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18.xml" ContentType="application/vnd.openxmlformats-officedocument.wordprocessingml.header+xml"/>
  <Override PartName="/word/footer2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1.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641B9" w14:textId="1D1519A6" w:rsidR="008D70DB" w:rsidRDefault="008D70DB">
      <w:pPr>
        <w:rPr>
          <w:b/>
          <w:color w:val="231F20"/>
          <w:sz w:val="28"/>
        </w:rPr>
      </w:pPr>
      <w:r>
        <w:rPr>
          <w:noProof/>
        </w:rPr>
        <w:drawing>
          <wp:anchor distT="0" distB="0" distL="114300" distR="114300" simplePos="0" relativeHeight="251870720" behindDoc="0" locked="0" layoutInCell="1" allowOverlap="1" wp14:anchorId="68454B93" wp14:editId="60C557FB">
            <wp:simplePos x="0" y="0"/>
            <wp:positionH relativeFrom="margin">
              <wp:align>left</wp:align>
            </wp:positionH>
            <wp:positionV relativeFrom="paragraph">
              <wp:posOffset>0</wp:posOffset>
            </wp:positionV>
            <wp:extent cx="7560310" cy="10058400"/>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0310" cy="10058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231F20"/>
          <w:sz w:val="28"/>
        </w:rPr>
        <w:br w:type="page"/>
      </w:r>
    </w:p>
    <w:p w14:paraId="51E49927" w14:textId="6E1C1B0A" w:rsidR="00CA02E4" w:rsidRDefault="00235981" w:rsidP="000F3295">
      <w:pPr>
        <w:spacing w:before="134"/>
        <w:ind w:right="4340"/>
        <w:jc w:val="center"/>
        <w:rPr>
          <w:b/>
          <w:sz w:val="28"/>
        </w:rPr>
      </w:pPr>
      <w:r>
        <w:rPr>
          <w:b/>
          <w:color w:val="231F20"/>
          <w:sz w:val="28"/>
        </w:rPr>
        <w:lastRenderedPageBreak/>
        <w:t>TABLE OF CONTENTS</w:t>
      </w:r>
    </w:p>
    <w:sdt>
      <w:sdtPr>
        <w:rPr>
          <w:rFonts w:ascii="Times New Roman" w:eastAsia="Times New Roman" w:hAnsi="Times New Roman" w:cs="Times New Roman"/>
          <w:color w:val="auto"/>
          <w:sz w:val="22"/>
          <w:szCs w:val="22"/>
        </w:rPr>
        <w:id w:val="-258762665"/>
        <w:docPartObj>
          <w:docPartGallery w:val="Table of Contents"/>
          <w:docPartUnique/>
        </w:docPartObj>
      </w:sdtPr>
      <w:sdtEndPr>
        <w:rPr>
          <w:b/>
          <w:bCs/>
          <w:noProof/>
        </w:rPr>
      </w:sdtEndPr>
      <w:sdtContent>
        <w:p w14:paraId="2161802A" w14:textId="45214F77" w:rsidR="00840435" w:rsidRPr="000F3295" w:rsidRDefault="00840435" w:rsidP="000F3295">
          <w:pPr>
            <w:pStyle w:val="TOCHeading"/>
            <w:spacing w:before="0" w:line="240" w:lineRule="auto"/>
            <w:rPr>
              <w:b/>
              <w:bCs/>
            </w:rPr>
          </w:pPr>
        </w:p>
        <w:p w14:paraId="189B7407" w14:textId="2FA7595B" w:rsidR="00E113BF" w:rsidRPr="000F3295" w:rsidRDefault="000F3295" w:rsidP="000F3295">
          <w:pPr>
            <w:pStyle w:val="TOC1"/>
            <w:tabs>
              <w:tab w:val="right" w:leader="dot" w:pos="11900"/>
            </w:tabs>
            <w:ind w:left="0"/>
            <w:rPr>
              <w:rFonts w:asciiTheme="minorHAnsi" w:eastAsiaTheme="minorEastAsia" w:hAnsiTheme="minorHAnsi" w:cstheme="minorBidi"/>
              <w:b w:val="0"/>
              <w:bCs w:val="0"/>
              <w:noProof/>
              <w:lang w:val="en-GB" w:eastAsia="en-GB"/>
            </w:rPr>
          </w:pPr>
          <w:r w:rsidRPr="000F3295">
            <w:rPr>
              <w:b w:val="0"/>
              <w:bCs w:val="0"/>
            </w:rPr>
            <w:t xml:space="preserve">               </w:t>
          </w:r>
          <w:r w:rsidR="00840435" w:rsidRPr="000F3295">
            <w:rPr>
              <w:b w:val="0"/>
              <w:bCs w:val="0"/>
            </w:rPr>
            <w:fldChar w:fldCharType="begin"/>
          </w:r>
          <w:r w:rsidR="00840435" w:rsidRPr="000F3295">
            <w:rPr>
              <w:b w:val="0"/>
              <w:bCs w:val="0"/>
            </w:rPr>
            <w:instrText xml:space="preserve"> TOC \o "1-3" \h \z \u </w:instrText>
          </w:r>
          <w:r w:rsidR="00840435" w:rsidRPr="000F3295">
            <w:rPr>
              <w:b w:val="0"/>
              <w:bCs w:val="0"/>
            </w:rPr>
            <w:fldChar w:fldCharType="separate"/>
          </w:r>
          <w:hyperlink w:anchor="_Toc73185731" w:history="1">
            <w:r w:rsidR="00E113BF" w:rsidRPr="000F3295">
              <w:rPr>
                <w:rStyle w:val="Hyperlink"/>
                <w:b w:val="0"/>
                <w:bCs w:val="0"/>
                <w:noProof/>
              </w:rPr>
              <w:t>PREFACE</w:t>
            </w:r>
            <w:r w:rsidR="00E113BF" w:rsidRPr="000F3295">
              <w:rPr>
                <w:b w:val="0"/>
                <w:bCs w:val="0"/>
                <w:noProof/>
                <w:webHidden/>
              </w:rPr>
              <w:tab/>
            </w:r>
            <w:r w:rsidR="00E113BF" w:rsidRPr="000F3295">
              <w:rPr>
                <w:b w:val="0"/>
                <w:bCs w:val="0"/>
                <w:noProof/>
                <w:webHidden/>
              </w:rPr>
              <w:fldChar w:fldCharType="begin"/>
            </w:r>
            <w:r w:rsidR="00E113BF" w:rsidRPr="000F3295">
              <w:rPr>
                <w:b w:val="0"/>
                <w:bCs w:val="0"/>
                <w:noProof/>
                <w:webHidden/>
              </w:rPr>
              <w:instrText xml:space="preserve"> PAGEREF _Toc73185731 \h </w:instrText>
            </w:r>
            <w:r w:rsidR="00E113BF" w:rsidRPr="000F3295">
              <w:rPr>
                <w:b w:val="0"/>
                <w:bCs w:val="0"/>
                <w:noProof/>
                <w:webHidden/>
              </w:rPr>
            </w:r>
            <w:r w:rsidR="00E113BF" w:rsidRPr="000F3295">
              <w:rPr>
                <w:b w:val="0"/>
                <w:bCs w:val="0"/>
                <w:noProof/>
                <w:webHidden/>
              </w:rPr>
              <w:fldChar w:fldCharType="separate"/>
            </w:r>
            <w:r>
              <w:rPr>
                <w:b w:val="0"/>
                <w:bCs w:val="0"/>
                <w:noProof/>
                <w:webHidden/>
              </w:rPr>
              <w:t>3</w:t>
            </w:r>
            <w:r w:rsidR="00E113BF" w:rsidRPr="000F3295">
              <w:rPr>
                <w:b w:val="0"/>
                <w:bCs w:val="0"/>
                <w:noProof/>
                <w:webHidden/>
              </w:rPr>
              <w:fldChar w:fldCharType="end"/>
            </w:r>
          </w:hyperlink>
        </w:p>
        <w:p w14:paraId="1EBEF554" w14:textId="3CC0FF39"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2" w:history="1">
            <w:r w:rsidR="00E113BF" w:rsidRPr="000F3295">
              <w:rPr>
                <w:rStyle w:val="Hyperlink"/>
                <w:noProof/>
              </w:rPr>
              <w:t>INVITATION TO TENDER</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_Toc73185732 \h </w:instrText>
            </w:r>
            <w:r w:rsidR="00E113BF" w:rsidRPr="000F3295">
              <w:rPr>
                <w:noProof/>
                <w:webHidden/>
              </w:rPr>
            </w:r>
            <w:r w:rsidR="00E113BF" w:rsidRPr="000F3295">
              <w:rPr>
                <w:noProof/>
                <w:webHidden/>
              </w:rPr>
              <w:fldChar w:fldCharType="separate"/>
            </w:r>
            <w:r w:rsidR="000F3295">
              <w:rPr>
                <w:noProof/>
                <w:webHidden/>
              </w:rPr>
              <w:t>11</w:t>
            </w:r>
            <w:r w:rsidR="00E113BF" w:rsidRPr="000F3295">
              <w:rPr>
                <w:noProof/>
                <w:webHidden/>
              </w:rPr>
              <w:fldChar w:fldCharType="end"/>
            </w:r>
          </w:hyperlink>
        </w:p>
        <w:p w14:paraId="1ED6679E" w14:textId="0FC6B4D2"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3" w:history="1">
            <w:r w:rsidR="00E113BF" w:rsidRPr="000F3295">
              <w:rPr>
                <w:rStyle w:val="Hyperlink"/>
                <w:noProof/>
              </w:rPr>
              <w:t>SECTION I - INSTRUCTIONS TO TENDERERS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_Toc73185733 \h </w:instrText>
            </w:r>
            <w:r w:rsidR="00E113BF" w:rsidRPr="000F3295">
              <w:rPr>
                <w:noProof/>
                <w:webHidden/>
              </w:rPr>
            </w:r>
            <w:r w:rsidR="00E113BF" w:rsidRPr="000F3295">
              <w:rPr>
                <w:noProof/>
                <w:webHidden/>
              </w:rPr>
              <w:fldChar w:fldCharType="separate"/>
            </w:r>
            <w:r w:rsidR="000F3295">
              <w:rPr>
                <w:noProof/>
                <w:webHidden/>
              </w:rPr>
              <w:t>1</w:t>
            </w:r>
            <w:r w:rsidR="00E113BF" w:rsidRPr="000F3295">
              <w:rPr>
                <w:noProof/>
                <w:webHidden/>
              </w:rPr>
              <w:fldChar w:fldCharType="end"/>
            </w:r>
          </w:hyperlink>
        </w:p>
        <w:p w14:paraId="2251D28C" w14:textId="68F55597"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4" w:history="1">
            <w:r w:rsidR="00E113BF" w:rsidRPr="000F3295">
              <w:rPr>
                <w:rStyle w:val="Hyperlink"/>
                <w:noProof/>
              </w:rPr>
              <w:t>SECTION II - TENDER DATA SHEET (TDS)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_Toc73185734 \h </w:instrText>
            </w:r>
            <w:r w:rsidR="00E113BF" w:rsidRPr="000F3295">
              <w:rPr>
                <w:noProof/>
                <w:webHidden/>
              </w:rPr>
            </w:r>
            <w:r w:rsidR="00E113BF" w:rsidRPr="000F3295">
              <w:rPr>
                <w:noProof/>
                <w:webHidden/>
              </w:rPr>
              <w:fldChar w:fldCharType="separate"/>
            </w:r>
            <w:r w:rsidR="000F3295">
              <w:rPr>
                <w:noProof/>
                <w:webHidden/>
              </w:rPr>
              <w:t>17</w:t>
            </w:r>
            <w:r w:rsidR="00E113BF" w:rsidRPr="000F3295">
              <w:rPr>
                <w:noProof/>
                <w:webHidden/>
              </w:rPr>
              <w:fldChar w:fldCharType="end"/>
            </w:r>
          </w:hyperlink>
        </w:p>
        <w:p w14:paraId="3806F68A" w14:textId="32953EA7"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5" w:history="1">
            <w:r w:rsidR="00E113BF" w:rsidRPr="000F3295">
              <w:rPr>
                <w:rStyle w:val="Hyperlink"/>
                <w:noProof/>
              </w:rPr>
              <w:t>PHARMACEUTICALS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_Toc73185735 \h </w:instrText>
            </w:r>
            <w:r w:rsidR="00E113BF" w:rsidRPr="000F3295">
              <w:rPr>
                <w:noProof/>
                <w:webHidden/>
              </w:rPr>
            </w:r>
            <w:r w:rsidR="00E113BF" w:rsidRPr="000F3295">
              <w:rPr>
                <w:noProof/>
                <w:webHidden/>
              </w:rPr>
              <w:fldChar w:fldCharType="separate"/>
            </w:r>
            <w:r w:rsidR="000F3295">
              <w:rPr>
                <w:noProof/>
                <w:webHidden/>
              </w:rPr>
              <w:t>23</w:t>
            </w:r>
            <w:r w:rsidR="00E113BF" w:rsidRPr="000F3295">
              <w:rPr>
                <w:noProof/>
                <w:webHidden/>
              </w:rPr>
              <w:fldChar w:fldCharType="end"/>
            </w:r>
          </w:hyperlink>
        </w:p>
        <w:p w14:paraId="7E2CD004" w14:textId="3A8A2F47"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6" w:history="1">
            <w:r w:rsidR="00E113BF" w:rsidRPr="000F3295">
              <w:rPr>
                <w:rStyle w:val="Hyperlink"/>
                <w:noProof/>
              </w:rPr>
              <w:t>SECTION III - EVALUATION AND QUALIFICATION CRITERIA</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_Toc73185736 \h </w:instrText>
            </w:r>
            <w:r w:rsidR="00E113BF" w:rsidRPr="000F3295">
              <w:rPr>
                <w:noProof/>
                <w:webHidden/>
              </w:rPr>
            </w:r>
            <w:r w:rsidR="00E113BF" w:rsidRPr="000F3295">
              <w:rPr>
                <w:noProof/>
                <w:webHidden/>
              </w:rPr>
              <w:fldChar w:fldCharType="separate"/>
            </w:r>
            <w:r w:rsidR="000F3295">
              <w:rPr>
                <w:noProof/>
                <w:webHidden/>
              </w:rPr>
              <w:t>24</w:t>
            </w:r>
            <w:r w:rsidR="00E113BF" w:rsidRPr="000F3295">
              <w:rPr>
                <w:noProof/>
                <w:webHidden/>
              </w:rPr>
              <w:fldChar w:fldCharType="end"/>
            </w:r>
          </w:hyperlink>
        </w:p>
        <w:p w14:paraId="18351906" w14:textId="7884EA04"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7" w:history="1">
            <w:r w:rsidR="00E113BF" w:rsidRPr="000F3295">
              <w:rPr>
                <w:rStyle w:val="Hyperlink"/>
                <w:noProof/>
              </w:rPr>
              <w:t>SECTION IV - TENDERING FORMS FORM OF TENDER</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_Toc73185737 \h </w:instrText>
            </w:r>
            <w:r w:rsidR="00E113BF" w:rsidRPr="000F3295">
              <w:rPr>
                <w:noProof/>
                <w:webHidden/>
              </w:rPr>
            </w:r>
            <w:r w:rsidR="00E113BF" w:rsidRPr="000F3295">
              <w:rPr>
                <w:noProof/>
                <w:webHidden/>
              </w:rPr>
              <w:fldChar w:fldCharType="separate"/>
            </w:r>
            <w:r w:rsidR="000F3295">
              <w:rPr>
                <w:noProof/>
                <w:webHidden/>
              </w:rPr>
              <w:t>32</w:t>
            </w:r>
            <w:r w:rsidR="00E113BF" w:rsidRPr="000F3295">
              <w:rPr>
                <w:noProof/>
                <w:webHidden/>
              </w:rPr>
              <w:fldChar w:fldCharType="end"/>
            </w:r>
          </w:hyperlink>
        </w:p>
        <w:p w14:paraId="480DC07D" w14:textId="49D37A66"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8" w:history="1">
            <w:r w:rsidR="00E113BF" w:rsidRPr="000F3295">
              <w:rPr>
                <w:rStyle w:val="Hyperlink"/>
                <w:noProof/>
              </w:rPr>
              <w:t>TENDERER'S ELIGIBILITY- CONFIDENTIAL BUSINESS QUESTIONNAIRE</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_Toc73185738 \h </w:instrText>
            </w:r>
            <w:r w:rsidR="00E113BF" w:rsidRPr="000F3295">
              <w:rPr>
                <w:noProof/>
                <w:webHidden/>
              </w:rPr>
            </w:r>
            <w:r w:rsidR="00E113BF" w:rsidRPr="000F3295">
              <w:rPr>
                <w:noProof/>
                <w:webHidden/>
              </w:rPr>
              <w:fldChar w:fldCharType="separate"/>
            </w:r>
            <w:r w:rsidR="000F3295">
              <w:rPr>
                <w:noProof/>
                <w:webHidden/>
              </w:rPr>
              <w:t>35</w:t>
            </w:r>
            <w:r w:rsidR="00E113BF" w:rsidRPr="000F3295">
              <w:rPr>
                <w:noProof/>
                <w:webHidden/>
              </w:rPr>
              <w:fldChar w:fldCharType="end"/>
            </w:r>
          </w:hyperlink>
        </w:p>
        <w:p w14:paraId="529E55EC" w14:textId="3E3FF5FF"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39" w:history="1">
            <w:r w:rsidR="00E113BF" w:rsidRPr="000F3295">
              <w:rPr>
                <w:rStyle w:val="Hyperlink"/>
                <w:noProof/>
              </w:rPr>
              <w:t>CERTIFICATE OF INDEPENDENT TENDER DETERMINATION</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_Toc73185739 \h </w:instrText>
            </w:r>
            <w:r w:rsidR="00E113BF" w:rsidRPr="000F3295">
              <w:rPr>
                <w:noProof/>
                <w:webHidden/>
              </w:rPr>
            </w:r>
            <w:r w:rsidR="00E113BF" w:rsidRPr="000F3295">
              <w:rPr>
                <w:noProof/>
                <w:webHidden/>
              </w:rPr>
              <w:fldChar w:fldCharType="separate"/>
            </w:r>
            <w:r w:rsidR="000F3295">
              <w:rPr>
                <w:noProof/>
                <w:webHidden/>
              </w:rPr>
              <w:t>38</w:t>
            </w:r>
            <w:r w:rsidR="00E113BF" w:rsidRPr="000F3295">
              <w:rPr>
                <w:noProof/>
                <w:webHidden/>
              </w:rPr>
              <w:fldChar w:fldCharType="end"/>
            </w:r>
          </w:hyperlink>
        </w:p>
        <w:p w14:paraId="1F5328C3" w14:textId="7197C459"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0" w:history="1">
            <w:r w:rsidR="00E113BF" w:rsidRPr="000F3295">
              <w:rPr>
                <w:rStyle w:val="Hyperlink"/>
                <w:noProof/>
              </w:rPr>
              <w:t>SELF- DECLARATION FORMS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_Toc73185740 \h </w:instrText>
            </w:r>
            <w:r w:rsidR="00E113BF" w:rsidRPr="000F3295">
              <w:rPr>
                <w:noProof/>
                <w:webHidden/>
              </w:rPr>
            </w:r>
            <w:r w:rsidR="00E113BF" w:rsidRPr="000F3295">
              <w:rPr>
                <w:noProof/>
                <w:webHidden/>
              </w:rPr>
              <w:fldChar w:fldCharType="separate"/>
            </w:r>
            <w:r w:rsidR="000F3295">
              <w:rPr>
                <w:noProof/>
                <w:webHidden/>
              </w:rPr>
              <w:t>39</w:t>
            </w:r>
            <w:r w:rsidR="00E113BF" w:rsidRPr="000F3295">
              <w:rPr>
                <w:noProof/>
                <w:webHidden/>
              </w:rPr>
              <w:fldChar w:fldCharType="end"/>
            </w:r>
          </w:hyperlink>
        </w:p>
        <w:p w14:paraId="544F7524" w14:textId="50B8C51B"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1" w:history="1">
            <w:r w:rsidR="00E113BF" w:rsidRPr="000F3295">
              <w:rPr>
                <w:rStyle w:val="Hyperlink"/>
                <w:noProof/>
              </w:rPr>
              <w:t>FORM SD1</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_Toc73185741 \h </w:instrText>
            </w:r>
            <w:r w:rsidR="00E113BF" w:rsidRPr="000F3295">
              <w:rPr>
                <w:noProof/>
                <w:webHidden/>
              </w:rPr>
            </w:r>
            <w:r w:rsidR="00E113BF" w:rsidRPr="000F3295">
              <w:rPr>
                <w:noProof/>
                <w:webHidden/>
              </w:rPr>
              <w:fldChar w:fldCharType="separate"/>
            </w:r>
            <w:r w:rsidR="000F3295">
              <w:rPr>
                <w:noProof/>
                <w:webHidden/>
              </w:rPr>
              <w:t>39</w:t>
            </w:r>
            <w:r w:rsidR="00E113BF" w:rsidRPr="000F3295">
              <w:rPr>
                <w:noProof/>
                <w:webHidden/>
              </w:rPr>
              <w:fldChar w:fldCharType="end"/>
            </w:r>
          </w:hyperlink>
        </w:p>
        <w:p w14:paraId="074DB7AE" w14:textId="36D63AF8"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2" w:history="1">
            <w:r w:rsidR="00E113BF" w:rsidRPr="000F3295">
              <w:rPr>
                <w:rStyle w:val="Hyperlink"/>
                <w:noProof/>
              </w:rPr>
              <w:t>FORM SD2</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_Toc73185742 \h </w:instrText>
            </w:r>
            <w:r w:rsidR="00E113BF" w:rsidRPr="000F3295">
              <w:rPr>
                <w:noProof/>
                <w:webHidden/>
              </w:rPr>
            </w:r>
            <w:r w:rsidR="00E113BF" w:rsidRPr="000F3295">
              <w:rPr>
                <w:noProof/>
                <w:webHidden/>
              </w:rPr>
              <w:fldChar w:fldCharType="separate"/>
            </w:r>
            <w:r w:rsidR="000F3295">
              <w:rPr>
                <w:noProof/>
                <w:webHidden/>
              </w:rPr>
              <w:t>40</w:t>
            </w:r>
            <w:r w:rsidR="00E113BF" w:rsidRPr="000F3295">
              <w:rPr>
                <w:noProof/>
                <w:webHidden/>
              </w:rPr>
              <w:fldChar w:fldCharType="end"/>
            </w:r>
          </w:hyperlink>
        </w:p>
        <w:p w14:paraId="4B8C3A45" w14:textId="66829B9B"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3" w:history="1">
            <w:r w:rsidR="00E113BF" w:rsidRPr="000F3295">
              <w:rPr>
                <w:rStyle w:val="Hyperlink"/>
                <w:noProof/>
              </w:rPr>
              <w:t>SELF DECLARATION THAT THE PERSON/TENDERER WILL NOT ENGAGE IN ANY CORRUPT OR FRAUDULENT PRACTICE</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_Toc73185743 \h </w:instrText>
            </w:r>
            <w:r w:rsidR="00E113BF" w:rsidRPr="000F3295">
              <w:rPr>
                <w:noProof/>
                <w:webHidden/>
              </w:rPr>
            </w:r>
            <w:r w:rsidR="00E113BF" w:rsidRPr="000F3295">
              <w:rPr>
                <w:noProof/>
                <w:webHidden/>
              </w:rPr>
              <w:fldChar w:fldCharType="separate"/>
            </w:r>
            <w:r w:rsidR="000F3295">
              <w:rPr>
                <w:noProof/>
                <w:webHidden/>
              </w:rPr>
              <w:t>40</w:t>
            </w:r>
            <w:r w:rsidR="00E113BF" w:rsidRPr="000F3295">
              <w:rPr>
                <w:noProof/>
                <w:webHidden/>
              </w:rPr>
              <w:fldChar w:fldCharType="end"/>
            </w:r>
          </w:hyperlink>
        </w:p>
        <w:p w14:paraId="5DA43B69" w14:textId="62A17DA3"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4" w:history="1">
            <w:r w:rsidR="00E113BF" w:rsidRPr="000F3295">
              <w:rPr>
                <w:rStyle w:val="Hyperlink"/>
                <w:noProof/>
              </w:rPr>
              <w:t>DECLARATION AND COMMITMENT TO THE CODE OF ETHICS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_Toc73185744 \h </w:instrText>
            </w:r>
            <w:r w:rsidR="00E113BF" w:rsidRPr="000F3295">
              <w:rPr>
                <w:noProof/>
                <w:webHidden/>
              </w:rPr>
            </w:r>
            <w:r w:rsidR="00E113BF" w:rsidRPr="000F3295">
              <w:rPr>
                <w:noProof/>
                <w:webHidden/>
              </w:rPr>
              <w:fldChar w:fldCharType="separate"/>
            </w:r>
            <w:r w:rsidR="000F3295">
              <w:rPr>
                <w:noProof/>
                <w:webHidden/>
              </w:rPr>
              <w:t>41</w:t>
            </w:r>
            <w:r w:rsidR="00E113BF" w:rsidRPr="000F3295">
              <w:rPr>
                <w:noProof/>
                <w:webHidden/>
              </w:rPr>
              <w:fldChar w:fldCharType="end"/>
            </w:r>
          </w:hyperlink>
        </w:p>
        <w:p w14:paraId="00881CE4" w14:textId="6D68B88F"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5" w:history="1">
            <w:r w:rsidR="00E113BF" w:rsidRPr="000F3295">
              <w:rPr>
                <w:rStyle w:val="Hyperlink"/>
                <w:noProof/>
              </w:rPr>
              <w:t>APPENDIX 1- FRAUD AND CORRUPTION</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_Toc73185745 \h </w:instrText>
            </w:r>
            <w:r w:rsidR="00E113BF" w:rsidRPr="000F3295">
              <w:rPr>
                <w:noProof/>
                <w:webHidden/>
              </w:rPr>
            </w:r>
            <w:r w:rsidR="00E113BF" w:rsidRPr="000F3295">
              <w:rPr>
                <w:noProof/>
                <w:webHidden/>
              </w:rPr>
              <w:fldChar w:fldCharType="separate"/>
            </w:r>
            <w:r w:rsidR="000F3295">
              <w:rPr>
                <w:noProof/>
                <w:webHidden/>
              </w:rPr>
              <w:t>42</w:t>
            </w:r>
            <w:r w:rsidR="00E113BF" w:rsidRPr="000F3295">
              <w:rPr>
                <w:noProof/>
                <w:webHidden/>
              </w:rPr>
              <w:fldChar w:fldCharType="end"/>
            </w:r>
          </w:hyperlink>
        </w:p>
        <w:p w14:paraId="00C8FFF8" w14:textId="0D27EF79"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6" w:history="1">
            <w:r w:rsidR="00E113BF" w:rsidRPr="000F3295">
              <w:rPr>
                <w:rStyle w:val="Hyperlink"/>
                <w:noProof/>
              </w:rPr>
              <w:t>TENDERER INFORMATION FORM</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_Toc73185746 \h </w:instrText>
            </w:r>
            <w:r w:rsidR="00E113BF" w:rsidRPr="000F3295">
              <w:rPr>
                <w:noProof/>
                <w:webHidden/>
              </w:rPr>
            </w:r>
            <w:r w:rsidR="00E113BF" w:rsidRPr="000F3295">
              <w:rPr>
                <w:noProof/>
                <w:webHidden/>
              </w:rPr>
              <w:fldChar w:fldCharType="separate"/>
            </w:r>
            <w:r w:rsidR="000F3295">
              <w:rPr>
                <w:noProof/>
                <w:webHidden/>
              </w:rPr>
              <w:t>44</w:t>
            </w:r>
            <w:r w:rsidR="00E113BF" w:rsidRPr="000F3295">
              <w:rPr>
                <w:noProof/>
                <w:webHidden/>
              </w:rPr>
              <w:fldChar w:fldCharType="end"/>
            </w:r>
          </w:hyperlink>
        </w:p>
        <w:p w14:paraId="3A1075DB" w14:textId="2C3D7F28"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7" w:history="1">
            <w:r w:rsidR="00E113BF" w:rsidRPr="000F3295">
              <w:rPr>
                <w:rStyle w:val="Hyperlink"/>
                <w:noProof/>
              </w:rPr>
              <w:t>FORM ELI - 1.1 (continued) Tenderer Information Form</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_Toc73185747 \h </w:instrText>
            </w:r>
            <w:r w:rsidR="00E113BF" w:rsidRPr="000F3295">
              <w:rPr>
                <w:noProof/>
                <w:webHidden/>
              </w:rPr>
            </w:r>
            <w:r w:rsidR="00E113BF" w:rsidRPr="000F3295">
              <w:rPr>
                <w:noProof/>
                <w:webHidden/>
              </w:rPr>
              <w:fldChar w:fldCharType="separate"/>
            </w:r>
            <w:r w:rsidR="000F3295">
              <w:rPr>
                <w:noProof/>
                <w:webHidden/>
              </w:rPr>
              <w:t>47</w:t>
            </w:r>
            <w:r w:rsidR="00E113BF" w:rsidRPr="000F3295">
              <w:rPr>
                <w:noProof/>
                <w:webHidden/>
              </w:rPr>
              <w:fldChar w:fldCharType="end"/>
            </w:r>
          </w:hyperlink>
        </w:p>
        <w:p w14:paraId="248630B5" w14:textId="21401AFD"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8" w:history="1">
            <w:r w:rsidR="00E113BF" w:rsidRPr="000F3295">
              <w:rPr>
                <w:rStyle w:val="Hyperlink"/>
                <w:noProof/>
              </w:rPr>
              <w:t>TENDERER'S JV MEMBERS INFORMATION FORM</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_Toc73185748 \h </w:instrText>
            </w:r>
            <w:r w:rsidR="00E113BF" w:rsidRPr="000F3295">
              <w:rPr>
                <w:noProof/>
                <w:webHidden/>
              </w:rPr>
            </w:r>
            <w:r w:rsidR="00E113BF" w:rsidRPr="000F3295">
              <w:rPr>
                <w:noProof/>
                <w:webHidden/>
              </w:rPr>
              <w:fldChar w:fldCharType="separate"/>
            </w:r>
            <w:r w:rsidR="000F3295">
              <w:rPr>
                <w:noProof/>
                <w:webHidden/>
              </w:rPr>
              <w:t>49</w:t>
            </w:r>
            <w:r w:rsidR="00E113BF" w:rsidRPr="000F3295">
              <w:rPr>
                <w:noProof/>
                <w:webHidden/>
              </w:rPr>
              <w:fldChar w:fldCharType="end"/>
            </w:r>
          </w:hyperlink>
        </w:p>
        <w:p w14:paraId="4B074853" w14:textId="5541AFE7"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49" w:history="1">
            <w:r w:rsidR="00E113BF" w:rsidRPr="000F3295">
              <w:rPr>
                <w:rStyle w:val="Hyperlink"/>
                <w:noProof/>
              </w:rPr>
              <w:t>FORM FIN – 3.1</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_Toc73185749 \h </w:instrText>
            </w:r>
            <w:r w:rsidR="00E113BF" w:rsidRPr="000F3295">
              <w:rPr>
                <w:noProof/>
                <w:webHidden/>
              </w:rPr>
            </w:r>
            <w:r w:rsidR="00E113BF" w:rsidRPr="000F3295">
              <w:rPr>
                <w:noProof/>
                <w:webHidden/>
              </w:rPr>
              <w:fldChar w:fldCharType="separate"/>
            </w:r>
            <w:r w:rsidR="000F3295">
              <w:rPr>
                <w:noProof/>
                <w:webHidden/>
              </w:rPr>
              <w:t>50</w:t>
            </w:r>
            <w:r w:rsidR="00E113BF" w:rsidRPr="000F3295">
              <w:rPr>
                <w:noProof/>
                <w:webHidden/>
              </w:rPr>
              <w:fldChar w:fldCharType="end"/>
            </w:r>
          </w:hyperlink>
        </w:p>
        <w:p w14:paraId="716E774F" w14:textId="0741E15E" w:rsidR="00E113BF" w:rsidRPr="000F3295" w:rsidRDefault="00E26B2F">
          <w:pPr>
            <w:pStyle w:val="TOC2"/>
            <w:tabs>
              <w:tab w:val="left" w:pos="1400"/>
              <w:tab w:val="right" w:leader="dot" w:pos="11900"/>
            </w:tabs>
            <w:rPr>
              <w:rFonts w:asciiTheme="minorHAnsi" w:eastAsiaTheme="minorEastAsia" w:hAnsiTheme="minorHAnsi" w:cstheme="minorBidi"/>
              <w:noProof/>
              <w:lang w:val="en-GB" w:eastAsia="en-GB"/>
            </w:rPr>
          </w:pPr>
          <w:hyperlink w:anchor="_Toc73185750" w:history="1">
            <w:r w:rsidR="00E113BF" w:rsidRPr="000F3295">
              <w:rPr>
                <w:rStyle w:val="Hyperlink"/>
                <w:noProof/>
              </w:rPr>
              <w:t>3.</w:t>
            </w:r>
            <w:r w:rsidR="00E113BF" w:rsidRPr="000F3295">
              <w:rPr>
                <w:rFonts w:asciiTheme="minorHAnsi" w:eastAsiaTheme="minorEastAsia" w:hAnsiTheme="minorHAnsi" w:cstheme="minorBidi"/>
                <w:noProof/>
                <w:lang w:val="en-GB" w:eastAsia="en-GB"/>
              </w:rPr>
              <w:tab/>
            </w:r>
            <w:r w:rsidR="00E113BF" w:rsidRPr="000F3295">
              <w:rPr>
                <w:rStyle w:val="Hyperlink"/>
                <w:noProof/>
              </w:rPr>
              <w:t>FINANCIAL DOCUMENTS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_Toc73185750 \h </w:instrText>
            </w:r>
            <w:r w:rsidR="00E113BF" w:rsidRPr="000F3295">
              <w:rPr>
                <w:noProof/>
                <w:webHidden/>
              </w:rPr>
            </w:r>
            <w:r w:rsidR="00E113BF" w:rsidRPr="000F3295">
              <w:rPr>
                <w:noProof/>
                <w:webHidden/>
              </w:rPr>
              <w:fldChar w:fldCharType="separate"/>
            </w:r>
            <w:r w:rsidR="000F3295">
              <w:rPr>
                <w:noProof/>
                <w:webHidden/>
              </w:rPr>
              <w:t>51</w:t>
            </w:r>
            <w:r w:rsidR="00E113BF" w:rsidRPr="000F3295">
              <w:rPr>
                <w:noProof/>
                <w:webHidden/>
              </w:rPr>
              <w:fldChar w:fldCharType="end"/>
            </w:r>
          </w:hyperlink>
        </w:p>
        <w:p w14:paraId="35E405C4" w14:textId="22A098E5"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1" w:history="1">
            <w:r w:rsidR="00E113BF" w:rsidRPr="000F3295">
              <w:rPr>
                <w:rStyle w:val="Hyperlink"/>
                <w:noProof/>
              </w:rPr>
              <w:t>FORM FIN - 3.2</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_Toc73185751 \h </w:instrText>
            </w:r>
            <w:r w:rsidR="00E113BF" w:rsidRPr="000F3295">
              <w:rPr>
                <w:noProof/>
                <w:webHidden/>
              </w:rPr>
            </w:r>
            <w:r w:rsidR="00E113BF" w:rsidRPr="000F3295">
              <w:rPr>
                <w:noProof/>
                <w:webHidden/>
              </w:rPr>
              <w:fldChar w:fldCharType="separate"/>
            </w:r>
            <w:r w:rsidR="000F3295">
              <w:rPr>
                <w:noProof/>
                <w:webHidden/>
              </w:rPr>
              <w:t>52</w:t>
            </w:r>
            <w:r w:rsidR="00E113BF" w:rsidRPr="000F3295">
              <w:rPr>
                <w:noProof/>
                <w:webHidden/>
              </w:rPr>
              <w:fldChar w:fldCharType="end"/>
            </w:r>
          </w:hyperlink>
        </w:p>
        <w:p w14:paraId="07BDF19F" w14:textId="1F7E0E26"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2" w:history="1">
            <w:r w:rsidR="00E113BF" w:rsidRPr="000F3295">
              <w:rPr>
                <w:rStyle w:val="Hyperlink"/>
                <w:noProof/>
              </w:rPr>
              <w:t>FORM - EXP - 1 - EXPERIENCE</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_Toc73185752 \h </w:instrText>
            </w:r>
            <w:r w:rsidR="00E113BF" w:rsidRPr="000F3295">
              <w:rPr>
                <w:noProof/>
                <w:webHidden/>
              </w:rPr>
            </w:r>
            <w:r w:rsidR="00E113BF" w:rsidRPr="000F3295">
              <w:rPr>
                <w:noProof/>
                <w:webHidden/>
              </w:rPr>
              <w:fldChar w:fldCharType="separate"/>
            </w:r>
            <w:r w:rsidR="000F3295">
              <w:rPr>
                <w:noProof/>
                <w:webHidden/>
              </w:rPr>
              <w:t>53</w:t>
            </w:r>
            <w:r w:rsidR="00E113BF" w:rsidRPr="000F3295">
              <w:rPr>
                <w:noProof/>
                <w:webHidden/>
              </w:rPr>
              <w:fldChar w:fldCharType="end"/>
            </w:r>
          </w:hyperlink>
        </w:p>
        <w:p w14:paraId="1CEB03D5" w14:textId="6804EB79"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3" w:history="1">
            <w:r w:rsidR="00E113BF" w:rsidRPr="000F3295">
              <w:rPr>
                <w:rStyle w:val="Hyperlink"/>
                <w:noProof/>
              </w:rPr>
              <w:t>Price Schedule Forms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_Toc73185753 \h </w:instrText>
            </w:r>
            <w:r w:rsidR="00E113BF" w:rsidRPr="000F3295">
              <w:rPr>
                <w:noProof/>
                <w:webHidden/>
              </w:rPr>
            </w:r>
            <w:r w:rsidR="00E113BF" w:rsidRPr="000F3295">
              <w:rPr>
                <w:noProof/>
                <w:webHidden/>
              </w:rPr>
              <w:fldChar w:fldCharType="separate"/>
            </w:r>
            <w:r w:rsidR="000F3295">
              <w:rPr>
                <w:noProof/>
                <w:webHidden/>
              </w:rPr>
              <w:t>56</w:t>
            </w:r>
            <w:r w:rsidR="00E113BF" w:rsidRPr="000F3295">
              <w:rPr>
                <w:noProof/>
                <w:webHidden/>
              </w:rPr>
              <w:fldChar w:fldCharType="end"/>
            </w:r>
          </w:hyperlink>
        </w:p>
        <w:p w14:paraId="7EFEB627" w14:textId="274C338F"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4" w:history="1">
            <w:r w:rsidR="00E113BF" w:rsidRPr="000F3295">
              <w:rPr>
                <w:rStyle w:val="Hyperlink"/>
                <w:noProof/>
              </w:rPr>
              <w:t>FORM OF TENDER SECURITY (</w:t>
            </w:r>
            <w:r w:rsidR="00BD237F">
              <w:rPr>
                <w:rStyle w:val="Hyperlink"/>
                <w:noProof/>
              </w:rPr>
              <w:t>Insurance Guarantee</w:t>
            </w:r>
            <w:r w:rsidR="00E113BF" w:rsidRPr="000F3295">
              <w:rPr>
                <w:rStyle w:val="Hyperlink"/>
                <w:noProof/>
              </w:rPr>
              <w:t>)</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_Toc73185754 \h </w:instrText>
            </w:r>
            <w:r w:rsidR="00E113BF" w:rsidRPr="000F3295">
              <w:rPr>
                <w:noProof/>
                <w:webHidden/>
              </w:rPr>
            </w:r>
            <w:r w:rsidR="00E113BF" w:rsidRPr="000F3295">
              <w:rPr>
                <w:noProof/>
                <w:webHidden/>
              </w:rPr>
              <w:fldChar w:fldCharType="separate"/>
            </w:r>
            <w:r w:rsidR="000F3295">
              <w:rPr>
                <w:noProof/>
                <w:webHidden/>
              </w:rPr>
              <w:t>58</w:t>
            </w:r>
            <w:r w:rsidR="00E113BF" w:rsidRPr="000F3295">
              <w:rPr>
                <w:noProof/>
                <w:webHidden/>
              </w:rPr>
              <w:fldChar w:fldCharType="end"/>
            </w:r>
          </w:hyperlink>
        </w:p>
        <w:p w14:paraId="0C9EE3B7" w14:textId="6964A820" w:rsidR="00E113BF" w:rsidRPr="000F3295" w:rsidRDefault="00E26B2F">
          <w:pPr>
            <w:pStyle w:val="TOC3"/>
            <w:tabs>
              <w:tab w:val="left" w:pos="2475"/>
              <w:tab w:val="right" w:leader="dot" w:pos="11900"/>
            </w:tabs>
            <w:rPr>
              <w:rFonts w:asciiTheme="minorHAnsi" w:eastAsiaTheme="minorEastAsia" w:hAnsiTheme="minorHAnsi" w:cstheme="minorBidi"/>
              <w:noProof/>
              <w:lang w:val="en-GB" w:eastAsia="en-GB"/>
            </w:rPr>
          </w:pPr>
          <w:hyperlink w:anchor="_Toc73185755" w:history="1">
            <w:r w:rsidR="00E113BF" w:rsidRPr="000F3295">
              <w:rPr>
                <w:rStyle w:val="Hyperlink"/>
                <w:noProof/>
              </w:rPr>
              <w:t>Principal:</w:t>
            </w:r>
            <w:r w:rsidR="00E113BF" w:rsidRPr="000F3295">
              <w:rPr>
                <w:rFonts w:asciiTheme="minorHAnsi" w:eastAsiaTheme="minorEastAsia" w:hAnsiTheme="minorHAnsi" w:cstheme="minorBidi"/>
                <w:noProof/>
                <w:lang w:val="en-GB" w:eastAsia="en-GB"/>
              </w:rPr>
              <w:tab/>
            </w:r>
            <w:r w:rsidR="00E113BF" w:rsidRPr="000F3295">
              <w:rPr>
                <w:rStyle w:val="Hyperlink"/>
                <w:noProof/>
              </w:rPr>
              <w:t xml:space="preserve"> Corporate Seal (where appropriate)</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_Toc73185755 \h </w:instrText>
            </w:r>
            <w:r w:rsidR="00E113BF" w:rsidRPr="000F3295">
              <w:rPr>
                <w:noProof/>
                <w:webHidden/>
              </w:rPr>
            </w:r>
            <w:r w:rsidR="00E113BF" w:rsidRPr="000F3295">
              <w:rPr>
                <w:noProof/>
                <w:webHidden/>
              </w:rPr>
              <w:fldChar w:fldCharType="separate"/>
            </w:r>
            <w:r w:rsidR="000F3295">
              <w:rPr>
                <w:noProof/>
                <w:webHidden/>
              </w:rPr>
              <w:t>58</w:t>
            </w:r>
            <w:r w:rsidR="00E113BF" w:rsidRPr="000F3295">
              <w:rPr>
                <w:noProof/>
                <w:webHidden/>
              </w:rPr>
              <w:fldChar w:fldCharType="end"/>
            </w:r>
          </w:hyperlink>
        </w:p>
        <w:p w14:paraId="4692AC89" w14:textId="7C7C21B1"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6" w:history="1">
            <w:r w:rsidR="00E113BF" w:rsidRPr="000F3295">
              <w:rPr>
                <w:rStyle w:val="Hyperlink"/>
                <w:noProof/>
              </w:rPr>
              <w:t>TENDER - SECURING DECLARATION FORM</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_Toc73185756 \h </w:instrText>
            </w:r>
            <w:r w:rsidR="00E113BF" w:rsidRPr="000F3295">
              <w:rPr>
                <w:noProof/>
                <w:webHidden/>
              </w:rPr>
            </w:r>
            <w:r w:rsidR="00E113BF" w:rsidRPr="000F3295">
              <w:rPr>
                <w:noProof/>
                <w:webHidden/>
              </w:rPr>
              <w:fldChar w:fldCharType="separate"/>
            </w:r>
            <w:r w:rsidR="000F3295">
              <w:rPr>
                <w:noProof/>
                <w:webHidden/>
              </w:rPr>
              <w:t>59</w:t>
            </w:r>
            <w:r w:rsidR="00E113BF" w:rsidRPr="000F3295">
              <w:rPr>
                <w:noProof/>
                <w:webHidden/>
              </w:rPr>
              <w:fldChar w:fldCharType="end"/>
            </w:r>
          </w:hyperlink>
        </w:p>
        <w:p w14:paraId="03F1E16F" w14:textId="5907489B"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7" w:history="1">
            <w:r w:rsidR="00E113BF" w:rsidRPr="000F3295">
              <w:rPr>
                <w:rStyle w:val="Hyperlink"/>
                <w:noProof/>
              </w:rPr>
              <w:t>MANUFACTURER'S AUTHORIZATION</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_Toc73185757 \h </w:instrText>
            </w:r>
            <w:r w:rsidR="00E113BF" w:rsidRPr="000F3295">
              <w:rPr>
                <w:noProof/>
                <w:webHidden/>
              </w:rPr>
            </w:r>
            <w:r w:rsidR="00E113BF" w:rsidRPr="000F3295">
              <w:rPr>
                <w:noProof/>
                <w:webHidden/>
              </w:rPr>
              <w:fldChar w:fldCharType="separate"/>
            </w:r>
            <w:r w:rsidR="000F3295">
              <w:rPr>
                <w:noProof/>
                <w:webHidden/>
              </w:rPr>
              <w:t>60</w:t>
            </w:r>
            <w:r w:rsidR="00E113BF" w:rsidRPr="000F3295">
              <w:rPr>
                <w:noProof/>
                <w:webHidden/>
              </w:rPr>
              <w:fldChar w:fldCharType="end"/>
            </w:r>
          </w:hyperlink>
        </w:p>
        <w:p w14:paraId="716214BF" w14:textId="501C79F4"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8" w:history="1">
            <w:r w:rsidR="00E113BF" w:rsidRPr="000F3295">
              <w:rPr>
                <w:rStyle w:val="Hyperlink"/>
                <w:noProof/>
              </w:rPr>
              <w:t>SPECIMEN CERTIFICATE OFA PHARMACEUTICAL PRODUCT</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_Toc73185758 \h </w:instrText>
            </w:r>
            <w:r w:rsidR="00E113BF" w:rsidRPr="000F3295">
              <w:rPr>
                <w:noProof/>
                <w:webHidden/>
              </w:rPr>
            </w:r>
            <w:r w:rsidR="00E113BF" w:rsidRPr="000F3295">
              <w:rPr>
                <w:noProof/>
                <w:webHidden/>
              </w:rPr>
              <w:fldChar w:fldCharType="separate"/>
            </w:r>
            <w:r w:rsidR="000F3295">
              <w:rPr>
                <w:noProof/>
                <w:webHidden/>
              </w:rPr>
              <w:t>61</w:t>
            </w:r>
            <w:r w:rsidR="00E113BF" w:rsidRPr="000F3295">
              <w:rPr>
                <w:noProof/>
                <w:webHidden/>
              </w:rPr>
              <w:fldChar w:fldCharType="end"/>
            </w:r>
          </w:hyperlink>
        </w:p>
        <w:p w14:paraId="5AC2D0C8" w14:textId="02B5B7EC"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59" w:history="1">
            <w:r w:rsidR="00E113BF" w:rsidRPr="000F3295">
              <w:rPr>
                <w:rStyle w:val="Hyperlink"/>
                <w:noProof/>
              </w:rPr>
              <w:t>SECTION VII - SCHEDULE OF REQUIREMENTS CONTENTS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_Toc73185759 \h </w:instrText>
            </w:r>
            <w:r w:rsidR="00E113BF" w:rsidRPr="000F3295">
              <w:rPr>
                <w:noProof/>
                <w:webHidden/>
              </w:rPr>
            </w:r>
            <w:r w:rsidR="00E113BF" w:rsidRPr="000F3295">
              <w:rPr>
                <w:noProof/>
                <w:webHidden/>
              </w:rPr>
              <w:fldChar w:fldCharType="separate"/>
            </w:r>
            <w:r w:rsidR="000F3295">
              <w:rPr>
                <w:noProof/>
                <w:webHidden/>
              </w:rPr>
              <w:t>65</w:t>
            </w:r>
            <w:r w:rsidR="00E113BF" w:rsidRPr="000F3295">
              <w:rPr>
                <w:noProof/>
                <w:webHidden/>
              </w:rPr>
              <w:fldChar w:fldCharType="end"/>
            </w:r>
          </w:hyperlink>
        </w:p>
        <w:p w14:paraId="7ED069FC" w14:textId="704040A2" w:rsidR="00E113BF" w:rsidRPr="000F3295" w:rsidRDefault="00E26B2F">
          <w:pPr>
            <w:pStyle w:val="TOC2"/>
            <w:tabs>
              <w:tab w:val="left" w:pos="1400"/>
              <w:tab w:val="right" w:leader="dot" w:pos="11900"/>
            </w:tabs>
            <w:rPr>
              <w:rFonts w:asciiTheme="minorHAnsi" w:eastAsiaTheme="minorEastAsia" w:hAnsiTheme="minorHAnsi" w:cstheme="minorBidi"/>
              <w:noProof/>
              <w:lang w:val="en-GB" w:eastAsia="en-GB"/>
            </w:rPr>
          </w:pPr>
          <w:hyperlink w:anchor="_Toc73185760" w:history="1">
            <w:r w:rsidR="00E113BF" w:rsidRPr="000F3295">
              <w:rPr>
                <w:rStyle w:val="Hyperlink"/>
                <w:noProof/>
                <w:spacing w:val="-29"/>
                <w:w w:val="99"/>
              </w:rPr>
              <w:t>1.</w:t>
            </w:r>
            <w:r w:rsidR="00E113BF" w:rsidRPr="000F3295">
              <w:rPr>
                <w:rFonts w:asciiTheme="minorHAnsi" w:eastAsiaTheme="minorEastAsia" w:hAnsiTheme="minorHAnsi" w:cstheme="minorBidi"/>
                <w:noProof/>
                <w:lang w:val="en-GB" w:eastAsia="en-GB"/>
              </w:rPr>
              <w:tab/>
            </w:r>
            <w:r w:rsidR="00E113BF" w:rsidRPr="000F3295">
              <w:rPr>
                <w:rStyle w:val="Hyperlink"/>
                <w:noProof/>
              </w:rPr>
              <w:t>LIST OF GOODS AND DELIVERY SCHEDULE</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_Toc73185760 \h </w:instrText>
            </w:r>
            <w:r w:rsidR="00E113BF" w:rsidRPr="000F3295">
              <w:rPr>
                <w:noProof/>
                <w:webHidden/>
              </w:rPr>
            </w:r>
            <w:r w:rsidR="00E113BF" w:rsidRPr="000F3295">
              <w:rPr>
                <w:noProof/>
                <w:webHidden/>
              </w:rPr>
              <w:fldChar w:fldCharType="separate"/>
            </w:r>
            <w:r w:rsidR="000F3295">
              <w:rPr>
                <w:noProof/>
                <w:webHidden/>
              </w:rPr>
              <w:t>67</w:t>
            </w:r>
            <w:r w:rsidR="00E113BF" w:rsidRPr="000F3295">
              <w:rPr>
                <w:noProof/>
                <w:webHidden/>
              </w:rPr>
              <w:fldChar w:fldCharType="end"/>
            </w:r>
          </w:hyperlink>
        </w:p>
        <w:p w14:paraId="1C7EE6E1" w14:textId="503AE840" w:rsidR="00E113BF" w:rsidRPr="000F3295" w:rsidRDefault="00E26B2F">
          <w:pPr>
            <w:pStyle w:val="TOC2"/>
            <w:tabs>
              <w:tab w:val="left" w:pos="1400"/>
              <w:tab w:val="right" w:leader="dot" w:pos="11900"/>
            </w:tabs>
            <w:rPr>
              <w:rFonts w:asciiTheme="minorHAnsi" w:eastAsiaTheme="minorEastAsia" w:hAnsiTheme="minorHAnsi" w:cstheme="minorBidi"/>
              <w:noProof/>
              <w:lang w:val="en-GB" w:eastAsia="en-GB"/>
            </w:rPr>
          </w:pPr>
          <w:hyperlink w:anchor="_Toc73185761" w:history="1">
            <w:r w:rsidR="00E113BF" w:rsidRPr="000F3295">
              <w:rPr>
                <w:rStyle w:val="Hyperlink"/>
                <w:noProof/>
                <w:spacing w:val="-29"/>
                <w:w w:val="99"/>
              </w:rPr>
              <w:t>2.</w:t>
            </w:r>
            <w:r w:rsidR="00E113BF" w:rsidRPr="000F3295">
              <w:rPr>
                <w:rFonts w:asciiTheme="minorHAnsi" w:eastAsiaTheme="minorEastAsia" w:hAnsiTheme="minorHAnsi" w:cstheme="minorBidi"/>
                <w:noProof/>
                <w:lang w:val="en-GB" w:eastAsia="en-GB"/>
              </w:rPr>
              <w:tab/>
            </w:r>
            <w:r w:rsidR="00E113BF" w:rsidRPr="000F3295">
              <w:rPr>
                <w:rStyle w:val="Hyperlink"/>
                <w:noProof/>
              </w:rPr>
              <w:t>TECHNICALSPECIFICATIONS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_Toc73185761 \h </w:instrText>
            </w:r>
            <w:r w:rsidR="00E113BF" w:rsidRPr="000F3295">
              <w:rPr>
                <w:noProof/>
                <w:webHidden/>
              </w:rPr>
            </w:r>
            <w:r w:rsidR="00E113BF" w:rsidRPr="000F3295">
              <w:rPr>
                <w:noProof/>
                <w:webHidden/>
              </w:rPr>
              <w:fldChar w:fldCharType="separate"/>
            </w:r>
            <w:r w:rsidR="000F3295">
              <w:rPr>
                <w:noProof/>
                <w:webHidden/>
              </w:rPr>
              <w:t>68</w:t>
            </w:r>
            <w:r w:rsidR="00E113BF" w:rsidRPr="000F3295">
              <w:rPr>
                <w:noProof/>
                <w:webHidden/>
              </w:rPr>
              <w:fldChar w:fldCharType="end"/>
            </w:r>
          </w:hyperlink>
        </w:p>
        <w:p w14:paraId="4B6C02CE" w14:textId="5C8AE1BF"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62" w:history="1">
            <w:r w:rsidR="00E113BF" w:rsidRPr="000F3295">
              <w:rPr>
                <w:rStyle w:val="Hyperlink"/>
                <w:noProof/>
              </w:rPr>
              <w:t>SAMPLE TECHNICAL SPECIFICATIONS PHARMACEUTICALS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_Toc73185762 \h </w:instrText>
            </w:r>
            <w:r w:rsidR="00E113BF" w:rsidRPr="000F3295">
              <w:rPr>
                <w:noProof/>
                <w:webHidden/>
              </w:rPr>
            </w:r>
            <w:r w:rsidR="00E113BF" w:rsidRPr="000F3295">
              <w:rPr>
                <w:noProof/>
                <w:webHidden/>
              </w:rPr>
              <w:fldChar w:fldCharType="separate"/>
            </w:r>
            <w:r w:rsidR="000F3295">
              <w:rPr>
                <w:noProof/>
                <w:webHidden/>
              </w:rPr>
              <w:t>69</w:t>
            </w:r>
            <w:r w:rsidR="00E113BF" w:rsidRPr="000F3295">
              <w:rPr>
                <w:noProof/>
                <w:webHidden/>
              </w:rPr>
              <w:fldChar w:fldCharType="end"/>
            </w:r>
          </w:hyperlink>
        </w:p>
        <w:p w14:paraId="09B4741A" w14:textId="3509F54A"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63" w:history="1">
            <w:r w:rsidR="00E113BF" w:rsidRPr="000F3295">
              <w:rPr>
                <w:rStyle w:val="Hyperlink"/>
                <w:noProof/>
              </w:rPr>
              <w:t>SAMPLE TECHNICAL SPECIFICATION VACCINES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_Toc73185763 \h </w:instrText>
            </w:r>
            <w:r w:rsidR="00E113BF" w:rsidRPr="000F3295">
              <w:rPr>
                <w:noProof/>
                <w:webHidden/>
              </w:rPr>
            </w:r>
            <w:r w:rsidR="00E113BF" w:rsidRPr="000F3295">
              <w:rPr>
                <w:noProof/>
                <w:webHidden/>
              </w:rPr>
              <w:fldChar w:fldCharType="separate"/>
            </w:r>
            <w:r w:rsidR="000F3295">
              <w:rPr>
                <w:noProof/>
                <w:webHidden/>
              </w:rPr>
              <w:t>71</w:t>
            </w:r>
            <w:r w:rsidR="00E113BF" w:rsidRPr="000F3295">
              <w:rPr>
                <w:noProof/>
                <w:webHidden/>
              </w:rPr>
              <w:fldChar w:fldCharType="end"/>
            </w:r>
          </w:hyperlink>
        </w:p>
        <w:p w14:paraId="6AD6C60F" w14:textId="4991DEDD" w:rsidR="00E113BF" w:rsidRPr="000F3295" w:rsidRDefault="00E26B2F">
          <w:pPr>
            <w:pStyle w:val="TOC2"/>
            <w:tabs>
              <w:tab w:val="left" w:pos="1400"/>
              <w:tab w:val="right" w:leader="dot" w:pos="11900"/>
            </w:tabs>
            <w:rPr>
              <w:rFonts w:asciiTheme="minorHAnsi" w:eastAsiaTheme="minorEastAsia" w:hAnsiTheme="minorHAnsi" w:cstheme="minorBidi"/>
              <w:noProof/>
              <w:lang w:val="en-GB" w:eastAsia="en-GB"/>
            </w:rPr>
          </w:pPr>
          <w:hyperlink w:anchor="_Toc73185764" w:history="1">
            <w:r w:rsidR="00E113BF" w:rsidRPr="000F3295">
              <w:rPr>
                <w:rStyle w:val="Hyperlink"/>
                <w:noProof/>
              </w:rPr>
              <w:t>3.</w:t>
            </w:r>
            <w:r w:rsidR="00E113BF" w:rsidRPr="000F3295">
              <w:rPr>
                <w:rFonts w:asciiTheme="minorHAnsi" w:eastAsiaTheme="minorEastAsia" w:hAnsiTheme="minorHAnsi" w:cstheme="minorBidi"/>
                <w:noProof/>
                <w:lang w:val="en-GB" w:eastAsia="en-GB"/>
              </w:rPr>
              <w:tab/>
            </w:r>
            <w:r w:rsidR="00E113BF" w:rsidRPr="000F3295">
              <w:rPr>
                <w:rStyle w:val="Hyperlink"/>
                <w:noProof/>
              </w:rPr>
              <w:t>INSPECTIONS ANDTESTS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_Toc73185764 \h </w:instrText>
            </w:r>
            <w:r w:rsidR="00E113BF" w:rsidRPr="000F3295">
              <w:rPr>
                <w:noProof/>
                <w:webHidden/>
              </w:rPr>
            </w:r>
            <w:r w:rsidR="00E113BF" w:rsidRPr="000F3295">
              <w:rPr>
                <w:noProof/>
                <w:webHidden/>
              </w:rPr>
              <w:fldChar w:fldCharType="separate"/>
            </w:r>
            <w:r w:rsidR="000F3295">
              <w:rPr>
                <w:noProof/>
                <w:webHidden/>
              </w:rPr>
              <w:t>76</w:t>
            </w:r>
            <w:r w:rsidR="00E113BF" w:rsidRPr="000F3295">
              <w:rPr>
                <w:noProof/>
                <w:webHidden/>
              </w:rPr>
              <w:fldChar w:fldCharType="end"/>
            </w:r>
          </w:hyperlink>
        </w:p>
        <w:p w14:paraId="4C792BA1" w14:textId="62CB9143"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65" w:history="1">
            <w:r w:rsidR="00E113BF" w:rsidRPr="000F3295">
              <w:rPr>
                <w:rStyle w:val="Hyperlink"/>
                <w:noProof/>
              </w:rPr>
              <w:t>APPENDIX TO GENERAL CONDITIONS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_Toc73185765 \h </w:instrText>
            </w:r>
            <w:r w:rsidR="00E113BF" w:rsidRPr="000F3295">
              <w:rPr>
                <w:noProof/>
                <w:webHidden/>
              </w:rPr>
            </w:r>
            <w:r w:rsidR="00E113BF" w:rsidRPr="000F3295">
              <w:rPr>
                <w:noProof/>
                <w:webHidden/>
              </w:rPr>
              <w:fldChar w:fldCharType="separate"/>
            </w:r>
            <w:r w:rsidR="000F3295">
              <w:rPr>
                <w:noProof/>
                <w:webHidden/>
              </w:rPr>
              <w:t>90</w:t>
            </w:r>
            <w:r w:rsidR="00E113BF" w:rsidRPr="000F3295">
              <w:rPr>
                <w:noProof/>
                <w:webHidden/>
              </w:rPr>
              <w:fldChar w:fldCharType="end"/>
            </w:r>
          </w:hyperlink>
        </w:p>
        <w:p w14:paraId="5F8B94D4" w14:textId="66883C11"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66" w:history="1">
            <w:r w:rsidR="00E113BF" w:rsidRPr="000F3295">
              <w:rPr>
                <w:rStyle w:val="Hyperlink"/>
                <w:noProof/>
              </w:rPr>
              <w:t>Special Conditions of Contract PHARMACEUTICALS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_Toc73185766 \h </w:instrText>
            </w:r>
            <w:r w:rsidR="00E113BF" w:rsidRPr="000F3295">
              <w:rPr>
                <w:noProof/>
                <w:webHidden/>
              </w:rPr>
            </w:r>
            <w:r w:rsidR="00E113BF" w:rsidRPr="000F3295">
              <w:rPr>
                <w:noProof/>
                <w:webHidden/>
              </w:rPr>
              <w:fldChar w:fldCharType="separate"/>
            </w:r>
            <w:r w:rsidR="000F3295">
              <w:rPr>
                <w:noProof/>
                <w:webHidden/>
              </w:rPr>
              <w:t>96</w:t>
            </w:r>
            <w:r w:rsidR="00E113BF" w:rsidRPr="000F3295">
              <w:rPr>
                <w:noProof/>
                <w:webHidden/>
              </w:rPr>
              <w:fldChar w:fldCharType="end"/>
            </w:r>
          </w:hyperlink>
        </w:p>
        <w:p w14:paraId="08D984F3" w14:textId="13F53F25"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67" w:history="1">
            <w:r w:rsidR="00E113BF" w:rsidRPr="000F3295">
              <w:rPr>
                <w:rStyle w:val="Hyperlink"/>
                <w:noProof/>
              </w:rPr>
              <w:t>Special Conditions of Contract</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_Toc73185767 \h </w:instrText>
            </w:r>
            <w:r w:rsidR="00E113BF" w:rsidRPr="000F3295">
              <w:rPr>
                <w:noProof/>
                <w:webHidden/>
              </w:rPr>
            </w:r>
            <w:r w:rsidR="00E113BF" w:rsidRPr="000F3295">
              <w:rPr>
                <w:noProof/>
                <w:webHidden/>
              </w:rPr>
              <w:fldChar w:fldCharType="separate"/>
            </w:r>
            <w:r w:rsidR="000F3295">
              <w:rPr>
                <w:noProof/>
                <w:webHidden/>
              </w:rPr>
              <w:t>96</w:t>
            </w:r>
            <w:r w:rsidR="00E113BF" w:rsidRPr="000F3295">
              <w:rPr>
                <w:noProof/>
                <w:webHidden/>
              </w:rPr>
              <w:fldChar w:fldCharType="end"/>
            </w:r>
          </w:hyperlink>
        </w:p>
        <w:p w14:paraId="1BCE2264" w14:textId="60839826" w:rsidR="00E113BF" w:rsidRPr="000F3295" w:rsidRDefault="00E26B2F">
          <w:pPr>
            <w:pStyle w:val="TOC2"/>
            <w:tabs>
              <w:tab w:val="right" w:leader="dot" w:pos="11900"/>
            </w:tabs>
            <w:rPr>
              <w:rFonts w:asciiTheme="minorHAnsi" w:eastAsiaTheme="minorEastAsia" w:hAnsiTheme="minorHAnsi" w:cstheme="minorBidi"/>
              <w:noProof/>
              <w:lang w:val="en-GB" w:eastAsia="en-GB"/>
            </w:rPr>
          </w:pPr>
          <w:hyperlink w:anchor="_Toc73185768" w:history="1">
            <w:r w:rsidR="00E113BF" w:rsidRPr="000F3295">
              <w:rPr>
                <w:rStyle w:val="Hyperlink"/>
                <w:noProof/>
              </w:rPr>
              <w:t>CONDOMS</w:t>
            </w:r>
            <w:r w:rsidR="00E113BF" w:rsidRPr="000F3295">
              <w:rPr>
                <w:noProof/>
                <w:webHidden/>
              </w:rPr>
              <w:tab/>
            </w:r>
            <w:r w:rsidR="00E113BF" w:rsidRPr="000F3295">
              <w:rPr>
                <w:noProof/>
                <w:webHidden/>
              </w:rPr>
              <w:fldChar w:fldCharType="begin"/>
            </w:r>
            <w:r w:rsidR="00E113BF" w:rsidRPr="000F3295">
              <w:rPr>
                <w:noProof/>
                <w:webHidden/>
              </w:rPr>
              <w:instrText xml:space="preserve"> PAGEREF _Toc73185768 \h </w:instrText>
            </w:r>
            <w:r w:rsidR="00E113BF" w:rsidRPr="000F3295">
              <w:rPr>
                <w:noProof/>
                <w:webHidden/>
              </w:rPr>
            </w:r>
            <w:r w:rsidR="00E113BF" w:rsidRPr="000F3295">
              <w:rPr>
                <w:noProof/>
                <w:webHidden/>
              </w:rPr>
              <w:fldChar w:fldCharType="separate"/>
            </w:r>
            <w:r w:rsidR="000F3295">
              <w:rPr>
                <w:noProof/>
                <w:webHidden/>
              </w:rPr>
              <w:t>97</w:t>
            </w:r>
            <w:r w:rsidR="00E113BF" w:rsidRPr="000F3295">
              <w:rPr>
                <w:noProof/>
                <w:webHidden/>
              </w:rPr>
              <w:fldChar w:fldCharType="end"/>
            </w:r>
          </w:hyperlink>
        </w:p>
        <w:p w14:paraId="347E7C7D" w14:textId="4E0A0E13" w:rsidR="00840435" w:rsidRDefault="00840435">
          <w:r w:rsidRPr="000F3295">
            <w:rPr>
              <w:noProof/>
            </w:rPr>
            <w:fldChar w:fldCharType="end"/>
          </w:r>
        </w:p>
      </w:sdtContent>
    </w:sdt>
    <w:p w14:paraId="5E50339B" w14:textId="77777777" w:rsidR="00CA02E4" w:rsidRDefault="00235981">
      <w:pPr>
        <w:pStyle w:val="Heading1"/>
      </w:pPr>
      <w:bookmarkStart w:id="0" w:name="_Toc73185731"/>
      <w:r>
        <w:rPr>
          <w:color w:val="231F20"/>
        </w:rPr>
        <w:t>PREFACE</w:t>
      </w:r>
      <w:bookmarkEnd w:id="0"/>
    </w:p>
    <w:p w14:paraId="45D89AB3" w14:textId="77777777" w:rsidR="00CA02E4" w:rsidRDefault="00CA02E4">
      <w:pPr>
        <w:pStyle w:val="BodyText"/>
        <w:spacing w:before="11"/>
        <w:rPr>
          <w:b/>
          <w:sz w:val="30"/>
        </w:rPr>
      </w:pPr>
    </w:p>
    <w:p w14:paraId="21B39341" w14:textId="77777777" w:rsidR="00CA02E4" w:rsidRDefault="00235981" w:rsidP="00E43645">
      <w:pPr>
        <w:pStyle w:val="ListParagraph"/>
        <w:numPr>
          <w:ilvl w:val="0"/>
          <w:numId w:val="63"/>
        </w:numPr>
        <w:tabs>
          <w:tab w:val="left" w:pos="1418"/>
        </w:tabs>
        <w:spacing w:before="0" w:line="266" w:lineRule="auto"/>
        <w:ind w:right="843" w:hanging="570"/>
        <w:jc w:val="both"/>
      </w:pPr>
      <w:r>
        <w:rPr>
          <w:color w:val="231F20"/>
        </w:rPr>
        <w:t xml:space="preserve">This Standard </w:t>
      </w:r>
      <w:r>
        <w:rPr>
          <w:color w:val="231F20"/>
          <w:spacing w:val="-3"/>
        </w:rPr>
        <w:t xml:space="preserve">Tender </w:t>
      </w:r>
      <w:r>
        <w:rPr>
          <w:color w:val="231F20"/>
        </w:rPr>
        <w:t xml:space="preserve">Document (STD) document has been prepared by the Public Procurement Regulatory </w:t>
      </w:r>
      <w:r>
        <w:rPr>
          <w:color w:val="231F20"/>
          <w:spacing w:val="3"/>
        </w:rPr>
        <w:t xml:space="preserve">Authority (PPRA) </w:t>
      </w:r>
      <w:r>
        <w:rPr>
          <w:color w:val="231F20"/>
          <w:spacing w:val="2"/>
        </w:rPr>
        <w:t xml:space="preserve">for use </w:t>
      </w:r>
      <w:r>
        <w:rPr>
          <w:color w:val="231F20"/>
          <w:spacing w:val="1"/>
        </w:rPr>
        <w:t xml:space="preserve">by </w:t>
      </w:r>
      <w:r>
        <w:rPr>
          <w:color w:val="231F20"/>
          <w:spacing w:val="3"/>
        </w:rPr>
        <w:t xml:space="preserve">Procuring Entities (PEs) </w:t>
      </w:r>
      <w:r>
        <w:rPr>
          <w:color w:val="231F20"/>
          <w:spacing w:val="2"/>
        </w:rPr>
        <w:t xml:space="preserve">for </w:t>
      </w:r>
      <w:r>
        <w:rPr>
          <w:color w:val="231F20"/>
          <w:spacing w:val="3"/>
        </w:rPr>
        <w:t xml:space="preserve">procurement </w:t>
      </w:r>
      <w:r>
        <w:rPr>
          <w:color w:val="231F20"/>
          <w:spacing w:val="1"/>
        </w:rPr>
        <w:t xml:space="preserve">of </w:t>
      </w:r>
      <w:r>
        <w:rPr>
          <w:b/>
          <w:color w:val="231F20"/>
          <w:spacing w:val="3"/>
        </w:rPr>
        <w:t xml:space="preserve">Health Sector Goods </w:t>
      </w:r>
      <w:r>
        <w:rPr>
          <w:b/>
          <w:color w:val="231F20"/>
        </w:rPr>
        <w:t xml:space="preserve">(Pharmaceuticals, </w:t>
      </w:r>
      <w:r>
        <w:rPr>
          <w:b/>
          <w:color w:val="231F20"/>
          <w:spacing w:val="-3"/>
        </w:rPr>
        <w:t xml:space="preserve">Vaccines </w:t>
      </w:r>
      <w:r>
        <w:rPr>
          <w:b/>
          <w:color w:val="231F20"/>
        </w:rPr>
        <w:t xml:space="preserve">and Condoms) </w:t>
      </w:r>
      <w:r>
        <w:rPr>
          <w:color w:val="231F20"/>
        </w:rPr>
        <w:t>under Open, Limited or Restricted Competitive Tendering Methods, including international competition, as deﬁned in the Public Procurement and Asset Disposal Act, 2015the(Act).The</w:t>
      </w:r>
      <w:r w:rsidR="002674DD">
        <w:rPr>
          <w:color w:val="231F20"/>
        </w:rPr>
        <w:t xml:space="preserve"> </w:t>
      </w:r>
      <w:r>
        <w:rPr>
          <w:color w:val="231F20"/>
        </w:rPr>
        <w:t>procedures</w:t>
      </w:r>
      <w:r w:rsidR="002674DD">
        <w:rPr>
          <w:color w:val="231F20"/>
        </w:rPr>
        <w:t xml:space="preserve"> </w:t>
      </w:r>
      <w:r>
        <w:rPr>
          <w:color w:val="231F20"/>
        </w:rPr>
        <w:t>and</w:t>
      </w:r>
      <w:r w:rsidR="002674DD">
        <w:rPr>
          <w:color w:val="231F20"/>
        </w:rPr>
        <w:t xml:space="preserve"> </w:t>
      </w:r>
      <w:r>
        <w:rPr>
          <w:color w:val="231F20"/>
        </w:rPr>
        <w:t>practices</w:t>
      </w:r>
      <w:r w:rsidR="002674DD">
        <w:rPr>
          <w:color w:val="231F20"/>
        </w:rPr>
        <w:t xml:space="preserve"> </w:t>
      </w:r>
      <w:r>
        <w:rPr>
          <w:color w:val="231F20"/>
        </w:rPr>
        <w:t>presented</w:t>
      </w:r>
      <w:r w:rsidR="002674DD">
        <w:rPr>
          <w:color w:val="231F20"/>
        </w:rPr>
        <w:t xml:space="preserve"> </w:t>
      </w:r>
      <w:r>
        <w:rPr>
          <w:color w:val="231F20"/>
        </w:rPr>
        <w:t>in</w:t>
      </w:r>
      <w:r w:rsidR="002674DD">
        <w:rPr>
          <w:color w:val="231F20"/>
        </w:rPr>
        <w:t xml:space="preserve"> </w:t>
      </w:r>
      <w:r>
        <w:rPr>
          <w:color w:val="231F20"/>
        </w:rPr>
        <w:t>this</w:t>
      </w:r>
      <w:r w:rsidR="002674DD">
        <w:rPr>
          <w:color w:val="231F20"/>
        </w:rPr>
        <w:t xml:space="preserve"> </w:t>
      </w:r>
      <w:r>
        <w:rPr>
          <w:color w:val="231F20"/>
        </w:rPr>
        <w:t>STD</w:t>
      </w:r>
      <w:r w:rsidR="002674DD">
        <w:rPr>
          <w:color w:val="231F20"/>
        </w:rPr>
        <w:t xml:space="preserve"> </w:t>
      </w:r>
      <w:r>
        <w:rPr>
          <w:color w:val="231F20"/>
        </w:rPr>
        <w:t>reﬂect</w:t>
      </w:r>
      <w:r w:rsidR="002674DD">
        <w:rPr>
          <w:color w:val="231F20"/>
        </w:rPr>
        <w:t xml:space="preserve"> </w:t>
      </w:r>
      <w:r>
        <w:rPr>
          <w:color w:val="231F20"/>
        </w:rPr>
        <w:t>the</w:t>
      </w:r>
      <w:r w:rsidR="002674DD">
        <w:rPr>
          <w:color w:val="231F20"/>
        </w:rPr>
        <w:t xml:space="preserve"> </w:t>
      </w:r>
      <w:r>
        <w:rPr>
          <w:color w:val="231F20"/>
        </w:rPr>
        <w:t>requirements</w:t>
      </w:r>
      <w:r w:rsidR="002674DD">
        <w:rPr>
          <w:color w:val="231F20"/>
        </w:rPr>
        <w:t xml:space="preserve"> </w:t>
      </w:r>
      <w:r>
        <w:rPr>
          <w:color w:val="231F20"/>
        </w:rPr>
        <w:t>in</w:t>
      </w:r>
      <w:r w:rsidR="002674DD">
        <w:rPr>
          <w:color w:val="231F20"/>
        </w:rPr>
        <w:t xml:space="preserve"> </w:t>
      </w:r>
      <w:r>
        <w:rPr>
          <w:color w:val="231F20"/>
        </w:rPr>
        <w:t>the</w:t>
      </w:r>
      <w:r w:rsidR="002674DD">
        <w:rPr>
          <w:color w:val="231F20"/>
        </w:rPr>
        <w:t xml:space="preserve"> </w:t>
      </w:r>
      <w:r>
        <w:rPr>
          <w:color w:val="231F20"/>
        </w:rPr>
        <w:t>said</w:t>
      </w:r>
      <w:r w:rsidR="002674DD">
        <w:rPr>
          <w:color w:val="231F20"/>
        </w:rPr>
        <w:t xml:space="preserve"> </w:t>
      </w:r>
      <w:r>
        <w:rPr>
          <w:color w:val="231F20"/>
        </w:rPr>
        <w:t>Act</w:t>
      </w:r>
      <w:r w:rsidR="002674DD">
        <w:rPr>
          <w:color w:val="231F20"/>
        </w:rPr>
        <w:t xml:space="preserve"> </w:t>
      </w:r>
      <w:r>
        <w:rPr>
          <w:color w:val="231F20"/>
        </w:rPr>
        <w:t>and</w:t>
      </w:r>
      <w:r w:rsidR="002674DD">
        <w:rPr>
          <w:color w:val="231F20"/>
        </w:rPr>
        <w:t xml:space="preserve"> </w:t>
      </w:r>
      <w:r>
        <w:rPr>
          <w:color w:val="231F20"/>
        </w:rPr>
        <w:t>its Regulations.</w:t>
      </w:r>
      <w:r w:rsidR="002674DD">
        <w:rPr>
          <w:color w:val="231F20"/>
        </w:rPr>
        <w:t xml:space="preserve"> </w:t>
      </w:r>
      <w:r>
        <w:rPr>
          <w:color w:val="231F20"/>
        </w:rPr>
        <w:t>This</w:t>
      </w:r>
      <w:r w:rsidR="002674DD">
        <w:rPr>
          <w:color w:val="231F20"/>
        </w:rPr>
        <w:t xml:space="preserve"> </w:t>
      </w:r>
      <w:r>
        <w:rPr>
          <w:color w:val="231F20"/>
        </w:rPr>
        <w:t>STD</w:t>
      </w:r>
      <w:r w:rsidR="002674DD">
        <w:rPr>
          <w:color w:val="231F20"/>
        </w:rPr>
        <w:t xml:space="preserve"> </w:t>
      </w:r>
      <w:r w:rsidR="00D8759C">
        <w:rPr>
          <w:color w:val="231F20"/>
        </w:rPr>
        <w:t xml:space="preserve">will be </w:t>
      </w:r>
      <w:r>
        <w:rPr>
          <w:color w:val="231F20"/>
        </w:rPr>
        <w:t>used</w:t>
      </w:r>
      <w:r w:rsidR="00D8759C">
        <w:rPr>
          <w:color w:val="231F20"/>
        </w:rPr>
        <w:t xml:space="preserve"> </w:t>
      </w:r>
      <w:r>
        <w:rPr>
          <w:color w:val="231F20"/>
        </w:rPr>
        <w:t>by</w:t>
      </w:r>
      <w:r w:rsidR="00D8759C">
        <w:rPr>
          <w:color w:val="231F20"/>
        </w:rPr>
        <w:t xml:space="preserve"> </w:t>
      </w:r>
      <w:r>
        <w:rPr>
          <w:color w:val="231F20"/>
        </w:rPr>
        <w:t>Procuring</w:t>
      </w:r>
      <w:r w:rsidR="00D8759C">
        <w:rPr>
          <w:color w:val="231F20"/>
        </w:rPr>
        <w:t xml:space="preserve"> </w:t>
      </w:r>
      <w:r>
        <w:rPr>
          <w:color w:val="231F20"/>
        </w:rPr>
        <w:t>Entities</w:t>
      </w:r>
      <w:r w:rsidR="00D8759C">
        <w:rPr>
          <w:color w:val="231F20"/>
        </w:rPr>
        <w:t xml:space="preserve"> </w:t>
      </w:r>
      <w:r>
        <w:rPr>
          <w:color w:val="231F20"/>
        </w:rPr>
        <w:t>on</w:t>
      </w:r>
      <w:r w:rsidR="00D8759C">
        <w:rPr>
          <w:color w:val="231F20"/>
        </w:rPr>
        <w:t xml:space="preserve"> </w:t>
      </w:r>
      <w:r>
        <w:rPr>
          <w:color w:val="231F20"/>
        </w:rPr>
        <w:t>a</w:t>
      </w:r>
      <w:r w:rsidR="00D8759C">
        <w:rPr>
          <w:color w:val="231F20"/>
        </w:rPr>
        <w:t xml:space="preserve"> </w:t>
      </w:r>
      <w:r>
        <w:rPr>
          <w:color w:val="231F20"/>
        </w:rPr>
        <w:t>mandatory</w:t>
      </w:r>
      <w:r w:rsidR="00D8759C">
        <w:rPr>
          <w:color w:val="231F20"/>
        </w:rPr>
        <w:t xml:space="preserve"> </w:t>
      </w:r>
      <w:r>
        <w:rPr>
          <w:color w:val="231F20"/>
        </w:rPr>
        <w:t>basis.</w:t>
      </w:r>
      <w:r w:rsidR="00D8759C">
        <w:rPr>
          <w:color w:val="231F20"/>
        </w:rPr>
        <w:t xml:space="preserve"> </w:t>
      </w:r>
      <w:r>
        <w:rPr>
          <w:color w:val="231F20"/>
        </w:rPr>
        <w:t>Lack</w:t>
      </w:r>
      <w:r w:rsidR="00D8759C">
        <w:rPr>
          <w:color w:val="231F20"/>
        </w:rPr>
        <w:t xml:space="preserve"> </w:t>
      </w:r>
      <w:r>
        <w:rPr>
          <w:color w:val="231F20"/>
        </w:rPr>
        <w:t>of</w:t>
      </w:r>
      <w:r w:rsidR="00D8759C">
        <w:rPr>
          <w:color w:val="231F20"/>
        </w:rPr>
        <w:t xml:space="preserve"> </w:t>
      </w:r>
      <w:r>
        <w:rPr>
          <w:color w:val="231F20"/>
        </w:rPr>
        <w:t>its</w:t>
      </w:r>
      <w:r w:rsidR="00D8759C">
        <w:rPr>
          <w:color w:val="231F20"/>
        </w:rPr>
        <w:t xml:space="preserve"> </w:t>
      </w:r>
      <w:r>
        <w:rPr>
          <w:color w:val="231F20"/>
        </w:rPr>
        <w:t>use</w:t>
      </w:r>
      <w:r w:rsidR="00D8759C">
        <w:rPr>
          <w:color w:val="231F20"/>
        </w:rPr>
        <w:t xml:space="preserve"> </w:t>
      </w:r>
      <w:r>
        <w:rPr>
          <w:color w:val="231F20"/>
        </w:rPr>
        <w:t>could</w:t>
      </w:r>
      <w:r w:rsidR="00D8759C">
        <w:rPr>
          <w:color w:val="231F20"/>
        </w:rPr>
        <w:t xml:space="preserve"> </w:t>
      </w:r>
      <w:r>
        <w:rPr>
          <w:color w:val="231F20"/>
        </w:rPr>
        <w:t>be</w:t>
      </w:r>
      <w:r w:rsidR="00D8759C">
        <w:rPr>
          <w:color w:val="231F20"/>
        </w:rPr>
        <w:t xml:space="preserve"> </w:t>
      </w:r>
      <w:r>
        <w:rPr>
          <w:color w:val="231F20"/>
        </w:rPr>
        <w:t>basis</w:t>
      </w:r>
      <w:r w:rsidR="00D8759C">
        <w:rPr>
          <w:color w:val="231F20"/>
        </w:rPr>
        <w:t xml:space="preserve"> </w:t>
      </w:r>
      <w:r>
        <w:rPr>
          <w:color w:val="231F20"/>
        </w:rPr>
        <w:t>for challenging</w:t>
      </w:r>
      <w:r w:rsidR="000822DA">
        <w:rPr>
          <w:color w:val="231F20"/>
        </w:rPr>
        <w:t xml:space="preserve"> </w:t>
      </w:r>
      <w:r>
        <w:rPr>
          <w:color w:val="231F20"/>
        </w:rPr>
        <w:t>decision</w:t>
      </w:r>
      <w:r w:rsidR="000822DA">
        <w:rPr>
          <w:color w:val="231F20"/>
        </w:rPr>
        <w:t xml:space="preserve"> </w:t>
      </w:r>
      <w:r>
        <w:rPr>
          <w:color w:val="231F20"/>
        </w:rPr>
        <w:t>on</w:t>
      </w:r>
      <w:r w:rsidR="000822DA">
        <w:rPr>
          <w:color w:val="231F20"/>
        </w:rPr>
        <w:t xml:space="preserve"> </w:t>
      </w:r>
      <w:r>
        <w:rPr>
          <w:color w:val="231F20"/>
        </w:rPr>
        <w:t>contract</w:t>
      </w:r>
      <w:r w:rsidR="000822DA">
        <w:rPr>
          <w:color w:val="231F20"/>
        </w:rPr>
        <w:t xml:space="preserve"> a</w:t>
      </w:r>
      <w:r>
        <w:rPr>
          <w:color w:val="231F20"/>
        </w:rPr>
        <w:t>ward.</w:t>
      </w:r>
      <w:r w:rsidR="000822DA">
        <w:rPr>
          <w:color w:val="231F20"/>
        </w:rPr>
        <w:t xml:space="preserve"> </w:t>
      </w:r>
      <w:r>
        <w:rPr>
          <w:color w:val="231F20"/>
        </w:rPr>
        <w:t>Procuring</w:t>
      </w:r>
      <w:r w:rsidR="000822DA">
        <w:rPr>
          <w:color w:val="231F20"/>
        </w:rPr>
        <w:t xml:space="preserve"> </w:t>
      </w:r>
      <w:r>
        <w:rPr>
          <w:color w:val="231F20"/>
        </w:rPr>
        <w:t>Entities</w:t>
      </w:r>
      <w:r w:rsidR="000822DA">
        <w:rPr>
          <w:color w:val="231F20"/>
        </w:rPr>
        <w:t xml:space="preserve"> </w:t>
      </w:r>
      <w:r>
        <w:rPr>
          <w:color w:val="231F20"/>
        </w:rPr>
        <w:t>and</w:t>
      </w:r>
      <w:r w:rsidR="000822DA">
        <w:rPr>
          <w:color w:val="231F20"/>
        </w:rPr>
        <w:t xml:space="preserve"> </w:t>
      </w:r>
      <w:r>
        <w:rPr>
          <w:color w:val="231F20"/>
        </w:rPr>
        <w:t>other</w:t>
      </w:r>
      <w:r w:rsidR="000822DA">
        <w:rPr>
          <w:color w:val="231F20"/>
        </w:rPr>
        <w:t xml:space="preserve"> </w:t>
      </w:r>
      <w:r>
        <w:rPr>
          <w:color w:val="231F20"/>
        </w:rPr>
        <w:t>Users</w:t>
      </w:r>
      <w:r w:rsidR="000822DA">
        <w:rPr>
          <w:color w:val="231F20"/>
        </w:rPr>
        <w:t xml:space="preserve"> </w:t>
      </w:r>
      <w:r>
        <w:rPr>
          <w:color w:val="231F20"/>
        </w:rPr>
        <w:t>should</w:t>
      </w:r>
      <w:r w:rsidR="000822DA">
        <w:rPr>
          <w:color w:val="231F20"/>
        </w:rPr>
        <w:t xml:space="preserve"> </w:t>
      </w:r>
      <w:r>
        <w:rPr>
          <w:color w:val="231F20"/>
        </w:rPr>
        <w:t>ensure</w:t>
      </w:r>
      <w:r w:rsidR="000822DA">
        <w:rPr>
          <w:color w:val="231F20"/>
        </w:rPr>
        <w:t xml:space="preserve"> </w:t>
      </w:r>
      <w:r>
        <w:rPr>
          <w:color w:val="231F20"/>
        </w:rPr>
        <w:t>that</w:t>
      </w:r>
      <w:r w:rsidR="000822DA">
        <w:rPr>
          <w:color w:val="231F20"/>
        </w:rPr>
        <w:t xml:space="preserve"> </w:t>
      </w:r>
      <w:r>
        <w:rPr>
          <w:color w:val="231F20"/>
        </w:rPr>
        <w:t>they</w:t>
      </w:r>
      <w:r w:rsidR="000822DA">
        <w:rPr>
          <w:color w:val="231F20"/>
        </w:rPr>
        <w:t xml:space="preserve"> </w:t>
      </w:r>
      <w:r>
        <w:rPr>
          <w:color w:val="231F20"/>
        </w:rPr>
        <w:t>are</w:t>
      </w:r>
      <w:r w:rsidR="000822DA">
        <w:rPr>
          <w:color w:val="231F20"/>
        </w:rPr>
        <w:t xml:space="preserve"> </w:t>
      </w:r>
      <w:r>
        <w:rPr>
          <w:color w:val="231F20"/>
        </w:rPr>
        <w:t>using</w:t>
      </w:r>
      <w:r w:rsidR="000822DA">
        <w:rPr>
          <w:color w:val="231F20"/>
        </w:rPr>
        <w:t xml:space="preserve"> </w:t>
      </w:r>
      <w:r>
        <w:rPr>
          <w:color w:val="231F20"/>
        </w:rPr>
        <w:t>the latest</w:t>
      </w:r>
      <w:r w:rsidR="000822DA">
        <w:rPr>
          <w:color w:val="231F20"/>
        </w:rPr>
        <w:t xml:space="preserve"> </w:t>
      </w:r>
      <w:r>
        <w:rPr>
          <w:color w:val="231F20"/>
        </w:rPr>
        <w:t>version</w:t>
      </w:r>
      <w:r w:rsidR="000822DA">
        <w:rPr>
          <w:color w:val="231F20"/>
        </w:rPr>
        <w:t xml:space="preserve"> </w:t>
      </w:r>
      <w:r>
        <w:rPr>
          <w:color w:val="231F20"/>
        </w:rPr>
        <w:t>of</w:t>
      </w:r>
      <w:r w:rsidR="000822DA">
        <w:rPr>
          <w:color w:val="231F20"/>
        </w:rPr>
        <w:t xml:space="preserve"> </w:t>
      </w:r>
      <w:r>
        <w:rPr>
          <w:color w:val="231F20"/>
        </w:rPr>
        <w:t>the</w:t>
      </w:r>
      <w:r w:rsidR="000822DA">
        <w:rPr>
          <w:color w:val="231F20"/>
        </w:rPr>
        <w:t xml:space="preserve"> </w:t>
      </w:r>
      <w:r>
        <w:rPr>
          <w:color w:val="231F20"/>
        </w:rPr>
        <w:t>STD,</w:t>
      </w:r>
      <w:r w:rsidR="000822DA">
        <w:rPr>
          <w:color w:val="231F20"/>
        </w:rPr>
        <w:t xml:space="preserve"> </w:t>
      </w:r>
      <w:r>
        <w:rPr>
          <w:color w:val="231F20"/>
        </w:rPr>
        <w:t>which</w:t>
      </w:r>
      <w:r w:rsidR="000822DA">
        <w:rPr>
          <w:color w:val="231F20"/>
        </w:rPr>
        <w:t xml:space="preserve"> </w:t>
      </w:r>
      <w:r>
        <w:rPr>
          <w:color w:val="231F20"/>
        </w:rPr>
        <w:t>can</w:t>
      </w:r>
      <w:r w:rsidR="000822DA">
        <w:rPr>
          <w:color w:val="231F20"/>
        </w:rPr>
        <w:t xml:space="preserve"> </w:t>
      </w:r>
      <w:r>
        <w:rPr>
          <w:color w:val="231F20"/>
        </w:rPr>
        <w:t>be</w:t>
      </w:r>
      <w:r w:rsidR="000822DA">
        <w:rPr>
          <w:color w:val="231F20"/>
        </w:rPr>
        <w:t xml:space="preserve"> </w:t>
      </w:r>
      <w:r>
        <w:rPr>
          <w:color w:val="231F20"/>
        </w:rPr>
        <w:t>veriﬁed</w:t>
      </w:r>
      <w:r w:rsidR="000822DA">
        <w:rPr>
          <w:color w:val="231F20"/>
        </w:rPr>
        <w:t xml:space="preserve"> </w:t>
      </w:r>
      <w:r>
        <w:rPr>
          <w:color w:val="231F20"/>
        </w:rPr>
        <w:t>with</w:t>
      </w:r>
      <w:r w:rsidR="000822DA">
        <w:rPr>
          <w:color w:val="231F20"/>
        </w:rPr>
        <w:t xml:space="preserve"> </w:t>
      </w:r>
      <w:r>
        <w:rPr>
          <w:color w:val="231F20"/>
        </w:rPr>
        <w:t>PPRA.</w:t>
      </w:r>
    </w:p>
    <w:p w14:paraId="0124F05F" w14:textId="77777777" w:rsidR="000822DA" w:rsidRPr="000822DA" w:rsidRDefault="00235981" w:rsidP="00E43645">
      <w:pPr>
        <w:pStyle w:val="ListParagraph"/>
        <w:numPr>
          <w:ilvl w:val="0"/>
          <w:numId w:val="63"/>
        </w:numPr>
        <w:tabs>
          <w:tab w:val="left" w:pos="1418"/>
        </w:tabs>
        <w:spacing w:before="202" w:line="266" w:lineRule="auto"/>
        <w:ind w:right="843" w:hanging="570"/>
        <w:jc w:val="both"/>
      </w:pPr>
      <w:r>
        <w:rPr>
          <w:color w:val="231F20"/>
        </w:rPr>
        <w:t>The</w:t>
      </w:r>
      <w:r w:rsidR="000822DA">
        <w:rPr>
          <w:color w:val="231F20"/>
        </w:rPr>
        <w:t xml:space="preserve"> </w:t>
      </w:r>
      <w:r>
        <w:rPr>
          <w:color w:val="231F20"/>
        </w:rPr>
        <w:t>STD</w:t>
      </w:r>
      <w:r w:rsidR="000822DA">
        <w:rPr>
          <w:color w:val="231F20"/>
        </w:rPr>
        <w:t xml:space="preserve"> </w:t>
      </w:r>
      <w:r>
        <w:rPr>
          <w:color w:val="231F20"/>
        </w:rPr>
        <w:t>is</w:t>
      </w:r>
      <w:r w:rsidR="000822DA">
        <w:rPr>
          <w:color w:val="231F20"/>
        </w:rPr>
        <w:t xml:space="preserve"> </w:t>
      </w:r>
      <w:r>
        <w:rPr>
          <w:color w:val="231F20"/>
        </w:rPr>
        <w:t>comprised</w:t>
      </w:r>
      <w:r w:rsidR="000822DA">
        <w:rPr>
          <w:color w:val="231F20"/>
        </w:rPr>
        <w:t xml:space="preserve"> </w:t>
      </w:r>
      <w:r>
        <w:rPr>
          <w:color w:val="231F20"/>
        </w:rPr>
        <w:t>of</w:t>
      </w:r>
      <w:r w:rsidR="000822DA">
        <w:rPr>
          <w:color w:val="231F20"/>
        </w:rPr>
        <w:t xml:space="preserve"> </w:t>
      </w:r>
      <w:r>
        <w:rPr>
          <w:color w:val="231F20"/>
        </w:rPr>
        <w:t>the</w:t>
      </w:r>
      <w:r w:rsidR="000822DA">
        <w:rPr>
          <w:color w:val="231F20"/>
        </w:rPr>
        <w:t xml:space="preserve"> </w:t>
      </w:r>
      <w:r>
        <w:rPr>
          <w:color w:val="231F20"/>
        </w:rPr>
        <w:t>parts</w:t>
      </w:r>
      <w:r w:rsidR="000822DA">
        <w:rPr>
          <w:color w:val="231F20"/>
        </w:rPr>
        <w:t xml:space="preserve"> </w:t>
      </w:r>
      <w:r>
        <w:rPr>
          <w:color w:val="231F20"/>
        </w:rPr>
        <w:t>indicated</w:t>
      </w:r>
      <w:r w:rsidR="000822DA">
        <w:rPr>
          <w:color w:val="231F20"/>
        </w:rPr>
        <w:t xml:space="preserve"> </w:t>
      </w:r>
      <w:r>
        <w:rPr>
          <w:color w:val="231F20"/>
        </w:rPr>
        <w:t>on</w:t>
      </w:r>
      <w:r w:rsidR="000822DA">
        <w:rPr>
          <w:color w:val="231F20"/>
        </w:rPr>
        <w:t xml:space="preserve"> </w:t>
      </w:r>
      <w:r>
        <w:rPr>
          <w:color w:val="231F20"/>
        </w:rPr>
        <w:t>the</w:t>
      </w:r>
      <w:r w:rsidR="000822DA">
        <w:rPr>
          <w:color w:val="231F20"/>
        </w:rPr>
        <w:t xml:space="preserve"> </w:t>
      </w:r>
      <w:r>
        <w:rPr>
          <w:color w:val="231F20"/>
          <w:spacing w:val="-4"/>
        </w:rPr>
        <w:t>Table</w:t>
      </w:r>
      <w:r w:rsidR="000822DA">
        <w:rPr>
          <w:color w:val="231F20"/>
          <w:spacing w:val="-4"/>
        </w:rPr>
        <w:t xml:space="preserve"> </w:t>
      </w:r>
      <w:r>
        <w:rPr>
          <w:color w:val="231F20"/>
        </w:rPr>
        <w:t>of</w:t>
      </w:r>
      <w:r w:rsidR="000822DA">
        <w:rPr>
          <w:color w:val="231F20"/>
        </w:rPr>
        <w:t xml:space="preserve"> </w:t>
      </w:r>
      <w:r>
        <w:rPr>
          <w:color w:val="231F20"/>
        </w:rPr>
        <w:t>Contents.</w:t>
      </w:r>
      <w:r w:rsidR="000822DA">
        <w:rPr>
          <w:color w:val="231F20"/>
        </w:rPr>
        <w:t xml:space="preserve"> </w:t>
      </w:r>
      <w:r>
        <w:rPr>
          <w:color w:val="231F20"/>
        </w:rPr>
        <w:t>Before</w:t>
      </w:r>
      <w:r w:rsidR="000822DA">
        <w:rPr>
          <w:color w:val="231F20"/>
        </w:rPr>
        <w:t xml:space="preserve"> </w:t>
      </w:r>
      <w:r>
        <w:rPr>
          <w:color w:val="231F20"/>
        </w:rPr>
        <w:t>using</w:t>
      </w:r>
      <w:r w:rsidR="000822DA">
        <w:rPr>
          <w:color w:val="231F20"/>
        </w:rPr>
        <w:t xml:space="preserve"> </w:t>
      </w:r>
      <w:r>
        <w:rPr>
          <w:color w:val="231F20"/>
        </w:rPr>
        <w:t>this</w:t>
      </w:r>
      <w:r w:rsidR="000822DA">
        <w:rPr>
          <w:color w:val="231F20"/>
        </w:rPr>
        <w:t xml:space="preserve"> </w:t>
      </w:r>
      <w:r>
        <w:rPr>
          <w:color w:val="231F20"/>
        </w:rPr>
        <w:t>STD,</w:t>
      </w:r>
      <w:r w:rsidR="000822DA">
        <w:rPr>
          <w:color w:val="231F20"/>
        </w:rPr>
        <w:t xml:space="preserve"> </w:t>
      </w:r>
      <w:r>
        <w:rPr>
          <w:color w:val="231F20"/>
        </w:rPr>
        <w:t>the</w:t>
      </w:r>
      <w:r w:rsidR="000822DA">
        <w:rPr>
          <w:color w:val="231F20"/>
        </w:rPr>
        <w:t xml:space="preserve"> </w:t>
      </w:r>
      <w:r>
        <w:rPr>
          <w:color w:val="231F20"/>
        </w:rPr>
        <w:t>User</w:t>
      </w:r>
      <w:r w:rsidR="000822DA">
        <w:rPr>
          <w:color w:val="231F20"/>
        </w:rPr>
        <w:t xml:space="preserve"> </w:t>
      </w:r>
      <w:r>
        <w:rPr>
          <w:color w:val="231F20"/>
        </w:rPr>
        <w:t>is</w:t>
      </w:r>
      <w:r w:rsidR="000822DA">
        <w:rPr>
          <w:color w:val="231F20"/>
        </w:rPr>
        <w:t xml:space="preserve"> </w:t>
      </w:r>
      <w:r>
        <w:rPr>
          <w:color w:val="231F20"/>
        </w:rPr>
        <w:t>advised to</w:t>
      </w:r>
      <w:r w:rsidR="000822DA">
        <w:rPr>
          <w:color w:val="231F20"/>
        </w:rPr>
        <w:t xml:space="preserve"> </w:t>
      </w:r>
      <w:r>
        <w:rPr>
          <w:color w:val="231F20"/>
        </w:rPr>
        <w:t>or</w:t>
      </w:r>
      <w:r w:rsidR="000822DA">
        <w:rPr>
          <w:color w:val="231F20"/>
        </w:rPr>
        <w:t xml:space="preserve"> </w:t>
      </w:r>
      <w:r>
        <w:rPr>
          <w:color w:val="231F20"/>
        </w:rPr>
        <w:t>should</w:t>
      </w:r>
      <w:r w:rsidR="000822DA">
        <w:rPr>
          <w:color w:val="231F20"/>
        </w:rPr>
        <w:t xml:space="preserve"> </w:t>
      </w:r>
      <w:r>
        <w:rPr>
          <w:color w:val="231F20"/>
        </w:rPr>
        <w:t>be</w:t>
      </w:r>
      <w:r w:rsidR="000822DA">
        <w:rPr>
          <w:color w:val="231F20"/>
        </w:rPr>
        <w:t xml:space="preserve"> </w:t>
      </w:r>
      <w:r>
        <w:rPr>
          <w:color w:val="231F20"/>
        </w:rPr>
        <w:t>familiar</w:t>
      </w:r>
      <w:r w:rsidR="000822DA">
        <w:rPr>
          <w:color w:val="231F20"/>
        </w:rPr>
        <w:t xml:space="preserve"> </w:t>
      </w:r>
      <w:r>
        <w:rPr>
          <w:color w:val="231F20"/>
        </w:rPr>
        <w:t>with</w:t>
      </w:r>
      <w:r w:rsidR="000822DA">
        <w:rPr>
          <w:color w:val="231F20"/>
        </w:rPr>
        <w:t xml:space="preserve"> </w:t>
      </w:r>
      <w:r>
        <w:rPr>
          <w:color w:val="231F20"/>
        </w:rPr>
        <w:t>the</w:t>
      </w:r>
      <w:r w:rsidR="000822DA">
        <w:rPr>
          <w:color w:val="231F20"/>
        </w:rPr>
        <w:t xml:space="preserve"> </w:t>
      </w:r>
      <w:r>
        <w:rPr>
          <w:color w:val="231F20"/>
        </w:rPr>
        <w:t>Act</w:t>
      </w:r>
      <w:r w:rsidR="000822DA">
        <w:rPr>
          <w:color w:val="231F20"/>
        </w:rPr>
        <w:t xml:space="preserve"> </w:t>
      </w:r>
      <w:r>
        <w:rPr>
          <w:color w:val="231F20"/>
        </w:rPr>
        <w:t>and</w:t>
      </w:r>
      <w:r w:rsidR="000822DA">
        <w:rPr>
          <w:color w:val="231F20"/>
        </w:rPr>
        <w:t xml:space="preserve"> </w:t>
      </w:r>
      <w:r>
        <w:rPr>
          <w:color w:val="231F20"/>
        </w:rPr>
        <w:t>its</w:t>
      </w:r>
      <w:r w:rsidR="000822DA">
        <w:rPr>
          <w:color w:val="231F20"/>
        </w:rPr>
        <w:t xml:space="preserve"> </w:t>
      </w:r>
      <w:r>
        <w:rPr>
          <w:color w:val="231F20"/>
        </w:rPr>
        <w:t>Regulations</w:t>
      </w:r>
      <w:r w:rsidR="002674DD">
        <w:rPr>
          <w:color w:val="231F20"/>
        </w:rPr>
        <w:t xml:space="preserve"> </w:t>
      </w:r>
      <w:r>
        <w:rPr>
          <w:color w:val="231F20"/>
        </w:rPr>
        <w:t>and</w:t>
      </w:r>
      <w:r w:rsidR="002674DD">
        <w:rPr>
          <w:color w:val="231F20"/>
        </w:rPr>
        <w:t xml:space="preserve"> </w:t>
      </w:r>
      <w:r>
        <w:rPr>
          <w:color w:val="231F20"/>
        </w:rPr>
        <w:t>any</w:t>
      </w:r>
      <w:r w:rsidR="002674DD">
        <w:rPr>
          <w:color w:val="231F20"/>
        </w:rPr>
        <w:t xml:space="preserve"> </w:t>
      </w:r>
      <w:r>
        <w:rPr>
          <w:color w:val="231F20"/>
        </w:rPr>
        <w:t>manuals</w:t>
      </w:r>
      <w:r w:rsidR="002674DD">
        <w:rPr>
          <w:color w:val="231F20"/>
        </w:rPr>
        <w:t xml:space="preserve"> </w:t>
      </w:r>
      <w:r>
        <w:rPr>
          <w:color w:val="231F20"/>
        </w:rPr>
        <w:t>prepared</w:t>
      </w:r>
      <w:r w:rsidR="002674DD">
        <w:rPr>
          <w:color w:val="231F20"/>
        </w:rPr>
        <w:t xml:space="preserve"> </w:t>
      </w:r>
      <w:r>
        <w:rPr>
          <w:color w:val="231F20"/>
        </w:rPr>
        <w:t>and</w:t>
      </w:r>
      <w:r w:rsidR="002674DD">
        <w:rPr>
          <w:color w:val="231F20"/>
        </w:rPr>
        <w:t xml:space="preserve"> </w:t>
      </w:r>
      <w:r>
        <w:rPr>
          <w:color w:val="231F20"/>
        </w:rPr>
        <w:t>issued</w:t>
      </w:r>
      <w:r w:rsidR="000822DA">
        <w:rPr>
          <w:color w:val="231F20"/>
        </w:rPr>
        <w:t xml:space="preserve"> </w:t>
      </w:r>
      <w:r>
        <w:rPr>
          <w:color w:val="231F20"/>
        </w:rPr>
        <w:t>by</w:t>
      </w:r>
      <w:r w:rsidR="002674DD">
        <w:rPr>
          <w:color w:val="231F20"/>
        </w:rPr>
        <w:t xml:space="preserve"> </w:t>
      </w:r>
      <w:r>
        <w:rPr>
          <w:color w:val="231F20"/>
        </w:rPr>
        <w:t>PPRA</w:t>
      </w:r>
      <w:r w:rsidR="000822DA">
        <w:rPr>
          <w:color w:val="231F20"/>
        </w:rPr>
        <w:t xml:space="preserve"> </w:t>
      </w:r>
      <w:r>
        <w:rPr>
          <w:color w:val="231F20"/>
        </w:rPr>
        <w:t>to</w:t>
      </w:r>
      <w:r w:rsidR="000822DA">
        <w:rPr>
          <w:color w:val="231F20"/>
        </w:rPr>
        <w:t xml:space="preserve"> </w:t>
      </w:r>
      <w:r>
        <w:rPr>
          <w:color w:val="231F20"/>
        </w:rPr>
        <w:t>guide public</w:t>
      </w:r>
    </w:p>
    <w:p w14:paraId="01261221" w14:textId="77777777" w:rsidR="00CA02E4" w:rsidRDefault="002674DD" w:rsidP="00E43645">
      <w:pPr>
        <w:pStyle w:val="ListParagraph"/>
        <w:numPr>
          <w:ilvl w:val="0"/>
          <w:numId w:val="63"/>
        </w:numPr>
        <w:tabs>
          <w:tab w:val="left" w:pos="1418"/>
        </w:tabs>
        <w:spacing w:before="202" w:line="266" w:lineRule="auto"/>
        <w:ind w:right="843" w:hanging="570"/>
        <w:jc w:val="both"/>
      </w:pPr>
      <w:r>
        <w:rPr>
          <w:color w:val="231F20"/>
        </w:rPr>
        <w:t>O</w:t>
      </w:r>
      <w:r w:rsidR="00235981">
        <w:rPr>
          <w:color w:val="231F20"/>
        </w:rPr>
        <w:t>fﬁcials</w:t>
      </w:r>
      <w:r w:rsidR="000822DA">
        <w:rPr>
          <w:color w:val="231F20"/>
        </w:rPr>
        <w:t xml:space="preserve"> </w:t>
      </w:r>
      <w:r w:rsidR="00235981">
        <w:rPr>
          <w:color w:val="231F20"/>
        </w:rPr>
        <w:t>in</w:t>
      </w:r>
      <w:r w:rsidR="000822DA">
        <w:rPr>
          <w:color w:val="231F20"/>
        </w:rPr>
        <w:t xml:space="preserve"> </w:t>
      </w:r>
      <w:r w:rsidR="00235981">
        <w:rPr>
          <w:color w:val="231F20"/>
        </w:rPr>
        <w:t>the</w:t>
      </w:r>
      <w:r w:rsidR="000822DA">
        <w:rPr>
          <w:color w:val="231F20"/>
        </w:rPr>
        <w:t xml:space="preserve"> </w:t>
      </w:r>
      <w:r w:rsidR="00235981">
        <w:rPr>
          <w:color w:val="231F20"/>
        </w:rPr>
        <w:t>conduct</w:t>
      </w:r>
      <w:r w:rsidR="000822DA">
        <w:rPr>
          <w:color w:val="231F20"/>
        </w:rPr>
        <w:t xml:space="preserve"> </w:t>
      </w:r>
      <w:r w:rsidR="00235981">
        <w:rPr>
          <w:color w:val="231F20"/>
        </w:rPr>
        <w:t>of</w:t>
      </w:r>
      <w:r w:rsidR="000822DA">
        <w:rPr>
          <w:color w:val="231F20"/>
        </w:rPr>
        <w:t xml:space="preserve"> </w:t>
      </w:r>
      <w:r w:rsidR="00235981">
        <w:rPr>
          <w:color w:val="231F20"/>
        </w:rPr>
        <w:t>the</w:t>
      </w:r>
      <w:r w:rsidR="000822DA">
        <w:rPr>
          <w:color w:val="231F20"/>
        </w:rPr>
        <w:t xml:space="preserve"> </w:t>
      </w:r>
      <w:r w:rsidR="00235981">
        <w:rPr>
          <w:color w:val="231F20"/>
        </w:rPr>
        <w:t>public</w:t>
      </w:r>
      <w:r w:rsidR="000822DA">
        <w:rPr>
          <w:color w:val="231F20"/>
        </w:rPr>
        <w:t xml:space="preserve"> </w:t>
      </w:r>
      <w:r w:rsidR="00235981">
        <w:rPr>
          <w:color w:val="231F20"/>
        </w:rPr>
        <w:t>procurement</w:t>
      </w:r>
      <w:r w:rsidR="000822DA">
        <w:rPr>
          <w:color w:val="231F20"/>
        </w:rPr>
        <w:t xml:space="preserve"> </w:t>
      </w:r>
      <w:r w:rsidR="00235981">
        <w:rPr>
          <w:color w:val="231F20"/>
        </w:rPr>
        <w:t>process.</w:t>
      </w:r>
    </w:p>
    <w:p w14:paraId="2C923683" w14:textId="77777777" w:rsidR="00CA02E4" w:rsidRDefault="00235981" w:rsidP="00E43645">
      <w:pPr>
        <w:pStyle w:val="ListParagraph"/>
        <w:numPr>
          <w:ilvl w:val="0"/>
          <w:numId w:val="63"/>
        </w:numPr>
        <w:tabs>
          <w:tab w:val="left" w:pos="1418"/>
        </w:tabs>
        <w:spacing w:before="206" w:line="266" w:lineRule="auto"/>
        <w:ind w:right="844" w:hanging="570"/>
        <w:jc w:val="both"/>
      </w:pPr>
      <w:r>
        <w:rPr>
          <w:color w:val="231F20"/>
        </w:rPr>
        <w:t>This STD is to be used for the procurement of large contracts for supply of the goods with or without a prequaliﬁcation</w:t>
      </w:r>
      <w:r w:rsidR="002674DD">
        <w:rPr>
          <w:color w:val="231F20"/>
        </w:rPr>
        <w:t xml:space="preserve"> process </w:t>
      </w:r>
      <w:r>
        <w:rPr>
          <w:color w:val="231F20"/>
        </w:rPr>
        <w:t>shaving</w:t>
      </w:r>
      <w:r w:rsidR="002674DD">
        <w:rPr>
          <w:color w:val="231F20"/>
        </w:rPr>
        <w:t xml:space="preserve"> </w:t>
      </w:r>
      <w:r>
        <w:rPr>
          <w:color w:val="231F20"/>
        </w:rPr>
        <w:t>taken</w:t>
      </w:r>
      <w:r w:rsidR="002674DD">
        <w:rPr>
          <w:color w:val="231F20"/>
        </w:rPr>
        <w:t xml:space="preserve"> </w:t>
      </w:r>
      <w:r>
        <w:rPr>
          <w:color w:val="231F20"/>
        </w:rPr>
        <w:t>place.</w:t>
      </w:r>
    </w:p>
    <w:p w14:paraId="0041F940" w14:textId="77777777" w:rsidR="00CA02E4" w:rsidRDefault="00235981" w:rsidP="00E43645">
      <w:pPr>
        <w:pStyle w:val="ListParagraph"/>
        <w:numPr>
          <w:ilvl w:val="0"/>
          <w:numId w:val="63"/>
        </w:numPr>
        <w:tabs>
          <w:tab w:val="left" w:pos="1416"/>
          <w:tab w:val="left" w:pos="1417"/>
        </w:tabs>
        <w:spacing w:before="205"/>
        <w:ind w:left="1416"/>
      </w:pPr>
      <w:r>
        <w:rPr>
          <w:color w:val="231F20"/>
        </w:rPr>
        <w:t>The</w:t>
      </w:r>
      <w:r w:rsidR="00843BB0">
        <w:rPr>
          <w:color w:val="231F20"/>
        </w:rPr>
        <w:t xml:space="preserve"> </w:t>
      </w:r>
      <w:r>
        <w:rPr>
          <w:color w:val="231F20"/>
        </w:rPr>
        <w:t>User</w:t>
      </w:r>
      <w:r w:rsidR="00843BB0">
        <w:rPr>
          <w:color w:val="231F20"/>
        </w:rPr>
        <w:t xml:space="preserve"> </w:t>
      </w:r>
      <w:r>
        <w:rPr>
          <w:color w:val="231F20"/>
        </w:rPr>
        <w:t>should</w:t>
      </w:r>
      <w:r w:rsidR="00843BB0">
        <w:rPr>
          <w:color w:val="231F20"/>
        </w:rPr>
        <w:t xml:space="preserve"> </w:t>
      </w:r>
      <w:r>
        <w:rPr>
          <w:color w:val="231F20"/>
        </w:rPr>
        <w:t>observe</w:t>
      </w:r>
      <w:r w:rsidR="00843BB0">
        <w:rPr>
          <w:color w:val="231F20"/>
        </w:rPr>
        <w:t xml:space="preserve"> </w:t>
      </w:r>
      <w:r>
        <w:rPr>
          <w:color w:val="231F20"/>
        </w:rPr>
        <w:t>the</w:t>
      </w:r>
      <w:r w:rsidR="00843BB0">
        <w:rPr>
          <w:color w:val="231F20"/>
        </w:rPr>
        <w:t xml:space="preserve"> </w:t>
      </w:r>
      <w:r>
        <w:rPr>
          <w:color w:val="231F20"/>
        </w:rPr>
        <w:t>following</w:t>
      </w:r>
      <w:r w:rsidR="00843BB0">
        <w:rPr>
          <w:color w:val="231F20"/>
        </w:rPr>
        <w:t xml:space="preserve"> </w:t>
      </w:r>
      <w:r>
        <w:rPr>
          <w:color w:val="231F20"/>
        </w:rPr>
        <w:t>guidelines</w:t>
      </w:r>
      <w:r w:rsidR="00843BB0">
        <w:rPr>
          <w:color w:val="231F20"/>
        </w:rPr>
        <w:t xml:space="preserve"> </w:t>
      </w:r>
      <w:r>
        <w:rPr>
          <w:color w:val="231F20"/>
        </w:rPr>
        <w:t>when</w:t>
      </w:r>
      <w:r w:rsidR="00843BB0">
        <w:rPr>
          <w:color w:val="231F20"/>
        </w:rPr>
        <w:t xml:space="preserve"> </w:t>
      </w:r>
      <w:r>
        <w:rPr>
          <w:color w:val="231F20"/>
        </w:rPr>
        <w:t>using</w:t>
      </w:r>
      <w:r w:rsidR="00843BB0">
        <w:rPr>
          <w:color w:val="231F20"/>
        </w:rPr>
        <w:t xml:space="preserve"> </w:t>
      </w:r>
      <w:r>
        <w:rPr>
          <w:color w:val="231F20"/>
        </w:rPr>
        <w:t>this</w:t>
      </w:r>
      <w:r w:rsidR="00843BB0">
        <w:rPr>
          <w:color w:val="231F20"/>
        </w:rPr>
        <w:t xml:space="preserve"> </w:t>
      </w:r>
      <w:r>
        <w:rPr>
          <w:color w:val="231F20"/>
        </w:rPr>
        <w:t>document.</w:t>
      </w:r>
    </w:p>
    <w:p w14:paraId="7E03B32C" w14:textId="77777777" w:rsidR="00CA02E4" w:rsidRDefault="00235981" w:rsidP="00E43645">
      <w:pPr>
        <w:pStyle w:val="ListParagraph"/>
        <w:numPr>
          <w:ilvl w:val="1"/>
          <w:numId w:val="63"/>
        </w:numPr>
        <w:tabs>
          <w:tab w:val="left" w:pos="1985"/>
        </w:tabs>
        <w:spacing w:before="121" w:line="230" w:lineRule="auto"/>
        <w:ind w:right="836"/>
        <w:jc w:val="both"/>
      </w:pPr>
      <w:r>
        <w:rPr>
          <w:color w:val="231F20"/>
        </w:rPr>
        <w:t xml:space="preserve">Speciﬁc details should be furnished in the Invitation to </w:t>
      </w:r>
      <w:r>
        <w:rPr>
          <w:color w:val="231F20"/>
          <w:spacing w:val="-3"/>
        </w:rPr>
        <w:t xml:space="preserve">Tender </w:t>
      </w:r>
      <w:r>
        <w:rPr>
          <w:color w:val="231F20"/>
        </w:rPr>
        <w:t>and in the special conditions of</w:t>
      </w:r>
      <w:r w:rsidR="002674DD">
        <w:rPr>
          <w:color w:val="231F20"/>
        </w:rPr>
        <w:t xml:space="preserve"> </w:t>
      </w:r>
      <w:r>
        <w:rPr>
          <w:color w:val="231F20"/>
        </w:rPr>
        <w:t>contract. The</w:t>
      </w:r>
      <w:r w:rsidR="00422FCB">
        <w:rPr>
          <w:color w:val="231F20"/>
        </w:rPr>
        <w:t xml:space="preserve"> </w:t>
      </w:r>
      <w:r>
        <w:rPr>
          <w:color w:val="231F20"/>
        </w:rPr>
        <w:t>tender</w:t>
      </w:r>
      <w:r w:rsidR="00422FCB">
        <w:rPr>
          <w:color w:val="231F20"/>
        </w:rPr>
        <w:t xml:space="preserve"> </w:t>
      </w:r>
      <w:r>
        <w:rPr>
          <w:color w:val="231F20"/>
        </w:rPr>
        <w:t>document</w:t>
      </w:r>
      <w:r w:rsidR="00422FCB">
        <w:rPr>
          <w:color w:val="231F20"/>
        </w:rPr>
        <w:t xml:space="preserve"> </w:t>
      </w:r>
      <w:r>
        <w:rPr>
          <w:color w:val="231F20"/>
        </w:rPr>
        <w:t>issued</w:t>
      </w:r>
      <w:r w:rsidR="00843BB0">
        <w:rPr>
          <w:color w:val="231F20"/>
        </w:rPr>
        <w:t xml:space="preserve"> </w:t>
      </w:r>
      <w:r>
        <w:rPr>
          <w:color w:val="231F20"/>
        </w:rPr>
        <w:t>to</w:t>
      </w:r>
      <w:r w:rsidR="00843BB0">
        <w:rPr>
          <w:color w:val="231F20"/>
        </w:rPr>
        <w:t xml:space="preserve"> </w:t>
      </w:r>
      <w:r>
        <w:rPr>
          <w:color w:val="231F20"/>
        </w:rPr>
        <w:t>tenderers</w:t>
      </w:r>
      <w:r w:rsidR="00843BB0">
        <w:rPr>
          <w:color w:val="231F20"/>
        </w:rPr>
        <w:t xml:space="preserve"> </w:t>
      </w:r>
      <w:r>
        <w:rPr>
          <w:color w:val="231F20"/>
        </w:rPr>
        <w:t>should</w:t>
      </w:r>
      <w:r w:rsidR="00843BB0">
        <w:rPr>
          <w:color w:val="231F20"/>
        </w:rPr>
        <w:t xml:space="preserve"> </w:t>
      </w:r>
      <w:r>
        <w:rPr>
          <w:color w:val="231F20"/>
        </w:rPr>
        <w:t>not</w:t>
      </w:r>
      <w:r w:rsidR="00843BB0">
        <w:rPr>
          <w:color w:val="231F20"/>
        </w:rPr>
        <w:t xml:space="preserve"> </w:t>
      </w:r>
      <w:r>
        <w:rPr>
          <w:color w:val="231F20"/>
        </w:rPr>
        <w:t>have</w:t>
      </w:r>
      <w:r w:rsidR="00843BB0">
        <w:rPr>
          <w:color w:val="231F20"/>
        </w:rPr>
        <w:t xml:space="preserve"> </w:t>
      </w:r>
      <w:r>
        <w:rPr>
          <w:color w:val="231F20"/>
        </w:rPr>
        <w:t>blank</w:t>
      </w:r>
      <w:r w:rsidR="00843BB0">
        <w:rPr>
          <w:color w:val="231F20"/>
        </w:rPr>
        <w:t xml:space="preserve"> </w:t>
      </w:r>
      <w:r>
        <w:rPr>
          <w:color w:val="231F20"/>
        </w:rPr>
        <w:t>spaces</w:t>
      </w:r>
      <w:r w:rsidR="00843BB0">
        <w:rPr>
          <w:color w:val="231F20"/>
        </w:rPr>
        <w:t xml:space="preserve"> </w:t>
      </w:r>
      <w:r>
        <w:rPr>
          <w:color w:val="231F20"/>
        </w:rPr>
        <w:t>or</w:t>
      </w:r>
      <w:r w:rsidR="00843BB0">
        <w:rPr>
          <w:color w:val="231F20"/>
        </w:rPr>
        <w:t xml:space="preserve"> </w:t>
      </w:r>
      <w:r>
        <w:rPr>
          <w:color w:val="231F20"/>
        </w:rPr>
        <w:t>options.</w:t>
      </w:r>
    </w:p>
    <w:p w14:paraId="6EFD99E7" w14:textId="77777777" w:rsidR="00CA02E4" w:rsidRDefault="00235981" w:rsidP="00E43645">
      <w:pPr>
        <w:pStyle w:val="ListParagraph"/>
        <w:numPr>
          <w:ilvl w:val="1"/>
          <w:numId w:val="63"/>
        </w:numPr>
        <w:tabs>
          <w:tab w:val="left" w:pos="1985"/>
        </w:tabs>
        <w:spacing w:before="124" w:line="230" w:lineRule="auto"/>
        <w:ind w:right="844"/>
        <w:jc w:val="both"/>
      </w:pPr>
      <w:r>
        <w:rPr>
          <w:color w:val="231F20"/>
        </w:rPr>
        <w:t xml:space="preserve">The Instructions to Tenderers and the General Conditions of Contract should remain unchanged. Any necessary amendments to these parts should be made through </w:t>
      </w:r>
      <w:r>
        <w:rPr>
          <w:color w:val="231F20"/>
          <w:spacing w:val="-3"/>
        </w:rPr>
        <w:t xml:space="preserve">Tender </w:t>
      </w:r>
      <w:r>
        <w:rPr>
          <w:color w:val="231F20"/>
        </w:rPr>
        <w:t>Data Sheet (TDS), Appendix to Instructions</w:t>
      </w:r>
      <w:r w:rsidR="00422FCB">
        <w:rPr>
          <w:color w:val="231F20"/>
        </w:rPr>
        <w:t xml:space="preserve"> </w:t>
      </w:r>
      <w:r>
        <w:rPr>
          <w:color w:val="231F20"/>
        </w:rPr>
        <w:t>to</w:t>
      </w:r>
      <w:r w:rsidR="00422FCB">
        <w:rPr>
          <w:color w:val="231F20"/>
        </w:rPr>
        <w:t xml:space="preserve"> </w:t>
      </w:r>
      <w:r>
        <w:rPr>
          <w:color w:val="231F20"/>
        </w:rPr>
        <w:t>Tenderers</w:t>
      </w:r>
      <w:r w:rsidR="00422FCB">
        <w:rPr>
          <w:color w:val="231F20"/>
        </w:rPr>
        <w:t xml:space="preserve"> </w:t>
      </w:r>
      <w:r>
        <w:rPr>
          <w:color w:val="231F20"/>
        </w:rPr>
        <w:t>and</w:t>
      </w:r>
      <w:r w:rsidR="00422FCB">
        <w:rPr>
          <w:color w:val="231F20"/>
        </w:rPr>
        <w:t xml:space="preserve"> </w:t>
      </w:r>
      <w:r>
        <w:rPr>
          <w:color w:val="231F20"/>
        </w:rPr>
        <w:t>Special</w:t>
      </w:r>
      <w:r w:rsidR="00422FCB">
        <w:rPr>
          <w:color w:val="231F20"/>
        </w:rPr>
        <w:t xml:space="preserve"> </w:t>
      </w:r>
      <w:r>
        <w:rPr>
          <w:color w:val="231F20"/>
        </w:rPr>
        <w:t>Conditions</w:t>
      </w:r>
      <w:r w:rsidR="00422FCB">
        <w:rPr>
          <w:color w:val="231F20"/>
        </w:rPr>
        <w:t xml:space="preserve"> </w:t>
      </w:r>
      <w:r>
        <w:rPr>
          <w:color w:val="231F20"/>
        </w:rPr>
        <w:t>of</w:t>
      </w:r>
      <w:r w:rsidR="00422FCB">
        <w:rPr>
          <w:color w:val="231F20"/>
        </w:rPr>
        <w:t xml:space="preserve"> </w:t>
      </w:r>
      <w:r>
        <w:rPr>
          <w:color w:val="231F20"/>
        </w:rPr>
        <w:t>Contract</w:t>
      </w:r>
      <w:r w:rsidR="00422FCB">
        <w:rPr>
          <w:color w:val="231F20"/>
        </w:rPr>
        <w:t xml:space="preserve"> </w:t>
      </w:r>
      <w:r>
        <w:rPr>
          <w:color w:val="231F20"/>
        </w:rPr>
        <w:t>and</w:t>
      </w:r>
      <w:r w:rsidR="00422FCB">
        <w:rPr>
          <w:color w:val="231F20"/>
        </w:rPr>
        <w:t xml:space="preserve"> </w:t>
      </w:r>
      <w:r>
        <w:rPr>
          <w:color w:val="231F20"/>
        </w:rPr>
        <w:t>any</w:t>
      </w:r>
      <w:r w:rsidR="00422FCB">
        <w:rPr>
          <w:color w:val="231F20"/>
        </w:rPr>
        <w:t xml:space="preserve"> </w:t>
      </w:r>
      <w:r>
        <w:rPr>
          <w:color w:val="231F20"/>
        </w:rPr>
        <w:t>other</w:t>
      </w:r>
      <w:r w:rsidR="00422FCB">
        <w:rPr>
          <w:color w:val="231F20"/>
        </w:rPr>
        <w:t xml:space="preserve"> </w:t>
      </w:r>
      <w:r>
        <w:rPr>
          <w:color w:val="231F20"/>
        </w:rPr>
        <w:t>information</w:t>
      </w:r>
      <w:r w:rsidR="00422FCB">
        <w:rPr>
          <w:color w:val="231F20"/>
        </w:rPr>
        <w:t xml:space="preserve"> </w:t>
      </w:r>
      <w:r>
        <w:rPr>
          <w:color w:val="231F20"/>
        </w:rPr>
        <w:t>to</w:t>
      </w:r>
      <w:r w:rsidR="00422FCB">
        <w:rPr>
          <w:color w:val="231F20"/>
        </w:rPr>
        <w:t xml:space="preserve"> </w:t>
      </w:r>
      <w:r>
        <w:rPr>
          <w:color w:val="231F20"/>
        </w:rPr>
        <w:t>be</w:t>
      </w:r>
      <w:r w:rsidR="00422FCB">
        <w:rPr>
          <w:color w:val="231F20"/>
        </w:rPr>
        <w:t xml:space="preserve"> </w:t>
      </w:r>
      <w:r>
        <w:rPr>
          <w:color w:val="231F20"/>
        </w:rPr>
        <w:t>provided</w:t>
      </w:r>
      <w:r w:rsidR="00422FCB">
        <w:rPr>
          <w:color w:val="231F20"/>
        </w:rPr>
        <w:t xml:space="preserve"> </w:t>
      </w:r>
      <w:r>
        <w:rPr>
          <w:color w:val="231F20"/>
        </w:rPr>
        <w:t>by the</w:t>
      </w:r>
      <w:r w:rsidR="002674DD">
        <w:rPr>
          <w:color w:val="231F20"/>
        </w:rPr>
        <w:t xml:space="preserve"> </w:t>
      </w:r>
      <w:r>
        <w:rPr>
          <w:color w:val="231F20"/>
        </w:rPr>
        <w:t>Procuring</w:t>
      </w:r>
      <w:r w:rsidR="002674DD">
        <w:rPr>
          <w:color w:val="231F20"/>
        </w:rPr>
        <w:t xml:space="preserve"> </w:t>
      </w:r>
      <w:r>
        <w:rPr>
          <w:color w:val="231F20"/>
          <w:spacing w:val="-3"/>
        </w:rPr>
        <w:t>Entity.</w:t>
      </w:r>
    </w:p>
    <w:p w14:paraId="12062DBB" w14:textId="77777777" w:rsidR="00CA02E4" w:rsidRDefault="00235981" w:rsidP="00E43645">
      <w:pPr>
        <w:pStyle w:val="ListParagraph"/>
        <w:numPr>
          <w:ilvl w:val="1"/>
          <w:numId w:val="63"/>
        </w:numPr>
        <w:tabs>
          <w:tab w:val="left" w:pos="1985"/>
        </w:tabs>
        <w:spacing w:before="125" w:line="230" w:lineRule="auto"/>
        <w:ind w:right="844"/>
        <w:jc w:val="both"/>
      </w:pPr>
      <w:r>
        <w:rPr>
          <w:color w:val="231F20"/>
        </w:rPr>
        <w:t>Information contained in the invitation to tender shall conform to the data and information in the</w:t>
      </w:r>
      <w:r w:rsidR="002674DD">
        <w:rPr>
          <w:color w:val="231F20"/>
        </w:rPr>
        <w:t xml:space="preserve"> </w:t>
      </w:r>
      <w:r>
        <w:rPr>
          <w:color w:val="231F20"/>
        </w:rPr>
        <w:t>tender documents to enable prospective tenderers decide whether or not to participate in the tender and shall indicate</w:t>
      </w:r>
      <w:r w:rsidR="002674DD">
        <w:rPr>
          <w:color w:val="231F20"/>
        </w:rPr>
        <w:t xml:space="preserve"> </w:t>
      </w:r>
      <w:r>
        <w:rPr>
          <w:color w:val="231F20"/>
        </w:rPr>
        <w:t>any</w:t>
      </w:r>
      <w:r w:rsidR="002674DD">
        <w:rPr>
          <w:color w:val="231F20"/>
        </w:rPr>
        <w:t xml:space="preserve"> </w:t>
      </w:r>
      <w:r>
        <w:rPr>
          <w:color w:val="231F20"/>
        </w:rPr>
        <w:t>important</w:t>
      </w:r>
      <w:r w:rsidR="002674DD">
        <w:rPr>
          <w:color w:val="231F20"/>
        </w:rPr>
        <w:t xml:space="preserve"> </w:t>
      </w:r>
      <w:r>
        <w:rPr>
          <w:color w:val="231F20"/>
        </w:rPr>
        <w:t>tender</w:t>
      </w:r>
      <w:r w:rsidR="002674DD">
        <w:rPr>
          <w:color w:val="231F20"/>
        </w:rPr>
        <w:t xml:space="preserve"> </w:t>
      </w:r>
      <w:r>
        <w:rPr>
          <w:color w:val="231F20"/>
        </w:rPr>
        <w:t>requirements.</w:t>
      </w:r>
    </w:p>
    <w:p w14:paraId="12150753" w14:textId="77777777" w:rsidR="00CA02E4" w:rsidRDefault="00235981" w:rsidP="00E43645">
      <w:pPr>
        <w:pStyle w:val="ListParagraph"/>
        <w:numPr>
          <w:ilvl w:val="1"/>
          <w:numId w:val="63"/>
        </w:numPr>
        <w:tabs>
          <w:tab w:val="left" w:pos="1985"/>
        </w:tabs>
        <w:spacing w:before="124" w:line="230" w:lineRule="auto"/>
        <w:ind w:right="844"/>
        <w:jc w:val="both"/>
      </w:pPr>
      <w:r>
        <w:rPr>
          <w:color w:val="231F20"/>
        </w:rPr>
        <w:t>The</w:t>
      </w:r>
      <w:r w:rsidR="002674DD">
        <w:rPr>
          <w:color w:val="231F20"/>
        </w:rPr>
        <w:t xml:space="preserve"> </w:t>
      </w:r>
      <w:r>
        <w:rPr>
          <w:color w:val="231F20"/>
        </w:rPr>
        <w:t>document</w:t>
      </w:r>
      <w:r w:rsidR="002674DD">
        <w:rPr>
          <w:color w:val="231F20"/>
        </w:rPr>
        <w:t xml:space="preserve"> </w:t>
      </w:r>
      <w:r>
        <w:rPr>
          <w:color w:val="231F20"/>
        </w:rPr>
        <w:t>to</w:t>
      </w:r>
      <w:r w:rsidR="002674DD">
        <w:rPr>
          <w:color w:val="231F20"/>
        </w:rPr>
        <w:t xml:space="preserve"> </w:t>
      </w:r>
      <w:r>
        <w:rPr>
          <w:color w:val="231F20"/>
        </w:rPr>
        <w:t>be</w:t>
      </w:r>
      <w:r w:rsidR="002674DD">
        <w:rPr>
          <w:color w:val="231F20"/>
        </w:rPr>
        <w:t xml:space="preserve"> </w:t>
      </w:r>
      <w:r>
        <w:rPr>
          <w:color w:val="231F20"/>
        </w:rPr>
        <w:t>issued</w:t>
      </w:r>
      <w:r w:rsidR="002674DD">
        <w:rPr>
          <w:color w:val="231F20"/>
        </w:rPr>
        <w:t xml:space="preserve"> </w:t>
      </w:r>
      <w:r>
        <w:rPr>
          <w:color w:val="231F20"/>
        </w:rPr>
        <w:t>to</w:t>
      </w:r>
      <w:r w:rsidR="002674DD">
        <w:rPr>
          <w:color w:val="231F20"/>
        </w:rPr>
        <w:t xml:space="preserve"> </w:t>
      </w:r>
      <w:r>
        <w:rPr>
          <w:color w:val="231F20"/>
        </w:rPr>
        <w:t>the</w:t>
      </w:r>
      <w:r w:rsidR="002674DD">
        <w:rPr>
          <w:color w:val="231F20"/>
        </w:rPr>
        <w:t xml:space="preserve"> </w:t>
      </w:r>
      <w:r>
        <w:rPr>
          <w:color w:val="231F20"/>
        </w:rPr>
        <w:t>potential</w:t>
      </w:r>
      <w:r w:rsidR="002674DD">
        <w:rPr>
          <w:color w:val="231F20"/>
        </w:rPr>
        <w:t xml:space="preserve"> </w:t>
      </w:r>
      <w:r>
        <w:rPr>
          <w:color w:val="231F20"/>
        </w:rPr>
        <w:t>tenderers</w:t>
      </w:r>
      <w:r w:rsidR="002674DD">
        <w:rPr>
          <w:color w:val="231F20"/>
        </w:rPr>
        <w:t xml:space="preserve"> </w:t>
      </w:r>
      <w:r>
        <w:rPr>
          <w:color w:val="231F20"/>
        </w:rPr>
        <w:t>should</w:t>
      </w:r>
      <w:r w:rsidR="002674DD">
        <w:rPr>
          <w:color w:val="231F20"/>
        </w:rPr>
        <w:t xml:space="preserve"> </w:t>
      </w:r>
      <w:r>
        <w:rPr>
          <w:color w:val="231F20"/>
        </w:rPr>
        <w:t>not</w:t>
      </w:r>
      <w:r w:rsidR="002674DD">
        <w:rPr>
          <w:color w:val="231F20"/>
        </w:rPr>
        <w:t xml:space="preserve"> </w:t>
      </w:r>
      <w:r>
        <w:rPr>
          <w:color w:val="231F20"/>
        </w:rPr>
        <w:t>contain</w:t>
      </w:r>
      <w:r w:rsidR="002674DD">
        <w:rPr>
          <w:color w:val="231F20"/>
        </w:rPr>
        <w:t xml:space="preserve"> </w:t>
      </w:r>
      <w:r>
        <w:rPr>
          <w:color w:val="231F20"/>
        </w:rPr>
        <w:t>pages1</w:t>
      </w:r>
      <w:r w:rsidR="002674DD">
        <w:rPr>
          <w:color w:val="231F20"/>
        </w:rPr>
        <w:t xml:space="preserve"> </w:t>
      </w:r>
      <w:r>
        <w:rPr>
          <w:color w:val="231F20"/>
        </w:rPr>
        <w:t>and2</w:t>
      </w:r>
      <w:r w:rsidR="002674DD">
        <w:rPr>
          <w:color w:val="231F20"/>
        </w:rPr>
        <w:t xml:space="preserve"> </w:t>
      </w:r>
      <w:r>
        <w:rPr>
          <w:color w:val="231F20"/>
        </w:rPr>
        <w:t>(cover</w:t>
      </w:r>
      <w:r w:rsidR="002674DD">
        <w:rPr>
          <w:color w:val="231F20"/>
        </w:rPr>
        <w:t xml:space="preserve"> </w:t>
      </w:r>
      <w:r>
        <w:rPr>
          <w:color w:val="231F20"/>
        </w:rPr>
        <w:t>and</w:t>
      </w:r>
      <w:r w:rsidR="002674DD">
        <w:rPr>
          <w:color w:val="231F20"/>
        </w:rPr>
        <w:t xml:space="preserve"> </w:t>
      </w:r>
      <w:r>
        <w:rPr>
          <w:color w:val="231F20"/>
        </w:rPr>
        <w:t>Preface) of</w:t>
      </w:r>
      <w:r w:rsidR="002674DD">
        <w:rPr>
          <w:color w:val="231F20"/>
        </w:rPr>
        <w:t xml:space="preserve"> </w:t>
      </w:r>
      <w:r>
        <w:rPr>
          <w:color w:val="231F20"/>
        </w:rPr>
        <w:t>this</w:t>
      </w:r>
      <w:r w:rsidR="002674DD">
        <w:rPr>
          <w:color w:val="231F20"/>
        </w:rPr>
        <w:t xml:space="preserve"> </w:t>
      </w:r>
      <w:r>
        <w:rPr>
          <w:color w:val="231F20"/>
        </w:rPr>
        <w:t>document.</w:t>
      </w:r>
      <w:r w:rsidR="002674DD">
        <w:rPr>
          <w:color w:val="231F20"/>
        </w:rPr>
        <w:t xml:space="preserve"> </w:t>
      </w:r>
      <w:r>
        <w:rPr>
          <w:color w:val="231F20"/>
        </w:rPr>
        <w:t>It</w:t>
      </w:r>
      <w:r w:rsidR="002674DD">
        <w:rPr>
          <w:color w:val="231F20"/>
        </w:rPr>
        <w:t xml:space="preserve"> </w:t>
      </w:r>
      <w:r>
        <w:rPr>
          <w:color w:val="231F20"/>
        </w:rPr>
        <w:t>shall</w:t>
      </w:r>
      <w:r w:rsidR="002674DD">
        <w:rPr>
          <w:color w:val="231F20"/>
        </w:rPr>
        <w:t xml:space="preserve"> </w:t>
      </w:r>
      <w:r>
        <w:rPr>
          <w:color w:val="231F20"/>
        </w:rPr>
        <w:t>be</w:t>
      </w:r>
      <w:r w:rsidR="002674DD">
        <w:rPr>
          <w:color w:val="231F20"/>
        </w:rPr>
        <w:t xml:space="preserve"> </w:t>
      </w:r>
      <w:r>
        <w:rPr>
          <w:color w:val="231F20"/>
        </w:rPr>
        <w:t>modiﬁed</w:t>
      </w:r>
      <w:r w:rsidR="002674DD">
        <w:rPr>
          <w:color w:val="231F20"/>
        </w:rPr>
        <w:t xml:space="preserve"> </w:t>
      </w:r>
      <w:r>
        <w:rPr>
          <w:color w:val="231F20"/>
        </w:rPr>
        <w:t>to</w:t>
      </w:r>
      <w:r w:rsidR="002674DD">
        <w:rPr>
          <w:color w:val="231F20"/>
        </w:rPr>
        <w:t xml:space="preserve"> </w:t>
      </w:r>
      <w:r>
        <w:rPr>
          <w:color w:val="231F20"/>
        </w:rPr>
        <w:t>include:</w:t>
      </w:r>
    </w:p>
    <w:p w14:paraId="4BC6AAF5" w14:textId="77777777" w:rsidR="00CA02E4" w:rsidRDefault="00235981" w:rsidP="00E43645">
      <w:pPr>
        <w:pStyle w:val="ListParagraph"/>
        <w:numPr>
          <w:ilvl w:val="2"/>
          <w:numId w:val="63"/>
        </w:numPr>
        <w:tabs>
          <w:tab w:val="left" w:pos="2292"/>
        </w:tabs>
        <w:spacing w:before="115"/>
        <w:ind w:hanging="307"/>
      </w:pPr>
      <w:r>
        <w:rPr>
          <w:color w:val="231F20"/>
        </w:rPr>
        <w:t>Name,</w:t>
      </w:r>
      <w:r w:rsidR="002674DD">
        <w:rPr>
          <w:color w:val="231F20"/>
        </w:rPr>
        <w:t xml:space="preserve"> </w:t>
      </w:r>
      <w:r>
        <w:rPr>
          <w:color w:val="231F20"/>
        </w:rPr>
        <w:t>address</w:t>
      </w:r>
      <w:r w:rsidR="002674DD">
        <w:rPr>
          <w:color w:val="231F20"/>
        </w:rPr>
        <w:t xml:space="preserve"> </w:t>
      </w:r>
      <w:r>
        <w:rPr>
          <w:color w:val="231F20"/>
        </w:rPr>
        <w:t>and</w:t>
      </w:r>
      <w:r w:rsidR="002674DD">
        <w:rPr>
          <w:color w:val="231F20"/>
        </w:rPr>
        <w:t xml:space="preserve"> </w:t>
      </w:r>
      <w:r>
        <w:rPr>
          <w:color w:val="231F20"/>
        </w:rPr>
        <w:t>Logo</w:t>
      </w:r>
      <w:r w:rsidR="002674DD">
        <w:rPr>
          <w:color w:val="231F20"/>
        </w:rPr>
        <w:t xml:space="preserve"> </w:t>
      </w:r>
      <w:r>
        <w:rPr>
          <w:color w:val="231F20"/>
        </w:rPr>
        <w:t>(if</w:t>
      </w:r>
      <w:r w:rsidR="002674DD">
        <w:rPr>
          <w:color w:val="231F20"/>
        </w:rPr>
        <w:t xml:space="preserve"> </w:t>
      </w:r>
      <w:r>
        <w:rPr>
          <w:color w:val="231F20"/>
        </w:rPr>
        <w:t>needed)</w:t>
      </w:r>
      <w:r w:rsidR="002674DD">
        <w:rPr>
          <w:color w:val="231F20"/>
        </w:rPr>
        <w:t xml:space="preserve"> </w:t>
      </w:r>
      <w:r>
        <w:rPr>
          <w:color w:val="231F20"/>
        </w:rPr>
        <w:t>of</w:t>
      </w:r>
      <w:r w:rsidR="002674DD">
        <w:rPr>
          <w:color w:val="231F20"/>
        </w:rPr>
        <w:t xml:space="preserve"> </w:t>
      </w:r>
      <w:r>
        <w:rPr>
          <w:color w:val="231F20"/>
        </w:rPr>
        <w:t>the</w:t>
      </w:r>
      <w:r w:rsidR="002674DD">
        <w:rPr>
          <w:color w:val="231F20"/>
        </w:rPr>
        <w:t xml:space="preserve"> </w:t>
      </w:r>
      <w:r>
        <w:rPr>
          <w:color w:val="231F20"/>
        </w:rPr>
        <w:t>Procuring</w:t>
      </w:r>
      <w:r w:rsidR="002674DD">
        <w:rPr>
          <w:color w:val="231F20"/>
        </w:rPr>
        <w:t xml:space="preserve"> </w:t>
      </w:r>
      <w:r>
        <w:rPr>
          <w:color w:val="231F20"/>
        </w:rPr>
        <w:t>Entity;</w:t>
      </w:r>
    </w:p>
    <w:p w14:paraId="1F994E80" w14:textId="77777777" w:rsidR="00CA02E4" w:rsidRDefault="00235981" w:rsidP="00E43645">
      <w:pPr>
        <w:pStyle w:val="ListParagraph"/>
        <w:numPr>
          <w:ilvl w:val="2"/>
          <w:numId w:val="63"/>
        </w:numPr>
        <w:tabs>
          <w:tab w:val="left" w:pos="2292"/>
        </w:tabs>
        <w:spacing w:before="112"/>
        <w:ind w:hanging="307"/>
      </w:pPr>
      <w:r>
        <w:rPr>
          <w:color w:val="231F20"/>
          <w:spacing w:val="-3"/>
        </w:rPr>
        <w:t xml:space="preserve">Tender </w:t>
      </w:r>
      <w:r>
        <w:rPr>
          <w:color w:val="231F20"/>
        </w:rPr>
        <w:t>number;</w:t>
      </w:r>
      <w:r w:rsidR="002674DD">
        <w:rPr>
          <w:color w:val="231F20"/>
        </w:rPr>
        <w:t xml:space="preserve"> </w:t>
      </w:r>
      <w:r>
        <w:rPr>
          <w:color w:val="231F20"/>
        </w:rPr>
        <w:t>and</w:t>
      </w:r>
    </w:p>
    <w:p w14:paraId="576541A4" w14:textId="77777777" w:rsidR="00CA02E4" w:rsidRDefault="002674DD" w:rsidP="00E43645">
      <w:pPr>
        <w:pStyle w:val="ListParagraph"/>
        <w:numPr>
          <w:ilvl w:val="2"/>
          <w:numId w:val="63"/>
        </w:numPr>
        <w:tabs>
          <w:tab w:val="left" w:pos="2292"/>
        </w:tabs>
        <w:spacing w:before="113"/>
        <w:ind w:hanging="307"/>
      </w:pPr>
      <w:r>
        <w:rPr>
          <w:color w:val="231F20"/>
          <w:spacing w:val="-3"/>
        </w:rPr>
        <w:t>Tender</w:t>
      </w:r>
      <w:r>
        <w:rPr>
          <w:color w:val="231F20"/>
        </w:rPr>
        <w:t xml:space="preserve"> name</w:t>
      </w:r>
      <w:r w:rsidR="00235981">
        <w:rPr>
          <w:color w:val="231F20"/>
        </w:rPr>
        <w:t>.</w:t>
      </w:r>
    </w:p>
    <w:p w14:paraId="629412CF" w14:textId="77777777" w:rsidR="00CA02E4" w:rsidRDefault="00235981" w:rsidP="00E43645">
      <w:pPr>
        <w:pStyle w:val="ListParagraph"/>
        <w:numPr>
          <w:ilvl w:val="0"/>
          <w:numId w:val="63"/>
        </w:numPr>
        <w:tabs>
          <w:tab w:val="left" w:pos="1416"/>
          <w:tab w:val="left" w:pos="1417"/>
        </w:tabs>
        <w:spacing w:before="242" w:line="230" w:lineRule="auto"/>
        <w:ind w:left="1421" w:right="1633" w:hanging="570"/>
      </w:pPr>
      <w:r>
        <w:rPr>
          <w:color w:val="231F20"/>
        </w:rPr>
        <w:t>During preparation of the tender document, the Procuring Entity should specify whether to allow the following:</w:t>
      </w:r>
    </w:p>
    <w:p w14:paraId="65A26E0E" w14:textId="77777777" w:rsidR="00CA02E4" w:rsidRDefault="00235981" w:rsidP="00E43645">
      <w:pPr>
        <w:pStyle w:val="ListParagraph"/>
        <w:numPr>
          <w:ilvl w:val="0"/>
          <w:numId w:val="62"/>
        </w:numPr>
        <w:tabs>
          <w:tab w:val="left" w:pos="1984"/>
          <w:tab w:val="left" w:pos="1985"/>
        </w:tabs>
        <w:spacing w:before="100" w:beforeAutospacing="1"/>
        <w:ind w:left="1973" w:hanging="562"/>
      </w:pPr>
      <w:r>
        <w:rPr>
          <w:color w:val="231F20"/>
        </w:rPr>
        <w:t>International</w:t>
      </w:r>
      <w:r w:rsidR="002674DD">
        <w:rPr>
          <w:color w:val="231F20"/>
        </w:rPr>
        <w:t xml:space="preserve"> </w:t>
      </w:r>
      <w:r>
        <w:rPr>
          <w:color w:val="231F20"/>
          <w:spacing w:val="-4"/>
        </w:rPr>
        <w:t>Tender,</w:t>
      </w:r>
    </w:p>
    <w:p w14:paraId="23650DA4" w14:textId="77777777" w:rsidR="00CA02E4" w:rsidRDefault="00235981" w:rsidP="00E43645">
      <w:pPr>
        <w:pStyle w:val="ListParagraph"/>
        <w:numPr>
          <w:ilvl w:val="0"/>
          <w:numId w:val="62"/>
        </w:numPr>
        <w:tabs>
          <w:tab w:val="left" w:pos="1984"/>
          <w:tab w:val="left" w:pos="1985"/>
        </w:tabs>
        <w:spacing w:before="100" w:beforeAutospacing="1"/>
        <w:ind w:left="1973" w:hanging="562"/>
      </w:pPr>
      <w:r>
        <w:rPr>
          <w:color w:val="231F20"/>
        </w:rPr>
        <w:t>Margin of</w:t>
      </w:r>
      <w:r w:rsidR="002674DD">
        <w:rPr>
          <w:color w:val="231F20"/>
        </w:rPr>
        <w:t xml:space="preserve"> </w:t>
      </w:r>
      <w:r>
        <w:rPr>
          <w:color w:val="231F20"/>
        </w:rPr>
        <w:t>Preference,</w:t>
      </w:r>
    </w:p>
    <w:p w14:paraId="76C91E66" w14:textId="77777777" w:rsidR="00CA02E4" w:rsidRDefault="00235981" w:rsidP="00E43645">
      <w:pPr>
        <w:pStyle w:val="ListParagraph"/>
        <w:numPr>
          <w:ilvl w:val="0"/>
          <w:numId w:val="62"/>
        </w:numPr>
        <w:tabs>
          <w:tab w:val="left" w:pos="1984"/>
          <w:tab w:val="left" w:pos="1985"/>
        </w:tabs>
        <w:spacing w:before="100" w:beforeAutospacing="1"/>
        <w:ind w:left="1973" w:hanging="562"/>
      </w:pPr>
      <w:r>
        <w:rPr>
          <w:color w:val="231F20"/>
        </w:rPr>
        <w:t>Reservations</w:t>
      </w:r>
    </w:p>
    <w:p w14:paraId="1CA01662" w14:textId="77777777" w:rsidR="00CA02E4" w:rsidRDefault="00235981" w:rsidP="00E43645">
      <w:pPr>
        <w:pStyle w:val="ListParagraph"/>
        <w:numPr>
          <w:ilvl w:val="0"/>
          <w:numId w:val="62"/>
        </w:numPr>
        <w:tabs>
          <w:tab w:val="left" w:pos="1984"/>
          <w:tab w:val="left" w:pos="1985"/>
        </w:tabs>
        <w:spacing w:before="100" w:beforeAutospacing="1"/>
        <w:ind w:left="1973" w:hanging="562"/>
      </w:pPr>
      <w:r>
        <w:rPr>
          <w:color w:val="231F20"/>
        </w:rPr>
        <w:t>Prequaliﬁcation</w:t>
      </w:r>
    </w:p>
    <w:p w14:paraId="448773A9" w14:textId="77777777" w:rsidR="00CA02E4" w:rsidRDefault="00235981" w:rsidP="00E43645">
      <w:pPr>
        <w:pStyle w:val="ListParagraph"/>
        <w:numPr>
          <w:ilvl w:val="0"/>
          <w:numId w:val="62"/>
        </w:numPr>
        <w:tabs>
          <w:tab w:val="left" w:pos="1984"/>
          <w:tab w:val="left" w:pos="1985"/>
        </w:tabs>
        <w:spacing w:before="100" w:beforeAutospacing="1"/>
        <w:ind w:left="1973" w:hanging="562"/>
      </w:pPr>
      <w:r>
        <w:rPr>
          <w:color w:val="231F20"/>
        </w:rPr>
        <w:t>Alternative tenders</w:t>
      </w:r>
    </w:p>
    <w:p w14:paraId="1B6CEDDE" w14:textId="77777777" w:rsidR="00CA02E4" w:rsidRDefault="00235981" w:rsidP="00E43645">
      <w:pPr>
        <w:pStyle w:val="ListParagraph"/>
        <w:numPr>
          <w:ilvl w:val="0"/>
          <w:numId w:val="63"/>
        </w:numPr>
        <w:tabs>
          <w:tab w:val="left" w:pos="1417"/>
        </w:tabs>
        <w:spacing w:before="234" w:line="266" w:lineRule="auto"/>
        <w:ind w:left="1421" w:right="844" w:hanging="570"/>
        <w:jc w:val="both"/>
      </w:pPr>
      <w:r>
        <w:rPr>
          <w:color w:val="231F20"/>
        </w:rPr>
        <w:t xml:space="preserve">This document will be customized to suit the needs of the Procuring </w:t>
      </w:r>
      <w:r>
        <w:rPr>
          <w:color w:val="231F20"/>
          <w:spacing w:val="-3"/>
        </w:rPr>
        <w:t xml:space="preserve">Entity. </w:t>
      </w:r>
      <w:r>
        <w:rPr>
          <w:b/>
          <w:color w:val="231F20"/>
          <w:u w:val="single" w:color="231F20"/>
        </w:rPr>
        <w:t>No changes should be made</w:t>
      </w:r>
      <w:r w:rsidR="002674DD">
        <w:rPr>
          <w:b/>
          <w:color w:val="231F20"/>
          <w:u w:val="single" w:color="231F20"/>
        </w:rPr>
        <w:t xml:space="preserve"> </w:t>
      </w:r>
      <w:r>
        <w:rPr>
          <w:color w:val="231F20"/>
        </w:rPr>
        <w:t xml:space="preserve">to Instructions to Tenderers (ITT) and to the General Conditions of Contract (GCC). These two sections will be modiﬁed to suit the Procuring Entity's requirement in the </w:t>
      </w:r>
      <w:r>
        <w:rPr>
          <w:color w:val="231F20"/>
          <w:spacing w:val="-3"/>
        </w:rPr>
        <w:t xml:space="preserve">Tender </w:t>
      </w:r>
      <w:r>
        <w:rPr>
          <w:color w:val="231F20"/>
        </w:rPr>
        <w:t>Data Sheets (TDS) and in the Special Conditions</w:t>
      </w:r>
      <w:r w:rsidR="002674DD">
        <w:rPr>
          <w:color w:val="231F20"/>
        </w:rPr>
        <w:t xml:space="preserve"> </w:t>
      </w:r>
      <w:r>
        <w:rPr>
          <w:color w:val="231F20"/>
        </w:rPr>
        <w:t>of</w:t>
      </w:r>
      <w:r w:rsidR="002674DD">
        <w:rPr>
          <w:color w:val="231F20"/>
        </w:rPr>
        <w:t xml:space="preserve"> </w:t>
      </w:r>
      <w:r>
        <w:rPr>
          <w:color w:val="231F20"/>
        </w:rPr>
        <w:t>Contract</w:t>
      </w:r>
      <w:r w:rsidR="002674DD">
        <w:rPr>
          <w:color w:val="231F20"/>
        </w:rPr>
        <w:t xml:space="preserve"> </w:t>
      </w:r>
      <w:r>
        <w:rPr>
          <w:color w:val="231F20"/>
        </w:rPr>
        <w:t>(SCC),</w:t>
      </w:r>
      <w:r w:rsidR="00EC504A">
        <w:rPr>
          <w:color w:val="231F20"/>
        </w:rPr>
        <w:t xml:space="preserve"> </w:t>
      </w:r>
      <w:r>
        <w:rPr>
          <w:color w:val="231F20"/>
        </w:rPr>
        <w:t>respectively.</w:t>
      </w:r>
      <w:r w:rsidR="00422FCB">
        <w:rPr>
          <w:color w:val="231F20"/>
        </w:rPr>
        <w:t xml:space="preserve"> </w:t>
      </w:r>
      <w:r>
        <w:rPr>
          <w:color w:val="231F20"/>
        </w:rPr>
        <w:t>The</w:t>
      </w:r>
      <w:r w:rsidR="00422FCB">
        <w:rPr>
          <w:color w:val="231F20"/>
        </w:rPr>
        <w:t xml:space="preserve"> </w:t>
      </w:r>
      <w:r>
        <w:rPr>
          <w:color w:val="231F20"/>
        </w:rPr>
        <w:t>Cover</w:t>
      </w:r>
      <w:r w:rsidR="00422FCB">
        <w:rPr>
          <w:color w:val="231F20"/>
        </w:rPr>
        <w:t xml:space="preserve"> </w:t>
      </w:r>
      <w:r>
        <w:rPr>
          <w:color w:val="231F20"/>
        </w:rPr>
        <w:t>Page</w:t>
      </w:r>
      <w:r w:rsidR="00422FCB">
        <w:rPr>
          <w:color w:val="231F20"/>
        </w:rPr>
        <w:t xml:space="preserve"> </w:t>
      </w:r>
      <w:r>
        <w:rPr>
          <w:color w:val="231F20"/>
        </w:rPr>
        <w:t>of</w:t>
      </w:r>
      <w:r w:rsidR="00422FCB">
        <w:rPr>
          <w:color w:val="231F20"/>
        </w:rPr>
        <w:t xml:space="preserve"> </w:t>
      </w:r>
      <w:r>
        <w:rPr>
          <w:color w:val="231F20"/>
        </w:rPr>
        <w:t>this</w:t>
      </w:r>
      <w:r w:rsidR="00422FCB">
        <w:rPr>
          <w:color w:val="231F20"/>
        </w:rPr>
        <w:t xml:space="preserve"> </w:t>
      </w:r>
      <w:r>
        <w:rPr>
          <w:color w:val="231F20"/>
        </w:rPr>
        <w:t>document,</w:t>
      </w:r>
      <w:r w:rsidR="00422FCB">
        <w:rPr>
          <w:color w:val="231F20"/>
        </w:rPr>
        <w:t xml:space="preserve"> </w:t>
      </w:r>
      <w:r>
        <w:rPr>
          <w:color w:val="231F20"/>
        </w:rPr>
        <w:t>the</w:t>
      </w:r>
      <w:r w:rsidR="00422FCB">
        <w:rPr>
          <w:color w:val="231F20"/>
        </w:rPr>
        <w:t xml:space="preserve"> </w:t>
      </w:r>
      <w:r>
        <w:rPr>
          <w:color w:val="231F20"/>
        </w:rPr>
        <w:t>Preface,</w:t>
      </w:r>
      <w:r w:rsidR="00422FCB">
        <w:rPr>
          <w:color w:val="231F20"/>
        </w:rPr>
        <w:t xml:space="preserve"> </w:t>
      </w:r>
      <w:r>
        <w:rPr>
          <w:color w:val="231F20"/>
        </w:rPr>
        <w:t>Guidelines</w:t>
      </w:r>
      <w:r w:rsidR="00422FCB">
        <w:rPr>
          <w:color w:val="231F20"/>
        </w:rPr>
        <w:t xml:space="preserve"> </w:t>
      </w:r>
      <w:r>
        <w:rPr>
          <w:color w:val="231F20"/>
        </w:rPr>
        <w:t>or</w:t>
      </w:r>
      <w:r w:rsidR="00422FCB">
        <w:rPr>
          <w:color w:val="231F20"/>
        </w:rPr>
        <w:t xml:space="preserve"> </w:t>
      </w:r>
      <w:r>
        <w:rPr>
          <w:color w:val="231F20"/>
        </w:rPr>
        <w:t>notes to</w:t>
      </w:r>
      <w:r w:rsidR="00422FCB">
        <w:rPr>
          <w:color w:val="231F20"/>
        </w:rPr>
        <w:t xml:space="preserve"> </w:t>
      </w:r>
      <w:r>
        <w:rPr>
          <w:color w:val="231F20"/>
        </w:rPr>
        <w:t>users</w:t>
      </w:r>
      <w:r w:rsidR="00422FCB">
        <w:rPr>
          <w:color w:val="231F20"/>
        </w:rPr>
        <w:t xml:space="preserve"> </w:t>
      </w:r>
      <w:r>
        <w:rPr>
          <w:color w:val="231F20"/>
        </w:rPr>
        <w:t>and</w:t>
      </w:r>
      <w:r w:rsidR="00422FCB">
        <w:rPr>
          <w:color w:val="231F20"/>
        </w:rPr>
        <w:t xml:space="preserve"> </w:t>
      </w:r>
      <w:r>
        <w:rPr>
          <w:color w:val="231F20"/>
        </w:rPr>
        <w:t>the</w:t>
      </w:r>
      <w:r w:rsidR="00422FCB">
        <w:rPr>
          <w:color w:val="231F20"/>
        </w:rPr>
        <w:t xml:space="preserve"> </w:t>
      </w:r>
      <w:r>
        <w:rPr>
          <w:color w:val="231F20"/>
        </w:rPr>
        <w:t>Invitation</w:t>
      </w:r>
      <w:r w:rsidR="00422FCB">
        <w:rPr>
          <w:color w:val="231F20"/>
        </w:rPr>
        <w:t xml:space="preserve"> </w:t>
      </w:r>
      <w:r>
        <w:rPr>
          <w:color w:val="231F20"/>
        </w:rPr>
        <w:t>to</w:t>
      </w:r>
      <w:r w:rsidR="00422FCB">
        <w:rPr>
          <w:color w:val="231F20"/>
        </w:rPr>
        <w:t xml:space="preserve"> </w:t>
      </w:r>
      <w:r>
        <w:rPr>
          <w:color w:val="231F20"/>
          <w:spacing w:val="-3"/>
        </w:rPr>
        <w:t>Tender</w:t>
      </w:r>
      <w:r w:rsidR="00422FCB">
        <w:rPr>
          <w:color w:val="231F20"/>
          <w:spacing w:val="-3"/>
        </w:rPr>
        <w:t xml:space="preserve"> </w:t>
      </w:r>
      <w:r>
        <w:rPr>
          <w:color w:val="231F20"/>
        </w:rPr>
        <w:t>should</w:t>
      </w:r>
      <w:r w:rsidR="00422FCB">
        <w:rPr>
          <w:color w:val="231F20"/>
        </w:rPr>
        <w:t xml:space="preserve"> </w:t>
      </w:r>
      <w:r>
        <w:rPr>
          <w:color w:val="231F20"/>
        </w:rPr>
        <w:t>not</w:t>
      </w:r>
      <w:r w:rsidR="00422FCB">
        <w:rPr>
          <w:color w:val="231F20"/>
        </w:rPr>
        <w:t xml:space="preserve"> </w:t>
      </w:r>
      <w:r>
        <w:rPr>
          <w:color w:val="231F20"/>
        </w:rPr>
        <w:t>be</w:t>
      </w:r>
      <w:r w:rsidR="00422FCB">
        <w:rPr>
          <w:color w:val="231F20"/>
        </w:rPr>
        <w:t xml:space="preserve"> </w:t>
      </w:r>
      <w:r>
        <w:rPr>
          <w:color w:val="231F20"/>
        </w:rPr>
        <w:t>part</w:t>
      </w:r>
      <w:r w:rsidR="00422FCB">
        <w:rPr>
          <w:color w:val="231F20"/>
        </w:rPr>
        <w:t xml:space="preserve"> </w:t>
      </w:r>
      <w:r>
        <w:rPr>
          <w:color w:val="231F20"/>
        </w:rPr>
        <w:t>of</w:t>
      </w:r>
      <w:r w:rsidR="00422FCB">
        <w:rPr>
          <w:color w:val="231F20"/>
        </w:rPr>
        <w:t xml:space="preserve"> </w:t>
      </w:r>
      <w:r>
        <w:rPr>
          <w:color w:val="231F20"/>
        </w:rPr>
        <w:t>the</w:t>
      </w:r>
      <w:r w:rsidR="00422FCB">
        <w:rPr>
          <w:color w:val="231F20"/>
        </w:rPr>
        <w:t xml:space="preserve"> </w:t>
      </w:r>
      <w:r>
        <w:rPr>
          <w:color w:val="231F20"/>
        </w:rPr>
        <w:t>tender</w:t>
      </w:r>
      <w:r w:rsidR="00422FCB">
        <w:rPr>
          <w:color w:val="231F20"/>
        </w:rPr>
        <w:t xml:space="preserve"> </w:t>
      </w:r>
      <w:r>
        <w:rPr>
          <w:color w:val="231F20"/>
        </w:rPr>
        <w:t>Document</w:t>
      </w:r>
      <w:r w:rsidR="00422FCB">
        <w:rPr>
          <w:color w:val="231F20"/>
        </w:rPr>
        <w:t xml:space="preserve"> </w:t>
      </w:r>
      <w:r>
        <w:rPr>
          <w:color w:val="231F20"/>
        </w:rPr>
        <w:t>to</w:t>
      </w:r>
      <w:r w:rsidR="00422FCB">
        <w:rPr>
          <w:color w:val="231F20"/>
        </w:rPr>
        <w:t xml:space="preserve"> </w:t>
      </w:r>
      <w:r>
        <w:rPr>
          <w:color w:val="231F20"/>
        </w:rPr>
        <w:t>be</w:t>
      </w:r>
      <w:r w:rsidR="00422FCB">
        <w:rPr>
          <w:color w:val="231F20"/>
        </w:rPr>
        <w:t xml:space="preserve"> </w:t>
      </w:r>
      <w:r>
        <w:rPr>
          <w:color w:val="231F20"/>
        </w:rPr>
        <w:t>issued</w:t>
      </w:r>
      <w:r w:rsidR="00422FCB">
        <w:rPr>
          <w:color w:val="231F20"/>
        </w:rPr>
        <w:t xml:space="preserve"> </w:t>
      </w:r>
      <w:r>
        <w:rPr>
          <w:color w:val="231F20"/>
        </w:rPr>
        <w:t>to</w:t>
      </w:r>
      <w:r w:rsidR="00422FCB">
        <w:rPr>
          <w:color w:val="231F20"/>
        </w:rPr>
        <w:t xml:space="preserve"> </w:t>
      </w:r>
      <w:r>
        <w:rPr>
          <w:color w:val="231F20"/>
        </w:rPr>
        <w:t>Tenderers.</w:t>
      </w:r>
    </w:p>
    <w:p w14:paraId="3CEE1E76" w14:textId="77777777" w:rsidR="00CA02E4" w:rsidRDefault="00235981" w:rsidP="00E43645">
      <w:pPr>
        <w:pStyle w:val="ListParagraph"/>
        <w:numPr>
          <w:ilvl w:val="0"/>
          <w:numId w:val="63"/>
        </w:numPr>
        <w:tabs>
          <w:tab w:val="left" w:pos="1417"/>
        </w:tabs>
        <w:spacing w:before="204" w:line="266" w:lineRule="auto"/>
        <w:ind w:left="1421" w:right="844" w:hanging="570"/>
        <w:jc w:val="both"/>
      </w:pPr>
      <w:r>
        <w:rPr>
          <w:color w:val="231F20"/>
        </w:rPr>
        <w:t xml:space="preserve">Regarding Joint </w:t>
      </w:r>
      <w:r>
        <w:rPr>
          <w:color w:val="231F20"/>
          <w:spacing w:val="-4"/>
        </w:rPr>
        <w:t xml:space="preserve">Ventures </w:t>
      </w:r>
      <w:r>
        <w:rPr>
          <w:color w:val="231F20"/>
        </w:rPr>
        <w:t>(JVs), the Procuring Entity should allow not too high a number of JV members, a number above 5 is considered an unmanageable crowd, perhaps of small tenderers gathered to meet the qualiﬁcation</w:t>
      </w:r>
      <w:r w:rsidR="00422FCB">
        <w:rPr>
          <w:color w:val="231F20"/>
        </w:rPr>
        <w:t xml:space="preserve"> </w:t>
      </w:r>
      <w:r>
        <w:rPr>
          <w:color w:val="231F20"/>
        </w:rPr>
        <w:t>criteria;</w:t>
      </w:r>
      <w:r w:rsidR="00422FCB">
        <w:rPr>
          <w:color w:val="231F20"/>
        </w:rPr>
        <w:t xml:space="preserve"> </w:t>
      </w:r>
      <w:r>
        <w:rPr>
          <w:color w:val="231F20"/>
        </w:rPr>
        <w:t>two</w:t>
      </w:r>
      <w:r w:rsidR="00422FCB">
        <w:rPr>
          <w:color w:val="231F20"/>
        </w:rPr>
        <w:t xml:space="preserve"> </w:t>
      </w:r>
      <w:r>
        <w:rPr>
          <w:color w:val="231F20"/>
        </w:rPr>
        <w:t>or</w:t>
      </w:r>
      <w:r w:rsidR="00422FCB">
        <w:rPr>
          <w:color w:val="231F20"/>
        </w:rPr>
        <w:t xml:space="preserve"> </w:t>
      </w:r>
      <w:r>
        <w:rPr>
          <w:color w:val="231F20"/>
        </w:rPr>
        <w:t>three</w:t>
      </w:r>
      <w:r w:rsidR="00422FCB">
        <w:rPr>
          <w:color w:val="231F20"/>
        </w:rPr>
        <w:t xml:space="preserve"> </w:t>
      </w:r>
      <w:r>
        <w:rPr>
          <w:color w:val="231F20"/>
        </w:rPr>
        <w:t>JV</w:t>
      </w:r>
      <w:r w:rsidR="00422FCB">
        <w:rPr>
          <w:color w:val="231F20"/>
        </w:rPr>
        <w:t xml:space="preserve"> </w:t>
      </w:r>
      <w:r>
        <w:rPr>
          <w:color w:val="231F20"/>
        </w:rPr>
        <w:t>Members</w:t>
      </w:r>
      <w:r w:rsidR="00422FCB">
        <w:rPr>
          <w:color w:val="231F20"/>
        </w:rPr>
        <w:t xml:space="preserve"> </w:t>
      </w:r>
      <w:r>
        <w:rPr>
          <w:color w:val="231F20"/>
        </w:rPr>
        <w:t>are</w:t>
      </w:r>
      <w:r w:rsidR="00422FCB">
        <w:rPr>
          <w:color w:val="231F20"/>
        </w:rPr>
        <w:t xml:space="preserve"> </w:t>
      </w:r>
      <w:r>
        <w:rPr>
          <w:color w:val="231F20"/>
        </w:rPr>
        <w:t>considered</w:t>
      </w:r>
      <w:r w:rsidR="00422FCB">
        <w:rPr>
          <w:color w:val="231F20"/>
        </w:rPr>
        <w:t xml:space="preserve"> </w:t>
      </w:r>
      <w:r>
        <w:rPr>
          <w:color w:val="231F20"/>
        </w:rPr>
        <w:t>reasonable</w:t>
      </w:r>
      <w:r w:rsidR="00422FCB">
        <w:rPr>
          <w:color w:val="231F20"/>
        </w:rPr>
        <w:t xml:space="preserve"> </w:t>
      </w:r>
      <w:r>
        <w:rPr>
          <w:color w:val="231F20"/>
        </w:rPr>
        <w:t>numbers.</w:t>
      </w:r>
    </w:p>
    <w:p w14:paraId="16137348" w14:textId="77777777" w:rsidR="00CA02E4" w:rsidRDefault="00CA02E4">
      <w:pPr>
        <w:spacing w:line="266" w:lineRule="auto"/>
        <w:jc w:val="both"/>
        <w:sectPr w:rsidR="00CA02E4" w:rsidSect="00E113BF">
          <w:footerReference w:type="even" r:id="rId9"/>
          <w:footerReference w:type="default" r:id="rId10"/>
          <w:pgSz w:w="11910" w:h="16840"/>
          <w:pgMar w:top="360" w:right="570" w:bottom="640" w:left="0" w:header="0" w:footer="441" w:gutter="0"/>
          <w:cols w:space="720"/>
        </w:sectPr>
      </w:pPr>
    </w:p>
    <w:p w14:paraId="033A3F8A" w14:textId="77777777" w:rsidR="00CA02E4" w:rsidRDefault="00CA02E4">
      <w:pPr>
        <w:pStyle w:val="BodyText"/>
        <w:rPr>
          <w:sz w:val="20"/>
        </w:rPr>
      </w:pPr>
    </w:p>
    <w:p w14:paraId="6CA45551" w14:textId="77777777" w:rsidR="00CA02E4" w:rsidRDefault="00235981" w:rsidP="00E43645">
      <w:pPr>
        <w:pStyle w:val="ListParagraph"/>
        <w:numPr>
          <w:ilvl w:val="0"/>
          <w:numId w:val="63"/>
        </w:numPr>
        <w:tabs>
          <w:tab w:val="left" w:pos="1419"/>
          <w:tab w:val="left" w:pos="1420"/>
        </w:tabs>
        <w:spacing w:before="258" w:line="266" w:lineRule="auto"/>
        <w:ind w:left="1424" w:right="922" w:hanging="570"/>
        <w:jc w:val="both"/>
      </w:pPr>
      <w:r>
        <w:rPr>
          <w:color w:val="231F20"/>
        </w:rPr>
        <w:t xml:space="preserve">Regarding cases being considered for </w:t>
      </w:r>
      <w:r>
        <w:rPr>
          <w:color w:val="231F20"/>
          <w:u w:val="single" w:color="231F20"/>
        </w:rPr>
        <w:t>abnormally low or high tenders</w:t>
      </w:r>
      <w:r w:rsidR="002B3BAE">
        <w:rPr>
          <w:color w:val="231F20"/>
        </w:rPr>
        <w:t xml:space="preserve">, the benchmark should be the </w:t>
      </w:r>
      <w:r>
        <w:rPr>
          <w:color w:val="231F20"/>
        </w:rPr>
        <w:t>Procuring Entity's estimate in the Procurement Plan or other estimate b</w:t>
      </w:r>
      <w:r w:rsidR="002B3BAE">
        <w:rPr>
          <w:color w:val="231F20"/>
        </w:rPr>
        <w:t xml:space="preserve">ased on commercial rates. It is </w:t>
      </w:r>
      <w:r>
        <w:rPr>
          <w:color w:val="231F20"/>
        </w:rPr>
        <w:t xml:space="preserve">expected that a Procuring Entity should call for </w:t>
      </w:r>
      <w:r>
        <w:rPr>
          <w:color w:val="231F20"/>
          <w:spacing w:val="-3"/>
        </w:rPr>
        <w:t xml:space="preserve">Tenders </w:t>
      </w:r>
      <w:r>
        <w:rPr>
          <w:color w:val="231F20"/>
        </w:rPr>
        <w:t>with a clear idea of</w:t>
      </w:r>
      <w:r w:rsidR="002B3BAE">
        <w:rPr>
          <w:color w:val="231F20"/>
        </w:rPr>
        <w:t xml:space="preserve"> what to expect as a reasonable </w:t>
      </w:r>
      <w:r>
        <w:rPr>
          <w:color w:val="231F20"/>
        </w:rPr>
        <w:t>tender price. In case of abnormally low or high tenders, the Procureme</w:t>
      </w:r>
      <w:r w:rsidR="002B3BAE">
        <w:rPr>
          <w:color w:val="231F20"/>
        </w:rPr>
        <w:t xml:space="preserve">nt Entity should (a) review the </w:t>
      </w:r>
      <w:r>
        <w:rPr>
          <w:color w:val="231F20"/>
        </w:rPr>
        <w:t xml:space="preserve">speciﬁcations, and conditions of tender, or correctness of the estimate or (b) possibility of a collusion, formation of cartels, or other form of fraudulent and corrupt activity in the tendering process or (c) perception of the ﬁrms on the credibility of the Procuring </w:t>
      </w:r>
      <w:r>
        <w:rPr>
          <w:color w:val="231F20"/>
          <w:spacing w:val="-3"/>
        </w:rPr>
        <w:t xml:space="preserve">Entity. </w:t>
      </w:r>
      <w:r>
        <w:rPr>
          <w:color w:val="231F20"/>
        </w:rPr>
        <w:t>The Procurin</w:t>
      </w:r>
      <w:r w:rsidR="002B3BAE">
        <w:rPr>
          <w:color w:val="231F20"/>
        </w:rPr>
        <w:t xml:space="preserve">g Entity shall treat abnormally </w:t>
      </w:r>
      <w:r>
        <w:rPr>
          <w:color w:val="231F20"/>
        </w:rPr>
        <w:t>low and high tenders in accordance with procedures provided for in this tender document.</w:t>
      </w:r>
    </w:p>
    <w:p w14:paraId="7769E981" w14:textId="77777777" w:rsidR="00CA02E4" w:rsidRDefault="00235981" w:rsidP="00E43645">
      <w:pPr>
        <w:pStyle w:val="ListParagraph"/>
        <w:numPr>
          <w:ilvl w:val="0"/>
          <w:numId w:val="63"/>
        </w:numPr>
        <w:tabs>
          <w:tab w:val="left" w:pos="1419"/>
          <w:tab w:val="left" w:pos="1420"/>
        </w:tabs>
        <w:spacing w:before="202" w:line="266" w:lineRule="auto"/>
        <w:ind w:left="1424" w:right="848" w:hanging="570"/>
        <w:jc w:val="both"/>
      </w:pPr>
      <w:r>
        <w:rPr>
          <w:color w:val="231F20"/>
        </w:rPr>
        <w:t>The</w:t>
      </w:r>
      <w:r w:rsidR="002B3BAE">
        <w:rPr>
          <w:color w:val="231F20"/>
        </w:rPr>
        <w:t xml:space="preserve"> </w:t>
      </w:r>
      <w:r>
        <w:rPr>
          <w:color w:val="231F20"/>
        </w:rPr>
        <w:t>Public</w:t>
      </w:r>
      <w:r w:rsidR="002B3BAE">
        <w:rPr>
          <w:color w:val="231F20"/>
        </w:rPr>
        <w:t xml:space="preserve"> </w:t>
      </w:r>
      <w:r>
        <w:rPr>
          <w:color w:val="231F20"/>
        </w:rPr>
        <w:t>Procurement</w:t>
      </w:r>
      <w:r w:rsidR="002B3BAE">
        <w:rPr>
          <w:color w:val="231F20"/>
        </w:rPr>
        <w:t xml:space="preserve"> </w:t>
      </w:r>
      <w:r>
        <w:rPr>
          <w:color w:val="231F20"/>
        </w:rPr>
        <w:t>Regulatory</w:t>
      </w:r>
      <w:r w:rsidR="002B3BAE">
        <w:rPr>
          <w:color w:val="231F20"/>
        </w:rPr>
        <w:t xml:space="preserve"> </w:t>
      </w:r>
      <w:r>
        <w:rPr>
          <w:color w:val="231F20"/>
        </w:rPr>
        <w:t>Authority</w:t>
      </w:r>
      <w:r w:rsidR="002B3BAE">
        <w:rPr>
          <w:color w:val="231F20"/>
        </w:rPr>
        <w:t xml:space="preserve"> </w:t>
      </w:r>
      <w:r>
        <w:rPr>
          <w:color w:val="231F20"/>
        </w:rPr>
        <w:t>welcomes</w:t>
      </w:r>
      <w:r w:rsidR="002B3BAE">
        <w:rPr>
          <w:color w:val="231F20"/>
        </w:rPr>
        <w:t xml:space="preserve"> </w:t>
      </w:r>
      <w:r>
        <w:rPr>
          <w:color w:val="231F20"/>
        </w:rPr>
        <w:t>any</w:t>
      </w:r>
      <w:r w:rsidR="002B3BAE">
        <w:rPr>
          <w:color w:val="231F20"/>
        </w:rPr>
        <w:t xml:space="preserve"> </w:t>
      </w:r>
      <w:r>
        <w:rPr>
          <w:color w:val="231F20"/>
        </w:rPr>
        <w:t>comments</w:t>
      </w:r>
      <w:r w:rsidR="002B3BAE">
        <w:rPr>
          <w:color w:val="231F20"/>
        </w:rPr>
        <w:t xml:space="preserve"> </w:t>
      </w:r>
      <w:r>
        <w:rPr>
          <w:color w:val="231F20"/>
        </w:rPr>
        <w:t>from</w:t>
      </w:r>
      <w:r w:rsidR="002B3BAE">
        <w:rPr>
          <w:color w:val="231F20"/>
        </w:rPr>
        <w:t xml:space="preserve"> </w:t>
      </w:r>
      <w:r>
        <w:rPr>
          <w:color w:val="231F20"/>
        </w:rPr>
        <w:t>the</w:t>
      </w:r>
      <w:r w:rsidR="002B3BAE">
        <w:rPr>
          <w:color w:val="231F20"/>
        </w:rPr>
        <w:t xml:space="preserve"> </w:t>
      </w:r>
      <w:r>
        <w:rPr>
          <w:color w:val="231F20"/>
        </w:rPr>
        <w:t>Users</w:t>
      </w:r>
      <w:r w:rsidR="002B3BAE">
        <w:rPr>
          <w:color w:val="231F20"/>
        </w:rPr>
        <w:t xml:space="preserve"> </w:t>
      </w:r>
      <w:r>
        <w:rPr>
          <w:color w:val="231F20"/>
        </w:rPr>
        <w:t>of</w:t>
      </w:r>
      <w:r w:rsidR="002B3BAE">
        <w:rPr>
          <w:color w:val="231F20"/>
        </w:rPr>
        <w:t xml:space="preserve"> </w:t>
      </w:r>
      <w:r>
        <w:rPr>
          <w:color w:val="231F20"/>
        </w:rPr>
        <w:t>this</w:t>
      </w:r>
      <w:r w:rsidR="002B3BAE">
        <w:rPr>
          <w:color w:val="231F20"/>
        </w:rPr>
        <w:t xml:space="preserve"> </w:t>
      </w:r>
      <w:r>
        <w:rPr>
          <w:color w:val="231F20"/>
        </w:rPr>
        <w:t>STD</w:t>
      </w:r>
      <w:r w:rsidR="002B3BAE">
        <w:rPr>
          <w:color w:val="231F20"/>
        </w:rPr>
        <w:t xml:space="preserve"> </w:t>
      </w:r>
      <w:r>
        <w:rPr>
          <w:color w:val="231F20"/>
        </w:rPr>
        <w:t>which</w:t>
      </w:r>
      <w:r w:rsidR="002B3BAE">
        <w:rPr>
          <w:color w:val="231F20"/>
        </w:rPr>
        <w:t xml:space="preserve"> </w:t>
      </w:r>
      <w:r>
        <w:rPr>
          <w:color w:val="231F20"/>
        </w:rPr>
        <w:t>will assist</w:t>
      </w:r>
      <w:r w:rsidR="002674DD">
        <w:rPr>
          <w:color w:val="231F20"/>
        </w:rPr>
        <w:t xml:space="preserve"> </w:t>
      </w:r>
      <w:r>
        <w:rPr>
          <w:color w:val="231F20"/>
        </w:rPr>
        <w:t>in</w:t>
      </w:r>
      <w:r w:rsidR="002674DD">
        <w:rPr>
          <w:color w:val="231F20"/>
        </w:rPr>
        <w:t xml:space="preserve"> </w:t>
      </w:r>
      <w:r>
        <w:rPr>
          <w:color w:val="231F20"/>
        </w:rPr>
        <w:t>revising</w:t>
      </w:r>
      <w:r w:rsidR="002674DD">
        <w:rPr>
          <w:color w:val="231F20"/>
        </w:rPr>
        <w:t xml:space="preserve"> </w:t>
      </w:r>
      <w:r>
        <w:rPr>
          <w:color w:val="231F20"/>
        </w:rPr>
        <w:t>(if</w:t>
      </w:r>
      <w:r w:rsidR="002674DD">
        <w:rPr>
          <w:color w:val="231F20"/>
        </w:rPr>
        <w:t xml:space="preserve"> </w:t>
      </w:r>
      <w:r>
        <w:rPr>
          <w:color w:val="231F20"/>
        </w:rPr>
        <w:t>need</w:t>
      </w:r>
      <w:r w:rsidR="002674DD">
        <w:rPr>
          <w:color w:val="231F20"/>
        </w:rPr>
        <w:t xml:space="preserve"> </w:t>
      </w:r>
      <w:r>
        <w:rPr>
          <w:color w:val="231F20"/>
        </w:rPr>
        <w:t>be)</w:t>
      </w:r>
      <w:r w:rsidR="00C374E1">
        <w:rPr>
          <w:color w:val="231F20"/>
        </w:rPr>
        <w:t xml:space="preserve"> </w:t>
      </w:r>
      <w:r>
        <w:rPr>
          <w:color w:val="231F20"/>
        </w:rPr>
        <w:t>and</w:t>
      </w:r>
      <w:r w:rsidR="002674DD">
        <w:rPr>
          <w:color w:val="231F20"/>
        </w:rPr>
        <w:t xml:space="preserve"> </w:t>
      </w:r>
      <w:r>
        <w:rPr>
          <w:color w:val="231F20"/>
        </w:rPr>
        <w:t>improving</w:t>
      </w:r>
      <w:r w:rsidR="002674DD">
        <w:rPr>
          <w:color w:val="231F20"/>
        </w:rPr>
        <w:t xml:space="preserve"> </w:t>
      </w:r>
      <w:r>
        <w:rPr>
          <w:color w:val="231F20"/>
        </w:rPr>
        <w:t>the</w:t>
      </w:r>
      <w:r w:rsidR="002674DD">
        <w:rPr>
          <w:color w:val="231F20"/>
        </w:rPr>
        <w:t xml:space="preserve"> </w:t>
      </w:r>
      <w:r>
        <w:rPr>
          <w:color w:val="231F20"/>
        </w:rPr>
        <w:t>structure</w:t>
      </w:r>
      <w:r w:rsidR="002674DD">
        <w:rPr>
          <w:color w:val="231F20"/>
        </w:rPr>
        <w:t xml:space="preserve"> </w:t>
      </w:r>
      <w:r>
        <w:rPr>
          <w:color w:val="231F20"/>
        </w:rPr>
        <w:t>and</w:t>
      </w:r>
      <w:r w:rsidR="002674DD">
        <w:rPr>
          <w:color w:val="231F20"/>
        </w:rPr>
        <w:t xml:space="preserve"> </w:t>
      </w:r>
      <w:r>
        <w:rPr>
          <w:color w:val="231F20"/>
        </w:rPr>
        <w:t>contents</w:t>
      </w:r>
      <w:r w:rsidR="002674DD">
        <w:rPr>
          <w:color w:val="231F20"/>
        </w:rPr>
        <w:t xml:space="preserve"> </w:t>
      </w:r>
      <w:r>
        <w:rPr>
          <w:color w:val="231F20"/>
        </w:rPr>
        <w:t>of</w:t>
      </w:r>
      <w:r w:rsidR="002674DD">
        <w:rPr>
          <w:color w:val="231F20"/>
        </w:rPr>
        <w:t xml:space="preserve"> </w:t>
      </w:r>
      <w:r>
        <w:rPr>
          <w:color w:val="231F20"/>
        </w:rPr>
        <w:t>the</w:t>
      </w:r>
      <w:r w:rsidR="002674DD">
        <w:rPr>
          <w:color w:val="231F20"/>
        </w:rPr>
        <w:t xml:space="preserve"> </w:t>
      </w:r>
      <w:r>
        <w:rPr>
          <w:color w:val="231F20"/>
        </w:rPr>
        <w:t>STD.</w:t>
      </w:r>
    </w:p>
    <w:p w14:paraId="352FEBFB" w14:textId="77777777" w:rsidR="00CA02E4" w:rsidRDefault="00CA02E4">
      <w:pPr>
        <w:pStyle w:val="BodyText"/>
        <w:spacing w:before="7"/>
        <w:rPr>
          <w:sz w:val="34"/>
        </w:rPr>
      </w:pPr>
    </w:p>
    <w:p w14:paraId="0A7CC83D" w14:textId="77777777" w:rsidR="00583B7F" w:rsidRDefault="00583B7F">
      <w:pPr>
        <w:pStyle w:val="BodyText"/>
        <w:spacing w:before="7"/>
        <w:rPr>
          <w:sz w:val="34"/>
        </w:rPr>
      </w:pPr>
    </w:p>
    <w:p w14:paraId="701A8DA5" w14:textId="77777777" w:rsidR="00CA02E4" w:rsidRDefault="002674DD">
      <w:pPr>
        <w:pStyle w:val="Heading4"/>
        <w:spacing w:before="0" w:line="230" w:lineRule="auto"/>
        <w:ind w:left="854" w:right="6391"/>
      </w:pPr>
      <w:r>
        <w:rPr>
          <w:color w:val="231F20"/>
        </w:rPr>
        <w:t xml:space="preserve">Director </w:t>
      </w:r>
      <w:r w:rsidR="00235981">
        <w:rPr>
          <w:color w:val="231F20"/>
        </w:rPr>
        <w:t>General Public</w:t>
      </w:r>
      <w:r>
        <w:rPr>
          <w:color w:val="231F20"/>
        </w:rPr>
        <w:t xml:space="preserve"> </w:t>
      </w:r>
      <w:r w:rsidR="00235981">
        <w:rPr>
          <w:color w:val="231F20"/>
        </w:rPr>
        <w:t>Procurement</w:t>
      </w:r>
      <w:r>
        <w:rPr>
          <w:color w:val="231F20"/>
        </w:rPr>
        <w:t xml:space="preserve"> </w:t>
      </w:r>
      <w:r w:rsidR="00235981">
        <w:rPr>
          <w:color w:val="231F20"/>
        </w:rPr>
        <w:t>Regulatory</w:t>
      </w:r>
      <w:r>
        <w:rPr>
          <w:color w:val="231F20"/>
        </w:rPr>
        <w:t xml:space="preserve"> </w:t>
      </w:r>
      <w:r w:rsidR="00235981">
        <w:rPr>
          <w:color w:val="231F20"/>
        </w:rPr>
        <w:t>Authority</w:t>
      </w:r>
      <w:r>
        <w:rPr>
          <w:color w:val="231F20"/>
        </w:rPr>
        <w:t xml:space="preserve"> </w:t>
      </w:r>
      <w:r w:rsidR="00235981">
        <w:rPr>
          <w:color w:val="231F20"/>
        </w:rPr>
        <w:t>(PPRA)</w:t>
      </w:r>
    </w:p>
    <w:p w14:paraId="45B8E9B4" w14:textId="77777777" w:rsidR="00CA02E4" w:rsidRDefault="00CA02E4">
      <w:pPr>
        <w:spacing w:line="230" w:lineRule="auto"/>
        <w:sectPr w:rsidR="00CA02E4">
          <w:pgSz w:w="11910" w:h="16840"/>
          <w:pgMar w:top="340" w:right="0" w:bottom="640" w:left="0" w:header="0" w:footer="441" w:gutter="0"/>
          <w:cols w:space="720"/>
        </w:sectPr>
      </w:pPr>
    </w:p>
    <w:p w14:paraId="61EA747B" w14:textId="77777777" w:rsidR="00CA02E4" w:rsidRDefault="00CA02E4">
      <w:pPr>
        <w:pStyle w:val="BodyText"/>
        <w:rPr>
          <w:b/>
          <w:sz w:val="20"/>
        </w:rPr>
      </w:pPr>
    </w:p>
    <w:p w14:paraId="54792EF6" w14:textId="77777777" w:rsidR="00342C54" w:rsidRDefault="00235981">
      <w:pPr>
        <w:spacing w:before="255" w:line="463" w:lineRule="auto"/>
        <w:ind w:left="851" w:right="5372"/>
        <w:rPr>
          <w:b/>
          <w:color w:val="231F20"/>
          <w:u w:val="single" w:color="231F20"/>
        </w:rPr>
      </w:pPr>
      <w:r>
        <w:rPr>
          <w:b/>
          <w:color w:val="231F20"/>
          <w:u w:val="single" w:color="231F20"/>
        </w:rPr>
        <w:t>APP</w:t>
      </w:r>
      <w:r w:rsidR="002674DD">
        <w:rPr>
          <w:b/>
          <w:color w:val="231F20"/>
          <w:u w:val="single" w:color="231F20"/>
        </w:rPr>
        <w:t>ENDIX</w:t>
      </w:r>
      <w:r w:rsidR="00342C54">
        <w:rPr>
          <w:b/>
          <w:color w:val="231F20"/>
          <w:u w:val="single" w:color="231F20"/>
        </w:rPr>
        <w:t xml:space="preserve"> </w:t>
      </w:r>
      <w:r w:rsidR="002674DD">
        <w:rPr>
          <w:b/>
          <w:color w:val="231F20"/>
          <w:u w:val="single" w:color="231F20"/>
        </w:rPr>
        <w:t>TO</w:t>
      </w:r>
      <w:r w:rsidR="00342C54">
        <w:rPr>
          <w:b/>
          <w:color w:val="231F20"/>
          <w:u w:val="single" w:color="231F20"/>
        </w:rPr>
        <w:t xml:space="preserve"> </w:t>
      </w:r>
      <w:r w:rsidR="002674DD">
        <w:rPr>
          <w:b/>
          <w:color w:val="231F20"/>
          <w:u w:val="single" w:color="231F20"/>
        </w:rPr>
        <w:t>THE</w:t>
      </w:r>
      <w:r w:rsidR="00342C54">
        <w:rPr>
          <w:b/>
          <w:color w:val="231F20"/>
          <w:u w:val="single" w:color="231F20"/>
        </w:rPr>
        <w:t xml:space="preserve"> </w:t>
      </w:r>
      <w:r w:rsidR="002674DD">
        <w:rPr>
          <w:b/>
          <w:color w:val="231F20"/>
          <w:u w:val="single" w:color="231F20"/>
        </w:rPr>
        <w:t xml:space="preserve">PREFACE </w:t>
      </w:r>
    </w:p>
    <w:p w14:paraId="7A838792" w14:textId="0B79A344" w:rsidR="00CA02E4" w:rsidRDefault="00235981" w:rsidP="00342C54">
      <w:pPr>
        <w:spacing w:before="255" w:line="463" w:lineRule="auto"/>
        <w:ind w:left="850" w:right="720"/>
        <w:rPr>
          <w:b/>
        </w:rPr>
      </w:pPr>
      <w:r>
        <w:rPr>
          <w:b/>
          <w:color w:val="231F20"/>
          <w:u w:val="single" w:color="231F20"/>
        </w:rPr>
        <w:t>GUIDELINES</w:t>
      </w:r>
      <w:r w:rsidR="002674DD">
        <w:rPr>
          <w:b/>
          <w:color w:val="231F20"/>
          <w:u w:val="single" w:color="231F20"/>
        </w:rPr>
        <w:t xml:space="preserve"> </w:t>
      </w:r>
      <w:r>
        <w:rPr>
          <w:b/>
          <w:color w:val="231F20"/>
          <w:u w:val="single" w:color="231F20"/>
        </w:rPr>
        <w:t>FOR</w:t>
      </w:r>
      <w:r w:rsidR="002674DD">
        <w:rPr>
          <w:b/>
          <w:color w:val="231F20"/>
          <w:u w:val="single" w:color="231F20"/>
        </w:rPr>
        <w:t xml:space="preserve"> </w:t>
      </w:r>
      <w:r>
        <w:rPr>
          <w:b/>
          <w:color w:val="231F20"/>
          <w:u w:val="single" w:color="231F20"/>
        </w:rPr>
        <w:t>PREPARING</w:t>
      </w:r>
      <w:r w:rsidR="002674DD">
        <w:rPr>
          <w:b/>
          <w:color w:val="231F20"/>
          <w:u w:val="single" w:color="231F20"/>
        </w:rPr>
        <w:t xml:space="preserve"> </w:t>
      </w:r>
      <w:r>
        <w:rPr>
          <w:b/>
          <w:color w:val="231F20"/>
          <w:u w:val="single" w:color="231F20"/>
        </w:rPr>
        <w:t>TENDER</w:t>
      </w:r>
      <w:r w:rsidR="002674DD">
        <w:rPr>
          <w:b/>
          <w:color w:val="231F20"/>
          <w:u w:val="single" w:color="231F20"/>
        </w:rPr>
        <w:t xml:space="preserve"> </w:t>
      </w:r>
      <w:r>
        <w:rPr>
          <w:b/>
          <w:color w:val="231F20"/>
          <w:u w:val="single" w:color="231F20"/>
        </w:rPr>
        <w:t>DOCUMENTS</w:t>
      </w:r>
    </w:p>
    <w:p w14:paraId="22F4D3AB" w14:textId="77777777" w:rsidR="00CA02E4" w:rsidRDefault="00235981" w:rsidP="00E43645">
      <w:pPr>
        <w:pStyle w:val="Heading4"/>
        <w:numPr>
          <w:ilvl w:val="0"/>
          <w:numId w:val="61"/>
        </w:numPr>
        <w:tabs>
          <w:tab w:val="left" w:pos="1409"/>
          <w:tab w:val="left" w:pos="1410"/>
        </w:tabs>
        <w:spacing w:before="0" w:line="251" w:lineRule="exact"/>
        <w:ind w:left="1440" w:hanging="576"/>
      </w:pPr>
      <w:r>
        <w:rPr>
          <w:color w:val="231F20"/>
          <w:u w:val="single" w:color="231F20"/>
        </w:rPr>
        <w:t>GENERAL</w:t>
      </w:r>
    </w:p>
    <w:p w14:paraId="256902B1" w14:textId="77777777" w:rsidR="00CA02E4" w:rsidRDefault="00FA4026" w:rsidP="00226F4C">
      <w:pPr>
        <w:tabs>
          <w:tab w:val="left" w:pos="1410"/>
        </w:tabs>
        <w:spacing w:before="243" w:line="230" w:lineRule="auto"/>
        <w:ind w:left="1440" w:right="849" w:hanging="576"/>
        <w:jc w:val="both"/>
      </w:pPr>
      <w:r>
        <w:rPr>
          <w:color w:val="231F20"/>
        </w:rPr>
        <w:t>1.1</w:t>
      </w:r>
      <w:r>
        <w:rPr>
          <w:color w:val="231F20"/>
        </w:rPr>
        <w:tab/>
      </w:r>
      <w:r w:rsidR="00235981" w:rsidRPr="00FA4026">
        <w:rPr>
          <w:color w:val="231F20"/>
        </w:rPr>
        <w:t>Page1</w:t>
      </w:r>
      <w:r w:rsidR="002674DD"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Heading</w:t>
      </w:r>
      <w:r w:rsidR="00EF7143" w:rsidRPr="00FA4026">
        <w:rPr>
          <w:color w:val="231F20"/>
        </w:rPr>
        <w:t xml:space="preserve"> </w:t>
      </w:r>
      <w:r w:rsidR="00235981" w:rsidRPr="00FA4026">
        <w:rPr>
          <w:color w:val="231F20"/>
        </w:rPr>
        <w:t>of</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Document),</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Preface</w:t>
      </w:r>
      <w:r w:rsidR="00EF7143" w:rsidRPr="00FA4026">
        <w:rPr>
          <w:color w:val="231F20"/>
        </w:rPr>
        <w:t xml:space="preserve"> </w:t>
      </w:r>
      <w:r w:rsidR="00235981" w:rsidRPr="00FA4026">
        <w:rPr>
          <w:color w:val="231F20"/>
        </w:rPr>
        <w:t>and</w:t>
      </w:r>
      <w:r w:rsidR="00EF7143" w:rsidRPr="00FA4026">
        <w:rPr>
          <w:color w:val="231F20"/>
        </w:rPr>
        <w:t xml:space="preserve"> </w:t>
      </w:r>
      <w:r w:rsidR="00235981" w:rsidRPr="00FA4026">
        <w:rPr>
          <w:color w:val="231F20"/>
        </w:rPr>
        <w:t>its</w:t>
      </w:r>
      <w:r w:rsidR="00EF7143" w:rsidRPr="00FA4026">
        <w:rPr>
          <w:color w:val="231F20"/>
        </w:rPr>
        <w:t xml:space="preserve"> </w:t>
      </w:r>
      <w:r w:rsidR="00235981" w:rsidRPr="00FA4026">
        <w:rPr>
          <w:color w:val="231F20"/>
        </w:rPr>
        <w:t>Annexes</w:t>
      </w:r>
      <w:r w:rsidR="00422FCB">
        <w:rPr>
          <w:color w:val="231F20"/>
        </w:rPr>
        <w:t xml:space="preserve"> </w:t>
      </w:r>
      <w:r w:rsidR="00235981" w:rsidRPr="00FA4026">
        <w:rPr>
          <w:color w:val="231F20"/>
        </w:rPr>
        <w:t>(if</w:t>
      </w:r>
      <w:r w:rsidR="00EF7143" w:rsidRPr="00FA4026">
        <w:rPr>
          <w:color w:val="231F20"/>
        </w:rPr>
        <w:t xml:space="preserve"> </w:t>
      </w:r>
      <w:r w:rsidR="00235981" w:rsidRPr="00FA4026">
        <w:rPr>
          <w:color w:val="231F20"/>
        </w:rPr>
        <w:t>any)</w:t>
      </w:r>
      <w:r w:rsidR="00EF7143" w:rsidRPr="00FA4026">
        <w:rPr>
          <w:color w:val="231F20"/>
        </w:rPr>
        <w:t xml:space="preserve"> </w:t>
      </w:r>
      <w:r w:rsidR="00235981" w:rsidRPr="00FA4026">
        <w:rPr>
          <w:color w:val="231F20"/>
        </w:rPr>
        <w:t>and</w:t>
      </w:r>
      <w:r w:rsidR="00EF7143" w:rsidRPr="00FA4026">
        <w:rPr>
          <w:color w:val="231F20"/>
        </w:rPr>
        <w:t xml:space="preserve"> </w:t>
      </w:r>
      <w:r w:rsidR="00235981" w:rsidRPr="00FA4026">
        <w:rPr>
          <w:color w:val="231F20"/>
        </w:rPr>
        <w:t>this</w:t>
      </w:r>
      <w:r w:rsidR="00EF7143" w:rsidRPr="00FA4026">
        <w:rPr>
          <w:color w:val="231F20"/>
        </w:rPr>
        <w:t xml:space="preserve"> </w:t>
      </w:r>
      <w:r w:rsidR="00235981" w:rsidRPr="00FA4026">
        <w:rPr>
          <w:color w:val="231F20"/>
        </w:rPr>
        <w:t>Guidance</w:t>
      </w:r>
      <w:r w:rsidR="00EF7143" w:rsidRPr="00FA4026">
        <w:rPr>
          <w:color w:val="231F20"/>
        </w:rPr>
        <w:t xml:space="preserve"> </w:t>
      </w:r>
      <w:r w:rsidR="00235981" w:rsidRPr="00FA4026">
        <w:rPr>
          <w:color w:val="231F20"/>
        </w:rPr>
        <w:t>to</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Procuring Entity in preparing tender document to be issued to the Tenderers shall not be included in the Document to</w:t>
      </w:r>
      <w:r w:rsidR="00EF7143" w:rsidRPr="00FA4026">
        <w:rPr>
          <w:color w:val="231F20"/>
        </w:rPr>
        <w:t xml:space="preserve"> </w:t>
      </w:r>
      <w:r w:rsidR="00235981" w:rsidRPr="00FA4026">
        <w:rPr>
          <w:color w:val="231F20"/>
        </w:rPr>
        <w:t>be issued</w:t>
      </w:r>
      <w:r w:rsidR="00EF7143" w:rsidRPr="00FA4026">
        <w:rPr>
          <w:color w:val="231F20"/>
        </w:rPr>
        <w:t xml:space="preserve"> </w:t>
      </w:r>
      <w:r w:rsidR="00235981" w:rsidRPr="00FA4026">
        <w:rPr>
          <w:color w:val="231F20"/>
        </w:rPr>
        <w:t>to</w:t>
      </w:r>
      <w:r w:rsidR="00EF7143" w:rsidRPr="00FA4026">
        <w:rPr>
          <w:color w:val="231F20"/>
        </w:rPr>
        <w:t xml:space="preserve"> </w:t>
      </w:r>
      <w:r w:rsidR="00235981" w:rsidRPr="00FA4026">
        <w:rPr>
          <w:color w:val="231F20"/>
        </w:rPr>
        <w:t>Tenderers.</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Document</w:t>
      </w:r>
      <w:r w:rsidR="00EF7143" w:rsidRPr="00FA4026">
        <w:rPr>
          <w:color w:val="231F20"/>
        </w:rPr>
        <w:t xml:space="preserve"> </w:t>
      </w:r>
      <w:r w:rsidR="00235981" w:rsidRPr="00FA4026">
        <w:rPr>
          <w:color w:val="231F20"/>
        </w:rPr>
        <w:t>to</w:t>
      </w:r>
      <w:r w:rsidR="00EF7143" w:rsidRPr="00FA4026">
        <w:rPr>
          <w:color w:val="231F20"/>
        </w:rPr>
        <w:t xml:space="preserve"> </w:t>
      </w:r>
      <w:r w:rsidR="00235981" w:rsidRPr="00FA4026">
        <w:rPr>
          <w:color w:val="231F20"/>
        </w:rPr>
        <w:t>be</w:t>
      </w:r>
      <w:r w:rsidR="00EF7143" w:rsidRPr="00FA4026">
        <w:rPr>
          <w:color w:val="231F20"/>
        </w:rPr>
        <w:t xml:space="preserve"> </w:t>
      </w:r>
      <w:r w:rsidR="00235981" w:rsidRPr="00FA4026">
        <w:rPr>
          <w:color w:val="231F20"/>
        </w:rPr>
        <w:t>issued</w:t>
      </w:r>
      <w:r w:rsidR="00EF7143" w:rsidRPr="00FA4026">
        <w:rPr>
          <w:color w:val="231F20"/>
        </w:rPr>
        <w:t xml:space="preserve"> </w:t>
      </w:r>
      <w:r w:rsidR="00235981" w:rsidRPr="00FA4026">
        <w:rPr>
          <w:color w:val="231F20"/>
        </w:rPr>
        <w:t>to</w:t>
      </w:r>
      <w:r w:rsidR="00EF7143" w:rsidRPr="00FA4026">
        <w:rPr>
          <w:color w:val="231F20"/>
        </w:rPr>
        <w:t xml:space="preserve"> </w:t>
      </w:r>
      <w:r w:rsidR="00235981" w:rsidRPr="00FA4026">
        <w:rPr>
          <w:color w:val="231F20"/>
        </w:rPr>
        <w:t>Tenderers</w:t>
      </w:r>
      <w:r w:rsidR="00EF7143" w:rsidRPr="00FA4026">
        <w:rPr>
          <w:color w:val="231F20"/>
        </w:rPr>
        <w:t xml:space="preserve"> </w:t>
      </w:r>
      <w:r w:rsidR="00235981" w:rsidRPr="00FA4026">
        <w:rPr>
          <w:color w:val="231F20"/>
        </w:rPr>
        <w:t>shall</w:t>
      </w:r>
      <w:r w:rsidR="00EF7143" w:rsidRPr="00FA4026">
        <w:rPr>
          <w:color w:val="231F20"/>
        </w:rPr>
        <w:t xml:space="preserve"> </w:t>
      </w:r>
      <w:r w:rsidR="00235981" w:rsidRPr="00FA4026">
        <w:rPr>
          <w:color w:val="231F20"/>
        </w:rPr>
        <w:t>star</w:t>
      </w:r>
      <w:r w:rsidR="00EF7143" w:rsidRPr="00FA4026">
        <w:rPr>
          <w:color w:val="231F20"/>
        </w:rPr>
        <w:t xml:space="preserve">t </w:t>
      </w:r>
      <w:r w:rsidR="00235981" w:rsidRPr="00FA4026">
        <w:rPr>
          <w:color w:val="231F20"/>
        </w:rPr>
        <w:t>with</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page</w:t>
      </w:r>
      <w:r w:rsidR="00EF7143" w:rsidRPr="00FA4026">
        <w:rPr>
          <w:color w:val="231F20"/>
        </w:rPr>
        <w:t xml:space="preserve"> </w:t>
      </w:r>
      <w:r w:rsidR="00235981" w:rsidRPr="00FA4026">
        <w:rPr>
          <w:color w:val="231F20"/>
        </w:rPr>
        <w:t>titled</w:t>
      </w:r>
      <w:r w:rsidR="00EF7143" w:rsidRPr="00FA4026">
        <w:rPr>
          <w:color w:val="231F20"/>
        </w:rPr>
        <w:t xml:space="preserve"> </w:t>
      </w:r>
      <w:r w:rsidR="00235981" w:rsidRPr="00FA4026">
        <w:rPr>
          <w:color w:val="231F20"/>
        </w:rPr>
        <w:t>“This</w:t>
      </w:r>
      <w:r w:rsidR="00EF7143" w:rsidRPr="00FA4026">
        <w:rPr>
          <w:color w:val="231F20"/>
        </w:rPr>
        <w:t xml:space="preserve"> </w:t>
      </w:r>
      <w:r w:rsidR="00235981" w:rsidRPr="00FA4026">
        <w:rPr>
          <w:color w:val="231F20"/>
        </w:rPr>
        <w:t>Page,</w:t>
      </w:r>
      <w:r w:rsidR="00EF7143" w:rsidRPr="00FA4026">
        <w:rPr>
          <w:color w:val="231F20"/>
        </w:rPr>
        <w:t xml:space="preserve"> </w:t>
      </w:r>
      <w:r w:rsidR="00235981" w:rsidRPr="00FA4026">
        <w:rPr>
          <w:color w:val="231F20"/>
        </w:rPr>
        <w:t>NAME, LOGO</w:t>
      </w:r>
      <w:r w:rsidR="00EF7143" w:rsidRPr="00FA4026">
        <w:rPr>
          <w:color w:val="231F20"/>
        </w:rPr>
        <w:t xml:space="preserve"> </w:t>
      </w:r>
      <w:r w:rsidR="00235981" w:rsidRPr="00FA4026">
        <w:rPr>
          <w:color w:val="231F20"/>
        </w:rPr>
        <w:t>AND</w:t>
      </w:r>
      <w:r w:rsidR="00EF7143" w:rsidRPr="00FA4026">
        <w:rPr>
          <w:color w:val="231F20"/>
        </w:rPr>
        <w:t xml:space="preserve"> </w:t>
      </w:r>
      <w:r w:rsidR="00235981" w:rsidRPr="00FA4026">
        <w:rPr>
          <w:color w:val="231F20"/>
        </w:rPr>
        <w:t>ADDRESS</w:t>
      </w:r>
      <w:r w:rsidR="00EF7143" w:rsidRPr="00FA4026">
        <w:rPr>
          <w:color w:val="231F20"/>
        </w:rPr>
        <w:t xml:space="preserve"> </w:t>
      </w:r>
      <w:r w:rsidR="00235981" w:rsidRPr="00FA4026">
        <w:rPr>
          <w:color w:val="231F20"/>
        </w:rPr>
        <w:t>OF</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PROCURING</w:t>
      </w:r>
      <w:r w:rsidR="00EF7143" w:rsidRPr="00FA4026">
        <w:rPr>
          <w:color w:val="231F20"/>
        </w:rPr>
        <w:t xml:space="preserve"> </w:t>
      </w:r>
      <w:r w:rsidR="00235981" w:rsidRPr="00FA4026">
        <w:rPr>
          <w:color w:val="231F20"/>
          <w:spacing w:val="-5"/>
        </w:rPr>
        <w:t>ENTITY,</w:t>
      </w:r>
      <w:r w:rsidR="00EF7143" w:rsidRPr="00FA4026">
        <w:rPr>
          <w:color w:val="231F20"/>
          <w:spacing w:val="-5"/>
        </w:rPr>
        <w:t xml:space="preserve"> </w:t>
      </w:r>
      <w:r w:rsidR="00235981" w:rsidRPr="00FA4026">
        <w:rPr>
          <w:color w:val="231F20"/>
        </w:rPr>
        <w:t>NAME</w:t>
      </w:r>
      <w:r w:rsidR="00EF7143" w:rsidRPr="00FA4026">
        <w:rPr>
          <w:color w:val="231F20"/>
        </w:rPr>
        <w:t xml:space="preserve"> </w:t>
      </w:r>
      <w:r w:rsidR="00235981" w:rsidRPr="00FA4026">
        <w:rPr>
          <w:color w:val="231F20"/>
        </w:rPr>
        <w:t>AND</w:t>
      </w:r>
      <w:r w:rsidR="00EF7143" w:rsidRPr="00FA4026">
        <w:rPr>
          <w:color w:val="231F20"/>
        </w:rPr>
        <w:t xml:space="preserve"> </w:t>
      </w:r>
      <w:r w:rsidR="00235981" w:rsidRPr="00FA4026">
        <w:rPr>
          <w:color w:val="231F20"/>
        </w:rPr>
        <w:t>IDENTIFICATION</w:t>
      </w:r>
      <w:r w:rsidR="00EF7143" w:rsidRPr="00FA4026">
        <w:rPr>
          <w:color w:val="231F20"/>
        </w:rPr>
        <w:t xml:space="preserve"> </w:t>
      </w:r>
      <w:r w:rsidR="00235981" w:rsidRPr="00FA4026">
        <w:rPr>
          <w:color w:val="231F20"/>
        </w:rPr>
        <w:t>OF</w:t>
      </w:r>
      <w:r w:rsidR="00EF7143" w:rsidRPr="00FA4026">
        <w:rPr>
          <w:color w:val="231F20"/>
        </w:rPr>
        <w:t xml:space="preserve"> </w:t>
      </w:r>
      <w:r w:rsidR="00235981" w:rsidRPr="00FA4026">
        <w:rPr>
          <w:color w:val="231F20"/>
        </w:rPr>
        <w:t>TENDER”, including</w:t>
      </w:r>
      <w:r w:rsidR="00EF7143" w:rsidRPr="00FA4026">
        <w:rPr>
          <w:color w:val="231F20"/>
        </w:rPr>
        <w:t xml:space="preserve"> </w:t>
      </w:r>
      <w:r w:rsidR="00235981" w:rsidRPr="00FA4026">
        <w:rPr>
          <w:color w:val="231F20"/>
        </w:rPr>
        <w:t>all</w:t>
      </w:r>
      <w:r w:rsidR="00EF7143" w:rsidRPr="00FA4026">
        <w:rPr>
          <w:color w:val="231F20"/>
        </w:rPr>
        <w:t xml:space="preserve"> </w:t>
      </w:r>
      <w:r w:rsidR="00235981" w:rsidRPr="00FA4026">
        <w:rPr>
          <w:color w:val="231F20"/>
        </w:rPr>
        <w:t>the</w:t>
      </w:r>
      <w:r w:rsidR="00EF7143" w:rsidRPr="00FA4026">
        <w:rPr>
          <w:color w:val="231F20"/>
        </w:rPr>
        <w:t xml:space="preserve"> </w:t>
      </w:r>
      <w:r w:rsidR="00235981" w:rsidRPr="00FA4026">
        <w:rPr>
          <w:color w:val="231F20"/>
        </w:rPr>
        <w:t>other</w:t>
      </w:r>
      <w:r w:rsidR="00EF7143" w:rsidRPr="00FA4026">
        <w:rPr>
          <w:color w:val="231F20"/>
        </w:rPr>
        <w:t xml:space="preserve"> </w:t>
      </w:r>
      <w:r w:rsidR="00235981" w:rsidRPr="00FA4026">
        <w:rPr>
          <w:color w:val="231F20"/>
        </w:rPr>
        <w:t>material</w:t>
      </w:r>
      <w:r w:rsidR="002674DD" w:rsidRPr="00FA4026">
        <w:rPr>
          <w:color w:val="231F20"/>
        </w:rPr>
        <w:t xml:space="preserve"> </w:t>
      </w:r>
      <w:r w:rsidR="00235981" w:rsidRPr="00FA4026">
        <w:rPr>
          <w:color w:val="231F20"/>
        </w:rPr>
        <w:t>on</w:t>
      </w:r>
      <w:r w:rsidR="002674DD" w:rsidRPr="00FA4026">
        <w:rPr>
          <w:color w:val="231F20"/>
        </w:rPr>
        <w:t xml:space="preserve"> </w:t>
      </w:r>
      <w:r w:rsidR="00235981" w:rsidRPr="00FA4026">
        <w:rPr>
          <w:color w:val="231F20"/>
        </w:rPr>
        <w:t>the</w:t>
      </w:r>
      <w:r w:rsidR="002674DD" w:rsidRPr="00FA4026">
        <w:rPr>
          <w:color w:val="231F20"/>
        </w:rPr>
        <w:t xml:space="preserve"> </w:t>
      </w:r>
      <w:r w:rsidR="00235981" w:rsidRPr="00FA4026">
        <w:rPr>
          <w:color w:val="231F20"/>
        </w:rPr>
        <w:t>page</w:t>
      </w:r>
      <w:r w:rsidR="002674DD" w:rsidRPr="00FA4026">
        <w:rPr>
          <w:color w:val="231F20"/>
        </w:rPr>
        <w:t xml:space="preserve"> </w:t>
      </w:r>
      <w:r w:rsidR="00235981" w:rsidRPr="00FA4026">
        <w:rPr>
          <w:color w:val="231F20"/>
        </w:rPr>
        <w:t>completed</w:t>
      </w:r>
      <w:r w:rsidR="002674DD" w:rsidRPr="00FA4026">
        <w:rPr>
          <w:color w:val="231F20"/>
        </w:rPr>
        <w:t xml:space="preserve"> </w:t>
      </w:r>
      <w:r w:rsidR="00235981" w:rsidRPr="00FA4026">
        <w:rPr>
          <w:color w:val="231F20"/>
        </w:rPr>
        <w:t>appropriately.</w:t>
      </w:r>
    </w:p>
    <w:p w14:paraId="48990349" w14:textId="77777777" w:rsidR="00CA02E4" w:rsidRDefault="00235981" w:rsidP="00E43645">
      <w:pPr>
        <w:pStyle w:val="ListParagraph"/>
        <w:numPr>
          <w:ilvl w:val="1"/>
          <w:numId w:val="64"/>
        </w:numPr>
        <w:tabs>
          <w:tab w:val="left" w:pos="1410"/>
        </w:tabs>
        <w:spacing w:before="248" w:line="230" w:lineRule="auto"/>
        <w:ind w:left="1440" w:right="856" w:hanging="576"/>
        <w:jc w:val="both"/>
      </w:pPr>
      <w:r w:rsidRPr="00FA4026">
        <w:rPr>
          <w:color w:val="231F20"/>
        </w:rPr>
        <w:t xml:space="preserve">If in the course of preparing a </w:t>
      </w:r>
      <w:r w:rsidRPr="00FA4026">
        <w:rPr>
          <w:color w:val="231F20"/>
          <w:spacing w:val="-3"/>
        </w:rPr>
        <w:t xml:space="preserve">Tender </w:t>
      </w:r>
      <w:r w:rsidRPr="00FA4026">
        <w:rPr>
          <w:color w:val="231F20"/>
        </w:rPr>
        <w:t>Document or eva</w:t>
      </w:r>
      <w:r w:rsidR="00EF7143" w:rsidRPr="00FA4026">
        <w:rPr>
          <w:color w:val="231F20"/>
        </w:rPr>
        <w:t xml:space="preserve">luating a </w:t>
      </w:r>
      <w:r w:rsidRPr="00FA4026">
        <w:rPr>
          <w:color w:val="231F20"/>
        </w:rPr>
        <w:t>tender</w:t>
      </w:r>
      <w:r w:rsidR="00DD0BE7" w:rsidRPr="00FA4026">
        <w:rPr>
          <w:color w:val="231F20"/>
        </w:rPr>
        <w:t xml:space="preserve"> </w:t>
      </w:r>
      <w:r w:rsidRPr="00FA4026">
        <w:rPr>
          <w:color w:val="231F20"/>
        </w:rPr>
        <w:t>/tenders following the criteria in the standard tender document, a Procuring Entity ﬁnds a provision it does not understand or agree with, it shall contact PPRA for clariﬁcations before it changes anything, otherwise it will be considered as violating procurement</w:t>
      </w:r>
      <w:r w:rsidR="00EF7143" w:rsidRPr="00FA4026">
        <w:rPr>
          <w:color w:val="231F20"/>
        </w:rPr>
        <w:t xml:space="preserve"> </w:t>
      </w:r>
      <w:r w:rsidRPr="00FA4026">
        <w:rPr>
          <w:color w:val="231F20"/>
        </w:rPr>
        <w:t>rules.</w:t>
      </w:r>
    </w:p>
    <w:p w14:paraId="311FF032" w14:textId="77777777" w:rsidR="00CA02E4" w:rsidRDefault="00235981" w:rsidP="00E43645">
      <w:pPr>
        <w:pStyle w:val="ListParagraph"/>
        <w:numPr>
          <w:ilvl w:val="1"/>
          <w:numId w:val="64"/>
        </w:numPr>
        <w:tabs>
          <w:tab w:val="left" w:pos="1410"/>
        </w:tabs>
        <w:spacing w:before="246" w:line="230" w:lineRule="auto"/>
        <w:ind w:left="1440" w:right="856" w:hanging="576"/>
        <w:jc w:val="both"/>
      </w:pPr>
      <w:r w:rsidRPr="00FA4026">
        <w:rPr>
          <w:color w:val="231F20"/>
        </w:rPr>
        <w:t>The Procuring Entity should conﬁrm that the goods to be procured is in its approved Procurement Plan and budgeted for It should also conﬁrm the estimated cost of the contract(s), including the estimated time for executing the contract. The cost estimate helps the Procuring Entity determine the applicable procurement method</w:t>
      </w:r>
      <w:r w:rsidR="00422FCB">
        <w:rPr>
          <w:color w:val="231F20"/>
        </w:rPr>
        <w:t xml:space="preserve"> </w:t>
      </w:r>
      <w:r w:rsidRPr="00FA4026">
        <w:rPr>
          <w:color w:val="231F20"/>
        </w:rPr>
        <w:t>to</w:t>
      </w:r>
      <w:r w:rsidR="00422FCB">
        <w:rPr>
          <w:color w:val="231F20"/>
        </w:rPr>
        <w:t xml:space="preserve"> </w:t>
      </w:r>
      <w:r w:rsidRPr="00FA4026">
        <w:rPr>
          <w:color w:val="231F20"/>
        </w:rPr>
        <w:t>be</w:t>
      </w:r>
      <w:r w:rsidR="00422FCB">
        <w:rPr>
          <w:color w:val="231F20"/>
        </w:rPr>
        <w:t xml:space="preserve"> </w:t>
      </w:r>
      <w:r w:rsidRPr="00FA4026">
        <w:rPr>
          <w:color w:val="231F20"/>
        </w:rPr>
        <w:t>used</w:t>
      </w:r>
      <w:r w:rsidR="00422FCB">
        <w:rPr>
          <w:color w:val="231F20"/>
        </w:rPr>
        <w:t xml:space="preserve"> </w:t>
      </w:r>
      <w:r w:rsidRPr="00FA4026">
        <w:rPr>
          <w:color w:val="231F20"/>
        </w:rPr>
        <w:t>and</w:t>
      </w:r>
      <w:r w:rsidR="00422FCB">
        <w:rPr>
          <w:color w:val="231F20"/>
        </w:rPr>
        <w:t xml:space="preserve"> </w:t>
      </w:r>
      <w:r w:rsidRPr="00FA4026">
        <w:rPr>
          <w:color w:val="231F20"/>
        </w:rPr>
        <w:t>the</w:t>
      </w:r>
      <w:r w:rsidR="00422FCB">
        <w:rPr>
          <w:color w:val="231F20"/>
        </w:rPr>
        <w:t xml:space="preserve"> </w:t>
      </w:r>
      <w:r w:rsidRPr="00FA4026">
        <w:rPr>
          <w:color w:val="231F20"/>
        </w:rPr>
        <w:t>determination</w:t>
      </w:r>
      <w:r w:rsidR="00422FCB">
        <w:rPr>
          <w:color w:val="231F20"/>
        </w:rPr>
        <w:t xml:space="preserve"> </w:t>
      </w:r>
      <w:r w:rsidRPr="00FA4026">
        <w:rPr>
          <w:color w:val="231F20"/>
        </w:rPr>
        <w:t>if</w:t>
      </w:r>
      <w:r w:rsidR="00422FCB">
        <w:rPr>
          <w:color w:val="231F20"/>
        </w:rPr>
        <w:t xml:space="preserve"> </w:t>
      </w:r>
      <w:r w:rsidRPr="00FA4026">
        <w:rPr>
          <w:color w:val="231F20"/>
        </w:rPr>
        <w:t>the</w:t>
      </w:r>
      <w:r w:rsidR="00422FCB">
        <w:rPr>
          <w:color w:val="231F20"/>
        </w:rPr>
        <w:t xml:space="preserve"> </w:t>
      </w:r>
      <w:r w:rsidRPr="00FA4026">
        <w:rPr>
          <w:color w:val="231F20"/>
        </w:rPr>
        <w:t>lowest</w:t>
      </w:r>
      <w:r w:rsidR="00422FCB">
        <w:rPr>
          <w:color w:val="231F20"/>
        </w:rPr>
        <w:t xml:space="preserve"> </w:t>
      </w:r>
      <w:r w:rsidRPr="00FA4026">
        <w:rPr>
          <w:color w:val="231F20"/>
        </w:rPr>
        <w:t>evaluated</w:t>
      </w:r>
      <w:r w:rsidR="00422FCB">
        <w:rPr>
          <w:color w:val="231F20"/>
        </w:rPr>
        <w:t xml:space="preserve"> </w:t>
      </w:r>
      <w:r w:rsidRPr="00FA4026">
        <w:rPr>
          <w:color w:val="231F20"/>
        </w:rPr>
        <w:t>cost</w:t>
      </w:r>
      <w:r w:rsidR="00422FCB">
        <w:rPr>
          <w:color w:val="231F20"/>
        </w:rPr>
        <w:t xml:space="preserve"> </w:t>
      </w:r>
      <w:r w:rsidRPr="00FA4026">
        <w:rPr>
          <w:color w:val="231F20"/>
        </w:rPr>
        <w:t>is</w:t>
      </w:r>
      <w:r w:rsidR="00422FCB">
        <w:rPr>
          <w:color w:val="231F20"/>
        </w:rPr>
        <w:t xml:space="preserve"> </w:t>
      </w:r>
      <w:r w:rsidRPr="00FA4026">
        <w:rPr>
          <w:color w:val="231F20"/>
        </w:rPr>
        <w:t>unrealistically</w:t>
      </w:r>
      <w:r w:rsidR="00422FCB">
        <w:rPr>
          <w:color w:val="231F20"/>
        </w:rPr>
        <w:t xml:space="preserve"> </w:t>
      </w:r>
      <w:r w:rsidRPr="00FA4026">
        <w:rPr>
          <w:color w:val="231F20"/>
        </w:rPr>
        <w:t>too</w:t>
      </w:r>
      <w:r w:rsidR="00422FCB">
        <w:rPr>
          <w:color w:val="231F20"/>
        </w:rPr>
        <w:t xml:space="preserve"> </w:t>
      </w:r>
      <w:r w:rsidRPr="00FA4026">
        <w:rPr>
          <w:color w:val="231F20"/>
        </w:rPr>
        <w:t>low</w:t>
      </w:r>
      <w:r w:rsidR="00422FCB">
        <w:rPr>
          <w:color w:val="231F20"/>
        </w:rPr>
        <w:t xml:space="preserve"> </w:t>
      </w:r>
      <w:r w:rsidRPr="00FA4026">
        <w:rPr>
          <w:color w:val="231F20"/>
        </w:rPr>
        <w:t>or</w:t>
      </w:r>
      <w:r w:rsidR="00422FCB">
        <w:rPr>
          <w:color w:val="231F20"/>
        </w:rPr>
        <w:t xml:space="preserve"> </w:t>
      </w:r>
      <w:r w:rsidRPr="00FA4026">
        <w:rPr>
          <w:color w:val="231F20"/>
        </w:rPr>
        <w:t>too</w:t>
      </w:r>
      <w:r w:rsidR="00422FCB">
        <w:rPr>
          <w:color w:val="231F20"/>
        </w:rPr>
        <w:t xml:space="preserve"> </w:t>
      </w:r>
      <w:r w:rsidRPr="00FA4026">
        <w:rPr>
          <w:color w:val="231F20"/>
        </w:rPr>
        <w:t>high.</w:t>
      </w:r>
      <w:r w:rsidR="00422FCB">
        <w:rPr>
          <w:color w:val="231F20"/>
        </w:rPr>
        <w:t xml:space="preserve"> </w:t>
      </w:r>
      <w:r w:rsidRPr="00FA4026">
        <w:rPr>
          <w:color w:val="231F20"/>
        </w:rPr>
        <w:t>Prior</w:t>
      </w:r>
      <w:r w:rsidR="00422FCB">
        <w:rPr>
          <w:color w:val="231F20"/>
        </w:rPr>
        <w:t xml:space="preserve"> </w:t>
      </w:r>
      <w:r w:rsidRPr="00FA4026">
        <w:rPr>
          <w:color w:val="231F20"/>
        </w:rPr>
        <w:t>to ﬁnalizing</w:t>
      </w:r>
      <w:r w:rsidR="00EF7143" w:rsidRPr="00FA4026">
        <w:rPr>
          <w:color w:val="231F20"/>
        </w:rPr>
        <w:t xml:space="preserve"> </w:t>
      </w:r>
      <w:r w:rsidRPr="00FA4026">
        <w:rPr>
          <w:color w:val="231F20"/>
        </w:rPr>
        <w:t>the</w:t>
      </w:r>
      <w:r w:rsidR="00EF7143" w:rsidRPr="00FA4026">
        <w:rPr>
          <w:color w:val="231F20"/>
        </w:rPr>
        <w:t xml:space="preserve"> </w:t>
      </w:r>
      <w:r w:rsidRPr="00FA4026">
        <w:rPr>
          <w:color w:val="231F20"/>
          <w:spacing w:val="-3"/>
        </w:rPr>
        <w:t>Tender</w:t>
      </w:r>
      <w:r w:rsidR="00EF7143" w:rsidRPr="00FA4026">
        <w:rPr>
          <w:color w:val="231F20"/>
          <w:spacing w:val="-3"/>
        </w:rPr>
        <w:t xml:space="preserve"> </w:t>
      </w:r>
      <w:r w:rsidR="00EF7143" w:rsidRPr="00FA4026">
        <w:rPr>
          <w:color w:val="231F20"/>
        </w:rPr>
        <w:t xml:space="preserve">Document; it is </w:t>
      </w:r>
      <w:r w:rsidRPr="00FA4026">
        <w:rPr>
          <w:color w:val="231F20"/>
        </w:rPr>
        <w:t>advisable</w:t>
      </w:r>
      <w:r w:rsidR="00EF7143" w:rsidRPr="00FA4026">
        <w:rPr>
          <w:color w:val="231F20"/>
        </w:rPr>
        <w:t xml:space="preserve"> </w:t>
      </w:r>
      <w:r w:rsidRPr="00FA4026">
        <w:rPr>
          <w:color w:val="231F20"/>
        </w:rPr>
        <w:t>for</w:t>
      </w:r>
      <w:r w:rsidR="00EF7143" w:rsidRPr="00FA4026">
        <w:rPr>
          <w:color w:val="231F20"/>
        </w:rPr>
        <w:t xml:space="preserve"> </w:t>
      </w:r>
      <w:r w:rsidRPr="00FA4026">
        <w:rPr>
          <w:color w:val="231F20"/>
        </w:rPr>
        <w:t>the</w:t>
      </w:r>
      <w:r w:rsidR="00EF7143" w:rsidRPr="00FA4026">
        <w:rPr>
          <w:color w:val="231F20"/>
        </w:rPr>
        <w:t xml:space="preserve"> </w:t>
      </w:r>
      <w:r w:rsidRPr="00FA4026">
        <w:rPr>
          <w:color w:val="231F20"/>
        </w:rPr>
        <w:t>Procuring</w:t>
      </w:r>
      <w:r w:rsidR="00EF7143" w:rsidRPr="00FA4026">
        <w:rPr>
          <w:color w:val="231F20"/>
        </w:rPr>
        <w:t xml:space="preserve"> </w:t>
      </w:r>
      <w:r w:rsidRPr="00FA4026">
        <w:rPr>
          <w:color w:val="231F20"/>
        </w:rPr>
        <w:t>Entity</w:t>
      </w:r>
      <w:r w:rsidR="00EF7143" w:rsidRPr="00FA4026">
        <w:rPr>
          <w:color w:val="231F20"/>
        </w:rPr>
        <w:t xml:space="preserve"> </w:t>
      </w:r>
      <w:r w:rsidRPr="00FA4026">
        <w:rPr>
          <w:color w:val="231F20"/>
        </w:rPr>
        <w:t>to</w:t>
      </w:r>
      <w:r w:rsidR="00EF7143" w:rsidRPr="00FA4026">
        <w:rPr>
          <w:color w:val="231F20"/>
        </w:rPr>
        <w:t xml:space="preserve"> </w:t>
      </w:r>
      <w:r w:rsidRPr="00FA4026">
        <w:rPr>
          <w:color w:val="231F20"/>
        </w:rPr>
        <w:t>recheck</w:t>
      </w:r>
      <w:r w:rsidR="00EF7143" w:rsidRPr="00FA4026">
        <w:rPr>
          <w:color w:val="231F20"/>
        </w:rPr>
        <w:t xml:space="preserve"> </w:t>
      </w:r>
      <w:r w:rsidRPr="00FA4026">
        <w:rPr>
          <w:color w:val="231F20"/>
        </w:rPr>
        <w:t>these</w:t>
      </w:r>
      <w:r w:rsidR="00EF7143" w:rsidRPr="00FA4026">
        <w:rPr>
          <w:color w:val="231F20"/>
        </w:rPr>
        <w:t xml:space="preserve"> </w:t>
      </w:r>
      <w:r w:rsidRPr="00FA4026">
        <w:rPr>
          <w:color w:val="231F20"/>
        </w:rPr>
        <w:t>estimates.</w:t>
      </w:r>
    </w:p>
    <w:p w14:paraId="314E7E7D" w14:textId="77777777" w:rsidR="00CA02E4" w:rsidRDefault="00235981" w:rsidP="00E43645">
      <w:pPr>
        <w:pStyle w:val="ListParagraph"/>
        <w:numPr>
          <w:ilvl w:val="1"/>
          <w:numId w:val="64"/>
        </w:numPr>
        <w:tabs>
          <w:tab w:val="left" w:pos="1410"/>
        </w:tabs>
        <w:spacing w:before="248" w:line="230" w:lineRule="auto"/>
        <w:ind w:left="1440" w:right="856" w:hanging="576"/>
        <w:jc w:val="both"/>
      </w:pPr>
      <w:r>
        <w:rPr>
          <w:color w:val="231F20"/>
        </w:rPr>
        <w:t>The</w:t>
      </w:r>
      <w:r w:rsidR="00C84506">
        <w:rPr>
          <w:color w:val="231F20"/>
        </w:rPr>
        <w:t xml:space="preserve"> </w:t>
      </w:r>
      <w:r>
        <w:rPr>
          <w:color w:val="231F20"/>
        </w:rPr>
        <w:t>estimates</w:t>
      </w:r>
      <w:r w:rsidR="00C84506">
        <w:rPr>
          <w:color w:val="231F20"/>
        </w:rPr>
        <w:t xml:space="preserve"> </w:t>
      </w:r>
      <w:r>
        <w:rPr>
          <w:color w:val="231F20"/>
        </w:rPr>
        <w:t>must</w:t>
      </w:r>
      <w:r w:rsidR="00C84506">
        <w:rPr>
          <w:color w:val="231F20"/>
        </w:rPr>
        <w:t xml:space="preserve"> </w:t>
      </w:r>
      <w:r>
        <w:rPr>
          <w:color w:val="231F20"/>
        </w:rPr>
        <w:t>be</w:t>
      </w:r>
      <w:r w:rsidR="00C84506">
        <w:rPr>
          <w:color w:val="231F20"/>
        </w:rPr>
        <w:t xml:space="preserve"> </w:t>
      </w:r>
      <w:r>
        <w:rPr>
          <w:color w:val="231F20"/>
        </w:rPr>
        <w:t>prepared</w:t>
      </w:r>
      <w:r w:rsidR="00C84506">
        <w:rPr>
          <w:color w:val="231F20"/>
        </w:rPr>
        <w:t xml:space="preserve"> </w:t>
      </w:r>
      <w:r>
        <w:rPr>
          <w:color w:val="231F20"/>
        </w:rPr>
        <w:t>by</w:t>
      </w:r>
      <w:r w:rsidR="00C84506">
        <w:rPr>
          <w:color w:val="231F20"/>
        </w:rPr>
        <w:t xml:space="preserve"> </w:t>
      </w:r>
      <w:r>
        <w:rPr>
          <w:color w:val="231F20"/>
        </w:rPr>
        <w:t>an</w:t>
      </w:r>
      <w:r w:rsidR="00C84506">
        <w:rPr>
          <w:color w:val="231F20"/>
        </w:rPr>
        <w:t xml:space="preserve"> </w:t>
      </w:r>
      <w:r>
        <w:rPr>
          <w:color w:val="231F20"/>
        </w:rPr>
        <w:t>expert</w:t>
      </w:r>
      <w:r w:rsidR="00C84506">
        <w:rPr>
          <w:color w:val="231F20"/>
        </w:rPr>
        <w:t xml:space="preserve"> </w:t>
      </w:r>
      <w:r>
        <w:rPr>
          <w:color w:val="231F20"/>
        </w:rPr>
        <w:t>in</w:t>
      </w:r>
      <w:r w:rsidR="00C84506">
        <w:rPr>
          <w:color w:val="231F20"/>
        </w:rPr>
        <w:t xml:space="preserve"> </w:t>
      </w:r>
      <w:r>
        <w:rPr>
          <w:color w:val="231F20"/>
        </w:rPr>
        <w:t>the</w:t>
      </w:r>
      <w:r w:rsidR="00C84506">
        <w:rPr>
          <w:color w:val="231F20"/>
        </w:rPr>
        <w:t xml:space="preserve"> </w:t>
      </w:r>
      <w:r>
        <w:rPr>
          <w:color w:val="231F20"/>
        </w:rPr>
        <w:t>ﬁeld</w:t>
      </w:r>
      <w:r w:rsidR="00C84506">
        <w:rPr>
          <w:color w:val="231F20"/>
        </w:rPr>
        <w:t xml:space="preserve"> </w:t>
      </w:r>
      <w:r>
        <w:rPr>
          <w:color w:val="231F20"/>
        </w:rPr>
        <w:t>of</w:t>
      </w:r>
      <w:r w:rsidR="00C84506">
        <w:rPr>
          <w:color w:val="231F20"/>
        </w:rPr>
        <w:t xml:space="preserve"> </w:t>
      </w:r>
      <w:r>
        <w:rPr>
          <w:color w:val="231F20"/>
        </w:rPr>
        <w:t>the</w:t>
      </w:r>
      <w:r w:rsidR="00C84506">
        <w:rPr>
          <w:color w:val="231F20"/>
        </w:rPr>
        <w:t xml:space="preserve"> </w:t>
      </w:r>
      <w:r>
        <w:rPr>
          <w:color w:val="231F20"/>
        </w:rPr>
        <w:t>subject</w:t>
      </w:r>
      <w:r w:rsidR="00C84506">
        <w:rPr>
          <w:color w:val="231F20"/>
        </w:rPr>
        <w:t xml:space="preserve"> </w:t>
      </w:r>
      <w:r>
        <w:rPr>
          <w:color w:val="231F20"/>
        </w:rPr>
        <w:t>contract</w:t>
      </w:r>
      <w:r w:rsidR="00C84506">
        <w:rPr>
          <w:color w:val="231F20"/>
        </w:rPr>
        <w:t xml:space="preserve"> </w:t>
      </w:r>
      <w:r>
        <w:rPr>
          <w:color w:val="231F20"/>
        </w:rPr>
        <w:t>i.e.</w:t>
      </w:r>
      <w:r w:rsidR="00C84506">
        <w:rPr>
          <w:color w:val="231F20"/>
        </w:rPr>
        <w:t xml:space="preserve"> </w:t>
      </w:r>
      <w:r>
        <w:rPr>
          <w:color w:val="231F20"/>
        </w:rPr>
        <w:t>by</w:t>
      </w:r>
      <w:r w:rsidR="00C84506">
        <w:rPr>
          <w:color w:val="231F20"/>
        </w:rPr>
        <w:t xml:space="preserve"> </w:t>
      </w:r>
      <w:r>
        <w:rPr>
          <w:color w:val="231F20"/>
        </w:rPr>
        <w:t>Engineers,</w:t>
      </w:r>
      <w:r w:rsidR="00C84506">
        <w:rPr>
          <w:color w:val="231F20"/>
        </w:rPr>
        <w:t xml:space="preserve"> </w:t>
      </w:r>
      <w:r>
        <w:rPr>
          <w:color w:val="231F20"/>
        </w:rPr>
        <w:t>Medical/Health Specialists, Procurement Specialists, or other experts depending on the items to be procured. The Estimates should be based on current market prices or on data collected by the Procuring Entity based on past (</w:t>
      </w:r>
      <w:r>
        <w:rPr>
          <w:i/>
          <w:color w:val="231F20"/>
        </w:rPr>
        <w:t>but not historic</w:t>
      </w:r>
      <w:r>
        <w:rPr>
          <w:color w:val="231F20"/>
        </w:rPr>
        <w:t>)</w:t>
      </w:r>
      <w:r w:rsidR="00EF7143">
        <w:rPr>
          <w:color w:val="231F20"/>
        </w:rPr>
        <w:t xml:space="preserve"> </w:t>
      </w:r>
      <w:r>
        <w:rPr>
          <w:color w:val="231F20"/>
        </w:rPr>
        <w:t>contracts.</w:t>
      </w:r>
    </w:p>
    <w:p w14:paraId="2B575076" w14:textId="77777777" w:rsidR="00CA02E4" w:rsidRDefault="00235981" w:rsidP="00E43645">
      <w:pPr>
        <w:pStyle w:val="ListParagraph"/>
        <w:numPr>
          <w:ilvl w:val="1"/>
          <w:numId w:val="64"/>
        </w:numPr>
        <w:tabs>
          <w:tab w:val="left" w:pos="1410"/>
        </w:tabs>
        <w:spacing w:before="247" w:line="230" w:lineRule="auto"/>
        <w:ind w:left="1440" w:right="857" w:hanging="576"/>
        <w:jc w:val="both"/>
      </w:pPr>
      <w:r>
        <w:rPr>
          <w:color w:val="231F20"/>
        </w:rPr>
        <w:t>The</w:t>
      </w:r>
      <w:r w:rsidR="00C84506">
        <w:rPr>
          <w:color w:val="231F20"/>
        </w:rPr>
        <w:t xml:space="preserve"> </w:t>
      </w:r>
      <w:r>
        <w:rPr>
          <w:color w:val="231F20"/>
        </w:rPr>
        <w:t>purpose</w:t>
      </w:r>
      <w:r w:rsidR="00C84506">
        <w:rPr>
          <w:color w:val="231F20"/>
        </w:rPr>
        <w:t xml:space="preserve"> </w:t>
      </w:r>
      <w:r>
        <w:rPr>
          <w:color w:val="231F20"/>
        </w:rPr>
        <w:t>of</w:t>
      </w:r>
      <w:r w:rsidR="00C84506">
        <w:rPr>
          <w:color w:val="231F20"/>
        </w:rPr>
        <w:t xml:space="preserve"> </w:t>
      </w:r>
      <w:r>
        <w:rPr>
          <w:color w:val="231F20"/>
        </w:rPr>
        <w:t>the</w:t>
      </w:r>
      <w:r w:rsidR="00C84506">
        <w:rPr>
          <w:color w:val="231F20"/>
        </w:rPr>
        <w:t xml:space="preserve"> </w:t>
      </w:r>
      <w:r>
        <w:rPr>
          <w:color w:val="231F20"/>
        </w:rPr>
        <w:t>estimates</w:t>
      </w:r>
      <w:r w:rsidR="00C84506">
        <w:rPr>
          <w:color w:val="231F20"/>
        </w:rPr>
        <w:t xml:space="preserve"> </w:t>
      </w:r>
      <w:r>
        <w:rPr>
          <w:color w:val="231F20"/>
        </w:rPr>
        <w:t>is</w:t>
      </w:r>
      <w:r w:rsidR="00C84506">
        <w:rPr>
          <w:color w:val="231F20"/>
        </w:rPr>
        <w:t xml:space="preserve"> </w:t>
      </w:r>
      <w:r>
        <w:rPr>
          <w:color w:val="231F20"/>
        </w:rPr>
        <w:t>to</w:t>
      </w:r>
      <w:r w:rsidR="00C84506">
        <w:rPr>
          <w:color w:val="231F20"/>
        </w:rPr>
        <w:t xml:space="preserve"> </w:t>
      </w:r>
      <w:r>
        <w:rPr>
          <w:color w:val="231F20"/>
        </w:rPr>
        <w:t>enable</w:t>
      </w:r>
      <w:r w:rsidR="00C84506">
        <w:rPr>
          <w:color w:val="231F20"/>
        </w:rPr>
        <w:t xml:space="preserve"> </w:t>
      </w:r>
      <w:r>
        <w:rPr>
          <w:color w:val="231F20"/>
        </w:rPr>
        <w:t>the</w:t>
      </w:r>
      <w:r w:rsidR="00C84506">
        <w:rPr>
          <w:color w:val="231F20"/>
        </w:rPr>
        <w:t xml:space="preserve"> </w:t>
      </w:r>
      <w:r>
        <w:rPr>
          <w:color w:val="231F20"/>
        </w:rPr>
        <w:t>Procuring</w:t>
      </w:r>
      <w:r w:rsidR="00C84506">
        <w:rPr>
          <w:color w:val="231F20"/>
        </w:rPr>
        <w:t xml:space="preserve"> </w:t>
      </w:r>
      <w:r>
        <w:rPr>
          <w:color w:val="231F20"/>
        </w:rPr>
        <w:t>Entity</w:t>
      </w:r>
      <w:r w:rsidR="00C84506">
        <w:rPr>
          <w:color w:val="231F20"/>
        </w:rPr>
        <w:t xml:space="preserve"> </w:t>
      </w:r>
      <w:r>
        <w:rPr>
          <w:color w:val="231F20"/>
        </w:rPr>
        <w:t>determine</w:t>
      </w:r>
      <w:r w:rsidR="00C84506">
        <w:rPr>
          <w:color w:val="231F20"/>
        </w:rPr>
        <w:t xml:space="preserve"> </w:t>
      </w:r>
      <w:r>
        <w:rPr>
          <w:color w:val="231F20"/>
        </w:rPr>
        <w:t>amounts</w:t>
      </w:r>
      <w:r w:rsidR="00C84506">
        <w:rPr>
          <w:color w:val="231F20"/>
        </w:rPr>
        <w:t xml:space="preserve"> </w:t>
      </w:r>
      <w:r>
        <w:rPr>
          <w:color w:val="231F20"/>
        </w:rPr>
        <w:t>of</w:t>
      </w:r>
      <w:r w:rsidR="00C84506">
        <w:rPr>
          <w:color w:val="231F20"/>
        </w:rPr>
        <w:t xml:space="preserve"> </w:t>
      </w:r>
      <w:r>
        <w:rPr>
          <w:color w:val="231F20"/>
        </w:rPr>
        <w:t>money</w:t>
      </w:r>
      <w:r w:rsidR="00C84506">
        <w:rPr>
          <w:color w:val="231F20"/>
        </w:rPr>
        <w:t xml:space="preserve"> </w:t>
      </w:r>
      <w:r>
        <w:rPr>
          <w:color w:val="231F20"/>
        </w:rPr>
        <w:t>to</w:t>
      </w:r>
      <w:r w:rsidR="00C84506">
        <w:rPr>
          <w:color w:val="231F20"/>
        </w:rPr>
        <w:t xml:space="preserve"> </w:t>
      </w:r>
      <w:r>
        <w:rPr>
          <w:color w:val="231F20"/>
        </w:rPr>
        <w:t>be</w:t>
      </w:r>
      <w:r w:rsidR="00C84506">
        <w:rPr>
          <w:color w:val="231F20"/>
        </w:rPr>
        <w:t xml:space="preserve"> </w:t>
      </w:r>
      <w:r>
        <w:rPr>
          <w:color w:val="231F20"/>
        </w:rPr>
        <w:t>inserted</w:t>
      </w:r>
      <w:r w:rsidR="00C84506">
        <w:rPr>
          <w:color w:val="231F20"/>
        </w:rPr>
        <w:t xml:space="preserve"> </w:t>
      </w:r>
      <w:r>
        <w:rPr>
          <w:color w:val="231F20"/>
        </w:rPr>
        <w:t>in</w:t>
      </w:r>
      <w:r w:rsidR="00C84506">
        <w:rPr>
          <w:color w:val="231F20"/>
        </w:rPr>
        <w:t xml:space="preserve"> </w:t>
      </w:r>
      <w:r>
        <w:rPr>
          <w:color w:val="231F20"/>
        </w:rPr>
        <w:t xml:space="preserve">the </w:t>
      </w:r>
      <w:r>
        <w:rPr>
          <w:color w:val="231F20"/>
          <w:spacing w:val="-3"/>
        </w:rPr>
        <w:t xml:space="preserve">Tender </w:t>
      </w:r>
      <w:r>
        <w:rPr>
          <w:color w:val="231F20"/>
        </w:rPr>
        <w:t>Document</w:t>
      </w:r>
      <w:r w:rsidR="00EF7143">
        <w:rPr>
          <w:color w:val="231F20"/>
        </w:rPr>
        <w:t xml:space="preserve"> </w:t>
      </w:r>
      <w:r>
        <w:rPr>
          <w:color w:val="231F20"/>
        </w:rPr>
        <w:t>for:</w:t>
      </w:r>
    </w:p>
    <w:p w14:paraId="4FB68A8B" w14:textId="77777777" w:rsidR="00CA02E4" w:rsidRPr="00FA4026" w:rsidRDefault="00235981" w:rsidP="00E43645">
      <w:pPr>
        <w:pStyle w:val="ListParagraph"/>
        <w:numPr>
          <w:ilvl w:val="0"/>
          <w:numId w:val="65"/>
        </w:numPr>
        <w:tabs>
          <w:tab w:val="left" w:pos="1980"/>
        </w:tabs>
        <w:spacing w:before="160" w:line="230" w:lineRule="auto"/>
        <w:ind w:left="2016" w:right="864" w:hanging="288"/>
        <w:jc w:val="both"/>
        <w:rPr>
          <w:i/>
        </w:rPr>
      </w:pPr>
      <w:r w:rsidRPr="00FA4026">
        <w:rPr>
          <w:color w:val="231F20"/>
        </w:rPr>
        <w:t>The</w:t>
      </w:r>
      <w:r w:rsidR="00EF7143" w:rsidRPr="00FA4026">
        <w:rPr>
          <w:color w:val="231F20"/>
        </w:rPr>
        <w:t xml:space="preserve"> </w:t>
      </w:r>
      <w:r w:rsidRPr="00FA4026">
        <w:rPr>
          <w:color w:val="231F20"/>
          <w:spacing w:val="-3"/>
        </w:rPr>
        <w:t>Tender</w:t>
      </w:r>
      <w:r w:rsidR="00EF7143" w:rsidRPr="00FA4026">
        <w:rPr>
          <w:color w:val="231F20"/>
          <w:spacing w:val="-3"/>
        </w:rPr>
        <w:t xml:space="preserve"> </w:t>
      </w:r>
      <w:r w:rsidRPr="00FA4026">
        <w:rPr>
          <w:color w:val="231F20"/>
        </w:rPr>
        <w:t>Security</w:t>
      </w:r>
      <w:r w:rsidR="00EF7143" w:rsidRPr="00FA4026">
        <w:rPr>
          <w:color w:val="231F20"/>
        </w:rPr>
        <w:t xml:space="preserve"> </w:t>
      </w:r>
      <w:r w:rsidRPr="00FA4026">
        <w:rPr>
          <w:color w:val="231F20"/>
        </w:rPr>
        <w:t>to</w:t>
      </w:r>
      <w:r w:rsidR="00EF7143" w:rsidRPr="00FA4026">
        <w:rPr>
          <w:color w:val="231F20"/>
        </w:rPr>
        <w:t xml:space="preserve"> </w:t>
      </w:r>
      <w:r w:rsidRPr="00FA4026">
        <w:rPr>
          <w:color w:val="231F20"/>
        </w:rPr>
        <w:t>be</w:t>
      </w:r>
      <w:r w:rsidR="00EF7143" w:rsidRPr="00FA4026">
        <w:rPr>
          <w:color w:val="231F20"/>
        </w:rPr>
        <w:t xml:space="preserve"> </w:t>
      </w:r>
      <w:r w:rsidRPr="00FA4026">
        <w:rPr>
          <w:color w:val="231F20"/>
        </w:rPr>
        <w:t>inserted</w:t>
      </w:r>
      <w:r w:rsidR="00EF7143" w:rsidRPr="00FA4026">
        <w:rPr>
          <w:color w:val="231F20"/>
        </w:rPr>
        <w:t xml:space="preserve"> </w:t>
      </w:r>
      <w:r w:rsidRPr="00FA4026">
        <w:rPr>
          <w:color w:val="231F20"/>
        </w:rPr>
        <w:t>in</w:t>
      </w:r>
      <w:r w:rsidR="00EF7143" w:rsidRPr="00FA4026">
        <w:rPr>
          <w:color w:val="231F20"/>
        </w:rPr>
        <w:t xml:space="preserve"> </w:t>
      </w:r>
      <w:r w:rsidRPr="00FA4026">
        <w:rPr>
          <w:color w:val="231F20"/>
        </w:rPr>
        <w:t>the</w:t>
      </w:r>
      <w:r w:rsidR="00EF7143" w:rsidRPr="00FA4026">
        <w:rPr>
          <w:color w:val="231F20"/>
        </w:rPr>
        <w:t xml:space="preserve"> </w:t>
      </w:r>
      <w:r w:rsidRPr="00FA4026">
        <w:rPr>
          <w:color w:val="231F20"/>
          <w:spacing w:val="-3"/>
        </w:rPr>
        <w:t>Tender</w:t>
      </w:r>
      <w:r w:rsidR="00EF7143" w:rsidRPr="00FA4026">
        <w:rPr>
          <w:color w:val="231F20"/>
          <w:spacing w:val="-3"/>
        </w:rPr>
        <w:t xml:space="preserve"> </w:t>
      </w:r>
      <w:r w:rsidRPr="00FA4026">
        <w:rPr>
          <w:color w:val="231F20"/>
        </w:rPr>
        <w:t>Document</w:t>
      </w:r>
      <w:r w:rsidR="00EF7143" w:rsidRPr="00FA4026">
        <w:rPr>
          <w:color w:val="231F20"/>
        </w:rPr>
        <w:t xml:space="preserve"> </w:t>
      </w:r>
      <w:r w:rsidRPr="00FA4026">
        <w:rPr>
          <w:i/>
          <w:color w:val="231F20"/>
        </w:rPr>
        <w:t>should</w:t>
      </w:r>
      <w:r w:rsidR="00EF7143" w:rsidRPr="00FA4026">
        <w:rPr>
          <w:i/>
          <w:color w:val="231F20"/>
        </w:rPr>
        <w:t xml:space="preserve"> </w:t>
      </w:r>
      <w:r w:rsidRPr="00FA4026">
        <w:rPr>
          <w:i/>
          <w:color w:val="231F20"/>
        </w:rPr>
        <w:t>be</w:t>
      </w:r>
      <w:r w:rsidR="00EF7143" w:rsidRPr="00FA4026">
        <w:rPr>
          <w:i/>
          <w:color w:val="231F20"/>
        </w:rPr>
        <w:t xml:space="preserve"> </w:t>
      </w:r>
      <w:r w:rsidRPr="00FA4026">
        <w:rPr>
          <w:i/>
          <w:color w:val="231F20"/>
        </w:rPr>
        <w:t>expressed</w:t>
      </w:r>
      <w:r w:rsidR="00EF7143" w:rsidRPr="00FA4026">
        <w:rPr>
          <w:i/>
          <w:color w:val="231F20"/>
        </w:rPr>
        <w:t xml:space="preserve"> </w:t>
      </w:r>
      <w:r w:rsidRPr="00FA4026">
        <w:rPr>
          <w:i/>
          <w:color w:val="231F20"/>
        </w:rPr>
        <w:t>in</w:t>
      </w:r>
      <w:r w:rsidR="00EF7143" w:rsidRPr="00FA4026">
        <w:rPr>
          <w:i/>
          <w:color w:val="231F20"/>
        </w:rPr>
        <w:t xml:space="preserve"> </w:t>
      </w:r>
      <w:r w:rsidRPr="00FA4026">
        <w:rPr>
          <w:i/>
          <w:color w:val="231F20"/>
        </w:rPr>
        <w:t>absolute</w:t>
      </w:r>
      <w:r w:rsidR="00EF7143" w:rsidRPr="00FA4026">
        <w:rPr>
          <w:i/>
          <w:color w:val="231F20"/>
        </w:rPr>
        <w:t xml:space="preserve"> </w:t>
      </w:r>
      <w:r w:rsidRPr="00FA4026">
        <w:rPr>
          <w:i/>
          <w:color w:val="231F20"/>
        </w:rPr>
        <w:t>value</w:t>
      </w:r>
      <w:r w:rsidR="00EF7143" w:rsidRPr="00FA4026">
        <w:rPr>
          <w:i/>
          <w:color w:val="231F20"/>
        </w:rPr>
        <w:t xml:space="preserve"> </w:t>
      </w:r>
      <w:r w:rsidRPr="00FA4026">
        <w:rPr>
          <w:i/>
          <w:color w:val="231F20"/>
        </w:rPr>
        <w:t>which shouldnotbe</w:t>
      </w:r>
      <w:r w:rsidRPr="00FA4026">
        <w:rPr>
          <w:i/>
          <w:color w:val="231F20"/>
          <w:spacing w:val="-3"/>
        </w:rPr>
        <w:t>more</w:t>
      </w:r>
      <w:r w:rsidRPr="00FA4026">
        <w:rPr>
          <w:i/>
          <w:color w:val="231F20"/>
        </w:rPr>
        <w:t>than2%</w:t>
      </w:r>
      <w:r w:rsidR="00EF7143" w:rsidRPr="00FA4026">
        <w:rPr>
          <w:i/>
          <w:color w:val="231F20"/>
        </w:rPr>
        <w:t xml:space="preserve"> </w:t>
      </w:r>
      <w:r w:rsidRPr="00FA4026">
        <w:rPr>
          <w:i/>
          <w:color w:val="231F20"/>
        </w:rPr>
        <w:t>of</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tender</w:t>
      </w:r>
      <w:r w:rsidR="00EF7143" w:rsidRPr="00FA4026">
        <w:rPr>
          <w:i/>
          <w:color w:val="231F20"/>
        </w:rPr>
        <w:t xml:space="preserve"> </w:t>
      </w:r>
      <w:r w:rsidRPr="00FA4026">
        <w:rPr>
          <w:i/>
          <w:color w:val="231F20"/>
        </w:rPr>
        <w:t>as</w:t>
      </w:r>
      <w:r w:rsidR="00EF7143" w:rsidRPr="00FA4026">
        <w:rPr>
          <w:i/>
          <w:color w:val="231F20"/>
        </w:rPr>
        <w:t xml:space="preserve"> </w:t>
      </w:r>
      <w:r w:rsidRPr="00FA4026">
        <w:rPr>
          <w:i/>
          <w:color w:val="231F20"/>
        </w:rPr>
        <w:t>valued</w:t>
      </w:r>
      <w:r w:rsidR="00EF7143" w:rsidRPr="00FA4026">
        <w:rPr>
          <w:i/>
          <w:color w:val="231F20"/>
        </w:rPr>
        <w:t xml:space="preserve"> </w:t>
      </w:r>
      <w:r w:rsidRPr="00FA4026">
        <w:rPr>
          <w:i/>
          <w:color w:val="231F20"/>
        </w:rPr>
        <w:t>by</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Procuring</w:t>
      </w:r>
      <w:r w:rsidR="00EF7143" w:rsidRPr="00FA4026">
        <w:rPr>
          <w:i/>
          <w:color w:val="231F20"/>
        </w:rPr>
        <w:t xml:space="preserve"> </w:t>
      </w:r>
      <w:r w:rsidRPr="00FA4026">
        <w:rPr>
          <w:i/>
          <w:color w:val="231F20"/>
        </w:rPr>
        <w:t>Entity.</w:t>
      </w:r>
      <w:r w:rsidR="00EF7143" w:rsidRPr="00FA4026">
        <w:rPr>
          <w:i/>
          <w:color w:val="231F20"/>
        </w:rPr>
        <w:t xml:space="preserve"> </w:t>
      </w:r>
      <w:r w:rsidRPr="00FA4026">
        <w:rPr>
          <w:i/>
          <w:color w:val="231F20"/>
        </w:rPr>
        <w:t>It</w:t>
      </w:r>
      <w:r w:rsidR="00EF7143" w:rsidRPr="00FA4026">
        <w:rPr>
          <w:i/>
          <w:color w:val="231F20"/>
        </w:rPr>
        <w:t xml:space="preserve"> </w:t>
      </w:r>
      <w:r w:rsidRPr="00FA4026">
        <w:rPr>
          <w:i/>
          <w:color w:val="231F20"/>
        </w:rPr>
        <w:t>is</w:t>
      </w:r>
      <w:r w:rsidR="00EF7143" w:rsidRPr="00FA4026">
        <w:rPr>
          <w:i/>
          <w:color w:val="231F20"/>
        </w:rPr>
        <w:t xml:space="preserve"> </w:t>
      </w:r>
      <w:r w:rsidRPr="00FA4026">
        <w:rPr>
          <w:i/>
          <w:color w:val="231F20"/>
        </w:rPr>
        <w:t>advisable</w:t>
      </w:r>
      <w:r w:rsidR="00EF7143" w:rsidRPr="00FA4026">
        <w:rPr>
          <w:i/>
          <w:color w:val="231F20"/>
        </w:rPr>
        <w:t xml:space="preserve"> </w:t>
      </w:r>
      <w:r w:rsidRPr="00FA4026">
        <w:rPr>
          <w:i/>
          <w:color w:val="231F20"/>
        </w:rPr>
        <w:t>that</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larger the</w:t>
      </w:r>
      <w:r w:rsidR="00EF7143" w:rsidRPr="00FA4026">
        <w:rPr>
          <w:i/>
          <w:color w:val="231F20"/>
        </w:rPr>
        <w:t xml:space="preserve"> </w:t>
      </w:r>
      <w:r w:rsidRPr="00FA4026">
        <w:rPr>
          <w:i/>
          <w:color w:val="231F20"/>
        </w:rPr>
        <w:t>estimated</w:t>
      </w:r>
      <w:r w:rsidR="00EF7143" w:rsidRPr="00FA4026">
        <w:rPr>
          <w:i/>
          <w:color w:val="231F20"/>
        </w:rPr>
        <w:t xml:space="preserve"> </w:t>
      </w:r>
      <w:r w:rsidRPr="00FA4026">
        <w:rPr>
          <w:i/>
          <w:color w:val="231F20"/>
        </w:rPr>
        <w:t>contract</w:t>
      </w:r>
      <w:r w:rsidR="00EF7143" w:rsidRPr="00FA4026">
        <w:rPr>
          <w:i/>
          <w:color w:val="231F20"/>
        </w:rPr>
        <w:t xml:space="preserve"> </w:t>
      </w:r>
      <w:r w:rsidRPr="00FA4026">
        <w:rPr>
          <w:i/>
          <w:color w:val="231F20"/>
        </w:rPr>
        <w:t>value,</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smaller</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spacing w:val="-3"/>
        </w:rPr>
        <w:t>required</w:t>
      </w:r>
      <w:r w:rsidR="00EF7143" w:rsidRPr="00FA4026">
        <w:rPr>
          <w:i/>
          <w:color w:val="231F20"/>
          <w:spacing w:val="-3"/>
        </w:rPr>
        <w:t xml:space="preserve"> </w:t>
      </w:r>
      <w:r w:rsidRPr="00FA4026">
        <w:rPr>
          <w:i/>
          <w:color w:val="231F20"/>
        </w:rPr>
        <w:t>percentage</w:t>
      </w:r>
      <w:r w:rsidR="00EF7143" w:rsidRPr="00FA4026">
        <w:rPr>
          <w:i/>
          <w:color w:val="231F20"/>
        </w:rPr>
        <w:t xml:space="preserve"> </w:t>
      </w:r>
      <w:r w:rsidRPr="00FA4026">
        <w:rPr>
          <w:i/>
          <w:color w:val="231F20"/>
        </w:rPr>
        <w:t>of</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tender</w:t>
      </w:r>
      <w:r w:rsidR="00EF7143" w:rsidRPr="00FA4026">
        <w:rPr>
          <w:i/>
          <w:color w:val="231F20"/>
        </w:rPr>
        <w:t xml:space="preserve"> </w:t>
      </w:r>
      <w:r w:rsidRPr="00FA4026">
        <w:rPr>
          <w:i/>
          <w:color w:val="231F20"/>
        </w:rPr>
        <w:t>security.</w:t>
      </w:r>
    </w:p>
    <w:p w14:paraId="28EDE1DF" w14:textId="77777777" w:rsidR="00CA02E4" w:rsidRPr="00FA4026" w:rsidRDefault="00235981" w:rsidP="00E43645">
      <w:pPr>
        <w:pStyle w:val="ListParagraph"/>
        <w:numPr>
          <w:ilvl w:val="0"/>
          <w:numId w:val="65"/>
        </w:numPr>
        <w:tabs>
          <w:tab w:val="left" w:pos="1980"/>
        </w:tabs>
        <w:spacing w:before="160" w:line="230" w:lineRule="auto"/>
        <w:ind w:left="2016" w:right="864" w:hanging="288"/>
        <w:jc w:val="both"/>
        <w:rPr>
          <w:i/>
        </w:rPr>
      </w:pPr>
      <w:r w:rsidRPr="00FA4026">
        <w:rPr>
          <w:color w:val="231F20"/>
        </w:rPr>
        <w:t>The</w:t>
      </w:r>
      <w:r w:rsidR="00233A4B">
        <w:rPr>
          <w:color w:val="231F20"/>
        </w:rPr>
        <w:t xml:space="preserve"> </w:t>
      </w:r>
      <w:r w:rsidRPr="00FA4026">
        <w:rPr>
          <w:color w:val="231F20"/>
        </w:rPr>
        <w:t>minimum</w:t>
      </w:r>
      <w:r w:rsidR="00233A4B">
        <w:rPr>
          <w:color w:val="231F20"/>
        </w:rPr>
        <w:t xml:space="preserve"> </w:t>
      </w:r>
      <w:r w:rsidRPr="00FA4026">
        <w:rPr>
          <w:color w:val="231F20"/>
        </w:rPr>
        <w:t>amount</w:t>
      </w:r>
      <w:r w:rsidR="00233A4B">
        <w:rPr>
          <w:color w:val="231F20"/>
        </w:rPr>
        <w:t xml:space="preserve"> </w:t>
      </w:r>
      <w:r w:rsidRPr="00FA4026">
        <w:rPr>
          <w:color w:val="231F20"/>
        </w:rPr>
        <w:t>of</w:t>
      </w:r>
      <w:r w:rsidR="00233A4B">
        <w:rPr>
          <w:color w:val="231F20"/>
        </w:rPr>
        <w:t xml:space="preserve"> </w:t>
      </w:r>
      <w:r w:rsidRPr="00FA4026">
        <w:rPr>
          <w:color w:val="231F20"/>
        </w:rPr>
        <w:t>money</w:t>
      </w:r>
      <w:r w:rsidR="00233A4B">
        <w:rPr>
          <w:color w:val="231F20"/>
        </w:rPr>
        <w:t xml:space="preserve"> </w:t>
      </w:r>
      <w:r w:rsidRPr="00FA4026">
        <w:rPr>
          <w:color w:val="231F20"/>
        </w:rPr>
        <w:t>required</w:t>
      </w:r>
      <w:r w:rsidR="00233A4B">
        <w:rPr>
          <w:color w:val="231F20"/>
        </w:rPr>
        <w:t xml:space="preserve"> </w:t>
      </w:r>
      <w:r w:rsidRPr="00FA4026">
        <w:rPr>
          <w:color w:val="231F20"/>
        </w:rPr>
        <w:t>for</w:t>
      </w:r>
      <w:r w:rsidR="00233A4B">
        <w:rPr>
          <w:color w:val="231F20"/>
        </w:rPr>
        <w:t xml:space="preserve"> </w:t>
      </w:r>
      <w:r w:rsidRPr="00FA4026">
        <w:rPr>
          <w:color w:val="231F20"/>
        </w:rPr>
        <w:t>the</w:t>
      </w:r>
      <w:r w:rsidR="00233A4B">
        <w:rPr>
          <w:color w:val="231F20"/>
        </w:rPr>
        <w:t xml:space="preserve"> </w:t>
      </w:r>
      <w:r w:rsidRPr="00FA4026">
        <w:rPr>
          <w:color w:val="231F20"/>
        </w:rPr>
        <w:t>tenderer</w:t>
      </w:r>
      <w:r w:rsidR="00233A4B">
        <w:rPr>
          <w:color w:val="231F20"/>
        </w:rPr>
        <w:t xml:space="preserve"> </w:t>
      </w:r>
      <w:r w:rsidRPr="00FA4026">
        <w:rPr>
          <w:color w:val="231F20"/>
        </w:rPr>
        <w:t>to</w:t>
      </w:r>
      <w:r w:rsidR="00233A4B">
        <w:rPr>
          <w:color w:val="231F20"/>
        </w:rPr>
        <w:t xml:space="preserve"> </w:t>
      </w:r>
      <w:r w:rsidRPr="00FA4026">
        <w:rPr>
          <w:color w:val="231F20"/>
        </w:rPr>
        <w:t>demonstrate</w:t>
      </w:r>
      <w:r w:rsidR="00233A4B">
        <w:rPr>
          <w:color w:val="231F20"/>
        </w:rPr>
        <w:t xml:space="preserve"> </w:t>
      </w:r>
      <w:r w:rsidRPr="00FA4026">
        <w:rPr>
          <w:color w:val="231F20"/>
        </w:rPr>
        <w:t>that</w:t>
      </w:r>
      <w:r w:rsidR="00233A4B">
        <w:rPr>
          <w:color w:val="231F20"/>
        </w:rPr>
        <w:t xml:space="preserve"> </w:t>
      </w:r>
      <w:r w:rsidRPr="00FA4026">
        <w:rPr>
          <w:color w:val="231F20"/>
        </w:rPr>
        <w:t>the</w:t>
      </w:r>
      <w:r w:rsidR="00233A4B">
        <w:rPr>
          <w:color w:val="231F20"/>
        </w:rPr>
        <w:t xml:space="preserve"> </w:t>
      </w:r>
      <w:r w:rsidRPr="00FA4026">
        <w:rPr>
          <w:color w:val="231F20"/>
        </w:rPr>
        <w:t>tenderer</w:t>
      </w:r>
      <w:r w:rsidR="00233A4B">
        <w:rPr>
          <w:color w:val="231F20"/>
        </w:rPr>
        <w:t xml:space="preserve"> </w:t>
      </w:r>
      <w:r w:rsidRPr="00FA4026">
        <w:rPr>
          <w:color w:val="231F20"/>
        </w:rPr>
        <w:t>has</w:t>
      </w:r>
      <w:r w:rsidR="00233A4B">
        <w:rPr>
          <w:color w:val="231F20"/>
        </w:rPr>
        <w:t xml:space="preserve"> </w:t>
      </w:r>
      <w:r w:rsidRPr="00FA4026">
        <w:rPr>
          <w:color w:val="231F20"/>
        </w:rPr>
        <w:t>access</w:t>
      </w:r>
      <w:r w:rsidR="00233A4B">
        <w:rPr>
          <w:color w:val="231F20"/>
        </w:rPr>
        <w:t xml:space="preserve"> </w:t>
      </w:r>
      <w:r w:rsidRPr="00FA4026">
        <w:rPr>
          <w:color w:val="231F20"/>
        </w:rPr>
        <w:t>to,</w:t>
      </w:r>
      <w:r w:rsidR="00233A4B">
        <w:rPr>
          <w:color w:val="231F20"/>
        </w:rPr>
        <w:t xml:space="preserve"> </w:t>
      </w:r>
      <w:r w:rsidRPr="00FA4026">
        <w:rPr>
          <w:color w:val="231F20"/>
        </w:rPr>
        <w:t>or has available, liquid assets, unencumbered real assets, lines of credit, and other ﬁnancial</w:t>
      </w:r>
      <w:r w:rsidR="00EF7143" w:rsidRPr="00FA4026">
        <w:rPr>
          <w:color w:val="231F20"/>
        </w:rPr>
        <w:t xml:space="preserve"> </w:t>
      </w:r>
      <w:r w:rsidRPr="00FA4026">
        <w:rPr>
          <w:color w:val="231F20"/>
        </w:rPr>
        <w:t xml:space="preserve">means (independent of any contractual advance payment) sufﬁcient to meet the contract execution cash ﬂow requirements, net of the Tenderer's other commitments. </w:t>
      </w:r>
      <w:r w:rsidRPr="00FA4026">
        <w:rPr>
          <w:i/>
          <w:color w:val="231F20"/>
        </w:rPr>
        <w:t>Usually the assets should be about 2-3 months cash</w:t>
      </w:r>
      <w:r w:rsidR="00EF7143" w:rsidRPr="00FA4026">
        <w:rPr>
          <w:i/>
          <w:color w:val="231F20"/>
        </w:rPr>
        <w:t xml:space="preserve"> </w:t>
      </w:r>
      <w:r w:rsidRPr="00FA4026">
        <w:rPr>
          <w:i/>
          <w:color w:val="231F20"/>
        </w:rPr>
        <w:t>ﬂow</w:t>
      </w:r>
      <w:r w:rsidR="00EF7143" w:rsidRPr="00FA4026">
        <w:rPr>
          <w:i/>
          <w:color w:val="231F20"/>
        </w:rPr>
        <w:t xml:space="preserve"> </w:t>
      </w:r>
      <w:r w:rsidRPr="00FA4026">
        <w:rPr>
          <w:i/>
          <w:color w:val="231F20"/>
        </w:rPr>
        <w:t>requirements</w:t>
      </w:r>
      <w:r w:rsidR="00EF7143" w:rsidRPr="00FA4026">
        <w:rPr>
          <w:i/>
          <w:color w:val="231F20"/>
        </w:rPr>
        <w:t xml:space="preserve"> </w:t>
      </w:r>
      <w:r w:rsidRPr="00FA4026">
        <w:rPr>
          <w:i/>
          <w:color w:val="231F20"/>
        </w:rPr>
        <w:t>based</w:t>
      </w:r>
      <w:r w:rsidR="00EF7143" w:rsidRPr="00FA4026">
        <w:rPr>
          <w:i/>
          <w:color w:val="231F20"/>
        </w:rPr>
        <w:t xml:space="preserve"> </w:t>
      </w:r>
      <w:r w:rsidRPr="00FA4026">
        <w:rPr>
          <w:i/>
          <w:color w:val="231F20"/>
        </w:rPr>
        <w:t>on</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estimated</w:t>
      </w:r>
      <w:r w:rsidR="00EF7143" w:rsidRPr="00FA4026">
        <w:rPr>
          <w:i/>
          <w:color w:val="231F20"/>
        </w:rPr>
        <w:t xml:space="preserve"> </w:t>
      </w:r>
      <w:r w:rsidRPr="00FA4026">
        <w:rPr>
          <w:i/>
          <w:color w:val="231F20"/>
        </w:rPr>
        <w:t>completion</w:t>
      </w:r>
      <w:r w:rsidR="00EF7143" w:rsidRPr="00FA4026">
        <w:rPr>
          <w:i/>
          <w:color w:val="231F20"/>
        </w:rPr>
        <w:t xml:space="preserve"> </w:t>
      </w:r>
      <w:r w:rsidRPr="00FA4026">
        <w:rPr>
          <w:i/>
          <w:color w:val="231F20"/>
        </w:rPr>
        <w:t>time.</w:t>
      </w:r>
    </w:p>
    <w:p w14:paraId="48FEE6A7" w14:textId="77777777" w:rsidR="00CA02E4" w:rsidRPr="00FA4026" w:rsidRDefault="00235981" w:rsidP="00E43645">
      <w:pPr>
        <w:pStyle w:val="ListParagraph"/>
        <w:numPr>
          <w:ilvl w:val="0"/>
          <w:numId w:val="65"/>
        </w:numPr>
        <w:tabs>
          <w:tab w:val="left" w:pos="1979"/>
        </w:tabs>
        <w:spacing w:before="160" w:line="230" w:lineRule="auto"/>
        <w:ind w:left="2016" w:right="864" w:hanging="288"/>
        <w:jc w:val="both"/>
        <w:rPr>
          <w:i/>
        </w:rPr>
      </w:pPr>
      <w:r w:rsidRPr="00FA4026">
        <w:rPr>
          <w:color w:val="231F20"/>
        </w:rPr>
        <w:t>The minimum amount of money required as an average annual turnover for the tenderer to</w:t>
      </w:r>
      <w:r w:rsidR="00EF7143" w:rsidRPr="00FA4026">
        <w:rPr>
          <w:color w:val="231F20"/>
        </w:rPr>
        <w:t xml:space="preserve"> </w:t>
      </w:r>
      <w:r w:rsidRPr="00FA4026">
        <w:rPr>
          <w:color w:val="231F20"/>
        </w:rPr>
        <w:t>demonstrate that</w:t>
      </w:r>
      <w:r w:rsidR="00EF7143" w:rsidRPr="00FA4026">
        <w:rPr>
          <w:color w:val="231F20"/>
        </w:rPr>
        <w:t xml:space="preserve"> </w:t>
      </w:r>
      <w:r w:rsidRPr="00FA4026">
        <w:rPr>
          <w:color w:val="231F20"/>
        </w:rPr>
        <w:t>the</w:t>
      </w:r>
      <w:r w:rsidR="00EF7143" w:rsidRPr="00FA4026">
        <w:rPr>
          <w:color w:val="231F20"/>
        </w:rPr>
        <w:t xml:space="preserve"> </w:t>
      </w:r>
      <w:r w:rsidRPr="00FA4026">
        <w:rPr>
          <w:color w:val="231F20"/>
        </w:rPr>
        <w:t>tenderer</w:t>
      </w:r>
      <w:r w:rsidR="00EF7143" w:rsidRPr="00FA4026">
        <w:rPr>
          <w:color w:val="231F20"/>
        </w:rPr>
        <w:t xml:space="preserve"> </w:t>
      </w:r>
      <w:r w:rsidRPr="00FA4026">
        <w:rPr>
          <w:color w:val="231F20"/>
        </w:rPr>
        <w:t>is</w:t>
      </w:r>
      <w:r w:rsidR="00EF7143" w:rsidRPr="00FA4026">
        <w:rPr>
          <w:color w:val="231F20"/>
        </w:rPr>
        <w:t xml:space="preserve"> </w:t>
      </w:r>
      <w:r w:rsidRPr="00FA4026">
        <w:rPr>
          <w:color w:val="231F20"/>
        </w:rPr>
        <w:t>a</w:t>
      </w:r>
      <w:r w:rsidR="00EF7143" w:rsidRPr="00FA4026">
        <w:rPr>
          <w:color w:val="231F20"/>
        </w:rPr>
        <w:t xml:space="preserve"> </w:t>
      </w:r>
      <w:r w:rsidRPr="00FA4026">
        <w:rPr>
          <w:color w:val="231F20"/>
        </w:rPr>
        <w:t>prime</w:t>
      </w:r>
      <w:r w:rsidR="00EF7143" w:rsidRPr="00FA4026">
        <w:rPr>
          <w:color w:val="231F20"/>
        </w:rPr>
        <w:t xml:space="preserve"> </w:t>
      </w:r>
      <w:r w:rsidRPr="00FA4026">
        <w:rPr>
          <w:color w:val="231F20"/>
        </w:rPr>
        <w:t>supplier</w:t>
      </w:r>
      <w:r w:rsidR="00EF7143" w:rsidRPr="00FA4026">
        <w:rPr>
          <w:color w:val="231F20"/>
        </w:rPr>
        <w:t xml:space="preserve"> </w:t>
      </w:r>
      <w:r w:rsidRPr="00FA4026">
        <w:rPr>
          <w:color w:val="231F20"/>
        </w:rPr>
        <w:t>or</w:t>
      </w:r>
      <w:r w:rsidR="00EF7143" w:rsidRPr="00FA4026">
        <w:rPr>
          <w:color w:val="231F20"/>
        </w:rPr>
        <w:t xml:space="preserve"> </w:t>
      </w:r>
      <w:r w:rsidRPr="00FA4026">
        <w:rPr>
          <w:color w:val="231F20"/>
        </w:rPr>
        <w:t>manufacturer.</w:t>
      </w:r>
      <w:r w:rsidR="00EF7143" w:rsidRPr="00FA4026">
        <w:rPr>
          <w:color w:val="231F20"/>
        </w:rPr>
        <w:t xml:space="preserve"> </w:t>
      </w:r>
      <w:r w:rsidRPr="00FA4026">
        <w:rPr>
          <w:i/>
          <w:color w:val="231F20"/>
        </w:rPr>
        <w:t>Usually</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minimum</w:t>
      </w:r>
      <w:r w:rsidR="00EF7143" w:rsidRPr="00FA4026">
        <w:rPr>
          <w:i/>
          <w:color w:val="231F20"/>
        </w:rPr>
        <w:t xml:space="preserve"> </w:t>
      </w:r>
      <w:r w:rsidRPr="00FA4026">
        <w:rPr>
          <w:i/>
          <w:color w:val="231F20"/>
        </w:rPr>
        <w:t>amount</w:t>
      </w:r>
      <w:r w:rsidR="00EF7143" w:rsidRPr="00FA4026">
        <w:rPr>
          <w:i/>
          <w:color w:val="231F20"/>
        </w:rPr>
        <w:t xml:space="preserve"> </w:t>
      </w:r>
      <w:r w:rsidRPr="00FA4026">
        <w:rPr>
          <w:i/>
          <w:color w:val="231F20"/>
        </w:rPr>
        <w:t>of</w:t>
      </w:r>
      <w:r w:rsidR="00EF7143" w:rsidRPr="00FA4026">
        <w:rPr>
          <w:i/>
          <w:color w:val="231F20"/>
        </w:rPr>
        <w:t xml:space="preserve"> </w:t>
      </w:r>
      <w:r w:rsidRPr="00FA4026">
        <w:rPr>
          <w:i/>
          <w:color w:val="231F20"/>
        </w:rPr>
        <w:t>money</w:t>
      </w:r>
      <w:r w:rsidR="00EF7143" w:rsidRPr="00FA4026">
        <w:rPr>
          <w:i/>
          <w:color w:val="231F20"/>
        </w:rPr>
        <w:t xml:space="preserve"> </w:t>
      </w:r>
      <w:r w:rsidRPr="00FA4026">
        <w:rPr>
          <w:i/>
          <w:color w:val="231F20"/>
        </w:rPr>
        <w:t>is</w:t>
      </w:r>
      <w:r w:rsidR="00EF7143" w:rsidRPr="00FA4026">
        <w:rPr>
          <w:i/>
          <w:color w:val="231F20"/>
        </w:rPr>
        <w:t xml:space="preserve"> </w:t>
      </w:r>
      <w:r w:rsidRPr="00FA4026">
        <w:rPr>
          <w:i/>
          <w:color w:val="231F20"/>
        </w:rPr>
        <w:t>about</w:t>
      </w:r>
      <w:r w:rsidR="00EF7143" w:rsidRPr="00FA4026">
        <w:rPr>
          <w:i/>
          <w:color w:val="231F20"/>
        </w:rPr>
        <w:t xml:space="preserve"> </w:t>
      </w:r>
      <w:r w:rsidRPr="00FA4026">
        <w:rPr>
          <w:i/>
          <w:color w:val="231F20"/>
        </w:rPr>
        <w:t>2.50 times</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estimated</w:t>
      </w:r>
      <w:r w:rsidR="00EF7143" w:rsidRPr="00FA4026">
        <w:rPr>
          <w:i/>
          <w:color w:val="231F20"/>
        </w:rPr>
        <w:t xml:space="preserve"> </w:t>
      </w:r>
      <w:r w:rsidRPr="00FA4026">
        <w:rPr>
          <w:i/>
          <w:color w:val="231F20"/>
        </w:rPr>
        <w:t>cost</w:t>
      </w:r>
      <w:r w:rsidR="00EF7143" w:rsidRPr="00FA4026">
        <w:rPr>
          <w:i/>
          <w:color w:val="231F20"/>
        </w:rPr>
        <w:t xml:space="preserve"> </w:t>
      </w:r>
      <w:r w:rsidRPr="00FA4026">
        <w:rPr>
          <w:i/>
          <w:color w:val="231F20"/>
        </w:rPr>
        <w:t>of</w:t>
      </w:r>
      <w:r w:rsidR="00EF7143" w:rsidRPr="00FA4026">
        <w:rPr>
          <w:i/>
          <w:color w:val="231F20"/>
        </w:rPr>
        <w:t xml:space="preserve"> </w:t>
      </w:r>
      <w:r w:rsidRPr="00FA4026">
        <w:rPr>
          <w:i/>
          <w:color w:val="231F20"/>
        </w:rPr>
        <w:t>the</w:t>
      </w:r>
      <w:r w:rsidR="00EF7143" w:rsidRPr="00FA4026">
        <w:rPr>
          <w:i/>
          <w:color w:val="231F20"/>
        </w:rPr>
        <w:t xml:space="preserve"> </w:t>
      </w:r>
      <w:r w:rsidRPr="00FA4026">
        <w:rPr>
          <w:i/>
          <w:color w:val="231F20"/>
        </w:rPr>
        <w:t>contract(s).</w:t>
      </w:r>
    </w:p>
    <w:p w14:paraId="75E368CF" w14:textId="77777777" w:rsidR="00CA02E4" w:rsidRPr="00FA4026" w:rsidRDefault="00EF7143" w:rsidP="00E43645">
      <w:pPr>
        <w:pStyle w:val="ListParagraph"/>
        <w:numPr>
          <w:ilvl w:val="0"/>
          <w:numId w:val="65"/>
        </w:numPr>
        <w:tabs>
          <w:tab w:val="left" w:pos="1979"/>
        </w:tabs>
        <w:spacing w:before="160" w:line="230" w:lineRule="auto"/>
        <w:ind w:left="2016" w:right="864" w:hanging="288"/>
        <w:jc w:val="both"/>
        <w:rPr>
          <w:i/>
        </w:rPr>
      </w:pPr>
      <w:r w:rsidRPr="00FA4026">
        <w:rPr>
          <w:color w:val="231F20"/>
        </w:rPr>
        <w:t>The amount of money required to</w:t>
      </w:r>
      <w:r w:rsidR="00AE636E" w:rsidRPr="00FA4026">
        <w:rPr>
          <w:color w:val="231F20"/>
        </w:rPr>
        <w:t xml:space="preserve"> </w:t>
      </w:r>
      <w:r w:rsidR="00235981" w:rsidRPr="00FA4026">
        <w:rPr>
          <w:color w:val="231F20"/>
        </w:rPr>
        <w:t xml:space="preserve">determine speciﬁc experience of the tenderer based on the minimum size of contract(s) substantially completed and that are similar to the proposed contract. </w:t>
      </w:r>
      <w:r w:rsidR="00235981" w:rsidRPr="00FA4026">
        <w:rPr>
          <w:i/>
          <w:color w:val="231F20"/>
        </w:rPr>
        <w:t>Normally the minimum</w:t>
      </w:r>
      <w:r w:rsidR="00AE636E" w:rsidRPr="00FA4026">
        <w:rPr>
          <w:i/>
          <w:color w:val="231F20"/>
        </w:rPr>
        <w:t xml:space="preserve"> </w:t>
      </w:r>
      <w:r w:rsidR="00235981" w:rsidRPr="00FA4026">
        <w:rPr>
          <w:i/>
          <w:color w:val="231F20"/>
        </w:rPr>
        <w:t>amount</w:t>
      </w:r>
      <w:r w:rsidR="00AE636E" w:rsidRPr="00FA4026">
        <w:rPr>
          <w:i/>
          <w:color w:val="231F20"/>
        </w:rPr>
        <w:t xml:space="preserve"> </w:t>
      </w:r>
      <w:r w:rsidR="00235981" w:rsidRPr="00FA4026">
        <w:rPr>
          <w:i/>
          <w:color w:val="231F20"/>
        </w:rPr>
        <w:t>of</w:t>
      </w:r>
      <w:r w:rsidR="00AE636E" w:rsidRPr="00FA4026">
        <w:rPr>
          <w:i/>
          <w:color w:val="231F20"/>
        </w:rPr>
        <w:t xml:space="preserve"> </w:t>
      </w:r>
      <w:r w:rsidR="00235981" w:rsidRPr="00FA4026">
        <w:rPr>
          <w:i/>
          <w:color w:val="231F20"/>
        </w:rPr>
        <w:t>money</w:t>
      </w:r>
      <w:r w:rsidR="00AE636E" w:rsidRPr="00FA4026">
        <w:rPr>
          <w:i/>
          <w:color w:val="231F20"/>
        </w:rPr>
        <w:t xml:space="preserve"> </w:t>
      </w:r>
      <w:r w:rsidR="00235981" w:rsidRPr="00FA4026">
        <w:rPr>
          <w:i/>
          <w:color w:val="231F20"/>
          <w:spacing w:val="-3"/>
        </w:rPr>
        <w:t>required</w:t>
      </w:r>
      <w:r w:rsidR="00AE636E" w:rsidRPr="00FA4026">
        <w:rPr>
          <w:i/>
          <w:color w:val="231F20"/>
          <w:spacing w:val="-3"/>
        </w:rPr>
        <w:t xml:space="preserve"> </w:t>
      </w:r>
      <w:r w:rsidR="00235981" w:rsidRPr="00FA4026">
        <w:rPr>
          <w:i/>
          <w:color w:val="231F20"/>
        </w:rPr>
        <w:t>is</w:t>
      </w:r>
      <w:r w:rsidR="00AE636E" w:rsidRPr="00FA4026">
        <w:rPr>
          <w:i/>
          <w:color w:val="231F20"/>
        </w:rPr>
        <w:t xml:space="preserve"> </w:t>
      </w:r>
      <w:r w:rsidR="00235981" w:rsidRPr="00FA4026">
        <w:rPr>
          <w:i/>
          <w:color w:val="231F20"/>
        </w:rPr>
        <w:t>about</w:t>
      </w:r>
      <w:r w:rsidR="00AE636E" w:rsidRPr="00FA4026">
        <w:rPr>
          <w:i/>
          <w:color w:val="231F20"/>
        </w:rPr>
        <w:t xml:space="preserve"> </w:t>
      </w:r>
      <w:r w:rsidR="00235981" w:rsidRPr="00FA4026">
        <w:rPr>
          <w:i/>
          <w:color w:val="231F20"/>
        </w:rPr>
        <w:t>80%</w:t>
      </w:r>
      <w:r w:rsidR="00AE636E" w:rsidRPr="00FA4026">
        <w:rPr>
          <w:i/>
          <w:color w:val="231F20"/>
        </w:rPr>
        <w:t xml:space="preserve"> </w:t>
      </w:r>
      <w:r w:rsidR="00235981" w:rsidRPr="00FA4026">
        <w:rPr>
          <w:i/>
          <w:color w:val="231F20"/>
        </w:rPr>
        <w:t>of</w:t>
      </w:r>
      <w:r w:rsidR="00AE636E" w:rsidRPr="00FA4026">
        <w:rPr>
          <w:i/>
          <w:color w:val="231F20"/>
        </w:rPr>
        <w:t xml:space="preserve"> </w:t>
      </w:r>
      <w:r w:rsidR="00235981" w:rsidRPr="00FA4026">
        <w:rPr>
          <w:i/>
          <w:color w:val="231F20"/>
        </w:rPr>
        <w:t>the</w:t>
      </w:r>
      <w:r w:rsidR="00AE636E" w:rsidRPr="00FA4026">
        <w:rPr>
          <w:i/>
          <w:color w:val="231F20"/>
        </w:rPr>
        <w:t xml:space="preserve"> </w:t>
      </w:r>
      <w:r w:rsidR="00235981" w:rsidRPr="00FA4026">
        <w:rPr>
          <w:i/>
          <w:color w:val="231F20"/>
        </w:rPr>
        <w:t>estimated</w:t>
      </w:r>
      <w:r w:rsidR="00AE636E" w:rsidRPr="00FA4026">
        <w:rPr>
          <w:i/>
          <w:color w:val="231F20"/>
        </w:rPr>
        <w:t xml:space="preserve"> </w:t>
      </w:r>
      <w:r w:rsidR="00235981" w:rsidRPr="00FA4026">
        <w:rPr>
          <w:i/>
          <w:color w:val="231F20"/>
        </w:rPr>
        <w:t>cost</w:t>
      </w:r>
      <w:r w:rsidR="00AE636E" w:rsidRPr="00FA4026">
        <w:rPr>
          <w:i/>
          <w:color w:val="231F20"/>
        </w:rPr>
        <w:t xml:space="preserve"> </w:t>
      </w:r>
      <w:r w:rsidR="00235981" w:rsidRPr="00FA4026">
        <w:rPr>
          <w:i/>
          <w:color w:val="231F20"/>
        </w:rPr>
        <w:t>of</w:t>
      </w:r>
      <w:r w:rsidR="00AE636E" w:rsidRPr="00FA4026">
        <w:rPr>
          <w:i/>
          <w:color w:val="231F20"/>
        </w:rPr>
        <w:t xml:space="preserve"> </w:t>
      </w:r>
      <w:r w:rsidR="00235981" w:rsidRPr="00FA4026">
        <w:rPr>
          <w:i/>
          <w:color w:val="231F20"/>
        </w:rPr>
        <w:t>the</w:t>
      </w:r>
      <w:r w:rsidR="00AE636E" w:rsidRPr="00FA4026">
        <w:rPr>
          <w:i/>
          <w:color w:val="231F20"/>
        </w:rPr>
        <w:t xml:space="preserve"> </w:t>
      </w:r>
      <w:r w:rsidR="00235981" w:rsidRPr="00FA4026">
        <w:rPr>
          <w:i/>
          <w:color w:val="231F20"/>
        </w:rPr>
        <w:t>contract.</w:t>
      </w:r>
    </w:p>
    <w:p w14:paraId="3038CCBA" w14:textId="1BAB34FF" w:rsidR="00CA02E4" w:rsidRPr="00226F4C" w:rsidRDefault="00235981" w:rsidP="00E43645">
      <w:pPr>
        <w:pStyle w:val="Heading4"/>
        <w:numPr>
          <w:ilvl w:val="0"/>
          <w:numId w:val="64"/>
        </w:numPr>
        <w:tabs>
          <w:tab w:val="left" w:pos="1408"/>
          <w:tab w:val="left" w:pos="1409"/>
        </w:tabs>
        <w:spacing w:before="238"/>
        <w:ind w:left="1406"/>
        <w:jc w:val="both"/>
      </w:pPr>
      <w:r>
        <w:rPr>
          <w:color w:val="231F20"/>
          <w:spacing w:val="-7"/>
        </w:rPr>
        <w:t xml:space="preserve">PART </w:t>
      </w:r>
      <w:r>
        <w:rPr>
          <w:color w:val="231F20"/>
        </w:rPr>
        <w:t xml:space="preserve">1 </w:t>
      </w:r>
      <w:r w:rsidR="00342C54">
        <w:rPr>
          <w:color w:val="231F20"/>
        </w:rPr>
        <w:t>–</w:t>
      </w:r>
      <w:r>
        <w:rPr>
          <w:color w:val="231F20"/>
        </w:rPr>
        <w:t xml:space="preserve"> TENDERING</w:t>
      </w:r>
      <w:r w:rsidR="00342C54">
        <w:rPr>
          <w:color w:val="231F20"/>
        </w:rPr>
        <w:t xml:space="preserve"> </w:t>
      </w:r>
      <w:r>
        <w:rPr>
          <w:color w:val="231F20"/>
        </w:rPr>
        <w:t>PROCEDURES</w:t>
      </w:r>
    </w:p>
    <w:p w14:paraId="0E12DB68" w14:textId="77777777" w:rsidR="00CA02E4" w:rsidRDefault="00235981" w:rsidP="00E43645">
      <w:pPr>
        <w:pStyle w:val="ListParagraph"/>
        <w:numPr>
          <w:ilvl w:val="0"/>
          <w:numId w:val="60"/>
        </w:numPr>
        <w:tabs>
          <w:tab w:val="left" w:pos="1978"/>
          <w:tab w:val="left" w:pos="1979"/>
        </w:tabs>
        <w:spacing w:before="234"/>
        <w:jc w:val="both"/>
        <w:rPr>
          <w:b/>
        </w:rPr>
      </w:pPr>
      <w:r>
        <w:rPr>
          <w:b/>
          <w:color w:val="231F20"/>
        </w:rPr>
        <w:t>Section</w:t>
      </w:r>
      <w:r w:rsidR="00AE636E">
        <w:rPr>
          <w:b/>
          <w:color w:val="231F20"/>
        </w:rPr>
        <w:t xml:space="preserve"> </w:t>
      </w:r>
      <w:r>
        <w:rPr>
          <w:b/>
          <w:color w:val="231F20"/>
        </w:rPr>
        <w:t>I-Instructions</w:t>
      </w:r>
      <w:r w:rsidR="00AE636E">
        <w:rPr>
          <w:b/>
          <w:color w:val="231F20"/>
        </w:rPr>
        <w:t xml:space="preserve"> </w:t>
      </w:r>
      <w:r>
        <w:rPr>
          <w:b/>
          <w:color w:val="231F20"/>
        </w:rPr>
        <w:t>to</w:t>
      </w:r>
      <w:r w:rsidR="00AE636E">
        <w:rPr>
          <w:b/>
          <w:color w:val="231F20"/>
        </w:rPr>
        <w:t xml:space="preserve"> </w:t>
      </w:r>
      <w:r>
        <w:rPr>
          <w:b/>
          <w:color w:val="231F20"/>
          <w:spacing w:val="-3"/>
        </w:rPr>
        <w:t>Tenderers</w:t>
      </w:r>
      <w:r w:rsidR="00AE636E">
        <w:rPr>
          <w:b/>
          <w:color w:val="231F20"/>
          <w:spacing w:val="-3"/>
        </w:rPr>
        <w:t xml:space="preserve"> </w:t>
      </w:r>
      <w:r>
        <w:rPr>
          <w:b/>
          <w:color w:val="231F20"/>
        </w:rPr>
        <w:t>(ITT)</w:t>
      </w:r>
    </w:p>
    <w:p w14:paraId="0477E479" w14:textId="77777777" w:rsidR="00CA02E4" w:rsidRDefault="00235981" w:rsidP="00226F4C">
      <w:pPr>
        <w:pStyle w:val="BodyText"/>
        <w:spacing w:before="243" w:line="230" w:lineRule="auto"/>
        <w:ind w:left="1990" w:right="858" w:hanging="12"/>
        <w:jc w:val="both"/>
      </w:pPr>
      <w:r>
        <w:rPr>
          <w:color w:val="231F20"/>
        </w:rPr>
        <w:t>This Section provides relevant information to help tenderers prepare their tenders. Information is also provided</w:t>
      </w:r>
      <w:r w:rsidR="00AE636E">
        <w:rPr>
          <w:color w:val="231F20"/>
        </w:rPr>
        <w:t xml:space="preserve"> </w:t>
      </w:r>
      <w:r>
        <w:rPr>
          <w:color w:val="231F20"/>
        </w:rPr>
        <w:t>on</w:t>
      </w:r>
      <w:r w:rsidR="00AE636E">
        <w:rPr>
          <w:color w:val="231F20"/>
        </w:rPr>
        <w:t xml:space="preserve"> </w:t>
      </w:r>
      <w:r>
        <w:rPr>
          <w:color w:val="231F20"/>
        </w:rPr>
        <w:t>the</w:t>
      </w:r>
      <w:r w:rsidR="00AE636E">
        <w:rPr>
          <w:color w:val="231F20"/>
        </w:rPr>
        <w:t xml:space="preserve"> </w:t>
      </w:r>
      <w:r>
        <w:rPr>
          <w:color w:val="231F20"/>
        </w:rPr>
        <w:t>submission,</w:t>
      </w:r>
      <w:r w:rsidR="00AE636E">
        <w:rPr>
          <w:color w:val="231F20"/>
        </w:rPr>
        <w:t xml:space="preserve"> </w:t>
      </w:r>
      <w:r>
        <w:rPr>
          <w:color w:val="231F20"/>
        </w:rPr>
        <w:t>opening,</w:t>
      </w:r>
      <w:r w:rsidR="00AE636E">
        <w:rPr>
          <w:color w:val="231F20"/>
        </w:rPr>
        <w:t xml:space="preserve"> </w:t>
      </w:r>
      <w:r>
        <w:rPr>
          <w:color w:val="231F20"/>
        </w:rPr>
        <w:t>and</w:t>
      </w:r>
      <w:r w:rsidR="00AE636E">
        <w:rPr>
          <w:color w:val="231F20"/>
        </w:rPr>
        <w:t xml:space="preserve"> </w:t>
      </w:r>
      <w:r>
        <w:rPr>
          <w:color w:val="231F20"/>
        </w:rPr>
        <w:t>evaluation</w:t>
      </w:r>
      <w:r w:rsidR="00AE636E">
        <w:rPr>
          <w:color w:val="231F20"/>
        </w:rPr>
        <w:t xml:space="preserve"> </w:t>
      </w:r>
      <w:r>
        <w:rPr>
          <w:color w:val="231F20"/>
        </w:rPr>
        <w:t>of</w:t>
      </w:r>
      <w:r w:rsidR="00AE636E">
        <w:rPr>
          <w:color w:val="231F20"/>
        </w:rPr>
        <w:t xml:space="preserve"> </w:t>
      </w:r>
      <w:r>
        <w:rPr>
          <w:color w:val="231F20"/>
        </w:rPr>
        <w:t>tenders</w:t>
      </w:r>
      <w:r w:rsidR="00AE636E">
        <w:rPr>
          <w:color w:val="231F20"/>
        </w:rPr>
        <w:t xml:space="preserve"> </w:t>
      </w:r>
      <w:r>
        <w:rPr>
          <w:color w:val="231F20"/>
        </w:rPr>
        <w:t>and</w:t>
      </w:r>
      <w:r w:rsidR="00AE636E">
        <w:rPr>
          <w:color w:val="231F20"/>
        </w:rPr>
        <w:t xml:space="preserve"> </w:t>
      </w:r>
      <w:r>
        <w:rPr>
          <w:color w:val="231F20"/>
        </w:rPr>
        <w:t>on</w:t>
      </w:r>
      <w:r w:rsidR="00AE636E">
        <w:rPr>
          <w:color w:val="231F20"/>
        </w:rPr>
        <w:t xml:space="preserve"> </w:t>
      </w:r>
      <w:r>
        <w:rPr>
          <w:color w:val="231F20"/>
        </w:rPr>
        <w:t>the</w:t>
      </w:r>
      <w:r w:rsidR="00AE636E">
        <w:rPr>
          <w:color w:val="231F20"/>
        </w:rPr>
        <w:t xml:space="preserve"> </w:t>
      </w:r>
      <w:r>
        <w:rPr>
          <w:color w:val="231F20"/>
        </w:rPr>
        <w:t>award</w:t>
      </w:r>
      <w:r w:rsidR="00AE636E">
        <w:rPr>
          <w:color w:val="231F20"/>
        </w:rPr>
        <w:t xml:space="preserve"> </w:t>
      </w:r>
      <w:r>
        <w:rPr>
          <w:color w:val="231F20"/>
        </w:rPr>
        <w:t>of</w:t>
      </w:r>
      <w:r w:rsidR="00AE636E">
        <w:rPr>
          <w:color w:val="231F20"/>
        </w:rPr>
        <w:t xml:space="preserve"> </w:t>
      </w:r>
      <w:r>
        <w:rPr>
          <w:color w:val="231F20"/>
        </w:rPr>
        <w:t>Contracts.</w:t>
      </w:r>
      <w:r w:rsidR="00AE636E">
        <w:rPr>
          <w:color w:val="231F20"/>
        </w:rPr>
        <w:t xml:space="preserve"> </w:t>
      </w:r>
      <w:r>
        <w:rPr>
          <w:color w:val="231F20"/>
        </w:rPr>
        <w:t>Section</w:t>
      </w:r>
      <w:r w:rsidR="00AE636E">
        <w:rPr>
          <w:color w:val="231F20"/>
        </w:rPr>
        <w:t xml:space="preserve"> </w:t>
      </w:r>
      <w:r>
        <w:rPr>
          <w:color w:val="231F20"/>
        </w:rPr>
        <w:t>I contains</w:t>
      </w:r>
      <w:r w:rsidR="00AE636E">
        <w:rPr>
          <w:color w:val="231F20"/>
        </w:rPr>
        <w:t xml:space="preserve"> </w:t>
      </w:r>
      <w:r>
        <w:rPr>
          <w:color w:val="231F20"/>
        </w:rPr>
        <w:t>provisions</w:t>
      </w:r>
      <w:r w:rsidR="00AE636E">
        <w:rPr>
          <w:color w:val="231F20"/>
        </w:rPr>
        <w:t xml:space="preserve"> </w:t>
      </w:r>
      <w:r>
        <w:rPr>
          <w:color w:val="231F20"/>
        </w:rPr>
        <w:t>that</w:t>
      </w:r>
      <w:r w:rsidR="00AE636E">
        <w:rPr>
          <w:color w:val="231F20"/>
        </w:rPr>
        <w:t xml:space="preserve"> </w:t>
      </w:r>
      <w:r>
        <w:rPr>
          <w:color w:val="231F20"/>
        </w:rPr>
        <w:t>are</w:t>
      </w:r>
      <w:r w:rsidR="00AE636E">
        <w:rPr>
          <w:color w:val="231F20"/>
        </w:rPr>
        <w:t xml:space="preserve"> </w:t>
      </w:r>
      <w:r>
        <w:rPr>
          <w:color w:val="231F20"/>
        </w:rPr>
        <w:t>to</w:t>
      </w:r>
      <w:r w:rsidR="00AE636E">
        <w:rPr>
          <w:color w:val="231F20"/>
        </w:rPr>
        <w:t xml:space="preserve"> </w:t>
      </w:r>
      <w:r>
        <w:rPr>
          <w:color w:val="231F20"/>
        </w:rPr>
        <w:t>be</w:t>
      </w:r>
      <w:r w:rsidR="00AE636E">
        <w:rPr>
          <w:color w:val="231F20"/>
        </w:rPr>
        <w:t xml:space="preserve"> </w:t>
      </w:r>
      <w:r>
        <w:rPr>
          <w:color w:val="231F20"/>
        </w:rPr>
        <w:t>used</w:t>
      </w:r>
      <w:r w:rsidR="00AE636E">
        <w:rPr>
          <w:color w:val="231F20"/>
        </w:rPr>
        <w:t xml:space="preserve"> </w:t>
      </w:r>
      <w:r>
        <w:rPr>
          <w:color w:val="231F20"/>
        </w:rPr>
        <w:t>without</w:t>
      </w:r>
      <w:r w:rsidR="00AE636E">
        <w:rPr>
          <w:color w:val="231F20"/>
        </w:rPr>
        <w:t xml:space="preserve"> </w:t>
      </w:r>
      <w:r>
        <w:rPr>
          <w:color w:val="231F20"/>
        </w:rPr>
        <w:t>modiﬁcation</w:t>
      </w:r>
      <w:r w:rsidR="00AE636E">
        <w:rPr>
          <w:color w:val="231F20"/>
        </w:rPr>
        <w:t xml:space="preserve"> </w:t>
      </w:r>
      <w:r>
        <w:rPr>
          <w:color w:val="231F20"/>
        </w:rPr>
        <w:t>by</w:t>
      </w:r>
      <w:r w:rsidR="00AE636E">
        <w:rPr>
          <w:color w:val="231F20"/>
        </w:rPr>
        <w:t xml:space="preserve"> </w:t>
      </w:r>
      <w:r>
        <w:rPr>
          <w:color w:val="231F20"/>
        </w:rPr>
        <w:t>the</w:t>
      </w:r>
      <w:r w:rsidR="00AE636E">
        <w:rPr>
          <w:color w:val="231F20"/>
        </w:rPr>
        <w:t xml:space="preserve"> </w:t>
      </w:r>
      <w:r>
        <w:rPr>
          <w:color w:val="231F20"/>
        </w:rPr>
        <w:t>Procuring</w:t>
      </w:r>
      <w:r w:rsidR="00AE636E">
        <w:rPr>
          <w:color w:val="231F20"/>
        </w:rPr>
        <w:t xml:space="preserve"> </w:t>
      </w:r>
      <w:r>
        <w:rPr>
          <w:color w:val="231F20"/>
        </w:rPr>
        <w:t>Entity</w:t>
      </w:r>
      <w:r w:rsidR="00AE636E">
        <w:rPr>
          <w:color w:val="231F20"/>
        </w:rPr>
        <w:t xml:space="preserve"> </w:t>
      </w:r>
      <w:r>
        <w:rPr>
          <w:color w:val="231F20"/>
        </w:rPr>
        <w:t>or</w:t>
      </w:r>
      <w:r w:rsidR="00AE636E">
        <w:rPr>
          <w:color w:val="231F20"/>
        </w:rPr>
        <w:t xml:space="preserve"> </w:t>
      </w:r>
      <w:r>
        <w:rPr>
          <w:color w:val="231F20"/>
        </w:rPr>
        <w:t>by</w:t>
      </w:r>
      <w:r w:rsidR="00AE636E">
        <w:rPr>
          <w:color w:val="231F20"/>
        </w:rPr>
        <w:t xml:space="preserve"> </w:t>
      </w:r>
      <w:r>
        <w:rPr>
          <w:color w:val="231F20"/>
        </w:rPr>
        <w:t>a</w:t>
      </w:r>
      <w:r w:rsidR="00AE636E">
        <w:rPr>
          <w:color w:val="231F20"/>
        </w:rPr>
        <w:t xml:space="preserve"> </w:t>
      </w:r>
      <w:r>
        <w:rPr>
          <w:color w:val="231F20"/>
          <w:spacing w:val="-4"/>
        </w:rPr>
        <w:t>Tenderer.</w:t>
      </w:r>
    </w:p>
    <w:p w14:paraId="0684B892" w14:textId="77777777" w:rsidR="00CA02E4" w:rsidRDefault="00235981" w:rsidP="00E43645">
      <w:pPr>
        <w:pStyle w:val="Heading4"/>
        <w:numPr>
          <w:ilvl w:val="0"/>
          <w:numId w:val="60"/>
        </w:numPr>
        <w:tabs>
          <w:tab w:val="left" w:pos="1978"/>
          <w:tab w:val="left" w:pos="1979"/>
        </w:tabs>
        <w:jc w:val="both"/>
      </w:pPr>
      <w:r>
        <w:rPr>
          <w:color w:val="231F20"/>
        </w:rPr>
        <w:t>Section</w:t>
      </w:r>
      <w:r w:rsidR="00AE636E">
        <w:rPr>
          <w:color w:val="231F20"/>
        </w:rPr>
        <w:t xml:space="preserve"> </w:t>
      </w:r>
      <w:r>
        <w:rPr>
          <w:color w:val="231F20"/>
        </w:rPr>
        <w:t>II-</w:t>
      </w:r>
      <w:r>
        <w:rPr>
          <w:color w:val="231F20"/>
          <w:spacing w:val="-4"/>
        </w:rPr>
        <w:t>Tender</w:t>
      </w:r>
      <w:r w:rsidR="00AE636E">
        <w:rPr>
          <w:color w:val="231F20"/>
          <w:spacing w:val="-4"/>
        </w:rPr>
        <w:t xml:space="preserve"> </w:t>
      </w:r>
      <w:r>
        <w:rPr>
          <w:color w:val="231F20"/>
        </w:rPr>
        <w:t>Data</w:t>
      </w:r>
      <w:r w:rsidR="00AE636E">
        <w:rPr>
          <w:color w:val="231F20"/>
        </w:rPr>
        <w:t xml:space="preserve"> </w:t>
      </w:r>
      <w:r>
        <w:rPr>
          <w:color w:val="231F20"/>
        </w:rPr>
        <w:t>Sheet</w:t>
      </w:r>
      <w:r w:rsidR="00AE636E">
        <w:rPr>
          <w:color w:val="231F20"/>
        </w:rPr>
        <w:t xml:space="preserve"> </w:t>
      </w:r>
      <w:r>
        <w:rPr>
          <w:color w:val="231F20"/>
        </w:rPr>
        <w:t>(TDS)</w:t>
      </w:r>
    </w:p>
    <w:p w14:paraId="5B183C01" w14:textId="47D0FB5F" w:rsidR="00CA02E4" w:rsidRDefault="00235981" w:rsidP="00226F4C">
      <w:pPr>
        <w:pStyle w:val="BodyText"/>
        <w:spacing w:before="243" w:line="230" w:lineRule="auto"/>
        <w:ind w:left="1990" w:right="858" w:hanging="12"/>
        <w:jc w:val="both"/>
        <w:rPr>
          <w:color w:val="231F20"/>
        </w:rPr>
      </w:pPr>
      <w:r>
        <w:rPr>
          <w:color w:val="231F20"/>
        </w:rPr>
        <w:t>This Section includes provisions that are speciﬁc to each procurement and that supplement Section I, Instructions</w:t>
      </w:r>
      <w:r w:rsidR="00AE636E">
        <w:rPr>
          <w:color w:val="231F20"/>
        </w:rPr>
        <w:t xml:space="preserve"> </w:t>
      </w:r>
      <w:r>
        <w:rPr>
          <w:color w:val="231F20"/>
        </w:rPr>
        <w:t>to</w:t>
      </w:r>
      <w:r w:rsidR="00AE636E">
        <w:rPr>
          <w:color w:val="231F20"/>
        </w:rPr>
        <w:t xml:space="preserve"> </w:t>
      </w:r>
      <w:r>
        <w:rPr>
          <w:color w:val="231F20"/>
        </w:rPr>
        <w:t>Tenderers.</w:t>
      </w:r>
      <w:r w:rsidR="00AE636E">
        <w:rPr>
          <w:color w:val="231F20"/>
        </w:rPr>
        <w:t xml:space="preserve"> </w:t>
      </w:r>
      <w:r>
        <w:rPr>
          <w:color w:val="231F20"/>
        </w:rPr>
        <w:t>This</w:t>
      </w:r>
      <w:r w:rsidR="00AE636E">
        <w:rPr>
          <w:color w:val="231F20"/>
        </w:rPr>
        <w:t xml:space="preserve"> </w:t>
      </w:r>
      <w:r>
        <w:rPr>
          <w:color w:val="231F20"/>
        </w:rPr>
        <w:t>section</w:t>
      </w:r>
      <w:r w:rsidR="00AE636E">
        <w:rPr>
          <w:color w:val="231F20"/>
        </w:rPr>
        <w:t xml:space="preserve"> </w:t>
      </w:r>
      <w:r>
        <w:rPr>
          <w:color w:val="231F20"/>
        </w:rPr>
        <w:t>shall</w:t>
      </w:r>
      <w:r w:rsidR="00AE636E">
        <w:rPr>
          <w:color w:val="231F20"/>
        </w:rPr>
        <w:t xml:space="preserve"> </w:t>
      </w:r>
      <w:r>
        <w:rPr>
          <w:color w:val="231F20"/>
        </w:rPr>
        <w:t>be</w:t>
      </w:r>
      <w:r w:rsidR="00AE636E">
        <w:rPr>
          <w:color w:val="231F20"/>
        </w:rPr>
        <w:t xml:space="preserve"> </w:t>
      </w:r>
      <w:r>
        <w:rPr>
          <w:color w:val="231F20"/>
        </w:rPr>
        <w:t>completed</w:t>
      </w:r>
      <w:r w:rsidR="00AE636E">
        <w:rPr>
          <w:color w:val="231F20"/>
        </w:rPr>
        <w:t xml:space="preserve"> </w:t>
      </w:r>
      <w:r>
        <w:rPr>
          <w:color w:val="231F20"/>
        </w:rPr>
        <w:t>appropriately</w:t>
      </w:r>
      <w:r w:rsidR="00AE636E">
        <w:rPr>
          <w:color w:val="231F20"/>
        </w:rPr>
        <w:t xml:space="preserve"> </w:t>
      </w:r>
      <w:r>
        <w:rPr>
          <w:color w:val="231F20"/>
        </w:rPr>
        <w:t>by</w:t>
      </w:r>
      <w:r w:rsidR="00AE636E">
        <w:rPr>
          <w:color w:val="231F20"/>
        </w:rPr>
        <w:t xml:space="preserve"> </w:t>
      </w:r>
      <w:r>
        <w:rPr>
          <w:color w:val="231F20"/>
        </w:rPr>
        <w:t>the</w:t>
      </w:r>
      <w:r w:rsidR="00AE636E">
        <w:rPr>
          <w:color w:val="231F20"/>
        </w:rPr>
        <w:t xml:space="preserve"> </w:t>
      </w:r>
      <w:r>
        <w:rPr>
          <w:color w:val="231F20"/>
        </w:rPr>
        <w:t>Procuring</w:t>
      </w:r>
      <w:r w:rsidR="00AE636E">
        <w:rPr>
          <w:color w:val="231F20"/>
        </w:rPr>
        <w:t xml:space="preserve"> </w:t>
      </w:r>
      <w:r>
        <w:rPr>
          <w:color w:val="231F20"/>
        </w:rPr>
        <w:t>Entity</w:t>
      </w:r>
      <w:r w:rsidR="00AE636E">
        <w:rPr>
          <w:color w:val="231F20"/>
        </w:rPr>
        <w:t xml:space="preserve"> </w:t>
      </w:r>
      <w:r>
        <w:rPr>
          <w:color w:val="231F20"/>
        </w:rPr>
        <w:t>and</w:t>
      </w:r>
      <w:r w:rsidR="00AE636E">
        <w:rPr>
          <w:color w:val="231F20"/>
        </w:rPr>
        <w:t xml:space="preserve"> </w:t>
      </w:r>
      <w:r>
        <w:rPr>
          <w:color w:val="231F20"/>
        </w:rPr>
        <w:t>not</w:t>
      </w:r>
      <w:r w:rsidR="00342C54">
        <w:rPr>
          <w:color w:val="231F20"/>
        </w:rPr>
        <w:t xml:space="preserve"> </w:t>
      </w:r>
      <w:r>
        <w:rPr>
          <w:color w:val="231F20"/>
        </w:rPr>
        <w:t>by a Tenderer. In any case, the Procuring Entity shall not add any item in the TDS not included in the Standard Tender Document.</w:t>
      </w:r>
    </w:p>
    <w:p w14:paraId="374855E9" w14:textId="77777777" w:rsidR="00342C54" w:rsidRDefault="00342C54" w:rsidP="00342C54">
      <w:pPr>
        <w:pStyle w:val="BodyText"/>
        <w:spacing w:before="243" w:line="230" w:lineRule="auto"/>
        <w:ind w:left="1990" w:right="858" w:hanging="12"/>
      </w:pPr>
    </w:p>
    <w:p w14:paraId="4BC2DF9C" w14:textId="76EEBA0E" w:rsidR="00CA02E4" w:rsidRDefault="00235981" w:rsidP="00E43645">
      <w:pPr>
        <w:pStyle w:val="Heading4"/>
        <w:numPr>
          <w:ilvl w:val="0"/>
          <w:numId w:val="60"/>
        </w:numPr>
        <w:tabs>
          <w:tab w:val="left" w:pos="1976"/>
          <w:tab w:val="left" w:pos="1977"/>
        </w:tabs>
        <w:ind w:left="1976"/>
        <w:jc w:val="left"/>
      </w:pPr>
      <w:r>
        <w:rPr>
          <w:color w:val="231F20"/>
        </w:rPr>
        <w:t>Section</w:t>
      </w:r>
      <w:r w:rsidR="00C374E1">
        <w:rPr>
          <w:color w:val="231F20"/>
        </w:rPr>
        <w:t xml:space="preserve"> </w:t>
      </w:r>
      <w:r>
        <w:rPr>
          <w:color w:val="231F20"/>
        </w:rPr>
        <w:t>III</w:t>
      </w:r>
      <w:r w:rsidR="00342C54">
        <w:rPr>
          <w:color w:val="231F20"/>
        </w:rPr>
        <w:t xml:space="preserve"> </w:t>
      </w:r>
      <w:r>
        <w:rPr>
          <w:color w:val="231F20"/>
        </w:rPr>
        <w:t>-</w:t>
      </w:r>
      <w:r w:rsidR="00342C54">
        <w:rPr>
          <w:color w:val="231F20"/>
        </w:rPr>
        <w:t xml:space="preserve"> </w:t>
      </w:r>
      <w:r>
        <w:rPr>
          <w:color w:val="231F20"/>
        </w:rPr>
        <w:t>Evaluation</w:t>
      </w:r>
      <w:r w:rsidR="00C374E1">
        <w:rPr>
          <w:color w:val="231F20"/>
        </w:rPr>
        <w:t xml:space="preserve"> </w:t>
      </w:r>
      <w:r>
        <w:rPr>
          <w:color w:val="231F20"/>
        </w:rPr>
        <w:t>and</w:t>
      </w:r>
      <w:r w:rsidR="00C374E1">
        <w:rPr>
          <w:color w:val="231F20"/>
        </w:rPr>
        <w:t xml:space="preserve"> </w:t>
      </w:r>
      <w:r>
        <w:rPr>
          <w:color w:val="231F20"/>
        </w:rPr>
        <w:t>Qualiﬁcation</w:t>
      </w:r>
      <w:r w:rsidR="00C374E1">
        <w:rPr>
          <w:color w:val="231F20"/>
        </w:rPr>
        <w:t xml:space="preserve"> </w:t>
      </w:r>
      <w:r>
        <w:rPr>
          <w:color w:val="231F20"/>
        </w:rPr>
        <w:t>Criteria</w:t>
      </w:r>
    </w:p>
    <w:p w14:paraId="0E093712" w14:textId="77777777" w:rsidR="00CA02E4" w:rsidRDefault="00235981">
      <w:pPr>
        <w:pStyle w:val="BodyText"/>
        <w:spacing w:before="243" w:line="230" w:lineRule="auto"/>
        <w:ind w:left="1982" w:right="847" w:hanging="6"/>
        <w:jc w:val="both"/>
      </w:pPr>
      <w:r>
        <w:rPr>
          <w:color w:val="231F20"/>
        </w:rPr>
        <w:t>This</w:t>
      </w:r>
      <w:r w:rsidR="00C515D2">
        <w:rPr>
          <w:color w:val="231F20"/>
        </w:rPr>
        <w:t xml:space="preserve"> </w:t>
      </w:r>
      <w:r>
        <w:rPr>
          <w:color w:val="231F20"/>
        </w:rPr>
        <w:t>Section</w:t>
      </w:r>
      <w:r w:rsidR="00C515D2">
        <w:rPr>
          <w:color w:val="231F20"/>
        </w:rPr>
        <w:t xml:space="preserve"> </w:t>
      </w:r>
      <w:r>
        <w:rPr>
          <w:color w:val="231F20"/>
        </w:rPr>
        <w:t>speciﬁes</w:t>
      </w:r>
      <w:r w:rsidR="00C515D2">
        <w:rPr>
          <w:color w:val="231F20"/>
        </w:rPr>
        <w:t xml:space="preserve"> </w:t>
      </w:r>
      <w:r>
        <w:rPr>
          <w:color w:val="231F20"/>
        </w:rPr>
        <w:t>the</w:t>
      </w:r>
      <w:r w:rsidR="00C515D2">
        <w:rPr>
          <w:color w:val="231F20"/>
        </w:rPr>
        <w:t xml:space="preserve"> </w:t>
      </w:r>
      <w:r>
        <w:rPr>
          <w:color w:val="231F20"/>
        </w:rPr>
        <w:t>criteria</w:t>
      </w:r>
      <w:r w:rsidR="00C515D2">
        <w:rPr>
          <w:color w:val="231F20"/>
        </w:rPr>
        <w:t xml:space="preserve"> </w:t>
      </w:r>
      <w:r>
        <w:rPr>
          <w:color w:val="231F20"/>
        </w:rPr>
        <w:t>to</w:t>
      </w:r>
      <w:r w:rsidR="00C515D2">
        <w:rPr>
          <w:color w:val="231F20"/>
        </w:rPr>
        <w:t xml:space="preserve"> </w:t>
      </w:r>
      <w:r>
        <w:rPr>
          <w:color w:val="231F20"/>
        </w:rPr>
        <w:t>determine</w:t>
      </w:r>
      <w:r w:rsidR="00C515D2">
        <w:rPr>
          <w:color w:val="231F20"/>
        </w:rPr>
        <w:t xml:space="preserve"> </w:t>
      </w:r>
      <w:r>
        <w:rPr>
          <w:color w:val="231F20"/>
        </w:rPr>
        <w:t>the</w:t>
      </w:r>
      <w:r w:rsidR="00C515D2">
        <w:rPr>
          <w:color w:val="231F20"/>
        </w:rPr>
        <w:t xml:space="preserve"> </w:t>
      </w:r>
      <w:r>
        <w:rPr>
          <w:color w:val="231F20"/>
        </w:rPr>
        <w:t>Lowest</w:t>
      </w:r>
      <w:r w:rsidR="00C515D2">
        <w:rPr>
          <w:color w:val="231F20"/>
        </w:rPr>
        <w:t xml:space="preserve"> </w:t>
      </w:r>
      <w:r>
        <w:rPr>
          <w:color w:val="231F20"/>
        </w:rPr>
        <w:t>Evaluated</w:t>
      </w:r>
      <w:r w:rsidR="00C515D2">
        <w:rPr>
          <w:color w:val="231F20"/>
        </w:rPr>
        <w:t xml:space="preserve"> </w:t>
      </w:r>
      <w:r>
        <w:rPr>
          <w:color w:val="231F20"/>
          <w:spacing w:val="-3"/>
        </w:rPr>
        <w:t>Tender</w:t>
      </w:r>
      <w:r w:rsidR="00C515D2">
        <w:rPr>
          <w:color w:val="231F20"/>
          <w:spacing w:val="-3"/>
        </w:rPr>
        <w:t xml:space="preserve"> </w:t>
      </w:r>
      <w:r>
        <w:rPr>
          <w:color w:val="231F20"/>
        </w:rPr>
        <w:t>that</w:t>
      </w:r>
      <w:r w:rsidR="00C515D2">
        <w:rPr>
          <w:color w:val="231F20"/>
        </w:rPr>
        <w:t xml:space="preserve"> </w:t>
      </w:r>
      <w:r>
        <w:rPr>
          <w:color w:val="231F20"/>
        </w:rPr>
        <w:t>would</w:t>
      </w:r>
      <w:r w:rsidR="00C515D2">
        <w:rPr>
          <w:color w:val="231F20"/>
        </w:rPr>
        <w:t xml:space="preserve"> </w:t>
      </w:r>
      <w:r>
        <w:rPr>
          <w:color w:val="231F20"/>
        </w:rPr>
        <w:t>be</w:t>
      </w:r>
      <w:r w:rsidR="00C515D2">
        <w:rPr>
          <w:color w:val="231F20"/>
        </w:rPr>
        <w:t xml:space="preserve"> </w:t>
      </w:r>
      <w:r>
        <w:rPr>
          <w:color w:val="231F20"/>
        </w:rPr>
        <w:t>considered</w:t>
      </w:r>
      <w:r w:rsidR="00C515D2">
        <w:rPr>
          <w:color w:val="231F20"/>
        </w:rPr>
        <w:t xml:space="preserve"> </w:t>
      </w:r>
      <w:r>
        <w:rPr>
          <w:color w:val="231F20"/>
        </w:rPr>
        <w:t>for contract award; that is the tenderer that meets the qualiﬁcation criteria and whose tender has been determined</w:t>
      </w:r>
      <w:r w:rsidR="00C374E1">
        <w:rPr>
          <w:color w:val="231F20"/>
        </w:rPr>
        <w:t xml:space="preserve"> </w:t>
      </w:r>
      <w:r>
        <w:rPr>
          <w:color w:val="231F20"/>
        </w:rPr>
        <w:t>to</w:t>
      </w:r>
      <w:r w:rsidR="00C374E1">
        <w:rPr>
          <w:color w:val="231F20"/>
        </w:rPr>
        <w:t xml:space="preserve"> </w:t>
      </w:r>
      <w:r>
        <w:rPr>
          <w:color w:val="231F20"/>
        </w:rPr>
        <w:t>be:</w:t>
      </w:r>
    </w:p>
    <w:p w14:paraId="12926763" w14:textId="77777777" w:rsidR="00CA02E4" w:rsidRDefault="00C374E1" w:rsidP="00E43645">
      <w:pPr>
        <w:pStyle w:val="ListParagraph"/>
        <w:numPr>
          <w:ilvl w:val="1"/>
          <w:numId w:val="60"/>
        </w:numPr>
        <w:tabs>
          <w:tab w:val="left" w:pos="2546"/>
          <w:tab w:val="left" w:pos="2547"/>
        </w:tabs>
        <w:spacing w:before="238"/>
        <w:ind w:hanging="570"/>
      </w:pPr>
      <w:r>
        <w:rPr>
          <w:color w:val="231F20"/>
        </w:rPr>
        <w:t>S</w:t>
      </w:r>
      <w:r w:rsidR="00235981">
        <w:rPr>
          <w:color w:val="231F20"/>
        </w:rPr>
        <w:t>ubstantially</w:t>
      </w:r>
      <w:r>
        <w:rPr>
          <w:color w:val="231F20"/>
        </w:rPr>
        <w:t xml:space="preserve"> </w:t>
      </w:r>
      <w:r w:rsidR="00235981">
        <w:rPr>
          <w:color w:val="231F20"/>
        </w:rPr>
        <w:t>responsive</w:t>
      </w:r>
      <w:r>
        <w:rPr>
          <w:color w:val="231F20"/>
        </w:rPr>
        <w:t xml:space="preserve"> </w:t>
      </w:r>
      <w:r w:rsidR="00235981">
        <w:rPr>
          <w:color w:val="231F20"/>
        </w:rPr>
        <w:t>to</w:t>
      </w:r>
      <w:r>
        <w:rPr>
          <w:color w:val="231F20"/>
        </w:rPr>
        <w:t xml:space="preserve"> </w:t>
      </w:r>
      <w:r w:rsidR="00235981">
        <w:rPr>
          <w:color w:val="231F20"/>
        </w:rPr>
        <w:t>the</w:t>
      </w:r>
      <w:r>
        <w:rPr>
          <w:color w:val="231F20"/>
        </w:rPr>
        <w:t xml:space="preserve"> </w:t>
      </w:r>
      <w:r w:rsidR="00235981">
        <w:rPr>
          <w:color w:val="231F20"/>
        </w:rPr>
        <w:t>bidding</w:t>
      </w:r>
      <w:r>
        <w:rPr>
          <w:color w:val="231F20"/>
        </w:rPr>
        <w:t xml:space="preserve"> </w:t>
      </w:r>
      <w:r w:rsidR="00235981">
        <w:rPr>
          <w:color w:val="231F20"/>
        </w:rPr>
        <w:t>document,</w:t>
      </w:r>
      <w:r>
        <w:rPr>
          <w:color w:val="231F20"/>
        </w:rPr>
        <w:t xml:space="preserve"> </w:t>
      </w:r>
      <w:r w:rsidR="00235981">
        <w:rPr>
          <w:color w:val="231F20"/>
        </w:rPr>
        <w:t>and</w:t>
      </w:r>
    </w:p>
    <w:p w14:paraId="1594FD23" w14:textId="77777777" w:rsidR="00CA02E4" w:rsidRDefault="00C374E1" w:rsidP="00E43645">
      <w:pPr>
        <w:pStyle w:val="ListParagraph"/>
        <w:numPr>
          <w:ilvl w:val="1"/>
          <w:numId w:val="60"/>
        </w:numPr>
        <w:tabs>
          <w:tab w:val="left" w:pos="2579"/>
          <w:tab w:val="left" w:pos="2580"/>
        </w:tabs>
        <w:spacing w:before="234"/>
        <w:ind w:left="2579" w:hanging="603"/>
      </w:pPr>
      <w:r>
        <w:rPr>
          <w:color w:val="231F20"/>
        </w:rPr>
        <w:t>T</w:t>
      </w:r>
      <w:r w:rsidR="00235981">
        <w:rPr>
          <w:color w:val="231F20"/>
        </w:rPr>
        <w:t>he</w:t>
      </w:r>
      <w:r>
        <w:rPr>
          <w:color w:val="231F20"/>
        </w:rPr>
        <w:t xml:space="preserve"> lowest </w:t>
      </w:r>
      <w:r w:rsidR="00235981">
        <w:rPr>
          <w:color w:val="231F20"/>
        </w:rPr>
        <w:t>valuated</w:t>
      </w:r>
      <w:r>
        <w:rPr>
          <w:color w:val="231F20"/>
        </w:rPr>
        <w:t xml:space="preserve"> </w:t>
      </w:r>
      <w:r w:rsidR="00235981">
        <w:rPr>
          <w:color w:val="231F20"/>
        </w:rPr>
        <w:t>cost.</w:t>
      </w:r>
    </w:p>
    <w:p w14:paraId="0FBFD5B9" w14:textId="77777777" w:rsidR="00CA02E4" w:rsidRDefault="00235981">
      <w:pPr>
        <w:pStyle w:val="BodyText"/>
        <w:spacing w:before="242" w:line="230" w:lineRule="auto"/>
        <w:ind w:left="2552" w:right="847" w:hanging="6"/>
        <w:jc w:val="both"/>
      </w:pPr>
      <w:r>
        <w:rPr>
          <w:color w:val="231F20"/>
        </w:rPr>
        <w:t>No</w:t>
      </w:r>
      <w:r w:rsidR="00C515D2">
        <w:rPr>
          <w:color w:val="231F20"/>
        </w:rPr>
        <w:t xml:space="preserve"> </w:t>
      </w:r>
      <w:r>
        <w:rPr>
          <w:color w:val="231F20"/>
        </w:rPr>
        <w:t>other</w:t>
      </w:r>
      <w:r w:rsidR="00C515D2">
        <w:rPr>
          <w:color w:val="231F20"/>
        </w:rPr>
        <w:t xml:space="preserve"> </w:t>
      </w:r>
      <w:r>
        <w:rPr>
          <w:color w:val="231F20"/>
        </w:rPr>
        <w:t>criterion</w:t>
      </w:r>
      <w:r w:rsidR="00C515D2">
        <w:rPr>
          <w:color w:val="231F20"/>
        </w:rPr>
        <w:t xml:space="preserve"> </w:t>
      </w:r>
      <w:r>
        <w:rPr>
          <w:color w:val="231F20"/>
        </w:rPr>
        <w:t>shall</w:t>
      </w:r>
      <w:r w:rsidR="00C515D2">
        <w:rPr>
          <w:color w:val="231F20"/>
        </w:rPr>
        <w:t xml:space="preserve"> </w:t>
      </w:r>
      <w:r>
        <w:rPr>
          <w:color w:val="231F20"/>
        </w:rPr>
        <w:t>be</w:t>
      </w:r>
      <w:r w:rsidR="00C515D2">
        <w:rPr>
          <w:color w:val="231F20"/>
        </w:rPr>
        <w:t xml:space="preserve"> </w:t>
      </w:r>
      <w:r>
        <w:rPr>
          <w:color w:val="231F20"/>
        </w:rPr>
        <w:t>added</w:t>
      </w:r>
      <w:r w:rsidR="00C515D2">
        <w:rPr>
          <w:color w:val="231F20"/>
        </w:rPr>
        <w:t xml:space="preserve"> </w:t>
      </w:r>
      <w:r>
        <w:rPr>
          <w:color w:val="231F20"/>
        </w:rPr>
        <w:t>by</w:t>
      </w:r>
      <w:r w:rsidR="00C515D2">
        <w:rPr>
          <w:color w:val="231F20"/>
        </w:rPr>
        <w:t xml:space="preserve"> </w:t>
      </w:r>
      <w:r>
        <w:rPr>
          <w:color w:val="231F20"/>
        </w:rPr>
        <w:t>the</w:t>
      </w:r>
      <w:r w:rsidR="00C515D2">
        <w:rPr>
          <w:color w:val="231F20"/>
        </w:rPr>
        <w:t xml:space="preserve"> </w:t>
      </w:r>
      <w:r>
        <w:rPr>
          <w:color w:val="231F20"/>
        </w:rPr>
        <w:t>Procuring</w:t>
      </w:r>
      <w:r w:rsidR="00C515D2">
        <w:rPr>
          <w:color w:val="231F20"/>
        </w:rPr>
        <w:t xml:space="preserve"> </w:t>
      </w:r>
      <w:r>
        <w:rPr>
          <w:color w:val="231F20"/>
          <w:spacing w:val="-3"/>
        </w:rPr>
        <w:t>Entity.</w:t>
      </w:r>
      <w:r w:rsidR="00C515D2">
        <w:rPr>
          <w:color w:val="231F20"/>
          <w:spacing w:val="-3"/>
        </w:rPr>
        <w:t xml:space="preserve"> </w:t>
      </w:r>
      <w:r>
        <w:rPr>
          <w:color w:val="231F20"/>
        </w:rPr>
        <w:t>Some</w:t>
      </w:r>
      <w:r w:rsidR="00C515D2">
        <w:rPr>
          <w:color w:val="231F20"/>
        </w:rPr>
        <w:t xml:space="preserve"> </w:t>
      </w:r>
      <w:r>
        <w:rPr>
          <w:color w:val="231F20"/>
        </w:rPr>
        <w:t>parts</w:t>
      </w:r>
      <w:r w:rsidR="00C515D2">
        <w:rPr>
          <w:color w:val="231F20"/>
        </w:rPr>
        <w:t xml:space="preserve"> </w:t>
      </w:r>
      <w:r>
        <w:rPr>
          <w:color w:val="231F20"/>
        </w:rPr>
        <w:t>of</w:t>
      </w:r>
      <w:r w:rsidR="00C515D2">
        <w:rPr>
          <w:color w:val="231F20"/>
        </w:rPr>
        <w:t xml:space="preserve"> </w:t>
      </w:r>
      <w:r>
        <w:rPr>
          <w:color w:val="231F20"/>
        </w:rPr>
        <w:t>this</w:t>
      </w:r>
      <w:r w:rsidR="00C515D2">
        <w:rPr>
          <w:color w:val="231F20"/>
        </w:rPr>
        <w:t xml:space="preserve"> </w:t>
      </w:r>
      <w:r>
        <w:rPr>
          <w:color w:val="231F20"/>
        </w:rPr>
        <w:t>section</w:t>
      </w:r>
      <w:r w:rsidR="00C515D2">
        <w:rPr>
          <w:color w:val="231F20"/>
        </w:rPr>
        <w:t xml:space="preserve"> </w:t>
      </w:r>
      <w:r>
        <w:rPr>
          <w:color w:val="231F20"/>
        </w:rPr>
        <w:t>may</w:t>
      </w:r>
      <w:r w:rsidR="00C374E1">
        <w:rPr>
          <w:color w:val="231F20"/>
        </w:rPr>
        <w:t xml:space="preserve"> </w:t>
      </w:r>
      <w:r>
        <w:rPr>
          <w:color w:val="231F20"/>
        </w:rPr>
        <w:t>be</w:t>
      </w:r>
      <w:r w:rsidR="00C374E1">
        <w:rPr>
          <w:color w:val="231F20"/>
        </w:rPr>
        <w:t xml:space="preserve"> </w:t>
      </w:r>
      <w:r>
        <w:rPr>
          <w:color w:val="231F20"/>
        </w:rPr>
        <w:t>omitted</w:t>
      </w:r>
      <w:r w:rsidR="00AE636E">
        <w:rPr>
          <w:color w:val="231F20"/>
        </w:rPr>
        <w:t xml:space="preserve"> </w:t>
      </w:r>
      <w:r>
        <w:rPr>
          <w:color w:val="231F20"/>
        </w:rPr>
        <w:t>by the Procuring Entity (and not by a Tenderer) to suit the subject procurement. For example, in some</w:t>
      </w:r>
      <w:r w:rsidR="00C374E1">
        <w:rPr>
          <w:color w:val="231F20"/>
        </w:rPr>
        <w:t xml:space="preserve"> </w:t>
      </w:r>
      <w:r>
        <w:rPr>
          <w:color w:val="231F20"/>
        </w:rPr>
        <w:t>cases</w:t>
      </w:r>
      <w:r w:rsidR="00C374E1">
        <w:rPr>
          <w:color w:val="231F20"/>
        </w:rPr>
        <w:t xml:space="preserve"> </w:t>
      </w:r>
      <w:r>
        <w:rPr>
          <w:color w:val="231F20"/>
        </w:rPr>
        <w:t>evaluation</w:t>
      </w:r>
      <w:r w:rsidR="00C374E1">
        <w:rPr>
          <w:color w:val="231F20"/>
        </w:rPr>
        <w:t xml:space="preserve"> </w:t>
      </w:r>
      <w:r>
        <w:rPr>
          <w:color w:val="231F20"/>
        </w:rPr>
        <w:t>may</w:t>
      </w:r>
      <w:r w:rsidR="00C374E1">
        <w:rPr>
          <w:color w:val="231F20"/>
        </w:rPr>
        <w:t xml:space="preserve"> </w:t>
      </w:r>
      <w:r>
        <w:rPr>
          <w:color w:val="231F20"/>
        </w:rPr>
        <w:t>not</w:t>
      </w:r>
      <w:r w:rsidR="00C374E1">
        <w:rPr>
          <w:color w:val="231F20"/>
        </w:rPr>
        <w:t xml:space="preserve"> </w:t>
      </w:r>
      <w:r>
        <w:rPr>
          <w:color w:val="231F20"/>
        </w:rPr>
        <w:t>include</w:t>
      </w:r>
      <w:r w:rsidR="00C374E1">
        <w:rPr>
          <w:color w:val="231F20"/>
        </w:rPr>
        <w:t xml:space="preserve"> </w:t>
      </w:r>
      <w:r>
        <w:rPr>
          <w:color w:val="231F20"/>
        </w:rPr>
        <w:t>Margin</w:t>
      </w:r>
      <w:r w:rsidR="00C374E1">
        <w:rPr>
          <w:color w:val="231F20"/>
        </w:rPr>
        <w:t xml:space="preserve"> </w:t>
      </w:r>
      <w:r>
        <w:rPr>
          <w:color w:val="231F20"/>
        </w:rPr>
        <w:t>of</w:t>
      </w:r>
      <w:r w:rsidR="00C374E1">
        <w:rPr>
          <w:color w:val="231F20"/>
        </w:rPr>
        <w:t xml:space="preserve"> </w:t>
      </w:r>
      <w:r>
        <w:rPr>
          <w:color w:val="231F20"/>
        </w:rPr>
        <w:t>Preference,</w:t>
      </w:r>
      <w:r w:rsidR="00C374E1">
        <w:rPr>
          <w:color w:val="231F20"/>
        </w:rPr>
        <w:t xml:space="preserve"> </w:t>
      </w:r>
      <w:r>
        <w:rPr>
          <w:color w:val="231F20"/>
        </w:rPr>
        <w:t>so</w:t>
      </w:r>
      <w:r w:rsidR="00C374E1">
        <w:rPr>
          <w:color w:val="231F20"/>
        </w:rPr>
        <w:t xml:space="preserve"> </w:t>
      </w:r>
      <w:r>
        <w:rPr>
          <w:color w:val="231F20"/>
        </w:rPr>
        <w:t>any</w:t>
      </w:r>
      <w:r w:rsidR="00C374E1">
        <w:rPr>
          <w:color w:val="231F20"/>
        </w:rPr>
        <w:t xml:space="preserve"> </w:t>
      </w:r>
      <w:r>
        <w:rPr>
          <w:color w:val="231F20"/>
        </w:rPr>
        <w:t>reference</w:t>
      </w:r>
      <w:r w:rsidR="00C374E1">
        <w:rPr>
          <w:color w:val="231F20"/>
        </w:rPr>
        <w:t xml:space="preserve"> </w:t>
      </w:r>
      <w:r>
        <w:rPr>
          <w:color w:val="231F20"/>
        </w:rPr>
        <w:t>to</w:t>
      </w:r>
      <w:r w:rsidR="00C374E1">
        <w:rPr>
          <w:color w:val="231F20"/>
        </w:rPr>
        <w:t xml:space="preserve"> </w:t>
      </w:r>
      <w:r>
        <w:rPr>
          <w:color w:val="231F20"/>
        </w:rPr>
        <w:t>considerations</w:t>
      </w:r>
      <w:r w:rsidR="00C374E1">
        <w:rPr>
          <w:color w:val="231F20"/>
        </w:rPr>
        <w:t xml:space="preserve"> </w:t>
      </w:r>
      <w:r>
        <w:rPr>
          <w:color w:val="231F20"/>
        </w:rPr>
        <w:t>for Margin</w:t>
      </w:r>
      <w:r w:rsidR="00C515D2">
        <w:rPr>
          <w:color w:val="231F20"/>
        </w:rPr>
        <w:t xml:space="preserve"> </w:t>
      </w:r>
      <w:r>
        <w:rPr>
          <w:color w:val="231F20"/>
        </w:rPr>
        <w:t>of</w:t>
      </w:r>
      <w:r w:rsidR="00C515D2">
        <w:rPr>
          <w:color w:val="231F20"/>
        </w:rPr>
        <w:t xml:space="preserve"> </w:t>
      </w:r>
      <w:r>
        <w:rPr>
          <w:color w:val="231F20"/>
        </w:rPr>
        <w:t>Preference</w:t>
      </w:r>
      <w:r w:rsidR="00C515D2">
        <w:rPr>
          <w:color w:val="231F20"/>
        </w:rPr>
        <w:t xml:space="preserve"> </w:t>
      </w:r>
      <w:r>
        <w:rPr>
          <w:color w:val="231F20"/>
        </w:rPr>
        <w:t>will</w:t>
      </w:r>
      <w:r w:rsidR="00C515D2">
        <w:rPr>
          <w:color w:val="231F20"/>
        </w:rPr>
        <w:t xml:space="preserve"> </w:t>
      </w:r>
      <w:r>
        <w:rPr>
          <w:color w:val="231F20"/>
        </w:rPr>
        <w:t>be</w:t>
      </w:r>
      <w:r w:rsidR="00C515D2">
        <w:rPr>
          <w:color w:val="231F20"/>
        </w:rPr>
        <w:t xml:space="preserve"> </w:t>
      </w:r>
      <w:r>
        <w:rPr>
          <w:color w:val="231F20"/>
        </w:rPr>
        <w:t>omitted.</w:t>
      </w:r>
      <w:r w:rsidR="00C515D2">
        <w:rPr>
          <w:color w:val="231F20"/>
        </w:rPr>
        <w:t xml:space="preserve"> </w:t>
      </w:r>
      <w:r>
        <w:rPr>
          <w:color w:val="231F20"/>
        </w:rPr>
        <w:t>The</w:t>
      </w:r>
      <w:r w:rsidR="00C515D2">
        <w:rPr>
          <w:color w:val="231F20"/>
        </w:rPr>
        <w:t xml:space="preserve"> </w:t>
      </w:r>
      <w:r>
        <w:rPr>
          <w:color w:val="231F20"/>
        </w:rPr>
        <w:t>Procuring</w:t>
      </w:r>
      <w:r w:rsidR="00C515D2">
        <w:rPr>
          <w:color w:val="231F20"/>
        </w:rPr>
        <w:t xml:space="preserve"> </w:t>
      </w:r>
      <w:r>
        <w:rPr>
          <w:color w:val="231F20"/>
        </w:rPr>
        <w:t>Entity</w:t>
      </w:r>
      <w:r w:rsidR="00C515D2">
        <w:rPr>
          <w:color w:val="231F20"/>
        </w:rPr>
        <w:t xml:space="preserve"> </w:t>
      </w:r>
      <w:r>
        <w:rPr>
          <w:color w:val="231F20"/>
        </w:rPr>
        <w:t>will</w:t>
      </w:r>
      <w:r w:rsidR="00C515D2">
        <w:rPr>
          <w:color w:val="231F20"/>
        </w:rPr>
        <w:t xml:space="preserve"> </w:t>
      </w:r>
      <w:r>
        <w:rPr>
          <w:color w:val="231F20"/>
        </w:rPr>
        <w:t>complete</w:t>
      </w:r>
      <w:r w:rsidR="00C515D2">
        <w:rPr>
          <w:color w:val="231F20"/>
        </w:rPr>
        <w:t xml:space="preserve"> </w:t>
      </w:r>
      <w:r>
        <w:rPr>
          <w:color w:val="231F20"/>
        </w:rPr>
        <w:t>the</w:t>
      </w:r>
      <w:r w:rsidR="00C515D2">
        <w:rPr>
          <w:color w:val="231F20"/>
        </w:rPr>
        <w:t xml:space="preserve"> </w:t>
      </w:r>
      <w:r>
        <w:rPr>
          <w:color w:val="231F20"/>
        </w:rPr>
        <w:t>parts</w:t>
      </w:r>
      <w:r w:rsidR="00C515D2">
        <w:rPr>
          <w:color w:val="231F20"/>
        </w:rPr>
        <w:t xml:space="preserve"> </w:t>
      </w:r>
      <w:r>
        <w:rPr>
          <w:color w:val="231F20"/>
        </w:rPr>
        <w:t>of</w:t>
      </w:r>
      <w:r w:rsidR="00C515D2">
        <w:rPr>
          <w:color w:val="231F20"/>
        </w:rPr>
        <w:t xml:space="preserve"> </w:t>
      </w:r>
      <w:r>
        <w:rPr>
          <w:color w:val="231F20"/>
        </w:rPr>
        <w:t>the</w:t>
      </w:r>
      <w:r w:rsidR="00C515D2">
        <w:rPr>
          <w:color w:val="231F20"/>
        </w:rPr>
        <w:t xml:space="preserve"> </w:t>
      </w:r>
      <w:r>
        <w:rPr>
          <w:color w:val="231F20"/>
        </w:rPr>
        <w:t xml:space="preserve">Criterion </w:t>
      </w:r>
      <w:r w:rsidRPr="00226F4C">
        <w:rPr>
          <w:color w:val="231F20"/>
          <w:u w:val="single" w:color="221E1F"/>
        </w:rPr>
        <w:t>only</w:t>
      </w:r>
      <w:r w:rsidR="00AE636E" w:rsidRPr="00226F4C">
        <w:rPr>
          <w:color w:val="231F20"/>
          <w:u w:val="single" w:color="221E1F"/>
        </w:rPr>
        <w:t xml:space="preserve"> </w:t>
      </w:r>
      <w:r>
        <w:rPr>
          <w:color w:val="231F20"/>
        </w:rPr>
        <w:t>as</w:t>
      </w:r>
      <w:r w:rsidR="00AE636E">
        <w:rPr>
          <w:color w:val="231F20"/>
        </w:rPr>
        <w:t xml:space="preserve"> </w:t>
      </w:r>
      <w:r>
        <w:rPr>
          <w:color w:val="231F20"/>
        </w:rPr>
        <w:t>guided</w:t>
      </w:r>
      <w:r w:rsidR="00AE636E">
        <w:rPr>
          <w:color w:val="231F20"/>
        </w:rPr>
        <w:t xml:space="preserve"> </w:t>
      </w:r>
      <w:r>
        <w:rPr>
          <w:color w:val="231F20"/>
        </w:rPr>
        <w:t>and</w:t>
      </w:r>
      <w:r w:rsidR="00AE636E">
        <w:rPr>
          <w:color w:val="231F20"/>
        </w:rPr>
        <w:t xml:space="preserve"> </w:t>
      </w:r>
      <w:r>
        <w:rPr>
          <w:color w:val="231F20"/>
        </w:rPr>
        <w:t>allowed</w:t>
      </w:r>
      <w:r w:rsidR="00AE636E">
        <w:rPr>
          <w:color w:val="231F20"/>
        </w:rPr>
        <w:t xml:space="preserve"> </w:t>
      </w:r>
      <w:r>
        <w:rPr>
          <w:color w:val="231F20"/>
        </w:rPr>
        <w:t>in</w:t>
      </w:r>
      <w:r w:rsidR="00AE636E">
        <w:rPr>
          <w:color w:val="231F20"/>
        </w:rPr>
        <w:t xml:space="preserve"> </w:t>
      </w:r>
      <w:r>
        <w:rPr>
          <w:color w:val="231F20"/>
        </w:rPr>
        <w:t>this</w:t>
      </w:r>
      <w:r w:rsidR="00AE636E">
        <w:rPr>
          <w:color w:val="231F20"/>
        </w:rPr>
        <w:t xml:space="preserve"> </w:t>
      </w:r>
      <w:r>
        <w:rPr>
          <w:color w:val="231F20"/>
        </w:rPr>
        <w:t>section.</w:t>
      </w:r>
      <w:r w:rsidR="00AE636E">
        <w:rPr>
          <w:color w:val="231F20"/>
        </w:rPr>
        <w:t xml:space="preserve"> </w:t>
      </w:r>
      <w:r>
        <w:rPr>
          <w:color w:val="231F20"/>
        </w:rPr>
        <w:t>For</w:t>
      </w:r>
      <w:r w:rsidR="00C374E1">
        <w:rPr>
          <w:color w:val="231F20"/>
        </w:rPr>
        <w:t xml:space="preserve"> </w:t>
      </w:r>
      <w:r>
        <w:rPr>
          <w:color w:val="231F20"/>
        </w:rPr>
        <w:t>example,</w:t>
      </w:r>
      <w:r w:rsidR="00C374E1">
        <w:rPr>
          <w:color w:val="231F20"/>
        </w:rPr>
        <w:t xml:space="preserve"> </w:t>
      </w:r>
      <w:r>
        <w:rPr>
          <w:color w:val="231F20"/>
        </w:rPr>
        <w:t>if</w:t>
      </w:r>
      <w:r w:rsidR="00C374E1">
        <w:rPr>
          <w:color w:val="231F20"/>
        </w:rPr>
        <w:t xml:space="preserve"> </w:t>
      </w:r>
      <w:r>
        <w:rPr>
          <w:color w:val="231F20"/>
        </w:rPr>
        <w:t>the</w:t>
      </w:r>
      <w:r w:rsidR="00C374E1">
        <w:rPr>
          <w:color w:val="231F20"/>
        </w:rPr>
        <w:t xml:space="preserve"> </w:t>
      </w:r>
      <w:r>
        <w:rPr>
          <w:color w:val="231F20"/>
        </w:rPr>
        <w:t>criterion</w:t>
      </w:r>
      <w:r w:rsidR="00C374E1">
        <w:rPr>
          <w:color w:val="231F20"/>
        </w:rPr>
        <w:t xml:space="preserve"> </w:t>
      </w:r>
      <w:r>
        <w:rPr>
          <w:color w:val="231F20"/>
        </w:rPr>
        <w:t>provides</w:t>
      </w:r>
      <w:r w:rsidR="00C374E1">
        <w:rPr>
          <w:color w:val="231F20"/>
        </w:rPr>
        <w:t xml:space="preserve"> </w:t>
      </w:r>
      <w:r>
        <w:rPr>
          <w:color w:val="231F20"/>
        </w:rPr>
        <w:t>“Post</w:t>
      </w:r>
      <w:r w:rsidR="00C374E1">
        <w:rPr>
          <w:color w:val="231F20"/>
        </w:rPr>
        <w:t xml:space="preserve"> </w:t>
      </w:r>
      <w:r>
        <w:rPr>
          <w:color w:val="231F20"/>
        </w:rPr>
        <w:t>qualiﬁcation and Contract ward” and lists an item that says “Other conditions…….</w:t>
      </w:r>
      <w:r w:rsidR="00C374E1">
        <w:rPr>
          <w:color w:val="231F20"/>
        </w:rPr>
        <w:t>”</w:t>
      </w:r>
      <w:r>
        <w:rPr>
          <w:color w:val="231F20"/>
        </w:rPr>
        <w:t xml:space="preserve"> the Entity shall only include</w:t>
      </w:r>
      <w:r w:rsidR="00AE636E">
        <w:rPr>
          <w:color w:val="231F20"/>
        </w:rPr>
        <w:t xml:space="preserve"> </w:t>
      </w:r>
      <w:r>
        <w:rPr>
          <w:color w:val="231F20"/>
        </w:rPr>
        <w:t>the</w:t>
      </w:r>
      <w:r w:rsidR="00AE636E">
        <w:rPr>
          <w:color w:val="231F20"/>
        </w:rPr>
        <w:t xml:space="preserve"> </w:t>
      </w:r>
      <w:r>
        <w:rPr>
          <w:color w:val="231F20"/>
        </w:rPr>
        <w:t>conditions</w:t>
      </w:r>
      <w:r w:rsidR="00AE636E">
        <w:rPr>
          <w:color w:val="231F20"/>
        </w:rPr>
        <w:t xml:space="preserve"> </w:t>
      </w:r>
      <w:r>
        <w:rPr>
          <w:color w:val="231F20"/>
        </w:rPr>
        <w:t>that</w:t>
      </w:r>
      <w:r w:rsidR="00AE636E">
        <w:rPr>
          <w:color w:val="231F20"/>
        </w:rPr>
        <w:t xml:space="preserve"> </w:t>
      </w:r>
      <w:r>
        <w:rPr>
          <w:color w:val="231F20"/>
        </w:rPr>
        <w:t>are</w:t>
      </w:r>
      <w:r w:rsidR="00AE636E">
        <w:rPr>
          <w:color w:val="231F20"/>
        </w:rPr>
        <w:t xml:space="preserve"> </w:t>
      </w:r>
      <w:r>
        <w:rPr>
          <w:color w:val="231F20"/>
        </w:rPr>
        <w:t>allowed</w:t>
      </w:r>
      <w:r w:rsidR="00AE636E">
        <w:rPr>
          <w:color w:val="231F20"/>
        </w:rPr>
        <w:t xml:space="preserve"> </w:t>
      </w:r>
      <w:r>
        <w:rPr>
          <w:color w:val="231F20"/>
        </w:rPr>
        <w:t>in</w:t>
      </w:r>
      <w:r w:rsidR="00AE636E">
        <w:rPr>
          <w:color w:val="231F20"/>
        </w:rPr>
        <w:t xml:space="preserve"> </w:t>
      </w:r>
      <w:r>
        <w:rPr>
          <w:color w:val="231F20"/>
        </w:rPr>
        <w:t>the</w:t>
      </w:r>
      <w:r w:rsidR="00AE636E">
        <w:rPr>
          <w:color w:val="231F20"/>
        </w:rPr>
        <w:t xml:space="preserve"> </w:t>
      </w:r>
      <w:r>
        <w:rPr>
          <w:color w:val="231F20"/>
        </w:rPr>
        <w:t>Standard</w:t>
      </w:r>
      <w:r w:rsidR="00AE636E">
        <w:rPr>
          <w:color w:val="231F20"/>
        </w:rPr>
        <w:t xml:space="preserve"> </w:t>
      </w:r>
      <w:r>
        <w:rPr>
          <w:color w:val="231F20"/>
          <w:spacing w:val="-3"/>
        </w:rPr>
        <w:t>Tender</w:t>
      </w:r>
      <w:r w:rsidR="00AE636E">
        <w:rPr>
          <w:color w:val="231F20"/>
          <w:spacing w:val="-3"/>
        </w:rPr>
        <w:t xml:space="preserve"> </w:t>
      </w:r>
      <w:r>
        <w:rPr>
          <w:color w:val="231F20"/>
        </w:rPr>
        <w:t>Document.</w:t>
      </w:r>
    </w:p>
    <w:p w14:paraId="4D76E1EA" w14:textId="77777777" w:rsidR="00CA02E4" w:rsidRDefault="00235981" w:rsidP="00E43645">
      <w:pPr>
        <w:pStyle w:val="Heading4"/>
        <w:numPr>
          <w:ilvl w:val="0"/>
          <w:numId w:val="60"/>
        </w:numPr>
        <w:tabs>
          <w:tab w:val="left" w:pos="2546"/>
          <w:tab w:val="left" w:pos="2547"/>
        </w:tabs>
        <w:spacing w:before="241"/>
        <w:ind w:left="2546"/>
        <w:jc w:val="left"/>
      </w:pPr>
      <w:r>
        <w:rPr>
          <w:color w:val="231F20"/>
        </w:rPr>
        <w:t>Section</w:t>
      </w:r>
      <w:r w:rsidR="00C374E1">
        <w:rPr>
          <w:color w:val="231F20"/>
        </w:rPr>
        <w:t xml:space="preserve"> </w:t>
      </w:r>
      <w:r>
        <w:rPr>
          <w:color w:val="231F20"/>
        </w:rPr>
        <w:t>IV–</w:t>
      </w:r>
      <w:r>
        <w:rPr>
          <w:color w:val="231F20"/>
          <w:spacing w:val="-3"/>
        </w:rPr>
        <w:t>Tendering</w:t>
      </w:r>
      <w:r w:rsidR="00C374E1">
        <w:rPr>
          <w:color w:val="231F20"/>
          <w:spacing w:val="-3"/>
        </w:rPr>
        <w:t xml:space="preserve"> </w:t>
      </w:r>
      <w:r>
        <w:rPr>
          <w:color w:val="231F20"/>
        </w:rPr>
        <w:t>Forms</w:t>
      </w:r>
    </w:p>
    <w:p w14:paraId="64C5A153" w14:textId="77777777" w:rsidR="00CA02E4" w:rsidRDefault="00235981">
      <w:pPr>
        <w:pStyle w:val="BodyText"/>
        <w:spacing w:before="243" w:line="230" w:lineRule="auto"/>
        <w:ind w:left="2564" w:right="848" w:hanging="18"/>
        <w:jc w:val="both"/>
      </w:pPr>
      <w:r>
        <w:rPr>
          <w:color w:val="231F20"/>
        </w:rPr>
        <w:t>This</w:t>
      </w:r>
      <w:r w:rsidR="00C515D2">
        <w:rPr>
          <w:color w:val="231F20"/>
        </w:rPr>
        <w:t xml:space="preserve"> </w:t>
      </w:r>
      <w:r>
        <w:rPr>
          <w:color w:val="231F20"/>
        </w:rPr>
        <w:t>Section</w:t>
      </w:r>
      <w:r w:rsidR="00C515D2">
        <w:rPr>
          <w:color w:val="231F20"/>
        </w:rPr>
        <w:t xml:space="preserve"> </w:t>
      </w:r>
      <w:r>
        <w:rPr>
          <w:color w:val="231F20"/>
        </w:rPr>
        <w:t>includes</w:t>
      </w:r>
      <w:r w:rsidR="00C515D2">
        <w:rPr>
          <w:color w:val="231F20"/>
        </w:rPr>
        <w:t xml:space="preserve"> </w:t>
      </w:r>
      <w:r>
        <w:rPr>
          <w:color w:val="231F20"/>
        </w:rPr>
        <w:t>the</w:t>
      </w:r>
      <w:r w:rsidR="00C515D2">
        <w:rPr>
          <w:color w:val="231F20"/>
        </w:rPr>
        <w:t xml:space="preserve"> </w:t>
      </w:r>
      <w:r>
        <w:rPr>
          <w:color w:val="231F20"/>
        </w:rPr>
        <w:t>Form</w:t>
      </w:r>
      <w:r w:rsidR="00C515D2">
        <w:rPr>
          <w:color w:val="231F20"/>
        </w:rPr>
        <w:t xml:space="preserve"> </w:t>
      </w:r>
      <w:r>
        <w:rPr>
          <w:color w:val="231F20"/>
        </w:rPr>
        <w:t>of</w:t>
      </w:r>
      <w:r w:rsidR="00C515D2">
        <w:rPr>
          <w:color w:val="231F20"/>
        </w:rPr>
        <w:t xml:space="preserve"> </w:t>
      </w:r>
      <w:r>
        <w:rPr>
          <w:color w:val="231F20"/>
          <w:spacing w:val="-3"/>
        </w:rPr>
        <w:t>Tender</w:t>
      </w:r>
      <w:r w:rsidR="00C515D2">
        <w:rPr>
          <w:color w:val="231F20"/>
          <w:spacing w:val="-3"/>
        </w:rPr>
        <w:t xml:space="preserve"> </w:t>
      </w:r>
      <w:r>
        <w:rPr>
          <w:color w:val="231F20"/>
        </w:rPr>
        <w:t>and</w:t>
      </w:r>
      <w:r w:rsidR="00C515D2">
        <w:rPr>
          <w:color w:val="231F20"/>
        </w:rPr>
        <w:t xml:space="preserve"> </w:t>
      </w:r>
      <w:r>
        <w:rPr>
          <w:color w:val="231F20"/>
        </w:rPr>
        <w:t>other</w:t>
      </w:r>
      <w:r w:rsidR="00C515D2">
        <w:rPr>
          <w:color w:val="231F20"/>
        </w:rPr>
        <w:t xml:space="preserve"> </w:t>
      </w:r>
      <w:r>
        <w:rPr>
          <w:color w:val="231F20"/>
        </w:rPr>
        <w:t>forms</w:t>
      </w:r>
      <w:r w:rsidR="00C515D2">
        <w:rPr>
          <w:color w:val="231F20"/>
        </w:rPr>
        <w:t xml:space="preserve"> </w:t>
      </w:r>
      <w:r>
        <w:rPr>
          <w:color w:val="231F20"/>
        </w:rPr>
        <w:t>to</w:t>
      </w:r>
      <w:r w:rsidR="00C515D2">
        <w:rPr>
          <w:color w:val="231F20"/>
        </w:rPr>
        <w:t xml:space="preserve"> </w:t>
      </w:r>
      <w:r>
        <w:rPr>
          <w:color w:val="231F20"/>
        </w:rPr>
        <w:t>be</w:t>
      </w:r>
      <w:r w:rsidR="00C515D2">
        <w:rPr>
          <w:color w:val="231F20"/>
        </w:rPr>
        <w:t xml:space="preserve"> </w:t>
      </w:r>
      <w:r>
        <w:rPr>
          <w:color w:val="231F20"/>
        </w:rPr>
        <w:t>submitted;</w:t>
      </w:r>
      <w:r w:rsidR="00C515D2">
        <w:rPr>
          <w:color w:val="231F20"/>
        </w:rPr>
        <w:t xml:space="preserve"> </w:t>
      </w:r>
      <w:r>
        <w:rPr>
          <w:color w:val="231F20"/>
        </w:rPr>
        <w:t>e.g.</w:t>
      </w:r>
      <w:r w:rsidR="00C515D2">
        <w:rPr>
          <w:color w:val="231F20"/>
        </w:rPr>
        <w:t xml:space="preserve"> </w:t>
      </w:r>
      <w:r>
        <w:rPr>
          <w:color w:val="231F20"/>
        </w:rPr>
        <w:t>priced</w:t>
      </w:r>
      <w:r w:rsidR="00C515D2">
        <w:rPr>
          <w:color w:val="231F20"/>
        </w:rPr>
        <w:t xml:space="preserve"> </w:t>
      </w:r>
      <w:r>
        <w:rPr>
          <w:color w:val="231F20"/>
        </w:rPr>
        <w:t>Schedules</w:t>
      </w:r>
      <w:r w:rsidR="00C515D2">
        <w:rPr>
          <w:color w:val="231F20"/>
        </w:rPr>
        <w:t xml:space="preserve"> </w:t>
      </w:r>
      <w:r>
        <w:rPr>
          <w:color w:val="231F20"/>
        </w:rPr>
        <w:t>of Requirements, Bills of Quantities, Schedules of technical proposal, including technical and ﬁnancial</w:t>
      </w:r>
      <w:r w:rsidR="00583B7F">
        <w:rPr>
          <w:color w:val="231F20"/>
        </w:rPr>
        <w:t xml:space="preserve"> </w:t>
      </w:r>
      <w:r>
        <w:rPr>
          <w:color w:val="231F20"/>
        </w:rPr>
        <w:t>qualiﬁcations,</w:t>
      </w:r>
      <w:r w:rsidR="00583B7F">
        <w:rPr>
          <w:color w:val="231F20"/>
        </w:rPr>
        <w:t xml:space="preserve"> </w:t>
      </w:r>
      <w:r>
        <w:rPr>
          <w:color w:val="231F20"/>
        </w:rPr>
        <w:t>personnel,</w:t>
      </w:r>
      <w:r w:rsidR="00583B7F">
        <w:rPr>
          <w:color w:val="231F20"/>
        </w:rPr>
        <w:t xml:space="preserve"> </w:t>
      </w:r>
      <w:r>
        <w:rPr>
          <w:color w:val="231F20"/>
        </w:rPr>
        <w:t>ﬁnancial</w:t>
      </w:r>
      <w:r w:rsidR="00583B7F">
        <w:rPr>
          <w:color w:val="231F20"/>
        </w:rPr>
        <w:t xml:space="preserve"> </w:t>
      </w:r>
      <w:r>
        <w:rPr>
          <w:color w:val="231F20"/>
        </w:rPr>
        <w:t>resources,</w:t>
      </w:r>
      <w:r w:rsidR="00583B7F">
        <w:rPr>
          <w:color w:val="231F20"/>
        </w:rPr>
        <w:t xml:space="preserve"> </w:t>
      </w:r>
      <w:r>
        <w:rPr>
          <w:color w:val="231F20"/>
        </w:rPr>
        <w:t>equipment,</w:t>
      </w:r>
      <w:r w:rsidR="00583B7F">
        <w:rPr>
          <w:color w:val="231F20"/>
        </w:rPr>
        <w:t xml:space="preserve"> </w:t>
      </w:r>
      <w:r>
        <w:rPr>
          <w:color w:val="231F20"/>
          <w:spacing w:val="-3"/>
        </w:rPr>
        <w:t>Tender</w:t>
      </w:r>
      <w:r w:rsidR="00C515D2">
        <w:rPr>
          <w:color w:val="231F20"/>
          <w:spacing w:val="-3"/>
        </w:rPr>
        <w:t xml:space="preserve"> </w:t>
      </w:r>
      <w:r>
        <w:rPr>
          <w:color w:val="231F20"/>
        </w:rPr>
        <w:t>Security</w:t>
      </w:r>
      <w:r w:rsidR="00C515D2">
        <w:rPr>
          <w:color w:val="231F20"/>
        </w:rPr>
        <w:t xml:space="preserve"> </w:t>
      </w:r>
      <w:r>
        <w:rPr>
          <w:color w:val="231F20"/>
        </w:rPr>
        <w:t>and</w:t>
      </w:r>
      <w:r w:rsidR="00C515D2">
        <w:rPr>
          <w:color w:val="231F20"/>
        </w:rPr>
        <w:t xml:space="preserve"> </w:t>
      </w:r>
      <w:r>
        <w:rPr>
          <w:color w:val="231F20"/>
        </w:rPr>
        <w:t>others</w:t>
      </w:r>
      <w:r w:rsidR="00C515D2">
        <w:rPr>
          <w:color w:val="231F20"/>
        </w:rPr>
        <w:t xml:space="preserve"> </w:t>
      </w:r>
      <w:r>
        <w:rPr>
          <w:color w:val="231F20"/>
        </w:rPr>
        <w:t>to</w:t>
      </w:r>
      <w:r w:rsidR="00C515D2">
        <w:rPr>
          <w:color w:val="231F20"/>
        </w:rPr>
        <w:t xml:space="preserve"> </w:t>
      </w:r>
      <w:r>
        <w:rPr>
          <w:color w:val="231F20"/>
        </w:rPr>
        <w:t>be completed</w:t>
      </w:r>
      <w:r w:rsidR="00C374E1">
        <w:rPr>
          <w:color w:val="231F20"/>
        </w:rPr>
        <w:t xml:space="preserve"> </w:t>
      </w:r>
      <w:r>
        <w:rPr>
          <w:color w:val="231F20"/>
        </w:rPr>
        <w:t>and</w:t>
      </w:r>
      <w:r w:rsidR="00C374E1">
        <w:rPr>
          <w:color w:val="231F20"/>
        </w:rPr>
        <w:t xml:space="preserve"> </w:t>
      </w:r>
      <w:r>
        <w:rPr>
          <w:color w:val="231F20"/>
        </w:rPr>
        <w:t>submitted</w:t>
      </w:r>
      <w:r w:rsidR="00C374E1">
        <w:rPr>
          <w:color w:val="231F20"/>
        </w:rPr>
        <w:t xml:space="preserve"> </w:t>
      </w:r>
      <w:r>
        <w:rPr>
          <w:color w:val="231F20"/>
        </w:rPr>
        <w:t>by</w:t>
      </w:r>
      <w:r w:rsidR="00C374E1">
        <w:rPr>
          <w:color w:val="231F20"/>
        </w:rPr>
        <w:t xml:space="preserve"> </w:t>
      </w:r>
      <w:r>
        <w:rPr>
          <w:color w:val="231F20"/>
        </w:rPr>
        <w:t>the</w:t>
      </w:r>
      <w:r w:rsidR="00C374E1">
        <w:rPr>
          <w:color w:val="231F20"/>
        </w:rPr>
        <w:t xml:space="preserve"> </w:t>
      </w:r>
      <w:r>
        <w:rPr>
          <w:color w:val="231F20"/>
        </w:rPr>
        <w:t>Tenderer</w:t>
      </w:r>
      <w:r w:rsidR="00C374E1">
        <w:rPr>
          <w:color w:val="231F20"/>
        </w:rPr>
        <w:t xml:space="preserve"> </w:t>
      </w:r>
      <w:r>
        <w:rPr>
          <w:color w:val="231F20"/>
        </w:rPr>
        <w:t>as</w:t>
      </w:r>
      <w:r w:rsidR="00C374E1">
        <w:rPr>
          <w:color w:val="231F20"/>
        </w:rPr>
        <w:t xml:space="preserve"> </w:t>
      </w:r>
      <w:r>
        <w:rPr>
          <w:color w:val="231F20"/>
        </w:rPr>
        <w:t>par</w:t>
      </w:r>
      <w:r w:rsidR="00C374E1">
        <w:rPr>
          <w:color w:val="231F20"/>
        </w:rPr>
        <w:t xml:space="preserve"> </w:t>
      </w:r>
      <w:r>
        <w:rPr>
          <w:color w:val="231F20"/>
        </w:rPr>
        <w:t>to</w:t>
      </w:r>
      <w:r w:rsidR="00C374E1">
        <w:rPr>
          <w:color w:val="231F20"/>
        </w:rPr>
        <w:t xml:space="preserve"> </w:t>
      </w:r>
      <w:r>
        <w:rPr>
          <w:color w:val="231F20"/>
        </w:rPr>
        <w:t>fits</w:t>
      </w:r>
      <w:r w:rsidR="00C374E1">
        <w:rPr>
          <w:color w:val="231F20"/>
        </w:rPr>
        <w:t xml:space="preserve"> </w:t>
      </w:r>
      <w:r>
        <w:rPr>
          <w:color w:val="231F20"/>
          <w:spacing w:val="-5"/>
        </w:rPr>
        <w:t>Tender.</w:t>
      </w:r>
    </w:p>
    <w:p w14:paraId="0CCAECC2" w14:textId="77777777" w:rsidR="00CA02E4" w:rsidRDefault="00235981" w:rsidP="00E43645">
      <w:pPr>
        <w:pStyle w:val="Heading4"/>
        <w:numPr>
          <w:ilvl w:val="0"/>
          <w:numId w:val="64"/>
        </w:numPr>
        <w:tabs>
          <w:tab w:val="left" w:pos="1406"/>
          <w:tab w:val="left" w:pos="1407"/>
        </w:tabs>
        <w:spacing w:before="239"/>
        <w:ind w:left="1406"/>
      </w:pPr>
      <w:r>
        <w:rPr>
          <w:color w:val="231F20"/>
          <w:spacing w:val="-7"/>
        </w:rPr>
        <w:t>PART</w:t>
      </w:r>
      <w:r>
        <w:rPr>
          <w:color w:val="231F20"/>
        </w:rPr>
        <w:t>2–PROCUREMENT</w:t>
      </w:r>
      <w:r w:rsidR="00C515D2">
        <w:rPr>
          <w:color w:val="231F20"/>
        </w:rPr>
        <w:t xml:space="preserve"> </w:t>
      </w:r>
      <w:r>
        <w:rPr>
          <w:color w:val="231F20"/>
        </w:rPr>
        <w:t>ENTITY'S</w:t>
      </w:r>
      <w:r w:rsidR="00C515D2">
        <w:rPr>
          <w:color w:val="231F20"/>
        </w:rPr>
        <w:t xml:space="preserve"> </w:t>
      </w:r>
      <w:r>
        <w:rPr>
          <w:color w:val="231F20"/>
        </w:rPr>
        <w:t>REQUIREMENTS</w:t>
      </w:r>
    </w:p>
    <w:p w14:paraId="5FE98EC3" w14:textId="77777777" w:rsidR="00CA02E4" w:rsidRDefault="00235981">
      <w:pPr>
        <w:pStyle w:val="BodyText"/>
        <w:spacing w:before="242" w:line="230" w:lineRule="auto"/>
        <w:ind w:left="1418" w:right="848" w:hanging="12"/>
        <w:jc w:val="both"/>
      </w:pPr>
      <w:r>
        <w:rPr>
          <w:color w:val="231F20"/>
        </w:rPr>
        <w:t>This Section contains the Procuring Entity's Schedules of Requirements, Speciﬁcations, Drawings,</w:t>
      </w:r>
      <w:r w:rsidR="00C374E1">
        <w:rPr>
          <w:color w:val="231F20"/>
        </w:rPr>
        <w:t xml:space="preserve"> </w:t>
      </w:r>
      <w:r>
        <w:rPr>
          <w:color w:val="231F20"/>
        </w:rPr>
        <w:t>and supplementary information that describe the items to be procured. The Requirements shall also include (if so required)</w:t>
      </w:r>
      <w:r w:rsidR="00C515D2">
        <w:rPr>
          <w:color w:val="231F20"/>
        </w:rPr>
        <w:t xml:space="preserve"> </w:t>
      </w:r>
      <w:r>
        <w:rPr>
          <w:color w:val="231F20"/>
        </w:rPr>
        <w:t>the</w:t>
      </w:r>
      <w:r w:rsidR="00C374E1">
        <w:rPr>
          <w:color w:val="231F20"/>
        </w:rPr>
        <w:t xml:space="preserve"> </w:t>
      </w:r>
      <w:r>
        <w:rPr>
          <w:color w:val="231F20"/>
        </w:rPr>
        <w:t>environmental,</w:t>
      </w:r>
      <w:r w:rsidR="00C374E1">
        <w:rPr>
          <w:color w:val="231F20"/>
        </w:rPr>
        <w:t xml:space="preserve"> </w:t>
      </w:r>
      <w:r>
        <w:rPr>
          <w:color w:val="231F20"/>
        </w:rPr>
        <w:t>social,</w:t>
      </w:r>
      <w:r w:rsidR="00C374E1">
        <w:rPr>
          <w:color w:val="231F20"/>
        </w:rPr>
        <w:t xml:space="preserve"> </w:t>
      </w:r>
      <w:r>
        <w:rPr>
          <w:color w:val="231F20"/>
        </w:rPr>
        <w:t>health</w:t>
      </w:r>
      <w:r w:rsidR="00C374E1">
        <w:rPr>
          <w:color w:val="231F20"/>
        </w:rPr>
        <w:t xml:space="preserve"> </w:t>
      </w:r>
      <w:r>
        <w:rPr>
          <w:color w:val="231F20"/>
        </w:rPr>
        <w:t>and</w:t>
      </w:r>
      <w:r w:rsidR="00C374E1">
        <w:rPr>
          <w:color w:val="231F20"/>
        </w:rPr>
        <w:t xml:space="preserve"> </w:t>
      </w:r>
      <w:r>
        <w:rPr>
          <w:color w:val="231F20"/>
        </w:rPr>
        <w:t>safety</w:t>
      </w:r>
      <w:r w:rsidR="00C374E1">
        <w:rPr>
          <w:color w:val="231F20"/>
        </w:rPr>
        <w:t xml:space="preserve"> </w:t>
      </w:r>
      <w:r>
        <w:rPr>
          <w:color w:val="231F20"/>
        </w:rPr>
        <w:t>requirements</w:t>
      </w:r>
      <w:r w:rsidR="00C374E1">
        <w:rPr>
          <w:color w:val="231F20"/>
        </w:rPr>
        <w:t xml:space="preserve"> </w:t>
      </w:r>
      <w:r>
        <w:rPr>
          <w:color w:val="231F20"/>
        </w:rPr>
        <w:t>to</w:t>
      </w:r>
      <w:r w:rsidR="00C374E1">
        <w:rPr>
          <w:color w:val="231F20"/>
        </w:rPr>
        <w:t xml:space="preserve"> </w:t>
      </w:r>
      <w:r>
        <w:rPr>
          <w:color w:val="231F20"/>
        </w:rPr>
        <w:t>be</w:t>
      </w:r>
      <w:r w:rsidR="00C374E1">
        <w:rPr>
          <w:color w:val="231F20"/>
        </w:rPr>
        <w:t xml:space="preserve"> </w:t>
      </w:r>
      <w:r>
        <w:rPr>
          <w:color w:val="231F20"/>
        </w:rPr>
        <w:t>satisﬁed</w:t>
      </w:r>
      <w:r w:rsidR="00C374E1">
        <w:rPr>
          <w:color w:val="231F20"/>
        </w:rPr>
        <w:t xml:space="preserve"> </w:t>
      </w:r>
      <w:r>
        <w:rPr>
          <w:color w:val="231F20"/>
        </w:rPr>
        <w:t>by</w:t>
      </w:r>
      <w:r w:rsidR="00C374E1">
        <w:rPr>
          <w:color w:val="231F20"/>
        </w:rPr>
        <w:t xml:space="preserve"> </w:t>
      </w:r>
      <w:r>
        <w:rPr>
          <w:color w:val="231F20"/>
        </w:rPr>
        <w:t>the</w:t>
      </w:r>
      <w:r w:rsidR="00C374E1">
        <w:rPr>
          <w:color w:val="231F20"/>
        </w:rPr>
        <w:t xml:space="preserve"> </w:t>
      </w:r>
      <w:r>
        <w:rPr>
          <w:color w:val="231F20"/>
        </w:rPr>
        <w:t>Tenderer</w:t>
      </w:r>
      <w:r w:rsidR="00C374E1">
        <w:rPr>
          <w:color w:val="231F20"/>
        </w:rPr>
        <w:t xml:space="preserve"> </w:t>
      </w:r>
      <w:r>
        <w:rPr>
          <w:color w:val="231F20"/>
        </w:rPr>
        <w:t>in</w:t>
      </w:r>
      <w:r w:rsidR="00C374E1">
        <w:rPr>
          <w:color w:val="231F20"/>
        </w:rPr>
        <w:t xml:space="preserve"> </w:t>
      </w:r>
      <w:r>
        <w:rPr>
          <w:color w:val="231F20"/>
        </w:rPr>
        <w:t>executing the</w:t>
      </w:r>
      <w:r w:rsidR="00C374E1">
        <w:rPr>
          <w:color w:val="231F20"/>
        </w:rPr>
        <w:t xml:space="preserve"> </w:t>
      </w:r>
      <w:r>
        <w:rPr>
          <w:color w:val="231F20"/>
        </w:rPr>
        <w:t>contract.</w:t>
      </w:r>
    </w:p>
    <w:p w14:paraId="1E16C933" w14:textId="6B7AB01B" w:rsidR="00CA02E4" w:rsidRDefault="00235981" w:rsidP="00E43645">
      <w:pPr>
        <w:pStyle w:val="Heading4"/>
        <w:numPr>
          <w:ilvl w:val="0"/>
          <w:numId w:val="64"/>
        </w:numPr>
        <w:tabs>
          <w:tab w:val="left" w:pos="1406"/>
          <w:tab w:val="left" w:pos="1407"/>
        </w:tabs>
        <w:spacing w:before="239"/>
        <w:ind w:left="1406"/>
      </w:pPr>
      <w:r>
        <w:rPr>
          <w:color w:val="231F20"/>
          <w:spacing w:val="-7"/>
        </w:rPr>
        <w:t>PART</w:t>
      </w:r>
      <w:r w:rsidR="00342C54">
        <w:rPr>
          <w:color w:val="231F20"/>
          <w:spacing w:val="-7"/>
        </w:rPr>
        <w:t xml:space="preserve"> </w:t>
      </w:r>
      <w:r>
        <w:rPr>
          <w:color w:val="231F20"/>
        </w:rPr>
        <w:t>3-</w:t>
      </w:r>
      <w:r w:rsidR="00342C54">
        <w:rPr>
          <w:color w:val="231F20"/>
        </w:rPr>
        <w:t xml:space="preserve"> </w:t>
      </w:r>
      <w:r>
        <w:rPr>
          <w:color w:val="231F20"/>
        </w:rPr>
        <w:t>CONDITIONS</w:t>
      </w:r>
      <w:r w:rsidR="00342C54">
        <w:rPr>
          <w:color w:val="231F20"/>
        </w:rPr>
        <w:t xml:space="preserve"> </w:t>
      </w:r>
      <w:r>
        <w:rPr>
          <w:color w:val="231F20"/>
        </w:rPr>
        <w:t>OF</w:t>
      </w:r>
      <w:r w:rsidR="00342C54">
        <w:rPr>
          <w:color w:val="231F20"/>
        </w:rPr>
        <w:t xml:space="preserve"> </w:t>
      </w:r>
      <w:r>
        <w:rPr>
          <w:color w:val="231F20"/>
        </w:rPr>
        <w:t>CONTRACT</w:t>
      </w:r>
      <w:r w:rsidR="00342C54">
        <w:rPr>
          <w:color w:val="231F20"/>
        </w:rPr>
        <w:t xml:space="preserve"> </w:t>
      </w:r>
      <w:r>
        <w:rPr>
          <w:color w:val="231F20"/>
        </w:rPr>
        <w:t>AND</w:t>
      </w:r>
      <w:r w:rsidR="00342C54">
        <w:rPr>
          <w:color w:val="231F20"/>
        </w:rPr>
        <w:t xml:space="preserve"> </w:t>
      </w:r>
      <w:r>
        <w:rPr>
          <w:color w:val="231F20"/>
        </w:rPr>
        <w:t>CONTRACT</w:t>
      </w:r>
      <w:r w:rsidR="00342C54">
        <w:rPr>
          <w:color w:val="231F20"/>
        </w:rPr>
        <w:t xml:space="preserve"> </w:t>
      </w:r>
      <w:r>
        <w:rPr>
          <w:color w:val="231F20"/>
        </w:rPr>
        <w:t>FORMS</w:t>
      </w:r>
    </w:p>
    <w:p w14:paraId="6B3174C1" w14:textId="31DD7868" w:rsidR="00CA02E4" w:rsidRDefault="00235981" w:rsidP="00E43645">
      <w:pPr>
        <w:pStyle w:val="ListParagraph"/>
        <w:numPr>
          <w:ilvl w:val="0"/>
          <w:numId w:val="59"/>
        </w:numPr>
        <w:tabs>
          <w:tab w:val="left" w:pos="1975"/>
          <w:tab w:val="left" w:pos="1977"/>
        </w:tabs>
        <w:spacing w:before="234"/>
        <w:ind w:hanging="570"/>
        <w:rPr>
          <w:b/>
        </w:rPr>
      </w:pPr>
      <w:r>
        <w:rPr>
          <w:b/>
          <w:color w:val="231F20"/>
        </w:rPr>
        <w:t>Section</w:t>
      </w:r>
      <w:r w:rsidR="00C374E1">
        <w:rPr>
          <w:b/>
          <w:color w:val="231F20"/>
        </w:rPr>
        <w:t xml:space="preserve"> </w:t>
      </w:r>
      <w:r>
        <w:rPr>
          <w:b/>
          <w:color w:val="231F20"/>
        </w:rPr>
        <w:t>VIII</w:t>
      </w:r>
      <w:r w:rsidR="00342C54">
        <w:rPr>
          <w:b/>
          <w:color w:val="231F20"/>
        </w:rPr>
        <w:t xml:space="preserve"> </w:t>
      </w:r>
      <w:r>
        <w:rPr>
          <w:b/>
          <w:color w:val="231F20"/>
        </w:rPr>
        <w:t>-</w:t>
      </w:r>
      <w:r w:rsidR="00342C54">
        <w:rPr>
          <w:b/>
          <w:color w:val="231F20"/>
        </w:rPr>
        <w:t xml:space="preserve"> </w:t>
      </w:r>
      <w:r>
        <w:rPr>
          <w:b/>
          <w:color w:val="231F20"/>
        </w:rPr>
        <w:t>General</w:t>
      </w:r>
      <w:r w:rsidR="00C374E1">
        <w:rPr>
          <w:b/>
          <w:color w:val="231F20"/>
        </w:rPr>
        <w:t xml:space="preserve"> </w:t>
      </w:r>
      <w:r>
        <w:rPr>
          <w:b/>
          <w:color w:val="231F20"/>
        </w:rPr>
        <w:t>Conditions</w:t>
      </w:r>
      <w:r w:rsidR="00C374E1">
        <w:rPr>
          <w:b/>
          <w:color w:val="231F20"/>
        </w:rPr>
        <w:t xml:space="preserve"> </w:t>
      </w:r>
      <w:r>
        <w:rPr>
          <w:b/>
          <w:color w:val="231F20"/>
        </w:rPr>
        <w:t>of</w:t>
      </w:r>
      <w:r w:rsidR="00C374E1">
        <w:rPr>
          <w:b/>
          <w:color w:val="231F20"/>
        </w:rPr>
        <w:t xml:space="preserve"> </w:t>
      </w:r>
      <w:r>
        <w:rPr>
          <w:b/>
          <w:color w:val="231F20"/>
        </w:rPr>
        <w:t>Contract</w:t>
      </w:r>
      <w:r w:rsidR="00C374E1">
        <w:rPr>
          <w:b/>
          <w:color w:val="231F20"/>
        </w:rPr>
        <w:t xml:space="preserve"> </w:t>
      </w:r>
      <w:r>
        <w:rPr>
          <w:b/>
          <w:color w:val="231F20"/>
        </w:rPr>
        <w:t>(GCC)</w:t>
      </w:r>
    </w:p>
    <w:p w14:paraId="6358F809" w14:textId="77777777" w:rsidR="00CA02E4" w:rsidRDefault="00235981">
      <w:pPr>
        <w:pStyle w:val="BodyText"/>
        <w:spacing w:before="243" w:line="230" w:lineRule="auto"/>
        <w:ind w:left="1987" w:right="775"/>
      </w:pPr>
      <w:r>
        <w:rPr>
          <w:color w:val="231F20"/>
        </w:rPr>
        <w:t>This Section contains the general clauses to be applied in all contracts. This Section contains provisions that are to be used without modiﬁcation by the Procuring Entity or by a Tenderer.</w:t>
      </w:r>
    </w:p>
    <w:p w14:paraId="67306F12" w14:textId="77777777" w:rsidR="00CA02E4" w:rsidRDefault="00235981" w:rsidP="00E43645">
      <w:pPr>
        <w:pStyle w:val="Heading4"/>
        <w:numPr>
          <w:ilvl w:val="0"/>
          <w:numId w:val="59"/>
        </w:numPr>
        <w:tabs>
          <w:tab w:val="left" w:pos="1987"/>
          <w:tab w:val="left" w:pos="1988"/>
        </w:tabs>
        <w:ind w:left="1987" w:hanging="582"/>
      </w:pPr>
      <w:r>
        <w:rPr>
          <w:color w:val="231F20"/>
        </w:rPr>
        <w:t>Section</w:t>
      </w:r>
      <w:r w:rsidR="00C374E1">
        <w:rPr>
          <w:color w:val="231F20"/>
        </w:rPr>
        <w:t xml:space="preserve"> </w:t>
      </w:r>
      <w:r>
        <w:rPr>
          <w:color w:val="231F20"/>
        </w:rPr>
        <w:t>IX-Special</w:t>
      </w:r>
      <w:r w:rsidR="00C374E1">
        <w:rPr>
          <w:color w:val="231F20"/>
        </w:rPr>
        <w:t xml:space="preserve"> </w:t>
      </w:r>
      <w:r>
        <w:rPr>
          <w:color w:val="231F20"/>
        </w:rPr>
        <w:t>Conditions</w:t>
      </w:r>
      <w:r w:rsidR="00C374E1">
        <w:rPr>
          <w:color w:val="231F20"/>
        </w:rPr>
        <w:t xml:space="preserve"> </w:t>
      </w:r>
      <w:r>
        <w:rPr>
          <w:color w:val="231F20"/>
        </w:rPr>
        <w:t>of</w:t>
      </w:r>
      <w:r w:rsidR="00C374E1">
        <w:rPr>
          <w:color w:val="231F20"/>
        </w:rPr>
        <w:t xml:space="preserve"> </w:t>
      </w:r>
      <w:r>
        <w:rPr>
          <w:color w:val="231F20"/>
        </w:rPr>
        <w:t>Contract</w:t>
      </w:r>
      <w:r w:rsidR="00C374E1">
        <w:rPr>
          <w:color w:val="231F20"/>
        </w:rPr>
        <w:t xml:space="preserve"> </w:t>
      </w:r>
      <w:r>
        <w:rPr>
          <w:color w:val="231F20"/>
        </w:rPr>
        <w:t>(SCC)</w:t>
      </w:r>
    </w:p>
    <w:p w14:paraId="482204C4" w14:textId="77777777" w:rsidR="00CA02E4" w:rsidRDefault="00235981">
      <w:pPr>
        <w:pStyle w:val="BodyText"/>
        <w:spacing w:before="242" w:line="230" w:lineRule="auto"/>
        <w:ind w:left="1987" w:right="845"/>
      </w:pPr>
      <w:r>
        <w:rPr>
          <w:color w:val="231F20"/>
        </w:rPr>
        <w:t>The</w:t>
      </w:r>
      <w:r w:rsidR="00C374E1">
        <w:rPr>
          <w:color w:val="231F20"/>
        </w:rPr>
        <w:t xml:space="preserve"> </w:t>
      </w:r>
      <w:r>
        <w:rPr>
          <w:color w:val="231F20"/>
        </w:rPr>
        <w:t>contents</w:t>
      </w:r>
      <w:r w:rsidR="00C374E1">
        <w:rPr>
          <w:color w:val="231F20"/>
        </w:rPr>
        <w:t xml:space="preserve"> </w:t>
      </w:r>
      <w:r>
        <w:rPr>
          <w:color w:val="231F20"/>
        </w:rPr>
        <w:t>of</w:t>
      </w:r>
      <w:r w:rsidR="00C374E1">
        <w:rPr>
          <w:color w:val="231F20"/>
        </w:rPr>
        <w:t xml:space="preserve"> </w:t>
      </w:r>
      <w:r>
        <w:rPr>
          <w:color w:val="231F20"/>
        </w:rPr>
        <w:t>this</w:t>
      </w:r>
      <w:r w:rsidR="00C374E1">
        <w:rPr>
          <w:color w:val="231F20"/>
        </w:rPr>
        <w:t xml:space="preserve"> </w:t>
      </w:r>
      <w:r>
        <w:rPr>
          <w:color w:val="231F20"/>
        </w:rPr>
        <w:t>Section</w:t>
      </w:r>
      <w:r w:rsidR="00C374E1">
        <w:rPr>
          <w:color w:val="231F20"/>
        </w:rPr>
        <w:t xml:space="preserve"> </w:t>
      </w:r>
      <w:r>
        <w:rPr>
          <w:color w:val="231F20"/>
        </w:rPr>
        <w:t>supplement</w:t>
      </w:r>
      <w:r w:rsidR="00C374E1">
        <w:rPr>
          <w:color w:val="231F20"/>
        </w:rPr>
        <w:t xml:space="preserve"> </w:t>
      </w:r>
      <w:r>
        <w:rPr>
          <w:color w:val="231F20"/>
        </w:rPr>
        <w:t>the</w:t>
      </w:r>
      <w:r w:rsidR="00C374E1">
        <w:rPr>
          <w:color w:val="231F20"/>
        </w:rPr>
        <w:t xml:space="preserve"> </w:t>
      </w:r>
      <w:r>
        <w:rPr>
          <w:color w:val="231F20"/>
        </w:rPr>
        <w:t>General</w:t>
      </w:r>
      <w:r w:rsidR="00C374E1">
        <w:rPr>
          <w:color w:val="231F20"/>
        </w:rPr>
        <w:t xml:space="preserve"> </w:t>
      </w:r>
      <w:r>
        <w:rPr>
          <w:color w:val="231F20"/>
        </w:rPr>
        <w:t>Conditions</w:t>
      </w:r>
      <w:r w:rsidR="00C374E1">
        <w:rPr>
          <w:color w:val="231F20"/>
        </w:rPr>
        <w:t xml:space="preserve"> </w:t>
      </w:r>
      <w:r>
        <w:rPr>
          <w:color w:val="231F20"/>
        </w:rPr>
        <w:t>of</w:t>
      </w:r>
      <w:r w:rsidR="00C374E1">
        <w:rPr>
          <w:color w:val="231F20"/>
        </w:rPr>
        <w:t xml:space="preserve"> </w:t>
      </w:r>
      <w:r>
        <w:rPr>
          <w:color w:val="231F20"/>
        </w:rPr>
        <w:t>Contract</w:t>
      </w:r>
      <w:r w:rsidR="00C374E1">
        <w:rPr>
          <w:color w:val="231F20"/>
        </w:rPr>
        <w:t xml:space="preserve"> </w:t>
      </w:r>
      <w:r>
        <w:rPr>
          <w:color w:val="231F20"/>
        </w:rPr>
        <w:t>and</w:t>
      </w:r>
      <w:r w:rsidR="00C374E1">
        <w:rPr>
          <w:color w:val="231F20"/>
        </w:rPr>
        <w:t xml:space="preserve"> </w:t>
      </w:r>
      <w:r>
        <w:rPr>
          <w:color w:val="231F20"/>
        </w:rPr>
        <w:t>shall</w:t>
      </w:r>
      <w:r w:rsidR="00C374E1">
        <w:rPr>
          <w:color w:val="231F20"/>
        </w:rPr>
        <w:t xml:space="preserve"> </w:t>
      </w:r>
      <w:r>
        <w:rPr>
          <w:color w:val="231F20"/>
        </w:rPr>
        <w:t>be</w:t>
      </w:r>
      <w:r w:rsidR="00C374E1">
        <w:rPr>
          <w:color w:val="231F20"/>
        </w:rPr>
        <w:t xml:space="preserve"> </w:t>
      </w:r>
      <w:r>
        <w:rPr>
          <w:color w:val="231F20"/>
        </w:rPr>
        <w:t>prepared</w:t>
      </w:r>
      <w:r w:rsidR="00C374E1">
        <w:rPr>
          <w:color w:val="231F20"/>
        </w:rPr>
        <w:t xml:space="preserve"> </w:t>
      </w:r>
      <w:r>
        <w:rPr>
          <w:color w:val="231F20"/>
        </w:rPr>
        <w:t>by</w:t>
      </w:r>
      <w:r w:rsidR="00C374E1">
        <w:rPr>
          <w:color w:val="231F20"/>
        </w:rPr>
        <w:t xml:space="preserve"> </w:t>
      </w:r>
      <w:r>
        <w:rPr>
          <w:color w:val="231F20"/>
        </w:rPr>
        <w:t>the Procuring</w:t>
      </w:r>
      <w:r w:rsidR="002B3BAE">
        <w:rPr>
          <w:color w:val="231F20"/>
        </w:rPr>
        <w:t xml:space="preserve"> </w:t>
      </w:r>
      <w:r>
        <w:rPr>
          <w:color w:val="231F20"/>
          <w:spacing w:val="-3"/>
        </w:rPr>
        <w:t>Entity.</w:t>
      </w:r>
    </w:p>
    <w:p w14:paraId="5C1DBD60" w14:textId="77777777" w:rsidR="00CA02E4" w:rsidRDefault="00235981" w:rsidP="00E43645">
      <w:pPr>
        <w:pStyle w:val="Heading4"/>
        <w:numPr>
          <w:ilvl w:val="0"/>
          <w:numId w:val="59"/>
        </w:numPr>
        <w:tabs>
          <w:tab w:val="left" w:pos="1987"/>
          <w:tab w:val="left" w:pos="1988"/>
        </w:tabs>
        <w:ind w:left="1987" w:hanging="582"/>
      </w:pPr>
      <w:r>
        <w:rPr>
          <w:color w:val="231F20"/>
        </w:rPr>
        <w:t>Section</w:t>
      </w:r>
      <w:r w:rsidR="00C374E1">
        <w:rPr>
          <w:color w:val="231F20"/>
        </w:rPr>
        <w:t xml:space="preserve"> </w:t>
      </w:r>
      <w:r>
        <w:rPr>
          <w:color w:val="231F20"/>
        </w:rPr>
        <w:t>X-Contract</w:t>
      </w:r>
      <w:r w:rsidR="00C374E1">
        <w:rPr>
          <w:color w:val="231F20"/>
        </w:rPr>
        <w:t xml:space="preserve"> </w:t>
      </w:r>
      <w:r>
        <w:rPr>
          <w:color w:val="231F20"/>
        </w:rPr>
        <w:t>Forms</w:t>
      </w:r>
    </w:p>
    <w:p w14:paraId="7BF6F479" w14:textId="77777777" w:rsidR="00CA02E4" w:rsidRDefault="00235981">
      <w:pPr>
        <w:pStyle w:val="BodyText"/>
        <w:spacing w:before="243" w:line="230" w:lineRule="auto"/>
        <w:ind w:left="1987" w:right="775"/>
      </w:pPr>
      <w:r>
        <w:rPr>
          <w:color w:val="231F20"/>
        </w:rPr>
        <w:t>This Section contains forms which, once completed, will form part of the Contract. The forms, when required, shall only be completed by the successful Tender after Contract award</w:t>
      </w:r>
    </w:p>
    <w:p w14:paraId="4C0DB5AD" w14:textId="77777777" w:rsidR="00CA02E4" w:rsidRDefault="00CA02E4">
      <w:pPr>
        <w:spacing w:line="230" w:lineRule="auto"/>
        <w:sectPr w:rsidR="00CA02E4">
          <w:footerReference w:type="even" r:id="rId11"/>
          <w:footerReference w:type="default" r:id="rId12"/>
          <w:pgSz w:w="11910" w:h="16840"/>
          <w:pgMar w:top="340" w:right="0" w:bottom="640" w:left="0" w:header="0" w:footer="441" w:gutter="0"/>
          <w:pgNumType w:start="8"/>
          <w:cols w:space="720"/>
        </w:sectPr>
      </w:pPr>
    </w:p>
    <w:p w14:paraId="44FF8118" w14:textId="77777777" w:rsidR="00CA02E4" w:rsidRDefault="00CA02E4">
      <w:pPr>
        <w:pStyle w:val="BodyText"/>
        <w:rPr>
          <w:sz w:val="20"/>
        </w:rPr>
      </w:pPr>
    </w:p>
    <w:p w14:paraId="190847FE" w14:textId="77777777" w:rsidR="00CA02E4" w:rsidRDefault="00235981">
      <w:pPr>
        <w:spacing w:before="247" w:line="463" w:lineRule="auto"/>
        <w:ind w:left="846" w:right="2484"/>
        <w:rPr>
          <w:b/>
          <w:i/>
          <w:sz w:val="24"/>
        </w:rPr>
      </w:pPr>
      <w:r>
        <w:rPr>
          <w:b/>
          <w:i/>
          <w:color w:val="231F20"/>
          <w:sz w:val="24"/>
        </w:rPr>
        <w:t>This</w:t>
      </w:r>
      <w:r w:rsidR="002B3BAE">
        <w:rPr>
          <w:b/>
          <w:i/>
          <w:color w:val="231F20"/>
          <w:sz w:val="24"/>
        </w:rPr>
        <w:t xml:space="preserve"> </w:t>
      </w:r>
      <w:r>
        <w:rPr>
          <w:b/>
          <w:i/>
          <w:color w:val="231F20"/>
          <w:sz w:val="24"/>
        </w:rPr>
        <w:t>Page</w:t>
      </w:r>
      <w:r w:rsidR="002B3BAE">
        <w:rPr>
          <w:b/>
          <w:i/>
          <w:color w:val="231F20"/>
          <w:sz w:val="24"/>
        </w:rPr>
        <w:t xml:space="preserve"> </w:t>
      </w:r>
      <w:r>
        <w:rPr>
          <w:b/>
          <w:i/>
          <w:color w:val="231F20"/>
          <w:sz w:val="24"/>
        </w:rPr>
        <w:t>is</w:t>
      </w:r>
      <w:r w:rsidR="002B3BAE">
        <w:rPr>
          <w:b/>
          <w:i/>
          <w:color w:val="231F20"/>
          <w:sz w:val="24"/>
        </w:rPr>
        <w:t xml:space="preserve"> </w:t>
      </w:r>
      <w:r>
        <w:rPr>
          <w:b/>
          <w:i/>
          <w:color w:val="231F20"/>
          <w:sz w:val="24"/>
        </w:rPr>
        <w:t>the</w:t>
      </w:r>
      <w:r w:rsidR="002B3BAE">
        <w:rPr>
          <w:b/>
          <w:i/>
          <w:color w:val="231F20"/>
          <w:sz w:val="24"/>
        </w:rPr>
        <w:t xml:space="preserve"> </w:t>
      </w:r>
      <w:r>
        <w:rPr>
          <w:b/>
          <w:i/>
          <w:color w:val="231F20"/>
          <w:sz w:val="24"/>
        </w:rPr>
        <w:t>beginning</w:t>
      </w:r>
      <w:r w:rsidR="002B3BAE">
        <w:rPr>
          <w:b/>
          <w:i/>
          <w:color w:val="231F20"/>
          <w:sz w:val="24"/>
        </w:rPr>
        <w:t xml:space="preserve"> </w:t>
      </w:r>
      <w:r>
        <w:rPr>
          <w:b/>
          <w:i/>
          <w:color w:val="231F20"/>
          <w:sz w:val="24"/>
        </w:rPr>
        <w:t>of</w:t>
      </w:r>
      <w:r w:rsidR="002B3BAE">
        <w:rPr>
          <w:b/>
          <w:i/>
          <w:color w:val="231F20"/>
          <w:sz w:val="24"/>
        </w:rPr>
        <w:t xml:space="preserve"> </w:t>
      </w:r>
      <w:r>
        <w:rPr>
          <w:b/>
          <w:i/>
          <w:color w:val="231F20"/>
          <w:sz w:val="24"/>
        </w:rPr>
        <w:t>the</w:t>
      </w:r>
      <w:r w:rsidR="002B3BAE">
        <w:rPr>
          <w:b/>
          <w:i/>
          <w:color w:val="231F20"/>
          <w:sz w:val="24"/>
        </w:rPr>
        <w:t xml:space="preserve"> </w:t>
      </w:r>
      <w:r>
        <w:rPr>
          <w:b/>
          <w:i/>
          <w:color w:val="231F20"/>
          <w:sz w:val="24"/>
        </w:rPr>
        <w:t>Standard</w:t>
      </w:r>
      <w:r w:rsidR="002B3BAE">
        <w:rPr>
          <w:b/>
          <w:i/>
          <w:color w:val="231F20"/>
          <w:sz w:val="24"/>
        </w:rPr>
        <w:t xml:space="preserve"> </w:t>
      </w:r>
      <w:r>
        <w:rPr>
          <w:b/>
          <w:i/>
          <w:color w:val="231F20"/>
          <w:spacing w:val="-4"/>
          <w:sz w:val="24"/>
        </w:rPr>
        <w:t>Tender</w:t>
      </w:r>
      <w:r w:rsidR="002B3BAE">
        <w:rPr>
          <w:b/>
          <w:i/>
          <w:color w:val="231F20"/>
          <w:spacing w:val="-4"/>
          <w:sz w:val="24"/>
        </w:rPr>
        <w:t xml:space="preserve"> </w:t>
      </w:r>
      <w:r>
        <w:rPr>
          <w:b/>
          <w:i/>
          <w:color w:val="231F20"/>
          <w:sz w:val="24"/>
        </w:rPr>
        <w:t>Document</w:t>
      </w:r>
      <w:r w:rsidR="002B3BAE">
        <w:rPr>
          <w:b/>
          <w:i/>
          <w:color w:val="231F20"/>
          <w:sz w:val="24"/>
        </w:rPr>
        <w:t xml:space="preserve"> </w:t>
      </w:r>
      <w:r>
        <w:rPr>
          <w:b/>
          <w:i/>
          <w:color w:val="231F20"/>
          <w:sz w:val="24"/>
        </w:rPr>
        <w:t>Issued</w:t>
      </w:r>
      <w:r w:rsidR="002B3BAE">
        <w:rPr>
          <w:b/>
          <w:i/>
          <w:color w:val="231F20"/>
          <w:sz w:val="24"/>
        </w:rPr>
        <w:t xml:space="preserve"> to the </w:t>
      </w:r>
      <w:r>
        <w:rPr>
          <w:b/>
          <w:i/>
          <w:color w:val="231F20"/>
          <w:sz w:val="24"/>
        </w:rPr>
        <w:t>Bidders NAME,</w:t>
      </w:r>
      <w:r w:rsidR="00C374E1">
        <w:rPr>
          <w:b/>
          <w:i/>
          <w:color w:val="231F20"/>
          <w:sz w:val="24"/>
        </w:rPr>
        <w:t xml:space="preserve"> </w:t>
      </w:r>
      <w:r>
        <w:rPr>
          <w:b/>
          <w:i/>
          <w:color w:val="231F20"/>
          <w:sz w:val="24"/>
        </w:rPr>
        <w:t>LOGO</w:t>
      </w:r>
      <w:r w:rsidR="00C374E1">
        <w:rPr>
          <w:b/>
          <w:i/>
          <w:color w:val="231F20"/>
          <w:sz w:val="24"/>
        </w:rPr>
        <w:t xml:space="preserve"> </w:t>
      </w:r>
      <w:r>
        <w:rPr>
          <w:b/>
          <w:i/>
          <w:color w:val="231F20"/>
          <w:sz w:val="24"/>
        </w:rPr>
        <w:t>AND</w:t>
      </w:r>
      <w:r w:rsidR="00C374E1">
        <w:rPr>
          <w:b/>
          <w:i/>
          <w:color w:val="231F20"/>
          <w:sz w:val="24"/>
        </w:rPr>
        <w:t xml:space="preserve"> </w:t>
      </w:r>
      <w:r>
        <w:rPr>
          <w:b/>
          <w:i/>
          <w:color w:val="231F20"/>
          <w:sz w:val="24"/>
        </w:rPr>
        <w:t>ADDRESS</w:t>
      </w:r>
      <w:r w:rsidR="00C374E1">
        <w:rPr>
          <w:b/>
          <w:i/>
          <w:color w:val="231F20"/>
          <w:sz w:val="24"/>
        </w:rPr>
        <w:t xml:space="preserve"> </w:t>
      </w:r>
      <w:r>
        <w:rPr>
          <w:b/>
          <w:i/>
          <w:color w:val="231F20"/>
          <w:sz w:val="24"/>
        </w:rPr>
        <w:t>OF</w:t>
      </w:r>
      <w:r w:rsidR="00C374E1">
        <w:rPr>
          <w:b/>
          <w:i/>
          <w:color w:val="231F20"/>
          <w:sz w:val="24"/>
        </w:rPr>
        <w:t xml:space="preserve"> </w:t>
      </w:r>
      <w:r>
        <w:rPr>
          <w:b/>
          <w:i/>
          <w:color w:val="231F20"/>
          <w:sz w:val="24"/>
        </w:rPr>
        <w:t>THE</w:t>
      </w:r>
      <w:r w:rsidR="00C374E1">
        <w:rPr>
          <w:b/>
          <w:i/>
          <w:color w:val="231F20"/>
          <w:sz w:val="24"/>
        </w:rPr>
        <w:t xml:space="preserve"> </w:t>
      </w:r>
      <w:r>
        <w:rPr>
          <w:b/>
          <w:i/>
          <w:color w:val="231F20"/>
          <w:sz w:val="24"/>
        </w:rPr>
        <w:t>PROCURING</w:t>
      </w:r>
      <w:r w:rsidR="00836668">
        <w:rPr>
          <w:b/>
          <w:i/>
          <w:color w:val="231F20"/>
          <w:sz w:val="24"/>
        </w:rPr>
        <w:t xml:space="preserve"> </w:t>
      </w:r>
      <w:r>
        <w:rPr>
          <w:b/>
          <w:i/>
          <w:color w:val="231F20"/>
          <w:sz w:val="24"/>
        </w:rPr>
        <w:t>ENTITY</w:t>
      </w:r>
    </w:p>
    <w:p w14:paraId="6DBE9FAE" w14:textId="77777777" w:rsidR="00CA02E4" w:rsidRDefault="00235981">
      <w:pPr>
        <w:spacing w:before="263"/>
        <w:ind w:left="846"/>
        <w:rPr>
          <w:b/>
          <w:i/>
          <w:sz w:val="24"/>
        </w:rPr>
      </w:pPr>
      <w:r>
        <w:rPr>
          <w:b/>
          <w:i/>
          <w:color w:val="231F20"/>
          <w:sz w:val="24"/>
        </w:rPr>
        <w:t>NAME AND IDENTIFICATION OF TENDER</w:t>
      </w:r>
    </w:p>
    <w:p w14:paraId="4500D032" w14:textId="3EB49C65" w:rsidR="00CA02E4" w:rsidRDefault="00235981">
      <w:pPr>
        <w:spacing w:before="268" w:line="530" w:lineRule="atLeast"/>
        <w:ind w:left="846" w:right="3149"/>
        <w:rPr>
          <w:b/>
          <w:sz w:val="24"/>
        </w:rPr>
      </w:pPr>
      <w:r>
        <w:rPr>
          <w:b/>
          <w:color w:val="231F20"/>
          <w:sz w:val="24"/>
        </w:rPr>
        <w:t>TENDER</w:t>
      </w:r>
      <w:r w:rsidR="00342C54">
        <w:rPr>
          <w:b/>
          <w:color w:val="231F20"/>
          <w:sz w:val="24"/>
        </w:rPr>
        <w:t xml:space="preserve"> </w:t>
      </w:r>
      <w:r>
        <w:rPr>
          <w:b/>
          <w:color w:val="231F20"/>
          <w:sz w:val="24"/>
        </w:rPr>
        <w:t>DOCUMENTS</w:t>
      </w:r>
      <w:r w:rsidR="00342C54">
        <w:rPr>
          <w:b/>
          <w:color w:val="231F20"/>
          <w:sz w:val="24"/>
        </w:rPr>
        <w:t xml:space="preserve"> </w:t>
      </w:r>
      <w:r>
        <w:rPr>
          <w:b/>
          <w:color w:val="231F20"/>
          <w:sz w:val="24"/>
        </w:rPr>
        <w:t>FOR PROCUREMENT</w:t>
      </w:r>
      <w:r w:rsidR="00342C54">
        <w:rPr>
          <w:b/>
          <w:color w:val="231F20"/>
          <w:sz w:val="24"/>
        </w:rPr>
        <w:t xml:space="preserve"> </w:t>
      </w:r>
      <w:r>
        <w:rPr>
          <w:b/>
          <w:color w:val="231F20"/>
          <w:sz w:val="24"/>
        </w:rPr>
        <w:t>OF</w:t>
      </w:r>
      <w:r w:rsidR="00342C54">
        <w:rPr>
          <w:b/>
          <w:color w:val="231F20"/>
          <w:sz w:val="24"/>
        </w:rPr>
        <w:t xml:space="preserve"> </w:t>
      </w:r>
      <w:r>
        <w:rPr>
          <w:b/>
          <w:color w:val="231F20"/>
          <w:sz w:val="24"/>
        </w:rPr>
        <w:t>SPECIALIZED</w:t>
      </w:r>
      <w:r w:rsidR="00342C54">
        <w:rPr>
          <w:b/>
          <w:color w:val="231F20"/>
          <w:sz w:val="24"/>
        </w:rPr>
        <w:t xml:space="preserve"> </w:t>
      </w:r>
      <w:r>
        <w:rPr>
          <w:b/>
          <w:color w:val="231F20"/>
          <w:sz w:val="24"/>
        </w:rPr>
        <w:t>GOODS</w:t>
      </w:r>
      <w:r w:rsidR="00342C54">
        <w:rPr>
          <w:b/>
          <w:color w:val="231F20"/>
          <w:sz w:val="24"/>
        </w:rPr>
        <w:t xml:space="preserve"> </w:t>
      </w:r>
      <w:r>
        <w:rPr>
          <w:b/>
          <w:color w:val="231F20"/>
          <w:sz w:val="24"/>
        </w:rPr>
        <w:t>-</w:t>
      </w:r>
      <w:r w:rsidR="00342C54">
        <w:rPr>
          <w:b/>
          <w:color w:val="231F20"/>
          <w:sz w:val="24"/>
        </w:rPr>
        <w:t xml:space="preserve"> </w:t>
      </w:r>
      <w:r>
        <w:rPr>
          <w:b/>
          <w:color w:val="231F20"/>
          <w:spacing w:val="-4"/>
          <w:sz w:val="24"/>
        </w:rPr>
        <w:t>HEALTH</w:t>
      </w:r>
      <w:r w:rsidR="00342C54">
        <w:rPr>
          <w:b/>
          <w:color w:val="231F20"/>
          <w:spacing w:val="-4"/>
          <w:sz w:val="24"/>
        </w:rPr>
        <w:t xml:space="preserve"> </w:t>
      </w:r>
      <w:r>
        <w:rPr>
          <w:b/>
          <w:color w:val="231F20"/>
          <w:sz w:val="24"/>
        </w:rPr>
        <w:t>SECTOR</w:t>
      </w:r>
      <w:r w:rsidR="00342C54">
        <w:rPr>
          <w:b/>
          <w:color w:val="231F20"/>
          <w:sz w:val="24"/>
        </w:rPr>
        <w:t xml:space="preserve"> </w:t>
      </w:r>
      <w:r>
        <w:rPr>
          <w:b/>
          <w:color w:val="231F20"/>
          <w:sz w:val="24"/>
        </w:rPr>
        <w:t>GOODS</w:t>
      </w:r>
    </w:p>
    <w:p w14:paraId="4B3FDCEA" w14:textId="77777777" w:rsidR="00CA02E4" w:rsidRDefault="00235981">
      <w:pPr>
        <w:spacing w:line="267" w:lineRule="exact"/>
        <w:ind w:left="846"/>
        <w:rPr>
          <w:b/>
          <w:sz w:val="24"/>
        </w:rPr>
      </w:pPr>
      <w:r>
        <w:rPr>
          <w:b/>
          <w:color w:val="231F20"/>
          <w:sz w:val="24"/>
        </w:rPr>
        <w:t>(Pharmaceuticals, Vaccines and Condoms)</w:t>
      </w:r>
    </w:p>
    <w:p w14:paraId="6C0AD32C" w14:textId="77777777" w:rsidR="00CA02E4" w:rsidRDefault="00CA02E4">
      <w:pPr>
        <w:pStyle w:val="BodyText"/>
        <w:spacing w:before="6"/>
        <w:rPr>
          <w:b/>
          <w:sz w:val="41"/>
        </w:rPr>
      </w:pPr>
    </w:p>
    <w:p w14:paraId="76543AD6" w14:textId="77777777" w:rsidR="00CA02E4" w:rsidRDefault="00235981">
      <w:pPr>
        <w:tabs>
          <w:tab w:val="left" w:pos="1416"/>
        </w:tabs>
        <w:spacing w:line="463" w:lineRule="auto"/>
        <w:ind w:left="1416" w:right="853" w:hanging="570"/>
      </w:pPr>
      <w:r>
        <w:rPr>
          <w:b/>
          <w:color w:val="231F20"/>
        </w:rPr>
        <w:t>1)</w:t>
      </w:r>
      <w:r>
        <w:rPr>
          <w:b/>
          <w:color w:val="231F20"/>
        </w:rPr>
        <w:tab/>
        <w:t xml:space="preserve">NAME AND CONTACTADDRESSES OF PROCURING ENTITY </w:t>
      </w:r>
      <w:r>
        <w:rPr>
          <w:color w:val="231F20"/>
        </w:rPr>
        <w:t>Name…………………………………………………………………………………………..……................... Address……………………………………………………………………………………………...................... Email</w:t>
      </w:r>
      <w:r w:rsidR="00836668">
        <w:rPr>
          <w:color w:val="231F20"/>
        </w:rPr>
        <w:t xml:space="preserve"> </w:t>
      </w:r>
      <w:r>
        <w:rPr>
          <w:color w:val="231F20"/>
        </w:rPr>
        <w:t>address…………………………………</w:t>
      </w:r>
      <w:r w:rsidR="00836668">
        <w:rPr>
          <w:color w:val="231F20"/>
        </w:rPr>
        <w:t>……………………………………………………………........</w:t>
      </w:r>
    </w:p>
    <w:p w14:paraId="18622DB0" w14:textId="77777777" w:rsidR="00CA02E4" w:rsidRDefault="00235981">
      <w:pPr>
        <w:tabs>
          <w:tab w:val="left" w:pos="1416"/>
        </w:tabs>
        <w:spacing w:before="240"/>
        <w:ind w:left="846"/>
      </w:pPr>
      <w:r>
        <w:rPr>
          <w:b/>
          <w:color w:val="231F20"/>
        </w:rPr>
        <w:t>2)</w:t>
      </w:r>
      <w:r>
        <w:rPr>
          <w:b/>
          <w:color w:val="231F20"/>
        </w:rPr>
        <w:tab/>
        <w:t>Invitation</w:t>
      </w:r>
      <w:r w:rsidR="00836668">
        <w:rPr>
          <w:b/>
          <w:color w:val="231F20"/>
        </w:rPr>
        <w:t xml:space="preserve"> </w:t>
      </w:r>
      <w:r>
        <w:rPr>
          <w:b/>
          <w:color w:val="231F20"/>
        </w:rPr>
        <w:t>to</w:t>
      </w:r>
      <w:r w:rsidR="00836668">
        <w:rPr>
          <w:b/>
          <w:color w:val="231F20"/>
        </w:rPr>
        <w:t xml:space="preserve"> </w:t>
      </w:r>
      <w:r>
        <w:rPr>
          <w:b/>
          <w:color w:val="231F20"/>
          <w:spacing w:val="-4"/>
        </w:rPr>
        <w:t>Tender</w:t>
      </w:r>
      <w:r w:rsidR="00836668">
        <w:rPr>
          <w:b/>
          <w:color w:val="231F20"/>
          <w:spacing w:val="-4"/>
        </w:rPr>
        <w:t xml:space="preserve"> </w:t>
      </w:r>
      <w:r>
        <w:rPr>
          <w:b/>
          <w:color w:val="231F20"/>
        </w:rPr>
        <w:t>(ITT)</w:t>
      </w:r>
      <w:r w:rsidR="00836668">
        <w:rPr>
          <w:b/>
          <w:color w:val="231F20"/>
        </w:rPr>
        <w:t xml:space="preserve"> </w:t>
      </w:r>
      <w:r>
        <w:rPr>
          <w:b/>
          <w:color w:val="231F20"/>
        </w:rPr>
        <w:t>No.</w:t>
      </w:r>
      <w:r>
        <w:rPr>
          <w:color w:val="231F20"/>
        </w:rPr>
        <w:t>………………………………………………………...……….…....................</w:t>
      </w:r>
    </w:p>
    <w:p w14:paraId="097F7BDA" w14:textId="77777777" w:rsidR="00CA02E4" w:rsidRDefault="00235981">
      <w:pPr>
        <w:pStyle w:val="BodyText"/>
        <w:tabs>
          <w:tab w:val="left" w:pos="1416"/>
        </w:tabs>
        <w:spacing w:before="235"/>
        <w:ind w:left="846"/>
      </w:pPr>
      <w:r>
        <w:rPr>
          <w:b/>
          <w:color w:val="231F20"/>
        </w:rPr>
        <w:t>3)</w:t>
      </w:r>
      <w:r>
        <w:rPr>
          <w:b/>
          <w:color w:val="231F20"/>
        </w:rPr>
        <w:tab/>
      </w:r>
      <w:r>
        <w:rPr>
          <w:b/>
          <w:color w:val="231F20"/>
          <w:spacing w:val="-4"/>
        </w:rPr>
        <w:t xml:space="preserve">Tender </w:t>
      </w:r>
      <w:r>
        <w:rPr>
          <w:b/>
          <w:color w:val="231F20"/>
        </w:rPr>
        <w:t>Name</w:t>
      </w:r>
      <w:r>
        <w:rPr>
          <w:color w:val="231F20"/>
        </w:rPr>
        <w:t>………………………………………………………………………….…...................................</w:t>
      </w:r>
    </w:p>
    <w:p w14:paraId="7ABF1589" w14:textId="77777777" w:rsidR="00CA02E4" w:rsidRDefault="00CA02E4">
      <w:pPr>
        <w:sectPr w:rsidR="00CA02E4">
          <w:pgSz w:w="11910" w:h="16840"/>
          <w:pgMar w:top="360" w:right="0" w:bottom="640" w:left="0" w:header="0" w:footer="441" w:gutter="0"/>
          <w:cols w:space="720"/>
        </w:sectPr>
      </w:pPr>
    </w:p>
    <w:p w14:paraId="0FAA2395" w14:textId="77777777" w:rsidR="00CA02E4" w:rsidRDefault="00CA02E4">
      <w:pPr>
        <w:pStyle w:val="BodyText"/>
        <w:rPr>
          <w:sz w:val="20"/>
        </w:rPr>
      </w:pPr>
    </w:p>
    <w:p w14:paraId="0D23B385" w14:textId="77777777" w:rsidR="00CA02E4" w:rsidRDefault="00235981">
      <w:pPr>
        <w:pStyle w:val="Heading2"/>
        <w:spacing w:before="255"/>
        <w:ind w:left="851"/>
      </w:pPr>
      <w:bookmarkStart w:id="1" w:name="_Toc73185732"/>
      <w:r>
        <w:rPr>
          <w:color w:val="231F20"/>
        </w:rPr>
        <w:t>INVITATION TO TENDER</w:t>
      </w:r>
      <w:bookmarkEnd w:id="1"/>
    </w:p>
    <w:p w14:paraId="2DAAA51F" w14:textId="4BEA9603" w:rsidR="00CA02E4" w:rsidRDefault="00235981">
      <w:pPr>
        <w:spacing w:before="235"/>
        <w:ind w:left="851"/>
        <w:rPr>
          <w:i/>
        </w:rPr>
      </w:pPr>
      <w:r>
        <w:rPr>
          <w:b/>
          <w:color w:val="231F20"/>
        </w:rPr>
        <w:t>PROCURING ENTITY:</w:t>
      </w:r>
      <w:r w:rsidR="00226F4C">
        <w:rPr>
          <w:b/>
          <w:color w:val="231F20"/>
        </w:rPr>
        <w:t xml:space="preserve"> </w:t>
      </w:r>
      <w:r>
        <w:rPr>
          <w:color w:val="231F20"/>
        </w:rPr>
        <w:t>..........................</w:t>
      </w:r>
      <w:r w:rsidR="00226F4C">
        <w:rPr>
          <w:color w:val="231F20"/>
        </w:rPr>
        <w:t xml:space="preserve"> </w:t>
      </w:r>
      <w:r>
        <w:rPr>
          <w:i/>
          <w:color w:val="231F20"/>
        </w:rPr>
        <w:t>[insert the name and address of the Procuring Entity]</w:t>
      </w:r>
    </w:p>
    <w:p w14:paraId="068D6BC2" w14:textId="4213BE20" w:rsidR="00CA02E4" w:rsidRDefault="00235981">
      <w:pPr>
        <w:spacing w:before="234"/>
        <w:ind w:left="851"/>
        <w:rPr>
          <w:i/>
        </w:rPr>
      </w:pPr>
      <w:r>
        <w:rPr>
          <w:b/>
          <w:color w:val="231F20"/>
        </w:rPr>
        <w:t>CONTRACT NAME AND DESCRIPTION:</w:t>
      </w:r>
      <w:r w:rsidR="00226F4C">
        <w:rPr>
          <w:b/>
          <w:color w:val="231F20"/>
        </w:rPr>
        <w:t xml:space="preserve"> </w:t>
      </w:r>
      <w:r>
        <w:rPr>
          <w:color w:val="231F20"/>
        </w:rPr>
        <w:t>..........................</w:t>
      </w:r>
      <w:r>
        <w:rPr>
          <w:i/>
          <w:color w:val="231F20"/>
        </w:rPr>
        <w:t>[insert]</w:t>
      </w:r>
    </w:p>
    <w:p w14:paraId="7A6BAE9D" w14:textId="77777777" w:rsidR="00CA02E4" w:rsidRDefault="00235981" w:rsidP="00E43645">
      <w:pPr>
        <w:pStyle w:val="ListParagraph"/>
        <w:numPr>
          <w:ilvl w:val="0"/>
          <w:numId w:val="58"/>
        </w:numPr>
        <w:tabs>
          <w:tab w:val="left" w:pos="1416"/>
        </w:tabs>
        <w:spacing w:before="242" w:line="230" w:lineRule="auto"/>
        <w:ind w:right="852" w:hanging="561"/>
        <w:jc w:val="both"/>
        <w:rPr>
          <w:i/>
        </w:rPr>
      </w:pPr>
      <w:r>
        <w:rPr>
          <w:color w:val="231F20"/>
        </w:rPr>
        <w:t>The</w:t>
      </w:r>
      <w:r w:rsidR="00836668">
        <w:rPr>
          <w:color w:val="231F20"/>
        </w:rPr>
        <w:t xml:space="preserve"> </w:t>
      </w:r>
      <w:r>
        <w:rPr>
          <w:i/>
          <w:color w:val="231F20"/>
        </w:rPr>
        <w:t>(Name</w:t>
      </w:r>
      <w:r w:rsidR="00836668">
        <w:rPr>
          <w:i/>
          <w:color w:val="231F20"/>
        </w:rPr>
        <w:t xml:space="preserve"> </w:t>
      </w:r>
      <w:r>
        <w:rPr>
          <w:i/>
          <w:color w:val="231F20"/>
        </w:rPr>
        <w:t>of</w:t>
      </w:r>
      <w:r w:rsidR="00836668">
        <w:rPr>
          <w:i/>
          <w:color w:val="231F20"/>
        </w:rPr>
        <w:t xml:space="preserve"> </w:t>
      </w:r>
      <w:r>
        <w:rPr>
          <w:i/>
          <w:color w:val="231F20"/>
        </w:rPr>
        <w:t>procuring</w:t>
      </w:r>
      <w:r w:rsidR="00836668">
        <w:rPr>
          <w:i/>
          <w:color w:val="231F20"/>
        </w:rPr>
        <w:t xml:space="preserve"> </w:t>
      </w:r>
      <w:r>
        <w:rPr>
          <w:i/>
          <w:color w:val="231F20"/>
        </w:rPr>
        <w:t>entity</w:t>
      </w:r>
      <w:r>
        <w:rPr>
          <w:color w:val="231F20"/>
        </w:rPr>
        <w:t>)</w:t>
      </w:r>
      <w:r w:rsidR="00836668">
        <w:rPr>
          <w:color w:val="231F20"/>
        </w:rPr>
        <w:t xml:space="preserve"> </w:t>
      </w:r>
      <w:r>
        <w:rPr>
          <w:color w:val="231F20"/>
        </w:rPr>
        <w:t>invites</w:t>
      </w:r>
      <w:r w:rsidR="00836668">
        <w:rPr>
          <w:color w:val="231F20"/>
        </w:rPr>
        <w:t xml:space="preserve"> </w:t>
      </w:r>
      <w:r>
        <w:rPr>
          <w:color w:val="231F20"/>
        </w:rPr>
        <w:t>sealed</w:t>
      </w:r>
      <w:r w:rsidR="00836668">
        <w:rPr>
          <w:color w:val="231F20"/>
        </w:rPr>
        <w:t xml:space="preserve"> </w:t>
      </w:r>
      <w:r>
        <w:rPr>
          <w:color w:val="231F20"/>
        </w:rPr>
        <w:t>tenders</w:t>
      </w:r>
      <w:r w:rsidR="00836668">
        <w:rPr>
          <w:color w:val="231F20"/>
        </w:rPr>
        <w:t xml:space="preserve"> </w:t>
      </w:r>
      <w:r>
        <w:rPr>
          <w:color w:val="231F20"/>
        </w:rPr>
        <w:t>or</w:t>
      </w:r>
      <w:r w:rsidR="00836668">
        <w:rPr>
          <w:color w:val="231F20"/>
        </w:rPr>
        <w:t xml:space="preserve"> </w:t>
      </w:r>
      <w:r>
        <w:rPr>
          <w:color w:val="231F20"/>
        </w:rPr>
        <w:t>the</w:t>
      </w:r>
      <w:r w:rsidR="00836668">
        <w:rPr>
          <w:color w:val="231F20"/>
        </w:rPr>
        <w:t xml:space="preserve"> </w:t>
      </w:r>
      <w:r>
        <w:rPr>
          <w:color w:val="231F20"/>
        </w:rPr>
        <w:t>construction</w:t>
      </w:r>
      <w:r w:rsidR="00836668">
        <w:rPr>
          <w:color w:val="231F20"/>
        </w:rPr>
        <w:t xml:space="preserve"> </w:t>
      </w:r>
      <w:r>
        <w:rPr>
          <w:color w:val="231F20"/>
        </w:rPr>
        <w:t>of</w:t>
      </w:r>
      <w:r w:rsidR="00836668">
        <w:rPr>
          <w:color w:val="231F20"/>
        </w:rPr>
        <w:t xml:space="preserve"> </w:t>
      </w:r>
      <w:r>
        <w:rPr>
          <w:color w:val="231F20"/>
        </w:rPr>
        <w:t>(</w:t>
      </w:r>
      <w:r>
        <w:rPr>
          <w:i/>
          <w:color w:val="231F20"/>
        </w:rPr>
        <w:t>Brief</w:t>
      </w:r>
      <w:r w:rsidR="00836668">
        <w:rPr>
          <w:i/>
          <w:color w:val="231F20"/>
        </w:rPr>
        <w:t xml:space="preserve"> </w:t>
      </w:r>
      <w:r>
        <w:rPr>
          <w:i/>
          <w:color w:val="231F20"/>
        </w:rPr>
        <w:t>description</w:t>
      </w:r>
      <w:r w:rsidR="00836668">
        <w:rPr>
          <w:i/>
          <w:color w:val="231F20"/>
        </w:rPr>
        <w:t xml:space="preserve"> </w:t>
      </w:r>
      <w:r>
        <w:rPr>
          <w:i/>
          <w:color w:val="231F20"/>
        </w:rPr>
        <w:t>of</w:t>
      </w:r>
      <w:r w:rsidR="00836668">
        <w:rPr>
          <w:i/>
          <w:color w:val="231F20"/>
        </w:rPr>
        <w:t xml:space="preserve"> </w:t>
      </w:r>
      <w:r>
        <w:rPr>
          <w:i/>
          <w:color w:val="231F20"/>
        </w:rPr>
        <w:t>works</w:t>
      </w:r>
      <w:r w:rsidR="00836668">
        <w:rPr>
          <w:i/>
          <w:color w:val="231F20"/>
        </w:rPr>
        <w:t xml:space="preserve"> </w:t>
      </w:r>
      <w:r>
        <w:rPr>
          <w:i/>
          <w:color w:val="231F20"/>
        </w:rPr>
        <w:t>required, construction</w:t>
      </w:r>
      <w:r w:rsidR="00836668">
        <w:rPr>
          <w:i/>
          <w:color w:val="231F20"/>
        </w:rPr>
        <w:t xml:space="preserve"> </w:t>
      </w:r>
      <w:r>
        <w:rPr>
          <w:i/>
          <w:color w:val="231F20"/>
        </w:rPr>
        <w:t>period</w:t>
      </w:r>
      <w:r w:rsidR="00836668">
        <w:rPr>
          <w:i/>
          <w:color w:val="231F20"/>
        </w:rPr>
        <w:t xml:space="preserve"> </w:t>
      </w:r>
      <w:r>
        <w:rPr>
          <w:i/>
          <w:color w:val="231F20"/>
        </w:rPr>
        <w:t>location,</w:t>
      </w:r>
      <w:r w:rsidR="00836668">
        <w:rPr>
          <w:i/>
          <w:color w:val="231F20"/>
        </w:rPr>
        <w:t xml:space="preserve"> </w:t>
      </w:r>
      <w:r>
        <w:rPr>
          <w:i/>
          <w:color w:val="231F20"/>
        </w:rPr>
        <w:t>etc.]</w:t>
      </w:r>
    </w:p>
    <w:p w14:paraId="1016C5A2" w14:textId="77777777" w:rsidR="00CA02E4" w:rsidRDefault="00235981" w:rsidP="00E43645">
      <w:pPr>
        <w:pStyle w:val="ListParagraph"/>
        <w:numPr>
          <w:ilvl w:val="0"/>
          <w:numId w:val="58"/>
        </w:numPr>
        <w:tabs>
          <w:tab w:val="left" w:pos="1416"/>
        </w:tabs>
        <w:spacing w:before="246" w:line="230" w:lineRule="auto"/>
        <w:ind w:right="852" w:hanging="561"/>
        <w:jc w:val="both"/>
      </w:pPr>
      <w:r>
        <w:rPr>
          <w:color w:val="231F20"/>
        </w:rPr>
        <w:t xml:space="preserve">Tendering will be conducted under open competitive method (National/International) </w:t>
      </w:r>
      <w:r>
        <w:rPr>
          <w:i/>
          <w:color w:val="231F20"/>
        </w:rPr>
        <w:t xml:space="preserve">[Select one] </w:t>
      </w:r>
      <w:r>
        <w:rPr>
          <w:color w:val="231F20"/>
        </w:rPr>
        <w:t>using a standardized</w:t>
      </w:r>
      <w:r w:rsidR="00C515D2">
        <w:rPr>
          <w:color w:val="231F20"/>
        </w:rPr>
        <w:t xml:space="preserve"> </w:t>
      </w:r>
      <w:r>
        <w:rPr>
          <w:color w:val="231F20"/>
        </w:rPr>
        <w:t>tender</w:t>
      </w:r>
      <w:r w:rsidR="00C515D2">
        <w:rPr>
          <w:color w:val="231F20"/>
        </w:rPr>
        <w:t xml:space="preserve"> </w:t>
      </w:r>
      <w:r>
        <w:rPr>
          <w:color w:val="231F20"/>
        </w:rPr>
        <w:t>document.</w:t>
      </w:r>
      <w:r w:rsidR="00C515D2">
        <w:rPr>
          <w:color w:val="231F20"/>
        </w:rPr>
        <w:t xml:space="preserve"> </w:t>
      </w:r>
      <w:r>
        <w:rPr>
          <w:color w:val="231F20"/>
        </w:rPr>
        <w:t>Tendering</w:t>
      </w:r>
      <w:r w:rsidR="00C515D2">
        <w:rPr>
          <w:color w:val="231F20"/>
        </w:rPr>
        <w:t xml:space="preserve"> </w:t>
      </w:r>
      <w:r>
        <w:rPr>
          <w:color w:val="231F20"/>
        </w:rPr>
        <w:t>is</w:t>
      </w:r>
      <w:r w:rsidR="00C515D2">
        <w:rPr>
          <w:color w:val="231F20"/>
        </w:rPr>
        <w:t xml:space="preserve"> </w:t>
      </w:r>
      <w:r>
        <w:rPr>
          <w:color w:val="231F20"/>
        </w:rPr>
        <w:t>open</w:t>
      </w:r>
      <w:r w:rsidR="00C515D2">
        <w:rPr>
          <w:color w:val="231F20"/>
        </w:rPr>
        <w:t xml:space="preserve"> </w:t>
      </w:r>
      <w:r>
        <w:rPr>
          <w:color w:val="231F20"/>
        </w:rPr>
        <w:t>to</w:t>
      </w:r>
      <w:r w:rsidR="00C515D2">
        <w:rPr>
          <w:color w:val="231F20"/>
        </w:rPr>
        <w:t xml:space="preserve"> </w:t>
      </w:r>
      <w:r>
        <w:rPr>
          <w:color w:val="231F20"/>
          <w:u w:val="single" w:color="231F20"/>
        </w:rPr>
        <w:t>all</w:t>
      </w:r>
      <w:r w:rsidR="00C515D2">
        <w:rPr>
          <w:color w:val="231F20"/>
          <w:u w:val="single" w:color="231F20"/>
        </w:rPr>
        <w:t xml:space="preserve"> </w:t>
      </w:r>
      <w:r>
        <w:rPr>
          <w:color w:val="231F20"/>
          <w:u w:val="single" w:color="231F20"/>
        </w:rPr>
        <w:t>qualiﬁed</w:t>
      </w:r>
      <w:r w:rsidR="00C515D2">
        <w:rPr>
          <w:color w:val="231F20"/>
          <w:u w:val="single" w:color="231F20"/>
        </w:rPr>
        <w:t xml:space="preserve"> </w:t>
      </w:r>
      <w:r>
        <w:rPr>
          <w:color w:val="231F20"/>
          <w:u w:val="single" w:color="231F20"/>
        </w:rPr>
        <w:t>and</w:t>
      </w:r>
      <w:r w:rsidR="00C515D2">
        <w:rPr>
          <w:color w:val="231F20"/>
          <w:u w:val="single" w:color="231F20"/>
        </w:rPr>
        <w:t xml:space="preserve"> </w:t>
      </w:r>
      <w:r>
        <w:rPr>
          <w:color w:val="231F20"/>
          <w:u w:val="single" w:color="231F20"/>
        </w:rPr>
        <w:t>interested</w:t>
      </w:r>
      <w:r w:rsidR="00C515D2">
        <w:rPr>
          <w:color w:val="231F20"/>
          <w:u w:val="single" w:color="231F20"/>
        </w:rPr>
        <w:t xml:space="preserve"> </w:t>
      </w:r>
      <w:r>
        <w:rPr>
          <w:color w:val="231F20"/>
          <w:u w:val="single" w:color="231F20"/>
        </w:rPr>
        <w:t>Tenderers.</w:t>
      </w:r>
    </w:p>
    <w:p w14:paraId="54A8906C" w14:textId="77777777" w:rsidR="00CA02E4" w:rsidRDefault="00235981">
      <w:pPr>
        <w:spacing w:before="237" w:line="248" w:lineRule="exact"/>
        <w:ind w:left="1415"/>
      </w:pPr>
      <w:r>
        <w:rPr>
          <w:i/>
          <w:color w:val="231F20"/>
        </w:rPr>
        <w:t>In case this tender is subject to a Reservation, specify the Group is eligible to tender, insert e.g</w:t>
      </w:r>
      <w:r w:rsidR="00573133">
        <w:rPr>
          <w:i/>
          <w:color w:val="231F20"/>
        </w:rPr>
        <w:t>.”</w:t>
      </w:r>
      <w:r w:rsidR="00C515D2">
        <w:rPr>
          <w:i/>
          <w:color w:val="231F20"/>
        </w:rPr>
        <w:t xml:space="preserve"> </w:t>
      </w:r>
      <w:r>
        <w:rPr>
          <w:color w:val="231F20"/>
        </w:rPr>
        <w:t>Tendering to</w:t>
      </w:r>
    </w:p>
    <w:p w14:paraId="61B95E64" w14:textId="77777777" w:rsidR="00CA02E4" w:rsidRDefault="00235981">
      <w:pPr>
        <w:pStyle w:val="Heading5"/>
        <w:spacing w:line="248" w:lineRule="exact"/>
        <w:ind w:left="1412"/>
      </w:pPr>
      <w:r>
        <w:rPr>
          <w:color w:val="231F20"/>
        </w:rPr>
        <w:t>open to all Small and Medium Enterprises registered appropriately with………………………”).</w:t>
      </w:r>
    </w:p>
    <w:p w14:paraId="1F671665" w14:textId="77777777" w:rsidR="00CA02E4" w:rsidRDefault="00235981">
      <w:pPr>
        <w:spacing w:before="242" w:line="230" w:lineRule="auto"/>
        <w:ind w:left="1411" w:right="775" w:firstLine="3"/>
        <w:rPr>
          <w:b/>
        </w:rPr>
      </w:pPr>
      <w:r>
        <w:rPr>
          <w:i/>
          <w:color w:val="231F20"/>
        </w:rPr>
        <w:t>Incase</w:t>
      </w:r>
      <w:r w:rsidR="00836668">
        <w:rPr>
          <w:i/>
          <w:color w:val="231F20"/>
        </w:rPr>
        <w:t xml:space="preserve"> </w:t>
      </w:r>
      <w:r>
        <w:rPr>
          <w:i/>
          <w:color w:val="231F20"/>
        </w:rPr>
        <w:t>tender</w:t>
      </w:r>
      <w:r w:rsidR="00836668">
        <w:rPr>
          <w:i/>
          <w:color w:val="231F20"/>
        </w:rPr>
        <w:t xml:space="preserve"> </w:t>
      </w:r>
      <w:r>
        <w:rPr>
          <w:i/>
          <w:color w:val="231F20"/>
        </w:rPr>
        <w:t>is</w:t>
      </w:r>
      <w:r w:rsidR="00836668">
        <w:rPr>
          <w:i/>
          <w:color w:val="231F20"/>
        </w:rPr>
        <w:t xml:space="preserve"> </w:t>
      </w:r>
      <w:r>
        <w:rPr>
          <w:i/>
          <w:color w:val="231F20"/>
        </w:rPr>
        <w:t>subject</w:t>
      </w:r>
      <w:r w:rsidR="00836668">
        <w:rPr>
          <w:i/>
          <w:color w:val="231F20"/>
        </w:rPr>
        <w:t xml:space="preserve"> </w:t>
      </w:r>
      <w:r>
        <w:rPr>
          <w:i/>
          <w:color w:val="231F20"/>
        </w:rPr>
        <w:t>to</w:t>
      </w:r>
      <w:r w:rsidR="00836668">
        <w:rPr>
          <w:i/>
          <w:color w:val="231F20"/>
        </w:rPr>
        <w:t xml:space="preserve"> </w:t>
      </w:r>
      <w:r>
        <w:rPr>
          <w:i/>
          <w:color w:val="231F20"/>
        </w:rPr>
        <w:t>Multiple</w:t>
      </w:r>
      <w:r w:rsidR="00836668">
        <w:rPr>
          <w:i/>
          <w:color w:val="231F20"/>
        </w:rPr>
        <w:t xml:space="preserve"> </w:t>
      </w:r>
      <w:r>
        <w:rPr>
          <w:i/>
          <w:color w:val="231F20"/>
        </w:rPr>
        <w:t>contracts/lots,</w:t>
      </w:r>
      <w:r w:rsidR="00836668">
        <w:rPr>
          <w:i/>
          <w:color w:val="231F20"/>
        </w:rPr>
        <w:t xml:space="preserve"> </w:t>
      </w:r>
      <w:r>
        <w:rPr>
          <w:i/>
          <w:color w:val="231F20"/>
        </w:rPr>
        <w:t>insert</w:t>
      </w:r>
      <w:r w:rsidR="00836668">
        <w:rPr>
          <w:i/>
          <w:color w:val="231F20"/>
        </w:rPr>
        <w:t xml:space="preserve"> </w:t>
      </w:r>
      <w:r>
        <w:rPr>
          <w:b/>
          <w:color w:val="231F20"/>
        </w:rPr>
        <w:t>“Tenderer</w:t>
      </w:r>
      <w:r w:rsidR="00836668">
        <w:rPr>
          <w:b/>
          <w:color w:val="231F20"/>
        </w:rPr>
        <w:t xml:space="preserve"> </w:t>
      </w:r>
      <w:r>
        <w:rPr>
          <w:b/>
          <w:color w:val="231F20"/>
        </w:rPr>
        <w:t>swill</w:t>
      </w:r>
      <w:r w:rsidR="00836668">
        <w:rPr>
          <w:b/>
          <w:color w:val="231F20"/>
        </w:rPr>
        <w:t xml:space="preserve"> </w:t>
      </w:r>
      <w:r>
        <w:rPr>
          <w:b/>
          <w:color w:val="231F20"/>
        </w:rPr>
        <w:t>be</w:t>
      </w:r>
      <w:r w:rsidR="00836668">
        <w:rPr>
          <w:b/>
          <w:color w:val="231F20"/>
        </w:rPr>
        <w:t xml:space="preserve"> </w:t>
      </w:r>
      <w:r>
        <w:rPr>
          <w:b/>
          <w:color w:val="231F20"/>
        </w:rPr>
        <w:t>allowed</w:t>
      </w:r>
      <w:r w:rsidR="00836668">
        <w:rPr>
          <w:b/>
          <w:color w:val="231F20"/>
        </w:rPr>
        <w:t xml:space="preserve"> </w:t>
      </w:r>
      <w:r>
        <w:rPr>
          <w:b/>
          <w:color w:val="231F20"/>
        </w:rPr>
        <w:t>to</w:t>
      </w:r>
      <w:r w:rsidR="00836668">
        <w:rPr>
          <w:b/>
          <w:color w:val="231F20"/>
        </w:rPr>
        <w:t xml:space="preserve"> </w:t>
      </w:r>
      <w:r>
        <w:rPr>
          <w:b/>
          <w:color w:val="231F20"/>
        </w:rPr>
        <w:t>tender</w:t>
      </w:r>
      <w:r w:rsidR="00836668">
        <w:rPr>
          <w:b/>
          <w:color w:val="231F20"/>
        </w:rPr>
        <w:t xml:space="preserve"> </w:t>
      </w:r>
      <w:r>
        <w:rPr>
          <w:b/>
          <w:color w:val="231F20"/>
        </w:rPr>
        <w:t>for</w:t>
      </w:r>
      <w:r w:rsidR="00836668">
        <w:rPr>
          <w:b/>
          <w:color w:val="231F20"/>
        </w:rPr>
        <w:t xml:space="preserve"> </w:t>
      </w:r>
      <w:r>
        <w:rPr>
          <w:b/>
          <w:color w:val="231F20"/>
        </w:rPr>
        <w:t>one</w:t>
      </w:r>
      <w:r w:rsidR="00836668">
        <w:rPr>
          <w:b/>
          <w:color w:val="231F20"/>
        </w:rPr>
        <w:t xml:space="preserve"> </w:t>
      </w:r>
      <w:r>
        <w:rPr>
          <w:b/>
          <w:color w:val="231F20"/>
        </w:rPr>
        <w:t>or</w:t>
      </w:r>
      <w:r w:rsidR="00836668">
        <w:rPr>
          <w:b/>
          <w:color w:val="231F20"/>
        </w:rPr>
        <w:t xml:space="preserve"> </w:t>
      </w:r>
      <w:r>
        <w:rPr>
          <w:b/>
          <w:color w:val="231F20"/>
        </w:rPr>
        <w:t>more lots”.</w:t>
      </w:r>
    </w:p>
    <w:p w14:paraId="50D2E207" w14:textId="77777777" w:rsidR="00CA02E4" w:rsidRDefault="00235981" w:rsidP="00E43645">
      <w:pPr>
        <w:pStyle w:val="ListParagraph"/>
        <w:numPr>
          <w:ilvl w:val="0"/>
          <w:numId w:val="58"/>
        </w:numPr>
        <w:tabs>
          <w:tab w:val="left" w:pos="1415"/>
        </w:tabs>
        <w:spacing w:before="245" w:line="230" w:lineRule="auto"/>
        <w:ind w:left="1411" w:right="852" w:hanging="561"/>
        <w:jc w:val="both"/>
      </w:pPr>
      <w:r>
        <w:rPr>
          <w:color w:val="231F20"/>
        </w:rPr>
        <w:t xml:space="preserve">Qualiﬁed and interested tenderers may obtain further information and inspect the </w:t>
      </w:r>
      <w:r>
        <w:rPr>
          <w:color w:val="231F20"/>
          <w:spacing w:val="-3"/>
        </w:rPr>
        <w:t xml:space="preserve">Tender </w:t>
      </w:r>
      <w:r>
        <w:rPr>
          <w:color w:val="231F20"/>
        </w:rPr>
        <w:t>Documents during ofﬁce</w:t>
      </w:r>
      <w:r w:rsidR="00836668">
        <w:rPr>
          <w:color w:val="231F20"/>
        </w:rPr>
        <w:t xml:space="preserve"> </w:t>
      </w:r>
      <w:r>
        <w:rPr>
          <w:color w:val="231F20"/>
        </w:rPr>
        <w:t>hours</w:t>
      </w:r>
      <w:r w:rsidR="00836668">
        <w:rPr>
          <w:color w:val="231F20"/>
        </w:rPr>
        <w:t xml:space="preserve"> </w:t>
      </w:r>
      <w:r>
        <w:rPr>
          <w:i/>
          <w:color w:val="231F20"/>
        </w:rPr>
        <w:t>[insert</w:t>
      </w:r>
      <w:r w:rsidR="00836668">
        <w:rPr>
          <w:i/>
          <w:color w:val="231F20"/>
        </w:rPr>
        <w:t xml:space="preserve"> </w:t>
      </w:r>
      <w:r>
        <w:rPr>
          <w:i/>
          <w:color w:val="231F20"/>
        </w:rPr>
        <w:t>ofﬁce</w:t>
      </w:r>
      <w:r w:rsidR="00836668">
        <w:rPr>
          <w:i/>
          <w:color w:val="231F20"/>
        </w:rPr>
        <w:t xml:space="preserve"> </w:t>
      </w:r>
      <w:r>
        <w:rPr>
          <w:i/>
          <w:color w:val="231F20"/>
        </w:rPr>
        <w:t>hours</w:t>
      </w:r>
      <w:r w:rsidR="00836668">
        <w:rPr>
          <w:i/>
          <w:color w:val="231F20"/>
        </w:rPr>
        <w:t xml:space="preserve"> </w:t>
      </w:r>
      <w:r>
        <w:rPr>
          <w:i/>
          <w:color w:val="231F20"/>
        </w:rPr>
        <w:t>if</w:t>
      </w:r>
      <w:r w:rsidR="00836668">
        <w:rPr>
          <w:i/>
          <w:color w:val="231F20"/>
        </w:rPr>
        <w:t xml:space="preserve"> </w:t>
      </w:r>
      <w:r>
        <w:rPr>
          <w:i/>
          <w:color w:val="231F20"/>
        </w:rPr>
        <w:t>applicable</w:t>
      </w:r>
      <w:r w:rsidR="00836668">
        <w:rPr>
          <w:i/>
          <w:color w:val="231F20"/>
        </w:rPr>
        <w:t xml:space="preserve"> </w:t>
      </w:r>
      <w:r>
        <w:rPr>
          <w:i/>
          <w:color w:val="231F20"/>
        </w:rPr>
        <w:t>i.e.0900</w:t>
      </w:r>
      <w:r w:rsidR="00836668">
        <w:rPr>
          <w:i/>
          <w:color w:val="231F20"/>
        </w:rPr>
        <w:t xml:space="preserve"> </w:t>
      </w:r>
      <w:r>
        <w:rPr>
          <w:i/>
          <w:color w:val="231F20"/>
        </w:rPr>
        <w:t>to1500</w:t>
      </w:r>
      <w:r w:rsidR="00836668">
        <w:rPr>
          <w:i/>
          <w:color w:val="231F20"/>
        </w:rPr>
        <w:t xml:space="preserve"> </w:t>
      </w:r>
      <w:r>
        <w:rPr>
          <w:i/>
          <w:color w:val="231F20"/>
        </w:rPr>
        <w:t>hours]</w:t>
      </w:r>
      <w:r w:rsidR="00836668">
        <w:rPr>
          <w:i/>
          <w:color w:val="231F20"/>
        </w:rPr>
        <w:t xml:space="preserve"> </w:t>
      </w:r>
      <w:r>
        <w:rPr>
          <w:color w:val="231F20"/>
        </w:rPr>
        <w:t>at</w:t>
      </w:r>
      <w:r w:rsidR="00836668">
        <w:rPr>
          <w:color w:val="231F20"/>
        </w:rPr>
        <w:t xml:space="preserve"> </w:t>
      </w:r>
      <w:r>
        <w:rPr>
          <w:color w:val="231F20"/>
        </w:rPr>
        <w:t>the</w:t>
      </w:r>
      <w:r w:rsidR="00836668">
        <w:rPr>
          <w:color w:val="231F20"/>
        </w:rPr>
        <w:t xml:space="preserve"> </w:t>
      </w:r>
      <w:r>
        <w:rPr>
          <w:color w:val="231F20"/>
        </w:rPr>
        <w:t>address</w:t>
      </w:r>
      <w:r w:rsidR="00836668">
        <w:rPr>
          <w:color w:val="231F20"/>
        </w:rPr>
        <w:t xml:space="preserve"> </w:t>
      </w:r>
      <w:r>
        <w:rPr>
          <w:color w:val="231F20"/>
        </w:rPr>
        <w:t>given</w:t>
      </w:r>
      <w:r w:rsidR="00836668">
        <w:rPr>
          <w:color w:val="231F20"/>
        </w:rPr>
        <w:t xml:space="preserve"> </w:t>
      </w:r>
      <w:r>
        <w:rPr>
          <w:color w:val="231F20"/>
          <w:spacing w:val="-3"/>
        </w:rPr>
        <w:t>below.</w:t>
      </w:r>
    </w:p>
    <w:p w14:paraId="45360F5E" w14:textId="77777777" w:rsidR="00CA02E4" w:rsidRDefault="00235981" w:rsidP="00E43645">
      <w:pPr>
        <w:pStyle w:val="ListParagraph"/>
        <w:numPr>
          <w:ilvl w:val="0"/>
          <w:numId w:val="58"/>
        </w:numPr>
        <w:tabs>
          <w:tab w:val="left" w:pos="1415"/>
          <w:tab w:val="left" w:pos="10317"/>
        </w:tabs>
        <w:spacing w:before="246" w:line="230" w:lineRule="auto"/>
        <w:ind w:left="1411" w:right="852" w:hanging="561"/>
        <w:jc w:val="both"/>
      </w:pPr>
      <w:r>
        <w:rPr>
          <w:color w:val="231F20"/>
        </w:rPr>
        <w:t>A</w:t>
      </w:r>
      <w:r w:rsidR="00C515D2">
        <w:rPr>
          <w:color w:val="231F20"/>
        </w:rPr>
        <w:t xml:space="preserve"> </w:t>
      </w:r>
      <w:r>
        <w:rPr>
          <w:color w:val="231F20"/>
        </w:rPr>
        <w:t>complete</w:t>
      </w:r>
      <w:r w:rsidR="00C515D2">
        <w:rPr>
          <w:color w:val="231F20"/>
        </w:rPr>
        <w:t xml:space="preserve"> </w:t>
      </w:r>
      <w:r>
        <w:rPr>
          <w:color w:val="231F20"/>
        </w:rPr>
        <w:t>set</w:t>
      </w:r>
      <w:r w:rsidR="00C515D2">
        <w:rPr>
          <w:color w:val="231F20"/>
        </w:rPr>
        <w:t xml:space="preserve"> </w:t>
      </w:r>
      <w:r>
        <w:rPr>
          <w:color w:val="231F20"/>
        </w:rPr>
        <w:t>of</w:t>
      </w:r>
      <w:r w:rsidR="00C515D2">
        <w:rPr>
          <w:color w:val="231F20"/>
        </w:rPr>
        <w:t xml:space="preserve"> </w:t>
      </w:r>
      <w:r>
        <w:rPr>
          <w:color w:val="231F20"/>
        </w:rPr>
        <w:t>tender</w:t>
      </w:r>
      <w:r w:rsidR="00C515D2">
        <w:rPr>
          <w:color w:val="231F20"/>
        </w:rPr>
        <w:t xml:space="preserve"> </w:t>
      </w:r>
      <w:r>
        <w:rPr>
          <w:color w:val="231F20"/>
        </w:rPr>
        <w:t>documents</w:t>
      </w:r>
      <w:r w:rsidR="00C515D2">
        <w:rPr>
          <w:color w:val="231F20"/>
        </w:rPr>
        <w:t xml:space="preserve"> </w:t>
      </w:r>
      <w:r>
        <w:rPr>
          <w:color w:val="231F20"/>
        </w:rPr>
        <w:t>may</w:t>
      </w:r>
      <w:r w:rsidR="00C515D2">
        <w:rPr>
          <w:color w:val="231F20"/>
        </w:rPr>
        <w:t xml:space="preserve"> </w:t>
      </w:r>
      <w:r>
        <w:rPr>
          <w:color w:val="231F20"/>
        </w:rPr>
        <w:t>be</w:t>
      </w:r>
      <w:r w:rsidR="00C515D2">
        <w:rPr>
          <w:color w:val="231F20"/>
        </w:rPr>
        <w:t xml:space="preserve"> </w:t>
      </w:r>
      <w:r>
        <w:rPr>
          <w:color w:val="231F20"/>
        </w:rPr>
        <w:t>purchased</w:t>
      </w:r>
      <w:r w:rsidR="00C515D2">
        <w:rPr>
          <w:color w:val="231F20"/>
        </w:rPr>
        <w:t xml:space="preserve"> </w:t>
      </w:r>
      <w:r>
        <w:rPr>
          <w:color w:val="231F20"/>
        </w:rPr>
        <w:t>or</w:t>
      </w:r>
      <w:r w:rsidR="00C515D2">
        <w:rPr>
          <w:color w:val="231F20"/>
        </w:rPr>
        <w:t xml:space="preserve"> </w:t>
      </w:r>
      <w:r>
        <w:rPr>
          <w:color w:val="231F20"/>
        </w:rPr>
        <w:t>obtained</w:t>
      </w:r>
      <w:r w:rsidR="00C515D2">
        <w:rPr>
          <w:color w:val="231F20"/>
        </w:rPr>
        <w:t xml:space="preserve"> </w:t>
      </w:r>
      <w:r>
        <w:rPr>
          <w:color w:val="231F20"/>
        </w:rPr>
        <w:t>by</w:t>
      </w:r>
      <w:r w:rsidR="00C515D2">
        <w:rPr>
          <w:color w:val="231F20"/>
        </w:rPr>
        <w:t xml:space="preserve"> </w:t>
      </w:r>
      <w:r>
        <w:rPr>
          <w:color w:val="231F20"/>
        </w:rPr>
        <w:t>interested</w:t>
      </w:r>
      <w:r w:rsidR="00C515D2">
        <w:rPr>
          <w:color w:val="231F20"/>
        </w:rPr>
        <w:t xml:space="preserve"> </w:t>
      </w:r>
      <w:r>
        <w:rPr>
          <w:color w:val="231F20"/>
        </w:rPr>
        <w:t>tenders</w:t>
      </w:r>
      <w:r w:rsidR="00C515D2">
        <w:rPr>
          <w:color w:val="231F20"/>
        </w:rPr>
        <w:t xml:space="preserve"> </w:t>
      </w:r>
      <w:r>
        <w:rPr>
          <w:color w:val="231F20"/>
        </w:rPr>
        <w:t>upon</w:t>
      </w:r>
      <w:r w:rsidR="00C515D2">
        <w:rPr>
          <w:color w:val="231F20"/>
        </w:rPr>
        <w:t xml:space="preserve"> </w:t>
      </w:r>
      <w:r>
        <w:rPr>
          <w:color w:val="231F20"/>
        </w:rPr>
        <w:t>payment</w:t>
      </w:r>
      <w:r w:rsidR="00C515D2">
        <w:rPr>
          <w:color w:val="231F20"/>
        </w:rPr>
        <w:t xml:space="preserve"> </w:t>
      </w:r>
      <w:r>
        <w:rPr>
          <w:color w:val="231F20"/>
        </w:rPr>
        <w:t>of</w:t>
      </w:r>
      <w:r w:rsidR="00C515D2">
        <w:rPr>
          <w:color w:val="231F20"/>
        </w:rPr>
        <w:t xml:space="preserve"> </w:t>
      </w:r>
      <w:r>
        <w:rPr>
          <w:color w:val="231F20"/>
        </w:rPr>
        <w:t>a</w:t>
      </w:r>
      <w:r w:rsidR="00C515D2">
        <w:rPr>
          <w:color w:val="231F20"/>
        </w:rPr>
        <w:t xml:space="preserve"> </w:t>
      </w:r>
      <w:r>
        <w:rPr>
          <w:color w:val="231F20"/>
        </w:rPr>
        <w:t>non- refundable fees of (</w:t>
      </w:r>
      <w:r>
        <w:rPr>
          <w:i/>
          <w:color w:val="231F20"/>
          <w:u w:val="single" w:color="231F20"/>
        </w:rPr>
        <w:t>Amount in Kenya shillings</w:t>
      </w:r>
      <w:r>
        <w:rPr>
          <w:color w:val="231F20"/>
        </w:rPr>
        <w:t xml:space="preserve">) in cash or Banker's Cheque and payable to the address given </w:t>
      </w:r>
      <w:r>
        <w:rPr>
          <w:color w:val="231F20"/>
          <w:spacing w:val="-3"/>
        </w:rPr>
        <w:t>below.</w:t>
      </w:r>
      <w:r w:rsidR="00836668">
        <w:rPr>
          <w:color w:val="231F20"/>
          <w:spacing w:val="-3"/>
        </w:rPr>
        <w:t xml:space="preserve"> </w:t>
      </w:r>
      <w:r>
        <w:rPr>
          <w:color w:val="231F20"/>
          <w:spacing w:val="-3"/>
        </w:rPr>
        <w:t>Tender</w:t>
      </w:r>
      <w:r w:rsidR="00836668">
        <w:rPr>
          <w:color w:val="231F20"/>
          <w:spacing w:val="-3"/>
        </w:rPr>
        <w:t xml:space="preserve"> </w:t>
      </w:r>
      <w:r>
        <w:rPr>
          <w:color w:val="231F20"/>
        </w:rPr>
        <w:t>documents</w:t>
      </w:r>
      <w:r w:rsidR="00836668">
        <w:rPr>
          <w:color w:val="231F20"/>
        </w:rPr>
        <w:t xml:space="preserve"> </w:t>
      </w:r>
      <w:r>
        <w:rPr>
          <w:color w:val="231F20"/>
        </w:rPr>
        <w:t>may</w:t>
      </w:r>
      <w:r w:rsidR="00836668">
        <w:rPr>
          <w:color w:val="231F20"/>
        </w:rPr>
        <w:t xml:space="preserve"> </w:t>
      </w:r>
      <w:r>
        <w:rPr>
          <w:color w:val="231F20"/>
        </w:rPr>
        <w:t>be</w:t>
      </w:r>
      <w:r w:rsidR="00836668">
        <w:rPr>
          <w:color w:val="231F20"/>
        </w:rPr>
        <w:t xml:space="preserve"> </w:t>
      </w:r>
      <w:r>
        <w:rPr>
          <w:color w:val="231F20"/>
        </w:rPr>
        <w:t>obtained</w:t>
      </w:r>
      <w:r w:rsidR="00836668">
        <w:rPr>
          <w:color w:val="231F20"/>
        </w:rPr>
        <w:t xml:space="preserve"> </w:t>
      </w:r>
      <w:r>
        <w:rPr>
          <w:color w:val="231F20"/>
        </w:rPr>
        <w:t>electronically</w:t>
      </w:r>
      <w:r w:rsidR="00836668">
        <w:rPr>
          <w:color w:val="231F20"/>
        </w:rPr>
        <w:t xml:space="preserve"> </w:t>
      </w:r>
      <w:r>
        <w:rPr>
          <w:color w:val="231F20"/>
        </w:rPr>
        <w:t>from</w:t>
      </w:r>
      <w:r w:rsidR="00836668">
        <w:rPr>
          <w:color w:val="231F20"/>
        </w:rPr>
        <w:t xml:space="preserve"> </w:t>
      </w:r>
      <w:r>
        <w:rPr>
          <w:color w:val="231F20"/>
        </w:rPr>
        <w:t>the</w:t>
      </w:r>
      <w:r w:rsidR="00836668">
        <w:rPr>
          <w:color w:val="231F20"/>
        </w:rPr>
        <w:t xml:space="preserve"> </w:t>
      </w:r>
      <w:r>
        <w:rPr>
          <w:color w:val="231F20"/>
          <w:spacing w:val="-3"/>
        </w:rPr>
        <w:t>Website</w:t>
      </w:r>
      <w:r>
        <w:rPr>
          <w:color w:val="231F20"/>
          <w:spacing w:val="-3"/>
          <w:u w:val="single" w:color="221E1F"/>
        </w:rPr>
        <w:tab/>
      </w:r>
      <w:r>
        <w:rPr>
          <w:color w:val="231F20"/>
        </w:rPr>
        <w:t xml:space="preserve">. </w:t>
      </w:r>
      <w:r>
        <w:rPr>
          <w:color w:val="231F20"/>
          <w:spacing w:val="-3"/>
        </w:rPr>
        <w:t xml:space="preserve">Tender </w:t>
      </w:r>
      <w:r>
        <w:rPr>
          <w:color w:val="231F20"/>
        </w:rPr>
        <w:t>documents</w:t>
      </w:r>
      <w:r w:rsidR="00836668">
        <w:rPr>
          <w:color w:val="231F20"/>
        </w:rPr>
        <w:t xml:space="preserve"> </w:t>
      </w:r>
      <w:r>
        <w:rPr>
          <w:color w:val="231F20"/>
        </w:rPr>
        <w:t>obtained</w:t>
      </w:r>
      <w:r w:rsidR="00836668">
        <w:rPr>
          <w:color w:val="231F20"/>
        </w:rPr>
        <w:t xml:space="preserve"> </w:t>
      </w:r>
      <w:r>
        <w:rPr>
          <w:color w:val="231F20"/>
        </w:rPr>
        <w:t>electronically</w:t>
      </w:r>
      <w:r w:rsidR="00836668">
        <w:rPr>
          <w:color w:val="231F20"/>
        </w:rPr>
        <w:t xml:space="preserve"> </w:t>
      </w:r>
      <w:r>
        <w:rPr>
          <w:color w:val="231F20"/>
        </w:rPr>
        <w:t>will</w:t>
      </w:r>
      <w:r w:rsidR="00836668">
        <w:rPr>
          <w:color w:val="231F20"/>
        </w:rPr>
        <w:t xml:space="preserve"> </w:t>
      </w:r>
      <w:r>
        <w:rPr>
          <w:color w:val="231F20"/>
        </w:rPr>
        <w:t>be</w:t>
      </w:r>
      <w:r w:rsidR="00836668">
        <w:rPr>
          <w:color w:val="231F20"/>
        </w:rPr>
        <w:t xml:space="preserve"> </w:t>
      </w:r>
      <w:r>
        <w:rPr>
          <w:color w:val="231F20"/>
        </w:rPr>
        <w:t>free</w:t>
      </w:r>
      <w:r w:rsidR="00836668">
        <w:rPr>
          <w:color w:val="231F20"/>
        </w:rPr>
        <w:t xml:space="preserve"> </w:t>
      </w:r>
      <w:r>
        <w:rPr>
          <w:color w:val="231F20"/>
        </w:rPr>
        <w:t>of</w:t>
      </w:r>
      <w:r w:rsidR="00836668">
        <w:rPr>
          <w:color w:val="231F20"/>
        </w:rPr>
        <w:t xml:space="preserve"> </w:t>
      </w:r>
      <w:r>
        <w:rPr>
          <w:color w:val="231F20"/>
        </w:rPr>
        <w:t>charge.</w:t>
      </w:r>
    </w:p>
    <w:p w14:paraId="45F86768" w14:textId="77777777" w:rsidR="00CA02E4" w:rsidRDefault="00235981" w:rsidP="00E43645">
      <w:pPr>
        <w:pStyle w:val="ListParagraph"/>
        <w:numPr>
          <w:ilvl w:val="0"/>
          <w:numId w:val="58"/>
        </w:numPr>
        <w:tabs>
          <w:tab w:val="left" w:pos="1415"/>
        </w:tabs>
        <w:spacing w:before="247" w:line="230" w:lineRule="auto"/>
        <w:ind w:left="1411" w:right="852" w:hanging="561"/>
        <w:jc w:val="both"/>
      </w:pPr>
      <w:r>
        <w:rPr>
          <w:color w:val="231F20"/>
          <w:spacing w:val="-3"/>
        </w:rPr>
        <w:t xml:space="preserve">Tender </w:t>
      </w:r>
      <w:r>
        <w:rPr>
          <w:color w:val="231F20"/>
        </w:rPr>
        <w:t>documents may be viewed and downloaded for free from the website (</w:t>
      </w:r>
      <w:r>
        <w:rPr>
          <w:i/>
          <w:color w:val="231F20"/>
        </w:rPr>
        <w:t>insert website</w:t>
      </w:r>
      <w:r>
        <w:rPr>
          <w:color w:val="231F20"/>
        </w:rPr>
        <w:t>). Tenderers who download</w:t>
      </w:r>
      <w:r w:rsidR="00836668">
        <w:rPr>
          <w:color w:val="231F20"/>
        </w:rPr>
        <w:t xml:space="preserve"> </w:t>
      </w:r>
      <w:r>
        <w:rPr>
          <w:color w:val="231F20"/>
        </w:rPr>
        <w:t>the</w:t>
      </w:r>
      <w:r w:rsidR="00836668">
        <w:rPr>
          <w:color w:val="231F20"/>
        </w:rPr>
        <w:t xml:space="preserve"> </w:t>
      </w:r>
      <w:r>
        <w:rPr>
          <w:color w:val="231F20"/>
        </w:rPr>
        <w:t>tender</w:t>
      </w:r>
      <w:r w:rsidR="00836668">
        <w:rPr>
          <w:color w:val="231F20"/>
        </w:rPr>
        <w:t xml:space="preserve"> </w:t>
      </w:r>
      <w:r>
        <w:rPr>
          <w:color w:val="231F20"/>
        </w:rPr>
        <w:t>document</w:t>
      </w:r>
      <w:r w:rsidR="00836668">
        <w:rPr>
          <w:color w:val="231F20"/>
        </w:rPr>
        <w:t xml:space="preserve"> </w:t>
      </w:r>
      <w:r>
        <w:rPr>
          <w:color w:val="231F20"/>
        </w:rPr>
        <w:t>must</w:t>
      </w:r>
      <w:r w:rsidR="00836668">
        <w:rPr>
          <w:color w:val="231F20"/>
        </w:rPr>
        <w:t xml:space="preserve"> </w:t>
      </w:r>
      <w:r>
        <w:rPr>
          <w:color w:val="231F20"/>
        </w:rPr>
        <w:t>forward</w:t>
      </w:r>
      <w:r w:rsidR="00836668">
        <w:rPr>
          <w:color w:val="231F20"/>
        </w:rPr>
        <w:t xml:space="preserve"> </w:t>
      </w:r>
      <w:r>
        <w:rPr>
          <w:color w:val="231F20"/>
        </w:rPr>
        <w:t>their</w:t>
      </w:r>
      <w:r w:rsidR="00836668">
        <w:rPr>
          <w:color w:val="231F20"/>
        </w:rPr>
        <w:t xml:space="preserve"> </w:t>
      </w:r>
      <w:r>
        <w:rPr>
          <w:color w:val="231F20"/>
        </w:rPr>
        <w:t>particulars</w:t>
      </w:r>
      <w:r w:rsidR="00836668">
        <w:rPr>
          <w:color w:val="231F20"/>
        </w:rPr>
        <w:t xml:space="preserve"> </w:t>
      </w:r>
      <w:r>
        <w:rPr>
          <w:color w:val="231F20"/>
        </w:rPr>
        <w:t>immediately</w:t>
      </w:r>
      <w:r w:rsidR="00836668">
        <w:rPr>
          <w:color w:val="231F20"/>
        </w:rPr>
        <w:t xml:space="preserve"> </w:t>
      </w:r>
      <w:r>
        <w:rPr>
          <w:color w:val="231F20"/>
        </w:rPr>
        <w:t>to</w:t>
      </w:r>
      <w:r w:rsidR="00836668">
        <w:rPr>
          <w:color w:val="231F20"/>
        </w:rPr>
        <w:t xml:space="preserve"> </w:t>
      </w:r>
      <w:r>
        <w:rPr>
          <w:i/>
          <w:color w:val="231F20"/>
        </w:rPr>
        <w:t>(insert</w:t>
      </w:r>
      <w:r w:rsidR="00836668">
        <w:rPr>
          <w:i/>
          <w:color w:val="231F20"/>
        </w:rPr>
        <w:t xml:space="preserve"> </w:t>
      </w:r>
      <w:r>
        <w:rPr>
          <w:i/>
          <w:color w:val="231F20"/>
        </w:rPr>
        <w:t>email,</w:t>
      </w:r>
      <w:r w:rsidR="00836668">
        <w:rPr>
          <w:i/>
          <w:color w:val="231F20"/>
        </w:rPr>
        <w:t xml:space="preserve"> </w:t>
      </w:r>
      <w:r>
        <w:rPr>
          <w:i/>
          <w:color w:val="231F20"/>
        </w:rPr>
        <w:t>telephone</w:t>
      </w:r>
      <w:r w:rsidR="00836668">
        <w:rPr>
          <w:i/>
          <w:color w:val="231F20"/>
        </w:rPr>
        <w:t xml:space="preserve"> </w:t>
      </w:r>
      <w:r>
        <w:rPr>
          <w:i/>
          <w:color w:val="231F20"/>
        </w:rPr>
        <w:t>and</w:t>
      </w:r>
      <w:r w:rsidR="00836668">
        <w:rPr>
          <w:i/>
          <w:color w:val="231F20"/>
        </w:rPr>
        <w:t xml:space="preserve"> </w:t>
      </w:r>
      <w:r>
        <w:rPr>
          <w:i/>
          <w:color w:val="231F20"/>
        </w:rPr>
        <w:t>postal address)</w:t>
      </w:r>
      <w:r w:rsidR="00836668">
        <w:rPr>
          <w:i/>
          <w:color w:val="231F20"/>
        </w:rPr>
        <w:t xml:space="preserve"> </w:t>
      </w:r>
      <w:r>
        <w:rPr>
          <w:color w:val="231F20"/>
        </w:rPr>
        <w:t>to</w:t>
      </w:r>
      <w:r w:rsidR="00836668">
        <w:rPr>
          <w:color w:val="231F20"/>
        </w:rPr>
        <w:t xml:space="preserve"> </w:t>
      </w:r>
      <w:r>
        <w:rPr>
          <w:color w:val="231F20"/>
        </w:rPr>
        <w:t>facilitate</w:t>
      </w:r>
      <w:r w:rsidR="00836668">
        <w:rPr>
          <w:color w:val="231F20"/>
        </w:rPr>
        <w:t xml:space="preserve"> </w:t>
      </w:r>
      <w:r>
        <w:rPr>
          <w:color w:val="231F20"/>
        </w:rPr>
        <w:t>any</w:t>
      </w:r>
      <w:r w:rsidR="00836668">
        <w:rPr>
          <w:color w:val="231F20"/>
        </w:rPr>
        <w:t xml:space="preserve"> </w:t>
      </w:r>
      <w:r>
        <w:rPr>
          <w:color w:val="231F20"/>
        </w:rPr>
        <w:t>further</w:t>
      </w:r>
      <w:r w:rsidR="00836668">
        <w:rPr>
          <w:color w:val="231F20"/>
        </w:rPr>
        <w:t xml:space="preserve"> </w:t>
      </w:r>
      <w:r>
        <w:rPr>
          <w:color w:val="231F20"/>
        </w:rPr>
        <w:t>clariﬁcation</w:t>
      </w:r>
      <w:r w:rsidR="00836668">
        <w:rPr>
          <w:color w:val="231F20"/>
        </w:rPr>
        <w:t xml:space="preserve"> </w:t>
      </w:r>
      <w:r>
        <w:rPr>
          <w:color w:val="231F20"/>
        </w:rPr>
        <w:t>or</w:t>
      </w:r>
      <w:r w:rsidR="00836668">
        <w:rPr>
          <w:color w:val="231F20"/>
        </w:rPr>
        <w:t xml:space="preserve"> </w:t>
      </w:r>
      <w:r>
        <w:rPr>
          <w:color w:val="231F20"/>
        </w:rPr>
        <w:t>addendum.</w:t>
      </w:r>
    </w:p>
    <w:p w14:paraId="65A3EDF3" w14:textId="77777777" w:rsidR="00CA02E4" w:rsidRDefault="00235981" w:rsidP="00E43645">
      <w:pPr>
        <w:pStyle w:val="ListParagraph"/>
        <w:numPr>
          <w:ilvl w:val="0"/>
          <w:numId w:val="58"/>
        </w:numPr>
        <w:tabs>
          <w:tab w:val="left" w:pos="1415"/>
        </w:tabs>
        <w:spacing w:before="246" w:line="230" w:lineRule="auto"/>
        <w:ind w:left="1411" w:right="853" w:hanging="561"/>
        <w:jc w:val="both"/>
        <w:rPr>
          <w:i/>
        </w:rPr>
      </w:pPr>
      <w:r>
        <w:rPr>
          <w:color w:val="231F20"/>
        </w:rPr>
        <w:t xml:space="preserve">All </w:t>
      </w:r>
      <w:r>
        <w:rPr>
          <w:color w:val="231F20"/>
          <w:spacing w:val="-3"/>
        </w:rPr>
        <w:t xml:space="preserve">Tenders </w:t>
      </w:r>
      <w:r>
        <w:rPr>
          <w:color w:val="231F20"/>
        </w:rPr>
        <w:t xml:space="preserve">must be accompanied by a </w:t>
      </w:r>
      <w:r>
        <w:rPr>
          <w:i/>
          <w:color w:val="231F20"/>
        </w:rPr>
        <w:t>[insert “tender Security” or “Tender-Securing Declaration,” as appropriate]</w:t>
      </w:r>
      <w:r w:rsidR="00836668">
        <w:rPr>
          <w:i/>
          <w:color w:val="231F20"/>
        </w:rPr>
        <w:t xml:space="preserve"> </w:t>
      </w:r>
      <w:r>
        <w:rPr>
          <w:color w:val="231F20"/>
        </w:rPr>
        <w:t>of</w:t>
      </w:r>
      <w:r w:rsidR="00573133">
        <w:rPr>
          <w:color w:val="231F20"/>
        </w:rPr>
        <w:t xml:space="preserve"> </w:t>
      </w:r>
      <w:r>
        <w:rPr>
          <w:i/>
          <w:color w:val="231F20"/>
        </w:rPr>
        <w:t>[insert</w:t>
      </w:r>
      <w:r w:rsidR="00836668">
        <w:rPr>
          <w:i/>
          <w:color w:val="231F20"/>
        </w:rPr>
        <w:t xml:space="preserve"> </w:t>
      </w:r>
      <w:r>
        <w:rPr>
          <w:i/>
          <w:color w:val="231F20"/>
        </w:rPr>
        <w:t>amount</w:t>
      </w:r>
      <w:r w:rsidR="00836668">
        <w:rPr>
          <w:i/>
          <w:color w:val="231F20"/>
        </w:rPr>
        <w:t xml:space="preserve"> </w:t>
      </w:r>
      <w:r>
        <w:rPr>
          <w:i/>
          <w:color w:val="231F20"/>
        </w:rPr>
        <w:t>and</w:t>
      </w:r>
      <w:r w:rsidR="00836668">
        <w:rPr>
          <w:i/>
          <w:color w:val="231F20"/>
        </w:rPr>
        <w:t xml:space="preserve"> </w:t>
      </w:r>
      <w:r>
        <w:rPr>
          <w:i/>
          <w:color w:val="231F20"/>
        </w:rPr>
        <w:t>currency</w:t>
      </w:r>
      <w:r w:rsidR="00836668">
        <w:rPr>
          <w:i/>
          <w:color w:val="231F20"/>
        </w:rPr>
        <w:t xml:space="preserve"> </w:t>
      </w:r>
      <w:r>
        <w:rPr>
          <w:i/>
          <w:color w:val="231F20"/>
        </w:rPr>
        <w:t>in</w:t>
      </w:r>
      <w:r w:rsidR="00836668">
        <w:rPr>
          <w:i/>
          <w:color w:val="231F20"/>
        </w:rPr>
        <w:t xml:space="preserve"> </w:t>
      </w:r>
      <w:r>
        <w:rPr>
          <w:i/>
          <w:color w:val="231F20"/>
        </w:rPr>
        <w:t>case</w:t>
      </w:r>
      <w:r w:rsidR="00836668">
        <w:rPr>
          <w:i/>
          <w:color w:val="231F20"/>
        </w:rPr>
        <w:t xml:space="preserve"> </w:t>
      </w:r>
      <w:r>
        <w:rPr>
          <w:i/>
          <w:color w:val="231F20"/>
        </w:rPr>
        <w:t>of</w:t>
      </w:r>
      <w:r w:rsidR="00836668">
        <w:rPr>
          <w:i/>
          <w:color w:val="231F20"/>
        </w:rPr>
        <w:t xml:space="preserve"> </w:t>
      </w:r>
      <w:r>
        <w:rPr>
          <w:i/>
          <w:color w:val="231F20"/>
        </w:rPr>
        <w:t>a</w:t>
      </w:r>
      <w:r w:rsidR="00836668">
        <w:rPr>
          <w:i/>
          <w:color w:val="231F20"/>
        </w:rPr>
        <w:t xml:space="preserve"> </w:t>
      </w:r>
      <w:r>
        <w:rPr>
          <w:i/>
          <w:color w:val="231F20"/>
        </w:rPr>
        <w:t>tender</w:t>
      </w:r>
      <w:r w:rsidR="00836668">
        <w:rPr>
          <w:i/>
          <w:color w:val="231F20"/>
        </w:rPr>
        <w:t xml:space="preserve"> </w:t>
      </w:r>
      <w:r>
        <w:rPr>
          <w:i/>
          <w:color w:val="231F20"/>
        </w:rPr>
        <w:t>Security.]</w:t>
      </w:r>
    </w:p>
    <w:p w14:paraId="5CEC7611" w14:textId="77777777" w:rsidR="00CA02E4" w:rsidRDefault="00235981" w:rsidP="00E43645">
      <w:pPr>
        <w:pStyle w:val="ListParagraph"/>
        <w:numPr>
          <w:ilvl w:val="0"/>
          <w:numId w:val="58"/>
        </w:numPr>
        <w:tabs>
          <w:tab w:val="left" w:pos="1415"/>
        </w:tabs>
        <w:spacing w:before="245" w:line="230" w:lineRule="auto"/>
        <w:ind w:left="1411" w:right="853" w:hanging="561"/>
        <w:jc w:val="both"/>
      </w:pPr>
      <w:r>
        <w:rPr>
          <w:color w:val="231F20"/>
        </w:rPr>
        <w:t>Completed</w:t>
      </w:r>
      <w:r w:rsidR="00573133">
        <w:rPr>
          <w:color w:val="231F20"/>
        </w:rPr>
        <w:t xml:space="preserve"> </w:t>
      </w:r>
      <w:r>
        <w:rPr>
          <w:color w:val="231F20"/>
        </w:rPr>
        <w:t>tenders</w:t>
      </w:r>
      <w:r w:rsidR="00573133">
        <w:rPr>
          <w:color w:val="231F20"/>
        </w:rPr>
        <w:t xml:space="preserve"> </w:t>
      </w:r>
      <w:r>
        <w:rPr>
          <w:color w:val="231F20"/>
        </w:rPr>
        <w:t>must</w:t>
      </w:r>
      <w:r w:rsidR="00573133">
        <w:rPr>
          <w:color w:val="231F20"/>
        </w:rPr>
        <w:t xml:space="preserve"> </w:t>
      </w:r>
      <w:r>
        <w:rPr>
          <w:color w:val="231F20"/>
        </w:rPr>
        <w:t>be</w:t>
      </w:r>
      <w:r w:rsidR="00573133">
        <w:rPr>
          <w:color w:val="231F20"/>
        </w:rPr>
        <w:t xml:space="preserve"> </w:t>
      </w:r>
      <w:r>
        <w:rPr>
          <w:color w:val="231F20"/>
        </w:rPr>
        <w:t>delivered</w:t>
      </w:r>
      <w:r w:rsidR="00573133">
        <w:rPr>
          <w:color w:val="231F20"/>
        </w:rPr>
        <w:t xml:space="preserve"> </w:t>
      </w:r>
      <w:r>
        <w:rPr>
          <w:color w:val="231F20"/>
        </w:rPr>
        <w:t>to</w:t>
      </w:r>
      <w:r w:rsidR="00573133">
        <w:rPr>
          <w:color w:val="231F20"/>
        </w:rPr>
        <w:t xml:space="preserve"> </w:t>
      </w:r>
      <w:r>
        <w:rPr>
          <w:color w:val="231F20"/>
        </w:rPr>
        <w:t>the</w:t>
      </w:r>
      <w:r w:rsidR="00573133">
        <w:rPr>
          <w:color w:val="231F20"/>
        </w:rPr>
        <w:t xml:space="preserve"> </w:t>
      </w:r>
      <w:r>
        <w:rPr>
          <w:color w:val="231F20"/>
        </w:rPr>
        <w:t>address</w:t>
      </w:r>
      <w:r w:rsidR="00573133">
        <w:rPr>
          <w:color w:val="231F20"/>
        </w:rPr>
        <w:t xml:space="preserve"> </w:t>
      </w:r>
      <w:r>
        <w:rPr>
          <w:color w:val="231F20"/>
        </w:rPr>
        <w:t>below</w:t>
      </w:r>
      <w:r w:rsidR="00573133">
        <w:rPr>
          <w:color w:val="231F20"/>
        </w:rPr>
        <w:t xml:space="preserve"> </w:t>
      </w:r>
      <w:r>
        <w:rPr>
          <w:color w:val="231F20"/>
        </w:rPr>
        <w:t>on</w:t>
      </w:r>
      <w:r w:rsidR="00573133">
        <w:rPr>
          <w:color w:val="231F20"/>
        </w:rPr>
        <w:t xml:space="preserve"> </w:t>
      </w:r>
      <w:r>
        <w:rPr>
          <w:color w:val="231F20"/>
        </w:rPr>
        <w:t>or</w:t>
      </w:r>
      <w:r w:rsidR="00573133">
        <w:rPr>
          <w:color w:val="231F20"/>
        </w:rPr>
        <w:t xml:space="preserve"> </w:t>
      </w:r>
      <w:r>
        <w:rPr>
          <w:color w:val="231F20"/>
        </w:rPr>
        <w:t>before</w:t>
      </w:r>
      <w:r w:rsidR="00573133">
        <w:rPr>
          <w:color w:val="231F20"/>
        </w:rPr>
        <w:t xml:space="preserve"> </w:t>
      </w:r>
      <w:r>
        <w:rPr>
          <w:i/>
          <w:color w:val="231F20"/>
        </w:rPr>
        <w:t>[insert</w:t>
      </w:r>
      <w:r w:rsidR="00573133">
        <w:rPr>
          <w:i/>
          <w:color w:val="231F20"/>
        </w:rPr>
        <w:t xml:space="preserve"> </w:t>
      </w:r>
      <w:r>
        <w:rPr>
          <w:i/>
          <w:color w:val="231F20"/>
        </w:rPr>
        <w:t>time</w:t>
      </w:r>
      <w:r w:rsidR="00573133">
        <w:rPr>
          <w:i/>
          <w:color w:val="231F20"/>
        </w:rPr>
        <w:t xml:space="preserve"> </w:t>
      </w:r>
      <w:r>
        <w:rPr>
          <w:i/>
          <w:color w:val="231F20"/>
        </w:rPr>
        <w:t>and</w:t>
      </w:r>
      <w:r w:rsidR="00573133">
        <w:rPr>
          <w:i/>
          <w:color w:val="231F20"/>
        </w:rPr>
        <w:t xml:space="preserve"> </w:t>
      </w:r>
      <w:r>
        <w:rPr>
          <w:i/>
          <w:color w:val="231F20"/>
        </w:rPr>
        <w:t>date].</w:t>
      </w:r>
      <w:r w:rsidR="00DE407C">
        <w:rPr>
          <w:i/>
          <w:color w:val="231F20"/>
        </w:rPr>
        <w:t xml:space="preserve"> </w:t>
      </w:r>
      <w:r>
        <w:rPr>
          <w:color w:val="231F20"/>
        </w:rPr>
        <w:t>Electronic</w:t>
      </w:r>
      <w:r w:rsidR="00573133">
        <w:rPr>
          <w:color w:val="231F20"/>
        </w:rPr>
        <w:t xml:space="preserve"> </w:t>
      </w:r>
      <w:r>
        <w:rPr>
          <w:color w:val="231F20"/>
          <w:spacing w:val="-3"/>
        </w:rPr>
        <w:t xml:space="preserve">Tenders </w:t>
      </w:r>
      <w:r>
        <w:rPr>
          <w:color w:val="231F20"/>
        </w:rPr>
        <w:t>[</w:t>
      </w:r>
      <w:r>
        <w:rPr>
          <w:i/>
          <w:color w:val="231F20"/>
        </w:rPr>
        <w:t>will</w:t>
      </w:r>
      <w:r w:rsidR="00583B7F">
        <w:rPr>
          <w:i/>
          <w:color w:val="231F20"/>
        </w:rPr>
        <w:t xml:space="preserve"> </w:t>
      </w:r>
      <w:r>
        <w:rPr>
          <w:i/>
          <w:color w:val="231F20"/>
        </w:rPr>
        <w:t>or</w:t>
      </w:r>
      <w:r w:rsidR="00573133">
        <w:rPr>
          <w:i/>
          <w:color w:val="231F20"/>
        </w:rPr>
        <w:t xml:space="preserve"> </w:t>
      </w:r>
      <w:r>
        <w:rPr>
          <w:i/>
          <w:color w:val="231F20"/>
        </w:rPr>
        <w:t>will</w:t>
      </w:r>
      <w:r w:rsidR="00573133">
        <w:rPr>
          <w:i/>
          <w:color w:val="231F20"/>
        </w:rPr>
        <w:t xml:space="preserve"> </w:t>
      </w:r>
      <w:r>
        <w:rPr>
          <w:i/>
          <w:color w:val="231F20"/>
        </w:rPr>
        <w:t>not]</w:t>
      </w:r>
      <w:r w:rsidR="00573133">
        <w:rPr>
          <w:i/>
          <w:color w:val="231F20"/>
        </w:rPr>
        <w:t xml:space="preserve"> </w:t>
      </w:r>
      <w:r>
        <w:rPr>
          <w:color w:val="231F20"/>
        </w:rPr>
        <w:t>be</w:t>
      </w:r>
      <w:r w:rsidR="00573133">
        <w:rPr>
          <w:color w:val="231F20"/>
        </w:rPr>
        <w:t xml:space="preserve"> </w:t>
      </w:r>
      <w:r>
        <w:rPr>
          <w:color w:val="231F20"/>
        </w:rPr>
        <w:t>permitted.</w:t>
      </w:r>
    </w:p>
    <w:p w14:paraId="767A4E80" w14:textId="77777777" w:rsidR="00CA02E4" w:rsidRDefault="00235981" w:rsidP="00E43645">
      <w:pPr>
        <w:pStyle w:val="ListParagraph"/>
        <w:numPr>
          <w:ilvl w:val="0"/>
          <w:numId w:val="58"/>
        </w:numPr>
        <w:tabs>
          <w:tab w:val="left" w:pos="1415"/>
        </w:tabs>
        <w:spacing w:before="245" w:line="230" w:lineRule="auto"/>
        <w:ind w:left="1411" w:right="853" w:hanging="561"/>
        <w:jc w:val="both"/>
      </w:pPr>
      <w:r>
        <w:rPr>
          <w:color w:val="231F20"/>
          <w:spacing w:val="-3"/>
        </w:rPr>
        <w:t>Tenders</w:t>
      </w:r>
      <w:r w:rsidR="00573133">
        <w:rPr>
          <w:color w:val="231F20"/>
          <w:spacing w:val="-3"/>
        </w:rPr>
        <w:t xml:space="preserve"> </w:t>
      </w:r>
      <w:r>
        <w:rPr>
          <w:color w:val="231F20"/>
        </w:rPr>
        <w:t>will</w:t>
      </w:r>
      <w:r w:rsidR="00573133">
        <w:rPr>
          <w:color w:val="231F20"/>
        </w:rPr>
        <w:t xml:space="preserve"> </w:t>
      </w:r>
      <w:r>
        <w:rPr>
          <w:color w:val="231F20"/>
        </w:rPr>
        <w:t>be</w:t>
      </w:r>
      <w:r w:rsidR="00573133">
        <w:rPr>
          <w:color w:val="231F20"/>
        </w:rPr>
        <w:t xml:space="preserve"> </w:t>
      </w:r>
      <w:r>
        <w:rPr>
          <w:color w:val="231F20"/>
        </w:rPr>
        <w:t>opened</w:t>
      </w:r>
      <w:r w:rsidR="00573133">
        <w:rPr>
          <w:color w:val="231F20"/>
        </w:rPr>
        <w:t xml:space="preserve"> </w:t>
      </w:r>
      <w:r>
        <w:rPr>
          <w:color w:val="231F20"/>
        </w:rPr>
        <w:t>immediately</w:t>
      </w:r>
      <w:r w:rsidR="00573133">
        <w:rPr>
          <w:color w:val="231F20"/>
        </w:rPr>
        <w:t xml:space="preserve"> </w:t>
      </w:r>
      <w:r>
        <w:rPr>
          <w:color w:val="231F20"/>
        </w:rPr>
        <w:t>after</w:t>
      </w:r>
      <w:r w:rsidR="00573133">
        <w:rPr>
          <w:color w:val="231F20"/>
        </w:rPr>
        <w:t xml:space="preserve"> </w:t>
      </w:r>
      <w:r>
        <w:rPr>
          <w:color w:val="231F20"/>
        </w:rPr>
        <w:t>the</w:t>
      </w:r>
      <w:r w:rsidR="00573133">
        <w:rPr>
          <w:color w:val="231F20"/>
        </w:rPr>
        <w:t xml:space="preserve"> </w:t>
      </w:r>
      <w:r>
        <w:rPr>
          <w:color w:val="231F20"/>
        </w:rPr>
        <w:t>deadline</w:t>
      </w:r>
      <w:r w:rsidR="00573133">
        <w:rPr>
          <w:color w:val="231F20"/>
        </w:rPr>
        <w:t xml:space="preserve"> </w:t>
      </w:r>
      <w:r>
        <w:rPr>
          <w:color w:val="231F20"/>
        </w:rPr>
        <w:t>date</w:t>
      </w:r>
      <w:r w:rsidR="00573133">
        <w:rPr>
          <w:color w:val="231F20"/>
        </w:rPr>
        <w:t xml:space="preserve"> </w:t>
      </w:r>
      <w:r>
        <w:rPr>
          <w:color w:val="231F20"/>
        </w:rPr>
        <w:t>and</w:t>
      </w:r>
      <w:r w:rsidR="00573133">
        <w:rPr>
          <w:color w:val="231F20"/>
        </w:rPr>
        <w:t xml:space="preserve"> </w:t>
      </w:r>
      <w:r>
        <w:rPr>
          <w:color w:val="231F20"/>
        </w:rPr>
        <w:t>time</w:t>
      </w:r>
      <w:r w:rsidR="00573133">
        <w:rPr>
          <w:color w:val="231F20"/>
        </w:rPr>
        <w:t xml:space="preserve"> </w:t>
      </w:r>
      <w:r>
        <w:rPr>
          <w:color w:val="231F20"/>
        </w:rPr>
        <w:t>speciﬁed</w:t>
      </w:r>
      <w:r w:rsidR="00573133">
        <w:rPr>
          <w:color w:val="231F20"/>
        </w:rPr>
        <w:t xml:space="preserve"> </w:t>
      </w:r>
      <w:r>
        <w:rPr>
          <w:color w:val="231F20"/>
        </w:rPr>
        <w:t>above</w:t>
      </w:r>
      <w:r w:rsidR="00573133">
        <w:rPr>
          <w:color w:val="231F20"/>
        </w:rPr>
        <w:t xml:space="preserve"> </w:t>
      </w:r>
      <w:r>
        <w:rPr>
          <w:color w:val="231F20"/>
        </w:rPr>
        <w:t>or</w:t>
      </w:r>
      <w:r w:rsidR="00573133">
        <w:rPr>
          <w:color w:val="231F20"/>
        </w:rPr>
        <w:t xml:space="preserve"> </w:t>
      </w:r>
      <w:r>
        <w:rPr>
          <w:color w:val="231F20"/>
        </w:rPr>
        <w:t>any</w:t>
      </w:r>
      <w:r w:rsidR="00573133">
        <w:rPr>
          <w:color w:val="231F20"/>
        </w:rPr>
        <w:t xml:space="preserve"> </w:t>
      </w:r>
      <w:r>
        <w:rPr>
          <w:color w:val="231F20"/>
        </w:rPr>
        <w:t>deadline</w:t>
      </w:r>
      <w:r w:rsidR="00573133">
        <w:rPr>
          <w:color w:val="231F20"/>
        </w:rPr>
        <w:t xml:space="preserve"> </w:t>
      </w:r>
      <w:r>
        <w:rPr>
          <w:color w:val="231F20"/>
        </w:rPr>
        <w:t>date</w:t>
      </w:r>
      <w:r w:rsidR="00573133">
        <w:rPr>
          <w:color w:val="231F20"/>
        </w:rPr>
        <w:t xml:space="preserve"> </w:t>
      </w:r>
      <w:r>
        <w:rPr>
          <w:color w:val="231F20"/>
        </w:rPr>
        <w:t>and time</w:t>
      </w:r>
      <w:r w:rsidR="00573133">
        <w:rPr>
          <w:color w:val="231F20"/>
        </w:rPr>
        <w:t xml:space="preserve"> </w:t>
      </w:r>
      <w:r>
        <w:rPr>
          <w:color w:val="231F20"/>
        </w:rPr>
        <w:t>speciﬁed</w:t>
      </w:r>
      <w:r w:rsidR="00573133">
        <w:rPr>
          <w:color w:val="231F20"/>
        </w:rPr>
        <w:t xml:space="preserve"> </w:t>
      </w:r>
      <w:r>
        <w:rPr>
          <w:color w:val="231F20"/>
          <w:spacing w:val="-3"/>
        </w:rPr>
        <w:t>later.</w:t>
      </w:r>
      <w:r w:rsidR="00573133">
        <w:rPr>
          <w:color w:val="231F20"/>
          <w:spacing w:val="-3"/>
        </w:rPr>
        <w:t xml:space="preserve"> </w:t>
      </w:r>
      <w:r>
        <w:rPr>
          <w:color w:val="231F20"/>
          <w:spacing w:val="-3"/>
        </w:rPr>
        <w:t>Tenders</w:t>
      </w:r>
      <w:r w:rsidR="00573133">
        <w:rPr>
          <w:color w:val="231F20"/>
          <w:spacing w:val="-3"/>
        </w:rPr>
        <w:t xml:space="preserve"> </w:t>
      </w:r>
      <w:r>
        <w:rPr>
          <w:color w:val="231F20"/>
        </w:rPr>
        <w:t>will</w:t>
      </w:r>
      <w:r w:rsidR="00573133">
        <w:rPr>
          <w:color w:val="231F20"/>
        </w:rPr>
        <w:t xml:space="preserve"> </w:t>
      </w:r>
      <w:r>
        <w:rPr>
          <w:color w:val="231F20"/>
        </w:rPr>
        <w:t>be</w:t>
      </w:r>
      <w:r w:rsidR="00573133">
        <w:rPr>
          <w:color w:val="231F20"/>
        </w:rPr>
        <w:t xml:space="preserve"> </w:t>
      </w:r>
      <w:r>
        <w:rPr>
          <w:color w:val="231F20"/>
        </w:rPr>
        <w:t>publicly</w:t>
      </w:r>
      <w:r w:rsidR="00573133">
        <w:rPr>
          <w:color w:val="231F20"/>
        </w:rPr>
        <w:t xml:space="preserve"> </w:t>
      </w:r>
      <w:r>
        <w:rPr>
          <w:color w:val="231F20"/>
        </w:rPr>
        <w:t>opened</w:t>
      </w:r>
      <w:r w:rsidR="00573133">
        <w:rPr>
          <w:color w:val="231F20"/>
        </w:rPr>
        <w:t xml:space="preserve"> </w:t>
      </w:r>
      <w:r>
        <w:rPr>
          <w:color w:val="231F20"/>
        </w:rPr>
        <w:t>in</w:t>
      </w:r>
      <w:r w:rsidR="00573133">
        <w:rPr>
          <w:color w:val="231F20"/>
        </w:rPr>
        <w:t xml:space="preserve"> </w:t>
      </w:r>
      <w:r>
        <w:rPr>
          <w:color w:val="231F20"/>
        </w:rPr>
        <w:t>the</w:t>
      </w:r>
      <w:r w:rsidR="00573133">
        <w:rPr>
          <w:color w:val="231F20"/>
        </w:rPr>
        <w:t xml:space="preserve"> </w:t>
      </w:r>
      <w:r>
        <w:rPr>
          <w:color w:val="231F20"/>
        </w:rPr>
        <w:t>presence</w:t>
      </w:r>
      <w:r w:rsidR="00573133">
        <w:rPr>
          <w:color w:val="231F20"/>
        </w:rPr>
        <w:t xml:space="preserve"> </w:t>
      </w:r>
      <w:r>
        <w:rPr>
          <w:color w:val="231F20"/>
        </w:rPr>
        <w:t>of</w:t>
      </w:r>
      <w:r w:rsidR="00573133">
        <w:rPr>
          <w:color w:val="231F20"/>
        </w:rPr>
        <w:t xml:space="preserve"> </w:t>
      </w:r>
      <w:r>
        <w:rPr>
          <w:color w:val="231F20"/>
        </w:rPr>
        <w:t>the</w:t>
      </w:r>
      <w:r w:rsidR="00573133">
        <w:rPr>
          <w:color w:val="231F20"/>
        </w:rPr>
        <w:t xml:space="preserve"> </w:t>
      </w:r>
      <w:r>
        <w:rPr>
          <w:color w:val="231F20"/>
        </w:rPr>
        <w:t>Tenderers'</w:t>
      </w:r>
      <w:r w:rsidR="00573133">
        <w:rPr>
          <w:color w:val="231F20"/>
        </w:rPr>
        <w:t xml:space="preserve"> </w:t>
      </w:r>
      <w:r>
        <w:rPr>
          <w:color w:val="231F20"/>
        </w:rPr>
        <w:t>designated</w:t>
      </w:r>
      <w:r w:rsidR="00573133">
        <w:rPr>
          <w:color w:val="231F20"/>
        </w:rPr>
        <w:t xml:space="preserve"> </w:t>
      </w:r>
      <w:r>
        <w:rPr>
          <w:color w:val="231F20"/>
        </w:rPr>
        <w:t>representatives and</w:t>
      </w:r>
      <w:r w:rsidR="00573133">
        <w:rPr>
          <w:color w:val="231F20"/>
        </w:rPr>
        <w:t xml:space="preserve"> </w:t>
      </w:r>
      <w:r>
        <w:rPr>
          <w:color w:val="231F20"/>
        </w:rPr>
        <w:t>who</w:t>
      </w:r>
      <w:r w:rsidR="00573133">
        <w:rPr>
          <w:color w:val="231F20"/>
        </w:rPr>
        <w:t xml:space="preserve"> </w:t>
      </w:r>
      <w:r>
        <w:rPr>
          <w:color w:val="231F20"/>
        </w:rPr>
        <w:t>choose</w:t>
      </w:r>
      <w:r w:rsidR="00573133">
        <w:rPr>
          <w:color w:val="231F20"/>
        </w:rPr>
        <w:t xml:space="preserve"> </w:t>
      </w:r>
      <w:r>
        <w:rPr>
          <w:color w:val="231F20"/>
        </w:rPr>
        <w:t>to</w:t>
      </w:r>
      <w:r w:rsidR="00573133">
        <w:rPr>
          <w:color w:val="231F20"/>
        </w:rPr>
        <w:t xml:space="preserve"> </w:t>
      </w:r>
      <w:r>
        <w:rPr>
          <w:color w:val="231F20"/>
        </w:rPr>
        <w:t>attend</w:t>
      </w:r>
      <w:r w:rsidR="00573133">
        <w:rPr>
          <w:color w:val="231F20"/>
        </w:rPr>
        <w:t xml:space="preserve"> </w:t>
      </w:r>
      <w:r>
        <w:rPr>
          <w:color w:val="231F20"/>
        </w:rPr>
        <w:t>at</w:t>
      </w:r>
      <w:r w:rsidR="00573133">
        <w:rPr>
          <w:color w:val="231F20"/>
        </w:rPr>
        <w:t xml:space="preserve"> </w:t>
      </w:r>
      <w:r>
        <w:rPr>
          <w:color w:val="231F20"/>
        </w:rPr>
        <w:t>the</w:t>
      </w:r>
      <w:r w:rsidR="00573133">
        <w:rPr>
          <w:color w:val="231F20"/>
        </w:rPr>
        <w:t xml:space="preserve"> </w:t>
      </w:r>
      <w:r>
        <w:rPr>
          <w:color w:val="231F20"/>
        </w:rPr>
        <w:t>address</w:t>
      </w:r>
      <w:r w:rsidR="00573133">
        <w:rPr>
          <w:color w:val="231F20"/>
        </w:rPr>
        <w:t xml:space="preserve"> </w:t>
      </w:r>
      <w:r>
        <w:rPr>
          <w:color w:val="231F20"/>
          <w:spacing w:val="-3"/>
        </w:rPr>
        <w:t>below.</w:t>
      </w:r>
    </w:p>
    <w:p w14:paraId="4D228D05" w14:textId="77777777" w:rsidR="00CA02E4" w:rsidRDefault="00235981" w:rsidP="00E43645">
      <w:pPr>
        <w:pStyle w:val="ListParagraph"/>
        <w:numPr>
          <w:ilvl w:val="0"/>
          <w:numId w:val="58"/>
        </w:numPr>
        <w:tabs>
          <w:tab w:val="left" w:pos="1414"/>
          <w:tab w:val="left" w:pos="1415"/>
        </w:tabs>
        <w:spacing w:before="238"/>
        <w:ind w:left="1414" w:hanging="564"/>
      </w:pPr>
      <w:r>
        <w:rPr>
          <w:color w:val="231F20"/>
        </w:rPr>
        <w:t>TheTenderershallchronologicallyserialiseallpagesofthetenderdocumentssubmitted.</w:t>
      </w:r>
    </w:p>
    <w:p w14:paraId="4188D0DB" w14:textId="77777777" w:rsidR="00CA02E4" w:rsidRDefault="00235981" w:rsidP="00E43645">
      <w:pPr>
        <w:pStyle w:val="ListParagraph"/>
        <w:numPr>
          <w:ilvl w:val="0"/>
          <w:numId w:val="58"/>
        </w:numPr>
        <w:tabs>
          <w:tab w:val="left" w:pos="1414"/>
          <w:tab w:val="left" w:pos="1415"/>
        </w:tabs>
        <w:spacing w:before="234"/>
        <w:ind w:left="1414" w:hanging="564"/>
      </w:pPr>
      <w:r>
        <w:rPr>
          <w:color w:val="231F20"/>
        </w:rPr>
        <w:t>Late</w:t>
      </w:r>
      <w:r w:rsidR="00573133">
        <w:rPr>
          <w:color w:val="231F20"/>
        </w:rPr>
        <w:t xml:space="preserve"> </w:t>
      </w:r>
      <w:r>
        <w:rPr>
          <w:color w:val="231F20"/>
        </w:rPr>
        <w:t>tenders</w:t>
      </w:r>
      <w:r w:rsidR="00573133">
        <w:rPr>
          <w:color w:val="231F20"/>
        </w:rPr>
        <w:t xml:space="preserve"> </w:t>
      </w:r>
      <w:r>
        <w:rPr>
          <w:color w:val="231F20"/>
        </w:rPr>
        <w:t>will</w:t>
      </w:r>
      <w:r w:rsidR="00573133">
        <w:rPr>
          <w:color w:val="231F20"/>
        </w:rPr>
        <w:t xml:space="preserve"> </w:t>
      </w:r>
      <w:r>
        <w:rPr>
          <w:color w:val="231F20"/>
        </w:rPr>
        <w:t>be</w:t>
      </w:r>
      <w:r w:rsidR="00573133">
        <w:rPr>
          <w:color w:val="231F20"/>
        </w:rPr>
        <w:t xml:space="preserve"> </w:t>
      </w:r>
      <w:r>
        <w:rPr>
          <w:color w:val="231F20"/>
        </w:rPr>
        <w:t>rejected.</w:t>
      </w:r>
    </w:p>
    <w:p w14:paraId="38C14BCF" w14:textId="77777777" w:rsidR="00CA02E4" w:rsidRDefault="00235981" w:rsidP="00E43645">
      <w:pPr>
        <w:pStyle w:val="ListParagraph"/>
        <w:numPr>
          <w:ilvl w:val="0"/>
          <w:numId w:val="58"/>
        </w:numPr>
        <w:tabs>
          <w:tab w:val="left" w:pos="1414"/>
          <w:tab w:val="left" w:pos="1415"/>
        </w:tabs>
        <w:spacing w:before="235"/>
        <w:ind w:left="1414" w:hanging="564"/>
      </w:pPr>
      <w:r>
        <w:rPr>
          <w:color w:val="231F20"/>
        </w:rPr>
        <w:t>The</w:t>
      </w:r>
      <w:r w:rsidR="00573133">
        <w:rPr>
          <w:color w:val="231F20"/>
        </w:rPr>
        <w:t xml:space="preserve"> </w:t>
      </w:r>
      <w:r>
        <w:rPr>
          <w:color w:val="231F20"/>
        </w:rPr>
        <w:t>addresses</w:t>
      </w:r>
      <w:r w:rsidR="00573133">
        <w:rPr>
          <w:color w:val="231F20"/>
        </w:rPr>
        <w:t xml:space="preserve"> </w:t>
      </w:r>
      <w:r>
        <w:rPr>
          <w:color w:val="231F20"/>
        </w:rPr>
        <w:t>referred</w:t>
      </w:r>
      <w:r w:rsidR="00573133">
        <w:rPr>
          <w:color w:val="231F20"/>
        </w:rPr>
        <w:t xml:space="preserve"> </w:t>
      </w:r>
      <w:r>
        <w:rPr>
          <w:color w:val="231F20"/>
        </w:rPr>
        <w:t>to</w:t>
      </w:r>
      <w:r w:rsidR="00573133">
        <w:rPr>
          <w:color w:val="231F20"/>
        </w:rPr>
        <w:t xml:space="preserve"> </w:t>
      </w:r>
      <w:r>
        <w:rPr>
          <w:color w:val="231F20"/>
        </w:rPr>
        <w:t>above</w:t>
      </w:r>
      <w:r w:rsidR="00573133">
        <w:rPr>
          <w:color w:val="231F20"/>
        </w:rPr>
        <w:t xml:space="preserve"> </w:t>
      </w:r>
      <w:r>
        <w:rPr>
          <w:color w:val="231F20"/>
        </w:rPr>
        <w:t>are:</w:t>
      </w:r>
    </w:p>
    <w:p w14:paraId="6A860D67" w14:textId="77777777" w:rsidR="00CA02E4" w:rsidRDefault="00235981" w:rsidP="00E43645">
      <w:pPr>
        <w:pStyle w:val="ListParagraph"/>
        <w:numPr>
          <w:ilvl w:val="1"/>
          <w:numId w:val="58"/>
        </w:numPr>
        <w:tabs>
          <w:tab w:val="left" w:pos="1990"/>
          <w:tab w:val="left" w:pos="1991"/>
        </w:tabs>
        <w:spacing w:before="234"/>
        <w:rPr>
          <w:b/>
        </w:rPr>
      </w:pPr>
      <w:r>
        <w:rPr>
          <w:b/>
          <w:color w:val="231F20"/>
        </w:rPr>
        <w:t>Address</w:t>
      </w:r>
      <w:r w:rsidR="00573133">
        <w:rPr>
          <w:b/>
          <w:color w:val="231F20"/>
        </w:rPr>
        <w:t xml:space="preserve"> </w:t>
      </w:r>
      <w:r>
        <w:rPr>
          <w:b/>
          <w:color w:val="231F20"/>
        </w:rPr>
        <w:t>for</w:t>
      </w:r>
      <w:r w:rsidR="00573133">
        <w:rPr>
          <w:b/>
          <w:color w:val="231F20"/>
        </w:rPr>
        <w:t xml:space="preserve"> </w:t>
      </w:r>
      <w:r>
        <w:rPr>
          <w:b/>
          <w:color w:val="231F20"/>
        </w:rPr>
        <w:t>obtaining</w:t>
      </w:r>
      <w:r w:rsidR="00573133">
        <w:rPr>
          <w:b/>
          <w:color w:val="231F20"/>
        </w:rPr>
        <w:t xml:space="preserve"> </w:t>
      </w:r>
      <w:r>
        <w:rPr>
          <w:b/>
          <w:color w:val="231F20"/>
        </w:rPr>
        <w:t>further</w:t>
      </w:r>
      <w:r w:rsidR="00573133">
        <w:rPr>
          <w:b/>
          <w:color w:val="231F20"/>
        </w:rPr>
        <w:t xml:space="preserve"> </w:t>
      </w:r>
      <w:r>
        <w:rPr>
          <w:b/>
          <w:color w:val="231F20"/>
        </w:rPr>
        <w:t>information</w:t>
      </w:r>
      <w:r w:rsidR="00573133">
        <w:rPr>
          <w:b/>
          <w:color w:val="231F20"/>
        </w:rPr>
        <w:t xml:space="preserve"> </w:t>
      </w:r>
      <w:r>
        <w:rPr>
          <w:b/>
          <w:color w:val="231F20"/>
        </w:rPr>
        <w:t>and</w:t>
      </w:r>
      <w:r w:rsidR="00573133">
        <w:rPr>
          <w:b/>
          <w:color w:val="231F20"/>
        </w:rPr>
        <w:t xml:space="preserve"> </w:t>
      </w:r>
      <w:r>
        <w:rPr>
          <w:b/>
          <w:color w:val="231F20"/>
        </w:rPr>
        <w:t>for</w:t>
      </w:r>
      <w:r w:rsidR="00573133">
        <w:rPr>
          <w:b/>
          <w:color w:val="231F20"/>
        </w:rPr>
        <w:t xml:space="preserve"> </w:t>
      </w:r>
      <w:r>
        <w:rPr>
          <w:b/>
          <w:color w:val="231F20"/>
        </w:rPr>
        <w:t>purchasing</w:t>
      </w:r>
      <w:r w:rsidR="00573133">
        <w:rPr>
          <w:b/>
          <w:color w:val="231F20"/>
        </w:rPr>
        <w:t xml:space="preserve"> </w:t>
      </w:r>
      <w:r>
        <w:rPr>
          <w:b/>
          <w:color w:val="231F20"/>
        </w:rPr>
        <w:t>tender</w:t>
      </w:r>
      <w:r w:rsidR="00573133">
        <w:rPr>
          <w:b/>
          <w:color w:val="231F20"/>
        </w:rPr>
        <w:t xml:space="preserve"> </w:t>
      </w:r>
      <w:r>
        <w:rPr>
          <w:b/>
          <w:color w:val="231F20"/>
        </w:rPr>
        <w:t>documents</w:t>
      </w:r>
    </w:p>
    <w:p w14:paraId="33BD1404" w14:textId="77777777" w:rsidR="00CA02E4" w:rsidRDefault="00235981" w:rsidP="00E43645">
      <w:pPr>
        <w:pStyle w:val="ListParagraph"/>
        <w:numPr>
          <w:ilvl w:val="0"/>
          <w:numId w:val="57"/>
        </w:numPr>
        <w:tabs>
          <w:tab w:val="left" w:pos="1990"/>
          <w:tab w:val="left" w:pos="1991"/>
        </w:tabs>
        <w:spacing w:before="234"/>
      </w:pPr>
      <w:r>
        <w:rPr>
          <w:color w:val="231F20"/>
        </w:rPr>
        <w:t>Name</w:t>
      </w:r>
      <w:r w:rsidR="00573133">
        <w:rPr>
          <w:color w:val="231F20"/>
        </w:rPr>
        <w:t xml:space="preserve"> </w:t>
      </w:r>
      <w:r>
        <w:rPr>
          <w:color w:val="231F20"/>
        </w:rPr>
        <w:t>of</w:t>
      </w:r>
      <w:r w:rsidR="00573133">
        <w:rPr>
          <w:color w:val="231F20"/>
        </w:rPr>
        <w:t xml:space="preserve"> </w:t>
      </w:r>
      <w:r>
        <w:rPr>
          <w:color w:val="231F20"/>
        </w:rPr>
        <w:t>Procuring</w:t>
      </w:r>
      <w:r w:rsidR="00573133">
        <w:rPr>
          <w:color w:val="231F20"/>
        </w:rPr>
        <w:t xml:space="preserve"> </w:t>
      </w:r>
      <w:r>
        <w:rPr>
          <w:color w:val="231F20"/>
        </w:rPr>
        <w:t>Entity</w:t>
      </w:r>
    </w:p>
    <w:p w14:paraId="77B5B0FF" w14:textId="77777777" w:rsidR="00CA02E4" w:rsidRDefault="00235981" w:rsidP="00E43645">
      <w:pPr>
        <w:pStyle w:val="ListParagraph"/>
        <w:numPr>
          <w:ilvl w:val="0"/>
          <w:numId w:val="57"/>
        </w:numPr>
        <w:tabs>
          <w:tab w:val="left" w:pos="1990"/>
          <w:tab w:val="left" w:pos="1991"/>
        </w:tabs>
        <w:spacing w:before="243" w:line="230" w:lineRule="auto"/>
        <w:ind w:right="853"/>
      </w:pPr>
      <w:r>
        <w:rPr>
          <w:color w:val="231F20"/>
        </w:rPr>
        <w:t>Physical</w:t>
      </w:r>
      <w:r w:rsidR="00573133">
        <w:rPr>
          <w:color w:val="231F20"/>
        </w:rPr>
        <w:t xml:space="preserve"> </w:t>
      </w:r>
      <w:r>
        <w:rPr>
          <w:color w:val="231F20"/>
        </w:rPr>
        <w:t>address</w:t>
      </w:r>
      <w:r w:rsidR="00573133">
        <w:rPr>
          <w:color w:val="231F20"/>
        </w:rPr>
        <w:t xml:space="preserve"> </w:t>
      </w:r>
      <w:r>
        <w:rPr>
          <w:color w:val="231F20"/>
        </w:rPr>
        <w:t>for</w:t>
      </w:r>
      <w:r w:rsidR="00573133">
        <w:rPr>
          <w:color w:val="231F20"/>
        </w:rPr>
        <w:t xml:space="preserve"> </w:t>
      </w:r>
      <w:r>
        <w:rPr>
          <w:color w:val="231F20"/>
        </w:rPr>
        <w:t>hand</w:t>
      </w:r>
      <w:r w:rsidR="00573133">
        <w:rPr>
          <w:color w:val="231F20"/>
        </w:rPr>
        <w:t xml:space="preserve"> </w:t>
      </w:r>
      <w:r>
        <w:rPr>
          <w:color w:val="231F20"/>
        </w:rPr>
        <w:t>Courier</w:t>
      </w:r>
      <w:r w:rsidR="00573133">
        <w:rPr>
          <w:color w:val="231F20"/>
        </w:rPr>
        <w:t xml:space="preserve"> </w:t>
      </w:r>
      <w:r>
        <w:rPr>
          <w:color w:val="231F20"/>
        </w:rPr>
        <w:t>Delivery</w:t>
      </w:r>
      <w:r w:rsidR="00573133">
        <w:rPr>
          <w:color w:val="231F20"/>
        </w:rPr>
        <w:t xml:space="preserve"> </w:t>
      </w:r>
      <w:r>
        <w:rPr>
          <w:color w:val="231F20"/>
        </w:rPr>
        <w:t>to</w:t>
      </w:r>
      <w:r w:rsidR="00573133">
        <w:rPr>
          <w:color w:val="231F20"/>
        </w:rPr>
        <w:t xml:space="preserve"> </w:t>
      </w:r>
      <w:r>
        <w:rPr>
          <w:color w:val="231F20"/>
        </w:rPr>
        <w:t>an</w:t>
      </w:r>
      <w:r w:rsidR="00573133">
        <w:rPr>
          <w:color w:val="231F20"/>
        </w:rPr>
        <w:t xml:space="preserve"> </w:t>
      </w:r>
      <w:r>
        <w:rPr>
          <w:color w:val="231F20"/>
        </w:rPr>
        <w:t>ofﬁce</w:t>
      </w:r>
      <w:r w:rsidR="00573133">
        <w:rPr>
          <w:color w:val="231F20"/>
        </w:rPr>
        <w:t xml:space="preserve"> </w:t>
      </w:r>
      <w:r>
        <w:rPr>
          <w:color w:val="231F20"/>
        </w:rPr>
        <w:t>or</w:t>
      </w:r>
      <w:r w:rsidR="00573133">
        <w:rPr>
          <w:color w:val="231F20"/>
        </w:rPr>
        <w:t xml:space="preserve"> </w:t>
      </w:r>
      <w:r>
        <w:rPr>
          <w:color w:val="231F20"/>
          <w:spacing w:val="-3"/>
        </w:rPr>
        <w:t>Tender</w:t>
      </w:r>
      <w:r w:rsidR="00573133">
        <w:rPr>
          <w:color w:val="231F20"/>
          <w:spacing w:val="-3"/>
        </w:rPr>
        <w:t xml:space="preserve"> </w:t>
      </w:r>
      <w:r>
        <w:rPr>
          <w:color w:val="231F20"/>
        </w:rPr>
        <w:t>Box</w:t>
      </w:r>
      <w:r w:rsidR="00573133">
        <w:rPr>
          <w:color w:val="231F20"/>
        </w:rPr>
        <w:t xml:space="preserve"> </w:t>
      </w:r>
      <w:r>
        <w:rPr>
          <w:color w:val="231F20"/>
          <w:spacing w:val="-3"/>
        </w:rPr>
        <w:t>(City,</w:t>
      </w:r>
      <w:r w:rsidR="00573133">
        <w:rPr>
          <w:color w:val="231F20"/>
          <w:spacing w:val="-3"/>
        </w:rPr>
        <w:t xml:space="preserve"> </w:t>
      </w:r>
      <w:r>
        <w:rPr>
          <w:color w:val="231F20"/>
        </w:rPr>
        <w:t>Street</w:t>
      </w:r>
      <w:r w:rsidR="00573133">
        <w:rPr>
          <w:color w:val="231F20"/>
        </w:rPr>
        <w:t xml:space="preserve"> </w:t>
      </w:r>
      <w:r>
        <w:rPr>
          <w:color w:val="231F20"/>
        </w:rPr>
        <w:t>Name,</w:t>
      </w:r>
      <w:r w:rsidR="00573133">
        <w:rPr>
          <w:color w:val="231F20"/>
        </w:rPr>
        <w:t xml:space="preserve"> </w:t>
      </w:r>
      <w:r>
        <w:rPr>
          <w:color w:val="231F20"/>
        </w:rPr>
        <w:t>Building,</w:t>
      </w:r>
      <w:r w:rsidR="00573133">
        <w:rPr>
          <w:color w:val="231F20"/>
        </w:rPr>
        <w:t xml:space="preserve"> </w:t>
      </w:r>
      <w:r>
        <w:rPr>
          <w:color w:val="231F20"/>
        </w:rPr>
        <w:t>Floor Number</w:t>
      </w:r>
      <w:r w:rsidR="00573133">
        <w:rPr>
          <w:color w:val="231F20"/>
        </w:rPr>
        <w:t xml:space="preserve"> </w:t>
      </w:r>
      <w:r>
        <w:rPr>
          <w:color w:val="231F20"/>
        </w:rPr>
        <w:t>and</w:t>
      </w:r>
      <w:r w:rsidR="00573133">
        <w:rPr>
          <w:color w:val="231F20"/>
        </w:rPr>
        <w:t xml:space="preserve"> </w:t>
      </w:r>
      <w:r>
        <w:rPr>
          <w:color w:val="231F20"/>
        </w:rPr>
        <w:t>Room)</w:t>
      </w:r>
    </w:p>
    <w:p w14:paraId="105414C9" w14:textId="77777777" w:rsidR="00CA02E4" w:rsidRDefault="00235981" w:rsidP="00E43645">
      <w:pPr>
        <w:pStyle w:val="ListParagraph"/>
        <w:numPr>
          <w:ilvl w:val="0"/>
          <w:numId w:val="57"/>
        </w:numPr>
        <w:tabs>
          <w:tab w:val="left" w:pos="1989"/>
          <w:tab w:val="left" w:pos="1991"/>
        </w:tabs>
        <w:spacing w:before="237"/>
      </w:pPr>
      <w:r>
        <w:rPr>
          <w:color w:val="231F20"/>
        </w:rPr>
        <w:t>Postal</w:t>
      </w:r>
      <w:r w:rsidR="00573133">
        <w:rPr>
          <w:color w:val="231F20"/>
        </w:rPr>
        <w:t xml:space="preserve"> </w:t>
      </w:r>
      <w:r>
        <w:rPr>
          <w:color w:val="231F20"/>
        </w:rPr>
        <w:t>Address</w:t>
      </w:r>
    </w:p>
    <w:p w14:paraId="04AE1719" w14:textId="77777777" w:rsidR="00CA02E4" w:rsidRDefault="00235981" w:rsidP="00E43645">
      <w:pPr>
        <w:pStyle w:val="ListParagraph"/>
        <w:numPr>
          <w:ilvl w:val="0"/>
          <w:numId w:val="57"/>
        </w:numPr>
        <w:tabs>
          <w:tab w:val="left" w:pos="1989"/>
          <w:tab w:val="left" w:pos="1991"/>
        </w:tabs>
        <w:spacing w:before="234"/>
      </w:pPr>
      <w:r>
        <w:rPr>
          <w:color w:val="231F20"/>
        </w:rPr>
        <w:t>Insert</w:t>
      </w:r>
      <w:r w:rsidR="00573133">
        <w:rPr>
          <w:color w:val="231F20"/>
        </w:rPr>
        <w:t xml:space="preserve"> </w:t>
      </w:r>
      <w:r>
        <w:rPr>
          <w:color w:val="231F20"/>
        </w:rPr>
        <w:t>name,</w:t>
      </w:r>
      <w:r w:rsidR="00573133">
        <w:rPr>
          <w:color w:val="231F20"/>
        </w:rPr>
        <w:t xml:space="preserve"> </w:t>
      </w:r>
      <w:r>
        <w:rPr>
          <w:color w:val="231F20"/>
        </w:rPr>
        <w:t>telephone</w:t>
      </w:r>
      <w:r w:rsidR="00573133">
        <w:rPr>
          <w:color w:val="231F20"/>
        </w:rPr>
        <w:t xml:space="preserve"> </w:t>
      </w:r>
      <w:r>
        <w:rPr>
          <w:color w:val="231F20"/>
        </w:rPr>
        <w:t>number</w:t>
      </w:r>
      <w:r w:rsidR="00573133">
        <w:rPr>
          <w:color w:val="231F20"/>
        </w:rPr>
        <w:t xml:space="preserve"> </w:t>
      </w:r>
      <w:r>
        <w:rPr>
          <w:color w:val="231F20"/>
        </w:rPr>
        <w:t>and</w:t>
      </w:r>
      <w:r w:rsidR="00573133">
        <w:rPr>
          <w:color w:val="231F20"/>
        </w:rPr>
        <w:t xml:space="preserve"> </w:t>
      </w:r>
      <w:r>
        <w:rPr>
          <w:color w:val="231F20"/>
        </w:rPr>
        <w:t>e-mail</w:t>
      </w:r>
      <w:r w:rsidR="00573133">
        <w:rPr>
          <w:color w:val="231F20"/>
        </w:rPr>
        <w:t xml:space="preserve"> </w:t>
      </w:r>
      <w:r>
        <w:rPr>
          <w:color w:val="231F20"/>
        </w:rPr>
        <w:t>address</w:t>
      </w:r>
      <w:r w:rsidR="00573133">
        <w:rPr>
          <w:color w:val="231F20"/>
        </w:rPr>
        <w:t xml:space="preserve"> </w:t>
      </w:r>
      <w:r>
        <w:rPr>
          <w:color w:val="231F20"/>
        </w:rPr>
        <w:t>of</w:t>
      </w:r>
      <w:r w:rsidR="00573133">
        <w:rPr>
          <w:color w:val="231F20"/>
        </w:rPr>
        <w:t xml:space="preserve"> </w:t>
      </w:r>
      <w:r>
        <w:rPr>
          <w:color w:val="231F20"/>
        </w:rPr>
        <w:t>the</w:t>
      </w:r>
      <w:r w:rsidR="00573133">
        <w:rPr>
          <w:color w:val="231F20"/>
        </w:rPr>
        <w:t xml:space="preserve"> </w:t>
      </w:r>
      <w:r>
        <w:rPr>
          <w:color w:val="231F20"/>
        </w:rPr>
        <w:t>ofﬁcer</w:t>
      </w:r>
      <w:r w:rsidR="00573133">
        <w:rPr>
          <w:color w:val="231F20"/>
        </w:rPr>
        <w:t xml:space="preserve"> </w:t>
      </w:r>
      <w:r>
        <w:rPr>
          <w:color w:val="231F20"/>
        </w:rPr>
        <w:t>to</w:t>
      </w:r>
      <w:r w:rsidR="00573133">
        <w:rPr>
          <w:color w:val="231F20"/>
        </w:rPr>
        <w:t xml:space="preserve"> </w:t>
      </w:r>
      <w:r>
        <w:rPr>
          <w:color w:val="231F20"/>
        </w:rPr>
        <w:t>be</w:t>
      </w:r>
      <w:r w:rsidR="00573133">
        <w:rPr>
          <w:color w:val="231F20"/>
        </w:rPr>
        <w:t xml:space="preserve"> </w:t>
      </w:r>
      <w:r>
        <w:rPr>
          <w:color w:val="231F20"/>
        </w:rPr>
        <w:t>contacted.</w:t>
      </w:r>
    </w:p>
    <w:p w14:paraId="25B8D6C7" w14:textId="77777777" w:rsidR="00CA02E4" w:rsidRDefault="00235981" w:rsidP="00E43645">
      <w:pPr>
        <w:pStyle w:val="Heading4"/>
        <w:numPr>
          <w:ilvl w:val="1"/>
          <w:numId w:val="58"/>
        </w:numPr>
        <w:tabs>
          <w:tab w:val="left" w:pos="1989"/>
          <w:tab w:val="left" w:pos="1991"/>
        </w:tabs>
        <w:spacing w:before="234"/>
      </w:pPr>
      <w:r>
        <w:rPr>
          <w:color w:val="231F20"/>
        </w:rPr>
        <w:t>Address</w:t>
      </w:r>
      <w:r w:rsidR="00573133">
        <w:rPr>
          <w:color w:val="231F20"/>
        </w:rPr>
        <w:t xml:space="preserve"> </w:t>
      </w:r>
      <w:r>
        <w:rPr>
          <w:color w:val="231F20"/>
        </w:rPr>
        <w:t>for</w:t>
      </w:r>
      <w:r w:rsidR="00573133">
        <w:rPr>
          <w:color w:val="231F20"/>
        </w:rPr>
        <w:t xml:space="preserve"> </w:t>
      </w:r>
      <w:r>
        <w:rPr>
          <w:color w:val="231F20"/>
        </w:rPr>
        <w:t>Submission</w:t>
      </w:r>
      <w:r w:rsidR="00573133">
        <w:rPr>
          <w:color w:val="231F20"/>
        </w:rPr>
        <w:t xml:space="preserve"> </w:t>
      </w:r>
      <w:r>
        <w:rPr>
          <w:color w:val="231F20"/>
        </w:rPr>
        <w:t>of</w:t>
      </w:r>
      <w:r w:rsidR="00573133">
        <w:rPr>
          <w:color w:val="231F20"/>
        </w:rPr>
        <w:t xml:space="preserve"> </w:t>
      </w:r>
      <w:r>
        <w:rPr>
          <w:color w:val="231F20"/>
          <w:spacing w:val="-3"/>
        </w:rPr>
        <w:t>Tenders</w:t>
      </w:r>
    </w:p>
    <w:p w14:paraId="3F1448B7" w14:textId="77777777" w:rsidR="00CA02E4" w:rsidRDefault="00235981" w:rsidP="00E43645">
      <w:pPr>
        <w:pStyle w:val="ListParagraph"/>
        <w:numPr>
          <w:ilvl w:val="0"/>
          <w:numId w:val="56"/>
        </w:numPr>
        <w:tabs>
          <w:tab w:val="left" w:pos="1989"/>
          <w:tab w:val="left" w:pos="1991"/>
        </w:tabs>
        <w:spacing w:before="235"/>
        <w:ind w:hanging="559"/>
      </w:pPr>
      <w:r>
        <w:rPr>
          <w:color w:val="231F20"/>
        </w:rPr>
        <w:t>Name</w:t>
      </w:r>
      <w:r w:rsidR="00573133">
        <w:rPr>
          <w:color w:val="231F20"/>
        </w:rPr>
        <w:t xml:space="preserve"> </w:t>
      </w:r>
      <w:r>
        <w:rPr>
          <w:color w:val="231F20"/>
        </w:rPr>
        <w:t>of</w:t>
      </w:r>
      <w:r w:rsidR="00573133">
        <w:rPr>
          <w:color w:val="231F20"/>
        </w:rPr>
        <w:t xml:space="preserve"> </w:t>
      </w:r>
      <w:r>
        <w:rPr>
          <w:color w:val="231F20"/>
        </w:rPr>
        <w:t>Procuring</w:t>
      </w:r>
      <w:r w:rsidR="00573133">
        <w:rPr>
          <w:color w:val="231F20"/>
        </w:rPr>
        <w:t xml:space="preserve"> </w:t>
      </w:r>
      <w:r>
        <w:rPr>
          <w:color w:val="231F20"/>
        </w:rPr>
        <w:t>Entity</w:t>
      </w:r>
    </w:p>
    <w:p w14:paraId="083665B5" w14:textId="77777777" w:rsidR="00CA02E4" w:rsidRDefault="00CA02E4">
      <w:pPr>
        <w:sectPr w:rsidR="00CA02E4">
          <w:pgSz w:w="11910" w:h="16840"/>
          <w:pgMar w:top="340" w:right="0" w:bottom="640" w:left="0" w:header="0" w:footer="441" w:gutter="0"/>
          <w:cols w:space="720"/>
        </w:sectPr>
      </w:pPr>
    </w:p>
    <w:p w14:paraId="29E88056" w14:textId="77777777" w:rsidR="00CA02E4" w:rsidRDefault="00CA02E4">
      <w:pPr>
        <w:pStyle w:val="BodyText"/>
        <w:rPr>
          <w:sz w:val="20"/>
        </w:rPr>
      </w:pPr>
    </w:p>
    <w:p w14:paraId="579023D4" w14:textId="77777777" w:rsidR="00CA02E4" w:rsidRDefault="00235981" w:rsidP="00E43645">
      <w:pPr>
        <w:pStyle w:val="ListParagraph"/>
        <w:numPr>
          <w:ilvl w:val="0"/>
          <w:numId w:val="56"/>
        </w:numPr>
        <w:tabs>
          <w:tab w:val="left" w:pos="1967"/>
          <w:tab w:val="left" w:pos="1968"/>
        </w:tabs>
        <w:spacing w:before="248"/>
        <w:ind w:left="1967" w:hanging="552"/>
      </w:pPr>
      <w:r>
        <w:rPr>
          <w:color w:val="231F20"/>
        </w:rPr>
        <w:t>Postal</w:t>
      </w:r>
      <w:r w:rsidR="002012E5">
        <w:rPr>
          <w:color w:val="231F20"/>
        </w:rPr>
        <w:t xml:space="preserve"> </w:t>
      </w:r>
      <w:r>
        <w:rPr>
          <w:color w:val="231F20"/>
        </w:rPr>
        <w:t>Address</w:t>
      </w:r>
      <w:r w:rsidR="002012E5">
        <w:rPr>
          <w:color w:val="231F20"/>
        </w:rPr>
        <w:t xml:space="preserve"> </w:t>
      </w:r>
      <w:r>
        <w:rPr>
          <w:color w:val="231F20"/>
        </w:rPr>
        <w:t>(include</w:t>
      </w:r>
      <w:r w:rsidR="002012E5">
        <w:rPr>
          <w:color w:val="231F20"/>
        </w:rPr>
        <w:t xml:space="preserve"> </w:t>
      </w:r>
      <w:r>
        <w:rPr>
          <w:color w:val="231F20"/>
        </w:rPr>
        <w:t>name</w:t>
      </w:r>
      <w:r w:rsidR="002012E5">
        <w:rPr>
          <w:color w:val="231F20"/>
        </w:rPr>
        <w:t xml:space="preserve"> </w:t>
      </w:r>
      <w:r>
        <w:rPr>
          <w:color w:val="231F20"/>
        </w:rPr>
        <w:t>of</w:t>
      </w:r>
      <w:r w:rsidR="002012E5">
        <w:rPr>
          <w:color w:val="231F20"/>
        </w:rPr>
        <w:t xml:space="preserve"> </w:t>
      </w:r>
      <w:r>
        <w:rPr>
          <w:color w:val="231F20"/>
        </w:rPr>
        <w:t>Ofﬁcer</w:t>
      </w:r>
      <w:r w:rsidR="002012E5">
        <w:rPr>
          <w:color w:val="231F20"/>
        </w:rPr>
        <w:t xml:space="preserve"> </w:t>
      </w:r>
      <w:r>
        <w:rPr>
          <w:color w:val="231F20"/>
        </w:rPr>
        <w:t>to</w:t>
      </w:r>
      <w:r w:rsidR="002012E5">
        <w:rPr>
          <w:color w:val="231F20"/>
        </w:rPr>
        <w:t xml:space="preserve"> </w:t>
      </w:r>
      <w:r>
        <w:rPr>
          <w:color w:val="231F20"/>
        </w:rPr>
        <w:t>be</w:t>
      </w:r>
      <w:r w:rsidR="002012E5">
        <w:rPr>
          <w:color w:val="231F20"/>
        </w:rPr>
        <w:t xml:space="preserve"> </w:t>
      </w:r>
      <w:r>
        <w:rPr>
          <w:color w:val="231F20"/>
        </w:rPr>
        <w:t>attentional)</w:t>
      </w:r>
    </w:p>
    <w:p w14:paraId="4FBB6BE2" w14:textId="77777777" w:rsidR="00CA02E4" w:rsidRDefault="00235981" w:rsidP="00E43645">
      <w:pPr>
        <w:pStyle w:val="ListParagraph"/>
        <w:numPr>
          <w:ilvl w:val="0"/>
          <w:numId w:val="56"/>
        </w:numPr>
        <w:tabs>
          <w:tab w:val="left" w:pos="1967"/>
          <w:tab w:val="left" w:pos="1968"/>
        </w:tabs>
        <w:spacing w:before="242" w:line="230" w:lineRule="auto"/>
        <w:ind w:right="852" w:hanging="558"/>
      </w:pPr>
      <w:r>
        <w:rPr>
          <w:color w:val="231F20"/>
        </w:rPr>
        <w:t>Physical</w:t>
      </w:r>
      <w:r w:rsidR="00430394">
        <w:rPr>
          <w:color w:val="231F20"/>
        </w:rPr>
        <w:t xml:space="preserve"> </w:t>
      </w:r>
      <w:r>
        <w:rPr>
          <w:color w:val="231F20"/>
        </w:rPr>
        <w:t>address</w:t>
      </w:r>
      <w:r w:rsidR="00430394">
        <w:rPr>
          <w:color w:val="231F20"/>
        </w:rPr>
        <w:t xml:space="preserve"> </w:t>
      </w:r>
      <w:r>
        <w:rPr>
          <w:color w:val="231F20"/>
        </w:rPr>
        <w:t>for</w:t>
      </w:r>
      <w:r w:rsidR="00430394">
        <w:rPr>
          <w:color w:val="231F20"/>
        </w:rPr>
        <w:t xml:space="preserve"> </w:t>
      </w:r>
      <w:r>
        <w:rPr>
          <w:color w:val="231F20"/>
        </w:rPr>
        <w:t>hand</w:t>
      </w:r>
      <w:r w:rsidR="00430394">
        <w:rPr>
          <w:color w:val="231F20"/>
        </w:rPr>
        <w:t xml:space="preserve"> </w:t>
      </w:r>
      <w:r>
        <w:rPr>
          <w:color w:val="231F20"/>
        </w:rPr>
        <w:t>Courier</w:t>
      </w:r>
      <w:r w:rsidR="00430394">
        <w:rPr>
          <w:color w:val="231F20"/>
        </w:rPr>
        <w:t xml:space="preserve"> </w:t>
      </w:r>
      <w:r>
        <w:rPr>
          <w:color w:val="231F20"/>
        </w:rPr>
        <w:t>Delivery</w:t>
      </w:r>
      <w:r w:rsidR="00430394">
        <w:rPr>
          <w:color w:val="231F20"/>
        </w:rPr>
        <w:t xml:space="preserve"> </w:t>
      </w:r>
      <w:r>
        <w:rPr>
          <w:color w:val="231F20"/>
        </w:rPr>
        <w:t>to</w:t>
      </w:r>
      <w:r w:rsidR="00430394">
        <w:rPr>
          <w:color w:val="231F20"/>
        </w:rPr>
        <w:t xml:space="preserve"> </w:t>
      </w:r>
      <w:r>
        <w:rPr>
          <w:color w:val="231F20"/>
        </w:rPr>
        <w:t>an</w:t>
      </w:r>
      <w:r w:rsidR="00430394">
        <w:rPr>
          <w:color w:val="231F20"/>
        </w:rPr>
        <w:t xml:space="preserve"> </w:t>
      </w:r>
      <w:r>
        <w:rPr>
          <w:color w:val="231F20"/>
        </w:rPr>
        <w:t>ofﬁce</w:t>
      </w:r>
      <w:r w:rsidR="00430394">
        <w:rPr>
          <w:color w:val="231F20"/>
        </w:rPr>
        <w:t xml:space="preserve"> </w:t>
      </w:r>
      <w:r>
        <w:rPr>
          <w:color w:val="231F20"/>
        </w:rPr>
        <w:t>or</w:t>
      </w:r>
      <w:r w:rsidR="00430394">
        <w:rPr>
          <w:color w:val="231F20"/>
        </w:rPr>
        <w:t xml:space="preserve"> </w:t>
      </w:r>
      <w:r>
        <w:rPr>
          <w:color w:val="231F20"/>
          <w:spacing w:val="-3"/>
        </w:rPr>
        <w:t>Tender</w:t>
      </w:r>
      <w:r w:rsidR="00430394">
        <w:rPr>
          <w:color w:val="231F20"/>
          <w:spacing w:val="-3"/>
        </w:rPr>
        <w:t xml:space="preserve"> </w:t>
      </w:r>
      <w:r>
        <w:rPr>
          <w:color w:val="231F20"/>
        </w:rPr>
        <w:t>Box</w:t>
      </w:r>
      <w:r w:rsidR="00430394">
        <w:rPr>
          <w:color w:val="231F20"/>
        </w:rPr>
        <w:t xml:space="preserve"> </w:t>
      </w:r>
      <w:r>
        <w:rPr>
          <w:color w:val="231F20"/>
          <w:spacing w:val="-3"/>
        </w:rPr>
        <w:t>(City,</w:t>
      </w:r>
      <w:r w:rsidR="00430394">
        <w:rPr>
          <w:color w:val="231F20"/>
          <w:spacing w:val="-3"/>
        </w:rPr>
        <w:t xml:space="preserve"> </w:t>
      </w:r>
      <w:r>
        <w:rPr>
          <w:color w:val="231F20"/>
        </w:rPr>
        <w:t>Street</w:t>
      </w:r>
      <w:r w:rsidR="00430394">
        <w:rPr>
          <w:color w:val="231F20"/>
        </w:rPr>
        <w:t xml:space="preserve"> </w:t>
      </w:r>
      <w:r>
        <w:rPr>
          <w:color w:val="231F20"/>
        </w:rPr>
        <w:t>Name,</w:t>
      </w:r>
      <w:r w:rsidR="00430394">
        <w:rPr>
          <w:color w:val="231F20"/>
        </w:rPr>
        <w:t xml:space="preserve"> </w:t>
      </w:r>
      <w:r>
        <w:rPr>
          <w:color w:val="231F20"/>
        </w:rPr>
        <w:t>Building,</w:t>
      </w:r>
      <w:r w:rsidR="00430394">
        <w:rPr>
          <w:color w:val="231F20"/>
        </w:rPr>
        <w:t xml:space="preserve"> </w:t>
      </w:r>
      <w:r>
        <w:rPr>
          <w:color w:val="231F20"/>
        </w:rPr>
        <w:t>Floor Number</w:t>
      </w:r>
      <w:r w:rsidR="002012E5">
        <w:rPr>
          <w:color w:val="231F20"/>
        </w:rPr>
        <w:t xml:space="preserve"> </w:t>
      </w:r>
      <w:r>
        <w:rPr>
          <w:color w:val="231F20"/>
        </w:rPr>
        <w:t>and</w:t>
      </w:r>
      <w:r w:rsidR="002012E5">
        <w:rPr>
          <w:color w:val="231F20"/>
        </w:rPr>
        <w:t xml:space="preserve"> </w:t>
      </w:r>
      <w:r>
        <w:rPr>
          <w:color w:val="231F20"/>
        </w:rPr>
        <w:t>Room)</w:t>
      </w:r>
    </w:p>
    <w:p w14:paraId="64269E35" w14:textId="77777777" w:rsidR="00CA02E4" w:rsidRDefault="00235981" w:rsidP="00E43645">
      <w:pPr>
        <w:pStyle w:val="Heading4"/>
        <w:numPr>
          <w:ilvl w:val="1"/>
          <w:numId w:val="58"/>
        </w:numPr>
        <w:tabs>
          <w:tab w:val="left" w:pos="1967"/>
          <w:tab w:val="left" w:pos="1968"/>
        </w:tabs>
        <w:ind w:left="1967" w:hanging="552"/>
      </w:pPr>
      <w:r>
        <w:rPr>
          <w:color w:val="231F20"/>
        </w:rPr>
        <w:t>Address for Opening</w:t>
      </w:r>
      <w:r w:rsidR="002012E5">
        <w:rPr>
          <w:color w:val="231F20"/>
        </w:rPr>
        <w:t xml:space="preserve"> </w:t>
      </w:r>
      <w:r>
        <w:rPr>
          <w:color w:val="231F20"/>
        </w:rPr>
        <w:t xml:space="preserve">of </w:t>
      </w:r>
      <w:r>
        <w:rPr>
          <w:color w:val="231F20"/>
          <w:spacing w:val="-3"/>
        </w:rPr>
        <w:t>Tenders</w:t>
      </w:r>
    </w:p>
    <w:p w14:paraId="389040AE" w14:textId="77777777" w:rsidR="00CA02E4" w:rsidRDefault="00235981" w:rsidP="00E43645">
      <w:pPr>
        <w:pStyle w:val="ListParagraph"/>
        <w:numPr>
          <w:ilvl w:val="0"/>
          <w:numId w:val="55"/>
        </w:numPr>
        <w:tabs>
          <w:tab w:val="left" w:pos="1967"/>
          <w:tab w:val="left" w:pos="1968"/>
        </w:tabs>
        <w:spacing w:before="234"/>
      </w:pPr>
      <w:r>
        <w:rPr>
          <w:color w:val="231F20"/>
        </w:rPr>
        <w:t>Name</w:t>
      </w:r>
      <w:r w:rsidR="002012E5">
        <w:rPr>
          <w:color w:val="231F20"/>
        </w:rPr>
        <w:t xml:space="preserve"> </w:t>
      </w:r>
      <w:r>
        <w:rPr>
          <w:color w:val="231F20"/>
        </w:rPr>
        <w:t>of</w:t>
      </w:r>
      <w:r w:rsidR="002012E5">
        <w:rPr>
          <w:color w:val="231F20"/>
        </w:rPr>
        <w:t xml:space="preserve"> </w:t>
      </w:r>
      <w:r>
        <w:rPr>
          <w:color w:val="231F20"/>
        </w:rPr>
        <w:t>Procuring</w:t>
      </w:r>
      <w:r w:rsidR="002012E5">
        <w:rPr>
          <w:color w:val="231F20"/>
        </w:rPr>
        <w:t xml:space="preserve"> </w:t>
      </w:r>
      <w:r>
        <w:rPr>
          <w:color w:val="231F20"/>
        </w:rPr>
        <w:t>Entity</w:t>
      </w:r>
    </w:p>
    <w:p w14:paraId="110E1C7E" w14:textId="77777777" w:rsidR="00CA02E4" w:rsidRDefault="00235981" w:rsidP="00E43645">
      <w:pPr>
        <w:pStyle w:val="ListParagraph"/>
        <w:numPr>
          <w:ilvl w:val="0"/>
          <w:numId w:val="55"/>
        </w:numPr>
        <w:tabs>
          <w:tab w:val="left" w:pos="1967"/>
          <w:tab w:val="left" w:pos="1968"/>
        </w:tabs>
        <w:spacing w:before="235"/>
      </w:pPr>
      <w:r>
        <w:rPr>
          <w:color w:val="231F20"/>
        </w:rPr>
        <w:t>Physical</w:t>
      </w:r>
      <w:r w:rsidR="00430394">
        <w:rPr>
          <w:color w:val="231F20"/>
        </w:rPr>
        <w:t xml:space="preserve"> </w:t>
      </w:r>
      <w:r>
        <w:rPr>
          <w:color w:val="231F20"/>
        </w:rPr>
        <w:t>address</w:t>
      </w:r>
      <w:r w:rsidR="00430394">
        <w:rPr>
          <w:color w:val="231F20"/>
        </w:rPr>
        <w:t xml:space="preserve"> </w:t>
      </w:r>
      <w:r>
        <w:rPr>
          <w:color w:val="231F20"/>
        </w:rPr>
        <w:t>for</w:t>
      </w:r>
      <w:r w:rsidR="00430394">
        <w:rPr>
          <w:color w:val="231F20"/>
        </w:rPr>
        <w:t xml:space="preserve"> </w:t>
      </w:r>
      <w:r>
        <w:rPr>
          <w:color w:val="231F20"/>
        </w:rPr>
        <w:t>the</w:t>
      </w:r>
      <w:r w:rsidR="00430394">
        <w:rPr>
          <w:color w:val="231F20"/>
        </w:rPr>
        <w:t xml:space="preserve"> </w:t>
      </w:r>
      <w:r>
        <w:rPr>
          <w:color w:val="231F20"/>
        </w:rPr>
        <w:t>location</w:t>
      </w:r>
      <w:r w:rsidR="00430394">
        <w:rPr>
          <w:color w:val="231F20"/>
        </w:rPr>
        <w:t xml:space="preserve"> </w:t>
      </w:r>
      <w:r>
        <w:rPr>
          <w:color w:val="231F20"/>
          <w:spacing w:val="-3"/>
        </w:rPr>
        <w:t>(City,</w:t>
      </w:r>
      <w:r w:rsidR="00430394">
        <w:rPr>
          <w:color w:val="231F20"/>
          <w:spacing w:val="-3"/>
        </w:rPr>
        <w:t xml:space="preserve"> </w:t>
      </w:r>
      <w:r>
        <w:rPr>
          <w:color w:val="231F20"/>
        </w:rPr>
        <w:t>Street</w:t>
      </w:r>
      <w:r w:rsidR="00430394">
        <w:rPr>
          <w:color w:val="231F20"/>
        </w:rPr>
        <w:t xml:space="preserve"> </w:t>
      </w:r>
      <w:r>
        <w:rPr>
          <w:color w:val="231F20"/>
        </w:rPr>
        <w:t>Name,</w:t>
      </w:r>
      <w:r w:rsidR="00430394">
        <w:rPr>
          <w:color w:val="231F20"/>
        </w:rPr>
        <w:t xml:space="preserve"> </w:t>
      </w:r>
      <w:r>
        <w:rPr>
          <w:color w:val="231F20"/>
        </w:rPr>
        <w:t>Building,</w:t>
      </w:r>
      <w:r w:rsidR="00430394">
        <w:rPr>
          <w:color w:val="231F20"/>
        </w:rPr>
        <w:t xml:space="preserve"> </w:t>
      </w:r>
      <w:r>
        <w:rPr>
          <w:color w:val="231F20"/>
        </w:rPr>
        <w:t>Floor</w:t>
      </w:r>
      <w:r w:rsidR="00430394">
        <w:rPr>
          <w:color w:val="231F20"/>
        </w:rPr>
        <w:t xml:space="preserve"> </w:t>
      </w:r>
      <w:r>
        <w:rPr>
          <w:color w:val="231F20"/>
        </w:rPr>
        <w:t>Number</w:t>
      </w:r>
      <w:r w:rsidR="00430394">
        <w:rPr>
          <w:color w:val="231F20"/>
        </w:rPr>
        <w:t xml:space="preserve"> </w:t>
      </w:r>
      <w:r>
        <w:rPr>
          <w:color w:val="231F20"/>
        </w:rPr>
        <w:t>and</w:t>
      </w:r>
      <w:r w:rsidR="00430394">
        <w:rPr>
          <w:color w:val="231F20"/>
        </w:rPr>
        <w:t xml:space="preserve"> </w:t>
      </w:r>
      <w:r>
        <w:rPr>
          <w:color w:val="231F20"/>
        </w:rPr>
        <w:t>Room)</w:t>
      </w:r>
    </w:p>
    <w:p w14:paraId="6567D9F9" w14:textId="77777777" w:rsidR="00CA02E4" w:rsidRDefault="00CA02E4">
      <w:pPr>
        <w:pStyle w:val="BodyText"/>
        <w:spacing w:before="6"/>
        <w:rPr>
          <w:sz w:val="41"/>
        </w:rPr>
      </w:pPr>
    </w:p>
    <w:p w14:paraId="5C221B3E" w14:textId="77777777" w:rsidR="00CA02E4" w:rsidRDefault="00235981">
      <w:pPr>
        <w:pStyle w:val="BodyText"/>
        <w:spacing w:line="248" w:lineRule="exact"/>
        <w:ind w:left="851"/>
      </w:pPr>
      <w:r>
        <w:rPr>
          <w:color w:val="231F20"/>
        </w:rPr>
        <w:t>------------------------------------------------------------------------------------------------------------------</w:t>
      </w:r>
    </w:p>
    <w:p w14:paraId="237C080B" w14:textId="77777777" w:rsidR="00CA02E4" w:rsidRDefault="00235981">
      <w:pPr>
        <w:pStyle w:val="Heading5"/>
        <w:spacing w:line="248" w:lineRule="exact"/>
        <w:ind w:left="851"/>
      </w:pPr>
      <w:r>
        <w:rPr>
          <w:color w:val="231F20"/>
        </w:rPr>
        <w:t>[Authorized Ofﬁcial (name, designation, Signature and date)]</w:t>
      </w:r>
    </w:p>
    <w:p w14:paraId="684D64C3" w14:textId="77777777" w:rsidR="00CA02E4" w:rsidRDefault="00CA02E4">
      <w:pPr>
        <w:pStyle w:val="BodyText"/>
        <w:rPr>
          <w:b/>
          <w:i/>
          <w:sz w:val="28"/>
        </w:rPr>
      </w:pPr>
    </w:p>
    <w:p w14:paraId="7C1F73B7" w14:textId="77777777" w:rsidR="00CA02E4" w:rsidRDefault="00235981">
      <w:pPr>
        <w:tabs>
          <w:tab w:val="left" w:pos="9419"/>
        </w:tabs>
        <w:spacing w:before="165" w:line="230" w:lineRule="auto"/>
        <w:ind w:left="851" w:right="2484"/>
        <w:rPr>
          <w:i/>
        </w:rPr>
      </w:pPr>
      <w:r>
        <w:rPr>
          <w:color w:val="231F20"/>
        </w:rPr>
        <w:t>Name</w:t>
      </w:r>
      <w:r>
        <w:rPr>
          <w:color w:val="231F20"/>
          <w:u w:val="single" w:color="221E1F"/>
        </w:rPr>
        <w:tab/>
      </w:r>
      <w:r>
        <w:rPr>
          <w:color w:val="231F20"/>
        </w:rPr>
        <w:t xml:space="preserve"> (</w:t>
      </w:r>
      <w:r>
        <w:rPr>
          <w:i/>
          <w:color w:val="231F20"/>
        </w:rPr>
        <w:t>Ofﬁcial</w:t>
      </w:r>
      <w:r w:rsidR="002012E5">
        <w:rPr>
          <w:i/>
          <w:color w:val="231F20"/>
        </w:rPr>
        <w:t xml:space="preserve"> </w:t>
      </w:r>
      <w:r>
        <w:rPr>
          <w:i/>
          <w:color w:val="231F20"/>
        </w:rPr>
        <w:t>of</w:t>
      </w:r>
      <w:r w:rsidR="002012E5">
        <w:rPr>
          <w:i/>
          <w:color w:val="231F20"/>
        </w:rPr>
        <w:t xml:space="preserve"> </w:t>
      </w:r>
      <w:r>
        <w:rPr>
          <w:i/>
          <w:color w:val="231F20"/>
        </w:rPr>
        <w:t>the</w:t>
      </w:r>
      <w:r w:rsidR="002012E5">
        <w:rPr>
          <w:i/>
          <w:color w:val="231F20"/>
        </w:rPr>
        <w:t xml:space="preserve"> </w:t>
      </w:r>
      <w:r>
        <w:rPr>
          <w:i/>
          <w:color w:val="231F20"/>
        </w:rPr>
        <w:t>Procuring</w:t>
      </w:r>
      <w:r w:rsidR="002012E5">
        <w:rPr>
          <w:i/>
          <w:color w:val="231F20"/>
        </w:rPr>
        <w:t xml:space="preserve"> </w:t>
      </w:r>
      <w:r>
        <w:rPr>
          <w:i/>
          <w:color w:val="231F20"/>
        </w:rPr>
        <w:t>Entity</w:t>
      </w:r>
      <w:r w:rsidR="002012E5">
        <w:rPr>
          <w:i/>
          <w:color w:val="231F20"/>
        </w:rPr>
        <w:t xml:space="preserve"> </w:t>
      </w:r>
      <w:r>
        <w:rPr>
          <w:i/>
          <w:color w:val="231F20"/>
        </w:rPr>
        <w:t>issuing</w:t>
      </w:r>
      <w:r w:rsidR="002012E5">
        <w:rPr>
          <w:i/>
          <w:color w:val="231F20"/>
        </w:rPr>
        <w:t xml:space="preserve"> </w:t>
      </w:r>
      <w:r>
        <w:rPr>
          <w:i/>
          <w:color w:val="231F20"/>
        </w:rPr>
        <w:t>the</w:t>
      </w:r>
      <w:r w:rsidR="002012E5">
        <w:rPr>
          <w:i/>
          <w:color w:val="231F20"/>
        </w:rPr>
        <w:t xml:space="preserve"> </w:t>
      </w:r>
      <w:r>
        <w:rPr>
          <w:i/>
          <w:color w:val="231F20"/>
        </w:rPr>
        <w:t>invitation)</w:t>
      </w:r>
    </w:p>
    <w:p w14:paraId="5DA71C61" w14:textId="77777777" w:rsidR="00CA02E4" w:rsidRDefault="00CA02E4">
      <w:pPr>
        <w:pStyle w:val="BodyText"/>
        <w:spacing w:before="9"/>
        <w:rPr>
          <w:i/>
          <w:sz w:val="41"/>
        </w:rPr>
      </w:pPr>
    </w:p>
    <w:p w14:paraId="6EF89A77" w14:textId="77777777" w:rsidR="00CA02E4" w:rsidRDefault="00235981">
      <w:pPr>
        <w:pStyle w:val="BodyText"/>
        <w:tabs>
          <w:tab w:val="left" w:pos="9407"/>
        </w:tabs>
        <w:ind w:left="851"/>
      </w:pPr>
      <w:r>
        <w:rPr>
          <w:color w:val="231F20"/>
        </w:rPr>
        <w:t>Designation</w:t>
      </w:r>
      <w:r>
        <w:rPr>
          <w:color w:val="231F20"/>
          <w:u w:val="single" w:color="221E1F"/>
        </w:rPr>
        <w:tab/>
      </w:r>
    </w:p>
    <w:p w14:paraId="524AB047" w14:textId="77777777" w:rsidR="00CA02E4" w:rsidRDefault="00CA02E4">
      <w:pPr>
        <w:pStyle w:val="BodyText"/>
        <w:rPr>
          <w:sz w:val="20"/>
        </w:rPr>
      </w:pPr>
    </w:p>
    <w:p w14:paraId="1659871C" w14:textId="77777777" w:rsidR="00CA02E4" w:rsidRDefault="00235981">
      <w:pPr>
        <w:pStyle w:val="BodyText"/>
        <w:tabs>
          <w:tab w:val="left" w:pos="9407"/>
        </w:tabs>
        <w:spacing w:before="248"/>
        <w:ind w:left="851"/>
      </w:pPr>
      <w:r>
        <w:rPr>
          <w:color w:val="231F20"/>
        </w:rPr>
        <w:t>Signature</w:t>
      </w:r>
      <w:r>
        <w:rPr>
          <w:color w:val="231F20"/>
          <w:u w:val="single" w:color="221E1F"/>
        </w:rPr>
        <w:tab/>
      </w:r>
    </w:p>
    <w:p w14:paraId="03A1058E" w14:textId="77777777" w:rsidR="00CA02E4" w:rsidRDefault="00CA02E4">
      <w:pPr>
        <w:pStyle w:val="BodyText"/>
        <w:rPr>
          <w:sz w:val="20"/>
        </w:rPr>
      </w:pPr>
    </w:p>
    <w:p w14:paraId="535EDDE5" w14:textId="77777777" w:rsidR="00CA02E4" w:rsidRDefault="00235981">
      <w:pPr>
        <w:pStyle w:val="BodyText"/>
        <w:tabs>
          <w:tab w:val="left" w:pos="9419"/>
        </w:tabs>
        <w:spacing w:before="248"/>
        <w:ind w:left="851"/>
      </w:pPr>
      <w:r>
        <w:rPr>
          <w:color w:val="231F20"/>
        </w:rPr>
        <w:t>Date</w:t>
      </w:r>
      <w:r>
        <w:rPr>
          <w:color w:val="231F20"/>
          <w:u w:val="single" w:color="221E1F"/>
        </w:rPr>
        <w:tab/>
      </w:r>
    </w:p>
    <w:p w14:paraId="797374B4" w14:textId="77777777" w:rsidR="00CA02E4" w:rsidRDefault="00CA02E4">
      <w:pPr>
        <w:sectPr w:rsidR="00CA02E4">
          <w:footerReference w:type="default" r:id="rId13"/>
          <w:pgSz w:w="11910" w:h="16840"/>
          <w:pgMar w:top="360" w:right="0" w:bottom="640" w:left="0" w:header="0" w:footer="441" w:gutter="0"/>
          <w:cols w:space="720"/>
        </w:sectPr>
      </w:pPr>
    </w:p>
    <w:p w14:paraId="5D51076A" w14:textId="77777777" w:rsidR="00CA02E4" w:rsidRDefault="00CA02E4">
      <w:pPr>
        <w:pStyle w:val="BodyText"/>
        <w:rPr>
          <w:sz w:val="20"/>
        </w:rPr>
      </w:pPr>
    </w:p>
    <w:p w14:paraId="08964840" w14:textId="77777777" w:rsidR="00CA02E4" w:rsidRDefault="00CA02E4">
      <w:pPr>
        <w:pStyle w:val="BodyText"/>
        <w:rPr>
          <w:sz w:val="20"/>
        </w:rPr>
      </w:pPr>
    </w:p>
    <w:p w14:paraId="085E7175" w14:textId="77777777" w:rsidR="00CA02E4" w:rsidRDefault="00CA02E4">
      <w:pPr>
        <w:pStyle w:val="BodyText"/>
        <w:rPr>
          <w:sz w:val="20"/>
        </w:rPr>
      </w:pPr>
    </w:p>
    <w:p w14:paraId="2A333D71" w14:textId="77777777" w:rsidR="00CA02E4" w:rsidRDefault="00CA02E4">
      <w:pPr>
        <w:pStyle w:val="BodyText"/>
        <w:rPr>
          <w:sz w:val="20"/>
        </w:rPr>
      </w:pPr>
    </w:p>
    <w:p w14:paraId="0AC8EAC6" w14:textId="77777777" w:rsidR="00CA02E4" w:rsidRDefault="00CA02E4">
      <w:pPr>
        <w:pStyle w:val="BodyText"/>
        <w:rPr>
          <w:sz w:val="20"/>
        </w:rPr>
      </w:pPr>
    </w:p>
    <w:p w14:paraId="58E375C9" w14:textId="77777777" w:rsidR="00CA02E4" w:rsidRDefault="00CA02E4">
      <w:pPr>
        <w:pStyle w:val="BodyText"/>
        <w:rPr>
          <w:sz w:val="20"/>
        </w:rPr>
      </w:pPr>
    </w:p>
    <w:p w14:paraId="292A8147" w14:textId="77777777" w:rsidR="00CA02E4" w:rsidRDefault="00CA02E4">
      <w:pPr>
        <w:pStyle w:val="BodyText"/>
        <w:rPr>
          <w:sz w:val="20"/>
        </w:rPr>
      </w:pPr>
    </w:p>
    <w:p w14:paraId="5EAE51CA" w14:textId="77777777" w:rsidR="00CA02E4" w:rsidRDefault="00CA02E4">
      <w:pPr>
        <w:pStyle w:val="BodyText"/>
        <w:rPr>
          <w:sz w:val="20"/>
        </w:rPr>
      </w:pPr>
    </w:p>
    <w:p w14:paraId="608499C8" w14:textId="77777777" w:rsidR="00CA02E4" w:rsidRDefault="00CA02E4">
      <w:pPr>
        <w:pStyle w:val="BodyText"/>
        <w:rPr>
          <w:sz w:val="20"/>
        </w:rPr>
      </w:pPr>
    </w:p>
    <w:p w14:paraId="5A0C80F8" w14:textId="77777777" w:rsidR="00CA02E4" w:rsidRDefault="00CA02E4">
      <w:pPr>
        <w:pStyle w:val="BodyText"/>
        <w:rPr>
          <w:sz w:val="20"/>
        </w:rPr>
      </w:pPr>
    </w:p>
    <w:p w14:paraId="2CBC98D7" w14:textId="77777777" w:rsidR="00CA02E4" w:rsidRDefault="00CA02E4">
      <w:pPr>
        <w:pStyle w:val="BodyText"/>
        <w:rPr>
          <w:sz w:val="20"/>
        </w:rPr>
      </w:pPr>
    </w:p>
    <w:p w14:paraId="5A40356A" w14:textId="77777777" w:rsidR="00CA02E4" w:rsidRDefault="00CA02E4">
      <w:pPr>
        <w:pStyle w:val="BodyText"/>
        <w:rPr>
          <w:sz w:val="20"/>
        </w:rPr>
      </w:pPr>
    </w:p>
    <w:p w14:paraId="6C4DFE05" w14:textId="77777777" w:rsidR="00CA02E4" w:rsidRDefault="00CA02E4">
      <w:pPr>
        <w:pStyle w:val="BodyText"/>
        <w:rPr>
          <w:sz w:val="20"/>
        </w:rPr>
      </w:pPr>
    </w:p>
    <w:p w14:paraId="0716EFD8" w14:textId="77777777" w:rsidR="00CA02E4" w:rsidRDefault="00CA02E4">
      <w:pPr>
        <w:pStyle w:val="BodyText"/>
        <w:rPr>
          <w:sz w:val="20"/>
        </w:rPr>
      </w:pPr>
    </w:p>
    <w:p w14:paraId="15FBE5D9" w14:textId="77777777" w:rsidR="00CA02E4" w:rsidRDefault="00CA02E4">
      <w:pPr>
        <w:pStyle w:val="BodyText"/>
        <w:rPr>
          <w:sz w:val="20"/>
        </w:rPr>
      </w:pPr>
    </w:p>
    <w:p w14:paraId="7BAD6808" w14:textId="77777777" w:rsidR="00CA02E4" w:rsidRDefault="00CA02E4">
      <w:pPr>
        <w:pStyle w:val="BodyText"/>
        <w:rPr>
          <w:sz w:val="20"/>
        </w:rPr>
      </w:pPr>
    </w:p>
    <w:p w14:paraId="467CEF92" w14:textId="77777777" w:rsidR="00CA02E4" w:rsidRDefault="00CA02E4">
      <w:pPr>
        <w:pStyle w:val="BodyText"/>
        <w:rPr>
          <w:sz w:val="20"/>
        </w:rPr>
      </w:pPr>
    </w:p>
    <w:p w14:paraId="41FF86D6" w14:textId="77777777" w:rsidR="00CA02E4" w:rsidRDefault="00CA02E4">
      <w:pPr>
        <w:pStyle w:val="BodyText"/>
        <w:rPr>
          <w:sz w:val="20"/>
        </w:rPr>
      </w:pPr>
    </w:p>
    <w:p w14:paraId="02E48E92" w14:textId="77777777" w:rsidR="00CA02E4" w:rsidRDefault="00CA02E4">
      <w:pPr>
        <w:pStyle w:val="BodyText"/>
        <w:rPr>
          <w:sz w:val="20"/>
        </w:rPr>
      </w:pPr>
    </w:p>
    <w:p w14:paraId="153E2DD1" w14:textId="77777777" w:rsidR="00CA02E4" w:rsidRDefault="00CA02E4">
      <w:pPr>
        <w:pStyle w:val="BodyText"/>
        <w:rPr>
          <w:sz w:val="20"/>
        </w:rPr>
      </w:pPr>
    </w:p>
    <w:p w14:paraId="0D7055F1" w14:textId="77777777" w:rsidR="00CA02E4" w:rsidRDefault="00CA02E4">
      <w:pPr>
        <w:pStyle w:val="BodyText"/>
        <w:rPr>
          <w:sz w:val="20"/>
        </w:rPr>
      </w:pPr>
    </w:p>
    <w:p w14:paraId="299DACB5" w14:textId="77777777" w:rsidR="00CA02E4" w:rsidRDefault="00CA02E4">
      <w:pPr>
        <w:pStyle w:val="BodyText"/>
        <w:rPr>
          <w:sz w:val="20"/>
        </w:rPr>
      </w:pPr>
    </w:p>
    <w:p w14:paraId="20F77166" w14:textId="77777777" w:rsidR="00CA02E4" w:rsidRDefault="00CA02E4">
      <w:pPr>
        <w:pStyle w:val="BodyText"/>
        <w:rPr>
          <w:sz w:val="20"/>
        </w:rPr>
      </w:pPr>
    </w:p>
    <w:p w14:paraId="4FC62122" w14:textId="77777777" w:rsidR="00CA02E4" w:rsidRDefault="00CA02E4">
      <w:pPr>
        <w:pStyle w:val="BodyText"/>
        <w:spacing w:before="9" w:after="1"/>
        <w:rPr>
          <w:sz w:val="23"/>
        </w:rPr>
      </w:pPr>
    </w:p>
    <w:p w14:paraId="7EF1EF56" w14:textId="77777777" w:rsidR="00CA02E4" w:rsidRDefault="004204E6">
      <w:pPr>
        <w:pStyle w:val="BodyText"/>
        <w:spacing w:line="100" w:lineRule="exact"/>
        <w:ind w:left="801"/>
        <w:rPr>
          <w:sz w:val="10"/>
        </w:rPr>
      </w:pPr>
      <w:r>
        <w:rPr>
          <w:noProof/>
          <w:position w:val="-1"/>
          <w:sz w:val="10"/>
        </w:rPr>
        <mc:AlternateContent>
          <mc:Choice Requires="wpg">
            <w:drawing>
              <wp:inline distT="0" distB="0" distL="0" distR="0" wp14:anchorId="173584BC" wp14:editId="123E0E8F">
                <wp:extent cx="6479540" cy="63500"/>
                <wp:effectExtent l="0" t="0" r="16510" b="12700"/>
                <wp:docPr id="2190" name="Group 1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2191" name="Line 1379"/>
                        <wps:cNvCnPr>
                          <a:cxnSpLocks noChangeShapeType="1"/>
                        </wps:cNvCnPr>
                        <wps:spPr bwMode="auto">
                          <a:xfrm>
                            <a:off x="0" y="50"/>
                            <a:ext cx="10203" cy="0"/>
                          </a:xfrm>
                          <a:prstGeom prst="line">
                            <a:avLst/>
                          </a:prstGeom>
                          <a:noFill/>
                          <a:ln w="63496">
                            <a:solidFill>
                              <a:srgbClr val="A7A9AC"/>
                            </a:solidFill>
                            <a:prstDash val="solid"/>
                            <a:round/>
                            <a:headEnd/>
                            <a:tailEnd/>
                          </a:ln>
                        </wps:spPr>
                        <wps:bodyPr/>
                      </wps:wsp>
                    </wpg:wgp>
                  </a:graphicData>
                </a:graphic>
              </wp:inline>
            </w:drawing>
          </mc:Choice>
          <mc:Fallback>
            <w:pict>
              <v:group w14:anchorId="07539AFC" id="Group 1378"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">
                <v:line id="Line 1379" o:spid="_x0000_s1027" style="position:absolute;visibility:visible;mso-wrap-style:square" from="0,50" to="102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" strokecolor="#a7a9ac" strokeweight="1.76378mm"/>
                <w10:anchorlock/>
              </v:group>
            </w:pict>
          </mc:Fallback>
        </mc:AlternateContent>
      </w:r>
    </w:p>
    <w:p w14:paraId="2277BC37" w14:textId="77777777" w:rsidR="00CA02E4" w:rsidRDefault="00CA02E4">
      <w:pPr>
        <w:pStyle w:val="BodyText"/>
        <w:rPr>
          <w:sz w:val="20"/>
        </w:rPr>
      </w:pPr>
    </w:p>
    <w:p w14:paraId="667C5B20" w14:textId="77777777" w:rsidR="00CA02E4" w:rsidRDefault="00CA02E4">
      <w:pPr>
        <w:pStyle w:val="BodyText"/>
        <w:rPr>
          <w:sz w:val="20"/>
        </w:rPr>
      </w:pPr>
    </w:p>
    <w:p w14:paraId="4BC0CFF6" w14:textId="77777777" w:rsidR="00CA02E4" w:rsidRDefault="00CA02E4">
      <w:pPr>
        <w:pStyle w:val="BodyText"/>
        <w:spacing w:before="8"/>
        <w:rPr>
          <w:sz w:val="21"/>
        </w:rPr>
      </w:pPr>
    </w:p>
    <w:p w14:paraId="3EF6FB71" w14:textId="77777777" w:rsidR="00CA02E4" w:rsidRDefault="00235981">
      <w:pPr>
        <w:spacing w:before="158"/>
        <w:ind w:left="1790"/>
        <w:rPr>
          <w:b/>
          <w:sz w:val="48"/>
        </w:rPr>
      </w:pPr>
      <w:r>
        <w:rPr>
          <w:b/>
          <w:color w:val="231F20"/>
          <w:sz w:val="48"/>
        </w:rPr>
        <w:t>PART 1 - TENDERING PROCEDURES</w:t>
      </w:r>
    </w:p>
    <w:p w14:paraId="2418E72F" w14:textId="77777777" w:rsidR="00CA02E4" w:rsidRDefault="00CA02E4">
      <w:pPr>
        <w:pStyle w:val="BodyText"/>
        <w:rPr>
          <w:b/>
          <w:sz w:val="20"/>
        </w:rPr>
      </w:pPr>
    </w:p>
    <w:p w14:paraId="6A69B456" w14:textId="77777777" w:rsidR="00CA02E4" w:rsidRDefault="00CA02E4">
      <w:pPr>
        <w:pStyle w:val="BodyText"/>
        <w:rPr>
          <w:b/>
          <w:sz w:val="20"/>
        </w:rPr>
      </w:pPr>
    </w:p>
    <w:p w14:paraId="74384545" w14:textId="77777777" w:rsidR="00CA02E4" w:rsidRDefault="00CA02E4">
      <w:pPr>
        <w:pStyle w:val="BodyText"/>
        <w:rPr>
          <w:b/>
          <w:sz w:val="20"/>
        </w:rPr>
      </w:pPr>
    </w:p>
    <w:p w14:paraId="2DC655D6" w14:textId="77777777" w:rsidR="00CA02E4" w:rsidRDefault="004204E6">
      <w:pPr>
        <w:pStyle w:val="BodyText"/>
        <w:spacing w:before="5"/>
        <w:rPr>
          <w:b/>
          <w:sz w:val="14"/>
        </w:rPr>
      </w:pPr>
      <w:r>
        <w:rPr>
          <w:noProof/>
        </w:rPr>
        <mc:AlternateContent>
          <mc:Choice Requires="wps">
            <w:drawing>
              <wp:anchor distT="4294967295" distB="4294967295" distL="0" distR="0" simplePos="0" relativeHeight="251447808" behindDoc="0" locked="0" layoutInCell="1" allowOverlap="1" wp14:anchorId="45B23545" wp14:editId="71C1316E">
                <wp:simplePos x="0" y="0"/>
                <wp:positionH relativeFrom="page">
                  <wp:posOffset>540385</wp:posOffset>
                </wp:positionH>
                <wp:positionV relativeFrom="paragraph">
                  <wp:posOffset>161924</wp:posOffset>
                </wp:positionV>
                <wp:extent cx="6478905" cy="0"/>
                <wp:effectExtent l="0" t="19050" r="17145" b="38100"/>
                <wp:wrapTopAndBottom/>
                <wp:docPr id="2189" name="Line 1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2B2060" id="Line 1377" o:spid="_x0000_s1026" style="position:absolute;z-index:25142937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" strokecolor="#a7a9ac" strokeweight="1.76378mm">
                <w10:wrap type="topAndBottom" anchorx="page"/>
              </v:line>
            </w:pict>
          </mc:Fallback>
        </mc:AlternateContent>
      </w:r>
    </w:p>
    <w:p w14:paraId="2CD7D0A1" w14:textId="77777777" w:rsidR="00CA02E4" w:rsidRDefault="00CA02E4">
      <w:pPr>
        <w:rPr>
          <w:sz w:val="14"/>
        </w:rPr>
        <w:sectPr w:rsidR="00CA02E4">
          <w:headerReference w:type="even" r:id="rId14"/>
          <w:footerReference w:type="even" r:id="rId15"/>
          <w:pgSz w:w="11910" w:h="16840"/>
          <w:pgMar w:top="1580" w:right="0" w:bottom="280" w:left="0" w:header="0" w:footer="0" w:gutter="0"/>
          <w:cols w:space="720"/>
        </w:sectPr>
      </w:pPr>
    </w:p>
    <w:p w14:paraId="6E6B7AD1" w14:textId="77777777" w:rsidR="00CA02E4" w:rsidRDefault="00235981">
      <w:pPr>
        <w:pStyle w:val="Heading2"/>
        <w:spacing w:before="248"/>
        <w:ind w:left="848"/>
      </w:pPr>
      <w:bookmarkStart w:id="2" w:name="_Toc73185733"/>
      <w:r>
        <w:rPr>
          <w:color w:val="231F20"/>
        </w:rPr>
        <w:lastRenderedPageBreak/>
        <w:t>SECTION I - INSTRUCTIONS TO TENDERERS</w:t>
      </w:r>
      <w:bookmarkEnd w:id="2"/>
    </w:p>
    <w:p w14:paraId="2C5384F6" w14:textId="77777777" w:rsidR="00CA02E4" w:rsidRDefault="00235981">
      <w:pPr>
        <w:pStyle w:val="Heading4"/>
        <w:tabs>
          <w:tab w:val="left" w:pos="1465"/>
        </w:tabs>
        <w:spacing w:before="256"/>
        <w:ind w:left="848"/>
      </w:pPr>
      <w:r>
        <w:rPr>
          <w:color w:val="231F20"/>
        </w:rPr>
        <w:t>A</w:t>
      </w:r>
      <w:r>
        <w:rPr>
          <w:color w:val="231F20"/>
        </w:rPr>
        <w:tab/>
        <w:t>General</w:t>
      </w:r>
    </w:p>
    <w:p w14:paraId="1B208D8A" w14:textId="77777777" w:rsidR="00CA02E4" w:rsidRDefault="00235981" w:rsidP="00E43645">
      <w:pPr>
        <w:pStyle w:val="Heading4"/>
        <w:numPr>
          <w:ilvl w:val="0"/>
          <w:numId w:val="54"/>
        </w:numPr>
        <w:tabs>
          <w:tab w:val="left" w:pos="1465"/>
          <w:tab w:val="left" w:pos="1467"/>
        </w:tabs>
        <w:spacing w:before="234"/>
      </w:pPr>
      <w:r>
        <w:rPr>
          <w:color w:val="231F20"/>
        </w:rPr>
        <w:t>Scope</w:t>
      </w:r>
      <w:r w:rsidR="002012E5">
        <w:rPr>
          <w:color w:val="231F20"/>
        </w:rPr>
        <w:t xml:space="preserve"> </w:t>
      </w:r>
      <w:r>
        <w:rPr>
          <w:color w:val="231F20"/>
        </w:rPr>
        <w:t>of</w:t>
      </w:r>
      <w:r w:rsidR="002012E5">
        <w:rPr>
          <w:color w:val="231F20"/>
        </w:rPr>
        <w:t xml:space="preserve"> </w:t>
      </w:r>
      <w:r>
        <w:rPr>
          <w:color w:val="231F20"/>
          <w:spacing w:val="-4"/>
        </w:rPr>
        <w:t>Tender</w:t>
      </w:r>
    </w:p>
    <w:p w14:paraId="4AE29523" w14:textId="77777777" w:rsidR="00CA02E4" w:rsidRDefault="00235981">
      <w:pPr>
        <w:pStyle w:val="BodyText"/>
        <w:spacing w:before="243" w:line="230" w:lineRule="auto"/>
        <w:ind w:left="1459" w:right="849" w:hanging="612"/>
        <w:jc w:val="both"/>
        <w:rPr>
          <w:b/>
        </w:rPr>
      </w:pPr>
      <w:r>
        <w:rPr>
          <w:color w:val="231F20"/>
        </w:rPr>
        <w:t xml:space="preserve">1.1 </w:t>
      </w:r>
      <w:r w:rsidR="00FA4026">
        <w:rPr>
          <w:color w:val="231F20"/>
        </w:rPr>
        <w:tab/>
      </w:r>
      <w:r>
        <w:rPr>
          <w:color w:val="231F20"/>
        </w:rPr>
        <w:t xml:space="preserve">In connection with this Invitation to Tenderer (ITT), the Procuring Entity issues this tendering document for the supply of Health Goods (pharmaceuticals, vaccines, and condoms and Related Services incidental thereto as speciﬁed in Section V, Schedule of Requirements. The name, identiﬁcation and number of items or lots (contracts) of this ITT are speciﬁed </w:t>
      </w:r>
      <w:r>
        <w:rPr>
          <w:b/>
          <w:color w:val="231F20"/>
        </w:rPr>
        <w:t>in the TDS.</w:t>
      </w:r>
    </w:p>
    <w:p w14:paraId="71804DC8" w14:textId="77777777" w:rsidR="00CA02E4" w:rsidRDefault="00235981" w:rsidP="00E43645">
      <w:pPr>
        <w:pStyle w:val="Heading4"/>
        <w:numPr>
          <w:ilvl w:val="0"/>
          <w:numId w:val="54"/>
        </w:numPr>
        <w:tabs>
          <w:tab w:val="left" w:pos="1465"/>
          <w:tab w:val="left" w:pos="1466"/>
        </w:tabs>
        <w:spacing w:before="239"/>
        <w:ind w:left="1465"/>
      </w:pPr>
      <w:r>
        <w:rPr>
          <w:color w:val="231F20"/>
        </w:rPr>
        <w:t>Deﬁnitions</w:t>
      </w:r>
    </w:p>
    <w:p w14:paraId="6234EB57" w14:textId="77777777" w:rsidR="00CA02E4" w:rsidRDefault="00235981">
      <w:pPr>
        <w:pStyle w:val="BodyText"/>
        <w:spacing w:before="234"/>
        <w:ind w:left="1465"/>
      </w:pPr>
      <w:r>
        <w:rPr>
          <w:color w:val="231F20"/>
        </w:rPr>
        <w:t>Throughout this tendering document:</w:t>
      </w:r>
    </w:p>
    <w:p w14:paraId="233541D9" w14:textId="77777777" w:rsidR="00CA02E4" w:rsidRDefault="00430394" w:rsidP="00E43645">
      <w:pPr>
        <w:pStyle w:val="ListParagraph"/>
        <w:numPr>
          <w:ilvl w:val="1"/>
          <w:numId w:val="54"/>
        </w:numPr>
        <w:tabs>
          <w:tab w:val="left" w:pos="1880"/>
        </w:tabs>
        <w:spacing w:before="121" w:line="230" w:lineRule="auto"/>
        <w:ind w:right="849" w:hanging="408"/>
        <w:jc w:val="both"/>
      </w:pPr>
      <w:r>
        <w:rPr>
          <w:color w:val="231F20"/>
        </w:rPr>
        <w:t>T</w:t>
      </w:r>
      <w:r w:rsidR="00235981">
        <w:rPr>
          <w:color w:val="231F20"/>
        </w:rPr>
        <w:t>he</w:t>
      </w:r>
      <w:r>
        <w:rPr>
          <w:color w:val="231F20"/>
        </w:rPr>
        <w:t xml:space="preserve"> </w:t>
      </w:r>
      <w:r w:rsidR="00235981">
        <w:rPr>
          <w:color w:val="231F20"/>
        </w:rPr>
        <w:t>term</w:t>
      </w:r>
      <w:r>
        <w:rPr>
          <w:color w:val="231F20"/>
        </w:rPr>
        <w:t xml:space="preserve"> </w:t>
      </w:r>
      <w:r w:rsidR="00235981">
        <w:rPr>
          <w:color w:val="231F20"/>
        </w:rPr>
        <w:t>“in</w:t>
      </w:r>
      <w:r>
        <w:rPr>
          <w:color w:val="231F20"/>
        </w:rPr>
        <w:t xml:space="preserve"> </w:t>
      </w:r>
      <w:r w:rsidR="00235981">
        <w:rPr>
          <w:color w:val="231F20"/>
        </w:rPr>
        <w:t>writing”</w:t>
      </w:r>
      <w:r>
        <w:rPr>
          <w:color w:val="231F20"/>
        </w:rPr>
        <w:t xml:space="preserve"> </w:t>
      </w:r>
      <w:r w:rsidR="00235981">
        <w:rPr>
          <w:color w:val="231F20"/>
        </w:rPr>
        <w:t>means</w:t>
      </w:r>
      <w:r>
        <w:rPr>
          <w:color w:val="231F20"/>
        </w:rPr>
        <w:t xml:space="preserve"> </w:t>
      </w:r>
      <w:r w:rsidR="00235981">
        <w:rPr>
          <w:color w:val="231F20"/>
        </w:rPr>
        <w:t>communicated</w:t>
      </w:r>
      <w:r>
        <w:rPr>
          <w:color w:val="231F20"/>
        </w:rPr>
        <w:t xml:space="preserve"> </w:t>
      </w:r>
      <w:r w:rsidR="00235981">
        <w:rPr>
          <w:color w:val="231F20"/>
        </w:rPr>
        <w:t>in</w:t>
      </w:r>
      <w:r>
        <w:rPr>
          <w:color w:val="231F20"/>
        </w:rPr>
        <w:t xml:space="preserve"> </w:t>
      </w:r>
      <w:r w:rsidR="00235981">
        <w:rPr>
          <w:color w:val="231F20"/>
        </w:rPr>
        <w:t>written</w:t>
      </w:r>
      <w:r>
        <w:rPr>
          <w:color w:val="231F20"/>
        </w:rPr>
        <w:t xml:space="preserve"> </w:t>
      </w:r>
      <w:r w:rsidR="00235981">
        <w:rPr>
          <w:color w:val="231F20"/>
        </w:rPr>
        <w:t>form</w:t>
      </w:r>
      <w:r>
        <w:rPr>
          <w:color w:val="231F20"/>
        </w:rPr>
        <w:t xml:space="preserve"> </w:t>
      </w:r>
      <w:r w:rsidR="00235981">
        <w:rPr>
          <w:color w:val="231F20"/>
        </w:rPr>
        <w:t>(e.g.</w:t>
      </w:r>
      <w:r>
        <w:rPr>
          <w:color w:val="231F20"/>
        </w:rPr>
        <w:t xml:space="preserve"> </w:t>
      </w:r>
      <w:r w:rsidR="00235981">
        <w:rPr>
          <w:color w:val="231F20"/>
        </w:rPr>
        <w:t>by</w:t>
      </w:r>
      <w:r>
        <w:rPr>
          <w:color w:val="231F20"/>
        </w:rPr>
        <w:t xml:space="preserve"> </w:t>
      </w:r>
      <w:r w:rsidR="00235981">
        <w:rPr>
          <w:color w:val="231F20"/>
        </w:rPr>
        <w:t>mail,</w:t>
      </w:r>
      <w:r>
        <w:rPr>
          <w:color w:val="231F20"/>
        </w:rPr>
        <w:t xml:space="preserve"> </w:t>
      </w:r>
      <w:r w:rsidR="00235981">
        <w:rPr>
          <w:color w:val="231F20"/>
        </w:rPr>
        <w:t>e-mail,</w:t>
      </w:r>
      <w:r>
        <w:rPr>
          <w:color w:val="231F20"/>
        </w:rPr>
        <w:t xml:space="preserve"> </w:t>
      </w:r>
      <w:r w:rsidR="00235981">
        <w:rPr>
          <w:color w:val="231F20"/>
        </w:rPr>
        <w:t>fax,</w:t>
      </w:r>
      <w:r>
        <w:rPr>
          <w:color w:val="231F20"/>
        </w:rPr>
        <w:t xml:space="preserve"> </w:t>
      </w:r>
      <w:r w:rsidR="00235981">
        <w:rPr>
          <w:color w:val="231F20"/>
        </w:rPr>
        <w:t>including</w:t>
      </w:r>
      <w:r>
        <w:rPr>
          <w:color w:val="231F20"/>
        </w:rPr>
        <w:t xml:space="preserve"> </w:t>
      </w:r>
      <w:r w:rsidR="00235981">
        <w:rPr>
          <w:color w:val="231F20"/>
        </w:rPr>
        <w:t>if</w:t>
      </w:r>
      <w:r>
        <w:rPr>
          <w:color w:val="231F20"/>
        </w:rPr>
        <w:t xml:space="preserve"> </w:t>
      </w:r>
      <w:r w:rsidR="00235981">
        <w:rPr>
          <w:color w:val="231F20"/>
        </w:rPr>
        <w:t xml:space="preserve">speciﬁed </w:t>
      </w:r>
      <w:r w:rsidR="00235981">
        <w:rPr>
          <w:b/>
          <w:color w:val="231F20"/>
        </w:rPr>
        <w:t>in the TDS</w:t>
      </w:r>
      <w:r w:rsidR="00235981">
        <w:rPr>
          <w:color w:val="231F20"/>
        </w:rPr>
        <w:t>, distributed or received through the electronic-procurement system used by the Procuring Entity)</w:t>
      </w:r>
      <w:r>
        <w:rPr>
          <w:color w:val="231F20"/>
        </w:rPr>
        <w:t xml:space="preserve"> </w:t>
      </w:r>
      <w:r w:rsidR="00235981">
        <w:rPr>
          <w:color w:val="231F20"/>
        </w:rPr>
        <w:t>with</w:t>
      </w:r>
      <w:r w:rsidR="002012E5">
        <w:rPr>
          <w:color w:val="231F20"/>
        </w:rPr>
        <w:t xml:space="preserve"> </w:t>
      </w:r>
      <w:r w:rsidR="00235981">
        <w:rPr>
          <w:color w:val="231F20"/>
        </w:rPr>
        <w:t>proof</w:t>
      </w:r>
      <w:r w:rsidR="002012E5">
        <w:rPr>
          <w:color w:val="231F20"/>
        </w:rPr>
        <w:t xml:space="preserve"> </w:t>
      </w:r>
      <w:r w:rsidR="00235981">
        <w:rPr>
          <w:color w:val="231F20"/>
        </w:rPr>
        <w:t>of</w:t>
      </w:r>
      <w:r w:rsidR="002012E5">
        <w:rPr>
          <w:color w:val="231F20"/>
        </w:rPr>
        <w:t xml:space="preserve"> </w:t>
      </w:r>
      <w:r w:rsidR="00235981">
        <w:rPr>
          <w:color w:val="231F20"/>
        </w:rPr>
        <w:t>receipt;</w:t>
      </w:r>
    </w:p>
    <w:p w14:paraId="4D2BE21F" w14:textId="77777777" w:rsidR="00CA02E4" w:rsidRDefault="00235981" w:rsidP="00E43645">
      <w:pPr>
        <w:pStyle w:val="ListParagraph"/>
        <w:numPr>
          <w:ilvl w:val="1"/>
          <w:numId w:val="54"/>
        </w:numPr>
        <w:tabs>
          <w:tab w:val="left" w:pos="1880"/>
        </w:tabs>
        <w:spacing w:before="124" w:line="230" w:lineRule="auto"/>
        <w:ind w:right="850" w:hanging="408"/>
        <w:jc w:val="both"/>
      </w:pPr>
      <w:r>
        <w:rPr>
          <w:color w:val="231F20"/>
        </w:rPr>
        <w:t>if</w:t>
      </w:r>
      <w:r w:rsidR="002012E5">
        <w:rPr>
          <w:color w:val="231F20"/>
        </w:rPr>
        <w:t xml:space="preserve"> </w:t>
      </w:r>
      <w:r>
        <w:rPr>
          <w:color w:val="231F20"/>
        </w:rPr>
        <w:t>the</w:t>
      </w:r>
      <w:r w:rsidR="002012E5">
        <w:rPr>
          <w:color w:val="231F20"/>
        </w:rPr>
        <w:t xml:space="preserve"> </w:t>
      </w:r>
      <w:r>
        <w:rPr>
          <w:color w:val="231F20"/>
        </w:rPr>
        <w:t>context</w:t>
      </w:r>
      <w:r w:rsidR="002012E5">
        <w:rPr>
          <w:color w:val="231F20"/>
        </w:rPr>
        <w:t xml:space="preserve"> </w:t>
      </w:r>
      <w:r>
        <w:rPr>
          <w:color w:val="231F20"/>
        </w:rPr>
        <w:t>so</w:t>
      </w:r>
      <w:r w:rsidR="002012E5">
        <w:rPr>
          <w:color w:val="231F20"/>
        </w:rPr>
        <w:t xml:space="preserve"> </w:t>
      </w:r>
      <w:r>
        <w:rPr>
          <w:color w:val="231F20"/>
        </w:rPr>
        <w:t>requires,</w:t>
      </w:r>
      <w:r w:rsidR="00430394">
        <w:rPr>
          <w:color w:val="231F20"/>
        </w:rPr>
        <w:t xml:space="preserve"> </w:t>
      </w:r>
      <w:r>
        <w:rPr>
          <w:color w:val="231F20"/>
        </w:rPr>
        <w:t>“singular”</w:t>
      </w:r>
      <w:r w:rsidR="00430394">
        <w:rPr>
          <w:color w:val="231F20"/>
        </w:rPr>
        <w:t xml:space="preserve"> </w:t>
      </w:r>
      <w:r>
        <w:rPr>
          <w:color w:val="231F20"/>
        </w:rPr>
        <w:t>means</w:t>
      </w:r>
      <w:r w:rsidR="00430394">
        <w:rPr>
          <w:color w:val="231F20"/>
        </w:rPr>
        <w:t xml:space="preserve"> </w:t>
      </w:r>
      <w:r>
        <w:rPr>
          <w:color w:val="231F20"/>
        </w:rPr>
        <w:t>“plural”</w:t>
      </w:r>
      <w:r w:rsidR="00430394">
        <w:rPr>
          <w:color w:val="231F20"/>
        </w:rPr>
        <w:t xml:space="preserve"> </w:t>
      </w:r>
      <w:r>
        <w:rPr>
          <w:color w:val="231F20"/>
        </w:rPr>
        <w:t>and</w:t>
      </w:r>
      <w:r w:rsidR="00430394">
        <w:rPr>
          <w:color w:val="231F20"/>
        </w:rPr>
        <w:t xml:space="preserve"> </w:t>
      </w:r>
      <w:r>
        <w:rPr>
          <w:color w:val="231F20"/>
        </w:rPr>
        <w:t>vice</w:t>
      </w:r>
      <w:r w:rsidR="00430394">
        <w:rPr>
          <w:color w:val="231F20"/>
        </w:rPr>
        <w:t xml:space="preserve"> </w:t>
      </w:r>
      <w:r>
        <w:rPr>
          <w:color w:val="231F20"/>
        </w:rPr>
        <w:t>versa;</w:t>
      </w:r>
      <w:r w:rsidR="00430394">
        <w:rPr>
          <w:color w:val="231F20"/>
        </w:rPr>
        <w:t xml:space="preserve"> </w:t>
      </w:r>
      <w:r>
        <w:rPr>
          <w:color w:val="231F20"/>
        </w:rPr>
        <w:t>and</w:t>
      </w:r>
      <w:r w:rsidR="00430394">
        <w:rPr>
          <w:color w:val="231F20"/>
        </w:rPr>
        <w:t xml:space="preserve"> </w:t>
      </w:r>
      <w:r>
        <w:rPr>
          <w:color w:val="231F20"/>
        </w:rPr>
        <w:t>“Day”</w:t>
      </w:r>
      <w:r w:rsidR="00430394">
        <w:rPr>
          <w:color w:val="231F20"/>
        </w:rPr>
        <w:t xml:space="preserve"> </w:t>
      </w:r>
      <w:r>
        <w:rPr>
          <w:color w:val="231F20"/>
        </w:rPr>
        <w:t>mean</w:t>
      </w:r>
      <w:r w:rsidR="00430394">
        <w:rPr>
          <w:color w:val="231F20"/>
        </w:rPr>
        <w:t xml:space="preserve"> </w:t>
      </w:r>
      <w:r>
        <w:rPr>
          <w:color w:val="231F20"/>
        </w:rPr>
        <w:t>scale</w:t>
      </w:r>
      <w:r w:rsidR="00430394">
        <w:rPr>
          <w:color w:val="231F20"/>
        </w:rPr>
        <w:t xml:space="preserve"> </w:t>
      </w:r>
      <w:r>
        <w:rPr>
          <w:color w:val="231F20"/>
          <w:spacing w:val="-4"/>
        </w:rPr>
        <w:t>day,</w:t>
      </w:r>
      <w:r w:rsidR="00430394">
        <w:rPr>
          <w:color w:val="231F20"/>
          <w:spacing w:val="-4"/>
        </w:rPr>
        <w:t xml:space="preserve"> </w:t>
      </w:r>
      <w:r>
        <w:rPr>
          <w:color w:val="231F20"/>
        </w:rPr>
        <w:t xml:space="preserve">unless otherwise speciﬁed as “Business </w:t>
      </w:r>
      <w:r>
        <w:rPr>
          <w:color w:val="231F20"/>
          <w:spacing w:val="-3"/>
        </w:rPr>
        <w:t xml:space="preserve">Day.” </w:t>
      </w:r>
      <w:r>
        <w:rPr>
          <w:color w:val="231F20"/>
        </w:rPr>
        <w:t>A Business Day is any day that is an ofﬁcial working day of the Procuring</w:t>
      </w:r>
      <w:r w:rsidR="00430394">
        <w:rPr>
          <w:color w:val="231F20"/>
        </w:rPr>
        <w:t xml:space="preserve"> </w:t>
      </w:r>
      <w:r>
        <w:rPr>
          <w:color w:val="231F20"/>
          <w:spacing w:val="-3"/>
        </w:rPr>
        <w:t>Entity.</w:t>
      </w:r>
      <w:r w:rsidR="00430394">
        <w:rPr>
          <w:color w:val="231F20"/>
          <w:spacing w:val="-3"/>
        </w:rPr>
        <w:t xml:space="preserve"> </w:t>
      </w:r>
      <w:r>
        <w:rPr>
          <w:color w:val="231F20"/>
        </w:rPr>
        <w:t>It</w:t>
      </w:r>
      <w:r w:rsidR="00430394">
        <w:rPr>
          <w:color w:val="231F20"/>
        </w:rPr>
        <w:t xml:space="preserve"> </w:t>
      </w:r>
      <w:r>
        <w:rPr>
          <w:color w:val="231F20"/>
        </w:rPr>
        <w:t>excludes</w:t>
      </w:r>
      <w:r w:rsidR="00430394">
        <w:rPr>
          <w:color w:val="231F20"/>
        </w:rPr>
        <w:t xml:space="preserve"> </w:t>
      </w:r>
      <w:r>
        <w:rPr>
          <w:color w:val="231F20"/>
        </w:rPr>
        <w:t>the</w:t>
      </w:r>
      <w:r w:rsidR="00430394">
        <w:rPr>
          <w:color w:val="231F20"/>
        </w:rPr>
        <w:t xml:space="preserve"> </w:t>
      </w:r>
      <w:r>
        <w:rPr>
          <w:color w:val="231F20"/>
        </w:rPr>
        <w:t>Procuring</w:t>
      </w:r>
      <w:r w:rsidR="00430394">
        <w:rPr>
          <w:color w:val="231F20"/>
        </w:rPr>
        <w:t xml:space="preserve"> </w:t>
      </w:r>
      <w:r>
        <w:rPr>
          <w:color w:val="231F20"/>
        </w:rPr>
        <w:t>Entity's</w:t>
      </w:r>
      <w:r w:rsidR="00430394">
        <w:rPr>
          <w:color w:val="231F20"/>
        </w:rPr>
        <w:t xml:space="preserve"> </w:t>
      </w:r>
      <w:r>
        <w:rPr>
          <w:color w:val="231F20"/>
        </w:rPr>
        <w:t>ofﬁcial</w:t>
      </w:r>
      <w:r w:rsidR="00430394">
        <w:rPr>
          <w:color w:val="231F20"/>
        </w:rPr>
        <w:t xml:space="preserve"> </w:t>
      </w:r>
      <w:r>
        <w:rPr>
          <w:color w:val="231F20"/>
        </w:rPr>
        <w:t>public</w:t>
      </w:r>
      <w:r w:rsidR="00430394">
        <w:rPr>
          <w:color w:val="231F20"/>
        </w:rPr>
        <w:t xml:space="preserve"> </w:t>
      </w:r>
      <w:r>
        <w:rPr>
          <w:color w:val="231F20"/>
        </w:rPr>
        <w:t>holidays.</w:t>
      </w:r>
    </w:p>
    <w:p w14:paraId="278E9342" w14:textId="77777777" w:rsidR="00CA02E4" w:rsidRDefault="00235981" w:rsidP="00E43645">
      <w:pPr>
        <w:pStyle w:val="Heading4"/>
        <w:numPr>
          <w:ilvl w:val="0"/>
          <w:numId w:val="54"/>
        </w:numPr>
        <w:tabs>
          <w:tab w:val="left" w:pos="1465"/>
          <w:tab w:val="left" w:pos="1466"/>
        </w:tabs>
        <w:spacing w:before="238"/>
        <w:ind w:left="1465"/>
      </w:pPr>
      <w:r>
        <w:rPr>
          <w:color w:val="231F20"/>
        </w:rPr>
        <w:t>Fraud and</w:t>
      </w:r>
      <w:r w:rsidR="002012E5">
        <w:rPr>
          <w:color w:val="231F20"/>
        </w:rPr>
        <w:t xml:space="preserve"> </w:t>
      </w:r>
      <w:r>
        <w:rPr>
          <w:color w:val="231F20"/>
        </w:rPr>
        <w:t>Corruption</w:t>
      </w:r>
    </w:p>
    <w:p w14:paraId="23B41635" w14:textId="427E481B" w:rsidR="00CA02E4" w:rsidRDefault="00235981" w:rsidP="00E43645">
      <w:pPr>
        <w:pStyle w:val="ListParagraph"/>
        <w:numPr>
          <w:ilvl w:val="1"/>
          <w:numId w:val="66"/>
        </w:numPr>
        <w:tabs>
          <w:tab w:val="left" w:pos="1466"/>
        </w:tabs>
        <w:spacing w:before="242" w:line="230" w:lineRule="auto"/>
        <w:ind w:left="1440" w:right="850" w:hanging="576"/>
        <w:jc w:val="both"/>
      </w:pPr>
      <w:r w:rsidRPr="00843BB0">
        <w:rPr>
          <w:color w:val="231F20"/>
        </w:rPr>
        <w:t>The Procuring Entity requires compliance with the provisions of the Public Procurement and Asset Disposal Act,</w:t>
      </w:r>
      <w:r w:rsidR="00F4398A">
        <w:rPr>
          <w:color w:val="231F20"/>
        </w:rPr>
        <w:t xml:space="preserve"> </w:t>
      </w:r>
      <w:r w:rsidRPr="00843BB0">
        <w:rPr>
          <w:color w:val="231F20"/>
        </w:rPr>
        <w:t>2015,</w:t>
      </w:r>
      <w:r w:rsidR="00430394">
        <w:rPr>
          <w:color w:val="231F20"/>
        </w:rPr>
        <w:t xml:space="preserve"> </w:t>
      </w:r>
      <w:r w:rsidRPr="00843BB0">
        <w:rPr>
          <w:color w:val="231F20"/>
        </w:rPr>
        <w:t>Section</w:t>
      </w:r>
      <w:r w:rsidR="009C64C9">
        <w:rPr>
          <w:color w:val="231F20"/>
        </w:rPr>
        <w:t xml:space="preserve"> </w:t>
      </w:r>
      <w:r w:rsidRPr="00843BB0">
        <w:rPr>
          <w:color w:val="231F20"/>
        </w:rPr>
        <w:t>62</w:t>
      </w:r>
      <w:r w:rsidR="009C64C9">
        <w:rPr>
          <w:color w:val="231F20"/>
        </w:rPr>
        <w:t xml:space="preserve"> </w:t>
      </w:r>
      <w:r w:rsidRPr="00843BB0">
        <w:rPr>
          <w:color w:val="231F20"/>
        </w:rPr>
        <w:t>“Declaration</w:t>
      </w:r>
      <w:r w:rsidR="009C64C9">
        <w:rPr>
          <w:color w:val="231F20"/>
        </w:rPr>
        <w:t xml:space="preserve"> </w:t>
      </w:r>
      <w:r w:rsidRPr="00843BB0">
        <w:rPr>
          <w:color w:val="231F20"/>
        </w:rPr>
        <w:t>not</w:t>
      </w:r>
      <w:r w:rsidR="009C64C9">
        <w:rPr>
          <w:color w:val="231F20"/>
        </w:rPr>
        <w:t xml:space="preserve"> </w:t>
      </w:r>
      <w:r w:rsidRPr="00843BB0">
        <w:rPr>
          <w:color w:val="231F20"/>
        </w:rPr>
        <w:t>to</w:t>
      </w:r>
      <w:r w:rsidR="009C64C9">
        <w:rPr>
          <w:color w:val="231F20"/>
        </w:rPr>
        <w:t xml:space="preserve"> </w:t>
      </w:r>
      <w:r w:rsidRPr="00843BB0">
        <w:rPr>
          <w:color w:val="231F20"/>
        </w:rPr>
        <w:t>engage</w:t>
      </w:r>
      <w:r w:rsidR="009C64C9">
        <w:rPr>
          <w:color w:val="231F20"/>
        </w:rPr>
        <w:t xml:space="preserve"> </w:t>
      </w:r>
      <w:r w:rsidRPr="00843BB0">
        <w:rPr>
          <w:color w:val="231F20"/>
        </w:rPr>
        <w:t>in</w:t>
      </w:r>
      <w:r w:rsidR="009C64C9">
        <w:rPr>
          <w:color w:val="231F20"/>
        </w:rPr>
        <w:t xml:space="preserve"> </w:t>
      </w:r>
      <w:r w:rsidRPr="00843BB0">
        <w:rPr>
          <w:color w:val="231F20"/>
        </w:rPr>
        <w:t>corruption”.</w:t>
      </w:r>
      <w:r w:rsidR="009C64C9">
        <w:rPr>
          <w:color w:val="231F20"/>
        </w:rPr>
        <w:t xml:space="preserve"> </w:t>
      </w:r>
      <w:r w:rsidRPr="00843BB0">
        <w:rPr>
          <w:color w:val="231F20"/>
        </w:rPr>
        <w:t>The</w:t>
      </w:r>
      <w:r w:rsidR="009C64C9">
        <w:rPr>
          <w:color w:val="231F20"/>
        </w:rPr>
        <w:t xml:space="preserve"> </w:t>
      </w:r>
      <w:r w:rsidRPr="00843BB0">
        <w:rPr>
          <w:color w:val="231F20"/>
        </w:rPr>
        <w:t>tender</w:t>
      </w:r>
      <w:r w:rsidR="009C64C9">
        <w:rPr>
          <w:color w:val="231F20"/>
        </w:rPr>
        <w:t xml:space="preserve"> </w:t>
      </w:r>
      <w:r w:rsidRPr="00843BB0">
        <w:rPr>
          <w:color w:val="231F20"/>
        </w:rPr>
        <w:t>submitted</w:t>
      </w:r>
      <w:r w:rsidR="009C64C9">
        <w:rPr>
          <w:color w:val="231F20"/>
        </w:rPr>
        <w:t xml:space="preserve"> </w:t>
      </w:r>
      <w:r w:rsidRPr="00843BB0">
        <w:rPr>
          <w:color w:val="231F20"/>
        </w:rPr>
        <w:t>by</w:t>
      </w:r>
      <w:r w:rsidR="009C64C9">
        <w:rPr>
          <w:color w:val="231F20"/>
        </w:rPr>
        <w:t xml:space="preserve"> </w:t>
      </w:r>
      <w:r w:rsidRPr="00843BB0">
        <w:rPr>
          <w:color w:val="231F20"/>
        </w:rPr>
        <w:t>a</w:t>
      </w:r>
      <w:r w:rsidR="009C64C9">
        <w:rPr>
          <w:color w:val="231F20"/>
        </w:rPr>
        <w:t xml:space="preserve"> </w:t>
      </w:r>
      <w:r w:rsidRPr="00843BB0">
        <w:rPr>
          <w:color w:val="231F20"/>
        </w:rPr>
        <w:t>person</w:t>
      </w:r>
      <w:r w:rsidR="009C64C9">
        <w:rPr>
          <w:color w:val="231F20"/>
        </w:rPr>
        <w:t xml:space="preserve"> </w:t>
      </w:r>
      <w:r w:rsidRPr="00843BB0">
        <w:rPr>
          <w:color w:val="231F20"/>
        </w:rPr>
        <w:t>shall</w:t>
      </w:r>
      <w:r w:rsidR="009C64C9">
        <w:rPr>
          <w:color w:val="231F20"/>
        </w:rPr>
        <w:t xml:space="preserve"> </w:t>
      </w:r>
      <w:r w:rsidRPr="00843BB0">
        <w:rPr>
          <w:color w:val="231F20"/>
        </w:rPr>
        <w:t>include a declaration that the person shall not engage in any corrupt or fraudulent practice and a declaration that the person</w:t>
      </w:r>
      <w:r w:rsidR="009C64C9">
        <w:rPr>
          <w:color w:val="231F20"/>
        </w:rPr>
        <w:t xml:space="preserve"> </w:t>
      </w:r>
      <w:r w:rsidRPr="00843BB0">
        <w:rPr>
          <w:color w:val="231F20"/>
        </w:rPr>
        <w:t>or</w:t>
      </w:r>
      <w:r w:rsidR="009C64C9">
        <w:rPr>
          <w:color w:val="231F20"/>
        </w:rPr>
        <w:t xml:space="preserve"> </w:t>
      </w:r>
      <w:r w:rsidRPr="00843BB0">
        <w:rPr>
          <w:color w:val="231F20"/>
        </w:rPr>
        <w:t>his</w:t>
      </w:r>
      <w:r w:rsidR="009C64C9">
        <w:rPr>
          <w:color w:val="231F20"/>
        </w:rPr>
        <w:t xml:space="preserve"> </w:t>
      </w:r>
      <w:r w:rsidRPr="00843BB0">
        <w:rPr>
          <w:color w:val="231F20"/>
        </w:rPr>
        <w:t>or</w:t>
      </w:r>
      <w:r w:rsidR="009C64C9">
        <w:rPr>
          <w:color w:val="231F20"/>
        </w:rPr>
        <w:t xml:space="preserve"> </w:t>
      </w:r>
      <w:r w:rsidRPr="00843BB0">
        <w:rPr>
          <w:color w:val="231F20"/>
        </w:rPr>
        <w:t>her</w:t>
      </w:r>
      <w:r w:rsidR="009C64C9">
        <w:rPr>
          <w:color w:val="231F20"/>
        </w:rPr>
        <w:t xml:space="preserve"> </w:t>
      </w:r>
      <w:r w:rsidRPr="00843BB0">
        <w:rPr>
          <w:color w:val="231F20"/>
        </w:rPr>
        <w:t>sub-contractors</w:t>
      </w:r>
      <w:r w:rsidR="009C64C9">
        <w:rPr>
          <w:color w:val="231F20"/>
        </w:rPr>
        <w:t xml:space="preserve"> </w:t>
      </w:r>
      <w:r w:rsidRPr="00843BB0">
        <w:rPr>
          <w:color w:val="231F20"/>
        </w:rPr>
        <w:t>are</w:t>
      </w:r>
      <w:r w:rsidR="009C64C9">
        <w:rPr>
          <w:color w:val="231F20"/>
        </w:rPr>
        <w:t xml:space="preserve"> </w:t>
      </w:r>
      <w:r w:rsidRPr="00843BB0">
        <w:rPr>
          <w:color w:val="231F20"/>
        </w:rPr>
        <w:t>not</w:t>
      </w:r>
      <w:r w:rsidR="009C64C9">
        <w:rPr>
          <w:color w:val="231F20"/>
        </w:rPr>
        <w:t xml:space="preserve"> </w:t>
      </w:r>
      <w:r w:rsidRPr="00843BB0">
        <w:rPr>
          <w:color w:val="231F20"/>
        </w:rPr>
        <w:t>debarred</w:t>
      </w:r>
      <w:r w:rsidR="009C64C9">
        <w:rPr>
          <w:color w:val="231F20"/>
        </w:rPr>
        <w:t xml:space="preserve"> </w:t>
      </w:r>
      <w:r w:rsidRPr="00843BB0">
        <w:rPr>
          <w:color w:val="231F20"/>
        </w:rPr>
        <w:t>from</w:t>
      </w:r>
      <w:r w:rsidR="009C64C9">
        <w:rPr>
          <w:color w:val="231F20"/>
        </w:rPr>
        <w:t xml:space="preserve"> </w:t>
      </w:r>
      <w:r w:rsidRPr="00843BB0">
        <w:rPr>
          <w:color w:val="231F20"/>
        </w:rPr>
        <w:t>participating</w:t>
      </w:r>
      <w:r w:rsidR="009C64C9">
        <w:rPr>
          <w:color w:val="231F20"/>
        </w:rPr>
        <w:t xml:space="preserve"> </w:t>
      </w:r>
      <w:r w:rsidRPr="00843BB0">
        <w:rPr>
          <w:color w:val="231F20"/>
        </w:rPr>
        <w:t>in</w:t>
      </w:r>
      <w:r w:rsidR="009C64C9">
        <w:rPr>
          <w:color w:val="231F20"/>
        </w:rPr>
        <w:t xml:space="preserve"> </w:t>
      </w:r>
      <w:r w:rsidRPr="00843BB0">
        <w:rPr>
          <w:color w:val="231F20"/>
        </w:rPr>
        <w:t>public</w:t>
      </w:r>
      <w:r w:rsidR="009C64C9">
        <w:rPr>
          <w:color w:val="231F20"/>
        </w:rPr>
        <w:t xml:space="preserve"> </w:t>
      </w:r>
      <w:r w:rsidRPr="00843BB0">
        <w:rPr>
          <w:color w:val="231F20"/>
        </w:rPr>
        <w:t>procurement</w:t>
      </w:r>
      <w:r w:rsidR="009C64C9">
        <w:rPr>
          <w:color w:val="231F20"/>
        </w:rPr>
        <w:t xml:space="preserve"> </w:t>
      </w:r>
      <w:r w:rsidRPr="00843BB0">
        <w:rPr>
          <w:color w:val="231F20"/>
        </w:rPr>
        <w:t>proceedings.</w:t>
      </w:r>
    </w:p>
    <w:p w14:paraId="4EC4B0D1" w14:textId="41DCAE90" w:rsidR="00CA02E4" w:rsidRDefault="00235981" w:rsidP="00E43645">
      <w:pPr>
        <w:pStyle w:val="ListParagraph"/>
        <w:numPr>
          <w:ilvl w:val="1"/>
          <w:numId w:val="66"/>
        </w:numPr>
        <w:tabs>
          <w:tab w:val="left" w:pos="1466"/>
        </w:tabs>
        <w:spacing w:before="247" w:line="230" w:lineRule="auto"/>
        <w:ind w:left="1440" w:right="850" w:hanging="576"/>
        <w:jc w:val="both"/>
      </w:pPr>
      <w:r w:rsidRPr="00843BB0">
        <w:rPr>
          <w:color w:val="231F20"/>
        </w:rPr>
        <w:t>The</w:t>
      </w:r>
      <w:r w:rsidR="009C64C9">
        <w:rPr>
          <w:color w:val="231F20"/>
        </w:rPr>
        <w:t xml:space="preserve"> </w:t>
      </w:r>
      <w:r w:rsidRPr="00843BB0">
        <w:rPr>
          <w:color w:val="231F20"/>
        </w:rPr>
        <w:t>Procuring</w:t>
      </w:r>
      <w:r w:rsidR="009C64C9">
        <w:rPr>
          <w:color w:val="231F20"/>
        </w:rPr>
        <w:t xml:space="preserve"> </w:t>
      </w:r>
      <w:r w:rsidRPr="00843BB0">
        <w:rPr>
          <w:color w:val="231F20"/>
        </w:rPr>
        <w:t>Entity</w:t>
      </w:r>
      <w:r w:rsidR="009C64C9">
        <w:rPr>
          <w:color w:val="231F20"/>
        </w:rPr>
        <w:t xml:space="preserve"> </w:t>
      </w:r>
      <w:r w:rsidRPr="00843BB0">
        <w:rPr>
          <w:color w:val="231F20"/>
        </w:rPr>
        <w:t>requires</w:t>
      </w:r>
      <w:r w:rsidR="009C64C9">
        <w:rPr>
          <w:color w:val="231F20"/>
        </w:rPr>
        <w:t xml:space="preserve"> </w:t>
      </w:r>
      <w:r w:rsidRPr="00843BB0">
        <w:rPr>
          <w:color w:val="231F20"/>
        </w:rPr>
        <w:t>compliance</w:t>
      </w:r>
      <w:r w:rsidR="009C64C9">
        <w:rPr>
          <w:color w:val="231F20"/>
        </w:rPr>
        <w:t xml:space="preserve"> </w:t>
      </w:r>
      <w:r w:rsidRPr="00843BB0">
        <w:rPr>
          <w:color w:val="231F20"/>
        </w:rPr>
        <w:t>with</w:t>
      </w:r>
      <w:r w:rsidR="009C64C9">
        <w:rPr>
          <w:color w:val="231F20"/>
        </w:rPr>
        <w:t xml:space="preserve"> </w:t>
      </w:r>
      <w:r w:rsidRPr="00843BB0">
        <w:rPr>
          <w:color w:val="231F20"/>
        </w:rPr>
        <w:t>the</w:t>
      </w:r>
      <w:r w:rsidR="009C64C9">
        <w:rPr>
          <w:color w:val="231F20"/>
        </w:rPr>
        <w:t xml:space="preserve"> </w:t>
      </w:r>
      <w:r w:rsidRPr="00843BB0">
        <w:rPr>
          <w:color w:val="231F20"/>
        </w:rPr>
        <w:t>provisions</w:t>
      </w:r>
      <w:r w:rsidR="009C64C9">
        <w:rPr>
          <w:color w:val="231F20"/>
        </w:rPr>
        <w:t xml:space="preserve"> </w:t>
      </w:r>
      <w:r w:rsidRPr="00843BB0">
        <w:rPr>
          <w:color w:val="231F20"/>
        </w:rPr>
        <w:t>of</w:t>
      </w:r>
      <w:r w:rsidR="009C64C9">
        <w:rPr>
          <w:color w:val="231F20"/>
        </w:rPr>
        <w:t xml:space="preserve"> </w:t>
      </w:r>
      <w:r w:rsidRPr="00843BB0">
        <w:rPr>
          <w:color w:val="231F20"/>
        </w:rPr>
        <w:t>the</w:t>
      </w:r>
      <w:r w:rsidR="009C64C9">
        <w:rPr>
          <w:color w:val="231F20"/>
        </w:rPr>
        <w:t xml:space="preserve"> </w:t>
      </w:r>
      <w:r w:rsidRPr="00843BB0">
        <w:rPr>
          <w:color w:val="231F20"/>
        </w:rPr>
        <w:t>Competition</w:t>
      </w:r>
      <w:r w:rsidR="009C64C9">
        <w:rPr>
          <w:color w:val="231F20"/>
        </w:rPr>
        <w:t xml:space="preserve"> </w:t>
      </w:r>
      <w:r w:rsidRPr="00843BB0">
        <w:rPr>
          <w:color w:val="231F20"/>
        </w:rPr>
        <w:t>Act</w:t>
      </w:r>
      <w:r w:rsidR="009C64C9">
        <w:rPr>
          <w:color w:val="231F20"/>
        </w:rPr>
        <w:t xml:space="preserve"> </w:t>
      </w:r>
      <w:r w:rsidRPr="00843BB0">
        <w:rPr>
          <w:color w:val="231F20"/>
        </w:rPr>
        <w:t>2010,</w:t>
      </w:r>
      <w:r w:rsidR="002012E5" w:rsidRPr="00843BB0">
        <w:rPr>
          <w:color w:val="231F20"/>
        </w:rPr>
        <w:t xml:space="preserve"> </w:t>
      </w:r>
      <w:r w:rsidRPr="00843BB0">
        <w:rPr>
          <w:color w:val="231F20"/>
        </w:rPr>
        <w:t>regarding</w:t>
      </w:r>
      <w:r w:rsidR="002012E5" w:rsidRPr="00843BB0">
        <w:rPr>
          <w:color w:val="231F20"/>
        </w:rPr>
        <w:t xml:space="preserve"> </w:t>
      </w:r>
      <w:r w:rsidR="00226F4C">
        <w:rPr>
          <w:color w:val="231F20"/>
          <w:u w:val="single" w:color="231F20"/>
        </w:rPr>
        <w:t xml:space="preserve">collusive </w:t>
      </w:r>
      <w:r w:rsidRPr="00843BB0">
        <w:rPr>
          <w:color w:val="231F20"/>
          <w:u w:val="single" w:color="231F20"/>
        </w:rPr>
        <w:t>practices</w:t>
      </w:r>
      <w:r w:rsidRPr="00843BB0">
        <w:rPr>
          <w:color w:val="231F20"/>
        </w:rPr>
        <w:t xml:space="preserve"> in contracting. Any tenderer found to have engaged in collusive conduct shall be disqualiﬁed and criminal</w:t>
      </w:r>
      <w:r w:rsidR="00EC504A" w:rsidRPr="00843BB0">
        <w:rPr>
          <w:color w:val="231F20"/>
        </w:rPr>
        <w:t xml:space="preserve"> </w:t>
      </w:r>
      <w:r w:rsidRPr="00843BB0">
        <w:rPr>
          <w:color w:val="231F20"/>
        </w:rPr>
        <w:t>and/or</w:t>
      </w:r>
      <w:r w:rsidR="00EC504A" w:rsidRPr="00843BB0">
        <w:rPr>
          <w:color w:val="231F20"/>
        </w:rPr>
        <w:t xml:space="preserve"> </w:t>
      </w:r>
      <w:r w:rsidRPr="00843BB0">
        <w:rPr>
          <w:color w:val="231F20"/>
        </w:rPr>
        <w:t>civil</w:t>
      </w:r>
      <w:r w:rsidR="00EC504A" w:rsidRPr="00843BB0">
        <w:rPr>
          <w:color w:val="231F20"/>
        </w:rPr>
        <w:t xml:space="preserve"> </w:t>
      </w:r>
      <w:r w:rsidRPr="00843BB0">
        <w:rPr>
          <w:color w:val="231F20"/>
        </w:rPr>
        <w:t>sanctions</w:t>
      </w:r>
      <w:r w:rsidR="00EC504A" w:rsidRPr="00843BB0">
        <w:rPr>
          <w:color w:val="231F20"/>
        </w:rPr>
        <w:t xml:space="preserve"> </w:t>
      </w:r>
      <w:r w:rsidRPr="00843BB0">
        <w:rPr>
          <w:color w:val="231F20"/>
        </w:rPr>
        <w:t>may</w:t>
      </w:r>
      <w:r w:rsidR="00EC504A" w:rsidRPr="00843BB0">
        <w:rPr>
          <w:color w:val="231F20"/>
        </w:rPr>
        <w:t xml:space="preserve"> </w:t>
      </w:r>
      <w:r w:rsidRPr="00843BB0">
        <w:rPr>
          <w:color w:val="231F20"/>
        </w:rPr>
        <w:t>be</w:t>
      </w:r>
      <w:r w:rsidR="00EC504A" w:rsidRPr="00843BB0">
        <w:rPr>
          <w:color w:val="231F20"/>
        </w:rPr>
        <w:t xml:space="preserve"> imposed </w:t>
      </w:r>
      <w:r w:rsidR="00DD0BE7" w:rsidRPr="00843BB0">
        <w:rPr>
          <w:color w:val="231F20"/>
          <w:spacing w:val="-8"/>
        </w:rPr>
        <w:t xml:space="preserve">to </w:t>
      </w:r>
      <w:r w:rsidRPr="00843BB0">
        <w:rPr>
          <w:color w:val="231F20"/>
        </w:rPr>
        <w:t>this</w:t>
      </w:r>
      <w:r w:rsidR="00EC504A" w:rsidRPr="00843BB0">
        <w:rPr>
          <w:color w:val="231F20"/>
        </w:rPr>
        <w:t xml:space="preserve"> </w:t>
      </w:r>
      <w:r w:rsidRPr="00843BB0">
        <w:rPr>
          <w:color w:val="231F20"/>
        </w:rPr>
        <w:t>effect,</w:t>
      </w:r>
      <w:r w:rsidR="00EC504A" w:rsidRPr="00843BB0">
        <w:rPr>
          <w:color w:val="231F20"/>
        </w:rPr>
        <w:t xml:space="preserve"> </w:t>
      </w:r>
      <w:r w:rsidRPr="00843BB0">
        <w:rPr>
          <w:color w:val="231F20"/>
          <w:spacing w:val="-3"/>
        </w:rPr>
        <w:t>Tenders</w:t>
      </w:r>
      <w:r w:rsidR="00EC504A" w:rsidRPr="00843BB0">
        <w:rPr>
          <w:color w:val="231F20"/>
          <w:spacing w:val="-3"/>
        </w:rPr>
        <w:t xml:space="preserve"> </w:t>
      </w:r>
      <w:r w:rsidRPr="00843BB0">
        <w:rPr>
          <w:color w:val="231F20"/>
        </w:rPr>
        <w:t>shall</w:t>
      </w:r>
      <w:r w:rsidR="002012E5" w:rsidRPr="00843BB0">
        <w:rPr>
          <w:color w:val="231F20"/>
        </w:rPr>
        <w:t xml:space="preserve"> </w:t>
      </w:r>
      <w:r w:rsidRPr="00843BB0">
        <w:rPr>
          <w:color w:val="231F20"/>
        </w:rPr>
        <w:t>be</w:t>
      </w:r>
      <w:r w:rsidR="00EC504A" w:rsidRPr="00843BB0">
        <w:rPr>
          <w:color w:val="231F20"/>
        </w:rPr>
        <w:t xml:space="preserve"> </w:t>
      </w:r>
      <w:r w:rsidRPr="00843BB0">
        <w:rPr>
          <w:color w:val="231F20"/>
        </w:rPr>
        <w:t>required</w:t>
      </w:r>
      <w:r w:rsidR="002012E5" w:rsidRPr="00843BB0">
        <w:rPr>
          <w:color w:val="231F20"/>
        </w:rPr>
        <w:t xml:space="preserve"> </w:t>
      </w:r>
      <w:r w:rsidRPr="00843BB0">
        <w:rPr>
          <w:color w:val="231F20"/>
        </w:rPr>
        <w:t>to</w:t>
      </w:r>
      <w:r w:rsidR="002012E5" w:rsidRPr="00843BB0">
        <w:rPr>
          <w:color w:val="231F20"/>
        </w:rPr>
        <w:t xml:space="preserve"> </w:t>
      </w:r>
      <w:r w:rsidRPr="00843BB0">
        <w:rPr>
          <w:color w:val="231F20"/>
        </w:rPr>
        <w:t>complete</w:t>
      </w:r>
      <w:r w:rsidR="002012E5" w:rsidRPr="00843BB0">
        <w:rPr>
          <w:color w:val="231F20"/>
        </w:rPr>
        <w:t xml:space="preserve"> </w:t>
      </w:r>
      <w:r w:rsidRPr="00843BB0">
        <w:rPr>
          <w:color w:val="231F20"/>
        </w:rPr>
        <w:t>and</w:t>
      </w:r>
      <w:r w:rsidR="002012E5" w:rsidRPr="00843BB0">
        <w:rPr>
          <w:color w:val="231F20"/>
        </w:rPr>
        <w:t xml:space="preserve"> </w:t>
      </w:r>
      <w:r w:rsidRPr="00843BB0">
        <w:rPr>
          <w:color w:val="231F20"/>
        </w:rPr>
        <w:t>sign</w:t>
      </w:r>
      <w:r w:rsidR="002012E5" w:rsidRPr="00843BB0">
        <w:rPr>
          <w:color w:val="231F20"/>
        </w:rPr>
        <w:t xml:space="preserve"> </w:t>
      </w:r>
      <w:r w:rsidRPr="00843BB0">
        <w:rPr>
          <w:color w:val="231F20"/>
        </w:rPr>
        <w:t>the “Certiﬁcate</w:t>
      </w:r>
      <w:r w:rsidR="009C64C9">
        <w:rPr>
          <w:color w:val="231F20"/>
        </w:rPr>
        <w:t xml:space="preserve"> </w:t>
      </w:r>
      <w:r w:rsidRPr="00843BB0">
        <w:rPr>
          <w:color w:val="231F20"/>
        </w:rPr>
        <w:t>of</w:t>
      </w:r>
      <w:r w:rsidR="009C64C9">
        <w:rPr>
          <w:color w:val="231F20"/>
        </w:rPr>
        <w:t xml:space="preserve"> </w:t>
      </w:r>
      <w:r w:rsidRPr="00843BB0">
        <w:rPr>
          <w:color w:val="231F20"/>
        </w:rPr>
        <w:t>Independent</w:t>
      </w:r>
      <w:r w:rsidR="009C64C9">
        <w:rPr>
          <w:color w:val="231F20"/>
        </w:rPr>
        <w:t xml:space="preserve"> </w:t>
      </w:r>
      <w:r w:rsidRPr="00843BB0">
        <w:rPr>
          <w:color w:val="231F20"/>
          <w:spacing w:val="-3"/>
        </w:rPr>
        <w:t>Tender</w:t>
      </w:r>
      <w:r w:rsidR="009C64C9">
        <w:rPr>
          <w:color w:val="231F20"/>
          <w:spacing w:val="-3"/>
        </w:rPr>
        <w:t xml:space="preserve"> </w:t>
      </w:r>
      <w:r w:rsidRPr="00843BB0">
        <w:rPr>
          <w:color w:val="231F20"/>
        </w:rPr>
        <w:t>Determination”</w:t>
      </w:r>
      <w:r w:rsidR="009C64C9">
        <w:rPr>
          <w:color w:val="231F20"/>
        </w:rPr>
        <w:t xml:space="preserve"> </w:t>
      </w:r>
      <w:r w:rsidRPr="00843BB0">
        <w:rPr>
          <w:color w:val="231F20"/>
        </w:rPr>
        <w:t>annexed</w:t>
      </w:r>
      <w:r w:rsidR="009C64C9">
        <w:rPr>
          <w:color w:val="231F20"/>
        </w:rPr>
        <w:t xml:space="preserve"> </w:t>
      </w:r>
      <w:r w:rsidRPr="00843BB0">
        <w:rPr>
          <w:color w:val="231F20"/>
        </w:rPr>
        <w:t>to</w:t>
      </w:r>
      <w:r w:rsidR="009C64C9">
        <w:rPr>
          <w:color w:val="231F20"/>
        </w:rPr>
        <w:t xml:space="preserve"> </w:t>
      </w:r>
      <w:r w:rsidRPr="00843BB0">
        <w:rPr>
          <w:color w:val="231F20"/>
        </w:rPr>
        <w:t>the</w:t>
      </w:r>
      <w:r w:rsidR="009C64C9">
        <w:rPr>
          <w:color w:val="231F20"/>
        </w:rPr>
        <w:t xml:space="preserve"> </w:t>
      </w:r>
      <w:r w:rsidRPr="00843BB0">
        <w:rPr>
          <w:color w:val="231F20"/>
        </w:rPr>
        <w:t>Form</w:t>
      </w:r>
      <w:r w:rsidR="009C64C9">
        <w:rPr>
          <w:color w:val="231F20"/>
        </w:rPr>
        <w:t xml:space="preserve"> </w:t>
      </w:r>
      <w:r w:rsidRPr="00843BB0">
        <w:rPr>
          <w:color w:val="231F20"/>
        </w:rPr>
        <w:t>of</w:t>
      </w:r>
      <w:r w:rsidR="009C64C9">
        <w:rPr>
          <w:color w:val="231F20"/>
        </w:rPr>
        <w:t xml:space="preserve"> </w:t>
      </w:r>
      <w:r w:rsidRPr="00843BB0">
        <w:rPr>
          <w:color w:val="231F20"/>
          <w:spacing w:val="-5"/>
        </w:rPr>
        <w:t>Tender.</w:t>
      </w:r>
    </w:p>
    <w:p w14:paraId="6AC0194A" w14:textId="77777777" w:rsidR="00CA02E4" w:rsidRDefault="00235981" w:rsidP="00E43645">
      <w:pPr>
        <w:pStyle w:val="ListParagraph"/>
        <w:numPr>
          <w:ilvl w:val="1"/>
          <w:numId w:val="66"/>
        </w:numPr>
        <w:tabs>
          <w:tab w:val="left" w:pos="1466"/>
        </w:tabs>
        <w:spacing w:before="247" w:line="230" w:lineRule="auto"/>
        <w:ind w:left="1440" w:right="850" w:hanging="576"/>
        <w:jc w:val="both"/>
      </w:pPr>
      <w:r>
        <w:rPr>
          <w:color w:val="231F20"/>
        </w:rPr>
        <w:t>Unfair</w:t>
      </w:r>
      <w:r w:rsidR="009C64C9">
        <w:rPr>
          <w:color w:val="231F20"/>
        </w:rPr>
        <w:t xml:space="preserve"> </w:t>
      </w:r>
      <w:r>
        <w:rPr>
          <w:color w:val="231F20"/>
        </w:rPr>
        <w:t>Competitive</w:t>
      </w:r>
      <w:r w:rsidR="009C64C9">
        <w:rPr>
          <w:color w:val="231F20"/>
        </w:rPr>
        <w:t xml:space="preserve"> </w:t>
      </w:r>
      <w:r>
        <w:rPr>
          <w:color w:val="231F20"/>
        </w:rPr>
        <w:t>Advantage-Fairness</w:t>
      </w:r>
      <w:r w:rsidR="009C64C9">
        <w:rPr>
          <w:color w:val="231F20"/>
        </w:rPr>
        <w:t xml:space="preserve"> </w:t>
      </w:r>
      <w:r>
        <w:rPr>
          <w:color w:val="231F20"/>
        </w:rPr>
        <w:t>and</w:t>
      </w:r>
      <w:r w:rsidR="009C64C9">
        <w:rPr>
          <w:color w:val="231F20"/>
        </w:rPr>
        <w:t xml:space="preserve"> </w:t>
      </w:r>
      <w:r>
        <w:rPr>
          <w:color w:val="231F20"/>
        </w:rPr>
        <w:t>transparency</w:t>
      </w:r>
      <w:r w:rsidR="009C64C9">
        <w:rPr>
          <w:color w:val="231F20"/>
        </w:rPr>
        <w:t xml:space="preserve"> </w:t>
      </w:r>
      <w:r>
        <w:rPr>
          <w:color w:val="231F20"/>
        </w:rPr>
        <w:t>in</w:t>
      </w:r>
      <w:r w:rsidR="009C64C9">
        <w:rPr>
          <w:color w:val="231F20"/>
        </w:rPr>
        <w:t xml:space="preserve"> </w:t>
      </w:r>
      <w:r>
        <w:rPr>
          <w:color w:val="231F20"/>
        </w:rPr>
        <w:t>the</w:t>
      </w:r>
      <w:r w:rsidR="009C64C9">
        <w:rPr>
          <w:color w:val="231F20"/>
        </w:rPr>
        <w:t xml:space="preserve"> </w:t>
      </w:r>
      <w:r>
        <w:rPr>
          <w:color w:val="231F20"/>
        </w:rPr>
        <w:t>tender</w:t>
      </w:r>
      <w:r w:rsidR="009C64C9">
        <w:rPr>
          <w:color w:val="231F20"/>
        </w:rPr>
        <w:t xml:space="preserve"> </w:t>
      </w:r>
      <w:r>
        <w:rPr>
          <w:color w:val="231F20"/>
        </w:rPr>
        <w:t>process</w:t>
      </w:r>
      <w:r w:rsidR="009C64C9">
        <w:rPr>
          <w:color w:val="231F20"/>
        </w:rPr>
        <w:t xml:space="preserve"> </w:t>
      </w:r>
      <w:r>
        <w:rPr>
          <w:color w:val="231F20"/>
        </w:rPr>
        <w:t>require</w:t>
      </w:r>
      <w:r w:rsidR="009C64C9">
        <w:rPr>
          <w:color w:val="231F20"/>
        </w:rPr>
        <w:t xml:space="preserve"> </w:t>
      </w:r>
      <w:r>
        <w:rPr>
          <w:color w:val="231F20"/>
        </w:rPr>
        <w:t>that</w:t>
      </w:r>
      <w:r w:rsidR="009C64C9">
        <w:rPr>
          <w:color w:val="231F20"/>
        </w:rPr>
        <w:t xml:space="preserve"> </w:t>
      </w:r>
      <w:r>
        <w:rPr>
          <w:color w:val="231F20"/>
        </w:rPr>
        <w:t>the</w:t>
      </w:r>
      <w:r w:rsidR="009C64C9">
        <w:rPr>
          <w:color w:val="231F20"/>
        </w:rPr>
        <w:t xml:space="preserve"> </w:t>
      </w:r>
      <w:r>
        <w:rPr>
          <w:color w:val="231F20"/>
        </w:rPr>
        <w:t>ﬁrms</w:t>
      </w:r>
      <w:r w:rsidR="009C64C9">
        <w:rPr>
          <w:color w:val="231F20"/>
        </w:rPr>
        <w:t xml:space="preserve"> </w:t>
      </w:r>
      <w:r>
        <w:rPr>
          <w:color w:val="231F20"/>
        </w:rPr>
        <w:t>or</w:t>
      </w:r>
      <w:r w:rsidR="009C64C9">
        <w:rPr>
          <w:color w:val="231F20"/>
        </w:rPr>
        <w:t xml:space="preserve"> </w:t>
      </w:r>
      <w:r>
        <w:rPr>
          <w:color w:val="231F20"/>
        </w:rPr>
        <w:t>their Afﬁliates competing for a speciﬁc assignment do not derive a competitive advantage from having provided consulting</w:t>
      </w:r>
      <w:r w:rsidR="002012E5">
        <w:rPr>
          <w:color w:val="231F20"/>
        </w:rPr>
        <w:t xml:space="preserve"> </w:t>
      </w:r>
      <w:r>
        <w:rPr>
          <w:color w:val="231F20"/>
        </w:rPr>
        <w:t>services</w:t>
      </w:r>
      <w:r w:rsidR="002012E5">
        <w:rPr>
          <w:color w:val="231F20"/>
        </w:rPr>
        <w:t xml:space="preserve"> </w:t>
      </w:r>
      <w:r>
        <w:rPr>
          <w:color w:val="231F20"/>
        </w:rPr>
        <w:t>related</w:t>
      </w:r>
      <w:r w:rsidR="002012E5">
        <w:rPr>
          <w:color w:val="231F20"/>
        </w:rPr>
        <w:t xml:space="preserve"> </w:t>
      </w:r>
      <w:r>
        <w:rPr>
          <w:color w:val="231F20"/>
        </w:rPr>
        <w:t>to</w:t>
      </w:r>
      <w:r w:rsidR="002012E5">
        <w:rPr>
          <w:color w:val="231F20"/>
        </w:rPr>
        <w:t xml:space="preserve"> </w:t>
      </w:r>
      <w:r>
        <w:rPr>
          <w:color w:val="231F20"/>
        </w:rPr>
        <w:t>the</w:t>
      </w:r>
      <w:r w:rsidR="002012E5">
        <w:rPr>
          <w:color w:val="231F20"/>
        </w:rPr>
        <w:t xml:space="preserve"> </w:t>
      </w:r>
      <w:r>
        <w:rPr>
          <w:color w:val="231F20"/>
        </w:rPr>
        <w:t>assignment</w:t>
      </w:r>
      <w:r w:rsidR="002012E5">
        <w:rPr>
          <w:color w:val="231F20"/>
        </w:rPr>
        <w:t xml:space="preserve"> </w:t>
      </w:r>
      <w:r>
        <w:rPr>
          <w:color w:val="231F20"/>
        </w:rPr>
        <w:t>in</w:t>
      </w:r>
      <w:r w:rsidR="002012E5">
        <w:rPr>
          <w:color w:val="231F20"/>
        </w:rPr>
        <w:t xml:space="preserve"> </w:t>
      </w:r>
      <w:r>
        <w:rPr>
          <w:color w:val="231F20"/>
        </w:rPr>
        <w:t>question.</w:t>
      </w:r>
      <w:r w:rsidR="002012E5">
        <w:rPr>
          <w:color w:val="231F20"/>
        </w:rPr>
        <w:t xml:space="preserve"> </w:t>
      </w:r>
      <w:r>
        <w:rPr>
          <w:color w:val="231F20"/>
          <w:spacing w:val="-8"/>
        </w:rPr>
        <w:t xml:space="preserve">To </w:t>
      </w:r>
      <w:r>
        <w:rPr>
          <w:color w:val="231F20"/>
        </w:rPr>
        <w:t>that</w:t>
      </w:r>
      <w:r w:rsidR="002012E5">
        <w:rPr>
          <w:color w:val="231F20"/>
        </w:rPr>
        <w:t xml:space="preserve"> </w:t>
      </w:r>
      <w:r>
        <w:rPr>
          <w:color w:val="231F20"/>
        </w:rPr>
        <w:t>end,</w:t>
      </w:r>
      <w:r w:rsidR="002012E5">
        <w:rPr>
          <w:color w:val="231F20"/>
        </w:rPr>
        <w:t xml:space="preserve"> </w:t>
      </w:r>
      <w:r>
        <w:rPr>
          <w:color w:val="231F20"/>
        </w:rPr>
        <w:t>the</w:t>
      </w:r>
      <w:r w:rsidR="002012E5">
        <w:rPr>
          <w:color w:val="231F20"/>
        </w:rPr>
        <w:t xml:space="preserve"> </w:t>
      </w:r>
      <w:r>
        <w:rPr>
          <w:color w:val="231F20"/>
        </w:rPr>
        <w:t>Procuring</w:t>
      </w:r>
      <w:r w:rsidR="002012E5">
        <w:rPr>
          <w:color w:val="231F20"/>
        </w:rPr>
        <w:t xml:space="preserve"> </w:t>
      </w:r>
      <w:r>
        <w:rPr>
          <w:color w:val="231F20"/>
        </w:rPr>
        <w:t>Entity</w:t>
      </w:r>
      <w:r w:rsidR="002012E5">
        <w:rPr>
          <w:color w:val="231F20"/>
        </w:rPr>
        <w:t xml:space="preserve"> </w:t>
      </w:r>
      <w:r>
        <w:rPr>
          <w:color w:val="231F20"/>
        </w:rPr>
        <w:t>shall</w:t>
      </w:r>
      <w:r w:rsidR="002012E5">
        <w:rPr>
          <w:color w:val="231F20"/>
        </w:rPr>
        <w:t xml:space="preserve"> </w:t>
      </w:r>
      <w:r>
        <w:rPr>
          <w:color w:val="231F20"/>
        </w:rPr>
        <w:t>indicate</w:t>
      </w:r>
      <w:r w:rsidR="002012E5">
        <w:rPr>
          <w:color w:val="231F20"/>
        </w:rPr>
        <w:t xml:space="preserve"> </w:t>
      </w:r>
      <w:r>
        <w:rPr>
          <w:color w:val="231F20"/>
        </w:rPr>
        <w:t>in</w:t>
      </w:r>
      <w:r w:rsidR="002012E5">
        <w:rPr>
          <w:color w:val="231F20"/>
        </w:rPr>
        <w:t xml:space="preserve"> </w:t>
      </w:r>
      <w:r>
        <w:rPr>
          <w:color w:val="231F20"/>
        </w:rPr>
        <w:t xml:space="preserve">the </w:t>
      </w:r>
      <w:r>
        <w:rPr>
          <w:b/>
          <w:color w:val="231F20"/>
        </w:rPr>
        <w:t>Data</w:t>
      </w:r>
      <w:r w:rsidR="009C64C9">
        <w:rPr>
          <w:b/>
          <w:color w:val="231F20"/>
        </w:rPr>
        <w:t xml:space="preserve"> </w:t>
      </w:r>
      <w:r>
        <w:rPr>
          <w:b/>
          <w:color w:val="231F20"/>
        </w:rPr>
        <w:t>Sheet</w:t>
      </w:r>
      <w:r w:rsidR="009C64C9">
        <w:rPr>
          <w:b/>
          <w:color w:val="231F20"/>
        </w:rPr>
        <w:t xml:space="preserve"> </w:t>
      </w:r>
      <w:r>
        <w:rPr>
          <w:color w:val="231F20"/>
        </w:rPr>
        <w:t>and</w:t>
      </w:r>
      <w:r w:rsidR="009C64C9">
        <w:rPr>
          <w:color w:val="231F20"/>
        </w:rPr>
        <w:t xml:space="preserve"> </w:t>
      </w:r>
      <w:r>
        <w:rPr>
          <w:color w:val="231F20"/>
        </w:rPr>
        <w:t>make</w:t>
      </w:r>
      <w:r w:rsidR="009C64C9">
        <w:rPr>
          <w:color w:val="231F20"/>
        </w:rPr>
        <w:t xml:space="preserve"> </w:t>
      </w:r>
      <w:r>
        <w:rPr>
          <w:color w:val="231F20"/>
        </w:rPr>
        <w:t>available</w:t>
      </w:r>
      <w:r w:rsidR="009C64C9">
        <w:rPr>
          <w:color w:val="231F20"/>
        </w:rPr>
        <w:t xml:space="preserve"> </w:t>
      </w:r>
      <w:r>
        <w:rPr>
          <w:color w:val="231F20"/>
        </w:rPr>
        <w:t>to</w:t>
      </w:r>
      <w:r w:rsidR="009C64C9">
        <w:rPr>
          <w:color w:val="231F20"/>
        </w:rPr>
        <w:t xml:space="preserve"> </w:t>
      </w:r>
      <w:r>
        <w:rPr>
          <w:color w:val="231F20"/>
        </w:rPr>
        <w:t>all</w:t>
      </w:r>
      <w:r w:rsidR="009C64C9">
        <w:rPr>
          <w:color w:val="231F20"/>
        </w:rPr>
        <w:t xml:space="preserve"> </w:t>
      </w:r>
      <w:r>
        <w:rPr>
          <w:color w:val="231F20"/>
        </w:rPr>
        <w:t>the</w:t>
      </w:r>
      <w:r w:rsidR="009C64C9">
        <w:rPr>
          <w:color w:val="231F20"/>
        </w:rPr>
        <w:t xml:space="preserve"> </w:t>
      </w:r>
      <w:r>
        <w:rPr>
          <w:color w:val="231F20"/>
        </w:rPr>
        <w:t>ﬁrms</w:t>
      </w:r>
      <w:r w:rsidR="009C64C9">
        <w:rPr>
          <w:color w:val="231F20"/>
        </w:rPr>
        <w:t xml:space="preserve"> </w:t>
      </w:r>
      <w:r>
        <w:rPr>
          <w:color w:val="231F20"/>
        </w:rPr>
        <w:t>together</w:t>
      </w:r>
      <w:r w:rsidR="009C64C9">
        <w:rPr>
          <w:color w:val="231F20"/>
        </w:rPr>
        <w:t xml:space="preserve"> </w:t>
      </w:r>
      <w:r>
        <w:rPr>
          <w:color w:val="231F20"/>
        </w:rPr>
        <w:t>with</w:t>
      </w:r>
      <w:r w:rsidR="009C64C9">
        <w:rPr>
          <w:color w:val="231F20"/>
        </w:rPr>
        <w:t xml:space="preserve"> </w:t>
      </w:r>
      <w:r>
        <w:rPr>
          <w:color w:val="231F20"/>
        </w:rPr>
        <w:t>this</w:t>
      </w:r>
      <w:r w:rsidR="009C64C9">
        <w:rPr>
          <w:color w:val="231F20"/>
        </w:rPr>
        <w:t xml:space="preserve"> </w:t>
      </w:r>
      <w:r>
        <w:rPr>
          <w:color w:val="231F20"/>
        </w:rPr>
        <w:t>tender</w:t>
      </w:r>
      <w:r w:rsidR="009C64C9">
        <w:rPr>
          <w:color w:val="231F20"/>
        </w:rPr>
        <w:t xml:space="preserve"> </w:t>
      </w:r>
      <w:r>
        <w:rPr>
          <w:color w:val="231F20"/>
        </w:rPr>
        <w:t>document</w:t>
      </w:r>
      <w:r w:rsidR="009C64C9">
        <w:rPr>
          <w:color w:val="231F20"/>
        </w:rPr>
        <w:t xml:space="preserve"> </w:t>
      </w:r>
      <w:r>
        <w:rPr>
          <w:color w:val="231F20"/>
        </w:rPr>
        <w:t>all</w:t>
      </w:r>
      <w:r w:rsidR="009C64C9">
        <w:rPr>
          <w:color w:val="231F20"/>
        </w:rPr>
        <w:t xml:space="preserve"> </w:t>
      </w:r>
      <w:r>
        <w:rPr>
          <w:color w:val="231F20"/>
        </w:rPr>
        <w:t>information</w:t>
      </w:r>
      <w:r w:rsidR="009C64C9">
        <w:rPr>
          <w:color w:val="231F20"/>
        </w:rPr>
        <w:t xml:space="preserve"> </w:t>
      </w:r>
      <w:r>
        <w:rPr>
          <w:color w:val="231F20"/>
        </w:rPr>
        <w:t>that</w:t>
      </w:r>
      <w:r w:rsidR="009C64C9">
        <w:rPr>
          <w:color w:val="231F20"/>
        </w:rPr>
        <w:t xml:space="preserve"> </w:t>
      </w:r>
      <w:r>
        <w:rPr>
          <w:color w:val="231F20"/>
        </w:rPr>
        <w:t>would</w:t>
      </w:r>
      <w:r w:rsidR="009C64C9">
        <w:rPr>
          <w:color w:val="231F20"/>
        </w:rPr>
        <w:t xml:space="preserve"> </w:t>
      </w:r>
      <w:r>
        <w:rPr>
          <w:color w:val="231F20"/>
        </w:rPr>
        <w:t>in that</w:t>
      </w:r>
      <w:r w:rsidR="009C64C9">
        <w:rPr>
          <w:color w:val="231F20"/>
        </w:rPr>
        <w:t xml:space="preserve"> </w:t>
      </w:r>
      <w:r>
        <w:rPr>
          <w:color w:val="231F20"/>
        </w:rPr>
        <w:t>respect</w:t>
      </w:r>
      <w:r w:rsidR="009C64C9">
        <w:rPr>
          <w:color w:val="231F20"/>
        </w:rPr>
        <w:t xml:space="preserve"> </w:t>
      </w:r>
      <w:r>
        <w:rPr>
          <w:color w:val="231F20"/>
        </w:rPr>
        <w:t>give</w:t>
      </w:r>
      <w:r w:rsidR="009C64C9">
        <w:rPr>
          <w:color w:val="231F20"/>
        </w:rPr>
        <w:t xml:space="preserve"> </w:t>
      </w:r>
      <w:r>
        <w:rPr>
          <w:color w:val="231F20"/>
        </w:rPr>
        <w:t>such</w:t>
      </w:r>
      <w:r w:rsidR="009C64C9">
        <w:rPr>
          <w:color w:val="231F20"/>
        </w:rPr>
        <w:t xml:space="preserve"> </w:t>
      </w:r>
      <w:r>
        <w:rPr>
          <w:color w:val="231F20"/>
        </w:rPr>
        <w:t>ﬁrm</w:t>
      </w:r>
      <w:r w:rsidR="009C64C9">
        <w:rPr>
          <w:color w:val="231F20"/>
        </w:rPr>
        <w:t xml:space="preserve"> </w:t>
      </w:r>
      <w:r>
        <w:rPr>
          <w:color w:val="231F20"/>
        </w:rPr>
        <w:t>any</w:t>
      </w:r>
      <w:r w:rsidR="009C64C9">
        <w:rPr>
          <w:color w:val="231F20"/>
        </w:rPr>
        <w:t xml:space="preserve"> </w:t>
      </w:r>
      <w:r>
        <w:rPr>
          <w:color w:val="231F20"/>
        </w:rPr>
        <w:t>unfair</w:t>
      </w:r>
      <w:r w:rsidR="009C64C9">
        <w:rPr>
          <w:color w:val="231F20"/>
        </w:rPr>
        <w:t xml:space="preserve"> </w:t>
      </w:r>
      <w:r>
        <w:rPr>
          <w:color w:val="231F20"/>
        </w:rPr>
        <w:t>competitive</w:t>
      </w:r>
      <w:r w:rsidR="009C64C9">
        <w:rPr>
          <w:color w:val="231F20"/>
        </w:rPr>
        <w:t xml:space="preserve"> </w:t>
      </w:r>
      <w:r>
        <w:rPr>
          <w:color w:val="231F20"/>
        </w:rPr>
        <w:t>advantage</w:t>
      </w:r>
      <w:r w:rsidR="009C64C9">
        <w:rPr>
          <w:color w:val="231F20"/>
        </w:rPr>
        <w:t xml:space="preserve"> </w:t>
      </w:r>
      <w:r>
        <w:rPr>
          <w:color w:val="231F20"/>
        </w:rPr>
        <w:t>over</w:t>
      </w:r>
      <w:r w:rsidR="009C64C9">
        <w:rPr>
          <w:color w:val="231F20"/>
        </w:rPr>
        <w:t xml:space="preserve"> </w:t>
      </w:r>
      <w:r>
        <w:rPr>
          <w:color w:val="231F20"/>
        </w:rPr>
        <w:t>competing</w:t>
      </w:r>
      <w:r w:rsidR="009C64C9">
        <w:rPr>
          <w:color w:val="231F20"/>
        </w:rPr>
        <w:t xml:space="preserve"> </w:t>
      </w:r>
      <w:r>
        <w:rPr>
          <w:color w:val="231F20"/>
        </w:rPr>
        <w:t>ﬁrms.</w:t>
      </w:r>
    </w:p>
    <w:p w14:paraId="66972424" w14:textId="77777777" w:rsidR="00CA02E4" w:rsidRDefault="00235981" w:rsidP="00E43645">
      <w:pPr>
        <w:pStyle w:val="ListParagraph"/>
        <w:numPr>
          <w:ilvl w:val="1"/>
          <w:numId w:val="66"/>
        </w:numPr>
        <w:tabs>
          <w:tab w:val="left" w:pos="1465"/>
        </w:tabs>
        <w:spacing w:before="247" w:line="230" w:lineRule="auto"/>
        <w:ind w:left="1440" w:right="850" w:hanging="576"/>
        <w:jc w:val="both"/>
      </w:pPr>
      <w:r>
        <w:rPr>
          <w:color w:val="231F20"/>
        </w:rPr>
        <w:t>Tenderers shall permit and shall cause their agents (where declared or not), subcontractors, sub-consultants, service</w:t>
      </w:r>
      <w:r w:rsidR="009C64C9">
        <w:rPr>
          <w:color w:val="231F20"/>
        </w:rPr>
        <w:t xml:space="preserve"> </w:t>
      </w:r>
      <w:r>
        <w:rPr>
          <w:color w:val="231F20"/>
        </w:rPr>
        <w:t>providers,</w:t>
      </w:r>
      <w:r w:rsidR="009C64C9">
        <w:rPr>
          <w:color w:val="231F20"/>
        </w:rPr>
        <w:t xml:space="preserve"> </w:t>
      </w:r>
      <w:r>
        <w:rPr>
          <w:color w:val="231F20"/>
        </w:rPr>
        <w:t>suppliers,</w:t>
      </w:r>
      <w:r w:rsidR="009C64C9">
        <w:rPr>
          <w:color w:val="231F20"/>
        </w:rPr>
        <w:t xml:space="preserve"> </w:t>
      </w:r>
      <w:r>
        <w:rPr>
          <w:color w:val="231F20"/>
        </w:rPr>
        <w:t>and</w:t>
      </w:r>
      <w:r w:rsidR="009C64C9">
        <w:rPr>
          <w:color w:val="231F20"/>
        </w:rPr>
        <w:t xml:space="preserve"> </w:t>
      </w:r>
      <w:r>
        <w:rPr>
          <w:color w:val="231F20"/>
        </w:rPr>
        <w:t>their</w:t>
      </w:r>
      <w:r w:rsidR="009C64C9">
        <w:rPr>
          <w:color w:val="231F20"/>
        </w:rPr>
        <w:t xml:space="preserve"> </w:t>
      </w:r>
      <w:r>
        <w:rPr>
          <w:color w:val="231F20"/>
        </w:rPr>
        <w:t>personnel,</w:t>
      </w:r>
      <w:r w:rsidR="009C64C9">
        <w:rPr>
          <w:color w:val="231F20"/>
        </w:rPr>
        <w:t xml:space="preserve"> </w:t>
      </w:r>
      <w:r>
        <w:rPr>
          <w:color w:val="231F20"/>
        </w:rPr>
        <w:t>to</w:t>
      </w:r>
      <w:r w:rsidR="009C64C9">
        <w:rPr>
          <w:color w:val="231F20"/>
        </w:rPr>
        <w:t xml:space="preserve"> </w:t>
      </w:r>
      <w:r>
        <w:rPr>
          <w:color w:val="231F20"/>
        </w:rPr>
        <w:t>permit</w:t>
      </w:r>
      <w:r w:rsidR="009C64C9">
        <w:rPr>
          <w:color w:val="231F20"/>
        </w:rPr>
        <w:t xml:space="preserve"> </w:t>
      </w:r>
      <w:r>
        <w:rPr>
          <w:color w:val="231F20"/>
        </w:rPr>
        <w:t>the</w:t>
      </w:r>
      <w:r w:rsidR="009C64C9">
        <w:rPr>
          <w:color w:val="231F20"/>
        </w:rPr>
        <w:t xml:space="preserve"> </w:t>
      </w:r>
      <w:r>
        <w:rPr>
          <w:color w:val="231F20"/>
        </w:rPr>
        <w:t>Procuring</w:t>
      </w:r>
      <w:r w:rsidR="009C64C9">
        <w:rPr>
          <w:color w:val="231F20"/>
        </w:rPr>
        <w:t xml:space="preserve"> </w:t>
      </w:r>
      <w:r>
        <w:rPr>
          <w:color w:val="231F20"/>
        </w:rPr>
        <w:t>Entity</w:t>
      </w:r>
      <w:r w:rsidR="009C64C9">
        <w:rPr>
          <w:color w:val="231F20"/>
        </w:rPr>
        <w:t xml:space="preserve"> </w:t>
      </w:r>
      <w:r>
        <w:rPr>
          <w:color w:val="231F20"/>
        </w:rPr>
        <w:t>to</w:t>
      </w:r>
      <w:r w:rsidR="009C64C9">
        <w:rPr>
          <w:color w:val="231F20"/>
        </w:rPr>
        <w:t xml:space="preserve"> </w:t>
      </w:r>
      <w:r>
        <w:rPr>
          <w:color w:val="231F20"/>
        </w:rPr>
        <w:t>inspect</w:t>
      </w:r>
      <w:r w:rsidR="009C64C9">
        <w:rPr>
          <w:color w:val="231F20"/>
        </w:rPr>
        <w:t xml:space="preserve"> </w:t>
      </w:r>
      <w:r>
        <w:rPr>
          <w:color w:val="231F20"/>
        </w:rPr>
        <w:t>all</w:t>
      </w:r>
      <w:r w:rsidR="009C64C9">
        <w:rPr>
          <w:color w:val="231F20"/>
        </w:rPr>
        <w:t xml:space="preserve"> </w:t>
      </w:r>
      <w:r>
        <w:rPr>
          <w:color w:val="231F20"/>
        </w:rPr>
        <w:t>accounts,</w:t>
      </w:r>
      <w:r w:rsidR="009C64C9">
        <w:rPr>
          <w:color w:val="231F20"/>
        </w:rPr>
        <w:t xml:space="preserve"> </w:t>
      </w:r>
      <w:r>
        <w:rPr>
          <w:color w:val="231F20"/>
        </w:rPr>
        <w:t>records and other documents relating to any initial selection process, prequaliﬁcation process, tender submission, proposal submission, and contract performance (in the case of award), and to have them audited by auditors appointed</w:t>
      </w:r>
      <w:r w:rsidR="002012E5">
        <w:rPr>
          <w:color w:val="231F20"/>
        </w:rPr>
        <w:t xml:space="preserve"> </w:t>
      </w:r>
      <w:r>
        <w:rPr>
          <w:color w:val="231F20"/>
        </w:rPr>
        <w:t>by</w:t>
      </w:r>
      <w:r w:rsidR="002012E5">
        <w:rPr>
          <w:color w:val="231F20"/>
        </w:rPr>
        <w:t xml:space="preserve"> </w:t>
      </w:r>
      <w:r>
        <w:rPr>
          <w:color w:val="231F20"/>
        </w:rPr>
        <w:t>the</w:t>
      </w:r>
      <w:r w:rsidR="002012E5">
        <w:rPr>
          <w:color w:val="231F20"/>
        </w:rPr>
        <w:t xml:space="preserve"> </w:t>
      </w:r>
      <w:r>
        <w:rPr>
          <w:color w:val="231F20"/>
        </w:rPr>
        <w:t>Procuring</w:t>
      </w:r>
      <w:r w:rsidR="002012E5">
        <w:rPr>
          <w:color w:val="231F20"/>
        </w:rPr>
        <w:t xml:space="preserve"> </w:t>
      </w:r>
      <w:r>
        <w:rPr>
          <w:color w:val="231F20"/>
          <w:spacing w:val="-3"/>
        </w:rPr>
        <w:t>Entity.</w:t>
      </w:r>
    </w:p>
    <w:p w14:paraId="4F52675F" w14:textId="77777777" w:rsidR="00CA02E4" w:rsidRDefault="00235981" w:rsidP="00E43645">
      <w:pPr>
        <w:pStyle w:val="Heading4"/>
        <w:numPr>
          <w:ilvl w:val="0"/>
          <w:numId w:val="54"/>
        </w:numPr>
        <w:tabs>
          <w:tab w:val="left" w:pos="1464"/>
          <w:tab w:val="left" w:pos="1465"/>
        </w:tabs>
        <w:spacing w:before="240"/>
        <w:ind w:left="1464"/>
      </w:pPr>
      <w:r>
        <w:rPr>
          <w:color w:val="231F20"/>
        </w:rPr>
        <w:t>Eligible</w:t>
      </w:r>
      <w:r w:rsidR="002012E5">
        <w:rPr>
          <w:color w:val="231F20"/>
        </w:rPr>
        <w:t xml:space="preserve"> </w:t>
      </w:r>
      <w:r>
        <w:rPr>
          <w:color w:val="231F20"/>
          <w:spacing w:val="-3"/>
        </w:rPr>
        <w:t>Tenderers</w:t>
      </w:r>
    </w:p>
    <w:p w14:paraId="27548FBD" w14:textId="77777777" w:rsidR="00CA02E4" w:rsidRPr="00843BB0" w:rsidRDefault="00235981" w:rsidP="00E43645">
      <w:pPr>
        <w:pStyle w:val="ListParagraph"/>
        <w:numPr>
          <w:ilvl w:val="1"/>
          <w:numId w:val="67"/>
        </w:numPr>
        <w:tabs>
          <w:tab w:val="left" w:pos="1465"/>
        </w:tabs>
        <w:spacing w:before="242" w:line="230" w:lineRule="auto"/>
        <w:ind w:left="1440" w:right="847" w:hanging="576"/>
        <w:jc w:val="both"/>
        <w:rPr>
          <w:b/>
        </w:rPr>
      </w:pPr>
      <w:r w:rsidRPr="00843BB0">
        <w:rPr>
          <w:color w:val="231F20"/>
        </w:rPr>
        <w:t>A</w:t>
      </w:r>
      <w:r w:rsidR="00031FE7">
        <w:rPr>
          <w:color w:val="231F20"/>
        </w:rPr>
        <w:t xml:space="preserve"> </w:t>
      </w:r>
      <w:r w:rsidRPr="00843BB0">
        <w:rPr>
          <w:color w:val="231F20"/>
        </w:rPr>
        <w:t>Tenderer</w:t>
      </w:r>
      <w:r w:rsidR="00031FE7">
        <w:rPr>
          <w:color w:val="231F20"/>
        </w:rPr>
        <w:t xml:space="preserve"> </w:t>
      </w:r>
      <w:r w:rsidRPr="00843BB0">
        <w:rPr>
          <w:color w:val="231F20"/>
        </w:rPr>
        <w:t>may</w:t>
      </w:r>
      <w:r w:rsidR="00031FE7">
        <w:rPr>
          <w:color w:val="231F20"/>
        </w:rPr>
        <w:t xml:space="preserve"> </w:t>
      </w:r>
      <w:r w:rsidRPr="00843BB0">
        <w:rPr>
          <w:color w:val="231F20"/>
        </w:rPr>
        <w:t>be</w:t>
      </w:r>
      <w:r w:rsidR="00031FE7">
        <w:rPr>
          <w:color w:val="231F20"/>
        </w:rPr>
        <w:t xml:space="preserve"> </w:t>
      </w:r>
      <w:r w:rsidRPr="00843BB0">
        <w:rPr>
          <w:color w:val="231F20"/>
        </w:rPr>
        <w:t>a</w:t>
      </w:r>
      <w:r w:rsidR="00031FE7">
        <w:rPr>
          <w:color w:val="231F20"/>
        </w:rPr>
        <w:t xml:space="preserve"> </w:t>
      </w:r>
      <w:r w:rsidRPr="00843BB0">
        <w:rPr>
          <w:color w:val="231F20"/>
        </w:rPr>
        <w:t>ﬁrm</w:t>
      </w:r>
      <w:r w:rsidR="00031FE7">
        <w:rPr>
          <w:color w:val="231F20"/>
        </w:rPr>
        <w:t xml:space="preserve"> </w:t>
      </w:r>
      <w:r w:rsidRPr="00843BB0">
        <w:rPr>
          <w:color w:val="231F20"/>
        </w:rPr>
        <w:t>that</w:t>
      </w:r>
      <w:r w:rsidR="00031FE7">
        <w:rPr>
          <w:color w:val="231F20"/>
        </w:rPr>
        <w:t xml:space="preserve"> </w:t>
      </w:r>
      <w:r w:rsidRPr="00843BB0">
        <w:rPr>
          <w:color w:val="231F20"/>
        </w:rPr>
        <w:t>is</w:t>
      </w:r>
      <w:r w:rsidR="00031FE7">
        <w:rPr>
          <w:color w:val="231F20"/>
        </w:rPr>
        <w:t xml:space="preserve"> </w:t>
      </w:r>
      <w:r w:rsidRPr="00843BB0">
        <w:rPr>
          <w:color w:val="231F20"/>
        </w:rPr>
        <w:t>a</w:t>
      </w:r>
      <w:r w:rsidR="00031FE7">
        <w:rPr>
          <w:color w:val="231F20"/>
        </w:rPr>
        <w:t xml:space="preserve"> </w:t>
      </w:r>
      <w:r w:rsidRPr="00843BB0">
        <w:rPr>
          <w:color w:val="231F20"/>
        </w:rPr>
        <w:t>private</w:t>
      </w:r>
      <w:r w:rsidR="00031FE7">
        <w:rPr>
          <w:color w:val="231F20"/>
        </w:rPr>
        <w:t xml:space="preserve"> </w:t>
      </w:r>
      <w:r w:rsidRPr="00843BB0">
        <w:rPr>
          <w:color w:val="231F20"/>
          <w:spacing w:val="-3"/>
        </w:rPr>
        <w:t>entity,</w:t>
      </w:r>
      <w:r w:rsidR="00031FE7">
        <w:rPr>
          <w:color w:val="231F20"/>
          <w:spacing w:val="-3"/>
        </w:rPr>
        <w:t xml:space="preserve"> </w:t>
      </w:r>
      <w:r w:rsidRPr="00843BB0">
        <w:rPr>
          <w:color w:val="231F20"/>
        </w:rPr>
        <w:t>a</w:t>
      </w:r>
      <w:r w:rsidR="00031FE7">
        <w:rPr>
          <w:color w:val="231F20"/>
        </w:rPr>
        <w:t xml:space="preserve"> </w:t>
      </w:r>
      <w:r w:rsidRPr="00843BB0">
        <w:rPr>
          <w:color w:val="231F20"/>
        </w:rPr>
        <w:t>state-owned</w:t>
      </w:r>
      <w:r w:rsidR="00031FE7">
        <w:rPr>
          <w:color w:val="231F20"/>
        </w:rPr>
        <w:t xml:space="preserve"> </w:t>
      </w:r>
      <w:r w:rsidRPr="00843BB0">
        <w:rPr>
          <w:color w:val="231F20"/>
        </w:rPr>
        <w:t>enterprise</w:t>
      </w:r>
      <w:r w:rsidR="00031FE7">
        <w:rPr>
          <w:color w:val="231F20"/>
        </w:rPr>
        <w:t xml:space="preserve"> </w:t>
      </w:r>
      <w:r w:rsidRPr="00843BB0">
        <w:rPr>
          <w:color w:val="231F20"/>
        </w:rPr>
        <w:t>or</w:t>
      </w:r>
      <w:r w:rsidR="00031FE7">
        <w:rPr>
          <w:color w:val="231F20"/>
        </w:rPr>
        <w:t xml:space="preserve"> </w:t>
      </w:r>
      <w:r w:rsidRPr="00843BB0">
        <w:rPr>
          <w:color w:val="231F20"/>
        </w:rPr>
        <w:t>institution</w:t>
      </w:r>
      <w:r w:rsidR="00031FE7">
        <w:rPr>
          <w:color w:val="231F20"/>
        </w:rPr>
        <w:t xml:space="preserve"> </w:t>
      </w:r>
      <w:r w:rsidRPr="00843BB0">
        <w:rPr>
          <w:color w:val="231F20"/>
        </w:rPr>
        <w:t>subject</w:t>
      </w:r>
      <w:r w:rsidR="00031FE7">
        <w:rPr>
          <w:color w:val="231F20"/>
        </w:rPr>
        <w:t xml:space="preserve"> </w:t>
      </w:r>
      <w:r w:rsidRPr="00843BB0">
        <w:rPr>
          <w:color w:val="231F20"/>
        </w:rPr>
        <w:t>to</w:t>
      </w:r>
      <w:r w:rsidR="00031FE7">
        <w:rPr>
          <w:color w:val="231F20"/>
        </w:rPr>
        <w:t xml:space="preserve"> </w:t>
      </w:r>
      <w:r w:rsidRPr="00843BB0">
        <w:rPr>
          <w:color w:val="231F20"/>
        </w:rPr>
        <w:t>ITT4.6</w:t>
      </w:r>
      <w:r w:rsidR="00031FE7">
        <w:rPr>
          <w:color w:val="231F20"/>
        </w:rPr>
        <w:t xml:space="preserve"> </w:t>
      </w:r>
      <w:r w:rsidRPr="00843BB0">
        <w:rPr>
          <w:color w:val="231F20"/>
        </w:rPr>
        <w:t>or</w:t>
      </w:r>
      <w:r w:rsidR="00031FE7">
        <w:rPr>
          <w:color w:val="231F20"/>
        </w:rPr>
        <w:t xml:space="preserve"> </w:t>
      </w:r>
      <w:r w:rsidRPr="00843BB0">
        <w:rPr>
          <w:color w:val="231F20"/>
        </w:rPr>
        <w:t>any combination</w:t>
      </w:r>
      <w:r w:rsidR="00031FE7">
        <w:rPr>
          <w:color w:val="231F20"/>
        </w:rPr>
        <w:t xml:space="preserve"> </w:t>
      </w:r>
      <w:r w:rsidRPr="00843BB0">
        <w:rPr>
          <w:color w:val="231F20"/>
        </w:rPr>
        <w:t>of</w:t>
      </w:r>
      <w:r w:rsidR="00031FE7">
        <w:rPr>
          <w:color w:val="231F20"/>
        </w:rPr>
        <w:t xml:space="preserve"> </w:t>
      </w:r>
      <w:r w:rsidRPr="00843BB0">
        <w:rPr>
          <w:color w:val="231F20"/>
        </w:rPr>
        <w:t>such</w:t>
      </w:r>
      <w:r w:rsidR="00031FE7">
        <w:rPr>
          <w:color w:val="231F20"/>
        </w:rPr>
        <w:t xml:space="preserve"> </w:t>
      </w:r>
      <w:r w:rsidRPr="00843BB0">
        <w:rPr>
          <w:color w:val="231F20"/>
        </w:rPr>
        <w:t>entities</w:t>
      </w:r>
      <w:r w:rsidR="00031FE7">
        <w:rPr>
          <w:color w:val="231F20"/>
        </w:rPr>
        <w:t xml:space="preserve"> </w:t>
      </w:r>
      <w:r w:rsidRPr="00843BB0">
        <w:rPr>
          <w:color w:val="231F20"/>
        </w:rPr>
        <w:t>in</w:t>
      </w:r>
      <w:r w:rsidR="00031FE7">
        <w:rPr>
          <w:color w:val="231F20"/>
        </w:rPr>
        <w:t xml:space="preserve"> </w:t>
      </w:r>
      <w:r w:rsidRPr="00843BB0">
        <w:rPr>
          <w:color w:val="231F20"/>
        </w:rPr>
        <w:t>the</w:t>
      </w:r>
      <w:r w:rsidR="00031FE7">
        <w:rPr>
          <w:color w:val="231F20"/>
        </w:rPr>
        <w:t xml:space="preserve"> </w:t>
      </w:r>
      <w:r w:rsidRPr="00843BB0">
        <w:rPr>
          <w:color w:val="231F20"/>
        </w:rPr>
        <w:t>form</w:t>
      </w:r>
      <w:r w:rsidR="00031FE7">
        <w:rPr>
          <w:color w:val="231F20"/>
        </w:rPr>
        <w:t xml:space="preserve"> </w:t>
      </w:r>
      <w:r w:rsidRPr="00843BB0">
        <w:rPr>
          <w:color w:val="231F20"/>
        </w:rPr>
        <w:t>of</w:t>
      </w:r>
      <w:r w:rsidR="00031FE7">
        <w:rPr>
          <w:color w:val="231F20"/>
        </w:rPr>
        <w:t xml:space="preserve"> </w:t>
      </w:r>
      <w:r w:rsidRPr="00843BB0">
        <w:rPr>
          <w:color w:val="231F20"/>
        </w:rPr>
        <w:t>a</w:t>
      </w:r>
      <w:r w:rsidR="00031FE7">
        <w:rPr>
          <w:color w:val="231F20"/>
        </w:rPr>
        <w:t xml:space="preserve"> </w:t>
      </w:r>
      <w:r w:rsidRPr="00843BB0">
        <w:rPr>
          <w:color w:val="231F20"/>
        </w:rPr>
        <w:t>joint</w:t>
      </w:r>
      <w:r w:rsidR="00031FE7">
        <w:rPr>
          <w:color w:val="231F20"/>
        </w:rPr>
        <w:t xml:space="preserve"> </w:t>
      </w:r>
      <w:r w:rsidRPr="00843BB0">
        <w:rPr>
          <w:color w:val="231F20"/>
        </w:rPr>
        <w:t>venture</w:t>
      </w:r>
      <w:r w:rsidR="00031FE7">
        <w:rPr>
          <w:color w:val="231F20"/>
        </w:rPr>
        <w:t xml:space="preserve"> </w:t>
      </w:r>
      <w:r w:rsidRPr="00843BB0">
        <w:rPr>
          <w:color w:val="231F20"/>
        </w:rPr>
        <w:t>(JV)</w:t>
      </w:r>
      <w:r w:rsidR="00031FE7">
        <w:rPr>
          <w:color w:val="231F20"/>
        </w:rPr>
        <w:t xml:space="preserve"> </w:t>
      </w:r>
      <w:r w:rsidRPr="00843BB0">
        <w:rPr>
          <w:color w:val="231F20"/>
        </w:rPr>
        <w:t>under</w:t>
      </w:r>
      <w:r w:rsidR="00031FE7">
        <w:rPr>
          <w:color w:val="231F20"/>
        </w:rPr>
        <w:t xml:space="preserve"> </w:t>
      </w:r>
      <w:r w:rsidRPr="00843BB0">
        <w:rPr>
          <w:color w:val="231F20"/>
        </w:rPr>
        <w:t>an</w:t>
      </w:r>
      <w:r w:rsidR="00031FE7">
        <w:rPr>
          <w:color w:val="231F20"/>
        </w:rPr>
        <w:t xml:space="preserve"> </w:t>
      </w:r>
      <w:r w:rsidRPr="00843BB0">
        <w:rPr>
          <w:color w:val="231F20"/>
        </w:rPr>
        <w:t>existing</w:t>
      </w:r>
      <w:r w:rsidR="00031FE7">
        <w:rPr>
          <w:color w:val="231F20"/>
        </w:rPr>
        <w:t xml:space="preserve"> </w:t>
      </w:r>
      <w:r w:rsidRPr="00843BB0">
        <w:rPr>
          <w:color w:val="231F20"/>
        </w:rPr>
        <w:t>agreement</w:t>
      </w:r>
      <w:r w:rsidR="00031FE7">
        <w:rPr>
          <w:color w:val="231F20"/>
        </w:rPr>
        <w:t xml:space="preserve"> </w:t>
      </w:r>
      <w:r w:rsidRPr="00843BB0">
        <w:rPr>
          <w:color w:val="231F20"/>
        </w:rPr>
        <w:t>or</w:t>
      </w:r>
      <w:r w:rsidR="00031FE7">
        <w:rPr>
          <w:color w:val="231F20"/>
        </w:rPr>
        <w:t xml:space="preserve"> </w:t>
      </w:r>
      <w:r w:rsidRPr="00843BB0">
        <w:rPr>
          <w:color w:val="231F20"/>
        </w:rPr>
        <w:t>with</w:t>
      </w:r>
      <w:r w:rsidR="00031FE7">
        <w:rPr>
          <w:color w:val="231F20"/>
        </w:rPr>
        <w:t xml:space="preserve"> </w:t>
      </w:r>
      <w:r w:rsidRPr="00843BB0">
        <w:rPr>
          <w:color w:val="231F20"/>
        </w:rPr>
        <w:t>the</w:t>
      </w:r>
      <w:r w:rsidR="00031FE7">
        <w:rPr>
          <w:color w:val="231F20"/>
        </w:rPr>
        <w:t xml:space="preserve"> </w:t>
      </w:r>
      <w:r w:rsidRPr="00843BB0">
        <w:rPr>
          <w:color w:val="231F20"/>
        </w:rPr>
        <w:t>intent</w:t>
      </w:r>
      <w:r w:rsidR="00031FE7">
        <w:rPr>
          <w:color w:val="231F20"/>
        </w:rPr>
        <w:t xml:space="preserve"> </w:t>
      </w:r>
      <w:r w:rsidRPr="00843BB0">
        <w:rPr>
          <w:color w:val="231F20"/>
        </w:rPr>
        <w:t>to enter</w:t>
      </w:r>
      <w:r w:rsidR="00031FE7">
        <w:rPr>
          <w:color w:val="231F20"/>
        </w:rPr>
        <w:t xml:space="preserve"> </w:t>
      </w:r>
      <w:r w:rsidRPr="00843BB0">
        <w:rPr>
          <w:color w:val="231F20"/>
        </w:rPr>
        <w:t>in</w:t>
      </w:r>
      <w:r w:rsidR="00031FE7">
        <w:rPr>
          <w:color w:val="231F20"/>
        </w:rPr>
        <w:t xml:space="preserve"> </w:t>
      </w:r>
      <w:r w:rsidRPr="00843BB0">
        <w:rPr>
          <w:color w:val="231F20"/>
        </w:rPr>
        <w:t>to</w:t>
      </w:r>
      <w:r w:rsidR="00031FE7">
        <w:rPr>
          <w:color w:val="231F20"/>
        </w:rPr>
        <w:t xml:space="preserve"> </w:t>
      </w:r>
      <w:r w:rsidRPr="00843BB0">
        <w:rPr>
          <w:color w:val="231F20"/>
        </w:rPr>
        <w:t>such</w:t>
      </w:r>
      <w:r w:rsidR="00031FE7">
        <w:rPr>
          <w:color w:val="231F20"/>
        </w:rPr>
        <w:t xml:space="preserve"> </w:t>
      </w:r>
      <w:r w:rsidRPr="00843BB0">
        <w:rPr>
          <w:color w:val="231F20"/>
        </w:rPr>
        <w:t>an</w:t>
      </w:r>
      <w:r w:rsidR="00031FE7">
        <w:rPr>
          <w:color w:val="231F20"/>
        </w:rPr>
        <w:t xml:space="preserve"> </w:t>
      </w:r>
      <w:r w:rsidRPr="00843BB0">
        <w:rPr>
          <w:color w:val="231F20"/>
        </w:rPr>
        <w:t>agreement</w:t>
      </w:r>
      <w:r w:rsidR="00031FE7">
        <w:rPr>
          <w:color w:val="231F20"/>
        </w:rPr>
        <w:t xml:space="preserve"> </w:t>
      </w:r>
      <w:r w:rsidRPr="00843BB0">
        <w:rPr>
          <w:color w:val="231F20"/>
        </w:rPr>
        <w:t>supported</w:t>
      </w:r>
      <w:r w:rsidR="00031FE7">
        <w:rPr>
          <w:color w:val="231F20"/>
        </w:rPr>
        <w:t xml:space="preserve"> </w:t>
      </w:r>
      <w:r w:rsidRPr="00843BB0">
        <w:rPr>
          <w:color w:val="231F20"/>
        </w:rPr>
        <w:t>by</w:t>
      </w:r>
      <w:r w:rsidR="00031FE7">
        <w:rPr>
          <w:color w:val="231F20"/>
        </w:rPr>
        <w:t xml:space="preserve"> </w:t>
      </w:r>
      <w:r w:rsidRPr="00843BB0">
        <w:rPr>
          <w:color w:val="231F20"/>
        </w:rPr>
        <w:t>a</w:t>
      </w:r>
      <w:r w:rsidR="00031FE7">
        <w:rPr>
          <w:color w:val="231F20"/>
        </w:rPr>
        <w:t xml:space="preserve"> </w:t>
      </w:r>
      <w:r w:rsidRPr="00843BB0">
        <w:rPr>
          <w:color w:val="231F20"/>
        </w:rPr>
        <w:t>Form</w:t>
      </w:r>
      <w:r w:rsidR="00031FE7">
        <w:rPr>
          <w:color w:val="231F20"/>
        </w:rPr>
        <w:t xml:space="preserve"> </w:t>
      </w:r>
      <w:r w:rsidRPr="00843BB0">
        <w:rPr>
          <w:color w:val="231F20"/>
        </w:rPr>
        <w:t>of</w:t>
      </w:r>
      <w:r w:rsidR="00031FE7">
        <w:rPr>
          <w:color w:val="231F20"/>
        </w:rPr>
        <w:t xml:space="preserve"> </w:t>
      </w:r>
      <w:r w:rsidRPr="00843BB0">
        <w:rPr>
          <w:color w:val="231F20"/>
        </w:rPr>
        <w:t>intent.</w:t>
      </w:r>
      <w:r w:rsidR="00031FE7">
        <w:rPr>
          <w:color w:val="231F20"/>
        </w:rPr>
        <w:t xml:space="preserve"> </w:t>
      </w:r>
      <w:r w:rsidRPr="00843BB0">
        <w:rPr>
          <w:color w:val="231F20"/>
        </w:rPr>
        <w:t>In</w:t>
      </w:r>
      <w:r w:rsidR="00031FE7">
        <w:rPr>
          <w:color w:val="231F20"/>
        </w:rPr>
        <w:t xml:space="preserve"> </w:t>
      </w:r>
      <w:r w:rsidRPr="00843BB0">
        <w:rPr>
          <w:color w:val="231F20"/>
        </w:rPr>
        <w:t>the</w:t>
      </w:r>
      <w:r w:rsidR="00031FE7">
        <w:rPr>
          <w:color w:val="231F20"/>
        </w:rPr>
        <w:t xml:space="preserve"> </w:t>
      </w:r>
      <w:r w:rsidRPr="00843BB0">
        <w:rPr>
          <w:color w:val="231F20"/>
        </w:rPr>
        <w:t>case</w:t>
      </w:r>
      <w:r w:rsidR="00031FE7">
        <w:rPr>
          <w:color w:val="231F20"/>
        </w:rPr>
        <w:t xml:space="preserve"> </w:t>
      </w:r>
      <w:r w:rsidRPr="00843BB0">
        <w:rPr>
          <w:color w:val="231F20"/>
        </w:rPr>
        <w:t>of</w:t>
      </w:r>
      <w:r w:rsidR="00031FE7">
        <w:rPr>
          <w:color w:val="231F20"/>
        </w:rPr>
        <w:t xml:space="preserve"> </w:t>
      </w:r>
      <w:r w:rsidRPr="00843BB0">
        <w:rPr>
          <w:color w:val="231F20"/>
        </w:rPr>
        <w:t>a</w:t>
      </w:r>
      <w:r w:rsidR="00031FE7">
        <w:rPr>
          <w:color w:val="231F20"/>
        </w:rPr>
        <w:t xml:space="preserve"> </w:t>
      </w:r>
      <w:r w:rsidRPr="00843BB0">
        <w:rPr>
          <w:color w:val="231F20"/>
        </w:rPr>
        <w:t>joint</w:t>
      </w:r>
      <w:r w:rsidR="00031FE7">
        <w:rPr>
          <w:color w:val="231F20"/>
        </w:rPr>
        <w:t xml:space="preserve"> </w:t>
      </w:r>
      <w:r w:rsidRPr="00843BB0">
        <w:rPr>
          <w:color w:val="231F20"/>
        </w:rPr>
        <w:t>venture,</w:t>
      </w:r>
      <w:r w:rsidR="00031FE7">
        <w:rPr>
          <w:color w:val="231F20"/>
        </w:rPr>
        <w:t xml:space="preserve"> </w:t>
      </w:r>
      <w:r w:rsidRPr="00843BB0">
        <w:rPr>
          <w:color w:val="231F20"/>
        </w:rPr>
        <w:t>all</w:t>
      </w:r>
      <w:r w:rsidR="00031FE7">
        <w:rPr>
          <w:color w:val="231F20"/>
        </w:rPr>
        <w:t xml:space="preserve"> </w:t>
      </w:r>
      <w:r w:rsidRPr="00843BB0">
        <w:rPr>
          <w:color w:val="231F20"/>
        </w:rPr>
        <w:t>members</w:t>
      </w:r>
      <w:r w:rsidR="00031FE7">
        <w:rPr>
          <w:color w:val="231F20"/>
        </w:rPr>
        <w:t xml:space="preserve"> </w:t>
      </w:r>
      <w:r w:rsidRPr="00843BB0">
        <w:rPr>
          <w:color w:val="231F20"/>
        </w:rPr>
        <w:t>shall</w:t>
      </w:r>
      <w:r w:rsidR="00031FE7">
        <w:rPr>
          <w:color w:val="231F20"/>
        </w:rPr>
        <w:t xml:space="preserve"> </w:t>
      </w:r>
      <w:r w:rsidRPr="00843BB0">
        <w:rPr>
          <w:color w:val="231F20"/>
        </w:rPr>
        <w:t>be jointly</w:t>
      </w:r>
      <w:r w:rsidR="00031FE7">
        <w:rPr>
          <w:color w:val="231F20"/>
        </w:rPr>
        <w:t xml:space="preserve"> </w:t>
      </w:r>
      <w:r w:rsidRPr="00843BB0">
        <w:rPr>
          <w:color w:val="231F20"/>
        </w:rPr>
        <w:t>and</w:t>
      </w:r>
      <w:r w:rsidR="00031FE7">
        <w:rPr>
          <w:color w:val="231F20"/>
        </w:rPr>
        <w:t xml:space="preserve"> </w:t>
      </w:r>
      <w:r w:rsidRPr="00843BB0">
        <w:rPr>
          <w:color w:val="231F20"/>
        </w:rPr>
        <w:t>severally</w:t>
      </w:r>
      <w:r w:rsidR="00031FE7">
        <w:rPr>
          <w:color w:val="231F20"/>
        </w:rPr>
        <w:t xml:space="preserve"> </w:t>
      </w:r>
      <w:r w:rsidRPr="00843BB0">
        <w:rPr>
          <w:color w:val="231F20"/>
        </w:rPr>
        <w:t>liable</w:t>
      </w:r>
      <w:r w:rsidR="00031FE7">
        <w:rPr>
          <w:color w:val="231F20"/>
        </w:rPr>
        <w:t xml:space="preserve"> </w:t>
      </w:r>
      <w:r w:rsidRPr="00843BB0">
        <w:rPr>
          <w:color w:val="231F20"/>
        </w:rPr>
        <w:t>for</w:t>
      </w:r>
      <w:r w:rsidR="00031FE7">
        <w:rPr>
          <w:color w:val="231F20"/>
        </w:rPr>
        <w:t xml:space="preserve"> </w:t>
      </w:r>
      <w:r w:rsidRPr="00843BB0">
        <w:rPr>
          <w:color w:val="231F20"/>
        </w:rPr>
        <w:t>the</w:t>
      </w:r>
      <w:r w:rsidR="00031FE7">
        <w:rPr>
          <w:color w:val="231F20"/>
        </w:rPr>
        <w:t xml:space="preserve"> </w:t>
      </w:r>
      <w:r w:rsidRPr="00843BB0">
        <w:rPr>
          <w:color w:val="231F20"/>
        </w:rPr>
        <w:t>execution</w:t>
      </w:r>
      <w:r w:rsidR="00031FE7">
        <w:rPr>
          <w:color w:val="231F20"/>
        </w:rPr>
        <w:t xml:space="preserve"> </w:t>
      </w:r>
      <w:r w:rsidRPr="00843BB0">
        <w:rPr>
          <w:color w:val="231F20"/>
        </w:rPr>
        <w:t>of</w:t>
      </w:r>
      <w:r w:rsidR="00031FE7">
        <w:rPr>
          <w:color w:val="231F20"/>
        </w:rPr>
        <w:t xml:space="preserve"> </w:t>
      </w:r>
      <w:r w:rsidRPr="00843BB0">
        <w:rPr>
          <w:color w:val="231F20"/>
        </w:rPr>
        <w:t>the</w:t>
      </w:r>
      <w:r w:rsidR="00031FE7">
        <w:rPr>
          <w:color w:val="231F20"/>
        </w:rPr>
        <w:t xml:space="preserve"> </w:t>
      </w:r>
      <w:r w:rsidRPr="00843BB0">
        <w:rPr>
          <w:color w:val="231F20"/>
        </w:rPr>
        <w:t>entire</w:t>
      </w:r>
      <w:r w:rsidR="00031FE7">
        <w:rPr>
          <w:color w:val="231F20"/>
        </w:rPr>
        <w:t xml:space="preserve"> </w:t>
      </w:r>
      <w:r w:rsidRPr="00843BB0">
        <w:rPr>
          <w:color w:val="231F20"/>
        </w:rPr>
        <w:t>Contract</w:t>
      </w:r>
      <w:r w:rsidR="00031FE7">
        <w:rPr>
          <w:color w:val="231F20"/>
        </w:rPr>
        <w:t xml:space="preserve"> </w:t>
      </w:r>
      <w:r w:rsidRPr="00843BB0">
        <w:rPr>
          <w:color w:val="231F20"/>
        </w:rPr>
        <w:t>in</w:t>
      </w:r>
      <w:r w:rsidR="00031FE7">
        <w:rPr>
          <w:color w:val="231F20"/>
        </w:rPr>
        <w:t xml:space="preserve"> </w:t>
      </w:r>
      <w:r w:rsidRPr="00843BB0">
        <w:rPr>
          <w:color w:val="231F20"/>
        </w:rPr>
        <w:t>accordance</w:t>
      </w:r>
      <w:r w:rsidR="00031FE7">
        <w:rPr>
          <w:color w:val="231F20"/>
        </w:rPr>
        <w:t xml:space="preserve"> </w:t>
      </w:r>
      <w:r w:rsidRPr="00843BB0">
        <w:rPr>
          <w:color w:val="231F20"/>
        </w:rPr>
        <w:t>with</w:t>
      </w:r>
      <w:r w:rsidR="00031FE7">
        <w:rPr>
          <w:color w:val="231F20"/>
        </w:rPr>
        <w:t xml:space="preserve"> </w:t>
      </w:r>
      <w:r w:rsidRPr="00843BB0">
        <w:rPr>
          <w:color w:val="231F20"/>
        </w:rPr>
        <w:t>the</w:t>
      </w:r>
      <w:r w:rsidR="00031FE7">
        <w:rPr>
          <w:color w:val="231F20"/>
        </w:rPr>
        <w:t xml:space="preserve"> </w:t>
      </w:r>
      <w:r w:rsidRPr="00843BB0">
        <w:rPr>
          <w:color w:val="231F20"/>
        </w:rPr>
        <w:t>Contract</w:t>
      </w:r>
      <w:r w:rsidR="00031FE7">
        <w:rPr>
          <w:color w:val="231F20"/>
        </w:rPr>
        <w:t xml:space="preserve"> </w:t>
      </w:r>
      <w:r w:rsidRPr="00843BB0">
        <w:rPr>
          <w:color w:val="231F20"/>
        </w:rPr>
        <w:t>terms.</w:t>
      </w:r>
      <w:r w:rsidR="00031FE7">
        <w:rPr>
          <w:color w:val="231F20"/>
        </w:rPr>
        <w:t xml:space="preserve"> </w:t>
      </w:r>
      <w:r w:rsidRPr="00843BB0">
        <w:rPr>
          <w:color w:val="231F20"/>
        </w:rPr>
        <w:t>The</w:t>
      </w:r>
      <w:r w:rsidR="00031FE7">
        <w:rPr>
          <w:color w:val="231F20"/>
        </w:rPr>
        <w:t xml:space="preserve"> </w:t>
      </w:r>
      <w:r w:rsidRPr="00843BB0">
        <w:rPr>
          <w:color w:val="231F20"/>
        </w:rPr>
        <w:t>JV shall</w:t>
      </w:r>
      <w:r w:rsidR="00031FE7">
        <w:rPr>
          <w:color w:val="231F20"/>
        </w:rPr>
        <w:t xml:space="preserve"> </w:t>
      </w:r>
      <w:r w:rsidRPr="00843BB0">
        <w:rPr>
          <w:color w:val="231F20"/>
        </w:rPr>
        <w:t>nominate</w:t>
      </w:r>
      <w:r w:rsidR="00031FE7">
        <w:rPr>
          <w:color w:val="231F20"/>
        </w:rPr>
        <w:t xml:space="preserve"> </w:t>
      </w:r>
      <w:r w:rsidRPr="00843BB0">
        <w:rPr>
          <w:color w:val="231F20"/>
        </w:rPr>
        <w:t>a</w:t>
      </w:r>
      <w:r w:rsidR="00031FE7">
        <w:rPr>
          <w:color w:val="231F20"/>
        </w:rPr>
        <w:t xml:space="preserve"> </w:t>
      </w:r>
      <w:r w:rsidRPr="00843BB0">
        <w:rPr>
          <w:color w:val="231F20"/>
        </w:rPr>
        <w:t>Representative</w:t>
      </w:r>
      <w:r w:rsidR="00031FE7">
        <w:rPr>
          <w:color w:val="231F20"/>
        </w:rPr>
        <w:t xml:space="preserve"> </w:t>
      </w:r>
      <w:r w:rsidRPr="00843BB0">
        <w:rPr>
          <w:color w:val="231F20"/>
        </w:rPr>
        <w:t>who</w:t>
      </w:r>
      <w:r w:rsidR="00031FE7">
        <w:rPr>
          <w:color w:val="231F20"/>
        </w:rPr>
        <w:t xml:space="preserve"> </w:t>
      </w:r>
      <w:r w:rsidRPr="00843BB0">
        <w:rPr>
          <w:color w:val="231F20"/>
        </w:rPr>
        <w:t>shall</w:t>
      </w:r>
      <w:r w:rsidR="00031FE7">
        <w:rPr>
          <w:color w:val="231F20"/>
        </w:rPr>
        <w:t xml:space="preserve"> </w:t>
      </w:r>
      <w:r w:rsidRPr="00843BB0">
        <w:rPr>
          <w:color w:val="231F20"/>
        </w:rPr>
        <w:t>have</w:t>
      </w:r>
      <w:r w:rsidR="00031FE7">
        <w:rPr>
          <w:color w:val="231F20"/>
        </w:rPr>
        <w:t xml:space="preserve"> </w:t>
      </w:r>
      <w:r w:rsidRPr="00843BB0">
        <w:rPr>
          <w:color w:val="231F20"/>
        </w:rPr>
        <w:t>the</w:t>
      </w:r>
      <w:r w:rsidR="00031FE7">
        <w:rPr>
          <w:color w:val="231F20"/>
        </w:rPr>
        <w:t xml:space="preserve"> </w:t>
      </w:r>
      <w:r w:rsidRPr="00843BB0">
        <w:rPr>
          <w:color w:val="231F20"/>
        </w:rPr>
        <w:t>authority</w:t>
      </w:r>
      <w:r w:rsidR="00031FE7">
        <w:rPr>
          <w:color w:val="231F20"/>
        </w:rPr>
        <w:t xml:space="preserve"> </w:t>
      </w:r>
      <w:r w:rsidRPr="00843BB0">
        <w:rPr>
          <w:color w:val="231F20"/>
        </w:rPr>
        <w:t>to</w:t>
      </w:r>
      <w:r w:rsidR="00031FE7">
        <w:rPr>
          <w:color w:val="231F20"/>
        </w:rPr>
        <w:t xml:space="preserve"> </w:t>
      </w:r>
      <w:r w:rsidRPr="00843BB0">
        <w:rPr>
          <w:color w:val="231F20"/>
        </w:rPr>
        <w:t>conduct</w:t>
      </w:r>
      <w:r w:rsidR="00031FE7">
        <w:rPr>
          <w:color w:val="231F20"/>
        </w:rPr>
        <w:t xml:space="preserve"> </w:t>
      </w:r>
      <w:r w:rsidRPr="00843BB0">
        <w:rPr>
          <w:color w:val="231F20"/>
        </w:rPr>
        <w:t>all</w:t>
      </w:r>
      <w:r w:rsidR="00031FE7">
        <w:rPr>
          <w:color w:val="231F20"/>
        </w:rPr>
        <w:t xml:space="preserve"> </w:t>
      </w:r>
      <w:r w:rsidRPr="00843BB0">
        <w:rPr>
          <w:color w:val="231F20"/>
        </w:rPr>
        <w:t>business</w:t>
      </w:r>
      <w:r w:rsidR="00031FE7">
        <w:rPr>
          <w:color w:val="231F20"/>
        </w:rPr>
        <w:t xml:space="preserve"> </w:t>
      </w:r>
      <w:r w:rsidRPr="00843BB0">
        <w:rPr>
          <w:color w:val="231F20"/>
        </w:rPr>
        <w:t>for</w:t>
      </w:r>
      <w:r w:rsidR="00031FE7">
        <w:rPr>
          <w:color w:val="231F20"/>
        </w:rPr>
        <w:t xml:space="preserve"> </w:t>
      </w:r>
      <w:r w:rsidRPr="00843BB0">
        <w:rPr>
          <w:color w:val="231F20"/>
        </w:rPr>
        <w:t>and</w:t>
      </w:r>
      <w:r w:rsidR="00031FE7">
        <w:rPr>
          <w:color w:val="231F20"/>
        </w:rPr>
        <w:t xml:space="preserve"> </w:t>
      </w:r>
      <w:r w:rsidRPr="00843BB0">
        <w:rPr>
          <w:color w:val="231F20"/>
        </w:rPr>
        <w:t>on</w:t>
      </w:r>
      <w:r w:rsidR="00031FE7">
        <w:rPr>
          <w:color w:val="231F20"/>
        </w:rPr>
        <w:t xml:space="preserve"> </w:t>
      </w:r>
      <w:r w:rsidRPr="00843BB0">
        <w:rPr>
          <w:color w:val="231F20"/>
        </w:rPr>
        <w:t>behalf</w:t>
      </w:r>
      <w:r w:rsidR="00031FE7">
        <w:rPr>
          <w:color w:val="231F20"/>
        </w:rPr>
        <w:t xml:space="preserve"> </w:t>
      </w:r>
      <w:r w:rsidRPr="00843BB0">
        <w:rPr>
          <w:color w:val="231F20"/>
        </w:rPr>
        <w:t>of</w:t>
      </w:r>
      <w:r w:rsidR="00031FE7">
        <w:rPr>
          <w:color w:val="231F20"/>
        </w:rPr>
        <w:t xml:space="preserve"> </w:t>
      </w:r>
      <w:r w:rsidRPr="00843BB0">
        <w:rPr>
          <w:color w:val="231F20"/>
        </w:rPr>
        <w:t>any</w:t>
      </w:r>
      <w:r w:rsidR="00031FE7">
        <w:rPr>
          <w:color w:val="231F20"/>
        </w:rPr>
        <w:t xml:space="preserve"> </w:t>
      </w:r>
      <w:r w:rsidRPr="00843BB0">
        <w:rPr>
          <w:color w:val="231F20"/>
        </w:rPr>
        <w:t>and all</w:t>
      </w:r>
      <w:r w:rsidR="00031FE7">
        <w:rPr>
          <w:color w:val="231F20"/>
        </w:rPr>
        <w:t xml:space="preserve"> </w:t>
      </w:r>
      <w:r w:rsidRPr="00843BB0">
        <w:rPr>
          <w:color w:val="231F20"/>
        </w:rPr>
        <w:t>the</w:t>
      </w:r>
      <w:r w:rsidR="00031FE7">
        <w:rPr>
          <w:color w:val="231F20"/>
        </w:rPr>
        <w:t xml:space="preserve"> </w:t>
      </w:r>
      <w:r w:rsidRPr="00843BB0">
        <w:rPr>
          <w:color w:val="231F20"/>
        </w:rPr>
        <w:t>members</w:t>
      </w:r>
      <w:r w:rsidR="00031FE7">
        <w:rPr>
          <w:color w:val="231F20"/>
        </w:rPr>
        <w:t xml:space="preserve"> </w:t>
      </w:r>
      <w:r w:rsidRPr="00843BB0">
        <w:rPr>
          <w:color w:val="231F20"/>
        </w:rPr>
        <w:t>of</w:t>
      </w:r>
      <w:r w:rsidR="00031FE7">
        <w:rPr>
          <w:color w:val="231F20"/>
        </w:rPr>
        <w:t xml:space="preserve"> </w:t>
      </w:r>
      <w:r w:rsidRPr="00843BB0">
        <w:rPr>
          <w:color w:val="231F20"/>
        </w:rPr>
        <w:t>the</w:t>
      </w:r>
      <w:r w:rsidR="00031FE7">
        <w:rPr>
          <w:color w:val="231F20"/>
        </w:rPr>
        <w:t xml:space="preserve"> </w:t>
      </w:r>
      <w:r w:rsidRPr="00843BB0">
        <w:rPr>
          <w:color w:val="231F20"/>
        </w:rPr>
        <w:t>JV</w:t>
      </w:r>
      <w:r w:rsidR="00031FE7">
        <w:rPr>
          <w:color w:val="231F20"/>
        </w:rPr>
        <w:t xml:space="preserve"> </w:t>
      </w:r>
      <w:r w:rsidRPr="00843BB0">
        <w:rPr>
          <w:color w:val="231F20"/>
        </w:rPr>
        <w:t>during</w:t>
      </w:r>
      <w:r w:rsidR="00031FE7">
        <w:rPr>
          <w:color w:val="231F20"/>
        </w:rPr>
        <w:t xml:space="preserve"> </w:t>
      </w:r>
      <w:r w:rsidRPr="00843BB0">
        <w:rPr>
          <w:color w:val="231F20"/>
        </w:rPr>
        <w:t>the</w:t>
      </w:r>
      <w:r w:rsidR="00031FE7">
        <w:rPr>
          <w:color w:val="231F20"/>
        </w:rPr>
        <w:t xml:space="preserve"> </w:t>
      </w:r>
      <w:r w:rsidRPr="00843BB0">
        <w:rPr>
          <w:color w:val="231F20"/>
        </w:rPr>
        <w:t>Tendering</w:t>
      </w:r>
      <w:r w:rsidR="00031FE7">
        <w:rPr>
          <w:color w:val="231F20"/>
        </w:rPr>
        <w:t xml:space="preserve"> </w:t>
      </w:r>
      <w:r w:rsidRPr="00843BB0">
        <w:rPr>
          <w:color w:val="231F20"/>
        </w:rPr>
        <w:t>process</w:t>
      </w:r>
      <w:r w:rsidR="00031FE7">
        <w:rPr>
          <w:color w:val="231F20"/>
        </w:rPr>
        <w:t xml:space="preserve"> </w:t>
      </w:r>
      <w:r w:rsidRPr="00843BB0">
        <w:rPr>
          <w:color w:val="231F20"/>
        </w:rPr>
        <w:t>and,</w:t>
      </w:r>
      <w:r w:rsidR="00031FE7">
        <w:rPr>
          <w:color w:val="231F20"/>
        </w:rPr>
        <w:t xml:space="preserve"> in the </w:t>
      </w:r>
      <w:r w:rsidRPr="00843BB0">
        <w:rPr>
          <w:color w:val="231F20"/>
        </w:rPr>
        <w:t>event</w:t>
      </w:r>
      <w:r w:rsidR="00031FE7">
        <w:rPr>
          <w:color w:val="231F20"/>
        </w:rPr>
        <w:t xml:space="preserve"> </w:t>
      </w:r>
      <w:r w:rsidRPr="00843BB0">
        <w:rPr>
          <w:color w:val="231F20"/>
        </w:rPr>
        <w:t>the</w:t>
      </w:r>
      <w:r w:rsidR="00031FE7">
        <w:rPr>
          <w:color w:val="231F20"/>
        </w:rPr>
        <w:t xml:space="preserve"> </w:t>
      </w:r>
      <w:r w:rsidRPr="00843BB0">
        <w:rPr>
          <w:color w:val="231F20"/>
        </w:rPr>
        <w:t>JV</w:t>
      </w:r>
      <w:r w:rsidR="00031FE7">
        <w:rPr>
          <w:color w:val="231F20"/>
        </w:rPr>
        <w:t xml:space="preserve"> </w:t>
      </w:r>
      <w:r w:rsidRPr="00843BB0">
        <w:rPr>
          <w:color w:val="231F20"/>
        </w:rPr>
        <w:t>is</w:t>
      </w:r>
      <w:r w:rsidR="00031FE7">
        <w:rPr>
          <w:color w:val="231F20"/>
        </w:rPr>
        <w:t xml:space="preserve"> </w:t>
      </w:r>
      <w:r w:rsidRPr="00843BB0">
        <w:rPr>
          <w:color w:val="231F20"/>
        </w:rPr>
        <w:t>awarded</w:t>
      </w:r>
      <w:r w:rsidR="00031FE7">
        <w:rPr>
          <w:color w:val="231F20"/>
        </w:rPr>
        <w:t xml:space="preserve"> </w:t>
      </w:r>
      <w:r w:rsidRPr="00843BB0">
        <w:rPr>
          <w:color w:val="231F20"/>
        </w:rPr>
        <w:t>the</w:t>
      </w:r>
      <w:r w:rsidR="00031FE7">
        <w:rPr>
          <w:color w:val="231F20"/>
        </w:rPr>
        <w:t xml:space="preserve"> </w:t>
      </w:r>
      <w:r w:rsidRPr="00843BB0">
        <w:rPr>
          <w:color w:val="231F20"/>
        </w:rPr>
        <w:t>Contract,</w:t>
      </w:r>
      <w:r w:rsidR="00031FE7">
        <w:rPr>
          <w:color w:val="231F20"/>
        </w:rPr>
        <w:t xml:space="preserve"> </w:t>
      </w:r>
      <w:r w:rsidRPr="00843BB0">
        <w:rPr>
          <w:color w:val="231F20"/>
        </w:rPr>
        <w:t>during contract</w:t>
      </w:r>
      <w:r w:rsidR="00031FE7">
        <w:rPr>
          <w:color w:val="231F20"/>
        </w:rPr>
        <w:t xml:space="preserve"> </w:t>
      </w:r>
      <w:r w:rsidRPr="00843BB0">
        <w:rPr>
          <w:color w:val="231F20"/>
        </w:rPr>
        <w:t>execution.</w:t>
      </w:r>
      <w:r w:rsidR="00031FE7">
        <w:rPr>
          <w:color w:val="231F20"/>
        </w:rPr>
        <w:t xml:space="preserve"> </w:t>
      </w:r>
      <w:r w:rsidRPr="00843BB0">
        <w:rPr>
          <w:color w:val="231F20"/>
        </w:rPr>
        <w:t>Members</w:t>
      </w:r>
      <w:r w:rsidR="009C64C9">
        <w:rPr>
          <w:color w:val="231F20"/>
        </w:rPr>
        <w:t xml:space="preserve"> </w:t>
      </w:r>
      <w:r w:rsidRPr="00843BB0">
        <w:rPr>
          <w:color w:val="231F20"/>
        </w:rPr>
        <w:t>of</w:t>
      </w:r>
      <w:r w:rsidR="009C64C9">
        <w:rPr>
          <w:color w:val="231F20"/>
        </w:rPr>
        <w:t xml:space="preserve"> </w:t>
      </w:r>
      <w:r w:rsidRPr="00843BB0">
        <w:rPr>
          <w:color w:val="231F20"/>
        </w:rPr>
        <w:t>a</w:t>
      </w:r>
      <w:r w:rsidR="009C64C9">
        <w:rPr>
          <w:color w:val="231F20"/>
        </w:rPr>
        <w:t xml:space="preserve"> </w:t>
      </w:r>
      <w:r w:rsidRPr="00843BB0">
        <w:rPr>
          <w:color w:val="231F20"/>
        </w:rPr>
        <w:t>joint</w:t>
      </w:r>
      <w:r w:rsidR="009C64C9">
        <w:rPr>
          <w:color w:val="231F20"/>
        </w:rPr>
        <w:t xml:space="preserve"> </w:t>
      </w:r>
      <w:r w:rsidRPr="00843BB0">
        <w:rPr>
          <w:color w:val="231F20"/>
        </w:rPr>
        <w:t>venture</w:t>
      </w:r>
      <w:r w:rsidR="009C64C9">
        <w:rPr>
          <w:color w:val="231F20"/>
        </w:rPr>
        <w:t xml:space="preserve"> </w:t>
      </w:r>
      <w:r w:rsidRPr="00843BB0">
        <w:rPr>
          <w:color w:val="231F20"/>
        </w:rPr>
        <w:t>may</w:t>
      </w:r>
      <w:r w:rsidR="009C64C9">
        <w:rPr>
          <w:color w:val="231F20"/>
        </w:rPr>
        <w:t xml:space="preserve"> </w:t>
      </w:r>
      <w:r w:rsidRPr="00843BB0">
        <w:rPr>
          <w:color w:val="231F20"/>
        </w:rPr>
        <w:t>not</w:t>
      </w:r>
      <w:r w:rsidR="009C64C9">
        <w:rPr>
          <w:color w:val="231F20"/>
        </w:rPr>
        <w:t xml:space="preserve"> </w:t>
      </w:r>
      <w:r w:rsidRPr="00843BB0">
        <w:rPr>
          <w:color w:val="231F20"/>
        </w:rPr>
        <w:t>also</w:t>
      </w:r>
      <w:r w:rsidR="009C64C9">
        <w:rPr>
          <w:color w:val="231F20"/>
        </w:rPr>
        <w:t xml:space="preserve"> </w:t>
      </w:r>
      <w:r w:rsidRPr="00843BB0">
        <w:rPr>
          <w:color w:val="231F20"/>
        </w:rPr>
        <w:t>make</w:t>
      </w:r>
      <w:r w:rsidR="009C64C9">
        <w:rPr>
          <w:color w:val="231F20"/>
        </w:rPr>
        <w:t xml:space="preserve"> </w:t>
      </w:r>
      <w:r w:rsidRPr="00843BB0">
        <w:rPr>
          <w:color w:val="231F20"/>
        </w:rPr>
        <w:t>an</w:t>
      </w:r>
      <w:r w:rsidR="009C64C9">
        <w:rPr>
          <w:color w:val="231F20"/>
        </w:rPr>
        <w:t xml:space="preserve"> </w:t>
      </w:r>
      <w:r w:rsidRPr="00843BB0">
        <w:rPr>
          <w:color w:val="231F20"/>
        </w:rPr>
        <w:t>individual</w:t>
      </w:r>
      <w:r w:rsidR="009C64C9">
        <w:rPr>
          <w:color w:val="231F20"/>
        </w:rPr>
        <w:t xml:space="preserve"> </w:t>
      </w:r>
      <w:r w:rsidRPr="00843BB0">
        <w:rPr>
          <w:color w:val="231F20"/>
        </w:rPr>
        <w:t>tender,</w:t>
      </w:r>
      <w:r w:rsidR="009C64C9">
        <w:rPr>
          <w:color w:val="231F20"/>
        </w:rPr>
        <w:t xml:space="preserve"> </w:t>
      </w:r>
      <w:r w:rsidRPr="00843BB0">
        <w:rPr>
          <w:color w:val="231F20"/>
        </w:rPr>
        <w:t>be</w:t>
      </w:r>
      <w:r w:rsidR="009C64C9">
        <w:rPr>
          <w:color w:val="231F20"/>
        </w:rPr>
        <w:t xml:space="preserve"> </w:t>
      </w:r>
      <w:r w:rsidRPr="00843BB0">
        <w:rPr>
          <w:color w:val="231F20"/>
        </w:rPr>
        <w:t>a</w:t>
      </w:r>
      <w:r w:rsidR="009C64C9">
        <w:rPr>
          <w:color w:val="231F20"/>
        </w:rPr>
        <w:t xml:space="preserve"> </w:t>
      </w:r>
      <w:r w:rsidRPr="00843BB0">
        <w:rPr>
          <w:color w:val="231F20"/>
        </w:rPr>
        <w:t>subcontractor</w:t>
      </w:r>
      <w:r w:rsidR="009C64C9">
        <w:rPr>
          <w:color w:val="231F20"/>
        </w:rPr>
        <w:t xml:space="preserve"> </w:t>
      </w:r>
      <w:r w:rsidRPr="00843BB0">
        <w:rPr>
          <w:color w:val="231F20"/>
        </w:rPr>
        <w:t>in</w:t>
      </w:r>
      <w:r w:rsidR="009C64C9">
        <w:rPr>
          <w:color w:val="231F20"/>
        </w:rPr>
        <w:t xml:space="preserve"> </w:t>
      </w:r>
      <w:r w:rsidRPr="00843BB0">
        <w:rPr>
          <w:color w:val="231F20"/>
        </w:rPr>
        <w:t>a separate</w:t>
      </w:r>
      <w:r w:rsidR="009C64C9">
        <w:rPr>
          <w:color w:val="231F20"/>
        </w:rPr>
        <w:t xml:space="preserve"> </w:t>
      </w:r>
      <w:r w:rsidRPr="00843BB0">
        <w:rPr>
          <w:color w:val="231F20"/>
        </w:rPr>
        <w:t>tender</w:t>
      </w:r>
      <w:r w:rsidR="009C64C9">
        <w:rPr>
          <w:color w:val="231F20"/>
        </w:rPr>
        <w:t xml:space="preserve"> </w:t>
      </w:r>
      <w:r w:rsidRPr="00843BB0">
        <w:rPr>
          <w:color w:val="231F20"/>
        </w:rPr>
        <w:t>or</w:t>
      </w:r>
      <w:r w:rsidR="009C64C9">
        <w:rPr>
          <w:color w:val="231F20"/>
        </w:rPr>
        <w:t xml:space="preserve"> </w:t>
      </w:r>
      <w:r w:rsidRPr="00843BB0">
        <w:rPr>
          <w:color w:val="231F20"/>
        </w:rPr>
        <w:t>be</w:t>
      </w:r>
      <w:r w:rsidR="009C64C9">
        <w:rPr>
          <w:color w:val="231F20"/>
        </w:rPr>
        <w:t xml:space="preserve"> </w:t>
      </w:r>
      <w:r w:rsidRPr="00843BB0">
        <w:rPr>
          <w:color w:val="231F20"/>
        </w:rPr>
        <w:t>part</w:t>
      </w:r>
      <w:r w:rsidR="009C64C9">
        <w:rPr>
          <w:color w:val="231F20"/>
        </w:rPr>
        <w:t xml:space="preserve"> </w:t>
      </w:r>
      <w:r w:rsidRPr="00843BB0">
        <w:rPr>
          <w:color w:val="231F20"/>
        </w:rPr>
        <w:t>of</w:t>
      </w:r>
      <w:r w:rsidR="009C64C9">
        <w:rPr>
          <w:color w:val="231F20"/>
        </w:rPr>
        <w:t xml:space="preserve"> </w:t>
      </w:r>
      <w:r w:rsidRPr="00843BB0">
        <w:rPr>
          <w:color w:val="231F20"/>
        </w:rPr>
        <w:t>another</w:t>
      </w:r>
      <w:r w:rsidR="009C64C9">
        <w:rPr>
          <w:color w:val="231F20"/>
        </w:rPr>
        <w:t xml:space="preserve"> </w:t>
      </w:r>
      <w:r w:rsidRPr="00843BB0">
        <w:rPr>
          <w:color w:val="231F20"/>
        </w:rPr>
        <w:t>joint</w:t>
      </w:r>
      <w:r w:rsidR="009C64C9">
        <w:rPr>
          <w:color w:val="231F20"/>
        </w:rPr>
        <w:t xml:space="preserve"> </w:t>
      </w:r>
      <w:r w:rsidRPr="00843BB0">
        <w:rPr>
          <w:color w:val="231F20"/>
        </w:rPr>
        <w:t>venture</w:t>
      </w:r>
      <w:r w:rsidR="009C64C9">
        <w:rPr>
          <w:color w:val="231F20"/>
        </w:rPr>
        <w:t xml:space="preserve"> </w:t>
      </w:r>
      <w:r w:rsidRPr="00843BB0">
        <w:rPr>
          <w:color w:val="231F20"/>
        </w:rPr>
        <w:t>for</w:t>
      </w:r>
      <w:r w:rsidR="009C64C9">
        <w:rPr>
          <w:color w:val="231F20"/>
        </w:rPr>
        <w:t xml:space="preserve"> </w:t>
      </w:r>
      <w:r w:rsidRPr="00843BB0">
        <w:rPr>
          <w:color w:val="231F20"/>
        </w:rPr>
        <w:t>the</w:t>
      </w:r>
      <w:r w:rsidR="009C64C9">
        <w:rPr>
          <w:color w:val="231F20"/>
        </w:rPr>
        <w:t xml:space="preserve"> </w:t>
      </w:r>
      <w:r w:rsidRPr="00843BB0">
        <w:rPr>
          <w:color w:val="231F20"/>
        </w:rPr>
        <w:t>purposes</w:t>
      </w:r>
      <w:r w:rsidR="009C64C9">
        <w:rPr>
          <w:color w:val="231F20"/>
        </w:rPr>
        <w:t xml:space="preserve"> </w:t>
      </w:r>
      <w:r w:rsidRPr="00843BB0">
        <w:rPr>
          <w:color w:val="231F20"/>
        </w:rPr>
        <w:t>of</w:t>
      </w:r>
      <w:r w:rsidR="009C64C9">
        <w:rPr>
          <w:color w:val="231F20"/>
        </w:rPr>
        <w:t xml:space="preserve"> </w:t>
      </w:r>
      <w:r w:rsidRPr="00843BB0">
        <w:rPr>
          <w:color w:val="231F20"/>
        </w:rPr>
        <w:t>the</w:t>
      </w:r>
      <w:r w:rsidR="009C64C9">
        <w:rPr>
          <w:color w:val="231F20"/>
        </w:rPr>
        <w:t xml:space="preserve"> </w:t>
      </w:r>
      <w:r w:rsidRPr="00843BB0">
        <w:rPr>
          <w:color w:val="231F20"/>
        </w:rPr>
        <w:t>same</w:t>
      </w:r>
      <w:r w:rsidR="009C64C9">
        <w:rPr>
          <w:color w:val="231F20"/>
        </w:rPr>
        <w:t xml:space="preserve"> </w:t>
      </w:r>
      <w:r w:rsidRPr="00843BB0">
        <w:rPr>
          <w:color w:val="231F20"/>
          <w:spacing w:val="-5"/>
        </w:rPr>
        <w:t>Tender.</w:t>
      </w:r>
      <w:r w:rsidR="009C64C9">
        <w:rPr>
          <w:color w:val="231F20"/>
          <w:spacing w:val="-5"/>
        </w:rPr>
        <w:t xml:space="preserve"> </w:t>
      </w:r>
      <w:r w:rsidRPr="00843BB0">
        <w:rPr>
          <w:color w:val="231F20"/>
        </w:rPr>
        <w:t>The</w:t>
      </w:r>
      <w:r w:rsidR="009C64C9">
        <w:rPr>
          <w:color w:val="231F20"/>
        </w:rPr>
        <w:t xml:space="preserve"> </w:t>
      </w:r>
      <w:r w:rsidRPr="00843BB0">
        <w:rPr>
          <w:color w:val="231F20"/>
        </w:rPr>
        <w:t>maximum</w:t>
      </w:r>
      <w:r w:rsidR="009C64C9">
        <w:rPr>
          <w:color w:val="231F20"/>
        </w:rPr>
        <w:t xml:space="preserve"> </w:t>
      </w:r>
      <w:r w:rsidRPr="00843BB0">
        <w:rPr>
          <w:color w:val="231F20"/>
        </w:rPr>
        <w:t>number</w:t>
      </w:r>
      <w:r w:rsidR="009C64C9">
        <w:rPr>
          <w:color w:val="231F20"/>
        </w:rPr>
        <w:t xml:space="preserve"> </w:t>
      </w:r>
      <w:r w:rsidRPr="00843BB0">
        <w:rPr>
          <w:color w:val="231F20"/>
        </w:rPr>
        <w:t>of JV</w:t>
      </w:r>
      <w:r w:rsidR="002012E5" w:rsidRPr="00843BB0">
        <w:rPr>
          <w:color w:val="231F20"/>
        </w:rPr>
        <w:t xml:space="preserve"> </w:t>
      </w:r>
      <w:r w:rsidRPr="00843BB0">
        <w:rPr>
          <w:color w:val="231F20"/>
        </w:rPr>
        <w:t>members</w:t>
      </w:r>
      <w:r w:rsidR="002012E5" w:rsidRPr="00843BB0">
        <w:rPr>
          <w:color w:val="231F20"/>
        </w:rPr>
        <w:t xml:space="preserve"> </w:t>
      </w:r>
      <w:r w:rsidRPr="00843BB0">
        <w:rPr>
          <w:color w:val="231F20"/>
        </w:rPr>
        <w:t>shall</w:t>
      </w:r>
      <w:r w:rsidR="002012E5" w:rsidRPr="00843BB0">
        <w:rPr>
          <w:color w:val="231F20"/>
        </w:rPr>
        <w:t xml:space="preserve"> </w:t>
      </w:r>
      <w:r w:rsidRPr="00843BB0">
        <w:rPr>
          <w:color w:val="231F20"/>
        </w:rPr>
        <w:t>be</w:t>
      </w:r>
      <w:r w:rsidR="002012E5" w:rsidRPr="00843BB0">
        <w:rPr>
          <w:color w:val="231F20"/>
        </w:rPr>
        <w:t xml:space="preserve"> </w:t>
      </w:r>
      <w:r w:rsidRPr="00843BB0">
        <w:rPr>
          <w:color w:val="231F20"/>
        </w:rPr>
        <w:t>speciﬁed</w:t>
      </w:r>
      <w:r w:rsidR="002012E5" w:rsidRPr="00843BB0">
        <w:rPr>
          <w:color w:val="231F20"/>
        </w:rPr>
        <w:t xml:space="preserve"> </w:t>
      </w:r>
      <w:r w:rsidRPr="00843BB0">
        <w:rPr>
          <w:color w:val="231F20"/>
        </w:rPr>
        <w:t>in</w:t>
      </w:r>
      <w:r w:rsidR="002012E5" w:rsidRPr="00843BB0">
        <w:rPr>
          <w:color w:val="231F20"/>
        </w:rPr>
        <w:t xml:space="preserve"> </w:t>
      </w:r>
      <w:r w:rsidRPr="00843BB0">
        <w:rPr>
          <w:color w:val="231F20"/>
        </w:rPr>
        <w:t>the</w:t>
      </w:r>
      <w:r w:rsidR="002012E5" w:rsidRPr="00843BB0">
        <w:rPr>
          <w:color w:val="231F20"/>
        </w:rPr>
        <w:t xml:space="preserve"> </w:t>
      </w:r>
      <w:r w:rsidRPr="00843BB0">
        <w:rPr>
          <w:b/>
          <w:color w:val="231F20"/>
        </w:rPr>
        <w:t>TDS.</w:t>
      </w:r>
    </w:p>
    <w:p w14:paraId="721B1289" w14:textId="77777777" w:rsidR="00CA02E4" w:rsidRDefault="00235981" w:rsidP="00E43645">
      <w:pPr>
        <w:pStyle w:val="ListParagraph"/>
        <w:numPr>
          <w:ilvl w:val="1"/>
          <w:numId w:val="67"/>
        </w:numPr>
        <w:tabs>
          <w:tab w:val="left" w:pos="1465"/>
        </w:tabs>
        <w:spacing w:before="251" w:line="230" w:lineRule="auto"/>
        <w:ind w:left="1440" w:right="851" w:hanging="576"/>
        <w:jc w:val="both"/>
      </w:pPr>
      <w:r w:rsidRPr="00843BB0">
        <w:rPr>
          <w:color w:val="231F20"/>
        </w:rPr>
        <w:t xml:space="preserve">Public Ofﬁcers of the Procuring </w:t>
      </w:r>
      <w:r w:rsidRPr="00843BB0">
        <w:rPr>
          <w:color w:val="231F20"/>
          <w:spacing w:val="-3"/>
        </w:rPr>
        <w:t xml:space="preserve">Entity, </w:t>
      </w:r>
      <w:r w:rsidRPr="00843BB0">
        <w:rPr>
          <w:color w:val="231F20"/>
        </w:rPr>
        <w:t>their</w:t>
      </w:r>
      <w:r w:rsidR="002012E5" w:rsidRPr="00843BB0">
        <w:rPr>
          <w:color w:val="231F20"/>
        </w:rPr>
        <w:t xml:space="preserve"> spouse, child, parent, brother</w:t>
      </w:r>
      <w:r w:rsidRPr="00843BB0">
        <w:rPr>
          <w:color w:val="231F20"/>
        </w:rPr>
        <w:t>, sister, child, parent or sister of a spouse</w:t>
      </w:r>
      <w:r w:rsidR="00843BB0">
        <w:rPr>
          <w:color w:val="231F20"/>
        </w:rPr>
        <w:t xml:space="preserve"> </w:t>
      </w:r>
      <w:r w:rsidRPr="00843BB0">
        <w:rPr>
          <w:color w:val="231F20"/>
        </w:rPr>
        <w:t>their</w:t>
      </w:r>
      <w:r w:rsidR="00843BB0">
        <w:rPr>
          <w:color w:val="231F20"/>
        </w:rPr>
        <w:t xml:space="preserve"> </w:t>
      </w:r>
      <w:r w:rsidRPr="00843BB0">
        <w:rPr>
          <w:color w:val="231F20"/>
        </w:rPr>
        <w:t>business</w:t>
      </w:r>
      <w:r w:rsidR="00843BB0">
        <w:rPr>
          <w:color w:val="231F20"/>
        </w:rPr>
        <w:t xml:space="preserve"> </w:t>
      </w:r>
      <w:r w:rsidRPr="00843BB0">
        <w:rPr>
          <w:color w:val="231F20"/>
        </w:rPr>
        <w:t>associates</w:t>
      </w:r>
      <w:r w:rsidR="00843BB0">
        <w:rPr>
          <w:color w:val="231F20"/>
        </w:rPr>
        <w:t xml:space="preserve"> </w:t>
      </w:r>
      <w:r w:rsidRPr="00843BB0">
        <w:rPr>
          <w:color w:val="231F20"/>
        </w:rPr>
        <w:t>or</w:t>
      </w:r>
      <w:r w:rsidR="00843BB0">
        <w:rPr>
          <w:color w:val="231F20"/>
        </w:rPr>
        <w:t xml:space="preserve"> </w:t>
      </w:r>
      <w:r w:rsidRPr="00843BB0">
        <w:rPr>
          <w:color w:val="231F20"/>
        </w:rPr>
        <w:t>agents</w:t>
      </w:r>
      <w:r w:rsidR="00843BB0">
        <w:rPr>
          <w:color w:val="231F20"/>
        </w:rPr>
        <w:t xml:space="preserve"> </w:t>
      </w:r>
      <w:r w:rsidRPr="00843BB0">
        <w:rPr>
          <w:color w:val="231F20"/>
        </w:rPr>
        <w:t>and</w:t>
      </w:r>
      <w:r w:rsidR="00843BB0">
        <w:rPr>
          <w:color w:val="231F20"/>
        </w:rPr>
        <w:t xml:space="preserve"> </w:t>
      </w:r>
      <w:r w:rsidRPr="00843BB0">
        <w:rPr>
          <w:color w:val="231F20"/>
        </w:rPr>
        <w:t>ﬁrms/organizations</w:t>
      </w:r>
      <w:r w:rsidR="00843BB0">
        <w:rPr>
          <w:color w:val="231F20"/>
        </w:rPr>
        <w:t xml:space="preserve"> </w:t>
      </w:r>
      <w:r w:rsidRPr="00843BB0">
        <w:rPr>
          <w:color w:val="231F20"/>
        </w:rPr>
        <w:t>in</w:t>
      </w:r>
      <w:r w:rsidR="00843BB0">
        <w:rPr>
          <w:color w:val="231F20"/>
        </w:rPr>
        <w:t xml:space="preserve"> </w:t>
      </w:r>
      <w:r w:rsidRPr="00843BB0">
        <w:rPr>
          <w:color w:val="231F20"/>
        </w:rPr>
        <w:t>which</w:t>
      </w:r>
      <w:r w:rsidR="00843BB0">
        <w:rPr>
          <w:color w:val="231F20"/>
        </w:rPr>
        <w:t xml:space="preserve"> </w:t>
      </w:r>
      <w:r w:rsidRPr="00843BB0">
        <w:rPr>
          <w:color w:val="231F20"/>
        </w:rPr>
        <w:t>they</w:t>
      </w:r>
      <w:r w:rsidR="00031FE7">
        <w:rPr>
          <w:color w:val="231F20"/>
        </w:rPr>
        <w:t xml:space="preserve"> </w:t>
      </w:r>
      <w:r w:rsidRPr="00843BB0">
        <w:rPr>
          <w:color w:val="231F20"/>
        </w:rPr>
        <w:t>have</w:t>
      </w:r>
      <w:r w:rsidR="00031FE7">
        <w:rPr>
          <w:color w:val="231F20"/>
        </w:rPr>
        <w:t xml:space="preserve"> </w:t>
      </w:r>
      <w:r w:rsidRPr="00843BB0">
        <w:rPr>
          <w:color w:val="231F20"/>
        </w:rPr>
        <w:t>a</w:t>
      </w:r>
      <w:r w:rsidR="00031FE7">
        <w:rPr>
          <w:color w:val="231F20"/>
        </w:rPr>
        <w:t xml:space="preserve"> </w:t>
      </w:r>
      <w:r w:rsidRPr="00843BB0">
        <w:rPr>
          <w:color w:val="231F20"/>
        </w:rPr>
        <w:t>substantial</w:t>
      </w:r>
      <w:r w:rsidR="00031FE7">
        <w:rPr>
          <w:color w:val="231F20"/>
        </w:rPr>
        <w:t xml:space="preserve"> </w:t>
      </w:r>
      <w:r w:rsidRPr="00843BB0">
        <w:rPr>
          <w:color w:val="231F20"/>
        </w:rPr>
        <w:t>or</w:t>
      </w:r>
      <w:r w:rsidR="00843BB0">
        <w:rPr>
          <w:color w:val="231F20"/>
        </w:rPr>
        <w:t xml:space="preserve"> </w:t>
      </w:r>
      <w:r w:rsidRPr="00843BB0">
        <w:rPr>
          <w:color w:val="231F20"/>
        </w:rPr>
        <w:t>controlling interest</w:t>
      </w:r>
      <w:r w:rsidR="00843BB0">
        <w:rPr>
          <w:color w:val="231F20"/>
        </w:rPr>
        <w:t xml:space="preserve"> </w:t>
      </w:r>
      <w:r w:rsidRPr="00843BB0">
        <w:rPr>
          <w:color w:val="231F20"/>
        </w:rPr>
        <w:t>shall</w:t>
      </w:r>
      <w:r w:rsidR="00843BB0">
        <w:rPr>
          <w:color w:val="231F20"/>
        </w:rPr>
        <w:t xml:space="preserve"> </w:t>
      </w:r>
      <w:r w:rsidRPr="00843BB0">
        <w:rPr>
          <w:color w:val="231F20"/>
        </w:rPr>
        <w:t>not</w:t>
      </w:r>
      <w:r w:rsidR="00843BB0">
        <w:rPr>
          <w:color w:val="231F20"/>
        </w:rPr>
        <w:t xml:space="preserve"> </w:t>
      </w:r>
      <w:r w:rsidRPr="00843BB0">
        <w:rPr>
          <w:color w:val="231F20"/>
        </w:rPr>
        <w:t>be</w:t>
      </w:r>
      <w:r w:rsidR="00843BB0">
        <w:rPr>
          <w:color w:val="231F20"/>
        </w:rPr>
        <w:t xml:space="preserve"> </w:t>
      </w:r>
      <w:r w:rsidRPr="00843BB0">
        <w:rPr>
          <w:color w:val="231F20"/>
        </w:rPr>
        <w:t>eligible</w:t>
      </w:r>
      <w:r w:rsidR="00843BB0">
        <w:rPr>
          <w:color w:val="231F20"/>
        </w:rPr>
        <w:t xml:space="preserve"> </w:t>
      </w:r>
      <w:r w:rsidRPr="00843BB0">
        <w:rPr>
          <w:color w:val="231F20"/>
        </w:rPr>
        <w:t>to</w:t>
      </w:r>
      <w:r w:rsidR="00843BB0">
        <w:rPr>
          <w:color w:val="231F20"/>
        </w:rPr>
        <w:t xml:space="preserve"> </w:t>
      </w:r>
      <w:r w:rsidRPr="00843BB0">
        <w:rPr>
          <w:color w:val="231F20"/>
        </w:rPr>
        <w:t>tender</w:t>
      </w:r>
      <w:r w:rsidR="00843BB0">
        <w:rPr>
          <w:color w:val="231F20"/>
        </w:rPr>
        <w:t xml:space="preserve"> </w:t>
      </w:r>
      <w:r w:rsidRPr="00843BB0">
        <w:rPr>
          <w:color w:val="231F20"/>
        </w:rPr>
        <w:t>or</w:t>
      </w:r>
      <w:r w:rsidR="00843BB0">
        <w:rPr>
          <w:color w:val="231F20"/>
        </w:rPr>
        <w:t xml:space="preserve"> </w:t>
      </w:r>
      <w:r w:rsidRPr="00843BB0">
        <w:rPr>
          <w:color w:val="231F20"/>
        </w:rPr>
        <w:t>be</w:t>
      </w:r>
      <w:r w:rsidR="00843BB0">
        <w:rPr>
          <w:color w:val="231F20"/>
        </w:rPr>
        <w:t xml:space="preserve"> </w:t>
      </w:r>
      <w:r w:rsidRPr="00843BB0">
        <w:rPr>
          <w:color w:val="231F20"/>
        </w:rPr>
        <w:t>awarded</w:t>
      </w:r>
      <w:r w:rsidR="00843BB0">
        <w:rPr>
          <w:color w:val="231F20"/>
        </w:rPr>
        <w:t xml:space="preserve"> </w:t>
      </w:r>
      <w:r w:rsidRPr="00843BB0">
        <w:rPr>
          <w:color w:val="231F20"/>
        </w:rPr>
        <w:t>a</w:t>
      </w:r>
      <w:r w:rsidR="00843BB0">
        <w:rPr>
          <w:color w:val="231F20"/>
        </w:rPr>
        <w:t xml:space="preserve"> </w:t>
      </w:r>
      <w:r w:rsidRPr="00843BB0">
        <w:rPr>
          <w:color w:val="231F20"/>
        </w:rPr>
        <w:t>contract.</w:t>
      </w:r>
      <w:r w:rsidR="00843BB0">
        <w:rPr>
          <w:color w:val="231F20"/>
        </w:rPr>
        <w:t xml:space="preserve"> </w:t>
      </w:r>
      <w:r w:rsidRPr="00843BB0">
        <w:rPr>
          <w:color w:val="231F20"/>
        </w:rPr>
        <w:t>Public</w:t>
      </w:r>
      <w:r w:rsidR="00843BB0">
        <w:rPr>
          <w:color w:val="231F20"/>
        </w:rPr>
        <w:t xml:space="preserve"> </w:t>
      </w:r>
      <w:r w:rsidRPr="00843BB0">
        <w:rPr>
          <w:color w:val="231F20"/>
        </w:rPr>
        <w:t>Ofﬁcers</w:t>
      </w:r>
      <w:r w:rsidR="00843BB0">
        <w:rPr>
          <w:color w:val="231F20"/>
        </w:rPr>
        <w:t xml:space="preserve"> </w:t>
      </w:r>
      <w:r w:rsidRPr="00843BB0">
        <w:rPr>
          <w:color w:val="231F20"/>
        </w:rPr>
        <w:t>are</w:t>
      </w:r>
      <w:r w:rsidR="00843BB0">
        <w:rPr>
          <w:color w:val="231F20"/>
        </w:rPr>
        <w:t xml:space="preserve"> </w:t>
      </w:r>
      <w:r w:rsidRPr="00843BB0">
        <w:rPr>
          <w:color w:val="231F20"/>
        </w:rPr>
        <w:t>also</w:t>
      </w:r>
      <w:r w:rsidR="00843BB0">
        <w:rPr>
          <w:color w:val="231F20"/>
        </w:rPr>
        <w:t xml:space="preserve"> </w:t>
      </w:r>
      <w:r w:rsidRPr="00843BB0">
        <w:rPr>
          <w:color w:val="231F20"/>
        </w:rPr>
        <w:t>not</w:t>
      </w:r>
      <w:r w:rsidR="00843BB0">
        <w:rPr>
          <w:color w:val="231F20"/>
        </w:rPr>
        <w:t xml:space="preserve"> </w:t>
      </w:r>
      <w:r w:rsidRPr="00843BB0">
        <w:rPr>
          <w:color w:val="231F20"/>
        </w:rPr>
        <w:t>allowed</w:t>
      </w:r>
      <w:r w:rsidR="00843BB0">
        <w:rPr>
          <w:color w:val="231F20"/>
        </w:rPr>
        <w:t xml:space="preserve"> </w:t>
      </w:r>
      <w:r w:rsidRPr="00843BB0">
        <w:rPr>
          <w:color w:val="231F20"/>
        </w:rPr>
        <w:t>to</w:t>
      </w:r>
      <w:r w:rsidR="00843BB0">
        <w:rPr>
          <w:color w:val="231F20"/>
        </w:rPr>
        <w:t xml:space="preserve"> </w:t>
      </w:r>
      <w:r w:rsidRPr="00843BB0">
        <w:rPr>
          <w:color w:val="231F20"/>
        </w:rPr>
        <w:t>participate in</w:t>
      </w:r>
      <w:r w:rsidR="002012E5" w:rsidRPr="00843BB0">
        <w:rPr>
          <w:color w:val="231F20"/>
        </w:rPr>
        <w:t xml:space="preserve"> </w:t>
      </w:r>
      <w:r w:rsidRPr="00843BB0">
        <w:rPr>
          <w:color w:val="231F20"/>
        </w:rPr>
        <w:t>any</w:t>
      </w:r>
      <w:r w:rsidR="002012E5" w:rsidRPr="00843BB0">
        <w:rPr>
          <w:color w:val="231F20"/>
        </w:rPr>
        <w:t xml:space="preserve"> </w:t>
      </w:r>
      <w:r w:rsidRPr="00843BB0">
        <w:rPr>
          <w:color w:val="231F20"/>
        </w:rPr>
        <w:t>procurement</w:t>
      </w:r>
      <w:r w:rsidR="002012E5" w:rsidRPr="00843BB0">
        <w:rPr>
          <w:color w:val="231F20"/>
        </w:rPr>
        <w:t xml:space="preserve"> </w:t>
      </w:r>
      <w:r w:rsidRPr="00843BB0">
        <w:rPr>
          <w:color w:val="231F20"/>
        </w:rPr>
        <w:t>proceedings.</w:t>
      </w:r>
    </w:p>
    <w:p w14:paraId="13A2F98C" w14:textId="77777777" w:rsidR="00CA02E4" w:rsidRDefault="00CA02E4" w:rsidP="00BD5171">
      <w:pPr>
        <w:spacing w:line="230" w:lineRule="auto"/>
        <w:ind w:left="1440" w:hanging="576"/>
        <w:jc w:val="both"/>
        <w:sectPr w:rsidR="00CA02E4">
          <w:headerReference w:type="even" r:id="rId16"/>
          <w:headerReference w:type="default" r:id="rId17"/>
          <w:footerReference w:type="even" r:id="rId18"/>
          <w:footerReference w:type="default" r:id="rId19"/>
          <w:pgSz w:w="11910" w:h="16840"/>
          <w:pgMar w:top="360" w:right="0" w:bottom="640" w:left="0" w:header="0" w:footer="441" w:gutter="0"/>
          <w:pgNumType w:start="1"/>
          <w:cols w:space="720"/>
        </w:sectPr>
      </w:pPr>
    </w:p>
    <w:p w14:paraId="6E4C395D" w14:textId="77777777" w:rsidR="00CA02E4" w:rsidRDefault="00CA02E4" w:rsidP="00BD5171">
      <w:pPr>
        <w:pStyle w:val="BodyText"/>
        <w:ind w:left="1440" w:hanging="576"/>
        <w:rPr>
          <w:sz w:val="20"/>
        </w:rPr>
      </w:pPr>
    </w:p>
    <w:p w14:paraId="7D4185E4" w14:textId="77777777" w:rsidR="00CA02E4" w:rsidRDefault="00235981" w:rsidP="00E43645">
      <w:pPr>
        <w:pStyle w:val="ListParagraph"/>
        <w:numPr>
          <w:ilvl w:val="1"/>
          <w:numId w:val="67"/>
        </w:numPr>
        <w:tabs>
          <w:tab w:val="left" w:pos="1472"/>
        </w:tabs>
        <w:spacing w:before="268" w:line="230" w:lineRule="auto"/>
        <w:ind w:left="1440" w:right="849" w:hanging="576"/>
        <w:jc w:val="both"/>
      </w:pPr>
      <w:r>
        <w:rPr>
          <w:color w:val="231F20"/>
        </w:rPr>
        <w:t>A Tenderer shall not have a conﬂict of interest. Any Tenderer found to have a conﬂict of interest shall be disqualiﬁed. A Tenderer may be considered to have a conﬂict of interest for the purpose of this Tendering process,</w:t>
      </w:r>
      <w:r w:rsidR="002012E5">
        <w:rPr>
          <w:color w:val="231F20"/>
        </w:rPr>
        <w:t xml:space="preserve"> </w:t>
      </w:r>
      <w:r>
        <w:rPr>
          <w:color w:val="231F20"/>
        </w:rPr>
        <w:t>if</w:t>
      </w:r>
      <w:r w:rsidR="002012E5">
        <w:rPr>
          <w:color w:val="231F20"/>
        </w:rPr>
        <w:t xml:space="preserve"> </w:t>
      </w:r>
      <w:r>
        <w:rPr>
          <w:color w:val="231F20"/>
        </w:rPr>
        <w:t>the</w:t>
      </w:r>
      <w:r w:rsidR="002012E5">
        <w:rPr>
          <w:color w:val="231F20"/>
        </w:rPr>
        <w:t xml:space="preserve"> </w:t>
      </w:r>
      <w:r>
        <w:rPr>
          <w:color w:val="231F20"/>
        </w:rPr>
        <w:t>Tenderer:</w:t>
      </w:r>
    </w:p>
    <w:p w14:paraId="55BA6540" w14:textId="77777777" w:rsidR="00CA02E4" w:rsidRDefault="00BD5171" w:rsidP="00E43645">
      <w:pPr>
        <w:pStyle w:val="ListParagraph"/>
        <w:numPr>
          <w:ilvl w:val="0"/>
          <w:numId w:val="68"/>
        </w:numPr>
        <w:tabs>
          <w:tab w:val="left" w:pos="1885"/>
          <w:tab w:val="left" w:pos="1886"/>
        </w:tabs>
        <w:spacing w:before="116"/>
      </w:pPr>
      <w:r w:rsidRPr="00BD5171">
        <w:rPr>
          <w:color w:val="231F20"/>
        </w:rPr>
        <w:t>D</w:t>
      </w:r>
      <w:r w:rsidR="00235981" w:rsidRPr="00BD5171">
        <w:rPr>
          <w:color w:val="231F20"/>
        </w:rPr>
        <w:t>irectly</w:t>
      </w:r>
      <w:r>
        <w:rPr>
          <w:color w:val="231F20"/>
        </w:rPr>
        <w:t xml:space="preserve"> </w:t>
      </w:r>
      <w:r w:rsidR="00235981" w:rsidRPr="00BD5171">
        <w:rPr>
          <w:color w:val="231F20"/>
        </w:rPr>
        <w:t>or</w:t>
      </w:r>
      <w:r>
        <w:rPr>
          <w:color w:val="231F20"/>
        </w:rPr>
        <w:t xml:space="preserve"> </w:t>
      </w:r>
      <w:r w:rsidR="00235981" w:rsidRPr="00BD5171">
        <w:rPr>
          <w:color w:val="231F20"/>
        </w:rPr>
        <w:t>indirectly</w:t>
      </w:r>
      <w:r>
        <w:rPr>
          <w:color w:val="231F20"/>
        </w:rPr>
        <w:t xml:space="preserve"> </w:t>
      </w:r>
      <w:r w:rsidR="00235981" w:rsidRPr="00BD5171">
        <w:rPr>
          <w:color w:val="231F20"/>
        </w:rPr>
        <w:t>controls,</w:t>
      </w:r>
      <w:r>
        <w:rPr>
          <w:color w:val="231F20"/>
        </w:rPr>
        <w:t xml:space="preserve"> </w:t>
      </w:r>
      <w:r w:rsidR="00235981" w:rsidRPr="00BD5171">
        <w:rPr>
          <w:color w:val="231F20"/>
        </w:rPr>
        <w:t>is</w:t>
      </w:r>
      <w:r>
        <w:rPr>
          <w:color w:val="231F20"/>
        </w:rPr>
        <w:t xml:space="preserve"> </w:t>
      </w:r>
      <w:r w:rsidR="00235981" w:rsidRPr="00BD5171">
        <w:rPr>
          <w:color w:val="231F20"/>
        </w:rPr>
        <w:t>controlled</w:t>
      </w:r>
      <w:r>
        <w:rPr>
          <w:color w:val="231F20"/>
        </w:rPr>
        <w:t xml:space="preserve"> </w:t>
      </w:r>
      <w:r w:rsidR="00235981" w:rsidRPr="00BD5171">
        <w:rPr>
          <w:color w:val="231F20"/>
        </w:rPr>
        <w:t>by</w:t>
      </w:r>
      <w:r>
        <w:rPr>
          <w:color w:val="231F20"/>
        </w:rPr>
        <w:t xml:space="preserve"> </w:t>
      </w:r>
      <w:r w:rsidR="00235981" w:rsidRPr="00BD5171">
        <w:rPr>
          <w:color w:val="231F20"/>
        </w:rPr>
        <w:t>or</w:t>
      </w:r>
      <w:r>
        <w:rPr>
          <w:color w:val="231F20"/>
        </w:rPr>
        <w:t xml:space="preserve"> </w:t>
      </w:r>
      <w:r w:rsidR="00235981" w:rsidRPr="00BD5171">
        <w:rPr>
          <w:color w:val="231F20"/>
        </w:rPr>
        <w:t>is</w:t>
      </w:r>
      <w:r>
        <w:rPr>
          <w:color w:val="231F20"/>
        </w:rPr>
        <w:t xml:space="preserve"> </w:t>
      </w:r>
      <w:r w:rsidR="00235981" w:rsidRPr="00BD5171">
        <w:rPr>
          <w:color w:val="231F20"/>
        </w:rPr>
        <w:t>under</w:t>
      </w:r>
      <w:r>
        <w:rPr>
          <w:color w:val="231F20"/>
        </w:rPr>
        <w:t xml:space="preserve"> </w:t>
      </w:r>
      <w:r w:rsidR="00235981" w:rsidRPr="00BD5171">
        <w:rPr>
          <w:color w:val="231F20"/>
        </w:rPr>
        <w:t>common</w:t>
      </w:r>
      <w:r>
        <w:rPr>
          <w:color w:val="231F20"/>
        </w:rPr>
        <w:t xml:space="preserve"> </w:t>
      </w:r>
      <w:r w:rsidR="00235981" w:rsidRPr="00BD5171">
        <w:rPr>
          <w:color w:val="231F20"/>
        </w:rPr>
        <w:t>control</w:t>
      </w:r>
      <w:r>
        <w:rPr>
          <w:color w:val="231F20"/>
        </w:rPr>
        <w:t xml:space="preserve"> </w:t>
      </w:r>
      <w:r w:rsidR="00235981" w:rsidRPr="00BD5171">
        <w:rPr>
          <w:color w:val="231F20"/>
        </w:rPr>
        <w:t>with</w:t>
      </w:r>
      <w:r>
        <w:rPr>
          <w:color w:val="231F20"/>
        </w:rPr>
        <w:t xml:space="preserve"> </w:t>
      </w:r>
      <w:r w:rsidR="00235981" w:rsidRPr="00BD5171">
        <w:rPr>
          <w:color w:val="231F20"/>
        </w:rPr>
        <w:t>another</w:t>
      </w:r>
      <w:r>
        <w:rPr>
          <w:color w:val="231F20"/>
        </w:rPr>
        <w:t xml:space="preserve"> </w:t>
      </w:r>
      <w:r w:rsidR="00235981" w:rsidRPr="00BD5171">
        <w:rPr>
          <w:color w:val="231F20"/>
        </w:rPr>
        <w:t>Tenderer;</w:t>
      </w:r>
      <w:r>
        <w:rPr>
          <w:color w:val="231F20"/>
        </w:rPr>
        <w:t xml:space="preserve"> </w:t>
      </w:r>
      <w:r w:rsidR="00235981" w:rsidRPr="00BD5171">
        <w:rPr>
          <w:color w:val="231F20"/>
        </w:rPr>
        <w:t>or</w:t>
      </w:r>
    </w:p>
    <w:p w14:paraId="6ACB37F7" w14:textId="77777777" w:rsidR="00CA02E4" w:rsidRDefault="009715E8" w:rsidP="00E43645">
      <w:pPr>
        <w:pStyle w:val="ListParagraph"/>
        <w:numPr>
          <w:ilvl w:val="0"/>
          <w:numId w:val="68"/>
        </w:numPr>
        <w:tabs>
          <w:tab w:val="left" w:pos="1885"/>
          <w:tab w:val="left" w:pos="1886"/>
        </w:tabs>
        <w:spacing w:before="112"/>
      </w:pPr>
      <w:r w:rsidRPr="00BD5171">
        <w:rPr>
          <w:color w:val="231F20"/>
        </w:rPr>
        <w:t>R</w:t>
      </w:r>
      <w:r w:rsidR="00235981" w:rsidRPr="00BD5171">
        <w:rPr>
          <w:color w:val="231F20"/>
        </w:rPr>
        <w:t>eceives</w:t>
      </w:r>
      <w:r>
        <w:rPr>
          <w:color w:val="231F20"/>
        </w:rPr>
        <w:t xml:space="preserve"> </w:t>
      </w:r>
      <w:r w:rsidR="00235981" w:rsidRPr="00BD5171">
        <w:rPr>
          <w:color w:val="231F20"/>
        </w:rPr>
        <w:t>or</w:t>
      </w:r>
      <w:r>
        <w:rPr>
          <w:color w:val="231F20"/>
        </w:rPr>
        <w:t xml:space="preserve"> </w:t>
      </w:r>
      <w:r w:rsidR="00235981" w:rsidRPr="00BD5171">
        <w:rPr>
          <w:color w:val="231F20"/>
        </w:rPr>
        <w:t>has</w:t>
      </w:r>
      <w:r>
        <w:rPr>
          <w:color w:val="231F20"/>
        </w:rPr>
        <w:t xml:space="preserve"> </w:t>
      </w:r>
      <w:r w:rsidR="00235981" w:rsidRPr="00BD5171">
        <w:rPr>
          <w:color w:val="231F20"/>
        </w:rPr>
        <w:t>received</w:t>
      </w:r>
      <w:r>
        <w:rPr>
          <w:color w:val="231F20"/>
        </w:rPr>
        <w:t xml:space="preserve"> </w:t>
      </w:r>
      <w:r w:rsidR="00235981" w:rsidRPr="00BD5171">
        <w:rPr>
          <w:color w:val="231F20"/>
        </w:rPr>
        <w:t>any</w:t>
      </w:r>
      <w:r>
        <w:rPr>
          <w:color w:val="231F20"/>
        </w:rPr>
        <w:t xml:space="preserve"> </w:t>
      </w:r>
      <w:r w:rsidR="00235981" w:rsidRPr="00BD5171">
        <w:rPr>
          <w:color w:val="231F20"/>
        </w:rPr>
        <w:t>direct</w:t>
      </w:r>
      <w:r>
        <w:rPr>
          <w:color w:val="231F20"/>
        </w:rPr>
        <w:t xml:space="preserve"> </w:t>
      </w:r>
      <w:r w:rsidR="00235981" w:rsidRPr="00BD5171">
        <w:rPr>
          <w:color w:val="231F20"/>
        </w:rPr>
        <w:t>or</w:t>
      </w:r>
      <w:r>
        <w:rPr>
          <w:color w:val="231F20"/>
        </w:rPr>
        <w:t xml:space="preserve"> </w:t>
      </w:r>
      <w:r w:rsidR="00235981" w:rsidRPr="00BD5171">
        <w:rPr>
          <w:color w:val="231F20"/>
        </w:rPr>
        <w:t>indirect</w:t>
      </w:r>
      <w:r>
        <w:rPr>
          <w:color w:val="231F20"/>
        </w:rPr>
        <w:t xml:space="preserve"> </w:t>
      </w:r>
      <w:r w:rsidR="00235981" w:rsidRPr="00BD5171">
        <w:rPr>
          <w:color w:val="231F20"/>
        </w:rPr>
        <w:t>subsidy</w:t>
      </w:r>
      <w:r>
        <w:rPr>
          <w:color w:val="231F20"/>
        </w:rPr>
        <w:t xml:space="preserve"> </w:t>
      </w:r>
      <w:r w:rsidR="00235981" w:rsidRPr="00BD5171">
        <w:rPr>
          <w:color w:val="231F20"/>
        </w:rPr>
        <w:t>from</w:t>
      </w:r>
      <w:r>
        <w:rPr>
          <w:color w:val="231F20"/>
        </w:rPr>
        <w:t xml:space="preserve"> </w:t>
      </w:r>
      <w:r w:rsidR="00235981" w:rsidRPr="00BD5171">
        <w:rPr>
          <w:color w:val="231F20"/>
        </w:rPr>
        <w:t>another</w:t>
      </w:r>
      <w:r>
        <w:rPr>
          <w:color w:val="231F20"/>
        </w:rPr>
        <w:t xml:space="preserve"> </w:t>
      </w:r>
      <w:r w:rsidR="00235981" w:rsidRPr="00BD5171">
        <w:rPr>
          <w:color w:val="231F20"/>
        </w:rPr>
        <w:t>Tenderer;</w:t>
      </w:r>
      <w:r>
        <w:rPr>
          <w:color w:val="231F20"/>
        </w:rPr>
        <w:t xml:space="preserve"> </w:t>
      </w:r>
      <w:r w:rsidR="00235981" w:rsidRPr="00BD5171">
        <w:rPr>
          <w:color w:val="231F20"/>
        </w:rPr>
        <w:t>or</w:t>
      </w:r>
    </w:p>
    <w:p w14:paraId="112EF844" w14:textId="77777777" w:rsidR="00CA02E4" w:rsidRDefault="00235981" w:rsidP="00E43645">
      <w:pPr>
        <w:pStyle w:val="ListParagraph"/>
        <w:numPr>
          <w:ilvl w:val="0"/>
          <w:numId w:val="68"/>
        </w:numPr>
        <w:tabs>
          <w:tab w:val="left" w:pos="1885"/>
          <w:tab w:val="left" w:pos="1886"/>
        </w:tabs>
        <w:spacing w:before="113"/>
      </w:pPr>
      <w:r w:rsidRPr="00BD5171">
        <w:rPr>
          <w:color w:val="231F20"/>
        </w:rPr>
        <w:t>has</w:t>
      </w:r>
      <w:r w:rsidR="002C174A" w:rsidRPr="00BD5171">
        <w:rPr>
          <w:color w:val="231F20"/>
        </w:rPr>
        <w:t xml:space="preserve"> </w:t>
      </w:r>
      <w:r w:rsidRPr="00BD5171">
        <w:rPr>
          <w:color w:val="231F20"/>
        </w:rPr>
        <w:t>the</w:t>
      </w:r>
      <w:r w:rsidR="002C174A" w:rsidRPr="00BD5171">
        <w:rPr>
          <w:color w:val="231F20"/>
        </w:rPr>
        <w:t xml:space="preserve"> </w:t>
      </w:r>
      <w:r w:rsidRPr="00BD5171">
        <w:rPr>
          <w:color w:val="231F20"/>
        </w:rPr>
        <w:t>same</w:t>
      </w:r>
      <w:r w:rsidR="002C174A" w:rsidRPr="00BD5171">
        <w:rPr>
          <w:color w:val="231F20"/>
        </w:rPr>
        <w:t xml:space="preserve"> </w:t>
      </w:r>
      <w:r w:rsidRPr="00BD5171">
        <w:rPr>
          <w:color w:val="231F20"/>
        </w:rPr>
        <w:t>legal</w:t>
      </w:r>
      <w:r w:rsidR="002C174A" w:rsidRPr="00BD5171">
        <w:rPr>
          <w:color w:val="231F20"/>
        </w:rPr>
        <w:t xml:space="preserve"> </w:t>
      </w:r>
      <w:r w:rsidRPr="00BD5171">
        <w:rPr>
          <w:color w:val="231F20"/>
        </w:rPr>
        <w:t>representative</w:t>
      </w:r>
      <w:r w:rsidR="002012E5" w:rsidRPr="00BD5171">
        <w:rPr>
          <w:color w:val="231F20"/>
        </w:rPr>
        <w:t xml:space="preserve"> </w:t>
      </w:r>
      <w:r w:rsidRPr="00BD5171">
        <w:rPr>
          <w:color w:val="231F20"/>
        </w:rPr>
        <w:t>as</w:t>
      </w:r>
      <w:r w:rsidR="002C174A" w:rsidRPr="00BD5171">
        <w:rPr>
          <w:color w:val="231F20"/>
        </w:rPr>
        <w:t xml:space="preserve"> another</w:t>
      </w:r>
      <w:r w:rsidR="002012E5" w:rsidRPr="00BD5171">
        <w:rPr>
          <w:color w:val="231F20"/>
        </w:rPr>
        <w:t xml:space="preserve"> </w:t>
      </w:r>
      <w:r w:rsidRPr="00BD5171">
        <w:rPr>
          <w:color w:val="231F20"/>
        </w:rPr>
        <w:t>Tenderer;</w:t>
      </w:r>
      <w:r w:rsidR="002012E5" w:rsidRPr="00BD5171">
        <w:rPr>
          <w:color w:val="231F20"/>
        </w:rPr>
        <w:t xml:space="preserve"> </w:t>
      </w:r>
      <w:r w:rsidRPr="00BD5171">
        <w:rPr>
          <w:color w:val="231F20"/>
        </w:rPr>
        <w:t>or</w:t>
      </w:r>
    </w:p>
    <w:p w14:paraId="51F71428" w14:textId="77777777" w:rsidR="00CA02E4" w:rsidRDefault="00235981" w:rsidP="00E43645">
      <w:pPr>
        <w:pStyle w:val="ListParagraph"/>
        <w:numPr>
          <w:ilvl w:val="0"/>
          <w:numId w:val="68"/>
        </w:numPr>
        <w:tabs>
          <w:tab w:val="left" w:pos="1886"/>
        </w:tabs>
        <w:spacing w:before="121" w:line="230" w:lineRule="auto"/>
        <w:ind w:right="849"/>
        <w:jc w:val="both"/>
      </w:pPr>
      <w:r w:rsidRPr="00BD5171">
        <w:rPr>
          <w:color w:val="231F20"/>
        </w:rPr>
        <w:t>has</w:t>
      </w:r>
      <w:r w:rsidR="00BD5171">
        <w:rPr>
          <w:color w:val="231F20"/>
        </w:rPr>
        <w:t xml:space="preserve"> </w:t>
      </w:r>
      <w:r w:rsidRPr="00BD5171">
        <w:rPr>
          <w:color w:val="231F20"/>
        </w:rPr>
        <w:t>a</w:t>
      </w:r>
      <w:r w:rsidR="00BD5171">
        <w:rPr>
          <w:color w:val="231F20"/>
        </w:rPr>
        <w:t xml:space="preserve"> </w:t>
      </w:r>
      <w:r w:rsidRPr="00BD5171">
        <w:rPr>
          <w:color w:val="231F20"/>
        </w:rPr>
        <w:t>relationship</w:t>
      </w:r>
      <w:r w:rsidR="00BD5171">
        <w:rPr>
          <w:color w:val="231F20"/>
        </w:rPr>
        <w:t xml:space="preserve"> </w:t>
      </w:r>
      <w:r w:rsidRPr="00BD5171">
        <w:rPr>
          <w:color w:val="231F20"/>
        </w:rPr>
        <w:t>with</w:t>
      </w:r>
      <w:r w:rsidR="00BD5171">
        <w:rPr>
          <w:color w:val="231F20"/>
        </w:rPr>
        <w:t xml:space="preserve"> </w:t>
      </w:r>
      <w:r w:rsidRPr="00BD5171">
        <w:rPr>
          <w:color w:val="231F20"/>
        </w:rPr>
        <w:t>another</w:t>
      </w:r>
      <w:r w:rsidR="00BD5171">
        <w:rPr>
          <w:color w:val="231F20"/>
        </w:rPr>
        <w:t xml:space="preserve"> </w:t>
      </w:r>
      <w:r w:rsidRPr="00BD5171">
        <w:rPr>
          <w:color w:val="231F20"/>
          <w:spacing w:val="-3"/>
        </w:rPr>
        <w:t>Tenderer,</w:t>
      </w:r>
      <w:r w:rsidR="00BD5171">
        <w:rPr>
          <w:color w:val="231F20"/>
          <w:spacing w:val="-3"/>
        </w:rPr>
        <w:t xml:space="preserve"> </w:t>
      </w:r>
      <w:r w:rsidRPr="00BD5171">
        <w:rPr>
          <w:color w:val="231F20"/>
        </w:rPr>
        <w:t>directly</w:t>
      </w:r>
      <w:r w:rsidR="00BD5171">
        <w:rPr>
          <w:color w:val="231F20"/>
        </w:rPr>
        <w:t xml:space="preserve"> </w:t>
      </w:r>
      <w:r w:rsidRPr="00BD5171">
        <w:rPr>
          <w:color w:val="231F20"/>
        </w:rPr>
        <w:t>or</w:t>
      </w:r>
      <w:r w:rsidR="00BD5171">
        <w:rPr>
          <w:color w:val="231F20"/>
        </w:rPr>
        <w:t xml:space="preserve"> </w:t>
      </w:r>
      <w:r w:rsidRPr="00BD5171">
        <w:rPr>
          <w:color w:val="231F20"/>
        </w:rPr>
        <w:t>through</w:t>
      </w:r>
      <w:r w:rsidR="00BD5171">
        <w:rPr>
          <w:color w:val="231F20"/>
        </w:rPr>
        <w:t xml:space="preserve"> </w:t>
      </w:r>
      <w:r w:rsidRPr="00BD5171">
        <w:rPr>
          <w:color w:val="231F20"/>
        </w:rPr>
        <w:t>common</w:t>
      </w:r>
      <w:r w:rsidR="00BD5171">
        <w:rPr>
          <w:color w:val="231F20"/>
        </w:rPr>
        <w:t xml:space="preserve"> </w:t>
      </w:r>
      <w:r w:rsidRPr="00BD5171">
        <w:rPr>
          <w:color w:val="231F20"/>
        </w:rPr>
        <w:t>third</w:t>
      </w:r>
      <w:r w:rsidR="00BD5171">
        <w:rPr>
          <w:color w:val="231F20"/>
        </w:rPr>
        <w:t xml:space="preserve"> </w:t>
      </w:r>
      <w:r w:rsidRPr="00BD5171">
        <w:rPr>
          <w:color w:val="231F20"/>
        </w:rPr>
        <w:t>parties,</w:t>
      </w:r>
      <w:r w:rsidR="00BD5171">
        <w:rPr>
          <w:color w:val="231F20"/>
        </w:rPr>
        <w:t xml:space="preserve"> </w:t>
      </w:r>
      <w:r w:rsidRPr="00BD5171">
        <w:rPr>
          <w:color w:val="231F20"/>
        </w:rPr>
        <w:t>that</w:t>
      </w:r>
      <w:r w:rsidR="00BD5171">
        <w:rPr>
          <w:color w:val="231F20"/>
        </w:rPr>
        <w:t xml:space="preserve"> </w:t>
      </w:r>
      <w:r w:rsidRPr="00BD5171">
        <w:rPr>
          <w:color w:val="231F20"/>
        </w:rPr>
        <w:t>puts</w:t>
      </w:r>
      <w:r w:rsidR="00BD5171">
        <w:rPr>
          <w:color w:val="231F20"/>
        </w:rPr>
        <w:t xml:space="preserve"> </w:t>
      </w:r>
      <w:r w:rsidRPr="00BD5171">
        <w:rPr>
          <w:color w:val="231F20"/>
        </w:rPr>
        <w:t>it</w:t>
      </w:r>
      <w:r w:rsidR="00BD5171">
        <w:rPr>
          <w:color w:val="231F20"/>
        </w:rPr>
        <w:t xml:space="preserve"> </w:t>
      </w:r>
      <w:r w:rsidRPr="00BD5171">
        <w:rPr>
          <w:color w:val="231F20"/>
        </w:rPr>
        <w:t>in</w:t>
      </w:r>
      <w:r w:rsidR="00BD5171">
        <w:rPr>
          <w:color w:val="231F20"/>
        </w:rPr>
        <w:t xml:space="preserve"> </w:t>
      </w:r>
      <w:r w:rsidRPr="00BD5171">
        <w:rPr>
          <w:color w:val="231F20"/>
        </w:rPr>
        <w:t>a</w:t>
      </w:r>
      <w:r w:rsidR="00BD5171">
        <w:rPr>
          <w:color w:val="231F20"/>
        </w:rPr>
        <w:t xml:space="preserve"> </w:t>
      </w:r>
      <w:r w:rsidRPr="00BD5171">
        <w:rPr>
          <w:color w:val="231F20"/>
        </w:rPr>
        <w:t>position to</w:t>
      </w:r>
      <w:r w:rsidR="009715E8">
        <w:rPr>
          <w:color w:val="231F20"/>
        </w:rPr>
        <w:t xml:space="preserve"> </w:t>
      </w:r>
      <w:r w:rsidRPr="00BD5171">
        <w:rPr>
          <w:color w:val="231F20"/>
        </w:rPr>
        <w:t>inﬂuence</w:t>
      </w:r>
      <w:r w:rsidR="00BD5171">
        <w:rPr>
          <w:color w:val="231F20"/>
        </w:rPr>
        <w:t xml:space="preserve"> </w:t>
      </w:r>
      <w:r w:rsidRPr="00BD5171">
        <w:rPr>
          <w:color w:val="231F20"/>
        </w:rPr>
        <w:t>the</w:t>
      </w:r>
      <w:r w:rsidR="00BD5171">
        <w:rPr>
          <w:color w:val="231F20"/>
        </w:rPr>
        <w:t xml:space="preserve"> </w:t>
      </w:r>
      <w:r w:rsidRPr="00BD5171">
        <w:rPr>
          <w:color w:val="231F20"/>
          <w:spacing w:val="-3"/>
        </w:rPr>
        <w:t>Tender</w:t>
      </w:r>
      <w:r w:rsidR="00BD5171">
        <w:rPr>
          <w:color w:val="231F20"/>
          <w:spacing w:val="-3"/>
        </w:rPr>
        <w:t xml:space="preserve"> </w:t>
      </w:r>
      <w:r w:rsidRPr="00BD5171">
        <w:rPr>
          <w:color w:val="231F20"/>
        </w:rPr>
        <w:t>of</w:t>
      </w:r>
      <w:r w:rsidR="00BD5171">
        <w:rPr>
          <w:color w:val="231F20"/>
        </w:rPr>
        <w:t xml:space="preserve"> </w:t>
      </w:r>
      <w:r w:rsidRPr="00BD5171">
        <w:rPr>
          <w:color w:val="231F20"/>
        </w:rPr>
        <w:t>another</w:t>
      </w:r>
      <w:r w:rsidR="00BD5171">
        <w:rPr>
          <w:color w:val="231F20"/>
        </w:rPr>
        <w:t xml:space="preserve"> </w:t>
      </w:r>
      <w:r w:rsidRPr="00BD5171">
        <w:rPr>
          <w:color w:val="231F20"/>
          <w:spacing w:val="-3"/>
        </w:rPr>
        <w:t>Tenderer,</w:t>
      </w:r>
      <w:r w:rsidR="00BD5171">
        <w:rPr>
          <w:color w:val="231F20"/>
          <w:spacing w:val="-3"/>
        </w:rPr>
        <w:t xml:space="preserve"> </w:t>
      </w:r>
      <w:r w:rsidRPr="00BD5171">
        <w:rPr>
          <w:color w:val="231F20"/>
        </w:rPr>
        <w:t>or</w:t>
      </w:r>
      <w:r w:rsidR="00BD5171">
        <w:rPr>
          <w:color w:val="231F20"/>
        </w:rPr>
        <w:t xml:space="preserve"> </w:t>
      </w:r>
      <w:r w:rsidRPr="00BD5171">
        <w:rPr>
          <w:color w:val="231F20"/>
        </w:rPr>
        <w:t>inﬂuence</w:t>
      </w:r>
      <w:r w:rsidR="00BD5171">
        <w:rPr>
          <w:color w:val="231F20"/>
        </w:rPr>
        <w:t xml:space="preserve"> </w:t>
      </w:r>
      <w:r w:rsidRPr="00BD5171">
        <w:rPr>
          <w:color w:val="231F20"/>
        </w:rPr>
        <w:t>the</w:t>
      </w:r>
      <w:r w:rsidR="00BD5171">
        <w:rPr>
          <w:color w:val="231F20"/>
        </w:rPr>
        <w:t xml:space="preserve"> </w:t>
      </w:r>
      <w:r w:rsidRPr="00BD5171">
        <w:rPr>
          <w:color w:val="231F20"/>
        </w:rPr>
        <w:t>decisions</w:t>
      </w:r>
      <w:r w:rsidR="00BD5171">
        <w:rPr>
          <w:color w:val="231F20"/>
        </w:rPr>
        <w:t xml:space="preserve"> </w:t>
      </w:r>
      <w:r w:rsidRPr="00BD5171">
        <w:rPr>
          <w:color w:val="231F20"/>
        </w:rPr>
        <w:t>of</w:t>
      </w:r>
      <w:r w:rsidR="00BD5171">
        <w:rPr>
          <w:color w:val="231F20"/>
        </w:rPr>
        <w:t xml:space="preserve"> </w:t>
      </w:r>
      <w:r w:rsidRPr="00BD5171">
        <w:rPr>
          <w:color w:val="231F20"/>
        </w:rPr>
        <w:t>the</w:t>
      </w:r>
      <w:r w:rsidR="00BD5171">
        <w:rPr>
          <w:color w:val="231F20"/>
        </w:rPr>
        <w:t xml:space="preserve"> </w:t>
      </w:r>
      <w:r w:rsidRPr="00BD5171">
        <w:rPr>
          <w:color w:val="231F20"/>
        </w:rPr>
        <w:t>Procuring</w:t>
      </w:r>
      <w:r w:rsidR="00BD5171">
        <w:rPr>
          <w:color w:val="231F20"/>
        </w:rPr>
        <w:t xml:space="preserve"> </w:t>
      </w:r>
      <w:r w:rsidRPr="00BD5171">
        <w:rPr>
          <w:color w:val="231F20"/>
        </w:rPr>
        <w:t>Entity</w:t>
      </w:r>
      <w:r w:rsidR="00BD5171">
        <w:rPr>
          <w:color w:val="231F20"/>
        </w:rPr>
        <w:t xml:space="preserve"> </w:t>
      </w:r>
      <w:r w:rsidRPr="00BD5171">
        <w:rPr>
          <w:color w:val="231F20"/>
        </w:rPr>
        <w:t>regarding</w:t>
      </w:r>
      <w:r w:rsidR="00BD5171">
        <w:rPr>
          <w:color w:val="231F20"/>
        </w:rPr>
        <w:t xml:space="preserve"> </w:t>
      </w:r>
      <w:r w:rsidRPr="00BD5171">
        <w:rPr>
          <w:color w:val="231F20"/>
        </w:rPr>
        <w:t>this Tendering</w:t>
      </w:r>
      <w:r w:rsidR="002C174A" w:rsidRPr="00BD5171">
        <w:rPr>
          <w:color w:val="231F20"/>
        </w:rPr>
        <w:t xml:space="preserve"> </w:t>
      </w:r>
      <w:r w:rsidRPr="00BD5171">
        <w:rPr>
          <w:color w:val="231F20"/>
        </w:rPr>
        <w:t>process;</w:t>
      </w:r>
      <w:r w:rsidR="002C174A" w:rsidRPr="00BD5171">
        <w:rPr>
          <w:color w:val="231F20"/>
        </w:rPr>
        <w:t xml:space="preserve"> </w:t>
      </w:r>
      <w:r w:rsidRPr="00BD5171">
        <w:rPr>
          <w:color w:val="231F20"/>
        </w:rPr>
        <w:t>or</w:t>
      </w:r>
    </w:p>
    <w:p w14:paraId="0ECD1900" w14:textId="77777777" w:rsidR="00CA02E4" w:rsidRDefault="00235981" w:rsidP="00E43645">
      <w:pPr>
        <w:pStyle w:val="ListParagraph"/>
        <w:numPr>
          <w:ilvl w:val="0"/>
          <w:numId w:val="68"/>
        </w:numPr>
        <w:tabs>
          <w:tab w:val="left" w:pos="1886"/>
        </w:tabs>
        <w:spacing w:before="124" w:line="230" w:lineRule="auto"/>
        <w:ind w:right="849"/>
        <w:jc w:val="both"/>
      </w:pPr>
      <w:r w:rsidRPr="00BD5171">
        <w:rPr>
          <w:color w:val="231F20"/>
        </w:rPr>
        <w:t>or</w:t>
      </w:r>
      <w:r w:rsidR="009715E8">
        <w:rPr>
          <w:color w:val="231F20"/>
        </w:rPr>
        <w:t xml:space="preserve"> </w:t>
      </w:r>
      <w:r w:rsidRPr="00BD5171">
        <w:rPr>
          <w:color w:val="231F20"/>
        </w:rPr>
        <w:t>any</w:t>
      </w:r>
      <w:r w:rsidR="009715E8">
        <w:rPr>
          <w:color w:val="231F20"/>
        </w:rPr>
        <w:t xml:space="preserve"> </w:t>
      </w:r>
      <w:r w:rsidRPr="00BD5171">
        <w:rPr>
          <w:color w:val="231F20"/>
        </w:rPr>
        <w:t>of</w:t>
      </w:r>
      <w:r w:rsidR="009715E8">
        <w:rPr>
          <w:color w:val="231F20"/>
        </w:rPr>
        <w:t xml:space="preserve"> </w:t>
      </w:r>
      <w:r w:rsidRPr="00BD5171">
        <w:rPr>
          <w:color w:val="231F20"/>
        </w:rPr>
        <w:t>its</w:t>
      </w:r>
      <w:r w:rsidR="009715E8">
        <w:rPr>
          <w:color w:val="231F20"/>
        </w:rPr>
        <w:t xml:space="preserve"> </w:t>
      </w:r>
      <w:r w:rsidRPr="00BD5171">
        <w:rPr>
          <w:color w:val="231F20"/>
        </w:rPr>
        <w:t>afﬁliates</w:t>
      </w:r>
      <w:r w:rsidR="009715E8">
        <w:rPr>
          <w:color w:val="231F20"/>
        </w:rPr>
        <w:t xml:space="preserve"> </w:t>
      </w:r>
      <w:r w:rsidRPr="00BD5171">
        <w:rPr>
          <w:color w:val="231F20"/>
        </w:rPr>
        <w:t>participated</w:t>
      </w:r>
      <w:r w:rsidR="009715E8">
        <w:rPr>
          <w:color w:val="231F20"/>
        </w:rPr>
        <w:t xml:space="preserve"> </w:t>
      </w:r>
      <w:r w:rsidRPr="00BD5171">
        <w:rPr>
          <w:color w:val="231F20"/>
        </w:rPr>
        <w:t>as</w:t>
      </w:r>
      <w:r w:rsidR="009715E8">
        <w:rPr>
          <w:color w:val="231F20"/>
        </w:rPr>
        <w:t xml:space="preserve"> </w:t>
      </w:r>
      <w:r w:rsidRPr="00BD5171">
        <w:rPr>
          <w:color w:val="231F20"/>
        </w:rPr>
        <w:t>a</w:t>
      </w:r>
      <w:r w:rsidR="009715E8">
        <w:rPr>
          <w:color w:val="231F20"/>
        </w:rPr>
        <w:t xml:space="preserve"> </w:t>
      </w:r>
      <w:r w:rsidRPr="00BD5171">
        <w:rPr>
          <w:color w:val="231F20"/>
        </w:rPr>
        <w:t>consultant</w:t>
      </w:r>
      <w:r w:rsidR="009715E8">
        <w:rPr>
          <w:color w:val="231F20"/>
        </w:rPr>
        <w:t xml:space="preserve"> </w:t>
      </w:r>
      <w:r w:rsidRPr="00BD5171">
        <w:rPr>
          <w:color w:val="231F20"/>
        </w:rPr>
        <w:t>in</w:t>
      </w:r>
      <w:r w:rsidR="009715E8">
        <w:rPr>
          <w:color w:val="231F20"/>
        </w:rPr>
        <w:t xml:space="preserve"> </w:t>
      </w:r>
      <w:r w:rsidRPr="00BD5171">
        <w:rPr>
          <w:color w:val="231F20"/>
        </w:rPr>
        <w:t>the</w:t>
      </w:r>
      <w:r w:rsidR="009715E8">
        <w:rPr>
          <w:color w:val="231F20"/>
        </w:rPr>
        <w:t xml:space="preserve"> </w:t>
      </w:r>
      <w:r w:rsidRPr="00BD5171">
        <w:rPr>
          <w:color w:val="231F20"/>
        </w:rPr>
        <w:t>preparation</w:t>
      </w:r>
      <w:r w:rsidR="009715E8">
        <w:rPr>
          <w:color w:val="231F20"/>
        </w:rPr>
        <w:t xml:space="preserve"> </w:t>
      </w:r>
      <w:r w:rsidRPr="00BD5171">
        <w:rPr>
          <w:color w:val="231F20"/>
        </w:rPr>
        <w:t>of</w:t>
      </w:r>
      <w:r w:rsidR="009715E8">
        <w:rPr>
          <w:color w:val="231F20"/>
        </w:rPr>
        <w:t xml:space="preserve"> </w:t>
      </w:r>
      <w:r w:rsidRPr="00BD5171">
        <w:rPr>
          <w:color w:val="231F20"/>
        </w:rPr>
        <w:t>the</w:t>
      </w:r>
      <w:r w:rsidR="009715E8">
        <w:rPr>
          <w:color w:val="231F20"/>
        </w:rPr>
        <w:t xml:space="preserve"> </w:t>
      </w:r>
      <w:r w:rsidRPr="00BD5171">
        <w:rPr>
          <w:color w:val="231F20"/>
        </w:rPr>
        <w:t>design</w:t>
      </w:r>
      <w:r w:rsidR="009715E8">
        <w:rPr>
          <w:color w:val="231F20"/>
        </w:rPr>
        <w:t xml:space="preserve"> </w:t>
      </w:r>
      <w:r w:rsidRPr="00BD5171">
        <w:rPr>
          <w:color w:val="231F20"/>
        </w:rPr>
        <w:t>or</w:t>
      </w:r>
      <w:r w:rsidR="009715E8">
        <w:rPr>
          <w:color w:val="231F20"/>
        </w:rPr>
        <w:t xml:space="preserve"> </w:t>
      </w:r>
      <w:r w:rsidRPr="00BD5171">
        <w:rPr>
          <w:color w:val="231F20"/>
        </w:rPr>
        <w:t>technical</w:t>
      </w:r>
      <w:r w:rsidR="009715E8">
        <w:rPr>
          <w:color w:val="231F20"/>
        </w:rPr>
        <w:t xml:space="preserve"> </w:t>
      </w:r>
      <w:r w:rsidRPr="00BD5171">
        <w:rPr>
          <w:color w:val="231F20"/>
        </w:rPr>
        <w:t xml:space="preserve">speciﬁcations </w:t>
      </w:r>
      <w:r w:rsidR="002C174A" w:rsidRPr="00BD5171">
        <w:rPr>
          <w:color w:val="231F20"/>
        </w:rPr>
        <w:t xml:space="preserve">of the </w:t>
      </w:r>
      <w:r w:rsidRPr="00BD5171">
        <w:rPr>
          <w:color w:val="231F20"/>
        </w:rPr>
        <w:t>goods</w:t>
      </w:r>
      <w:r w:rsidR="002C174A" w:rsidRPr="00BD5171">
        <w:rPr>
          <w:color w:val="231F20"/>
        </w:rPr>
        <w:t xml:space="preserve"> </w:t>
      </w:r>
      <w:r w:rsidRPr="00BD5171">
        <w:rPr>
          <w:color w:val="231F20"/>
        </w:rPr>
        <w:t>that</w:t>
      </w:r>
      <w:r w:rsidR="002C174A" w:rsidRPr="00BD5171">
        <w:rPr>
          <w:color w:val="231F20"/>
        </w:rPr>
        <w:t xml:space="preserve"> </w:t>
      </w:r>
      <w:r w:rsidRPr="00BD5171">
        <w:rPr>
          <w:color w:val="231F20"/>
        </w:rPr>
        <w:t>are</w:t>
      </w:r>
      <w:r w:rsidR="002C174A" w:rsidRPr="00BD5171">
        <w:rPr>
          <w:color w:val="231F20"/>
        </w:rPr>
        <w:t xml:space="preserve"> </w:t>
      </w:r>
      <w:r w:rsidRPr="00BD5171">
        <w:rPr>
          <w:color w:val="231F20"/>
        </w:rPr>
        <w:t>the</w:t>
      </w:r>
      <w:r w:rsidR="002C174A" w:rsidRPr="00BD5171">
        <w:rPr>
          <w:color w:val="231F20"/>
        </w:rPr>
        <w:t xml:space="preserve"> </w:t>
      </w:r>
      <w:r w:rsidRPr="00BD5171">
        <w:rPr>
          <w:color w:val="231F20"/>
        </w:rPr>
        <w:t>subject</w:t>
      </w:r>
      <w:r w:rsidR="002C174A" w:rsidRPr="00BD5171">
        <w:rPr>
          <w:color w:val="231F20"/>
        </w:rPr>
        <w:t xml:space="preserve"> </w:t>
      </w:r>
      <w:r w:rsidRPr="00BD5171">
        <w:rPr>
          <w:color w:val="231F20"/>
        </w:rPr>
        <w:t>of</w:t>
      </w:r>
      <w:r w:rsidR="002C174A" w:rsidRPr="00BD5171">
        <w:rPr>
          <w:color w:val="231F20"/>
        </w:rPr>
        <w:t xml:space="preserve"> </w:t>
      </w:r>
      <w:r w:rsidRPr="00BD5171">
        <w:rPr>
          <w:color w:val="231F20"/>
        </w:rPr>
        <w:t>the</w:t>
      </w:r>
      <w:r w:rsidR="002C174A" w:rsidRPr="00BD5171">
        <w:rPr>
          <w:color w:val="231F20"/>
        </w:rPr>
        <w:t xml:space="preserve"> </w:t>
      </w:r>
      <w:r w:rsidRPr="00BD5171">
        <w:rPr>
          <w:color w:val="231F20"/>
          <w:spacing w:val="-3"/>
        </w:rPr>
        <w:t>Tender;</w:t>
      </w:r>
      <w:r w:rsidR="002C174A" w:rsidRPr="00BD5171">
        <w:rPr>
          <w:color w:val="231F20"/>
          <w:spacing w:val="-3"/>
        </w:rPr>
        <w:t xml:space="preserve"> </w:t>
      </w:r>
      <w:r w:rsidRPr="00BD5171">
        <w:rPr>
          <w:color w:val="231F20"/>
        </w:rPr>
        <w:t>or</w:t>
      </w:r>
    </w:p>
    <w:p w14:paraId="6D44E000" w14:textId="77777777" w:rsidR="00CA02E4" w:rsidRDefault="00235981" w:rsidP="00E43645">
      <w:pPr>
        <w:pStyle w:val="ListParagraph"/>
        <w:numPr>
          <w:ilvl w:val="0"/>
          <w:numId w:val="68"/>
        </w:numPr>
        <w:tabs>
          <w:tab w:val="left" w:pos="1886"/>
        </w:tabs>
        <w:spacing w:before="123" w:line="230" w:lineRule="auto"/>
        <w:ind w:right="849"/>
        <w:jc w:val="both"/>
      </w:pPr>
      <w:r w:rsidRPr="00BD5171">
        <w:rPr>
          <w:color w:val="231F20"/>
        </w:rPr>
        <w:t>or</w:t>
      </w:r>
      <w:r w:rsidR="009715E8">
        <w:rPr>
          <w:color w:val="231F20"/>
        </w:rPr>
        <w:t xml:space="preserve"> </w:t>
      </w:r>
      <w:r w:rsidRPr="00BD5171">
        <w:rPr>
          <w:color w:val="231F20"/>
        </w:rPr>
        <w:t>any</w:t>
      </w:r>
      <w:r w:rsidR="009715E8">
        <w:rPr>
          <w:color w:val="231F20"/>
        </w:rPr>
        <w:t xml:space="preserve"> </w:t>
      </w:r>
      <w:r w:rsidRPr="00BD5171">
        <w:rPr>
          <w:color w:val="231F20"/>
        </w:rPr>
        <w:t>of</w:t>
      </w:r>
      <w:r w:rsidR="009715E8">
        <w:rPr>
          <w:color w:val="231F20"/>
        </w:rPr>
        <w:t xml:space="preserve"> </w:t>
      </w:r>
      <w:r w:rsidRPr="00BD5171">
        <w:rPr>
          <w:color w:val="231F20"/>
        </w:rPr>
        <w:t>its</w:t>
      </w:r>
      <w:r w:rsidR="009715E8">
        <w:rPr>
          <w:color w:val="231F20"/>
        </w:rPr>
        <w:t xml:space="preserve"> </w:t>
      </w:r>
      <w:r w:rsidRPr="00BD5171">
        <w:rPr>
          <w:color w:val="231F20"/>
        </w:rPr>
        <w:t>afﬁliates</w:t>
      </w:r>
      <w:r w:rsidR="009715E8">
        <w:rPr>
          <w:color w:val="231F20"/>
        </w:rPr>
        <w:t xml:space="preserve"> </w:t>
      </w:r>
      <w:r w:rsidRPr="00BD5171">
        <w:rPr>
          <w:color w:val="231F20"/>
        </w:rPr>
        <w:t>has</w:t>
      </w:r>
      <w:r w:rsidR="009715E8">
        <w:rPr>
          <w:color w:val="231F20"/>
        </w:rPr>
        <w:t xml:space="preserve"> </w:t>
      </w:r>
      <w:r w:rsidRPr="00BD5171">
        <w:rPr>
          <w:color w:val="231F20"/>
        </w:rPr>
        <w:t>been</w:t>
      </w:r>
      <w:r w:rsidR="009715E8">
        <w:rPr>
          <w:color w:val="231F20"/>
        </w:rPr>
        <w:t xml:space="preserve"> </w:t>
      </w:r>
      <w:r w:rsidRPr="00BD5171">
        <w:rPr>
          <w:color w:val="231F20"/>
        </w:rPr>
        <w:t>hired</w:t>
      </w:r>
      <w:r w:rsidR="009715E8">
        <w:rPr>
          <w:color w:val="231F20"/>
        </w:rPr>
        <w:t xml:space="preserve"> </w:t>
      </w:r>
      <w:r w:rsidRPr="00BD5171">
        <w:rPr>
          <w:color w:val="231F20"/>
        </w:rPr>
        <w:t>(or</w:t>
      </w:r>
      <w:r w:rsidR="009715E8">
        <w:rPr>
          <w:color w:val="231F20"/>
        </w:rPr>
        <w:t xml:space="preserve"> </w:t>
      </w:r>
      <w:r w:rsidRPr="00BD5171">
        <w:rPr>
          <w:color w:val="231F20"/>
        </w:rPr>
        <w:t>is</w:t>
      </w:r>
      <w:r w:rsidR="009715E8">
        <w:rPr>
          <w:color w:val="231F20"/>
        </w:rPr>
        <w:t xml:space="preserve"> </w:t>
      </w:r>
      <w:r w:rsidRPr="00BD5171">
        <w:rPr>
          <w:color w:val="231F20"/>
        </w:rPr>
        <w:t>proposed</w:t>
      </w:r>
      <w:r w:rsidR="009715E8">
        <w:rPr>
          <w:color w:val="231F20"/>
        </w:rPr>
        <w:t xml:space="preserve"> </w:t>
      </w:r>
      <w:r w:rsidRPr="00BD5171">
        <w:rPr>
          <w:color w:val="231F20"/>
        </w:rPr>
        <w:t>to</w:t>
      </w:r>
      <w:r w:rsidR="00696ABC">
        <w:rPr>
          <w:color w:val="231F20"/>
        </w:rPr>
        <w:t xml:space="preserve"> </w:t>
      </w:r>
      <w:r w:rsidRPr="00BD5171">
        <w:rPr>
          <w:color w:val="231F20"/>
        </w:rPr>
        <w:t>be</w:t>
      </w:r>
      <w:r w:rsidR="00696ABC">
        <w:rPr>
          <w:color w:val="231F20"/>
        </w:rPr>
        <w:t xml:space="preserve"> </w:t>
      </w:r>
      <w:r w:rsidRPr="00BD5171">
        <w:rPr>
          <w:color w:val="231F20"/>
        </w:rPr>
        <w:t>hired)</w:t>
      </w:r>
      <w:r w:rsidR="00696ABC">
        <w:rPr>
          <w:color w:val="231F20"/>
        </w:rPr>
        <w:t xml:space="preserve"> </w:t>
      </w:r>
      <w:r w:rsidRPr="00BD5171">
        <w:rPr>
          <w:color w:val="231F20"/>
        </w:rPr>
        <w:t>by</w:t>
      </w:r>
      <w:r w:rsidR="00696ABC">
        <w:rPr>
          <w:color w:val="231F20"/>
        </w:rPr>
        <w:t xml:space="preserve"> </w:t>
      </w:r>
      <w:r w:rsidRPr="00BD5171">
        <w:rPr>
          <w:color w:val="231F20"/>
        </w:rPr>
        <w:t>the</w:t>
      </w:r>
      <w:r w:rsidR="00696ABC">
        <w:rPr>
          <w:color w:val="231F20"/>
        </w:rPr>
        <w:t xml:space="preserve"> </w:t>
      </w:r>
      <w:r w:rsidRPr="00BD5171">
        <w:rPr>
          <w:color w:val="231F20"/>
        </w:rPr>
        <w:t>Procuring</w:t>
      </w:r>
      <w:r w:rsidR="00696ABC">
        <w:rPr>
          <w:color w:val="231F20"/>
        </w:rPr>
        <w:t xml:space="preserve"> </w:t>
      </w:r>
      <w:r w:rsidRPr="00BD5171">
        <w:rPr>
          <w:color w:val="231F20"/>
        </w:rPr>
        <w:t>Entity</w:t>
      </w:r>
      <w:r w:rsidR="00696ABC">
        <w:rPr>
          <w:color w:val="231F20"/>
        </w:rPr>
        <w:t xml:space="preserve"> </w:t>
      </w:r>
      <w:r w:rsidRPr="00BD5171">
        <w:rPr>
          <w:color w:val="231F20"/>
        </w:rPr>
        <w:t>or</w:t>
      </w:r>
      <w:r w:rsidR="00696ABC">
        <w:rPr>
          <w:color w:val="231F20"/>
        </w:rPr>
        <w:t xml:space="preserve"> </w:t>
      </w:r>
      <w:r w:rsidRPr="00BD5171">
        <w:rPr>
          <w:color w:val="231F20"/>
        </w:rPr>
        <w:t>Procuring</w:t>
      </w:r>
      <w:r w:rsidR="00696ABC">
        <w:rPr>
          <w:color w:val="231F20"/>
        </w:rPr>
        <w:t xml:space="preserve"> </w:t>
      </w:r>
      <w:r w:rsidRPr="00BD5171">
        <w:rPr>
          <w:color w:val="231F20"/>
        </w:rPr>
        <w:t xml:space="preserve">Entity </w:t>
      </w:r>
      <w:r w:rsidR="002C174A" w:rsidRPr="00BD5171">
        <w:rPr>
          <w:color w:val="231F20"/>
        </w:rPr>
        <w:t xml:space="preserve">for the </w:t>
      </w:r>
      <w:r w:rsidRPr="00BD5171">
        <w:rPr>
          <w:color w:val="231F20"/>
        </w:rPr>
        <w:t>Contract</w:t>
      </w:r>
      <w:r w:rsidR="002C174A" w:rsidRPr="00BD5171">
        <w:rPr>
          <w:color w:val="231F20"/>
        </w:rPr>
        <w:t xml:space="preserve"> </w:t>
      </w:r>
      <w:r w:rsidRPr="00BD5171">
        <w:rPr>
          <w:color w:val="231F20"/>
        </w:rPr>
        <w:t>implementation;</w:t>
      </w:r>
      <w:r w:rsidR="002C174A" w:rsidRPr="00BD5171">
        <w:rPr>
          <w:color w:val="231F20"/>
        </w:rPr>
        <w:t xml:space="preserve"> </w:t>
      </w:r>
      <w:r w:rsidRPr="00BD5171">
        <w:rPr>
          <w:color w:val="231F20"/>
        </w:rPr>
        <w:t>or</w:t>
      </w:r>
    </w:p>
    <w:p w14:paraId="06525963" w14:textId="77777777" w:rsidR="00CA02E4" w:rsidRDefault="00235981" w:rsidP="00E43645">
      <w:pPr>
        <w:pStyle w:val="ListParagraph"/>
        <w:numPr>
          <w:ilvl w:val="0"/>
          <w:numId w:val="68"/>
        </w:numPr>
        <w:tabs>
          <w:tab w:val="left" w:pos="1886"/>
        </w:tabs>
        <w:spacing w:before="124" w:line="230" w:lineRule="auto"/>
        <w:ind w:right="850"/>
        <w:jc w:val="both"/>
      </w:pPr>
      <w:r w:rsidRPr="00BD5171">
        <w:rPr>
          <w:color w:val="231F20"/>
        </w:rPr>
        <w:t>would be providing goods, works, or non-consulting services resulting from or directly related to consulting</w:t>
      </w:r>
      <w:r w:rsidR="00BD5171">
        <w:rPr>
          <w:color w:val="231F20"/>
        </w:rPr>
        <w:t xml:space="preserve"> </w:t>
      </w:r>
      <w:r w:rsidRPr="00BD5171">
        <w:rPr>
          <w:color w:val="231F20"/>
        </w:rPr>
        <w:t>services</w:t>
      </w:r>
      <w:r w:rsidR="00BD5171">
        <w:rPr>
          <w:color w:val="231F20"/>
        </w:rPr>
        <w:t xml:space="preserve"> </w:t>
      </w:r>
      <w:r w:rsidRPr="00BD5171">
        <w:rPr>
          <w:color w:val="231F20"/>
        </w:rPr>
        <w:t>for</w:t>
      </w:r>
      <w:r w:rsidR="00BD5171">
        <w:rPr>
          <w:color w:val="231F20"/>
        </w:rPr>
        <w:t xml:space="preserve"> </w:t>
      </w:r>
      <w:r w:rsidRPr="00BD5171">
        <w:rPr>
          <w:color w:val="231F20"/>
        </w:rPr>
        <w:t>the</w:t>
      </w:r>
      <w:r w:rsidR="00BD5171">
        <w:rPr>
          <w:color w:val="231F20"/>
        </w:rPr>
        <w:t xml:space="preserve"> </w:t>
      </w:r>
      <w:r w:rsidRPr="00BD5171">
        <w:rPr>
          <w:color w:val="231F20"/>
        </w:rPr>
        <w:t>preparation</w:t>
      </w:r>
      <w:r w:rsidR="00BD5171">
        <w:rPr>
          <w:color w:val="231F20"/>
        </w:rPr>
        <w:t xml:space="preserve"> </w:t>
      </w:r>
      <w:r w:rsidRPr="00BD5171">
        <w:rPr>
          <w:color w:val="231F20"/>
        </w:rPr>
        <w:t>or</w:t>
      </w:r>
      <w:r w:rsidR="00BD5171">
        <w:rPr>
          <w:color w:val="231F20"/>
        </w:rPr>
        <w:t xml:space="preserve"> </w:t>
      </w:r>
      <w:r w:rsidRPr="00BD5171">
        <w:rPr>
          <w:color w:val="231F20"/>
        </w:rPr>
        <w:t>implementation</w:t>
      </w:r>
      <w:r w:rsidR="00BD5171">
        <w:rPr>
          <w:color w:val="231F20"/>
        </w:rPr>
        <w:t xml:space="preserve"> </w:t>
      </w:r>
      <w:r w:rsidRPr="00BD5171">
        <w:rPr>
          <w:color w:val="231F20"/>
        </w:rPr>
        <w:t>of</w:t>
      </w:r>
      <w:r w:rsidR="00BD5171">
        <w:rPr>
          <w:color w:val="231F20"/>
        </w:rPr>
        <w:t xml:space="preserve"> </w:t>
      </w:r>
      <w:r w:rsidRPr="00BD5171">
        <w:rPr>
          <w:color w:val="231F20"/>
        </w:rPr>
        <w:t>the</w:t>
      </w:r>
      <w:r w:rsidR="00BD5171">
        <w:rPr>
          <w:color w:val="231F20"/>
        </w:rPr>
        <w:t xml:space="preserve"> </w:t>
      </w:r>
      <w:r w:rsidRPr="00BD5171">
        <w:rPr>
          <w:color w:val="231F20"/>
        </w:rPr>
        <w:t>project</w:t>
      </w:r>
      <w:r w:rsidR="00BD5171">
        <w:rPr>
          <w:color w:val="231F20"/>
        </w:rPr>
        <w:t xml:space="preserve"> </w:t>
      </w:r>
      <w:r w:rsidRPr="00BD5171">
        <w:rPr>
          <w:color w:val="231F20"/>
        </w:rPr>
        <w:t>speciﬁed</w:t>
      </w:r>
      <w:r w:rsidR="00BD5171">
        <w:rPr>
          <w:color w:val="231F20"/>
        </w:rPr>
        <w:t xml:space="preserve"> </w:t>
      </w:r>
      <w:r w:rsidRPr="00BD5171">
        <w:rPr>
          <w:color w:val="231F20"/>
        </w:rPr>
        <w:t>in</w:t>
      </w:r>
      <w:r w:rsidR="00BD5171">
        <w:rPr>
          <w:color w:val="231F20"/>
        </w:rPr>
        <w:t xml:space="preserve"> </w:t>
      </w:r>
      <w:r w:rsidRPr="00BD5171">
        <w:rPr>
          <w:color w:val="231F20"/>
        </w:rPr>
        <w:t>the</w:t>
      </w:r>
      <w:r w:rsidR="00BD5171">
        <w:rPr>
          <w:color w:val="231F20"/>
        </w:rPr>
        <w:t xml:space="preserve"> </w:t>
      </w:r>
      <w:r w:rsidRPr="00BD5171">
        <w:rPr>
          <w:color w:val="231F20"/>
        </w:rPr>
        <w:t>TDS</w:t>
      </w:r>
      <w:r w:rsidR="00BD5171">
        <w:rPr>
          <w:color w:val="231F20"/>
        </w:rPr>
        <w:t xml:space="preserve"> </w:t>
      </w:r>
      <w:r w:rsidRPr="00BD5171">
        <w:rPr>
          <w:color w:val="231F20"/>
        </w:rPr>
        <w:t>ITT</w:t>
      </w:r>
      <w:r w:rsidR="00BD5171">
        <w:rPr>
          <w:color w:val="231F20"/>
        </w:rPr>
        <w:t xml:space="preserve"> </w:t>
      </w:r>
      <w:r w:rsidRPr="00BD5171">
        <w:rPr>
          <w:color w:val="231F20"/>
        </w:rPr>
        <w:t>2.1</w:t>
      </w:r>
      <w:r w:rsidR="00BD5171">
        <w:rPr>
          <w:color w:val="231F20"/>
        </w:rPr>
        <w:t xml:space="preserve"> </w:t>
      </w:r>
      <w:r w:rsidRPr="00BD5171">
        <w:rPr>
          <w:color w:val="231F20"/>
        </w:rPr>
        <w:t>that</w:t>
      </w:r>
      <w:r w:rsidR="00BD5171">
        <w:rPr>
          <w:color w:val="231F20"/>
        </w:rPr>
        <w:t xml:space="preserve"> </w:t>
      </w:r>
      <w:r w:rsidRPr="00BD5171">
        <w:rPr>
          <w:color w:val="231F20"/>
        </w:rPr>
        <w:t>it provided</w:t>
      </w:r>
      <w:r w:rsidR="00BD5171">
        <w:rPr>
          <w:color w:val="231F20"/>
        </w:rPr>
        <w:t xml:space="preserve"> </w:t>
      </w:r>
      <w:r w:rsidRPr="00BD5171">
        <w:rPr>
          <w:color w:val="231F20"/>
        </w:rPr>
        <w:t>or</w:t>
      </w:r>
      <w:r w:rsidR="00BD5171">
        <w:rPr>
          <w:color w:val="231F20"/>
        </w:rPr>
        <w:t xml:space="preserve"> </w:t>
      </w:r>
      <w:r w:rsidRPr="00BD5171">
        <w:rPr>
          <w:color w:val="231F20"/>
        </w:rPr>
        <w:t>were</w:t>
      </w:r>
      <w:r w:rsidR="00BD5171">
        <w:rPr>
          <w:color w:val="231F20"/>
        </w:rPr>
        <w:t xml:space="preserve"> </w:t>
      </w:r>
      <w:r w:rsidRPr="00BD5171">
        <w:rPr>
          <w:color w:val="231F20"/>
        </w:rPr>
        <w:t>provided</w:t>
      </w:r>
      <w:r w:rsidR="00BD5171">
        <w:rPr>
          <w:color w:val="231F20"/>
        </w:rPr>
        <w:t xml:space="preserve"> </w:t>
      </w:r>
      <w:r w:rsidRPr="00BD5171">
        <w:rPr>
          <w:color w:val="231F20"/>
        </w:rPr>
        <w:t>by</w:t>
      </w:r>
      <w:r w:rsidR="00BD5171">
        <w:rPr>
          <w:color w:val="231F20"/>
        </w:rPr>
        <w:t xml:space="preserve"> </w:t>
      </w:r>
      <w:r w:rsidRPr="00BD5171">
        <w:rPr>
          <w:color w:val="231F20"/>
        </w:rPr>
        <w:t>any</w:t>
      </w:r>
      <w:r w:rsidR="00BD5171">
        <w:rPr>
          <w:color w:val="231F20"/>
        </w:rPr>
        <w:t xml:space="preserve"> </w:t>
      </w:r>
      <w:r w:rsidRPr="00BD5171">
        <w:rPr>
          <w:color w:val="231F20"/>
        </w:rPr>
        <w:t>afﬁliate</w:t>
      </w:r>
      <w:r w:rsidR="00BD5171">
        <w:rPr>
          <w:color w:val="231F20"/>
        </w:rPr>
        <w:t xml:space="preserve"> </w:t>
      </w:r>
      <w:r w:rsidRPr="00BD5171">
        <w:rPr>
          <w:color w:val="231F20"/>
        </w:rPr>
        <w:t>that</w:t>
      </w:r>
      <w:r w:rsidR="00BD5171">
        <w:rPr>
          <w:color w:val="231F20"/>
        </w:rPr>
        <w:t xml:space="preserve"> </w:t>
      </w:r>
      <w:r w:rsidRPr="00BD5171">
        <w:rPr>
          <w:color w:val="231F20"/>
        </w:rPr>
        <w:t>directly</w:t>
      </w:r>
      <w:r w:rsidR="00BD5171">
        <w:rPr>
          <w:color w:val="231F20"/>
        </w:rPr>
        <w:t xml:space="preserve"> </w:t>
      </w:r>
      <w:r w:rsidRPr="00BD5171">
        <w:rPr>
          <w:color w:val="231F20"/>
        </w:rPr>
        <w:t>or</w:t>
      </w:r>
      <w:r w:rsidR="00BD5171">
        <w:rPr>
          <w:color w:val="231F20"/>
        </w:rPr>
        <w:t xml:space="preserve"> </w:t>
      </w:r>
      <w:r w:rsidRPr="00BD5171">
        <w:rPr>
          <w:color w:val="231F20"/>
        </w:rPr>
        <w:t>indirectly</w:t>
      </w:r>
      <w:r w:rsidR="00BD5171">
        <w:rPr>
          <w:color w:val="231F20"/>
        </w:rPr>
        <w:t xml:space="preserve"> </w:t>
      </w:r>
      <w:r w:rsidRPr="00BD5171">
        <w:rPr>
          <w:color w:val="231F20"/>
        </w:rPr>
        <w:t>controls,</w:t>
      </w:r>
      <w:r w:rsidR="00BD5171">
        <w:rPr>
          <w:color w:val="231F20"/>
        </w:rPr>
        <w:t xml:space="preserve"> </w:t>
      </w:r>
      <w:r w:rsidRPr="00BD5171">
        <w:rPr>
          <w:color w:val="231F20"/>
        </w:rPr>
        <w:t>is</w:t>
      </w:r>
      <w:r w:rsidR="00BD5171">
        <w:rPr>
          <w:color w:val="231F20"/>
        </w:rPr>
        <w:t xml:space="preserve"> </w:t>
      </w:r>
      <w:r w:rsidRPr="00BD5171">
        <w:rPr>
          <w:color w:val="231F20"/>
        </w:rPr>
        <w:t>controlled</w:t>
      </w:r>
      <w:r w:rsidR="00BD5171">
        <w:rPr>
          <w:color w:val="231F20"/>
        </w:rPr>
        <w:t xml:space="preserve"> </w:t>
      </w:r>
      <w:r w:rsidRPr="00BD5171">
        <w:rPr>
          <w:color w:val="231F20"/>
          <w:spacing w:val="-5"/>
        </w:rPr>
        <w:t>by,</w:t>
      </w:r>
      <w:r w:rsidR="00BD5171">
        <w:rPr>
          <w:color w:val="231F20"/>
          <w:spacing w:val="-5"/>
        </w:rPr>
        <w:t xml:space="preserve"> </w:t>
      </w:r>
      <w:r w:rsidRPr="00BD5171">
        <w:rPr>
          <w:color w:val="231F20"/>
        </w:rPr>
        <w:t>or</w:t>
      </w:r>
      <w:r w:rsidR="00BD5171">
        <w:rPr>
          <w:color w:val="231F20"/>
        </w:rPr>
        <w:t xml:space="preserve"> </w:t>
      </w:r>
      <w:r w:rsidRPr="00BD5171">
        <w:rPr>
          <w:color w:val="231F20"/>
        </w:rPr>
        <w:t>is</w:t>
      </w:r>
      <w:r w:rsidR="00BD5171">
        <w:rPr>
          <w:color w:val="231F20"/>
        </w:rPr>
        <w:t xml:space="preserve"> </w:t>
      </w:r>
      <w:r w:rsidRPr="00BD5171">
        <w:rPr>
          <w:color w:val="231F20"/>
        </w:rPr>
        <w:t>under common</w:t>
      </w:r>
      <w:r w:rsidR="00D0389D" w:rsidRPr="00BD5171">
        <w:rPr>
          <w:color w:val="231F20"/>
        </w:rPr>
        <w:t xml:space="preserve"> </w:t>
      </w:r>
      <w:r w:rsidRPr="00BD5171">
        <w:rPr>
          <w:color w:val="231F20"/>
        </w:rPr>
        <w:t>control</w:t>
      </w:r>
      <w:r w:rsidR="00D0389D" w:rsidRPr="00BD5171">
        <w:rPr>
          <w:color w:val="231F20"/>
        </w:rPr>
        <w:t xml:space="preserve"> </w:t>
      </w:r>
      <w:r w:rsidRPr="00BD5171">
        <w:rPr>
          <w:color w:val="231F20"/>
        </w:rPr>
        <w:t>with</w:t>
      </w:r>
      <w:r w:rsidR="00D0389D" w:rsidRPr="00BD5171">
        <w:rPr>
          <w:color w:val="231F20"/>
        </w:rPr>
        <w:t xml:space="preserve"> </w:t>
      </w:r>
      <w:r w:rsidRPr="00BD5171">
        <w:rPr>
          <w:color w:val="231F20"/>
        </w:rPr>
        <w:t>that</w:t>
      </w:r>
      <w:r w:rsidR="00D0389D" w:rsidRPr="00BD5171">
        <w:rPr>
          <w:color w:val="231F20"/>
        </w:rPr>
        <w:t xml:space="preserve"> </w:t>
      </w:r>
      <w:r w:rsidRPr="00BD5171">
        <w:rPr>
          <w:color w:val="231F20"/>
        </w:rPr>
        <w:t>ﬁrm;</w:t>
      </w:r>
      <w:r w:rsidR="002C174A" w:rsidRPr="00BD5171">
        <w:rPr>
          <w:color w:val="231F20"/>
        </w:rPr>
        <w:t xml:space="preserve"> </w:t>
      </w:r>
      <w:r w:rsidRPr="00BD5171">
        <w:rPr>
          <w:color w:val="231F20"/>
        </w:rPr>
        <w:t>or</w:t>
      </w:r>
    </w:p>
    <w:p w14:paraId="203BE855" w14:textId="77777777" w:rsidR="00D0389D" w:rsidRPr="00D0389D" w:rsidRDefault="00235981" w:rsidP="00E43645">
      <w:pPr>
        <w:pStyle w:val="ListParagraph"/>
        <w:numPr>
          <w:ilvl w:val="0"/>
          <w:numId w:val="68"/>
        </w:numPr>
        <w:tabs>
          <w:tab w:val="left" w:pos="1886"/>
        </w:tabs>
        <w:spacing w:before="125" w:line="230" w:lineRule="auto"/>
        <w:ind w:right="850"/>
        <w:jc w:val="both"/>
      </w:pPr>
      <w:r w:rsidRPr="00BD5171">
        <w:rPr>
          <w:color w:val="231F20"/>
        </w:rPr>
        <w:t>has a close business or family relationship with a professional staff of the Procuring Entity who: (</w:t>
      </w:r>
      <w:proofErr w:type="spellStart"/>
      <w:r w:rsidRPr="00BD5171">
        <w:rPr>
          <w:color w:val="231F20"/>
        </w:rPr>
        <w:t>i</w:t>
      </w:r>
      <w:proofErr w:type="spellEnd"/>
      <w:r w:rsidRPr="00BD5171">
        <w:rPr>
          <w:color w:val="231F20"/>
        </w:rPr>
        <w:t xml:space="preserve">) are directly or indirectly involved in the preparation of the tendering document or speciﬁcations of the Contract, and/or the </w:t>
      </w:r>
      <w:r w:rsidRPr="00BD5171">
        <w:rPr>
          <w:color w:val="231F20"/>
          <w:spacing w:val="-3"/>
        </w:rPr>
        <w:t xml:space="preserve">Tender </w:t>
      </w:r>
      <w:r w:rsidRPr="00BD5171">
        <w:rPr>
          <w:color w:val="231F20"/>
        </w:rPr>
        <w:t>evaluation process of such Contract; or (ii) would be involved in the implementation or supervision of such contract unless the conﬂict stemming from such relationship has been resolved in a manner acceptable to the Procuring Entity throughout the Tendering process and execution</w:t>
      </w:r>
      <w:r w:rsidR="00D0389D" w:rsidRPr="00BD5171">
        <w:rPr>
          <w:color w:val="231F20"/>
        </w:rPr>
        <w:t xml:space="preserve"> </w:t>
      </w:r>
      <w:r w:rsidRPr="00BD5171">
        <w:rPr>
          <w:color w:val="231F20"/>
        </w:rPr>
        <w:t>of</w:t>
      </w:r>
      <w:r w:rsidR="00D0389D" w:rsidRPr="00BD5171">
        <w:rPr>
          <w:color w:val="231F20"/>
        </w:rPr>
        <w:t xml:space="preserve"> </w:t>
      </w:r>
      <w:r w:rsidRPr="00BD5171">
        <w:rPr>
          <w:color w:val="231F20"/>
        </w:rPr>
        <w:t>the</w:t>
      </w:r>
      <w:r w:rsidR="00D0389D" w:rsidRPr="00BD5171">
        <w:rPr>
          <w:color w:val="231F20"/>
        </w:rPr>
        <w:t xml:space="preserve"> </w:t>
      </w:r>
      <w:r w:rsidRPr="00BD5171">
        <w:rPr>
          <w:color w:val="231F20"/>
        </w:rPr>
        <w:t>Contract.</w:t>
      </w:r>
    </w:p>
    <w:p w14:paraId="354CD5A7" w14:textId="77777777" w:rsidR="00CA02E4" w:rsidRDefault="00235981" w:rsidP="00D0389D">
      <w:pPr>
        <w:pStyle w:val="ListParagraph"/>
        <w:tabs>
          <w:tab w:val="left" w:pos="1886"/>
        </w:tabs>
        <w:spacing w:before="125" w:line="230" w:lineRule="auto"/>
        <w:ind w:left="1885" w:right="850" w:firstLine="0"/>
        <w:jc w:val="both"/>
      </w:pPr>
      <w:r w:rsidRPr="00D0389D">
        <w:rPr>
          <w:color w:val="231F20"/>
        </w:rPr>
        <w:t>A</w:t>
      </w:r>
      <w:r w:rsidR="00D0389D">
        <w:rPr>
          <w:color w:val="231F20"/>
        </w:rPr>
        <w:t xml:space="preserve"> </w:t>
      </w:r>
      <w:r w:rsidRPr="00D0389D">
        <w:rPr>
          <w:color w:val="231F20"/>
        </w:rPr>
        <w:t>ﬁrm</w:t>
      </w:r>
      <w:r w:rsidR="00D0389D">
        <w:rPr>
          <w:color w:val="231F20"/>
        </w:rPr>
        <w:t xml:space="preserve"> </w:t>
      </w:r>
      <w:r w:rsidRPr="00D0389D">
        <w:rPr>
          <w:color w:val="231F20"/>
        </w:rPr>
        <w:t>that</w:t>
      </w:r>
      <w:r w:rsidR="00D0389D">
        <w:rPr>
          <w:color w:val="231F20"/>
        </w:rPr>
        <w:t xml:space="preserve"> </w:t>
      </w:r>
      <w:r w:rsidRPr="00D0389D">
        <w:rPr>
          <w:color w:val="231F20"/>
        </w:rPr>
        <w:t>is</w:t>
      </w:r>
      <w:r w:rsidR="00D0389D">
        <w:rPr>
          <w:color w:val="231F20"/>
        </w:rPr>
        <w:t xml:space="preserve"> </w:t>
      </w:r>
      <w:r w:rsidRPr="00D0389D">
        <w:rPr>
          <w:color w:val="231F20"/>
        </w:rPr>
        <w:t>a</w:t>
      </w:r>
      <w:r w:rsidR="00D0389D" w:rsidRPr="00D0389D">
        <w:rPr>
          <w:color w:val="231F20"/>
        </w:rPr>
        <w:t xml:space="preserve"> </w:t>
      </w:r>
      <w:r w:rsidRPr="00D0389D">
        <w:rPr>
          <w:color w:val="231F20"/>
        </w:rPr>
        <w:t>Tenderer</w:t>
      </w:r>
      <w:r w:rsidR="00D0389D" w:rsidRPr="00D0389D">
        <w:rPr>
          <w:color w:val="231F20"/>
        </w:rPr>
        <w:t xml:space="preserve"> </w:t>
      </w:r>
      <w:r w:rsidRPr="00D0389D">
        <w:rPr>
          <w:color w:val="231F20"/>
        </w:rPr>
        <w:t>(either</w:t>
      </w:r>
      <w:r w:rsidR="00D0389D">
        <w:rPr>
          <w:color w:val="231F20"/>
        </w:rPr>
        <w:t xml:space="preserve"> </w:t>
      </w:r>
      <w:r w:rsidRPr="00D0389D">
        <w:rPr>
          <w:color w:val="231F20"/>
        </w:rPr>
        <w:t>individually</w:t>
      </w:r>
      <w:r w:rsidR="00D0389D">
        <w:rPr>
          <w:color w:val="231F20"/>
        </w:rPr>
        <w:t xml:space="preserve"> </w:t>
      </w:r>
      <w:r w:rsidRPr="00D0389D">
        <w:rPr>
          <w:color w:val="231F20"/>
        </w:rPr>
        <w:t>or</w:t>
      </w:r>
      <w:r w:rsidR="00D0389D">
        <w:rPr>
          <w:color w:val="231F20"/>
        </w:rPr>
        <w:t xml:space="preserve"> </w:t>
      </w:r>
      <w:r w:rsidRPr="00D0389D">
        <w:rPr>
          <w:color w:val="231F20"/>
        </w:rPr>
        <w:t>as</w:t>
      </w:r>
      <w:r w:rsidR="00D0389D">
        <w:rPr>
          <w:color w:val="231F20"/>
        </w:rPr>
        <w:t xml:space="preserve"> </w:t>
      </w:r>
      <w:r w:rsidRPr="00D0389D">
        <w:rPr>
          <w:color w:val="231F20"/>
        </w:rPr>
        <w:t>a</w:t>
      </w:r>
      <w:r w:rsidR="00D0389D">
        <w:rPr>
          <w:color w:val="231F20"/>
        </w:rPr>
        <w:t xml:space="preserve"> </w:t>
      </w:r>
      <w:r w:rsidRPr="00D0389D">
        <w:rPr>
          <w:color w:val="231F20"/>
        </w:rPr>
        <w:t>JV</w:t>
      </w:r>
      <w:r w:rsidR="00D0389D">
        <w:rPr>
          <w:color w:val="231F20"/>
        </w:rPr>
        <w:t xml:space="preserve"> </w:t>
      </w:r>
      <w:r w:rsidRPr="00D0389D">
        <w:rPr>
          <w:color w:val="231F20"/>
        </w:rPr>
        <w:t>member)</w:t>
      </w:r>
      <w:r w:rsidR="008A24E4">
        <w:rPr>
          <w:color w:val="231F20"/>
        </w:rPr>
        <w:t xml:space="preserve"> </w:t>
      </w:r>
      <w:r w:rsidRPr="00D0389D">
        <w:rPr>
          <w:color w:val="231F20"/>
        </w:rPr>
        <w:t>shall</w:t>
      </w:r>
      <w:r w:rsidR="00D0389D">
        <w:rPr>
          <w:color w:val="231F20"/>
        </w:rPr>
        <w:t xml:space="preserve"> </w:t>
      </w:r>
      <w:r w:rsidRPr="00D0389D">
        <w:rPr>
          <w:color w:val="231F20"/>
        </w:rPr>
        <w:t>not</w:t>
      </w:r>
      <w:r w:rsidR="00D0389D">
        <w:rPr>
          <w:color w:val="231F20"/>
        </w:rPr>
        <w:t xml:space="preserve"> </w:t>
      </w:r>
      <w:r w:rsidRPr="00D0389D">
        <w:rPr>
          <w:color w:val="231F20"/>
        </w:rPr>
        <w:t>participate</w:t>
      </w:r>
      <w:r w:rsidR="00D0389D">
        <w:rPr>
          <w:color w:val="231F20"/>
        </w:rPr>
        <w:t xml:space="preserve"> </w:t>
      </w:r>
      <w:r w:rsidRPr="00D0389D">
        <w:rPr>
          <w:color w:val="231F20"/>
        </w:rPr>
        <w:t>in</w:t>
      </w:r>
      <w:r w:rsidR="00D0389D">
        <w:rPr>
          <w:color w:val="231F20"/>
        </w:rPr>
        <w:t xml:space="preserve"> </w:t>
      </w:r>
      <w:r w:rsidRPr="00D0389D">
        <w:rPr>
          <w:color w:val="231F20"/>
        </w:rPr>
        <w:t>more</w:t>
      </w:r>
      <w:r w:rsidR="00D0389D">
        <w:rPr>
          <w:color w:val="231F20"/>
        </w:rPr>
        <w:t xml:space="preserve"> </w:t>
      </w:r>
      <w:r w:rsidRPr="00D0389D">
        <w:rPr>
          <w:color w:val="231F20"/>
        </w:rPr>
        <w:t>than</w:t>
      </w:r>
      <w:r w:rsidR="00D0389D">
        <w:rPr>
          <w:color w:val="231F20"/>
        </w:rPr>
        <w:t xml:space="preserve"> </w:t>
      </w:r>
      <w:r w:rsidRPr="00D0389D">
        <w:rPr>
          <w:color w:val="231F20"/>
        </w:rPr>
        <w:t>one</w:t>
      </w:r>
      <w:r w:rsidR="00D0389D">
        <w:rPr>
          <w:color w:val="231F20"/>
        </w:rPr>
        <w:t xml:space="preserve"> </w:t>
      </w:r>
      <w:r w:rsidRPr="00D0389D">
        <w:rPr>
          <w:color w:val="231F20"/>
          <w:spacing w:val="-4"/>
        </w:rPr>
        <w:t xml:space="preserve">Tender, </w:t>
      </w:r>
      <w:r w:rsidRPr="00D0389D">
        <w:rPr>
          <w:color w:val="231F20"/>
        </w:rPr>
        <w:t>except</w:t>
      </w:r>
      <w:r w:rsidR="009715E8">
        <w:rPr>
          <w:color w:val="231F20"/>
        </w:rPr>
        <w:t xml:space="preserve"> </w:t>
      </w:r>
      <w:r w:rsidRPr="00D0389D">
        <w:rPr>
          <w:color w:val="231F20"/>
        </w:rPr>
        <w:t>for</w:t>
      </w:r>
      <w:r w:rsidR="009715E8">
        <w:rPr>
          <w:color w:val="231F20"/>
        </w:rPr>
        <w:t xml:space="preserve"> </w:t>
      </w:r>
      <w:r w:rsidRPr="00D0389D">
        <w:rPr>
          <w:color w:val="231F20"/>
        </w:rPr>
        <w:t>permitted</w:t>
      </w:r>
      <w:r w:rsidR="009715E8">
        <w:rPr>
          <w:color w:val="231F20"/>
        </w:rPr>
        <w:t xml:space="preserve"> </w:t>
      </w:r>
      <w:r w:rsidRPr="00D0389D">
        <w:rPr>
          <w:color w:val="231F20"/>
        </w:rPr>
        <w:t>alternative</w:t>
      </w:r>
      <w:r w:rsidR="009715E8">
        <w:rPr>
          <w:color w:val="231F20"/>
        </w:rPr>
        <w:t xml:space="preserve"> </w:t>
      </w:r>
      <w:r w:rsidRPr="00D0389D">
        <w:rPr>
          <w:color w:val="231F20"/>
        </w:rPr>
        <w:t>Tenders.</w:t>
      </w:r>
      <w:r w:rsidR="009715E8">
        <w:rPr>
          <w:color w:val="231F20"/>
        </w:rPr>
        <w:t xml:space="preserve"> </w:t>
      </w:r>
      <w:r w:rsidRPr="00D0389D">
        <w:rPr>
          <w:color w:val="231F20"/>
        </w:rPr>
        <w:t>This</w:t>
      </w:r>
      <w:r w:rsidR="009715E8">
        <w:rPr>
          <w:color w:val="231F20"/>
        </w:rPr>
        <w:t xml:space="preserve"> </w:t>
      </w:r>
      <w:r w:rsidRPr="00D0389D">
        <w:rPr>
          <w:color w:val="231F20"/>
        </w:rPr>
        <w:t>includes</w:t>
      </w:r>
      <w:r w:rsidR="009715E8">
        <w:rPr>
          <w:color w:val="231F20"/>
        </w:rPr>
        <w:t xml:space="preserve"> </w:t>
      </w:r>
      <w:r w:rsidRPr="00D0389D">
        <w:rPr>
          <w:color w:val="231F20"/>
        </w:rPr>
        <w:t>participation</w:t>
      </w:r>
      <w:r w:rsidR="009715E8">
        <w:rPr>
          <w:color w:val="231F20"/>
        </w:rPr>
        <w:t xml:space="preserve"> </w:t>
      </w:r>
      <w:r w:rsidRPr="00D0389D">
        <w:rPr>
          <w:color w:val="231F20"/>
        </w:rPr>
        <w:t>as</w:t>
      </w:r>
      <w:r w:rsidR="009715E8">
        <w:rPr>
          <w:color w:val="231F20"/>
        </w:rPr>
        <w:t xml:space="preserve"> </w:t>
      </w:r>
      <w:r w:rsidRPr="00D0389D">
        <w:rPr>
          <w:color w:val="231F20"/>
        </w:rPr>
        <w:t>a</w:t>
      </w:r>
      <w:r w:rsidR="009715E8">
        <w:rPr>
          <w:color w:val="231F20"/>
        </w:rPr>
        <w:t xml:space="preserve"> </w:t>
      </w:r>
      <w:r w:rsidRPr="00D0389D">
        <w:rPr>
          <w:color w:val="231F20"/>
        </w:rPr>
        <w:t>subcontractor.</w:t>
      </w:r>
      <w:r w:rsidR="009715E8">
        <w:rPr>
          <w:color w:val="231F20"/>
        </w:rPr>
        <w:t xml:space="preserve"> </w:t>
      </w:r>
      <w:r w:rsidRPr="00D0389D">
        <w:rPr>
          <w:color w:val="231F20"/>
        </w:rPr>
        <w:t>Such</w:t>
      </w:r>
      <w:r w:rsidR="009715E8">
        <w:rPr>
          <w:color w:val="231F20"/>
        </w:rPr>
        <w:t xml:space="preserve"> </w:t>
      </w:r>
      <w:r w:rsidRPr="00D0389D">
        <w:rPr>
          <w:color w:val="231F20"/>
        </w:rPr>
        <w:t>participation</w:t>
      </w:r>
      <w:r w:rsidR="009715E8">
        <w:rPr>
          <w:color w:val="231F20"/>
        </w:rPr>
        <w:t xml:space="preserve"> </w:t>
      </w:r>
      <w:r w:rsidRPr="00D0389D">
        <w:rPr>
          <w:color w:val="231F20"/>
        </w:rPr>
        <w:t xml:space="preserve">shall result in the disqualiﬁcation of all </w:t>
      </w:r>
      <w:r w:rsidRPr="00D0389D">
        <w:rPr>
          <w:color w:val="231F20"/>
          <w:spacing w:val="-3"/>
        </w:rPr>
        <w:t xml:space="preserve">Tenders </w:t>
      </w:r>
      <w:r w:rsidRPr="00D0389D">
        <w:rPr>
          <w:color w:val="231F20"/>
        </w:rPr>
        <w:t>in which the ﬁrm is involved. A ﬁrm that is not a Tenderer or a</w:t>
      </w:r>
      <w:r w:rsidR="00D0389D" w:rsidRPr="00D0389D">
        <w:rPr>
          <w:color w:val="231F20"/>
        </w:rPr>
        <w:t xml:space="preserve"> </w:t>
      </w:r>
      <w:r w:rsidRPr="00D0389D">
        <w:rPr>
          <w:color w:val="231F20"/>
        </w:rPr>
        <w:t xml:space="preserve">JV </w:t>
      </w:r>
      <w:r w:rsidR="00D0389D" w:rsidRPr="00D0389D">
        <w:rPr>
          <w:color w:val="231F20"/>
        </w:rPr>
        <w:t xml:space="preserve">member </w:t>
      </w:r>
      <w:r w:rsidRPr="00D0389D">
        <w:rPr>
          <w:color w:val="231F20"/>
        </w:rPr>
        <w:t>may</w:t>
      </w:r>
      <w:r w:rsidR="00D0389D" w:rsidRPr="00D0389D">
        <w:rPr>
          <w:color w:val="231F20"/>
        </w:rPr>
        <w:t xml:space="preserve"> </w:t>
      </w:r>
      <w:r w:rsidRPr="00D0389D">
        <w:rPr>
          <w:color w:val="231F20"/>
        </w:rPr>
        <w:t>participate</w:t>
      </w:r>
      <w:r w:rsidR="00D0389D" w:rsidRPr="00D0389D">
        <w:rPr>
          <w:color w:val="231F20"/>
        </w:rPr>
        <w:t xml:space="preserve"> </w:t>
      </w:r>
      <w:r w:rsidRPr="00D0389D">
        <w:rPr>
          <w:color w:val="231F20"/>
        </w:rPr>
        <w:t>as</w:t>
      </w:r>
      <w:r w:rsidR="00D0389D" w:rsidRPr="00D0389D">
        <w:rPr>
          <w:color w:val="231F20"/>
        </w:rPr>
        <w:t xml:space="preserve"> </w:t>
      </w:r>
      <w:r w:rsidRPr="00D0389D">
        <w:rPr>
          <w:color w:val="231F20"/>
        </w:rPr>
        <w:t>a</w:t>
      </w:r>
      <w:r w:rsidR="00D0389D" w:rsidRPr="00D0389D">
        <w:rPr>
          <w:color w:val="231F20"/>
        </w:rPr>
        <w:t xml:space="preserve"> </w:t>
      </w:r>
      <w:r w:rsidRPr="00D0389D">
        <w:rPr>
          <w:color w:val="231F20"/>
        </w:rPr>
        <w:t>subcontractor</w:t>
      </w:r>
      <w:r w:rsidR="00D0389D" w:rsidRPr="00D0389D">
        <w:rPr>
          <w:color w:val="231F20"/>
        </w:rPr>
        <w:t xml:space="preserve"> </w:t>
      </w:r>
      <w:r w:rsidRPr="00D0389D">
        <w:rPr>
          <w:color w:val="231F20"/>
        </w:rPr>
        <w:t>in</w:t>
      </w:r>
      <w:r w:rsidR="00D0389D" w:rsidRPr="00D0389D">
        <w:rPr>
          <w:color w:val="231F20"/>
        </w:rPr>
        <w:t xml:space="preserve"> </w:t>
      </w:r>
      <w:r w:rsidRPr="00D0389D">
        <w:rPr>
          <w:color w:val="231F20"/>
        </w:rPr>
        <w:t>more</w:t>
      </w:r>
      <w:r w:rsidR="00D0389D" w:rsidRPr="00D0389D">
        <w:rPr>
          <w:color w:val="231F20"/>
        </w:rPr>
        <w:t xml:space="preserve"> </w:t>
      </w:r>
      <w:r w:rsidRPr="00D0389D">
        <w:rPr>
          <w:color w:val="231F20"/>
        </w:rPr>
        <w:t>than</w:t>
      </w:r>
      <w:r w:rsidR="00D0389D" w:rsidRPr="00D0389D">
        <w:rPr>
          <w:color w:val="231F20"/>
        </w:rPr>
        <w:t xml:space="preserve"> </w:t>
      </w:r>
      <w:r w:rsidRPr="00D0389D">
        <w:rPr>
          <w:color w:val="231F20"/>
        </w:rPr>
        <w:t>one</w:t>
      </w:r>
      <w:r w:rsidR="00D0389D" w:rsidRPr="00D0389D">
        <w:rPr>
          <w:color w:val="231F20"/>
        </w:rPr>
        <w:t xml:space="preserve"> </w:t>
      </w:r>
      <w:r w:rsidRPr="00D0389D">
        <w:rPr>
          <w:color w:val="231F20"/>
          <w:spacing w:val="-5"/>
        </w:rPr>
        <w:t>Tender.</w:t>
      </w:r>
    </w:p>
    <w:p w14:paraId="5FAD3A2A" w14:textId="77777777" w:rsidR="00CA02E4" w:rsidRDefault="00235981" w:rsidP="00E43645">
      <w:pPr>
        <w:pStyle w:val="ListParagraph"/>
        <w:numPr>
          <w:ilvl w:val="1"/>
          <w:numId w:val="67"/>
        </w:numPr>
        <w:tabs>
          <w:tab w:val="left" w:pos="1471"/>
        </w:tabs>
        <w:spacing w:before="247" w:line="230" w:lineRule="auto"/>
        <w:ind w:left="1440" w:right="850" w:hanging="576"/>
        <w:jc w:val="both"/>
      </w:pPr>
      <w:r>
        <w:rPr>
          <w:color w:val="231F20"/>
        </w:rPr>
        <w:t>A</w:t>
      </w:r>
      <w:r w:rsidR="005423ED">
        <w:rPr>
          <w:color w:val="231F20"/>
        </w:rPr>
        <w:t xml:space="preserve"> </w:t>
      </w:r>
      <w:r>
        <w:rPr>
          <w:color w:val="231F20"/>
        </w:rPr>
        <w:t>Tenderer</w:t>
      </w:r>
      <w:r w:rsidR="005423ED">
        <w:rPr>
          <w:color w:val="231F20"/>
        </w:rPr>
        <w:t xml:space="preserve"> </w:t>
      </w:r>
      <w:r>
        <w:rPr>
          <w:color w:val="231F20"/>
        </w:rPr>
        <w:t>may</w:t>
      </w:r>
      <w:r w:rsidR="005423ED">
        <w:rPr>
          <w:color w:val="231F20"/>
        </w:rPr>
        <w:t xml:space="preserve"> </w:t>
      </w:r>
      <w:r>
        <w:rPr>
          <w:color w:val="231F20"/>
        </w:rPr>
        <w:t>have</w:t>
      </w:r>
      <w:r w:rsidR="005423ED">
        <w:rPr>
          <w:color w:val="231F20"/>
        </w:rPr>
        <w:t xml:space="preserve"> </w:t>
      </w:r>
      <w:r>
        <w:rPr>
          <w:color w:val="231F20"/>
        </w:rPr>
        <w:t>the</w:t>
      </w:r>
      <w:r w:rsidR="005423ED">
        <w:rPr>
          <w:color w:val="231F20"/>
        </w:rPr>
        <w:t xml:space="preserve"> </w:t>
      </w:r>
      <w:r>
        <w:rPr>
          <w:color w:val="231F20"/>
        </w:rPr>
        <w:t>nationality</w:t>
      </w:r>
      <w:r w:rsidR="005423ED">
        <w:rPr>
          <w:color w:val="231F20"/>
        </w:rPr>
        <w:t xml:space="preserve"> </w:t>
      </w:r>
      <w:r>
        <w:rPr>
          <w:color w:val="231F20"/>
        </w:rPr>
        <w:t>of</w:t>
      </w:r>
      <w:r w:rsidR="005423ED">
        <w:rPr>
          <w:color w:val="231F20"/>
        </w:rPr>
        <w:t xml:space="preserve"> </w:t>
      </w:r>
      <w:r>
        <w:rPr>
          <w:color w:val="231F20"/>
        </w:rPr>
        <w:t>any</w:t>
      </w:r>
      <w:r w:rsidR="005423ED">
        <w:rPr>
          <w:color w:val="231F20"/>
        </w:rPr>
        <w:t xml:space="preserve"> </w:t>
      </w:r>
      <w:r>
        <w:rPr>
          <w:color w:val="231F20"/>
        </w:rPr>
        <w:t>country,</w:t>
      </w:r>
      <w:r w:rsidR="009715E8">
        <w:rPr>
          <w:color w:val="231F20"/>
        </w:rPr>
        <w:t xml:space="preserve"> </w:t>
      </w:r>
      <w:r>
        <w:rPr>
          <w:color w:val="231F20"/>
        </w:rPr>
        <w:t>subject</w:t>
      </w:r>
      <w:r w:rsidR="009715E8">
        <w:rPr>
          <w:color w:val="231F20"/>
        </w:rPr>
        <w:t xml:space="preserve"> </w:t>
      </w:r>
      <w:r>
        <w:rPr>
          <w:color w:val="231F20"/>
        </w:rPr>
        <w:t>to</w:t>
      </w:r>
      <w:r w:rsidR="009715E8">
        <w:rPr>
          <w:color w:val="231F20"/>
        </w:rPr>
        <w:t xml:space="preserve"> </w:t>
      </w:r>
      <w:r>
        <w:rPr>
          <w:color w:val="231F20"/>
        </w:rPr>
        <w:t>the</w:t>
      </w:r>
      <w:r w:rsidR="009715E8">
        <w:rPr>
          <w:color w:val="231F20"/>
        </w:rPr>
        <w:t xml:space="preserve"> </w:t>
      </w:r>
      <w:r>
        <w:rPr>
          <w:color w:val="231F20"/>
        </w:rPr>
        <w:t>restrictions</w:t>
      </w:r>
      <w:r w:rsidR="009715E8">
        <w:rPr>
          <w:color w:val="231F20"/>
        </w:rPr>
        <w:t xml:space="preserve"> </w:t>
      </w:r>
      <w:r>
        <w:rPr>
          <w:color w:val="231F20"/>
        </w:rPr>
        <w:t>pursuant</w:t>
      </w:r>
      <w:r w:rsidR="009715E8">
        <w:rPr>
          <w:color w:val="231F20"/>
        </w:rPr>
        <w:t xml:space="preserve"> </w:t>
      </w:r>
      <w:r>
        <w:rPr>
          <w:color w:val="231F20"/>
        </w:rPr>
        <w:t>to</w:t>
      </w:r>
      <w:r w:rsidR="009715E8">
        <w:rPr>
          <w:color w:val="231F20"/>
        </w:rPr>
        <w:t xml:space="preserve"> </w:t>
      </w:r>
      <w:r>
        <w:rPr>
          <w:color w:val="231F20"/>
        </w:rPr>
        <w:t>ITT4.9.</w:t>
      </w:r>
      <w:r w:rsidR="009715E8">
        <w:rPr>
          <w:color w:val="231F20"/>
        </w:rPr>
        <w:t xml:space="preserve"> </w:t>
      </w:r>
      <w:r>
        <w:rPr>
          <w:color w:val="231F20"/>
        </w:rPr>
        <w:t>A</w:t>
      </w:r>
      <w:r w:rsidR="009715E8">
        <w:rPr>
          <w:color w:val="231F20"/>
        </w:rPr>
        <w:t xml:space="preserve"> </w:t>
      </w:r>
      <w:r>
        <w:rPr>
          <w:color w:val="231F20"/>
        </w:rPr>
        <w:t>Tenderer shall</w:t>
      </w:r>
      <w:r w:rsidR="009715E8">
        <w:rPr>
          <w:color w:val="231F20"/>
        </w:rPr>
        <w:t xml:space="preserve"> </w:t>
      </w:r>
      <w:r>
        <w:rPr>
          <w:color w:val="231F20"/>
        </w:rPr>
        <w:t>be</w:t>
      </w:r>
      <w:r w:rsidR="009715E8">
        <w:rPr>
          <w:color w:val="231F20"/>
        </w:rPr>
        <w:t xml:space="preserve"> </w:t>
      </w:r>
      <w:r>
        <w:rPr>
          <w:color w:val="231F20"/>
        </w:rPr>
        <w:t>deemed</w:t>
      </w:r>
      <w:r w:rsidR="009715E8">
        <w:rPr>
          <w:color w:val="231F20"/>
        </w:rPr>
        <w:t xml:space="preserve"> </w:t>
      </w:r>
      <w:r>
        <w:rPr>
          <w:color w:val="231F20"/>
        </w:rPr>
        <w:t>to</w:t>
      </w:r>
      <w:r w:rsidR="009715E8">
        <w:rPr>
          <w:color w:val="231F20"/>
        </w:rPr>
        <w:t xml:space="preserve"> </w:t>
      </w:r>
      <w:r>
        <w:rPr>
          <w:color w:val="231F20"/>
        </w:rPr>
        <w:t>have</w:t>
      </w:r>
      <w:r w:rsidR="009715E8">
        <w:rPr>
          <w:color w:val="231F20"/>
        </w:rPr>
        <w:t xml:space="preserve"> </w:t>
      </w:r>
      <w:r>
        <w:rPr>
          <w:color w:val="231F20"/>
        </w:rPr>
        <w:t>the</w:t>
      </w:r>
      <w:r w:rsidR="009715E8">
        <w:rPr>
          <w:color w:val="231F20"/>
        </w:rPr>
        <w:t xml:space="preserve"> </w:t>
      </w:r>
      <w:r>
        <w:rPr>
          <w:color w:val="231F20"/>
        </w:rPr>
        <w:t>nationality</w:t>
      </w:r>
      <w:r w:rsidR="009715E8">
        <w:rPr>
          <w:color w:val="231F20"/>
        </w:rPr>
        <w:t xml:space="preserve"> </w:t>
      </w:r>
      <w:r>
        <w:rPr>
          <w:color w:val="231F20"/>
        </w:rPr>
        <w:t>of</w:t>
      </w:r>
      <w:r w:rsidR="009715E8">
        <w:rPr>
          <w:color w:val="231F20"/>
        </w:rPr>
        <w:t xml:space="preserve"> </w:t>
      </w:r>
      <w:r>
        <w:rPr>
          <w:color w:val="231F20"/>
        </w:rPr>
        <w:t>a</w:t>
      </w:r>
      <w:r w:rsidR="009715E8">
        <w:rPr>
          <w:color w:val="231F20"/>
        </w:rPr>
        <w:t xml:space="preserve"> </w:t>
      </w:r>
      <w:r>
        <w:rPr>
          <w:color w:val="231F20"/>
        </w:rPr>
        <w:t>country</w:t>
      </w:r>
      <w:r w:rsidR="009715E8">
        <w:rPr>
          <w:color w:val="231F20"/>
        </w:rPr>
        <w:t xml:space="preserve"> </w:t>
      </w:r>
      <w:r>
        <w:rPr>
          <w:color w:val="231F20"/>
        </w:rPr>
        <w:t>if</w:t>
      </w:r>
      <w:r w:rsidR="009715E8">
        <w:rPr>
          <w:color w:val="231F20"/>
        </w:rPr>
        <w:t xml:space="preserve"> </w:t>
      </w:r>
      <w:r>
        <w:rPr>
          <w:color w:val="231F20"/>
        </w:rPr>
        <w:t>the</w:t>
      </w:r>
      <w:r w:rsidR="009715E8">
        <w:rPr>
          <w:color w:val="231F20"/>
        </w:rPr>
        <w:t xml:space="preserve"> </w:t>
      </w:r>
      <w:r>
        <w:rPr>
          <w:color w:val="231F20"/>
        </w:rPr>
        <w:t>Tenderer</w:t>
      </w:r>
      <w:r w:rsidR="009715E8">
        <w:rPr>
          <w:color w:val="231F20"/>
        </w:rPr>
        <w:t xml:space="preserve"> </w:t>
      </w:r>
      <w:r>
        <w:rPr>
          <w:color w:val="231F20"/>
        </w:rPr>
        <w:t>is</w:t>
      </w:r>
      <w:r w:rsidR="009715E8">
        <w:rPr>
          <w:color w:val="231F20"/>
        </w:rPr>
        <w:t xml:space="preserve"> </w:t>
      </w:r>
      <w:r>
        <w:rPr>
          <w:color w:val="231F20"/>
        </w:rPr>
        <w:t>constituted,</w:t>
      </w:r>
      <w:r w:rsidR="009715E8">
        <w:rPr>
          <w:color w:val="231F20"/>
        </w:rPr>
        <w:t xml:space="preserve"> </w:t>
      </w:r>
      <w:r>
        <w:rPr>
          <w:color w:val="231F20"/>
        </w:rPr>
        <w:t>incorporated</w:t>
      </w:r>
      <w:r w:rsidR="009715E8">
        <w:rPr>
          <w:color w:val="231F20"/>
        </w:rPr>
        <w:t xml:space="preserve"> </w:t>
      </w:r>
      <w:r>
        <w:rPr>
          <w:color w:val="231F20"/>
        </w:rPr>
        <w:t>or</w:t>
      </w:r>
      <w:r w:rsidR="009715E8">
        <w:rPr>
          <w:color w:val="231F20"/>
        </w:rPr>
        <w:t xml:space="preserve"> </w:t>
      </w:r>
      <w:r>
        <w:rPr>
          <w:color w:val="231F20"/>
        </w:rPr>
        <w:t>registered</w:t>
      </w:r>
      <w:r w:rsidR="009715E8">
        <w:rPr>
          <w:color w:val="231F20"/>
        </w:rPr>
        <w:t xml:space="preserve"> </w:t>
      </w:r>
      <w:r>
        <w:rPr>
          <w:color w:val="231F20"/>
        </w:rPr>
        <w:t>in and operates in conformity with the provisions of the laws of that country, as evidenced by its articles of incorporation (or equivalent documents of constitution or association) and its registration documents, as the case</w:t>
      </w:r>
      <w:r w:rsidR="00951FB2">
        <w:rPr>
          <w:color w:val="231F20"/>
        </w:rPr>
        <w:t xml:space="preserve"> </w:t>
      </w:r>
      <w:r>
        <w:rPr>
          <w:color w:val="231F20"/>
        </w:rPr>
        <w:t>may</w:t>
      </w:r>
      <w:r w:rsidR="00951FB2">
        <w:rPr>
          <w:color w:val="231F20"/>
        </w:rPr>
        <w:t xml:space="preserve"> </w:t>
      </w:r>
      <w:r>
        <w:rPr>
          <w:color w:val="231F20"/>
        </w:rPr>
        <w:t>be.</w:t>
      </w:r>
      <w:r w:rsidR="00951FB2">
        <w:rPr>
          <w:color w:val="231F20"/>
        </w:rPr>
        <w:t xml:space="preserve"> </w:t>
      </w:r>
      <w:r>
        <w:rPr>
          <w:color w:val="231F20"/>
        </w:rPr>
        <w:t>This</w:t>
      </w:r>
      <w:r w:rsidR="00951FB2">
        <w:rPr>
          <w:color w:val="231F20"/>
        </w:rPr>
        <w:t xml:space="preserve"> </w:t>
      </w:r>
      <w:r>
        <w:rPr>
          <w:color w:val="231F20"/>
        </w:rPr>
        <w:t>criterion</w:t>
      </w:r>
      <w:r w:rsidR="00951FB2">
        <w:rPr>
          <w:color w:val="231F20"/>
        </w:rPr>
        <w:t xml:space="preserve"> </w:t>
      </w:r>
      <w:r>
        <w:rPr>
          <w:color w:val="231F20"/>
        </w:rPr>
        <w:t>also</w:t>
      </w:r>
      <w:r w:rsidR="00951FB2">
        <w:rPr>
          <w:color w:val="231F20"/>
        </w:rPr>
        <w:t xml:space="preserve"> </w:t>
      </w:r>
      <w:r>
        <w:rPr>
          <w:color w:val="231F20"/>
        </w:rPr>
        <w:t>shall</w:t>
      </w:r>
      <w:r w:rsidR="00951FB2">
        <w:rPr>
          <w:color w:val="231F20"/>
        </w:rPr>
        <w:t xml:space="preserve"> </w:t>
      </w:r>
      <w:r>
        <w:rPr>
          <w:color w:val="231F20"/>
        </w:rPr>
        <w:t>apply</w:t>
      </w:r>
      <w:r w:rsidR="005423ED">
        <w:rPr>
          <w:color w:val="231F20"/>
        </w:rPr>
        <w:t xml:space="preserve"> </w:t>
      </w:r>
      <w:r>
        <w:rPr>
          <w:color w:val="231F20"/>
        </w:rPr>
        <w:t>to</w:t>
      </w:r>
      <w:r w:rsidR="005423ED">
        <w:rPr>
          <w:color w:val="231F20"/>
        </w:rPr>
        <w:t xml:space="preserve"> </w:t>
      </w:r>
      <w:r>
        <w:rPr>
          <w:color w:val="231F20"/>
        </w:rPr>
        <w:t>the</w:t>
      </w:r>
      <w:r w:rsidR="005423ED">
        <w:rPr>
          <w:color w:val="231F20"/>
        </w:rPr>
        <w:t xml:space="preserve"> </w:t>
      </w:r>
      <w:r>
        <w:rPr>
          <w:color w:val="231F20"/>
        </w:rPr>
        <w:t>determination</w:t>
      </w:r>
      <w:r w:rsidR="005423ED">
        <w:rPr>
          <w:color w:val="231F20"/>
        </w:rPr>
        <w:t xml:space="preserve"> </w:t>
      </w:r>
      <w:r>
        <w:rPr>
          <w:color w:val="231F20"/>
        </w:rPr>
        <w:t>of</w:t>
      </w:r>
      <w:r w:rsidR="005423ED">
        <w:rPr>
          <w:color w:val="231F20"/>
        </w:rPr>
        <w:t xml:space="preserve"> </w:t>
      </w:r>
      <w:r>
        <w:rPr>
          <w:color w:val="231F20"/>
        </w:rPr>
        <w:t>the</w:t>
      </w:r>
      <w:r w:rsidR="005423ED">
        <w:rPr>
          <w:color w:val="231F20"/>
        </w:rPr>
        <w:t xml:space="preserve"> </w:t>
      </w:r>
      <w:r>
        <w:rPr>
          <w:color w:val="231F20"/>
        </w:rPr>
        <w:t>nationality</w:t>
      </w:r>
      <w:r w:rsidR="005423ED">
        <w:rPr>
          <w:color w:val="231F20"/>
        </w:rPr>
        <w:t xml:space="preserve"> </w:t>
      </w:r>
      <w:r>
        <w:rPr>
          <w:color w:val="231F20"/>
        </w:rPr>
        <w:t>of</w:t>
      </w:r>
      <w:r w:rsidR="005423ED">
        <w:rPr>
          <w:color w:val="231F20"/>
        </w:rPr>
        <w:t xml:space="preserve"> </w:t>
      </w:r>
      <w:r>
        <w:rPr>
          <w:color w:val="231F20"/>
        </w:rPr>
        <w:t>proposed</w:t>
      </w:r>
      <w:r w:rsidR="005423ED">
        <w:rPr>
          <w:color w:val="231F20"/>
        </w:rPr>
        <w:t xml:space="preserve"> </w:t>
      </w:r>
      <w:r>
        <w:rPr>
          <w:color w:val="231F20"/>
        </w:rPr>
        <w:t>subcontractors</w:t>
      </w:r>
      <w:r w:rsidR="005423ED">
        <w:rPr>
          <w:color w:val="231F20"/>
        </w:rPr>
        <w:t xml:space="preserve"> </w:t>
      </w:r>
      <w:r>
        <w:rPr>
          <w:color w:val="231F20"/>
        </w:rPr>
        <w:t>or sub-consultants</w:t>
      </w:r>
      <w:r w:rsidR="00D0389D">
        <w:rPr>
          <w:color w:val="231F20"/>
        </w:rPr>
        <w:t xml:space="preserve"> </w:t>
      </w:r>
      <w:r>
        <w:rPr>
          <w:color w:val="231F20"/>
        </w:rPr>
        <w:t>for</w:t>
      </w:r>
      <w:r w:rsidR="00D0389D">
        <w:rPr>
          <w:color w:val="231F20"/>
        </w:rPr>
        <w:t xml:space="preserve"> </w:t>
      </w:r>
      <w:r>
        <w:rPr>
          <w:color w:val="231F20"/>
        </w:rPr>
        <w:t>any</w:t>
      </w:r>
      <w:r w:rsidR="00D0389D">
        <w:rPr>
          <w:color w:val="231F20"/>
        </w:rPr>
        <w:t xml:space="preserve"> </w:t>
      </w:r>
      <w:r>
        <w:rPr>
          <w:color w:val="231F20"/>
        </w:rPr>
        <w:t>part</w:t>
      </w:r>
      <w:r w:rsidR="00D0389D">
        <w:rPr>
          <w:color w:val="231F20"/>
        </w:rPr>
        <w:t xml:space="preserve"> </w:t>
      </w:r>
      <w:r>
        <w:rPr>
          <w:color w:val="231F20"/>
        </w:rPr>
        <w:t>of</w:t>
      </w:r>
      <w:r w:rsidR="00D0389D">
        <w:rPr>
          <w:color w:val="231F20"/>
        </w:rPr>
        <w:t xml:space="preserve"> </w:t>
      </w:r>
      <w:r>
        <w:rPr>
          <w:color w:val="231F20"/>
        </w:rPr>
        <w:t>the</w:t>
      </w:r>
      <w:r w:rsidR="00D0389D">
        <w:rPr>
          <w:color w:val="231F20"/>
        </w:rPr>
        <w:t xml:space="preserve"> </w:t>
      </w:r>
      <w:r>
        <w:rPr>
          <w:color w:val="231F20"/>
        </w:rPr>
        <w:t>Contract</w:t>
      </w:r>
      <w:r w:rsidR="00D0389D">
        <w:rPr>
          <w:color w:val="231F20"/>
        </w:rPr>
        <w:t xml:space="preserve"> </w:t>
      </w:r>
      <w:r>
        <w:rPr>
          <w:color w:val="231F20"/>
        </w:rPr>
        <w:t>including</w:t>
      </w:r>
      <w:r w:rsidR="00D0389D">
        <w:rPr>
          <w:color w:val="231F20"/>
        </w:rPr>
        <w:t xml:space="preserve"> </w:t>
      </w:r>
      <w:r>
        <w:rPr>
          <w:color w:val="231F20"/>
        </w:rPr>
        <w:t>related</w:t>
      </w:r>
      <w:r w:rsidR="00D0389D">
        <w:rPr>
          <w:color w:val="231F20"/>
        </w:rPr>
        <w:t xml:space="preserve"> </w:t>
      </w:r>
      <w:r>
        <w:rPr>
          <w:color w:val="231F20"/>
        </w:rPr>
        <w:t>Services.</w:t>
      </w:r>
    </w:p>
    <w:p w14:paraId="139D3693" w14:textId="607CBE86" w:rsidR="00CA02E4" w:rsidRDefault="00235981" w:rsidP="00E43645">
      <w:pPr>
        <w:pStyle w:val="ListParagraph"/>
        <w:numPr>
          <w:ilvl w:val="1"/>
          <w:numId w:val="67"/>
        </w:numPr>
        <w:tabs>
          <w:tab w:val="left" w:pos="1471"/>
        </w:tabs>
        <w:spacing w:before="248" w:line="230" w:lineRule="auto"/>
        <w:ind w:left="1440" w:right="838" w:hanging="576"/>
        <w:jc w:val="both"/>
      </w:pPr>
      <w:r>
        <w:rPr>
          <w:color w:val="231F20"/>
        </w:rPr>
        <w:t>A</w:t>
      </w:r>
      <w:r w:rsidR="006C7497">
        <w:rPr>
          <w:color w:val="231F20"/>
        </w:rPr>
        <w:t xml:space="preserve"> t</w:t>
      </w:r>
      <w:r>
        <w:rPr>
          <w:color w:val="231F20"/>
        </w:rPr>
        <w:t>enderer</w:t>
      </w:r>
      <w:r w:rsidR="006C7497">
        <w:rPr>
          <w:color w:val="231F20"/>
        </w:rPr>
        <w:t xml:space="preserve"> </w:t>
      </w:r>
      <w:r>
        <w:rPr>
          <w:color w:val="231F20"/>
        </w:rPr>
        <w:t>that</w:t>
      </w:r>
      <w:r w:rsidR="006C7497">
        <w:rPr>
          <w:color w:val="231F20"/>
        </w:rPr>
        <w:t xml:space="preserve"> </w:t>
      </w:r>
      <w:r>
        <w:rPr>
          <w:color w:val="231F20"/>
        </w:rPr>
        <w:t>has</w:t>
      </w:r>
      <w:r w:rsidR="006C7497">
        <w:rPr>
          <w:color w:val="231F20"/>
        </w:rPr>
        <w:t xml:space="preserve"> </w:t>
      </w:r>
      <w:r>
        <w:rPr>
          <w:color w:val="231F20"/>
        </w:rPr>
        <w:t>been</w:t>
      </w:r>
      <w:r w:rsidR="006C7497">
        <w:rPr>
          <w:color w:val="231F20"/>
        </w:rPr>
        <w:t xml:space="preserve"> </w:t>
      </w:r>
      <w:r>
        <w:rPr>
          <w:color w:val="231F20"/>
        </w:rPr>
        <w:t>debarred</w:t>
      </w:r>
      <w:r w:rsidR="006C7497">
        <w:rPr>
          <w:color w:val="231F20"/>
        </w:rPr>
        <w:t xml:space="preserve"> </w:t>
      </w:r>
      <w:r>
        <w:rPr>
          <w:color w:val="231F20"/>
        </w:rPr>
        <w:t>from</w:t>
      </w:r>
      <w:r w:rsidR="006C7497">
        <w:rPr>
          <w:color w:val="231F20"/>
        </w:rPr>
        <w:t xml:space="preserve"> </w:t>
      </w:r>
      <w:r>
        <w:rPr>
          <w:color w:val="231F20"/>
        </w:rPr>
        <w:t>participating</w:t>
      </w:r>
      <w:r w:rsidR="006C7497">
        <w:rPr>
          <w:color w:val="231F20"/>
        </w:rPr>
        <w:t xml:space="preserve"> </w:t>
      </w:r>
      <w:r>
        <w:rPr>
          <w:color w:val="231F20"/>
        </w:rPr>
        <w:t>in</w:t>
      </w:r>
      <w:r w:rsidR="006C7497">
        <w:rPr>
          <w:color w:val="231F20"/>
        </w:rPr>
        <w:t xml:space="preserve"> </w:t>
      </w:r>
      <w:r>
        <w:rPr>
          <w:color w:val="231F20"/>
        </w:rPr>
        <w:t>public</w:t>
      </w:r>
      <w:r w:rsidR="006C7497">
        <w:rPr>
          <w:color w:val="231F20"/>
        </w:rPr>
        <w:t xml:space="preserve"> </w:t>
      </w:r>
      <w:r>
        <w:rPr>
          <w:color w:val="231F20"/>
        </w:rPr>
        <w:t>procurement</w:t>
      </w:r>
      <w:r w:rsidR="006C7497">
        <w:rPr>
          <w:color w:val="231F20"/>
        </w:rPr>
        <w:t xml:space="preserve"> </w:t>
      </w:r>
      <w:r>
        <w:rPr>
          <w:color w:val="231F20"/>
        </w:rPr>
        <w:t>shall</w:t>
      </w:r>
      <w:r w:rsidR="006C7497">
        <w:rPr>
          <w:color w:val="231F20"/>
        </w:rPr>
        <w:t xml:space="preserve"> </w:t>
      </w:r>
      <w:r>
        <w:rPr>
          <w:color w:val="231F20"/>
        </w:rPr>
        <w:t>be</w:t>
      </w:r>
      <w:r w:rsidR="006C7497">
        <w:rPr>
          <w:color w:val="231F20"/>
        </w:rPr>
        <w:t xml:space="preserve"> </w:t>
      </w:r>
      <w:r>
        <w:rPr>
          <w:color w:val="231F20"/>
        </w:rPr>
        <w:t>in</w:t>
      </w:r>
      <w:r w:rsidR="006C7497">
        <w:rPr>
          <w:color w:val="231F20"/>
        </w:rPr>
        <w:t xml:space="preserve"> </w:t>
      </w:r>
      <w:r>
        <w:rPr>
          <w:color w:val="231F20"/>
        </w:rPr>
        <w:t>eligible</w:t>
      </w:r>
      <w:r w:rsidR="006C7497">
        <w:rPr>
          <w:color w:val="231F20"/>
        </w:rPr>
        <w:t xml:space="preserve"> </w:t>
      </w:r>
      <w:r>
        <w:rPr>
          <w:color w:val="231F20"/>
        </w:rPr>
        <w:t>to</w:t>
      </w:r>
      <w:r w:rsidR="006C7497">
        <w:rPr>
          <w:color w:val="231F20"/>
        </w:rPr>
        <w:t xml:space="preserve"> </w:t>
      </w:r>
      <w:r>
        <w:rPr>
          <w:color w:val="231F20"/>
        </w:rPr>
        <w:t>be</w:t>
      </w:r>
      <w:r w:rsidR="006C7497">
        <w:rPr>
          <w:color w:val="231F20"/>
        </w:rPr>
        <w:t xml:space="preserve"> </w:t>
      </w:r>
      <w:r>
        <w:rPr>
          <w:color w:val="231F20"/>
        </w:rPr>
        <w:t xml:space="preserve">prequaliﬁed </w:t>
      </w:r>
      <w:r>
        <w:rPr>
          <w:color w:val="231F20"/>
          <w:spacing w:val="-3"/>
        </w:rPr>
        <w:t>for,</w:t>
      </w:r>
      <w:r w:rsidR="008A24E4">
        <w:rPr>
          <w:color w:val="231F20"/>
          <w:spacing w:val="-3"/>
        </w:rPr>
        <w:t xml:space="preserve"> </w:t>
      </w:r>
      <w:r>
        <w:rPr>
          <w:color w:val="231F20"/>
        </w:rPr>
        <w:t>initially</w:t>
      </w:r>
      <w:r w:rsidR="008A24E4">
        <w:rPr>
          <w:color w:val="231F20"/>
        </w:rPr>
        <w:t xml:space="preserve"> </w:t>
      </w:r>
      <w:r>
        <w:rPr>
          <w:color w:val="231F20"/>
        </w:rPr>
        <w:t>selected</w:t>
      </w:r>
      <w:r w:rsidR="008A24E4">
        <w:rPr>
          <w:color w:val="231F20"/>
        </w:rPr>
        <w:t xml:space="preserve"> </w:t>
      </w:r>
      <w:r>
        <w:rPr>
          <w:color w:val="231F20"/>
          <w:spacing w:val="-3"/>
        </w:rPr>
        <w:t>for,</w:t>
      </w:r>
      <w:r w:rsidR="008A24E4">
        <w:rPr>
          <w:color w:val="231F20"/>
          <w:spacing w:val="-3"/>
        </w:rPr>
        <w:t xml:space="preserve"> </w:t>
      </w:r>
      <w:r>
        <w:rPr>
          <w:color w:val="231F20"/>
        </w:rPr>
        <w:t>tender</w:t>
      </w:r>
      <w:r w:rsidR="008A24E4">
        <w:rPr>
          <w:color w:val="231F20"/>
        </w:rPr>
        <w:t xml:space="preserve"> </w:t>
      </w:r>
      <w:r>
        <w:rPr>
          <w:color w:val="231F20"/>
          <w:spacing w:val="-3"/>
        </w:rPr>
        <w:t>for,</w:t>
      </w:r>
      <w:r w:rsidR="008A24E4">
        <w:rPr>
          <w:color w:val="231F20"/>
          <w:spacing w:val="-3"/>
        </w:rPr>
        <w:t xml:space="preserve"> </w:t>
      </w:r>
      <w:r>
        <w:rPr>
          <w:color w:val="231F20"/>
        </w:rPr>
        <w:t>propose</w:t>
      </w:r>
      <w:r w:rsidR="008A24E4">
        <w:rPr>
          <w:color w:val="231F20"/>
        </w:rPr>
        <w:t xml:space="preserve"> </w:t>
      </w:r>
      <w:r>
        <w:rPr>
          <w:color w:val="231F20"/>
          <w:spacing w:val="-3"/>
        </w:rPr>
        <w:t>for,</w:t>
      </w:r>
      <w:r w:rsidR="008A24E4">
        <w:rPr>
          <w:color w:val="231F20"/>
          <w:spacing w:val="-3"/>
        </w:rPr>
        <w:t xml:space="preserve"> </w:t>
      </w:r>
      <w:r>
        <w:rPr>
          <w:color w:val="231F20"/>
        </w:rPr>
        <w:t>or</w:t>
      </w:r>
      <w:r w:rsidR="008A24E4">
        <w:rPr>
          <w:color w:val="231F20"/>
        </w:rPr>
        <w:t xml:space="preserve"> </w:t>
      </w:r>
      <w:r>
        <w:rPr>
          <w:color w:val="231F20"/>
        </w:rPr>
        <w:t>be</w:t>
      </w:r>
      <w:r w:rsidR="008A24E4">
        <w:rPr>
          <w:color w:val="231F20"/>
        </w:rPr>
        <w:t xml:space="preserve"> </w:t>
      </w:r>
      <w:r>
        <w:rPr>
          <w:color w:val="231F20"/>
        </w:rPr>
        <w:t>awarded</w:t>
      </w:r>
      <w:r w:rsidR="008A24E4">
        <w:rPr>
          <w:color w:val="231F20"/>
        </w:rPr>
        <w:t xml:space="preserve"> </w:t>
      </w:r>
      <w:r>
        <w:rPr>
          <w:color w:val="231F20"/>
        </w:rPr>
        <w:t>a</w:t>
      </w:r>
      <w:r w:rsidR="008A24E4">
        <w:rPr>
          <w:color w:val="231F20"/>
        </w:rPr>
        <w:t xml:space="preserve"> </w:t>
      </w:r>
      <w:r>
        <w:rPr>
          <w:color w:val="231F20"/>
        </w:rPr>
        <w:t>contract</w:t>
      </w:r>
      <w:r w:rsidR="008A24E4">
        <w:rPr>
          <w:color w:val="231F20"/>
        </w:rPr>
        <w:t xml:space="preserve"> </w:t>
      </w:r>
      <w:r>
        <w:rPr>
          <w:color w:val="231F20"/>
        </w:rPr>
        <w:t>during</w:t>
      </w:r>
      <w:r w:rsidR="008A24E4">
        <w:rPr>
          <w:color w:val="231F20"/>
        </w:rPr>
        <w:t xml:space="preserve"> </w:t>
      </w:r>
      <w:r>
        <w:rPr>
          <w:color w:val="231F20"/>
        </w:rPr>
        <w:t>such</w:t>
      </w:r>
      <w:r w:rsidR="008A24E4">
        <w:rPr>
          <w:color w:val="231F20"/>
        </w:rPr>
        <w:t xml:space="preserve"> </w:t>
      </w:r>
      <w:r>
        <w:rPr>
          <w:color w:val="231F20"/>
        </w:rPr>
        <w:t>period</w:t>
      </w:r>
      <w:r w:rsidR="008A24E4">
        <w:rPr>
          <w:color w:val="231F20"/>
        </w:rPr>
        <w:t xml:space="preserve"> </w:t>
      </w:r>
      <w:r>
        <w:rPr>
          <w:color w:val="231F20"/>
        </w:rPr>
        <w:t>of</w:t>
      </w:r>
      <w:r w:rsidR="008A24E4">
        <w:rPr>
          <w:color w:val="231F20"/>
        </w:rPr>
        <w:t xml:space="preserve"> </w:t>
      </w:r>
      <w:r>
        <w:rPr>
          <w:color w:val="231F20"/>
        </w:rPr>
        <w:t>time</w:t>
      </w:r>
      <w:r w:rsidR="008A24E4">
        <w:rPr>
          <w:color w:val="231F20"/>
        </w:rPr>
        <w:t xml:space="preserve"> </w:t>
      </w:r>
      <w:r>
        <w:rPr>
          <w:color w:val="231F20"/>
        </w:rPr>
        <w:t>as</w:t>
      </w:r>
      <w:r w:rsidR="008A24E4">
        <w:rPr>
          <w:color w:val="231F20"/>
        </w:rPr>
        <w:t xml:space="preserve"> </w:t>
      </w:r>
      <w:r>
        <w:rPr>
          <w:color w:val="231F20"/>
        </w:rPr>
        <w:t>the</w:t>
      </w:r>
      <w:r w:rsidR="008A24E4">
        <w:rPr>
          <w:color w:val="231F20"/>
        </w:rPr>
        <w:t xml:space="preserve"> </w:t>
      </w:r>
      <w:r>
        <w:rPr>
          <w:color w:val="231F20"/>
        </w:rPr>
        <w:t xml:space="preserve">PPRA shall have determined. The list of debarred ﬁrms and individuals is available at </w:t>
      </w:r>
      <w:r>
        <w:rPr>
          <w:b/>
          <w:color w:val="231F20"/>
        </w:rPr>
        <w:t>PPRA's website</w:t>
      </w:r>
      <w:r w:rsidR="008A24E4">
        <w:rPr>
          <w:b/>
          <w:color w:val="231F20"/>
        </w:rPr>
        <w:t xml:space="preserve"> </w:t>
      </w:r>
      <w:hyperlink r:id="rId20" w:history="1">
        <w:r w:rsidR="00522939" w:rsidRPr="005C6A76">
          <w:rPr>
            <w:rStyle w:val="Hyperlink"/>
            <w:u w:color="0000C4"/>
          </w:rPr>
          <w:t>info@ppra.go.ke</w:t>
        </w:r>
        <w:r w:rsidR="00522939" w:rsidRPr="00522939">
          <w:rPr>
            <w:rStyle w:val="Hyperlink"/>
            <w:u w:val="none"/>
          </w:rPr>
          <w:t xml:space="preserve"> </w:t>
        </w:r>
        <w:r w:rsidR="00522939" w:rsidRPr="00522939">
          <w:rPr>
            <w:rStyle w:val="Hyperlink"/>
            <w:color w:val="auto"/>
            <w:u w:val="none"/>
          </w:rPr>
          <w:t>or</w:t>
        </w:r>
      </w:hyperlink>
      <w:r w:rsidR="008A24E4">
        <w:rPr>
          <w:color w:val="231F20"/>
        </w:rPr>
        <w:t xml:space="preserve"> </w:t>
      </w:r>
      <w:hyperlink r:id="rId21">
        <w:r>
          <w:rPr>
            <w:color w:val="0000C4"/>
            <w:u w:val="single" w:color="0000C4"/>
          </w:rPr>
          <w:t>complaints@ppra.go.ke</w:t>
        </w:r>
      </w:hyperlink>
      <w:r>
        <w:rPr>
          <w:color w:val="231F20"/>
        </w:rPr>
        <w:t>.</w:t>
      </w:r>
    </w:p>
    <w:p w14:paraId="11436CAA" w14:textId="77777777" w:rsidR="00CA02E4" w:rsidRDefault="00235981" w:rsidP="00E43645">
      <w:pPr>
        <w:pStyle w:val="ListParagraph"/>
        <w:numPr>
          <w:ilvl w:val="1"/>
          <w:numId w:val="67"/>
        </w:numPr>
        <w:tabs>
          <w:tab w:val="left" w:pos="1471"/>
        </w:tabs>
        <w:spacing w:before="247" w:line="230" w:lineRule="auto"/>
        <w:ind w:left="1440" w:right="851" w:hanging="576"/>
        <w:jc w:val="both"/>
      </w:pPr>
      <w:r>
        <w:rPr>
          <w:color w:val="231F20"/>
        </w:rPr>
        <w:t>Tenderers</w:t>
      </w:r>
      <w:r w:rsidR="006C7497">
        <w:rPr>
          <w:color w:val="231F20"/>
        </w:rPr>
        <w:t xml:space="preserve"> </w:t>
      </w:r>
      <w:r>
        <w:rPr>
          <w:color w:val="231F20"/>
        </w:rPr>
        <w:t>that</w:t>
      </w:r>
      <w:r w:rsidR="006C7497">
        <w:rPr>
          <w:color w:val="231F20"/>
        </w:rPr>
        <w:t xml:space="preserve"> </w:t>
      </w:r>
      <w:r>
        <w:rPr>
          <w:color w:val="231F20"/>
        </w:rPr>
        <w:t>are</w:t>
      </w:r>
      <w:r w:rsidR="006C7497">
        <w:rPr>
          <w:color w:val="231F20"/>
        </w:rPr>
        <w:t xml:space="preserve"> </w:t>
      </w:r>
      <w:r>
        <w:rPr>
          <w:color w:val="231F20"/>
        </w:rPr>
        <w:t>state-owned</w:t>
      </w:r>
      <w:r w:rsidR="006C7497">
        <w:rPr>
          <w:color w:val="231F20"/>
        </w:rPr>
        <w:t xml:space="preserve"> </w:t>
      </w:r>
      <w:r>
        <w:rPr>
          <w:color w:val="231F20"/>
        </w:rPr>
        <w:t>enterprises</w:t>
      </w:r>
      <w:r w:rsidR="006C7497">
        <w:rPr>
          <w:color w:val="231F20"/>
        </w:rPr>
        <w:t xml:space="preserve"> </w:t>
      </w:r>
      <w:r>
        <w:rPr>
          <w:color w:val="231F20"/>
        </w:rPr>
        <w:t>or</w:t>
      </w:r>
      <w:r w:rsidR="006C7497">
        <w:rPr>
          <w:color w:val="231F20"/>
        </w:rPr>
        <w:t xml:space="preserve"> </w:t>
      </w:r>
      <w:r>
        <w:rPr>
          <w:color w:val="231F20"/>
        </w:rPr>
        <w:t>institutions</w:t>
      </w:r>
      <w:r w:rsidR="006C7497">
        <w:rPr>
          <w:color w:val="231F20"/>
        </w:rPr>
        <w:t xml:space="preserve"> </w:t>
      </w:r>
      <w:r>
        <w:rPr>
          <w:color w:val="231F20"/>
        </w:rPr>
        <w:t>in</w:t>
      </w:r>
      <w:r w:rsidR="006C7497">
        <w:rPr>
          <w:color w:val="231F20"/>
        </w:rPr>
        <w:t xml:space="preserve"> </w:t>
      </w:r>
      <w:r>
        <w:rPr>
          <w:color w:val="231F20"/>
        </w:rPr>
        <w:t>Kenya</w:t>
      </w:r>
      <w:r w:rsidR="006C7497">
        <w:rPr>
          <w:color w:val="231F20"/>
        </w:rPr>
        <w:t xml:space="preserve"> </w:t>
      </w:r>
      <w:r>
        <w:rPr>
          <w:color w:val="231F20"/>
        </w:rPr>
        <w:t>may</w:t>
      </w:r>
      <w:r w:rsidR="006C7497">
        <w:rPr>
          <w:color w:val="231F20"/>
        </w:rPr>
        <w:t xml:space="preserve"> </w:t>
      </w:r>
      <w:r>
        <w:rPr>
          <w:color w:val="231F20"/>
        </w:rPr>
        <w:t>be</w:t>
      </w:r>
      <w:r w:rsidR="006C7497">
        <w:rPr>
          <w:color w:val="231F20"/>
        </w:rPr>
        <w:t xml:space="preserve"> </w:t>
      </w:r>
      <w:r>
        <w:rPr>
          <w:color w:val="231F20"/>
        </w:rPr>
        <w:t>eligible</w:t>
      </w:r>
      <w:r w:rsidR="006C7497">
        <w:rPr>
          <w:color w:val="231F20"/>
        </w:rPr>
        <w:t xml:space="preserve"> </w:t>
      </w:r>
      <w:r>
        <w:rPr>
          <w:color w:val="231F20"/>
        </w:rPr>
        <w:t>to</w:t>
      </w:r>
      <w:r w:rsidR="006C7497">
        <w:rPr>
          <w:color w:val="231F20"/>
        </w:rPr>
        <w:t xml:space="preserve"> </w:t>
      </w:r>
      <w:r>
        <w:rPr>
          <w:color w:val="231F20"/>
        </w:rPr>
        <w:t>compete</w:t>
      </w:r>
      <w:r w:rsidR="006C7497">
        <w:rPr>
          <w:color w:val="231F20"/>
        </w:rPr>
        <w:t xml:space="preserve"> </w:t>
      </w:r>
      <w:r>
        <w:rPr>
          <w:color w:val="231F20"/>
        </w:rPr>
        <w:t>and</w:t>
      </w:r>
      <w:r w:rsidR="006C7497">
        <w:rPr>
          <w:color w:val="231F20"/>
        </w:rPr>
        <w:t xml:space="preserve"> </w:t>
      </w:r>
      <w:r>
        <w:rPr>
          <w:color w:val="231F20"/>
        </w:rPr>
        <w:t>be</w:t>
      </w:r>
      <w:r w:rsidR="006C7497">
        <w:rPr>
          <w:color w:val="231F20"/>
        </w:rPr>
        <w:t xml:space="preserve"> </w:t>
      </w:r>
      <w:r>
        <w:rPr>
          <w:color w:val="231F20"/>
        </w:rPr>
        <w:t>awarded</w:t>
      </w:r>
      <w:r w:rsidR="006C7497">
        <w:rPr>
          <w:color w:val="231F20"/>
        </w:rPr>
        <w:t xml:space="preserve"> </w:t>
      </w:r>
      <w:r>
        <w:rPr>
          <w:color w:val="231F20"/>
        </w:rPr>
        <w:t>a Contract(s)</w:t>
      </w:r>
      <w:r w:rsidR="006C7497">
        <w:rPr>
          <w:color w:val="231F20"/>
        </w:rPr>
        <w:t xml:space="preserve"> </w:t>
      </w:r>
      <w:r>
        <w:rPr>
          <w:color w:val="231F20"/>
        </w:rPr>
        <w:t>only</w:t>
      </w:r>
      <w:r w:rsidR="006C7497">
        <w:rPr>
          <w:color w:val="231F20"/>
        </w:rPr>
        <w:t xml:space="preserve"> </w:t>
      </w:r>
      <w:r>
        <w:rPr>
          <w:color w:val="231F20"/>
        </w:rPr>
        <w:t>if</w:t>
      </w:r>
      <w:r w:rsidR="006C7497">
        <w:rPr>
          <w:color w:val="231F20"/>
        </w:rPr>
        <w:t xml:space="preserve"> </w:t>
      </w:r>
      <w:r>
        <w:rPr>
          <w:color w:val="231F20"/>
        </w:rPr>
        <w:t>they</w:t>
      </w:r>
      <w:r w:rsidR="006C7497">
        <w:rPr>
          <w:color w:val="231F20"/>
        </w:rPr>
        <w:t xml:space="preserve"> </w:t>
      </w:r>
      <w:r>
        <w:rPr>
          <w:color w:val="231F20"/>
        </w:rPr>
        <w:t>can</w:t>
      </w:r>
      <w:r w:rsidR="006C7497">
        <w:rPr>
          <w:color w:val="231F20"/>
        </w:rPr>
        <w:t xml:space="preserve"> </w:t>
      </w:r>
      <w:r>
        <w:rPr>
          <w:color w:val="231F20"/>
        </w:rPr>
        <w:t>establish,</w:t>
      </w:r>
      <w:r w:rsidR="006C7497">
        <w:rPr>
          <w:color w:val="231F20"/>
        </w:rPr>
        <w:t xml:space="preserve"> </w:t>
      </w:r>
      <w:r>
        <w:rPr>
          <w:color w:val="231F20"/>
        </w:rPr>
        <w:t>in</w:t>
      </w:r>
      <w:r w:rsidR="006C7497">
        <w:rPr>
          <w:color w:val="231F20"/>
        </w:rPr>
        <w:t xml:space="preserve"> </w:t>
      </w:r>
      <w:r>
        <w:rPr>
          <w:color w:val="231F20"/>
        </w:rPr>
        <w:t>a</w:t>
      </w:r>
      <w:r w:rsidR="006C7497">
        <w:rPr>
          <w:color w:val="231F20"/>
        </w:rPr>
        <w:t xml:space="preserve"> </w:t>
      </w:r>
      <w:r>
        <w:rPr>
          <w:color w:val="231F20"/>
        </w:rPr>
        <w:t>manner</w:t>
      </w:r>
      <w:r w:rsidR="006C7497">
        <w:rPr>
          <w:color w:val="231F20"/>
        </w:rPr>
        <w:t xml:space="preserve"> </w:t>
      </w:r>
      <w:r>
        <w:rPr>
          <w:color w:val="231F20"/>
        </w:rPr>
        <w:t>acceptable</w:t>
      </w:r>
      <w:r w:rsidR="006C7497">
        <w:rPr>
          <w:color w:val="231F20"/>
        </w:rPr>
        <w:t xml:space="preserve"> </w:t>
      </w:r>
      <w:r>
        <w:rPr>
          <w:color w:val="231F20"/>
        </w:rPr>
        <w:t>to</w:t>
      </w:r>
      <w:r w:rsidR="006C7497">
        <w:rPr>
          <w:color w:val="231F20"/>
        </w:rPr>
        <w:t xml:space="preserve"> </w:t>
      </w:r>
      <w:r>
        <w:rPr>
          <w:color w:val="231F20"/>
        </w:rPr>
        <w:t>the</w:t>
      </w:r>
      <w:r w:rsidR="006C7497">
        <w:rPr>
          <w:color w:val="231F20"/>
        </w:rPr>
        <w:t xml:space="preserve"> </w:t>
      </w:r>
      <w:r>
        <w:rPr>
          <w:color w:val="231F20"/>
        </w:rPr>
        <w:t>Procuring</w:t>
      </w:r>
      <w:r w:rsidR="006C7497">
        <w:rPr>
          <w:color w:val="231F20"/>
        </w:rPr>
        <w:t xml:space="preserve"> </w:t>
      </w:r>
      <w:r>
        <w:rPr>
          <w:color w:val="231F20"/>
          <w:spacing w:val="-3"/>
        </w:rPr>
        <w:t>Entity,</w:t>
      </w:r>
      <w:r w:rsidR="006C7497">
        <w:rPr>
          <w:color w:val="231F20"/>
          <w:spacing w:val="-3"/>
        </w:rPr>
        <w:t xml:space="preserve"> </w:t>
      </w:r>
      <w:r>
        <w:rPr>
          <w:color w:val="231F20"/>
        </w:rPr>
        <w:t>that</w:t>
      </w:r>
      <w:r w:rsidR="006C7497">
        <w:rPr>
          <w:color w:val="231F20"/>
        </w:rPr>
        <w:t xml:space="preserve"> </w:t>
      </w:r>
      <w:r>
        <w:rPr>
          <w:color w:val="231F20"/>
        </w:rPr>
        <w:t>they</w:t>
      </w:r>
      <w:r w:rsidR="006C7497">
        <w:rPr>
          <w:color w:val="231F20"/>
        </w:rPr>
        <w:t xml:space="preserve"> </w:t>
      </w:r>
      <w:r>
        <w:rPr>
          <w:color w:val="231F20"/>
        </w:rPr>
        <w:t>(</w:t>
      </w:r>
      <w:proofErr w:type="spellStart"/>
      <w:r>
        <w:rPr>
          <w:color w:val="231F20"/>
        </w:rPr>
        <w:t>i</w:t>
      </w:r>
      <w:proofErr w:type="spellEnd"/>
      <w:r>
        <w:rPr>
          <w:color w:val="231F20"/>
        </w:rPr>
        <w:t>)</w:t>
      </w:r>
      <w:r w:rsidR="006C7497">
        <w:rPr>
          <w:color w:val="231F20"/>
        </w:rPr>
        <w:t xml:space="preserve"> </w:t>
      </w:r>
      <w:r>
        <w:rPr>
          <w:color w:val="231F20"/>
        </w:rPr>
        <w:t>are</w:t>
      </w:r>
      <w:r w:rsidR="006C7497">
        <w:rPr>
          <w:color w:val="231F20"/>
        </w:rPr>
        <w:t xml:space="preserve"> </w:t>
      </w:r>
      <w:r>
        <w:rPr>
          <w:color w:val="231F20"/>
        </w:rPr>
        <w:t>legally</w:t>
      </w:r>
      <w:r w:rsidR="006C7497">
        <w:rPr>
          <w:color w:val="231F20"/>
        </w:rPr>
        <w:t xml:space="preserve"> </w:t>
      </w:r>
      <w:r>
        <w:rPr>
          <w:color w:val="231F20"/>
        </w:rPr>
        <w:t>and ﬁnancially</w:t>
      </w:r>
      <w:r w:rsidR="006C7497">
        <w:rPr>
          <w:color w:val="231F20"/>
        </w:rPr>
        <w:t xml:space="preserve"> </w:t>
      </w:r>
      <w:r>
        <w:rPr>
          <w:color w:val="231F20"/>
        </w:rPr>
        <w:t>autonomous</w:t>
      </w:r>
      <w:r w:rsidR="006C7497">
        <w:rPr>
          <w:color w:val="231F20"/>
        </w:rPr>
        <w:t xml:space="preserve"> </w:t>
      </w:r>
      <w:r>
        <w:rPr>
          <w:color w:val="231F20"/>
        </w:rPr>
        <w:t>(ii)</w:t>
      </w:r>
      <w:r w:rsidR="006C7497">
        <w:rPr>
          <w:color w:val="231F20"/>
        </w:rPr>
        <w:t xml:space="preserve"> </w:t>
      </w:r>
      <w:r>
        <w:rPr>
          <w:color w:val="231F20"/>
        </w:rPr>
        <w:t>operate</w:t>
      </w:r>
      <w:r w:rsidR="006C7497">
        <w:rPr>
          <w:color w:val="231F20"/>
        </w:rPr>
        <w:t xml:space="preserve"> </w:t>
      </w:r>
      <w:r>
        <w:rPr>
          <w:color w:val="231F20"/>
        </w:rPr>
        <w:t>under</w:t>
      </w:r>
      <w:r w:rsidR="006C7497">
        <w:rPr>
          <w:color w:val="231F20"/>
        </w:rPr>
        <w:t xml:space="preserve"> </w:t>
      </w:r>
      <w:r>
        <w:rPr>
          <w:color w:val="231F20"/>
        </w:rPr>
        <w:t>commercial</w:t>
      </w:r>
      <w:r w:rsidR="006C7497">
        <w:rPr>
          <w:color w:val="231F20"/>
        </w:rPr>
        <w:t xml:space="preserve"> </w:t>
      </w:r>
      <w:r>
        <w:rPr>
          <w:color w:val="231F20"/>
          <w:spacing w:val="-4"/>
        </w:rPr>
        <w:t>law,</w:t>
      </w:r>
      <w:r w:rsidR="006C7497">
        <w:rPr>
          <w:color w:val="231F20"/>
          <w:spacing w:val="-4"/>
        </w:rPr>
        <w:t xml:space="preserve"> </w:t>
      </w:r>
      <w:r>
        <w:rPr>
          <w:color w:val="231F20"/>
        </w:rPr>
        <w:t>and</w:t>
      </w:r>
      <w:r w:rsidR="006C7497">
        <w:rPr>
          <w:color w:val="231F20"/>
        </w:rPr>
        <w:t xml:space="preserve"> </w:t>
      </w:r>
      <w:r>
        <w:rPr>
          <w:color w:val="231F20"/>
        </w:rPr>
        <w:t>(iii)</w:t>
      </w:r>
      <w:r w:rsidR="006C7497">
        <w:rPr>
          <w:color w:val="231F20"/>
        </w:rPr>
        <w:t xml:space="preserve"> </w:t>
      </w:r>
      <w:r>
        <w:rPr>
          <w:color w:val="231F20"/>
        </w:rPr>
        <w:t>are</w:t>
      </w:r>
      <w:r w:rsidR="006C7497">
        <w:rPr>
          <w:color w:val="231F20"/>
        </w:rPr>
        <w:t xml:space="preserve"> </w:t>
      </w:r>
      <w:r>
        <w:rPr>
          <w:color w:val="231F20"/>
        </w:rPr>
        <w:t>not</w:t>
      </w:r>
      <w:r w:rsidR="006C7497">
        <w:rPr>
          <w:color w:val="231F20"/>
        </w:rPr>
        <w:t xml:space="preserve"> </w:t>
      </w:r>
      <w:r>
        <w:rPr>
          <w:color w:val="231F20"/>
        </w:rPr>
        <w:t>under</w:t>
      </w:r>
      <w:r w:rsidR="006C7497">
        <w:rPr>
          <w:color w:val="231F20"/>
        </w:rPr>
        <w:t xml:space="preserve"> </w:t>
      </w:r>
      <w:r>
        <w:rPr>
          <w:color w:val="231F20"/>
        </w:rPr>
        <w:t>supervision</w:t>
      </w:r>
      <w:r w:rsidR="006C7497">
        <w:rPr>
          <w:color w:val="231F20"/>
        </w:rPr>
        <w:t xml:space="preserve"> </w:t>
      </w:r>
      <w:r>
        <w:rPr>
          <w:color w:val="231F20"/>
        </w:rPr>
        <w:t>of</w:t>
      </w:r>
      <w:r w:rsidR="006C7497">
        <w:rPr>
          <w:color w:val="231F20"/>
        </w:rPr>
        <w:t xml:space="preserve"> </w:t>
      </w:r>
      <w:r>
        <w:rPr>
          <w:color w:val="231F20"/>
        </w:rPr>
        <w:t>the</w:t>
      </w:r>
      <w:r w:rsidR="006C7497">
        <w:rPr>
          <w:color w:val="231F20"/>
        </w:rPr>
        <w:t xml:space="preserve"> </w:t>
      </w:r>
      <w:r>
        <w:rPr>
          <w:color w:val="231F20"/>
        </w:rPr>
        <w:t xml:space="preserve">Procuring </w:t>
      </w:r>
      <w:r>
        <w:rPr>
          <w:color w:val="231F20"/>
          <w:spacing w:val="-3"/>
        </w:rPr>
        <w:t>Entity.</w:t>
      </w:r>
    </w:p>
    <w:p w14:paraId="62AC5F44" w14:textId="77777777" w:rsidR="00CA02E4" w:rsidRDefault="00235981" w:rsidP="00E43645">
      <w:pPr>
        <w:pStyle w:val="ListParagraph"/>
        <w:numPr>
          <w:ilvl w:val="1"/>
          <w:numId w:val="67"/>
        </w:numPr>
        <w:tabs>
          <w:tab w:val="left" w:pos="1471"/>
        </w:tabs>
        <w:spacing w:before="247" w:line="230" w:lineRule="auto"/>
        <w:ind w:left="1440" w:right="851" w:hanging="576"/>
        <w:jc w:val="both"/>
      </w:pPr>
      <w:r>
        <w:rPr>
          <w:color w:val="231F20"/>
        </w:rPr>
        <w:t>A</w:t>
      </w:r>
      <w:r w:rsidR="006C7497">
        <w:rPr>
          <w:color w:val="231F20"/>
        </w:rPr>
        <w:t xml:space="preserve"> t</w:t>
      </w:r>
      <w:r>
        <w:rPr>
          <w:color w:val="231F20"/>
        </w:rPr>
        <w:t>enderer</w:t>
      </w:r>
      <w:r w:rsidR="006C7497">
        <w:rPr>
          <w:color w:val="231F20"/>
        </w:rPr>
        <w:t xml:space="preserve"> </w:t>
      </w:r>
      <w:r>
        <w:rPr>
          <w:color w:val="231F20"/>
        </w:rPr>
        <w:t>shall</w:t>
      </w:r>
      <w:r w:rsidR="006C7497">
        <w:rPr>
          <w:color w:val="231F20"/>
        </w:rPr>
        <w:t xml:space="preserve"> </w:t>
      </w:r>
      <w:r>
        <w:rPr>
          <w:color w:val="231F20"/>
        </w:rPr>
        <w:t>not</w:t>
      </w:r>
      <w:r w:rsidR="006C7497">
        <w:rPr>
          <w:color w:val="231F20"/>
        </w:rPr>
        <w:t xml:space="preserve"> </w:t>
      </w:r>
      <w:r>
        <w:rPr>
          <w:color w:val="231F20"/>
        </w:rPr>
        <w:t>be</w:t>
      </w:r>
      <w:r w:rsidR="006C7497">
        <w:rPr>
          <w:color w:val="231F20"/>
        </w:rPr>
        <w:t xml:space="preserve"> </w:t>
      </w:r>
      <w:r>
        <w:rPr>
          <w:color w:val="231F20"/>
        </w:rPr>
        <w:t>under</w:t>
      </w:r>
      <w:r w:rsidR="006C7497">
        <w:rPr>
          <w:color w:val="231F20"/>
        </w:rPr>
        <w:t xml:space="preserve"> </w:t>
      </w:r>
      <w:r>
        <w:rPr>
          <w:color w:val="231F20"/>
        </w:rPr>
        <w:t>suspension</w:t>
      </w:r>
      <w:r w:rsidR="006C7497">
        <w:rPr>
          <w:color w:val="231F20"/>
        </w:rPr>
        <w:t xml:space="preserve"> </w:t>
      </w:r>
      <w:r>
        <w:rPr>
          <w:color w:val="231F20"/>
        </w:rPr>
        <w:t>from</w:t>
      </w:r>
      <w:r w:rsidR="006C7497">
        <w:rPr>
          <w:color w:val="231F20"/>
        </w:rPr>
        <w:t xml:space="preserve"> </w:t>
      </w:r>
      <w:r>
        <w:rPr>
          <w:color w:val="231F20"/>
        </w:rPr>
        <w:t>tendering</w:t>
      </w:r>
      <w:r w:rsidR="006C7497">
        <w:rPr>
          <w:color w:val="231F20"/>
        </w:rPr>
        <w:t xml:space="preserve"> </w:t>
      </w:r>
      <w:r>
        <w:rPr>
          <w:color w:val="231F20"/>
        </w:rPr>
        <w:t>by</w:t>
      </w:r>
      <w:r w:rsidR="006C7497">
        <w:rPr>
          <w:color w:val="231F20"/>
        </w:rPr>
        <w:t xml:space="preserve"> </w:t>
      </w:r>
      <w:r>
        <w:rPr>
          <w:color w:val="231F20"/>
        </w:rPr>
        <w:t>the</w:t>
      </w:r>
      <w:r w:rsidR="006C7497">
        <w:rPr>
          <w:color w:val="231F20"/>
        </w:rPr>
        <w:t xml:space="preserve"> </w:t>
      </w:r>
      <w:r>
        <w:rPr>
          <w:color w:val="231F20"/>
        </w:rPr>
        <w:t>Procuring</w:t>
      </w:r>
      <w:r w:rsidR="006C7497">
        <w:rPr>
          <w:color w:val="231F20"/>
        </w:rPr>
        <w:t xml:space="preserve"> </w:t>
      </w:r>
      <w:r>
        <w:rPr>
          <w:color w:val="231F20"/>
        </w:rPr>
        <w:t>Entity</w:t>
      </w:r>
      <w:r w:rsidR="006C7497">
        <w:rPr>
          <w:color w:val="231F20"/>
        </w:rPr>
        <w:t xml:space="preserve"> </w:t>
      </w:r>
      <w:r>
        <w:rPr>
          <w:color w:val="231F20"/>
        </w:rPr>
        <w:t>as</w:t>
      </w:r>
      <w:r w:rsidR="006C7497">
        <w:rPr>
          <w:color w:val="231F20"/>
        </w:rPr>
        <w:t xml:space="preserve"> </w:t>
      </w:r>
      <w:r>
        <w:rPr>
          <w:color w:val="231F20"/>
        </w:rPr>
        <w:t>the</w:t>
      </w:r>
      <w:r w:rsidR="006C7497">
        <w:rPr>
          <w:color w:val="231F20"/>
        </w:rPr>
        <w:t xml:space="preserve"> </w:t>
      </w:r>
      <w:r>
        <w:rPr>
          <w:color w:val="231F20"/>
        </w:rPr>
        <w:t>result</w:t>
      </w:r>
      <w:r w:rsidR="006C7497">
        <w:rPr>
          <w:color w:val="231F20"/>
        </w:rPr>
        <w:t xml:space="preserve"> </w:t>
      </w:r>
      <w:r>
        <w:rPr>
          <w:color w:val="231F20"/>
        </w:rPr>
        <w:t>of</w:t>
      </w:r>
      <w:r w:rsidR="006C7497">
        <w:rPr>
          <w:color w:val="231F20"/>
        </w:rPr>
        <w:t xml:space="preserve"> </w:t>
      </w:r>
      <w:r>
        <w:rPr>
          <w:color w:val="231F20"/>
        </w:rPr>
        <w:t>the</w:t>
      </w:r>
      <w:r w:rsidR="006C7497">
        <w:rPr>
          <w:color w:val="231F20"/>
        </w:rPr>
        <w:t xml:space="preserve"> </w:t>
      </w:r>
      <w:r>
        <w:rPr>
          <w:color w:val="231F20"/>
        </w:rPr>
        <w:t>operation</w:t>
      </w:r>
      <w:r w:rsidR="006C7497">
        <w:rPr>
          <w:color w:val="231F20"/>
        </w:rPr>
        <w:t xml:space="preserve"> </w:t>
      </w:r>
      <w:r>
        <w:rPr>
          <w:color w:val="231F20"/>
        </w:rPr>
        <w:t>of a</w:t>
      </w:r>
      <w:r w:rsidR="008A24E4">
        <w:rPr>
          <w:color w:val="231F20"/>
        </w:rPr>
        <w:t xml:space="preserve"> </w:t>
      </w:r>
      <w:r>
        <w:rPr>
          <w:color w:val="231F20"/>
        </w:rPr>
        <w:t>Tender–Securing</w:t>
      </w:r>
      <w:r w:rsidR="008A24E4">
        <w:rPr>
          <w:color w:val="231F20"/>
        </w:rPr>
        <w:t xml:space="preserve"> </w:t>
      </w:r>
      <w:r>
        <w:rPr>
          <w:color w:val="231F20"/>
        </w:rPr>
        <w:t>Declaration</w:t>
      </w:r>
      <w:r w:rsidR="008A24E4">
        <w:rPr>
          <w:color w:val="231F20"/>
        </w:rPr>
        <w:t xml:space="preserve"> </w:t>
      </w:r>
      <w:r>
        <w:rPr>
          <w:color w:val="231F20"/>
        </w:rPr>
        <w:t>or</w:t>
      </w:r>
      <w:r w:rsidR="008A24E4">
        <w:rPr>
          <w:color w:val="231F20"/>
        </w:rPr>
        <w:t xml:space="preserve"> </w:t>
      </w:r>
      <w:r>
        <w:rPr>
          <w:color w:val="231F20"/>
        </w:rPr>
        <w:t>Proposal-Securing</w:t>
      </w:r>
      <w:r w:rsidR="008A24E4">
        <w:rPr>
          <w:color w:val="231F20"/>
        </w:rPr>
        <w:t xml:space="preserve"> </w:t>
      </w:r>
      <w:r>
        <w:rPr>
          <w:color w:val="231F20"/>
        </w:rPr>
        <w:t>Declaration.</w:t>
      </w:r>
    </w:p>
    <w:p w14:paraId="09CFA5AC" w14:textId="77777777" w:rsidR="00CA02E4" w:rsidRDefault="00235981" w:rsidP="00E43645">
      <w:pPr>
        <w:pStyle w:val="ListParagraph"/>
        <w:numPr>
          <w:ilvl w:val="1"/>
          <w:numId w:val="67"/>
        </w:numPr>
        <w:tabs>
          <w:tab w:val="left" w:pos="1470"/>
        </w:tabs>
        <w:spacing w:before="245" w:line="230" w:lineRule="auto"/>
        <w:ind w:left="1440" w:right="851" w:hanging="576"/>
        <w:jc w:val="both"/>
      </w:pPr>
      <w:r>
        <w:rPr>
          <w:color w:val="231F20"/>
        </w:rPr>
        <w:t>Firms and individuals may be ineligible if (a) as a matter of law or ofﬁcial regulations, Kenya prohibits commercial relations with that country, or (b) by an act of compliance with a decision of the United Nations Security</w:t>
      </w:r>
      <w:r w:rsidR="008A24E4">
        <w:rPr>
          <w:color w:val="231F20"/>
        </w:rPr>
        <w:t xml:space="preserve"> </w:t>
      </w:r>
      <w:r>
        <w:rPr>
          <w:color w:val="231F20"/>
        </w:rPr>
        <w:t>Council</w:t>
      </w:r>
      <w:r w:rsidR="008A24E4">
        <w:rPr>
          <w:color w:val="231F20"/>
        </w:rPr>
        <w:t xml:space="preserve"> </w:t>
      </w:r>
      <w:r>
        <w:rPr>
          <w:color w:val="231F20"/>
        </w:rPr>
        <w:t>taken</w:t>
      </w:r>
      <w:r w:rsidR="008A24E4">
        <w:rPr>
          <w:color w:val="231F20"/>
        </w:rPr>
        <w:t xml:space="preserve"> </w:t>
      </w:r>
      <w:r>
        <w:rPr>
          <w:color w:val="231F20"/>
        </w:rPr>
        <w:t>under</w:t>
      </w:r>
      <w:r w:rsidR="008A24E4">
        <w:rPr>
          <w:color w:val="231F20"/>
        </w:rPr>
        <w:t xml:space="preserve"> </w:t>
      </w:r>
      <w:r>
        <w:rPr>
          <w:color w:val="231F20"/>
        </w:rPr>
        <w:t>Chapter</w:t>
      </w:r>
      <w:r w:rsidR="008A24E4">
        <w:rPr>
          <w:color w:val="231F20"/>
        </w:rPr>
        <w:t xml:space="preserve"> </w:t>
      </w:r>
      <w:r>
        <w:rPr>
          <w:color w:val="231F20"/>
        </w:rPr>
        <w:t>VII</w:t>
      </w:r>
      <w:r w:rsidR="008A24E4">
        <w:rPr>
          <w:color w:val="231F20"/>
        </w:rPr>
        <w:t xml:space="preserve"> </w:t>
      </w:r>
      <w:r>
        <w:rPr>
          <w:color w:val="231F20"/>
        </w:rPr>
        <w:t>of</w:t>
      </w:r>
      <w:r w:rsidR="008A24E4">
        <w:rPr>
          <w:color w:val="231F20"/>
        </w:rPr>
        <w:t xml:space="preserve"> </w:t>
      </w:r>
      <w:r>
        <w:rPr>
          <w:color w:val="231F20"/>
        </w:rPr>
        <w:t>the</w:t>
      </w:r>
      <w:r w:rsidR="008A24E4">
        <w:rPr>
          <w:color w:val="231F20"/>
        </w:rPr>
        <w:t xml:space="preserve"> </w:t>
      </w:r>
      <w:r>
        <w:rPr>
          <w:color w:val="231F20"/>
        </w:rPr>
        <w:t>Charter</w:t>
      </w:r>
      <w:r w:rsidR="008A24E4">
        <w:rPr>
          <w:color w:val="231F20"/>
        </w:rPr>
        <w:t xml:space="preserve"> </w:t>
      </w:r>
      <w:r>
        <w:rPr>
          <w:color w:val="231F20"/>
        </w:rPr>
        <w:t>of</w:t>
      </w:r>
      <w:r w:rsidR="008A24E4">
        <w:rPr>
          <w:color w:val="231F20"/>
        </w:rPr>
        <w:t xml:space="preserve"> </w:t>
      </w:r>
      <w:r>
        <w:rPr>
          <w:color w:val="231F20"/>
        </w:rPr>
        <w:t>the</w:t>
      </w:r>
      <w:r w:rsidR="008A24E4">
        <w:rPr>
          <w:color w:val="231F20"/>
        </w:rPr>
        <w:t xml:space="preserve"> </w:t>
      </w:r>
      <w:r>
        <w:rPr>
          <w:color w:val="231F20"/>
        </w:rPr>
        <w:t>United</w:t>
      </w:r>
      <w:r w:rsidR="008A24E4">
        <w:rPr>
          <w:color w:val="231F20"/>
        </w:rPr>
        <w:t xml:space="preserve"> </w:t>
      </w:r>
      <w:r>
        <w:rPr>
          <w:color w:val="231F20"/>
        </w:rPr>
        <w:t>Nations,</w:t>
      </w:r>
      <w:r w:rsidR="008A24E4">
        <w:rPr>
          <w:color w:val="231F20"/>
        </w:rPr>
        <w:t xml:space="preserve"> </w:t>
      </w:r>
      <w:r>
        <w:rPr>
          <w:color w:val="231F20"/>
        </w:rPr>
        <w:t>Kenya</w:t>
      </w:r>
      <w:r w:rsidR="008A24E4">
        <w:rPr>
          <w:color w:val="231F20"/>
        </w:rPr>
        <w:t xml:space="preserve"> </w:t>
      </w:r>
      <w:r>
        <w:rPr>
          <w:color w:val="231F20"/>
        </w:rPr>
        <w:t>prohibits</w:t>
      </w:r>
      <w:r w:rsidR="008A24E4">
        <w:rPr>
          <w:color w:val="231F20"/>
        </w:rPr>
        <w:t xml:space="preserve"> </w:t>
      </w:r>
      <w:r>
        <w:rPr>
          <w:color w:val="231F20"/>
        </w:rPr>
        <w:t>any</w:t>
      </w:r>
      <w:r w:rsidR="008A24E4">
        <w:rPr>
          <w:color w:val="231F20"/>
        </w:rPr>
        <w:t xml:space="preserve"> </w:t>
      </w:r>
      <w:r>
        <w:rPr>
          <w:color w:val="231F20"/>
        </w:rPr>
        <w:t>import</w:t>
      </w:r>
      <w:r w:rsidR="008A24E4">
        <w:rPr>
          <w:color w:val="231F20"/>
        </w:rPr>
        <w:t xml:space="preserve"> </w:t>
      </w:r>
      <w:r>
        <w:rPr>
          <w:color w:val="231F20"/>
        </w:rPr>
        <w:t>of goods</w:t>
      </w:r>
      <w:r w:rsidR="008A24E4">
        <w:rPr>
          <w:color w:val="231F20"/>
        </w:rPr>
        <w:t xml:space="preserve"> </w:t>
      </w:r>
      <w:r>
        <w:rPr>
          <w:color w:val="231F20"/>
        </w:rPr>
        <w:t>or</w:t>
      </w:r>
      <w:r w:rsidR="008A24E4">
        <w:rPr>
          <w:color w:val="231F20"/>
        </w:rPr>
        <w:t xml:space="preserve"> </w:t>
      </w:r>
      <w:r>
        <w:rPr>
          <w:color w:val="231F20"/>
        </w:rPr>
        <w:t>contracting</w:t>
      </w:r>
      <w:r w:rsidR="008A24E4">
        <w:rPr>
          <w:color w:val="231F20"/>
        </w:rPr>
        <w:t xml:space="preserve"> </w:t>
      </w:r>
      <w:r>
        <w:rPr>
          <w:color w:val="231F20"/>
        </w:rPr>
        <w:t>of</w:t>
      </w:r>
      <w:r w:rsidR="008A24E4">
        <w:rPr>
          <w:color w:val="231F20"/>
        </w:rPr>
        <w:t xml:space="preserve"> </w:t>
      </w:r>
      <w:r>
        <w:rPr>
          <w:color w:val="231F20"/>
        </w:rPr>
        <w:t>works</w:t>
      </w:r>
      <w:r w:rsidR="008A24E4">
        <w:rPr>
          <w:color w:val="231F20"/>
        </w:rPr>
        <w:t xml:space="preserve"> </w:t>
      </w:r>
      <w:r>
        <w:rPr>
          <w:color w:val="231F20"/>
        </w:rPr>
        <w:t>or</w:t>
      </w:r>
      <w:r w:rsidR="008A24E4">
        <w:rPr>
          <w:color w:val="231F20"/>
        </w:rPr>
        <w:t xml:space="preserve"> </w:t>
      </w:r>
      <w:r>
        <w:rPr>
          <w:color w:val="231F20"/>
        </w:rPr>
        <w:t>services</w:t>
      </w:r>
      <w:r w:rsidR="008A24E4">
        <w:rPr>
          <w:color w:val="231F20"/>
        </w:rPr>
        <w:t xml:space="preserve"> </w:t>
      </w:r>
      <w:r>
        <w:rPr>
          <w:color w:val="231F20"/>
        </w:rPr>
        <w:t>from</w:t>
      </w:r>
      <w:r w:rsidR="008A24E4">
        <w:rPr>
          <w:color w:val="231F20"/>
        </w:rPr>
        <w:t xml:space="preserve"> </w:t>
      </w:r>
      <w:r>
        <w:rPr>
          <w:color w:val="231F20"/>
        </w:rPr>
        <w:t>that</w:t>
      </w:r>
      <w:r w:rsidR="008A24E4">
        <w:rPr>
          <w:color w:val="231F20"/>
        </w:rPr>
        <w:t xml:space="preserve"> </w:t>
      </w:r>
      <w:r>
        <w:rPr>
          <w:color w:val="231F20"/>
        </w:rPr>
        <w:t>country,</w:t>
      </w:r>
      <w:r w:rsidR="008A24E4">
        <w:rPr>
          <w:color w:val="231F20"/>
        </w:rPr>
        <w:t xml:space="preserve"> </w:t>
      </w:r>
      <w:r>
        <w:rPr>
          <w:color w:val="231F20"/>
        </w:rPr>
        <w:t>or</w:t>
      </w:r>
      <w:r w:rsidR="008A24E4">
        <w:rPr>
          <w:color w:val="231F20"/>
        </w:rPr>
        <w:t xml:space="preserve"> </w:t>
      </w:r>
      <w:r>
        <w:rPr>
          <w:color w:val="231F20"/>
        </w:rPr>
        <w:t>any</w:t>
      </w:r>
      <w:r w:rsidR="008A24E4">
        <w:rPr>
          <w:color w:val="231F20"/>
        </w:rPr>
        <w:t xml:space="preserve"> </w:t>
      </w:r>
      <w:r>
        <w:rPr>
          <w:color w:val="231F20"/>
        </w:rPr>
        <w:t>payments</w:t>
      </w:r>
      <w:r w:rsidR="008A24E4">
        <w:rPr>
          <w:color w:val="231F20"/>
        </w:rPr>
        <w:t xml:space="preserve"> </w:t>
      </w:r>
      <w:r>
        <w:rPr>
          <w:color w:val="231F20"/>
        </w:rPr>
        <w:t>to</w:t>
      </w:r>
      <w:r w:rsidR="008A24E4">
        <w:rPr>
          <w:color w:val="231F20"/>
        </w:rPr>
        <w:t xml:space="preserve"> </w:t>
      </w:r>
      <w:r>
        <w:rPr>
          <w:color w:val="231F20"/>
        </w:rPr>
        <w:t>any</w:t>
      </w:r>
      <w:r w:rsidR="008A24E4">
        <w:rPr>
          <w:color w:val="231F20"/>
        </w:rPr>
        <w:t xml:space="preserve"> </w:t>
      </w:r>
      <w:r>
        <w:rPr>
          <w:color w:val="231F20"/>
        </w:rPr>
        <w:t>country,</w:t>
      </w:r>
      <w:r w:rsidR="008A24E4">
        <w:rPr>
          <w:color w:val="231F20"/>
        </w:rPr>
        <w:t xml:space="preserve"> </w:t>
      </w:r>
      <w:r>
        <w:rPr>
          <w:color w:val="231F20"/>
        </w:rPr>
        <w:t>person,</w:t>
      </w:r>
      <w:r w:rsidR="008A24E4">
        <w:rPr>
          <w:color w:val="231F20"/>
        </w:rPr>
        <w:t xml:space="preserve"> </w:t>
      </w:r>
      <w:r>
        <w:rPr>
          <w:color w:val="231F20"/>
        </w:rPr>
        <w:t>or</w:t>
      </w:r>
      <w:r w:rsidR="008A24E4">
        <w:rPr>
          <w:color w:val="231F20"/>
        </w:rPr>
        <w:t xml:space="preserve"> </w:t>
      </w:r>
      <w:r>
        <w:rPr>
          <w:color w:val="231F20"/>
        </w:rPr>
        <w:t>entity</w:t>
      </w:r>
      <w:r w:rsidR="008A24E4">
        <w:rPr>
          <w:color w:val="231F20"/>
        </w:rPr>
        <w:t xml:space="preserve"> </w:t>
      </w:r>
      <w:r>
        <w:rPr>
          <w:color w:val="231F20"/>
        </w:rPr>
        <w:t>in that</w:t>
      </w:r>
      <w:r w:rsidR="008A24E4">
        <w:rPr>
          <w:color w:val="231F20"/>
        </w:rPr>
        <w:t xml:space="preserve"> </w:t>
      </w:r>
      <w:r>
        <w:rPr>
          <w:color w:val="231F20"/>
        </w:rPr>
        <w:t>country.</w:t>
      </w:r>
    </w:p>
    <w:p w14:paraId="5CD4A474" w14:textId="4A267D05" w:rsidR="00CA02E4" w:rsidRPr="00342C54" w:rsidRDefault="00235981" w:rsidP="00E43645">
      <w:pPr>
        <w:pStyle w:val="ListParagraph"/>
        <w:numPr>
          <w:ilvl w:val="1"/>
          <w:numId w:val="67"/>
        </w:numPr>
        <w:tabs>
          <w:tab w:val="left" w:pos="1470"/>
        </w:tabs>
        <w:spacing w:before="247" w:line="230" w:lineRule="auto"/>
        <w:ind w:left="1440" w:right="851" w:hanging="576"/>
        <w:jc w:val="both"/>
      </w:pPr>
      <w:r>
        <w:rPr>
          <w:color w:val="231F20"/>
        </w:rPr>
        <w:t>Foreign tenderers are required to source at least forty (40%) percent of their contract inputs (in supplies, subcontracts</w:t>
      </w:r>
      <w:r w:rsidR="006C7497">
        <w:rPr>
          <w:color w:val="231F20"/>
        </w:rPr>
        <w:t xml:space="preserve"> </w:t>
      </w:r>
      <w:r>
        <w:rPr>
          <w:color w:val="231F20"/>
        </w:rPr>
        <w:t>and</w:t>
      </w:r>
      <w:r w:rsidR="006C7497">
        <w:rPr>
          <w:color w:val="231F20"/>
        </w:rPr>
        <w:t xml:space="preserve"> </w:t>
      </w:r>
      <w:r>
        <w:rPr>
          <w:color w:val="231F20"/>
        </w:rPr>
        <w:t>labor)</w:t>
      </w:r>
      <w:r w:rsidR="006C7497">
        <w:rPr>
          <w:color w:val="231F20"/>
        </w:rPr>
        <w:t xml:space="preserve"> </w:t>
      </w:r>
      <w:r>
        <w:rPr>
          <w:color w:val="231F20"/>
        </w:rPr>
        <w:t>from</w:t>
      </w:r>
      <w:r w:rsidR="006C7497">
        <w:rPr>
          <w:color w:val="231F20"/>
        </w:rPr>
        <w:t xml:space="preserve"> </w:t>
      </w:r>
      <w:r>
        <w:rPr>
          <w:color w:val="231F20"/>
        </w:rPr>
        <w:t>national</w:t>
      </w:r>
      <w:r w:rsidR="006C7497">
        <w:rPr>
          <w:color w:val="231F20"/>
        </w:rPr>
        <w:t xml:space="preserve"> </w:t>
      </w:r>
      <w:r>
        <w:rPr>
          <w:color w:val="231F20"/>
        </w:rPr>
        <w:t>suppliers</w:t>
      </w:r>
      <w:r w:rsidR="006C7497">
        <w:rPr>
          <w:color w:val="231F20"/>
        </w:rPr>
        <w:t xml:space="preserve"> </w:t>
      </w:r>
      <w:r>
        <w:rPr>
          <w:color w:val="231F20"/>
        </w:rPr>
        <w:t>and</w:t>
      </w:r>
      <w:r w:rsidR="006C7497">
        <w:rPr>
          <w:color w:val="231F20"/>
        </w:rPr>
        <w:t xml:space="preserve"> </w:t>
      </w:r>
      <w:r>
        <w:rPr>
          <w:color w:val="231F20"/>
        </w:rPr>
        <w:t>contractors.</w:t>
      </w:r>
      <w:r w:rsidR="006C7497">
        <w:rPr>
          <w:color w:val="231F20"/>
        </w:rPr>
        <w:t xml:space="preserve"> </w:t>
      </w:r>
      <w:r>
        <w:rPr>
          <w:color w:val="231F20"/>
          <w:spacing w:val="-8"/>
        </w:rPr>
        <w:t>To</w:t>
      </w:r>
      <w:r w:rsidR="006C7497">
        <w:rPr>
          <w:color w:val="231F20"/>
          <w:spacing w:val="-8"/>
        </w:rPr>
        <w:t xml:space="preserve"> </w:t>
      </w:r>
      <w:r>
        <w:rPr>
          <w:color w:val="231F20"/>
        </w:rPr>
        <w:t>this</w:t>
      </w:r>
      <w:r w:rsidR="006C7497">
        <w:rPr>
          <w:color w:val="231F20"/>
        </w:rPr>
        <w:t xml:space="preserve"> </w:t>
      </w:r>
      <w:r>
        <w:rPr>
          <w:color w:val="231F20"/>
        </w:rPr>
        <w:t>end,</w:t>
      </w:r>
      <w:r w:rsidR="006C7497">
        <w:rPr>
          <w:color w:val="231F20"/>
        </w:rPr>
        <w:t xml:space="preserve"> </w:t>
      </w:r>
      <w:r>
        <w:rPr>
          <w:color w:val="231F20"/>
        </w:rPr>
        <w:t>a</w:t>
      </w:r>
      <w:r w:rsidR="006C7497">
        <w:rPr>
          <w:color w:val="231F20"/>
        </w:rPr>
        <w:t xml:space="preserve"> </w:t>
      </w:r>
      <w:r>
        <w:rPr>
          <w:color w:val="231F20"/>
        </w:rPr>
        <w:t>foreign</w:t>
      </w:r>
      <w:r w:rsidR="006C7497">
        <w:rPr>
          <w:color w:val="231F20"/>
        </w:rPr>
        <w:t xml:space="preserve"> </w:t>
      </w:r>
      <w:r>
        <w:rPr>
          <w:color w:val="231F20"/>
        </w:rPr>
        <w:t>tenderer</w:t>
      </w:r>
      <w:r w:rsidR="006C7497">
        <w:rPr>
          <w:color w:val="231F20"/>
        </w:rPr>
        <w:t xml:space="preserve"> </w:t>
      </w:r>
      <w:r>
        <w:rPr>
          <w:color w:val="231F20"/>
        </w:rPr>
        <w:t>shall</w:t>
      </w:r>
      <w:r w:rsidR="006C7497">
        <w:rPr>
          <w:color w:val="231F20"/>
        </w:rPr>
        <w:t xml:space="preserve"> </w:t>
      </w:r>
      <w:r>
        <w:rPr>
          <w:color w:val="231F20"/>
        </w:rPr>
        <w:t>provide</w:t>
      </w:r>
      <w:r w:rsidR="006C7497">
        <w:rPr>
          <w:color w:val="231F20"/>
        </w:rPr>
        <w:t xml:space="preserve"> </w:t>
      </w:r>
      <w:r>
        <w:rPr>
          <w:color w:val="231F20"/>
        </w:rPr>
        <w:t>in</w:t>
      </w:r>
      <w:r w:rsidR="00342C54">
        <w:rPr>
          <w:color w:val="231F20"/>
        </w:rPr>
        <w:t xml:space="preserve"> i</w:t>
      </w:r>
      <w:r w:rsidRPr="00342C54">
        <w:rPr>
          <w:color w:val="231F20"/>
        </w:rPr>
        <w:t>ts</w:t>
      </w:r>
      <w:r w:rsidR="008A24E4" w:rsidRPr="00342C54">
        <w:rPr>
          <w:color w:val="231F20"/>
        </w:rPr>
        <w:t xml:space="preserve"> </w:t>
      </w:r>
      <w:r w:rsidRPr="00342C54">
        <w:rPr>
          <w:color w:val="231F20"/>
        </w:rPr>
        <w:t>tender</w:t>
      </w:r>
      <w:r w:rsidR="008A24E4" w:rsidRPr="00342C54">
        <w:rPr>
          <w:color w:val="231F20"/>
        </w:rPr>
        <w:t xml:space="preserve"> </w:t>
      </w:r>
      <w:r w:rsidRPr="00342C54">
        <w:rPr>
          <w:color w:val="231F20"/>
        </w:rPr>
        <w:t>documentary</w:t>
      </w:r>
      <w:r w:rsidR="008A24E4" w:rsidRPr="00342C54">
        <w:rPr>
          <w:color w:val="231F20"/>
        </w:rPr>
        <w:t xml:space="preserve"> </w:t>
      </w:r>
      <w:r w:rsidRPr="00342C54">
        <w:rPr>
          <w:color w:val="231F20"/>
        </w:rPr>
        <w:t>evidence</w:t>
      </w:r>
      <w:r w:rsidR="008A24E4" w:rsidRPr="00342C54">
        <w:rPr>
          <w:color w:val="231F20"/>
        </w:rPr>
        <w:t xml:space="preserve"> </w:t>
      </w:r>
      <w:r w:rsidRPr="00342C54">
        <w:rPr>
          <w:color w:val="231F20"/>
        </w:rPr>
        <w:t>that</w:t>
      </w:r>
      <w:r w:rsidR="008A24E4" w:rsidRPr="00342C54">
        <w:rPr>
          <w:color w:val="231F20"/>
        </w:rPr>
        <w:t xml:space="preserve"> </w:t>
      </w:r>
      <w:r w:rsidRPr="00342C54">
        <w:rPr>
          <w:color w:val="231F20"/>
        </w:rPr>
        <w:t>this</w:t>
      </w:r>
      <w:r w:rsidR="008A24E4" w:rsidRPr="00342C54">
        <w:rPr>
          <w:color w:val="231F20"/>
        </w:rPr>
        <w:t xml:space="preserve"> </w:t>
      </w:r>
      <w:r w:rsidRPr="00342C54">
        <w:rPr>
          <w:color w:val="231F20"/>
        </w:rPr>
        <w:t>requirement</w:t>
      </w:r>
      <w:r w:rsidR="008A24E4" w:rsidRPr="00342C54">
        <w:rPr>
          <w:color w:val="231F20"/>
        </w:rPr>
        <w:t xml:space="preserve"> </w:t>
      </w:r>
      <w:r w:rsidRPr="00342C54">
        <w:rPr>
          <w:color w:val="231F20"/>
        </w:rPr>
        <w:t>is</w:t>
      </w:r>
      <w:r w:rsidR="008A24E4" w:rsidRPr="00342C54">
        <w:rPr>
          <w:color w:val="231F20"/>
        </w:rPr>
        <w:t xml:space="preserve"> </w:t>
      </w:r>
      <w:r w:rsidRPr="00342C54">
        <w:rPr>
          <w:color w:val="231F20"/>
        </w:rPr>
        <w:t>met.</w:t>
      </w:r>
      <w:r w:rsidR="008A24E4" w:rsidRPr="00342C54">
        <w:rPr>
          <w:color w:val="231F20"/>
        </w:rPr>
        <w:t xml:space="preserve"> </w:t>
      </w:r>
      <w:r w:rsidRPr="00342C54">
        <w:rPr>
          <w:color w:val="231F20"/>
        </w:rPr>
        <w:t>Foreign</w:t>
      </w:r>
      <w:r w:rsidR="008A24E4" w:rsidRPr="00342C54">
        <w:rPr>
          <w:color w:val="231F20"/>
        </w:rPr>
        <w:t xml:space="preserve"> </w:t>
      </w:r>
      <w:r w:rsidRPr="00342C54">
        <w:rPr>
          <w:color w:val="231F20"/>
        </w:rPr>
        <w:t>tenderers</w:t>
      </w:r>
      <w:r w:rsidR="008A24E4" w:rsidRPr="00342C54">
        <w:rPr>
          <w:color w:val="231F20"/>
        </w:rPr>
        <w:t xml:space="preserve"> </w:t>
      </w:r>
      <w:r w:rsidRPr="00342C54">
        <w:rPr>
          <w:color w:val="231F20"/>
        </w:rPr>
        <w:t>not</w:t>
      </w:r>
      <w:r w:rsidR="008A24E4" w:rsidRPr="00342C54">
        <w:rPr>
          <w:color w:val="231F20"/>
        </w:rPr>
        <w:t xml:space="preserve"> </w:t>
      </w:r>
      <w:r w:rsidRPr="00342C54">
        <w:rPr>
          <w:color w:val="231F20"/>
        </w:rPr>
        <w:t>meeting</w:t>
      </w:r>
      <w:r w:rsidR="008A24E4" w:rsidRPr="00342C54">
        <w:rPr>
          <w:color w:val="231F20"/>
        </w:rPr>
        <w:t xml:space="preserve"> </w:t>
      </w:r>
      <w:r w:rsidRPr="00342C54">
        <w:rPr>
          <w:color w:val="231F20"/>
        </w:rPr>
        <w:t>this</w:t>
      </w:r>
      <w:r w:rsidR="008A24E4" w:rsidRPr="00342C54">
        <w:rPr>
          <w:color w:val="231F20"/>
        </w:rPr>
        <w:t xml:space="preserve"> </w:t>
      </w:r>
      <w:r w:rsidRPr="00342C54">
        <w:rPr>
          <w:color w:val="231F20"/>
        </w:rPr>
        <w:t>criterion</w:t>
      </w:r>
      <w:r w:rsidR="008A24E4" w:rsidRPr="00342C54">
        <w:rPr>
          <w:color w:val="231F20"/>
        </w:rPr>
        <w:t xml:space="preserve"> </w:t>
      </w:r>
      <w:r w:rsidRPr="00342C54">
        <w:rPr>
          <w:color w:val="231F20"/>
        </w:rPr>
        <w:t>will</w:t>
      </w:r>
      <w:r w:rsidR="008A24E4" w:rsidRPr="00342C54">
        <w:rPr>
          <w:color w:val="231F20"/>
        </w:rPr>
        <w:t xml:space="preserve"> </w:t>
      </w:r>
      <w:r w:rsidRPr="00342C54">
        <w:rPr>
          <w:color w:val="231F20"/>
        </w:rPr>
        <w:t xml:space="preserve">be automatically disqualiﬁed. Information required to enable the Procuring Entity determine if this </w:t>
      </w:r>
      <w:r w:rsidRPr="00342C54">
        <w:rPr>
          <w:color w:val="231F20"/>
        </w:rPr>
        <w:lastRenderedPageBreak/>
        <w:t xml:space="preserve">condition is met shall be provided in for this purpose is be provided in </w:t>
      </w:r>
      <w:r w:rsidRPr="00342C54">
        <w:rPr>
          <w:i/>
          <w:color w:val="231F20"/>
        </w:rPr>
        <w:t>“SECTION III - EVALUATION AND QUALIFICATION</w:t>
      </w:r>
      <w:r w:rsidR="008A24E4" w:rsidRPr="00342C54">
        <w:rPr>
          <w:i/>
          <w:color w:val="231F20"/>
        </w:rPr>
        <w:t xml:space="preserve"> </w:t>
      </w:r>
      <w:r w:rsidRPr="00342C54">
        <w:rPr>
          <w:i/>
          <w:color w:val="231F20"/>
        </w:rPr>
        <w:t>CRITERIA,</w:t>
      </w:r>
      <w:r w:rsidR="008A24E4" w:rsidRPr="00342C54">
        <w:rPr>
          <w:i/>
          <w:color w:val="231F20"/>
        </w:rPr>
        <w:t xml:space="preserve"> </w:t>
      </w:r>
      <w:r w:rsidR="00342C54">
        <w:rPr>
          <w:i/>
          <w:color w:val="231F20"/>
        </w:rPr>
        <w:t>i</w:t>
      </w:r>
      <w:r w:rsidRPr="00342C54">
        <w:rPr>
          <w:i/>
          <w:color w:val="231F20"/>
        </w:rPr>
        <w:t>tem</w:t>
      </w:r>
      <w:r w:rsidR="00342C54">
        <w:rPr>
          <w:i/>
          <w:color w:val="231F20"/>
        </w:rPr>
        <w:t xml:space="preserve"> </w:t>
      </w:r>
      <w:r w:rsidRPr="00342C54">
        <w:rPr>
          <w:i/>
          <w:color w:val="231F20"/>
        </w:rPr>
        <w:t>9”.</w:t>
      </w:r>
    </w:p>
    <w:p w14:paraId="64B5D85F" w14:textId="506275AA" w:rsidR="00CA02E4" w:rsidRDefault="00235981" w:rsidP="00E43645">
      <w:pPr>
        <w:pStyle w:val="ListParagraph"/>
        <w:numPr>
          <w:ilvl w:val="1"/>
          <w:numId w:val="67"/>
        </w:numPr>
        <w:tabs>
          <w:tab w:val="left" w:pos="1469"/>
        </w:tabs>
        <w:spacing w:before="247" w:line="230" w:lineRule="auto"/>
        <w:ind w:left="1440" w:right="852" w:hanging="576"/>
        <w:jc w:val="both"/>
      </w:pPr>
      <w:r>
        <w:rPr>
          <w:color w:val="231F20"/>
        </w:rPr>
        <w:t>Pursuant</w:t>
      </w:r>
      <w:r w:rsidR="008A24E4">
        <w:rPr>
          <w:color w:val="231F20"/>
        </w:rPr>
        <w:t xml:space="preserve"> </w:t>
      </w:r>
      <w:r>
        <w:rPr>
          <w:color w:val="231F20"/>
        </w:rPr>
        <w:t>to</w:t>
      </w:r>
      <w:r w:rsidR="008A24E4">
        <w:rPr>
          <w:color w:val="231F20"/>
        </w:rPr>
        <w:t xml:space="preserve"> </w:t>
      </w:r>
      <w:r>
        <w:rPr>
          <w:color w:val="231F20"/>
        </w:rPr>
        <w:t>the</w:t>
      </w:r>
      <w:r w:rsidR="008A24E4">
        <w:rPr>
          <w:color w:val="231F20"/>
        </w:rPr>
        <w:t xml:space="preserve"> </w:t>
      </w:r>
      <w:r>
        <w:rPr>
          <w:color w:val="231F20"/>
        </w:rPr>
        <w:t>eligibility</w:t>
      </w:r>
      <w:r w:rsidR="008A24E4">
        <w:rPr>
          <w:color w:val="231F20"/>
        </w:rPr>
        <w:t xml:space="preserve"> </w:t>
      </w:r>
      <w:r>
        <w:rPr>
          <w:color w:val="231F20"/>
        </w:rPr>
        <w:t>requirements</w:t>
      </w:r>
      <w:r w:rsidR="008A24E4">
        <w:rPr>
          <w:color w:val="231F20"/>
        </w:rPr>
        <w:t xml:space="preserve"> </w:t>
      </w:r>
      <w:r>
        <w:rPr>
          <w:color w:val="231F20"/>
        </w:rPr>
        <w:t>of</w:t>
      </w:r>
      <w:r w:rsidR="005E3904">
        <w:rPr>
          <w:color w:val="231F20"/>
        </w:rPr>
        <w:t xml:space="preserve"> </w:t>
      </w:r>
      <w:r>
        <w:rPr>
          <w:color w:val="231F20"/>
        </w:rPr>
        <w:t>ITT</w:t>
      </w:r>
      <w:r w:rsidR="00342C54">
        <w:rPr>
          <w:color w:val="231F20"/>
        </w:rPr>
        <w:t xml:space="preserve"> </w:t>
      </w:r>
      <w:r>
        <w:rPr>
          <w:color w:val="231F20"/>
        </w:rPr>
        <w:t>4.10</w:t>
      </w:r>
      <w:r w:rsidR="005E3904">
        <w:rPr>
          <w:color w:val="231F20"/>
        </w:rPr>
        <w:t>, a</w:t>
      </w:r>
      <w:r w:rsidR="008A24E4">
        <w:rPr>
          <w:color w:val="231F20"/>
        </w:rPr>
        <w:t xml:space="preserve"> tender </w:t>
      </w:r>
      <w:r>
        <w:rPr>
          <w:color w:val="231F20"/>
        </w:rPr>
        <w:t>is</w:t>
      </w:r>
      <w:r w:rsidR="008A24E4">
        <w:rPr>
          <w:color w:val="231F20"/>
        </w:rPr>
        <w:t xml:space="preserve"> </w:t>
      </w:r>
      <w:r>
        <w:rPr>
          <w:color w:val="231F20"/>
        </w:rPr>
        <w:t>considered</w:t>
      </w:r>
      <w:r w:rsidR="008A24E4">
        <w:rPr>
          <w:color w:val="231F20"/>
        </w:rPr>
        <w:t xml:space="preserve"> </w:t>
      </w:r>
      <w:r>
        <w:rPr>
          <w:color w:val="231F20"/>
        </w:rPr>
        <w:t>a</w:t>
      </w:r>
      <w:r w:rsidR="008A24E4">
        <w:rPr>
          <w:color w:val="231F20"/>
        </w:rPr>
        <w:t xml:space="preserve"> </w:t>
      </w:r>
      <w:r>
        <w:rPr>
          <w:color w:val="231F20"/>
        </w:rPr>
        <w:t>foreign</w:t>
      </w:r>
      <w:r w:rsidR="008A24E4">
        <w:rPr>
          <w:color w:val="231F20"/>
        </w:rPr>
        <w:t xml:space="preserve"> </w:t>
      </w:r>
      <w:r>
        <w:rPr>
          <w:color w:val="231F20"/>
        </w:rPr>
        <w:t>tenderer,</w:t>
      </w:r>
      <w:r w:rsidR="008A24E4">
        <w:rPr>
          <w:color w:val="231F20"/>
        </w:rPr>
        <w:t xml:space="preserve"> </w:t>
      </w:r>
      <w:r>
        <w:rPr>
          <w:color w:val="231F20"/>
        </w:rPr>
        <w:t>if</w:t>
      </w:r>
      <w:r w:rsidR="008A24E4">
        <w:rPr>
          <w:color w:val="231F20"/>
        </w:rPr>
        <w:t xml:space="preserve"> </w:t>
      </w:r>
      <w:r>
        <w:rPr>
          <w:color w:val="231F20"/>
        </w:rPr>
        <w:t>the</w:t>
      </w:r>
      <w:r w:rsidR="008A24E4">
        <w:rPr>
          <w:color w:val="231F20"/>
        </w:rPr>
        <w:t xml:space="preserve"> </w:t>
      </w:r>
      <w:r>
        <w:rPr>
          <w:color w:val="231F20"/>
        </w:rPr>
        <w:t>tenderer</w:t>
      </w:r>
      <w:r w:rsidR="008A24E4">
        <w:rPr>
          <w:color w:val="231F20"/>
        </w:rPr>
        <w:t xml:space="preserve"> </w:t>
      </w:r>
      <w:r>
        <w:rPr>
          <w:color w:val="231F20"/>
        </w:rPr>
        <w:t xml:space="preserve">is not registered in Kenya or if the tenderer is registered in Kenya and has </w:t>
      </w:r>
      <w:r>
        <w:rPr>
          <w:color w:val="231F20"/>
          <w:u w:val="single" w:color="231F20"/>
        </w:rPr>
        <w:t>less than 51 percent</w:t>
      </w:r>
      <w:r>
        <w:rPr>
          <w:color w:val="231F20"/>
        </w:rPr>
        <w:t xml:space="preserve"> ownership by Kenyan citizens. JVs are considered as foreign tenderers if the individual member ﬁrms are not registered in Kenya</w:t>
      </w:r>
      <w:r w:rsidR="006C7497">
        <w:rPr>
          <w:color w:val="231F20"/>
        </w:rPr>
        <w:t xml:space="preserve"> </w:t>
      </w:r>
      <w:r>
        <w:rPr>
          <w:color w:val="231F20"/>
        </w:rPr>
        <w:t>or</w:t>
      </w:r>
      <w:r w:rsidR="006C7497">
        <w:rPr>
          <w:color w:val="231F20"/>
        </w:rPr>
        <w:t xml:space="preserve"> </w:t>
      </w:r>
      <w:r>
        <w:rPr>
          <w:color w:val="231F20"/>
        </w:rPr>
        <w:t>if</w:t>
      </w:r>
      <w:r w:rsidR="006C7497">
        <w:rPr>
          <w:color w:val="231F20"/>
        </w:rPr>
        <w:t xml:space="preserve"> </w:t>
      </w:r>
      <w:r>
        <w:rPr>
          <w:color w:val="231F20"/>
        </w:rPr>
        <w:t>are</w:t>
      </w:r>
      <w:r w:rsidR="006C7497">
        <w:rPr>
          <w:color w:val="231F20"/>
        </w:rPr>
        <w:t xml:space="preserve"> </w:t>
      </w:r>
      <w:r>
        <w:rPr>
          <w:color w:val="231F20"/>
        </w:rPr>
        <w:t>registered</w:t>
      </w:r>
      <w:r w:rsidR="006C7497">
        <w:rPr>
          <w:color w:val="231F20"/>
        </w:rPr>
        <w:t xml:space="preserve"> </w:t>
      </w:r>
      <w:r>
        <w:rPr>
          <w:color w:val="231F20"/>
        </w:rPr>
        <w:t>in</w:t>
      </w:r>
      <w:r w:rsidR="006C7497">
        <w:rPr>
          <w:color w:val="231F20"/>
        </w:rPr>
        <w:t xml:space="preserve"> </w:t>
      </w:r>
      <w:r>
        <w:rPr>
          <w:color w:val="231F20"/>
        </w:rPr>
        <w:t>Kenya</w:t>
      </w:r>
      <w:r w:rsidR="006C7497">
        <w:rPr>
          <w:color w:val="231F20"/>
        </w:rPr>
        <w:t xml:space="preserve"> </w:t>
      </w:r>
      <w:r>
        <w:rPr>
          <w:color w:val="231F20"/>
        </w:rPr>
        <w:t>and</w:t>
      </w:r>
      <w:r w:rsidR="006C7497">
        <w:rPr>
          <w:color w:val="231F20"/>
        </w:rPr>
        <w:t xml:space="preserve"> </w:t>
      </w:r>
      <w:r>
        <w:rPr>
          <w:color w:val="231F20"/>
        </w:rPr>
        <w:t>have</w:t>
      </w:r>
      <w:r w:rsidR="006C7497">
        <w:rPr>
          <w:color w:val="231F20"/>
        </w:rPr>
        <w:t xml:space="preserve"> </w:t>
      </w:r>
      <w:r>
        <w:rPr>
          <w:color w:val="231F20"/>
        </w:rPr>
        <w:t>less</w:t>
      </w:r>
      <w:r w:rsidR="006C7497">
        <w:rPr>
          <w:color w:val="231F20"/>
        </w:rPr>
        <w:t xml:space="preserve"> </w:t>
      </w:r>
      <w:r>
        <w:rPr>
          <w:color w:val="231F20"/>
        </w:rPr>
        <w:t>than</w:t>
      </w:r>
      <w:r w:rsidR="006C7497">
        <w:rPr>
          <w:color w:val="231F20"/>
        </w:rPr>
        <w:t xml:space="preserve"> </w:t>
      </w:r>
      <w:r>
        <w:rPr>
          <w:color w:val="231F20"/>
        </w:rPr>
        <w:t>51</w:t>
      </w:r>
      <w:r w:rsidR="006C7497">
        <w:rPr>
          <w:color w:val="231F20"/>
        </w:rPr>
        <w:t xml:space="preserve"> </w:t>
      </w:r>
      <w:r>
        <w:rPr>
          <w:color w:val="231F20"/>
        </w:rPr>
        <w:t>percent</w:t>
      </w:r>
      <w:r w:rsidR="006C7497">
        <w:rPr>
          <w:color w:val="231F20"/>
        </w:rPr>
        <w:t xml:space="preserve"> </w:t>
      </w:r>
      <w:r>
        <w:rPr>
          <w:color w:val="231F20"/>
        </w:rPr>
        <w:t>ownership</w:t>
      </w:r>
      <w:r w:rsidR="006C7497">
        <w:rPr>
          <w:color w:val="231F20"/>
        </w:rPr>
        <w:t xml:space="preserve"> </w:t>
      </w:r>
      <w:r>
        <w:rPr>
          <w:color w:val="231F20"/>
        </w:rPr>
        <w:t>by</w:t>
      </w:r>
      <w:r w:rsidR="006C7497">
        <w:rPr>
          <w:color w:val="231F20"/>
        </w:rPr>
        <w:t xml:space="preserve"> </w:t>
      </w:r>
      <w:r>
        <w:rPr>
          <w:color w:val="231F20"/>
        </w:rPr>
        <w:t>Kenyan</w:t>
      </w:r>
      <w:r w:rsidR="006C7497">
        <w:rPr>
          <w:color w:val="231F20"/>
        </w:rPr>
        <w:t xml:space="preserve"> </w:t>
      </w:r>
      <w:r>
        <w:rPr>
          <w:color w:val="231F20"/>
        </w:rPr>
        <w:t>citizens.</w:t>
      </w:r>
      <w:r w:rsidR="006C7497">
        <w:rPr>
          <w:color w:val="231F20"/>
        </w:rPr>
        <w:t xml:space="preserve"> </w:t>
      </w:r>
      <w:r>
        <w:rPr>
          <w:color w:val="231F20"/>
        </w:rPr>
        <w:t>The</w:t>
      </w:r>
      <w:r w:rsidR="006C7497">
        <w:rPr>
          <w:color w:val="231F20"/>
        </w:rPr>
        <w:t xml:space="preserve"> </w:t>
      </w:r>
      <w:r>
        <w:rPr>
          <w:color w:val="231F20"/>
        </w:rPr>
        <w:t>JV</w:t>
      </w:r>
      <w:r w:rsidR="006C7497">
        <w:rPr>
          <w:color w:val="231F20"/>
        </w:rPr>
        <w:t xml:space="preserve"> </w:t>
      </w:r>
      <w:r>
        <w:rPr>
          <w:color w:val="231F20"/>
        </w:rPr>
        <w:t>shall</w:t>
      </w:r>
      <w:r w:rsidR="006C7497">
        <w:rPr>
          <w:color w:val="231F20"/>
        </w:rPr>
        <w:t xml:space="preserve"> </w:t>
      </w:r>
      <w:r>
        <w:rPr>
          <w:color w:val="231F20"/>
        </w:rPr>
        <w:t>not subcontract</w:t>
      </w:r>
      <w:r w:rsidR="006C7497">
        <w:rPr>
          <w:color w:val="231F20"/>
        </w:rPr>
        <w:t xml:space="preserve"> </w:t>
      </w:r>
      <w:r>
        <w:rPr>
          <w:color w:val="231F20"/>
        </w:rPr>
        <w:t>to</w:t>
      </w:r>
      <w:r w:rsidR="006C7497">
        <w:rPr>
          <w:color w:val="231F20"/>
        </w:rPr>
        <w:t xml:space="preserve"> </w:t>
      </w:r>
      <w:r>
        <w:rPr>
          <w:color w:val="231F20"/>
        </w:rPr>
        <w:t>foreign</w:t>
      </w:r>
      <w:r w:rsidR="006C7497">
        <w:rPr>
          <w:color w:val="231F20"/>
        </w:rPr>
        <w:t xml:space="preserve"> </w:t>
      </w:r>
      <w:r>
        <w:rPr>
          <w:color w:val="231F20"/>
        </w:rPr>
        <w:t>ﬁrms</w:t>
      </w:r>
      <w:r w:rsidR="006C7497">
        <w:rPr>
          <w:color w:val="231F20"/>
        </w:rPr>
        <w:t xml:space="preserve"> </w:t>
      </w:r>
      <w:r>
        <w:rPr>
          <w:color w:val="231F20"/>
        </w:rPr>
        <w:t>more</w:t>
      </w:r>
      <w:r w:rsidR="006C7497">
        <w:rPr>
          <w:color w:val="231F20"/>
        </w:rPr>
        <w:t xml:space="preserve"> </w:t>
      </w:r>
      <w:r>
        <w:rPr>
          <w:color w:val="231F20"/>
        </w:rPr>
        <w:t>than</w:t>
      </w:r>
      <w:r w:rsidR="006C7497">
        <w:rPr>
          <w:color w:val="231F20"/>
        </w:rPr>
        <w:t xml:space="preserve"> </w:t>
      </w:r>
      <w:r>
        <w:rPr>
          <w:color w:val="231F20"/>
        </w:rPr>
        <w:t>10</w:t>
      </w:r>
      <w:r w:rsidR="006C7497">
        <w:rPr>
          <w:color w:val="231F20"/>
        </w:rPr>
        <w:t xml:space="preserve"> </w:t>
      </w:r>
      <w:r>
        <w:rPr>
          <w:color w:val="231F20"/>
        </w:rPr>
        <w:t>percent</w:t>
      </w:r>
      <w:r w:rsidR="006C7497">
        <w:rPr>
          <w:color w:val="231F20"/>
        </w:rPr>
        <w:t xml:space="preserve"> </w:t>
      </w:r>
      <w:r>
        <w:rPr>
          <w:color w:val="231F20"/>
        </w:rPr>
        <w:t>of</w:t>
      </w:r>
      <w:r w:rsidR="006C7497">
        <w:rPr>
          <w:color w:val="231F20"/>
        </w:rPr>
        <w:t xml:space="preserve"> </w:t>
      </w:r>
      <w:r>
        <w:rPr>
          <w:color w:val="231F20"/>
        </w:rPr>
        <w:t>the</w:t>
      </w:r>
      <w:r w:rsidR="006C7497">
        <w:rPr>
          <w:color w:val="231F20"/>
        </w:rPr>
        <w:t xml:space="preserve"> </w:t>
      </w:r>
      <w:r>
        <w:rPr>
          <w:color w:val="231F20"/>
        </w:rPr>
        <w:t>contract</w:t>
      </w:r>
      <w:r w:rsidR="006C7497">
        <w:rPr>
          <w:color w:val="231F20"/>
        </w:rPr>
        <w:t xml:space="preserve"> </w:t>
      </w:r>
      <w:r>
        <w:rPr>
          <w:color w:val="231F20"/>
        </w:rPr>
        <w:t>price,</w:t>
      </w:r>
      <w:r w:rsidR="008A24E4">
        <w:rPr>
          <w:color w:val="231F20"/>
        </w:rPr>
        <w:t xml:space="preserve"> </w:t>
      </w:r>
      <w:r>
        <w:rPr>
          <w:color w:val="231F20"/>
        </w:rPr>
        <w:t>excluding</w:t>
      </w:r>
      <w:r w:rsidR="008A24E4">
        <w:rPr>
          <w:color w:val="231F20"/>
        </w:rPr>
        <w:t xml:space="preserve"> </w:t>
      </w:r>
      <w:r>
        <w:rPr>
          <w:color w:val="231F20"/>
        </w:rPr>
        <w:t>provisional</w:t>
      </w:r>
      <w:r w:rsidR="006C7497">
        <w:rPr>
          <w:color w:val="231F20"/>
        </w:rPr>
        <w:t xml:space="preserve"> </w:t>
      </w:r>
      <w:r w:rsidR="00226F4C">
        <w:rPr>
          <w:color w:val="231F20"/>
        </w:rPr>
        <w:t>sums.</w:t>
      </w:r>
    </w:p>
    <w:p w14:paraId="2F3A935F" w14:textId="77777777" w:rsidR="00CA02E4" w:rsidRDefault="00235981" w:rsidP="00E43645">
      <w:pPr>
        <w:pStyle w:val="ListParagraph"/>
        <w:numPr>
          <w:ilvl w:val="1"/>
          <w:numId w:val="67"/>
        </w:numPr>
        <w:tabs>
          <w:tab w:val="left" w:pos="1470"/>
        </w:tabs>
        <w:spacing w:before="248" w:line="230" w:lineRule="auto"/>
        <w:ind w:left="1440" w:right="853" w:hanging="576"/>
        <w:jc w:val="both"/>
      </w:pPr>
      <w:r>
        <w:rPr>
          <w:color w:val="231F20"/>
        </w:rPr>
        <w:t>The</w:t>
      </w:r>
      <w:r w:rsidR="006C7497">
        <w:rPr>
          <w:color w:val="231F20"/>
        </w:rPr>
        <w:t xml:space="preserve"> </w:t>
      </w:r>
      <w:r>
        <w:rPr>
          <w:color w:val="231F20"/>
        </w:rPr>
        <w:t>Competition</w:t>
      </w:r>
      <w:r w:rsidR="006C7497">
        <w:rPr>
          <w:color w:val="231F20"/>
        </w:rPr>
        <w:t xml:space="preserve"> </w:t>
      </w:r>
      <w:r>
        <w:rPr>
          <w:color w:val="231F20"/>
        </w:rPr>
        <w:t>Act</w:t>
      </w:r>
      <w:r w:rsidR="006C7497">
        <w:rPr>
          <w:color w:val="231F20"/>
        </w:rPr>
        <w:t xml:space="preserve"> </w:t>
      </w:r>
      <w:r>
        <w:rPr>
          <w:color w:val="231F20"/>
        </w:rPr>
        <w:t>of</w:t>
      </w:r>
      <w:r w:rsidR="006C7497">
        <w:rPr>
          <w:color w:val="231F20"/>
        </w:rPr>
        <w:t xml:space="preserve"> </w:t>
      </w:r>
      <w:r>
        <w:rPr>
          <w:color w:val="231F20"/>
        </w:rPr>
        <w:t>Kenya</w:t>
      </w:r>
      <w:r w:rsidR="006C7497">
        <w:rPr>
          <w:color w:val="231F20"/>
        </w:rPr>
        <w:t xml:space="preserve"> </w:t>
      </w:r>
      <w:r>
        <w:rPr>
          <w:color w:val="231F20"/>
        </w:rPr>
        <w:t>requires</w:t>
      </w:r>
      <w:r w:rsidR="006C7497">
        <w:rPr>
          <w:color w:val="231F20"/>
        </w:rPr>
        <w:t xml:space="preserve"> </w:t>
      </w:r>
      <w:r>
        <w:rPr>
          <w:color w:val="231F20"/>
        </w:rPr>
        <w:t>that</w:t>
      </w:r>
      <w:r w:rsidR="006C7497">
        <w:rPr>
          <w:color w:val="231F20"/>
        </w:rPr>
        <w:t xml:space="preserve"> </w:t>
      </w:r>
      <w:r>
        <w:rPr>
          <w:color w:val="231F20"/>
        </w:rPr>
        <w:t>ﬁrms</w:t>
      </w:r>
      <w:r w:rsidR="006C7497">
        <w:rPr>
          <w:color w:val="231F20"/>
        </w:rPr>
        <w:t xml:space="preserve"> </w:t>
      </w:r>
      <w:r>
        <w:rPr>
          <w:color w:val="231F20"/>
        </w:rPr>
        <w:t>wishing</w:t>
      </w:r>
      <w:r w:rsidR="006C7497">
        <w:rPr>
          <w:color w:val="231F20"/>
        </w:rPr>
        <w:t xml:space="preserve"> </w:t>
      </w:r>
      <w:r>
        <w:rPr>
          <w:color w:val="231F20"/>
        </w:rPr>
        <w:t>to</w:t>
      </w:r>
      <w:r w:rsidR="006C7497">
        <w:rPr>
          <w:color w:val="231F20"/>
        </w:rPr>
        <w:t xml:space="preserve"> </w:t>
      </w:r>
      <w:r>
        <w:rPr>
          <w:color w:val="231F20"/>
        </w:rPr>
        <w:t>tender</w:t>
      </w:r>
      <w:r w:rsidR="006C7497">
        <w:rPr>
          <w:color w:val="231F20"/>
        </w:rPr>
        <w:t xml:space="preserve"> </w:t>
      </w:r>
      <w:r>
        <w:rPr>
          <w:color w:val="231F20"/>
        </w:rPr>
        <w:t>as</w:t>
      </w:r>
      <w:r w:rsidR="006C7497">
        <w:rPr>
          <w:color w:val="231F20"/>
        </w:rPr>
        <w:t xml:space="preserve"> </w:t>
      </w:r>
      <w:r>
        <w:rPr>
          <w:color w:val="231F20"/>
        </w:rPr>
        <w:t>Joint</w:t>
      </w:r>
      <w:r w:rsidR="006C7497">
        <w:rPr>
          <w:color w:val="231F20"/>
        </w:rPr>
        <w:t xml:space="preserve"> </w:t>
      </w:r>
      <w:r>
        <w:rPr>
          <w:color w:val="231F20"/>
          <w:spacing w:val="-4"/>
        </w:rPr>
        <w:t xml:space="preserve">Venture </w:t>
      </w:r>
      <w:r>
        <w:rPr>
          <w:color w:val="231F20"/>
        </w:rPr>
        <w:t>undertakings</w:t>
      </w:r>
      <w:r w:rsidR="005E3904">
        <w:rPr>
          <w:color w:val="231F20"/>
        </w:rPr>
        <w:t xml:space="preserve"> </w:t>
      </w:r>
      <w:r>
        <w:rPr>
          <w:color w:val="231F20"/>
        </w:rPr>
        <w:t>which</w:t>
      </w:r>
      <w:r w:rsidR="005E3904">
        <w:rPr>
          <w:color w:val="231F20"/>
        </w:rPr>
        <w:t xml:space="preserve"> </w:t>
      </w:r>
      <w:r>
        <w:rPr>
          <w:color w:val="231F20"/>
        </w:rPr>
        <w:t xml:space="preserve">may prevent, distort or lessen competition in provision of services are prohibited unless they are exempt in accordance with the provisions of Section 25 of the </w:t>
      </w:r>
      <w:r w:rsidR="00F80263">
        <w:rPr>
          <w:color w:val="231F20"/>
        </w:rPr>
        <w:t xml:space="preserve">Competition </w:t>
      </w:r>
      <w:r>
        <w:rPr>
          <w:color w:val="231F20"/>
        </w:rPr>
        <w:t>Act</w:t>
      </w:r>
      <w:r w:rsidR="00F80263">
        <w:rPr>
          <w:color w:val="231F20"/>
        </w:rPr>
        <w:t>, 2010</w:t>
      </w:r>
      <w:r>
        <w:rPr>
          <w:color w:val="231F20"/>
        </w:rPr>
        <w:t>. JVs will be required to seek for exemption from the Competition Authority. Exemption shall not be a condition for tender, but it shall be a condition of contract award</w:t>
      </w:r>
      <w:r w:rsidR="006C7497">
        <w:rPr>
          <w:color w:val="231F20"/>
        </w:rPr>
        <w:t xml:space="preserve"> </w:t>
      </w:r>
      <w:r>
        <w:rPr>
          <w:color w:val="231F20"/>
        </w:rPr>
        <w:t>and</w:t>
      </w:r>
      <w:r w:rsidR="006C7497">
        <w:rPr>
          <w:color w:val="231F20"/>
        </w:rPr>
        <w:t xml:space="preserve"> </w:t>
      </w:r>
      <w:r>
        <w:rPr>
          <w:color w:val="231F20"/>
        </w:rPr>
        <w:t>signature.</w:t>
      </w:r>
      <w:r w:rsidR="006C7497">
        <w:rPr>
          <w:color w:val="231F20"/>
        </w:rPr>
        <w:t xml:space="preserve"> </w:t>
      </w:r>
      <w:r>
        <w:rPr>
          <w:color w:val="231F20"/>
        </w:rPr>
        <w:t>A</w:t>
      </w:r>
      <w:r w:rsidR="006C7497">
        <w:rPr>
          <w:color w:val="231F20"/>
        </w:rPr>
        <w:t xml:space="preserve"> </w:t>
      </w:r>
      <w:r>
        <w:rPr>
          <w:color w:val="231F20"/>
        </w:rPr>
        <w:t>JV</w:t>
      </w:r>
      <w:r w:rsidR="006C7497">
        <w:rPr>
          <w:color w:val="231F20"/>
        </w:rPr>
        <w:t xml:space="preserve"> </w:t>
      </w:r>
      <w:r>
        <w:rPr>
          <w:color w:val="231F20"/>
        </w:rPr>
        <w:t>tenderer</w:t>
      </w:r>
      <w:r w:rsidR="006C7497">
        <w:rPr>
          <w:color w:val="231F20"/>
        </w:rPr>
        <w:t xml:space="preserve"> </w:t>
      </w:r>
      <w:r>
        <w:rPr>
          <w:color w:val="231F20"/>
        </w:rPr>
        <w:t>shall</w:t>
      </w:r>
      <w:r w:rsidR="006C7497">
        <w:rPr>
          <w:color w:val="231F20"/>
        </w:rPr>
        <w:t xml:space="preserve"> </w:t>
      </w:r>
      <w:r>
        <w:rPr>
          <w:color w:val="231F20"/>
        </w:rPr>
        <w:t>be</w:t>
      </w:r>
      <w:r w:rsidR="006C7497">
        <w:rPr>
          <w:color w:val="231F20"/>
        </w:rPr>
        <w:t xml:space="preserve"> </w:t>
      </w:r>
      <w:r>
        <w:rPr>
          <w:color w:val="231F20"/>
        </w:rPr>
        <w:t>given</w:t>
      </w:r>
      <w:r w:rsidR="006C7497">
        <w:rPr>
          <w:color w:val="231F20"/>
        </w:rPr>
        <w:t xml:space="preserve"> </w:t>
      </w:r>
      <w:r>
        <w:rPr>
          <w:color w:val="231F20"/>
        </w:rPr>
        <w:t>opportunity</w:t>
      </w:r>
      <w:r w:rsidR="006C7497">
        <w:rPr>
          <w:color w:val="231F20"/>
        </w:rPr>
        <w:t xml:space="preserve"> </w:t>
      </w:r>
      <w:r>
        <w:rPr>
          <w:color w:val="231F20"/>
        </w:rPr>
        <w:t>to</w:t>
      </w:r>
      <w:r w:rsidR="006C7497">
        <w:rPr>
          <w:color w:val="231F20"/>
        </w:rPr>
        <w:t xml:space="preserve"> </w:t>
      </w:r>
      <w:r>
        <w:rPr>
          <w:color w:val="231F20"/>
        </w:rPr>
        <w:t>seek</w:t>
      </w:r>
      <w:r w:rsidR="006C7497">
        <w:rPr>
          <w:color w:val="231F20"/>
        </w:rPr>
        <w:t xml:space="preserve"> </w:t>
      </w:r>
      <w:r>
        <w:rPr>
          <w:color w:val="231F20"/>
        </w:rPr>
        <w:t>such</w:t>
      </w:r>
      <w:r w:rsidR="006C7497">
        <w:rPr>
          <w:color w:val="231F20"/>
        </w:rPr>
        <w:t xml:space="preserve"> </w:t>
      </w:r>
      <w:r>
        <w:rPr>
          <w:color w:val="231F20"/>
        </w:rPr>
        <w:t>exemption</w:t>
      </w:r>
      <w:r w:rsidR="006C7497">
        <w:rPr>
          <w:color w:val="231F20"/>
        </w:rPr>
        <w:t xml:space="preserve"> </w:t>
      </w:r>
      <w:r>
        <w:rPr>
          <w:color w:val="231F20"/>
        </w:rPr>
        <w:t>as</w:t>
      </w:r>
      <w:r w:rsidR="006C7497">
        <w:rPr>
          <w:color w:val="231F20"/>
        </w:rPr>
        <w:t xml:space="preserve"> </w:t>
      </w:r>
      <w:r>
        <w:rPr>
          <w:color w:val="231F20"/>
        </w:rPr>
        <w:t>a</w:t>
      </w:r>
      <w:r w:rsidR="006C7497">
        <w:rPr>
          <w:color w:val="231F20"/>
        </w:rPr>
        <w:t xml:space="preserve"> </w:t>
      </w:r>
      <w:r>
        <w:rPr>
          <w:color w:val="231F20"/>
        </w:rPr>
        <w:t>condition</w:t>
      </w:r>
      <w:r w:rsidR="006C7497">
        <w:rPr>
          <w:color w:val="231F20"/>
        </w:rPr>
        <w:t xml:space="preserve"> </w:t>
      </w:r>
      <w:r>
        <w:rPr>
          <w:color w:val="231F20"/>
        </w:rPr>
        <w:t>of</w:t>
      </w:r>
      <w:r w:rsidR="006C7497">
        <w:rPr>
          <w:color w:val="231F20"/>
        </w:rPr>
        <w:t xml:space="preserve"> </w:t>
      </w:r>
      <w:r>
        <w:rPr>
          <w:color w:val="231F20"/>
        </w:rPr>
        <w:t>award and</w:t>
      </w:r>
      <w:r w:rsidR="00843BB0">
        <w:rPr>
          <w:color w:val="231F20"/>
        </w:rPr>
        <w:t xml:space="preserve"> </w:t>
      </w:r>
      <w:r>
        <w:rPr>
          <w:color w:val="231F20"/>
        </w:rPr>
        <w:t>signature</w:t>
      </w:r>
      <w:r w:rsidR="00843BB0">
        <w:rPr>
          <w:color w:val="231F20"/>
        </w:rPr>
        <w:t xml:space="preserve"> </w:t>
      </w:r>
      <w:r>
        <w:rPr>
          <w:color w:val="231F20"/>
        </w:rPr>
        <w:t>of</w:t>
      </w:r>
      <w:r w:rsidR="00843BB0">
        <w:rPr>
          <w:color w:val="231F20"/>
        </w:rPr>
        <w:t xml:space="preserve"> </w:t>
      </w:r>
      <w:r>
        <w:rPr>
          <w:color w:val="231F20"/>
        </w:rPr>
        <w:t>contract.</w:t>
      </w:r>
      <w:r w:rsidR="00843BB0">
        <w:rPr>
          <w:color w:val="231F20"/>
        </w:rPr>
        <w:t xml:space="preserve"> </w:t>
      </w:r>
      <w:r>
        <w:rPr>
          <w:color w:val="231F20"/>
        </w:rPr>
        <w:t>Application</w:t>
      </w:r>
      <w:r w:rsidR="006C7497">
        <w:rPr>
          <w:color w:val="231F20"/>
        </w:rPr>
        <w:t xml:space="preserve"> </w:t>
      </w:r>
      <w:r>
        <w:rPr>
          <w:color w:val="231F20"/>
        </w:rPr>
        <w:t>for</w:t>
      </w:r>
      <w:r w:rsidR="006C7497">
        <w:rPr>
          <w:color w:val="231F20"/>
        </w:rPr>
        <w:t xml:space="preserve"> </w:t>
      </w:r>
      <w:r>
        <w:rPr>
          <w:color w:val="231F20"/>
        </w:rPr>
        <w:t>exemption</w:t>
      </w:r>
      <w:r w:rsidR="006C7497">
        <w:rPr>
          <w:color w:val="231F20"/>
        </w:rPr>
        <w:t xml:space="preserve"> </w:t>
      </w:r>
      <w:r>
        <w:rPr>
          <w:color w:val="231F20"/>
        </w:rPr>
        <w:t>from</w:t>
      </w:r>
      <w:r w:rsidR="006C7497">
        <w:rPr>
          <w:color w:val="231F20"/>
        </w:rPr>
        <w:t xml:space="preserve"> </w:t>
      </w:r>
      <w:r>
        <w:rPr>
          <w:color w:val="231F20"/>
        </w:rPr>
        <w:t>the</w:t>
      </w:r>
      <w:r w:rsidR="006C7497">
        <w:rPr>
          <w:color w:val="231F20"/>
        </w:rPr>
        <w:t xml:space="preserve"> </w:t>
      </w:r>
      <w:r>
        <w:rPr>
          <w:color w:val="231F20"/>
        </w:rPr>
        <w:t>Competition</w:t>
      </w:r>
      <w:r w:rsidR="006C7497">
        <w:rPr>
          <w:color w:val="231F20"/>
        </w:rPr>
        <w:t xml:space="preserve"> </w:t>
      </w:r>
      <w:r>
        <w:rPr>
          <w:color w:val="231F20"/>
        </w:rPr>
        <w:t>Authority</w:t>
      </w:r>
      <w:r w:rsidR="006C7497">
        <w:rPr>
          <w:color w:val="231F20"/>
        </w:rPr>
        <w:t xml:space="preserve"> </w:t>
      </w:r>
      <w:r>
        <w:rPr>
          <w:color w:val="231F20"/>
        </w:rPr>
        <w:t>of</w:t>
      </w:r>
      <w:r w:rsidR="006C7497">
        <w:rPr>
          <w:color w:val="231F20"/>
        </w:rPr>
        <w:t xml:space="preserve"> </w:t>
      </w:r>
      <w:r>
        <w:rPr>
          <w:color w:val="231F20"/>
        </w:rPr>
        <w:t>Kenya</w:t>
      </w:r>
      <w:r w:rsidR="006C7497">
        <w:rPr>
          <w:color w:val="231F20"/>
        </w:rPr>
        <w:t xml:space="preserve"> </w:t>
      </w:r>
      <w:r>
        <w:rPr>
          <w:color w:val="231F20"/>
        </w:rPr>
        <w:t>may</w:t>
      </w:r>
      <w:r w:rsidR="006C7497">
        <w:rPr>
          <w:color w:val="231F20"/>
        </w:rPr>
        <w:t xml:space="preserve"> </w:t>
      </w:r>
      <w:r>
        <w:rPr>
          <w:color w:val="231F20"/>
        </w:rPr>
        <w:t>be</w:t>
      </w:r>
      <w:r w:rsidR="006C7497">
        <w:rPr>
          <w:color w:val="231F20"/>
        </w:rPr>
        <w:t xml:space="preserve"> </w:t>
      </w:r>
      <w:r>
        <w:rPr>
          <w:color w:val="231F20"/>
        </w:rPr>
        <w:t>accessed from</w:t>
      </w:r>
      <w:r w:rsidR="006C7497">
        <w:rPr>
          <w:color w:val="231F20"/>
        </w:rPr>
        <w:t xml:space="preserve"> </w:t>
      </w:r>
      <w:r>
        <w:rPr>
          <w:color w:val="231F20"/>
        </w:rPr>
        <w:t>the</w:t>
      </w:r>
      <w:r w:rsidR="006C7497">
        <w:rPr>
          <w:color w:val="231F20"/>
        </w:rPr>
        <w:t xml:space="preserve"> </w:t>
      </w:r>
      <w:r>
        <w:rPr>
          <w:color w:val="231F20"/>
        </w:rPr>
        <w:t>website</w:t>
      </w:r>
      <w:r w:rsidR="006C7497">
        <w:rPr>
          <w:color w:val="231F20"/>
        </w:rPr>
        <w:t xml:space="preserve"> </w:t>
      </w:r>
      <w:hyperlink r:id="rId22">
        <w:r>
          <w:rPr>
            <w:color w:val="231F20"/>
          </w:rPr>
          <w:t>www.cak.go.ke.</w:t>
        </w:r>
      </w:hyperlink>
    </w:p>
    <w:p w14:paraId="75347BB3" w14:textId="77777777" w:rsidR="00CA02E4" w:rsidRDefault="00235981" w:rsidP="00E43645">
      <w:pPr>
        <w:pStyle w:val="ListParagraph"/>
        <w:numPr>
          <w:ilvl w:val="1"/>
          <w:numId w:val="67"/>
        </w:numPr>
        <w:tabs>
          <w:tab w:val="left" w:pos="1469"/>
        </w:tabs>
        <w:spacing w:before="249" w:line="230" w:lineRule="auto"/>
        <w:ind w:left="1440" w:right="853" w:hanging="576"/>
        <w:jc w:val="both"/>
      </w:pPr>
      <w:r>
        <w:rPr>
          <w:color w:val="231F20"/>
        </w:rPr>
        <w:t>A Kenyan tenderer shall provide evidence of having fulﬁlled his/her tax obligations by producing a valid tax compliance</w:t>
      </w:r>
      <w:r w:rsidR="006C7497">
        <w:rPr>
          <w:color w:val="231F20"/>
        </w:rPr>
        <w:t xml:space="preserve"> </w:t>
      </w:r>
      <w:r>
        <w:rPr>
          <w:color w:val="231F20"/>
        </w:rPr>
        <w:t>clearance</w:t>
      </w:r>
      <w:r w:rsidR="006C7497">
        <w:rPr>
          <w:color w:val="231F20"/>
        </w:rPr>
        <w:t xml:space="preserve"> </w:t>
      </w:r>
      <w:r>
        <w:rPr>
          <w:color w:val="231F20"/>
        </w:rPr>
        <w:t>certiﬁcate</w:t>
      </w:r>
      <w:r w:rsidR="006C7497">
        <w:rPr>
          <w:color w:val="231F20"/>
        </w:rPr>
        <w:t xml:space="preserve"> </w:t>
      </w:r>
      <w:r>
        <w:rPr>
          <w:color w:val="231F20"/>
        </w:rPr>
        <w:t>or</w:t>
      </w:r>
      <w:r w:rsidR="006C7497">
        <w:rPr>
          <w:color w:val="231F20"/>
        </w:rPr>
        <w:t xml:space="preserve"> </w:t>
      </w:r>
      <w:r>
        <w:rPr>
          <w:color w:val="231F20"/>
        </w:rPr>
        <w:t>tax</w:t>
      </w:r>
      <w:r w:rsidR="006C7497">
        <w:rPr>
          <w:color w:val="231F20"/>
        </w:rPr>
        <w:t xml:space="preserve"> </w:t>
      </w:r>
      <w:r>
        <w:rPr>
          <w:color w:val="231F20"/>
        </w:rPr>
        <w:t>exemption</w:t>
      </w:r>
      <w:r w:rsidR="006C7497">
        <w:rPr>
          <w:color w:val="231F20"/>
        </w:rPr>
        <w:t xml:space="preserve"> </w:t>
      </w:r>
      <w:r>
        <w:rPr>
          <w:color w:val="231F20"/>
        </w:rPr>
        <w:t>certiﬁcate</w:t>
      </w:r>
      <w:r w:rsidR="006C7497">
        <w:rPr>
          <w:color w:val="231F20"/>
        </w:rPr>
        <w:t xml:space="preserve"> </w:t>
      </w:r>
      <w:r>
        <w:rPr>
          <w:color w:val="231F20"/>
        </w:rPr>
        <w:t>issued</w:t>
      </w:r>
      <w:r w:rsidR="006C7497">
        <w:rPr>
          <w:color w:val="231F20"/>
        </w:rPr>
        <w:t xml:space="preserve"> </w:t>
      </w:r>
      <w:r>
        <w:rPr>
          <w:color w:val="231F20"/>
        </w:rPr>
        <w:t>by</w:t>
      </w:r>
      <w:r w:rsidR="006C7497">
        <w:rPr>
          <w:color w:val="231F20"/>
        </w:rPr>
        <w:t xml:space="preserve"> </w:t>
      </w:r>
      <w:r>
        <w:rPr>
          <w:color w:val="231F20"/>
        </w:rPr>
        <w:t>the</w:t>
      </w:r>
      <w:r w:rsidR="006C7497">
        <w:rPr>
          <w:color w:val="231F20"/>
        </w:rPr>
        <w:t xml:space="preserve"> </w:t>
      </w:r>
      <w:r>
        <w:rPr>
          <w:color w:val="231F20"/>
        </w:rPr>
        <w:t>Kenya</w:t>
      </w:r>
      <w:r w:rsidR="006C7497">
        <w:rPr>
          <w:color w:val="231F20"/>
        </w:rPr>
        <w:t xml:space="preserve"> </w:t>
      </w:r>
      <w:r>
        <w:rPr>
          <w:color w:val="231F20"/>
        </w:rPr>
        <w:t>Revenue</w:t>
      </w:r>
      <w:r w:rsidR="006C7497">
        <w:rPr>
          <w:color w:val="231F20"/>
        </w:rPr>
        <w:t xml:space="preserve"> </w:t>
      </w:r>
      <w:r>
        <w:rPr>
          <w:color w:val="231F20"/>
        </w:rPr>
        <w:t>Authority.</w:t>
      </w:r>
    </w:p>
    <w:p w14:paraId="797A7A36" w14:textId="77777777" w:rsidR="00CA02E4" w:rsidRDefault="00235981" w:rsidP="00E43645">
      <w:pPr>
        <w:pStyle w:val="Heading4"/>
        <w:numPr>
          <w:ilvl w:val="0"/>
          <w:numId w:val="54"/>
        </w:numPr>
        <w:tabs>
          <w:tab w:val="left" w:pos="1468"/>
          <w:tab w:val="left" w:pos="1469"/>
        </w:tabs>
        <w:ind w:left="1440" w:hanging="576"/>
      </w:pPr>
      <w:r>
        <w:rPr>
          <w:color w:val="231F20"/>
        </w:rPr>
        <w:t>Eligible</w:t>
      </w:r>
      <w:r w:rsidR="005E3904">
        <w:rPr>
          <w:color w:val="231F20"/>
        </w:rPr>
        <w:t xml:space="preserve"> </w:t>
      </w:r>
      <w:r>
        <w:rPr>
          <w:color w:val="231F20"/>
        </w:rPr>
        <w:t>Goods</w:t>
      </w:r>
      <w:r w:rsidR="005E3904">
        <w:rPr>
          <w:color w:val="231F20"/>
        </w:rPr>
        <w:t xml:space="preserve"> </w:t>
      </w:r>
      <w:r>
        <w:rPr>
          <w:color w:val="231F20"/>
        </w:rPr>
        <w:t>and</w:t>
      </w:r>
      <w:r w:rsidR="005E3904">
        <w:rPr>
          <w:color w:val="231F20"/>
        </w:rPr>
        <w:t xml:space="preserve"> </w:t>
      </w:r>
      <w:r>
        <w:rPr>
          <w:color w:val="231F20"/>
        </w:rPr>
        <w:t>Related</w:t>
      </w:r>
      <w:r w:rsidR="005E3904">
        <w:rPr>
          <w:color w:val="231F20"/>
        </w:rPr>
        <w:t xml:space="preserve"> </w:t>
      </w:r>
      <w:r>
        <w:rPr>
          <w:color w:val="231F20"/>
        </w:rPr>
        <w:t>Services</w:t>
      </w:r>
    </w:p>
    <w:p w14:paraId="6AAF50F1" w14:textId="62D9ABAB" w:rsidR="00CA02E4" w:rsidRDefault="00235981" w:rsidP="00E43645">
      <w:pPr>
        <w:pStyle w:val="ListParagraph"/>
        <w:numPr>
          <w:ilvl w:val="1"/>
          <w:numId w:val="81"/>
        </w:numPr>
        <w:tabs>
          <w:tab w:val="left" w:pos="1469"/>
        </w:tabs>
        <w:spacing w:before="249" w:line="230" w:lineRule="auto"/>
        <w:ind w:right="853"/>
        <w:jc w:val="both"/>
      </w:pPr>
      <w:r w:rsidRPr="008D7EAD">
        <w:rPr>
          <w:color w:val="231F20"/>
        </w:rPr>
        <w:t>All the Goods and Related Services to be supplied under the Contract may have their origin in any eligible country.</w:t>
      </w:r>
    </w:p>
    <w:p w14:paraId="62C119F8" w14:textId="2A24FA7E" w:rsidR="00CA02E4" w:rsidRPr="008D7EAD" w:rsidRDefault="00235981" w:rsidP="00E43645">
      <w:pPr>
        <w:pStyle w:val="ListParagraph"/>
        <w:numPr>
          <w:ilvl w:val="1"/>
          <w:numId w:val="81"/>
        </w:numPr>
        <w:tabs>
          <w:tab w:val="left" w:pos="1469"/>
        </w:tabs>
        <w:spacing w:before="249" w:line="230" w:lineRule="auto"/>
        <w:ind w:right="853"/>
        <w:jc w:val="both"/>
        <w:rPr>
          <w:color w:val="231F20"/>
        </w:rPr>
      </w:pPr>
      <w:r w:rsidRPr="00B30053">
        <w:rPr>
          <w:color w:val="231F20"/>
        </w:rPr>
        <w:t>For</w:t>
      </w:r>
      <w:r w:rsidR="005E3904" w:rsidRPr="00B30053">
        <w:rPr>
          <w:color w:val="231F20"/>
        </w:rPr>
        <w:t xml:space="preserve"> </w:t>
      </w:r>
      <w:r w:rsidRPr="00B30053">
        <w:rPr>
          <w:color w:val="231F20"/>
        </w:rPr>
        <w:t>purposes</w:t>
      </w:r>
      <w:r w:rsidR="005E3904" w:rsidRPr="00B30053">
        <w:rPr>
          <w:color w:val="231F20"/>
        </w:rPr>
        <w:t xml:space="preserve"> </w:t>
      </w:r>
      <w:r w:rsidRPr="00B30053">
        <w:rPr>
          <w:color w:val="231F20"/>
        </w:rPr>
        <w:t>of</w:t>
      </w:r>
      <w:r w:rsidR="005E3904" w:rsidRPr="00B30053">
        <w:rPr>
          <w:color w:val="231F20"/>
        </w:rPr>
        <w:t xml:space="preserve"> </w:t>
      </w:r>
      <w:r w:rsidRPr="00B30053">
        <w:rPr>
          <w:color w:val="231F20"/>
        </w:rPr>
        <w:t>this</w:t>
      </w:r>
      <w:r w:rsidR="005E3904" w:rsidRPr="00B30053">
        <w:rPr>
          <w:color w:val="231F20"/>
        </w:rPr>
        <w:t xml:space="preserve"> </w:t>
      </w:r>
      <w:r w:rsidRPr="008D7EAD">
        <w:rPr>
          <w:color w:val="231F20"/>
        </w:rPr>
        <w:t>ITT,</w:t>
      </w:r>
      <w:r w:rsidR="005E3904" w:rsidRPr="008D7EAD">
        <w:rPr>
          <w:color w:val="231F20"/>
        </w:rPr>
        <w:t xml:space="preserve"> </w:t>
      </w:r>
      <w:r w:rsidRPr="00B30053">
        <w:rPr>
          <w:color w:val="231F20"/>
        </w:rPr>
        <w:t>the</w:t>
      </w:r>
      <w:r w:rsidR="005E3904" w:rsidRPr="00B30053">
        <w:rPr>
          <w:color w:val="231F20"/>
        </w:rPr>
        <w:t xml:space="preserve"> </w:t>
      </w:r>
      <w:r w:rsidRPr="00B30053">
        <w:rPr>
          <w:color w:val="231F20"/>
        </w:rPr>
        <w:t>term</w:t>
      </w:r>
      <w:r w:rsidR="006C7497" w:rsidRPr="00B30053">
        <w:rPr>
          <w:color w:val="231F20"/>
        </w:rPr>
        <w:t xml:space="preserve"> </w:t>
      </w:r>
      <w:r w:rsidRPr="00B30053">
        <w:rPr>
          <w:color w:val="231F20"/>
        </w:rPr>
        <w:t>“goods”</w:t>
      </w:r>
      <w:r w:rsidR="006C7497" w:rsidRPr="00B30053">
        <w:rPr>
          <w:color w:val="231F20"/>
        </w:rPr>
        <w:t xml:space="preserve"> </w:t>
      </w:r>
      <w:r w:rsidRPr="00B30053">
        <w:rPr>
          <w:color w:val="231F20"/>
        </w:rPr>
        <w:t>includes</w:t>
      </w:r>
      <w:r w:rsidR="006C7497" w:rsidRPr="00B30053">
        <w:rPr>
          <w:color w:val="231F20"/>
        </w:rPr>
        <w:t xml:space="preserve"> </w:t>
      </w:r>
      <w:r w:rsidRPr="00B30053">
        <w:rPr>
          <w:color w:val="231F20"/>
        </w:rPr>
        <w:t>any</w:t>
      </w:r>
      <w:r w:rsidR="006C7497" w:rsidRPr="00B30053">
        <w:rPr>
          <w:color w:val="231F20"/>
        </w:rPr>
        <w:t xml:space="preserve"> </w:t>
      </w:r>
      <w:r w:rsidRPr="00B30053">
        <w:rPr>
          <w:color w:val="231F20"/>
        </w:rPr>
        <w:t>goods</w:t>
      </w:r>
      <w:r w:rsidR="006C7497" w:rsidRPr="00B30053">
        <w:rPr>
          <w:color w:val="231F20"/>
        </w:rPr>
        <w:t xml:space="preserve"> </w:t>
      </w:r>
      <w:r w:rsidRPr="00B30053">
        <w:rPr>
          <w:color w:val="231F20"/>
        </w:rPr>
        <w:t>that</w:t>
      </w:r>
      <w:r w:rsidR="006C7497" w:rsidRPr="00B30053">
        <w:rPr>
          <w:color w:val="231F20"/>
        </w:rPr>
        <w:t xml:space="preserve"> </w:t>
      </w:r>
      <w:r w:rsidRPr="00B30053">
        <w:rPr>
          <w:color w:val="231F20"/>
        </w:rPr>
        <w:t>are</w:t>
      </w:r>
      <w:r w:rsidR="006C7497" w:rsidRPr="00B30053">
        <w:rPr>
          <w:color w:val="231F20"/>
        </w:rPr>
        <w:t xml:space="preserve"> </w:t>
      </w:r>
      <w:r w:rsidRPr="00B30053">
        <w:rPr>
          <w:color w:val="231F20"/>
        </w:rPr>
        <w:t>the</w:t>
      </w:r>
      <w:r w:rsidR="006C7497" w:rsidRPr="00B30053">
        <w:rPr>
          <w:color w:val="231F20"/>
        </w:rPr>
        <w:t xml:space="preserve"> </w:t>
      </w:r>
      <w:r w:rsidRPr="00B30053">
        <w:rPr>
          <w:color w:val="231F20"/>
        </w:rPr>
        <w:t>subject</w:t>
      </w:r>
      <w:r w:rsidR="006C7497" w:rsidRPr="00B30053">
        <w:rPr>
          <w:color w:val="231F20"/>
        </w:rPr>
        <w:t xml:space="preserve"> </w:t>
      </w:r>
      <w:r w:rsidRPr="00B30053">
        <w:rPr>
          <w:color w:val="231F20"/>
        </w:rPr>
        <w:t>of</w:t>
      </w:r>
      <w:r w:rsidR="006C7497" w:rsidRPr="00B30053">
        <w:rPr>
          <w:color w:val="231F20"/>
        </w:rPr>
        <w:t xml:space="preserve"> </w:t>
      </w:r>
      <w:r w:rsidRPr="00B30053">
        <w:rPr>
          <w:color w:val="231F20"/>
        </w:rPr>
        <w:t>this</w:t>
      </w:r>
      <w:r w:rsidR="006C7497" w:rsidRPr="00B30053">
        <w:rPr>
          <w:color w:val="231F20"/>
        </w:rPr>
        <w:t xml:space="preserve"> </w:t>
      </w:r>
      <w:r w:rsidRPr="00B30053">
        <w:rPr>
          <w:color w:val="231F20"/>
        </w:rPr>
        <w:t>Invitation</w:t>
      </w:r>
      <w:r w:rsidR="006C7497" w:rsidRPr="00B30053">
        <w:rPr>
          <w:color w:val="231F20"/>
        </w:rPr>
        <w:t xml:space="preserve"> </w:t>
      </w:r>
      <w:r w:rsidRPr="00B30053">
        <w:rPr>
          <w:color w:val="231F20"/>
        </w:rPr>
        <w:t>to</w:t>
      </w:r>
      <w:r w:rsidR="006C7497" w:rsidRPr="00B30053">
        <w:rPr>
          <w:color w:val="231F20"/>
        </w:rPr>
        <w:t xml:space="preserve"> </w:t>
      </w:r>
      <w:r w:rsidRPr="008D7EAD">
        <w:rPr>
          <w:color w:val="231F20"/>
        </w:rPr>
        <w:t xml:space="preserve">Tender, </w:t>
      </w:r>
      <w:r w:rsidRPr="00B30053">
        <w:rPr>
          <w:color w:val="231F20"/>
        </w:rPr>
        <w:t>and</w:t>
      </w:r>
      <w:r w:rsidR="005E3904" w:rsidRPr="00B30053">
        <w:rPr>
          <w:color w:val="231F20"/>
        </w:rPr>
        <w:t xml:space="preserve"> </w:t>
      </w:r>
      <w:r w:rsidRPr="00B30053">
        <w:rPr>
          <w:color w:val="231F20"/>
        </w:rPr>
        <w:t>“Related</w:t>
      </w:r>
      <w:r w:rsidR="005E3904" w:rsidRPr="00B30053">
        <w:rPr>
          <w:color w:val="231F20"/>
        </w:rPr>
        <w:t xml:space="preserve"> Services”</w:t>
      </w:r>
      <w:r w:rsidR="00EC504A" w:rsidRPr="00B30053">
        <w:rPr>
          <w:color w:val="231F20"/>
        </w:rPr>
        <w:t xml:space="preserve"> </w:t>
      </w:r>
      <w:r w:rsidRPr="00B30053">
        <w:rPr>
          <w:color w:val="231F20"/>
        </w:rPr>
        <w:t>includes</w:t>
      </w:r>
      <w:r w:rsidR="005E3904" w:rsidRPr="00B30053">
        <w:rPr>
          <w:color w:val="231F20"/>
        </w:rPr>
        <w:t xml:space="preserve"> </w:t>
      </w:r>
      <w:r w:rsidRPr="00B30053">
        <w:rPr>
          <w:color w:val="231F20"/>
        </w:rPr>
        <w:t>services</w:t>
      </w:r>
      <w:r w:rsidR="005E3904" w:rsidRPr="00B30053">
        <w:rPr>
          <w:color w:val="231F20"/>
        </w:rPr>
        <w:t xml:space="preserve"> </w:t>
      </w:r>
      <w:r w:rsidRPr="00B30053">
        <w:rPr>
          <w:color w:val="231F20"/>
        </w:rPr>
        <w:t>such</w:t>
      </w:r>
      <w:r w:rsidR="005E3904" w:rsidRPr="00B30053">
        <w:rPr>
          <w:color w:val="231F20"/>
        </w:rPr>
        <w:t xml:space="preserve"> </w:t>
      </w:r>
      <w:r w:rsidRPr="00B30053">
        <w:rPr>
          <w:color w:val="231F20"/>
        </w:rPr>
        <w:t>as</w:t>
      </w:r>
      <w:r w:rsidR="005E3904" w:rsidRPr="00B30053">
        <w:rPr>
          <w:color w:val="231F20"/>
        </w:rPr>
        <w:t xml:space="preserve"> </w:t>
      </w:r>
      <w:r w:rsidRPr="00B30053">
        <w:rPr>
          <w:color w:val="231F20"/>
        </w:rPr>
        <w:t>transportation</w:t>
      </w:r>
      <w:r w:rsidR="005E3904" w:rsidRPr="00B30053">
        <w:rPr>
          <w:color w:val="231F20"/>
        </w:rPr>
        <w:t xml:space="preserve">, insurance, commissioning </w:t>
      </w:r>
      <w:r w:rsidRPr="00B30053">
        <w:rPr>
          <w:color w:val="231F20"/>
        </w:rPr>
        <w:t>and</w:t>
      </w:r>
      <w:r w:rsidR="005E3904" w:rsidRPr="00B30053">
        <w:rPr>
          <w:color w:val="231F20"/>
        </w:rPr>
        <w:t xml:space="preserve"> </w:t>
      </w:r>
      <w:r w:rsidRPr="00B30053">
        <w:rPr>
          <w:color w:val="231F20"/>
        </w:rPr>
        <w:t>training.</w:t>
      </w:r>
    </w:p>
    <w:p w14:paraId="250E38EE" w14:textId="5FEF238E" w:rsidR="00CA02E4" w:rsidRPr="008D7EAD" w:rsidRDefault="00235981" w:rsidP="00E43645">
      <w:pPr>
        <w:pStyle w:val="ListParagraph"/>
        <w:numPr>
          <w:ilvl w:val="1"/>
          <w:numId w:val="81"/>
        </w:numPr>
        <w:tabs>
          <w:tab w:val="left" w:pos="1469"/>
        </w:tabs>
        <w:spacing w:before="249" w:line="230" w:lineRule="auto"/>
        <w:ind w:right="853"/>
        <w:jc w:val="both"/>
        <w:rPr>
          <w:color w:val="231F20"/>
        </w:rPr>
      </w:pPr>
      <w:r w:rsidRPr="00B30053">
        <w:rPr>
          <w:color w:val="231F20"/>
        </w:rPr>
        <w:t xml:space="preserve">The term “origin” means the country where the goods have been mined, grown, cultivated, produced, manufactured or processed; </w:t>
      </w:r>
      <w:r w:rsidRPr="008D7EAD">
        <w:rPr>
          <w:color w:val="231F20"/>
        </w:rPr>
        <w:t xml:space="preserve">or, </w:t>
      </w:r>
      <w:r w:rsidRPr="00B30053">
        <w:rPr>
          <w:color w:val="231F20"/>
        </w:rPr>
        <w:t>through manufacture, processing, or assembly, another commercially recognized</w:t>
      </w:r>
      <w:r w:rsidR="006C7497" w:rsidRPr="00B30053">
        <w:rPr>
          <w:color w:val="231F20"/>
        </w:rPr>
        <w:t xml:space="preserve"> </w:t>
      </w:r>
      <w:r w:rsidRPr="00B30053">
        <w:rPr>
          <w:color w:val="231F20"/>
        </w:rPr>
        <w:t>article</w:t>
      </w:r>
      <w:r w:rsidR="006C7497" w:rsidRPr="00B30053">
        <w:rPr>
          <w:color w:val="231F20"/>
        </w:rPr>
        <w:t xml:space="preserve"> </w:t>
      </w:r>
      <w:r w:rsidRPr="00B30053">
        <w:rPr>
          <w:color w:val="231F20"/>
        </w:rPr>
        <w:t>results</w:t>
      </w:r>
      <w:r w:rsidR="006C7497" w:rsidRPr="00B30053">
        <w:rPr>
          <w:color w:val="231F20"/>
        </w:rPr>
        <w:t xml:space="preserve"> </w:t>
      </w:r>
      <w:r w:rsidRPr="00B30053">
        <w:rPr>
          <w:color w:val="231F20"/>
        </w:rPr>
        <w:t>that</w:t>
      </w:r>
      <w:r w:rsidR="006C7497" w:rsidRPr="00B30053">
        <w:rPr>
          <w:color w:val="231F20"/>
        </w:rPr>
        <w:t xml:space="preserve"> </w:t>
      </w:r>
      <w:r w:rsidRPr="00B30053">
        <w:rPr>
          <w:color w:val="231F20"/>
        </w:rPr>
        <w:t>differs</w:t>
      </w:r>
      <w:r w:rsidR="006C7497" w:rsidRPr="00B30053">
        <w:rPr>
          <w:color w:val="231F20"/>
        </w:rPr>
        <w:t xml:space="preserve"> </w:t>
      </w:r>
      <w:r w:rsidRPr="00B30053">
        <w:rPr>
          <w:color w:val="231F20"/>
        </w:rPr>
        <w:t>substantially</w:t>
      </w:r>
      <w:r w:rsidR="006C7497" w:rsidRPr="00B30053">
        <w:rPr>
          <w:color w:val="231F20"/>
        </w:rPr>
        <w:t xml:space="preserve"> </w:t>
      </w:r>
      <w:r w:rsidRPr="00B30053">
        <w:rPr>
          <w:color w:val="231F20"/>
        </w:rPr>
        <w:t>in</w:t>
      </w:r>
      <w:r w:rsidR="006C7497" w:rsidRPr="00B30053">
        <w:rPr>
          <w:color w:val="231F20"/>
        </w:rPr>
        <w:t xml:space="preserve"> </w:t>
      </w:r>
      <w:r w:rsidRPr="00B30053">
        <w:rPr>
          <w:color w:val="231F20"/>
        </w:rPr>
        <w:t>its</w:t>
      </w:r>
      <w:r w:rsidR="006C7497" w:rsidRPr="00B30053">
        <w:rPr>
          <w:color w:val="231F20"/>
        </w:rPr>
        <w:t xml:space="preserve"> </w:t>
      </w:r>
      <w:r w:rsidRPr="00B30053">
        <w:rPr>
          <w:color w:val="231F20"/>
        </w:rPr>
        <w:t>basic</w:t>
      </w:r>
      <w:r w:rsidR="006C7497" w:rsidRPr="00B30053">
        <w:rPr>
          <w:color w:val="231F20"/>
        </w:rPr>
        <w:t xml:space="preserve"> </w:t>
      </w:r>
      <w:r w:rsidRPr="00B30053">
        <w:rPr>
          <w:color w:val="231F20"/>
        </w:rPr>
        <w:t>characteristics</w:t>
      </w:r>
      <w:r w:rsidR="006C7497" w:rsidRPr="00B30053">
        <w:rPr>
          <w:color w:val="231F20"/>
        </w:rPr>
        <w:t xml:space="preserve"> </w:t>
      </w:r>
      <w:r w:rsidRPr="00B30053">
        <w:rPr>
          <w:color w:val="231F20"/>
        </w:rPr>
        <w:t>from</w:t>
      </w:r>
      <w:r w:rsidR="006C7497" w:rsidRPr="00B30053">
        <w:rPr>
          <w:color w:val="231F20"/>
        </w:rPr>
        <w:t xml:space="preserve"> </w:t>
      </w:r>
      <w:r w:rsidRPr="00B30053">
        <w:rPr>
          <w:color w:val="231F20"/>
        </w:rPr>
        <w:t>its</w:t>
      </w:r>
      <w:r w:rsidR="006C7497" w:rsidRPr="00B30053">
        <w:rPr>
          <w:color w:val="231F20"/>
        </w:rPr>
        <w:t xml:space="preserve"> </w:t>
      </w:r>
      <w:r w:rsidRPr="00B30053">
        <w:rPr>
          <w:color w:val="231F20"/>
        </w:rPr>
        <w:t>components.</w:t>
      </w:r>
    </w:p>
    <w:p w14:paraId="2DAAC346" w14:textId="156784EC" w:rsidR="00CA02E4" w:rsidRDefault="00235981" w:rsidP="00E43645">
      <w:pPr>
        <w:pStyle w:val="ListParagraph"/>
        <w:numPr>
          <w:ilvl w:val="1"/>
          <w:numId w:val="81"/>
        </w:numPr>
        <w:tabs>
          <w:tab w:val="left" w:pos="1469"/>
        </w:tabs>
        <w:spacing w:before="249" w:line="230" w:lineRule="auto"/>
        <w:ind w:right="853"/>
        <w:jc w:val="both"/>
      </w:pPr>
      <w:r>
        <w:rPr>
          <w:color w:val="231F20"/>
        </w:rPr>
        <w:t>Any</w:t>
      </w:r>
      <w:r w:rsidR="005E3904">
        <w:rPr>
          <w:color w:val="231F20"/>
        </w:rPr>
        <w:t xml:space="preserve"> </w:t>
      </w:r>
      <w:r>
        <w:rPr>
          <w:color w:val="231F20"/>
        </w:rPr>
        <w:t>goods,</w:t>
      </w:r>
      <w:r w:rsidR="005E3904">
        <w:rPr>
          <w:color w:val="231F20"/>
        </w:rPr>
        <w:t xml:space="preserve"> </w:t>
      </w:r>
      <w:r>
        <w:rPr>
          <w:color w:val="231F20"/>
        </w:rPr>
        <w:t>works</w:t>
      </w:r>
      <w:r w:rsidR="005E3904">
        <w:rPr>
          <w:color w:val="231F20"/>
        </w:rPr>
        <w:t xml:space="preserve"> </w:t>
      </w:r>
      <w:r>
        <w:rPr>
          <w:color w:val="231F20"/>
        </w:rPr>
        <w:t>and</w:t>
      </w:r>
      <w:r w:rsidR="005E3904">
        <w:rPr>
          <w:color w:val="231F20"/>
        </w:rPr>
        <w:t xml:space="preserve"> </w:t>
      </w:r>
      <w:r>
        <w:rPr>
          <w:color w:val="231F20"/>
        </w:rPr>
        <w:t>production</w:t>
      </w:r>
      <w:r w:rsidR="005E3904">
        <w:rPr>
          <w:color w:val="231F20"/>
        </w:rPr>
        <w:t xml:space="preserve"> </w:t>
      </w:r>
      <w:r>
        <w:rPr>
          <w:color w:val="231F20"/>
        </w:rPr>
        <w:t>processes</w:t>
      </w:r>
      <w:r w:rsidR="005E3904">
        <w:rPr>
          <w:color w:val="231F20"/>
        </w:rPr>
        <w:t xml:space="preserve"> </w:t>
      </w:r>
      <w:r>
        <w:rPr>
          <w:color w:val="231F20"/>
        </w:rPr>
        <w:t>with</w:t>
      </w:r>
      <w:r w:rsidR="005E3904">
        <w:rPr>
          <w:color w:val="231F20"/>
        </w:rPr>
        <w:t xml:space="preserve"> </w:t>
      </w:r>
      <w:r>
        <w:rPr>
          <w:color w:val="231F20"/>
        </w:rPr>
        <w:t>characteristic</w:t>
      </w:r>
      <w:r w:rsidR="005E3904">
        <w:rPr>
          <w:color w:val="231F20"/>
        </w:rPr>
        <w:t xml:space="preserve"> </w:t>
      </w:r>
      <w:r>
        <w:rPr>
          <w:color w:val="231F20"/>
        </w:rPr>
        <w:t>that</w:t>
      </w:r>
      <w:r w:rsidR="005E3904">
        <w:rPr>
          <w:color w:val="231F20"/>
        </w:rPr>
        <w:t xml:space="preserve"> </w:t>
      </w:r>
      <w:r>
        <w:rPr>
          <w:color w:val="231F20"/>
        </w:rPr>
        <w:t>have</w:t>
      </w:r>
      <w:r w:rsidR="005E3904">
        <w:rPr>
          <w:color w:val="231F20"/>
        </w:rPr>
        <w:t xml:space="preserve"> </w:t>
      </w:r>
      <w:r>
        <w:rPr>
          <w:color w:val="231F20"/>
        </w:rPr>
        <w:t>been</w:t>
      </w:r>
      <w:r w:rsidR="005E3904">
        <w:rPr>
          <w:color w:val="231F20"/>
        </w:rPr>
        <w:t xml:space="preserve"> </w:t>
      </w:r>
      <w:r>
        <w:rPr>
          <w:color w:val="231F20"/>
        </w:rPr>
        <w:t>declared</w:t>
      </w:r>
      <w:r w:rsidR="005E3904">
        <w:rPr>
          <w:color w:val="231F20"/>
        </w:rPr>
        <w:t xml:space="preserve"> </w:t>
      </w:r>
      <w:r>
        <w:rPr>
          <w:color w:val="231F20"/>
        </w:rPr>
        <w:t>by</w:t>
      </w:r>
      <w:r w:rsidR="005E3904">
        <w:rPr>
          <w:color w:val="231F20"/>
        </w:rPr>
        <w:t xml:space="preserve"> </w:t>
      </w:r>
      <w:r>
        <w:rPr>
          <w:color w:val="231F20"/>
        </w:rPr>
        <w:t>the</w:t>
      </w:r>
      <w:r w:rsidR="005E3904">
        <w:rPr>
          <w:color w:val="231F20"/>
        </w:rPr>
        <w:t xml:space="preserve"> </w:t>
      </w:r>
      <w:r>
        <w:rPr>
          <w:color w:val="231F20"/>
        </w:rPr>
        <w:t>relevant</w:t>
      </w:r>
      <w:r w:rsidR="005E3904">
        <w:rPr>
          <w:color w:val="231F20"/>
        </w:rPr>
        <w:t xml:space="preserve"> </w:t>
      </w:r>
      <w:r>
        <w:rPr>
          <w:color w:val="231F20"/>
        </w:rPr>
        <w:t>national environmental protection agency or by other competent authority as harmful to human beings and to the environment</w:t>
      </w:r>
      <w:r w:rsidR="005E3904">
        <w:rPr>
          <w:color w:val="231F20"/>
        </w:rPr>
        <w:t xml:space="preserve"> </w:t>
      </w:r>
      <w:r>
        <w:rPr>
          <w:color w:val="231F20"/>
        </w:rPr>
        <w:t>shall</w:t>
      </w:r>
      <w:r w:rsidR="005E3904">
        <w:rPr>
          <w:color w:val="231F20"/>
        </w:rPr>
        <w:t xml:space="preserve"> </w:t>
      </w:r>
      <w:r>
        <w:rPr>
          <w:color w:val="231F20"/>
        </w:rPr>
        <w:t>not</w:t>
      </w:r>
      <w:r w:rsidR="005E3904">
        <w:rPr>
          <w:color w:val="231F20"/>
        </w:rPr>
        <w:t xml:space="preserve"> </w:t>
      </w:r>
      <w:r>
        <w:rPr>
          <w:color w:val="231F20"/>
        </w:rPr>
        <w:t>be</w:t>
      </w:r>
      <w:r w:rsidR="005E3904">
        <w:rPr>
          <w:color w:val="231F20"/>
        </w:rPr>
        <w:t xml:space="preserve"> </w:t>
      </w:r>
      <w:r>
        <w:rPr>
          <w:color w:val="231F20"/>
        </w:rPr>
        <w:t>eligible</w:t>
      </w:r>
      <w:r w:rsidR="005E3904">
        <w:rPr>
          <w:color w:val="231F20"/>
        </w:rPr>
        <w:t xml:space="preserve"> </w:t>
      </w:r>
      <w:r>
        <w:rPr>
          <w:color w:val="231F20"/>
        </w:rPr>
        <w:t>for</w:t>
      </w:r>
      <w:r w:rsidR="005E3904">
        <w:rPr>
          <w:color w:val="231F20"/>
        </w:rPr>
        <w:t xml:space="preserve"> </w:t>
      </w:r>
      <w:r>
        <w:rPr>
          <w:color w:val="231F20"/>
        </w:rPr>
        <w:t>procurement.</w:t>
      </w:r>
    </w:p>
    <w:p w14:paraId="0B1232D8" w14:textId="77777777" w:rsidR="00CA02E4" w:rsidRDefault="00235981" w:rsidP="00E43645">
      <w:pPr>
        <w:pStyle w:val="Heading4"/>
        <w:numPr>
          <w:ilvl w:val="0"/>
          <w:numId w:val="53"/>
        </w:numPr>
        <w:tabs>
          <w:tab w:val="left" w:pos="1468"/>
          <w:tab w:val="left" w:pos="1469"/>
        </w:tabs>
        <w:spacing w:before="238"/>
        <w:ind w:left="1440" w:hanging="576"/>
      </w:pPr>
      <w:r>
        <w:rPr>
          <w:color w:val="231F20"/>
        </w:rPr>
        <w:t>Contents</w:t>
      </w:r>
      <w:r w:rsidR="005E3904">
        <w:rPr>
          <w:color w:val="231F20"/>
        </w:rPr>
        <w:t xml:space="preserve"> </w:t>
      </w:r>
      <w:r>
        <w:rPr>
          <w:color w:val="231F20"/>
        </w:rPr>
        <w:t>of</w:t>
      </w:r>
      <w:r w:rsidR="005E3904">
        <w:rPr>
          <w:color w:val="231F20"/>
        </w:rPr>
        <w:t xml:space="preserve"> </w:t>
      </w:r>
      <w:r>
        <w:rPr>
          <w:color w:val="231F20"/>
          <w:spacing w:val="-3"/>
        </w:rPr>
        <w:t>Tendering</w:t>
      </w:r>
      <w:r w:rsidR="005E3904">
        <w:rPr>
          <w:color w:val="231F20"/>
          <w:spacing w:val="-3"/>
        </w:rPr>
        <w:t xml:space="preserve"> </w:t>
      </w:r>
      <w:r>
        <w:rPr>
          <w:color w:val="231F20"/>
        </w:rPr>
        <w:t>Document</w:t>
      </w:r>
    </w:p>
    <w:p w14:paraId="543536D9" w14:textId="77777777" w:rsidR="00CA02E4" w:rsidRDefault="00235981" w:rsidP="00E43645">
      <w:pPr>
        <w:pStyle w:val="ListParagraph"/>
        <w:numPr>
          <w:ilvl w:val="0"/>
          <w:numId w:val="54"/>
        </w:numPr>
        <w:tabs>
          <w:tab w:val="left" w:pos="1468"/>
          <w:tab w:val="left" w:pos="1469"/>
        </w:tabs>
        <w:spacing w:before="234"/>
        <w:ind w:left="1440" w:hanging="576"/>
        <w:rPr>
          <w:b/>
        </w:rPr>
      </w:pPr>
      <w:r>
        <w:rPr>
          <w:b/>
          <w:color w:val="231F20"/>
        </w:rPr>
        <w:t>Sections</w:t>
      </w:r>
      <w:r w:rsidR="005E3904">
        <w:rPr>
          <w:b/>
          <w:color w:val="231F20"/>
        </w:rPr>
        <w:t xml:space="preserve"> </w:t>
      </w:r>
      <w:r>
        <w:rPr>
          <w:b/>
          <w:color w:val="231F20"/>
        </w:rPr>
        <w:t>of</w:t>
      </w:r>
      <w:r w:rsidR="005E3904">
        <w:rPr>
          <w:b/>
          <w:color w:val="231F20"/>
        </w:rPr>
        <w:t xml:space="preserve"> </w:t>
      </w:r>
      <w:r>
        <w:rPr>
          <w:b/>
          <w:color w:val="231F20"/>
          <w:spacing w:val="-3"/>
        </w:rPr>
        <w:t>Tendering</w:t>
      </w:r>
      <w:r w:rsidR="005E3904">
        <w:rPr>
          <w:b/>
          <w:color w:val="231F20"/>
          <w:spacing w:val="-3"/>
        </w:rPr>
        <w:t xml:space="preserve"> </w:t>
      </w:r>
      <w:r>
        <w:rPr>
          <w:b/>
          <w:color w:val="231F20"/>
        </w:rPr>
        <w:t>Document</w:t>
      </w:r>
    </w:p>
    <w:p w14:paraId="18860D62" w14:textId="3474D6A0" w:rsidR="00CA02E4" w:rsidRPr="00B30053" w:rsidRDefault="00235981" w:rsidP="00E43645">
      <w:pPr>
        <w:pStyle w:val="ListParagraph"/>
        <w:numPr>
          <w:ilvl w:val="1"/>
          <w:numId w:val="82"/>
        </w:numPr>
        <w:tabs>
          <w:tab w:val="left" w:pos="1469"/>
        </w:tabs>
        <w:spacing w:before="249" w:line="230" w:lineRule="auto"/>
        <w:ind w:right="853"/>
        <w:jc w:val="both"/>
      </w:pPr>
      <w:r w:rsidRPr="008D7EAD">
        <w:rPr>
          <w:color w:val="231F20"/>
        </w:rPr>
        <w:t>The</w:t>
      </w:r>
      <w:r w:rsidR="005E3904" w:rsidRPr="008D7EAD">
        <w:rPr>
          <w:color w:val="231F20"/>
        </w:rPr>
        <w:t xml:space="preserve"> </w:t>
      </w:r>
      <w:r w:rsidRPr="008D7EAD">
        <w:rPr>
          <w:color w:val="231F20"/>
        </w:rPr>
        <w:t>tendering</w:t>
      </w:r>
      <w:r w:rsidR="005E3904" w:rsidRPr="008D7EAD">
        <w:rPr>
          <w:color w:val="231F20"/>
        </w:rPr>
        <w:t xml:space="preserve"> </w:t>
      </w:r>
      <w:r w:rsidRPr="008D7EAD">
        <w:rPr>
          <w:color w:val="231F20"/>
        </w:rPr>
        <w:t>document</w:t>
      </w:r>
      <w:r w:rsidR="005E3904" w:rsidRPr="008D7EAD">
        <w:rPr>
          <w:color w:val="231F20"/>
        </w:rPr>
        <w:t xml:space="preserve"> </w:t>
      </w:r>
      <w:r w:rsidRPr="008D7EAD">
        <w:rPr>
          <w:color w:val="231F20"/>
        </w:rPr>
        <w:t>consists</w:t>
      </w:r>
      <w:r w:rsidR="005E3904" w:rsidRPr="008D7EAD">
        <w:rPr>
          <w:color w:val="231F20"/>
        </w:rPr>
        <w:t xml:space="preserve"> </w:t>
      </w:r>
      <w:r w:rsidRPr="008D7EAD">
        <w:rPr>
          <w:color w:val="231F20"/>
        </w:rPr>
        <w:t>of</w:t>
      </w:r>
      <w:r w:rsidR="005E3904" w:rsidRPr="008D7EAD">
        <w:rPr>
          <w:color w:val="231F20"/>
        </w:rPr>
        <w:t xml:space="preserve"> </w:t>
      </w:r>
      <w:r w:rsidRPr="008D7EAD">
        <w:rPr>
          <w:color w:val="231F20"/>
        </w:rPr>
        <w:t>Parts1,2,</w:t>
      </w:r>
      <w:r w:rsidR="005E3904" w:rsidRPr="008D7EAD">
        <w:rPr>
          <w:color w:val="231F20"/>
        </w:rPr>
        <w:t xml:space="preserve"> </w:t>
      </w:r>
      <w:r w:rsidRPr="008D7EAD">
        <w:rPr>
          <w:color w:val="231F20"/>
        </w:rPr>
        <w:t>and</w:t>
      </w:r>
      <w:r w:rsidR="005E3904" w:rsidRPr="008D7EAD">
        <w:rPr>
          <w:color w:val="231F20"/>
        </w:rPr>
        <w:t xml:space="preserve"> </w:t>
      </w:r>
      <w:r w:rsidRPr="008D7EAD">
        <w:rPr>
          <w:color w:val="231F20"/>
        </w:rPr>
        <w:t>3,</w:t>
      </w:r>
      <w:r w:rsidR="006C7497" w:rsidRPr="008D7EAD">
        <w:rPr>
          <w:color w:val="231F20"/>
        </w:rPr>
        <w:t xml:space="preserve"> </w:t>
      </w:r>
      <w:r w:rsidRPr="008D7EAD">
        <w:rPr>
          <w:color w:val="231F20"/>
        </w:rPr>
        <w:t>which</w:t>
      </w:r>
      <w:r w:rsidR="005E3904" w:rsidRPr="008D7EAD">
        <w:rPr>
          <w:color w:val="231F20"/>
        </w:rPr>
        <w:t xml:space="preserve"> </w:t>
      </w:r>
      <w:r w:rsidRPr="008D7EAD">
        <w:rPr>
          <w:color w:val="231F20"/>
        </w:rPr>
        <w:t>includes</w:t>
      </w:r>
      <w:r w:rsidR="005E3904" w:rsidRPr="008D7EAD">
        <w:rPr>
          <w:color w:val="231F20"/>
        </w:rPr>
        <w:t xml:space="preserve"> </w:t>
      </w:r>
      <w:r w:rsidRPr="008D7EAD">
        <w:rPr>
          <w:color w:val="231F20"/>
        </w:rPr>
        <w:t>all</w:t>
      </w:r>
      <w:r w:rsidR="005E3904" w:rsidRPr="008D7EAD">
        <w:rPr>
          <w:color w:val="231F20"/>
        </w:rPr>
        <w:t xml:space="preserve"> </w:t>
      </w:r>
      <w:r w:rsidRPr="008D7EAD">
        <w:rPr>
          <w:color w:val="231F20"/>
        </w:rPr>
        <w:t>the</w:t>
      </w:r>
      <w:r w:rsidR="005E3904" w:rsidRPr="008D7EAD">
        <w:rPr>
          <w:color w:val="231F20"/>
        </w:rPr>
        <w:t xml:space="preserve"> </w:t>
      </w:r>
      <w:r w:rsidRPr="008D7EAD">
        <w:rPr>
          <w:color w:val="231F20"/>
        </w:rPr>
        <w:t>sections</w:t>
      </w:r>
      <w:r w:rsidR="005E3904" w:rsidRPr="008D7EAD">
        <w:rPr>
          <w:color w:val="231F20"/>
        </w:rPr>
        <w:t xml:space="preserve"> </w:t>
      </w:r>
      <w:r w:rsidRPr="008D7EAD">
        <w:rPr>
          <w:color w:val="231F20"/>
        </w:rPr>
        <w:t>indicated</w:t>
      </w:r>
      <w:r w:rsidR="005E3904" w:rsidRPr="008D7EAD">
        <w:rPr>
          <w:color w:val="231F20"/>
        </w:rPr>
        <w:t xml:space="preserve"> </w:t>
      </w:r>
      <w:r w:rsidRPr="008D7EAD">
        <w:rPr>
          <w:color w:val="231F20"/>
          <w:spacing w:val="-3"/>
        </w:rPr>
        <w:t>below,</w:t>
      </w:r>
      <w:r w:rsidR="005E3904" w:rsidRPr="008D7EAD">
        <w:rPr>
          <w:color w:val="231F20"/>
          <w:spacing w:val="-3"/>
        </w:rPr>
        <w:t xml:space="preserve"> </w:t>
      </w:r>
      <w:r w:rsidRPr="008D7EAD">
        <w:rPr>
          <w:color w:val="231F20"/>
        </w:rPr>
        <w:t>and</w:t>
      </w:r>
      <w:r w:rsidR="005E3904" w:rsidRPr="008D7EAD">
        <w:rPr>
          <w:color w:val="231F20"/>
        </w:rPr>
        <w:t xml:space="preserve"> </w:t>
      </w:r>
      <w:r w:rsidRPr="008D7EAD">
        <w:rPr>
          <w:color w:val="231F20"/>
        </w:rPr>
        <w:t>should be</w:t>
      </w:r>
      <w:r w:rsidR="005E3904" w:rsidRPr="008D7EAD">
        <w:rPr>
          <w:color w:val="231F20"/>
        </w:rPr>
        <w:t xml:space="preserve"> </w:t>
      </w:r>
      <w:r w:rsidRPr="008D7EAD">
        <w:rPr>
          <w:color w:val="231F20"/>
        </w:rPr>
        <w:t>read</w:t>
      </w:r>
      <w:r w:rsidR="005E3904" w:rsidRPr="008D7EAD">
        <w:rPr>
          <w:color w:val="231F20"/>
        </w:rPr>
        <w:t xml:space="preserve"> </w:t>
      </w:r>
      <w:r w:rsidRPr="008D7EAD">
        <w:rPr>
          <w:color w:val="231F20"/>
        </w:rPr>
        <w:t>in</w:t>
      </w:r>
      <w:r w:rsidR="005E3904" w:rsidRPr="008D7EAD">
        <w:rPr>
          <w:color w:val="231F20"/>
        </w:rPr>
        <w:t xml:space="preserve"> </w:t>
      </w:r>
      <w:r w:rsidRPr="008D7EAD">
        <w:rPr>
          <w:color w:val="231F20"/>
        </w:rPr>
        <w:t>conjunction</w:t>
      </w:r>
      <w:r w:rsidR="005E3904" w:rsidRPr="008D7EAD">
        <w:rPr>
          <w:color w:val="231F20"/>
        </w:rPr>
        <w:t xml:space="preserve"> </w:t>
      </w:r>
      <w:r w:rsidRPr="008D7EAD">
        <w:rPr>
          <w:color w:val="231F20"/>
        </w:rPr>
        <w:t>with</w:t>
      </w:r>
      <w:r w:rsidR="005E3904" w:rsidRPr="008D7EAD">
        <w:rPr>
          <w:color w:val="231F20"/>
        </w:rPr>
        <w:t xml:space="preserve"> </w:t>
      </w:r>
      <w:r w:rsidRPr="008D7EAD">
        <w:rPr>
          <w:color w:val="231F20"/>
        </w:rPr>
        <w:t>any</w:t>
      </w:r>
      <w:r w:rsidR="005E3904" w:rsidRPr="008D7EAD">
        <w:rPr>
          <w:color w:val="231F20"/>
        </w:rPr>
        <w:t xml:space="preserve"> </w:t>
      </w:r>
      <w:r w:rsidRPr="008D7EAD">
        <w:rPr>
          <w:color w:val="231F20"/>
        </w:rPr>
        <w:t>Addenda</w:t>
      </w:r>
      <w:r w:rsidR="005E3904" w:rsidRPr="008D7EAD">
        <w:rPr>
          <w:color w:val="231F20"/>
        </w:rPr>
        <w:t xml:space="preserve"> </w:t>
      </w:r>
      <w:r w:rsidRPr="008D7EAD">
        <w:rPr>
          <w:color w:val="231F20"/>
        </w:rPr>
        <w:t>issued</w:t>
      </w:r>
      <w:r w:rsidR="005E3904" w:rsidRPr="008D7EAD">
        <w:rPr>
          <w:color w:val="231F20"/>
        </w:rPr>
        <w:t xml:space="preserve"> </w:t>
      </w:r>
      <w:r w:rsidRPr="008D7EAD">
        <w:rPr>
          <w:color w:val="231F20"/>
        </w:rPr>
        <w:t>in</w:t>
      </w:r>
      <w:r w:rsidR="005E3904" w:rsidRPr="008D7EAD">
        <w:rPr>
          <w:color w:val="231F20"/>
        </w:rPr>
        <w:t xml:space="preserve"> </w:t>
      </w:r>
      <w:r w:rsidRPr="008D7EAD">
        <w:rPr>
          <w:color w:val="231F20"/>
        </w:rPr>
        <w:t>accordance</w:t>
      </w:r>
      <w:r w:rsidR="005E3904" w:rsidRPr="008D7EAD">
        <w:rPr>
          <w:color w:val="231F20"/>
        </w:rPr>
        <w:t xml:space="preserve"> </w:t>
      </w:r>
      <w:r w:rsidRPr="008D7EAD">
        <w:rPr>
          <w:color w:val="231F20"/>
        </w:rPr>
        <w:t>with</w:t>
      </w:r>
      <w:r w:rsidR="005E3904" w:rsidRPr="008D7EAD">
        <w:rPr>
          <w:color w:val="231F20"/>
        </w:rPr>
        <w:t xml:space="preserve"> </w:t>
      </w:r>
      <w:r w:rsidRPr="008D7EAD">
        <w:rPr>
          <w:color w:val="231F20"/>
        </w:rPr>
        <w:t>ITT</w:t>
      </w:r>
      <w:r w:rsidR="00226F4C" w:rsidRPr="008D7EAD">
        <w:rPr>
          <w:color w:val="231F20"/>
        </w:rPr>
        <w:t xml:space="preserve"> </w:t>
      </w:r>
      <w:r w:rsidRPr="008D7EAD">
        <w:rPr>
          <w:color w:val="231F20"/>
        </w:rPr>
        <w:t>8.</w:t>
      </w:r>
    </w:p>
    <w:p w14:paraId="69BC2750" w14:textId="77777777" w:rsidR="00B30053" w:rsidRDefault="00235981" w:rsidP="00B30053">
      <w:pPr>
        <w:spacing w:before="160"/>
        <w:ind w:left="1469" w:right="720"/>
        <w:rPr>
          <w:b/>
          <w:color w:val="231F20"/>
        </w:rPr>
      </w:pPr>
      <w:r>
        <w:rPr>
          <w:b/>
          <w:color w:val="231F20"/>
          <w:spacing w:val="-7"/>
        </w:rPr>
        <w:t xml:space="preserve">PART </w:t>
      </w:r>
      <w:r>
        <w:rPr>
          <w:b/>
          <w:color w:val="231F20"/>
        </w:rPr>
        <w:t xml:space="preserve">1 - </w:t>
      </w:r>
      <w:r>
        <w:rPr>
          <w:b/>
          <w:color w:val="231F20"/>
          <w:spacing w:val="-3"/>
        </w:rPr>
        <w:t xml:space="preserve">Tendering </w:t>
      </w:r>
      <w:r>
        <w:rPr>
          <w:b/>
          <w:color w:val="231F20"/>
        </w:rPr>
        <w:t xml:space="preserve">Procedures </w:t>
      </w:r>
    </w:p>
    <w:p w14:paraId="723D2989" w14:textId="4E79F182" w:rsidR="00B30053" w:rsidRDefault="00235981" w:rsidP="00B30053">
      <w:pPr>
        <w:spacing w:line="230" w:lineRule="auto"/>
        <w:ind w:left="1469" w:right="720"/>
        <w:rPr>
          <w:color w:val="231F20"/>
        </w:rPr>
      </w:pPr>
      <w:r>
        <w:rPr>
          <w:color w:val="231F20"/>
        </w:rPr>
        <w:t>Section</w:t>
      </w:r>
      <w:r w:rsidR="005E3904">
        <w:rPr>
          <w:color w:val="231F20"/>
        </w:rPr>
        <w:t xml:space="preserve"> </w:t>
      </w:r>
      <w:r>
        <w:rPr>
          <w:color w:val="231F20"/>
        </w:rPr>
        <w:t>I</w:t>
      </w:r>
      <w:r w:rsidR="00226F4C">
        <w:rPr>
          <w:color w:val="231F20"/>
        </w:rPr>
        <w:t xml:space="preserve"> </w:t>
      </w:r>
      <w:r>
        <w:rPr>
          <w:color w:val="231F20"/>
        </w:rPr>
        <w:t>-</w:t>
      </w:r>
      <w:r w:rsidR="00226F4C">
        <w:rPr>
          <w:color w:val="231F20"/>
        </w:rPr>
        <w:t xml:space="preserve"> </w:t>
      </w:r>
      <w:r>
        <w:rPr>
          <w:color w:val="231F20"/>
        </w:rPr>
        <w:t>Instructions</w:t>
      </w:r>
      <w:r w:rsidR="005E3904">
        <w:rPr>
          <w:color w:val="231F20"/>
        </w:rPr>
        <w:t xml:space="preserve"> </w:t>
      </w:r>
      <w:r>
        <w:rPr>
          <w:color w:val="231F20"/>
        </w:rPr>
        <w:t>to</w:t>
      </w:r>
      <w:r w:rsidR="005E3904">
        <w:rPr>
          <w:color w:val="231F20"/>
        </w:rPr>
        <w:t xml:space="preserve"> </w:t>
      </w:r>
      <w:r>
        <w:rPr>
          <w:color w:val="231F20"/>
        </w:rPr>
        <w:t>Tenderers</w:t>
      </w:r>
      <w:r w:rsidR="005E3904">
        <w:rPr>
          <w:color w:val="231F20"/>
        </w:rPr>
        <w:t xml:space="preserve"> </w:t>
      </w:r>
      <w:r>
        <w:rPr>
          <w:color w:val="231F20"/>
        </w:rPr>
        <w:t xml:space="preserve">(ITT) </w:t>
      </w:r>
    </w:p>
    <w:p w14:paraId="2F6F682E" w14:textId="4A3F36C6" w:rsidR="00CA02E4" w:rsidRDefault="00235981" w:rsidP="00B30053">
      <w:pPr>
        <w:spacing w:line="230" w:lineRule="auto"/>
        <w:ind w:left="1469" w:right="720"/>
      </w:pPr>
      <w:r>
        <w:rPr>
          <w:color w:val="231F20"/>
        </w:rPr>
        <w:t>Section</w:t>
      </w:r>
      <w:r w:rsidR="005E3904">
        <w:rPr>
          <w:color w:val="231F20"/>
        </w:rPr>
        <w:t xml:space="preserve"> </w:t>
      </w:r>
      <w:r>
        <w:rPr>
          <w:color w:val="231F20"/>
        </w:rPr>
        <w:t>II</w:t>
      </w:r>
      <w:r w:rsidR="00226F4C">
        <w:rPr>
          <w:color w:val="231F20"/>
        </w:rPr>
        <w:t xml:space="preserve"> </w:t>
      </w:r>
      <w:r>
        <w:rPr>
          <w:color w:val="231F20"/>
        </w:rPr>
        <w:t>-</w:t>
      </w:r>
      <w:r w:rsidR="00226F4C">
        <w:rPr>
          <w:color w:val="231F20"/>
        </w:rPr>
        <w:t xml:space="preserve"> </w:t>
      </w:r>
      <w:r>
        <w:rPr>
          <w:color w:val="231F20"/>
        </w:rPr>
        <w:t>Tendering</w:t>
      </w:r>
      <w:r w:rsidR="005E3904">
        <w:rPr>
          <w:color w:val="231F20"/>
        </w:rPr>
        <w:t xml:space="preserve"> </w:t>
      </w:r>
      <w:r>
        <w:rPr>
          <w:color w:val="231F20"/>
        </w:rPr>
        <w:t>Data</w:t>
      </w:r>
      <w:r w:rsidR="005E3904">
        <w:rPr>
          <w:color w:val="231F20"/>
        </w:rPr>
        <w:t xml:space="preserve"> </w:t>
      </w:r>
      <w:r>
        <w:rPr>
          <w:color w:val="231F20"/>
        </w:rPr>
        <w:t>Sheet</w:t>
      </w:r>
      <w:r w:rsidR="005E3904">
        <w:rPr>
          <w:color w:val="231F20"/>
        </w:rPr>
        <w:t xml:space="preserve"> </w:t>
      </w:r>
      <w:r>
        <w:rPr>
          <w:color w:val="231F20"/>
        </w:rPr>
        <w:t>(TDS)</w:t>
      </w:r>
    </w:p>
    <w:p w14:paraId="5FFC667B" w14:textId="4CD2A23F" w:rsidR="00B30053" w:rsidRDefault="00235981" w:rsidP="00B30053">
      <w:pPr>
        <w:pStyle w:val="BodyText"/>
        <w:spacing w:line="230" w:lineRule="auto"/>
        <w:ind w:left="1469" w:right="720"/>
        <w:rPr>
          <w:color w:val="231F20"/>
        </w:rPr>
      </w:pPr>
      <w:r>
        <w:rPr>
          <w:color w:val="231F20"/>
        </w:rPr>
        <w:t>Section</w:t>
      </w:r>
      <w:r w:rsidR="005E3904">
        <w:rPr>
          <w:color w:val="231F20"/>
        </w:rPr>
        <w:t xml:space="preserve"> </w:t>
      </w:r>
      <w:r>
        <w:rPr>
          <w:color w:val="231F20"/>
        </w:rPr>
        <w:t>III</w:t>
      </w:r>
      <w:r w:rsidR="00226F4C">
        <w:rPr>
          <w:color w:val="231F20"/>
        </w:rPr>
        <w:t xml:space="preserve"> </w:t>
      </w:r>
      <w:r>
        <w:rPr>
          <w:color w:val="231F20"/>
        </w:rPr>
        <w:t>-</w:t>
      </w:r>
      <w:r w:rsidR="00226F4C">
        <w:rPr>
          <w:color w:val="231F20"/>
        </w:rPr>
        <w:t xml:space="preserve"> </w:t>
      </w:r>
      <w:r>
        <w:rPr>
          <w:color w:val="231F20"/>
        </w:rPr>
        <w:t>Evaluation</w:t>
      </w:r>
      <w:r w:rsidR="005E3904">
        <w:rPr>
          <w:color w:val="231F20"/>
        </w:rPr>
        <w:t xml:space="preserve"> </w:t>
      </w:r>
      <w:r>
        <w:rPr>
          <w:color w:val="231F20"/>
        </w:rPr>
        <w:t>and</w:t>
      </w:r>
      <w:r w:rsidR="005E3904">
        <w:rPr>
          <w:color w:val="231F20"/>
        </w:rPr>
        <w:t xml:space="preserve"> </w:t>
      </w:r>
      <w:r>
        <w:rPr>
          <w:color w:val="231F20"/>
        </w:rPr>
        <w:t>Qualiﬁcation</w:t>
      </w:r>
      <w:r w:rsidR="005E3904">
        <w:rPr>
          <w:color w:val="231F20"/>
        </w:rPr>
        <w:t xml:space="preserve"> </w:t>
      </w:r>
      <w:r>
        <w:rPr>
          <w:color w:val="231F20"/>
        </w:rPr>
        <w:t xml:space="preserve">Criteria </w:t>
      </w:r>
    </w:p>
    <w:p w14:paraId="70F4583E" w14:textId="4DA5D2FD" w:rsidR="00CA02E4" w:rsidRDefault="00235981" w:rsidP="00B30053">
      <w:pPr>
        <w:pStyle w:val="BodyText"/>
        <w:spacing w:line="230" w:lineRule="auto"/>
        <w:ind w:left="1469" w:right="720"/>
      </w:pPr>
      <w:r>
        <w:rPr>
          <w:color w:val="231F20"/>
        </w:rPr>
        <w:t>Section</w:t>
      </w:r>
      <w:r w:rsidR="005E3904">
        <w:rPr>
          <w:color w:val="231F20"/>
        </w:rPr>
        <w:t xml:space="preserve"> </w:t>
      </w:r>
      <w:r>
        <w:rPr>
          <w:color w:val="231F20"/>
        </w:rPr>
        <w:t>IV</w:t>
      </w:r>
      <w:r w:rsidR="00226F4C">
        <w:rPr>
          <w:color w:val="231F20"/>
        </w:rPr>
        <w:t xml:space="preserve"> </w:t>
      </w:r>
      <w:r>
        <w:rPr>
          <w:color w:val="231F20"/>
        </w:rPr>
        <w:t>-</w:t>
      </w:r>
      <w:r w:rsidR="00226F4C">
        <w:rPr>
          <w:color w:val="231F20"/>
        </w:rPr>
        <w:t xml:space="preserve"> </w:t>
      </w:r>
      <w:r>
        <w:rPr>
          <w:color w:val="231F20"/>
        </w:rPr>
        <w:t>Tendering</w:t>
      </w:r>
      <w:r w:rsidR="005E3904">
        <w:rPr>
          <w:color w:val="231F20"/>
        </w:rPr>
        <w:t xml:space="preserve"> </w:t>
      </w:r>
      <w:r>
        <w:rPr>
          <w:color w:val="231F20"/>
        </w:rPr>
        <w:t>Forms</w:t>
      </w:r>
    </w:p>
    <w:p w14:paraId="68EA4160" w14:textId="77777777" w:rsidR="00CA02E4" w:rsidRDefault="00235981" w:rsidP="00B30053">
      <w:pPr>
        <w:pStyle w:val="Heading4"/>
        <w:spacing w:before="240" w:line="248" w:lineRule="exact"/>
        <w:ind w:left="1469" w:right="720"/>
      </w:pPr>
      <w:r>
        <w:rPr>
          <w:color w:val="231F20"/>
        </w:rPr>
        <w:t>PART 2 - Supply Requirements</w:t>
      </w:r>
    </w:p>
    <w:p w14:paraId="7DDAEDA4" w14:textId="77777777" w:rsidR="00CA02E4" w:rsidRDefault="00235981" w:rsidP="00B30053">
      <w:pPr>
        <w:pStyle w:val="BodyText"/>
        <w:spacing w:line="248" w:lineRule="exact"/>
        <w:ind w:left="1469" w:right="720"/>
      </w:pPr>
      <w:r>
        <w:rPr>
          <w:color w:val="231F20"/>
        </w:rPr>
        <w:t>Section V - Schedule of Requirements</w:t>
      </w:r>
    </w:p>
    <w:p w14:paraId="52DBB0C0" w14:textId="77777777" w:rsidR="00B30053" w:rsidRDefault="00B30053" w:rsidP="00B30053">
      <w:pPr>
        <w:pStyle w:val="Heading4"/>
        <w:spacing w:before="0" w:line="248" w:lineRule="exact"/>
        <w:ind w:left="1469" w:right="720"/>
        <w:rPr>
          <w:color w:val="231F20"/>
        </w:rPr>
      </w:pPr>
    </w:p>
    <w:p w14:paraId="51189F79" w14:textId="77777777" w:rsidR="00CA02E4" w:rsidRDefault="00235981" w:rsidP="00B30053">
      <w:pPr>
        <w:pStyle w:val="Heading4"/>
        <w:spacing w:before="0" w:line="248" w:lineRule="exact"/>
        <w:ind w:left="1469" w:right="720"/>
      </w:pPr>
      <w:r>
        <w:rPr>
          <w:color w:val="231F20"/>
        </w:rPr>
        <w:t>PART 3 - Contract</w:t>
      </w:r>
    </w:p>
    <w:p w14:paraId="38AACA1C" w14:textId="0D6CE0BF" w:rsidR="00B30053" w:rsidRDefault="00235981" w:rsidP="00B30053">
      <w:pPr>
        <w:pStyle w:val="BodyText"/>
        <w:spacing w:line="230" w:lineRule="auto"/>
        <w:ind w:left="1469" w:right="720"/>
        <w:jc w:val="both"/>
        <w:rPr>
          <w:color w:val="231F20"/>
        </w:rPr>
      </w:pPr>
      <w:r>
        <w:rPr>
          <w:color w:val="231F20"/>
        </w:rPr>
        <w:t>Section</w:t>
      </w:r>
      <w:r w:rsidR="005E3904">
        <w:rPr>
          <w:color w:val="231F20"/>
        </w:rPr>
        <w:t xml:space="preserve"> </w:t>
      </w:r>
      <w:r>
        <w:rPr>
          <w:color w:val="231F20"/>
        </w:rPr>
        <w:t>VI</w:t>
      </w:r>
      <w:r w:rsidR="00226F4C">
        <w:rPr>
          <w:color w:val="231F20"/>
        </w:rPr>
        <w:t xml:space="preserve"> </w:t>
      </w:r>
      <w:r>
        <w:rPr>
          <w:color w:val="231F20"/>
        </w:rPr>
        <w:t>-</w:t>
      </w:r>
      <w:r w:rsidR="00226F4C">
        <w:rPr>
          <w:color w:val="231F20"/>
        </w:rPr>
        <w:t xml:space="preserve"> </w:t>
      </w:r>
      <w:r>
        <w:rPr>
          <w:color w:val="231F20"/>
        </w:rPr>
        <w:t>General</w:t>
      </w:r>
      <w:r w:rsidR="005E3904">
        <w:rPr>
          <w:color w:val="231F20"/>
        </w:rPr>
        <w:t xml:space="preserve"> </w:t>
      </w:r>
      <w:r>
        <w:rPr>
          <w:color w:val="231F20"/>
        </w:rPr>
        <w:t>Conditions</w:t>
      </w:r>
      <w:r w:rsidR="005E3904">
        <w:rPr>
          <w:color w:val="231F20"/>
        </w:rPr>
        <w:t xml:space="preserve"> </w:t>
      </w:r>
      <w:r>
        <w:rPr>
          <w:color w:val="231F20"/>
        </w:rPr>
        <w:t>of</w:t>
      </w:r>
      <w:r w:rsidR="005E3904">
        <w:rPr>
          <w:color w:val="231F20"/>
        </w:rPr>
        <w:t xml:space="preserve"> </w:t>
      </w:r>
      <w:r>
        <w:rPr>
          <w:color w:val="231F20"/>
        </w:rPr>
        <w:t xml:space="preserve">Contract </w:t>
      </w:r>
    </w:p>
    <w:p w14:paraId="591608EA" w14:textId="77777777" w:rsidR="00226F4C" w:rsidRDefault="00235981" w:rsidP="00B30053">
      <w:pPr>
        <w:pStyle w:val="BodyText"/>
        <w:spacing w:line="230" w:lineRule="auto"/>
        <w:ind w:left="1469" w:right="720"/>
        <w:jc w:val="both"/>
        <w:rPr>
          <w:color w:val="231F20"/>
        </w:rPr>
      </w:pPr>
      <w:r>
        <w:rPr>
          <w:color w:val="231F20"/>
        </w:rPr>
        <w:t>Section</w:t>
      </w:r>
      <w:r w:rsidR="005E3904">
        <w:rPr>
          <w:color w:val="231F20"/>
        </w:rPr>
        <w:t xml:space="preserve"> </w:t>
      </w:r>
      <w:r>
        <w:rPr>
          <w:color w:val="231F20"/>
        </w:rPr>
        <w:t>VII</w:t>
      </w:r>
      <w:r w:rsidR="00226F4C">
        <w:rPr>
          <w:color w:val="231F20"/>
        </w:rPr>
        <w:t xml:space="preserve"> </w:t>
      </w:r>
      <w:r>
        <w:rPr>
          <w:color w:val="231F20"/>
        </w:rPr>
        <w:t>-</w:t>
      </w:r>
      <w:r w:rsidR="00226F4C">
        <w:rPr>
          <w:color w:val="231F20"/>
        </w:rPr>
        <w:t xml:space="preserve"> </w:t>
      </w:r>
      <w:r>
        <w:rPr>
          <w:color w:val="231F20"/>
        </w:rPr>
        <w:t>Special</w:t>
      </w:r>
      <w:r w:rsidR="005E3904">
        <w:rPr>
          <w:color w:val="231F20"/>
        </w:rPr>
        <w:t xml:space="preserve"> </w:t>
      </w:r>
      <w:r>
        <w:rPr>
          <w:color w:val="231F20"/>
        </w:rPr>
        <w:t>Conditions</w:t>
      </w:r>
      <w:r w:rsidR="005E3904">
        <w:rPr>
          <w:color w:val="231F20"/>
        </w:rPr>
        <w:t xml:space="preserve"> </w:t>
      </w:r>
      <w:r>
        <w:rPr>
          <w:color w:val="231F20"/>
        </w:rPr>
        <w:t>of</w:t>
      </w:r>
      <w:r w:rsidR="005E3904">
        <w:rPr>
          <w:color w:val="231F20"/>
        </w:rPr>
        <w:t xml:space="preserve"> </w:t>
      </w:r>
      <w:r>
        <w:rPr>
          <w:color w:val="231F20"/>
        </w:rPr>
        <w:t xml:space="preserve">Contract </w:t>
      </w:r>
    </w:p>
    <w:p w14:paraId="447D6C89" w14:textId="073DA98A" w:rsidR="00CA02E4" w:rsidRDefault="00235981" w:rsidP="00B30053">
      <w:pPr>
        <w:pStyle w:val="BodyText"/>
        <w:spacing w:line="230" w:lineRule="auto"/>
        <w:ind w:left="1469" w:right="720"/>
        <w:jc w:val="both"/>
      </w:pPr>
      <w:r>
        <w:rPr>
          <w:color w:val="231F20"/>
        </w:rPr>
        <w:t>Section</w:t>
      </w:r>
      <w:r w:rsidR="005E3904">
        <w:rPr>
          <w:color w:val="231F20"/>
        </w:rPr>
        <w:t xml:space="preserve"> </w:t>
      </w:r>
      <w:r>
        <w:rPr>
          <w:color w:val="231F20"/>
        </w:rPr>
        <w:t>VIII</w:t>
      </w:r>
      <w:r w:rsidR="00226F4C">
        <w:rPr>
          <w:color w:val="231F20"/>
        </w:rPr>
        <w:t xml:space="preserve"> </w:t>
      </w:r>
      <w:r>
        <w:rPr>
          <w:color w:val="231F20"/>
        </w:rPr>
        <w:t>-</w:t>
      </w:r>
      <w:r w:rsidR="00226F4C">
        <w:rPr>
          <w:color w:val="231F20"/>
        </w:rPr>
        <w:t xml:space="preserve"> </w:t>
      </w:r>
      <w:r>
        <w:rPr>
          <w:color w:val="231F20"/>
        </w:rPr>
        <w:t>Contract</w:t>
      </w:r>
      <w:r w:rsidR="005E3904">
        <w:rPr>
          <w:color w:val="231F20"/>
        </w:rPr>
        <w:t xml:space="preserve"> </w:t>
      </w:r>
      <w:r>
        <w:rPr>
          <w:color w:val="231F20"/>
        </w:rPr>
        <w:t>Forms</w:t>
      </w:r>
    </w:p>
    <w:p w14:paraId="1AB9A434" w14:textId="77777777" w:rsidR="00CA02E4" w:rsidRDefault="00235981" w:rsidP="00E43645">
      <w:pPr>
        <w:pStyle w:val="ListParagraph"/>
        <w:numPr>
          <w:ilvl w:val="1"/>
          <w:numId w:val="82"/>
        </w:numPr>
        <w:tabs>
          <w:tab w:val="left" w:pos="1468"/>
        </w:tabs>
        <w:spacing w:before="249" w:line="230" w:lineRule="auto"/>
        <w:ind w:right="853"/>
        <w:jc w:val="both"/>
      </w:pPr>
      <w:r>
        <w:rPr>
          <w:color w:val="231F20"/>
        </w:rPr>
        <w:t>The</w:t>
      </w:r>
      <w:r w:rsidR="005E3904">
        <w:rPr>
          <w:color w:val="231F20"/>
        </w:rPr>
        <w:t xml:space="preserve"> </w:t>
      </w:r>
      <w:r>
        <w:rPr>
          <w:color w:val="231F20"/>
        </w:rPr>
        <w:t>Speciﬁc</w:t>
      </w:r>
      <w:r w:rsidR="005E3904">
        <w:rPr>
          <w:color w:val="231F20"/>
        </w:rPr>
        <w:t xml:space="preserve"> </w:t>
      </w:r>
      <w:r>
        <w:rPr>
          <w:color w:val="231F20"/>
        </w:rPr>
        <w:t>Procurement</w:t>
      </w:r>
      <w:r w:rsidR="005E3904">
        <w:rPr>
          <w:color w:val="231F20"/>
        </w:rPr>
        <w:t xml:space="preserve"> </w:t>
      </w:r>
      <w:r>
        <w:rPr>
          <w:color w:val="231F20"/>
        </w:rPr>
        <w:t>Notice-Invitation</w:t>
      </w:r>
      <w:r w:rsidR="005E3904">
        <w:rPr>
          <w:color w:val="231F20"/>
        </w:rPr>
        <w:t xml:space="preserve"> </w:t>
      </w:r>
      <w:r>
        <w:rPr>
          <w:color w:val="231F20"/>
        </w:rPr>
        <w:t>to</w:t>
      </w:r>
      <w:r w:rsidR="005E3904">
        <w:rPr>
          <w:color w:val="231F20"/>
        </w:rPr>
        <w:t xml:space="preserve"> </w:t>
      </w:r>
      <w:r>
        <w:rPr>
          <w:color w:val="231F20"/>
          <w:spacing w:val="-3"/>
        </w:rPr>
        <w:t>Tender</w:t>
      </w:r>
      <w:r w:rsidR="005E3904">
        <w:rPr>
          <w:color w:val="231F20"/>
          <w:spacing w:val="-3"/>
        </w:rPr>
        <w:t xml:space="preserve"> </w:t>
      </w:r>
      <w:r>
        <w:rPr>
          <w:color w:val="231F20"/>
        </w:rPr>
        <w:t>(ITT)</w:t>
      </w:r>
      <w:r w:rsidR="005E3904">
        <w:rPr>
          <w:color w:val="231F20"/>
        </w:rPr>
        <w:t xml:space="preserve"> </w:t>
      </w:r>
      <w:r>
        <w:rPr>
          <w:color w:val="231F20"/>
        </w:rPr>
        <w:t>notice</w:t>
      </w:r>
      <w:r w:rsidR="005E3904">
        <w:rPr>
          <w:color w:val="231F20"/>
        </w:rPr>
        <w:t xml:space="preserve"> </w:t>
      </w:r>
      <w:r>
        <w:rPr>
          <w:color w:val="231F20"/>
        </w:rPr>
        <w:t>issued</w:t>
      </w:r>
      <w:r w:rsidR="005E3904">
        <w:rPr>
          <w:color w:val="231F20"/>
        </w:rPr>
        <w:t xml:space="preserve"> </w:t>
      </w:r>
      <w:r>
        <w:rPr>
          <w:color w:val="231F20"/>
        </w:rPr>
        <w:t>by</w:t>
      </w:r>
      <w:r w:rsidR="005E3904">
        <w:rPr>
          <w:color w:val="231F20"/>
        </w:rPr>
        <w:t xml:space="preserve"> </w:t>
      </w:r>
      <w:r>
        <w:rPr>
          <w:color w:val="231F20"/>
        </w:rPr>
        <w:t>the</w:t>
      </w:r>
      <w:r w:rsidR="005E3904">
        <w:rPr>
          <w:color w:val="231F20"/>
        </w:rPr>
        <w:t xml:space="preserve"> </w:t>
      </w:r>
      <w:r>
        <w:rPr>
          <w:color w:val="231F20"/>
        </w:rPr>
        <w:t>Procuring</w:t>
      </w:r>
      <w:r w:rsidR="005E3904">
        <w:rPr>
          <w:color w:val="231F20"/>
        </w:rPr>
        <w:t xml:space="preserve"> </w:t>
      </w:r>
      <w:r>
        <w:rPr>
          <w:color w:val="231F20"/>
        </w:rPr>
        <w:t>Entity</w:t>
      </w:r>
      <w:r w:rsidR="005E3904">
        <w:rPr>
          <w:color w:val="231F20"/>
        </w:rPr>
        <w:t xml:space="preserve"> </w:t>
      </w:r>
      <w:r>
        <w:rPr>
          <w:color w:val="231F20"/>
        </w:rPr>
        <w:t>is</w:t>
      </w:r>
      <w:r w:rsidR="005E3904">
        <w:rPr>
          <w:color w:val="231F20"/>
        </w:rPr>
        <w:t xml:space="preserve"> </w:t>
      </w:r>
      <w:r>
        <w:rPr>
          <w:color w:val="231F20"/>
        </w:rPr>
        <w:t>not</w:t>
      </w:r>
      <w:r w:rsidR="005E3904">
        <w:rPr>
          <w:color w:val="231F20"/>
        </w:rPr>
        <w:t xml:space="preserve"> </w:t>
      </w:r>
      <w:r>
        <w:rPr>
          <w:color w:val="231F20"/>
        </w:rPr>
        <w:t>part</w:t>
      </w:r>
      <w:r w:rsidR="005E3904">
        <w:rPr>
          <w:color w:val="231F20"/>
        </w:rPr>
        <w:t xml:space="preserve"> </w:t>
      </w:r>
      <w:r>
        <w:rPr>
          <w:color w:val="231F20"/>
        </w:rPr>
        <w:t>of this</w:t>
      </w:r>
      <w:r w:rsidR="005E3904">
        <w:rPr>
          <w:color w:val="231F20"/>
        </w:rPr>
        <w:t xml:space="preserve"> </w:t>
      </w:r>
      <w:r>
        <w:rPr>
          <w:color w:val="231F20"/>
        </w:rPr>
        <w:t>tendering</w:t>
      </w:r>
      <w:r w:rsidR="005E3904">
        <w:rPr>
          <w:color w:val="231F20"/>
        </w:rPr>
        <w:t xml:space="preserve"> </w:t>
      </w:r>
      <w:r>
        <w:rPr>
          <w:color w:val="231F20"/>
        </w:rPr>
        <w:t>document.</w:t>
      </w:r>
    </w:p>
    <w:p w14:paraId="5EDD2FF6" w14:textId="77777777" w:rsidR="00CA02E4" w:rsidRDefault="00CA02E4">
      <w:pPr>
        <w:spacing w:line="230" w:lineRule="auto"/>
        <w:jc w:val="both"/>
        <w:sectPr w:rsidR="00CA02E4">
          <w:pgSz w:w="11910" w:h="16840"/>
          <w:pgMar w:top="360" w:right="0" w:bottom="640" w:left="0" w:header="0" w:footer="441" w:gutter="0"/>
          <w:cols w:space="720"/>
        </w:sectPr>
      </w:pPr>
    </w:p>
    <w:p w14:paraId="6685DEBC" w14:textId="77777777" w:rsidR="00CA02E4" w:rsidRDefault="00CA02E4">
      <w:pPr>
        <w:pStyle w:val="BodyText"/>
        <w:rPr>
          <w:sz w:val="20"/>
        </w:rPr>
      </w:pPr>
    </w:p>
    <w:p w14:paraId="38BEC17E" w14:textId="77777777" w:rsidR="00CA02E4" w:rsidRDefault="00235981" w:rsidP="00E43645">
      <w:pPr>
        <w:pStyle w:val="ListParagraph"/>
        <w:numPr>
          <w:ilvl w:val="1"/>
          <w:numId w:val="82"/>
        </w:numPr>
        <w:tabs>
          <w:tab w:val="left" w:pos="1470"/>
        </w:tabs>
        <w:spacing w:before="249" w:line="230" w:lineRule="auto"/>
        <w:ind w:right="853"/>
        <w:jc w:val="both"/>
      </w:pPr>
      <w:r>
        <w:rPr>
          <w:color w:val="231F20"/>
        </w:rPr>
        <w:t>Unless</w:t>
      </w:r>
      <w:r w:rsidR="005E3904">
        <w:rPr>
          <w:color w:val="231F20"/>
        </w:rPr>
        <w:t xml:space="preserve"> </w:t>
      </w:r>
      <w:r>
        <w:rPr>
          <w:color w:val="231F20"/>
        </w:rPr>
        <w:t>obtained</w:t>
      </w:r>
      <w:r w:rsidR="005E3904">
        <w:rPr>
          <w:color w:val="231F20"/>
        </w:rPr>
        <w:t xml:space="preserve"> </w:t>
      </w:r>
      <w:r>
        <w:rPr>
          <w:color w:val="231F20"/>
        </w:rPr>
        <w:t>directly</w:t>
      </w:r>
      <w:r w:rsidR="005E3904">
        <w:rPr>
          <w:color w:val="231F20"/>
        </w:rPr>
        <w:t xml:space="preserve"> </w:t>
      </w:r>
      <w:r>
        <w:rPr>
          <w:color w:val="231F20"/>
        </w:rPr>
        <w:t>from</w:t>
      </w:r>
      <w:r w:rsidR="005E3904">
        <w:rPr>
          <w:color w:val="231F20"/>
        </w:rPr>
        <w:t xml:space="preserve"> </w:t>
      </w:r>
      <w:r>
        <w:rPr>
          <w:color w:val="231F20"/>
        </w:rPr>
        <w:t>the</w:t>
      </w:r>
      <w:r w:rsidR="005E3904">
        <w:rPr>
          <w:color w:val="231F20"/>
        </w:rPr>
        <w:t xml:space="preserve"> </w:t>
      </w:r>
      <w:r>
        <w:rPr>
          <w:color w:val="231F20"/>
        </w:rPr>
        <w:t>Procuring</w:t>
      </w:r>
      <w:r w:rsidR="005E3904">
        <w:rPr>
          <w:color w:val="231F20"/>
        </w:rPr>
        <w:t xml:space="preserve"> </w:t>
      </w:r>
      <w:r>
        <w:rPr>
          <w:color w:val="231F20"/>
          <w:spacing w:val="-3"/>
        </w:rPr>
        <w:t>Entity,</w:t>
      </w:r>
      <w:r w:rsidR="005E3904">
        <w:rPr>
          <w:color w:val="231F20"/>
          <w:spacing w:val="-3"/>
        </w:rPr>
        <w:t xml:space="preserve"> </w:t>
      </w:r>
      <w:r>
        <w:rPr>
          <w:color w:val="231F20"/>
        </w:rPr>
        <w:t>the</w:t>
      </w:r>
      <w:r w:rsidR="005E3904">
        <w:rPr>
          <w:color w:val="231F20"/>
        </w:rPr>
        <w:t xml:space="preserve"> </w:t>
      </w:r>
      <w:r>
        <w:rPr>
          <w:color w:val="231F20"/>
        </w:rPr>
        <w:t>Procuring</w:t>
      </w:r>
      <w:r w:rsidR="005E3904">
        <w:rPr>
          <w:color w:val="231F20"/>
        </w:rPr>
        <w:t xml:space="preserve"> </w:t>
      </w:r>
      <w:r>
        <w:rPr>
          <w:color w:val="231F20"/>
        </w:rPr>
        <w:t>Entity</w:t>
      </w:r>
      <w:r w:rsidR="005E3904">
        <w:rPr>
          <w:color w:val="231F20"/>
        </w:rPr>
        <w:t xml:space="preserve"> </w:t>
      </w:r>
      <w:r>
        <w:rPr>
          <w:color w:val="231F20"/>
        </w:rPr>
        <w:t>is</w:t>
      </w:r>
      <w:r w:rsidR="005E3904">
        <w:rPr>
          <w:color w:val="231F20"/>
        </w:rPr>
        <w:t xml:space="preserve"> </w:t>
      </w:r>
      <w:r>
        <w:rPr>
          <w:color w:val="231F20"/>
        </w:rPr>
        <w:t>not</w:t>
      </w:r>
      <w:r w:rsidR="005E3904">
        <w:rPr>
          <w:color w:val="231F20"/>
        </w:rPr>
        <w:t xml:space="preserve"> </w:t>
      </w:r>
      <w:r>
        <w:rPr>
          <w:color w:val="231F20"/>
        </w:rPr>
        <w:t>responsible</w:t>
      </w:r>
      <w:r w:rsidR="005E3904">
        <w:rPr>
          <w:color w:val="231F20"/>
        </w:rPr>
        <w:t xml:space="preserve"> </w:t>
      </w:r>
      <w:r>
        <w:rPr>
          <w:color w:val="231F20"/>
        </w:rPr>
        <w:t>for</w:t>
      </w:r>
      <w:r w:rsidR="005E3904">
        <w:rPr>
          <w:color w:val="231F20"/>
        </w:rPr>
        <w:t xml:space="preserve"> </w:t>
      </w:r>
      <w:r>
        <w:rPr>
          <w:color w:val="231F20"/>
        </w:rPr>
        <w:t>the</w:t>
      </w:r>
      <w:r w:rsidR="005E3904">
        <w:rPr>
          <w:color w:val="231F20"/>
        </w:rPr>
        <w:t xml:space="preserve"> </w:t>
      </w:r>
      <w:r>
        <w:rPr>
          <w:color w:val="231F20"/>
        </w:rPr>
        <w:t>completeness of the document, responses to requests for clariﬁcation, or Addenda to the tendering document in accordance withITT10.Incaseofanycontradiction,</w:t>
      </w:r>
      <w:r w:rsidR="007F776F">
        <w:rPr>
          <w:color w:val="231F20"/>
        </w:rPr>
        <w:t xml:space="preserve"> </w:t>
      </w:r>
      <w:r>
        <w:rPr>
          <w:color w:val="231F20"/>
        </w:rPr>
        <w:t>documents</w:t>
      </w:r>
      <w:r w:rsidR="007F776F">
        <w:rPr>
          <w:color w:val="231F20"/>
        </w:rPr>
        <w:t xml:space="preserve"> </w:t>
      </w:r>
      <w:r>
        <w:rPr>
          <w:color w:val="231F20"/>
        </w:rPr>
        <w:t>obtained</w:t>
      </w:r>
      <w:r w:rsidR="007F776F">
        <w:rPr>
          <w:color w:val="231F20"/>
        </w:rPr>
        <w:t xml:space="preserve"> </w:t>
      </w:r>
      <w:r>
        <w:rPr>
          <w:color w:val="231F20"/>
        </w:rPr>
        <w:t>directly</w:t>
      </w:r>
      <w:r w:rsidR="007F776F">
        <w:rPr>
          <w:color w:val="231F20"/>
        </w:rPr>
        <w:t xml:space="preserve"> </w:t>
      </w:r>
      <w:r>
        <w:rPr>
          <w:color w:val="231F20"/>
        </w:rPr>
        <w:t>from</w:t>
      </w:r>
      <w:r w:rsidR="007F776F">
        <w:rPr>
          <w:color w:val="231F20"/>
        </w:rPr>
        <w:t xml:space="preserve"> </w:t>
      </w:r>
      <w:r>
        <w:rPr>
          <w:color w:val="231F20"/>
        </w:rPr>
        <w:t>the</w:t>
      </w:r>
      <w:r w:rsidR="007F776F">
        <w:rPr>
          <w:color w:val="231F20"/>
        </w:rPr>
        <w:t xml:space="preserve"> </w:t>
      </w:r>
      <w:r>
        <w:rPr>
          <w:color w:val="231F20"/>
        </w:rPr>
        <w:t>Procuring</w:t>
      </w:r>
      <w:r w:rsidR="007F776F">
        <w:rPr>
          <w:color w:val="231F20"/>
        </w:rPr>
        <w:t xml:space="preserve"> </w:t>
      </w:r>
      <w:r>
        <w:rPr>
          <w:color w:val="231F20"/>
        </w:rPr>
        <w:t>Entity</w:t>
      </w:r>
      <w:r w:rsidR="007F776F">
        <w:rPr>
          <w:color w:val="231F20"/>
        </w:rPr>
        <w:t xml:space="preserve"> </w:t>
      </w:r>
      <w:r>
        <w:rPr>
          <w:color w:val="231F20"/>
        </w:rPr>
        <w:t>shall</w:t>
      </w:r>
      <w:r w:rsidR="007F776F">
        <w:rPr>
          <w:color w:val="231F20"/>
        </w:rPr>
        <w:t xml:space="preserve"> </w:t>
      </w:r>
      <w:r>
        <w:rPr>
          <w:color w:val="231F20"/>
        </w:rPr>
        <w:t>prevail.</w:t>
      </w:r>
    </w:p>
    <w:p w14:paraId="0911C788" w14:textId="77777777" w:rsidR="00CA02E4" w:rsidRDefault="00235981" w:rsidP="00E43645">
      <w:pPr>
        <w:pStyle w:val="ListParagraph"/>
        <w:numPr>
          <w:ilvl w:val="1"/>
          <w:numId w:val="82"/>
        </w:numPr>
        <w:tabs>
          <w:tab w:val="left" w:pos="1470"/>
        </w:tabs>
        <w:spacing w:before="249" w:line="230" w:lineRule="auto"/>
        <w:ind w:right="853"/>
        <w:jc w:val="both"/>
      </w:pPr>
      <w:r>
        <w:rPr>
          <w:color w:val="231F20"/>
        </w:rPr>
        <w:t>The</w:t>
      </w:r>
      <w:r w:rsidR="007F776F">
        <w:rPr>
          <w:color w:val="231F20"/>
        </w:rPr>
        <w:t xml:space="preserve"> </w:t>
      </w:r>
      <w:r>
        <w:rPr>
          <w:color w:val="231F20"/>
        </w:rPr>
        <w:t>Tenderer</w:t>
      </w:r>
      <w:r w:rsidR="007F776F">
        <w:rPr>
          <w:color w:val="231F20"/>
        </w:rPr>
        <w:t xml:space="preserve"> </w:t>
      </w:r>
      <w:r>
        <w:rPr>
          <w:color w:val="231F20"/>
        </w:rPr>
        <w:t>is</w:t>
      </w:r>
      <w:r w:rsidR="007F776F">
        <w:rPr>
          <w:color w:val="231F20"/>
        </w:rPr>
        <w:t xml:space="preserve"> </w:t>
      </w:r>
      <w:r>
        <w:rPr>
          <w:color w:val="231F20"/>
        </w:rPr>
        <w:t>expected</w:t>
      </w:r>
      <w:r w:rsidR="007F776F">
        <w:rPr>
          <w:color w:val="231F20"/>
        </w:rPr>
        <w:t xml:space="preserve"> </w:t>
      </w:r>
      <w:r>
        <w:rPr>
          <w:color w:val="231F20"/>
        </w:rPr>
        <w:t>to</w:t>
      </w:r>
      <w:r w:rsidR="007F776F">
        <w:rPr>
          <w:color w:val="231F20"/>
        </w:rPr>
        <w:t xml:space="preserve"> </w:t>
      </w:r>
      <w:r>
        <w:rPr>
          <w:color w:val="231F20"/>
        </w:rPr>
        <w:t>examine</w:t>
      </w:r>
      <w:r w:rsidR="007F776F">
        <w:rPr>
          <w:color w:val="231F20"/>
        </w:rPr>
        <w:t xml:space="preserve"> </w:t>
      </w:r>
      <w:r>
        <w:rPr>
          <w:color w:val="231F20"/>
        </w:rPr>
        <w:t>all</w:t>
      </w:r>
      <w:r w:rsidR="007F776F">
        <w:rPr>
          <w:color w:val="231F20"/>
        </w:rPr>
        <w:t xml:space="preserve"> </w:t>
      </w:r>
      <w:r>
        <w:rPr>
          <w:color w:val="231F20"/>
        </w:rPr>
        <w:t>instructions,</w:t>
      </w:r>
      <w:r w:rsidR="007F776F">
        <w:rPr>
          <w:color w:val="231F20"/>
        </w:rPr>
        <w:t xml:space="preserve"> </w:t>
      </w:r>
      <w:r>
        <w:rPr>
          <w:color w:val="231F20"/>
        </w:rPr>
        <w:t>forms,</w:t>
      </w:r>
      <w:r w:rsidR="007F776F">
        <w:rPr>
          <w:color w:val="231F20"/>
        </w:rPr>
        <w:t xml:space="preserve"> </w:t>
      </w:r>
      <w:r>
        <w:rPr>
          <w:color w:val="231F20"/>
        </w:rPr>
        <w:t>terms,</w:t>
      </w:r>
      <w:r w:rsidR="007F776F">
        <w:rPr>
          <w:color w:val="231F20"/>
        </w:rPr>
        <w:t xml:space="preserve"> </w:t>
      </w:r>
      <w:r>
        <w:rPr>
          <w:color w:val="231F20"/>
        </w:rPr>
        <w:t>and</w:t>
      </w:r>
      <w:r w:rsidR="007F776F">
        <w:rPr>
          <w:color w:val="231F20"/>
        </w:rPr>
        <w:t xml:space="preserve"> </w:t>
      </w:r>
      <w:r>
        <w:rPr>
          <w:color w:val="231F20"/>
        </w:rPr>
        <w:t>speciﬁcations</w:t>
      </w:r>
      <w:r w:rsidR="007F776F">
        <w:rPr>
          <w:color w:val="231F20"/>
        </w:rPr>
        <w:t xml:space="preserve"> </w:t>
      </w:r>
      <w:r>
        <w:rPr>
          <w:color w:val="231F20"/>
        </w:rPr>
        <w:t>in</w:t>
      </w:r>
      <w:r w:rsidR="007F776F">
        <w:rPr>
          <w:color w:val="231F20"/>
        </w:rPr>
        <w:t xml:space="preserve"> </w:t>
      </w:r>
      <w:r>
        <w:rPr>
          <w:color w:val="231F20"/>
        </w:rPr>
        <w:t>the</w:t>
      </w:r>
      <w:r w:rsidR="007F776F">
        <w:rPr>
          <w:color w:val="231F20"/>
        </w:rPr>
        <w:t xml:space="preserve"> </w:t>
      </w:r>
      <w:r>
        <w:rPr>
          <w:color w:val="231F20"/>
        </w:rPr>
        <w:t>tendering</w:t>
      </w:r>
      <w:r w:rsidR="007F776F">
        <w:rPr>
          <w:color w:val="231F20"/>
        </w:rPr>
        <w:t xml:space="preserve"> </w:t>
      </w:r>
      <w:r>
        <w:rPr>
          <w:color w:val="231F20"/>
        </w:rPr>
        <w:t>document and</w:t>
      </w:r>
      <w:r w:rsidR="006C7497">
        <w:rPr>
          <w:color w:val="231F20"/>
        </w:rPr>
        <w:t xml:space="preserve"> </w:t>
      </w:r>
      <w:r>
        <w:rPr>
          <w:color w:val="231F20"/>
        </w:rPr>
        <w:t>to</w:t>
      </w:r>
      <w:r w:rsidR="006C7497">
        <w:rPr>
          <w:color w:val="231F20"/>
        </w:rPr>
        <w:t xml:space="preserve"> </w:t>
      </w:r>
      <w:r>
        <w:rPr>
          <w:color w:val="231F20"/>
        </w:rPr>
        <w:t>furnish</w:t>
      </w:r>
      <w:r w:rsidR="006C7497">
        <w:rPr>
          <w:color w:val="231F20"/>
        </w:rPr>
        <w:t xml:space="preserve"> </w:t>
      </w:r>
      <w:r>
        <w:rPr>
          <w:color w:val="231F20"/>
        </w:rPr>
        <w:t>with</w:t>
      </w:r>
      <w:r w:rsidR="006C7497">
        <w:rPr>
          <w:color w:val="231F20"/>
        </w:rPr>
        <w:t xml:space="preserve"> </w:t>
      </w:r>
      <w:r>
        <w:rPr>
          <w:color w:val="231F20"/>
        </w:rPr>
        <w:t>its</w:t>
      </w:r>
      <w:r w:rsidR="006C7497">
        <w:rPr>
          <w:color w:val="231F20"/>
        </w:rPr>
        <w:t xml:space="preserve"> </w:t>
      </w:r>
      <w:r>
        <w:rPr>
          <w:color w:val="231F20"/>
          <w:spacing w:val="-3"/>
        </w:rPr>
        <w:t>Tender</w:t>
      </w:r>
      <w:r w:rsidR="006C7497">
        <w:rPr>
          <w:color w:val="231F20"/>
          <w:spacing w:val="-3"/>
        </w:rPr>
        <w:t xml:space="preserve"> </w:t>
      </w:r>
      <w:r>
        <w:rPr>
          <w:color w:val="231F20"/>
        </w:rPr>
        <w:t>all</w:t>
      </w:r>
      <w:r w:rsidR="006C7497">
        <w:rPr>
          <w:color w:val="231F20"/>
        </w:rPr>
        <w:t xml:space="preserve"> </w:t>
      </w:r>
      <w:r>
        <w:rPr>
          <w:color w:val="231F20"/>
        </w:rPr>
        <w:t>information</w:t>
      </w:r>
      <w:r w:rsidR="006C7497">
        <w:rPr>
          <w:color w:val="231F20"/>
        </w:rPr>
        <w:t xml:space="preserve"> </w:t>
      </w:r>
      <w:r>
        <w:rPr>
          <w:color w:val="231F20"/>
        </w:rPr>
        <w:t>or</w:t>
      </w:r>
      <w:r w:rsidR="006C7497">
        <w:rPr>
          <w:color w:val="231F20"/>
        </w:rPr>
        <w:t xml:space="preserve"> </w:t>
      </w:r>
      <w:r>
        <w:rPr>
          <w:color w:val="231F20"/>
        </w:rPr>
        <w:t>documentation</w:t>
      </w:r>
      <w:r w:rsidR="006C7497">
        <w:rPr>
          <w:color w:val="231F20"/>
        </w:rPr>
        <w:t xml:space="preserve"> </w:t>
      </w:r>
      <w:r>
        <w:rPr>
          <w:color w:val="231F20"/>
        </w:rPr>
        <w:t>as</w:t>
      </w:r>
      <w:r w:rsidR="006C7497">
        <w:rPr>
          <w:color w:val="231F20"/>
        </w:rPr>
        <w:t xml:space="preserve"> </w:t>
      </w:r>
      <w:r>
        <w:rPr>
          <w:color w:val="231F20"/>
        </w:rPr>
        <w:t>is</w:t>
      </w:r>
      <w:r w:rsidR="006C7497">
        <w:rPr>
          <w:color w:val="231F20"/>
        </w:rPr>
        <w:t xml:space="preserve"> </w:t>
      </w:r>
      <w:r>
        <w:rPr>
          <w:color w:val="231F20"/>
        </w:rPr>
        <w:t>required</w:t>
      </w:r>
      <w:r w:rsidR="006C7497">
        <w:rPr>
          <w:color w:val="231F20"/>
        </w:rPr>
        <w:t xml:space="preserve"> </w:t>
      </w:r>
      <w:r>
        <w:rPr>
          <w:color w:val="231F20"/>
        </w:rPr>
        <w:t>by</w:t>
      </w:r>
      <w:r w:rsidR="006C7497">
        <w:rPr>
          <w:color w:val="231F20"/>
        </w:rPr>
        <w:t xml:space="preserve"> </w:t>
      </w:r>
      <w:r>
        <w:rPr>
          <w:color w:val="231F20"/>
        </w:rPr>
        <w:t>the</w:t>
      </w:r>
      <w:r w:rsidR="006C7497">
        <w:rPr>
          <w:color w:val="231F20"/>
        </w:rPr>
        <w:t xml:space="preserve"> </w:t>
      </w:r>
      <w:r>
        <w:rPr>
          <w:color w:val="231F20"/>
        </w:rPr>
        <w:t>tendering</w:t>
      </w:r>
      <w:r w:rsidR="006C7497">
        <w:rPr>
          <w:color w:val="231F20"/>
        </w:rPr>
        <w:t xml:space="preserve"> </w:t>
      </w:r>
      <w:r>
        <w:rPr>
          <w:color w:val="231F20"/>
        </w:rPr>
        <w:t>document.</w:t>
      </w:r>
    </w:p>
    <w:p w14:paraId="0A206E32" w14:textId="77777777" w:rsidR="00CA02E4" w:rsidRPr="008D7EAD" w:rsidRDefault="00235981" w:rsidP="00E43645">
      <w:pPr>
        <w:pStyle w:val="ListParagraph"/>
        <w:numPr>
          <w:ilvl w:val="0"/>
          <w:numId w:val="54"/>
        </w:numPr>
        <w:tabs>
          <w:tab w:val="left" w:pos="1468"/>
          <w:tab w:val="left" w:pos="1469"/>
        </w:tabs>
        <w:spacing w:before="234"/>
        <w:ind w:left="1440" w:hanging="576"/>
        <w:rPr>
          <w:b/>
          <w:bCs/>
        </w:rPr>
      </w:pPr>
      <w:r w:rsidRPr="008D7EAD">
        <w:rPr>
          <w:b/>
          <w:bCs/>
          <w:color w:val="231F20"/>
        </w:rPr>
        <w:t>Clariﬁcation</w:t>
      </w:r>
      <w:r w:rsidR="007F776F" w:rsidRPr="008D7EAD">
        <w:rPr>
          <w:b/>
          <w:bCs/>
          <w:color w:val="231F20"/>
        </w:rPr>
        <w:t xml:space="preserve"> </w:t>
      </w:r>
      <w:r w:rsidRPr="008D7EAD">
        <w:rPr>
          <w:b/>
          <w:bCs/>
          <w:color w:val="231F20"/>
        </w:rPr>
        <w:t>of</w:t>
      </w:r>
      <w:r w:rsidR="007F776F" w:rsidRPr="008D7EAD">
        <w:rPr>
          <w:b/>
          <w:bCs/>
          <w:color w:val="231F20"/>
        </w:rPr>
        <w:t xml:space="preserve"> </w:t>
      </w:r>
      <w:r w:rsidRPr="008D7EAD">
        <w:rPr>
          <w:b/>
          <w:bCs/>
          <w:color w:val="231F20"/>
          <w:spacing w:val="-3"/>
        </w:rPr>
        <w:t>Tendering</w:t>
      </w:r>
      <w:r w:rsidR="007F776F" w:rsidRPr="008D7EAD">
        <w:rPr>
          <w:b/>
          <w:bCs/>
          <w:color w:val="231F20"/>
          <w:spacing w:val="-3"/>
        </w:rPr>
        <w:t xml:space="preserve"> </w:t>
      </w:r>
      <w:r w:rsidRPr="008D7EAD">
        <w:rPr>
          <w:b/>
          <w:bCs/>
          <w:color w:val="231F20"/>
        </w:rPr>
        <w:t>Document</w:t>
      </w:r>
    </w:p>
    <w:p w14:paraId="19303A13" w14:textId="204AEF2B" w:rsidR="00CA02E4" w:rsidRDefault="00235981" w:rsidP="00E43645">
      <w:pPr>
        <w:pStyle w:val="ListParagraph"/>
        <w:numPr>
          <w:ilvl w:val="1"/>
          <w:numId w:val="83"/>
        </w:numPr>
        <w:tabs>
          <w:tab w:val="left" w:pos="1470"/>
        </w:tabs>
        <w:spacing w:before="249" w:line="230" w:lineRule="auto"/>
        <w:ind w:right="853"/>
        <w:jc w:val="both"/>
      </w:pPr>
      <w:r w:rsidRPr="008D7EAD">
        <w:rPr>
          <w:color w:val="231F20"/>
        </w:rPr>
        <w:t>A</w:t>
      </w:r>
      <w:r w:rsidR="00343E53" w:rsidRPr="008D7EAD">
        <w:rPr>
          <w:color w:val="231F20"/>
        </w:rPr>
        <w:t xml:space="preserve"> </w:t>
      </w:r>
      <w:r w:rsidRPr="008D7EAD">
        <w:rPr>
          <w:color w:val="231F20"/>
        </w:rPr>
        <w:t>Tenderer</w:t>
      </w:r>
      <w:r w:rsidR="00343E53" w:rsidRPr="008D7EAD">
        <w:rPr>
          <w:color w:val="231F20"/>
        </w:rPr>
        <w:t xml:space="preserve"> </w:t>
      </w:r>
      <w:r w:rsidRPr="008D7EAD">
        <w:rPr>
          <w:color w:val="231F20"/>
        </w:rPr>
        <w:t>requiring</w:t>
      </w:r>
      <w:r w:rsidR="00343E53" w:rsidRPr="008D7EAD">
        <w:rPr>
          <w:color w:val="231F20"/>
        </w:rPr>
        <w:t xml:space="preserve"> </w:t>
      </w:r>
      <w:r w:rsidRPr="008D7EAD">
        <w:rPr>
          <w:color w:val="231F20"/>
        </w:rPr>
        <w:t>any</w:t>
      </w:r>
      <w:r w:rsidR="00343E53" w:rsidRPr="008D7EAD">
        <w:rPr>
          <w:color w:val="231F20"/>
        </w:rPr>
        <w:t xml:space="preserve"> </w:t>
      </w:r>
      <w:r w:rsidRPr="008D7EAD">
        <w:rPr>
          <w:color w:val="231F20"/>
        </w:rPr>
        <w:t>clariﬁcation</w:t>
      </w:r>
      <w:r w:rsidR="00343E53" w:rsidRPr="008D7EAD">
        <w:rPr>
          <w:color w:val="231F20"/>
        </w:rPr>
        <w:t xml:space="preserve"> </w:t>
      </w:r>
      <w:r w:rsidRPr="008D7EAD">
        <w:rPr>
          <w:color w:val="231F20"/>
        </w:rPr>
        <w:t>of</w:t>
      </w:r>
      <w:r w:rsidR="00343E53" w:rsidRPr="008D7EAD">
        <w:rPr>
          <w:color w:val="231F20"/>
        </w:rPr>
        <w:t xml:space="preserve"> </w:t>
      </w:r>
      <w:r w:rsidRPr="008D7EAD">
        <w:rPr>
          <w:color w:val="231F20"/>
        </w:rPr>
        <w:t>the</w:t>
      </w:r>
      <w:r w:rsidR="00343E53" w:rsidRPr="008D7EAD">
        <w:rPr>
          <w:color w:val="231F20"/>
        </w:rPr>
        <w:t xml:space="preserve"> </w:t>
      </w:r>
      <w:r w:rsidRPr="008D7EAD">
        <w:rPr>
          <w:color w:val="231F20"/>
        </w:rPr>
        <w:t>tendering</w:t>
      </w:r>
      <w:r w:rsidR="00343E53" w:rsidRPr="008D7EAD">
        <w:rPr>
          <w:color w:val="231F20"/>
        </w:rPr>
        <w:t xml:space="preserve"> </w:t>
      </w:r>
      <w:r w:rsidRPr="008D7EAD">
        <w:rPr>
          <w:color w:val="231F20"/>
        </w:rPr>
        <w:t>document</w:t>
      </w:r>
      <w:r w:rsidR="00343E53" w:rsidRPr="008D7EAD">
        <w:rPr>
          <w:color w:val="231F20"/>
        </w:rPr>
        <w:t xml:space="preserve"> </w:t>
      </w:r>
      <w:r w:rsidRPr="008D7EAD">
        <w:rPr>
          <w:color w:val="231F20"/>
        </w:rPr>
        <w:t>shall</w:t>
      </w:r>
      <w:r w:rsidR="00343E53" w:rsidRPr="008D7EAD">
        <w:rPr>
          <w:color w:val="231F20"/>
        </w:rPr>
        <w:t xml:space="preserve"> </w:t>
      </w:r>
      <w:r w:rsidRPr="008D7EAD">
        <w:rPr>
          <w:color w:val="231F20"/>
        </w:rPr>
        <w:t>contact</w:t>
      </w:r>
      <w:r w:rsidR="00343E53" w:rsidRPr="008D7EAD">
        <w:rPr>
          <w:color w:val="231F20"/>
        </w:rPr>
        <w:t xml:space="preserve"> </w:t>
      </w:r>
      <w:r w:rsidRPr="008D7EAD">
        <w:rPr>
          <w:color w:val="231F20"/>
        </w:rPr>
        <w:t>the</w:t>
      </w:r>
      <w:r w:rsidR="00343E53" w:rsidRPr="008D7EAD">
        <w:rPr>
          <w:color w:val="231F20"/>
        </w:rPr>
        <w:t xml:space="preserve"> </w:t>
      </w:r>
      <w:r w:rsidRPr="008D7EAD">
        <w:rPr>
          <w:color w:val="231F20"/>
        </w:rPr>
        <w:t>Procuring</w:t>
      </w:r>
      <w:r w:rsidR="00343E53" w:rsidRPr="008D7EAD">
        <w:rPr>
          <w:color w:val="231F20"/>
        </w:rPr>
        <w:t xml:space="preserve"> </w:t>
      </w:r>
      <w:r w:rsidRPr="008D7EAD">
        <w:rPr>
          <w:color w:val="231F20"/>
        </w:rPr>
        <w:t>Entity</w:t>
      </w:r>
      <w:r w:rsidR="00343E53" w:rsidRPr="008D7EAD">
        <w:rPr>
          <w:color w:val="231F20"/>
        </w:rPr>
        <w:t xml:space="preserve"> </w:t>
      </w:r>
      <w:r w:rsidRPr="008D7EAD">
        <w:rPr>
          <w:color w:val="231F20"/>
        </w:rPr>
        <w:t>in</w:t>
      </w:r>
      <w:r w:rsidR="00343E53" w:rsidRPr="008D7EAD">
        <w:rPr>
          <w:color w:val="231F20"/>
        </w:rPr>
        <w:t xml:space="preserve"> </w:t>
      </w:r>
      <w:r w:rsidRPr="008D7EAD">
        <w:rPr>
          <w:color w:val="231F20"/>
        </w:rPr>
        <w:t>writing</w:t>
      </w:r>
      <w:r w:rsidR="00343E53" w:rsidRPr="008D7EAD">
        <w:rPr>
          <w:color w:val="231F20"/>
        </w:rPr>
        <w:t xml:space="preserve"> </w:t>
      </w:r>
      <w:r w:rsidRPr="008D7EAD">
        <w:rPr>
          <w:color w:val="231F20"/>
        </w:rPr>
        <w:t xml:space="preserve">at the Procuring Entity's address speciﬁed </w:t>
      </w:r>
      <w:r w:rsidRPr="008D7EAD">
        <w:rPr>
          <w:b/>
          <w:color w:val="231F20"/>
        </w:rPr>
        <w:t>in the TDS</w:t>
      </w:r>
      <w:r w:rsidRPr="008D7EAD">
        <w:rPr>
          <w:color w:val="231F20"/>
        </w:rPr>
        <w:t>. The Procuring Entity will respond in writing to any Invitation</w:t>
      </w:r>
      <w:r w:rsidR="007F776F" w:rsidRPr="008D7EAD">
        <w:rPr>
          <w:color w:val="231F20"/>
        </w:rPr>
        <w:t xml:space="preserve"> </w:t>
      </w:r>
      <w:r w:rsidRPr="008D7EAD">
        <w:rPr>
          <w:color w:val="231F20"/>
        </w:rPr>
        <w:t>to</w:t>
      </w:r>
      <w:r w:rsidR="007F776F" w:rsidRPr="008D7EAD">
        <w:rPr>
          <w:color w:val="231F20"/>
        </w:rPr>
        <w:t xml:space="preserve"> </w:t>
      </w:r>
      <w:r w:rsidRPr="008D7EAD">
        <w:rPr>
          <w:color w:val="231F20"/>
        </w:rPr>
        <w:t>clariﬁcation,</w:t>
      </w:r>
      <w:r w:rsidR="007F776F" w:rsidRPr="008D7EAD">
        <w:rPr>
          <w:color w:val="231F20"/>
        </w:rPr>
        <w:t xml:space="preserve"> </w:t>
      </w:r>
      <w:r w:rsidRPr="008D7EAD">
        <w:rPr>
          <w:color w:val="231F20"/>
        </w:rPr>
        <w:t>provided</w:t>
      </w:r>
      <w:r w:rsidR="007F776F" w:rsidRPr="008D7EAD">
        <w:rPr>
          <w:color w:val="231F20"/>
        </w:rPr>
        <w:t xml:space="preserve"> </w:t>
      </w:r>
      <w:r w:rsidRPr="008D7EAD">
        <w:rPr>
          <w:color w:val="231F20"/>
        </w:rPr>
        <w:t>that</w:t>
      </w:r>
      <w:r w:rsidR="007F776F" w:rsidRPr="008D7EAD">
        <w:rPr>
          <w:color w:val="231F20"/>
        </w:rPr>
        <w:t xml:space="preserve"> </w:t>
      </w:r>
      <w:r w:rsidRPr="008D7EAD">
        <w:rPr>
          <w:color w:val="231F20"/>
        </w:rPr>
        <w:t>such</w:t>
      </w:r>
      <w:r w:rsidR="007F776F" w:rsidRPr="008D7EAD">
        <w:rPr>
          <w:color w:val="231F20"/>
        </w:rPr>
        <w:t xml:space="preserve"> </w:t>
      </w:r>
      <w:r w:rsidRPr="008D7EAD">
        <w:rPr>
          <w:color w:val="231F20"/>
        </w:rPr>
        <w:t>request</w:t>
      </w:r>
      <w:r w:rsidR="007F776F" w:rsidRPr="008D7EAD">
        <w:rPr>
          <w:color w:val="231F20"/>
        </w:rPr>
        <w:t xml:space="preserve"> </w:t>
      </w:r>
      <w:r w:rsidRPr="008D7EAD">
        <w:rPr>
          <w:color w:val="231F20"/>
        </w:rPr>
        <w:t>is</w:t>
      </w:r>
      <w:r w:rsidR="007F776F" w:rsidRPr="008D7EAD">
        <w:rPr>
          <w:color w:val="231F20"/>
        </w:rPr>
        <w:t xml:space="preserve"> </w:t>
      </w:r>
      <w:r w:rsidRPr="008D7EAD">
        <w:rPr>
          <w:color w:val="231F20"/>
        </w:rPr>
        <w:t>received</w:t>
      </w:r>
      <w:r w:rsidR="007F776F" w:rsidRPr="008D7EAD">
        <w:rPr>
          <w:color w:val="231F20"/>
        </w:rPr>
        <w:t xml:space="preserve"> </w:t>
      </w:r>
      <w:r w:rsidRPr="008D7EAD">
        <w:rPr>
          <w:color w:val="231F20"/>
        </w:rPr>
        <w:t>prior</w:t>
      </w:r>
      <w:r w:rsidR="007F776F" w:rsidRPr="008D7EAD">
        <w:rPr>
          <w:color w:val="231F20"/>
        </w:rPr>
        <w:t xml:space="preserve"> </w:t>
      </w:r>
      <w:r w:rsidRPr="008D7EAD">
        <w:rPr>
          <w:color w:val="231F20"/>
        </w:rPr>
        <w:t>to</w:t>
      </w:r>
      <w:r w:rsidR="007F776F" w:rsidRPr="008D7EAD">
        <w:rPr>
          <w:color w:val="231F20"/>
        </w:rPr>
        <w:t xml:space="preserve"> </w:t>
      </w:r>
      <w:r w:rsidRPr="008D7EAD">
        <w:rPr>
          <w:color w:val="231F20"/>
        </w:rPr>
        <w:t>the</w:t>
      </w:r>
      <w:r w:rsidR="007F776F" w:rsidRPr="008D7EAD">
        <w:rPr>
          <w:color w:val="231F20"/>
        </w:rPr>
        <w:t xml:space="preserve"> </w:t>
      </w:r>
      <w:r w:rsidRPr="008D7EAD">
        <w:rPr>
          <w:color w:val="231F20"/>
        </w:rPr>
        <w:t>deadline</w:t>
      </w:r>
      <w:r w:rsidR="007F776F" w:rsidRPr="008D7EAD">
        <w:rPr>
          <w:color w:val="231F20"/>
        </w:rPr>
        <w:t xml:space="preserve"> </w:t>
      </w:r>
      <w:r w:rsidRPr="008D7EAD">
        <w:rPr>
          <w:color w:val="231F20"/>
        </w:rPr>
        <w:t>for</w:t>
      </w:r>
      <w:r w:rsidR="007F776F" w:rsidRPr="008D7EAD">
        <w:rPr>
          <w:color w:val="231F20"/>
        </w:rPr>
        <w:t xml:space="preserve"> </w:t>
      </w:r>
      <w:r w:rsidRPr="008D7EAD">
        <w:rPr>
          <w:color w:val="231F20"/>
        </w:rPr>
        <w:t>submission</w:t>
      </w:r>
      <w:r w:rsidR="007F776F" w:rsidRPr="008D7EAD">
        <w:rPr>
          <w:color w:val="231F20"/>
        </w:rPr>
        <w:t xml:space="preserve"> </w:t>
      </w:r>
      <w:r w:rsidRPr="008D7EAD">
        <w:rPr>
          <w:color w:val="231F20"/>
        </w:rPr>
        <w:t>of</w:t>
      </w:r>
      <w:r w:rsidR="007F776F" w:rsidRPr="008D7EAD">
        <w:rPr>
          <w:color w:val="231F20"/>
        </w:rPr>
        <w:t xml:space="preserve"> </w:t>
      </w:r>
      <w:r w:rsidRPr="008D7EAD">
        <w:rPr>
          <w:color w:val="231F20"/>
          <w:spacing w:val="-3"/>
        </w:rPr>
        <w:t xml:space="preserve">Tenders </w:t>
      </w:r>
      <w:r w:rsidRPr="008D7EAD">
        <w:rPr>
          <w:color w:val="231F20"/>
        </w:rPr>
        <w:t>within</w:t>
      </w:r>
      <w:r w:rsidR="00343E53" w:rsidRPr="008D7EAD">
        <w:rPr>
          <w:color w:val="231F20"/>
        </w:rPr>
        <w:t xml:space="preserve"> </w:t>
      </w:r>
      <w:r w:rsidRPr="008D7EAD">
        <w:rPr>
          <w:color w:val="231F20"/>
        </w:rPr>
        <w:t>a</w:t>
      </w:r>
      <w:r w:rsidR="00343E53" w:rsidRPr="008D7EAD">
        <w:rPr>
          <w:color w:val="231F20"/>
        </w:rPr>
        <w:t xml:space="preserve"> </w:t>
      </w:r>
      <w:r w:rsidRPr="008D7EAD">
        <w:rPr>
          <w:color w:val="231F20"/>
        </w:rPr>
        <w:t>period</w:t>
      </w:r>
      <w:r w:rsidR="00343E53" w:rsidRPr="008D7EAD">
        <w:rPr>
          <w:color w:val="231F20"/>
        </w:rPr>
        <w:t xml:space="preserve"> </w:t>
      </w:r>
      <w:r w:rsidRPr="008D7EAD">
        <w:rPr>
          <w:color w:val="231F20"/>
        </w:rPr>
        <w:t>speciﬁed</w:t>
      </w:r>
      <w:r w:rsidR="002B3BAE" w:rsidRPr="008D7EAD">
        <w:rPr>
          <w:color w:val="231F20"/>
        </w:rPr>
        <w:t xml:space="preserve"> </w:t>
      </w:r>
      <w:r w:rsidRPr="008D7EAD">
        <w:rPr>
          <w:b/>
          <w:color w:val="231F20"/>
        </w:rPr>
        <w:t>in</w:t>
      </w:r>
      <w:r w:rsidR="00343E53" w:rsidRPr="008D7EAD">
        <w:rPr>
          <w:b/>
          <w:color w:val="231F20"/>
        </w:rPr>
        <w:t xml:space="preserve"> </w:t>
      </w:r>
      <w:r w:rsidRPr="008D7EAD">
        <w:rPr>
          <w:b/>
          <w:color w:val="231F20"/>
        </w:rPr>
        <w:t>the</w:t>
      </w:r>
      <w:r w:rsidR="00343E53" w:rsidRPr="008D7EAD">
        <w:rPr>
          <w:b/>
          <w:color w:val="231F20"/>
        </w:rPr>
        <w:t xml:space="preserve"> </w:t>
      </w:r>
      <w:r w:rsidRPr="008D7EAD">
        <w:rPr>
          <w:b/>
          <w:color w:val="231F20"/>
        </w:rPr>
        <w:t>TDS.</w:t>
      </w:r>
      <w:r w:rsidR="00343E53" w:rsidRPr="008D7EAD">
        <w:rPr>
          <w:b/>
          <w:color w:val="231F20"/>
        </w:rPr>
        <w:t xml:space="preserve"> </w:t>
      </w:r>
      <w:r w:rsidRPr="008D7EAD">
        <w:rPr>
          <w:color w:val="231F20"/>
        </w:rPr>
        <w:t>The</w:t>
      </w:r>
      <w:r w:rsidR="00343E53" w:rsidRPr="008D7EAD">
        <w:rPr>
          <w:color w:val="231F20"/>
        </w:rPr>
        <w:t xml:space="preserve"> </w:t>
      </w:r>
      <w:r w:rsidRPr="008D7EAD">
        <w:rPr>
          <w:color w:val="231F20"/>
        </w:rPr>
        <w:t>Procuring</w:t>
      </w:r>
      <w:r w:rsidR="002B3BAE" w:rsidRPr="008D7EAD">
        <w:rPr>
          <w:color w:val="231F20"/>
        </w:rPr>
        <w:t xml:space="preserve"> </w:t>
      </w:r>
      <w:r w:rsidRPr="008D7EAD">
        <w:rPr>
          <w:color w:val="231F20"/>
        </w:rPr>
        <w:t>Entity</w:t>
      </w:r>
      <w:r w:rsidR="00343E53" w:rsidRPr="008D7EAD">
        <w:rPr>
          <w:color w:val="231F20"/>
        </w:rPr>
        <w:t xml:space="preserve"> </w:t>
      </w:r>
      <w:r w:rsidRPr="008D7EAD">
        <w:rPr>
          <w:color w:val="231F20"/>
        </w:rPr>
        <w:t>shall</w:t>
      </w:r>
      <w:r w:rsidR="00343E53" w:rsidRPr="008D7EAD">
        <w:rPr>
          <w:color w:val="231F20"/>
        </w:rPr>
        <w:t xml:space="preserve"> </w:t>
      </w:r>
      <w:r w:rsidRPr="008D7EAD">
        <w:rPr>
          <w:color w:val="231F20"/>
        </w:rPr>
        <w:t>forward</w:t>
      </w:r>
      <w:r w:rsidR="00343E53" w:rsidRPr="008D7EAD">
        <w:rPr>
          <w:color w:val="231F20"/>
        </w:rPr>
        <w:t xml:space="preserve"> </w:t>
      </w:r>
      <w:r w:rsidRPr="008D7EAD">
        <w:rPr>
          <w:color w:val="231F20"/>
        </w:rPr>
        <w:t>copies</w:t>
      </w:r>
      <w:r w:rsidR="00343E53" w:rsidRPr="008D7EAD">
        <w:rPr>
          <w:color w:val="231F20"/>
        </w:rPr>
        <w:t xml:space="preserve"> </w:t>
      </w:r>
      <w:r w:rsidRPr="008D7EAD">
        <w:rPr>
          <w:color w:val="231F20"/>
        </w:rPr>
        <w:t>of</w:t>
      </w:r>
      <w:r w:rsidR="00343E53" w:rsidRPr="008D7EAD">
        <w:rPr>
          <w:color w:val="231F20"/>
        </w:rPr>
        <w:t xml:space="preserve"> </w:t>
      </w:r>
      <w:r w:rsidRPr="008D7EAD">
        <w:rPr>
          <w:color w:val="231F20"/>
        </w:rPr>
        <w:t>its</w:t>
      </w:r>
      <w:r w:rsidR="00343E53" w:rsidRPr="008D7EAD">
        <w:rPr>
          <w:color w:val="231F20"/>
        </w:rPr>
        <w:t xml:space="preserve"> </w:t>
      </w:r>
      <w:r w:rsidRPr="008D7EAD">
        <w:rPr>
          <w:color w:val="231F20"/>
        </w:rPr>
        <w:t>response</w:t>
      </w:r>
      <w:r w:rsidR="00343E53" w:rsidRPr="008D7EAD">
        <w:rPr>
          <w:color w:val="231F20"/>
        </w:rPr>
        <w:t xml:space="preserve"> </w:t>
      </w:r>
      <w:r w:rsidRPr="008D7EAD">
        <w:rPr>
          <w:color w:val="231F20"/>
        </w:rPr>
        <w:t>to</w:t>
      </w:r>
      <w:r w:rsidR="00343E53" w:rsidRPr="008D7EAD">
        <w:rPr>
          <w:color w:val="231F20"/>
        </w:rPr>
        <w:t xml:space="preserve"> </w:t>
      </w:r>
      <w:r w:rsidRPr="008D7EAD">
        <w:rPr>
          <w:color w:val="231F20"/>
        </w:rPr>
        <w:t>all</w:t>
      </w:r>
      <w:r w:rsidR="00343E53" w:rsidRPr="008D7EAD">
        <w:rPr>
          <w:color w:val="231F20"/>
        </w:rPr>
        <w:t xml:space="preserve"> </w:t>
      </w:r>
      <w:r w:rsidRPr="008D7EAD">
        <w:rPr>
          <w:color w:val="231F20"/>
        </w:rPr>
        <w:t>Tenderers who</w:t>
      </w:r>
      <w:r w:rsidR="002B3BAE" w:rsidRPr="008D7EAD">
        <w:rPr>
          <w:color w:val="231F20"/>
        </w:rPr>
        <w:t xml:space="preserve"> </w:t>
      </w:r>
      <w:r w:rsidRPr="008D7EAD">
        <w:rPr>
          <w:color w:val="231F20"/>
        </w:rPr>
        <w:t>have</w:t>
      </w:r>
      <w:r w:rsidR="002B3BAE" w:rsidRPr="008D7EAD">
        <w:rPr>
          <w:color w:val="231F20"/>
        </w:rPr>
        <w:t xml:space="preserve"> </w:t>
      </w:r>
      <w:r w:rsidRPr="008D7EAD">
        <w:rPr>
          <w:color w:val="231F20"/>
        </w:rPr>
        <w:t>acquired</w:t>
      </w:r>
      <w:r w:rsidR="002B3BAE" w:rsidRPr="008D7EAD">
        <w:rPr>
          <w:color w:val="231F20"/>
        </w:rPr>
        <w:t xml:space="preserve"> </w:t>
      </w:r>
      <w:r w:rsidRPr="008D7EAD">
        <w:rPr>
          <w:color w:val="231F20"/>
        </w:rPr>
        <w:t>the</w:t>
      </w:r>
      <w:r w:rsidR="00343E53" w:rsidRPr="008D7EAD">
        <w:rPr>
          <w:color w:val="231F20"/>
        </w:rPr>
        <w:t xml:space="preserve"> </w:t>
      </w:r>
      <w:r w:rsidRPr="008D7EAD">
        <w:rPr>
          <w:color w:val="231F20"/>
        </w:rPr>
        <w:t>tendering</w:t>
      </w:r>
      <w:r w:rsidR="00343E53" w:rsidRPr="008D7EAD">
        <w:rPr>
          <w:color w:val="231F20"/>
        </w:rPr>
        <w:t xml:space="preserve"> </w:t>
      </w:r>
      <w:r w:rsidRPr="008D7EAD">
        <w:rPr>
          <w:color w:val="231F20"/>
        </w:rPr>
        <w:t>document</w:t>
      </w:r>
      <w:r w:rsidR="002B3BAE" w:rsidRPr="008D7EAD">
        <w:rPr>
          <w:color w:val="231F20"/>
        </w:rPr>
        <w:t xml:space="preserve"> </w:t>
      </w:r>
      <w:r w:rsidRPr="008D7EAD">
        <w:rPr>
          <w:color w:val="231F20"/>
        </w:rPr>
        <w:t>in</w:t>
      </w:r>
      <w:r w:rsidR="00342C54" w:rsidRPr="008D7EAD">
        <w:rPr>
          <w:color w:val="231F20"/>
        </w:rPr>
        <w:t xml:space="preserve"> </w:t>
      </w:r>
      <w:r w:rsidRPr="008D7EAD">
        <w:rPr>
          <w:color w:val="231F20"/>
        </w:rPr>
        <w:t>accordance</w:t>
      </w:r>
      <w:r w:rsidR="00342C54" w:rsidRPr="008D7EAD">
        <w:rPr>
          <w:color w:val="231F20"/>
        </w:rPr>
        <w:t xml:space="preserve"> </w:t>
      </w:r>
      <w:r w:rsidRPr="008D7EAD">
        <w:rPr>
          <w:color w:val="231F20"/>
        </w:rPr>
        <w:t>with</w:t>
      </w:r>
      <w:r w:rsidR="00342C54" w:rsidRPr="008D7EAD">
        <w:rPr>
          <w:color w:val="231F20"/>
        </w:rPr>
        <w:t xml:space="preserve"> </w:t>
      </w:r>
      <w:r w:rsidRPr="008D7EAD">
        <w:rPr>
          <w:color w:val="231F20"/>
        </w:rPr>
        <w:t>ITT</w:t>
      </w:r>
      <w:r w:rsidR="00342C54" w:rsidRPr="008D7EAD">
        <w:rPr>
          <w:color w:val="231F20"/>
        </w:rPr>
        <w:t xml:space="preserve"> </w:t>
      </w:r>
      <w:r w:rsidRPr="008D7EAD">
        <w:rPr>
          <w:color w:val="231F20"/>
        </w:rPr>
        <w:t>6.3,</w:t>
      </w:r>
      <w:r w:rsidR="00343E53" w:rsidRPr="008D7EAD">
        <w:rPr>
          <w:color w:val="231F20"/>
        </w:rPr>
        <w:t xml:space="preserve"> </w:t>
      </w:r>
      <w:r w:rsidRPr="008D7EAD">
        <w:rPr>
          <w:color w:val="231F20"/>
        </w:rPr>
        <w:t>including</w:t>
      </w:r>
      <w:r w:rsidR="002B3BAE" w:rsidRPr="008D7EAD">
        <w:rPr>
          <w:color w:val="231F20"/>
        </w:rPr>
        <w:t xml:space="preserve"> </w:t>
      </w:r>
      <w:r w:rsidRPr="008D7EAD">
        <w:rPr>
          <w:color w:val="231F20"/>
        </w:rPr>
        <w:t>a</w:t>
      </w:r>
      <w:r w:rsidR="002B3BAE" w:rsidRPr="008D7EAD">
        <w:rPr>
          <w:color w:val="231F20"/>
        </w:rPr>
        <w:t xml:space="preserve"> </w:t>
      </w:r>
      <w:r w:rsidRPr="008D7EAD">
        <w:rPr>
          <w:color w:val="231F20"/>
        </w:rPr>
        <w:t>description</w:t>
      </w:r>
      <w:r w:rsidR="00EC504A" w:rsidRPr="008D7EAD">
        <w:rPr>
          <w:color w:val="231F20"/>
        </w:rPr>
        <w:t xml:space="preserve"> </w:t>
      </w:r>
      <w:r w:rsidRPr="008D7EAD">
        <w:rPr>
          <w:color w:val="231F20"/>
        </w:rPr>
        <w:t>of</w:t>
      </w:r>
      <w:r w:rsidR="007F776F" w:rsidRPr="008D7EAD">
        <w:rPr>
          <w:color w:val="231F20"/>
        </w:rPr>
        <w:t xml:space="preserve"> </w:t>
      </w:r>
      <w:r w:rsidRPr="008D7EAD">
        <w:rPr>
          <w:color w:val="231F20"/>
        </w:rPr>
        <w:t>the</w:t>
      </w:r>
      <w:r w:rsidR="007F776F" w:rsidRPr="008D7EAD">
        <w:rPr>
          <w:color w:val="231F20"/>
        </w:rPr>
        <w:t xml:space="preserve"> </w:t>
      </w:r>
      <w:r w:rsidRPr="008D7EAD">
        <w:rPr>
          <w:color w:val="231F20"/>
        </w:rPr>
        <w:t>inquiry</w:t>
      </w:r>
      <w:r w:rsidR="007F776F" w:rsidRPr="008D7EAD">
        <w:rPr>
          <w:color w:val="231F20"/>
        </w:rPr>
        <w:t xml:space="preserve"> </w:t>
      </w:r>
      <w:r w:rsidRPr="008D7EAD">
        <w:rPr>
          <w:color w:val="231F20"/>
        </w:rPr>
        <w:t xml:space="preserve">but without identifying its source. If so speciﬁed </w:t>
      </w:r>
      <w:r w:rsidRPr="008D7EAD">
        <w:rPr>
          <w:b/>
          <w:color w:val="231F20"/>
        </w:rPr>
        <w:t>in the TDS</w:t>
      </w:r>
      <w:r w:rsidRPr="008D7EAD">
        <w:rPr>
          <w:color w:val="231F20"/>
        </w:rPr>
        <w:t>, the Procuring Entity shall also promptly publish</w:t>
      </w:r>
      <w:r w:rsidR="007F776F" w:rsidRPr="008D7EAD">
        <w:rPr>
          <w:color w:val="231F20"/>
        </w:rPr>
        <w:t xml:space="preserve"> </w:t>
      </w:r>
      <w:r w:rsidRPr="008D7EAD">
        <w:rPr>
          <w:color w:val="231F20"/>
        </w:rPr>
        <w:t xml:space="preserve">its response at the web page identiﬁed </w:t>
      </w:r>
      <w:r w:rsidRPr="008D7EAD">
        <w:rPr>
          <w:b/>
          <w:color w:val="231F20"/>
        </w:rPr>
        <w:t>in the TDS</w:t>
      </w:r>
      <w:r w:rsidRPr="008D7EAD">
        <w:rPr>
          <w:color w:val="231F20"/>
        </w:rPr>
        <w:t>. Should the clariﬁcation result in changes to the essential elements of the tendering document, the Procuring Entity shall amend the tendering document following the procedure</w:t>
      </w:r>
      <w:r w:rsidR="00343E53" w:rsidRPr="008D7EAD">
        <w:rPr>
          <w:color w:val="231F20"/>
        </w:rPr>
        <w:t xml:space="preserve"> </w:t>
      </w:r>
      <w:r w:rsidRPr="008D7EAD">
        <w:rPr>
          <w:color w:val="231F20"/>
        </w:rPr>
        <w:t>under</w:t>
      </w:r>
      <w:r w:rsidR="00343E53" w:rsidRPr="008D7EAD">
        <w:rPr>
          <w:color w:val="231F20"/>
        </w:rPr>
        <w:t xml:space="preserve"> </w:t>
      </w:r>
      <w:r w:rsidRPr="008D7EAD">
        <w:rPr>
          <w:color w:val="231F20"/>
        </w:rPr>
        <w:t>ITT</w:t>
      </w:r>
      <w:r w:rsidR="00342C54" w:rsidRPr="008D7EAD">
        <w:rPr>
          <w:color w:val="231F20"/>
        </w:rPr>
        <w:t xml:space="preserve"> </w:t>
      </w:r>
      <w:r w:rsidRPr="008D7EAD">
        <w:rPr>
          <w:color w:val="231F20"/>
        </w:rPr>
        <w:t>8</w:t>
      </w:r>
      <w:r w:rsidR="00343E53" w:rsidRPr="008D7EAD">
        <w:rPr>
          <w:color w:val="231F20"/>
        </w:rPr>
        <w:t xml:space="preserve"> </w:t>
      </w:r>
      <w:r w:rsidRPr="008D7EAD">
        <w:rPr>
          <w:color w:val="231F20"/>
        </w:rPr>
        <w:t>and</w:t>
      </w:r>
      <w:r w:rsidR="00342C54" w:rsidRPr="008D7EAD">
        <w:rPr>
          <w:color w:val="231F20"/>
        </w:rPr>
        <w:t xml:space="preserve"> </w:t>
      </w:r>
      <w:r w:rsidRPr="008D7EAD">
        <w:rPr>
          <w:color w:val="231F20"/>
        </w:rPr>
        <w:t>ITT</w:t>
      </w:r>
      <w:r w:rsidR="00342C54" w:rsidRPr="008D7EAD">
        <w:rPr>
          <w:color w:val="231F20"/>
        </w:rPr>
        <w:t xml:space="preserve"> </w:t>
      </w:r>
      <w:r w:rsidRPr="008D7EAD">
        <w:rPr>
          <w:color w:val="231F20"/>
        </w:rPr>
        <w:t>22.2.</w:t>
      </w:r>
    </w:p>
    <w:p w14:paraId="6A30B06F" w14:textId="77777777" w:rsidR="00CA02E4" w:rsidRDefault="00235981" w:rsidP="00E43645">
      <w:pPr>
        <w:pStyle w:val="Heading4"/>
        <w:numPr>
          <w:ilvl w:val="0"/>
          <w:numId w:val="54"/>
        </w:numPr>
        <w:tabs>
          <w:tab w:val="left" w:pos="1465"/>
          <w:tab w:val="left" w:pos="1466"/>
        </w:tabs>
        <w:spacing w:before="243"/>
        <w:ind w:left="1465" w:hanging="615"/>
      </w:pPr>
      <w:r>
        <w:rPr>
          <w:color w:val="231F20"/>
        </w:rPr>
        <w:t>Amendment</w:t>
      </w:r>
      <w:r w:rsidR="007F776F">
        <w:rPr>
          <w:color w:val="231F20"/>
        </w:rPr>
        <w:t xml:space="preserve"> </w:t>
      </w:r>
      <w:r>
        <w:rPr>
          <w:color w:val="231F20"/>
        </w:rPr>
        <w:t>of</w:t>
      </w:r>
      <w:r w:rsidR="007F776F">
        <w:rPr>
          <w:color w:val="231F20"/>
        </w:rPr>
        <w:t xml:space="preserve"> </w:t>
      </w:r>
      <w:r>
        <w:rPr>
          <w:color w:val="231F20"/>
          <w:spacing w:val="-3"/>
        </w:rPr>
        <w:t>Tendering</w:t>
      </w:r>
      <w:r w:rsidR="007F776F">
        <w:rPr>
          <w:color w:val="231F20"/>
          <w:spacing w:val="-3"/>
        </w:rPr>
        <w:t xml:space="preserve"> </w:t>
      </w:r>
      <w:r>
        <w:rPr>
          <w:color w:val="231F20"/>
        </w:rPr>
        <w:t>Document</w:t>
      </w:r>
    </w:p>
    <w:p w14:paraId="68ED81BE" w14:textId="27FAA571" w:rsidR="00CA02E4" w:rsidRPr="008D7EAD" w:rsidRDefault="00235981" w:rsidP="00E43645">
      <w:pPr>
        <w:pStyle w:val="ListParagraph"/>
        <w:numPr>
          <w:ilvl w:val="1"/>
          <w:numId w:val="84"/>
        </w:numPr>
        <w:tabs>
          <w:tab w:val="left" w:pos="1466"/>
        </w:tabs>
        <w:spacing w:before="249" w:line="230" w:lineRule="auto"/>
        <w:ind w:right="853"/>
        <w:jc w:val="both"/>
        <w:rPr>
          <w:color w:val="231F20"/>
        </w:rPr>
      </w:pPr>
      <w:r w:rsidRPr="008D7EAD">
        <w:rPr>
          <w:color w:val="231F20"/>
        </w:rPr>
        <w:t>At any time prior to the deadline for submission of Tenders, the Procuring Entity may amend the tendering document</w:t>
      </w:r>
      <w:r w:rsidR="007F776F" w:rsidRPr="008D7EAD">
        <w:rPr>
          <w:color w:val="231F20"/>
        </w:rPr>
        <w:t xml:space="preserve"> </w:t>
      </w:r>
      <w:r w:rsidRPr="008D7EAD">
        <w:rPr>
          <w:color w:val="231F20"/>
        </w:rPr>
        <w:t>by</w:t>
      </w:r>
      <w:r w:rsidR="007F776F" w:rsidRPr="008D7EAD">
        <w:rPr>
          <w:color w:val="231F20"/>
        </w:rPr>
        <w:t xml:space="preserve"> </w:t>
      </w:r>
      <w:r w:rsidRPr="008D7EAD">
        <w:rPr>
          <w:color w:val="231F20"/>
        </w:rPr>
        <w:t>issuing</w:t>
      </w:r>
      <w:r w:rsidR="007F776F" w:rsidRPr="008D7EAD">
        <w:rPr>
          <w:color w:val="231F20"/>
        </w:rPr>
        <w:t xml:space="preserve"> </w:t>
      </w:r>
      <w:r w:rsidRPr="008D7EAD">
        <w:rPr>
          <w:color w:val="231F20"/>
        </w:rPr>
        <w:t>addenda.</w:t>
      </w:r>
    </w:p>
    <w:p w14:paraId="7A9733AE" w14:textId="45B6D9FF" w:rsidR="00CA02E4" w:rsidRPr="008D7EAD" w:rsidRDefault="00235981" w:rsidP="00E43645">
      <w:pPr>
        <w:pStyle w:val="ListParagraph"/>
        <w:numPr>
          <w:ilvl w:val="1"/>
          <w:numId w:val="84"/>
        </w:numPr>
        <w:tabs>
          <w:tab w:val="left" w:pos="1466"/>
        </w:tabs>
        <w:spacing w:before="249" w:line="230" w:lineRule="auto"/>
        <w:ind w:right="853"/>
        <w:jc w:val="both"/>
        <w:rPr>
          <w:color w:val="231F20"/>
        </w:rPr>
      </w:pPr>
      <w:r>
        <w:rPr>
          <w:color w:val="231F20"/>
        </w:rPr>
        <w:t>Any</w:t>
      </w:r>
      <w:r w:rsidR="006C7497">
        <w:rPr>
          <w:color w:val="231F20"/>
        </w:rPr>
        <w:t xml:space="preserve"> </w:t>
      </w:r>
      <w:r>
        <w:rPr>
          <w:color w:val="231F20"/>
        </w:rPr>
        <w:t>addendum</w:t>
      </w:r>
      <w:r w:rsidR="006C7497">
        <w:rPr>
          <w:color w:val="231F20"/>
        </w:rPr>
        <w:t xml:space="preserve"> </w:t>
      </w:r>
      <w:r>
        <w:rPr>
          <w:color w:val="231F20"/>
        </w:rPr>
        <w:t>issued</w:t>
      </w:r>
      <w:r w:rsidR="006C7497">
        <w:rPr>
          <w:color w:val="231F20"/>
        </w:rPr>
        <w:t xml:space="preserve"> </w:t>
      </w:r>
      <w:r>
        <w:rPr>
          <w:color w:val="231F20"/>
        </w:rPr>
        <w:t>shall</w:t>
      </w:r>
      <w:r w:rsidR="006C7497">
        <w:rPr>
          <w:color w:val="231F20"/>
        </w:rPr>
        <w:t xml:space="preserve"> </w:t>
      </w:r>
      <w:r>
        <w:rPr>
          <w:color w:val="231F20"/>
        </w:rPr>
        <w:t>be</w:t>
      </w:r>
      <w:r w:rsidR="006C7497">
        <w:rPr>
          <w:color w:val="231F20"/>
        </w:rPr>
        <w:t xml:space="preserve"> </w:t>
      </w:r>
      <w:r>
        <w:rPr>
          <w:color w:val="231F20"/>
        </w:rPr>
        <w:t>part</w:t>
      </w:r>
      <w:r w:rsidR="006C7497">
        <w:rPr>
          <w:color w:val="231F20"/>
        </w:rPr>
        <w:t xml:space="preserve"> </w:t>
      </w:r>
      <w:r>
        <w:rPr>
          <w:color w:val="231F20"/>
        </w:rPr>
        <w:t>of</w:t>
      </w:r>
      <w:r w:rsidR="006C7497">
        <w:rPr>
          <w:color w:val="231F20"/>
        </w:rPr>
        <w:t xml:space="preserve"> </w:t>
      </w:r>
      <w:r>
        <w:rPr>
          <w:color w:val="231F20"/>
        </w:rPr>
        <w:t>the</w:t>
      </w:r>
      <w:r w:rsidR="006C7497">
        <w:rPr>
          <w:color w:val="231F20"/>
        </w:rPr>
        <w:t xml:space="preserve"> </w:t>
      </w:r>
      <w:r>
        <w:rPr>
          <w:color w:val="231F20"/>
        </w:rPr>
        <w:t>tendering</w:t>
      </w:r>
      <w:r w:rsidR="006C7497">
        <w:rPr>
          <w:color w:val="231F20"/>
        </w:rPr>
        <w:t xml:space="preserve"> </w:t>
      </w:r>
      <w:r>
        <w:rPr>
          <w:color w:val="231F20"/>
        </w:rPr>
        <w:t>document</w:t>
      </w:r>
      <w:r w:rsidR="006C7497">
        <w:rPr>
          <w:color w:val="231F20"/>
        </w:rPr>
        <w:t xml:space="preserve"> </w:t>
      </w:r>
      <w:r>
        <w:rPr>
          <w:color w:val="231F20"/>
        </w:rPr>
        <w:t>and</w:t>
      </w:r>
      <w:r w:rsidR="006C7497">
        <w:rPr>
          <w:color w:val="231F20"/>
        </w:rPr>
        <w:t xml:space="preserve"> </w:t>
      </w:r>
      <w:r>
        <w:rPr>
          <w:color w:val="231F20"/>
        </w:rPr>
        <w:t>shall</w:t>
      </w:r>
      <w:r w:rsidR="006C7497">
        <w:rPr>
          <w:color w:val="231F20"/>
        </w:rPr>
        <w:t xml:space="preserve"> </w:t>
      </w:r>
      <w:r>
        <w:rPr>
          <w:color w:val="231F20"/>
        </w:rPr>
        <w:t>be</w:t>
      </w:r>
      <w:r w:rsidR="006C7497">
        <w:rPr>
          <w:color w:val="231F20"/>
        </w:rPr>
        <w:t xml:space="preserve"> </w:t>
      </w:r>
      <w:r>
        <w:rPr>
          <w:color w:val="231F20"/>
        </w:rPr>
        <w:t>communicated</w:t>
      </w:r>
      <w:r w:rsidR="006C7497">
        <w:rPr>
          <w:color w:val="231F20"/>
        </w:rPr>
        <w:t xml:space="preserve"> </w:t>
      </w:r>
      <w:r>
        <w:rPr>
          <w:color w:val="231F20"/>
        </w:rPr>
        <w:t>in</w:t>
      </w:r>
      <w:r w:rsidR="006C7497">
        <w:rPr>
          <w:color w:val="231F20"/>
        </w:rPr>
        <w:t xml:space="preserve"> </w:t>
      </w:r>
      <w:r>
        <w:rPr>
          <w:color w:val="231F20"/>
        </w:rPr>
        <w:t>writing</w:t>
      </w:r>
      <w:r w:rsidR="006C7497">
        <w:rPr>
          <w:color w:val="231F20"/>
        </w:rPr>
        <w:t xml:space="preserve"> </w:t>
      </w:r>
      <w:r>
        <w:rPr>
          <w:color w:val="231F20"/>
        </w:rPr>
        <w:t>to</w:t>
      </w:r>
      <w:r w:rsidR="006C7497">
        <w:rPr>
          <w:color w:val="231F20"/>
        </w:rPr>
        <w:t xml:space="preserve"> </w:t>
      </w:r>
      <w:r>
        <w:rPr>
          <w:color w:val="231F20"/>
        </w:rPr>
        <w:t>all</w:t>
      </w:r>
      <w:r w:rsidR="006C7497">
        <w:rPr>
          <w:color w:val="231F20"/>
        </w:rPr>
        <w:t xml:space="preserve"> </w:t>
      </w:r>
      <w:r>
        <w:rPr>
          <w:color w:val="231F20"/>
        </w:rPr>
        <w:t>who have obtained the tendering document from the Procuring Entity in accordance with ITT 6.3. The Procuring Entity</w:t>
      </w:r>
      <w:r w:rsidR="006C7497">
        <w:rPr>
          <w:color w:val="231F20"/>
        </w:rPr>
        <w:t xml:space="preserve"> </w:t>
      </w:r>
      <w:r>
        <w:rPr>
          <w:color w:val="231F20"/>
        </w:rPr>
        <w:t>shall</w:t>
      </w:r>
      <w:r w:rsidR="006C7497">
        <w:rPr>
          <w:color w:val="231F20"/>
        </w:rPr>
        <w:t xml:space="preserve"> </w:t>
      </w:r>
      <w:r>
        <w:rPr>
          <w:color w:val="231F20"/>
        </w:rPr>
        <w:t>also</w:t>
      </w:r>
      <w:r w:rsidR="006C7497">
        <w:rPr>
          <w:color w:val="231F20"/>
        </w:rPr>
        <w:t xml:space="preserve"> </w:t>
      </w:r>
      <w:r>
        <w:rPr>
          <w:color w:val="231F20"/>
        </w:rPr>
        <w:t>promptly</w:t>
      </w:r>
      <w:r w:rsidR="006C7497">
        <w:rPr>
          <w:color w:val="231F20"/>
        </w:rPr>
        <w:t xml:space="preserve"> </w:t>
      </w:r>
      <w:r>
        <w:rPr>
          <w:color w:val="231F20"/>
        </w:rPr>
        <w:t>publish</w:t>
      </w:r>
      <w:r w:rsidR="006C7497">
        <w:rPr>
          <w:color w:val="231F20"/>
        </w:rPr>
        <w:t xml:space="preserve"> </w:t>
      </w:r>
      <w:r>
        <w:rPr>
          <w:color w:val="231F20"/>
        </w:rPr>
        <w:t>the</w:t>
      </w:r>
      <w:r w:rsidR="006C7497">
        <w:rPr>
          <w:color w:val="231F20"/>
        </w:rPr>
        <w:t xml:space="preserve"> </w:t>
      </w:r>
      <w:r>
        <w:rPr>
          <w:color w:val="231F20"/>
        </w:rPr>
        <w:t>addendum</w:t>
      </w:r>
      <w:r w:rsidR="006C7497">
        <w:rPr>
          <w:color w:val="231F20"/>
        </w:rPr>
        <w:t xml:space="preserve"> </w:t>
      </w:r>
      <w:r>
        <w:rPr>
          <w:color w:val="231F20"/>
        </w:rPr>
        <w:t>on</w:t>
      </w:r>
      <w:r w:rsidR="006C7497">
        <w:rPr>
          <w:color w:val="231F20"/>
        </w:rPr>
        <w:t xml:space="preserve"> </w:t>
      </w:r>
      <w:r>
        <w:rPr>
          <w:color w:val="231F20"/>
        </w:rPr>
        <w:t>the</w:t>
      </w:r>
      <w:r w:rsidR="006C7497">
        <w:rPr>
          <w:color w:val="231F20"/>
        </w:rPr>
        <w:t xml:space="preserve"> </w:t>
      </w:r>
      <w:r>
        <w:rPr>
          <w:color w:val="231F20"/>
        </w:rPr>
        <w:t>Procuring</w:t>
      </w:r>
      <w:r w:rsidR="006C7497">
        <w:rPr>
          <w:color w:val="231F20"/>
        </w:rPr>
        <w:t xml:space="preserve"> </w:t>
      </w:r>
      <w:r>
        <w:rPr>
          <w:color w:val="231F20"/>
        </w:rPr>
        <w:t>Entity's</w:t>
      </w:r>
      <w:r w:rsidR="006C7497">
        <w:rPr>
          <w:color w:val="231F20"/>
        </w:rPr>
        <w:t xml:space="preserve"> </w:t>
      </w:r>
      <w:r>
        <w:rPr>
          <w:color w:val="231F20"/>
        </w:rPr>
        <w:t>web</w:t>
      </w:r>
      <w:r w:rsidR="006C7497">
        <w:rPr>
          <w:color w:val="231F20"/>
        </w:rPr>
        <w:t xml:space="preserve"> </w:t>
      </w:r>
      <w:r>
        <w:rPr>
          <w:color w:val="231F20"/>
        </w:rPr>
        <w:t>page</w:t>
      </w:r>
      <w:r w:rsidR="006C7497">
        <w:rPr>
          <w:color w:val="231F20"/>
        </w:rPr>
        <w:t xml:space="preserve"> </w:t>
      </w:r>
      <w:r>
        <w:rPr>
          <w:color w:val="231F20"/>
        </w:rPr>
        <w:t>in</w:t>
      </w:r>
      <w:r w:rsidR="006C7497">
        <w:rPr>
          <w:color w:val="231F20"/>
        </w:rPr>
        <w:t xml:space="preserve"> </w:t>
      </w:r>
      <w:r>
        <w:rPr>
          <w:color w:val="231F20"/>
        </w:rPr>
        <w:t>accordance</w:t>
      </w:r>
      <w:r w:rsidR="006C7497">
        <w:rPr>
          <w:color w:val="231F20"/>
        </w:rPr>
        <w:t xml:space="preserve"> </w:t>
      </w:r>
      <w:r>
        <w:rPr>
          <w:color w:val="231F20"/>
        </w:rPr>
        <w:t>with</w:t>
      </w:r>
      <w:r w:rsidR="007F776F">
        <w:rPr>
          <w:color w:val="231F20"/>
        </w:rPr>
        <w:t xml:space="preserve"> </w:t>
      </w:r>
      <w:r>
        <w:rPr>
          <w:color w:val="231F20"/>
        </w:rPr>
        <w:t>ITT</w:t>
      </w:r>
      <w:r w:rsidR="00342C54">
        <w:rPr>
          <w:color w:val="231F20"/>
        </w:rPr>
        <w:t xml:space="preserve"> </w:t>
      </w:r>
      <w:r>
        <w:rPr>
          <w:color w:val="231F20"/>
        </w:rPr>
        <w:t>7.1.</w:t>
      </w:r>
    </w:p>
    <w:p w14:paraId="15A69C5D" w14:textId="15AB40DD" w:rsidR="00CA02E4" w:rsidRDefault="00235981" w:rsidP="00E43645">
      <w:pPr>
        <w:pStyle w:val="ListParagraph"/>
        <w:numPr>
          <w:ilvl w:val="1"/>
          <w:numId w:val="84"/>
        </w:numPr>
        <w:tabs>
          <w:tab w:val="left" w:pos="1466"/>
        </w:tabs>
        <w:spacing w:before="249" w:line="230" w:lineRule="auto"/>
        <w:ind w:right="853"/>
        <w:jc w:val="both"/>
      </w:pPr>
      <w:r w:rsidRPr="008D7EAD">
        <w:rPr>
          <w:color w:val="231F20"/>
        </w:rPr>
        <w:t xml:space="preserve">To </w:t>
      </w:r>
      <w:r>
        <w:rPr>
          <w:color w:val="231F20"/>
        </w:rPr>
        <w:t>give prospective Tenderers reasonable time in which to take an addendum into account in preparing their Tenders,</w:t>
      </w:r>
      <w:r w:rsidR="007F776F">
        <w:rPr>
          <w:color w:val="231F20"/>
        </w:rPr>
        <w:t xml:space="preserve"> </w:t>
      </w:r>
      <w:r>
        <w:rPr>
          <w:color w:val="231F20"/>
        </w:rPr>
        <w:t>the</w:t>
      </w:r>
      <w:r w:rsidR="007F776F">
        <w:rPr>
          <w:color w:val="231F20"/>
        </w:rPr>
        <w:t xml:space="preserve"> </w:t>
      </w:r>
      <w:r>
        <w:rPr>
          <w:color w:val="231F20"/>
        </w:rPr>
        <w:t>Procuring</w:t>
      </w:r>
      <w:r w:rsidR="007F776F">
        <w:rPr>
          <w:color w:val="231F20"/>
        </w:rPr>
        <w:t xml:space="preserve"> </w:t>
      </w:r>
      <w:r>
        <w:rPr>
          <w:color w:val="231F20"/>
        </w:rPr>
        <w:t>Entity</w:t>
      </w:r>
      <w:r w:rsidR="007F776F">
        <w:rPr>
          <w:color w:val="231F20"/>
        </w:rPr>
        <w:t xml:space="preserve"> </w:t>
      </w:r>
      <w:r w:rsidRPr="008D7EAD">
        <w:rPr>
          <w:color w:val="231F20"/>
        </w:rPr>
        <w:t>may,</w:t>
      </w:r>
      <w:r w:rsidR="007F776F" w:rsidRPr="008D7EAD">
        <w:rPr>
          <w:color w:val="231F20"/>
        </w:rPr>
        <w:t xml:space="preserve"> </w:t>
      </w:r>
      <w:r>
        <w:rPr>
          <w:color w:val="231F20"/>
        </w:rPr>
        <w:t>at</w:t>
      </w:r>
      <w:r w:rsidR="007F776F">
        <w:rPr>
          <w:color w:val="231F20"/>
        </w:rPr>
        <w:t xml:space="preserve"> </w:t>
      </w:r>
      <w:r>
        <w:rPr>
          <w:color w:val="231F20"/>
        </w:rPr>
        <w:t>its</w:t>
      </w:r>
      <w:r w:rsidR="007F776F">
        <w:rPr>
          <w:color w:val="231F20"/>
        </w:rPr>
        <w:t xml:space="preserve"> </w:t>
      </w:r>
      <w:r>
        <w:rPr>
          <w:color w:val="231F20"/>
        </w:rPr>
        <w:t>discretion,</w:t>
      </w:r>
      <w:r w:rsidR="007F776F">
        <w:rPr>
          <w:color w:val="231F20"/>
        </w:rPr>
        <w:t xml:space="preserve"> </w:t>
      </w:r>
      <w:r>
        <w:rPr>
          <w:color w:val="231F20"/>
        </w:rPr>
        <w:t>extend</w:t>
      </w:r>
      <w:r w:rsidR="007F776F">
        <w:rPr>
          <w:color w:val="231F20"/>
        </w:rPr>
        <w:t xml:space="preserve"> </w:t>
      </w:r>
      <w:r>
        <w:rPr>
          <w:color w:val="231F20"/>
        </w:rPr>
        <w:t>the</w:t>
      </w:r>
      <w:r w:rsidR="007F776F">
        <w:rPr>
          <w:color w:val="231F20"/>
        </w:rPr>
        <w:t xml:space="preserve"> </w:t>
      </w:r>
      <w:r>
        <w:rPr>
          <w:color w:val="231F20"/>
        </w:rPr>
        <w:t>deadline</w:t>
      </w:r>
      <w:r w:rsidR="007F776F">
        <w:rPr>
          <w:color w:val="231F20"/>
        </w:rPr>
        <w:t xml:space="preserve"> </w:t>
      </w:r>
      <w:r>
        <w:rPr>
          <w:color w:val="231F20"/>
        </w:rPr>
        <w:t>for</w:t>
      </w:r>
      <w:r w:rsidR="007F776F">
        <w:rPr>
          <w:color w:val="231F20"/>
        </w:rPr>
        <w:t xml:space="preserve"> </w:t>
      </w:r>
      <w:r>
        <w:rPr>
          <w:color w:val="231F20"/>
        </w:rPr>
        <w:t>the</w:t>
      </w:r>
      <w:r w:rsidR="007F776F">
        <w:rPr>
          <w:color w:val="231F20"/>
        </w:rPr>
        <w:t xml:space="preserve"> </w:t>
      </w:r>
      <w:r>
        <w:rPr>
          <w:color w:val="231F20"/>
        </w:rPr>
        <w:t>submission</w:t>
      </w:r>
      <w:r w:rsidR="007F776F">
        <w:rPr>
          <w:color w:val="231F20"/>
        </w:rPr>
        <w:t xml:space="preserve"> </w:t>
      </w:r>
      <w:r>
        <w:rPr>
          <w:color w:val="231F20"/>
        </w:rPr>
        <w:t>of</w:t>
      </w:r>
      <w:r w:rsidR="007F776F">
        <w:rPr>
          <w:color w:val="231F20"/>
        </w:rPr>
        <w:t xml:space="preserve"> </w:t>
      </w:r>
      <w:r>
        <w:rPr>
          <w:color w:val="231F20"/>
        </w:rPr>
        <w:t>Tenders,</w:t>
      </w:r>
      <w:r w:rsidR="007F776F">
        <w:rPr>
          <w:color w:val="231F20"/>
        </w:rPr>
        <w:t xml:space="preserve"> </w:t>
      </w:r>
      <w:r>
        <w:rPr>
          <w:color w:val="231F20"/>
        </w:rPr>
        <w:t>pursuant to</w:t>
      </w:r>
      <w:r w:rsidR="007F776F">
        <w:rPr>
          <w:color w:val="231F20"/>
        </w:rPr>
        <w:t xml:space="preserve"> </w:t>
      </w:r>
      <w:r>
        <w:rPr>
          <w:color w:val="231F20"/>
        </w:rPr>
        <w:t>ITT</w:t>
      </w:r>
      <w:r w:rsidR="00342C54">
        <w:rPr>
          <w:color w:val="231F20"/>
        </w:rPr>
        <w:t xml:space="preserve"> </w:t>
      </w:r>
      <w:r>
        <w:rPr>
          <w:color w:val="231F20"/>
        </w:rPr>
        <w:t>22.2.</w:t>
      </w:r>
    </w:p>
    <w:p w14:paraId="33C962E5" w14:textId="77777777" w:rsidR="00CA02E4" w:rsidRDefault="00235981" w:rsidP="00E43645">
      <w:pPr>
        <w:pStyle w:val="Heading4"/>
        <w:numPr>
          <w:ilvl w:val="0"/>
          <w:numId w:val="53"/>
        </w:numPr>
        <w:tabs>
          <w:tab w:val="left" w:pos="1464"/>
          <w:tab w:val="left" w:pos="1466"/>
        </w:tabs>
        <w:ind w:left="1465" w:hanging="615"/>
      </w:pPr>
      <w:r>
        <w:rPr>
          <w:color w:val="231F20"/>
        </w:rPr>
        <w:t>Preparation</w:t>
      </w:r>
      <w:r w:rsidR="007F776F">
        <w:rPr>
          <w:color w:val="231F20"/>
        </w:rPr>
        <w:t xml:space="preserve"> </w:t>
      </w:r>
      <w:r>
        <w:rPr>
          <w:color w:val="231F20"/>
        </w:rPr>
        <w:t>of</w:t>
      </w:r>
      <w:r w:rsidR="007F776F">
        <w:rPr>
          <w:color w:val="231F20"/>
        </w:rPr>
        <w:t xml:space="preserve"> </w:t>
      </w:r>
      <w:r>
        <w:rPr>
          <w:color w:val="231F20"/>
          <w:spacing w:val="-3"/>
        </w:rPr>
        <w:t>Tenders</w:t>
      </w:r>
    </w:p>
    <w:p w14:paraId="4FE3AD21" w14:textId="77777777" w:rsidR="00CA02E4" w:rsidRDefault="00235981" w:rsidP="00E43645">
      <w:pPr>
        <w:pStyle w:val="ListParagraph"/>
        <w:numPr>
          <w:ilvl w:val="0"/>
          <w:numId w:val="54"/>
        </w:numPr>
        <w:tabs>
          <w:tab w:val="left" w:pos="1464"/>
          <w:tab w:val="left" w:pos="1466"/>
        </w:tabs>
        <w:spacing w:before="235"/>
        <w:ind w:left="1465" w:hanging="615"/>
        <w:rPr>
          <w:b/>
        </w:rPr>
      </w:pPr>
      <w:r>
        <w:rPr>
          <w:b/>
          <w:color w:val="231F20"/>
        </w:rPr>
        <w:t>Cost</w:t>
      </w:r>
      <w:r w:rsidR="007F776F">
        <w:rPr>
          <w:b/>
          <w:color w:val="231F20"/>
        </w:rPr>
        <w:t xml:space="preserve"> </w:t>
      </w:r>
      <w:r>
        <w:rPr>
          <w:b/>
          <w:color w:val="231F20"/>
        </w:rPr>
        <w:t>of</w:t>
      </w:r>
      <w:r w:rsidR="007F776F">
        <w:rPr>
          <w:b/>
          <w:color w:val="231F20"/>
        </w:rPr>
        <w:t xml:space="preserve"> </w:t>
      </w:r>
      <w:r>
        <w:rPr>
          <w:b/>
          <w:color w:val="231F20"/>
          <w:spacing w:val="-3"/>
        </w:rPr>
        <w:t>Tendering</w:t>
      </w:r>
    </w:p>
    <w:p w14:paraId="6C759ED5" w14:textId="35BD8459" w:rsidR="00CA02E4" w:rsidRDefault="00235981" w:rsidP="00E43645">
      <w:pPr>
        <w:pStyle w:val="ListParagraph"/>
        <w:numPr>
          <w:ilvl w:val="1"/>
          <w:numId w:val="85"/>
        </w:numPr>
        <w:tabs>
          <w:tab w:val="left" w:pos="1466"/>
        </w:tabs>
        <w:spacing w:before="249" w:line="230" w:lineRule="auto"/>
        <w:ind w:right="853"/>
        <w:jc w:val="both"/>
      </w:pPr>
      <w:r w:rsidRPr="008D7EAD">
        <w:rPr>
          <w:color w:val="231F20"/>
        </w:rPr>
        <w:t>The</w:t>
      </w:r>
      <w:r w:rsidR="007F776F" w:rsidRPr="008D7EAD">
        <w:rPr>
          <w:color w:val="231F20"/>
        </w:rPr>
        <w:t xml:space="preserve"> </w:t>
      </w:r>
      <w:r w:rsidRPr="008D7EAD">
        <w:rPr>
          <w:color w:val="231F20"/>
        </w:rPr>
        <w:t>Tenderer</w:t>
      </w:r>
      <w:r w:rsidR="007F776F" w:rsidRPr="008D7EAD">
        <w:rPr>
          <w:color w:val="231F20"/>
        </w:rPr>
        <w:t xml:space="preserve"> </w:t>
      </w:r>
      <w:r w:rsidRPr="008D7EAD">
        <w:rPr>
          <w:color w:val="231F20"/>
        </w:rPr>
        <w:t>shall</w:t>
      </w:r>
      <w:r w:rsidR="007F776F" w:rsidRPr="008D7EAD">
        <w:rPr>
          <w:color w:val="231F20"/>
        </w:rPr>
        <w:t xml:space="preserve"> </w:t>
      </w:r>
      <w:r w:rsidRPr="008D7EAD">
        <w:rPr>
          <w:color w:val="231F20"/>
        </w:rPr>
        <w:t>bear</w:t>
      </w:r>
      <w:r w:rsidR="007F776F" w:rsidRPr="008D7EAD">
        <w:rPr>
          <w:color w:val="231F20"/>
        </w:rPr>
        <w:t xml:space="preserve"> </w:t>
      </w:r>
      <w:r w:rsidRPr="008D7EAD">
        <w:rPr>
          <w:color w:val="231F20"/>
        </w:rPr>
        <w:t>all</w:t>
      </w:r>
      <w:r w:rsidR="007F776F" w:rsidRPr="008D7EAD">
        <w:rPr>
          <w:color w:val="231F20"/>
        </w:rPr>
        <w:t xml:space="preserve"> </w:t>
      </w:r>
      <w:r w:rsidRPr="008D7EAD">
        <w:rPr>
          <w:color w:val="231F20"/>
        </w:rPr>
        <w:t>costs</w:t>
      </w:r>
      <w:r w:rsidR="007F776F" w:rsidRPr="008D7EAD">
        <w:rPr>
          <w:color w:val="231F20"/>
        </w:rPr>
        <w:t xml:space="preserve"> </w:t>
      </w:r>
      <w:r w:rsidRPr="008D7EAD">
        <w:rPr>
          <w:color w:val="231F20"/>
        </w:rPr>
        <w:t>associated</w:t>
      </w:r>
      <w:r w:rsidR="007F776F" w:rsidRPr="008D7EAD">
        <w:rPr>
          <w:color w:val="231F20"/>
        </w:rPr>
        <w:t xml:space="preserve"> </w:t>
      </w:r>
      <w:r w:rsidRPr="008D7EAD">
        <w:rPr>
          <w:color w:val="231F20"/>
        </w:rPr>
        <w:t>with</w:t>
      </w:r>
      <w:r w:rsidR="007F776F" w:rsidRPr="008D7EAD">
        <w:rPr>
          <w:color w:val="231F20"/>
        </w:rPr>
        <w:t xml:space="preserve"> </w:t>
      </w:r>
      <w:r w:rsidRPr="008D7EAD">
        <w:rPr>
          <w:color w:val="231F20"/>
        </w:rPr>
        <w:t>the</w:t>
      </w:r>
      <w:r w:rsidR="007F776F" w:rsidRPr="008D7EAD">
        <w:rPr>
          <w:color w:val="231F20"/>
        </w:rPr>
        <w:t xml:space="preserve"> </w:t>
      </w:r>
      <w:r w:rsidRPr="008D7EAD">
        <w:rPr>
          <w:color w:val="231F20"/>
        </w:rPr>
        <w:t>preparation</w:t>
      </w:r>
      <w:r w:rsidR="007F776F" w:rsidRPr="008D7EAD">
        <w:rPr>
          <w:color w:val="231F20"/>
        </w:rPr>
        <w:t xml:space="preserve"> </w:t>
      </w:r>
      <w:r w:rsidRPr="008D7EAD">
        <w:rPr>
          <w:color w:val="231F20"/>
        </w:rPr>
        <w:t>and</w:t>
      </w:r>
      <w:r w:rsidR="007F776F" w:rsidRPr="008D7EAD">
        <w:rPr>
          <w:color w:val="231F20"/>
        </w:rPr>
        <w:t xml:space="preserve"> </w:t>
      </w:r>
      <w:r w:rsidRPr="008D7EAD">
        <w:rPr>
          <w:color w:val="231F20"/>
        </w:rPr>
        <w:t>submission</w:t>
      </w:r>
      <w:r w:rsidR="007F776F" w:rsidRPr="008D7EAD">
        <w:rPr>
          <w:color w:val="231F20"/>
        </w:rPr>
        <w:t xml:space="preserve"> </w:t>
      </w:r>
      <w:r w:rsidRPr="008D7EAD">
        <w:rPr>
          <w:color w:val="231F20"/>
        </w:rPr>
        <w:t>of</w:t>
      </w:r>
      <w:r w:rsidR="007F776F" w:rsidRPr="008D7EAD">
        <w:rPr>
          <w:color w:val="231F20"/>
        </w:rPr>
        <w:t xml:space="preserve"> </w:t>
      </w:r>
      <w:r w:rsidRPr="008D7EAD">
        <w:rPr>
          <w:color w:val="231F20"/>
        </w:rPr>
        <w:t>its</w:t>
      </w:r>
      <w:r w:rsidR="007F776F" w:rsidRPr="008D7EAD">
        <w:rPr>
          <w:color w:val="231F20"/>
        </w:rPr>
        <w:t xml:space="preserve"> </w:t>
      </w:r>
      <w:r w:rsidRPr="008D7EAD">
        <w:rPr>
          <w:color w:val="231F20"/>
          <w:spacing w:val="-4"/>
        </w:rPr>
        <w:t>Tender,</w:t>
      </w:r>
      <w:r w:rsidR="007F776F" w:rsidRPr="008D7EAD">
        <w:rPr>
          <w:color w:val="231F20"/>
          <w:spacing w:val="-4"/>
        </w:rPr>
        <w:t xml:space="preserve"> </w:t>
      </w:r>
      <w:r w:rsidR="007F776F" w:rsidRPr="008D7EAD">
        <w:rPr>
          <w:color w:val="231F20"/>
        </w:rPr>
        <w:t xml:space="preserve">and the </w:t>
      </w:r>
      <w:r w:rsidRPr="008D7EAD">
        <w:rPr>
          <w:color w:val="231F20"/>
        </w:rPr>
        <w:t>Procuring</w:t>
      </w:r>
      <w:r w:rsidR="007F776F" w:rsidRPr="008D7EAD">
        <w:rPr>
          <w:color w:val="231F20"/>
        </w:rPr>
        <w:t xml:space="preserve"> </w:t>
      </w:r>
      <w:r w:rsidRPr="008D7EAD">
        <w:rPr>
          <w:color w:val="231F20"/>
        </w:rPr>
        <w:t>Entity</w:t>
      </w:r>
      <w:r w:rsidR="007F776F" w:rsidRPr="008D7EAD">
        <w:rPr>
          <w:color w:val="231F20"/>
        </w:rPr>
        <w:t xml:space="preserve"> </w:t>
      </w:r>
      <w:r w:rsidRPr="008D7EAD">
        <w:rPr>
          <w:color w:val="231F20"/>
        </w:rPr>
        <w:t>shall</w:t>
      </w:r>
      <w:r w:rsidR="007F776F" w:rsidRPr="008D7EAD">
        <w:rPr>
          <w:color w:val="231F20"/>
        </w:rPr>
        <w:t xml:space="preserve"> </w:t>
      </w:r>
      <w:r w:rsidRPr="008D7EAD">
        <w:rPr>
          <w:color w:val="231F20"/>
        </w:rPr>
        <w:t>not</w:t>
      </w:r>
      <w:r w:rsidR="007F776F" w:rsidRPr="008D7EAD">
        <w:rPr>
          <w:color w:val="231F20"/>
        </w:rPr>
        <w:t xml:space="preserve"> </w:t>
      </w:r>
      <w:r w:rsidRPr="008D7EAD">
        <w:rPr>
          <w:color w:val="231F20"/>
        </w:rPr>
        <w:t>be</w:t>
      </w:r>
      <w:r w:rsidR="007F776F" w:rsidRPr="008D7EAD">
        <w:rPr>
          <w:color w:val="231F20"/>
        </w:rPr>
        <w:t xml:space="preserve"> </w:t>
      </w:r>
      <w:r w:rsidRPr="008D7EAD">
        <w:rPr>
          <w:color w:val="231F20"/>
        </w:rPr>
        <w:t>responsible</w:t>
      </w:r>
      <w:r w:rsidR="007F776F" w:rsidRPr="008D7EAD">
        <w:rPr>
          <w:color w:val="231F20"/>
        </w:rPr>
        <w:t xml:space="preserve"> </w:t>
      </w:r>
      <w:r w:rsidRPr="008D7EAD">
        <w:rPr>
          <w:color w:val="231F20"/>
        </w:rPr>
        <w:t>or</w:t>
      </w:r>
      <w:r w:rsidR="007F776F" w:rsidRPr="008D7EAD">
        <w:rPr>
          <w:color w:val="231F20"/>
        </w:rPr>
        <w:t xml:space="preserve"> </w:t>
      </w:r>
      <w:r w:rsidRPr="008D7EAD">
        <w:rPr>
          <w:color w:val="231F20"/>
        </w:rPr>
        <w:t>liable</w:t>
      </w:r>
      <w:r w:rsidR="007F776F" w:rsidRPr="008D7EAD">
        <w:rPr>
          <w:color w:val="231F20"/>
        </w:rPr>
        <w:t xml:space="preserve"> </w:t>
      </w:r>
      <w:r w:rsidRPr="008D7EAD">
        <w:rPr>
          <w:color w:val="231F20"/>
        </w:rPr>
        <w:t>for</w:t>
      </w:r>
      <w:r w:rsidR="007F776F" w:rsidRPr="008D7EAD">
        <w:rPr>
          <w:color w:val="231F20"/>
        </w:rPr>
        <w:t xml:space="preserve"> </w:t>
      </w:r>
      <w:r w:rsidRPr="008D7EAD">
        <w:rPr>
          <w:color w:val="231F20"/>
        </w:rPr>
        <w:t>those</w:t>
      </w:r>
      <w:r w:rsidR="007F776F" w:rsidRPr="008D7EAD">
        <w:rPr>
          <w:color w:val="231F20"/>
        </w:rPr>
        <w:t xml:space="preserve"> </w:t>
      </w:r>
      <w:r w:rsidRPr="008D7EAD">
        <w:rPr>
          <w:color w:val="231F20"/>
        </w:rPr>
        <w:t>costs,</w:t>
      </w:r>
      <w:r w:rsidR="007F776F" w:rsidRPr="008D7EAD">
        <w:rPr>
          <w:color w:val="231F20"/>
        </w:rPr>
        <w:t xml:space="preserve"> regardless </w:t>
      </w:r>
      <w:r w:rsidRPr="008D7EAD">
        <w:rPr>
          <w:color w:val="231F20"/>
        </w:rPr>
        <w:t>s</w:t>
      </w:r>
      <w:r w:rsidR="007F776F" w:rsidRPr="008D7EAD">
        <w:rPr>
          <w:color w:val="231F20"/>
        </w:rPr>
        <w:t xml:space="preserve"> </w:t>
      </w:r>
      <w:r w:rsidRPr="008D7EAD">
        <w:rPr>
          <w:color w:val="231F20"/>
        </w:rPr>
        <w:t>of</w:t>
      </w:r>
      <w:r w:rsidR="007F776F" w:rsidRPr="008D7EAD">
        <w:rPr>
          <w:color w:val="231F20"/>
        </w:rPr>
        <w:t xml:space="preserve"> </w:t>
      </w:r>
      <w:r w:rsidRPr="008D7EAD">
        <w:rPr>
          <w:color w:val="231F20"/>
        </w:rPr>
        <w:t>the</w:t>
      </w:r>
      <w:r w:rsidR="007F776F" w:rsidRPr="008D7EAD">
        <w:rPr>
          <w:color w:val="231F20"/>
        </w:rPr>
        <w:t xml:space="preserve"> </w:t>
      </w:r>
      <w:r w:rsidRPr="008D7EAD">
        <w:rPr>
          <w:color w:val="231F20"/>
        </w:rPr>
        <w:t>conduct</w:t>
      </w:r>
      <w:r w:rsidR="007F776F" w:rsidRPr="008D7EAD">
        <w:rPr>
          <w:color w:val="231F20"/>
        </w:rPr>
        <w:t xml:space="preserve"> </w:t>
      </w:r>
      <w:r w:rsidRPr="008D7EAD">
        <w:rPr>
          <w:color w:val="231F20"/>
        </w:rPr>
        <w:t>or</w:t>
      </w:r>
      <w:r w:rsidR="007F776F" w:rsidRPr="008D7EAD">
        <w:rPr>
          <w:color w:val="231F20"/>
        </w:rPr>
        <w:t xml:space="preserve"> </w:t>
      </w:r>
      <w:r w:rsidRPr="008D7EAD">
        <w:rPr>
          <w:color w:val="231F20"/>
        </w:rPr>
        <w:t>outcome</w:t>
      </w:r>
      <w:r w:rsidR="007F776F" w:rsidRPr="008D7EAD">
        <w:rPr>
          <w:color w:val="231F20"/>
        </w:rPr>
        <w:t xml:space="preserve"> </w:t>
      </w:r>
      <w:r w:rsidRPr="008D7EAD">
        <w:rPr>
          <w:color w:val="231F20"/>
        </w:rPr>
        <w:t>of</w:t>
      </w:r>
      <w:r w:rsidR="007F776F" w:rsidRPr="008D7EAD">
        <w:rPr>
          <w:color w:val="231F20"/>
        </w:rPr>
        <w:t xml:space="preserve"> </w:t>
      </w:r>
      <w:r w:rsidRPr="008D7EAD">
        <w:rPr>
          <w:color w:val="231F20"/>
        </w:rPr>
        <w:t>the</w:t>
      </w:r>
      <w:r w:rsidR="007F776F" w:rsidRPr="008D7EAD">
        <w:rPr>
          <w:color w:val="231F20"/>
        </w:rPr>
        <w:t xml:space="preserve"> </w:t>
      </w:r>
      <w:r w:rsidRPr="008D7EAD">
        <w:rPr>
          <w:color w:val="231F20"/>
        </w:rPr>
        <w:t>Tendering process.</w:t>
      </w:r>
    </w:p>
    <w:p w14:paraId="775B3508" w14:textId="77777777" w:rsidR="00CA02E4" w:rsidRDefault="00235981" w:rsidP="00E43645">
      <w:pPr>
        <w:pStyle w:val="Heading4"/>
        <w:numPr>
          <w:ilvl w:val="0"/>
          <w:numId w:val="54"/>
        </w:numPr>
        <w:tabs>
          <w:tab w:val="left" w:pos="1464"/>
          <w:tab w:val="left" w:pos="1465"/>
        </w:tabs>
        <w:spacing w:before="238"/>
        <w:ind w:left="1464" w:hanging="615"/>
      </w:pPr>
      <w:r>
        <w:rPr>
          <w:color w:val="231F20"/>
        </w:rPr>
        <w:t>Language</w:t>
      </w:r>
      <w:r w:rsidR="007F776F">
        <w:rPr>
          <w:color w:val="231F20"/>
        </w:rPr>
        <w:t xml:space="preserve"> </w:t>
      </w:r>
      <w:r>
        <w:rPr>
          <w:color w:val="231F20"/>
        </w:rPr>
        <w:t>of</w:t>
      </w:r>
      <w:r w:rsidR="007F776F">
        <w:rPr>
          <w:color w:val="231F20"/>
        </w:rPr>
        <w:t xml:space="preserve"> </w:t>
      </w:r>
      <w:r>
        <w:rPr>
          <w:color w:val="231F20"/>
          <w:spacing w:val="-4"/>
        </w:rPr>
        <w:t>Tender</w:t>
      </w:r>
    </w:p>
    <w:p w14:paraId="010E643A" w14:textId="61036168" w:rsidR="00CA02E4" w:rsidRDefault="00235981" w:rsidP="00E43645">
      <w:pPr>
        <w:pStyle w:val="ListParagraph"/>
        <w:numPr>
          <w:ilvl w:val="1"/>
          <w:numId w:val="86"/>
        </w:numPr>
        <w:tabs>
          <w:tab w:val="left" w:pos="1466"/>
        </w:tabs>
        <w:spacing w:before="249" w:line="230" w:lineRule="auto"/>
        <w:ind w:right="853"/>
        <w:jc w:val="both"/>
      </w:pPr>
      <w:r w:rsidRPr="00B16DD5">
        <w:rPr>
          <w:color w:val="231F20"/>
        </w:rPr>
        <w:t>The</w:t>
      </w:r>
      <w:r w:rsidR="00A077C2" w:rsidRPr="00B16DD5">
        <w:rPr>
          <w:color w:val="231F20"/>
        </w:rPr>
        <w:t xml:space="preserve"> </w:t>
      </w:r>
      <w:r w:rsidRPr="00B16DD5">
        <w:rPr>
          <w:color w:val="231F20"/>
          <w:spacing w:val="-4"/>
        </w:rPr>
        <w:t>Tender,</w:t>
      </w:r>
      <w:r w:rsidR="00A077C2" w:rsidRPr="00B16DD5">
        <w:rPr>
          <w:color w:val="231F20"/>
          <w:spacing w:val="-4"/>
        </w:rPr>
        <w:t xml:space="preserve"> </w:t>
      </w:r>
      <w:r w:rsidRPr="00B16DD5">
        <w:rPr>
          <w:color w:val="231F20"/>
        </w:rPr>
        <w:t>as</w:t>
      </w:r>
      <w:r w:rsidR="00A077C2" w:rsidRPr="00B16DD5">
        <w:rPr>
          <w:color w:val="231F20"/>
        </w:rPr>
        <w:t xml:space="preserve"> </w:t>
      </w:r>
      <w:r w:rsidRPr="00B16DD5">
        <w:rPr>
          <w:color w:val="231F20"/>
        </w:rPr>
        <w:t>well</w:t>
      </w:r>
      <w:r w:rsidR="00A077C2" w:rsidRPr="00B16DD5">
        <w:rPr>
          <w:color w:val="231F20"/>
        </w:rPr>
        <w:t xml:space="preserve"> </w:t>
      </w:r>
      <w:r w:rsidRPr="00B16DD5">
        <w:rPr>
          <w:color w:val="231F20"/>
        </w:rPr>
        <w:t>as</w:t>
      </w:r>
      <w:r w:rsidR="00A077C2" w:rsidRPr="00B16DD5">
        <w:rPr>
          <w:color w:val="231F20"/>
        </w:rPr>
        <w:t xml:space="preserve"> </w:t>
      </w:r>
      <w:r w:rsidRPr="00B16DD5">
        <w:rPr>
          <w:color w:val="231F20"/>
        </w:rPr>
        <w:t>all</w:t>
      </w:r>
      <w:r w:rsidR="00A077C2" w:rsidRPr="00B16DD5">
        <w:rPr>
          <w:color w:val="231F20"/>
        </w:rPr>
        <w:t xml:space="preserve"> </w:t>
      </w:r>
      <w:r w:rsidRPr="00B16DD5">
        <w:rPr>
          <w:color w:val="231F20"/>
        </w:rPr>
        <w:t>correspondence</w:t>
      </w:r>
      <w:r w:rsidR="00A077C2" w:rsidRPr="00B16DD5">
        <w:rPr>
          <w:color w:val="231F20"/>
        </w:rPr>
        <w:t xml:space="preserve"> </w:t>
      </w:r>
      <w:r w:rsidRPr="00B16DD5">
        <w:rPr>
          <w:color w:val="231F20"/>
        </w:rPr>
        <w:t>and</w:t>
      </w:r>
      <w:r w:rsidR="00A077C2" w:rsidRPr="00B16DD5">
        <w:rPr>
          <w:color w:val="231F20"/>
        </w:rPr>
        <w:t xml:space="preserve"> </w:t>
      </w:r>
      <w:r w:rsidRPr="00B16DD5">
        <w:rPr>
          <w:color w:val="231F20"/>
        </w:rPr>
        <w:t>documents</w:t>
      </w:r>
      <w:r w:rsidR="00A077C2" w:rsidRPr="00B16DD5">
        <w:rPr>
          <w:color w:val="231F20"/>
        </w:rPr>
        <w:t xml:space="preserve"> </w:t>
      </w:r>
      <w:r w:rsidRPr="00B16DD5">
        <w:rPr>
          <w:color w:val="231F20"/>
        </w:rPr>
        <w:t>relating</w:t>
      </w:r>
      <w:r w:rsidR="00A077C2" w:rsidRPr="00B16DD5">
        <w:rPr>
          <w:color w:val="231F20"/>
        </w:rPr>
        <w:t xml:space="preserve"> </w:t>
      </w:r>
      <w:r w:rsidRPr="00B16DD5">
        <w:rPr>
          <w:color w:val="231F20"/>
        </w:rPr>
        <w:t>to</w:t>
      </w:r>
      <w:r w:rsidR="00A077C2" w:rsidRPr="00B16DD5">
        <w:rPr>
          <w:color w:val="231F20"/>
        </w:rPr>
        <w:t xml:space="preserve"> </w:t>
      </w:r>
      <w:r w:rsidRPr="00B16DD5">
        <w:rPr>
          <w:color w:val="231F20"/>
        </w:rPr>
        <w:t>the</w:t>
      </w:r>
      <w:r w:rsidR="00A077C2" w:rsidRPr="00B16DD5">
        <w:rPr>
          <w:color w:val="231F20"/>
        </w:rPr>
        <w:t xml:space="preserve"> </w:t>
      </w:r>
      <w:r w:rsidRPr="00B16DD5">
        <w:rPr>
          <w:color w:val="231F20"/>
          <w:spacing w:val="-3"/>
        </w:rPr>
        <w:t>Tender</w:t>
      </w:r>
      <w:r w:rsidR="00A077C2" w:rsidRPr="00B16DD5">
        <w:rPr>
          <w:color w:val="231F20"/>
          <w:spacing w:val="-3"/>
        </w:rPr>
        <w:t xml:space="preserve"> </w:t>
      </w:r>
      <w:r w:rsidRPr="00B16DD5">
        <w:rPr>
          <w:color w:val="231F20"/>
        </w:rPr>
        <w:t>exchanged</w:t>
      </w:r>
      <w:r w:rsidR="00A077C2" w:rsidRPr="00B16DD5">
        <w:rPr>
          <w:color w:val="231F20"/>
        </w:rPr>
        <w:t xml:space="preserve"> </w:t>
      </w:r>
      <w:r w:rsidRPr="00B16DD5">
        <w:rPr>
          <w:color w:val="231F20"/>
        </w:rPr>
        <w:t>by</w:t>
      </w:r>
      <w:r w:rsidR="00A077C2" w:rsidRPr="00B16DD5">
        <w:rPr>
          <w:color w:val="231F20"/>
        </w:rPr>
        <w:t xml:space="preserve"> </w:t>
      </w:r>
      <w:r w:rsidRPr="00B16DD5">
        <w:rPr>
          <w:color w:val="231F20"/>
        </w:rPr>
        <w:t>the</w:t>
      </w:r>
      <w:r w:rsidR="00A077C2" w:rsidRPr="00B16DD5">
        <w:rPr>
          <w:color w:val="231F20"/>
        </w:rPr>
        <w:t xml:space="preserve"> </w:t>
      </w:r>
      <w:r w:rsidRPr="00B16DD5">
        <w:rPr>
          <w:color w:val="231F20"/>
        </w:rPr>
        <w:t>Tenderer</w:t>
      </w:r>
      <w:r w:rsidR="00A077C2" w:rsidRPr="00B16DD5">
        <w:rPr>
          <w:color w:val="231F20"/>
        </w:rPr>
        <w:t xml:space="preserve"> </w:t>
      </w:r>
      <w:r w:rsidRPr="00B16DD5">
        <w:rPr>
          <w:color w:val="231F20"/>
        </w:rPr>
        <w:t>and the</w:t>
      </w:r>
      <w:r w:rsidR="00A077C2" w:rsidRPr="00B16DD5">
        <w:rPr>
          <w:color w:val="231F20"/>
        </w:rPr>
        <w:t xml:space="preserve"> </w:t>
      </w:r>
      <w:r w:rsidRPr="00B16DD5">
        <w:rPr>
          <w:color w:val="231F20"/>
        </w:rPr>
        <w:t>Procuring</w:t>
      </w:r>
      <w:r w:rsidR="00A077C2" w:rsidRPr="00B16DD5">
        <w:rPr>
          <w:color w:val="231F20"/>
        </w:rPr>
        <w:t xml:space="preserve"> </w:t>
      </w:r>
      <w:r w:rsidRPr="00B16DD5">
        <w:rPr>
          <w:color w:val="231F20"/>
          <w:spacing w:val="-3"/>
        </w:rPr>
        <w:t>Entity,</w:t>
      </w:r>
      <w:r w:rsidR="00A077C2" w:rsidRPr="00B16DD5">
        <w:rPr>
          <w:color w:val="231F20"/>
          <w:spacing w:val="-3"/>
        </w:rPr>
        <w:t xml:space="preserve"> </w:t>
      </w:r>
      <w:r w:rsidRPr="00B16DD5">
        <w:rPr>
          <w:color w:val="231F20"/>
        </w:rPr>
        <w:t>shall</w:t>
      </w:r>
      <w:r w:rsidR="00A077C2" w:rsidRPr="00B16DD5">
        <w:rPr>
          <w:color w:val="231F20"/>
        </w:rPr>
        <w:t xml:space="preserve"> </w:t>
      </w:r>
      <w:r w:rsidRPr="00B16DD5">
        <w:rPr>
          <w:color w:val="231F20"/>
        </w:rPr>
        <w:t>be</w:t>
      </w:r>
      <w:r w:rsidR="00A077C2" w:rsidRPr="00B16DD5">
        <w:rPr>
          <w:color w:val="231F20"/>
        </w:rPr>
        <w:t xml:space="preserve"> </w:t>
      </w:r>
      <w:r w:rsidRPr="00B16DD5">
        <w:rPr>
          <w:color w:val="231F20"/>
        </w:rPr>
        <w:t>written</w:t>
      </w:r>
      <w:r w:rsidR="00A077C2" w:rsidRPr="00B16DD5">
        <w:rPr>
          <w:color w:val="231F20"/>
        </w:rPr>
        <w:t xml:space="preserve"> </w:t>
      </w:r>
      <w:r w:rsidRPr="00B16DD5">
        <w:rPr>
          <w:color w:val="231F20"/>
        </w:rPr>
        <w:t>in</w:t>
      </w:r>
      <w:r w:rsidR="00A077C2" w:rsidRPr="00B16DD5">
        <w:rPr>
          <w:color w:val="231F20"/>
        </w:rPr>
        <w:t xml:space="preserve"> </w:t>
      </w:r>
      <w:r w:rsidRPr="00B16DD5">
        <w:rPr>
          <w:color w:val="231F20"/>
        </w:rPr>
        <w:t>the</w:t>
      </w:r>
      <w:r w:rsidR="00A077C2" w:rsidRPr="00B16DD5">
        <w:rPr>
          <w:color w:val="231F20"/>
        </w:rPr>
        <w:t xml:space="preserve"> </w:t>
      </w:r>
      <w:r w:rsidRPr="00B16DD5">
        <w:rPr>
          <w:color w:val="231F20"/>
        </w:rPr>
        <w:t>English</w:t>
      </w:r>
      <w:r w:rsidR="00A077C2" w:rsidRPr="00B16DD5">
        <w:rPr>
          <w:color w:val="231F20"/>
        </w:rPr>
        <w:t xml:space="preserve"> </w:t>
      </w:r>
      <w:r w:rsidRPr="00B16DD5">
        <w:rPr>
          <w:color w:val="231F20"/>
        </w:rPr>
        <w:t>Language</w:t>
      </w:r>
      <w:r w:rsidRPr="00B16DD5">
        <w:rPr>
          <w:b/>
          <w:color w:val="231F20"/>
        </w:rPr>
        <w:t>.</w:t>
      </w:r>
      <w:r w:rsidR="00A077C2" w:rsidRPr="00B16DD5">
        <w:rPr>
          <w:b/>
          <w:color w:val="231F20"/>
        </w:rPr>
        <w:t xml:space="preserve"> </w:t>
      </w:r>
      <w:r w:rsidRPr="00B16DD5">
        <w:rPr>
          <w:color w:val="231F20"/>
        </w:rPr>
        <w:t>Supporting</w:t>
      </w:r>
      <w:r w:rsidR="00A077C2" w:rsidRPr="00B16DD5">
        <w:rPr>
          <w:color w:val="231F20"/>
        </w:rPr>
        <w:t xml:space="preserve"> </w:t>
      </w:r>
      <w:r w:rsidRPr="00B16DD5">
        <w:rPr>
          <w:color w:val="231F20"/>
        </w:rPr>
        <w:t>documents</w:t>
      </w:r>
      <w:r w:rsidR="00A077C2" w:rsidRPr="00B16DD5">
        <w:rPr>
          <w:color w:val="231F20"/>
        </w:rPr>
        <w:t xml:space="preserve"> </w:t>
      </w:r>
      <w:r w:rsidRPr="00B16DD5">
        <w:rPr>
          <w:color w:val="231F20"/>
        </w:rPr>
        <w:t>and</w:t>
      </w:r>
      <w:r w:rsidR="00A077C2" w:rsidRPr="00B16DD5">
        <w:rPr>
          <w:color w:val="231F20"/>
        </w:rPr>
        <w:t xml:space="preserve"> </w:t>
      </w:r>
      <w:r w:rsidRPr="00B16DD5">
        <w:rPr>
          <w:color w:val="231F20"/>
        </w:rPr>
        <w:t>printed</w:t>
      </w:r>
      <w:r w:rsidR="00A077C2" w:rsidRPr="00B16DD5">
        <w:rPr>
          <w:color w:val="231F20"/>
        </w:rPr>
        <w:t xml:space="preserve"> </w:t>
      </w:r>
      <w:r w:rsidRPr="00B16DD5">
        <w:rPr>
          <w:color w:val="231F20"/>
        </w:rPr>
        <w:t>literature</w:t>
      </w:r>
      <w:r w:rsidR="00A077C2" w:rsidRPr="00B16DD5">
        <w:rPr>
          <w:color w:val="231F20"/>
        </w:rPr>
        <w:t xml:space="preserve"> </w:t>
      </w:r>
      <w:r w:rsidRPr="00B16DD5">
        <w:rPr>
          <w:color w:val="231F20"/>
        </w:rPr>
        <w:t>that are</w:t>
      </w:r>
      <w:r w:rsidR="00A077C2" w:rsidRPr="00B16DD5">
        <w:rPr>
          <w:color w:val="231F20"/>
        </w:rPr>
        <w:t xml:space="preserve"> </w:t>
      </w:r>
      <w:r w:rsidRPr="00B16DD5">
        <w:rPr>
          <w:color w:val="231F20"/>
        </w:rPr>
        <w:t>part</w:t>
      </w:r>
      <w:r w:rsidR="00A077C2" w:rsidRPr="00B16DD5">
        <w:rPr>
          <w:color w:val="231F20"/>
        </w:rPr>
        <w:t xml:space="preserve"> </w:t>
      </w:r>
      <w:r w:rsidRPr="00B16DD5">
        <w:rPr>
          <w:color w:val="231F20"/>
        </w:rPr>
        <w:t>of</w:t>
      </w:r>
      <w:r w:rsidR="00A077C2" w:rsidRPr="00B16DD5">
        <w:rPr>
          <w:color w:val="231F20"/>
        </w:rPr>
        <w:t xml:space="preserve"> </w:t>
      </w:r>
      <w:r w:rsidRPr="00B16DD5">
        <w:rPr>
          <w:color w:val="231F20"/>
        </w:rPr>
        <w:t>the</w:t>
      </w:r>
      <w:r w:rsidR="00A077C2" w:rsidRPr="00B16DD5">
        <w:rPr>
          <w:color w:val="231F20"/>
        </w:rPr>
        <w:t xml:space="preserve"> </w:t>
      </w:r>
      <w:r w:rsidRPr="00B16DD5">
        <w:rPr>
          <w:color w:val="231F20"/>
          <w:spacing w:val="-3"/>
        </w:rPr>
        <w:t>Tender</w:t>
      </w:r>
      <w:r w:rsidR="00A077C2" w:rsidRPr="00B16DD5">
        <w:rPr>
          <w:color w:val="231F20"/>
          <w:spacing w:val="-3"/>
        </w:rPr>
        <w:t xml:space="preserve"> </w:t>
      </w:r>
      <w:r w:rsidRPr="00B16DD5">
        <w:rPr>
          <w:color w:val="231F20"/>
        </w:rPr>
        <w:t>may</w:t>
      </w:r>
      <w:r w:rsidR="00A077C2" w:rsidRPr="00B16DD5">
        <w:rPr>
          <w:color w:val="231F20"/>
        </w:rPr>
        <w:t xml:space="preserve"> </w:t>
      </w:r>
      <w:r w:rsidRPr="00B16DD5">
        <w:rPr>
          <w:color w:val="231F20"/>
        </w:rPr>
        <w:t>be</w:t>
      </w:r>
      <w:r w:rsidR="00A077C2" w:rsidRPr="00B16DD5">
        <w:rPr>
          <w:color w:val="231F20"/>
        </w:rPr>
        <w:t xml:space="preserve"> </w:t>
      </w:r>
      <w:r w:rsidRPr="00B16DD5">
        <w:rPr>
          <w:color w:val="231F20"/>
        </w:rPr>
        <w:t>in</w:t>
      </w:r>
      <w:r w:rsidR="00A077C2" w:rsidRPr="00B16DD5">
        <w:rPr>
          <w:color w:val="231F20"/>
        </w:rPr>
        <w:t xml:space="preserve"> another </w:t>
      </w:r>
      <w:r w:rsidRPr="00B16DD5">
        <w:rPr>
          <w:color w:val="231F20"/>
        </w:rPr>
        <w:t>language</w:t>
      </w:r>
      <w:r w:rsidR="00A077C2" w:rsidRPr="00B16DD5">
        <w:rPr>
          <w:color w:val="231F20"/>
        </w:rPr>
        <w:t xml:space="preserve"> </w:t>
      </w:r>
      <w:r w:rsidRPr="00B16DD5">
        <w:rPr>
          <w:color w:val="231F20"/>
        </w:rPr>
        <w:t>provided</w:t>
      </w:r>
      <w:r w:rsidR="00A077C2" w:rsidRPr="00B16DD5">
        <w:rPr>
          <w:color w:val="231F20"/>
        </w:rPr>
        <w:t xml:space="preserve"> </w:t>
      </w:r>
      <w:r w:rsidRPr="00B16DD5">
        <w:rPr>
          <w:color w:val="231F20"/>
        </w:rPr>
        <w:t>they</w:t>
      </w:r>
      <w:r w:rsidR="00A077C2" w:rsidRPr="00B16DD5">
        <w:rPr>
          <w:color w:val="231F20"/>
        </w:rPr>
        <w:t xml:space="preserve"> </w:t>
      </w:r>
      <w:r w:rsidRPr="00B16DD5">
        <w:rPr>
          <w:color w:val="231F20"/>
        </w:rPr>
        <w:t>are</w:t>
      </w:r>
      <w:r w:rsidR="00A077C2" w:rsidRPr="00B16DD5">
        <w:rPr>
          <w:color w:val="231F20"/>
        </w:rPr>
        <w:t xml:space="preserve"> </w:t>
      </w:r>
      <w:r w:rsidRPr="00B16DD5">
        <w:rPr>
          <w:color w:val="231F20"/>
        </w:rPr>
        <w:t>accompanied</w:t>
      </w:r>
      <w:r w:rsidR="00A077C2" w:rsidRPr="00B16DD5">
        <w:rPr>
          <w:color w:val="231F20"/>
        </w:rPr>
        <w:t xml:space="preserve"> </w:t>
      </w:r>
      <w:r w:rsidRPr="00B16DD5">
        <w:rPr>
          <w:color w:val="231F20"/>
        </w:rPr>
        <w:t>by</w:t>
      </w:r>
      <w:r w:rsidR="00A077C2" w:rsidRPr="00B16DD5">
        <w:rPr>
          <w:color w:val="231F20"/>
        </w:rPr>
        <w:t xml:space="preserve"> </w:t>
      </w:r>
      <w:r w:rsidRPr="00B16DD5">
        <w:rPr>
          <w:color w:val="231F20"/>
        </w:rPr>
        <w:t>an</w:t>
      </w:r>
      <w:r w:rsidR="00A077C2" w:rsidRPr="00B16DD5">
        <w:rPr>
          <w:color w:val="231F20"/>
        </w:rPr>
        <w:t xml:space="preserve"> </w:t>
      </w:r>
      <w:r w:rsidRPr="00B16DD5">
        <w:rPr>
          <w:color w:val="231F20"/>
        </w:rPr>
        <w:t>accurate</w:t>
      </w:r>
      <w:r w:rsidR="00A077C2" w:rsidRPr="00B16DD5">
        <w:rPr>
          <w:color w:val="231F20"/>
        </w:rPr>
        <w:t xml:space="preserve"> </w:t>
      </w:r>
      <w:r w:rsidRPr="00B16DD5">
        <w:rPr>
          <w:color w:val="231F20"/>
        </w:rPr>
        <w:t>translation</w:t>
      </w:r>
      <w:r w:rsidR="00A077C2" w:rsidRPr="00B16DD5">
        <w:rPr>
          <w:color w:val="231F20"/>
        </w:rPr>
        <w:t xml:space="preserve"> </w:t>
      </w:r>
      <w:r w:rsidRPr="00B16DD5">
        <w:rPr>
          <w:color w:val="231F20"/>
        </w:rPr>
        <w:t>of the</w:t>
      </w:r>
      <w:r w:rsidR="00A077C2" w:rsidRPr="00B16DD5">
        <w:rPr>
          <w:color w:val="231F20"/>
        </w:rPr>
        <w:t xml:space="preserve"> </w:t>
      </w:r>
      <w:r w:rsidRPr="00B16DD5">
        <w:rPr>
          <w:color w:val="231F20"/>
        </w:rPr>
        <w:t>relevant</w:t>
      </w:r>
      <w:r w:rsidR="00A077C2" w:rsidRPr="00B16DD5">
        <w:rPr>
          <w:color w:val="231F20"/>
        </w:rPr>
        <w:t xml:space="preserve"> </w:t>
      </w:r>
      <w:r w:rsidRPr="00B16DD5">
        <w:rPr>
          <w:color w:val="231F20"/>
        </w:rPr>
        <w:t>passages</w:t>
      </w:r>
      <w:r w:rsidR="00A077C2" w:rsidRPr="00B16DD5">
        <w:rPr>
          <w:color w:val="231F20"/>
        </w:rPr>
        <w:t xml:space="preserve"> </w:t>
      </w:r>
      <w:r w:rsidRPr="00B16DD5">
        <w:rPr>
          <w:color w:val="231F20"/>
        </w:rPr>
        <w:t>into</w:t>
      </w:r>
      <w:r w:rsidR="00A077C2" w:rsidRPr="00B16DD5">
        <w:rPr>
          <w:color w:val="231F20"/>
        </w:rPr>
        <w:t xml:space="preserve"> </w:t>
      </w:r>
      <w:r w:rsidRPr="00B16DD5">
        <w:rPr>
          <w:color w:val="231F20"/>
        </w:rPr>
        <w:t>the</w:t>
      </w:r>
      <w:r w:rsidR="00A077C2" w:rsidRPr="00B16DD5">
        <w:rPr>
          <w:color w:val="231F20"/>
        </w:rPr>
        <w:t xml:space="preserve"> </w:t>
      </w:r>
      <w:r w:rsidRPr="00B16DD5">
        <w:rPr>
          <w:color w:val="231F20"/>
        </w:rPr>
        <w:t>English</w:t>
      </w:r>
      <w:r w:rsidR="00A077C2" w:rsidRPr="00B16DD5">
        <w:rPr>
          <w:color w:val="231F20"/>
        </w:rPr>
        <w:t xml:space="preserve"> </w:t>
      </w:r>
      <w:r w:rsidRPr="00B16DD5">
        <w:rPr>
          <w:color w:val="231F20"/>
        </w:rPr>
        <w:t>Language</w:t>
      </w:r>
      <w:r w:rsidRPr="00B16DD5">
        <w:rPr>
          <w:b/>
          <w:color w:val="231F20"/>
        </w:rPr>
        <w:t>,</w:t>
      </w:r>
      <w:r w:rsidR="00A077C2" w:rsidRPr="00B16DD5">
        <w:rPr>
          <w:b/>
          <w:color w:val="231F20"/>
        </w:rPr>
        <w:t xml:space="preserve"> </w:t>
      </w:r>
      <w:r w:rsidR="00A077C2" w:rsidRPr="00B16DD5">
        <w:rPr>
          <w:color w:val="231F20"/>
        </w:rPr>
        <w:t xml:space="preserve">in which </w:t>
      </w:r>
      <w:r w:rsidRPr="00B16DD5">
        <w:rPr>
          <w:color w:val="231F20"/>
        </w:rPr>
        <w:t>case,</w:t>
      </w:r>
      <w:r w:rsidR="00A077C2" w:rsidRPr="00B16DD5">
        <w:rPr>
          <w:color w:val="231F20"/>
        </w:rPr>
        <w:t xml:space="preserve"> </w:t>
      </w:r>
      <w:r w:rsidRPr="00B16DD5">
        <w:rPr>
          <w:color w:val="231F20"/>
        </w:rPr>
        <w:t>for</w:t>
      </w:r>
      <w:r w:rsidR="00A077C2" w:rsidRPr="00B16DD5">
        <w:rPr>
          <w:color w:val="231F20"/>
        </w:rPr>
        <w:t xml:space="preserve"> </w:t>
      </w:r>
      <w:r w:rsidRPr="00B16DD5">
        <w:rPr>
          <w:color w:val="231F20"/>
        </w:rPr>
        <w:t>purposes</w:t>
      </w:r>
      <w:r w:rsidR="00A077C2" w:rsidRPr="00B16DD5">
        <w:rPr>
          <w:color w:val="231F20"/>
        </w:rPr>
        <w:t xml:space="preserve"> </w:t>
      </w:r>
      <w:r w:rsidRPr="00B16DD5">
        <w:rPr>
          <w:color w:val="231F20"/>
        </w:rPr>
        <w:t>of</w:t>
      </w:r>
      <w:r w:rsidR="00A077C2" w:rsidRPr="00B16DD5">
        <w:rPr>
          <w:color w:val="231F20"/>
        </w:rPr>
        <w:t xml:space="preserve"> </w:t>
      </w:r>
      <w:r w:rsidRPr="00B16DD5">
        <w:rPr>
          <w:color w:val="231F20"/>
        </w:rPr>
        <w:t>interpretation</w:t>
      </w:r>
      <w:r w:rsidR="00A077C2" w:rsidRPr="00B16DD5">
        <w:rPr>
          <w:color w:val="231F20"/>
        </w:rPr>
        <w:t xml:space="preserve"> </w:t>
      </w:r>
      <w:r w:rsidRPr="00B16DD5">
        <w:rPr>
          <w:color w:val="231F20"/>
        </w:rPr>
        <w:t>of</w:t>
      </w:r>
      <w:r w:rsidR="00A077C2" w:rsidRPr="00B16DD5">
        <w:rPr>
          <w:color w:val="231F20"/>
        </w:rPr>
        <w:t xml:space="preserve"> </w:t>
      </w:r>
      <w:r w:rsidRPr="00B16DD5">
        <w:rPr>
          <w:color w:val="231F20"/>
        </w:rPr>
        <w:t>the</w:t>
      </w:r>
      <w:r w:rsidR="00A077C2" w:rsidRPr="00B16DD5">
        <w:rPr>
          <w:color w:val="231F20"/>
        </w:rPr>
        <w:t xml:space="preserve"> </w:t>
      </w:r>
      <w:r w:rsidRPr="00B16DD5">
        <w:rPr>
          <w:color w:val="231F20"/>
          <w:spacing w:val="-4"/>
        </w:rPr>
        <w:t>Tender,</w:t>
      </w:r>
      <w:r w:rsidR="00A077C2" w:rsidRPr="00B16DD5">
        <w:rPr>
          <w:color w:val="231F20"/>
          <w:spacing w:val="-4"/>
        </w:rPr>
        <w:t xml:space="preserve"> </w:t>
      </w:r>
      <w:r w:rsidRPr="00B16DD5">
        <w:rPr>
          <w:color w:val="231F20"/>
        </w:rPr>
        <w:t>such translation</w:t>
      </w:r>
      <w:r w:rsidR="00A077C2" w:rsidRPr="00B16DD5">
        <w:rPr>
          <w:color w:val="231F20"/>
        </w:rPr>
        <w:t xml:space="preserve"> </w:t>
      </w:r>
      <w:r w:rsidRPr="00B16DD5">
        <w:rPr>
          <w:color w:val="231F20"/>
        </w:rPr>
        <w:t>shall</w:t>
      </w:r>
      <w:r w:rsidR="00A077C2" w:rsidRPr="00B16DD5">
        <w:rPr>
          <w:color w:val="231F20"/>
        </w:rPr>
        <w:t xml:space="preserve"> </w:t>
      </w:r>
      <w:r w:rsidRPr="00B16DD5">
        <w:rPr>
          <w:color w:val="231F20"/>
        </w:rPr>
        <w:t>govern.</w:t>
      </w:r>
    </w:p>
    <w:p w14:paraId="2027C357" w14:textId="77777777" w:rsidR="00CA02E4" w:rsidRDefault="00235981" w:rsidP="00E43645">
      <w:pPr>
        <w:pStyle w:val="Heading4"/>
        <w:numPr>
          <w:ilvl w:val="0"/>
          <w:numId w:val="54"/>
        </w:numPr>
        <w:tabs>
          <w:tab w:val="left" w:pos="1464"/>
          <w:tab w:val="left" w:pos="1465"/>
        </w:tabs>
        <w:spacing w:before="239"/>
        <w:ind w:left="1464" w:hanging="615"/>
      </w:pPr>
      <w:r>
        <w:rPr>
          <w:color w:val="231F20"/>
        </w:rPr>
        <w:t>Documents</w:t>
      </w:r>
      <w:r w:rsidR="00A077C2">
        <w:rPr>
          <w:color w:val="231F20"/>
        </w:rPr>
        <w:t xml:space="preserve"> </w:t>
      </w:r>
      <w:r>
        <w:rPr>
          <w:color w:val="231F20"/>
        </w:rPr>
        <w:t>Comprising</w:t>
      </w:r>
      <w:r w:rsidR="00A077C2">
        <w:rPr>
          <w:color w:val="231F20"/>
        </w:rPr>
        <w:t xml:space="preserve"> </w:t>
      </w:r>
      <w:r>
        <w:rPr>
          <w:color w:val="231F20"/>
        </w:rPr>
        <w:t>the</w:t>
      </w:r>
      <w:r w:rsidR="00A077C2">
        <w:rPr>
          <w:color w:val="231F20"/>
        </w:rPr>
        <w:t xml:space="preserve"> </w:t>
      </w:r>
      <w:r>
        <w:rPr>
          <w:color w:val="231F20"/>
          <w:spacing w:val="-4"/>
        </w:rPr>
        <w:t>Tender</w:t>
      </w:r>
    </w:p>
    <w:p w14:paraId="307D91E9" w14:textId="32170372" w:rsidR="00CA02E4" w:rsidRPr="00B16DD5" w:rsidRDefault="00B16DD5" w:rsidP="00E43645">
      <w:pPr>
        <w:pStyle w:val="ListParagraph"/>
        <w:numPr>
          <w:ilvl w:val="1"/>
          <w:numId w:val="87"/>
        </w:numPr>
        <w:tabs>
          <w:tab w:val="left" w:pos="1466"/>
        </w:tabs>
        <w:spacing w:before="249" w:line="230" w:lineRule="auto"/>
        <w:ind w:right="853"/>
        <w:jc w:val="both"/>
      </w:pPr>
      <w:r>
        <w:rPr>
          <w:color w:val="231F20"/>
        </w:rPr>
        <w:t xml:space="preserve"> </w:t>
      </w:r>
      <w:r w:rsidR="00235981" w:rsidRPr="00B16DD5">
        <w:rPr>
          <w:color w:val="231F20"/>
        </w:rPr>
        <w:t>The</w:t>
      </w:r>
      <w:r w:rsidR="00A077C2" w:rsidRPr="00B16DD5">
        <w:t xml:space="preserve"> </w:t>
      </w:r>
      <w:r w:rsidR="00235981" w:rsidRPr="00B16DD5">
        <w:t>Tender</w:t>
      </w:r>
      <w:r w:rsidR="00A077C2" w:rsidRPr="00B16DD5">
        <w:t xml:space="preserve"> </w:t>
      </w:r>
      <w:r w:rsidR="00235981" w:rsidRPr="00B16DD5">
        <w:t>shall</w:t>
      </w:r>
      <w:r w:rsidR="00A077C2" w:rsidRPr="00B16DD5">
        <w:t xml:space="preserve"> </w:t>
      </w:r>
      <w:r w:rsidR="00235981" w:rsidRPr="00B16DD5">
        <w:t>comprise</w:t>
      </w:r>
      <w:r w:rsidR="00A077C2" w:rsidRPr="00B16DD5">
        <w:t xml:space="preserve"> </w:t>
      </w:r>
      <w:r w:rsidR="00235981" w:rsidRPr="00B16DD5">
        <w:t>the</w:t>
      </w:r>
      <w:r w:rsidR="00A077C2" w:rsidRPr="00B16DD5">
        <w:t xml:space="preserve"> </w:t>
      </w:r>
      <w:r w:rsidR="00235981" w:rsidRPr="00B16DD5">
        <w:t>following:</w:t>
      </w:r>
    </w:p>
    <w:p w14:paraId="5C536A8D" w14:textId="77777777" w:rsidR="00CA02E4" w:rsidRDefault="00235981" w:rsidP="00E43645">
      <w:pPr>
        <w:pStyle w:val="ListParagraph"/>
        <w:numPr>
          <w:ilvl w:val="2"/>
          <w:numId w:val="52"/>
        </w:numPr>
        <w:tabs>
          <w:tab w:val="left" w:pos="1884"/>
          <w:tab w:val="left" w:pos="1885"/>
        </w:tabs>
        <w:spacing w:before="0"/>
        <w:ind w:hanging="405"/>
        <w:rPr>
          <w:color w:val="231F20"/>
        </w:rPr>
      </w:pPr>
      <w:r>
        <w:rPr>
          <w:b/>
          <w:color w:val="231F20"/>
        </w:rPr>
        <w:t>Form</w:t>
      </w:r>
      <w:r w:rsidR="006C7497">
        <w:rPr>
          <w:b/>
          <w:color w:val="231F20"/>
        </w:rPr>
        <w:t xml:space="preserve"> </w:t>
      </w:r>
      <w:r>
        <w:rPr>
          <w:b/>
          <w:color w:val="231F20"/>
        </w:rPr>
        <w:t>of</w:t>
      </w:r>
      <w:r w:rsidR="006C7497">
        <w:rPr>
          <w:b/>
          <w:color w:val="231F20"/>
        </w:rPr>
        <w:t xml:space="preserve"> </w:t>
      </w:r>
      <w:r>
        <w:rPr>
          <w:b/>
          <w:color w:val="231F20"/>
          <w:spacing w:val="-4"/>
        </w:rPr>
        <w:t>Tender</w:t>
      </w:r>
      <w:r w:rsidR="006C7497">
        <w:rPr>
          <w:b/>
          <w:color w:val="231F20"/>
          <w:spacing w:val="-4"/>
        </w:rPr>
        <w:t xml:space="preserve"> </w:t>
      </w:r>
      <w:r>
        <w:rPr>
          <w:color w:val="231F20"/>
        </w:rPr>
        <w:t>prepared</w:t>
      </w:r>
      <w:r w:rsidR="006C7497">
        <w:rPr>
          <w:color w:val="231F20"/>
        </w:rPr>
        <w:t xml:space="preserve"> </w:t>
      </w:r>
      <w:r>
        <w:rPr>
          <w:color w:val="231F20"/>
        </w:rPr>
        <w:t>in</w:t>
      </w:r>
      <w:r w:rsidR="006C7497">
        <w:rPr>
          <w:color w:val="231F20"/>
        </w:rPr>
        <w:t xml:space="preserve"> </w:t>
      </w:r>
      <w:r>
        <w:rPr>
          <w:color w:val="231F20"/>
        </w:rPr>
        <w:t>accordance</w:t>
      </w:r>
      <w:r w:rsidR="006C7497">
        <w:rPr>
          <w:color w:val="231F20"/>
        </w:rPr>
        <w:t xml:space="preserve"> </w:t>
      </w:r>
      <w:r>
        <w:rPr>
          <w:color w:val="231F20"/>
        </w:rPr>
        <w:t>with</w:t>
      </w:r>
      <w:r w:rsidR="006C7497">
        <w:rPr>
          <w:color w:val="231F20"/>
        </w:rPr>
        <w:t xml:space="preserve"> </w:t>
      </w:r>
      <w:r>
        <w:rPr>
          <w:color w:val="231F20"/>
        </w:rPr>
        <w:t>ITT</w:t>
      </w:r>
      <w:r w:rsidR="006C7497">
        <w:rPr>
          <w:color w:val="231F20"/>
        </w:rPr>
        <w:t xml:space="preserve"> </w:t>
      </w:r>
      <w:r>
        <w:rPr>
          <w:color w:val="231F20"/>
        </w:rPr>
        <w:t>1</w:t>
      </w:r>
      <w:r w:rsidR="003C52E3">
        <w:rPr>
          <w:color w:val="231F20"/>
        </w:rPr>
        <w:t>2</w:t>
      </w:r>
      <w:r>
        <w:rPr>
          <w:color w:val="231F20"/>
        </w:rPr>
        <w:t>;</w:t>
      </w:r>
    </w:p>
    <w:p w14:paraId="072B8FAF" w14:textId="77777777" w:rsidR="00CA02E4" w:rsidRDefault="00235981" w:rsidP="00E43645">
      <w:pPr>
        <w:pStyle w:val="ListParagraph"/>
        <w:numPr>
          <w:ilvl w:val="2"/>
          <w:numId w:val="52"/>
        </w:numPr>
        <w:tabs>
          <w:tab w:val="left" w:pos="1869"/>
          <w:tab w:val="left" w:pos="1870"/>
        </w:tabs>
        <w:spacing w:before="0"/>
        <w:ind w:hanging="405"/>
        <w:rPr>
          <w:color w:val="231F20"/>
        </w:rPr>
      </w:pPr>
      <w:r>
        <w:rPr>
          <w:b/>
          <w:color w:val="231F20"/>
        </w:rPr>
        <w:t>Price</w:t>
      </w:r>
      <w:r w:rsidR="006C7497">
        <w:rPr>
          <w:b/>
          <w:color w:val="231F20"/>
        </w:rPr>
        <w:t xml:space="preserve"> </w:t>
      </w:r>
      <w:r>
        <w:rPr>
          <w:b/>
          <w:color w:val="231F20"/>
        </w:rPr>
        <w:t>Schedules</w:t>
      </w:r>
      <w:r>
        <w:rPr>
          <w:color w:val="231F20"/>
        </w:rPr>
        <w:t>:</w:t>
      </w:r>
      <w:r w:rsidR="006C7497">
        <w:rPr>
          <w:color w:val="231F20"/>
        </w:rPr>
        <w:t xml:space="preserve"> </w:t>
      </w:r>
      <w:r>
        <w:rPr>
          <w:color w:val="231F20"/>
        </w:rPr>
        <w:t>completed</w:t>
      </w:r>
      <w:r w:rsidR="006C7497">
        <w:rPr>
          <w:color w:val="231F20"/>
        </w:rPr>
        <w:t xml:space="preserve"> </w:t>
      </w:r>
      <w:r>
        <w:rPr>
          <w:color w:val="231F20"/>
        </w:rPr>
        <w:t>in</w:t>
      </w:r>
      <w:r w:rsidR="006C7497">
        <w:rPr>
          <w:color w:val="231F20"/>
        </w:rPr>
        <w:t xml:space="preserve"> </w:t>
      </w:r>
      <w:r>
        <w:rPr>
          <w:color w:val="231F20"/>
        </w:rPr>
        <w:t>accordance</w:t>
      </w:r>
      <w:r w:rsidR="006C7497">
        <w:rPr>
          <w:color w:val="231F20"/>
        </w:rPr>
        <w:t xml:space="preserve"> </w:t>
      </w:r>
      <w:r>
        <w:rPr>
          <w:color w:val="231F20"/>
        </w:rPr>
        <w:t>with</w:t>
      </w:r>
      <w:r w:rsidR="006C7497">
        <w:rPr>
          <w:color w:val="231F20"/>
        </w:rPr>
        <w:t xml:space="preserve"> </w:t>
      </w:r>
      <w:r>
        <w:rPr>
          <w:color w:val="231F20"/>
        </w:rPr>
        <w:t>ITT</w:t>
      </w:r>
      <w:r w:rsidR="006C7497">
        <w:rPr>
          <w:color w:val="231F20"/>
        </w:rPr>
        <w:t xml:space="preserve"> </w:t>
      </w:r>
      <w:r>
        <w:rPr>
          <w:color w:val="231F20"/>
        </w:rPr>
        <w:t>1</w:t>
      </w:r>
      <w:r w:rsidR="003C52E3">
        <w:rPr>
          <w:color w:val="231F20"/>
        </w:rPr>
        <w:t>2</w:t>
      </w:r>
      <w:r w:rsidR="006C7497">
        <w:rPr>
          <w:color w:val="231F20"/>
        </w:rPr>
        <w:t xml:space="preserve"> </w:t>
      </w:r>
      <w:r>
        <w:rPr>
          <w:color w:val="231F20"/>
        </w:rPr>
        <w:t>and</w:t>
      </w:r>
      <w:r w:rsidR="006C7497">
        <w:rPr>
          <w:color w:val="231F20"/>
        </w:rPr>
        <w:t xml:space="preserve"> </w:t>
      </w:r>
      <w:r>
        <w:rPr>
          <w:color w:val="231F20"/>
        </w:rPr>
        <w:t>ITT</w:t>
      </w:r>
      <w:r w:rsidR="006C7497">
        <w:rPr>
          <w:color w:val="231F20"/>
        </w:rPr>
        <w:t xml:space="preserve"> </w:t>
      </w:r>
      <w:r>
        <w:rPr>
          <w:color w:val="231F20"/>
        </w:rPr>
        <w:t>1</w:t>
      </w:r>
      <w:r w:rsidR="003C52E3">
        <w:rPr>
          <w:color w:val="231F20"/>
        </w:rPr>
        <w:t>4</w:t>
      </w:r>
      <w:r>
        <w:rPr>
          <w:color w:val="231F20"/>
        </w:rPr>
        <w:t>;</w:t>
      </w:r>
    </w:p>
    <w:p w14:paraId="2D33F050" w14:textId="77777777" w:rsidR="00CA02E4" w:rsidRDefault="00235981" w:rsidP="00E43645">
      <w:pPr>
        <w:pStyle w:val="ListParagraph"/>
        <w:numPr>
          <w:ilvl w:val="2"/>
          <w:numId w:val="52"/>
        </w:numPr>
        <w:tabs>
          <w:tab w:val="left" w:pos="1869"/>
          <w:tab w:val="left" w:pos="1870"/>
        </w:tabs>
        <w:spacing w:before="0"/>
        <w:ind w:hanging="405"/>
        <w:rPr>
          <w:color w:val="231F20"/>
        </w:rPr>
      </w:pPr>
      <w:r>
        <w:rPr>
          <w:b/>
          <w:color w:val="231F20"/>
          <w:spacing w:val="-4"/>
        </w:rPr>
        <w:t>Tender</w:t>
      </w:r>
      <w:r w:rsidR="006C7497">
        <w:rPr>
          <w:b/>
          <w:color w:val="231F20"/>
          <w:spacing w:val="-4"/>
        </w:rPr>
        <w:t xml:space="preserve"> </w:t>
      </w:r>
      <w:r>
        <w:rPr>
          <w:b/>
          <w:color w:val="231F20"/>
        </w:rPr>
        <w:t>Security</w:t>
      </w:r>
      <w:r w:rsidR="006C7497">
        <w:rPr>
          <w:b/>
          <w:color w:val="231F20"/>
        </w:rPr>
        <w:t xml:space="preserve"> </w:t>
      </w:r>
      <w:r>
        <w:rPr>
          <w:color w:val="231F20"/>
        </w:rPr>
        <w:t>or</w:t>
      </w:r>
      <w:r w:rsidR="006C7497">
        <w:rPr>
          <w:color w:val="231F20"/>
        </w:rPr>
        <w:t xml:space="preserve"> </w:t>
      </w:r>
      <w:r>
        <w:rPr>
          <w:b/>
          <w:color w:val="231F20"/>
        </w:rPr>
        <w:t>Tender-Securing</w:t>
      </w:r>
      <w:r w:rsidR="006C7497">
        <w:rPr>
          <w:b/>
          <w:color w:val="231F20"/>
        </w:rPr>
        <w:t xml:space="preserve"> </w:t>
      </w:r>
      <w:r>
        <w:rPr>
          <w:b/>
          <w:color w:val="231F20"/>
        </w:rPr>
        <w:t>Declaration</w:t>
      </w:r>
      <w:r>
        <w:rPr>
          <w:color w:val="231F20"/>
        </w:rPr>
        <w:t>,</w:t>
      </w:r>
      <w:r w:rsidR="006C7497">
        <w:rPr>
          <w:color w:val="231F20"/>
        </w:rPr>
        <w:t xml:space="preserve"> </w:t>
      </w:r>
      <w:r>
        <w:rPr>
          <w:color w:val="231F20"/>
        </w:rPr>
        <w:t>in</w:t>
      </w:r>
      <w:r w:rsidR="006C7497">
        <w:rPr>
          <w:color w:val="231F20"/>
        </w:rPr>
        <w:t xml:space="preserve"> </w:t>
      </w:r>
      <w:r>
        <w:rPr>
          <w:color w:val="231F20"/>
        </w:rPr>
        <w:t>accordance</w:t>
      </w:r>
      <w:r w:rsidR="006C7497">
        <w:rPr>
          <w:color w:val="231F20"/>
        </w:rPr>
        <w:t xml:space="preserve"> </w:t>
      </w:r>
      <w:r>
        <w:rPr>
          <w:color w:val="231F20"/>
        </w:rPr>
        <w:t>with</w:t>
      </w:r>
      <w:r w:rsidR="006C7497">
        <w:rPr>
          <w:color w:val="231F20"/>
        </w:rPr>
        <w:t xml:space="preserve"> </w:t>
      </w:r>
      <w:r>
        <w:rPr>
          <w:color w:val="231F20"/>
        </w:rPr>
        <w:t>ITT</w:t>
      </w:r>
      <w:r w:rsidR="006C7497">
        <w:rPr>
          <w:color w:val="231F20"/>
        </w:rPr>
        <w:t xml:space="preserve"> </w:t>
      </w:r>
      <w:r w:rsidR="003C52E3">
        <w:rPr>
          <w:color w:val="231F20"/>
        </w:rPr>
        <w:t>19</w:t>
      </w:r>
      <w:r>
        <w:rPr>
          <w:color w:val="231F20"/>
        </w:rPr>
        <w:t>.1;</w:t>
      </w:r>
    </w:p>
    <w:p w14:paraId="3C96E855" w14:textId="77777777" w:rsidR="00CA02E4" w:rsidRDefault="00235981" w:rsidP="00E43645">
      <w:pPr>
        <w:pStyle w:val="ListParagraph"/>
        <w:numPr>
          <w:ilvl w:val="2"/>
          <w:numId w:val="52"/>
        </w:numPr>
        <w:tabs>
          <w:tab w:val="left" w:pos="1869"/>
          <w:tab w:val="left" w:pos="1870"/>
        </w:tabs>
        <w:spacing w:before="0"/>
        <w:ind w:hanging="405"/>
        <w:rPr>
          <w:color w:val="231F20"/>
        </w:rPr>
      </w:pPr>
      <w:r>
        <w:rPr>
          <w:b/>
          <w:color w:val="231F20"/>
        </w:rPr>
        <w:t>Alternative</w:t>
      </w:r>
      <w:r w:rsidR="006C7497">
        <w:rPr>
          <w:b/>
          <w:color w:val="231F20"/>
        </w:rPr>
        <w:t xml:space="preserve"> </w:t>
      </w:r>
      <w:r>
        <w:rPr>
          <w:b/>
          <w:color w:val="231F20"/>
          <w:spacing w:val="-4"/>
        </w:rPr>
        <w:t>Tender</w:t>
      </w:r>
      <w:r>
        <w:rPr>
          <w:color w:val="231F20"/>
          <w:spacing w:val="-4"/>
        </w:rPr>
        <w:t>,</w:t>
      </w:r>
      <w:r w:rsidR="006C7497">
        <w:rPr>
          <w:color w:val="231F20"/>
          <w:spacing w:val="-4"/>
        </w:rPr>
        <w:t xml:space="preserve"> </w:t>
      </w:r>
      <w:r>
        <w:rPr>
          <w:color w:val="231F20"/>
        </w:rPr>
        <w:t>if</w:t>
      </w:r>
      <w:r w:rsidR="006C7497">
        <w:rPr>
          <w:color w:val="231F20"/>
        </w:rPr>
        <w:t xml:space="preserve"> </w:t>
      </w:r>
      <w:r>
        <w:rPr>
          <w:color w:val="231F20"/>
        </w:rPr>
        <w:t>permissible,</w:t>
      </w:r>
      <w:r w:rsidR="006C7497">
        <w:rPr>
          <w:color w:val="231F20"/>
        </w:rPr>
        <w:t xml:space="preserve"> </w:t>
      </w:r>
      <w:r>
        <w:rPr>
          <w:color w:val="231F20"/>
        </w:rPr>
        <w:t>in</w:t>
      </w:r>
      <w:r w:rsidR="006C7497">
        <w:rPr>
          <w:color w:val="231F20"/>
        </w:rPr>
        <w:t xml:space="preserve"> </w:t>
      </w:r>
      <w:r>
        <w:rPr>
          <w:color w:val="231F20"/>
        </w:rPr>
        <w:t>accordance</w:t>
      </w:r>
      <w:r w:rsidR="006C7497">
        <w:rPr>
          <w:color w:val="231F20"/>
        </w:rPr>
        <w:t xml:space="preserve"> </w:t>
      </w:r>
      <w:r>
        <w:rPr>
          <w:color w:val="231F20"/>
        </w:rPr>
        <w:t>with</w:t>
      </w:r>
      <w:r w:rsidR="006C7497">
        <w:rPr>
          <w:color w:val="231F20"/>
        </w:rPr>
        <w:t xml:space="preserve"> </w:t>
      </w:r>
      <w:r>
        <w:rPr>
          <w:color w:val="231F20"/>
        </w:rPr>
        <w:t>ITT</w:t>
      </w:r>
      <w:r w:rsidR="006C7497">
        <w:rPr>
          <w:color w:val="231F20"/>
        </w:rPr>
        <w:t xml:space="preserve"> </w:t>
      </w:r>
      <w:r>
        <w:rPr>
          <w:color w:val="231F20"/>
        </w:rPr>
        <w:t>1</w:t>
      </w:r>
      <w:r w:rsidR="003C52E3">
        <w:rPr>
          <w:color w:val="231F20"/>
        </w:rPr>
        <w:t>3</w:t>
      </w:r>
      <w:r>
        <w:rPr>
          <w:color w:val="231F20"/>
        </w:rPr>
        <w:t>;</w:t>
      </w:r>
    </w:p>
    <w:p w14:paraId="045BD25C" w14:textId="262A037B" w:rsidR="00CA02E4" w:rsidRDefault="00235981" w:rsidP="00E43645">
      <w:pPr>
        <w:pStyle w:val="ListParagraph"/>
        <w:numPr>
          <w:ilvl w:val="2"/>
          <w:numId w:val="52"/>
        </w:numPr>
        <w:tabs>
          <w:tab w:val="left" w:pos="1869"/>
          <w:tab w:val="left" w:pos="1870"/>
        </w:tabs>
        <w:spacing w:before="0" w:line="230" w:lineRule="auto"/>
        <w:ind w:right="850" w:hanging="405"/>
        <w:rPr>
          <w:color w:val="231F20"/>
        </w:rPr>
      </w:pPr>
      <w:r>
        <w:rPr>
          <w:b/>
          <w:color w:val="231F20"/>
        </w:rPr>
        <w:t>Authorization</w:t>
      </w:r>
      <w:r>
        <w:rPr>
          <w:color w:val="231F20"/>
        </w:rPr>
        <w:t xml:space="preserve">: written conﬁrmation authorizing the signatory of the </w:t>
      </w:r>
      <w:r>
        <w:rPr>
          <w:color w:val="231F20"/>
          <w:spacing w:val="-3"/>
        </w:rPr>
        <w:t xml:space="preserve">Tender </w:t>
      </w:r>
      <w:r>
        <w:rPr>
          <w:color w:val="231F20"/>
        </w:rPr>
        <w:t xml:space="preserve">to commit the </w:t>
      </w:r>
      <w:r>
        <w:rPr>
          <w:color w:val="231F20"/>
          <w:spacing w:val="-3"/>
        </w:rPr>
        <w:t xml:space="preserve">Tenderer, </w:t>
      </w:r>
      <w:r>
        <w:rPr>
          <w:color w:val="231F20"/>
        </w:rPr>
        <w:t>in accordance</w:t>
      </w:r>
      <w:r w:rsidR="00342C54">
        <w:rPr>
          <w:color w:val="231F20"/>
        </w:rPr>
        <w:t xml:space="preserve"> </w:t>
      </w:r>
      <w:r>
        <w:rPr>
          <w:color w:val="231F20"/>
        </w:rPr>
        <w:t>with</w:t>
      </w:r>
      <w:r w:rsidR="00342C54">
        <w:rPr>
          <w:color w:val="231F20"/>
        </w:rPr>
        <w:t xml:space="preserve"> </w:t>
      </w:r>
      <w:r>
        <w:rPr>
          <w:color w:val="231F20"/>
        </w:rPr>
        <w:t>ITT2</w:t>
      </w:r>
      <w:r w:rsidR="003C52E3">
        <w:rPr>
          <w:color w:val="231F20"/>
        </w:rPr>
        <w:t>0</w:t>
      </w:r>
      <w:r>
        <w:rPr>
          <w:color w:val="231F20"/>
        </w:rPr>
        <w:t>.3;</w:t>
      </w:r>
    </w:p>
    <w:p w14:paraId="51A1BFDB" w14:textId="77777777" w:rsidR="00CA02E4" w:rsidRDefault="00235981" w:rsidP="00E43645">
      <w:pPr>
        <w:pStyle w:val="ListParagraph"/>
        <w:numPr>
          <w:ilvl w:val="2"/>
          <w:numId w:val="52"/>
        </w:numPr>
        <w:tabs>
          <w:tab w:val="left" w:pos="1869"/>
          <w:tab w:val="left" w:pos="1870"/>
        </w:tabs>
        <w:spacing w:before="123" w:line="230" w:lineRule="auto"/>
        <w:ind w:right="850" w:hanging="405"/>
        <w:rPr>
          <w:color w:val="231F20"/>
        </w:rPr>
      </w:pPr>
      <w:r>
        <w:rPr>
          <w:b/>
          <w:color w:val="231F20"/>
          <w:spacing w:val="-3"/>
        </w:rPr>
        <w:t>Tenderer's</w:t>
      </w:r>
      <w:r w:rsidR="00A077C2">
        <w:rPr>
          <w:b/>
          <w:color w:val="231F20"/>
          <w:spacing w:val="-3"/>
        </w:rPr>
        <w:t xml:space="preserve"> </w:t>
      </w:r>
      <w:r>
        <w:rPr>
          <w:b/>
          <w:color w:val="231F20"/>
        </w:rPr>
        <w:t>Qualiﬁcations</w:t>
      </w:r>
      <w:r>
        <w:rPr>
          <w:color w:val="231F20"/>
        </w:rPr>
        <w:t>:</w:t>
      </w:r>
      <w:r w:rsidR="006C7497">
        <w:rPr>
          <w:color w:val="231F20"/>
        </w:rPr>
        <w:t xml:space="preserve"> </w:t>
      </w:r>
      <w:r>
        <w:rPr>
          <w:color w:val="231F20"/>
        </w:rPr>
        <w:t>documentary</w:t>
      </w:r>
      <w:r w:rsidR="006C7497">
        <w:rPr>
          <w:color w:val="231F20"/>
        </w:rPr>
        <w:t xml:space="preserve"> </w:t>
      </w:r>
      <w:r>
        <w:rPr>
          <w:color w:val="231F20"/>
        </w:rPr>
        <w:t>evidence</w:t>
      </w:r>
      <w:r w:rsidR="006C7497">
        <w:rPr>
          <w:color w:val="231F20"/>
        </w:rPr>
        <w:t xml:space="preserve"> </w:t>
      </w:r>
      <w:r>
        <w:rPr>
          <w:color w:val="231F20"/>
        </w:rPr>
        <w:t>in</w:t>
      </w:r>
      <w:r w:rsidR="006C7497">
        <w:rPr>
          <w:color w:val="231F20"/>
        </w:rPr>
        <w:t xml:space="preserve"> </w:t>
      </w:r>
      <w:r>
        <w:rPr>
          <w:color w:val="231F20"/>
        </w:rPr>
        <w:t>accordance</w:t>
      </w:r>
      <w:r w:rsidR="006C7497">
        <w:rPr>
          <w:color w:val="231F20"/>
        </w:rPr>
        <w:t xml:space="preserve"> </w:t>
      </w:r>
      <w:r>
        <w:rPr>
          <w:color w:val="231F20"/>
        </w:rPr>
        <w:t>with</w:t>
      </w:r>
      <w:r w:rsidR="006C7497">
        <w:rPr>
          <w:color w:val="231F20"/>
        </w:rPr>
        <w:t xml:space="preserve"> </w:t>
      </w:r>
      <w:r>
        <w:rPr>
          <w:color w:val="231F20"/>
        </w:rPr>
        <w:t>ITT</w:t>
      </w:r>
      <w:r w:rsidR="006C7497">
        <w:rPr>
          <w:color w:val="231F20"/>
        </w:rPr>
        <w:t xml:space="preserve"> </w:t>
      </w:r>
      <w:r>
        <w:rPr>
          <w:color w:val="231F20"/>
        </w:rPr>
        <w:t>1</w:t>
      </w:r>
      <w:r w:rsidR="003C52E3">
        <w:rPr>
          <w:color w:val="231F20"/>
        </w:rPr>
        <w:t>7</w:t>
      </w:r>
      <w:r w:rsidR="006C7497">
        <w:rPr>
          <w:color w:val="231F20"/>
        </w:rPr>
        <w:t xml:space="preserve"> </w:t>
      </w:r>
      <w:r>
        <w:rPr>
          <w:color w:val="231F20"/>
        </w:rPr>
        <w:t>establishing</w:t>
      </w:r>
      <w:r w:rsidR="006C7497">
        <w:rPr>
          <w:color w:val="231F20"/>
        </w:rPr>
        <w:t xml:space="preserve"> </w:t>
      </w:r>
      <w:r>
        <w:rPr>
          <w:color w:val="231F20"/>
        </w:rPr>
        <w:t>the</w:t>
      </w:r>
      <w:r w:rsidR="006C7497">
        <w:rPr>
          <w:color w:val="231F20"/>
        </w:rPr>
        <w:t xml:space="preserve"> </w:t>
      </w:r>
      <w:r>
        <w:rPr>
          <w:color w:val="231F20"/>
        </w:rPr>
        <w:t>Tenderer's qualiﬁcations</w:t>
      </w:r>
      <w:r w:rsidR="00A077C2">
        <w:rPr>
          <w:color w:val="231F20"/>
        </w:rPr>
        <w:t xml:space="preserve"> </w:t>
      </w:r>
      <w:r>
        <w:rPr>
          <w:color w:val="231F20"/>
        </w:rPr>
        <w:t>to</w:t>
      </w:r>
      <w:r w:rsidR="00A077C2">
        <w:rPr>
          <w:color w:val="231F20"/>
        </w:rPr>
        <w:t xml:space="preserve"> perform </w:t>
      </w:r>
      <w:r>
        <w:rPr>
          <w:color w:val="231F20"/>
        </w:rPr>
        <w:t>the</w:t>
      </w:r>
      <w:r w:rsidR="00A077C2">
        <w:rPr>
          <w:color w:val="231F20"/>
        </w:rPr>
        <w:t xml:space="preserve"> </w:t>
      </w:r>
      <w:r>
        <w:rPr>
          <w:color w:val="231F20"/>
        </w:rPr>
        <w:t>Contract</w:t>
      </w:r>
      <w:r w:rsidR="00A077C2">
        <w:rPr>
          <w:color w:val="231F20"/>
        </w:rPr>
        <w:t xml:space="preserve"> </w:t>
      </w:r>
      <w:r>
        <w:rPr>
          <w:color w:val="231F20"/>
        </w:rPr>
        <w:t>if</w:t>
      </w:r>
      <w:r w:rsidR="00A077C2">
        <w:rPr>
          <w:color w:val="231F20"/>
        </w:rPr>
        <w:t xml:space="preserve"> </w:t>
      </w:r>
      <w:r>
        <w:rPr>
          <w:color w:val="231F20"/>
        </w:rPr>
        <w:t>its</w:t>
      </w:r>
      <w:r w:rsidR="00A077C2">
        <w:rPr>
          <w:color w:val="231F20"/>
        </w:rPr>
        <w:t xml:space="preserve"> </w:t>
      </w:r>
      <w:r>
        <w:rPr>
          <w:color w:val="231F20"/>
          <w:spacing w:val="-3"/>
        </w:rPr>
        <w:t>Tender</w:t>
      </w:r>
      <w:r w:rsidR="00A077C2">
        <w:rPr>
          <w:color w:val="231F20"/>
          <w:spacing w:val="-3"/>
        </w:rPr>
        <w:t xml:space="preserve"> </w:t>
      </w:r>
      <w:r>
        <w:rPr>
          <w:color w:val="231F20"/>
        </w:rPr>
        <w:t>is</w:t>
      </w:r>
      <w:r w:rsidR="00A077C2">
        <w:rPr>
          <w:color w:val="231F20"/>
        </w:rPr>
        <w:t xml:space="preserve"> </w:t>
      </w:r>
      <w:r>
        <w:rPr>
          <w:color w:val="231F20"/>
        </w:rPr>
        <w:t>accepted;</w:t>
      </w:r>
    </w:p>
    <w:p w14:paraId="454A0362" w14:textId="77777777" w:rsidR="00CA02E4" w:rsidRDefault="00CA02E4">
      <w:pPr>
        <w:spacing w:line="230" w:lineRule="auto"/>
        <w:sectPr w:rsidR="00CA02E4">
          <w:pgSz w:w="11910" w:h="16840"/>
          <w:pgMar w:top="340" w:right="0" w:bottom="640" w:left="0" w:header="0" w:footer="441" w:gutter="0"/>
          <w:cols w:space="720"/>
        </w:sectPr>
      </w:pPr>
    </w:p>
    <w:p w14:paraId="4370A3BD" w14:textId="77777777" w:rsidR="00CA02E4" w:rsidRDefault="00235981" w:rsidP="00E43645">
      <w:pPr>
        <w:pStyle w:val="ListParagraph"/>
        <w:numPr>
          <w:ilvl w:val="2"/>
          <w:numId w:val="52"/>
        </w:numPr>
        <w:tabs>
          <w:tab w:val="left" w:pos="1872"/>
          <w:tab w:val="left" w:pos="1873"/>
        </w:tabs>
        <w:spacing w:before="262" w:line="230" w:lineRule="auto"/>
        <w:ind w:left="1872" w:right="851" w:hanging="405"/>
        <w:jc w:val="both"/>
        <w:rPr>
          <w:color w:val="231F20"/>
        </w:rPr>
      </w:pPr>
      <w:r>
        <w:rPr>
          <w:b/>
          <w:color w:val="231F20"/>
          <w:spacing w:val="-3"/>
        </w:rPr>
        <w:lastRenderedPageBreak/>
        <w:t xml:space="preserve">Tenderer's </w:t>
      </w:r>
      <w:r>
        <w:rPr>
          <w:b/>
          <w:color w:val="231F20"/>
        </w:rPr>
        <w:t>Eligibility</w:t>
      </w:r>
      <w:r>
        <w:rPr>
          <w:color w:val="231F20"/>
        </w:rPr>
        <w:t>: documentary evidence in accordance with ITT 1</w:t>
      </w:r>
      <w:r w:rsidR="00A571E8">
        <w:rPr>
          <w:color w:val="231F20"/>
        </w:rPr>
        <w:t>7</w:t>
      </w:r>
      <w:r>
        <w:rPr>
          <w:color w:val="231F20"/>
        </w:rPr>
        <w:t xml:space="preserve"> establishing the Tenderer's eligibility</w:t>
      </w:r>
      <w:r w:rsidR="00F91A52">
        <w:rPr>
          <w:color w:val="231F20"/>
        </w:rPr>
        <w:t xml:space="preserve"> </w:t>
      </w:r>
      <w:r>
        <w:rPr>
          <w:color w:val="231F20"/>
        </w:rPr>
        <w:t>to</w:t>
      </w:r>
      <w:r w:rsidR="00F91A52">
        <w:rPr>
          <w:color w:val="231F20"/>
        </w:rPr>
        <w:t xml:space="preserve"> </w:t>
      </w:r>
      <w:r>
        <w:rPr>
          <w:color w:val="231F20"/>
          <w:spacing w:val="-3"/>
        </w:rPr>
        <w:t>Tender;</w:t>
      </w:r>
    </w:p>
    <w:p w14:paraId="53465B08" w14:textId="77777777" w:rsidR="00CA02E4" w:rsidRDefault="00235981" w:rsidP="00E43645">
      <w:pPr>
        <w:pStyle w:val="ListParagraph"/>
        <w:numPr>
          <w:ilvl w:val="2"/>
          <w:numId w:val="52"/>
        </w:numPr>
        <w:tabs>
          <w:tab w:val="left" w:pos="1872"/>
          <w:tab w:val="left" w:pos="1873"/>
        </w:tabs>
        <w:spacing w:before="0" w:line="230" w:lineRule="auto"/>
        <w:ind w:left="1881" w:right="851" w:hanging="414"/>
        <w:jc w:val="both"/>
        <w:rPr>
          <w:color w:val="231F20"/>
        </w:rPr>
      </w:pPr>
      <w:r>
        <w:rPr>
          <w:b/>
          <w:color w:val="231F20"/>
        </w:rPr>
        <w:t>Eligibility of Goods and Related Services</w:t>
      </w:r>
      <w:r>
        <w:rPr>
          <w:color w:val="231F20"/>
        </w:rPr>
        <w:t>: documentary evidence in accordance with ITT 1</w:t>
      </w:r>
      <w:r w:rsidR="00A571E8">
        <w:rPr>
          <w:color w:val="231F20"/>
        </w:rPr>
        <w:t>6</w:t>
      </w:r>
      <w:r>
        <w:rPr>
          <w:color w:val="231F20"/>
        </w:rPr>
        <w:t>, establishing</w:t>
      </w:r>
      <w:r w:rsidR="003E2E32">
        <w:rPr>
          <w:color w:val="231F20"/>
        </w:rPr>
        <w:t xml:space="preserve"> </w:t>
      </w:r>
      <w:r>
        <w:rPr>
          <w:color w:val="231F20"/>
        </w:rPr>
        <w:t>the</w:t>
      </w:r>
      <w:r w:rsidR="003E2E32">
        <w:rPr>
          <w:color w:val="231F20"/>
        </w:rPr>
        <w:t xml:space="preserve"> </w:t>
      </w:r>
      <w:r>
        <w:rPr>
          <w:color w:val="231F20"/>
        </w:rPr>
        <w:t>eligibility</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Pr>
          <w:color w:val="231F20"/>
        </w:rPr>
        <w:t>Goods</w:t>
      </w:r>
      <w:r w:rsidR="003E2E32">
        <w:rPr>
          <w:color w:val="231F20"/>
        </w:rPr>
        <w:t xml:space="preserve"> </w:t>
      </w:r>
      <w:r>
        <w:rPr>
          <w:color w:val="231F20"/>
        </w:rPr>
        <w:t>and</w:t>
      </w:r>
      <w:r w:rsidR="003E2E32">
        <w:rPr>
          <w:color w:val="231F20"/>
        </w:rPr>
        <w:t xml:space="preserve"> </w:t>
      </w:r>
      <w:r>
        <w:rPr>
          <w:color w:val="231F20"/>
        </w:rPr>
        <w:t>Related</w:t>
      </w:r>
      <w:r w:rsidR="003E2E32">
        <w:rPr>
          <w:color w:val="231F20"/>
        </w:rPr>
        <w:t xml:space="preserve"> </w:t>
      </w:r>
      <w:r>
        <w:rPr>
          <w:color w:val="231F20"/>
        </w:rPr>
        <w:t>Services</w:t>
      </w:r>
      <w:r w:rsidR="003E2E32">
        <w:rPr>
          <w:color w:val="231F20"/>
        </w:rPr>
        <w:t xml:space="preserve"> </w:t>
      </w:r>
      <w:r>
        <w:rPr>
          <w:color w:val="231F20"/>
        </w:rPr>
        <w:t>to</w:t>
      </w:r>
      <w:r w:rsidR="003E2E32">
        <w:rPr>
          <w:color w:val="231F20"/>
        </w:rPr>
        <w:t xml:space="preserve"> </w:t>
      </w:r>
      <w:r>
        <w:rPr>
          <w:color w:val="231F20"/>
        </w:rPr>
        <w:t>be</w:t>
      </w:r>
      <w:r w:rsidR="003E2E32">
        <w:rPr>
          <w:color w:val="231F20"/>
        </w:rPr>
        <w:t xml:space="preserve"> </w:t>
      </w:r>
      <w:r>
        <w:rPr>
          <w:color w:val="231F20"/>
        </w:rPr>
        <w:t>supplied</w:t>
      </w:r>
      <w:r w:rsidR="003E2E32">
        <w:rPr>
          <w:color w:val="231F20"/>
        </w:rPr>
        <w:t xml:space="preserve"> </w:t>
      </w:r>
      <w:r>
        <w:rPr>
          <w:color w:val="231F20"/>
        </w:rPr>
        <w:t>by</w:t>
      </w:r>
      <w:r w:rsidR="003E2E32">
        <w:rPr>
          <w:color w:val="231F20"/>
        </w:rPr>
        <w:t xml:space="preserve"> </w:t>
      </w:r>
      <w:r>
        <w:rPr>
          <w:color w:val="231F20"/>
        </w:rPr>
        <w:t>the</w:t>
      </w:r>
      <w:r w:rsidR="003E2E32">
        <w:rPr>
          <w:color w:val="231F20"/>
        </w:rPr>
        <w:t xml:space="preserve"> </w:t>
      </w:r>
      <w:r>
        <w:rPr>
          <w:color w:val="231F20"/>
        </w:rPr>
        <w:t>Tenderer;</w:t>
      </w:r>
    </w:p>
    <w:p w14:paraId="4D1F25C9" w14:textId="77777777" w:rsidR="00CA02E4" w:rsidRDefault="00235981" w:rsidP="00E43645">
      <w:pPr>
        <w:pStyle w:val="ListParagraph"/>
        <w:numPr>
          <w:ilvl w:val="2"/>
          <w:numId w:val="52"/>
        </w:numPr>
        <w:tabs>
          <w:tab w:val="left" w:pos="1871"/>
          <w:tab w:val="left" w:pos="1872"/>
        </w:tabs>
        <w:spacing w:before="0" w:line="230" w:lineRule="auto"/>
        <w:ind w:left="1881" w:right="851" w:hanging="415"/>
        <w:jc w:val="both"/>
        <w:rPr>
          <w:color w:val="231F20"/>
        </w:rPr>
      </w:pPr>
      <w:r>
        <w:rPr>
          <w:b/>
          <w:color w:val="231F20"/>
        </w:rPr>
        <w:t>Conformity</w:t>
      </w:r>
      <w:r>
        <w:rPr>
          <w:color w:val="231F20"/>
        </w:rPr>
        <w:t>: documentary evidence in accordance with ITT 16, that the Goods and Related Services conform</w:t>
      </w:r>
      <w:r w:rsidR="00F91A52">
        <w:rPr>
          <w:color w:val="231F20"/>
        </w:rPr>
        <w:t xml:space="preserve"> </w:t>
      </w:r>
      <w:r>
        <w:rPr>
          <w:color w:val="231F20"/>
        </w:rPr>
        <w:t>to</w:t>
      </w:r>
      <w:r w:rsidR="00F91A52">
        <w:rPr>
          <w:color w:val="231F20"/>
        </w:rPr>
        <w:t xml:space="preserve"> the </w:t>
      </w:r>
      <w:r>
        <w:rPr>
          <w:color w:val="231F20"/>
        </w:rPr>
        <w:t>tendering</w:t>
      </w:r>
      <w:r w:rsidR="00F91A52">
        <w:rPr>
          <w:color w:val="231F20"/>
        </w:rPr>
        <w:t xml:space="preserve"> </w:t>
      </w:r>
      <w:r>
        <w:rPr>
          <w:color w:val="231F20"/>
        </w:rPr>
        <w:t>document;</w:t>
      </w:r>
      <w:r w:rsidR="00F91A52">
        <w:rPr>
          <w:color w:val="231F20"/>
        </w:rPr>
        <w:t xml:space="preserve"> </w:t>
      </w:r>
      <w:r>
        <w:rPr>
          <w:color w:val="231F20"/>
        </w:rPr>
        <w:t>and</w:t>
      </w:r>
    </w:p>
    <w:p w14:paraId="3EF96EBB" w14:textId="77777777" w:rsidR="00CA02E4" w:rsidRDefault="00F91A52" w:rsidP="00E43645">
      <w:pPr>
        <w:pStyle w:val="ListParagraph"/>
        <w:numPr>
          <w:ilvl w:val="2"/>
          <w:numId w:val="52"/>
        </w:numPr>
        <w:tabs>
          <w:tab w:val="left" w:pos="1871"/>
          <w:tab w:val="left" w:pos="1872"/>
        </w:tabs>
        <w:spacing w:before="0"/>
        <w:ind w:left="1871" w:hanging="405"/>
        <w:jc w:val="both"/>
        <w:rPr>
          <w:b/>
          <w:color w:val="231F20"/>
        </w:rPr>
      </w:pPr>
      <w:r>
        <w:rPr>
          <w:color w:val="231F20"/>
        </w:rPr>
        <w:t>A</w:t>
      </w:r>
      <w:r w:rsidR="00235981">
        <w:rPr>
          <w:color w:val="231F20"/>
        </w:rPr>
        <w:t>ny</w:t>
      </w:r>
      <w:r>
        <w:rPr>
          <w:color w:val="231F20"/>
        </w:rPr>
        <w:t xml:space="preserve"> </w:t>
      </w:r>
      <w:r w:rsidR="00235981">
        <w:rPr>
          <w:color w:val="231F20"/>
        </w:rPr>
        <w:t>other</w:t>
      </w:r>
      <w:r>
        <w:rPr>
          <w:color w:val="231F20"/>
        </w:rPr>
        <w:t xml:space="preserve"> </w:t>
      </w:r>
      <w:r w:rsidR="00235981">
        <w:rPr>
          <w:color w:val="231F20"/>
        </w:rPr>
        <w:t>document</w:t>
      </w:r>
      <w:r>
        <w:rPr>
          <w:color w:val="231F20"/>
        </w:rPr>
        <w:t xml:space="preserve"> </w:t>
      </w:r>
      <w:r w:rsidR="00235981">
        <w:rPr>
          <w:color w:val="231F20"/>
        </w:rPr>
        <w:t>required</w:t>
      </w:r>
      <w:r>
        <w:rPr>
          <w:color w:val="231F20"/>
        </w:rPr>
        <w:t xml:space="preserve"> </w:t>
      </w:r>
      <w:r w:rsidR="00235981">
        <w:rPr>
          <w:b/>
          <w:color w:val="231F20"/>
        </w:rPr>
        <w:t>in</w:t>
      </w:r>
      <w:r>
        <w:rPr>
          <w:b/>
          <w:color w:val="231F20"/>
        </w:rPr>
        <w:t xml:space="preserve"> </w:t>
      </w:r>
      <w:r w:rsidR="00235981">
        <w:rPr>
          <w:b/>
          <w:color w:val="231F20"/>
        </w:rPr>
        <w:t>the</w:t>
      </w:r>
      <w:r>
        <w:rPr>
          <w:b/>
          <w:color w:val="231F20"/>
        </w:rPr>
        <w:t xml:space="preserve"> </w:t>
      </w:r>
      <w:r w:rsidR="00235981">
        <w:rPr>
          <w:b/>
          <w:color w:val="231F20"/>
        </w:rPr>
        <w:t>TDS.</w:t>
      </w:r>
    </w:p>
    <w:p w14:paraId="0219C631" w14:textId="77777777" w:rsidR="00CA02E4" w:rsidRPr="00B16DD5" w:rsidRDefault="00235981" w:rsidP="00E43645">
      <w:pPr>
        <w:pStyle w:val="ListParagraph"/>
        <w:numPr>
          <w:ilvl w:val="1"/>
          <w:numId w:val="87"/>
        </w:numPr>
        <w:tabs>
          <w:tab w:val="left" w:pos="1462"/>
        </w:tabs>
        <w:spacing w:before="249" w:line="230" w:lineRule="auto"/>
        <w:ind w:right="853"/>
        <w:jc w:val="both"/>
        <w:rPr>
          <w:color w:val="231F20"/>
        </w:rPr>
      </w:pPr>
      <w:r>
        <w:rPr>
          <w:color w:val="231F20"/>
        </w:rPr>
        <w:t>In addition to the requirements under ITT 1</w:t>
      </w:r>
      <w:r w:rsidR="00A571E8">
        <w:rPr>
          <w:color w:val="231F20"/>
        </w:rPr>
        <w:t>1</w:t>
      </w:r>
      <w:r>
        <w:rPr>
          <w:color w:val="231F20"/>
        </w:rPr>
        <w:t xml:space="preserve">.1, </w:t>
      </w:r>
      <w:r w:rsidRPr="00B16DD5">
        <w:rPr>
          <w:color w:val="231F20"/>
        </w:rPr>
        <w:t xml:space="preserve">Tenders </w:t>
      </w:r>
      <w:r>
        <w:rPr>
          <w:color w:val="231F20"/>
        </w:rPr>
        <w:t xml:space="preserve">submitted by a JV shall include a copy of the Joint </w:t>
      </w:r>
      <w:r w:rsidRPr="00B16DD5">
        <w:rPr>
          <w:color w:val="231F20"/>
        </w:rPr>
        <w:t xml:space="preserve">Venture </w:t>
      </w:r>
      <w:r>
        <w:rPr>
          <w:color w:val="231F20"/>
        </w:rPr>
        <w:t xml:space="preserve">Agreement entered into by all members. Alternatively, a Form of intent to execute a Joint </w:t>
      </w:r>
      <w:r w:rsidRPr="00B16DD5">
        <w:rPr>
          <w:color w:val="231F20"/>
        </w:rPr>
        <w:t xml:space="preserve">Venture </w:t>
      </w:r>
      <w:r>
        <w:rPr>
          <w:color w:val="231F20"/>
        </w:rPr>
        <w:t xml:space="preserve">Agreement in the event of a successful </w:t>
      </w:r>
      <w:r w:rsidRPr="00B16DD5">
        <w:rPr>
          <w:color w:val="231F20"/>
        </w:rPr>
        <w:t xml:space="preserve">Tender </w:t>
      </w:r>
      <w:r>
        <w:rPr>
          <w:color w:val="231F20"/>
        </w:rPr>
        <w:t>shall be signed by all members and submitted with the</w:t>
      </w:r>
      <w:r w:rsidR="00F91A52">
        <w:rPr>
          <w:color w:val="231F20"/>
        </w:rPr>
        <w:t xml:space="preserve"> </w:t>
      </w:r>
      <w:r w:rsidR="00F91A52" w:rsidRPr="00B16DD5">
        <w:rPr>
          <w:color w:val="231F20"/>
        </w:rPr>
        <w:t>tender</w:t>
      </w:r>
      <w:r w:rsidRPr="00B16DD5">
        <w:rPr>
          <w:color w:val="231F20"/>
        </w:rPr>
        <w:t xml:space="preserve">, </w:t>
      </w:r>
      <w:r>
        <w:rPr>
          <w:color w:val="231F20"/>
        </w:rPr>
        <w:t>together</w:t>
      </w:r>
      <w:r w:rsidR="003E2E32">
        <w:rPr>
          <w:color w:val="231F20"/>
        </w:rPr>
        <w:t xml:space="preserve"> </w:t>
      </w:r>
      <w:r>
        <w:rPr>
          <w:color w:val="231F20"/>
        </w:rPr>
        <w:t>with</w:t>
      </w:r>
      <w:r w:rsidR="003E2E32">
        <w:rPr>
          <w:color w:val="231F20"/>
        </w:rPr>
        <w:t xml:space="preserve"> </w:t>
      </w:r>
      <w:r>
        <w:rPr>
          <w:color w:val="231F20"/>
        </w:rPr>
        <w:t>a</w:t>
      </w:r>
      <w:r w:rsidR="003E2E32">
        <w:rPr>
          <w:color w:val="231F20"/>
        </w:rPr>
        <w:t xml:space="preserve"> </w:t>
      </w:r>
      <w:r>
        <w:rPr>
          <w:color w:val="231F20"/>
        </w:rPr>
        <w:t>copy</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Pr>
          <w:color w:val="231F20"/>
        </w:rPr>
        <w:t>proposed</w:t>
      </w:r>
      <w:r w:rsidR="003E2E32">
        <w:rPr>
          <w:color w:val="231F20"/>
        </w:rPr>
        <w:t xml:space="preserve"> </w:t>
      </w:r>
      <w:r>
        <w:rPr>
          <w:color w:val="231F20"/>
        </w:rPr>
        <w:t>Agreement.</w:t>
      </w:r>
      <w:r w:rsidR="003E2E32">
        <w:rPr>
          <w:color w:val="231F20"/>
        </w:rPr>
        <w:t xml:space="preserve"> </w:t>
      </w:r>
      <w:r>
        <w:rPr>
          <w:color w:val="231F20"/>
        </w:rPr>
        <w:t>The</w:t>
      </w:r>
      <w:r w:rsidR="003E2E32">
        <w:rPr>
          <w:color w:val="231F20"/>
        </w:rPr>
        <w:t xml:space="preserve"> </w:t>
      </w:r>
      <w:r>
        <w:rPr>
          <w:color w:val="231F20"/>
        </w:rPr>
        <w:t>Tenderer</w:t>
      </w:r>
      <w:r w:rsidR="003E2E32">
        <w:rPr>
          <w:color w:val="231F20"/>
        </w:rPr>
        <w:t xml:space="preserve"> </w:t>
      </w:r>
      <w:r>
        <w:rPr>
          <w:color w:val="231F20"/>
        </w:rPr>
        <w:t>shall</w:t>
      </w:r>
      <w:r w:rsidR="003E2E32">
        <w:rPr>
          <w:color w:val="231F20"/>
        </w:rPr>
        <w:t xml:space="preserve"> </w:t>
      </w:r>
      <w:r>
        <w:rPr>
          <w:color w:val="231F20"/>
        </w:rPr>
        <w:t>chronologically</w:t>
      </w:r>
      <w:r w:rsidR="003E2E32">
        <w:rPr>
          <w:color w:val="231F20"/>
        </w:rPr>
        <w:t xml:space="preserve"> </w:t>
      </w:r>
      <w:r>
        <w:rPr>
          <w:color w:val="231F20"/>
        </w:rPr>
        <w:t>serialize</w:t>
      </w:r>
      <w:r w:rsidR="003E2E32">
        <w:rPr>
          <w:color w:val="231F20"/>
        </w:rPr>
        <w:t xml:space="preserve"> </w:t>
      </w:r>
      <w:r>
        <w:rPr>
          <w:color w:val="231F20"/>
        </w:rPr>
        <w:t>pages</w:t>
      </w:r>
      <w:r w:rsidR="003E2E32">
        <w:rPr>
          <w:color w:val="231F20"/>
        </w:rPr>
        <w:t xml:space="preserve"> </w:t>
      </w:r>
      <w:r>
        <w:rPr>
          <w:color w:val="231F20"/>
        </w:rPr>
        <w:t>of</w:t>
      </w:r>
      <w:r w:rsidR="003E2E32">
        <w:rPr>
          <w:color w:val="231F20"/>
        </w:rPr>
        <w:t xml:space="preserve"> </w:t>
      </w:r>
      <w:r>
        <w:rPr>
          <w:color w:val="231F20"/>
        </w:rPr>
        <w:t>all</w:t>
      </w:r>
      <w:r w:rsidR="003E2E32">
        <w:rPr>
          <w:color w:val="231F20"/>
        </w:rPr>
        <w:t xml:space="preserve"> </w:t>
      </w:r>
      <w:r>
        <w:rPr>
          <w:color w:val="231F20"/>
        </w:rPr>
        <w:t>tender documents</w:t>
      </w:r>
      <w:r w:rsidR="00F91A52">
        <w:rPr>
          <w:color w:val="231F20"/>
        </w:rPr>
        <w:t xml:space="preserve"> </w:t>
      </w:r>
      <w:r>
        <w:rPr>
          <w:color w:val="231F20"/>
        </w:rPr>
        <w:t>submitted.</w:t>
      </w:r>
    </w:p>
    <w:p w14:paraId="31D4F981" w14:textId="77777777" w:rsidR="00CA02E4" w:rsidRDefault="00235981" w:rsidP="00E43645">
      <w:pPr>
        <w:pStyle w:val="ListParagraph"/>
        <w:numPr>
          <w:ilvl w:val="1"/>
          <w:numId w:val="87"/>
        </w:numPr>
        <w:tabs>
          <w:tab w:val="left" w:pos="1462"/>
        </w:tabs>
        <w:spacing w:before="249" w:line="230" w:lineRule="auto"/>
        <w:ind w:right="853"/>
        <w:jc w:val="both"/>
      </w:pPr>
      <w:r>
        <w:rPr>
          <w:color w:val="231F20"/>
        </w:rPr>
        <w:t>The</w:t>
      </w:r>
      <w:r w:rsidR="003E2E32">
        <w:rPr>
          <w:color w:val="231F20"/>
        </w:rPr>
        <w:t xml:space="preserve"> </w:t>
      </w:r>
      <w:r>
        <w:rPr>
          <w:color w:val="231F20"/>
        </w:rPr>
        <w:t>Tenderer</w:t>
      </w:r>
      <w:r w:rsidR="003E2E32">
        <w:rPr>
          <w:color w:val="231F20"/>
        </w:rPr>
        <w:t xml:space="preserve"> </w:t>
      </w:r>
      <w:r>
        <w:rPr>
          <w:color w:val="231F20"/>
        </w:rPr>
        <w:t>shall</w:t>
      </w:r>
      <w:r w:rsidR="003E2E32">
        <w:rPr>
          <w:color w:val="231F20"/>
        </w:rPr>
        <w:t xml:space="preserve"> </w:t>
      </w:r>
      <w:r>
        <w:rPr>
          <w:color w:val="231F20"/>
        </w:rPr>
        <w:t>furnish</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Form</w:t>
      </w:r>
      <w:r w:rsidR="003E2E32">
        <w:rPr>
          <w:color w:val="231F20"/>
        </w:rPr>
        <w:t xml:space="preserve"> </w:t>
      </w:r>
      <w:r>
        <w:rPr>
          <w:color w:val="231F20"/>
        </w:rPr>
        <w:t>of</w:t>
      </w:r>
      <w:r w:rsidR="003E2E32">
        <w:rPr>
          <w:color w:val="231F20"/>
        </w:rPr>
        <w:t xml:space="preserve"> </w:t>
      </w:r>
      <w:r w:rsidRPr="00B16DD5">
        <w:rPr>
          <w:color w:val="231F20"/>
        </w:rPr>
        <w:t>Tender</w:t>
      </w:r>
      <w:r w:rsidR="003E2E32" w:rsidRPr="00B16DD5">
        <w:rPr>
          <w:color w:val="231F20"/>
        </w:rPr>
        <w:t xml:space="preserve"> </w:t>
      </w:r>
      <w:r>
        <w:rPr>
          <w:color w:val="231F20"/>
        </w:rPr>
        <w:t>information</w:t>
      </w:r>
      <w:r w:rsidR="003E2E32">
        <w:rPr>
          <w:color w:val="231F20"/>
        </w:rPr>
        <w:t xml:space="preserve"> </w:t>
      </w:r>
      <w:r>
        <w:rPr>
          <w:color w:val="231F20"/>
        </w:rPr>
        <w:t>on</w:t>
      </w:r>
      <w:r w:rsidR="003E2E32">
        <w:rPr>
          <w:color w:val="231F20"/>
        </w:rPr>
        <w:t xml:space="preserve"> </w:t>
      </w:r>
      <w:r>
        <w:rPr>
          <w:color w:val="231F20"/>
        </w:rPr>
        <w:t>commissions</w:t>
      </w:r>
      <w:r w:rsidR="003E2E32">
        <w:rPr>
          <w:color w:val="231F20"/>
        </w:rPr>
        <w:t xml:space="preserve"> </w:t>
      </w:r>
      <w:r>
        <w:rPr>
          <w:color w:val="231F20"/>
        </w:rPr>
        <w:t>and</w:t>
      </w:r>
      <w:r w:rsidR="003E2E32">
        <w:rPr>
          <w:color w:val="231F20"/>
        </w:rPr>
        <w:t xml:space="preserve"> </w:t>
      </w:r>
      <w:r>
        <w:rPr>
          <w:color w:val="231F20"/>
        </w:rPr>
        <w:t>gratuities,</w:t>
      </w:r>
      <w:r w:rsidR="003E2E32">
        <w:rPr>
          <w:color w:val="231F20"/>
        </w:rPr>
        <w:t xml:space="preserve"> </w:t>
      </w:r>
      <w:r>
        <w:rPr>
          <w:color w:val="231F20"/>
        </w:rPr>
        <w:t>if</w:t>
      </w:r>
      <w:r w:rsidR="00697EF9">
        <w:rPr>
          <w:color w:val="231F20"/>
        </w:rPr>
        <w:t xml:space="preserve"> </w:t>
      </w:r>
      <w:r w:rsidRPr="00B16DD5">
        <w:rPr>
          <w:color w:val="231F20"/>
        </w:rPr>
        <w:t>any,</w:t>
      </w:r>
      <w:r w:rsidR="00697EF9" w:rsidRPr="00B16DD5">
        <w:rPr>
          <w:color w:val="231F20"/>
        </w:rPr>
        <w:t xml:space="preserve"> </w:t>
      </w:r>
      <w:r>
        <w:rPr>
          <w:color w:val="231F20"/>
        </w:rPr>
        <w:t>paid</w:t>
      </w:r>
      <w:r w:rsidR="00697EF9">
        <w:rPr>
          <w:color w:val="231F20"/>
        </w:rPr>
        <w:t xml:space="preserve"> </w:t>
      </w:r>
      <w:r>
        <w:rPr>
          <w:color w:val="231F20"/>
        </w:rPr>
        <w:t>or</w:t>
      </w:r>
      <w:r w:rsidR="00F91A52">
        <w:rPr>
          <w:color w:val="231F20"/>
        </w:rPr>
        <w:t xml:space="preserve"> </w:t>
      </w:r>
      <w:r>
        <w:rPr>
          <w:color w:val="231F20"/>
        </w:rPr>
        <w:t>to</w:t>
      </w:r>
      <w:r w:rsidR="00F91A52">
        <w:rPr>
          <w:color w:val="231F20"/>
        </w:rPr>
        <w:t xml:space="preserve"> </w:t>
      </w:r>
      <w:r>
        <w:rPr>
          <w:color w:val="231F20"/>
        </w:rPr>
        <w:t>be paid</w:t>
      </w:r>
      <w:r w:rsidR="00F91A52">
        <w:rPr>
          <w:color w:val="231F20"/>
        </w:rPr>
        <w:t xml:space="preserve"> </w:t>
      </w:r>
      <w:r>
        <w:rPr>
          <w:color w:val="231F20"/>
        </w:rPr>
        <w:t>to</w:t>
      </w:r>
      <w:r w:rsidR="00F91A52">
        <w:rPr>
          <w:color w:val="231F20"/>
        </w:rPr>
        <w:t xml:space="preserve"> </w:t>
      </w:r>
      <w:r>
        <w:rPr>
          <w:color w:val="231F20"/>
        </w:rPr>
        <w:t>agents</w:t>
      </w:r>
      <w:r w:rsidR="00F91A52">
        <w:rPr>
          <w:color w:val="231F20"/>
        </w:rPr>
        <w:t xml:space="preserve"> </w:t>
      </w:r>
      <w:r>
        <w:rPr>
          <w:color w:val="231F20"/>
        </w:rPr>
        <w:t>or</w:t>
      </w:r>
      <w:r w:rsidR="00F91A52">
        <w:rPr>
          <w:color w:val="231F20"/>
        </w:rPr>
        <w:t xml:space="preserve"> </w:t>
      </w:r>
      <w:r>
        <w:rPr>
          <w:color w:val="231F20"/>
        </w:rPr>
        <w:t>any</w:t>
      </w:r>
      <w:r w:rsidR="00F91A52">
        <w:rPr>
          <w:color w:val="231F20"/>
        </w:rPr>
        <w:t xml:space="preserve"> </w:t>
      </w:r>
      <w:r>
        <w:rPr>
          <w:color w:val="231F20"/>
        </w:rPr>
        <w:t>other</w:t>
      </w:r>
      <w:r w:rsidR="00F91A52">
        <w:rPr>
          <w:color w:val="231F20"/>
        </w:rPr>
        <w:t xml:space="preserve"> </w:t>
      </w:r>
      <w:r>
        <w:rPr>
          <w:color w:val="231F20"/>
        </w:rPr>
        <w:t>party</w:t>
      </w:r>
      <w:r w:rsidR="00F91A52">
        <w:rPr>
          <w:color w:val="231F20"/>
        </w:rPr>
        <w:t xml:space="preserve"> </w:t>
      </w:r>
      <w:r>
        <w:rPr>
          <w:color w:val="231F20"/>
        </w:rPr>
        <w:t>relating</w:t>
      </w:r>
      <w:r w:rsidR="00F91A52">
        <w:rPr>
          <w:color w:val="231F20"/>
        </w:rPr>
        <w:t xml:space="preserve"> </w:t>
      </w:r>
      <w:r>
        <w:rPr>
          <w:color w:val="231F20"/>
        </w:rPr>
        <w:t>to</w:t>
      </w:r>
      <w:r w:rsidR="00F91A52">
        <w:rPr>
          <w:color w:val="231F20"/>
        </w:rPr>
        <w:t xml:space="preserve"> </w:t>
      </w:r>
      <w:r>
        <w:rPr>
          <w:color w:val="231F20"/>
        </w:rPr>
        <w:t>this</w:t>
      </w:r>
      <w:r w:rsidR="00F91A52">
        <w:rPr>
          <w:color w:val="231F20"/>
        </w:rPr>
        <w:t xml:space="preserve"> </w:t>
      </w:r>
      <w:r>
        <w:rPr>
          <w:color w:val="231F20"/>
          <w:spacing w:val="-5"/>
        </w:rPr>
        <w:t>Tender.</w:t>
      </w:r>
    </w:p>
    <w:p w14:paraId="52748A14" w14:textId="77777777" w:rsidR="00CA02E4" w:rsidRDefault="00235981" w:rsidP="00E43645">
      <w:pPr>
        <w:pStyle w:val="Heading4"/>
        <w:numPr>
          <w:ilvl w:val="0"/>
          <w:numId w:val="54"/>
        </w:numPr>
        <w:tabs>
          <w:tab w:val="left" w:pos="1461"/>
          <w:tab w:val="left" w:pos="1462"/>
        </w:tabs>
        <w:ind w:left="1461" w:hanging="610"/>
      </w:pPr>
      <w:r>
        <w:rPr>
          <w:color w:val="231F20"/>
        </w:rPr>
        <w:t>Form</w:t>
      </w:r>
      <w:r w:rsidR="00697EF9">
        <w:rPr>
          <w:color w:val="231F20"/>
        </w:rPr>
        <w:t xml:space="preserve"> </w:t>
      </w:r>
      <w:r>
        <w:rPr>
          <w:color w:val="231F20"/>
        </w:rPr>
        <w:t>of</w:t>
      </w:r>
      <w:r w:rsidR="00F91A52">
        <w:rPr>
          <w:color w:val="231F20"/>
        </w:rPr>
        <w:t xml:space="preserve"> </w:t>
      </w:r>
      <w:r>
        <w:rPr>
          <w:color w:val="231F20"/>
          <w:spacing w:val="-4"/>
        </w:rPr>
        <w:t>Tender</w:t>
      </w:r>
      <w:r w:rsidR="00F91A52">
        <w:rPr>
          <w:color w:val="231F20"/>
          <w:spacing w:val="-4"/>
        </w:rPr>
        <w:t xml:space="preserve"> </w:t>
      </w:r>
      <w:r>
        <w:rPr>
          <w:color w:val="231F20"/>
        </w:rPr>
        <w:t>and</w:t>
      </w:r>
      <w:r w:rsidR="00F91A52">
        <w:rPr>
          <w:color w:val="231F20"/>
        </w:rPr>
        <w:t xml:space="preserve"> </w:t>
      </w:r>
      <w:r>
        <w:rPr>
          <w:color w:val="231F20"/>
        </w:rPr>
        <w:t>Price</w:t>
      </w:r>
      <w:r w:rsidR="00F91A52">
        <w:rPr>
          <w:color w:val="231F20"/>
        </w:rPr>
        <w:t xml:space="preserve"> </w:t>
      </w:r>
      <w:r>
        <w:rPr>
          <w:color w:val="231F20"/>
        </w:rPr>
        <w:t>Schedules</w:t>
      </w:r>
    </w:p>
    <w:p w14:paraId="5BE2054B" w14:textId="37E08767" w:rsidR="00CA02E4" w:rsidRDefault="00235981" w:rsidP="00E43645">
      <w:pPr>
        <w:pStyle w:val="ListParagraph"/>
        <w:numPr>
          <w:ilvl w:val="1"/>
          <w:numId w:val="88"/>
        </w:numPr>
        <w:tabs>
          <w:tab w:val="left" w:pos="1462"/>
        </w:tabs>
        <w:spacing w:before="249" w:line="230" w:lineRule="auto"/>
        <w:ind w:right="853"/>
        <w:jc w:val="both"/>
      </w:pPr>
      <w:r w:rsidRPr="00B16DD5">
        <w:rPr>
          <w:color w:val="231F20"/>
        </w:rPr>
        <w:t>The Form of Tender and Price Schedules shall be prepared using the relevant forms furnished in Section IV, Tendering</w:t>
      </w:r>
      <w:r w:rsidR="003E2E32" w:rsidRPr="00B16DD5">
        <w:rPr>
          <w:color w:val="231F20"/>
        </w:rPr>
        <w:t xml:space="preserve"> </w:t>
      </w:r>
      <w:r w:rsidRPr="00B16DD5">
        <w:rPr>
          <w:color w:val="231F20"/>
        </w:rPr>
        <w:t>Forms.</w:t>
      </w:r>
      <w:r w:rsidR="003E2E32" w:rsidRPr="00B16DD5">
        <w:rPr>
          <w:color w:val="231F20"/>
        </w:rPr>
        <w:t xml:space="preserve"> </w:t>
      </w:r>
      <w:r w:rsidRPr="00B16DD5">
        <w:rPr>
          <w:color w:val="231F20"/>
        </w:rPr>
        <w:t>The</w:t>
      </w:r>
      <w:r w:rsidR="003E2E32" w:rsidRPr="00B16DD5">
        <w:rPr>
          <w:color w:val="231F20"/>
        </w:rPr>
        <w:t xml:space="preserve"> </w:t>
      </w:r>
      <w:r w:rsidRPr="00B16DD5">
        <w:rPr>
          <w:color w:val="231F20"/>
        </w:rPr>
        <w:t>forms</w:t>
      </w:r>
      <w:r w:rsidR="003E2E32" w:rsidRPr="00B16DD5">
        <w:rPr>
          <w:color w:val="231F20"/>
        </w:rPr>
        <w:t xml:space="preserve"> </w:t>
      </w:r>
      <w:r w:rsidRPr="00B16DD5">
        <w:rPr>
          <w:color w:val="231F20"/>
        </w:rPr>
        <w:t>must</w:t>
      </w:r>
      <w:r w:rsidR="003E2E32" w:rsidRPr="00B16DD5">
        <w:rPr>
          <w:color w:val="231F20"/>
        </w:rPr>
        <w:t xml:space="preserve"> </w:t>
      </w:r>
      <w:r w:rsidRPr="00B16DD5">
        <w:rPr>
          <w:color w:val="231F20"/>
        </w:rPr>
        <w:t>be</w:t>
      </w:r>
      <w:r w:rsidR="003E2E32" w:rsidRPr="00B16DD5">
        <w:rPr>
          <w:color w:val="231F20"/>
        </w:rPr>
        <w:t xml:space="preserve"> </w:t>
      </w:r>
      <w:r w:rsidRPr="00B16DD5">
        <w:rPr>
          <w:color w:val="231F20"/>
        </w:rPr>
        <w:t>completed</w:t>
      </w:r>
      <w:r w:rsidR="003E2E32" w:rsidRPr="00B16DD5">
        <w:rPr>
          <w:color w:val="231F20"/>
        </w:rPr>
        <w:t xml:space="preserve"> </w:t>
      </w:r>
      <w:r w:rsidRPr="00B16DD5">
        <w:rPr>
          <w:color w:val="231F20"/>
        </w:rPr>
        <w:t>without</w:t>
      </w:r>
      <w:r w:rsidR="003E2E32" w:rsidRPr="00B16DD5">
        <w:rPr>
          <w:color w:val="231F20"/>
        </w:rPr>
        <w:t xml:space="preserve"> </w:t>
      </w:r>
      <w:r w:rsidRPr="00B16DD5">
        <w:rPr>
          <w:color w:val="231F20"/>
        </w:rPr>
        <w:t>any</w:t>
      </w:r>
      <w:r w:rsidR="003E2E32" w:rsidRPr="00B16DD5">
        <w:rPr>
          <w:color w:val="231F20"/>
        </w:rPr>
        <w:t xml:space="preserve"> </w:t>
      </w:r>
      <w:r w:rsidRPr="00B16DD5">
        <w:rPr>
          <w:color w:val="231F20"/>
        </w:rPr>
        <w:t>alterations</w:t>
      </w:r>
      <w:r w:rsidR="003E2E32" w:rsidRPr="00B16DD5">
        <w:rPr>
          <w:color w:val="231F20"/>
        </w:rPr>
        <w:t xml:space="preserve"> </w:t>
      </w:r>
      <w:r w:rsidRPr="00B16DD5">
        <w:rPr>
          <w:color w:val="231F20"/>
        </w:rPr>
        <w:t>to</w:t>
      </w:r>
      <w:r w:rsidR="003E2E32" w:rsidRPr="00B16DD5">
        <w:rPr>
          <w:color w:val="231F20"/>
        </w:rPr>
        <w:t xml:space="preserve"> </w:t>
      </w:r>
      <w:r w:rsidRPr="00B16DD5">
        <w:rPr>
          <w:color w:val="231F20"/>
        </w:rPr>
        <w:t>the</w:t>
      </w:r>
      <w:r w:rsidR="003E2E32" w:rsidRPr="00B16DD5">
        <w:rPr>
          <w:color w:val="231F20"/>
        </w:rPr>
        <w:t xml:space="preserve"> </w:t>
      </w:r>
      <w:r w:rsidRPr="00B16DD5">
        <w:rPr>
          <w:color w:val="231F20"/>
        </w:rPr>
        <w:t>text,</w:t>
      </w:r>
      <w:r w:rsidR="003E2E32" w:rsidRPr="00B16DD5">
        <w:rPr>
          <w:color w:val="231F20"/>
        </w:rPr>
        <w:t xml:space="preserve"> </w:t>
      </w:r>
      <w:r w:rsidRPr="00B16DD5">
        <w:rPr>
          <w:color w:val="231F20"/>
        </w:rPr>
        <w:t>and</w:t>
      </w:r>
      <w:r w:rsidR="00697EF9" w:rsidRPr="00B16DD5">
        <w:rPr>
          <w:color w:val="231F20"/>
        </w:rPr>
        <w:t xml:space="preserve"> </w:t>
      </w:r>
      <w:r w:rsidRPr="00B16DD5">
        <w:rPr>
          <w:color w:val="231F20"/>
        </w:rPr>
        <w:t>no</w:t>
      </w:r>
      <w:r w:rsidR="00697EF9" w:rsidRPr="00B16DD5">
        <w:rPr>
          <w:color w:val="231F20"/>
        </w:rPr>
        <w:t xml:space="preserve"> </w:t>
      </w:r>
      <w:r w:rsidRPr="00B16DD5">
        <w:rPr>
          <w:color w:val="231F20"/>
        </w:rPr>
        <w:t>substitutes</w:t>
      </w:r>
      <w:r w:rsidR="00697EF9" w:rsidRPr="00B16DD5">
        <w:rPr>
          <w:color w:val="231F20"/>
        </w:rPr>
        <w:t xml:space="preserve"> </w:t>
      </w:r>
      <w:r w:rsidRPr="00B16DD5">
        <w:rPr>
          <w:color w:val="231F20"/>
        </w:rPr>
        <w:t>shall</w:t>
      </w:r>
      <w:r w:rsidR="00697EF9" w:rsidRPr="00B16DD5">
        <w:rPr>
          <w:color w:val="231F20"/>
        </w:rPr>
        <w:t xml:space="preserve"> </w:t>
      </w:r>
      <w:r w:rsidRPr="00B16DD5">
        <w:rPr>
          <w:color w:val="231F20"/>
        </w:rPr>
        <w:t>be accepted</w:t>
      </w:r>
      <w:r w:rsidR="003E2E32" w:rsidRPr="00B16DD5">
        <w:rPr>
          <w:color w:val="231F20"/>
        </w:rPr>
        <w:t xml:space="preserve"> </w:t>
      </w:r>
      <w:r w:rsidRPr="00B16DD5">
        <w:rPr>
          <w:color w:val="231F20"/>
        </w:rPr>
        <w:t>except</w:t>
      </w:r>
      <w:r w:rsidR="003E2E32" w:rsidRPr="00B16DD5">
        <w:rPr>
          <w:color w:val="231F20"/>
        </w:rPr>
        <w:t xml:space="preserve"> </w:t>
      </w:r>
      <w:r w:rsidRPr="00B16DD5">
        <w:rPr>
          <w:color w:val="231F20"/>
        </w:rPr>
        <w:t>as</w:t>
      </w:r>
      <w:r w:rsidR="003E2E32" w:rsidRPr="00B16DD5">
        <w:rPr>
          <w:color w:val="231F20"/>
        </w:rPr>
        <w:t xml:space="preserve"> </w:t>
      </w:r>
      <w:r w:rsidRPr="00B16DD5">
        <w:rPr>
          <w:color w:val="231F20"/>
        </w:rPr>
        <w:t>provided</w:t>
      </w:r>
      <w:r w:rsidR="003E2E32" w:rsidRPr="00B16DD5">
        <w:rPr>
          <w:color w:val="231F20"/>
        </w:rPr>
        <w:t xml:space="preserve"> </w:t>
      </w:r>
      <w:r w:rsidRPr="00B16DD5">
        <w:rPr>
          <w:color w:val="231F20"/>
        </w:rPr>
        <w:t>under</w:t>
      </w:r>
      <w:r w:rsidR="003E2E32" w:rsidRPr="00B16DD5">
        <w:rPr>
          <w:color w:val="231F20"/>
        </w:rPr>
        <w:t xml:space="preserve"> </w:t>
      </w:r>
      <w:r w:rsidRPr="00B16DD5">
        <w:rPr>
          <w:color w:val="231F20"/>
        </w:rPr>
        <w:t>ITT</w:t>
      </w:r>
      <w:r w:rsidR="003E2E32" w:rsidRPr="00B16DD5">
        <w:rPr>
          <w:color w:val="231F20"/>
        </w:rPr>
        <w:t xml:space="preserve"> </w:t>
      </w:r>
      <w:r w:rsidRPr="00B16DD5">
        <w:rPr>
          <w:color w:val="231F20"/>
        </w:rPr>
        <w:t>20.3.</w:t>
      </w:r>
      <w:r w:rsidR="003E2E32" w:rsidRPr="00B16DD5">
        <w:rPr>
          <w:color w:val="231F20"/>
        </w:rPr>
        <w:t xml:space="preserve"> </w:t>
      </w:r>
      <w:r w:rsidRPr="00B16DD5">
        <w:rPr>
          <w:color w:val="231F20"/>
        </w:rPr>
        <w:t>All</w:t>
      </w:r>
      <w:r w:rsidR="003E2E32" w:rsidRPr="00B16DD5">
        <w:rPr>
          <w:color w:val="231F20"/>
        </w:rPr>
        <w:t xml:space="preserve"> </w:t>
      </w:r>
      <w:r w:rsidRPr="00B16DD5">
        <w:rPr>
          <w:color w:val="231F20"/>
        </w:rPr>
        <w:t>blank</w:t>
      </w:r>
      <w:r w:rsidR="003E2E32" w:rsidRPr="00B16DD5">
        <w:rPr>
          <w:color w:val="231F20"/>
        </w:rPr>
        <w:t xml:space="preserve"> </w:t>
      </w:r>
      <w:r w:rsidRPr="00B16DD5">
        <w:rPr>
          <w:color w:val="231F20"/>
        </w:rPr>
        <w:t>spaces</w:t>
      </w:r>
      <w:r w:rsidR="003E2E32" w:rsidRPr="00B16DD5">
        <w:rPr>
          <w:color w:val="231F20"/>
        </w:rPr>
        <w:t xml:space="preserve"> </w:t>
      </w:r>
      <w:r w:rsidRPr="00B16DD5">
        <w:rPr>
          <w:color w:val="231F20"/>
        </w:rPr>
        <w:t>shall</w:t>
      </w:r>
      <w:r w:rsidR="003E2E32" w:rsidRPr="00B16DD5">
        <w:rPr>
          <w:color w:val="231F20"/>
        </w:rPr>
        <w:t xml:space="preserve"> </w:t>
      </w:r>
      <w:r w:rsidRPr="00B16DD5">
        <w:rPr>
          <w:color w:val="231F20"/>
        </w:rPr>
        <w:t>be</w:t>
      </w:r>
      <w:r w:rsidR="003E2E32" w:rsidRPr="00B16DD5">
        <w:rPr>
          <w:color w:val="231F20"/>
        </w:rPr>
        <w:t xml:space="preserve"> </w:t>
      </w:r>
      <w:r w:rsidRPr="00B16DD5">
        <w:rPr>
          <w:color w:val="231F20"/>
        </w:rPr>
        <w:t>ﬁlled</w:t>
      </w:r>
      <w:r w:rsidR="003E2E32" w:rsidRPr="00B16DD5">
        <w:rPr>
          <w:color w:val="231F20"/>
        </w:rPr>
        <w:t xml:space="preserve"> </w:t>
      </w:r>
      <w:r w:rsidRPr="00B16DD5">
        <w:rPr>
          <w:color w:val="231F20"/>
        </w:rPr>
        <w:t>in</w:t>
      </w:r>
      <w:r w:rsidR="003E2E32" w:rsidRPr="00B16DD5">
        <w:rPr>
          <w:color w:val="231F20"/>
        </w:rPr>
        <w:t xml:space="preserve"> </w:t>
      </w:r>
      <w:r w:rsidRPr="00B16DD5">
        <w:rPr>
          <w:color w:val="231F20"/>
        </w:rPr>
        <w:t>with</w:t>
      </w:r>
      <w:r w:rsidR="003E2E32" w:rsidRPr="00B16DD5">
        <w:rPr>
          <w:color w:val="231F20"/>
        </w:rPr>
        <w:t xml:space="preserve"> </w:t>
      </w:r>
      <w:r w:rsidRPr="00B16DD5">
        <w:rPr>
          <w:color w:val="231F20"/>
        </w:rPr>
        <w:t>the</w:t>
      </w:r>
      <w:r w:rsidR="003E2E32" w:rsidRPr="00B16DD5">
        <w:rPr>
          <w:color w:val="231F20"/>
        </w:rPr>
        <w:t xml:space="preserve"> </w:t>
      </w:r>
      <w:r w:rsidRPr="00B16DD5">
        <w:rPr>
          <w:color w:val="231F20"/>
        </w:rPr>
        <w:t>information</w:t>
      </w:r>
      <w:r w:rsidR="003E2E32" w:rsidRPr="00B16DD5">
        <w:rPr>
          <w:color w:val="231F20"/>
        </w:rPr>
        <w:t xml:space="preserve"> </w:t>
      </w:r>
      <w:r w:rsidRPr="00B16DD5">
        <w:rPr>
          <w:color w:val="231F20"/>
        </w:rPr>
        <w:t>requested.</w:t>
      </w:r>
    </w:p>
    <w:p w14:paraId="08F1FAE5" w14:textId="2523F8BB" w:rsidR="00CA02E4" w:rsidRDefault="00235981" w:rsidP="00E43645">
      <w:pPr>
        <w:pStyle w:val="Heading4"/>
        <w:numPr>
          <w:ilvl w:val="0"/>
          <w:numId w:val="88"/>
        </w:numPr>
        <w:tabs>
          <w:tab w:val="left" w:pos="1440"/>
        </w:tabs>
        <w:ind w:firstLine="240"/>
      </w:pPr>
      <w:r>
        <w:rPr>
          <w:color w:val="231F20"/>
        </w:rPr>
        <w:t>Alternative</w:t>
      </w:r>
      <w:r w:rsidR="00697EF9">
        <w:rPr>
          <w:color w:val="231F20"/>
        </w:rPr>
        <w:t xml:space="preserve"> </w:t>
      </w:r>
      <w:r>
        <w:rPr>
          <w:color w:val="231F20"/>
          <w:spacing w:val="-3"/>
        </w:rPr>
        <w:t>Tenders</w:t>
      </w:r>
    </w:p>
    <w:p w14:paraId="4632E534" w14:textId="04B2D1D1" w:rsidR="00CA02E4" w:rsidRDefault="00B16DD5" w:rsidP="00B16DD5">
      <w:pPr>
        <w:tabs>
          <w:tab w:val="left" w:pos="1462"/>
        </w:tabs>
        <w:spacing w:before="249" w:line="230" w:lineRule="auto"/>
        <w:ind w:left="1464" w:right="853"/>
        <w:jc w:val="both"/>
      </w:pPr>
      <w:r>
        <w:rPr>
          <w:color w:val="231F20"/>
        </w:rPr>
        <w:t xml:space="preserve">13.1 </w:t>
      </w:r>
      <w:r w:rsidR="00235981" w:rsidRPr="00B16DD5">
        <w:rPr>
          <w:color w:val="231F20"/>
        </w:rPr>
        <w:tab/>
        <w:t>Unless</w:t>
      </w:r>
      <w:r w:rsidR="00697EF9" w:rsidRPr="00B16DD5">
        <w:rPr>
          <w:color w:val="231F20"/>
        </w:rPr>
        <w:t xml:space="preserve"> </w:t>
      </w:r>
      <w:r w:rsidR="00235981" w:rsidRPr="00B16DD5">
        <w:rPr>
          <w:color w:val="231F20"/>
        </w:rPr>
        <w:t>otherwise</w:t>
      </w:r>
      <w:r w:rsidR="00697EF9" w:rsidRPr="00B16DD5">
        <w:rPr>
          <w:color w:val="231F20"/>
        </w:rPr>
        <w:t xml:space="preserve"> </w:t>
      </w:r>
      <w:r w:rsidR="00235981" w:rsidRPr="00B16DD5">
        <w:rPr>
          <w:color w:val="231F20"/>
        </w:rPr>
        <w:t>speciﬁed</w:t>
      </w:r>
      <w:r w:rsidR="00697EF9" w:rsidRPr="00B16DD5">
        <w:rPr>
          <w:color w:val="231F20"/>
        </w:rPr>
        <w:t xml:space="preserve"> </w:t>
      </w:r>
      <w:r w:rsidR="00235981" w:rsidRPr="00B16DD5">
        <w:rPr>
          <w:b/>
          <w:color w:val="231F20"/>
        </w:rPr>
        <w:t>in</w:t>
      </w:r>
      <w:r w:rsidR="00697EF9" w:rsidRPr="00B16DD5">
        <w:rPr>
          <w:b/>
          <w:color w:val="231F20"/>
        </w:rPr>
        <w:t xml:space="preserve"> </w:t>
      </w:r>
      <w:r w:rsidR="00235981" w:rsidRPr="00B16DD5">
        <w:rPr>
          <w:b/>
          <w:color w:val="231F20"/>
        </w:rPr>
        <w:t>the</w:t>
      </w:r>
      <w:r w:rsidR="00697EF9" w:rsidRPr="00B16DD5">
        <w:rPr>
          <w:b/>
          <w:color w:val="231F20"/>
        </w:rPr>
        <w:t xml:space="preserve"> </w:t>
      </w:r>
      <w:r w:rsidR="00235981" w:rsidRPr="00B16DD5">
        <w:rPr>
          <w:b/>
          <w:color w:val="231F20"/>
        </w:rPr>
        <w:t>TDS,</w:t>
      </w:r>
      <w:r w:rsidR="00697EF9" w:rsidRPr="00B16DD5">
        <w:rPr>
          <w:b/>
          <w:color w:val="231F20"/>
        </w:rPr>
        <w:t xml:space="preserve"> </w:t>
      </w:r>
      <w:r w:rsidR="00235981" w:rsidRPr="00B16DD5">
        <w:rPr>
          <w:color w:val="231F20"/>
        </w:rPr>
        <w:t>alternative</w:t>
      </w:r>
      <w:r w:rsidR="00697EF9" w:rsidRPr="00B16DD5">
        <w:rPr>
          <w:color w:val="231F20"/>
        </w:rPr>
        <w:t xml:space="preserve"> </w:t>
      </w:r>
      <w:r w:rsidR="00235981" w:rsidRPr="00B16DD5">
        <w:rPr>
          <w:color w:val="231F20"/>
          <w:spacing w:val="-3"/>
        </w:rPr>
        <w:t>Tenders</w:t>
      </w:r>
      <w:r w:rsidR="00697EF9" w:rsidRPr="00B16DD5">
        <w:rPr>
          <w:color w:val="231F20"/>
          <w:spacing w:val="-3"/>
        </w:rPr>
        <w:t xml:space="preserve"> </w:t>
      </w:r>
      <w:r w:rsidR="00235981" w:rsidRPr="00B16DD5">
        <w:rPr>
          <w:color w:val="231F20"/>
        </w:rPr>
        <w:t>shall</w:t>
      </w:r>
      <w:r w:rsidR="00697EF9" w:rsidRPr="00B16DD5">
        <w:rPr>
          <w:color w:val="231F20"/>
        </w:rPr>
        <w:t xml:space="preserve"> </w:t>
      </w:r>
      <w:r w:rsidR="00235981" w:rsidRPr="00B16DD5">
        <w:rPr>
          <w:color w:val="231F20"/>
        </w:rPr>
        <w:t>not</w:t>
      </w:r>
      <w:r w:rsidR="00697EF9" w:rsidRPr="00B16DD5">
        <w:rPr>
          <w:color w:val="231F20"/>
        </w:rPr>
        <w:t xml:space="preserve"> </w:t>
      </w:r>
      <w:r w:rsidR="00235981" w:rsidRPr="00B16DD5">
        <w:rPr>
          <w:color w:val="231F20"/>
        </w:rPr>
        <w:t>be</w:t>
      </w:r>
      <w:r w:rsidR="00697EF9" w:rsidRPr="00B16DD5">
        <w:rPr>
          <w:color w:val="231F20"/>
        </w:rPr>
        <w:t xml:space="preserve"> </w:t>
      </w:r>
      <w:r w:rsidR="00235981" w:rsidRPr="00B16DD5">
        <w:rPr>
          <w:color w:val="231F20"/>
        </w:rPr>
        <w:t>considered.</w:t>
      </w:r>
    </w:p>
    <w:p w14:paraId="298FD6B5" w14:textId="77777777" w:rsidR="00CA02E4" w:rsidRDefault="00235981" w:rsidP="00E43645">
      <w:pPr>
        <w:pStyle w:val="Heading4"/>
        <w:numPr>
          <w:ilvl w:val="0"/>
          <w:numId w:val="88"/>
        </w:numPr>
        <w:tabs>
          <w:tab w:val="left" w:pos="1440"/>
        </w:tabs>
        <w:ind w:firstLine="240"/>
      </w:pPr>
      <w:r w:rsidRPr="00B16DD5">
        <w:rPr>
          <w:color w:val="231F20"/>
        </w:rPr>
        <w:t>Tender</w:t>
      </w:r>
      <w:r w:rsidR="00697EF9">
        <w:rPr>
          <w:color w:val="231F20"/>
          <w:spacing w:val="-4"/>
        </w:rPr>
        <w:t xml:space="preserve"> </w:t>
      </w:r>
      <w:r>
        <w:rPr>
          <w:color w:val="231F20"/>
        </w:rPr>
        <w:t>Prices</w:t>
      </w:r>
      <w:r w:rsidR="00697EF9">
        <w:rPr>
          <w:color w:val="231F20"/>
        </w:rPr>
        <w:t xml:space="preserve"> </w:t>
      </w:r>
      <w:r>
        <w:rPr>
          <w:color w:val="231F20"/>
        </w:rPr>
        <w:t>and</w:t>
      </w:r>
      <w:r w:rsidR="00697EF9">
        <w:rPr>
          <w:color w:val="231F20"/>
        </w:rPr>
        <w:t xml:space="preserve"> </w:t>
      </w:r>
      <w:r>
        <w:rPr>
          <w:color w:val="231F20"/>
        </w:rPr>
        <w:t>Discounts</w:t>
      </w:r>
    </w:p>
    <w:p w14:paraId="0E2C96ED" w14:textId="5B27FDCA"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w:t>
      </w:r>
      <w:r w:rsidR="003E2E32">
        <w:rPr>
          <w:color w:val="231F20"/>
        </w:rPr>
        <w:t xml:space="preserve"> </w:t>
      </w:r>
      <w:r>
        <w:rPr>
          <w:color w:val="231F20"/>
        </w:rPr>
        <w:t>prices</w:t>
      </w:r>
      <w:r w:rsidR="003E2E32">
        <w:rPr>
          <w:color w:val="231F20"/>
        </w:rPr>
        <w:t xml:space="preserve"> </w:t>
      </w:r>
      <w:r>
        <w:rPr>
          <w:color w:val="231F20"/>
        </w:rPr>
        <w:t>and</w:t>
      </w:r>
      <w:r w:rsidR="003E2E32">
        <w:rPr>
          <w:color w:val="231F20"/>
        </w:rPr>
        <w:t xml:space="preserve"> </w:t>
      </w:r>
      <w:r>
        <w:rPr>
          <w:color w:val="231F20"/>
        </w:rPr>
        <w:t>discounts</w:t>
      </w:r>
      <w:r w:rsidR="003E2E32">
        <w:rPr>
          <w:color w:val="231F20"/>
        </w:rPr>
        <w:t xml:space="preserve"> </w:t>
      </w:r>
      <w:r>
        <w:rPr>
          <w:color w:val="231F20"/>
        </w:rPr>
        <w:t>quoted</w:t>
      </w:r>
      <w:r w:rsidR="003E2E32">
        <w:rPr>
          <w:color w:val="231F20"/>
        </w:rPr>
        <w:t xml:space="preserve"> </w:t>
      </w:r>
      <w:r>
        <w:rPr>
          <w:color w:val="231F20"/>
        </w:rPr>
        <w:t>by</w:t>
      </w:r>
      <w:r w:rsidR="003E2E32">
        <w:rPr>
          <w:color w:val="231F20"/>
        </w:rPr>
        <w:t xml:space="preserve"> </w:t>
      </w:r>
      <w:r>
        <w:rPr>
          <w:color w:val="231F20"/>
        </w:rPr>
        <w:t>the</w:t>
      </w:r>
      <w:r w:rsidR="003E2E32">
        <w:rPr>
          <w:color w:val="231F20"/>
        </w:rPr>
        <w:t xml:space="preserve"> </w:t>
      </w:r>
      <w:r>
        <w:rPr>
          <w:color w:val="231F20"/>
        </w:rPr>
        <w:t>Tenderer</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Form</w:t>
      </w:r>
      <w:r w:rsidR="003E2E32">
        <w:rPr>
          <w:color w:val="231F20"/>
        </w:rPr>
        <w:t xml:space="preserve"> </w:t>
      </w:r>
      <w:r>
        <w:rPr>
          <w:color w:val="231F20"/>
        </w:rPr>
        <w:t>of</w:t>
      </w:r>
      <w:r w:rsidR="003E2E32">
        <w:rPr>
          <w:color w:val="231F20"/>
        </w:rPr>
        <w:t xml:space="preserve"> </w:t>
      </w:r>
      <w:r w:rsidRPr="00B16DD5">
        <w:rPr>
          <w:color w:val="231F20"/>
        </w:rPr>
        <w:t>Tender</w:t>
      </w:r>
      <w:r w:rsidR="003E2E32" w:rsidRPr="00B16DD5">
        <w:rPr>
          <w:color w:val="231F20"/>
        </w:rPr>
        <w:t xml:space="preserve"> </w:t>
      </w:r>
      <w:r>
        <w:rPr>
          <w:color w:val="231F20"/>
        </w:rPr>
        <w:t>and</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Price</w:t>
      </w:r>
      <w:r w:rsidR="003E2E32">
        <w:rPr>
          <w:color w:val="231F20"/>
        </w:rPr>
        <w:t xml:space="preserve"> </w:t>
      </w:r>
      <w:r>
        <w:rPr>
          <w:color w:val="231F20"/>
        </w:rPr>
        <w:t>Schedules</w:t>
      </w:r>
      <w:r w:rsidR="003E2E32">
        <w:rPr>
          <w:color w:val="231F20"/>
        </w:rPr>
        <w:t xml:space="preserve"> </w:t>
      </w:r>
      <w:r>
        <w:rPr>
          <w:color w:val="231F20"/>
        </w:rPr>
        <w:t>shall</w:t>
      </w:r>
      <w:r w:rsidR="003E2E32">
        <w:rPr>
          <w:color w:val="231F20"/>
        </w:rPr>
        <w:t xml:space="preserve"> </w:t>
      </w:r>
      <w:r>
        <w:rPr>
          <w:color w:val="231F20"/>
        </w:rPr>
        <w:t xml:space="preserve">conform </w:t>
      </w:r>
      <w:r w:rsidR="00697EF9">
        <w:rPr>
          <w:color w:val="231F20"/>
        </w:rPr>
        <w:t xml:space="preserve">to the </w:t>
      </w:r>
      <w:r>
        <w:rPr>
          <w:color w:val="231F20"/>
        </w:rPr>
        <w:t>requirements</w:t>
      </w:r>
      <w:r w:rsidR="00697EF9">
        <w:rPr>
          <w:color w:val="231F20"/>
        </w:rPr>
        <w:t xml:space="preserve"> </w:t>
      </w:r>
      <w:r>
        <w:rPr>
          <w:color w:val="231F20"/>
        </w:rPr>
        <w:t>speciﬁed</w:t>
      </w:r>
      <w:r w:rsidR="00697EF9">
        <w:rPr>
          <w:color w:val="231F20"/>
        </w:rPr>
        <w:t xml:space="preserve"> </w:t>
      </w:r>
      <w:r w:rsidRPr="00B16DD5">
        <w:rPr>
          <w:color w:val="231F20"/>
        </w:rPr>
        <w:t>below.</w:t>
      </w:r>
    </w:p>
    <w:p w14:paraId="5FA6CC46" w14:textId="77777777"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All</w:t>
      </w:r>
      <w:r w:rsidR="00697EF9">
        <w:rPr>
          <w:color w:val="231F20"/>
        </w:rPr>
        <w:t xml:space="preserve"> </w:t>
      </w:r>
      <w:r>
        <w:rPr>
          <w:color w:val="231F20"/>
        </w:rPr>
        <w:t>lots</w:t>
      </w:r>
      <w:r w:rsidR="00697EF9">
        <w:rPr>
          <w:color w:val="231F20"/>
        </w:rPr>
        <w:t xml:space="preserve"> </w:t>
      </w:r>
      <w:r>
        <w:rPr>
          <w:color w:val="231F20"/>
        </w:rPr>
        <w:t>(contracts)</w:t>
      </w:r>
      <w:r w:rsidR="00697EF9">
        <w:rPr>
          <w:color w:val="231F20"/>
        </w:rPr>
        <w:t xml:space="preserve"> </w:t>
      </w:r>
      <w:r>
        <w:rPr>
          <w:color w:val="231F20"/>
        </w:rPr>
        <w:t>and</w:t>
      </w:r>
      <w:r w:rsidR="00697EF9">
        <w:rPr>
          <w:color w:val="231F20"/>
        </w:rPr>
        <w:t xml:space="preserve"> </w:t>
      </w:r>
      <w:r>
        <w:rPr>
          <w:color w:val="231F20"/>
        </w:rPr>
        <w:t>items</w:t>
      </w:r>
      <w:r w:rsidR="00697EF9">
        <w:rPr>
          <w:color w:val="231F20"/>
        </w:rPr>
        <w:t xml:space="preserve"> </w:t>
      </w:r>
      <w:r>
        <w:rPr>
          <w:color w:val="231F20"/>
        </w:rPr>
        <w:t>must</w:t>
      </w:r>
      <w:r w:rsidR="00697EF9">
        <w:rPr>
          <w:color w:val="231F20"/>
        </w:rPr>
        <w:t xml:space="preserve"> </w:t>
      </w:r>
      <w:r>
        <w:rPr>
          <w:color w:val="231F20"/>
        </w:rPr>
        <w:t>be</w:t>
      </w:r>
      <w:r w:rsidR="00697EF9">
        <w:rPr>
          <w:color w:val="231F20"/>
        </w:rPr>
        <w:t xml:space="preserve"> </w:t>
      </w:r>
      <w:r>
        <w:rPr>
          <w:color w:val="231F20"/>
        </w:rPr>
        <w:t>listed</w:t>
      </w:r>
      <w:r w:rsidR="00697EF9">
        <w:rPr>
          <w:color w:val="231F20"/>
        </w:rPr>
        <w:t xml:space="preserve"> </w:t>
      </w:r>
      <w:r>
        <w:rPr>
          <w:color w:val="231F20"/>
        </w:rPr>
        <w:t>and</w:t>
      </w:r>
      <w:r w:rsidR="00697EF9">
        <w:rPr>
          <w:color w:val="231F20"/>
        </w:rPr>
        <w:t xml:space="preserve"> </w:t>
      </w:r>
      <w:r>
        <w:rPr>
          <w:color w:val="231F20"/>
        </w:rPr>
        <w:t>priced</w:t>
      </w:r>
      <w:r w:rsidR="00697EF9">
        <w:rPr>
          <w:color w:val="231F20"/>
        </w:rPr>
        <w:t xml:space="preserve"> </w:t>
      </w:r>
      <w:r>
        <w:rPr>
          <w:color w:val="231F20"/>
        </w:rPr>
        <w:t>separately</w:t>
      </w:r>
      <w:r w:rsidR="00697EF9">
        <w:rPr>
          <w:color w:val="231F20"/>
        </w:rPr>
        <w:t xml:space="preserve"> </w:t>
      </w:r>
      <w:r>
        <w:rPr>
          <w:color w:val="231F20"/>
        </w:rPr>
        <w:t>in</w:t>
      </w:r>
      <w:r w:rsidR="00697EF9">
        <w:rPr>
          <w:color w:val="231F20"/>
        </w:rPr>
        <w:t xml:space="preserve"> </w:t>
      </w:r>
      <w:r>
        <w:rPr>
          <w:color w:val="231F20"/>
        </w:rPr>
        <w:t>the</w:t>
      </w:r>
      <w:r w:rsidR="00697EF9">
        <w:rPr>
          <w:color w:val="231F20"/>
        </w:rPr>
        <w:t xml:space="preserve"> </w:t>
      </w:r>
      <w:r>
        <w:rPr>
          <w:color w:val="231F20"/>
        </w:rPr>
        <w:t>Price</w:t>
      </w:r>
      <w:r w:rsidR="00697EF9">
        <w:rPr>
          <w:color w:val="231F20"/>
        </w:rPr>
        <w:t xml:space="preserve"> </w:t>
      </w:r>
      <w:r>
        <w:rPr>
          <w:color w:val="231F20"/>
        </w:rPr>
        <w:t>Schedules.</w:t>
      </w:r>
    </w:p>
    <w:p w14:paraId="1CF792E4" w14:textId="77777777"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w:t>
      </w:r>
      <w:r w:rsidR="003E2E32">
        <w:rPr>
          <w:color w:val="231F20"/>
        </w:rPr>
        <w:t xml:space="preserve"> </w:t>
      </w:r>
      <w:r>
        <w:rPr>
          <w:color w:val="231F20"/>
        </w:rPr>
        <w:t>price</w:t>
      </w:r>
      <w:r w:rsidR="003E2E32">
        <w:rPr>
          <w:color w:val="231F20"/>
        </w:rPr>
        <w:t xml:space="preserve"> </w:t>
      </w:r>
      <w:r>
        <w:rPr>
          <w:color w:val="231F20"/>
        </w:rPr>
        <w:t>to</w:t>
      </w:r>
      <w:r w:rsidR="003E2E32">
        <w:rPr>
          <w:color w:val="231F20"/>
        </w:rPr>
        <w:t xml:space="preserve"> </w:t>
      </w:r>
      <w:r>
        <w:rPr>
          <w:color w:val="231F20"/>
        </w:rPr>
        <w:t>be</w:t>
      </w:r>
      <w:r w:rsidR="003E2E32">
        <w:rPr>
          <w:color w:val="231F20"/>
        </w:rPr>
        <w:t xml:space="preserve"> </w:t>
      </w:r>
      <w:r>
        <w:rPr>
          <w:color w:val="231F20"/>
        </w:rPr>
        <w:t>quoted</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Form</w:t>
      </w:r>
      <w:r w:rsidR="003E2E32">
        <w:rPr>
          <w:color w:val="231F20"/>
        </w:rPr>
        <w:t xml:space="preserve"> </w:t>
      </w:r>
      <w:r>
        <w:rPr>
          <w:color w:val="231F20"/>
        </w:rPr>
        <w:t>of</w:t>
      </w:r>
      <w:r w:rsidR="003E2E32">
        <w:rPr>
          <w:color w:val="231F20"/>
        </w:rPr>
        <w:t xml:space="preserve"> </w:t>
      </w:r>
      <w:r w:rsidRPr="00B16DD5">
        <w:rPr>
          <w:color w:val="231F20"/>
        </w:rPr>
        <w:t>Tender</w:t>
      </w:r>
      <w:r w:rsidR="003E2E32" w:rsidRPr="00B16DD5">
        <w:rPr>
          <w:color w:val="231F20"/>
        </w:rPr>
        <w:t xml:space="preserve"> </w:t>
      </w:r>
      <w:r>
        <w:rPr>
          <w:color w:val="231F20"/>
        </w:rPr>
        <w:t>in</w:t>
      </w:r>
      <w:r w:rsidR="003E2E32">
        <w:rPr>
          <w:color w:val="231F20"/>
        </w:rPr>
        <w:t xml:space="preserve"> </w:t>
      </w:r>
      <w:r>
        <w:rPr>
          <w:color w:val="231F20"/>
        </w:rPr>
        <w:t>accordance</w:t>
      </w:r>
      <w:r w:rsidR="003E2E32">
        <w:rPr>
          <w:color w:val="231F20"/>
        </w:rPr>
        <w:t xml:space="preserve"> </w:t>
      </w:r>
      <w:r>
        <w:rPr>
          <w:color w:val="231F20"/>
        </w:rPr>
        <w:t>with</w:t>
      </w:r>
      <w:r w:rsidR="003E2E32">
        <w:rPr>
          <w:color w:val="231F20"/>
        </w:rPr>
        <w:t xml:space="preserve"> </w:t>
      </w:r>
      <w:r>
        <w:rPr>
          <w:color w:val="231F20"/>
        </w:rPr>
        <w:t>ITT</w:t>
      </w:r>
      <w:r w:rsidR="003E2E32">
        <w:rPr>
          <w:color w:val="231F20"/>
        </w:rPr>
        <w:t xml:space="preserve"> </w:t>
      </w:r>
      <w:r>
        <w:rPr>
          <w:color w:val="231F20"/>
        </w:rPr>
        <w:t>1</w:t>
      </w:r>
      <w:r w:rsidR="00A571E8">
        <w:rPr>
          <w:color w:val="231F20"/>
        </w:rPr>
        <w:t>1</w:t>
      </w:r>
      <w:r>
        <w:rPr>
          <w:color w:val="231F20"/>
        </w:rPr>
        <w:t>.1</w:t>
      </w:r>
      <w:r w:rsidR="003E2E32">
        <w:rPr>
          <w:color w:val="231F20"/>
        </w:rPr>
        <w:t xml:space="preserve"> </w:t>
      </w:r>
      <w:r>
        <w:rPr>
          <w:color w:val="231F20"/>
        </w:rPr>
        <w:t>shall</w:t>
      </w:r>
      <w:r w:rsidR="003E2E32">
        <w:rPr>
          <w:color w:val="231F20"/>
        </w:rPr>
        <w:t xml:space="preserve"> </w:t>
      </w:r>
      <w:r>
        <w:rPr>
          <w:color w:val="231F20"/>
        </w:rPr>
        <w:t>be</w:t>
      </w:r>
      <w:r w:rsidR="003E2E32">
        <w:rPr>
          <w:color w:val="231F20"/>
        </w:rPr>
        <w:t xml:space="preserve"> </w:t>
      </w:r>
      <w:r>
        <w:rPr>
          <w:color w:val="231F20"/>
        </w:rPr>
        <w:t>the</w:t>
      </w:r>
      <w:r w:rsidR="003E2E32">
        <w:rPr>
          <w:color w:val="231F20"/>
        </w:rPr>
        <w:t xml:space="preserve"> </w:t>
      </w:r>
      <w:r>
        <w:rPr>
          <w:color w:val="231F20"/>
        </w:rPr>
        <w:t>total</w:t>
      </w:r>
      <w:r w:rsidR="003E2E32">
        <w:rPr>
          <w:color w:val="231F20"/>
        </w:rPr>
        <w:t xml:space="preserve"> </w:t>
      </w:r>
      <w:r>
        <w:rPr>
          <w:color w:val="231F20"/>
        </w:rPr>
        <w:t>price</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sidRPr="00B16DD5">
        <w:rPr>
          <w:color w:val="231F20"/>
        </w:rPr>
        <w:t xml:space="preserve">Tender, </w:t>
      </w:r>
      <w:r>
        <w:rPr>
          <w:color w:val="231F20"/>
        </w:rPr>
        <w:t>including</w:t>
      </w:r>
      <w:r w:rsidR="00697EF9">
        <w:rPr>
          <w:color w:val="231F20"/>
        </w:rPr>
        <w:t xml:space="preserve"> </w:t>
      </w:r>
      <w:r>
        <w:rPr>
          <w:color w:val="231F20"/>
        </w:rPr>
        <w:t>any</w:t>
      </w:r>
      <w:r w:rsidR="00697EF9">
        <w:rPr>
          <w:color w:val="231F20"/>
        </w:rPr>
        <w:t xml:space="preserve"> </w:t>
      </w:r>
      <w:r>
        <w:rPr>
          <w:color w:val="231F20"/>
        </w:rPr>
        <w:t>discounts</w:t>
      </w:r>
      <w:r w:rsidR="00697EF9">
        <w:rPr>
          <w:color w:val="231F20"/>
        </w:rPr>
        <w:t xml:space="preserve"> </w:t>
      </w:r>
      <w:r>
        <w:rPr>
          <w:color w:val="231F20"/>
        </w:rPr>
        <w:t>offered.</w:t>
      </w:r>
    </w:p>
    <w:p w14:paraId="60CAF929" w14:textId="77777777"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w:t>
      </w:r>
      <w:r w:rsidR="003E2E32">
        <w:rPr>
          <w:color w:val="231F20"/>
        </w:rPr>
        <w:t xml:space="preserve"> </w:t>
      </w:r>
      <w:r>
        <w:rPr>
          <w:color w:val="231F20"/>
        </w:rPr>
        <w:t>Tenderer</w:t>
      </w:r>
      <w:r w:rsidR="003E2E32">
        <w:rPr>
          <w:color w:val="231F20"/>
        </w:rPr>
        <w:t xml:space="preserve"> </w:t>
      </w:r>
      <w:r>
        <w:rPr>
          <w:color w:val="231F20"/>
        </w:rPr>
        <w:t>shall</w:t>
      </w:r>
      <w:r w:rsidR="003E2E32">
        <w:rPr>
          <w:color w:val="231F20"/>
        </w:rPr>
        <w:t xml:space="preserve"> </w:t>
      </w:r>
      <w:r>
        <w:rPr>
          <w:color w:val="231F20"/>
        </w:rPr>
        <w:t>quote</w:t>
      </w:r>
      <w:r w:rsidR="003E2E32">
        <w:rPr>
          <w:color w:val="231F20"/>
        </w:rPr>
        <w:t xml:space="preserve"> </w:t>
      </w:r>
      <w:r>
        <w:rPr>
          <w:color w:val="231F20"/>
        </w:rPr>
        <w:t>any</w:t>
      </w:r>
      <w:r w:rsidR="003E2E32">
        <w:rPr>
          <w:color w:val="231F20"/>
        </w:rPr>
        <w:t xml:space="preserve"> </w:t>
      </w:r>
      <w:r>
        <w:rPr>
          <w:color w:val="231F20"/>
        </w:rPr>
        <w:t>discounts</w:t>
      </w:r>
      <w:r w:rsidR="003E2E32">
        <w:rPr>
          <w:color w:val="231F20"/>
        </w:rPr>
        <w:t xml:space="preserve"> </w:t>
      </w:r>
      <w:r>
        <w:rPr>
          <w:color w:val="231F20"/>
        </w:rPr>
        <w:t>and</w:t>
      </w:r>
      <w:r w:rsidR="003E2E32">
        <w:rPr>
          <w:color w:val="231F20"/>
        </w:rPr>
        <w:t xml:space="preserve"> </w:t>
      </w:r>
      <w:r>
        <w:rPr>
          <w:color w:val="231F20"/>
        </w:rPr>
        <w:t>indicate</w:t>
      </w:r>
      <w:r w:rsidR="003E2E32">
        <w:rPr>
          <w:color w:val="231F20"/>
        </w:rPr>
        <w:t xml:space="preserve"> </w:t>
      </w:r>
      <w:r>
        <w:rPr>
          <w:color w:val="231F20"/>
        </w:rPr>
        <w:t>the</w:t>
      </w:r>
      <w:r w:rsidR="003E2E32">
        <w:rPr>
          <w:color w:val="231F20"/>
        </w:rPr>
        <w:t xml:space="preserve"> </w:t>
      </w:r>
      <w:r>
        <w:rPr>
          <w:color w:val="231F20"/>
        </w:rPr>
        <w:t>methodology</w:t>
      </w:r>
      <w:r w:rsidR="003E2E32">
        <w:rPr>
          <w:color w:val="231F20"/>
        </w:rPr>
        <w:t xml:space="preserve"> </w:t>
      </w:r>
      <w:r>
        <w:rPr>
          <w:color w:val="231F20"/>
        </w:rPr>
        <w:t>for</w:t>
      </w:r>
      <w:r w:rsidR="003E2E32">
        <w:rPr>
          <w:color w:val="231F20"/>
        </w:rPr>
        <w:t xml:space="preserve"> </w:t>
      </w:r>
      <w:r>
        <w:rPr>
          <w:color w:val="231F20"/>
        </w:rPr>
        <w:t>their</w:t>
      </w:r>
      <w:r w:rsidR="003E2E32">
        <w:rPr>
          <w:color w:val="231F20"/>
        </w:rPr>
        <w:t xml:space="preserve"> </w:t>
      </w:r>
      <w:r>
        <w:rPr>
          <w:color w:val="231F20"/>
        </w:rPr>
        <w:t>application</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Form</w:t>
      </w:r>
      <w:r w:rsidR="003E2E32">
        <w:rPr>
          <w:color w:val="231F20"/>
        </w:rPr>
        <w:t xml:space="preserve"> </w:t>
      </w:r>
      <w:r>
        <w:rPr>
          <w:color w:val="231F20"/>
        </w:rPr>
        <w:t>of</w:t>
      </w:r>
      <w:r w:rsidR="003E2E32">
        <w:rPr>
          <w:color w:val="231F20"/>
        </w:rPr>
        <w:t xml:space="preserve"> </w:t>
      </w:r>
      <w:r w:rsidRPr="00B16DD5">
        <w:rPr>
          <w:color w:val="231F20"/>
        </w:rPr>
        <w:t xml:space="preserve">Tender, </w:t>
      </w:r>
      <w:r>
        <w:rPr>
          <w:color w:val="231F20"/>
        </w:rPr>
        <w:t>in</w:t>
      </w:r>
      <w:r w:rsidR="003E2E32">
        <w:rPr>
          <w:color w:val="231F20"/>
        </w:rPr>
        <w:t xml:space="preserve"> </w:t>
      </w:r>
      <w:r>
        <w:rPr>
          <w:color w:val="231F20"/>
        </w:rPr>
        <w:t>accordance</w:t>
      </w:r>
      <w:r w:rsidR="003E2E32">
        <w:rPr>
          <w:color w:val="231F20"/>
        </w:rPr>
        <w:t xml:space="preserve"> </w:t>
      </w:r>
      <w:r>
        <w:rPr>
          <w:color w:val="231F20"/>
        </w:rPr>
        <w:t>with</w:t>
      </w:r>
      <w:r w:rsidR="003E2E32">
        <w:rPr>
          <w:color w:val="231F20"/>
        </w:rPr>
        <w:t xml:space="preserve"> </w:t>
      </w:r>
      <w:r>
        <w:rPr>
          <w:color w:val="231F20"/>
        </w:rPr>
        <w:t>ITT</w:t>
      </w:r>
      <w:r w:rsidR="003E2E32">
        <w:rPr>
          <w:color w:val="231F20"/>
        </w:rPr>
        <w:t xml:space="preserve"> </w:t>
      </w:r>
      <w:r>
        <w:rPr>
          <w:color w:val="231F20"/>
        </w:rPr>
        <w:t>14.1.</w:t>
      </w:r>
    </w:p>
    <w:p w14:paraId="65C58CE8" w14:textId="6F0EB26E"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Prices</w:t>
      </w:r>
      <w:r w:rsidR="003E2E32">
        <w:rPr>
          <w:color w:val="231F20"/>
        </w:rPr>
        <w:t xml:space="preserve"> </w:t>
      </w:r>
      <w:r>
        <w:rPr>
          <w:color w:val="231F20"/>
        </w:rPr>
        <w:t>quoted</w:t>
      </w:r>
      <w:r w:rsidR="003E2E32">
        <w:rPr>
          <w:color w:val="231F20"/>
        </w:rPr>
        <w:t xml:space="preserve"> </w:t>
      </w:r>
      <w:r>
        <w:rPr>
          <w:color w:val="231F20"/>
        </w:rPr>
        <w:t>by</w:t>
      </w:r>
      <w:r w:rsidR="003E2E32">
        <w:rPr>
          <w:color w:val="231F20"/>
        </w:rPr>
        <w:t xml:space="preserve"> </w:t>
      </w:r>
      <w:r>
        <w:rPr>
          <w:color w:val="231F20"/>
        </w:rPr>
        <w:t>the</w:t>
      </w:r>
      <w:r w:rsidR="003E2E32">
        <w:rPr>
          <w:color w:val="231F20"/>
        </w:rPr>
        <w:t xml:space="preserve"> </w:t>
      </w:r>
      <w:r>
        <w:rPr>
          <w:color w:val="231F20"/>
        </w:rPr>
        <w:t>Tenderer</w:t>
      </w:r>
      <w:r w:rsidR="003E2E32">
        <w:rPr>
          <w:color w:val="231F20"/>
        </w:rPr>
        <w:t xml:space="preserve"> </w:t>
      </w:r>
      <w:r>
        <w:rPr>
          <w:color w:val="231F20"/>
        </w:rPr>
        <w:t>shall</w:t>
      </w:r>
      <w:r w:rsidR="003E2E32">
        <w:rPr>
          <w:color w:val="231F20"/>
        </w:rPr>
        <w:t xml:space="preserve"> </w:t>
      </w:r>
      <w:r>
        <w:rPr>
          <w:color w:val="231F20"/>
        </w:rPr>
        <w:t>be</w:t>
      </w:r>
      <w:r w:rsidR="003E2E32">
        <w:rPr>
          <w:color w:val="231F20"/>
        </w:rPr>
        <w:t xml:space="preserve"> </w:t>
      </w:r>
      <w:r>
        <w:rPr>
          <w:color w:val="231F20"/>
        </w:rPr>
        <w:t>ﬁxed</w:t>
      </w:r>
      <w:r w:rsidR="003E2E32">
        <w:rPr>
          <w:color w:val="231F20"/>
        </w:rPr>
        <w:t xml:space="preserve"> </w:t>
      </w:r>
      <w:r>
        <w:rPr>
          <w:color w:val="231F20"/>
        </w:rPr>
        <w:t>during</w:t>
      </w:r>
      <w:r w:rsidR="003E2E32">
        <w:rPr>
          <w:color w:val="231F20"/>
        </w:rPr>
        <w:t xml:space="preserve"> </w:t>
      </w:r>
      <w:r>
        <w:rPr>
          <w:color w:val="231F20"/>
        </w:rPr>
        <w:t>the</w:t>
      </w:r>
      <w:r w:rsidR="003E2E32">
        <w:rPr>
          <w:color w:val="231F20"/>
        </w:rPr>
        <w:t xml:space="preserve"> </w:t>
      </w:r>
      <w:r>
        <w:rPr>
          <w:color w:val="231F20"/>
        </w:rPr>
        <w:t>Tenderer's</w:t>
      </w:r>
      <w:r w:rsidR="003E2E32">
        <w:rPr>
          <w:color w:val="231F20"/>
        </w:rPr>
        <w:t xml:space="preserve"> </w:t>
      </w:r>
      <w:r>
        <w:rPr>
          <w:color w:val="231F20"/>
        </w:rPr>
        <w:t>performance</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Pr>
          <w:color w:val="231F20"/>
        </w:rPr>
        <w:t>Contract</w:t>
      </w:r>
      <w:r w:rsidR="003E2E32">
        <w:rPr>
          <w:color w:val="231F20"/>
        </w:rPr>
        <w:t xml:space="preserve"> </w:t>
      </w:r>
      <w:r>
        <w:rPr>
          <w:color w:val="231F20"/>
        </w:rPr>
        <w:t>and</w:t>
      </w:r>
      <w:r w:rsidR="003E2E32">
        <w:rPr>
          <w:color w:val="231F20"/>
        </w:rPr>
        <w:t xml:space="preserve"> </w:t>
      </w:r>
      <w:r>
        <w:rPr>
          <w:color w:val="231F20"/>
        </w:rPr>
        <w:t>not</w:t>
      </w:r>
      <w:r w:rsidR="003E2E32">
        <w:rPr>
          <w:color w:val="231F20"/>
        </w:rPr>
        <w:t xml:space="preserve"> </w:t>
      </w:r>
      <w:r>
        <w:rPr>
          <w:color w:val="231F20"/>
        </w:rPr>
        <w:t>subject</w:t>
      </w:r>
      <w:r w:rsidR="003E2E32">
        <w:rPr>
          <w:color w:val="231F20"/>
        </w:rPr>
        <w:t xml:space="preserve"> </w:t>
      </w:r>
      <w:r>
        <w:rPr>
          <w:color w:val="231F20"/>
        </w:rPr>
        <w:t>to variation</w:t>
      </w:r>
      <w:r w:rsidR="006F3217">
        <w:rPr>
          <w:color w:val="231F20"/>
        </w:rPr>
        <w:t xml:space="preserve"> </w:t>
      </w:r>
      <w:r>
        <w:rPr>
          <w:color w:val="231F20"/>
        </w:rPr>
        <w:t>on</w:t>
      </w:r>
      <w:r w:rsidR="006F3217">
        <w:rPr>
          <w:color w:val="231F20"/>
        </w:rPr>
        <w:t xml:space="preserve"> </w:t>
      </w:r>
      <w:r>
        <w:rPr>
          <w:color w:val="231F20"/>
        </w:rPr>
        <w:t>any</w:t>
      </w:r>
      <w:r w:rsidR="006F3217">
        <w:rPr>
          <w:color w:val="231F20"/>
        </w:rPr>
        <w:t xml:space="preserve"> </w:t>
      </w:r>
      <w:r>
        <w:rPr>
          <w:color w:val="231F20"/>
        </w:rPr>
        <w:t>account,</w:t>
      </w:r>
      <w:r w:rsidR="006F3217">
        <w:rPr>
          <w:color w:val="231F20"/>
        </w:rPr>
        <w:t xml:space="preserve"> </w:t>
      </w:r>
      <w:r>
        <w:rPr>
          <w:color w:val="231F20"/>
        </w:rPr>
        <w:t>unless</w:t>
      </w:r>
      <w:r w:rsidR="006F3217">
        <w:rPr>
          <w:color w:val="231F20"/>
        </w:rPr>
        <w:t xml:space="preserve"> </w:t>
      </w:r>
      <w:r>
        <w:rPr>
          <w:color w:val="231F20"/>
        </w:rPr>
        <w:t>otherwise</w:t>
      </w:r>
      <w:r w:rsidR="006F3217">
        <w:rPr>
          <w:color w:val="231F20"/>
        </w:rPr>
        <w:t xml:space="preserve"> </w:t>
      </w:r>
      <w:r>
        <w:rPr>
          <w:color w:val="231F20"/>
        </w:rPr>
        <w:t>speciﬁed</w:t>
      </w:r>
      <w:r w:rsidR="00697EF9">
        <w:rPr>
          <w:color w:val="231F20"/>
        </w:rPr>
        <w:t xml:space="preserve"> </w:t>
      </w:r>
      <w:r w:rsidRPr="00B16DD5">
        <w:rPr>
          <w:color w:val="231F20"/>
        </w:rPr>
        <w:t>in</w:t>
      </w:r>
      <w:r w:rsidR="00697EF9" w:rsidRPr="00B16DD5">
        <w:rPr>
          <w:color w:val="231F20"/>
        </w:rPr>
        <w:t xml:space="preserve"> </w:t>
      </w:r>
      <w:r w:rsidRPr="00B16DD5">
        <w:rPr>
          <w:color w:val="231F20"/>
        </w:rPr>
        <w:t>the</w:t>
      </w:r>
      <w:r w:rsidR="00697EF9" w:rsidRPr="00B16DD5">
        <w:rPr>
          <w:color w:val="231F20"/>
        </w:rPr>
        <w:t xml:space="preserve"> </w:t>
      </w:r>
      <w:r w:rsidRPr="00B16DD5">
        <w:rPr>
          <w:color w:val="231F20"/>
        </w:rPr>
        <w:t>TDS.</w:t>
      </w:r>
      <w:r w:rsidR="00697EF9" w:rsidRPr="00B16DD5">
        <w:rPr>
          <w:color w:val="231F20"/>
        </w:rPr>
        <w:t xml:space="preserve"> </w:t>
      </w:r>
      <w:r>
        <w:rPr>
          <w:color w:val="231F20"/>
        </w:rPr>
        <w:t>A</w:t>
      </w:r>
      <w:r w:rsidR="00697EF9">
        <w:rPr>
          <w:color w:val="231F20"/>
        </w:rPr>
        <w:t xml:space="preserve"> </w:t>
      </w:r>
      <w:r w:rsidRPr="00B16DD5">
        <w:rPr>
          <w:color w:val="231F20"/>
        </w:rPr>
        <w:t xml:space="preserve">Tender </w:t>
      </w:r>
      <w:r>
        <w:rPr>
          <w:color w:val="231F20"/>
        </w:rPr>
        <w:t>submitted</w:t>
      </w:r>
      <w:r w:rsidR="00697EF9">
        <w:rPr>
          <w:color w:val="231F20"/>
        </w:rPr>
        <w:t xml:space="preserve"> </w:t>
      </w:r>
      <w:r>
        <w:rPr>
          <w:color w:val="231F20"/>
        </w:rPr>
        <w:t>with</w:t>
      </w:r>
      <w:r w:rsidR="00697EF9">
        <w:rPr>
          <w:color w:val="231F20"/>
        </w:rPr>
        <w:t xml:space="preserve"> </w:t>
      </w:r>
      <w:r>
        <w:rPr>
          <w:color w:val="231F20"/>
        </w:rPr>
        <w:t>an</w:t>
      </w:r>
      <w:r w:rsidR="00697EF9">
        <w:rPr>
          <w:color w:val="231F20"/>
        </w:rPr>
        <w:t xml:space="preserve"> </w:t>
      </w:r>
      <w:r>
        <w:rPr>
          <w:color w:val="231F20"/>
        </w:rPr>
        <w:t>adjustable</w:t>
      </w:r>
      <w:r w:rsidR="00697EF9">
        <w:rPr>
          <w:color w:val="231F20"/>
        </w:rPr>
        <w:t xml:space="preserve"> </w:t>
      </w:r>
      <w:r>
        <w:rPr>
          <w:color w:val="231F20"/>
        </w:rPr>
        <w:t>price quotation</w:t>
      </w:r>
      <w:r w:rsidR="00E3015A">
        <w:rPr>
          <w:color w:val="231F20"/>
        </w:rPr>
        <w:t xml:space="preserve"> </w:t>
      </w:r>
      <w:r>
        <w:rPr>
          <w:color w:val="231F20"/>
        </w:rPr>
        <w:t>shall</w:t>
      </w:r>
      <w:r w:rsidR="00E3015A">
        <w:rPr>
          <w:color w:val="231F20"/>
        </w:rPr>
        <w:t xml:space="preserve"> </w:t>
      </w:r>
      <w:r>
        <w:rPr>
          <w:color w:val="231F20"/>
        </w:rPr>
        <w:t>be</w:t>
      </w:r>
      <w:r w:rsidR="00E3015A">
        <w:rPr>
          <w:color w:val="231F20"/>
        </w:rPr>
        <w:t xml:space="preserve"> </w:t>
      </w:r>
      <w:r>
        <w:rPr>
          <w:color w:val="231F20"/>
        </w:rPr>
        <w:t>treated</w:t>
      </w:r>
      <w:r w:rsidR="00E3015A">
        <w:rPr>
          <w:color w:val="231F20"/>
        </w:rPr>
        <w:t xml:space="preserve"> </w:t>
      </w:r>
      <w:r>
        <w:rPr>
          <w:color w:val="231F20"/>
        </w:rPr>
        <w:t>as</w:t>
      </w:r>
      <w:r w:rsidR="00E3015A">
        <w:rPr>
          <w:color w:val="231F20"/>
        </w:rPr>
        <w:t xml:space="preserve"> </w:t>
      </w:r>
      <w:r>
        <w:rPr>
          <w:color w:val="231F20"/>
        </w:rPr>
        <w:t>non-responsive</w:t>
      </w:r>
      <w:r w:rsidR="00E3015A">
        <w:rPr>
          <w:color w:val="231F20"/>
        </w:rPr>
        <w:t xml:space="preserve"> </w:t>
      </w:r>
      <w:r>
        <w:rPr>
          <w:color w:val="231F20"/>
        </w:rPr>
        <w:t>and</w:t>
      </w:r>
      <w:r w:rsidR="00E3015A">
        <w:rPr>
          <w:color w:val="231F20"/>
        </w:rPr>
        <w:t xml:space="preserve"> </w:t>
      </w:r>
      <w:r>
        <w:rPr>
          <w:color w:val="231F20"/>
        </w:rPr>
        <w:t>shall</w:t>
      </w:r>
      <w:r w:rsidR="00E3015A">
        <w:rPr>
          <w:color w:val="231F20"/>
        </w:rPr>
        <w:t xml:space="preserve"> </w:t>
      </w:r>
      <w:r>
        <w:rPr>
          <w:color w:val="231F20"/>
        </w:rPr>
        <w:t>be</w:t>
      </w:r>
      <w:r w:rsidR="00E3015A">
        <w:rPr>
          <w:color w:val="231F20"/>
        </w:rPr>
        <w:t xml:space="preserve"> </w:t>
      </w:r>
      <w:r>
        <w:rPr>
          <w:color w:val="231F20"/>
        </w:rPr>
        <w:t>rejected,</w:t>
      </w:r>
      <w:r w:rsidR="00E3015A">
        <w:rPr>
          <w:color w:val="231F20"/>
        </w:rPr>
        <w:t xml:space="preserve"> </w:t>
      </w:r>
      <w:r>
        <w:rPr>
          <w:color w:val="231F20"/>
        </w:rPr>
        <w:t>pursuant</w:t>
      </w:r>
      <w:r w:rsidR="006F3217">
        <w:rPr>
          <w:color w:val="231F20"/>
        </w:rPr>
        <w:t xml:space="preserve"> </w:t>
      </w:r>
      <w:r>
        <w:rPr>
          <w:color w:val="231F20"/>
        </w:rPr>
        <w:t>to</w:t>
      </w:r>
      <w:r w:rsidR="006F3217">
        <w:rPr>
          <w:color w:val="231F20"/>
        </w:rPr>
        <w:t xml:space="preserve"> </w:t>
      </w:r>
      <w:r>
        <w:rPr>
          <w:color w:val="231F20"/>
        </w:rPr>
        <w:t>ITT</w:t>
      </w:r>
      <w:r w:rsidR="00893A2F">
        <w:rPr>
          <w:color w:val="231F20"/>
        </w:rPr>
        <w:t xml:space="preserve"> </w:t>
      </w:r>
      <w:r>
        <w:rPr>
          <w:color w:val="231F20"/>
        </w:rPr>
        <w:t>29.</w:t>
      </w:r>
      <w:r w:rsidR="00893A2F">
        <w:rPr>
          <w:color w:val="231F20"/>
        </w:rPr>
        <w:t xml:space="preserve"> </w:t>
      </w:r>
      <w:r>
        <w:rPr>
          <w:color w:val="231F20"/>
        </w:rPr>
        <w:t>However,</w:t>
      </w:r>
      <w:r w:rsidR="00E3015A">
        <w:rPr>
          <w:color w:val="231F20"/>
        </w:rPr>
        <w:t xml:space="preserve"> </w:t>
      </w:r>
      <w:r>
        <w:rPr>
          <w:color w:val="231F20"/>
        </w:rPr>
        <w:t>if</w:t>
      </w:r>
      <w:r w:rsidR="00E3015A">
        <w:rPr>
          <w:color w:val="231F20"/>
        </w:rPr>
        <w:t xml:space="preserve"> </w:t>
      </w:r>
      <w:r>
        <w:rPr>
          <w:color w:val="231F20"/>
        </w:rPr>
        <w:t>in</w:t>
      </w:r>
      <w:r w:rsidR="00E3015A">
        <w:rPr>
          <w:color w:val="231F20"/>
        </w:rPr>
        <w:t xml:space="preserve"> </w:t>
      </w:r>
      <w:r>
        <w:rPr>
          <w:color w:val="231F20"/>
        </w:rPr>
        <w:t>accordance with the TDS, prices quoted by the Tenderer shall be subject to adjustment during the performance of the Contract,</w:t>
      </w:r>
      <w:r w:rsidR="00E3015A">
        <w:rPr>
          <w:color w:val="231F20"/>
        </w:rPr>
        <w:t xml:space="preserve"> </w:t>
      </w:r>
      <w:r>
        <w:rPr>
          <w:color w:val="231F20"/>
        </w:rPr>
        <w:t>a</w:t>
      </w:r>
      <w:r w:rsidR="00E3015A">
        <w:rPr>
          <w:color w:val="231F20"/>
        </w:rPr>
        <w:t xml:space="preserve"> </w:t>
      </w:r>
      <w:r w:rsidRPr="00B16DD5">
        <w:rPr>
          <w:color w:val="231F20"/>
        </w:rPr>
        <w:t>Tender</w:t>
      </w:r>
      <w:r w:rsidR="00E3015A" w:rsidRPr="00B16DD5">
        <w:rPr>
          <w:color w:val="231F20"/>
        </w:rPr>
        <w:t xml:space="preserve"> </w:t>
      </w:r>
      <w:r>
        <w:rPr>
          <w:color w:val="231F20"/>
        </w:rPr>
        <w:t>submitted</w:t>
      </w:r>
      <w:r w:rsidR="00E3015A">
        <w:rPr>
          <w:color w:val="231F20"/>
        </w:rPr>
        <w:t xml:space="preserve"> </w:t>
      </w:r>
      <w:r>
        <w:rPr>
          <w:color w:val="231F20"/>
        </w:rPr>
        <w:t>with</w:t>
      </w:r>
      <w:r w:rsidR="00E3015A">
        <w:rPr>
          <w:color w:val="231F20"/>
        </w:rPr>
        <w:t xml:space="preserve"> </w:t>
      </w:r>
      <w:r>
        <w:rPr>
          <w:color w:val="231F20"/>
        </w:rPr>
        <w:t>a</w:t>
      </w:r>
      <w:r w:rsidR="00E3015A">
        <w:rPr>
          <w:color w:val="231F20"/>
        </w:rPr>
        <w:t xml:space="preserve"> </w:t>
      </w:r>
      <w:r>
        <w:rPr>
          <w:color w:val="231F20"/>
        </w:rPr>
        <w:t>ﬁxed</w:t>
      </w:r>
      <w:r w:rsidR="00E3015A">
        <w:rPr>
          <w:color w:val="231F20"/>
        </w:rPr>
        <w:t xml:space="preserve"> </w:t>
      </w:r>
      <w:r>
        <w:rPr>
          <w:color w:val="231F20"/>
        </w:rPr>
        <w:t>price</w:t>
      </w:r>
      <w:r w:rsidR="00E3015A">
        <w:rPr>
          <w:color w:val="231F20"/>
        </w:rPr>
        <w:t xml:space="preserve"> </w:t>
      </w:r>
      <w:r>
        <w:rPr>
          <w:color w:val="231F20"/>
        </w:rPr>
        <w:t>quotation</w:t>
      </w:r>
      <w:r w:rsidR="00E3015A">
        <w:rPr>
          <w:color w:val="231F20"/>
        </w:rPr>
        <w:t xml:space="preserve"> </w:t>
      </w:r>
      <w:r>
        <w:rPr>
          <w:color w:val="231F20"/>
        </w:rPr>
        <w:t>shall</w:t>
      </w:r>
      <w:r w:rsidR="00E3015A">
        <w:rPr>
          <w:color w:val="231F20"/>
        </w:rPr>
        <w:t xml:space="preserve"> </w:t>
      </w:r>
      <w:r>
        <w:rPr>
          <w:color w:val="231F20"/>
        </w:rPr>
        <w:t>not</w:t>
      </w:r>
      <w:r w:rsidR="00E3015A">
        <w:rPr>
          <w:color w:val="231F20"/>
        </w:rPr>
        <w:t xml:space="preserve"> </w:t>
      </w:r>
      <w:r>
        <w:rPr>
          <w:color w:val="231F20"/>
        </w:rPr>
        <w:t>be</w:t>
      </w:r>
      <w:r w:rsidR="00E3015A">
        <w:rPr>
          <w:color w:val="231F20"/>
        </w:rPr>
        <w:t xml:space="preserve"> </w:t>
      </w:r>
      <w:r>
        <w:rPr>
          <w:color w:val="231F20"/>
        </w:rPr>
        <w:t>rejected,</w:t>
      </w:r>
      <w:r w:rsidR="00E3015A">
        <w:rPr>
          <w:color w:val="231F20"/>
        </w:rPr>
        <w:t xml:space="preserve"> </w:t>
      </w:r>
      <w:r>
        <w:rPr>
          <w:color w:val="231F20"/>
        </w:rPr>
        <w:t>but</w:t>
      </w:r>
      <w:r w:rsidR="00E3015A">
        <w:rPr>
          <w:color w:val="231F20"/>
        </w:rPr>
        <w:t xml:space="preserve"> </w:t>
      </w:r>
      <w:r>
        <w:rPr>
          <w:color w:val="231F20"/>
        </w:rPr>
        <w:t>the</w:t>
      </w:r>
      <w:r w:rsidR="00E3015A">
        <w:rPr>
          <w:color w:val="231F20"/>
        </w:rPr>
        <w:t xml:space="preserve"> </w:t>
      </w:r>
      <w:r>
        <w:rPr>
          <w:color w:val="231F20"/>
        </w:rPr>
        <w:t>price</w:t>
      </w:r>
      <w:r w:rsidR="006F3217">
        <w:rPr>
          <w:color w:val="231F20"/>
        </w:rPr>
        <w:t xml:space="preserve"> </w:t>
      </w:r>
      <w:r>
        <w:rPr>
          <w:color w:val="231F20"/>
        </w:rPr>
        <w:t>adjustment</w:t>
      </w:r>
      <w:r w:rsidR="00E3015A">
        <w:rPr>
          <w:color w:val="231F20"/>
        </w:rPr>
        <w:t xml:space="preserve"> </w:t>
      </w:r>
      <w:r>
        <w:rPr>
          <w:color w:val="231F20"/>
        </w:rPr>
        <w:t>shall</w:t>
      </w:r>
      <w:r w:rsidR="00E3015A">
        <w:rPr>
          <w:color w:val="231F20"/>
        </w:rPr>
        <w:t xml:space="preserve"> </w:t>
      </w:r>
      <w:r>
        <w:rPr>
          <w:color w:val="231F20"/>
        </w:rPr>
        <w:t>be treated as</w:t>
      </w:r>
      <w:r w:rsidR="006F3217">
        <w:rPr>
          <w:color w:val="231F20"/>
        </w:rPr>
        <w:t xml:space="preserve"> </w:t>
      </w:r>
      <w:r>
        <w:rPr>
          <w:color w:val="231F20"/>
        </w:rPr>
        <w:t>zero.</w:t>
      </w:r>
    </w:p>
    <w:p w14:paraId="66BB9983" w14:textId="0F3315D4"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If</w:t>
      </w:r>
      <w:r w:rsidR="00E3015A">
        <w:rPr>
          <w:color w:val="231F20"/>
        </w:rPr>
        <w:t xml:space="preserve"> </w:t>
      </w:r>
      <w:r>
        <w:rPr>
          <w:color w:val="231F20"/>
        </w:rPr>
        <w:t>so</w:t>
      </w:r>
      <w:r w:rsidR="00E3015A">
        <w:rPr>
          <w:color w:val="231F20"/>
        </w:rPr>
        <w:t xml:space="preserve"> </w:t>
      </w:r>
      <w:r>
        <w:rPr>
          <w:color w:val="231F20"/>
        </w:rPr>
        <w:t>speciﬁed</w:t>
      </w:r>
      <w:r w:rsidR="00E3015A">
        <w:rPr>
          <w:color w:val="231F20"/>
        </w:rPr>
        <w:t xml:space="preserve"> </w:t>
      </w:r>
      <w:r>
        <w:rPr>
          <w:color w:val="231F20"/>
        </w:rPr>
        <w:t>in</w:t>
      </w:r>
      <w:r w:rsidR="00E3015A">
        <w:rPr>
          <w:color w:val="231F20"/>
        </w:rPr>
        <w:t xml:space="preserve"> </w:t>
      </w:r>
      <w:r>
        <w:rPr>
          <w:color w:val="231F20"/>
        </w:rPr>
        <w:t>ITT</w:t>
      </w:r>
      <w:r w:rsidR="00893A2F">
        <w:rPr>
          <w:color w:val="231F20"/>
        </w:rPr>
        <w:t xml:space="preserve"> </w:t>
      </w:r>
      <w:r>
        <w:rPr>
          <w:color w:val="231F20"/>
        </w:rPr>
        <w:t>1.1,</w:t>
      </w:r>
      <w:r w:rsidR="003E2E32">
        <w:rPr>
          <w:color w:val="231F20"/>
        </w:rPr>
        <w:t xml:space="preserve"> </w:t>
      </w:r>
      <w:r w:rsidRPr="00B16DD5">
        <w:rPr>
          <w:color w:val="231F20"/>
        </w:rPr>
        <w:t>Tenders</w:t>
      </w:r>
      <w:r w:rsidR="00E3015A" w:rsidRPr="00B16DD5">
        <w:rPr>
          <w:color w:val="231F20"/>
        </w:rPr>
        <w:t xml:space="preserve"> </w:t>
      </w:r>
      <w:r>
        <w:rPr>
          <w:color w:val="231F20"/>
        </w:rPr>
        <w:t>are</w:t>
      </w:r>
      <w:r w:rsidR="00E3015A">
        <w:rPr>
          <w:color w:val="231F20"/>
        </w:rPr>
        <w:t xml:space="preserve"> </w:t>
      </w:r>
      <w:r>
        <w:rPr>
          <w:color w:val="231F20"/>
        </w:rPr>
        <w:t>being</w:t>
      </w:r>
      <w:r w:rsidR="00E3015A">
        <w:rPr>
          <w:color w:val="231F20"/>
        </w:rPr>
        <w:t xml:space="preserve"> </w:t>
      </w:r>
      <w:r>
        <w:rPr>
          <w:color w:val="231F20"/>
        </w:rPr>
        <w:t>invited</w:t>
      </w:r>
      <w:r w:rsidR="00E3015A">
        <w:rPr>
          <w:color w:val="231F20"/>
        </w:rPr>
        <w:t xml:space="preserve"> </w:t>
      </w:r>
      <w:r>
        <w:rPr>
          <w:color w:val="231F20"/>
        </w:rPr>
        <w:t>for</w:t>
      </w:r>
      <w:r w:rsidR="006F3217">
        <w:rPr>
          <w:color w:val="231F20"/>
        </w:rPr>
        <w:t xml:space="preserve"> </w:t>
      </w:r>
      <w:r>
        <w:rPr>
          <w:color w:val="231F20"/>
        </w:rPr>
        <w:t>individual</w:t>
      </w:r>
      <w:r w:rsidR="00E3015A">
        <w:rPr>
          <w:color w:val="231F20"/>
        </w:rPr>
        <w:t xml:space="preserve"> </w:t>
      </w:r>
      <w:r>
        <w:rPr>
          <w:color w:val="231F20"/>
        </w:rPr>
        <w:t>lots(contracts)</w:t>
      </w:r>
      <w:r w:rsidR="00E3015A">
        <w:rPr>
          <w:color w:val="231F20"/>
        </w:rPr>
        <w:t xml:space="preserve"> </w:t>
      </w:r>
      <w:r>
        <w:rPr>
          <w:color w:val="231F20"/>
        </w:rPr>
        <w:t>or</w:t>
      </w:r>
      <w:r w:rsidR="00E3015A">
        <w:rPr>
          <w:color w:val="231F20"/>
        </w:rPr>
        <w:t xml:space="preserve"> </w:t>
      </w:r>
      <w:r>
        <w:rPr>
          <w:color w:val="231F20"/>
        </w:rPr>
        <w:t>any</w:t>
      </w:r>
      <w:r w:rsidR="00E3015A">
        <w:rPr>
          <w:color w:val="231F20"/>
        </w:rPr>
        <w:t xml:space="preserve"> </w:t>
      </w:r>
      <w:r>
        <w:rPr>
          <w:color w:val="231F20"/>
        </w:rPr>
        <w:t>combination</w:t>
      </w:r>
      <w:r w:rsidR="00E3015A">
        <w:rPr>
          <w:color w:val="231F20"/>
        </w:rPr>
        <w:t xml:space="preserve"> </w:t>
      </w:r>
      <w:r>
        <w:rPr>
          <w:color w:val="231F20"/>
        </w:rPr>
        <w:t>of</w:t>
      </w:r>
      <w:r w:rsidR="00E3015A">
        <w:rPr>
          <w:color w:val="231F20"/>
        </w:rPr>
        <w:t xml:space="preserve"> </w:t>
      </w:r>
      <w:r>
        <w:rPr>
          <w:color w:val="231F20"/>
        </w:rPr>
        <w:t>lots (packages).</w:t>
      </w:r>
      <w:r w:rsidR="003E2E32">
        <w:rPr>
          <w:color w:val="231F20"/>
        </w:rPr>
        <w:t xml:space="preserve"> </w:t>
      </w:r>
      <w:r>
        <w:rPr>
          <w:color w:val="231F20"/>
        </w:rPr>
        <w:t xml:space="preserve">Unless otherwise speciﬁed </w:t>
      </w:r>
      <w:r w:rsidRPr="00B16DD5">
        <w:rPr>
          <w:color w:val="231F20"/>
        </w:rPr>
        <w:t xml:space="preserve">in the TDS, </w:t>
      </w:r>
      <w:r>
        <w:rPr>
          <w:color w:val="231F20"/>
        </w:rPr>
        <w:t>prices quoted shall correspond to 100 % of the items speciﬁed</w:t>
      </w:r>
      <w:r w:rsidR="003E2E32">
        <w:rPr>
          <w:color w:val="231F20"/>
        </w:rPr>
        <w:t xml:space="preserve"> </w:t>
      </w:r>
      <w:r>
        <w:rPr>
          <w:color w:val="231F20"/>
        </w:rPr>
        <w:t>for</w:t>
      </w:r>
      <w:r w:rsidR="003E2E32">
        <w:rPr>
          <w:color w:val="231F20"/>
        </w:rPr>
        <w:t xml:space="preserve"> </w:t>
      </w:r>
      <w:r>
        <w:rPr>
          <w:color w:val="231F20"/>
        </w:rPr>
        <w:t>each</w:t>
      </w:r>
      <w:r w:rsidR="003E2E32">
        <w:rPr>
          <w:color w:val="231F20"/>
        </w:rPr>
        <w:t xml:space="preserve"> </w:t>
      </w:r>
      <w:r>
        <w:rPr>
          <w:color w:val="231F20"/>
        </w:rPr>
        <w:t>lot</w:t>
      </w:r>
      <w:r w:rsidR="003E2E32">
        <w:rPr>
          <w:color w:val="231F20"/>
        </w:rPr>
        <w:t xml:space="preserve"> </w:t>
      </w:r>
      <w:r>
        <w:rPr>
          <w:color w:val="231F20"/>
        </w:rPr>
        <w:t>and</w:t>
      </w:r>
      <w:r w:rsidR="003E2E32">
        <w:rPr>
          <w:color w:val="231F20"/>
        </w:rPr>
        <w:t xml:space="preserve"> </w:t>
      </w:r>
      <w:r>
        <w:rPr>
          <w:color w:val="231F20"/>
        </w:rPr>
        <w:t>to</w:t>
      </w:r>
      <w:r w:rsidR="003E2E32">
        <w:rPr>
          <w:color w:val="231F20"/>
        </w:rPr>
        <w:t xml:space="preserve"> </w:t>
      </w:r>
      <w:r>
        <w:rPr>
          <w:color w:val="231F20"/>
        </w:rPr>
        <w:t>100%</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Pr>
          <w:color w:val="231F20"/>
        </w:rPr>
        <w:t>quantities</w:t>
      </w:r>
      <w:r w:rsidR="003E2E32">
        <w:rPr>
          <w:color w:val="231F20"/>
        </w:rPr>
        <w:t xml:space="preserve"> </w:t>
      </w:r>
      <w:r>
        <w:rPr>
          <w:color w:val="231F20"/>
        </w:rPr>
        <w:t>speciﬁed</w:t>
      </w:r>
      <w:r w:rsidR="003E2E32">
        <w:rPr>
          <w:color w:val="231F20"/>
        </w:rPr>
        <w:t xml:space="preserve"> </w:t>
      </w:r>
      <w:r>
        <w:rPr>
          <w:color w:val="231F20"/>
        </w:rPr>
        <w:t>for</w:t>
      </w:r>
      <w:r w:rsidR="003E2E32">
        <w:rPr>
          <w:color w:val="231F20"/>
        </w:rPr>
        <w:t xml:space="preserve"> </w:t>
      </w:r>
      <w:r>
        <w:rPr>
          <w:color w:val="231F20"/>
        </w:rPr>
        <w:t>each</w:t>
      </w:r>
      <w:r w:rsidR="003E2E32">
        <w:rPr>
          <w:color w:val="231F20"/>
        </w:rPr>
        <w:t xml:space="preserve"> </w:t>
      </w:r>
      <w:r>
        <w:rPr>
          <w:color w:val="231F20"/>
        </w:rPr>
        <w:t>item</w:t>
      </w:r>
      <w:r w:rsidR="003E2E32">
        <w:rPr>
          <w:color w:val="231F20"/>
        </w:rPr>
        <w:t xml:space="preserve"> </w:t>
      </w:r>
      <w:r>
        <w:rPr>
          <w:color w:val="231F20"/>
        </w:rPr>
        <w:t>of</w:t>
      </w:r>
      <w:r w:rsidR="003E2E32">
        <w:rPr>
          <w:color w:val="231F20"/>
        </w:rPr>
        <w:t xml:space="preserve"> </w:t>
      </w:r>
      <w:r>
        <w:rPr>
          <w:color w:val="231F20"/>
        </w:rPr>
        <w:t>a</w:t>
      </w:r>
      <w:r w:rsidR="003E2E32">
        <w:rPr>
          <w:color w:val="231F20"/>
        </w:rPr>
        <w:t xml:space="preserve"> </w:t>
      </w:r>
      <w:r>
        <w:rPr>
          <w:color w:val="231F20"/>
        </w:rPr>
        <w:t>lot.</w:t>
      </w:r>
      <w:r w:rsidR="003E2E32">
        <w:rPr>
          <w:color w:val="231F20"/>
        </w:rPr>
        <w:t xml:space="preserve"> </w:t>
      </w:r>
      <w:r>
        <w:rPr>
          <w:color w:val="231F20"/>
        </w:rPr>
        <w:t>Tenderers</w:t>
      </w:r>
      <w:r w:rsidR="003E2E32">
        <w:rPr>
          <w:color w:val="231F20"/>
        </w:rPr>
        <w:t xml:space="preserve"> </w:t>
      </w:r>
      <w:r>
        <w:rPr>
          <w:color w:val="231F20"/>
        </w:rPr>
        <w:t>wishing</w:t>
      </w:r>
      <w:r w:rsidR="003E2E32">
        <w:rPr>
          <w:color w:val="231F20"/>
        </w:rPr>
        <w:t xml:space="preserve"> </w:t>
      </w:r>
      <w:r>
        <w:rPr>
          <w:color w:val="231F20"/>
        </w:rPr>
        <w:t>to</w:t>
      </w:r>
      <w:r w:rsidR="003E2E32">
        <w:rPr>
          <w:color w:val="231F20"/>
        </w:rPr>
        <w:t xml:space="preserve"> </w:t>
      </w:r>
      <w:r>
        <w:rPr>
          <w:color w:val="231F20"/>
        </w:rPr>
        <w:t>offer discounts</w:t>
      </w:r>
      <w:r w:rsidR="003E2E32">
        <w:rPr>
          <w:color w:val="231F20"/>
        </w:rPr>
        <w:t xml:space="preserve"> </w:t>
      </w:r>
      <w:r>
        <w:rPr>
          <w:color w:val="231F20"/>
        </w:rPr>
        <w:t>for</w:t>
      </w:r>
      <w:r w:rsidR="003E2E32">
        <w:rPr>
          <w:color w:val="231F20"/>
        </w:rPr>
        <w:t xml:space="preserve"> </w:t>
      </w:r>
      <w:r>
        <w:rPr>
          <w:color w:val="231F20"/>
        </w:rPr>
        <w:t>the</w:t>
      </w:r>
      <w:r w:rsidR="003E2E32">
        <w:rPr>
          <w:color w:val="231F20"/>
        </w:rPr>
        <w:t xml:space="preserve"> </w:t>
      </w:r>
      <w:r>
        <w:rPr>
          <w:color w:val="231F20"/>
        </w:rPr>
        <w:t>award</w:t>
      </w:r>
      <w:r w:rsidR="003E2E32">
        <w:rPr>
          <w:color w:val="231F20"/>
        </w:rPr>
        <w:t xml:space="preserve"> </w:t>
      </w:r>
      <w:r>
        <w:rPr>
          <w:color w:val="231F20"/>
        </w:rPr>
        <w:t>of</w:t>
      </w:r>
      <w:r w:rsidR="003E2E32">
        <w:rPr>
          <w:color w:val="231F20"/>
        </w:rPr>
        <w:t xml:space="preserve"> </w:t>
      </w:r>
      <w:r>
        <w:rPr>
          <w:color w:val="231F20"/>
        </w:rPr>
        <w:t>more</w:t>
      </w:r>
      <w:r w:rsidR="003E2E32">
        <w:rPr>
          <w:color w:val="231F20"/>
        </w:rPr>
        <w:t xml:space="preserve"> </w:t>
      </w:r>
      <w:r>
        <w:rPr>
          <w:color w:val="231F20"/>
        </w:rPr>
        <w:t>than</w:t>
      </w:r>
      <w:r w:rsidR="003E2E32">
        <w:rPr>
          <w:color w:val="231F20"/>
        </w:rPr>
        <w:t xml:space="preserve"> </w:t>
      </w:r>
      <w:r>
        <w:rPr>
          <w:color w:val="231F20"/>
        </w:rPr>
        <w:t>one</w:t>
      </w:r>
      <w:r w:rsidR="003E2E32">
        <w:rPr>
          <w:color w:val="231F20"/>
        </w:rPr>
        <w:t xml:space="preserve"> </w:t>
      </w:r>
      <w:r>
        <w:rPr>
          <w:color w:val="231F20"/>
        </w:rPr>
        <w:t>Contract</w:t>
      </w:r>
      <w:r w:rsidR="003E2E32">
        <w:rPr>
          <w:color w:val="231F20"/>
        </w:rPr>
        <w:t xml:space="preserve"> </w:t>
      </w:r>
      <w:r>
        <w:rPr>
          <w:color w:val="231F20"/>
        </w:rPr>
        <w:t>shall</w:t>
      </w:r>
      <w:r w:rsidR="003E2E32">
        <w:rPr>
          <w:color w:val="231F20"/>
        </w:rPr>
        <w:t xml:space="preserve"> </w:t>
      </w:r>
      <w:r>
        <w:rPr>
          <w:color w:val="231F20"/>
        </w:rPr>
        <w:t>specify</w:t>
      </w:r>
      <w:r w:rsidR="003E2E32">
        <w:rPr>
          <w:color w:val="231F20"/>
        </w:rPr>
        <w:t xml:space="preserve"> </w:t>
      </w:r>
      <w:r>
        <w:rPr>
          <w:color w:val="231F20"/>
        </w:rPr>
        <w:t>in</w:t>
      </w:r>
      <w:r w:rsidR="003E2E32">
        <w:rPr>
          <w:color w:val="231F20"/>
        </w:rPr>
        <w:t xml:space="preserve"> </w:t>
      </w:r>
      <w:r>
        <w:rPr>
          <w:color w:val="231F20"/>
        </w:rPr>
        <w:t>their</w:t>
      </w:r>
      <w:r w:rsidR="003E2E32">
        <w:rPr>
          <w:color w:val="231F20"/>
        </w:rPr>
        <w:t xml:space="preserve"> </w:t>
      </w:r>
      <w:r w:rsidRPr="00B16DD5">
        <w:rPr>
          <w:color w:val="231F20"/>
        </w:rPr>
        <w:t>Tender</w:t>
      </w:r>
      <w:r w:rsidR="003E2E32" w:rsidRPr="00B16DD5">
        <w:rPr>
          <w:color w:val="231F20"/>
        </w:rPr>
        <w:t xml:space="preserve"> </w:t>
      </w:r>
      <w:r>
        <w:rPr>
          <w:color w:val="231F20"/>
        </w:rPr>
        <w:t>the</w:t>
      </w:r>
      <w:r w:rsidR="003E2E32">
        <w:rPr>
          <w:color w:val="231F20"/>
        </w:rPr>
        <w:t xml:space="preserve"> </w:t>
      </w:r>
      <w:r>
        <w:rPr>
          <w:color w:val="231F20"/>
        </w:rPr>
        <w:t>price</w:t>
      </w:r>
      <w:r w:rsidR="003E2E32">
        <w:rPr>
          <w:color w:val="231F20"/>
        </w:rPr>
        <w:t xml:space="preserve"> </w:t>
      </w:r>
      <w:r>
        <w:rPr>
          <w:color w:val="231F20"/>
        </w:rPr>
        <w:t>reductions</w:t>
      </w:r>
      <w:r w:rsidR="003E2E32">
        <w:rPr>
          <w:color w:val="231F20"/>
        </w:rPr>
        <w:t xml:space="preserve"> </w:t>
      </w:r>
      <w:r>
        <w:rPr>
          <w:color w:val="231F20"/>
        </w:rPr>
        <w:t>applicable</w:t>
      </w:r>
      <w:r w:rsidR="003E2E32">
        <w:rPr>
          <w:color w:val="231F20"/>
        </w:rPr>
        <w:t xml:space="preserve"> </w:t>
      </w:r>
      <w:r>
        <w:rPr>
          <w:color w:val="231F20"/>
        </w:rPr>
        <w:t>to each package, or alternatively, to individual Contracts within the package. Discounts shall be submitted in accordance</w:t>
      </w:r>
      <w:r w:rsidR="00E3015A">
        <w:rPr>
          <w:color w:val="231F20"/>
        </w:rPr>
        <w:t xml:space="preserve"> </w:t>
      </w:r>
      <w:r>
        <w:rPr>
          <w:color w:val="231F20"/>
        </w:rPr>
        <w:t>with</w:t>
      </w:r>
      <w:r w:rsidR="00E3015A">
        <w:rPr>
          <w:color w:val="231F20"/>
        </w:rPr>
        <w:t xml:space="preserve"> </w:t>
      </w:r>
      <w:r>
        <w:rPr>
          <w:color w:val="231F20"/>
        </w:rPr>
        <w:t>ITT</w:t>
      </w:r>
      <w:r w:rsidR="00893A2F">
        <w:rPr>
          <w:color w:val="231F20"/>
        </w:rPr>
        <w:t xml:space="preserve"> </w:t>
      </w:r>
      <w:r>
        <w:rPr>
          <w:color w:val="231F20"/>
        </w:rPr>
        <w:t>14.4</w:t>
      </w:r>
      <w:r w:rsidR="00226F4C">
        <w:rPr>
          <w:color w:val="231F20"/>
        </w:rPr>
        <w:t xml:space="preserve"> </w:t>
      </w:r>
      <w:r>
        <w:rPr>
          <w:color w:val="231F20"/>
        </w:rPr>
        <w:t>provided</w:t>
      </w:r>
      <w:r w:rsidR="00226F4C">
        <w:rPr>
          <w:color w:val="231F20"/>
        </w:rPr>
        <w:t xml:space="preserve"> </w:t>
      </w:r>
      <w:r w:rsidR="00F4398A">
        <w:rPr>
          <w:color w:val="231F20"/>
        </w:rPr>
        <w:t>the</w:t>
      </w:r>
      <w:r w:rsidR="00F4398A" w:rsidRPr="00B16DD5">
        <w:rPr>
          <w:color w:val="231F20"/>
        </w:rPr>
        <w:t xml:space="preserve"> Tenders</w:t>
      </w:r>
      <w:r w:rsidR="00E3015A" w:rsidRPr="00B16DD5">
        <w:rPr>
          <w:color w:val="231F20"/>
        </w:rPr>
        <w:t xml:space="preserve"> </w:t>
      </w:r>
      <w:r>
        <w:rPr>
          <w:color w:val="231F20"/>
        </w:rPr>
        <w:t>for</w:t>
      </w:r>
      <w:r w:rsidR="00E3015A">
        <w:rPr>
          <w:color w:val="231F20"/>
        </w:rPr>
        <w:t xml:space="preserve"> </w:t>
      </w:r>
      <w:r>
        <w:rPr>
          <w:color w:val="231F20"/>
        </w:rPr>
        <w:t>all</w:t>
      </w:r>
      <w:r w:rsidR="00E3015A">
        <w:rPr>
          <w:color w:val="231F20"/>
        </w:rPr>
        <w:t xml:space="preserve"> </w:t>
      </w:r>
      <w:r>
        <w:rPr>
          <w:color w:val="231F20"/>
        </w:rPr>
        <w:t>lots</w:t>
      </w:r>
      <w:r w:rsidR="00E3015A">
        <w:rPr>
          <w:color w:val="231F20"/>
        </w:rPr>
        <w:t xml:space="preserve"> </w:t>
      </w:r>
      <w:r>
        <w:rPr>
          <w:color w:val="231F20"/>
        </w:rPr>
        <w:t>(contracts)</w:t>
      </w:r>
      <w:r w:rsidR="00E3015A">
        <w:rPr>
          <w:color w:val="231F20"/>
        </w:rPr>
        <w:t xml:space="preserve"> </w:t>
      </w:r>
      <w:r>
        <w:rPr>
          <w:color w:val="231F20"/>
        </w:rPr>
        <w:t>are</w:t>
      </w:r>
      <w:r w:rsidR="00E3015A">
        <w:rPr>
          <w:color w:val="231F20"/>
        </w:rPr>
        <w:t xml:space="preserve"> </w:t>
      </w:r>
      <w:r>
        <w:rPr>
          <w:color w:val="231F20"/>
        </w:rPr>
        <w:t>opened</w:t>
      </w:r>
      <w:r w:rsidR="00E3015A">
        <w:rPr>
          <w:color w:val="231F20"/>
        </w:rPr>
        <w:t xml:space="preserve"> </w:t>
      </w:r>
      <w:r>
        <w:rPr>
          <w:color w:val="231F20"/>
        </w:rPr>
        <w:t>at</w:t>
      </w:r>
      <w:r w:rsidR="00E3015A">
        <w:rPr>
          <w:color w:val="231F20"/>
        </w:rPr>
        <w:t xml:space="preserve"> </w:t>
      </w:r>
      <w:r>
        <w:rPr>
          <w:color w:val="231F20"/>
        </w:rPr>
        <w:t>the</w:t>
      </w:r>
      <w:r w:rsidR="00E3015A">
        <w:rPr>
          <w:color w:val="231F20"/>
        </w:rPr>
        <w:t xml:space="preserve"> </w:t>
      </w:r>
      <w:r>
        <w:rPr>
          <w:color w:val="231F20"/>
        </w:rPr>
        <w:t>same</w:t>
      </w:r>
      <w:r w:rsidR="00E3015A">
        <w:rPr>
          <w:color w:val="231F20"/>
        </w:rPr>
        <w:t xml:space="preserve"> </w:t>
      </w:r>
      <w:r>
        <w:rPr>
          <w:color w:val="231F20"/>
        </w:rPr>
        <w:t>time.</w:t>
      </w:r>
    </w:p>
    <w:p w14:paraId="45FD32BF" w14:textId="77777777"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w:t>
      </w:r>
      <w:r w:rsidR="00E3015A">
        <w:rPr>
          <w:color w:val="231F20"/>
        </w:rPr>
        <w:t xml:space="preserve"> </w:t>
      </w:r>
      <w:r>
        <w:rPr>
          <w:color w:val="231F20"/>
        </w:rPr>
        <w:t>terms</w:t>
      </w:r>
      <w:r w:rsidR="00E3015A">
        <w:rPr>
          <w:color w:val="231F20"/>
        </w:rPr>
        <w:t xml:space="preserve"> </w:t>
      </w:r>
      <w:r w:rsidRPr="00B16DD5">
        <w:rPr>
          <w:color w:val="231F20"/>
        </w:rPr>
        <w:t>EXW,</w:t>
      </w:r>
      <w:r w:rsidR="00E3015A" w:rsidRPr="00B16DD5">
        <w:rPr>
          <w:color w:val="231F20"/>
        </w:rPr>
        <w:t xml:space="preserve"> </w:t>
      </w:r>
      <w:r w:rsidRPr="00B16DD5">
        <w:rPr>
          <w:color w:val="231F20"/>
        </w:rPr>
        <w:t>CIP,</w:t>
      </w:r>
      <w:r w:rsidR="00E3015A" w:rsidRPr="00B16DD5">
        <w:rPr>
          <w:color w:val="231F20"/>
        </w:rPr>
        <w:t xml:space="preserve"> </w:t>
      </w:r>
      <w:r>
        <w:rPr>
          <w:color w:val="231F20"/>
        </w:rPr>
        <w:t>and</w:t>
      </w:r>
      <w:r w:rsidR="003E2E32">
        <w:rPr>
          <w:color w:val="231F20"/>
        </w:rPr>
        <w:t xml:space="preserve"> </w:t>
      </w:r>
      <w:r>
        <w:rPr>
          <w:color w:val="231F20"/>
        </w:rPr>
        <w:t>other</w:t>
      </w:r>
      <w:r w:rsidR="003E2E32">
        <w:rPr>
          <w:color w:val="231F20"/>
        </w:rPr>
        <w:t xml:space="preserve"> </w:t>
      </w:r>
      <w:r>
        <w:rPr>
          <w:color w:val="231F20"/>
        </w:rPr>
        <w:t>similar</w:t>
      </w:r>
      <w:r w:rsidR="003E2E32">
        <w:rPr>
          <w:color w:val="231F20"/>
        </w:rPr>
        <w:t xml:space="preserve"> </w:t>
      </w:r>
      <w:r>
        <w:rPr>
          <w:color w:val="231F20"/>
        </w:rPr>
        <w:t>terms</w:t>
      </w:r>
      <w:r w:rsidR="003E2E32">
        <w:rPr>
          <w:color w:val="231F20"/>
        </w:rPr>
        <w:t xml:space="preserve"> </w:t>
      </w:r>
      <w:r>
        <w:rPr>
          <w:color w:val="231F20"/>
        </w:rPr>
        <w:t>shall</w:t>
      </w:r>
      <w:r w:rsidR="003E2E32">
        <w:rPr>
          <w:color w:val="231F20"/>
        </w:rPr>
        <w:t xml:space="preserve"> </w:t>
      </w:r>
      <w:r>
        <w:rPr>
          <w:color w:val="231F20"/>
        </w:rPr>
        <w:t>be</w:t>
      </w:r>
      <w:r w:rsidR="003E2E32">
        <w:rPr>
          <w:color w:val="231F20"/>
        </w:rPr>
        <w:t xml:space="preserve"> </w:t>
      </w:r>
      <w:r>
        <w:rPr>
          <w:color w:val="231F20"/>
        </w:rPr>
        <w:t>governed</w:t>
      </w:r>
      <w:r w:rsidR="003E2E32">
        <w:rPr>
          <w:color w:val="231F20"/>
        </w:rPr>
        <w:t xml:space="preserve"> </w:t>
      </w:r>
      <w:r>
        <w:rPr>
          <w:color w:val="231F20"/>
        </w:rPr>
        <w:t>by</w:t>
      </w:r>
      <w:r w:rsidR="003E2E32">
        <w:rPr>
          <w:color w:val="231F20"/>
        </w:rPr>
        <w:t xml:space="preserve"> </w:t>
      </w:r>
      <w:r>
        <w:rPr>
          <w:color w:val="231F20"/>
        </w:rPr>
        <w:t>the</w:t>
      </w:r>
      <w:r w:rsidR="003E2E32">
        <w:rPr>
          <w:color w:val="231F20"/>
        </w:rPr>
        <w:t xml:space="preserve"> </w:t>
      </w:r>
      <w:r>
        <w:rPr>
          <w:color w:val="231F20"/>
        </w:rPr>
        <w:t>rules</w:t>
      </w:r>
      <w:r w:rsidR="003E2E32">
        <w:rPr>
          <w:color w:val="231F20"/>
        </w:rPr>
        <w:t xml:space="preserve"> </w:t>
      </w:r>
      <w:r>
        <w:rPr>
          <w:color w:val="231F20"/>
        </w:rPr>
        <w:t>prescribed</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current</w:t>
      </w:r>
      <w:r w:rsidR="003E2E32">
        <w:rPr>
          <w:color w:val="231F20"/>
        </w:rPr>
        <w:t xml:space="preserve"> </w:t>
      </w:r>
      <w:r>
        <w:rPr>
          <w:color w:val="231F20"/>
        </w:rPr>
        <w:t>edition</w:t>
      </w:r>
      <w:r w:rsidR="003E2E32">
        <w:rPr>
          <w:color w:val="231F20"/>
        </w:rPr>
        <w:t xml:space="preserve"> </w:t>
      </w:r>
      <w:r>
        <w:rPr>
          <w:color w:val="231F20"/>
        </w:rPr>
        <w:t>of Incoterms,</w:t>
      </w:r>
      <w:r w:rsidR="003E2E32">
        <w:rPr>
          <w:color w:val="231F20"/>
        </w:rPr>
        <w:t xml:space="preserve"> </w:t>
      </w:r>
      <w:r>
        <w:rPr>
          <w:color w:val="231F20"/>
        </w:rPr>
        <w:t>published</w:t>
      </w:r>
      <w:r w:rsidR="003E2E32">
        <w:rPr>
          <w:color w:val="231F20"/>
        </w:rPr>
        <w:t xml:space="preserve"> </w:t>
      </w:r>
      <w:r>
        <w:rPr>
          <w:color w:val="231F20"/>
        </w:rPr>
        <w:t>by</w:t>
      </w:r>
      <w:r w:rsidR="003E2E32">
        <w:rPr>
          <w:color w:val="231F20"/>
        </w:rPr>
        <w:t xml:space="preserve"> </w:t>
      </w:r>
      <w:r>
        <w:rPr>
          <w:color w:val="231F20"/>
        </w:rPr>
        <w:t>The</w:t>
      </w:r>
      <w:r w:rsidR="003E2E32">
        <w:rPr>
          <w:color w:val="231F20"/>
        </w:rPr>
        <w:t xml:space="preserve"> </w:t>
      </w:r>
      <w:r>
        <w:rPr>
          <w:color w:val="231F20"/>
        </w:rPr>
        <w:t>International</w:t>
      </w:r>
      <w:r w:rsidR="003E2E32">
        <w:rPr>
          <w:color w:val="231F20"/>
        </w:rPr>
        <w:t xml:space="preserve"> </w:t>
      </w:r>
      <w:r>
        <w:rPr>
          <w:color w:val="231F20"/>
        </w:rPr>
        <w:t>Chamber</w:t>
      </w:r>
      <w:r w:rsidR="003E2E32">
        <w:rPr>
          <w:color w:val="231F20"/>
        </w:rPr>
        <w:t xml:space="preserve"> </w:t>
      </w:r>
      <w:r>
        <w:rPr>
          <w:color w:val="231F20"/>
        </w:rPr>
        <w:t>of</w:t>
      </w:r>
      <w:r w:rsidR="003E2E32">
        <w:rPr>
          <w:color w:val="231F20"/>
        </w:rPr>
        <w:t xml:space="preserve"> </w:t>
      </w:r>
      <w:r>
        <w:rPr>
          <w:color w:val="231F20"/>
        </w:rPr>
        <w:t>Commerce,</w:t>
      </w:r>
      <w:r w:rsidR="003E2E32">
        <w:rPr>
          <w:color w:val="231F20"/>
        </w:rPr>
        <w:t xml:space="preserve"> </w:t>
      </w:r>
      <w:r>
        <w:rPr>
          <w:color w:val="231F20"/>
        </w:rPr>
        <w:t>as</w:t>
      </w:r>
      <w:r w:rsidR="003E2E32">
        <w:rPr>
          <w:color w:val="231F20"/>
        </w:rPr>
        <w:t xml:space="preserve"> </w:t>
      </w:r>
      <w:r>
        <w:rPr>
          <w:color w:val="231F20"/>
        </w:rPr>
        <w:t>speciﬁed</w:t>
      </w:r>
      <w:r w:rsidR="00EC504A">
        <w:rPr>
          <w:color w:val="231F20"/>
        </w:rPr>
        <w:t xml:space="preserve"> </w:t>
      </w:r>
      <w:r w:rsidRPr="00B16DD5">
        <w:rPr>
          <w:color w:val="231F20"/>
        </w:rPr>
        <w:t>in</w:t>
      </w:r>
      <w:r w:rsidR="003E2E32" w:rsidRPr="00B16DD5">
        <w:rPr>
          <w:color w:val="231F20"/>
        </w:rPr>
        <w:t xml:space="preserve"> </w:t>
      </w:r>
      <w:r w:rsidRPr="00B16DD5">
        <w:rPr>
          <w:color w:val="231F20"/>
        </w:rPr>
        <w:t>the</w:t>
      </w:r>
      <w:r w:rsidR="00EC504A" w:rsidRPr="00B16DD5">
        <w:rPr>
          <w:color w:val="231F20"/>
        </w:rPr>
        <w:t xml:space="preserve"> </w:t>
      </w:r>
      <w:r w:rsidRPr="00B16DD5">
        <w:rPr>
          <w:color w:val="231F20"/>
        </w:rPr>
        <w:t>TDS.</w:t>
      </w:r>
    </w:p>
    <w:p w14:paraId="060C4982" w14:textId="147D4020" w:rsidR="00CA02E4" w:rsidRPr="00B16DD5"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 xml:space="preserve">Prices shall be quoted as speciﬁed in each Price Schedule included in Section </w:t>
      </w:r>
      <w:r w:rsidRPr="00B16DD5">
        <w:rPr>
          <w:color w:val="231F20"/>
        </w:rPr>
        <w:t xml:space="preserve">IV, </w:t>
      </w:r>
      <w:r>
        <w:rPr>
          <w:color w:val="231F20"/>
        </w:rPr>
        <w:t>Tendering Forms. The dis- aggregation</w:t>
      </w:r>
      <w:r w:rsidR="003E2E32">
        <w:rPr>
          <w:color w:val="231F20"/>
        </w:rPr>
        <w:t xml:space="preserve"> </w:t>
      </w:r>
      <w:r>
        <w:rPr>
          <w:color w:val="231F20"/>
        </w:rPr>
        <w:t>of</w:t>
      </w:r>
      <w:r w:rsidR="003E2E32">
        <w:rPr>
          <w:color w:val="231F20"/>
        </w:rPr>
        <w:t xml:space="preserve"> </w:t>
      </w:r>
      <w:r>
        <w:rPr>
          <w:color w:val="231F20"/>
        </w:rPr>
        <w:t>price</w:t>
      </w:r>
      <w:r w:rsidR="003E2E32">
        <w:rPr>
          <w:color w:val="231F20"/>
        </w:rPr>
        <w:t xml:space="preserve"> </w:t>
      </w:r>
      <w:r>
        <w:rPr>
          <w:color w:val="231F20"/>
        </w:rPr>
        <w:t>components</w:t>
      </w:r>
      <w:r w:rsidR="003E2E32">
        <w:rPr>
          <w:color w:val="231F20"/>
        </w:rPr>
        <w:t xml:space="preserve"> </w:t>
      </w:r>
      <w:r>
        <w:rPr>
          <w:color w:val="231F20"/>
        </w:rPr>
        <w:t>is</w:t>
      </w:r>
      <w:r w:rsidR="003E2E32">
        <w:rPr>
          <w:color w:val="231F20"/>
        </w:rPr>
        <w:t xml:space="preserve"> </w:t>
      </w:r>
      <w:r>
        <w:rPr>
          <w:color w:val="231F20"/>
        </w:rPr>
        <w:t>required</w:t>
      </w:r>
      <w:r w:rsidR="003E2E32">
        <w:rPr>
          <w:color w:val="231F20"/>
        </w:rPr>
        <w:t xml:space="preserve"> </w:t>
      </w:r>
      <w:r>
        <w:rPr>
          <w:color w:val="231F20"/>
        </w:rPr>
        <w:t>solely</w:t>
      </w:r>
      <w:r w:rsidR="003E2E32">
        <w:rPr>
          <w:color w:val="231F20"/>
        </w:rPr>
        <w:t xml:space="preserve"> </w:t>
      </w:r>
      <w:r>
        <w:rPr>
          <w:color w:val="231F20"/>
        </w:rPr>
        <w:t>for</w:t>
      </w:r>
      <w:r w:rsidR="003E2E32">
        <w:rPr>
          <w:color w:val="231F20"/>
        </w:rPr>
        <w:t xml:space="preserve"> </w:t>
      </w:r>
      <w:r>
        <w:rPr>
          <w:color w:val="231F20"/>
        </w:rPr>
        <w:t>the</w:t>
      </w:r>
      <w:r w:rsidR="003E2E32">
        <w:rPr>
          <w:color w:val="231F20"/>
        </w:rPr>
        <w:t xml:space="preserve"> </w:t>
      </w:r>
      <w:r>
        <w:rPr>
          <w:color w:val="231F20"/>
        </w:rPr>
        <w:t>purpose</w:t>
      </w:r>
      <w:r w:rsidR="003E2E32">
        <w:rPr>
          <w:color w:val="231F20"/>
        </w:rPr>
        <w:t xml:space="preserve"> </w:t>
      </w:r>
      <w:r>
        <w:rPr>
          <w:color w:val="231F20"/>
        </w:rPr>
        <w:t>of</w:t>
      </w:r>
      <w:r w:rsidR="003E2E32">
        <w:rPr>
          <w:color w:val="231F20"/>
        </w:rPr>
        <w:t xml:space="preserve"> </w:t>
      </w:r>
      <w:r>
        <w:rPr>
          <w:color w:val="231F20"/>
        </w:rPr>
        <w:t>facilitating</w:t>
      </w:r>
      <w:r w:rsidR="003E2E32">
        <w:rPr>
          <w:color w:val="231F20"/>
        </w:rPr>
        <w:t xml:space="preserve"> </w:t>
      </w:r>
      <w:r>
        <w:rPr>
          <w:color w:val="231F20"/>
        </w:rPr>
        <w:t>the</w:t>
      </w:r>
      <w:r w:rsidR="003E2E32">
        <w:rPr>
          <w:color w:val="231F20"/>
        </w:rPr>
        <w:t xml:space="preserve"> </w:t>
      </w:r>
      <w:r>
        <w:rPr>
          <w:color w:val="231F20"/>
        </w:rPr>
        <w:t>comparison</w:t>
      </w:r>
      <w:r w:rsidR="003E2E32">
        <w:rPr>
          <w:color w:val="231F20"/>
        </w:rPr>
        <w:t xml:space="preserve"> </w:t>
      </w:r>
      <w:r>
        <w:rPr>
          <w:color w:val="231F20"/>
        </w:rPr>
        <w:t>of</w:t>
      </w:r>
      <w:r w:rsidR="003E2E32">
        <w:rPr>
          <w:color w:val="231F20"/>
        </w:rPr>
        <w:t xml:space="preserve"> </w:t>
      </w:r>
      <w:r w:rsidRPr="00B16DD5">
        <w:rPr>
          <w:color w:val="231F20"/>
        </w:rPr>
        <w:t>Tenders</w:t>
      </w:r>
      <w:r w:rsidR="003E2E32" w:rsidRPr="00B16DD5">
        <w:rPr>
          <w:color w:val="231F20"/>
        </w:rPr>
        <w:t xml:space="preserve"> </w:t>
      </w:r>
      <w:r>
        <w:rPr>
          <w:color w:val="231F20"/>
        </w:rPr>
        <w:t>by the</w:t>
      </w:r>
      <w:r w:rsidR="003E2E32">
        <w:rPr>
          <w:color w:val="231F20"/>
        </w:rPr>
        <w:t xml:space="preserve"> </w:t>
      </w:r>
      <w:r>
        <w:rPr>
          <w:color w:val="231F20"/>
        </w:rPr>
        <w:t>Procuring</w:t>
      </w:r>
      <w:r w:rsidR="003E2E32">
        <w:rPr>
          <w:color w:val="231F20"/>
        </w:rPr>
        <w:t xml:space="preserve"> </w:t>
      </w:r>
      <w:r w:rsidRPr="00B16DD5">
        <w:rPr>
          <w:color w:val="231F20"/>
        </w:rPr>
        <w:t>Entity.</w:t>
      </w:r>
      <w:r w:rsidR="003E2E32" w:rsidRPr="00B16DD5">
        <w:rPr>
          <w:color w:val="231F20"/>
        </w:rPr>
        <w:t xml:space="preserve"> </w:t>
      </w:r>
      <w:r>
        <w:rPr>
          <w:color w:val="231F20"/>
        </w:rPr>
        <w:t>This</w:t>
      </w:r>
      <w:r w:rsidR="003E2E32">
        <w:rPr>
          <w:color w:val="231F20"/>
        </w:rPr>
        <w:t xml:space="preserve"> </w:t>
      </w:r>
      <w:r>
        <w:rPr>
          <w:color w:val="231F20"/>
        </w:rPr>
        <w:t>shall</w:t>
      </w:r>
      <w:r w:rsidR="003E2E32">
        <w:rPr>
          <w:color w:val="231F20"/>
        </w:rPr>
        <w:t xml:space="preserve"> </w:t>
      </w:r>
      <w:r>
        <w:rPr>
          <w:color w:val="231F20"/>
        </w:rPr>
        <w:t>not</w:t>
      </w:r>
      <w:r w:rsidR="003E2E32">
        <w:rPr>
          <w:color w:val="231F20"/>
        </w:rPr>
        <w:t xml:space="preserve"> </w:t>
      </w:r>
      <w:r>
        <w:rPr>
          <w:color w:val="231F20"/>
        </w:rPr>
        <w:t>in</w:t>
      </w:r>
      <w:r w:rsidR="003E2E32">
        <w:rPr>
          <w:color w:val="231F20"/>
        </w:rPr>
        <w:t xml:space="preserve"> </w:t>
      </w:r>
      <w:r>
        <w:rPr>
          <w:color w:val="231F20"/>
        </w:rPr>
        <w:t>any</w:t>
      </w:r>
      <w:r w:rsidR="003E2E32">
        <w:rPr>
          <w:color w:val="231F20"/>
        </w:rPr>
        <w:t xml:space="preserve"> </w:t>
      </w:r>
      <w:r>
        <w:rPr>
          <w:color w:val="231F20"/>
        </w:rPr>
        <w:t>way</w:t>
      </w:r>
      <w:r w:rsidR="003E2E32">
        <w:rPr>
          <w:color w:val="231F20"/>
        </w:rPr>
        <w:t xml:space="preserve"> </w:t>
      </w:r>
      <w:r>
        <w:rPr>
          <w:color w:val="231F20"/>
        </w:rPr>
        <w:t>limit</w:t>
      </w:r>
      <w:r w:rsidR="003E2E32">
        <w:rPr>
          <w:color w:val="231F20"/>
        </w:rPr>
        <w:t xml:space="preserve"> </w:t>
      </w:r>
      <w:r>
        <w:rPr>
          <w:color w:val="231F20"/>
        </w:rPr>
        <w:t>the</w:t>
      </w:r>
      <w:r w:rsidR="003E2E32">
        <w:rPr>
          <w:color w:val="231F20"/>
        </w:rPr>
        <w:t xml:space="preserve"> </w:t>
      </w:r>
      <w:r>
        <w:rPr>
          <w:color w:val="231F20"/>
        </w:rPr>
        <w:t>Procuring</w:t>
      </w:r>
      <w:r w:rsidR="003E2E32">
        <w:rPr>
          <w:color w:val="231F20"/>
        </w:rPr>
        <w:t xml:space="preserve"> </w:t>
      </w:r>
      <w:r>
        <w:rPr>
          <w:color w:val="231F20"/>
        </w:rPr>
        <w:t>Entity's</w:t>
      </w:r>
      <w:r w:rsidR="003E2E32">
        <w:rPr>
          <w:color w:val="231F20"/>
        </w:rPr>
        <w:t xml:space="preserve"> </w:t>
      </w:r>
      <w:r>
        <w:rPr>
          <w:color w:val="231F20"/>
        </w:rPr>
        <w:t>right</w:t>
      </w:r>
      <w:r w:rsidR="003E2E32">
        <w:rPr>
          <w:color w:val="231F20"/>
        </w:rPr>
        <w:t xml:space="preserve"> </w:t>
      </w:r>
      <w:r>
        <w:rPr>
          <w:color w:val="231F20"/>
        </w:rPr>
        <w:t>to</w:t>
      </w:r>
      <w:r w:rsidR="003E2E32">
        <w:rPr>
          <w:color w:val="231F20"/>
        </w:rPr>
        <w:t xml:space="preserve"> </w:t>
      </w:r>
      <w:r>
        <w:rPr>
          <w:color w:val="231F20"/>
        </w:rPr>
        <w:t>contract</w:t>
      </w:r>
      <w:r w:rsidR="003E2E32">
        <w:rPr>
          <w:color w:val="231F20"/>
        </w:rPr>
        <w:t xml:space="preserve"> </w:t>
      </w:r>
      <w:r>
        <w:rPr>
          <w:color w:val="231F20"/>
        </w:rPr>
        <w:t>on</w:t>
      </w:r>
      <w:r w:rsidR="003E2E32">
        <w:rPr>
          <w:color w:val="231F20"/>
        </w:rPr>
        <w:t xml:space="preserve"> </w:t>
      </w:r>
      <w:r>
        <w:rPr>
          <w:color w:val="231F20"/>
        </w:rPr>
        <w:t>any</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Pr>
          <w:color w:val="231F20"/>
        </w:rPr>
        <w:t>terms</w:t>
      </w:r>
      <w:r w:rsidR="00893A2F">
        <w:rPr>
          <w:color w:val="231F20"/>
        </w:rPr>
        <w:t xml:space="preserve"> </w:t>
      </w:r>
      <w:r w:rsidRPr="00893A2F">
        <w:rPr>
          <w:color w:val="231F20"/>
        </w:rPr>
        <w:t>offered. In quoting prices, the Tenderer shall be free to use transportation through carriers registered in any eligible</w:t>
      </w:r>
      <w:r w:rsidR="00E3015A" w:rsidRPr="00893A2F">
        <w:rPr>
          <w:color w:val="231F20"/>
        </w:rPr>
        <w:t xml:space="preserve"> </w:t>
      </w:r>
      <w:r w:rsidRPr="00893A2F">
        <w:rPr>
          <w:color w:val="231F20"/>
        </w:rPr>
        <w:t>country,</w:t>
      </w:r>
      <w:r w:rsidR="00E3015A" w:rsidRPr="00893A2F">
        <w:rPr>
          <w:color w:val="231F20"/>
        </w:rPr>
        <w:t xml:space="preserve"> </w:t>
      </w:r>
      <w:r w:rsidRPr="00893A2F">
        <w:rPr>
          <w:color w:val="231F20"/>
        </w:rPr>
        <w:t>in</w:t>
      </w:r>
      <w:r w:rsidR="00E3015A" w:rsidRPr="00893A2F">
        <w:rPr>
          <w:color w:val="231F20"/>
        </w:rPr>
        <w:t xml:space="preserve"> </w:t>
      </w:r>
      <w:r w:rsidRPr="00893A2F">
        <w:rPr>
          <w:color w:val="231F20"/>
        </w:rPr>
        <w:t>accordance</w:t>
      </w:r>
      <w:r w:rsidR="00E3015A" w:rsidRPr="00893A2F">
        <w:rPr>
          <w:color w:val="231F20"/>
        </w:rPr>
        <w:t xml:space="preserve"> </w:t>
      </w:r>
      <w:r w:rsidRPr="00893A2F">
        <w:rPr>
          <w:color w:val="231F20"/>
        </w:rPr>
        <w:t>with</w:t>
      </w:r>
      <w:r w:rsidR="00E3015A" w:rsidRPr="00893A2F">
        <w:rPr>
          <w:color w:val="231F20"/>
        </w:rPr>
        <w:t xml:space="preserve"> </w:t>
      </w:r>
      <w:r w:rsidRPr="00893A2F">
        <w:rPr>
          <w:color w:val="231F20"/>
        </w:rPr>
        <w:t>Section</w:t>
      </w:r>
      <w:r w:rsidR="00E3015A" w:rsidRPr="00893A2F">
        <w:rPr>
          <w:color w:val="231F20"/>
        </w:rPr>
        <w:t xml:space="preserve"> </w:t>
      </w:r>
      <w:r w:rsidRPr="00B16DD5">
        <w:rPr>
          <w:color w:val="231F20"/>
        </w:rPr>
        <w:t>V,</w:t>
      </w:r>
      <w:r w:rsidR="00E3015A" w:rsidRPr="00B16DD5">
        <w:rPr>
          <w:color w:val="231F20"/>
        </w:rPr>
        <w:t xml:space="preserve"> </w:t>
      </w:r>
      <w:r w:rsidRPr="00893A2F">
        <w:rPr>
          <w:color w:val="231F20"/>
        </w:rPr>
        <w:t>Eligible</w:t>
      </w:r>
      <w:r w:rsidR="00E3015A" w:rsidRPr="00893A2F">
        <w:rPr>
          <w:color w:val="231F20"/>
        </w:rPr>
        <w:t xml:space="preserve"> </w:t>
      </w:r>
      <w:r w:rsidRPr="00893A2F">
        <w:rPr>
          <w:color w:val="231F20"/>
        </w:rPr>
        <w:t>Countries.</w:t>
      </w:r>
      <w:r w:rsidR="00E3015A" w:rsidRPr="00893A2F">
        <w:rPr>
          <w:color w:val="231F20"/>
        </w:rPr>
        <w:t xml:space="preserve"> </w:t>
      </w:r>
      <w:r w:rsidRPr="00893A2F">
        <w:rPr>
          <w:color w:val="231F20"/>
        </w:rPr>
        <w:t>Similarly,</w:t>
      </w:r>
      <w:r w:rsidR="00E3015A" w:rsidRPr="00893A2F">
        <w:rPr>
          <w:color w:val="231F20"/>
        </w:rPr>
        <w:t xml:space="preserve"> </w:t>
      </w:r>
      <w:r w:rsidRPr="00893A2F">
        <w:rPr>
          <w:color w:val="231F20"/>
        </w:rPr>
        <w:lastRenderedPageBreak/>
        <w:t>the</w:t>
      </w:r>
      <w:r w:rsidR="00E3015A" w:rsidRPr="00893A2F">
        <w:rPr>
          <w:color w:val="231F20"/>
        </w:rPr>
        <w:t xml:space="preserve"> </w:t>
      </w:r>
      <w:r w:rsidRPr="00893A2F">
        <w:rPr>
          <w:color w:val="231F20"/>
        </w:rPr>
        <w:t>Tenderer</w:t>
      </w:r>
      <w:r w:rsidR="00E3015A" w:rsidRPr="00893A2F">
        <w:rPr>
          <w:color w:val="231F20"/>
        </w:rPr>
        <w:t xml:space="preserve"> </w:t>
      </w:r>
      <w:r w:rsidRPr="00893A2F">
        <w:rPr>
          <w:color w:val="231F20"/>
        </w:rPr>
        <w:t>may</w:t>
      </w:r>
      <w:r w:rsidR="00E3015A" w:rsidRPr="00893A2F">
        <w:rPr>
          <w:color w:val="231F20"/>
        </w:rPr>
        <w:t xml:space="preserve"> </w:t>
      </w:r>
      <w:r w:rsidRPr="00893A2F">
        <w:rPr>
          <w:color w:val="231F20"/>
        </w:rPr>
        <w:t>obtain</w:t>
      </w:r>
      <w:r w:rsidR="00E3015A" w:rsidRPr="00893A2F">
        <w:rPr>
          <w:color w:val="231F20"/>
        </w:rPr>
        <w:t xml:space="preserve"> </w:t>
      </w:r>
      <w:r w:rsidRPr="00893A2F">
        <w:rPr>
          <w:color w:val="231F20"/>
        </w:rPr>
        <w:t>insurance services</w:t>
      </w:r>
      <w:r w:rsidR="00E3015A" w:rsidRPr="00893A2F">
        <w:rPr>
          <w:color w:val="231F20"/>
        </w:rPr>
        <w:t xml:space="preserve"> </w:t>
      </w:r>
      <w:r w:rsidRPr="00893A2F">
        <w:rPr>
          <w:color w:val="231F20"/>
        </w:rPr>
        <w:t>from</w:t>
      </w:r>
      <w:r w:rsidR="00E3015A" w:rsidRPr="00893A2F">
        <w:rPr>
          <w:color w:val="231F20"/>
        </w:rPr>
        <w:t xml:space="preserve"> </w:t>
      </w:r>
      <w:r w:rsidRPr="00893A2F">
        <w:rPr>
          <w:color w:val="231F20"/>
        </w:rPr>
        <w:t>any</w:t>
      </w:r>
      <w:r w:rsidR="00E3015A" w:rsidRPr="00893A2F">
        <w:rPr>
          <w:color w:val="231F20"/>
        </w:rPr>
        <w:t xml:space="preserve"> </w:t>
      </w:r>
      <w:r w:rsidRPr="00893A2F">
        <w:rPr>
          <w:color w:val="231F20"/>
        </w:rPr>
        <w:t>eligible</w:t>
      </w:r>
      <w:r w:rsidR="00E3015A" w:rsidRPr="00893A2F">
        <w:rPr>
          <w:color w:val="231F20"/>
        </w:rPr>
        <w:t xml:space="preserve"> </w:t>
      </w:r>
      <w:r w:rsidRPr="00893A2F">
        <w:rPr>
          <w:color w:val="231F20"/>
        </w:rPr>
        <w:t>country</w:t>
      </w:r>
      <w:r w:rsidR="00E3015A" w:rsidRPr="00893A2F">
        <w:rPr>
          <w:color w:val="231F20"/>
        </w:rPr>
        <w:t xml:space="preserve"> </w:t>
      </w:r>
      <w:r w:rsidRPr="00893A2F">
        <w:rPr>
          <w:color w:val="231F20"/>
        </w:rPr>
        <w:t>in</w:t>
      </w:r>
      <w:r w:rsidR="00E3015A" w:rsidRPr="00893A2F">
        <w:rPr>
          <w:color w:val="231F20"/>
        </w:rPr>
        <w:t xml:space="preserve"> </w:t>
      </w:r>
      <w:r w:rsidRPr="00893A2F">
        <w:rPr>
          <w:color w:val="231F20"/>
        </w:rPr>
        <w:t>accordance</w:t>
      </w:r>
      <w:r w:rsidR="00E3015A" w:rsidRPr="00893A2F">
        <w:rPr>
          <w:color w:val="231F20"/>
        </w:rPr>
        <w:t xml:space="preserve"> </w:t>
      </w:r>
      <w:r w:rsidRPr="00893A2F">
        <w:rPr>
          <w:color w:val="231F20"/>
        </w:rPr>
        <w:t>with</w:t>
      </w:r>
      <w:r w:rsidR="00E3015A" w:rsidRPr="00893A2F">
        <w:rPr>
          <w:color w:val="231F20"/>
        </w:rPr>
        <w:t xml:space="preserve"> </w:t>
      </w:r>
      <w:r w:rsidRPr="00893A2F">
        <w:rPr>
          <w:color w:val="231F20"/>
        </w:rPr>
        <w:t>Section</w:t>
      </w:r>
      <w:r w:rsidR="00E3015A" w:rsidRPr="00893A2F">
        <w:rPr>
          <w:color w:val="231F20"/>
        </w:rPr>
        <w:t xml:space="preserve"> </w:t>
      </w:r>
      <w:r w:rsidRPr="00B16DD5">
        <w:rPr>
          <w:color w:val="231F20"/>
        </w:rPr>
        <w:t>V,</w:t>
      </w:r>
      <w:r w:rsidR="00E3015A" w:rsidRPr="00B16DD5">
        <w:rPr>
          <w:color w:val="231F20"/>
        </w:rPr>
        <w:t xml:space="preserve"> </w:t>
      </w:r>
      <w:r w:rsidRPr="00893A2F">
        <w:rPr>
          <w:color w:val="231F20"/>
        </w:rPr>
        <w:t>Eligible</w:t>
      </w:r>
      <w:r w:rsidR="00E3015A" w:rsidRPr="00893A2F">
        <w:rPr>
          <w:color w:val="231F20"/>
        </w:rPr>
        <w:t xml:space="preserve"> </w:t>
      </w:r>
      <w:r w:rsidRPr="00893A2F">
        <w:rPr>
          <w:color w:val="231F20"/>
        </w:rPr>
        <w:t>Countries.</w:t>
      </w:r>
      <w:r w:rsidR="00E3015A" w:rsidRPr="00893A2F">
        <w:rPr>
          <w:color w:val="231F20"/>
        </w:rPr>
        <w:t xml:space="preserve"> </w:t>
      </w:r>
      <w:r w:rsidRPr="00893A2F">
        <w:rPr>
          <w:color w:val="231F20"/>
        </w:rPr>
        <w:t>Prices</w:t>
      </w:r>
      <w:r w:rsidR="00E3015A" w:rsidRPr="00893A2F">
        <w:rPr>
          <w:color w:val="231F20"/>
        </w:rPr>
        <w:t xml:space="preserve"> </w:t>
      </w:r>
      <w:r w:rsidRPr="00893A2F">
        <w:rPr>
          <w:color w:val="231F20"/>
        </w:rPr>
        <w:t>shall</w:t>
      </w:r>
      <w:r w:rsidR="00E3015A" w:rsidRPr="00893A2F">
        <w:rPr>
          <w:color w:val="231F20"/>
        </w:rPr>
        <w:t xml:space="preserve"> </w:t>
      </w:r>
      <w:r w:rsidRPr="00893A2F">
        <w:rPr>
          <w:color w:val="231F20"/>
        </w:rPr>
        <w:t>be</w:t>
      </w:r>
      <w:r w:rsidR="00E3015A" w:rsidRPr="00893A2F">
        <w:rPr>
          <w:color w:val="231F20"/>
        </w:rPr>
        <w:t xml:space="preserve"> </w:t>
      </w:r>
      <w:r w:rsidRPr="00893A2F">
        <w:rPr>
          <w:color w:val="231F20"/>
        </w:rPr>
        <w:t>entered</w:t>
      </w:r>
      <w:r w:rsidR="00E3015A" w:rsidRPr="00893A2F">
        <w:rPr>
          <w:color w:val="231F20"/>
        </w:rPr>
        <w:t xml:space="preserve"> </w:t>
      </w:r>
      <w:r w:rsidRPr="00893A2F">
        <w:rPr>
          <w:color w:val="231F20"/>
        </w:rPr>
        <w:t>in the</w:t>
      </w:r>
      <w:r w:rsidR="00E3015A" w:rsidRPr="00893A2F">
        <w:rPr>
          <w:color w:val="231F20"/>
        </w:rPr>
        <w:t xml:space="preserve"> </w:t>
      </w:r>
      <w:r w:rsidRPr="00893A2F">
        <w:rPr>
          <w:color w:val="231F20"/>
        </w:rPr>
        <w:t>following</w:t>
      </w:r>
      <w:r w:rsidR="00E3015A" w:rsidRPr="00893A2F">
        <w:rPr>
          <w:color w:val="231F20"/>
        </w:rPr>
        <w:t xml:space="preserve">  </w:t>
      </w:r>
      <w:r w:rsidR="004E16CA" w:rsidRPr="00893A2F">
        <w:rPr>
          <w:color w:val="231F20"/>
        </w:rPr>
        <w:t xml:space="preserve"> </w:t>
      </w:r>
      <w:r w:rsidRPr="00893A2F">
        <w:rPr>
          <w:color w:val="231F20"/>
        </w:rPr>
        <w:t>manner:</w:t>
      </w:r>
    </w:p>
    <w:p w14:paraId="206CA5FF" w14:textId="77777777" w:rsidR="00CA02E4" w:rsidRDefault="00E3015A" w:rsidP="00E43645">
      <w:pPr>
        <w:pStyle w:val="ListParagraph"/>
        <w:numPr>
          <w:ilvl w:val="2"/>
          <w:numId w:val="51"/>
        </w:numPr>
        <w:tabs>
          <w:tab w:val="left" w:pos="1878"/>
          <w:tab w:val="left" w:pos="1879"/>
        </w:tabs>
        <w:spacing w:before="117"/>
        <w:ind w:hanging="839"/>
      </w:pPr>
      <w:r>
        <w:rPr>
          <w:color w:val="231F20"/>
        </w:rPr>
        <w:t>F</w:t>
      </w:r>
      <w:r w:rsidR="00235981">
        <w:rPr>
          <w:color w:val="231F20"/>
        </w:rPr>
        <w:t>or</w:t>
      </w:r>
      <w:r>
        <w:rPr>
          <w:color w:val="231F20"/>
        </w:rPr>
        <w:t xml:space="preserve"> </w:t>
      </w:r>
      <w:r w:rsidR="00235981">
        <w:rPr>
          <w:color w:val="231F20"/>
        </w:rPr>
        <w:t>Goods</w:t>
      </w:r>
      <w:r w:rsidR="004E16CA">
        <w:rPr>
          <w:color w:val="231F20"/>
        </w:rPr>
        <w:t xml:space="preserve"> </w:t>
      </w:r>
      <w:r w:rsidR="00235981">
        <w:rPr>
          <w:color w:val="231F20"/>
        </w:rPr>
        <w:t>manufactured</w:t>
      </w:r>
      <w:r>
        <w:rPr>
          <w:color w:val="231F20"/>
        </w:rPr>
        <w:t xml:space="preserve"> </w:t>
      </w:r>
      <w:r w:rsidR="00235981">
        <w:rPr>
          <w:color w:val="231F20"/>
        </w:rPr>
        <w:t>in</w:t>
      </w:r>
      <w:r>
        <w:rPr>
          <w:color w:val="231F20"/>
        </w:rPr>
        <w:t xml:space="preserve"> </w:t>
      </w:r>
      <w:r w:rsidR="00235981">
        <w:rPr>
          <w:color w:val="231F20"/>
        </w:rPr>
        <w:t>Kenya:</w:t>
      </w:r>
    </w:p>
    <w:p w14:paraId="0328E0BA" w14:textId="77777777" w:rsidR="00CA02E4" w:rsidRDefault="00235981" w:rsidP="00E43645">
      <w:pPr>
        <w:pStyle w:val="ListParagraph"/>
        <w:numPr>
          <w:ilvl w:val="3"/>
          <w:numId w:val="51"/>
        </w:numPr>
        <w:tabs>
          <w:tab w:val="left" w:pos="2311"/>
        </w:tabs>
        <w:spacing w:before="121" w:line="230" w:lineRule="auto"/>
        <w:ind w:right="850"/>
        <w:jc w:val="both"/>
      </w:pPr>
      <w:r>
        <w:rPr>
          <w:color w:val="231F20"/>
        </w:rPr>
        <w:t>the price of the Goods quoted EXW (ex-works, ex-factory, ex warehouse, ex showroom, or</w:t>
      </w:r>
      <w:r w:rsidR="004E16CA">
        <w:rPr>
          <w:color w:val="231F20"/>
        </w:rPr>
        <w:t xml:space="preserve"> </w:t>
      </w:r>
      <w:r>
        <w:rPr>
          <w:color w:val="231F20"/>
        </w:rPr>
        <w:t>off-the- shelf,</w:t>
      </w:r>
      <w:r w:rsidR="003E2E32">
        <w:rPr>
          <w:color w:val="231F20"/>
        </w:rPr>
        <w:t xml:space="preserve"> </w:t>
      </w:r>
      <w:r>
        <w:rPr>
          <w:color w:val="231F20"/>
        </w:rPr>
        <w:t>as</w:t>
      </w:r>
      <w:r w:rsidR="003E2E32">
        <w:rPr>
          <w:color w:val="231F20"/>
        </w:rPr>
        <w:t xml:space="preserve"> </w:t>
      </w:r>
      <w:r>
        <w:rPr>
          <w:color w:val="231F20"/>
        </w:rPr>
        <w:t>applicable),</w:t>
      </w:r>
      <w:r w:rsidR="003E2E32">
        <w:rPr>
          <w:color w:val="231F20"/>
        </w:rPr>
        <w:t xml:space="preserve"> </w:t>
      </w:r>
      <w:r>
        <w:rPr>
          <w:color w:val="231F20"/>
        </w:rPr>
        <w:t>including</w:t>
      </w:r>
      <w:r w:rsidR="003E2E32">
        <w:rPr>
          <w:color w:val="231F20"/>
        </w:rPr>
        <w:t xml:space="preserve"> </w:t>
      </w:r>
      <w:r>
        <w:rPr>
          <w:color w:val="231F20"/>
        </w:rPr>
        <w:t>all</w:t>
      </w:r>
      <w:r w:rsidR="003E2E32">
        <w:rPr>
          <w:color w:val="231F20"/>
        </w:rPr>
        <w:t xml:space="preserve"> </w:t>
      </w:r>
      <w:r>
        <w:rPr>
          <w:color w:val="231F20"/>
        </w:rPr>
        <w:t>customs</w:t>
      </w:r>
      <w:r w:rsidR="003E2E32">
        <w:rPr>
          <w:color w:val="231F20"/>
        </w:rPr>
        <w:t xml:space="preserve"> </w:t>
      </w:r>
      <w:r>
        <w:rPr>
          <w:color w:val="231F20"/>
        </w:rPr>
        <w:t>duties</w:t>
      </w:r>
      <w:r w:rsidR="003E2E32">
        <w:rPr>
          <w:color w:val="231F20"/>
        </w:rPr>
        <w:t xml:space="preserve"> </w:t>
      </w:r>
      <w:r>
        <w:rPr>
          <w:color w:val="231F20"/>
        </w:rPr>
        <w:t>and</w:t>
      </w:r>
      <w:r w:rsidR="003E2E32">
        <w:rPr>
          <w:color w:val="231F20"/>
        </w:rPr>
        <w:t xml:space="preserve"> </w:t>
      </w:r>
      <w:r>
        <w:rPr>
          <w:color w:val="231F20"/>
        </w:rPr>
        <w:t>sales</w:t>
      </w:r>
      <w:r w:rsidR="003E2E32">
        <w:rPr>
          <w:color w:val="231F20"/>
        </w:rPr>
        <w:t xml:space="preserve"> </w:t>
      </w:r>
      <w:r>
        <w:rPr>
          <w:color w:val="231F20"/>
        </w:rPr>
        <w:t>and</w:t>
      </w:r>
      <w:r w:rsidR="003E2E32">
        <w:rPr>
          <w:color w:val="231F20"/>
        </w:rPr>
        <w:t xml:space="preserve"> </w:t>
      </w:r>
      <w:r>
        <w:rPr>
          <w:color w:val="231F20"/>
        </w:rPr>
        <w:t>other</w:t>
      </w:r>
      <w:r w:rsidR="003E2E32">
        <w:rPr>
          <w:color w:val="231F20"/>
        </w:rPr>
        <w:t xml:space="preserve"> </w:t>
      </w:r>
      <w:r>
        <w:rPr>
          <w:color w:val="231F20"/>
        </w:rPr>
        <w:t>taxes</w:t>
      </w:r>
      <w:r w:rsidR="003E2E32">
        <w:rPr>
          <w:color w:val="231F20"/>
        </w:rPr>
        <w:t xml:space="preserve"> </w:t>
      </w:r>
      <w:r>
        <w:rPr>
          <w:color w:val="231F20"/>
        </w:rPr>
        <w:t>already</w:t>
      </w:r>
      <w:r w:rsidR="003E2E32">
        <w:rPr>
          <w:color w:val="231F20"/>
        </w:rPr>
        <w:t xml:space="preserve"> </w:t>
      </w:r>
      <w:r>
        <w:rPr>
          <w:color w:val="231F20"/>
        </w:rPr>
        <w:t>paid</w:t>
      </w:r>
      <w:r w:rsidR="003E2E32">
        <w:rPr>
          <w:color w:val="231F20"/>
        </w:rPr>
        <w:t xml:space="preserve"> </w:t>
      </w:r>
      <w:r>
        <w:rPr>
          <w:color w:val="231F20"/>
        </w:rPr>
        <w:t>or</w:t>
      </w:r>
      <w:r w:rsidR="003E2E32">
        <w:rPr>
          <w:color w:val="231F20"/>
        </w:rPr>
        <w:t xml:space="preserve"> </w:t>
      </w:r>
      <w:r>
        <w:rPr>
          <w:color w:val="231F20"/>
        </w:rPr>
        <w:t>payable</w:t>
      </w:r>
      <w:r w:rsidR="003E2E32">
        <w:rPr>
          <w:color w:val="231F20"/>
        </w:rPr>
        <w:t xml:space="preserve"> </w:t>
      </w:r>
      <w:r>
        <w:rPr>
          <w:color w:val="231F20"/>
        </w:rPr>
        <w:t>on the</w:t>
      </w:r>
      <w:r w:rsidR="003E2E32">
        <w:rPr>
          <w:color w:val="231F20"/>
        </w:rPr>
        <w:t xml:space="preserve"> </w:t>
      </w:r>
      <w:r>
        <w:rPr>
          <w:color w:val="231F20"/>
        </w:rPr>
        <w:t>components</w:t>
      </w:r>
      <w:r w:rsidR="003E2E32">
        <w:rPr>
          <w:color w:val="231F20"/>
        </w:rPr>
        <w:t xml:space="preserve"> </w:t>
      </w:r>
      <w:r>
        <w:rPr>
          <w:color w:val="231F20"/>
        </w:rPr>
        <w:t>and</w:t>
      </w:r>
      <w:r w:rsidR="003E2E32">
        <w:rPr>
          <w:color w:val="231F20"/>
        </w:rPr>
        <w:t xml:space="preserve"> </w:t>
      </w:r>
      <w:r>
        <w:rPr>
          <w:color w:val="231F20"/>
        </w:rPr>
        <w:t>raw</w:t>
      </w:r>
      <w:r w:rsidR="003E2E32">
        <w:rPr>
          <w:color w:val="231F20"/>
        </w:rPr>
        <w:t xml:space="preserve"> </w:t>
      </w:r>
      <w:r>
        <w:rPr>
          <w:color w:val="231F20"/>
        </w:rPr>
        <w:t>material</w:t>
      </w:r>
      <w:r w:rsidR="003E2E32">
        <w:rPr>
          <w:color w:val="231F20"/>
        </w:rPr>
        <w:t xml:space="preserve"> </w:t>
      </w:r>
      <w:r>
        <w:rPr>
          <w:color w:val="231F20"/>
        </w:rPr>
        <w:t>used</w:t>
      </w:r>
      <w:r w:rsidR="003E2E32">
        <w:rPr>
          <w:color w:val="231F20"/>
        </w:rPr>
        <w:t xml:space="preserve"> </w:t>
      </w:r>
      <w:r>
        <w:rPr>
          <w:color w:val="231F20"/>
        </w:rPr>
        <w:t>in</w:t>
      </w:r>
      <w:r w:rsidR="003E2E32">
        <w:rPr>
          <w:color w:val="231F20"/>
        </w:rPr>
        <w:t xml:space="preserve"> </w:t>
      </w:r>
      <w:r>
        <w:rPr>
          <w:color w:val="231F20"/>
        </w:rPr>
        <w:t>the</w:t>
      </w:r>
      <w:r w:rsidR="003E2E32">
        <w:rPr>
          <w:color w:val="231F20"/>
        </w:rPr>
        <w:t xml:space="preserve"> </w:t>
      </w:r>
      <w:r>
        <w:rPr>
          <w:color w:val="231F20"/>
        </w:rPr>
        <w:t>manufacture</w:t>
      </w:r>
      <w:r w:rsidR="003E2E32">
        <w:rPr>
          <w:color w:val="231F20"/>
        </w:rPr>
        <w:t xml:space="preserve"> </w:t>
      </w:r>
      <w:r>
        <w:rPr>
          <w:color w:val="231F20"/>
        </w:rPr>
        <w:t>or</w:t>
      </w:r>
      <w:r w:rsidR="003E2E32">
        <w:rPr>
          <w:color w:val="231F20"/>
        </w:rPr>
        <w:t xml:space="preserve"> </w:t>
      </w:r>
      <w:r>
        <w:rPr>
          <w:color w:val="231F20"/>
        </w:rPr>
        <w:t>assembly</w:t>
      </w:r>
      <w:r w:rsidR="003E2E32">
        <w:rPr>
          <w:color w:val="231F20"/>
        </w:rPr>
        <w:t xml:space="preserve"> </w:t>
      </w:r>
      <w:r>
        <w:rPr>
          <w:color w:val="231F20"/>
        </w:rPr>
        <w:t>of</w:t>
      </w:r>
      <w:r w:rsidR="003E2E32">
        <w:rPr>
          <w:color w:val="231F20"/>
        </w:rPr>
        <w:t xml:space="preserve"> </w:t>
      </w:r>
      <w:r>
        <w:rPr>
          <w:color w:val="231F20"/>
        </w:rPr>
        <w:t>the</w:t>
      </w:r>
      <w:r w:rsidR="003E2E32">
        <w:rPr>
          <w:color w:val="231F20"/>
        </w:rPr>
        <w:t xml:space="preserve"> </w:t>
      </w:r>
      <w:r>
        <w:rPr>
          <w:color w:val="231F20"/>
        </w:rPr>
        <w:t>Goods;</w:t>
      </w:r>
    </w:p>
    <w:p w14:paraId="5241F388" w14:textId="77777777" w:rsidR="00CA02E4" w:rsidRDefault="00235981" w:rsidP="00E43645">
      <w:pPr>
        <w:pStyle w:val="ListParagraph"/>
        <w:numPr>
          <w:ilvl w:val="3"/>
          <w:numId w:val="51"/>
        </w:numPr>
        <w:tabs>
          <w:tab w:val="left" w:pos="2311"/>
        </w:tabs>
        <w:spacing w:before="124" w:line="230" w:lineRule="auto"/>
        <w:ind w:right="851"/>
        <w:jc w:val="both"/>
      </w:pPr>
      <w:r>
        <w:rPr>
          <w:color w:val="231F20"/>
        </w:rPr>
        <w:t>any</w:t>
      </w:r>
      <w:r w:rsidR="003E2E32">
        <w:rPr>
          <w:color w:val="231F20"/>
        </w:rPr>
        <w:t xml:space="preserve"> </w:t>
      </w:r>
      <w:r>
        <w:rPr>
          <w:color w:val="231F20"/>
        </w:rPr>
        <w:t>Kenya</w:t>
      </w:r>
      <w:r w:rsidR="003E2E32">
        <w:rPr>
          <w:color w:val="231F20"/>
        </w:rPr>
        <w:t xml:space="preserve"> </w:t>
      </w:r>
      <w:r>
        <w:rPr>
          <w:color w:val="231F20"/>
        </w:rPr>
        <w:t>sales</w:t>
      </w:r>
      <w:r w:rsidR="003E2E32">
        <w:rPr>
          <w:color w:val="231F20"/>
        </w:rPr>
        <w:t xml:space="preserve"> </w:t>
      </w:r>
      <w:r>
        <w:rPr>
          <w:color w:val="231F20"/>
        </w:rPr>
        <w:t>tax</w:t>
      </w:r>
      <w:r w:rsidR="003E2E32">
        <w:rPr>
          <w:color w:val="231F20"/>
        </w:rPr>
        <w:t xml:space="preserve"> </w:t>
      </w:r>
      <w:r>
        <w:rPr>
          <w:color w:val="231F20"/>
        </w:rPr>
        <w:t>and</w:t>
      </w:r>
      <w:r w:rsidR="003E2E32">
        <w:rPr>
          <w:color w:val="231F20"/>
        </w:rPr>
        <w:t xml:space="preserve"> </w:t>
      </w:r>
      <w:r>
        <w:rPr>
          <w:color w:val="231F20"/>
        </w:rPr>
        <w:t>other</w:t>
      </w:r>
      <w:r w:rsidR="003E2E32">
        <w:rPr>
          <w:color w:val="231F20"/>
        </w:rPr>
        <w:t xml:space="preserve"> </w:t>
      </w:r>
      <w:r>
        <w:rPr>
          <w:color w:val="231F20"/>
        </w:rPr>
        <w:t>taxes</w:t>
      </w:r>
      <w:r w:rsidR="003E2E32">
        <w:rPr>
          <w:color w:val="231F20"/>
        </w:rPr>
        <w:t xml:space="preserve"> </w:t>
      </w:r>
      <w:r>
        <w:rPr>
          <w:color w:val="231F20"/>
        </w:rPr>
        <w:t>which</w:t>
      </w:r>
      <w:r w:rsidR="003E2E32">
        <w:rPr>
          <w:color w:val="231F20"/>
        </w:rPr>
        <w:t xml:space="preserve"> </w:t>
      </w:r>
      <w:r>
        <w:rPr>
          <w:color w:val="231F20"/>
        </w:rPr>
        <w:t>will</w:t>
      </w:r>
      <w:r w:rsidR="003E2E32">
        <w:rPr>
          <w:color w:val="231F20"/>
        </w:rPr>
        <w:t xml:space="preserve"> </w:t>
      </w:r>
      <w:r>
        <w:rPr>
          <w:color w:val="231F20"/>
        </w:rPr>
        <w:t>be</w:t>
      </w:r>
      <w:r w:rsidR="003E2E32">
        <w:rPr>
          <w:color w:val="231F20"/>
        </w:rPr>
        <w:t xml:space="preserve"> </w:t>
      </w:r>
      <w:r>
        <w:rPr>
          <w:color w:val="231F20"/>
        </w:rPr>
        <w:t>payable</w:t>
      </w:r>
      <w:r w:rsidR="003E2E32">
        <w:rPr>
          <w:color w:val="231F20"/>
        </w:rPr>
        <w:t xml:space="preserve"> </w:t>
      </w:r>
      <w:r>
        <w:rPr>
          <w:color w:val="231F20"/>
        </w:rPr>
        <w:t>on</w:t>
      </w:r>
      <w:r w:rsidR="003E2E32">
        <w:rPr>
          <w:color w:val="231F20"/>
        </w:rPr>
        <w:t xml:space="preserve"> </w:t>
      </w:r>
      <w:r>
        <w:rPr>
          <w:color w:val="231F20"/>
        </w:rPr>
        <w:t>the</w:t>
      </w:r>
      <w:r w:rsidR="003E2E32">
        <w:rPr>
          <w:color w:val="231F20"/>
        </w:rPr>
        <w:t xml:space="preserve"> </w:t>
      </w:r>
      <w:r>
        <w:rPr>
          <w:color w:val="231F20"/>
        </w:rPr>
        <w:t>Goods</w:t>
      </w:r>
      <w:r w:rsidR="003E2E32">
        <w:rPr>
          <w:color w:val="231F20"/>
        </w:rPr>
        <w:t xml:space="preserve"> </w:t>
      </w:r>
      <w:r>
        <w:rPr>
          <w:color w:val="231F20"/>
        </w:rPr>
        <w:t>if</w:t>
      </w:r>
      <w:r w:rsidR="003E2E32">
        <w:rPr>
          <w:color w:val="231F20"/>
        </w:rPr>
        <w:t xml:space="preserve"> </w:t>
      </w:r>
      <w:r>
        <w:rPr>
          <w:color w:val="231F20"/>
        </w:rPr>
        <w:t>the</w:t>
      </w:r>
      <w:r w:rsidR="003E2E32">
        <w:rPr>
          <w:color w:val="231F20"/>
        </w:rPr>
        <w:t xml:space="preserve"> </w:t>
      </w:r>
      <w:r>
        <w:rPr>
          <w:color w:val="231F20"/>
        </w:rPr>
        <w:t>Contract</w:t>
      </w:r>
      <w:r w:rsidR="003E2E32">
        <w:rPr>
          <w:color w:val="231F20"/>
        </w:rPr>
        <w:t xml:space="preserve"> </w:t>
      </w:r>
      <w:r>
        <w:rPr>
          <w:color w:val="231F20"/>
        </w:rPr>
        <w:t>is</w:t>
      </w:r>
      <w:r w:rsidR="003E2E32">
        <w:rPr>
          <w:color w:val="231F20"/>
        </w:rPr>
        <w:t xml:space="preserve"> </w:t>
      </w:r>
      <w:r>
        <w:rPr>
          <w:color w:val="231F20"/>
        </w:rPr>
        <w:t>awarded</w:t>
      </w:r>
      <w:r w:rsidR="003E2E32">
        <w:rPr>
          <w:color w:val="231F20"/>
        </w:rPr>
        <w:t xml:space="preserve"> </w:t>
      </w:r>
      <w:r>
        <w:rPr>
          <w:color w:val="231F20"/>
        </w:rPr>
        <w:t>to the</w:t>
      </w:r>
      <w:r w:rsidR="004E16CA">
        <w:rPr>
          <w:color w:val="231F20"/>
        </w:rPr>
        <w:t xml:space="preserve"> </w:t>
      </w:r>
      <w:r>
        <w:rPr>
          <w:color w:val="231F20"/>
        </w:rPr>
        <w:t>Tenderer;</w:t>
      </w:r>
      <w:r w:rsidR="004E16CA">
        <w:rPr>
          <w:color w:val="231F20"/>
        </w:rPr>
        <w:t xml:space="preserve"> </w:t>
      </w:r>
      <w:r>
        <w:rPr>
          <w:color w:val="231F20"/>
        </w:rPr>
        <w:t>and</w:t>
      </w:r>
    </w:p>
    <w:p w14:paraId="47289431" w14:textId="77777777" w:rsidR="00CA02E4" w:rsidRDefault="00235981" w:rsidP="00E43645">
      <w:pPr>
        <w:pStyle w:val="ListParagraph"/>
        <w:numPr>
          <w:ilvl w:val="3"/>
          <w:numId w:val="51"/>
        </w:numPr>
        <w:tabs>
          <w:tab w:val="left" w:pos="2311"/>
        </w:tabs>
        <w:spacing w:before="123" w:line="230" w:lineRule="auto"/>
        <w:ind w:right="851"/>
        <w:jc w:val="both"/>
      </w:pPr>
      <w:r>
        <w:rPr>
          <w:color w:val="231F20"/>
        </w:rPr>
        <w:t>the</w:t>
      </w:r>
      <w:r w:rsidR="0043209E">
        <w:rPr>
          <w:color w:val="231F20"/>
        </w:rPr>
        <w:t xml:space="preserve"> </w:t>
      </w:r>
      <w:r>
        <w:rPr>
          <w:color w:val="231F20"/>
        </w:rPr>
        <w:t>price</w:t>
      </w:r>
      <w:r w:rsidR="0043209E">
        <w:rPr>
          <w:color w:val="231F20"/>
        </w:rPr>
        <w:t xml:space="preserve"> </w:t>
      </w:r>
      <w:r>
        <w:rPr>
          <w:color w:val="231F20"/>
        </w:rPr>
        <w:t>for</w:t>
      </w:r>
      <w:r w:rsidR="0043209E">
        <w:rPr>
          <w:color w:val="231F20"/>
        </w:rPr>
        <w:t xml:space="preserve"> </w:t>
      </w:r>
      <w:r>
        <w:rPr>
          <w:color w:val="231F20"/>
        </w:rPr>
        <w:t>inland</w:t>
      </w:r>
      <w:r w:rsidR="0043209E">
        <w:rPr>
          <w:color w:val="231F20"/>
        </w:rPr>
        <w:t xml:space="preserve"> </w:t>
      </w:r>
      <w:r>
        <w:rPr>
          <w:color w:val="231F20"/>
        </w:rPr>
        <w:t>transportation,</w:t>
      </w:r>
      <w:r w:rsidR="0043209E">
        <w:rPr>
          <w:color w:val="231F20"/>
        </w:rPr>
        <w:t xml:space="preserve"> </w:t>
      </w:r>
      <w:r>
        <w:rPr>
          <w:color w:val="231F20"/>
        </w:rPr>
        <w:t>insurance,</w:t>
      </w:r>
      <w:r w:rsidR="0043209E">
        <w:rPr>
          <w:color w:val="231F20"/>
        </w:rPr>
        <w:t xml:space="preserve"> </w:t>
      </w:r>
      <w:r>
        <w:rPr>
          <w:color w:val="231F20"/>
        </w:rPr>
        <w:t>and</w:t>
      </w:r>
      <w:r w:rsidR="0043209E">
        <w:rPr>
          <w:color w:val="231F20"/>
        </w:rPr>
        <w:t xml:space="preserve"> </w:t>
      </w:r>
      <w:r>
        <w:rPr>
          <w:color w:val="231F20"/>
        </w:rPr>
        <w:t>other</w:t>
      </w:r>
      <w:r w:rsidR="0043209E">
        <w:rPr>
          <w:color w:val="231F20"/>
        </w:rPr>
        <w:t xml:space="preserve"> </w:t>
      </w:r>
      <w:r>
        <w:rPr>
          <w:color w:val="231F20"/>
        </w:rPr>
        <w:t>local</w:t>
      </w:r>
      <w:r w:rsidR="0043209E">
        <w:rPr>
          <w:color w:val="231F20"/>
        </w:rPr>
        <w:t xml:space="preserve"> </w:t>
      </w:r>
      <w:r>
        <w:rPr>
          <w:color w:val="231F20"/>
        </w:rPr>
        <w:t>services</w:t>
      </w:r>
      <w:r w:rsidR="0043209E">
        <w:rPr>
          <w:color w:val="231F20"/>
        </w:rPr>
        <w:t xml:space="preserve"> </w:t>
      </w:r>
      <w:r>
        <w:rPr>
          <w:color w:val="231F20"/>
        </w:rPr>
        <w:t>required</w:t>
      </w:r>
      <w:r w:rsidR="0043209E">
        <w:rPr>
          <w:color w:val="231F20"/>
        </w:rPr>
        <w:t xml:space="preserve"> </w:t>
      </w:r>
      <w:r>
        <w:rPr>
          <w:color w:val="231F20"/>
        </w:rPr>
        <w:t>to</w:t>
      </w:r>
      <w:r w:rsidR="0043209E">
        <w:rPr>
          <w:color w:val="231F20"/>
        </w:rPr>
        <w:t xml:space="preserve"> </w:t>
      </w:r>
      <w:r>
        <w:rPr>
          <w:color w:val="231F20"/>
        </w:rPr>
        <w:t>convey</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to their</w:t>
      </w:r>
      <w:r w:rsidR="004E16CA">
        <w:rPr>
          <w:color w:val="231F20"/>
        </w:rPr>
        <w:t xml:space="preserve"> </w:t>
      </w:r>
      <w:r>
        <w:rPr>
          <w:color w:val="231F20"/>
        </w:rPr>
        <w:t>ﬁnal</w:t>
      </w:r>
      <w:r w:rsidR="004E16CA">
        <w:rPr>
          <w:color w:val="231F20"/>
        </w:rPr>
        <w:t xml:space="preserve"> </w:t>
      </w:r>
      <w:r>
        <w:rPr>
          <w:color w:val="231F20"/>
        </w:rPr>
        <w:t>destination</w:t>
      </w:r>
      <w:r w:rsidR="004E16CA">
        <w:rPr>
          <w:color w:val="231F20"/>
        </w:rPr>
        <w:t xml:space="preserve"> </w:t>
      </w:r>
      <w:r>
        <w:rPr>
          <w:color w:val="231F20"/>
        </w:rPr>
        <w:t>(Project</w:t>
      </w:r>
      <w:r w:rsidR="004E16CA">
        <w:rPr>
          <w:color w:val="231F20"/>
        </w:rPr>
        <w:t xml:space="preserve"> </w:t>
      </w:r>
      <w:r>
        <w:rPr>
          <w:color w:val="231F20"/>
        </w:rPr>
        <w:t>Site)</w:t>
      </w:r>
      <w:r w:rsidR="004E16CA">
        <w:rPr>
          <w:color w:val="231F20"/>
        </w:rPr>
        <w:t xml:space="preserve"> </w:t>
      </w:r>
      <w:r>
        <w:rPr>
          <w:b/>
          <w:color w:val="231F20"/>
        </w:rPr>
        <w:t>speciﬁed</w:t>
      </w:r>
      <w:r w:rsidR="004E16CA">
        <w:rPr>
          <w:b/>
          <w:color w:val="231F20"/>
        </w:rPr>
        <w:t xml:space="preserve"> </w:t>
      </w:r>
      <w:r>
        <w:rPr>
          <w:b/>
          <w:color w:val="231F20"/>
        </w:rPr>
        <w:t>in</w:t>
      </w:r>
      <w:r w:rsidR="004E16CA">
        <w:rPr>
          <w:b/>
          <w:color w:val="231F20"/>
        </w:rPr>
        <w:t xml:space="preserve"> </w:t>
      </w:r>
      <w:r>
        <w:rPr>
          <w:b/>
          <w:color w:val="231F20"/>
        </w:rPr>
        <w:t>the</w:t>
      </w:r>
      <w:r w:rsidR="004E16CA">
        <w:rPr>
          <w:b/>
          <w:color w:val="231F20"/>
        </w:rPr>
        <w:t xml:space="preserve"> </w:t>
      </w:r>
      <w:r>
        <w:rPr>
          <w:b/>
          <w:color w:val="231F20"/>
        </w:rPr>
        <w:t>TDS</w:t>
      </w:r>
      <w:r>
        <w:rPr>
          <w:color w:val="231F20"/>
        </w:rPr>
        <w:t>;</w:t>
      </w:r>
    </w:p>
    <w:p w14:paraId="7ACA048C" w14:textId="77777777" w:rsidR="00CA02E4" w:rsidRDefault="00235981" w:rsidP="00E43645">
      <w:pPr>
        <w:pStyle w:val="ListParagraph"/>
        <w:numPr>
          <w:ilvl w:val="2"/>
          <w:numId w:val="51"/>
        </w:numPr>
        <w:tabs>
          <w:tab w:val="left" w:pos="1878"/>
          <w:tab w:val="left" w:pos="1879"/>
        </w:tabs>
        <w:spacing w:before="115"/>
        <w:ind w:left="1878"/>
      </w:pPr>
      <w:r>
        <w:rPr>
          <w:color w:val="231F20"/>
        </w:rPr>
        <w:t>for</w:t>
      </w:r>
      <w:r w:rsidR="004E16CA">
        <w:rPr>
          <w:color w:val="231F20"/>
        </w:rPr>
        <w:t xml:space="preserve"> </w:t>
      </w:r>
      <w:r>
        <w:rPr>
          <w:color w:val="231F20"/>
        </w:rPr>
        <w:t>Goods</w:t>
      </w:r>
      <w:r w:rsidR="004E16CA">
        <w:rPr>
          <w:color w:val="231F20"/>
        </w:rPr>
        <w:t xml:space="preserve"> </w:t>
      </w:r>
      <w:r>
        <w:rPr>
          <w:color w:val="231F20"/>
        </w:rPr>
        <w:t>manufactured</w:t>
      </w:r>
      <w:r w:rsidR="004E16CA">
        <w:rPr>
          <w:color w:val="231F20"/>
        </w:rPr>
        <w:t xml:space="preserve"> </w:t>
      </w:r>
      <w:r>
        <w:rPr>
          <w:color w:val="231F20"/>
        </w:rPr>
        <w:t>outside</w:t>
      </w:r>
      <w:r w:rsidR="004E16CA">
        <w:rPr>
          <w:color w:val="231F20"/>
        </w:rPr>
        <w:t xml:space="preserve"> </w:t>
      </w:r>
      <w:r>
        <w:rPr>
          <w:color w:val="231F20"/>
        </w:rPr>
        <w:t>Kenya,</w:t>
      </w:r>
      <w:r w:rsidR="004E16CA">
        <w:rPr>
          <w:color w:val="231F20"/>
        </w:rPr>
        <w:t xml:space="preserve"> </w:t>
      </w:r>
      <w:r>
        <w:rPr>
          <w:color w:val="231F20"/>
        </w:rPr>
        <w:t>to</w:t>
      </w:r>
      <w:r w:rsidR="004E16CA">
        <w:rPr>
          <w:color w:val="231F20"/>
        </w:rPr>
        <w:t xml:space="preserve"> </w:t>
      </w:r>
      <w:r>
        <w:rPr>
          <w:color w:val="231F20"/>
        </w:rPr>
        <w:t>be</w:t>
      </w:r>
      <w:r w:rsidR="004E16CA">
        <w:rPr>
          <w:color w:val="231F20"/>
        </w:rPr>
        <w:t xml:space="preserve"> </w:t>
      </w:r>
      <w:r>
        <w:rPr>
          <w:color w:val="231F20"/>
        </w:rPr>
        <w:t>imported:</w:t>
      </w:r>
    </w:p>
    <w:p w14:paraId="331D6C84" w14:textId="77777777" w:rsidR="00CA02E4" w:rsidRDefault="00235981" w:rsidP="00E43645">
      <w:pPr>
        <w:pStyle w:val="ListParagraph"/>
        <w:numPr>
          <w:ilvl w:val="3"/>
          <w:numId w:val="51"/>
        </w:numPr>
        <w:tabs>
          <w:tab w:val="left" w:pos="2304"/>
          <w:tab w:val="left" w:pos="2305"/>
        </w:tabs>
        <w:spacing w:before="113"/>
        <w:ind w:left="2304" w:hanging="426"/>
      </w:pPr>
      <w:r>
        <w:rPr>
          <w:color w:val="231F20"/>
        </w:rPr>
        <w:t>the</w:t>
      </w:r>
      <w:r w:rsidR="0043209E">
        <w:rPr>
          <w:color w:val="231F20"/>
        </w:rPr>
        <w:t xml:space="preserve"> </w:t>
      </w:r>
      <w:r>
        <w:rPr>
          <w:color w:val="231F20"/>
        </w:rPr>
        <w:t>price</w:t>
      </w:r>
      <w:r w:rsidR="0043209E">
        <w:rPr>
          <w:color w:val="231F20"/>
        </w:rPr>
        <w:t xml:space="preserve"> </w:t>
      </w:r>
      <w:r>
        <w:rPr>
          <w:color w:val="231F20"/>
        </w:rPr>
        <w:t>of</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quoted</w:t>
      </w:r>
      <w:r w:rsidR="0043209E">
        <w:rPr>
          <w:color w:val="231F20"/>
        </w:rPr>
        <w:t xml:space="preserve"> </w:t>
      </w:r>
      <w:r>
        <w:rPr>
          <w:color w:val="231F20"/>
        </w:rPr>
        <w:t>CIP</w:t>
      </w:r>
      <w:r w:rsidR="0043209E">
        <w:rPr>
          <w:color w:val="231F20"/>
        </w:rPr>
        <w:t xml:space="preserve"> </w:t>
      </w:r>
      <w:r>
        <w:rPr>
          <w:color w:val="231F20"/>
        </w:rPr>
        <w:t>named</w:t>
      </w:r>
      <w:r w:rsidR="0043209E">
        <w:rPr>
          <w:color w:val="231F20"/>
        </w:rPr>
        <w:t xml:space="preserve"> </w:t>
      </w:r>
      <w:r>
        <w:rPr>
          <w:color w:val="231F20"/>
        </w:rPr>
        <w:t>place</w:t>
      </w:r>
      <w:r w:rsidR="0043209E">
        <w:rPr>
          <w:color w:val="231F20"/>
        </w:rPr>
        <w:t xml:space="preserve"> </w:t>
      </w:r>
      <w:r>
        <w:rPr>
          <w:color w:val="231F20"/>
        </w:rPr>
        <w:t>of</w:t>
      </w:r>
      <w:r w:rsidR="0043209E">
        <w:rPr>
          <w:color w:val="231F20"/>
        </w:rPr>
        <w:t xml:space="preserve"> </w:t>
      </w:r>
      <w:r>
        <w:rPr>
          <w:color w:val="231F20"/>
        </w:rPr>
        <w:t>destination,</w:t>
      </w:r>
      <w:r w:rsidR="0043209E">
        <w:rPr>
          <w:color w:val="231F20"/>
        </w:rPr>
        <w:t xml:space="preserve"> </w:t>
      </w:r>
      <w:r>
        <w:rPr>
          <w:color w:val="231F20"/>
        </w:rPr>
        <w:t>in</w:t>
      </w:r>
      <w:r w:rsidR="0043209E">
        <w:rPr>
          <w:color w:val="231F20"/>
        </w:rPr>
        <w:t xml:space="preserve"> </w:t>
      </w:r>
      <w:r>
        <w:rPr>
          <w:color w:val="231F20"/>
        </w:rPr>
        <w:t>Kenya,</w:t>
      </w:r>
      <w:r w:rsidR="0043209E">
        <w:rPr>
          <w:color w:val="231F20"/>
        </w:rPr>
        <w:t xml:space="preserve"> </w:t>
      </w:r>
      <w:r>
        <w:rPr>
          <w:color w:val="231F20"/>
        </w:rPr>
        <w:t>as</w:t>
      </w:r>
      <w:r w:rsidR="0043209E">
        <w:rPr>
          <w:color w:val="231F20"/>
        </w:rPr>
        <w:t xml:space="preserve"> </w:t>
      </w:r>
      <w:r>
        <w:rPr>
          <w:b/>
          <w:color w:val="231F20"/>
        </w:rPr>
        <w:t>speciﬁed</w:t>
      </w:r>
      <w:r w:rsidR="0043209E">
        <w:rPr>
          <w:b/>
          <w:color w:val="231F20"/>
        </w:rPr>
        <w:t xml:space="preserve"> </w:t>
      </w:r>
      <w:r>
        <w:rPr>
          <w:b/>
          <w:color w:val="231F20"/>
        </w:rPr>
        <w:t>in</w:t>
      </w:r>
      <w:r w:rsidR="0043209E">
        <w:rPr>
          <w:b/>
          <w:color w:val="231F20"/>
        </w:rPr>
        <w:t xml:space="preserve"> </w:t>
      </w:r>
      <w:r>
        <w:rPr>
          <w:b/>
          <w:color w:val="231F20"/>
        </w:rPr>
        <w:t>the</w:t>
      </w:r>
      <w:r w:rsidR="0043209E">
        <w:rPr>
          <w:b/>
          <w:color w:val="231F20"/>
        </w:rPr>
        <w:t xml:space="preserve"> </w:t>
      </w:r>
      <w:r>
        <w:rPr>
          <w:b/>
          <w:color w:val="231F20"/>
        </w:rPr>
        <w:t>TDS</w:t>
      </w:r>
      <w:r>
        <w:rPr>
          <w:color w:val="231F20"/>
        </w:rPr>
        <w:t>;</w:t>
      </w:r>
      <w:r w:rsidR="0043209E">
        <w:rPr>
          <w:color w:val="231F20"/>
        </w:rPr>
        <w:t xml:space="preserve"> </w:t>
      </w:r>
      <w:r>
        <w:rPr>
          <w:color w:val="231F20"/>
        </w:rPr>
        <w:t>and</w:t>
      </w:r>
    </w:p>
    <w:p w14:paraId="0AD8CEF6" w14:textId="77777777" w:rsidR="00CA02E4" w:rsidRDefault="00235981" w:rsidP="00E43645">
      <w:pPr>
        <w:pStyle w:val="ListParagraph"/>
        <w:numPr>
          <w:ilvl w:val="3"/>
          <w:numId w:val="51"/>
        </w:numPr>
        <w:tabs>
          <w:tab w:val="left" w:pos="2305"/>
        </w:tabs>
        <w:spacing w:before="121" w:line="230" w:lineRule="auto"/>
        <w:ind w:left="2304" w:right="851" w:hanging="426"/>
        <w:jc w:val="both"/>
      </w:pPr>
      <w:r>
        <w:rPr>
          <w:color w:val="231F20"/>
        </w:rPr>
        <w:t>the</w:t>
      </w:r>
      <w:r w:rsidR="0043209E">
        <w:rPr>
          <w:color w:val="231F20"/>
        </w:rPr>
        <w:t xml:space="preserve"> </w:t>
      </w:r>
      <w:r>
        <w:rPr>
          <w:color w:val="231F20"/>
        </w:rPr>
        <w:t>price</w:t>
      </w:r>
      <w:r w:rsidR="0043209E">
        <w:rPr>
          <w:color w:val="231F20"/>
        </w:rPr>
        <w:t xml:space="preserve"> </w:t>
      </w:r>
      <w:r>
        <w:rPr>
          <w:color w:val="231F20"/>
        </w:rPr>
        <w:t>for</w:t>
      </w:r>
      <w:r w:rsidR="0043209E">
        <w:rPr>
          <w:color w:val="231F20"/>
        </w:rPr>
        <w:t xml:space="preserve"> </w:t>
      </w:r>
      <w:r>
        <w:rPr>
          <w:color w:val="231F20"/>
        </w:rPr>
        <w:t>inland</w:t>
      </w:r>
      <w:r w:rsidR="0043209E">
        <w:rPr>
          <w:color w:val="231F20"/>
        </w:rPr>
        <w:t xml:space="preserve"> </w:t>
      </w:r>
      <w:r>
        <w:rPr>
          <w:color w:val="231F20"/>
        </w:rPr>
        <w:t>transportation,</w:t>
      </w:r>
      <w:r w:rsidR="0043209E">
        <w:rPr>
          <w:color w:val="231F20"/>
        </w:rPr>
        <w:t xml:space="preserve"> </w:t>
      </w:r>
      <w:r>
        <w:rPr>
          <w:color w:val="231F20"/>
        </w:rPr>
        <w:t>insurance,</w:t>
      </w:r>
      <w:r w:rsidR="0043209E">
        <w:rPr>
          <w:color w:val="231F20"/>
        </w:rPr>
        <w:t xml:space="preserve"> </w:t>
      </w:r>
      <w:r>
        <w:rPr>
          <w:color w:val="231F20"/>
        </w:rPr>
        <w:t>local</w:t>
      </w:r>
      <w:r w:rsidR="0043209E">
        <w:rPr>
          <w:color w:val="231F20"/>
        </w:rPr>
        <w:t xml:space="preserve"> </w:t>
      </w:r>
      <w:r>
        <w:rPr>
          <w:color w:val="231F20"/>
        </w:rPr>
        <w:t>taxes</w:t>
      </w:r>
      <w:r w:rsidR="0043209E">
        <w:rPr>
          <w:color w:val="231F20"/>
        </w:rPr>
        <w:t xml:space="preserve"> </w:t>
      </w:r>
      <w:r>
        <w:rPr>
          <w:color w:val="231F20"/>
        </w:rPr>
        <w:t>payable</w:t>
      </w:r>
      <w:r w:rsidR="0043209E">
        <w:rPr>
          <w:color w:val="231F20"/>
        </w:rPr>
        <w:t xml:space="preserve"> </w:t>
      </w:r>
      <w:r>
        <w:rPr>
          <w:color w:val="231F20"/>
        </w:rPr>
        <w:t>on</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and</w:t>
      </w:r>
      <w:r w:rsidR="0043209E">
        <w:rPr>
          <w:color w:val="231F20"/>
        </w:rPr>
        <w:t xml:space="preserve"> </w:t>
      </w:r>
      <w:r>
        <w:rPr>
          <w:color w:val="231F20"/>
        </w:rPr>
        <w:t>other</w:t>
      </w:r>
      <w:r w:rsidR="0043209E">
        <w:rPr>
          <w:color w:val="231F20"/>
        </w:rPr>
        <w:t xml:space="preserve"> </w:t>
      </w:r>
      <w:r>
        <w:rPr>
          <w:color w:val="231F20"/>
        </w:rPr>
        <w:t>local</w:t>
      </w:r>
      <w:r w:rsidR="0043209E">
        <w:rPr>
          <w:color w:val="231F20"/>
        </w:rPr>
        <w:t xml:space="preserve"> </w:t>
      </w:r>
      <w:r>
        <w:rPr>
          <w:color w:val="231F20"/>
        </w:rPr>
        <w:t>services required to convey the Goods from the named place of destination to their ﬁnal destination (Project Site)</w:t>
      </w:r>
      <w:r w:rsidR="004E16CA">
        <w:rPr>
          <w:color w:val="231F20"/>
        </w:rPr>
        <w:t xml:space="preserve"> </w:t>
      </w:r>
      <w:r>
        <w:rPr>
          <w:b/>
          <w:color w:val="231F20"/>
        </w:rPr>
        <w:t>speciﬁed</w:t>
      </w:r>
      <w:r w:rsidR="004E16CA">
        <w:rPr>
          <w:b/>
          <w:color w:val="231F20"/>
        </w:rPr>
        <w:t xml:space="preserve"> </w:t>
      </w:r>
      <w:r>
        <w:rPr>
          <w:b/>
          <w:color w:val="231F20"/>
        </w:rPr>
        <w:t>in</w:t>
      </w:r>
      <w:r w:rsidR="004E16CA">
        <w:rPr>
          <w:b/>
          <w:color w:val="231F20"/>
        </w:rPr>
        <w:t xml:space="preserve"> </w:t>
      </w:r>
      <w:r>
        <w:rPr>
          <w:b/>
          <w:color w:val="231F20"/>
        </w:rPr>
        <w:t>the</w:t>
      </w:r>
      <w:r w:rsidR="004E16CA">
        <w:rPr>
          <w:b/>
          <w:color w:val="231F20"/>
        </w:rPr>
        <w:t xml:space="preserve"> </w:t>
      </w:r>
      <w:r>
        <w:rPr>
          <w:b/>
          <w:color w:val="231F20"/>
        </w:rPr>
        <w:t>TDS</w:t>
      </w:r>
      <w:r>
        <w:rPr>
          <w:color w:val="231F20"/>
        </w:rPr>
        <w:t>;</w:t>
      </w:r>
    </w:p>
    <w:p w14:paraId="3A886006" w14:textId="77777777" w:rsidR="00CA02E4" w:rsidRDefault="00235981" w:rsidP="00E43645">
      <w:pPr>
        <w:pStyle w:val="ListParagraph"/>
        <w:numPr>
          <w:ilvl w:val="2"/>
          <w:numId w:val="51"/>
        </w:numPr>
        <w:tabs>
          <w:tab w:val="left" w:pos="1877"/>
          <w:tab w:val="left" w:pos="1878"/>
        </w:tabs>
        <w:spacing w:before="116"/>
        <w:ind w:left="1878"/>
      </w:pPr>
      <w:r>
        <w:rPr>
          <w:color w:val="231F20"/>
        </w:rPr>
        <w:t>for</w:t>
      </w:r>
      <w:r w:rsidR="004E16CA">
        <w:rPr>
          <w:color w:val="231F20"/>
        </w:rPr>
        <w:t xml:space="preserve"> </w:t>
      </w:r>
      <w:r>
        <w:rPr>
          <w:color w:val="231F20"/>
        </w:rPr>
        <w:t>Goods</w:t>
      </w:r>
      <w:r w:rsidR="004E16CA">
        <w:rPr>
          <w:color w:val="231F20"/>
        </w:rPr>
        <w:t xml:space="preserve"> </w:t>
      </w:r>
      <w:r>
        <w:rPr>
          <w:color w:val="231F20"/>
        </w:rPr>
        <w:t>manufactured</w:t>
      </w:r>
      <w:r w:rsidR="004E16CA">
        <w:rPr>
          <w:color w:val="231F20"/>
        </w:rPr>
        <w:t xml:space="preserve"> </w:t>
      </w:r>
      <w:r>
        <w:rPr>
          <w:color w:val="231F20"/>
        </w:rPr>
        <w:t>outside</w:t>
      </w:r>
      <w:r w:rsidR="004E16CA">
        <w:rPr>
          <w:color w:val="231F20"/>
        </w:rPr>
        <w:t xml:space="preserve"> </w:t>
      </w:r>
      <w:r>
        <w:rPr>
          <w:color w:val="231F20"/>
        </w:rPr>
        <w:t>Kenya,</w:t>
      </w:r>
      <w:r w:rsidR="004E16CA">
        <w:rPr>
          <w:color w:val="231F20"/>
        </w:rPr>
        <w:t xml:space="preserve"> </w:t>
      </w:r>
      <w:r>
        <w:rPr>
          <w:color w:val="231F20"/>
        </w:rPr>
        <w:t>already</w:t>
      </w:r>
      <w:r w:rsidR="004E16CA">
        <w:rPr>
          <w:color w:val="231F20"/>
        </w:rPr>
        <w:t xml:space="preserve"> </w:t>
      </w:r>
      <w:r>
        <w:rPr>
          <w:color w:val="231F20"/>
        </w:rPr>
        <w:t>imported:</w:t>
      </w:r>
    </w:p>
    <w:p w14:paraId="1CD8A9E9" w14:textId="77777777" w:rsidR="00CA02E4" w:rsidRDefault="00235981" w:rsidP="00E43645">
      <w:pPr>
        <w:pStyle w:val="ListParagraph"/>
        <w:numPr>
          <w:ilvl w:val="3"/>
          <w:numId w:val="51"/>
        </w:numPr>
        <w:tabs>
          <w:tab w:val="left" w:pos="2310"/>
        </w:tabs>
        <w:spacing w:before="0" w:line="230" w:lineRule="auto"/>
        <w:ind w:left="2309" w:right="851"/>
        <w:jc w:val="both"/>
      </w:pPr>
      <w:r>
        <w:rPr>
          <w:color w:val="231F20"/>
        </w:rPr>
        <w:t>the</w:t>
      </w:r>
      <w:r w:rsidR="0043209E">
        <w:rPr>
          <w:color w:val="231F20"/>
        </w:rPr>
        <w:t xml:space="preserve"> </w:t>
      </w:r>
      <w:r>
        <w:rPr>
          <w:color w:val="231F20"/>
        </w:rPr>
        <w:t>price</w:t>
      </w:r>
      <w:r w:rsidR="0043209E">
        <w:rPr>
          <w:color w:val="231F20"/>
        </w:rPr>
        <w:t xml:space="preserve"> </w:t>
      </w:r>
      <w:r>
        <w:rPr>
          <w:color w:val="231F20"/>
        </w:rPr>
        <w:t>of</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including</w:t>
      </w:r>
      <w:r w:rsidR="0043209E">
        <w:rPr>
          <w:color w:val="231F20"/>
        </w:rPr>
        <w:t xml:space="preserve"> </w:t>
      </w:r>
      <w:r>
        <w:rPr>
          <w:color w:val="231F20"/>
        </w:rPr>
        <w:t>the</w:t>
      </w:r>
      <w:r w:rsidR="0043209E">
        <w:rPr>
          <w:color w:val="231F20"/>
        </w:rPr>
        <w:t xml:space="preserve"> </w:t>
      </w:r>
      <w:r>
        <w:rPr>
          <w:color w:val="231F20"/>
        </w:rPr>
        <w:t>original</w:t>
      </w:r>
      <w:r w:rsidR="0043209E">
        <w:rPr>
          <w:color w:val="231F20"/>
        </w:rPr>
        <w:t xml:space="preserve"> </w:t>
      </w:r>
      <w:r>
        <w:rPr>
          <w:color w:val="231F20"/>
        </w:rPr>
        <w:t>import</w:t>
      </w:r>
      <w:r w:rsidR="0043209E">
        <w:rPr>
          <w:color w:val="231F20"/>
        </w:rPr>
        <w:t xml:space="preserve"> </w:t>
      </w:r>
      <w:r>
        <w:rPr>
          <w:color w:val="231F20"/>
        </w:rPr>
        <w:t>value</w:t>
      </w:r>
      <w:r w:rsidR="0043209E">
        <w:rPr>
          <w:color w:val="231F20"/>
        </w:rPr>
        <w:t xml:space="preserve"> </w:t>
      </w:r>
      <w:r>
        <w:rPr>
          <w:color w:val="231F20"/>
        </w:rPr>
        <w:t>of</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plus,</w:t>
      </w:r>
      <w:r w:rsidR="0043209E">
        <w:rPr>
          <w:color w:val="231F20"/>
        </w:rPr>
        <w:t xml:space="preserve"> </w:t>
      </w:r>
      <w:r>
        <w:rPr>
          <w:color w:val="231F20"/>
        </w:rPr>
        <w:t>any</w:t>
      </w:r>
      <w:r w:rsidR="0043209E">
        <w:rPr>
          <w:color w:val="231F20"/>
        </w:rPr>
        <w:t xml:space="preserve"> </w:t>
      </w:r>
      <w:r>
        <w:rPr>
          <w:color w:val="231F20"/>
        </w:rPr>
        <w:t>mark-up</w:t>
      </w:r>
      <w:r w:rsidR="0043209E">
        <w:rPr>
          <w:color w:val="231F20"/>
        </w:rPr>
        <w:t xml:space="preserve"> </w:t>
      </w:r>
      <w:r>
        <w:rPr>
          <w:color w:val="231F20"/>
        </w:rPr>
        <w:t>(or</w:t>
      </w:r>
      <w:r w:rsidR="0043209E">
        <w:rPr>
          <w:color w:val="231F20"/>
        </w:rPr>
        <w:t xml:space="preserve"> </w:t>
      </w:r>
      <w:r>
        <w:rPr>
          <w:color w:val="231F20"/>
        </w:rPr>
        <w:t>rebate); plus,</w:t>
      </w:r>
      <w:r w:rsidR="0043209E">
        <w:rPr>
          <w:color w:val="231F20"/>
        </w:rPr>
        <w:t xml:space="preserve"> </w:t>
      </w:r>
      <w:r>
        <w:rPr>
          <w:color w:val="231F20"/>
        </w:rPr>
        <w:t>any</w:t>
      </w:r>
      <w:r w:rsidR="0043209E">
        <w:rPr>
          <w:color w:val="231F20"/>
        </w:rPr>
        <w:t xml:space="preserve"> </w:t>
      </w:r>
      <w:r>
        <w:rPr>
          <w:color w:val="231F20"/>
        </w:rPr>
        <w:t>other</w:t>
      </w:r>
      <w:r w:rsidR="0043209E">
        <w:rPr>
          <w:color w:val="231F20"/>
        </w:rPr>
        <w:t xml:space="preserve"> </w:t>
      </w:r>
      <w:r>
        <w:rPr>
          <w:color w:val="231F20"/>
        </w:rPr>
        <w:t>related</w:t>
      </w:r>
      <w:r w:rsidR="0043209E">
        <w:rPr>
          <w:color w:val="231F20"/>
        </w:rPr>
        <w:t xml:space="preserve"> </w:t>
      </w:r>
      <w:r>
        <w:rPr>
          <w:color w:val="231F20"/>
        </w:rPr>
        <w:t>local</w:t>
      </w:r>
      <w:r w:rsidR="0043209E">
        <w:rPr>
          <w:color w:val="231F20"/>
        </w:rPr>
        <w:t xml:space="preserve"> </w:t>
      </w:r>
      <w:r>
        <w:rPr>
          <w:color w:val="231F20"/>
        </w:rPr>
        <w:t>cost,</w:t>
      </w:r>
      <w:r w:rsidR="0043209E">
        <w:rPr>
          <w:color w:val="231F20"/>
        </w:rPr>
        <w:t xml:space="preserve"> </w:t>
      </w:r>
      <w:r>
        <w:rPr>
          <w:color w:val="231F20"/>
        </w:rPr>
        <w:t>and</w:t>
      </w:r>
      <w:r w:rsidR="0043209E">
        <w:rPr>
          <w:color w:val="231F20"/>
        </w:rPr>
        <w:t xml:space="preserve"> </w:t>
      </w:r>
      <w:r>
        <w:rPr>
          <w:color w:val="231F20"/>
        </w:rPr>
        <w:t>custom</w:t>
      </w:r>
      <w:r w:rsidR="0043209E">
        <w:rPr>
          <w:color w:val="231F20"/>
        </w:rPr>
        <w:t xml:space="preserve"> </w:t>
      </w:r>
      <w:r>
        <w:rPr>
          <w:color w:val="231F20"/>
        </w:rPr>
        <w:t>duties</w:t>
      </w:r>
      <w:r w:rsidR="0043209E">
        <w:rPr>
          <w:color w:val="231F20"/>
        </w:rPr>
        <w:t xml:space="preserve"> </w:t>
      </w:r>
      <w:r>
        <w:rPr>
          <w:color w:val="231F20"/>
        </w:rPr>
        <w:t>and</w:t>
      </w:r>
      <w:r w:rsidR="0043209E">
        <w:rPr>
          <w:color w:val="231F20"/>
        </w:rPr>
        <w:t xml:space="preserve"> </w:t>
      </w:r>
      <w:r>
        <w:rPr>
          <w:color w:val="231F20"/>
        </w:rPr>
        <w:t>other</w:t>
      </w:r>
      <w:r w:rsidR="0043209E">
        <w:rPr>
          <w:color w:val="231F20"/>
        </w:rPr>
        <w:t xml:space="preserve"> </w:t>
      </w:r>
      <w:r>
        <w:rPr>
          <w:color w:val="231F20"/>
        </w:rPr>
        <w:t>import</w:t>
      </w:r>
      <w:r w:rsidR="0043209E">
        <w:rPr>
          <w:color w:val="231F20"/>
        </w:rPr>
        <w:t xml:space="preserve"> </w:t>
      </w:r>
      <w:r>
        <w:rPr>
          <w:color w:val="231F20"/>
        </w:rPr>
        <w:t>taxes</w:t>
      </w:r>
      <w:r w:rsidR="0043209E">
        <w:rPr>
          <w:color w:val="231F20"/>
        </w:rPr>
        <w:t xml:space="preserve"> </w:t>
      </w:r>
      <w:r>
        <w:rPr>
          <w:color w:val="231F20"/>
        </w:rPr>
        <w:t>already</w:t>
      </w:r>
      <w:r w:rsidR="0043209E">
        <w:rPr>
          <w:color w:val="231F20"/>
        </w:rPr>
        <w:t xml:space="preserve"> </w:t>
      </w:r>
      <w:r>
        <w:rPr>
          <w:color w:val="231F20"/>
        </w:rPr>
        <w:t>paid</w:t>
      </w:r>
      <w:r w:rsidR="0043209E">
        <w:rPr>
          <w:color w:val="231F20"/>
        </w:rPr>
        <w:t xml:space="preserve"> </w:t>
      </w:r>
      <w:r>
        <w:rPr>
          <w:color w:val="231F20"/>
        </w:rPr>
        <w:t>or</w:t>
      </w:r>
      <w:r w:rsidR="0043209E">
        <w:rPr>
          <w:color w:val="231F20"/>
        </w:rPr>
        <w:t xml:space="preserve"> </w:t>
      </w:r>
      <w:r>
        <w:rPr>
          <w:color w:val="231F20"/>
        </w:rPr>
        <w:t>to</w:t>
      </w:r>
      <w:r w:rsidR="0043209E">
        <w:rPr>
          <w:color w:val="231F20"/>
        </w:rPr>
        <w:t xml:space="preserve"> </w:t>
      </w:r>
      <w:r>
        <w:rPr>
          <w:color w:val="231F20"/>
        </w:rPr>
        <w:t>be</w:t>
      </w:r>
      <w:r w:rsidR="0043209E">
        <w:rPr>
          <w:color w:val="231F20"/>
        </w:rPr>
        <w:t xml:space="preserve"> </w:t>
      </w:r>
      <w:r>
        <w:rPr>
          <w:color w:val="231F20"/>
        </w:rPr>
        <w:t>paid</w:t>
      </w:r>
      <w:r w:rsidR="0043209E">
        <w:rPr>
          <w:color w:val="231F20"/>
        </w:rPr>
        <w:t xml:space="preserve"> </w:t>
      </w:r>
      <w:r>
        <w:rPr>
          <w:color w:val="231F20"/>
        </w:rPr>
        <w:t>on the</w:t>
      </w:r>
      <w:r w:rsidR="004E16CA">
        <w:rPr>
          <w:color w:val="231F20"/>
        </w:rPr>
        <w:t xml:space="preserve"> </w:t>
      </w:r>
      <w:r>
        <w:rPr>
          <w:color w:val="231F20"/>
        </w:rPr>
        <w:t>Goods</w:t>
      </w:r>
      <w:r w:rsidR="004E16CA">
        <w:rPr>
          <w:color w:val="231F20"/>
        </w:rPr>
        <w:t xml:space="preserve"> </w:t>
      </w:r>
      <w:r>
        <w:rPr>
          <w:color w:val="231F20"/>
        </w:rPr>
        <w:t>already</w:t>
      </w:r>
      <w:r w:rsidR="004E16CA">
        <w:rPr>
          <w:color w:val="231F20"/>
        </w:rPr>
        <w:t xml:space="preserve"> </w:t>
      </w:r>
      <w:r>
        <w:rPr>
          <w:color w:val="231F20"/>
        </w:rPr>
        <w:t>imported;</w:t>
      </w:r>
    </w:p>
    <w:p w14:paraId="3EFB206B" w14:textId="77777777" w:rsidR="00CA02E4" w:rsidRDefault="00235981" w:rsidP="00E43645">
      <w:pPr>
        <w:pStyle w:val="ListParagraph"/>
        <w:numPr>
          <w:ilvl w:val="3"/>
          <w:numId w:val="51"/>
        </w:numPr>
        <w:tabs>
          <w:tab w:val="left" w:pos="2310"/>
        </w:tabs>
        <w:spacing w:before="0" w:line="230" w:lineRule="auto"/>
        <w:ind w:left="2309" w:right="851"/>
        <w:jc w:val="both"/>
      </w:pPr>
      <w:r>
        <w:rPr>
          <w:color w:val="231F20"/>
        </w:rPr>
        <w:t>the custom duties and other import taxes already paid (need to be supported with documentary evidence)</w:t>
      </w:r>
      <w:r w:rsidR="004E16CA">
        <w:rPr>
          <w:color w:val="231F20"/>
        </w:rPr>
        <w:t xml:space="preserve"> </w:t>
      </w:r>
      <w:r>
        <w:rPr>
          <w:color w:val="231F20"/>
        </w:rPr>
        <w:t>or</w:t>
      </w:r>
      <w:r w:rsidR="004E16CA">
        <w:rPr>
          <w:color w:val="231F20"/>
        </w:rPr>
        <w:t xml:space="preserve"> </w:t>
      </w:r>
      <w:r>
        <w:rPr>
          <w:color w:val="231F20"/>
        </w:rPr>
        <w:t>to</w:t>
      </w:r>
      <w:r w:rsidR="004E16CA">
        <w:rPr>
          <w:color w:val="231F20"/>
        </w:rPr>
        <w:t xml:space="preserve"> </w:t>
      </w:r>
      <w:r>
        <w:rPr>
          <w:color w:val="231F20"/>
        </w:rPr>
        <w:t>be</w:t>
      </w:r>
      <w:r w:rsidR="004E16CA">
        <w:rPr>
          <w:color w:val="231F20"/>
        </w:rPr>
        <w:t xml:space="preserve"> </w:t>
      </w:r>
      <w:r>
        <w:rPr>
          <w:color w:val="231F20"/>
        </w:rPr>
        <w:t>paid</w:t>
      </w:r>
      <w:r w:rsidR="004E16CA">
        <w:rPr>
          <w:color w:val="231F20"/>
        </w:rPr>
        <w:t xml:space="preserve"> </w:t>
      </w:r>
      <w:r>
        <w:rPr>
          <w:color w:val="231F20"/>
        </w:rPr>
        <w:t>on</w:t>
      </w:r>
      <w:r w:rsidR="004E16CA">
        <w:rPr>
          <w:color w:val="231F20"/>
        </w:rPr>
        <w:t xml:space="preserve"> </w:t>
      </w:r>
      <w:r>
        <w:rPr>
          <w:color w:val="231F20"/>
        </w:rPr>
        <w:t>the</w:t>
      </w:r>
      <w:r w:rsidR="004E16CA">
        <w:rPr>
          <w:color w:val="231F20"/>
        </w:rPr>
        <w:t xml:space="preserve"> </w:t>
      </w:r>
      <w:r>
        <w:rPr>
          <w:color w:val="231F20"/>
        </w:rPr>
        <w:t>Goods</w:t>
      </w:r>
      <w:r w:rsidR="004E16CA">
        <w:rPr>
          <w:color w:val="231F20"/>
        </w:rPr>
        <w:t xml:space="preserve"> </w:t>
      </w:r>
      <w:r>
        <w:rPr>
          <w:color w:val="231F20"/>
        </w:rPr>
        <w:t>already</w:t>
      </w:r>
      <w:r w:rsidR="004E16CA">
        <w:rPr>
          <w:color w:val="231F20"/>
        </w:rPr>
        <w:t xml:space="preserve"> </w:t>
      </w:r>
      <w:r>
        <w:rPr>
          <w:color w:val="231F20"/>
        </w:rPr>
        <w:t>imported;</w:t>
      </w:r>
    </w:p>
    <w:p w14:paraId="43177B5E" w14:textId="77777777" w:rsidR="00CA02E4" w:rsidRDefault="00235981" w:rsidP="00E43645">
      <w:pPr>
        <w:pStyle w:val="ListParagraph"/>
        <w:numPr>
          <w:ilvl w:val="3"/>
          <w:numId w:val="51"/>
        </w:numPr>
        <w:tabs>
          <w:tab w:val="left" w:pos="2310"/>
        </w:tabs>
        <w:spacing w:before="0"/>
        <w:ind w:left="2309"/>
      </w:pPr>
      <w:r>
        <w:rPr>
          <w:color w:val="231F20"/>
        </w:rPr>
        <w:t>the</w:t>
      </w:r>
      <w:r w:rsidR="0043209E">
        <w:rPr>
          <w:color w:val="231F20"/>
        </w:rPr>
        <w:t xml:space="preserve"> </w:t>
      </w:r>
      <w:r>
        <w:rPr>
          <w:color w:val="231F20"/>
        </w:rPr>
        <w:t>price</w:t>
      </w:r>
      <w:r w:rsidR="0043209E">
        <w:rPr>
          <w:color w:val="231F20"/>
        </w:rPr>
        <w:t xml:space="preserve"> </w:t>
      </w:r>
      <w:r>
        <w:rPr>
          <w:color w:val="231F20"/>
        </w:rPr>
        <w:t>of</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obtained</w:t>
      </w:r>
      <w:r w:rsidR="0043209E">
        <w:rPr>
          <w:color w:val="231F20"/>
        </w:rPr>
        <w:t xml:space="preserve"> </w:t>
      </w:r>
      <w:r>
        <w:rPr>
          <w:color w:val="231F20"/>
        </w:rPr>
        <w:t>as</w:t>
      </w:r>
      <w:r w:rsidR="0043209E">
        <w:rPr>
          <w:color w:val="231F20"/>
        </w:rPr>
        <w:t xml:space="preserve"> </w:t>
      </w:r>
      <w:r>
        <w:rPr>
          <w:color w:val="231F20"/>
        </w:rPr>
        <w:t>the</w:t>
      </w:r>
      <w:r w:rsidR="0043209E">
        <w:rPr>
          <w:color w:val="231F20"/>
        </w:rPr>
        <w:t xml:space="preserve"> </w:t>
      </w:r>
      <w:r>
        <w:rPr>
          <w:color w:val="231F20"/>
        </w:rPr>
        <w:t>difference</w:t>
      </w:r>
      <w:r w:rsidR="0043209E">
        <w:rPr>
          <w:color w:val="231F20"/>
        </w:rPr>
        <w:t xml:space="preserve"> </w:t>
      </w:r>
      <w:r>
        <w:rPr>
          <w:color w:val="231F20"/>
        </w:rPr>
        <w:t>between</w:t>
      </w:r>
      <w:r w:rsidR="0043209E">
        <w:rPr>
          <w:color w:val="231F20"/>
        </w:rPr>
        <w:t xml:space="preserve"> </w:t>
      </w:r>
      <w:r>
        <w:rPr>
          <w:color w:val="231F20"/>
        </w:rPr>
        <w:t>(</w:t>
      </w:r>
      <w:proofErr w:type="spellStart"/>
      <w:r>
        <w:rPr>
          <w:color w:val="231F20"/>
        </w:rPr>
        <w:t>i</w:t>
      </w:r>
      <w:proofErr w:type="spellEnd"/>
      <w:r>
        <w:rPr>
          <w:color w:val="231F20"/>
        </w:rPr>
        <w:t>)</w:t>
      </w:r>
      <w:r w:rsidR="0043209E">
        <w:rPr>
          <w:color w:val="231F20"/>
        </w:rPr>
        <w:t xml:space="preserve"> </w:t>
      </w:r>
      <w:r>
        <w:rPr>
          <w:color w:val="231F20"/>
        </w:rPr>
        <w:t>and</w:t>
      </w:r>
      <w:r w:rsidR="0043209E">
        <w:rPr>
          <w:color w:val="231F20"/>
        </w:rPr>
        <w:t xml:space="preserve"> </w:t>
      </w:r>
      <w:r>
        <w:rPr>
          <w:color w:val="231F20"/>
        </w:rPr>
        <w:t>(ii)</w:t>
      </w:r>
      <w:r w:rsidR="0043209E">
        <w:rPr>
          <w:color w:val="231F20"/>
        </w:rPr>
        <w:t xml:space="preserve"> </w:t>
      </w:r>
      <w:r>
        <w:rPr>
          <w:color w:val="231F20"/>
        </w:rPr>
        <w:t>above;</w:t>
      </w:r>
    </w:p>
    <w:p w14:paraId="76E49E76" w14:textId="77777777" w:rsidR="00CA02E4" w:rsidRDefault="00235981" w:rsidP="00E43645">
      <w:pPr>
        <w:pStyle w:val="ListParagraph"/>
        <w:numPr>
          <w:ilvl w:val="3"/>
          <w:numId w:val="51"/>
        </w:numPr>
        <w:tabs>
          <w:tab w:val="left" w:pos="2310"/>
        </w:tabs>
        <w:spacing w:before="0" w:line="230" w:lineRule="auto"/>
        <w:ind w:left="2309" w:right="851"/>
        <w:jc w:val="both"/>
      </w:pPr>
      <w:r>
        <w:rPr>
          <w:color w:val="231F20"/>
        </w:rPr>
        <w:t>any</w:t>
      </w:r>
      <w:r w:rsidR="0043209E">
        <w:rPr>
          <w:color w:val="231F20"/>
        </w:rPr>
        <w:t xml:space="preserve"> </w:t>
      </w:r>
      <w:r>
        <w:rPr>
          <w:color w:val="231F20"/>
        </w:rPr>
        <w:t>Kenya</w:t>
      </w:r>
      <w:r w:rsidR="0043209E">
        <w:rPr>
          <w:color w:val="231F20"/>
        </w:rPr>
        <w:t xml:space="preserve"> </w:t>
      </w:r>
      <w:r>
        <w:rPr>
          <w:color w:val="231F20"/>
        </w:rPr>
        <w:t>sales</w:t>
      </w:r>
      <w:r w:rsidR="0043209E">
        <w:rPr>
          <w:color w:val="231F20"/>
        </w:rPr>
        <w:t xml:space="preserve"> </w:t>
      </w:r>
      <w:r>
        <w:rPr>
          <w:color w:val="231F20"/>
        </w:rPr>
        <w:t>and</w:t>
      </w:r>
      <w:r w:rsidR="0043209E">
        <w:rPr>
          <w:color w:val="231F20"/>
        </w:rPr>
        <w:t xml:space="preserve"> </w:t>
      </w:r>
      <w:r>
        <w:rPr>
          <w:color w:val="231F20"/>
        </w:rPr>
        <w:t>other</w:t>
      </w:r>
      <w:r w:rsidR="0043209E">
        <w:rPr>
          <w:color w:val="231F20"/>
        </w:rPr>
        <w:t xml:space="preserve"> </w:t>
      </w:r>
      <w:r>
        <w:rPr>
          <w:color w:val="231F20"/>
        </w:rPr>
        <w:t>taxes</w:t>
      </w:r>
      <w:r w:rsidR="0043209E">
        <w:rPr>
          <w:color w:val="231F20"/>
        </w:rPr>
        <w:t xml:space="preserve"> </w:t>
      </w:r>
      <w:r>
        <w:rPr>
          <w:color w:val="231F20"/>
        </w:rPr>
        <w:t>which</w:t>
      </w:r>
      <w:r w:rsidR="0043209E">
        <w:rPr>
          <w:color w:val="231F20"/>
        </w:rPr>
        <w:t xml:space="preserve"> </w:t>
      </w:r>
      <w:r>
        <w:rPr>
          <w:color w:val="231F20"/>
        </w:rPr>
        <w:t>will</w:t>
      </w:r>
      <w:r w:rsidR="0043209E">
        <w:rPr>
          <w:color w:val="231F20"/>
        </w:rPr>
        <w:t xml:space="preserve"> </w:t>
      </w:r>
      <w:r>
        <w:rPr>
          <w:color w:val="231F20"/>
        </w:rPr>
        <w:t>be</w:t>
      </w:r>
      <w:r w:rsidR="0043209E">
        <w:rPr>
          <w:color w:val="231F20"/>
        </w:rPr>
        <w:t xml:space="preserve"> </w:t>
      </w:r>
      <w:r>
        <w:rPr>
          <w:color w:val="231F20"/>
        </w:rPr>
        <w:t>payable</w:t>
      </w:r>
      <w:r w:rsidR="0043209E">
        <w:rPr>
          <w:color w:val="231F20"/>
        </w:rPr>
        <w:t xml:space="preserve"> </w:t>
      </w:r>
      <w:r>
        <w:rPr>
          <w:color w:val="231F20"/>
        </w:rPr>
        <w:t>on</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if</w:t>
      </w:r>
      <w:r w:rsidR="0043209E">
        <w:rPr>
          <w:color w:val="231F20"/>
        </w:rPr>
        <w:t xml:space="preserve"> </w:t>
      </w:r>
      <w:r>
        <w:rPr>
          <w:color w:val="231F20"/>
        </w:rPr>
        <w:t>the</w:t>
      </w:r>
      <w:r w:rsidR="0043209E">
        <w:rPr>
          <w:color w:val="231F20"/>
        </w:rPr>
        <w:t xml:space="preserve"> </w:t>
      </w:r>
      <w:r>
        <w:rPr>
          <w:color w:val="231F20"/>
        </w:rPr>
        <w:t>Contract</w:t>
      </w:r>
      <w:r w:rsidR="0043209E">
        <w:rPr>
          <w:color w:val="231F20"/>
        </w:rPr>
        <w:t xml:space="preserve"> </w:t>
      </w:r>
      <w:r>
        <w:rPr>
          <w:color w:val="231F20"/>
        </w:rPr>
        <w:t>is</w:t>
      </w:r>
      <w:r w:rsidR="0043209E">
        <w:rPr>
          <w:color w:val="231F20"/>
        </w:rPr>
        <w:t xml:space="preserve"> </w:t>
      </w:r>
      <w:r>
        <w:rPr>
          <w:color w:val="231F20"/>
        </w:rPr>
        <w:t>awarded</w:t>
      </w:r>
      <w:r w:rsidR="0043209E">
        <w:rPr>
          <w:color w:val="231F20"/>
        </w:rPr>
        <w:t xml:space="preserve"> </w:t>
      </w:r>
      <w:r>
        <w:rPr>
          <w:color w:val="231F20"/>
        </w:rPr>
        <w:t>to</w:t>
      </w:r>
      <w:r w:rsidR="0043209E">
        <w:rPr>
          <w:color w:val="231F20"/>
        </w:rPr>
        <w:t xml:space="preserve"> </w:t>
      </w:r>
      <w:r>
        <w:rPr>
          <w:color w:val="231F20"/>
        </w:rPr>
        <w:t>the Tenderer;</w:t>
      </w:r>
      <w:r w:rsidR="004E16CA">
        <w:rPr>
          <w:color w:val="231F20"/>
        </w:rPr>
        <w:t xml:space="preserve"> </w:t>
      </w:r>
      <w:r>
        <w:rPr>
          <w:color w:val="231F20"/>
        </w:rPr>
        <w:t>and</w:t>
      </w:r>
    </w:p>
    <w:p w14:paraId="3BA0027D" w14:textId="77777777" w:rsidR="00CA02E4" w:rsidRDefault="00235981" w:rsidP="00E43645">
      <w:pPr>
        <w:pStyle w:val="ListParagraph"/>
        <w:numPr>
          <w:ilvl w:val="3"/>
          <w:numId w:val="51"/>
        </w:numPr>
        <w:tabs>
          <w:tab w:val="left" w:pos="2310"/>
        </w:tabs>
        <w:spacing w:before="0" w:line="230" w:lineRule="auto"/>
        <w:ind w:left="2309" w:right="844"/>
        <w:jc w:val="both"/>
        <w:rPr>
          <w:b/>
        </w:rPr>
      </w:pPr>
      <w:r>
        <w:rPr>
          <w:color w:val="231F20"/>
        </w:rPr>
        <w:t>the price for inland transportation, insurance, and other local services required to convey the Goods from</w:t>
      </w:r>
      <w:r w:rsidR="004E16CA">
        <w:rPr>
          <w:color w:val="231F20"/>
        </w:rPr>
        <w:t xml:space="preserve"> </w:t>
      </w:r>
      <w:r>
        <w:rPr>
          <w:color w:val="231F20"/>
        </w:rPr>
        <w:t>the</w:t>
      </w:r>
      <w:r w:rsidR="004E16CA">
        <w:rPr>
          <w:color w:val="231F20"/>
        </w:rPr>
        <w:t xml:space="preserve"> </w:t>
      </w:r>
      <w:r>
        <w:rPr>
          <w:color w:val="231F20"/>
        </w:rPr>
        <w:t>named</w:t>
      </w:r>
      <w:r w:rsidR="004E16CA">
        <w:rPr>
          <w:color w:val="231F20"/>
        </w:rPr>
        <w:t xml:space="preserve"> </w:t>
      </w:r>
      <w:r>
        <w:rPr>
          <w:color w:val="231F20"/>
        </w:rPr>
        <w:t>place</w:t>
      </w:r>
      <w:r w:rsidR="004E16CA">
        <w:rPr>
          <w:color w:val="231F20"/>
        </w:rPr>
        <w:t xml:space="preserve"> </w:t>
      </w:r>
      <w:r>
        <w:rPr>
          <w:color w:val="231F20"/>
        </w:rPr>
        <w:t>of</w:t>
      </w:r>
      <w:r w:rsidR="004E16CA">
        <w:rPr>
          <w:color w:val="231F20"/>
        </w:rPr>
        <w:t xml:space="preserve"> </w:t>
      </w:r>
      <w:r>
        <w:rPr>
          <w:color w:val="231F20"/>
        </w:rPr>
        <w:t>destination</w:t>
      </w:r>
      <w:r w:rsidR="004E16CA">
        <w:rPr>
          <w:color w:val="231F20"/>
        </w:rPr>
        <w:t xml:space="preserve"> </w:t>
      </w:r>
      <w:r>
        <w:rPr>
          <w:color w:val="231F20"/>
        </w:rPr>
        <w:t>to</w:t>
      </w:r>
      <w:r w:rsidR="004E16CA">
        <w:rPr>
          <w:color w:val="231F20"/>
        </w:rPr>
        <w:t xml:space="preserve"> </w:t>
      </w:r>
      <w:r>
        <w:rPr>
          <w:color w:val="231F20"/>
        </w:rPr>
        <w:t>their</w:t>
      </w:r>
      <w:r w:rsidR="004E16CA">
        <w:rPr>
          <w:color w:val="231F20"/>
        </w:rPr>
        <w:t xml:space="preserve"> </w:t>
      </w:r>
      <w:r>
        <w:rPr>
          <w:color w:val="231F20"/>
        </w:rPr>
        <w:t>ﬁnal</w:t>
      </w:r>
      <w:r w:rsidR="004E16CA">
        <w:rPr>
          <w:color w:val="231F20"/>
        </w:rPr>
        <w:t xml:space="preserve"> </w:t>
      </w:r>
      <w:r>
        <w:rPr>
          <w:color w:val="231F20"/>
        </w:rPr>
        <w:t>destination</w:t>
      </w:r>
      <w:r w:rsidR="004E16CA">
        <w:rPr>
          <w:color w:val="231F20"/>
        </w:rPr>
        <w:t xml:space="preserve"> </w:t>
      </w:r>
      <w:r>
        <w:rPr>
          <w:color w:val="231F20"/>
        </w:rPr>
        <w:t>(Project</w:t>
      </w:r>
      <w:r w:rsidR="004E16CA">
        <w:rPr>
          <w:color w:val="231F20"/>
        </w:rPr>
        <w:t xml:space="preserve"> </w:t>
      </w:r>
      <w:r>
        <w:rPr>
          <w:color w:val="231F20"/>
        </w:rPr>
        <w:t>Site)</w:t>
      </w:r>
      <w:r w:rsidR="004E16CA">
        <w:rPr>
          <w:color w:val="231F20"/>
        </w:rPr>
        <w:t xml:space="preserve"> </w:t>
      </w:r>
      <w:r>
        <w:rPr>
          <w:color w:val="231F20"/>
        </w:rPr>
        <w:t>speciﬁed</w:t>
      </w:r>
      <w:r w:rsidR="004E16CA">
        <w:rPr>
          <w:color w:val="231F20"/>
        </w:rPr>
        <w:t xml:space="preserve"> </w:t>
      </w:r>
      <w:r>
        <w:rPr>
          <w:b/>
          <w:color w:val="231F20"/>
        </w:rPr>
        <w:t>in</w:t>
      </w:r>
      <w:r w:rsidR="004E16CA">
        <w:rPr>
          <w:b/>
          <w:color w:val="231F20"/>
        </w:rPr>
        <w:t xml:space="preserve"> </w:t>
      </w:r>
      <w:r>
        <w:rPr>
          <w:b/>
          <w:color w:val="231F20"/>
        </w:rPr>
        <w:t>the</w:t>
      </w:r>
      <w:r w:rsidR="004E16CA">
        <w:rPr>
          <w:b/>
          <w:color w:val="231F20"/>
        </w:rPr>
        <w:t xml:space="preserve"> </w:t>
      </w:r>
      <w:r>
        <w:rPr>
          <w:b/>
          <w:color w:val="231F20"/>
        </w:rPr>
        <w:t>TDS.</w:t>
      </w:r>
    </w:p>
    <w:p w14:paraId="048C455D" w14:textId="77777777" w:rsidR="00CA02E4" w:rsidRDefault="00235981" w:rsidP="00E43645">
      <w:pPr>
        <w:pStyle w:val="ListParagraph"/>
        <w:numPr>
          <w:ilvl w:val="2"/>
          <w:numId w:val="51"/>
        </w:numPr>
        <w:tabs>
          <w:tab w:val="left" w:pos="1877"/>
          <w:tab w:val="left" w:pos="1878"/>
        </w:tabs>
        <w:spacing w:before="123" w:line="230" w:lineRule="auto"/>
        <w:ind w:right="836" w:hanging="840"/>
      </w:pPr>
      <w:r>
        <w:rPr>
          <w:color w:val="231F20"/>
        </w:rPr>
        <w:t>for Related Services, other than inland transportation and other services required to convey the Goods to their</w:t>
      </w:r>
      <w:r w:rsidR="0043209E">
        <w:rPr>
          <w:color w:val="231F20"/>
        </w:rPr>
        <w:t xml:space="preserve"> </w:t>
      </w:r>
      <w:r>
        <w:rPr>
          <w:color w:val="231F20"/>
        </w:rPr>
        <w:t>ﬁnal</w:t>
      </w:r>
      <w:r w:rsidR="0043209E">
        <w:rPr>
          <w:color w:val="231F20"/>
        </w:rPr>
        <w:t xml:space="preserve"> </w:t>
      </w:r>
      <w:r>
        <w:rPr>
          <w:color w:val="231F20"/>
        </w:rPr>
        <w:t>destination,</w:t>
      </w:r>
      <w:r w:rsidR="0043209E">
        <w:rPr>
          <w:color w:val="231F20"/>
        </w:rPr>
        <w:t xml:space="preserve"> </w:t>
      </w:r>
      <w:r>
        <w:rPr>
          <w:color w:val="231F20"/>
        </w:rPr>
        <w:t>whenever</w:t>
      </w:r>
      <w:r w:rsidR="0043209E">
        <w:rPr>
          <w:color w:val="231F20"/>
        </w:rPr>
        <w:t xml:space="preserve"> </w:t>
      </w:r>
      <w:r>
        <w:rPr>
          <w:color w:val="231F20"/>
        </w:rPr>
        <w:t>such</w:t>
      </w:r>
      <w:r w:rsidR="0043209E">
        <w:rPr>
          <w:color w:val="231F20"/>
        </w:rPr>
        <w:t xml:space="preserve"> </w:t>
      </w:r>
      <w:r>
        <w:rPr>
          <w:color w:val="231F20"/>
        </w:rPr>
        <w:t>Related</w:t>
      </w:r>
      <w:r w:rsidR="0043209E">
        <w:rPr>
          <w:color w:val="231F20"/>
        </w:rPr>
        <w:t xml:space="preserve"> </w:t>
      </w:r>
      <w:r>
        <w:rPr>
          <w:color w:val="231F20"/>
        </w:rPr>
        <w:t>Services</w:t>
      </w:r>
      <w:r w:rsidR="0043209E">
        <w:rPr>
          <w:color w:val="231F20"/>
        </w:rPr>
        <w:t xml:space="preserve"> </w:t>
      </w:r>
      <w:r>
        <w:rPr>
          <w:color w:val="231F20"/>
        </w:rPr>
        <w:t>are</w:t>
      </w:r>
      <w:r w:rsidR="0043209E">
        <w:rPr>
          <w:color w:val="231F20"/>
        </w:rPr>
        <w:t xml:space="preserve"> </w:t>
      </w:r>
      <w:r>
        <w:rPr>
          <w:color w:val="231F20"/>
        </w:rPr>
        <w:t>speciﬁed</w:t>
      </w:r>
      <w:r w:rsidR="0043209E">
        <w:rPr>
          <w:color w:val="231F20"/>
        </w:rPr>
        <w:t xml:space="preserve"> </w:t>
      </w:r>
      <w:r>
        <w:rPr>
          <w:color w:val="231F20"/>
        </w:rPr>
        <w:t>in</w:t>
      </w:r>
      <w:r w:rsidR="0043209E">
        <w:rPr>
          <w:color w:val="231F20"/>
        </w:rPr>
        <w:t xml:space="preserve"> </w:t>
      </w:r>
      <w:r>
        <w:rPr>
          <w:color w:val="231F20"/>
        </w:rPr>
        <w:t>the</w:t>
      </w:r>
      <w:r w:rsidR="0043209E">
        <w:rPr>
          <w:color w:val="231F20"/>
        </w:rPr>
        <w:t xml:space="preserve"> </w:t>
      </w:r>
      <w:r>
        <w:rPr>
          <w:color w:val="231F20"/>
        </w:rPr>
        <w:t>Schedule</w:t>
      </w:r>
      <w:r w:rsidR="0043209E">
        <w:rPr>
          <w:color w:val="231F20"/>
        </w:rPr>
        <w:t xml:space="preserve"> </w:t>
      </w:r>
      <w:r>
        <w:rPr>
          <w:color w:val="231F20"/>
        </w:rPr>
        <w:t>of</w:t>
      </w:r>
      <w:r w:rsidR="0043209E">
        <w:rPr>
          <w:color w:val="231F20"/>
        </w:rPr>
        <w:t xml:space="preserve"> </w:t>
      </w:r>
      <w:r>
        <w:rPr>
          <w:color w:val="231F20"/>
        </w:rPr>
        <w:t>Requirements:</w:t>
      </w:r>
    </w:p>
    <w:p w14:paraId="144DACFF" w14:textId="77777777" w:rsidR="00CA02E4" w:rsidRDefault="00235981" w:rsidP="00E43645">
      <w:pPr>
        <w:pStyle w:val="ListParagraph"/>
        <w:numPr>
          <w:ilvl w:val="3"/>
          <w:numId w:val="51"/>
        </w:numPr>
        <w:tabs>
          <w:tab w:val="left" w:pos="2309"/>
          <w:tab w:val="left" w:pos="2310"/>
        </w:tabs>
        <w:spacing w:before="115"/>
        <w:ind w:left="2309"/>
      </w:pPr>
      <w:r>
        <w:rPr>
          <w:color w:val="231F20"/>
        </w:rPr>
        <w:t>the</w:t>
      </w:r>
      <w:r w:rsidR="004E16CA">
        <w:rPr>
          <w:color w:val="231F20"/>
        </w:rPr>
        <w:t xml:space="preserve"> </w:t>
      </w:r>
      <w:r>
        <w:rPr>
          <w:color w:val="231F20"/>
        </w:rPr>
        <w:t>price</w:t>
      </w:r>
      <w:r w:rsidR="004E16CA">
        <w:rPr>
          <w:color w:val="231F20"/>
        </w:rPr>
        <w:t xml:space="preserve"> </w:t>
      </w:r>
      <w:r>
        <w:rPr>
          <w:color w:val="231F20"/>
        </w:rPr>
        <w:t>of</w:t>
      </w:r>
      <w:r w:rsidR="004E16CA">
        <w:rPr>
          <w:color w:val="231F20"/>
        </w:rPr>
        <w:t xml:space="preserve"> </w:t>
      </w:r>
      <w:r>
        <w:rPr>
          <w:color w:val="231F20"/>
        </w:rPr>
        <w:t>each</w:t>
      </w:r>
      <w:r w:rsidR="004E16CA">
        <w:rPr>
          <w:color w:val="231F20"/>
        </w:rPr>
        <w:t xml:space="preserve"> </w:t>
      </w:r>
      <w:r>
        <w:rPr>
          <w:color w:val="231F20"/>
        </w:rPr>
        <w:t>item</w:t>
      </w:r>
      <w:r w:rsidR="004E16CA">
        <w:rPr>
          <w:color w:val="231F20"/>
        </w:rPr>
        <w:t xml:space="preserve"> </w:t>
      </w:r>
      <w:r>
        <w:rPr>
          <w:color w:val="231F20"/>
        </w:rPr>
        <w:t>comprising</w:t>
      </w:r>
      <w:r w:rsidR="004E16CA">
        <w:rPr>
          <w:color w:val="231F20"/>
        </w:rPr>
        <w:t xml:space="preserve"> </w:t>
      </w:r>
      <w:r>
        <w:rPr>
          <w:color w:val="231F20"/>
        </w:rPr>
        <w:t>the</w:t>
      </w:r>
      <w:r w:rsidR="004E16CA">
        <w:rPr>
          <w:color w:val="231F20"/>
        </w:rPr>
        <w:t xml:space="preserve"> </w:t>
      </w:r>
      <w:r>
        <w:rPr>
          <w:color w:val="231F20"/>
        </w:rPr>
        <w:t>Related</w:t>
      </w:r>
      <w:r w:rsidR="004E16CA">
        <w:rPr>
          <w:color w:val="231F20"/>
        </w:rPr>
        <w:t xml:space="preserve"> </w:t>
      </w:r>
      <w:r>
        <w:rPr>
          <w:color w:val="231F20"/>
        </w:rPr>
        <w:t>Services</w:t>
      </w:r>
      <w:r w:rsidR="0043209E">
        <w:rPr>
          <w:color w:val="231F20"/>
        </w:rPr>
        <w:t xml:space="preserve"> </w:t>
      </w:r>
      <w:r>
        <w:rPr>
          <w:color w:val="231F20"/>
        </w:rPr>
        <w:t>(inclusive</w:t>
      </w:r>
      <w:r w:rsidR="004E16CA">
        <w:rPr>
          <w:color w:val="231F20"/>
        </w:rPr>
        <w:t xml:space="preserve"> </w:t>
      </w:r>
      <w:r>
        <w:rPr>
          <w:color w:val="231F20"/>
        </w:rPr>
        <w:t>of</w:t>
      </w:r>
      <w:r w:rsidR="004E16CA">
        <w:rPr>
          <w:color w:val="231F20"/>
        </w:rPr>
        <w:t xml:space="preserve"> </w:t>
      </w:r>
      <w:r>
        <w:rPr>
          <w:color w:val="231F20"/>
        </w:rPr>
        <w:t>any</w:t>
      </w:r>
      <w:r w:rsidR="004E16CA">
        <w:rPr>
          <w:color w:val="231F20"/>
        </w:rPr>
        <w:t xml:space="preserve"> </w:t>
      </w:r>
      <w:r>
        <w:rPr>
          <w:color w:val="231F20"/>
        </w:rPr>
        <w:t>applicable</w:t>
      </w:r>
      <w:r w:rsidR="004E16CA">
        <w:rPr>
          <w:color w:val="231F20"/>
        </w:rPr>
        <w:t xml:space="preserve"> </w:t>
      </w:r>
      <w:r>
        <w:rPr>
          <w:color w:val="231F20"/>
        </w:rPr>
        <w:t>taxes).</w:t>
      </w:r>
    </w:p>
    <w:p w14:paraId="02F26C8F" w14:textId="77777777" w:rsidR="00CA02E4" w:rsidRDefault="00235981" w:rsidP="00E43645">
      <w:pPr>
        <w:pStyle w:val="Heading4"/>
        <w:numPr>
          <w:ilvl w:val="0"/>
          <w:numId w:val="88"/>
        </w:numPr>
        <w:tabs>
          <w:tab w:val="left" w:pos="1440"/>
        </w:tabs>
        <w:ind w:firstLine="240"/>
      </w:pPr>
      <w:r>
        <w:rPr>
          <w:color w:val="231F20"/>
        </w:rPr>
        <w:t>Currencies</w:t>
      </w:r>
      <w:r w:rsidR="004E16CA">
        <w:rPr>
          <w:color w:val="231F20"/>
        </w:rPr>
        <w:t xml:space="preserve"> </w:t>
      </w:r>
      <w:r>
        <w:rPr>
          <w:color w:val="231F20"/>
        </w:rPr>
        <w:t>of</w:t>
      </w:r>
      <w:r w:rsidR="004E16CA">
        <w:rPr>
          <w:color w:val="231F20"/>
        </w:rPr>
        <w:t xml:space="preserve"> </w:t>
      </w:r>
      <w:r>
        <w:rPr>
          <w:color w:val="231F20"/>
          <w:spacing w:val="-4"/>
        </w:rPr>
        <w:t>Tender</w:t>
      </w:r>
      <w:r w:rsidR="004E16CA">
        <w:rPr>
          <w:color w:val="231F20"/>
          <w:spacing w:val="-4"/>
        </w:rPr>
        <w:t xml:space="preserve"> </w:t>
      </w:r>
      <w:r>
        <w:rPr>
          <w:color w:val="231F20"/>
        </w:rPr>
        <w:t>and</w:t>
      </w:r>
      <w:r w:rsidR="004E16CA">
        <w:rPr>
          <w:color w:val="231F20"/>
        </w:rPr>
        <w:t xml:space="preserve"> </w:t>
      </w:r>
      <w:r>
        <w:rPr>
          <w:color w:val="231F20"/>
        </w:rPr>
        <w:t>Payment</w:t>
      </w:r>
    </w:p>
    <w:p w14:paraId="293B6D16" w14:textId="3475790D"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w:t>
      </w:r>
      <w:r w:rsidR="004E16CA">
        <w:rPr>
          <w:color w:val="231F20"/>
        </w:rPr>
        <w:t xml:space="preserve"> </w:t>
      </w:r>
      <w:r>
        <w:rPr>
          <w:color w:val="231F20"/>
        </w:rPr>
        <w:t>currency(</w:t>
      </w:r>
      <w:proofErr w:type="spellStart"/>
      <w:r>
        <w:rPr>
          <w:color w:val="231F20"/>
        </w:rPr>
        <w:t>ies</w:t>
      </w:r>
      <w:proofErr w:type="spellEnd"/>
      <w:r>
        <w:rPr>
          <w:color w:val="231F20"/>
        </w:rPr>
        <w:t>)</w:t>
      </w:r>
      <w:r w:rsidR="004E16CA">
        <w:rPr>
          <w:color w:val="231F20"/>
        </w:rPr>
        <w:t xml:space="preserve"> </w:t>
      </w:r>
      <w:r>
        <w:rPr>
          <w:color w:val="231F20"/>
        </w:rPr>
        <w:t>of</w:t>
      </w:r>
      <w:r w:rsidR="004E16CA">
        <w:rPr>
          <w:color w:val="231F20"/>
        </w:rPr>
        <w:t xml:space="preserve"> </w:t>
      </w:r>
      <w:r>
        <w:rPr>
          <w:color w:val="231F20"/>
        </w:rPr>
        <w:t>the</w:t>
      </w:r>
      <w:r w:rsidR="004E16CA">
        <w:rPr>
          <w:color w:val="231F20"/>
        </w:rPr>
        <w:t xml:space="preserve"> </w:t>
      </w:r>
      <w:r w:rsidRPr="00541AAC">
        <w:rPr>
          <w:color w:val="231F20"/>
        </w:rPr>
        <w:t>Tender</w:t>
      </w:r>
      <w:r w:rsidR="004E16CA" w:rsidRPr="00541AAC">
        <w:rPr>
          <w:color w:val="231F20"/>
        </w:rPr>
        <w:t xml:space="preserve"> </w:t>
      </w:r>
      <w:r>
        <w:rPr>
          <w:color w:val="231F20"/>
        </w:rPr>
        <w:t>and</w:t>
      </w:r>
      <w:r w:rsidR="004E16CA">
        <w:rPr>
          <w:color w:val="231F20"/>
        </w:rPr>
        <w:t xml:space="preserve"> </w:t>
      </w:r>
      <w:r>
        <w:rPr>
          <w:color w:val="231F20"/>
        </w:rPr>
        <w:t>the</w:t>
      </w:r>
      <w:r w:rsidR="004E16CA">
        <w:rPr>
          <w:color w:val="231F20"/>
        </w:rPr>
        <w:t xml:space="preserve"> </w:t>
      </w:r>
      <w:r>
        <w:rPr>
          <w:color w:val="231F20"/>
        </w:rPr>
        <w:t>currency(</w:t>
      </w:r>
      <w:proofErr w:type="spellStart"/>
      <w:r>
        <w:rPr>
          <w:color w:val="231F20"/>
        </w:rPr>
        <w:t>ies</w:t>
      </w:r>
      <w:proofErr w:type="spellEnd"/>
      <w:r>
        <w:rPr>
          <w:color w:val="231F20"/>
        </w:rPr>
        <w:t>)</w:t>
      </w:r>
      <w:r w:rsidR="004E16CA">
        <w:rPr>
          <w:color w:val="231F20"/>
        </w:rPr>
        <w:t xml:space="preserve"> </w:t>
      </w:r>
      <w:r>
        <w:rPr>
          <w:color w:val="231F20"/>
        </w:rPr>
        <w:t>of</w:t>
      </w:r>
      <w:r w:rsidR="004E16CA">
        <w:rPr>
          <w:color w:val="231F20"/>
        </w:rPr>
        <w:t xml:space="preserve"> </w:t>
      </w:r>
      <w:r>
        <w:rPr>
          <w:color w:val="231F20"/>
        </w:rPr>
        <w:t>payments</w:t>
      </w:r>
      <w:r w:rsidR="004E16CA">
        <w:rPr>
          <w:color w:val="231F20"/>
        </w:rPr>
        <w:t xml:space="preserve"> </w:t>
      </w:r>
      <w:r>
        <w:rPr>
          <w:color w:val="231F20"/>
        </w:rPr>
        <w:t>shall</w:t>
      </w:r>
      <w:r w:rsidR="004E16CA">
        <w:rPr>
          <w:color w:val="231F20"/>
        </w:rPr>
        <w:t xml:space="preserve"> </w:t>
      </w:r>
      <w:r>
        <w:rPr>
          <w:color w:val="231F20"/>
        </w:rPr>
        <w:t>be</w:t>
      </w:r>
      <w:r w:rsidR="004E16CA">
        <w:rPr>
          <w:color w:val="231F20"/>
        </w:rPr>
        <w:t xml:space="preserve"> </w:t>
      </w:r>
      <w:r>
        <w:rPr>
          <w:color w:val="231F20"/>
        </w:rPr>
        <w:t>the</w:t>
      </w:r>
      <w:r w:rsidR="004E16CA">
        <w:rPr>
          <w:color w:val="231F20"/>
        </w:rPr>
        <w:t xml:space="preserve"> </w:t>
      </w:r>
      <w:r>
        <w:rPr>
          <w:color w:val="231F20"/>
        </w:rPr>
        <w:t>same.</w:t>
      </w:r>
      <w:r w:rsidR="004E16CA">
        <w:rPr>
          <w:color w:val="231F20"/>
        </w:rPr>
        <w:t xml:space="preserve"> </w:t>
      </w:r>
      <w:r>
        <w:rPr>
          <w:color w:val="231F20"/>
        </w:rPr>
        <w:t>The</w:t>
      </w:r>
      <w:r w:rsidR="004E16CA">
        <w:rPr>
          <w:color w:val="231F20"/>
        </w:rPr>
        <w:t xml:space="preserve"> </w:t>
      </w:r>
      <w:r>
        <w:rPr>
          <w:color w:val="231F20"/>
        </w:rPr>
        <w:t>Tenderer</w:t>
      </w:r>
      <w:r w:rsidR="004E16CA">
        <w:rPr>
          <w:color w:val="231F20"/>
        </w:rPr>
        <w:t xml:space="preserve"> </w:t>
      </w:r>
      <w:r>
        <w:rPr>
          <w:color w:val="231F20"/>
        </w:rPr>
        <w:t>shall</w:t>
      </w:r>
      <w:r w:rsidR="004E16CA">
        <w:rPr>
          <w:color w:val="231F20"/>
        </w:rPr>
        <w:t xml:space="preserve"> </w:t>
      </w:r>
      <w:r>
        <w:rPr>
          <w:color w:val="231F20"/>
        </w:rPr>
        <w:t>quote</w:t>
      </w:r>
      <w:r w:rsidR="004E16CA">
        <w:rPr>
          <w:color w:val="231F20"/>
        </w:rPr>
        <w:t xml:space="preserve"> </w:t>
      </w:r>
      <w:r>
        <w:rPr>
          <w:color w:val="231F20"/>
        </w:rPr>
        <w:t xml:space="preserve">in the currency of Kenya the portion of the </w:t>
      </w:r>
      <w:r w:rsidRPr="00541AAC">
        <w:rPr>
          <w:color w:val="231F20"/>
        </w:rPr>
        <w:t xml:space="preserve">Tender </w:t>
      </w:r>
      <w:r>
        <w:rPr>
          <w:color w:val="231F20"/>
        </w:rPr>
        <w:t>price that corresponds to expenditures incurred in Kenya Shillings,</w:t>
      </w:r>
      <w:r w:rsidR="004E16CA">
        <w:rPr>
          <w:color w:val="231F20"/>
        </w:rPr>
        <w:t xml:space="preserve"> </w:t>
      </w:r>
      <w:r>
        <w:rPr>
          <w:color w:val="231F20"/>
        </w:rPr>
        <w:t>unless</w:t>
      </w:r>
      <w:r w:rsidR="004E16CA">
        <w:rPr>
          <w:color w:val="231F20"/>
        </w:rPr>
        <w:t xml:space="preserve"> </w:t>
      </w:r>
      <w:r>
        <w:rPr>
          <w:color w:val="231F20"/>
        </w:rPr>
        <w:t>otherwise</w:t>
      </w:r>
      <w:r w:rsidR="004E16CA">
        <w:rPr>
          <w:color w:val="231F20"/>
        </w:rPr>
        <w:t xml:space="preserve"> </w:t>
      </w:r>
      <w:r>
        <w:rPr>
          <w:color w:val="231F20"/>
        </w:rPr>
        <w:t>speciﬁed</w:t>
      </w:r>
      <w:r w:rsidR="004E16CA">
        <w:rPr>
          <w:color w:val="231F20"/>
        </w:rPr>
        <w:t xml:space="preserve"> </w:t>
      </w:r>
      <w:r w:rsidRPr="00541AAC">
        <w:rPr>
          <w:color w:val="231F20"/>
        </w:rPr>
        <w:t>in</w:t>
      </w:r>
      <w:r w:rsidR="004E16CA" w:rsidRPr="00541AAC">
        <w:rPr>
          <w:color w:val="231F20"/>
        </w:rPr>
        <w:t xml:space="preserve"> </w:t>
      </w:r>
      <w:r w:rsidRPr="00541AAC">
        <w:rPr>
          <w:color w:val="231F20"/>
        </w:rPr>
        <w:t>the</w:t>
      </w:r>
      <w:r w:rsidR="004E16CA" w:rsidRPr="00541AAC">
        <w:rPr>
          <w:color w:val="231F20"/>
        </w:rPr>
        <w:t xml:space="preserve"> </w:t>
      </w:r>
      <w:r w:rsidRPr="00541AAC">
        <w:rPr>
          <w:color w:val="231F20"/>
        </w:rPr>
        <w:t>TDS.</w:t>
      </w:r>
    </w:p>
    <w:p w14:paraId="67D4B53E" w14:textId="77777777"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w:t>
      </w:r>
      <w:r w:rsidR="0043209E">
        <w:rPr>
          <w:color w:val="231F20"/>
        </w:rPr>
        <w:t xml:space="preserve"> </w:t>
      </w:r>
      <w:r>
        <w:rPr>
          <w:color w:val="231F20"/>
        </w:rPr>
        <w:t>Tenderer</w:t>
      </w:r>
      <w:r w:rsidR="0043209E">
        <w:rPr>
          <w:color w:val="231F20"/>
        </w:rPr>
        <w:t xml:space="preserve"> </w:t>
      </w:r>
      <w:r>
        <w:rPr>
          <w:color w:val="231F20"/>
        </w:rPr>
        <w:t>may</w:t>
      </w:r>
      <w:r w:rsidR="0043209E">
        <w:rPr>
          <w:color w:val="231F20"/>
        </w:rPr>
        <w:t xml:space="preserve"> </w:t>
      </w:r>
      <w:r>
        <w:rPr>
          <w:color w:val="231F20"/>
        </w:rPr>
        <w:t>express</w:t>
      </w:r>
      <w:r w:rsidR="0043209E">
        <w:rPr>
          <w:color w:val="231F20"/>
        </w:rPr>
        <w:t xml:space="preserve"> </w:t>
      </w:r>
      <w:r>
        <w:rPr>
          <w:color w:val="231F20"/>
        </w:rPr>
        <w:t>the</w:t>
      </w:r>
      <w:r w:rsidR="0043209E">
        <w:rPr>
          <w:color w:val="231F20"/>
        </w:rPr>
        <w:t xml:space="preserve"> </w:t>
      </w:r>
      <w:r w:rsidRPr="00541AAC">
        <w:rPr>
          <w:color w:val="231F20"/>
        </w:rPr>
        <w:t>Tender</w:t>
      </w:r>
      <w:r w:rsidR="0043209E" w:rsidRPr="00541AAC">
        <w:rPr>
          <w:color w:val="231F20"/>
        </w:rPr>
        <w:t xml:space="preserve"> </w:t>
      </w:r>
      <w:r>
        <w:rPr>
          <w:color w:val="231F20"/>
        </w:rPr>
        <w:t>price</w:t>
      </w:r>
      <w:r w:rsidR="0043209E">
        <w:rPr>
          <w:color w:val="231F20"/>
        </w:rPr>
        <w:t xml:space="preserve"> </w:t>
      </w:r>
      <w:r>
        <w:rPr>
          <w:color w:val="231F20"/>
        </w:rPr>
        <w:t>in</w:t>
      </w:r>
      <w:r w:rsidR="0043209E">
        <w:rPr>
          <w:color w:val="231F20"/>
        </w:rPr>
        <w:t xml:space="preserve"> </w:t>
      </w:r>
      <w:r>
        <w:rPr>
          <w:color w:val="231F20"/>
        </w:rPr>
        <w:t>any</w:t>
      </w:r>
      <w:r w:rsidR="0043209E">
        <w:rPr>
          <w:color w:val="231F20"/>
        </w:rPr>
        <w:t xml:space="preserve"> </w:t>
      </w:r>
      <w:r>
        <w:rPr>
          <w:color w:val="231F20"/>
        </w:rPr>
        <w:t>currency.</w:t>
      </w:r>
      <w:r w:rsidR="0043209E">
        <w:rPr>
          <w:color w:val="231F20"/>
        </w:rPr>
        <w:t xml:space="preserve"> </w:t>
      </w:r>
      <w:r>
        <w:rPr>
          <w:color w:val="231F20"/>
        </w:rPr>
        <w:t>If</w:t>
      </w:r>
      <w:r w:rsidR="0043209E">
        <w:rPr>
          <w:color w:val="231F20"/>
        </w:rPr>
        <w:t xml:space="preserve"> </w:t>
      </w:r>
      <w:r>
        <w:rPr>
          <w:color w:val="231F20"/>
        </w:rPr>
        <w:t>the</w:t>
      </w:r>
      <w:r w:rsidR="0043209E">
        <w:rPr>
          <w:color w:val="231F20"/>
        </w:rPr>
        <w:t xml:space="preserve"> </w:t>
      </w:r>
      <w:r>
        <w:rPr>
          <w:color w:val="231F20"/>
        </w:rPr>
        <w:t>Tenderer</w:t>
      </w:r>
      <w:r w:rsidR="0043209E">
        <w:rPr>
          <w:color w:val="231F20"/>
        </w:rPr>
        <w:t xml:space="preserve"> </w:t>
      </w:r>
      <w:r>
        <w:rPr>
          <w:color w:val="231F20"/>
        </w:rPr>
        <w:t>wishes</w:t>
      </w:r>
      <w:r w:rsidR="0043209E">
        <w:rPr>
          <w:color w:val="231F20"/>
        </w:rPr>
        <w:t xml:space="preserve"> </w:t>
      </w:r>
      <w:r>
        <w:rPr>
          <w:color w:val="231F20"/>
        </w:rPr>
        <w:t>to</w:t>
      </w:r>
      <w:r w:rsidR="0043209E">
        <w:rPr>
          <w:color w:val="231F20"/>
        </w:rPr>
        <w:t xml:space="preserve"> </w:t>
      </w:r>
      <w:r>
        <w:rPr>
          <w:color w:val="231F20"/>
        </w:rPr>
        <w:t>be</w:t>
      </w:r>
      <w:r w:rsidR="0043209E">
        <w:rPr>
          <w:color w:val="231F20"/>
        </w:rPr>
        <w:t xml:space="preserve"> </w:t>
      </w:r>
      <w:r>
        <w:rPr>
          <w:color w:val="231F20"/>
        </w:rPr>
        <w:t>paid</w:t>
      </w:r>
      <w:r w:rsidR="0043209E">
        <w:rPr>
          <w:color w:val="231F20"/>
        </w:rPr>
        <w:t xml:space="preserve"> </w:t>
      </w:r>
      <w:r>
        <w:rPr>
          <w:color w:val="231F20"/>
        </w:rPr>
        <w:t>in</w:t>
      </w:r>
      <w:r w:rsidR="0043209E">
        <w:rPr>
          <w:color w:val="231F20"/>
        </w:rPr>
        <w:t xml:space="preserve"> </w:t>
      </w:r>
      <w:r>
        <w:rPr>
          <w:color w:val="231F20"/>
        </w:rPr>
        <w:t>a</w:t>
      </w:r>
      <w:r w:rsidR="0043209E">
        <w:rPr>
          <w:color w:val="231F20"/>
        </w:rPr>
        <w:t xml:space="preserve"> </w:t>
      </w:r>
      <w:r>
        <w:rPr>
          <w:color w:val="231F20"/>
        </w:rPr>
        <w:t>combination</w:t>
      </w:r>
      <w:r w:rsidR="0043209E">
        <w:rPr>
          <w:color w:val="231F20"/>
        </w:rPr>
        <w:t xml:space="preserve"> </w:t>
      </w:r>
      <w:r>
        <w:rPr>
          <w:color w:val="231F20"/>
        </w:rPr>
        <w:t xml:space="preserve">of amounts in different </w:t>
      </w:r>
      <w:r w:rsidR="004E16CA">
        <w:rPr>
          <w:color w:val="231F20"/>
        </w:rPr>
        <w:t>currencies;</w:t>
      </w:r>
      <w:r>
        <w:rPr>
          <w:color w:val="231F20"/>
        </w:rPr>
        <w:t xml:space="preserve"> it may quote its price accordingly but shall use no more </w:t>
      </w:r>
      <w:r w:rsidRPr="00541AAC">
        <w:rPr>
          <w:color w:val="231F20"/>
        </w:rPr>
        <w:t>than two foreign currencies</w:t>
      </w:r>
      <w:r w:rsidR="004E16CA" w:rsidRPr="00541AAC">
        <w:rPr>
          <w:color w:val="231F20"/>
        </w:rPr>
        <w:t xml:space="preserve"> </w:t>
      </w:r>
      <w:r w:rsidRPr="00541AAC">
        <w:rPr>
          <w:color w:val="231F20"/>
        </w:rPr>
        <w:t>in</w:t>
      </w:r>
      <w:r w:rsidR="004E16CA" w:rsidRPr="00541AAC">
        <w:rPr>
          <w:color w:val="231F20"/>
        </w:rPr>
        <w:t xml:space="preserve"> </w:t>
      </w:r>
      <w:r>
        <w:rPr>
          <w:color w:val="231F20"/>
        </w:rPr>
        <w:t>addition</w:t>
      </w:r>
      <w:r w:rsidR="004E16CA">
        <w:rPr>
          <w:color w:val="231F20"/>
        </w:rPr>
        <w:t xml:space="preserve"> to the </w:t>
      </w:r>
      <w:r>
        <w:rPr>
          <w:color w:val="231F20"/>
        </w:rPr>
        <w:t>currency</w:t>
      </w:r>
      <w:r w:rsidR="004E16CA">
        <w:rPr>
          <w:color w:val="231F20"/>
        </w:rPr>
        <w:t xml:space="preserve"> </w:t>
      </w:r>
      <w:r>
        <w:rPr>
          <w:color w:val="231F20"/>
        </w:rPr>
        <w:t>of</w:t>
      </w:r>
      <w:r w:rsidR="004E16CA">
        <w:rPr>
          <w:color w:val="231F20"/>
        </w:rPr>
        <w:t xml:space="preserve"> </w:t>
      </w:r>
      <w:r>
        <w:rPr>
          <w:color w:val="231F20"/>
        </w:rPr>
        <w:t>Kenya.</w:t>
      </w:r>
    </w:p>
    <w:p w14:paraId="6639EA9B" w14:textId="77777777" w:rsidR="00CA02E4" w:rsidRDefault="00235981" w:rsidP="00E43645">
      <w:pPr>
        <w:pStyle w:val="ListParagraph"/>
        <w:numPr>
          <w:ilvl w:val="1"/>
          <w:numId w:val="88"/>
        </w:numPr>
        <w:tabs>
          <w:tab w:val="left" w:pos="680"/>
        </w:tabs>
        <w:spacing w:before="242" w:line="230" w:lineRule="auto"/>
        <w:ind w:right="851"/>
        <w:jc w:val="both"/>
      </w:pPr>
      <w:r>
        <w:rPr>
          <w:color w:val="231F20"/>
        </w:rPr>
        <w:t>The</w:t>
      </w:r>
      <w:r w:rsidR="0043209E">
        <w:rPr>
          <w:color w:val="231F20"/>
        </w:rPr>
        <w:t xml:space="preserve"> </w:t>
      </w:r>
      <w:r>
        <w:rPr>
          <w:color w:val="231F20"/>
        </w:rPr>
        <w:t>rates</w:t>
      </w:r>
      <w:r w:rsidR="0043209E">
        <w:rPr>
          <w:color w:val="231F20"/>
        </w:rPr>
        <w:t xml:space="preserve"> </w:t>
      </w:r>
      <w:r>
        <w:rPr>
          <w:color w:val="231F20"/>
        </w:rPr>
        <w:t>of</w:t>
      </w:r>
      <w:r w:rsidR="0043209E">
        <w:rPr>
          <w:color w:val="231F20"/>
        </w:rPr>
        <w:t xml:space="preserve"> </w:t>
      </w:r>
      <w:r>
        <w:rPr>
          <w:color w:val="231F20"/>
        </w:rPr>
        <w:t>exchange</w:t>
      </w:r>
      <w:r w:rsidR="0043209E">
        <w:rPr>
          <w:color w:val="231F20"/>
        </w:rPr>
        <w:t xml:space="preserve"> </w:t>
      </w:r>
      <w:r>
        <w:rPr>
          <w:color w:val="231F20"/>
        </w:rPr>
        <w:t>to</w:t>
      </w:r>
      <w:r w:rsidR="0043209E">
        <w:rPr>
          <w:color w:val="231F20"/>
        </w:rPr>
        <w:t xml:space="preserve"> </w:t>
      </w:r>
      <w:r>
        <w:rPr>
          <w:color w:val="231F20"/>
        </w:rPr>
        <w:t>be</w:t>
      </w:r>
      <w:r w:rsidR="0043209E">
        <w:rPr>
          <w:color w:val="231F20"/>
        </w:rPr>
        <w:t xml:space="preserve"> </w:t>
      </w:r>
      <w:r>
        <w:rPr>
          <w:color w:val="231F20"/>
        </w:rPr>
        <w:t>used</w:t>
      </w:r>
      <w:r w:rsidR="0043209E">
        <w:rPr>
          <w:color w:val="231F20"/>
        </w:rPr>
        <w:t xml:space="preserve"> </w:t>
      </w:r>
      <w:r>
        <w:rPr>
          <w:color w:val="231F20"/>
        </w:rPr>
        <w:t>by</w:t>
      </w:r>
      <w:r w:rsidR="0043209E">
        <w:rPr>
          <w:color w:val="231F20"/>
        </w:rPr>
        <w:t xml:space="preserve"> </w:t>
      </w:r>
      <w:r>
        <w:rPr>
          <w:color w:val="231F20"/>
        </w:rPr>
        <w:t>the</w:t>
      </w:r>
      <w:r w:rsidR="0043209E">
        <w:rPr>
          <w:color w:val="231F20"/>
        </w:rPr>
        <w:t xml:space="preserve"> </w:t>
      </w:r>
      <w:r>
        <w:rPr>
          <w:color w:val="231F20"/>
        </w:rPr>
        <w:t>Tenderer</w:t>
      </w:r>
      <w:r w:rsidR="0043209E">
        <w:rPr>
          <w:color w:val="231F20"/>
        </w:rPr>
        <w:t xml:space="preserve"> </w:t>
      </w:r>
      <w:r>
        <w:rPr>
          <w:color w:val="231F20"/>
        </w:rPr>
        <w:t>shall</w:t>
      </w:r>
      <w:r w:rsidR="0043209E">
        <w:rPr>
          <w:color w:val="231F20"/>
        </w:rPr>
        <w:t xml:space="preserve"> </w:t>
      </w:r>
      <w:r>
        <w:rPr>
          <w:color w:val="231F20"/>
        </w:rPr>
        <w:t>be</w:t>
      </w:r>
      <w:r w:rsidR="0043209E">
        <w:rPr>
          <w:color w:val="231F20"/>
        </w:rPr>
        <w:t xml:space="preserve"> </w:t>
      </w:r>
      <w:r>
        <w:rPr>
          <w:color w:val="231F20"/>
        </w:rPr>
        <w:t>based</w:t>
      </w:r>
      <w:r w:rsidR="0043209E">
        <w:rPr>
          <w:color w:val="231F20"/>
        </w:rPr>
        <w:t xml:space="preserve"> </w:t>
      </w:r>
      <w:r>
        <w:rPr>
          <w:color w:val="231F20"/>
        </w:rPr>
        <w:t>on</w:t>
      </w:r>
      <w:r w:rsidR="0043209E">
        <w:rPr>
          <w:color w:val="231F20"/>
        </w:rPr>
        <w:t xml:space="preserve"> </w:t>
      </w:r>
      <w:r>
        <w:rPr>
          <w:color w:val="231F20"/>
        </w:rPr>
        <w:t>the</w:t>
      </w:r>
      <w:r w:rsidR="0043209E">
        <w:rPr>
          <w:color w:val="231F20"/>
        </w:rPr>
        <w:t xml:space="preserve"> </w:t>
      </w:r>
      <w:r>
        <w:rPr>
          <w:color w:val="231F20"/>
        </w:rPr>
        <w:t>exchange</w:t>
      </w:r>
      <w:r w:rsidR="0043209E">
        <w:rPr>
          <w:color w:val="231F20"/>
        </w:rPr>
        <w:t xml:space="preserve"> </w:t>
      </w:r>
      <w:r>
        <w:rPr>
          <w:color w:val="231F20"/>
        </w:rPr>
        <w:t>rate</w:t>
      </w:r>
      <w:r w:rsidR="0043209E">
        <w:rPr>
          <w:color w:val="231F20"/>
        </w:rPr>
        <w:t xml:space="preserve"> </w:t>
      </w:r>
      <w:r>
        <w:rPr>
          <w:color w:val="231F20"/>
        </w:rPr>
        <w:t>provided</w:t>
      </w:r>
      <w:r w:rsidR="0043209E">
        <w:rPr>
          <w:color w:val="231F20"/>
        </w:rPr>
        <w:t xml:space="preserve"> </w:t>
      </w:r>
      <w:r>
        <w:rPr>
          <w:color w:val="231F20"/>
        </w:rPr>
        <w:t>by</w:t>
      </w:r>
      <w:r w:rsidR="0043209E">
        <w:rPr>
          <w:color w:val="231F20"/>
        </w:rPr>
        <w:t xml:space="preserve"> </w:t>
      </w:r>
      <w:r>
        <w:rPr>
          <w:color w:val="231F20"/>
        </w:rPr>
        <w:t>the</w:t>
      </w:r>
      <w:r w:rsidR="0043209E">
        <w:rPr>
          <w:color w:val="231F20"/>
        </w:rPr>
        <w:t xml:space="preserve"> </w:t>
      </w:r>
      <w:r>
        <w:rPr>
          <w:color w:val="231F20"/>
        </w:rPr>
        <w:t>Central Bank</w:t>
      </w:r>
      <w:r w:rsidR="0043209E">
        <w:rPr>
          <w:color w:val="231F20"/>
        </w:rPr>
        <w:t xml:space="preserve"> </w:t>
      </w:r>
      <w:r>
        <w:rPr>
          <w:color w:val="231F20"/>
        </w:rPr>
        <w:t>of</w:t>
      </w:r>
      <w:r w:rsidR="0043209E">
        <w:rPr>
          <w:color w:val="231F20"/>
        </w:rPr>
        <w:t xml:space="preserve"> </w:t>
      </w:r>
      <w:r>
        <w:rPr>
          <w:color w:val="231F20"/>
        </w:rPr>
        <w:t>Kenya</w:t>
      </w:r>
      <w:r w:rsidR="0043209E">
        <w:rPr>
          <w:color w:val="231F20"/>
        </w:rPr>
        <w:t xml:space="preserve"> </w:t>
      </w:r>
      <w:r>
        <w:rPr>
          <w:color w:val="231F20"/>
        </w:rPr>
        <w:t>on</w:t>
      </w:r>
      <w:r w:rsidR="0043209E">
        <w:rPr>
          <w:color w:val="231F20"/>
        </w:rPr>
        <w:t xml:space="preserve"> </w:t>
      </w:r>
      <w:r>
        <w:rPr>
          <w:color w:val="231F20"/>
        </w:rPr>
        <w:t>the</w:t>
      </w:r>
      <w:r w:rsidR="0043209E">
        <w:rPr>
          <w:color w:val="231F20"/>
        </w:rPr>
        <w:t xml:space="preserve"> </w:t>
      </w:r>
      <w:r>
        <w:rPr>
          <w:color w:val="231F20"/>
        </w:rPr>
        <w:t>date</w:t>
      </w:r>
      <w:r w:rsidR="0043209E">
        <w:rPr>
          <w:color w:val="231F20"/>
        </w:rPr>
        <w:t xml:space="preserve"> </w:t>
      </w:r>
      <w:r>
        <w:rPr>
          <w:color w:val="231F20"/>
        </w:rPr>
        <w:t>30</w:t>
      </w:r>
      <w:r w:rsidR="0043209E">
        <w:rPr>
          <w:color w:val="231F20"/>
        </w:rPr>
        <w:t xml:space="preserve"> </w:t>
      </w:r>
      <w:r>
        <w:rPr>
          <w:color w:val="231F20"/>
        </w:rPr>
        <w:t>days</w:t>
      </w:r>
      <w:r w:rsidR="0043209E">
        <w:rPr>
          <w:color w:val="231F20"/>
        </w:rPr>
        <w:t xml:space="preserve"> </w:t>
      </w:r>
      <w:r>
        <w:rPr>
          <w:color w:val="231F20"/>
        </w:rPr>
        <w:t>prior</w:t>
      </w:r>
      <w:r w:rsidR="0043209E">
        <w:rPr>
          <w:color w:val="231F20"/>
        </w:rPr>
        <w:t xml:space="preserve"> </w:t>
      </w:r>
      <w:r>
        <w:rPr>
          <w:color w:val="231F20"/>
        </w:rPr>
        <w:t>to</w:t>
      </w:r>
      <w:r w:rsidR="0043209E">
        <w:rPr>
          <w:color w:val="231F20"/>
        </w:rPr>
        <w:t xml:space="preserve"> </w:t>
      </w:r>
      <w:r>
        <w:rPr>
          <w:color w:val="231F20"/>
        </w:rPr>
        <w:t>the</w:t>
      </w:r>
      <w:r w:rsidR="0043209E">
        <w:rPr>
          <w:color w:val="231F20"/>
        </w:rPr>
        <w:t xml:space="preserve"> </w:t>
      </w:r>
      <w:r>
        <w:rPr>
          <w:color w:val="231F20"/>
        </w:rPr>
        <w:t>actual</w:t>
      </w:r>
      <w:r w:rsidR="0043209E">
        <w:rPr>
          <w:color w:val="231F20"/>
        </w:rPr>
        <w:t xml:space="preserve"> </w:t>
      </w:r>
      <w:r>
        <w:rPr>
          <w:color w:val="231F20"/>
        </w:rPr>
        <w:t>date</w:t>
      </w:r>
      <w:r w:rsidR="0043209E">
        <w:rPr>
          <w:color w:val="231F20"/>
        </w:rPr>
        <w:t xml:space="preserve"> </w:t>
      </w:r>
      <w:r>
        <w:rPr>
          <w:color w:val="231F20"/>
        </w:rPr>
        <w:t>of</w:t>
      </w:r>
      <w:r w:rsidR="0043209E">
        <w:rPr>
          <w:color w:val="231F20"/>
        </w:rPr>
        <w:t xml:space="preserve"> </w:t>
      </w:r>
      <w:r>
        <w:rPr>
          <w:color w:val="231F20"/>
        </w:rPr>
        <w:t>tender</w:t>
      </w:r>
      <w:r w:rsidR="0043209E">
        <w:rPr>
          <w:color w:val="231F20"/>
        </w:rPr>
        <w:t xml:space="preserve"> </w:t>
      </w:r>
      <w:r>
        <w:rPr>
          <w:color w:val="231F20"/>
        </w:rPr>
        <w:t>opening.</w:t>
      </w:r>
      <w:r w:rsidR="0043209E">
        <w:rPr>
          <w:color w:val="231F20"/>
        </w:rPr>
        <w:t xml:space="preserve"> </w:t>
      </w:r>
      <w:r>
        <w:rPr>
          <w:color w:val="231F20"/>
        </w:rPr>
        <w:t>Such</w:t>
      </w:r>
      <w:r w:rsidR="0043209E">
        <w:rPr>
          <w:color w:val="231F20"/>
        </w:rPr>
        <w:t xml:space="preserve"> </w:t>
      </w:r>
      <w:r>
        <w:rPr>
          <w:color w:val="231F20"/>
        </w:rPr>
        <w:t>exchange</w:t>
      </w:r>
      <w:r w:rsidR="0043209E">
        <w:rPr>
          <w:color w:val="231F20"/>
        </w:rPr>
        <w:t xml:space="preserve"> </w:t>
      </w:r>
      <w:r>
        <w:rPr>
          <w:color w:val="231F20"/>
        </w:rPr>
        <w:t>rate</w:t>
      </w:r>
      <w:r w:rsidR="0043209E">
        <w:rPr>
          <w:color w:val="231F20"/>
        </w:rPr>
        <w:t xml:space="preserve"> </w:t>
      </w:r>
      <w:r>
        <w:rPr>
          <w:color w:val="231F20"/>
        </w:rPr>
        <w:t>shall</w:t>
      </w:r>
      <w:r w:rsidR="0043209E">
        <w:rPr>
          <w:color w:val="231F20"/>
        </w:rPr>
        <w:t xml:space="preserve"> </w:t>
      </w:r>
      <w:r>
        <w:rPr>
          <w:color w:val="231F20"/>
        </w:rPr>
        <w:t>apply</w:t>
      </w:r>
      <w:r w:rsidR="0043209E">
        <w:rPr>
          <w:color w:val="231F20"/>
        </w:rPr>
        <w:t xml:space="preserve"> </w:t>
      </w:r>
      <w:r>
        <w:rPr>
          <w:color w:val="231F20"/>
        </w:rPr>
        <w:t>for all</w:t>
      </w:r>
      <w:r w:rsidR="004E16CA">
        <w:rPr>
          <w:color w:val="231F20"/>
        </w:rPr>
        <w:t xml:space="preserve"> </w:t>
      </w:r>
      <w:r>
        <w:rPr>
          <w:color w:val="231F20"/>
        </w:rPr>
        <w:t>foreign</w:t>
      </w:r>
      <w:r w:rsidR="004E16CA">
        <w:rPr>
          <w:color w:val="231F20"/>
        </w:rPr>
        <w:t xml:space="preserve"> </w:t>
      </w:r>
      <w:r>
        <w:rPr>
          <w:color w:val="231F20"/>
        </w:rPr>
        <w:t>payments</w:t>
      </w:r>
      <w:r w:rsidR="004E16CA">
        <w:rPr>
          <w:color w:val="231F20"/>
        </w:rPr>
        <w:t xml:space="preserve"> </w:t>
      </w:r>
      <w:r>
        <w:rPr>
          <w:color w:val="231F20"/>
        </w:rPr>
        <w:t>under</w:t>
      </w:r>
      <w:r w:rsidR="004E16CA">
        <w:rPr>
          <w:color w:val="231F20"/>
        </w:rPr>
        <w:t xml:space="preserve"> </w:t>
      </w:r>
      <w:r>
        <w:rPr>
          <w:color w:val="231F20"/>
        </w:rPr>
        <w:t>the</w:t>
      </w:r>
      <w:r w:rsidR="004E16CA">
        <w:rPr>
          <w:color w:val="231F20"/>
        </w:rPr>
        <w:t xml:space="preserve"> </w:t>
      </w:r>
      <w:r>
        <w:rPr>
          <w:color w:val="231F20"/>
        </w:rPr>
        <w:t>foreign</w:t>
      </w:r>
      <w:r w:rsidR="004E16CA">
        <w:rPr>
          <w:color w:val="231F20"/>
        </w:rPr>
        <w:t xml:space="preserve"> </w:t>
      </w:r>
      <w:r>
        <w:rPr>
          <w:color w:val="231F20"/>
        </w:rPr>
        <w:t>payments</w:t>
      </w:r>
      <w:r w:rsidR="004E16CA">
        <w:rPr>
          <w:color w:val="231F20"/>
        </w:rPr>
        <w:t xml:space="preserve"> </w:t>
      </w:r>
      <w:r>
        <w:rPr>
          <w:color w:val="231F20"/>
        </w:rPr>
        <w:t>under</w:t>
      </w:r>
      <w:r w:rsidR="004E16CA">
        <w:rPr>
          <w:color w:val="231F20"/>
        </w:rPr>
        <w:t xml:space="preserve"> </w:t>
      </w:r>
      <w:r>
        <w:rPr>
          <w:color w:val="231F20"/>
        </w:rPr>
        <w:t>the</w:t>
      </w:r>
      <w:r w:rsidR="004E16CA">
        <w:rPr>
          <w:color w:val="231F20"/>
        </w:rPr>
        <w:t xml:space="preserve"> </w:t>
      </w:r>
      <w:r>
        <w:rPr>
          <w:color w:val="231F20"/>
        </w:rPr>
        <w:t>contract.</w:t>
      </w:r>
    </w:p>
    <w:p w14:paraId="56EA2967" w14:textId="77777777" w:rsidR="00CA02E4" w:rsidRDefault="00235981" w:rsidP="00E43645">
      <w:pPr>
        <w:pStyle w:val="Heading4"/>
        <w:numPr>
          <w:ilvl w:val="0"/>
          <w:numId w:val="88"/>
        </w:numPr>
        <w:tabs>
          <w:tab w:val="left" w:pos="1440"/>
        </w:tabs>
        <w:ind w:firstLine="240"/>
      </w:pPr>
      <w:r>
        <w:rPr>
          <w:color w:val="231F20"/>
        </w:rPr>
        <w:t>Documents</w:t>
      </w:r>
      <w:r w:rsidR="0043209E">
        <w:rPr>
          <w:color w:val="231F20"/>
        </w:rPr>
        <w:t xml:space="preserve"> </w:t>
      </w:r>
      <w:r>
        <w:rPr>
          <w:color w:val="231F20"/>
        </w:rPr>
        <w:t>Establishing</w:t>
      </w:r>
      <w:r w:rsidR="0043209E">
        <w:rPr>
          <w:color w:val="231F20"/>
        </w:rPr>
        <w:t xml:space="preserve"> </w:t>
      </w:r>
      <w:r>
        <w:rPr>
          <w:color w:val="231F20"/>
        </w:rPr>
        <w:t>the</w:t>
      </w:r>
      <w:r w:rsidR="0043209E">
        <w:rPr>
          <w:color w:val="231F20"/>
        </w:rPr>
        <w:t xml:space="preserve"> </w:t>
      </w:r>
      <w:r>
        <w:rPr>
          <w:color w:val="231F20"/>
        </w:rPr>
        <w:t>Eligibility</w:t>
      </w:r>
      <w:r w:rsidR="0043209E">
        <w:rPr>
          <w:color w:val="231F20"/>
        </w:rPr>
        <w:t xml:space="preserve"> </w:t>
      </w:r>
      <w:r>
        <w:rPr>
          <w:color w:val="231F20"/>
        </w:rPr>
        <w:t>and</w:t>
      </w:r>
      <w:r w:rsidR="0043209E">
        <w:rPr>
          <w:color w:val="231F20"/>
        </w:rPr>
        <w:t xml:space="preserve"> </w:t>
      </w:r>
      <w:r>
        <w:rPr>
          <w:color w:val="231F20"/>
        </w:rPr>
        <w:t>Conformity</w:t>
      </w:r>
      <w:r w:rsidR="0043209E">
        <w:rPr>
          <w:color w:val="231F20"/>
        </w:rPr>
        <w:t xml:space="preserve"> </w:t>
      </w:r>
      <w:r>
        <w:rPr>
          <w:color w:val="231F20"/>
        </w:rPr>
        <w:t>of</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and</w:t>
      </w:r>
      <w:r w:rsidR="0043209E">
        <w:rPr>
          <w:color w:val="231F20"/>
        </w:rPr>
        <w:t xml:space="preserve"> </w:t>
      </w:r>
      <w:r>
        <w:rPr>
          <w:color w:val="231F20"/>
        </w:rPr>
        <w:t>Related</w:t>
      </w:r>
      <w:r w:rsidR="0043209E">
        <w:rPr>
          <w:color w:val="231F20"/>
        </w:rPr>
        <w:t xml:space="preserve"> </w:t>
      </w:r>
      <w:r>
        <w:rPr>
          <w:color w:val="231F20"/>
        </w:rPr>
        <w:t>Services</w:t>
      </w:r>
    </w:p>
    <w:p w14:paraId="7043403D" w14:textId="77777777"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541AAC">
        <w:rPr>
          <w:color w:val="231F20"/>
        </w:rPr>
        <w:t>To</w:t>
      </w:r>
      <w:r w:rsidR="0043209E" w:rsidRPr="00541AAC">
        <w:rPr>
          <w:color w:val="231F20"/>
        </w:rPr>
        <w:t xml:space="preserve"> </w:t>
      </w:r>
      <w:r>
        <w:rPr>
          <w:color w:val="231F20"/>
        </w:rPr>
        <w:t>establish</w:t>
      </w:r>
      <w:r w:rsidR="0043209E">
        <w:rPr>
          <w:color w:val="231F20"/>
        </w:rPr>
        <w:t xml:space="preserve"> </w:t>
      </w:r>
      <w:r>
        <w:rPr>
          <w:color w:val="231F20"/>
        </w:rPr>
        <w:t>the</w:t>
      </w:r>
      <w:r w:rsidR="0043209E">
        <w:rPr>
          <w:color w:val="231F20"/>
        </w:rPr>
        <w:t xml:space="preserve"> </w:t>
      </w:r>
      <w:r>
        <w:rPr>
          <w:color w:val="231F20"/>
        </w:rPr>
        <w:t>eligibility</w:t>
      </w:r>
      <w:r w:rsidR="0043209E">
        <w:rPr>
          <w:color w:val="231F20"/>
        </w:rPr>
        <w:t xml:space="preserve"> </w:t>
      </w:r>
      <w:r>
        <w:rPr>
          <w:color w:val="231F20"/>
        </w:rPr>
        <w:t>of</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and</w:t>
      </w:r>
      <w:r w:rsidR="0043209E">
        <w:rPr>
          <w:color w:val="231F20"/>
        </w:rPr>
        <w:t xml:space="preserve"> </w:t>
      </w:r>
      <w:r>
        <w:rPr>
          <w:color w:val="231F20"/>
        </w:rPr>
        <w:t>Related</w:t>
      </w:r>
      <w:r w:rsidR="0043209E">
        <w:rPr>
          <w:color w:val="231F20"/>
        </w:rPr>
        <w:t xml:space="preserve"> </w:t>
      </w:r>
      <w:r>
        <w:rPr>
          <w:color w:val="231F20"/>
        </w:rPr>
        <w:t>Services</w:t>
      </w:r>
      <w:r w:rsidR="0043209E">
        <w:rPr>
          <w:color w:val="231F20"/>
        </w:rPr>
        <w:t xml:space="preserve"> </w:t>
      </w:r>
      <w:r>
        <w:rPr>
          <w:color w:val="231F20"/>
        </w:rPr>
        <w:t>in</w:t>
      </w:r>
      <w:r w:rsidR="0043209E">
        <w:rPr>
          <w:color w:val="231F20"/>
        </w:rPr>
        <w:t xml:space="preserve"> </w:t>
      </w:r>
      <w:r>
        <w:rPr>
          <w:color w:val="231F20"/>
        </w:rPr>
        <w:t>accordance</w:t>
      </w:r>
      <w:r w:rsidR="0043209E">
        <w:rPr>
          <w:color w:val="231F20"/>
        </w:rPr>
        <w:t xml:space="preserve"> </w:t>
      </w:r>
      <w:r>
        <w:rPr>
          <w:color w:val="231F20"/>
        </w:rPr>
        <w:t>with</w:t>
      </w:r>
      <w:r w:rsidR="0043209E">
        <w:rPr>
          <w:color w:val="231F20"/>
        </w:rPr>
        <w:t xml:space="preserve"> </w:t>
      </w:r>
      <w:r>
        <w:rPr>
          <w:color w:val="231F20"/>
        </w:rPr>
        <w:t>ITT</w:t>
      </w:r>
      <w:r w:rsidR="0043209E">
        <w:rPr>
          <w:color w:val="231F20"/>
        </w:rPr>
        <w:t xml:space="preserve"> </w:t>
      </w:r>
      <w:r>
        <w:rPr>
          <w:color w:val="231F20"/>
        </w:rPr>
        <w:t>5</w:t>
      </w:r>
      <w:r w:rsidR="00331949">
        <w:rPr>
          <w:color w:val="231F20"/>
        </w:rPr>
        <w:t xml:space="preserve">, Tenderers </w:t>
      </w:r>
      <w:r>
        <w:rPr>
          <w:color w:val="231F20"/>
        </w:rPr>
        <w:t>shall</w:t>
      </w:r>
      <w:r w:rsidR="00331949">
        <w:rPr>
          <w:color w:val="231F20"/>
        </w:rPr>
        <w:t xml:space="preserve"> </w:t>
      </w:r>
      <w:r>
        <w:rPr>
          <w:color w:val="231F20"/>
        </w:rPr>
        <w:t>complete the</w:t>
      </w:r>
      <w:r w:rsidR="0043209E">
        <w:rPr>
          <w:color w:val="231F20"/>
        </w:rPr>
        <w:t xml:space="preserve"> </w:t>
      </w:r>
      <w:r>
        <w:rPr>
          <w:color w:val="231F20"/>
        </w:rPr>
        <w:t>country</w:t>
      </w:r>
      <w:r w:rsidR="0043209E">
        <w:rPr>
          <w:color w:val="231F20"/>
        </w:rPr>
        <w:t xml:space="preserve"> </w:t>
      </w:r>
      <w:r>
        <w:rPr>
          <w:color w:val="231F20"/>
        </w:rPr>
        <w:t>of</w:t>
      </w:r>
      <w:r w:rsidR="0043209E">
        <w:rPr>
          <w:color w:val="231F20"/>
        </w:rPr>
        <w:t xml:space="preserve"> </w:t>
      </w:r>
      <w:r>
        <w:rPr>
          <w:color w:val="231F20"/>
        </w:rPr>
        <w:t>origin</w:t>
      </w:r>
      <w:r w:rsidR="0043209E">
        <w:rPr>
          <w:color w:val="231F20"/>
        </w:rPr>
        <w:t xml:space="preserve"> </w:t>
      </w:r>
      <w:r>
        <w:rPr>
          <w:color w:val="231F20"/>
        </w:rPr>
        <w:t>declarations</w:t>
      </w:r>
      <w:r w:rsidR="0043209E">
        <w:rPr>
          <w:color w:val="231F20"/>
        </w:rPr>
        <w:t xml:space="preserve"> </w:t>
      </w:r>
      <w:r>
        <w:rPr>
          <w:color w:val="231F20"/>
        </w:rPr>
        <w:t>in</w:t>
      </w:r>
      <w:r w:rsidR="0043209E">
        <w:rPr>
          <w:color w:val="231F20"/>
        </w:rPr>
        <w:t xml:space="preserve"> </w:t>
      </w:r>
      <w:r>
        <w:rPr>
          <w:color w:val="231F20"/>
        </w:rPr>
        <w:t>the</w:t>
      </w:r>
      <w:r w:rsidR="0043209E">
        <w:rPr>
          <w:color w:val="231F20"/>
        </w:rPr>
        <w:t xml:space="preserve"> </w:t>
      </w:r>
      <w:r>
        <w:rPr>
          <w:color w:val="231F20"/>
        </w:rPr>
        <w:t>Price</w:t>
      </w:r>
      <w:r w:rsidR="0043209E">
        <w:rPr>
          <w:color w:val="231F20"/>
        </w:rPr>
        <w:t xml:space="preserve"> </w:t>
      </w:r>
      <w:r>
        <w:rPr>
          <w:color w:val="231F20"/>
        </w:rPr>
        <w:t>Schedule</w:t>
      </w:r>
      <w:r w:rsidR="0043209E">
        <w:rPr>
          <w:color w:val="231F20"/>
        </w:rPr>
        <w:t xml:space="preserve"> </w:t>
      </w:r>
      <w:r>
        <w:rPr>
          <w:color w:val="231F20"/>
        </w:rPr>
        <w:t>Forms,</w:t>
      </w:r>
      <w:r w:rsidR="0043209E">
        <w:rPr>
          <w:color w:val="231F20"/>
        </w:rPr>
        <w:t xml:space="preserve"> </w:t>
      </w:r>
      <w:r>
        <w:rPr>
          <w:color w:val="231F20"/>
        </w:rPr>
        <w:t>included</w:t>
      </w:r>
      <w:r w:rsidR="0043209E">
        <w:rPr>
          <w:color w:val="231F20"/>
        </w:rPr>
        <w:t xml:space="preserve"> </w:t>
      </w:r>
      <w:r>
        <w:rPr>
          <w:color w:val="231F20"/>
        </w:rPr>
        <w:t>in</w:t>
      </w:r>
      <w:r w:rsidR="0043209E">
        <w:rPr>
          <w:color w:val="231F20"/>
        </w:rPr>
        <w:t xml:space="preserve"> </w:t>
      </w:r>
      <w:r>
        <w:rPr>
          <w:color w:val="231F20"/>
        </w:rPr>
        <w:t>Section</w:t>
      </w:r>
      <w:r w:rsidR="00EC504A">
        <w:rPr>
          <w:color w:val="231F20"/>
        </w:rPr>
        <w:t xml:space="preserve"> </w:t>
      </w:r>
      <w:r w:rsidRPr="00541AAC">
        <w:rPr>
          <w:color w:val="231F20"/>
        </w:rPr>
        <w:t>IV,</w:t>
      </w:r>
      <w:r w:rsidR="00331949" w:rsidRPr="00541AAC">
        <w:rPr>
          <w:color w:val="231F20"/>
        </w:rPr>
        <w:t xml:space="preserve"> </w:t>
      </w:r>
      <w:r>
        <w:rPr>
          <w:color w:val="231F20"/>
        </w:rPr>
        <w:t>Tendering</w:t>
      </w:r>
      <w:r w:rsidR="00EC504A">
        <w:rPr>
          <w:color w:val="231F20"/>
        </w:rPr>
        <w:t xml:space="preserve"> </w:t>
      </w:r>
      <w:r>
        <w:rPr>
          <w:color w:val="231F20"/>
        </w:rPr>
        <w:t>Forms.</w:t>
      </w:r>
    </w:p>
    <w:p w14:paraId="5F044C9C" w14:textId="77777777"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541AAC">
        <w:rPr>
          <w:color w:val="231F20"/>
        </w:rPr>
        <w:t xml:space="preserve">To </w:t>
      </w:r>
      <w:r>
        <w:rPr>
          <w:color w:val="231F20"/>
        </w:rPr>
        <w:t>establish the conformity of the Health Sector Goods and Related Services to the tendering document, the Tenderer</w:t>
      </w:r>
      <w:r w:rsidR="0043209E">
        <w:rPr>
          <w:color w:val="231F20"/>
        </w:rPr>
        <w:t xml:space="preserve"> </w:t>
      </w:r>
      <w:r>
        <w:rPr>
          <w:color w:val="231F20"/>
        </w:rPr>
        <w:t>shall</w:t>
      </w:r>
      <w:r w:rsidR="0043209E">
        <w:rPr>
          <w:color w:val="231F20"/>
        </w:rPr>
        <w:t xml:space="preserve"> </w:t>
      </w:r>
      <w:r>
        <w:rPr>
          <w:color w:val="231F20"/>
        </w:rPr>
        <w:t>furnish</w:t>
      </w:r>
      <w:r w:rsidR="0043209E">
        <w:rPr>
          <w:color w:val="231F20"/>
        </w:rPr>
        <w:t xml:space="preserve"> </w:t>
      </w:r>
      <w:r>
        <w:rPr>
          <w:color w:val="231F20"/>
        </w:rPr>
        <w:t>as</w:t>
      </w:r>
      <w:r w:rsidR="0043209E">
        <w:rPr>
          <w:color w:val="231F20"/>
        </w:rPr>
        <w:t xml:space="preserve"> </w:t>
      </w:r>
      <w:r>
        <w:rPr>
          <w:color w:val="231F20"/>
        </w:rPr>
        <w:t>part</w:t>
      </w:r>
      <w:r w:rsidR="0043209E">
        <w:rPr>
          <w:color w:val="231F20"/>
        </w:rPr>
        <w:t xml:space="preserve"> </w:t>
      </w:r>
      <w:r>
        <w:rPr>
          <w:color w:val="231F20"/>
        </w:rPr>
        <w:t>of</w:t>
      </w:r>
      <w:r w:rsidR="0043209E">
        <w:rPr>
          <w:color w:val="231F20"/>
        </w:rPr>
        <w:t xml:space="preserve"> </w:t>
      </w:r>
      <w:r>
        <w:rPr>
          <w:color w:val="231F20"/>
        </w:rPr>
        <w:t>its</w:t>
      </w:r>
      <w:r w:rsidR="0043209E">
        <w:rPr>
          <w:color w:val="231F20"/>
        </w:rPr>
        <w:t xml:space="preserve"> </w:t>
      </w:r>
      <w:r w:rsidRPr="00541AAC">
        <w:rPr>
          <w:color w:val="231F20"/>
        </w:rPr>
        <w:t>Tender</w:t>
      </w:r>
      <w:r w:rsidR="0043209E" w:rsidRPr="00541AAC">
        <w:rPr>
          <w:color w:val="231F20"/>
        </w:rPr>
        <w:t xml:space="preserve"> </w:t>
      </w:r>
      <w:r>
        <w:rPr>
          <w:color w:val="231F20"/>
        </w:rPr>
        <w:t>the</w:t>
      </w:r>
      <w:r w:rsidR="0043209E">
        <w:rPr>
          <w:color w:val="231F20"/>
        </w:rPr>
        <w:t xml:space="preserve"> </w:t>
      </w:r>
      <w:r>
        <w:rPr>
          <w:color w:val="231F20"/>
        </w:rPr>
        <w:t>documentary</w:t>
      </w:r>
      <w:r w:rsidR="0043209E">
        <w:rPr>
          <w:color w:val="231F20"/>
        </w:rPr>
        <w:t xml:space="preserve"> </w:t>
      </w:r>
      <w:r>
        <w:rPr>
          <w:color w:val="231F20"/>
        </w:rPr>
        <w:t>evidence</w:t>
      </w:r>
      <w:r w:rsidR="0043209E">
        <w:rPr>
          <w:color w:val="231F20"/>
        </w:rPr>
        <w:t xml:space="preserve"> </w:t>
      </w:r>
      <w:r>
        <w:rPr>
          <w:color w:val="231F20"/>
        </w:rPr>
        <w:t>that</w:t>
      </w:r>
      <w:r w:rsidR="0043209E">
        <w:rPr>
          <w:color w:val="231F20"/>
        </w:rPr>
        <w:t xml:space="preserve"> </w:t>
      </w:r>
      <w:r>
        <w:rPr>
          <w:color w:val="231F20"/>
        </w:rPr>
        <w:t>the</w:t>
      </w:r>
      <w:r w:rsidR="0043209E">
        <w:rPr>
          <w:color w:val="231F20"/>
        </w:rPr>
        <w:t xml:space="preserve"> </w:t>
      </w:r>
      <w:r>
        <w:rPr>
          <w:color w:val="231F20"/>
        </w:rPr>
        <w:t>Goods</w:t>
      </w:r>
      <w:r w:rsidR="0043209E">
        <w:rPr>
          <w:color w:val="231F20"/>
        </w:rPr>
        <w:t xml:space="preserve"> </w:t>
      </w:r>
      <w:r>
        <w:rPr>
          <w:color w:val="231F20"/>
        </w:rPr>
        <w:t>conform</w:t>
      </w:r>
      <w:r w:rsidR="0043209E">
        <w:rPr>
          <w:color w:val="231F20"/>
        </w:rPr>
        <w:t xml:space="preserve"> </w:t>
      </w:r>
      <w:r>
        <w:rPr>
          <w:color w:val="231F20"/>
        </w:rPr>
        <w:t>to</w:t>
      </w:r>
      <w:r w:rsidR="0043209E">
        <w:rPr>
          <w:color w:val="231F20"/>
        </w:rPr>
        <w:t xml:space="preserve"> </w:t>
      </w:r>
      <w:r>
        <w:rPr>
          <w:color w:val="231F20"/>
        </w:rPr>
        <w:t>the</w:t>
      </w:r>
      <w:r w:rsidR="0043209E">
        <w:rPr>
          <w:color w:val="231F20"/>
        </w:rPr>
        <w:t xml:space="preserve"> </w:t>
      </w:r>
      <w:r>
        <w:rPr>
          <w:color w:val="231F20"/>
        </w:rPr>
        <w:t>technical speciﬁcations</w:t>
      </w:r>
      <w:r w:rsidR="00331949">
        <w:rPr>
          <w:color w:val="231F20"/>
        </w:rPr>
        <w:t xml:space="preserve"> </w:t>
      </w:r>
      <w:r>
        <w:rPr>
          <w:color w:val="231F20"/>
        </w:rPr>
        <w:t>and</w:t>
      </w:r>
      <w:r w:rsidR="00331949">
        <w:rPr>
          <w:color w:val="231F20"/>
        </w:rPr>
        <w:t xml:space="preserve"> </w:t>
      </w:r>
      <w:r>
        <w:rPr>
          <w:color w:val="231F20"/>
        </w:rPr>
        <w:t>standards</w:t>
      </w:r>
      <w:r w:rsidR="00331949">
        <w:rPr>
          <w:color w:val="231F20"/>
        </w:rPr>
        <w:t xml:space="preserve"> </w:t>
      </w:r>
      <w:r>
        <w:rPr>
          <w:color w:val="231F20"/>
        </w:rPr>
        <w:t>speciﬁed</w:t>
      </w:r>
      <w:r w:rsidR="00331949">
        <w:rPr>
          <w:color w:val="231F20"/>
        </w:rPr>
        <w:t xml:space="preserve"> </w:t>
      </w:r>
      <w:r>
        <w:rPr>
          <w:color w:val="231F20"/>
        </w:rPr>
        <w:t>in</w:t>
      </w:r>
      <w:r w:rsidR="00331949">
        <w:rPr>
          <w:color w:val="231F20"/>
        </w:rPr>
        <w:t xml:space="preserve"> </w:t>
      </w:r>
      <w:r>
        <w:rPr>
          <w:color w:val="231F20"/>
        </w:rPr>
        <w:t>Section</w:t>
      </w:r>
      <w:r w:rsidR="00331949">
        <w:rPr>
          <w:color w:val="231F20"/>
        </w:rPr>
        <w:t xml:space="preserve"> </w:t>
      </w:r>
      <w:r>
        <w:rPr>
          <w:color w:val="231F20"/>
        </w:rPr>
        <w:t>VII,</w:t>
      </w:r>
      <w:r w:rsidR="00331949">
        <w:rPr>
          <w:color w:val="231F20"/>
        </w:rPr>
        <w:t xml:space="preserve"> </w:t>
      </w:r>
      <w:r>
        <w:rPr>
          <w:color w:val="231F20"/>
        </w:rPr>
        <w:t>Schedule</w:t>
      </w:r>
      <w:r w:rsidR="00331949">
        <w:rPr>
          <w:color w:val="231F20"/>
        </w:rPr>
        <w:t xml:space="preserve"> </w:t>
      </w:r>
      <w:r>
        <w:rPr>
          <w:color w:val="231F20"/>
        </w:rPr>
        <w:t>of</w:t>
      </w:r>
      <w:r w:rsidR="00331949">
        <w:rPr>
          <w:color w:val="231F20"/>
        </w:rPr>
        <w:t xml:space="preserve"> </w:t>
      </w:r>
      <w:r>
        <w:rPr>
          <w:color w:val="231F20"/>
        </w:rPr>
        <w:t>Requirements.</w:t>
      </w:r>
    </w:p>
    <w:p w14:paraId="7B605CEB" w14:textId="77777777" w:rsidR="00CA02E4" w:rsidRDefault="00235981" w:rsidP="00E43645">
      <w:pPr>
        <w:pStyle w:val="ListParagraph"/>
        <w:numPr>
          <w:ilvl w:val="1"/>
          <w:numId w:val="88"/>
        </w:numPr>
        <w:tabs>
          <w:tab w:val="left" w:pos="680"/>
        </w:tabs>
        <w:spacing w:before="242" w:line="230" w:lineRule="auto"/>
        <w:ind w:right="851"/>
        <w:jc w:val="both"/>
      </w:pPr>
      <w:r>
        <w:rPr>
          <w:color w:val="231F20"/>
        </w:rPr>
        <w:t>The</w:t>
      </w:r>
      <w:r w:rsidR="0043209E">
        <w:rPr>
          <w:color w:val="231F20"/>
        </w:rPr>
        <w:t xml:space="preserve"> </w:t>
      </w:r>
      <w:r>
        <w:rPr>
          <w:color w:val="231F20"/>
        </w:rPr>
        <w:t>documentary</w:t>
      </w:r>
      <w:r w:rsidR="0043209E">
        <w:rPr>
          <w:color w:val="231F20"/>
        </w:rPr>
        <w:t xml:space="preserve"> </w:t>
      </w:r>
      <w:r>
        <w:rPr>
          <w:color w:val="231F20"/>
        </w:rPr>
        <w:t>evidence</w:t>
      </w:r>
      <w:r w:rsidR="0043209E">
        <w:rPr>
          <w:color w:val="231F20"/>
        </w:rPr>
        <w:t xml:space="preserve"> </w:t>
      </w:r>
      <w:r>
        <w:rPr>
          <w:color w:val="231F20"/>
        </w:rPr>
        <w:t>may</w:t>
      </w:r>
      <w:r w:rsidR="0043209E">
        <w:rPr>
          <w:color w:val="231F20"/>
        </w:rPr>
        <w:t xml:space="preserve"> </w:t>
      </w:r>
      <w:r>
        <w:rPr>
          <w:color w:val="231F20"/>
        </w:rPr>
        <w:t>be</w:t>
      </w:r>
      <w:r w:rsidR="0043209E">
        <w:rPr>
          <w:color w:val="231F20"/>
        </w:rPr>
        <w:t xml:space="preserve"> </w:t>
      </w:r>
      <w:r>
        <w:rPr>
          <w:color w:val="231F20"/>
        </w:rPr>
        <w:t>in</w:t>
      </w:r>
      <w:r w:rsidR="0043209E">
        <w:rPr>
          <w:color w:val="231F20"/>
        </w:rPr>
        <w:t xml:space="preserve"> </w:t>
      </w:r>
      <w:r>
        <w:rPr>
          <w:color w:val="231F20"/>
        </w:rPr>
        <w:t>the</w:t>
      </w:r>
      <w:r w:rsidR="0043209E">
        <w:rPr>
          <w:color w:val="231F20"/>
        </w:rPr>
        <w:t xml:space="preserve"> </w:t>
      </w:r>
      <w:r>
        <w:rPr>
          <w:color w:val="231F20"/>
        </w:rPr>
        <w:t>form</w:t>
      </w:r>
      <w:r w:rsidR="0043209E">
        <w:rPr>
          <w:color w:val="231F20"/>
        </w:rPr>
        <w:t xml:space="preserve"> </w:t>
      </w:r>
      <w:r>
        <w:rPr>
          <w:color w:val="231F20"/>
        </w:rPr>
        <w:t>of</w:t>
      </w:r>
      <w:r w:rsidR="0043209E">
        <w:rPr>
          <w:color w:val="231F20"/>
        </w:rPr>
        <w:t xml:space="preserve"> </w:t>
      </w:r>
      <w:r>
        <w:rPr>
          <w:color w:val="231F20"/>
        </w:rPr>
        <w:t>literature,</w:t>
      </w:r>
      <w:r w:rsidR="0043209E">
        <w:rPr>
          <w:color w:val="231F20"/>
        </w:rPr>
        <w:t xml:space="preserve"> </w:t>
      </w:r>
      <w:r>
        <w:rPr>
          <w:color w:val="231F20"/>
        </w:rPr>
        <w:t>drawings</w:t>
      </w:r>
      <w:r w:rsidR="0043209E">
        <w:rPr>
          <w:color w:val="231F20"/>
        </w:rPr>
        <w:t xml:space="preserve"> </w:t>
      </w:r>
      <w:r>
        <w:rPr>
          <w:color w:val="231F20"/>
        </w:rPr>
        <w:t>or</w:t>
      </w:r>
      <w:r w:rsidR="0043209E">
        <w:rPr>
          <w:color w:val="231F20"/>
        </w:rPr>
        <w:t xml:space="preserve"> </w:t>
      </w:r>
      <w:r>
        <w:rPr>
          <w:color w:val="231F20"/>
        </w:rPr>
        <w:t>data,</w:t>
      </w:r>
      <w:r w:rsidR="0043209E">
        <w:rPr>
          <w:color w:val="231F20"/>
        </w:rPr>
        <w:t xml:space="preserve"> </w:t>
      </w:r>
      <w:r>
        <w:rPr>
          <w:color w:val="231F20"/>
        </w:rPr>
        <w:t>and</w:t>
      </w:r>
      <w:r w:rsidR="0043209E">
        <w:rPr>
          <w:color w:val="231F20"/>
        </w:rPr>
        <w:t xml:space="preserve"> </w:t>
      </w:r>
      <w:r>
        <w:rPr>
          <w:color w:val="231F20"/>
        </w:rPr>
        <w:t>shall</w:t>
      </w:r>
      <w:r w:rsidR="0043209E">
        <w:rPr>
          <w:color w:val="231F20"/>
        </w:rPr>
        <w:t xml:space="preserve"> </w:t>
      </w:r>
      <w:r>
        <w:rPr>
          <w:color w:val="231F20"/>
        </w:rPr>
        <w:t>consist</w:t>
      </w:r>
      <w:r w:rsidR="0043209E">
        <w:rPr>
          <w:color w:val="231F20"/>
        </w:rPr>
        <w:t xml:space="preserve"> </w:t>
      </w:r>
      <w:r>
        <w:rPr>
          <w:color w:val="231F20"/>
        </w:rPr>
        <w:t>of:</w:t>
      </w:r>
    </w:p>
    <w:p w14:paraId="3AD99A0F" w14:textId="7663414C" w:rsidR="00CA02E4" w:rsidRDefault="00235981" w:rsidP="00E43645">
      <w:pPr>
        <w:pStyle w:val="ListParagraph"/>
        <w:numPr>
          <w:ilvl w:val="2"/>
          <w:numId w:val="51"/>
        </w:numPr>
        <w:tabs>
          <w:tab w:val="left" w:pos="1878"/>
        </w:tabs>
        <w:spacing w:before="121" w:line="230" w:lineRule="auto"/>
        <w:ind w:left="1879" w:right="849" w:hanging="412"/>
        <w:jc w:val="both"/>
      </w:pPr>
      <w:r>
        <w:rPr>
          <w:color w:val="231F20"/>
        </w:rPr>
        <w:t>an item-by-item commentary</w:t>
      </w:r>
      <w:r w:rsidR="00893A2F">
        <w:rPr>
          <w:color w:val="231F20"/>
        </w:rPr>
        <w:t xml:space="preserve"> </w:t>
      </w:r>
      <w:r>
        <w:rPr>
          <w:color w:val="231F20"/>
        </w:rPr>
        <w:t>on the provisions of Section VII, Schedule of Requirements</w:t>
      </w:r>
      <w:r w:rsidR="00331949">
        <w:rPr>
          <w:color w:val="231F20"/>
        </w:rPr>
        <w:t xml:space="preserve"> </w:t>
      </w:r>
      <w:r>
        <w:rPr>
          <w:color w:val="231F20"/>
        </w:rPr>
        <w:t>demonstrating substantial</w:t>
      </w:r>
      <w:r w:rsidR="006942C1">
        <w:rPr>
          <w:color w:val="231F20"/>
        </w:rPr>
        <w:t xml:space="preserve"> </w:t>
      </w:r>
      <w:r>
        <w:rPr>
          <w:color w:val="231F20"/>
        </w:rPr>
        <w:t>responsiveness</w:t>
      </w:r>
      <w:r w:rsidR="006942C1">
        <w:rPr>
          <w:color w:val="231F20"/>
        </w:rPr>
        <w:t xml:space="preserve"> </w:t>
      </w:r>
      <w:r>
        <w:rPr>
          <w:color w:val="231F20"/>
        </w:rPr>
        <w:t>of</w:t>
      </w:r>
      <w:r w:rsidR="006942C1">
        <w:rPr>
          <w:color w:val="231F20"/>
        </w:rPr>
        <w:t xml:space="preserve"> </w:t>
      </w:r>
      <w:r>
        <w:rPr>
          <w:color w:val="231F20"/>
        </w:rPr>
        <w:t>the</w:t>
      </w:r>
      <w:r w:rsidR="006942C1">
        <w:rPr>
          <w:color w:val="231F20"/>
        </w:rPr>
        <w:t xml:space="preserve"> </w:t>
      </w:r>
      <w:r>
        <w:rPr>
          <w:color w:val="231F20"/>
        </w:rPr>
        <w:t>Goods</w:t>
      </w:r>
      <w:r w:rsidR="006942C1">
        <w:rPr>
          <w:color w:val="231F20"/>
        </w:rPr>
        <w:t xml:space="preserve"> </w:t>
      </w:r>
      <w:r>
        <w:rPr>
          <w:color w:val="231F20"/>
        </w:rPr>
        <w:t>and</w:t>
      </w:r>
      <w:r w:rsidR="006942C1">
        <w:rPr>
          <w:color w:val="231F20"/>
        </w:rPr>
        <w:t xml:space="preserve"> </w:t>
      </w:r>
      <w:r>
        <w:rPr>
          <w:color w:val="231F20"/>
        </w:rPr>
        <w:t>Services</w:t>
      </w:r>
      <w:r w:rsidR="006942C1">
        <w:rPr>
          <w:color w:val="231F20"/>
        </w:rPr>
        <w:t xml:space="preserve"> </w:t>
      </w:r>
      <w:r>
        <w:rPr>
          <w:color w:val="231F20"/>
        </w:rPr>
        <w:t>to</w:t>
      </w:r>
      <w:r w:rsidR="006942C1">
        <w:rPr>
          <w:color w:val="231F20"/>
        </w:rPr>
        <w:t xml:space="preserve"> </w:t>
      </w:r>
      <w:r>
        <w:rPr>
          <w:color w:val="231F20"/>
        </w:rPr>
        <w:t>the</w:t>
      </w:r>
      <w:r w:rsidR="006942C1">
        <w:rPr>
          <w:color w:val="231F20"/>
        </w:rPr>
        <w:t xml:space="preserve"> </w:t>
      </w:r>
      <w:r>
        <w:rPr>
          <w:color w:val="231F20"/>
        </w:rPr>
        <w:t>speciﬁcations,</w:t>
      </w:r>
      <w:r w:rsidR="006942C1">
        <w:rPr>
          <w:color w:val="231F20"/>
        </w:rPr>
        <w:t xml:space="preserve"> </w:t>
      </w:r>
      <w:r>
        <w:rPr>
          <w:color w:val="231F20"/>
        </w:rPr>
        <w:t>or</w:t>
      </w:r>
      <w:r w:rsidR="006942C1">
        <w:rPr>
          <w:color w:val="231F20"/>
        </w:rPr>
        <w:t xml:space="preserve"> </w:t>
      </w:r>
      <w:r>
        <w:rPr>
          <w:color w:val="231F20"/>
        </w:rPr>
        <w:t>a</w:t>
      </w:r>
      <w:r w:rsidR="006942C1">
        <w:rPr>
          <w:color w:val="231F20"/>
        </w:rPr>
        <w:t xml:space="preserve"> </w:t>
      </w:r>
      <w:r>
        <w:rPr>
          <w:color w:val="231F20"/>
        </w:rPr>
        <w:t>statement</w:t>
      </w:r>
      <w:r w:rsidR="006942C1">
        <w:rPr>
          <w:color w:val="231F20"/>
        </w:rPr>
        <w:t xml:space="preserve"> </w:t>
      </w:r>
      <w:r>
        <w:rPr>
          <w:color w:val="231F20"/>
        </w:rPr>
        <w:t>of</w:t>
      </w:r>
      <w:r w:rsidR="006942C1">
        <w:rPr>
          <w:color w:val="231F20"/>
        </w:rPr>
        <w:t xml:space="preserve"> </w:t>
      </w:r>
      <w:r>
        <w:rPr>
          <w:color w:val="231F20"/>
        </w:rPr>
        <w:t>deviations</w:t>
      </w:r>
      <w:r w:rsidR="006942C1">
        <w:rPr>
          <w:color w:val="231F20"/>
        </w:rPr>
        <w:t xml:space="preserve"> </w:t>
      </w:r>
      <w:r>
        <w:rPr>
          <w:color w:val="231F20"/>
        </w:rPr>
        <w:t>and exceptions</w:t>
      </w:r>
      <w:r w:rsidR="00331949">
        <w:rPr>
          <w:color w:val="231F20"/>
        </w:rPr>
        <w:t xml:space="preserve"> </w:t>
      </w:r>
      <w:r>
        <w:rPr>
          <w:color w:val="231F20"/>
        </w:rPr>
        <w:t>to</w:t>
      </w:r>
      <w:r w:rsidR="00331949">
        <w:rPr>
          <w:color w:val="231F20"/>
        </w:rPr>
        <w:t xml:space="preserve"> </w:t>
      </w:r>
      <w:r>
        <w:rPr>
          <w:color w:val="231F20"/>
        </w:rPr>
        <w:t>the</w:t>
      </w:r>
      <w:r w:rsidR="00331949">
        <w:rPr>
          <w:color w:val="231F20"/>
        </w:rPr>
        <w:t xml:space="preserve"> </w:t>
      </w:r>
      <w:r>
        <w:rPr>
          <w:color w:val="231F20"/>
        </w:rPr>
        <w:t>provisions</w:t>
      </w:r>
      <w:r w:rsidR="00331949">
        <w:rPr>
          <w:color w:val="231F20"/>
        </w:rPr>
        <w:t xml:space="preserve"> </w:t>
      </w:r>
      <w:r>
        <w:rPr>
          <w:color w:val="231F20"/>
        </w:rPr>
        <w:t>of</w:t>
      </w:r>
      <w:r w:rsidR="00331949">
        <w:rPr>
          <w:color w:val="231F20"/>
        </w:rPr>
        <w:t xml:space="preserve"> </w:t>
      </w:r>
      <w:r>
        <w:rPr>
          <w:color w:val="231F20"/>
        </w:rPr>
        <w:t>the</w:t>
      </w:r>
      <w:r w:rsidR="00331949">
        <w:rPr>
          <w:color w:val="231F20"/>
        </w:rPr>
        <w:t xml:space="preserve"> </w:t>
      </w:r>
      <w:r>
        <w:rPr>
          <w:color w:val="231F20"/>
        </w:rPr>
        <w:t>speciﬁcations;</w:t>
      </w:r>
      <w:r w:rsidR="00331949">
        <w:rPr>
          <w:color w:val="231F20"/>
        </w:rPr>
        <w:t xml:space="preserve"> </w:t>
      </w:r>
      <w:r>
        <w:rPr>
          <w:color w:val="231F20"/>
        </w:rPr>
        <w:t>and</w:t>
      </w:r>
    </w:p>
    <w:p w14:paraId="48F80080" w14:textId="77777777" w:rsidR="00CA02E4" w:rsidRDefault="00235981" w:rsidP="00E43645">
      <w:pPr>
        <w:pStyle w:val="ListParagraph"/>
        <w:numPr>
          <w:ilvl w:val="2"/>
          <w:numId w:val="51"/>
        </w:numPr>
        <w:tabs>
          <w:tab w:val="left" w:pos="1877"/>
          <w:tab w:val="left" w:pos="1878"/>
        </w:tabs>
        <w:spacing w:before="116"/>
        <w:ind w:left="1877" w:hanging="410"/>
        <w:rPr>
          <w:b/>
        </w:rPr>
      </w:pPr>
      <w:r>
        <w:rPr>
          <w:color w:val="231F20"/>
        </w:rPr>
        <w:lastRenderedPageBreak/>
        <w:t>any</w:t>
      </w:r>
      <w:r w:rsidR="00331949">
        <w:rPr>
          <w:color w:val="231F20"/>
        </w:rPr>
        <w:t xml:space="preserve"> </w:t>
      </w:r>
      <w:r>
        <w:rPr>
          <w:color w:val="231F20"/>
        </w:rPr>
        <w:t>other</w:t>
      </w:r>
      <w:r w:rsidR="00331949">
        <w:rPr>
          <w:color w:val="231F20"/>
        </w:rPr>
        <w:t xml:space="preserve"> </w:t>
      </w:r>
      <w:r>
        <w:rPr>
          <w:color w:val="231F20"/>
        </w:rPr>
        <w:t>procurement-speciﬁc</w:t>
      </w:r>
      <w:r w:rsidR="00331949">
        <w:rPr>
          <w:color w:val="231F20"/>
        </w:rPr>
        <w:t xml:space="preserve"> </w:t>
      </w:r>
      <w:r>
        <w:rPr>
          <w:color w:val="231F20"/>
        </w:rPr>
        <w:t>documentation</w:t>
      </w:r>
      <w:r w:rsidR="00331949">
        <w:rPr>
          <w:color w:val="231F20"/>
        </w:rPr>
        <w:t xml:space="preserve"> </w:t>
      </w:r>
      <w:r>
        <w:rPr>
          <w:color w:val="231F20"/>
        </w:rPr>
        <w:t>requirement</w:t>
      </w:r>
      <w:r w:rsidR="00331949">
        <w:rPr>
          <w:color w:val="231F20"/>
        </w:rPr>
        <w:t xml:space="preserve"> </w:t>
      </w:r>
      <w:r>
        <w:rPr>
          <w:color w:val="231F20"/>
        </w:rPr>
        <w:t>as</w:t>
      </w:r>
      <w:r w:rsidR="00331949">
        <w:rPr>
          <w:color w:val="231F20"/>
        </w:rPr>
        <w:t xml:space="preserve"> </w:t>
      </w:r>
      <w:r>
        <w:rPr>
          <w:color w:val="231F20"/>
        </w:rPr>
        <w:t>stated</w:t>
      </w:r>
      <w:r w:rsidR="00331949">
        <w:rPr>
          <w:color w:val="231F20"/>
        </w:rPr>
        <w:t xml:space="preserve"> </w:t>
      </w:r>
      <w:r>
        <w:rPr>
          <w:b/>
          <w:color w:val="231F20"/>
        </w:rPr>
        <w:t>in</w:t>
      </w:r>
      <w:r w:rsidR="00331949">
        <w:rPr>
          <w:b/>
          <w:color w:val="231F20"/>
        </w:rPr>
        <w:t xml:space="preserve"> </w:t>
      </w:r>
      <w:r>
        <w:rPr>
          <w:b/>
          <w:color w:val="231F20"/>
        </w:rPr>
        <w:t>the</w:t>
      </w:r>
      <w:r w:rsidR="00331949">
        <w:rPr>
          <w:b/>
          <w:color w:val="231F20"/>
        </w:rPr>
        <w:t xml:space="preserve"> </w:t>
      </w:r>
      <w:r>
        <w:rPr>
          <w:b/>
          <w:color w:val="231F20"/>
        </w:rPr>
        <w:t>TDS.</w:t>
      </w:r>
    </w:p>
    <w:p w14:paraId="6D37FA2D" w14:textId="77777777" w:rsidR="00CA02E4" w:rsidRDefault="00235981" w:rsidP="00E43645">
      <w:pPr>
        <w:pStyle w:val="ListParagraph"/>
        <w:numPr>
          <w:ilvl w:val="1"/>
          <w:numId w:val="51"/>
        </w:numPr>
        <w:tabs>
          <w:tab w:val="left" w:pos="1468"/>
        </w:tabs>
        <w:spacing w:before="243" w:line="230" w:lineRule="auto"/>
        <w:ind w:left="1469" w:right="849" w:hanging="620"/>
        <w:jc w:val="both"/>
      </w:pPr>
      <w:r>
        <w:rPr>
          <w:color w:val="231F20"/>
        </w:rPr>
        <w:t xml:space="preserve">Unless the </w:t>
      </w:r>
      <w:r>
        <w:rPr>
          <w:b/>
          <w:color w:val="231F20"/>
        </w:rPr>
        <w:t xml:space="preserve">TDS </w:t>
      </w:r>
      <w:r>
        <w:rPr>
          <w:color w:val="231F20"/>
        </w:rPr>
        <w:t>stipulates otherwise, the Goods to be supplied under the Contract shall be registered with</w:t>
      </w:r>
      <w:r w:rsidR="00331949">
        <w:rPr>
          <w:color w:val="231F20"/>
        </w:rPr>
        <w:t xml:space="preserve"> </w:t>
      </w:r>
      <w:r>
        <w:rPr>
          <w:color w:val="231F20"/>
        </w:rPr>
        <w:t>the relevant</w:t>
      </w:r>
      <w:r w:rsidR="00AF2BF4">
        <w:rPr>
          <w:color w:val="231F20"/>
        </w:rPr>
        <w:t xml:space="preserve"> </w:t>
      </w:r>
      <w:r>
        <w:rPr>
          <w:color w:val="231F20"/>
        </w:rPr>
        <w:t>authority</w:t>
      </w:r>
      <w:r w:rsidR="00AF2BF4">
        <w:rPr>
          <w:color w:val="231F20"/>
        </w:rPr>
        <w:t xml:space="preserve"> </w:t>
      </w:r>
      <w:r>
        <w:rPr>
          <w:color w:val="231F20"/>
        </w:rPr>
        <w:t>in</w:t>
      </w:r>
      <w:r w:rsidR="00AF2BF4">
        <w:rPr>
          <w:color w:val="231F20"/>
        </w:rPr>
        <w:t xml:space="preserve"> </w:t>
      </w:r>
      <w:r>
        <w:rPr>
          <w:color w:val="231F20"/>
        </w:rPr>
        <w:t>Kenya.</w:t>
      </w:r>
      <w:r w:rsidR="00AF2BF4">
        <w:rPr>
          <w:color w:val="231F20"/>
        </w:rPr>
        <w:t xml:space="preserve"> </w:t>
      </w:r>
      <w:r>
        <w:rPr>
          <w:color w:val="231F20"/>
        </w:rPr>
        <w:t>A</w:t>
      </w:r>
      <w:r w:rsidR="00AF2BF4">
        <w:rPr>
          <w:color w:val="231F20"/>
        </w:rPr>
        <w:t xml:space="preserve"> </w:t>
      </w:r>
      <w:r>
        <w:rPr>
          <w:color w:val="231F20"/>
        </w:rPr>
        <w:t>Tenderer</w:t>
      </w:r>
      <w:r w:rsidR="00AF2BF4">
        <w:rPr>
          <w:color w:val="231F20"/>
        </w:rPr>
        <w:t xml:space="preserve"> </w:t>
      </w:r>
      <w:r>
        <w:rPr>
          <w:color w:val="231F20"/>
        </w:rPr>
        <w:t>who</w:t>
      </w:r>
      <w:r w:rsidR="00AF2BF4">
        <w:rPr>
          <w:color w:val="231F20"/>
        </w:rPr>
        <w:t xml:space="preserve"> </w:t>
      </w:r>
      <w:r>
        <w:rPr>
          <w:color w:val="231F20"/>
        </w:rPr>
        <w:t>has</w:t>
      </w:r>
      <w:r w:rsidR="00AF2BF4">
        <w:rPr>
          <w:color w:val="231F20"/>
        </w:rPr>
        <w:t xml:space="preserve"> </w:t>
      </w:r>
      <w:r>
        <w:rPr>
          <w:color w:val="231F20"/>
        </w:rPr>
        <w:t>already</w:t>
      </w:r>
      <w:r w:rsidR="00AF2BF4">
        <w:rPr>
          <w:color w:val="231F20"/>
        </w:rPr>
        <w:t xml:space="preserve"> </w:t>
      </w:r>
      <w:r>
        <w:rPr>
          <w:color w:val="231F20"/>
        </w:rPr>
        <w:t>registered</w:t>
      </w:r>
      <w:r w:rsidR="00AF2BF4">
        <w:rPr>
          <w:color w:val="231F20"/>
        </w:rPr>
        <w:t xml:space="preserve"> </w:t>
      </w:r>
      <w:r>
        <w:rPr>
          <w:color w:val="231F20"/>
        </w:rPr>
        <w:t>its</w:t>
      </w:r>
      <w:r w:rsidR="00331949">
        <w:rPr>
          <w:color w:val="231F20"/>
        </w:rPr>
        <w:t xml:space="preserve"> </w:t>
      </w:r>
      <w:r>
        <w:rPr>
          <w:color w:val="231F20"/>
        </w:rPr>
        <w:t>Goods</w:t>
      </w:r>
      <w:r w:rsidR="00331949">
        <w:rPr>
          <w:color w:val="231F20"/>
        </w:rPr>
        <w:t xml:space="preserve"> </w:t>
      </w:r>
      <w:r>
        <w:rPr>
          <w:color w:val="231F20"/>
        </w:rPr>
        <w:t>by</w:t>
      </w:r>
      <w:r w:rsidR="00331949">
        <w:rPr>
          <w:color w:val="231F20"/>
        </w:rPr>
        <w:t xml:space="preserve"> </w:t>
      </w:r>
      <w:r>
        <w:rPr>
          <w:color w:val="231F20"/>
        </w:rPr>
        <w:t>the</w:t>
      </w:r>
      <w:r w:rsidR="00331949">
        <w:rPr>
          <w:color w:val="231F20"/>
        </w:rPr>
        <w:t xml:space="preserve"> </w:t>
      </w:r>
      <w:r>
        <w:rPr>
          <w:color w:val="231F20"/>
        </w:rPr>
        <w:t>time</w:t>
      </w:r>
      <w:r w:rsidR="00331949">
        <w:rPr>
          <w:color w:val="231F20"/>
        </w:rPr>
        <w:t xml:space="preserve"> </w:t>
      </w:r>
      <w:r>
        <w:rPr>
          <w:color w:val="231F20"/>
        </w:rPr>
        <w:t>of</w:t>
      </w:r>
      <w:r w:rsidR="00331949">
        <w:rPr>
          <w:color w:val="231F20"/>
        </w:rPr>
        <w:t xml:space="preserve"> </w:t>
      </w:r>
      <w:r>
        <w:rPr>
          <w:color w:val="231F20"/>
        </w:rPr>
        <w:t>Tendering</w:t>
      </w:r>
      <w:r w:rsidR="00AF2BF4">
        <w:rPr>
          <w:color w:val="231F20"/>
        </w:rPr>
        <w:t xml:space="preserve"> </w:t>
      </w:r>
      <w:r>
        <w:rPr>
          <w:color w:val="231F20"/>
        </w:rPr>
        <w:t>should submit</w:t>
      </w:r>
      <w:r w:rsidR="006942C1">
        <w:rPr>
          <w:color w:val="231F20"/>
        </w:rPr>
        <w:t xml:space="preserve"> </w:t>
      </w:r>
      <w:r>
        <w:rPr>
          <w:color w:val="231F20"/>
        </w:rPr>
        <w:t>a</w:t>
      </w:r>
      <w:r w:rsidR="006942C1">
        <w:rPr>
          <w:color w:val="231F20"/>
        </w:rPr>
        <w:t xml:space="preserve"> </w:t>
      </w:r>
      <w:r>
        <w:rPr>
          <w:color w:val="231F20"/>
        </w:rPr>
        <w:t>copy</w:t>
      </w:r>
      <w:r w:rsidR="006942C1">
        <w:rPr>
          <w:color w:val="231F20"/>
        </w:rPr>
        <w:t xml:space="preserve"> </w:t>
      </w:r>
      <w:r>
        <w:rPr>
          <w:color w:val="231F20"/>
        </w:rPr>
        <w:t>of</w:t>
      </w:r>
      <w:r w:rsidR="006942C1">
        <w:rPr>
          <w:color w:val="231F20"/>
        </w:rPr>
        <w:t xml:space="preserve"> </w:t>
      </w:r>
      <w:r>
        <w:rPr>
          <w:color w:val="231F20"/>
        </w:rPr>
        <w:t>the</w:t>
      </w:r>
      <w:r w:rsidR="006942C1">
        <w:rPr>
          <w:color w:val="231F20"/>
        </w:rPr>
        <w:t xml:space="preserve"> </w:t>
      </w:r>
      <w:r>
        <w:rPr>
          <w:color w:val="231F20"/>
        </w:rPr>
        <w:t>Registration</w:t>
      </w:r>
      <w:r w:rsidR="006942C1">
        <w:rPr>
          <w:color w:val="231F20"/>
        </w:rPr>
        <w:t xml:space="preserve"> </w:t>
      </w:r>
      <w:r>
        <w:rPr>
          <w:color w:val="231F20"/>
        </w:rPr>
        <w:t>Certiﬁcate</w:t>
      </w:r>
      <w:r w:rsidR="006942C1">
        <w:rPr>
          <w:color w:val="231F20"/>
        </w:rPr>
        <w:t xml:space="preserve"> </w:t>
      </w:r>
      <w:r>
        <w:rPr>
          <w:color w:val="231F20"/>
        </w:rPr>
        <w:t>with</w:t>
      </w:r>
      <w:r w:rsidR="006942C1">
        <w:rPr>
          <w:color w:val="231F20"/>
        </w:rPr>
        <w:t xml:space="preserve"> </w:t>
      </w:r>
      <w:r>
        <w:rPr>
          <w:color w:val="231F20"/>
        </w:rPr>
        <w:t>its</w:t>
      </w:r>
      <w:r w:rsidR="006942C1">
        <w:rPr>
          <w:color w:val="231F20"/>
        </w:rPr>
        <w:t xml:space="preserve"> </w:t>
      </w:r>
      <w:r>
        <w:rPr>
          <w:color w:val="231F20"/>
          <w:spacing w:val="-5"/>
        </w:rPr>
        <w:t>Tender.</w:t>
      </w:r>
      <w:r w:rsidR="006942C1">
        <w:rPr>
          <w:color w:val="231F20"/>
          <w:spacing w:val="-5"/>
        </w:rPr>
        <w:t xml:space="preserve"> </w:t>
      </w:r>
      <w:r>
        <w:rPr>
          <w:color w:val="231F20"/>
        </w:rPr>
        <w:t>Otherwise,</w:t>
      </w:r>
      <w:r w:rsidR="006942C1">
        <w:rPr>
          <w:color w:val="231F20"/>
        </w:rPr>
        <w:t xml:space="preserve"> </w:t>
      </w:r>
      <w:r>
        <w:rPr>
          <w:color w:val="231F20"/>
        </w:rPr>
        <w:t>the</w:t>
      </w:r>
      <w:r w:rsidR="006942C1">
        <w:rPr>
          <w:color w:val="231F20"/>
        </w:rPr>
        <w:t xml:space="preserve"> </w:t>
      </w:r>
      <w:r>
        <w:rPr>
          <w:color w:val="231F20"/>
        </w:rPr>
        <w:t>successful</w:t>
      </w:r>
      <w:r w:rsidR="006942C1">
        <w:rPr>
          <w:color w:val="231F20"/>
        </w:rPr>
        <w:t xml:space="preserve"> </w:t>
      </w:r>
      <w:r>
        <w:rPr>
          <w:color w:val="231F20"/>
          <w:spacing w:val="-3"/>
        </w:rPr>
        <w:t>Tenderer,</w:t>
      </w:r>
      <w:r w:rsidR="006942C1">
        <w:rPr>
          <w:color w:val="231F20"/>
          <w:spacing w:val="-3"/>
        </w:rPr>
        <w:t xml:space="preserve"> </w:t>
      </w:r>
      <w:r>
        <w:rPr>
          <w:color w:val="231F20"/>
        </w:rPr>
        <w:t>by</w:t>
      </w:r>
      <w:r w:rsidR="006942C1">
        <w:rPr>
          <w:color w:val="231F20"/>
        </w:rPr>
        <w:t xml:space="preserve"> </w:t>
      </w:r>
      <w:r>
        <w:rPr>
          <w:color w:val="231F20"/>
        </w:rPr>
        <w:t>the</w:t>
      </w:r>
      <w:r w:rsidR="006942C1">
        <w:rPr>
          <w:color w:val="231F20"/>
        </w:rPr>
        <w:t xml:space="preserve"> </w:t>
      </w:r>
      <w:r>
        <w:rPr>
          <w:color w:val="231F20"/>
        </w:rPr>
        <w:t>time</w:t>
      </w:r>
      <w:r w:rsidR="006942C1">
        <w:rPr>
          <w:color w:val="231F20"/>
        </w:rPr>
        <w:t xml:space="preserve"> </w:t>
      </w:r>
      <w:r>
        <w:rPr>
          <w:color w:val="231F20"/>
        </w:rPr>
        <w:t>of Contract</w:t>
      </w:r>
      <w:r w:rsidR="00331949">
        <w:rPr>
          <w:color w:val="231F20"/>
        </w:rPr>
        <w:t xml:space="preserve"> </w:t>
      </w:r>
      <w:r>
        <w:rPr>
          <w:color w:val="231F20"/>
        </w:rPr>
        <w:t>signing,</w:t>
      </w:r>
      <w:r w:rsidR="00331949">
        <w:rPr>
          <w:color w:val="231F20"/>
        </w:rPr>
        <w:t xml:space="preserve"> </w:t>
      </w:r>
      <w:r>
        <w:rPr>
          <w:color w:val="231F20"/>
        </w:rPr>
        <w:t>shall</w:t>
      </w:r>
      <w:r w:rsidR="00331949">
        <w:rPr>
          <w:color w:val="231F20"/>
        </w:rPr>
        <w:t xml:space="preserve"> </w:t>
      </w:r>
      <w:r>
        <w:rPr>
          <w:color w:val="231F20"/>
        </w:rPr>
        <w:t>submit</w:t>
      </w:r>
      <w:r w:rsidR="00331949">
        <w:rPr>
          <w:color w:val="231F20"/>
        </w:rPr>
        <w:t xml:space="preserve"> </w:t>
      </w:r>
      <w:r>
        <w:rPr>
          <w:color w:val="231F20"/>
        </w:rPr>
        <w:t>to</w:t>
      </w:r>
      <w:r w:rsidR="00331949">
        <w:rPr>
          <w:color w:val="231F20"/>
        </w:rPr>
        <w:t xml:space="preserve"> </w:t>
      </w:r>
      <w:r>
        <w:rPr>
          <w:color w:val="231F20"/>
        </w:rPr>
        <w:t>the</w:t>
      </w:r>
      <w:r w:rsidR="00331949">
        <w:rPr>
          <w:color w:val="231F20"/>
        </w:rPr>
        <w:t xml:space="preserve"> </w:t>
      </w:r>
      <w:r>
        <w:rPr>
          <w:color w:val="231F20"/>
        </w:rPr>
        <w:t>Procuring</w:t>
      </w:r>
      <w:r w:rsidR="00331949">
        <w:rPr>
          <w:color w:val="231F20"/>
        </w:rPr>
        <w:t xml:space="preserve"> </w:t>
      </w:r>
      <w:r>
        <w:rPr>
          <w:color w:val="231F20"/>
        </w:rPr>
        <w:t>Entity</w:t>
      </w:r>
      <w:r w:rsidR="00331949">
        <w:rPr>
          <w:color w:val="231F20"/>
        </w:rPr>
        <w:t xml:space="preserve"> </w:t>
      </w:r>
      <w:r>
        <w:rPr>
          <w:color w:val="231F20"/>
        </w:rPr>
        <w:t>either:</w:t>
      </w:r>
    </w:p>
    <w:p w14:paraId="17857BB9" w14:textId="77777777" w:rsidR="00CA02E4" w:rsidRDefault="00331949" w:rsidP="00E43645">
      <w:pPr>
        <w:pStyle w:val="ListParagraph"/>
        <w:numPr>
          <w:ilvl w:val="2"/>
          <w:numId w:val="51"/>
        </w:numPr>
        <w:tabs>
          <w:tab w:val="left" w:pos="1876"/>
          <w:tab w:val="left" w:pos="1878"/>
        </w:tabs>
        <w:spacing w:before="116"/>
        <w:ind w:left="1983" w:hanging="516"/>
      </w:pPr>
      <w:r>
        <w:rPr>
          <w:color w:val="231F20"/>
        </w:rPr>
        <w:t xml:space="preserve">A </w:t>
      </w:r>
      <w:r w:rsidR="00235981">
        <w:rPr>
          <w:color w:val="231F20"/>
        </w:rPr>
        <w:t>copy</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Registration</w:t>
      </w:r>
      <w:r>
        <w:rPr>
          <w:color w:val="231F20"/>
        </w:rPr>
        <w:t xml:space="preserve"> </w:t>
      </w:r>
      <w:r w:rsidR="00235981">
        <w:rPr>
          <w:color w:val="231F20"/>
        </w:rPr>
        <w:t>Certiﬁcate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Goods</w:t>
      </w:r>
      <w:r>
        <w:rPr>
          <w:color w:val="231F20"/>
        </w:rPr>
        <w:t xml:space="preserve"> </w:t>
      </w:r>
      <w:r w:rsidR="00235981">
        <w:rPr>
          <w:color w:val="231F20"/>
        </w:rPr>
        <w:t>for</w:t>
      </w:r>
      <w:r>
        <w:rPr>
          <w:color w:val="231F20"/>
        </w:rPr>
        <w:t xml:space="preserve"> </w:t>
      </w:r>
      <w:r w:rsidR="00235981">
        <w:rPr>
          <w:color w:val="231F20"/>
        </w:rPr>
        <w:t>use</w:t>
      </w:r>
      <w:r>
        <w:rPr>
          <w:color w:val="231F20"/>
        </w:rPr>
        <w:t xml:space="preserve"> </w:t>
      </w:r>
      <w:r w:rsidR="00235981">
        <w:rPr>
          <w:color w:val="231F20"/>
        </w:rPr>
        <w:t>in</w:t>
      </w:r>
      <w:r>
        <w:rPr>
          <w:color w:val="231F20"/>
        </w:rPr>
        <w:t xml:space="preserve"> </w:t>
      </w:r>
      <w:r w:rsidR="00235981">
        <w:rPr>
          <w:color w:val="231F20"/>
        </w:rPr>
        <w:t>Kenya;</w:t>
      </w:r>
      <w:r>
        <w:rPr>
          <w:color w:val="231F20"/>
        </w:rPr>
        <w:t xml:space="preserve"> </w:t>
      </w:r>
      <w:r w:rsidR="00235981">
        <w:rPr>
          <w:color w:val="231F20"/>
        </w:rPr>
        <w:t>or</w:t>
      </w:r>
    </w:p>
    <w:p w14:paraId="76E826EB" w14:textId="77777777" w:rsidR="00CA02E4" w:rsidRDefault="00AF2BF4" w:rsidP="00E43645">
      <w:pPr>
        <w:pStyle w:val="ListParagraph"/>
        <w:numPr>
          <w:ilvl w:val="2"/>
          <w:numId w:val="51"/>
        </w:numPr>
        <w:tabs>
          <w:tab w:val="left" w:pos="1878"/>
        </w:tabs>
        <w:spacing w:before="121" w:line="230" w:lineRule="auto"/>
        <w:ind w:left="1983" w:right="849" w:hanging="516"/>
        <w:jc w:val="both"/>
        <w:rPr>
          <w:b/>
        </w:rPr>
      </w:pPr>
      <w:r>
        <w:rPr>
          <w:color w:val="231F20"/>
        </w:rPr>
        <w:t>If</w:t>
      </w:r>
      <w:r w:rsidR="00235981">
        <w:rPr>
          <w:color w:val="231F20"/>
        </w:rPr>
        <w:t xml:space="preserve"> such Registration Certiﬁcate has not yet been obtained, evidence establishing to the Procuring Entity's satisfaction that the Tenderer has complied with all the documentary requirements for registration as speciﬁed</w:t>
      </w:r>
      <w:r w:rsidR="00331949">
        <w:rPr>
          <w:color w:val="231F20"/>
        </w:rPr>
        <w:t xml:space="preserve"> </w:t>
      </w:r>
      <w:r w:rsidR="00235981">
        <w:rPr>
          <w:b/>
          <w:color w:val="231F20"/>
        </w:rPr>
        <w:t>in</w:t>
      </w:r>
      <w:r w:rsidR="00331949">
        <w:rPr>
          <w:b/>
          <w:color w:val="231F20"/>
        </w:rPr>
        <w:t xml:space="preserve"> </w:t>
      </w:r>
      <w:r w:rsidR="00235981">
        <w:rPr>
          <w:b/>
          <w:color w:val="231F20"/>
        </w:rPr>
        <w:t>the</w:t>
      </w:r>
      <w:r w:rsidR="00331949">
        <w:rPr>
          <w:b/>
          <w:color w:val="231F20"/>
        </w:rPr>
        <w:t xml:space="preserve"> </w:t>
      </w:r>
      <w:r w:rsidR="00235981">
        <w:rPr>
          <w:b/>
          <w:color w:val="231F20"/>
        </w:rPr>
        <w:t>TDS.</w:t>
      </w:r>
    </w:p>
    <w:p w14:paraId="432A06D9" w14:textId="411046EF"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The Procuring Entity shall at all times cooperate with the successful Tenderer to facilitate the registration process</w:t>
      </w:r>
      <w:r w:rsidR="006F6632">
        <w:rPr>
          <w:color w:val="231F20"/>
        </w:rPr>
        <w:t xml:space="preserve"> </w:t>
      </w:r>
      <w:r>
        <w:rPr>
          <w:color w:val="231F20"/>
        </w:rPr>
        <w:t>within</w:t>
      </w:r>
      <w:r w:rsidR="006F6632">
        <w:rPr>
          <w:color w:val="231F20"/>
        </w:rPr>
        <w:t xml:space="preserve"> </w:t>
      </w:r>
      <w:r>
        <w:rPr>
          <w:color w:val="231F20"/>
        </w:rPr>
        <w:t>Kenya.</w:t>
      </w:r>
      <w:r w:rsidR="006F6632">
        <w:rPr>
          <w:color w:val="231F20"/>
        </w:rPr>
        <w:t xml:space="preserve"> </w:t>
      </w:r>
      <w:r>
        <w:rPr>
          <w:color w:val="231F20"/>
        </w:rPr>
        <w:t>The</w:t>
      </w:r>
      <w:r w:rsidR="006F6632">
        <w:rPr>
          <w:color w:val="231F20"/>
        </w:rPr>
        <w:t xml:space="preserve"> </w:t>
      </w:r>
      <w:r>
        <w:rPr>
          <w:color w:val="231F20"/>
        </w:rPr>
        <w:t>agency</w:t>
      </w:r>
      <w:r w:rsidR="006F6632">
        <w:rPr>
          <w:color w:val="231F20"/>
        </w:rPr>
        <w:t xml:space="preserve"> </w:t>
      </w:r>
      <w:r>
        <w:rPr>
          <w:color w:val="231F20"/>
        </w:rPr>
        <w:t>and</w:t>
      </w:r>
      <w:r w:rsidR="006F6632">
        <w:rPr>
          <w:color w:val="231F20"/>
        </w:rPr>
        <w:t xml:space="preserve"> </w:t>
      </w:r>
      <w:r>
        <w:rPr>
          <w:color w:val="231F20"/>
        </w:rPr>
        <w:t>contact</w:t>
      </w:r>
      <w:r w:rsidR="006F6632">
        <w:rPr>
          <w:color w:val="231F20"/>
        </w:rPr>
        <w:t xml:space="preserve"> </w:t>
      </w:r>
      <w:r>
        <w:rPr>
          <w:color w:val="231F20"/>
        </w:rPr>
        <w:t>person</w:t>
      </w:r>
      <w:r w:rsidR="006F6632">
        <w:rPr>
          <w:color w:val="231F20"/>
        </w:rPr>
        <w:t xml:space="preserve"> </w:t>
      </w:r>
      <w:r>
        <w:rPr>
          <w:color w:val="231F20"/>
        </w:rPr>
        <w:t>to</w:t>
      </w:r>
      <w:r w:rsidR="006F6632">
        <w:rPr>
          <w:color w:val="231F20"/>
        </w:rPr>
        <w:t xml:space="preserve"> </w:t>
      </w:r>
      <w:r>
        <w:rPr>
          <w:color w:val="231F20"/>
        </w:rPr>
        <w:t>provide</w:t>
      </w:r>
      <w:r w:rsidR="006F6632">
        <w:rPr>
          <w:color w:val="231F20"/>
        </w:rPr>
        <w:t xml:space="preserve"> </w:t>
      </w:r>
      <w:r>
        <w:rPr>
          <w:color w:val="231F20"/>
        </w:rPr>
        <w:t>additional</w:t>
      </w:r>
      <w:r w:rsidR="006F6632">
        <w:rPr>
          <w:color w:val="231F20"/>
        </w:rPr>
        <w:t xml:space="preserve"> </w:t>
      </w:r>
      <w:r>
        <w:rPr>
          <w:color w:val="231F20"/>
        </w:rPr>
        <w:t>information</w:t>
      </w:r>
      <w:r w:rsidR="006F6632">
        <w:rPr>
          <w:color w:val="231F20"/>
        </w:rPr>
        <w:t xml:space="preserve"> </w:t>
      </w:r>
      <w:r>
        <w:rPr>
          <w:color w:val="231F20"/>
        </w:rPr>
        <w:t>about</w:t>
      </w:r>
      <w:r w:rsidR="006F6632">
        <w:rPr>
          <w:color w:val="231F20"/>
        </w:rPr>
        <w:t xml:space="preserve"> </w:t>
      </w:r>
      <w:r>
        <w:rPr>
          <w:color w:val="231F20"/>
        </w:rPr>
        <w:t>registration are</w:t>
      </w:r>
      <w:r w:rsidR="00331949">
        <w:rPr>
          <w:color w:val="231F20"/>
        </w:rPr>
        <w:t xml:space="preserve"> </w:t>
      </w:r>
      <w:r>
        <w:rPr>
          <w:color w:val="231F20"/>
        </w:rPr>
        <w:t>identiﬁed</w:t>
      </w:r>
      <w:r w:rsidR="00331949">
        <w:rPr>
          <w:color w:val="231F20"/>
        </w:rPr>
        <w:t xml:space="preserve"> </w:t>
      </w:r>
      <w:r w:rsidRPr="00541AAC">
        <w:rPr>
          <w:color w:val="231F20"/>
        </w:rPr>
        <w:t>in</w:t>
      </w:r>
      <w:r w:rsidR="00331949" w:rsidRPr="00541AAC">
        <w:rPr>
          <w:color w:val="231F20"/>
        </w:rPr>
        <w:t xml:space="preserve"> </w:t>
      </w:r>
      <w:r w:rsidRPr="00541AAC">
        <w:rPr>
          <w:color w:val="231F20"/>
        </w:rPr>
        <w:t>the</w:t>
      </w:r>
      <w:r w:rsidR="00331949" w:rsidRPr="00541AAC">
        <w:rPr>
          <w:color w:val="231F20"/>
        </w:rPr>
        <w:t xml:space="preserve"> </w:t>
      </w:r>
      <w:r w:rsidRPr="00541AAC">
        <w:rPr>
          <w:color w:val="231F20"/>
        </w:rPr>
        <w:t>TDS.</w:t>
      </w:r>
    </w:p>
    <w:p w14:paraId="3E5587E0" w14:textId="77777777"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Pr>
          <w:color w:val="231F20"/>
        </w:rPr>
        <w:t>If</w:t>
      </w:r>
      <w:r w:rsidR="006F6632">
        <w:rPr>
          <w:color w:val="231F20"/>
        </w:rPr>
        <w:t xml:space="preserve"> </w:t>
      </w:r>
      <w:r>
        <w:rPr>
          <w:color w:val="231F20"/>
        </w:rPr>
        <w:t>the</w:t>
      </w:r>
      <w:r w:rsidR="006F6632">
        <w:rPr>
          <w:color w:val="231F20"/>
        </w:rPr>
        <w:t xml:space="preserve"> </w:t>
      </w:r>
      <w:r>
        <w:rPr>
          <w:color w:val="231F20"/>
        </w:rPr>
        <w:t>Goods</w:t>
      </w:r>
      <w:r w:rsidR="006F6632">
        <w:rPr>
          <w:color w:val="231F20"/>
        </w:rPr>
        <w:t xml:space="preserve"> </w:t>
      </w:r>
      <w:r>
        <w:rPr>
          <w:color w:val="231F20"/>
        </w:rPr>
        <w:t>of</w:t>
      </w:r>
      <w:r w:rsidR="006F6632">
        <w:rPr>
          <w:color w:val="231F20"/>
        </w:rPr>
        <w:t xml:space="preserve"> </w:t>
      </w:r>
      <w:r>
        <w:rPr>
          <w:color w:val="231F20"/>
        </w:rPr>
        <w:t>the</w:t>
      </w:r>
      <w:r w:rsidR="006F6632">
        <w:rPr>
          <w:color w:val="231F20"/>
        </w:rPr>
        <w:t xml:space="preserve"> </w:t>
      </w:r>
      <w:r>
        <w:rPr>
          <w:color w:val="231F20"/>
        </w:rPr>
        <w:t>successful</w:t>
      </w:r>
      <w:r w:rsidR="006F6632">
        <w:rPr>
          <w:color w:val="231F20"/>
        </w:rPr>
        <w:t xml:space="preserve"> </w:t>
      </w:r>
      <w:r>
        <w:rPr>
          <w:color w:val="231F20"/>
        </w:rPr>
        <w:t>Tenderer</w:t>
      </w:r>
      <w:r w:rsidR="006F6632">
        <w:rPr>
          <w:color w:val="231F20"/>
        </w:rPr>
        <w:t xml:space="preserve"> </w:t>
      </w:r>
      <w:r>
        <w:rPr>
          <w:color w:val="231F20"/>
        </w:rPr>
        <w:t>have</w:t>
      </w:r>
      <w:r w:rsidR="006F6632">
        <w:rPr>
          <w:color w:val="231F20"/>
        </w:rPr>
        <w:t xml:space="preserve"> </w:t>
      </w:r>
      <w:r>
        <w:rPr>
          <w:color w:val="231F20"/>
        </w:rPr>
        <w:t>not</w:t>
      </w:r>
      <w:r w:rsidR="006F6632">
        <w:rPr>
          <w:color w:val="231F20"/>
        </w:rPr>
        <w:t xml:space="preserve"> </w:t>
      </w:r>
      <w:r>
        <w:rPr>
          <w:color w:val="231F20"/>
        </w:rPr>
        <w:t>been</w:t>
      </w:r>
      <w:r w:rsidR="006F6632">
        <w:rPr>
          <w:color w:val="231F20"/>
        </w:rPr>
        <w:t xml:space="preserve"> </w:t>
      </w:r>
      <w:r>
        <w:rPr>
          <w:color w:val="231F20"/>
        </w:rPr>
        <w:t>registered</w:t>
      </w:r>
      <w:r w:rsidR="006F6632">
        <w:rPr>
          <w:color w:val="231F20"/>
        </w:rPr>
        <w:t xml:space="preserve"> </w:t>
      </w:r>
      <w:r>
        <w:rPr>
          <w:color w:val="231F20"/>
        </w:rPr>
        <w:t>in</w:t>
      </w:r>
      <w:r w:rsidR="006F6632">
        <w:rPr>
          <w:color w:val="231F20"/>
        </w:rPr>
        <w:t xml:space="preserve"> </w:t>
      </w:r>
      <w:r>
        <w:rPr>
          <w:color w:val="231F20"/>
        </w:rPr>
        <w:t>Kenya</w:t>
      </w:r>
      <w:r w:rsidR="006F6632">
        <w:rPr>
          <w:color w:val="231F20"/>
        </w:rPr>
        <w:t xml:space="preserve"> </w:t>
      </w:r>
      <w:r>
        <w:rPr>
          <w:color w:val="231F20"/>
        </w:rPr>
        <w:t>at</w:t>
      </w:r>
      <w:r w:rsidR="006F6632">
        <w:rPr>
          <w:color w:val="231F20"/>
        </w:rPr>
        <w:t xml:space="preserve"> </w:t>
      </w:r>
      <w:r>
        <w:rPr>
          <w:color w:val="231F20"/>
        </w:rPr>
        <w:t>the</w:t>
      </w:r>
      <w:r w:rsidR="006F6632">
        <w:rPr>
          <w:color w:val="231F20"/>
        </w:rPr>
        <w:t xml:space="preserve"> </w:t>
      </w:r>
      <w:r>
        <w:rPr>
          <w:color w:val="231F20"/>
        </w:rPr>
        <w:t>time</w:t>
      </w:r>
      <w:r w:rsidR="006F6632">
        <w:rPr>
          <w:color w:val="231F20"/>
        </w:rPr>
        <w:t xml:space="preserve"> </w:t>
      </w:r>
      <w:r>
        <w:rPr>
          <w:color w:val="231F20"/>
        </w:rPr>
        <w:t>of</w:t>
      </w:r>
      <w:r w:rsidR="00331949">
        <w:rPr>
          <w:color w:val="231F20"/>
        </w:rPr>
        <w:t xml:space="preserve"> </w:t>
      </w:r>
      <w:r>
        <w:rPr>
          <w:color w:val="231F20"/>
        </w:rPr>
        <w:t>Contract</w:t>
      </w:r>
      <w:r w:rsidR="00331949">
        <w:rPr>
          <w:color w:val="231F20"/>
        </w:rPr>
        <w:t xml:space="preserve"> </w:t>
      </w:r>
      <w:r>
        <w:rPr>
          <w:color w:val="231F20"/>
        </w:rPr>
        <w:t>signing,</w:t>
      </w:r>
      <w:r w:rsidR="00331949">
        <w:rPr>
          <w:color w:val="231F20"/>
        </w:rPr>
        <w:t xml:space="preserve"> </w:t>
      </w:r>
      <w:r>
        <w:rPr>
          <w:color w:val="231F20"/>
        </w:rPr>
        <w:t>then the</w:t>
      </w:r>
      <w:r w:rsidR="00331949">
        <w:rPr>
          <w:color w:val="231F20"/>
        </w:rPr>
        <w:t xml:space="preserve"> </w:t>
      </w:r>
      <w:r>
        <w:rPr>
          <w:color w:val="231F20"/>
        </w:rPr>
        <w:t>Contract</w:t>
      </w:r>
      <w:r w:rsidR="00331949">
        <w:rPr>
          <w:color w:val="231F20"/>
        </w:rPr>
        <w:t xml:space="preserve"> </w:t>
      </w:r>
      <w:r>
        <w:rPr>
          <w:color w:val="231F20"/>
        </w:rPr>
        <w:t>shall</w:t>
      </w:r>
      <w:r w:rsidR="00331949">
        <w:rPr>
          <w:color w:val="231F20"/>
        </w:rPr>
        <w:t xml:space="preserve"> </w:t>
      </w:r>
      <w:r>
        <w:rPr>
          <w:color w:val="231F20"/>
        </w:rPr>
        <w:t>become</w:t>
      </w:r>
      <w:r w:rsidR="00331949">
        <w:rPr>
          <w:color w:val="231F20"/>
        </w:rPr>
        <w:t xml:space="preserve"> </w:t>
      </w:r>
      <w:r>
        <w:rPr>
          <w:color w:val="231F20"/>
        </w:rPr>
        <w:t>effective</w:t>
      </w:r>
      <w:r w:rsidR="00331949">
        <w:rPr>
          <w:color w:val="231F20"/>
        </w:rPr>
        <w:t xml:space="preserve"> </w:t>
      </w:r>
      <w:r>
        <w:rPr>
          <w:color w:val="231F20"/>
        </w:rPr>
        <w:t>upon</w:t>
      </w:r>
      <w:r w:rsidR="00331949">
        <w:rPr>
          <w:color w:val="231F20"/>
        </w:rPr>
        <w:t xml:space="preserve"> </w:t>
      </w:r>
      <w:r>
        <w:rPr>
          <w:color w:val="231F20"/>
        </w:rPr>
        <w:t>such</w:t>
      </w:r>
      <w:r w:rsidR="00331949">
        <w:rPr>
          <w:color w:val="231F20"/>
        </w:rPr>
        <w:t xml:space="preserve"> </w:t>
      </w:r>
      <w:r>
        <w:rPr>
          <w:color w:val="231F20"/>
        </w:rPr>
        <w:t>date</w:t>
      </w:r>
      <w:r w:rsidR="00331949">
        <w:rPr>
          <w:color w:val="231F20"/>
        </w:rPr>
        <w:t xml:space="preserve"> </w:t>
      </w:r>
      <w:r>
        <w:rPr>
          <w:color w:val="231F20"/>
        </w:rPr>
        <w:t>as</w:t>
      </w:r>
      <w:r w:rsidR="00331949">
        <w:rPr>
          <w:color w:val="231F20"/>
        </w:rPr>
        <w:t xml:space="preserve"> </w:t>
      </w:r>
      <w:r>
        <w:rPr>
          <w:color w:val="231F20"/>
        </w:rPr>
        <w:t>the</w:t>
      </w:r>
      <w:r w:rsidR="00331949">
        <w:rPr>
          <w:color w:val="231F20"/>
        </w:rPr>
        <w:t xml:space="preserve"> </w:t>
      </w:r>
      <w:r>
        <w:rPr>
          <w:color w:val="231F20"/>
        </w:rPr>
        <w:t>Certiﬁcate</w:t>
      </w:r>
      <w:r w:rsidR="00331949">
        <w:rPr>
          <w:color w:val="231F20"/>
        </w:rPr>
        <w:t xml:space="preserve"> </w:t>
      </w:r>
      <w:r>
        <w:rPr>
          <w:color w:val="231F20"/>
        </w:rPr>
        <w:t>of</w:t>
      </w:r>
      <w:r w:rsidR="00331949">
        <w:rPr>
          <w:color w:val="231F20"/>
        </w:rPr>
        <w:t xml:space="preserve"> </w:t>
      </w:r>
      <w:r>
        <w:rPr>
          <w:color w:val="231F20"/>
        </w:rPr>
        <w:t>Registration</w:t>
      </w:r>
      <w:r w:rsidR="00331949">
        <w:rPr>
          <w:color w:val="231F20"/>
        </w:rPr>
        <w:t xml:space="preserve"> </w:t>
      </w:r>
      <w:r>
        <w:rPr>
          <w:color w:val="231F20"/>
        </w:rPr>
        <w:t>is</w:t>
      </w:r>
      <w:r w:rsidR="00331949">
        <w:rPr>
          <w:color w:val="231F20"/>
        </w:rPr>
        <w:t xml:space="preserve"> </w:t>
      </w:r>
      <w:r>
        <w:rPr>
          <w:color w:val="231F20"/>
        </w:rPr>
        <w:t>obtained.</w:t>
      </w:r>
    </w:p>
    <w:p w14:paraId="724A7C6E" w14:textId="582261A0" w:rsidR="00CA02E4" w:rsidRDefault="00235981" w:rsidP="00E43645">
      <w:pPr>
        <w:pStyle w:val="ListParagraph"/>
        <w:numPr>
          <w:ilvl w:val="1"/>
          <w:numId w:val="88"/>
        </w:numPr>
        <w:tabs>
          <w:tab w:val="left" w:pos="680"/>
        </w:tabs>
        <w:spacing w:before="242" w:line="230" w:lineRule="auto"/>
        <w:ind w:right="851"/>
        <w:jc w:val="both"/>
      </w:pPr>
      <w:r>
        <w:rPr>
          <w:color w:val="231F20"/>
        </w:rPr>
        <w:t>Standards</w:t>
      </w:r>
      <w:r w:rsidR="00331949">
        <w:rPr>
          <w:color w:val="231F20"/>
        </w:rPr>
        <w:t xml:space="preserve"> </w:t>
      </w:r>
      <w:r>
        <w:rPr>
          <w:color w:val="231F20"/>
        </w:rPr>
        <w:t>for</w:t>
      </w:r>
      <w:r w:rsidR="00331949">
        <w:rPr>
          <w:color w:val="231F20"/>
        </w:rPr>
        <w:t xml:space="preserve"> </w:t>
      </w:r>
      <w:r>
        <w:rPr>
          <w:color w:val="231F20"/>
        </w:rPr>
        <w:t>workmanship,</w:t>
      </w:r>
      <w:r w:rsidR="00331949">
        <w:rPr>
          <w:color w:val="231F20"/>
        </w:rPr>
        <w:t xml:space="preserve"> </w:t>
      </w:r>
      <w:r>
        <w:rPr>
          <w:color w:val="231F20"/>
        </w:rPr>
        <w:t>process,</w:t>
      </w:r>
      <w:r w:rsidR="00331949">
        <w:rPr>
          <w:color w:val="231F20"/>
        </w:rPr>
        <w:t xml:space="preserve"> </w:t>
      </w:r>
      <w:r>
        <w:rPr>
          <w:color w:val="231F20"/>
        </w:rPr>
        <w:t>material,</w:t>
      </w:r>
      <w:r w:rsidR="00331949">
        <w:rPr>
          <w:color w:val="231F20"/>
        </w:rPr>
        <w:t xml:space="preserve"> </w:t>
      </w:r>
      <w:r>
        <w:rPr>
          <w:color w:val="231F20"/>
        </w:rPr>
        <w:t>and</w:t>
      </w:r>
      <w:r w:rsidR="00331949">
        <w:rPr>
          <w:color w:val="231F20"/>
        </w:rPr>
        <w:t xml:space="preserve"> </w:t>
      </w:r>
      <w:r>
        <w:rPr>
          <w:color w:val="231F20"/>
        </w:rPr>
        <w:t>equipment,</w:t>
      </w:r>
      <w:r w:rsidR="00331949">
        <w:rPr>
          <w:color w:val="231F20"/>
        </w:rPr>
        <w:t xml:space="preserve"> </w:t>
      </w:r>
      <w:r>
        <w:rPr>
          <w:color w:val="231F20"/>
        </w:rPr>
        <w:t>as</w:t>
      </w:r>
      <w:r w:rsidR="00331949">
        <w:rPr>
          <w:color w:val="231F20"/>
        </w:rPr>
        <w:t xml:space="preserve"> </w:t>
      </w:r>
      <w:r>
        <w:rPr>
          <w:color w:val="231F20"/>
        </w:rPr>
        <w:t>well</w:t>
      </w:r>
      <w:r w:rsidR="00331949">
        <w:rPr>
          <w:color w:val="231F20"/>
        </w:rPr>
        <w:t xml:space="preserve"> </w:t>
      </w:r>
      <w:r>
        <w:rPr>
          <w:color w:val="231F20"/>
        </w:rPr>
        <w:t>as</w:t>
      </w:r>
      <w:r w:rsidR="00331949">
        <w:rPr>
          <w:color w:val="231F20"/>
        </w:rPr>
        <w:t xml:space="preserve"> </w:t>
      </w:r>
      <w:r>
        <w:rPr>
          <w:color w:val="231F20"/>
        </w:rPr>
        <w:t>references</w:t>
      </w:r>
      <w:r w:rsidR="00331949">
        <w:rPr>
          <w:color w:val="231F20"/>
        </w:rPr>
        <w:t xml:space="preserve"> </w:t>
      </w:r>
      <w:r>
        <w:rPr>
          <w:color w:val="231F20"/>
        </w:rPr>
        <w:t>to</w:t>
      </w:r>
      <w:r w:rsidR="00331949">
        <w:rPr>
          <w:color w:val="231F20"/>
        </w:rPr>
        <w:t xml:space="preserve"> </w:t>
      </w:r>
      <w:r>
        <w:rPr>
          <w:color w:val="231F20"/>
        </w:rPr>
        <w:t>brand</w:t>
      </w:r>
      <w:r w:rsidR="00331949">
        <w:rPr>
          <w:color w:val="231F20"/>
        </w:rPr>
        <w:t xml:space="preserve"> </w:t>
      </w:r>
      <w:r>
        <w:rPr>
          <w:color w:val="231F20"/>
        </w:rPr>
        <w:t>names</w:t>
      </w:r>
      <w:r w:rsidR="00331949">
        <w:rPr>
          <w:color w:val="231F20"/>
        </w:rPr>
        <w:t xml:space="preserve"> </w:t>
      </w:r>
      <w:r>
        <w:rPr>
          <w:color w:val="231F20"/>
        </w:rPr>
        <w:t>or</w:t>
      </w:r>
      <w:r w:rsidR="00331949">
        <w:rPr>
          <w:color w:val="231F20"/>
        </w:rPr>
        <w:t xml:space="preserve"> </w:t>
      </w:r>
      <w:r>
        <w:rPr>
          <w:color w:val="231F20"/>
        </w:rPr>
        <w:t>catalogue numbers</w:t>
      </w:r>
      <w:r w:rsidR="00331949">
        <w:rPr>
          <w:color w:val="231F20"/>
        </w:rPr>
        <w:t xml:space="preserve"> </w:t>
      </w:r>
      <w:r>
        <w:rPr>
          <w:color w:val="231F20"/>
        </w:rPr>
        <w:t>speciﬁed</w:t>
      </w:r>
      <w:r w:rsidR="00331949">
        <w:rPr>
          <w:color w:val="231F20"/>
        </w:rPr>
        <w:t xml:space="preserve"> </w:t>
      </w:r>
      <w:r>
        <w:rPr>
          <w:color w:val="231F20"/>
        </w:rPr>
        <w:t>by</w:t>
      </w:r>
      <w:r w:rsidR="00331949">
        <w:rPr>
          <w:color w:val="231F20"/>
        </w:rPr>
        <w:t xml:space="preserve"> </w:t>
      </w:r>
      <w:r>
        <w:rPr>
          <w:color w:val="231F20"/>
        </w:rPr>
        <w:t>the</w:t>
      </w:r>
      <w:r w:rsidR="00331949">
        <w:rPr>
          <w:color w:val="231F20"/>
        </w:rPr>
        <w:t xml:space="preserve"> </w:t>
      </w:r>
      <w:r>
        <w:rPr>
          <w:color w:val="231F20"/>
        </w:rPr>
        <w:t>Procuring</w:t>
      </w:r>
      <w:r w:rsidR="00331949">
        <w:rPr>
          <w:color w:val="231F20"/>
        </w:rPr>
        <w:t xml:space="preserve"> </w:t>
      </w:r>
      <w:r>
        <w:rPr>
          <w:color w:val="231F20"/>
        </w:rPr>
        <w:t>Entity</w:t>
      </w:r>
      <w:r w:rsidR="00331949">
        <w:rPr>
          <w:color w:val="231F20"/>
        </w:rPr>
        <w:t xml:space="preserve"> </w:t>
      </w:r>
      <w:r>
        <w:rPr>
          <w:color w:val="231F20"/>
        </w:rPr>
        <w:t>in</w:t>
      </w:r>
      <w:r w:rsidR="00331949">
        <w:rPr>
          <w:color w:val="231F20"/>
        </w:rPr>
        <w:t xml:space="preserve"> </w:t>
      </w:r>
      <w:r>
        <w:rPr>
          <w:color w:val="231F20"/>
        </w:rPr>
        <w:t>the</w:t>
      </w:r>
      <w:r w:rsidR="00331949">
        <w:rPr>
          <w:color w:val="231F20"/>
        </w:rPr>
        <w:t xml:space="preserve"> </w:t>
      </w:r>
      <w:r>
        <w:rPr>
          <w:color w:val="231F20"/>
        </w:rPr>
        <w:t>Schedule</w:t>
      </w:r>
      <w:r w:rsidR="00331949">
        <w:rPr>
          <w:color w:val="231F20"/>
        </w:rPr>
        <w:t xml:space="preserve"> </w:t>
      </w:r>
      <w:r>
        <w:rPr>
          <w:color w:val="231F20"/>
        </w:rPr>
        <w:t>of</w:t>
      </w:r>
      <w:r w:rsidR="00331949">
        <w:rPr>
          <w:color w:val="231F20"/>
        </w:rPr>
        <w:t xml:space="preserve"> </w:t>
      </w:r>
      <w:r>
        <w:rPr>
          <w:color w:val="231F20"/>
        </w:rPr>
        <w:t>Requirements,</w:t>
      </w:r>
      <w:r w:rsidR="00331949">
        <w:rPr>
          <w:color w:val="231F20"/>
        </w:rPr>
        <w:t xml:space="preserve"> </w:t>
      </w:r>
      <w:r>
        <w:rPr>
          <w:color w:val="231F20"/>
        </w:rPr>
        <w:t>are</w:t>
      </w:r>
      <w:r w:rsidR="00331949">
        <w:rPr>
          <w:color w:val="231F20"/>
        </w:rPr>
        <w:t xml:space="preserve"> </w:t>
      </w:r>
      <w:r>
        <w:rPr>
          <w:color w:val="231F20"/>
        </w:rPr>
        <w:t>intended</w:t>
      </w:r>
      <w:r w:rsidR="00331949">
        <w:rPr>
          <w:color w:val="231F20"/>
        </w:rPr>
        <w:t xml:space="preserve"> </w:t>
      </w:r>
      <w:r>
        <w:rPr>
          <w:color w:val="231F20"/>
        </w:rPr>
        <w:t>to</w:t>
      </w:r>
      <w:r w:rsidR="00331949">
        <w:rPr>
          <w:color w:val="231F20"/>
        </w:rPr>
        <w:t xml:space="preserve"> </w:t>
      </w:r>
      <w:r>
        <w:rPr>
          <w:color w:val="231F20"/>
        </w:rPr>
        <w:t>be</w:t>
      </w:r>
      <w:r w:rsidR="00331949">
        <w:rPr>
          <w:color w:val="231F20"/>
        </w:rPr>
        <w:t xml:space="preserve"> </w:t>
      </w:r>
      <w:r>
        <w:rPr>
          <w:color w:val="231F20"/>
        </w:rPr>
        <w:t>descriptive</w:t>
      </w:r>
      <w:r w:rsidR="00331949">
        <w:rPr>
          <w:color w:val="231F20"/>
        </w:rPr>
        <w:t xml:space="preserve"> </w:t>
      </w:r>
      <w:r>
        <w:rPr>
          <w:color w:val="231F20"/>
        </w:rPr>
        <w:t>only and</w:t>
      </w:r>
      <w:r w:rsidR="00331949">
        <w:rPr>
          <w:color w:val="231F20"/>
        </w:rPr>
        <w:t xml:space="preserve"> </w:t>
      </w:r>
      <w:r>
        <w:rPr>
          <w:color w:val="231F20"/>
        </w:rPr>
        <w:t>not</w:t>
      </w:r>
      <w:r w:rsidR="00331949">
        <w:rPr>
          <w:color w:val="231F20"/>
        </w:rPr>
        <w:t xml:space="preserve"> </w:t>
      </w:r>
      <w:r>
        <w:rPr>
          <w:color w:val="231F20"/>
        </w:rPr>
        <w:t>restrictive.</w:t>
      </w:r>
      <w:r w:rsidR="00331949">
        <w:rPr>
          <w:color w:val="231F20"/>
        </w:rPr>
        <w:t xml:space="preserve"> </w:t>
      </w:r>
      <w:r>
        <w:rPr>
          <w:color w:val="231F20"/>
        </w:rPr>
        <w:t>The</w:t>
      </w:r>
      <w:r w:rsidR="00331949">
        <w:rPr>
          <w:color w:val="231F20"/>
        </w:rPr>
        <w:t xml:space="preserve"> </w:t>
      </w:r>
      <w:r>
        <w:rPr>
          <w:color w:val="231F20"/>
        </w:rPr>
        <w:t>Tenderer</w:t>
      </w:r>
      <w:r w:rsidR="00331949">
        <w:rPr>
          <w:color w:val="231F20"/>
        </w:rPr>
        <w:t xml:space="preserve"> </w:t>
      </w:r>
      <w:r>
        <w:rPr>
          <w:color w:val="231F20"/>
        </w:rPr>
        <w:t>may</w:t>
      </w:r>
      <w:r w:rsidR="00331949">
        <w:rPr>
          <w:color w:val="231F20"/>
        </w:rPr>
        <w:t xml:space="preserve"> </w:t>
      </w:r>
      <w:r>
        <w:rPr>
          <w:color w:val="231F20"/>
        </w:rPr>
        <w:t>offer</w:t>
      </w:r>
      <w:r w:rsidR="00331949">
        <w:rPr>
          <w:color w:val="231F20"/>
        </w:rPr>
        <w:t xml:space="preserve"> </w:t>
      </w:r>
      <w:r>
        <w:rPr>
          <w:color w:val="231F20"/>
        </w:rPr>
        <w:t>other</w:t>
      </w:r>
      <w:r w:rsidR="00331949">
        <w:rPr>
          <w:color w:val="231F20"/>
        </w:rPr>
        <w:t xml:space="preserve"> </w:t>
      </w:r>
      <w:r>
        <w:rPr>
          <w:color w:val="231F20"/>
        </w:rPr>
        <w:t>standards</w:t>
      </w:r>
      <w:r w:rsidR="00331949">
        <w:rPr>
          <w:color w:val="231F20"/>
        </w:rPr>
        <w:t xml:space="preserve"> </w:t>
      </w:r>
      <w:r>
        <w:rPr>
          <w:color w:val="231F20"/>
        </w:rPr>
        <w:t>of</w:t>
      </w:r>
      <w:r w:rsidR="00331949">
        <w:rPr>
          <w:color w:val="231F20"/>
        </w:rPr>
        <w:t xml:space="preserve"> </w:t>
      </w:r>
      <w:r>
        <w:rPr>
          <w:color w:val="231F20"/>
        </w:rPr>
        <w:t>quality,</w:t>
      </w:r>
      <w:r w:rsidR="00331949">
        <w:rPr>
          <w:color w:val="231F20"/>
        </w:rPr>
        <w:t xml:space="preserve"> </w:t>
      </w:r>
      <w:r>
        <w:rPr>
          <w:color w:val="231F20"/>
        </w:rPr>
        <w:t>brand</w:t>
      </w:r>
      <w:r w:rsidR="00331949">
        <w:rPr>
          <w:color w:val="231F20"/>
        </w:rPr>
        <w:t xml:space="preserve"> </w:t>
      </w:r>
      <w:r>
        <w:rPr>
          <w:color w:val="231F20"/>
        </w:rPr>
        <w:t>names,</w:t>
      </w:r>
      <w:r w:rsidR="00331949">
        <w:rPr>
          <w:color w:val="231F20"/>
        </w:rPr>
        <w:t xml:space="preserve"> </w:t>
      </w:r>
      <w:r>
        <w:rPr>
          <w:color w:val="231F20"/>
        </w:rPr>
        <w:t>and/or</w:t>
      </w:r>
      <w:r w:rsidR="00331949">
        <w:rPr>
          <w:color w:val="231F20"/>
        </w:rPr>
        <w:t xml:space="preserve"> </w:t>
      </w:r>
      <w:r>
        <w:rPr>
          <w:color w:val="231F20"/>
        </w:rPr>
        <w:t>catalogue</w:t>
      </w:r>
      <w:r w:rsidR="00331949">
        <w:rPr>
          <w:color w:val="231F20"/>
        </w:rPr>
        <w:t xml:space="preserve"> </w:t>
      </w:r>
      <w:r>
        <w:rPr>
          <w:color w:val="231F20"/>
        </w:rPr>
        <w:t>numbers, provided that it demonstrates, to the Procuring Entity's satisfaction, that the substitutions ensure substantial equivalence</w:t>
      </w:r>
      <w:r w:rsidR="00331949">
        <w:rPr>
          <w:color w:val="231F20"/>
        </w:rPr>
        <w:t xml:space="preserve"> </w:t>
      </w:r>
      <w:r>
        <w:rPr>
          <w:color w:val="231F20"/>
        </w:rPr>
        <w:t>or</w:t>
      </w:r>
      <w:r w:rsidR="00331949">
        <w:rPr>
          <w:color w:val="231F20"/>
        </w:rPr>
        <w:t xml:space="preserve"> </w:t>
      </w:r>
      <w:r>
        <w:rPr>
          <w:color w:val="231F20"/>
        </w:rPr>
        <w:t>are</w:t>
      </w:r>
      <w:r w:rsidR="00331949">
        <w:rPr>
          <w:color w:val="231F20"/>
        </w:rPr>
        <w:t xml:space="preserve"> </w:t>
      </w:r>
      <w:r>
        <w:rPr>
          <w:color w:val="231F20"/>
        </w:rPr>
        <w:t>superior</w:t>
      </w:r>
      <w:r w:rsidR="00331949">
        <w:rPr>
          <w:color w:val="231F20"/>
        </w:rPr>
        <w:t xml:space="preserve"> </w:t>
      </w:r>
      <w:r>
        <w:rPr>
          <w:color w:val="231F20"/>
        </w:rPr>
        <w:t>to</w:t>
      </w:r>
      <w:r w:rsidR="00331949">
        <w:rPr>
          <w:color w:val="231F20"/>
        </w:rPr>
        <w:t xml:space="preserve"> </w:t>
      </w:r>
      <w:r>
        <w:rPr>
          <w:color w:val="231F20"/>
        </w:rPr>
        <w:t>those</w:t>
      </w:r>
      <w:r w:rsidR="00331949">
        <w:rPr>
          <w:color w:val="231F20"/>
        </w:rPr>
        <w:t xml:space="preserve"> </w:t>
      </w:r>
      <w:r>
        <w:rPr>
          <w:color w:val="231F20"/>
        </w:rPr>
        <w:t>speciﬁed</w:t>
      </w:r>
      <w:r w:rsidR="00331949">
        <w:rPr>
          <w:color w:val="231F20"/>
        </w:rPr>
        <w:t xml:space="preserve"> </w:t>
      </w:r>
      <w:r>
        <w:rPr>
          <w:color w:val="231F20"/>
        </w:rPr>
        <w:t>in</w:t>
      </w:r>
      <w:r w:rsidR="00331949">
        <w:rPr>
          <w:color w:val="231F20"/>
        </w:rPr>
        <w:t xml:space="preserve"> </w:t>
      </w:r>
      <w:r>
        <w:rPr>
          <w:color w:val="231F20"/>
        </w:rPr>
        <w:t>the</w:t>
      </w:r>
      <w:r w:rsidR="00331949">
        <w:rPr>
          <w:color w:val="231F20"/>
        </w:rPr>
        <w:t xml:space="preserve"> </w:t>
      </w:r>
      <w:r>
        <w:rPr>
          <w:color w:val="231F20"/>
        </w:rPr>
        <w:t>Section</w:t>
      </w:r>
      <w:r w:rsidR="00331949">
        <w:rPr>
          <w:color w:val="231F20"/>
        </w:rPr>
        <w:t xml:space="preserve"> </w:t>
      </w:r>
      <w:r>
        <w:rPr>
          <w:color w:val="231F20"/>
        </w:rPr>
        <w:t>VII,</w:t>
      </w:r>
      <w:r w:rsidR="00331949">
        <w:rPr>
          <w:color w:val="231F20"/>
        </w:rPr>
        <w:t xml:space="preserve"> </w:t>
      </w:r>
      <w:r>
        <w:rPr>
          <w:color w:val="231F20"/>
        </w:rPr>
        <w:t>Schedule</w:t>
      </w:r>
      <w:r w:rsidR="00331949">
        <w:rPr>
          <w:color w:val="231F20"/>
        </w:rPr>
        <w:t xml:space="preserve"> </w:t>
      </w:r>
      <w:r>
        <w:rPr>
          <w:color w:val="231F20"/>
        </w:rPr>
        <w:t>of</w:t>
      </w:r>
      <w:r w:rsidR="00331949">
        <w:rPr>
          <w:color w:val="231F20"/>
        </w:rPr>
        <w:t xml:space="preserve"> </w:t>
      </w:r>
      <w:r>
        <w:rPr>
          <w:color w:val="231F20"/>
        </w:rPr>
        <w:t>Requirements.</w:t>
      </w:r>
    </w:p>
    <w:p w14:paraId="2E9482EB" w14:textId="77777777" w:rsidR="00CA02E4" w:rsidRDefault="00235981" w:rsidP="00E43645">
      <w:pPr>
        <w:pStyle w:val="Heading4"/>
        <w:numPr>
          <w:ilvl w:val="0"/>
          <w:numId w:val="88"/>
        </w:numPr>
        <w:ind w:firstLine="240"/>
      </w:pPr>
      <w:r>
        <w:rPr>
          <w:color w:val="231F20"/>
        </w:rPr>
        <w:t>Documents</w:t>
      </w:r>
      <w:r w:rsidR="00AF2BF4">
        <w:rPr>
          <w:color w:val="231F20"/>
        </w:rPr>
        <w:t xml:space="preserve"> </w:t>
      </w:r>
      <w:r>
        <w:rPr>
          <w:color w:val="231F20"/>
        </w:rPr>
        <w:t>Establishing</w:t>
      </w:r>
      <w:r w:rsidR="00AF2BF4">
        <w:rPr>
          <w:color w:val="231F20"/>
        </w:rPr>
        <w:t xml:space="preserve"> </w:t>
      </w:r>
      <w:r>
        <w:rPr>
          <w:color w:val="231F20"/>
        </w:rPr>
        <w:t>the</w:t>
      </w:r>
      <w:r w:rsidR="00AF2BF4">
        <w:rPr>
          <w:color w:val="231F20"/>
        </w:rPr>
        <w:t xml:space="preserve"> </w:t>
      </w:r>
      <w:r>
        <w:rPr>
          <w:color w:val="231F20"/>
        </w:rPr>
        <w:t>Eligibility</w:t>
      </w:r>
      <w:r w:rsidR="00AF2BF4">
        <w:rPr>
          <w:color w:val="231F20"/>
        </w:rPr>
        <w:t xml:space="preserve"> </w:t>
      </w:r>
      <w:r>
        <w:rPr>
          <w:color w:val="231F20"/>
        </w:rPr>
        <w:t>and</w:t>
      </w:r>
      <w:r w:rsidR="00AF2BF4">
        <w:rPr>
          <w:color w:val="231F20"/>
        </w:rPr>
        <w:t xml:space="preserve"> </w:t>
      </w:r>
      <w:r>
        <w:rPr>
          <w:color w:val="231F20"/>
        </w:rPr>
        <w:t>Qualiﬁcations</w:t>
      </w:r>
      <w:r w:rsidR="00AF2BF4">
        <w:rPr>
          <w:color w:val="231F20"/>
        </w:rPr>
        <w:t xml:space="preserve"> </w:t>
      </w:r>
      <w:r>
        <w:rPr>
          <w:color w:val="231F20"/>
        </w:rPr>
        <w:t>of</w:t>
      </w:r>
      <w:r w:rsidR="00AF2BF4">
        <w:rPr>
          <w:color w:val="231F20"/>
        </w:rPr>
        <w:t xml:space="preserve"> </w:t>
      </w:r>
      <w:r>
        <w:rPr>
          <w:color w:val="231F20"/>
        </w:rPr>
        <w:t>the</w:t>
      </w:r>
      <w:r w:rsidR="00AF2BF4">
        <w:rPr>
          <w:color w:val="231F20"/>
        </w:rPr>
        <w:t xml:space="preserve"> </w:t>
      </w:r>
      <w:r>
        <w:rPr>
          <w:color w:val="231F20"/>
          <w:spacing w:val="-4"/>
        </w:rPr>
        <w:t>Tenderer</w:t>
      </w:r>
    </w:p>
    <w:p w14:paraId="126F4E0F" w14:textId="0C8EA69E"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541AAC">
        <w:rPr>
          <w:color w:val="231F20"/>
        </w:rPr>
        <w:t xml:space="preserve">To </w:t>
      </w:r>
      <w:r w:rsidRPr="00B30053">
        <w:rPr>
          <w:color w:val="231F20"/>
        </w:rPr>
        <w:t xml:space="preserve">establish Tenderer's eligibility in accordance with ITT 4, Tenderers shall complete the Form of </w:t>
      </w:r>
      <w:r w:rsidRPr="00541AAC">
        <w:rPr>
          <w:color w:val="231F20"/>
        </w:rPr>
        <w:t xml:space="preserve">Tender, </w:t>
      </w:r>
      <w:r w:rsidRPr="00B30053">
        <w:rPr>
          <w:color w:val="231F20"/>
        </w:rPr>
        <w:t>included</w:t>
      </w:r>
      <w:r w:rsidR="00AF2BF4" w:rsidRPr="00B30053">
        <w:rPr>
          <w:color w:val="231F20"/>
        </w:rPr>
        <w:t xml:space="preserve"> </w:t>
      </w:r>
      <w:r w:rsidRPr="00B30053">
        <w:rPr>
          <w:color w:val="231F20"/>
        </w:rPr>
        <w:t>in</w:t>
      </w:r>
      <w:r w:rsidR="00AF2BF4" w:rsidRPr="00B30053">
        <w:rPr>
          <w:color w:val="231F20"/>
        </w:rPr>
        <w:t xml:space="preserve"> </w:t>
      </w:r>
      <w:r w:rsidRPr="00B30053">
        <w:rPr>
          <w:color w:val="231F20"/>
        </w:rPr>
        <w:t>Section</w:t>
      </w:r>
      <w:r w:rsidR="00AF2BF4" w:rsidRPr="00B30053">
        <w:rPr>
          <w:color w:val="231F20"/>
        </w:rPr>
        <w:t xml:space="preserve"> </w:t>
      </w:r>
      <w:r w:rsidRPr="00541AAC">
        <w:rPr>
          <w:color w:val="231F20"/>
        </w:rPr>
        <w:t>IV,</w:t>
      </w:r>
      <w:r w:rsidR="00AF2BF4" w:rsidRPr="00541AAC">
        <w:rPr>
          <w:color w:val="231F20"/>
        </w:rPr>
        <w:t xml:space="preserve"> </w:t>
      </w:r>
      <w:r w:rsidRPr="00B30053">
        <w:rPr>
          <w:color w:val="231F20"/>
        </w:rPr>
        <w:t>Tendering</w:t>
      </w:r>
      <w:r w:rsidR="00AF2BF4" w:rsidRPr="00B30053">
        <w:rPr>
          <w:color w:val="231F20"/>
        </w:rPr>
        <w:t xml:space="preserve"> </w:t>
      </w:r>
      <w:r w:rsidRPr="00B30053">
        <w:rPr>
          <w:color w:val="231F20"/>
        </w:rPr>
        <w:t>Forms.</w:t>
      </w:r>
    </w:p>
    <w:p w14:paraId="53126360" w14:textId="16B44746" w:rsidR="00CA02E4" w:rsidRDefault="00235981" w:rsidP="00E43645">
      <w:pPr>
        <w:pStyle w:val="ListParagraph"/>
        <w:numPr>
          <w:ilvl w:val="1"/>
          <w:numId w:val="88"/>
        </w:numPr>
        <w:tabs>
          <w:tab w:val="left" w:pos="680"/>
        </w:tabs>
        <w:spacing w:before="242" w:line="230" w:lineRule="auto"/>
        <w:ind w:right="851"/>
        <w:jc w:val="both"/>
      </w:pPr>
      <w:r w:rsidRPr="00B30053">
        <w:rPr>
          <w:color w:val="231F20"/>
        </w:rPr>
        <w:t>The</w:t>
      </w:r>
      <w:r w:rsidR="006F6632" w:rsidRPr="00B30053">
        <w:rPr>
          <w:color w:val="231F20"/>
        </w:rPr>
        <w:t xml:space="preserve"> </w:t>
      </w:r>
      <w:r w:rsidRPr="00B30053">
        <w:rPr>
          <w:color w:val="231F20"/>
        </w:rPr>
        <w:t>documentary</w:t>
      </w:r>
      <w:r w:rsidR="006F6632" w:rsidRPr="00B30053">
        <w:rPr>
          <w:color w:val="231F20"/>
        </w:rPr>
        <w:t xml:space="preserve"> </w:t>
      </w:r>
      <w:r w:rsidRPr="00B30053">
        <w:rPr>
          <w:color w:val="231F20"/>
        </w:rPr>
        <w:t>evidence</w:t>
      </w:r>
      <w:r w:rsidR="006F6632" w:rsidRPr="00B30053">
        <w:rPr>
          <w:color w:val="231F20"/>
        </w:rPr>
        <w:t xml:space="preserve"> </w:t>
      </w:r>
      <w:r w:rsidRPr="00B30053">
        <w:rPr>
          <w:color w:val="231F20"/>
        </w:rPr>
        <w:t>of</w:t>
      </w:r>
      <w:r w:rsidR="006F6632" w:rsidRPr="00B30053">
        <w:rPr>
          <w:color w:val="231F20"/>
        </w:rPr>
        <w:t xml:space="preserve"> </w:t>
      </w:r>
      <w:r w:rsidRPr="00B30053">
        <w:rPr>
          <w:color w:val="231F20"/>
        </w:rPr>
        <w:t>the</w:t>
      </w:r>
      <w:r w:rsidR="006F6632" w:rsidRPr="00B30053">
        <w:rPr>
          <w:color w:val="231F20"/>
        </w:rPr>
        <w:t xml:space="preserve"> </w:t>
      </w:r>
      <w:r w:rsidRPr="00B30053">
        <w:rPr>
          <w:color w:val="231F20"/>
        </w:rPr>
        <w:t>Tenderer's</w:t>
      </w:r>
      <w:r w:rsidR="006F6632" w:rsidRPr="00B30053">
        <w:rPr>
          <w:color w:val="231F20"/>
        </w:rPr>
        <w:t xml:space="preserve"> </w:t>
      </w:r>
      <w:r w:rsidRPr="00B30053">
        <w:rPr>
          <w:color w:val="231F20"/>
        </w:rPr>
        <w:t>qualiﬁcations</w:t>
      </w:r>
      <w:r w:rsidR="006F6632" w:rsidRPr="00B30053">
        <w:rPr>
          <w:color w:val="231F20"/>
        </w:rPr>
        <w:t xml:space="preserve"> </w:t>
      </w:r>
      <w:r w:rsidRPr="00B30053">
        <w:rPr>
          <w:color w:val="231F20"/>
        </w:rPr>
        <w:t>to</w:t>
      </w:r>
      <w:r w:rsidR="006F6632" w:rsidRPr="00B30053">
        <w:rPr>
          <w:color w:val="231F20"/>
        </w:rPr>
        <w:t xml:space="preserve"> </w:t>
      </w:r>
      <w:r w:rsidRPr="00B30053">
        <w:rPr>
          <w:color w:val="231F20"/>
        </w:rPr>
        <w:t>perform</w:t>
      </w:r>
      <w:r w:rsidR="006F6632" w:rsidRPr="00B30053">
        <w:rPr>
          <w:color w:val="231F20"/>
        </w:rPr>
        <w:t xml:space="preserve"> </w:t>
      </w:r>
      <w:r w:rsidRPr="00B30053">
        <w:rPr>
          <w:color w:val="231F20"/>
        </w:rPr>
        <w:t>the</w:t>
      </w:r>
      <w:r w:rsidR="006F6632" w:rsidRPr="00B30053">
        <w:rPr>
          <w:color w:val="231F20"/>
        </w:rPr>
        <w:t xml:space="preserve"> </w:t>
      </w:r>
      <w:r w:rsidRPr="00B30053">
        <w:rPr>
          <w:color w:val="231F20"/>
        </w:rPr>
        <w:t>Contract</w:t>
      </w:r>
      <w:r w:rsidR="006F6632" w:rsidRPr="00B30053">
        <w:rPr>
          <w:color w:val="231F20"/>
        </w:rPr>
        <w:t xml:space="preserve"> </w:t>
      </w:r>
      <w:r w:rsidRPr="00B30053">
        <w:rPr>
          <w:color w:val="231F20"/>
        </w:rPr>
        <w:t>if</w:t>
      </w:r>
      <w:r w:rsidR="006F6632" w:rsidRPr="00B30053">
        <w:rPr>
          <w:color w:val="231F20"/>
        </w:rPr>
        <w:t xml:space="preserve"> </w:t>
      </w:r>
      <w:r w:rsidRPr="00B30053">
        <w:rPr>
          <w:color w:val="231F20"/>
        </w:rPr>
        <w:t>its</w:t>
      </w:r>
      <w:r w:rsidR="006F6632" w:rsidRPr="00B30053">
        <w:rPr>
          <w:color w:val="231F20"/>
        </w:rPr>
        <w:t xml:space="preserve"> </w:t>
      </w:r>
      <w:r w:rsidRPr="00541AAC">
        <w:rPr>
          <w:color w:val="231F20"/>
        </w:rPr>
        <w:t>Tender</w:t>
      </w:r>
      <w:r w:rsidR="006F6632" w:rsidRPr="00541AAC">
        <w:rPr>
          <w:color w:val="231F20"/>
        </w:rPr>
        <w:t xml:space="preserve"> </w:t>
      </w:r>
      <w:r w:rsidRPr="00B30053">
        <w:rPr>
          <w:color w:val="231F20"/>
        </w:rPr>
        <w:t>is</w:t>
      </w:r>
      <w:r w:rsidR="006F6632" w:rsidRPr="00B30053">
        <w:rPr>
          <w:color w:val="231F20"/>
        </w:rPr>
        <w:t xml:space="preserve"> </w:t>
      </w:r>
      <w:r w:rsidRPr="00B30053">
        <w:rPr>
          <w:color w:val="231F20"/>
        </w:rPr>
        <w:t>accepted</w:t>
      </w:r>
      <w:r w:rsidR="006F6632" w:rsidRPr="00B30053">
        <w:rPr>
          <w:color w:val="231F20"/>
        </w:rPr>
        <w:t xml:space="preserve"> </w:t>
      </w:r>
      <w:r w:rsidRPr="00B30053">
        <w:rPr>
          <w:color w:val="231F20"/>
        </w:rPr>
        <w:t>shall establish</w:t>
      </w:r>
      <w:r w:rsidR="00AF2BF4" w:rsidRPr="00B30053">
        <w:rPr>
          <w:color w:val="231F20"/>
        </w:rPr>
        <w:t xml:space="preserve"> </w:t>
      </w:r>
      <w:r w:rsidRPr="00B30053">
        <w:rPr>
          <w:color w:val="231F20"/>
        </w:rPr>
        <w:t>to</w:t>
      </w:r>
      <w:r w:rsidR="00AF2BF4" w:rsidRPr="00B30053">
        <w:rPr>
          <w:color w:val="231F20"/>
        </w:rPr>
        <w:t xml:space="preserve"> </w:t>
      </w:r>
      <w:r w:rsidRPr="00B30053">
        <w:rPr>
          <w:color w:val="231F20"/>
        </w:rPr>
        <w:t>the</w:t>
      </w:r>
      <w:r w:rsidR="00AF2BF4" w:rsidRPr="00B30053">
        <w:rPr>
          <w:color w:val="231F20"/>
        </w:rPr>
        <w:t xml:space="preserve"> </w:t>
      </w:r>
      <w:r w:rsidRPr="00B30053">
        <w:rPr>
          <w:color w:val="231F20"/>
        </w:rPr>
        <w:t>Procuring</w:t>
      </w:r>
      <w:r w:rsidR="00AF2BF4" w:rsidRPr="00B30053">
        <w:rPr>
          <w:color w:val="231F20"/>
        </w:rPr>
        <w:t xml:space="preserve"> </w:t>
      </w:r>
      <w:r w:rsidRPr="00B30053">
        <w:rPr>
          <w:color w:val="231F20"/>
        </w:rPr>
        <w:t>Entity's</w:t>
      </w:r>
      <w:r w:rsidR="00AF2BF4" w:rsidRPr="00B30053">
        <w:rPr>
          <w:color w:val="231F20"/>
        </w:rPr>
        <w:t xml:space="preserve"> </w:t>
      </w:r>
      <w:r w:rsidRPr="00B30053">
        <w:rPr>
          <w:color w:val="231F20"/>
        </w:rPr>
        <w:t>satisfaction:</w:t>
      </w:r>
    </w:p>
    <w:p w14:paraId="037B301F" w14:textId="77777777" w:rsidR="00CA02E4" w:rsidRDefault="00235981" w:rsidP="00E43645">
      <w:pPr>
        <w:pStyle w:val="ListParagraph"/>
        <w:numPr>
          <w:ilvl w:val="0"/>
          <w:numId w:val="89"/>
        </w:numPr>
        <w:tabs>
          <w:tab w:val="left" w:pos="1879"/>
        </w:tabs>
        <w:spacing w:before="74" w:line="230" w:lineRule="auto"/>
        <w:ind w:right="850"/>
        <w:jc w:val="both"/>
      </w:pPr>
      <w:r>
        <w:rPr>
          <w:color w:val="231F20"/>
        </w:rPr>
        <w:t xml:space="preserve">that a Tenderer that does not manufacture or produce the Health Sector Goods it offers to supply shall submit the Manufacturer's Authorization using the form included in Section </w:t>
      </w:r>
      <w:r>
        <w:rPr>
          <w:color w:val="231F20"/>
          <w:spacing w:val="-10"/>
        </w:rPr>
        <w:t xml:space="preserve">IV, </w:t>
      </w:r>
      <w:r>
        <w:rPr>
          <w:color w:val="231F20"/>
        </w:rPr>
        <w:t>Tendering Forms to demonstrate</w:t>
      </w:r>
      <w:r w:rsidR="006F6632">
        <w:rPr>
          <w:color w:val="231F20"/>
        </w:rPr>
        <w:t xml:space="preserve"> </w:t>
      </w:r>
      <w:r>
        <w:rPr>
          <w:color w:val="231F20"/>
        </w:rPr>
        <w:t>that</w:t>
      </w:r>
      <w:r w:rsidR="006F6632">
        <w:rPr>
          <w:color w:val="231F20"/>
        </w:rPr>
        <w:t xml:space="preserve"> </w:t>
      </w:r>
      <w:r>
        <w:rPr>
          <w:color w:val="231F20"/>
        </w:rPr>
        <w:t>it</w:t>
      </w:r>
      <w:r w:rsidR="006F6632">
        <w:rPr>
          <w:color w:val="231F20"/>
        </w:rPr>
        <w:t xml:space="preserve"> </w:t>
      </w:r>
      <w:r>
        <w:rPr>
          <w:color w:val="231F20"/>
        </w:rPr>
        <w:t>has</w:t>
      </w:r>
      <w:r w:rsidR="006F6632">
        <w:rPr>
          <w:color w:val="231F20"/>
        </w:rPr>
        <w:t xml:space="preserve"> </w:t>
      </w:r>
      <w:r>
        <w:rPr>
          <w:color w:val="231F20"/>
        </w:rPr>
        <w:t>been</w:t>
      </w:r>
      <w:r w:rsidR="006F6632">
        <w:rPr>
          <w:color w:val="231F20"/>
        </w:rPr>
        <w:t xml:space="preserve"> </w:t>
      </w:r>
      <w:r>
        <w:rPr>
          <w:color w:val="231F20"/>
        </w:rPr>
        <w:t>duly</w:t>
      </w:r>
      <w:r w:rsidR="006F6632">
        <w:rPr>
          <w:color w:val="231F20"/>
        </w:rPr>
        <w:t xml:space="preserve"> </w:t>
      </w:r>
      <w:r>
        <w:rPr>
          <w:color w:val="231F20"/>
        </w:rPr>
        <w:t>authorized</w:t>
      </w:r>
      <w:r w:rsidR="006F6632">
        <w:rPr>
          <w:color w:val="231F20"/>
        </w:rPr>
        <w:t xml:space="preserve"> </w:t>
      </w:r>
      <w:r>
        <w:rPr>
          <w:color w:val="231F20"/>
        </w:rPr>
        <w:t>by</w:t>
      </w:r>
      <w:r w:rsidR="006F6632">
        <w:rPr>
          <w:color w:val="231F20"/>
        </w:rPr>
        <w:t xml:space="preserve"> </w:t>
      </w:r>
      <w:r>
        <w:rPr>
          <w:color w:val="231F20"/>
        </w:rPr>
        <w:t>the</w:t>
      </w:r>
      <w:r w:rsidR="006F6632">
        <w:rPr>
          <w:color w:val="231F20"/>
        </w:rPr>
        <w:t xml:space="preserve"> </w:t>
      </w:r>
      <w:r>
        <w:rPr>
          <w:color w:val="231F20"/>
        </w:rPr>
        <w:t>manufacturer</w:t>
      </w:r>
      <w:r w:rsidR="006F6632">
        <w:rPr>
          <w:color w:val="231F20"/>
        </w:rPr>
        <w:t xml:space="preserve"> </w:t>
      </w:r>
      <w:r>
        <w:rPr>
          <w:color w:val="231F20"/>
        </w:rPr>
        <w:t>or</w:t>
      </w:r>
      <w:r w:rsidR="006F6632">
        <w:rPr>
          <w:color w:val="231F20"/>
        </w:rPr>
        <w:t xml:space="preserve"> </w:t>
      </w:r>
      <w:r>
        <w:rPr>
          <w:color w:val="231F20"/>
        </w:rPr>
        <w:t>producer</w:t>
      </w:r>
      <w:r w:rsidR="006F6632">
        <w:rPr>
          <w:color w:val="231F20"/>
        </w:rPr>
        <w:t xml:space="preserve"> </w:t>
      </w:r>
      <w:r>
        <w:rPr>
          <w:color w:val="231F20"/>
        </w:rPr>
        <w:t>of</w:t>
      </w:r>
      <w:r w:rsidR="006F6632">
        <w:rPr>
          <w:color w:val="231F20"/>
        </w:rPr>
        <w:t xml:space="preserve"> </w:t>
      </w:r>
      <w:r>
        <w:rPr>
          <w:color w:val="231F20"/>
        </w:rPr>
        <w:t>the</w:t>
      </w:r>
      <w:r w:rsidR="006F6632">
        <w:rPr>
          <w:color w:val="231F20"/>
        </w:rPr>
        <w:t xml:space="preserve"> </w:t>
      </w:r>
      <w:r>
        <w:rPr>
          <w:color w:val="231F20"/>
        </w:rPr>
        <w:t>Goods</w:t>
      </w:r>
      <w:r w:rsidR="006F6632">
        <w:rPr>
          <w:color w:val="231F20"/>
        </w:rPr>
        <w:t xml:space="preserve"> </w:t>
      </w:r>
      <w:r>
        <w:rPr>
          <w:color w:val="231F20"/>
        </w:rPr>
        <w:t>to</w:t>
      </w:r>
      <w:r w:rsidR="006F6632">
        <w:rPr>
          <w:color w:val="231F20"/>
        </w:rPr>
        <w:t xml:space="preserve"> </w:t>
      </w:r>
      <w:r>
        <w:rPr>
          <w:color w:val="231F20"/>
        </w:rPr>
        <w:t>supply</w:t>
      </w:r>
      <w:r w:rsidR="006F6632">
        <w:rPr>
          <w:color w:val="231F20"/>
        </w:rPr>
        <w:t xml:space="preserve"> </w:t>
      </w:r>
      <w:r>
        <w:rPr>
          <w:color w:val="231F20"/>
        </w:rPr>
        <w:t>these Goods in</w:t>
      </w:r>
      <w:r w:rsidR="00AF2BF4">
        <w:rPr>
          <w:color w:val="231F20"/>
        </w:rPr>
        <w:t xml:space="preserve"> </w:t>
      </w:r>
      <w:r>
        <w:rPr>
          <w:color w:val="231F20"/>
        </w:rPr>
        <w:t>Kenya;</w:t>
      </w:r>
    </w:p>
    <w:p w14:paraId="27F1CB5D" w14:textId="77777777" w:rsidR="00CA02E4" w:rsidRDefault="00235981" w:rsidP="00E43645">
      <w:pPr>
        <w:pStyle w:val="ListParagraph"/>
        <w:numPr>
          <w:ilvl w:val="0"/>
          <w:numId w:val="89"/>
        </w:numPr>
        <w:tabs>
          <w:tab w:val="left" w:pos="1879"/>
        </w:tabs>
        <w:spacing w:before="76" w:line="230" w:lineRule="auto"/>
        <w:ind w:right="850"/>
        <w:jc w:val="both"/>
      </w:pPr>
      <w:r>
        <w:rPr>
          <w:color w:val="231F20"/>
        </w:rPr>
        <w:t>that in case of a Tenderer not doing business within Kenya</w:t>
      </w:r>
      <w:r w:rsidR="006F6632">
        <w:rPr>
          <w:color w:val="231F20"/>
        </w:rPr>
        <w:t xml:space="preserve"> </w:t>
      </w:r>
      <w:r>
        <w:rPr>
          <w:color w:val="231F20"/>
        </w:rPr>
        <w:t>(or for other reasons will not itself carry out service obligations), the Tenderer is or will be (if awarded the Contract) represented by a local service provider in Kenya equipped and able to carry out the Tenderer's warranty obligations prescribed in the Conditions</w:t>
      </w:r>
      <w:r w:rsidR="00AF2BF4">
        <w:rPr>
          <w:color w:val="231F20"/>
        </w:rPr>
        <w:t xml:space="preserve"> </w:t>
      </w:r>
      <w:r>
        <w:rPr>
          <w:color w:val="231F20"/>
        </w:rPr>
        <w:t>of</w:t>
      </w:r>
      <w:r w:rsidR="00AF2BF4">
        <w:rPr>
          <w:color w:val="231F20"/>
        </w:rPr>
        <w:t xml:space="preserve"> </w:t>
      </w:r>
      <w:r>
        <w:rPr>
          <w:color w:val="231F20"/>
        </w:rPr>
        <w:t>Contract</w:t>
      </w:r>
      <w:r w:rsidR="00AF2BF4">
        <w:rPr>
          <w:color w:val="231F20"/>
        </w:rPr>
        <w:t xml:space="preserve"> </w:t>
      </w:r>
      <w:r>
        <w:rPr>
          <w:color w:val="231F20"/>
        </w:rPr>
        <w:t>and/or</w:t>
      </w:r>
      <w:r w:rsidR="00AF2BF4">
        <w:rPr>
          <w:color w:val="231F20"/>
        </w:rPr>
        <w:t xml:space="preserve"> </w:t>
      </w:r>
      <w:r>
        <w:rPr>
          <w:color w:val="231F20"/>
        </w:rPr>
        <w:t>Technical</w:t>
      </w:r>
      <w:r w:rsidR="00AF2BF4">
        <w:rPr>
          <w:color w:val="231F20"/>
        </w:rPr>
        <w:t xml:space="preserve"> </w:t>
      </w:r>
      <w:r>
        <w:rPr>
          <w:color w:val="231F20"/>
        </w:rPr>
        <w:t>Speciﬁcations;</w:t>
      </w:r>
      <w:r w:rsidR="00AF2BF4">
        <w:rPr>
          <w:color w:val="231F20"/>
        </w:rPr>
        <w:t xml:space="preserve"> </w:t>
      </w:r>
      <w:r>
        <w:rPr>
          <w:color w:val="231F20"/>
        </w:rPr>
        <w:t>and</w:t>
      </w:r>
    </w:p>
    <w:p w14:paraId="021367CF" w14:textId="77777777" w:rsidR="00CA02E4" w:rsidRDefault="00235981" w:rsidP="00E43645">
      <w:pPr>
        <w:pStyle w:val="ListParagraph"/>
        <w:numPr>
          <w:ilvl w:val="0"/>
          <w:numId w:val="89"/>
        </w:numPr>
        <w:tabs>
          <w:tab w:val="left" w:pos="1879"/>
        </w:tabs>
        <w:spacing w:before="77" w:line="230" w:lineRule="auto"/>
        <w:ind w:right="850"/>
        <w:jc w:val="both"/>
      </w:pPr>
      <w:r>
        <w:rPr>
          <w:color w:val="231F20"/>
        </w:rPr>
        <w:t>that the Tenderer meets each of the qualiﬁcation criterion speciﬁed in Section III, Evaluation and Qualiﬁcation</w:t>
      </w:r>
      <w:r w:rsidR="00AF2BF4">
        <w:rPr>
          <w:color w:val="231F20"/>
        </w:rPr>
        <w:t xml:space="preserve"> </w:t>
      </w:r>
      <w:r>
        <w:rPr>
          <w:color w:val="231F20"/>
        </w:rPr>
        <w:t>Criteria</w:t>
      </w:r>
      <w:r w:rsidR="00AF2BF4">
        <w:rPr>
          <w:color w:val="231F20"/>
        </w:rPr>
        <w:t xml:space="preserve"> </w:t>
      </w:r>
      <w:r>
        <w:rPr>
          <w:color w:val="231F20"/>
        </w:rPr>
        <w:t>(see</w:t>
      </w:r>
      <w:r w:rsidR="00AF2BF4">
        <w:rPr>
          <w:color w:val="231F20"/>
        </w:rPr>
        <w:t xml:space="preserve"> </w:t>
      </w:r>
      <w:r>
        <w:rPr>
          <w:color w:val="231F20"/>
        </w:rPr>
        <w:t>additional</w:t>
      </w:r>
      <w:r w:rsidR="00AF2BF4">
        <w:rPr>
          <w:color w:val="231F20"/>
        </w:rPr>
        <w:t xml:space="preserve"> </w:t>
      </w:r>
      <w:r>
        <w:rPr>
          <w:color w:val="231F20"/>
        </w:rPr>
        <w:t>ITT</w:t>
      </w:r>
      <w:r w:rsidR="00AF2BF4">
        <w:rPr>
          <w:color w:val="231F20"/>
        </w:rPr>
        <w:t xml:space="preserve"> </w:t>
      </w:r>
      <w:r>
        <w:rPr>
          <w:color w:val="231F20"/>
        </w:rPr>
        <w:t>for</w:t>
      </w:r>
      <w:r w:rsidR="00AF2BF4">
        <w:rPr>
          <w:color w:val="231F20"/>
        </w:rPr>
        <w:t xml:space="preserve"> </w:t>
      </w:r>
      <w:r>
        <w:rPr>
          <w:color w:val="231F20"/>
        </w:rPr>
        <w:t>pharmaceuticals</w:t>
      </w:r>
      <w:r w:rsidR="00AF2BF4">
        <w:rPr>
          <w:color w:val="231F20"/>
        </w:rPr>
        <w:t xml:space="preserve"> </w:t>
      </w:r>
      <w:r>
        <w:rPr>
          <w:color w:val="231F20"/>
        </w:rPr>
        <w:t>and</w:t>
      </w:r>
      <w:r w:rsidR="00AF2BF4">
        <w:rPr>
          <w:color w:val="231F20"/>
        </w:rPr>
        <w:t xml:space="preserve"> </w:t>
      </w:r>
      <w:r>
        <w:rPr>
          <w:color w:val="231F20"/>
        </w:rPr>
        <w:t>vaccines).</w:t>
      </w:r>
    </w:p>
    <w:p w14:paraId="3D822C71" w14:textId="25DDBC15"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737663">
        <w:rPr>
          <w:color w:val="231F20"/>
        </w:rPr>
        <w:t>Tenderers</w:t>
      </w:r>
      <w:r w:rsidR="00AF2BF4" w:rsidRPr="00737663">
        <w:rPr>
          <w:color w:val="231F20"/>
        </w:rPr>
        <w:t xml:space="preserve"> </w:t>
      </w:r>
      <w:r w:rsidRPr="00737663">
        <w:rPr>
          <w:color w:val="231F20"/>
        </w:rPr>
        <w:t>shall</w:t>
      </w:r>
      <w:r w:rsidR="00AF2BF4" w:rsidRPr="00737663">
        <w:rPr>
          <w:color w:val="231F20"/>
        </w:rPr>
        <w:t xml:space="preserve"> </w:t>
      </w:r>
      <w:r w:rsidRPr="00737663">
        <w:rPr>
          <w:color w:val="231F20"/>
        </w:rPr>
        <w:t>be</w:t>
      </w:r>
      <w:r w:rsidR="00AF2BF4" w:rsidRPr="00737663">
        <w:rPr>
          <w:color w:val="231F20"/>
        </w:rPr>
        <w:t xml:space="preserve"> </w:t>
      </w:r>
      <w:r w:rsidRPr="00737663">
        <w:rPr>
          <w:color w:val="231F20"/>
        </w:rPr>
        <w:t>asked</w:t>
      </w:r>
      <w:r w:rsidR="00AF2BF4" w:rsidRPr="00737663">
        <w:rPr>
          <w:color w:val="231F20"/>
        </w:rPr>
        <w:t xml:space="preserve"> </w:t>
      </w:r>
      <w:r w:rsidRPr="00737663">
        <w:rPr>
          <w:color w:val="231F20"/>
        </w:rPr>
        <w:t>to</w:t>
      </w:r>
      <w:r w:rsidR="00AF2BF4" w:rsidRPr="00737663">
        <w:rPr>
          <w:color w:val="231F20"/>
        </w:rPr>
        <w:t xml:space="preserve"> </w:t>
      </w:r>
      <w:r w:rsidRPr="00737663">
        <w:rPr>
          <w:color w:val="231F20"/>
        </w:rPr>
        <w:t>provide,</w:t>
      </w:r>
      <w:r w:rsidR="00AF2BF4" w:rsidRPr="00737663">
        <w:rPr>
          <w:color w:val="231F20"/>
        </w:rPr>
        <w:t xml:space="preserve"> </w:t>
      </w:r>
      <w:r w:rsidRPr="00737663">
        <w:rPr>
          <w:color w:val="231F20"/>
        </w:rPr>
        <w:t>as</w:t>
      </w:r>
      <w:r w:rsidR="00AF2BF4" w:rsidRPr="00737663">
        <w:rPr>
          <w:color w:val="231F20"/>
        </w:rPr>
        <w:t xml:space="preserve"> </w:t>
      </w:r>
      <w:r w:rsidRPr="00737663">
        <w:rPr>
          <w:color w:val="231F20"/>
        </w:rPr>
        <w:t>part</w:t>
      </w:r>
      <w:r w:rsidR="00AF2BF4" w:rsidRPr="00737663">
        <w:rPr>
          <w:color w:val="231F20"/>
        </w:rPr>
        <w:t xml:space="preserve"> </w:t>
      </w:r>
      <w:r w:rsidRPr="00737663">
        <w:rPr>
          <w:color w:val="231F20"/>
        </w:rPr>
        <w:t>of</w:t>
      </w:r>
      <w:r w:rsidR="00AF2BF4" w:rsidRPr="00737663">
        <w:rPr>
          <w:color w:val="231F20"/>
        </w:rPr>
        <w:t xml:space="preserve"> </w:t>
      </w:r>
      <w:r w:rsidRPr="00737663">
        <w:rPr>
          <w:color w:val="231F20"/>
        </w:rPr>
        <w:t>the</w:t>
      </w:r>
      <w:r w:rsidR="00AF2BF4" w:rsidRPr="00737663">
        <w:rPr>
          <w:color w:val="231F20"/>
        </w:rPr>
        <w:t xml:space="preserve"> </w:t>
      </w:r>
      <w:r w:rsidRPr="00737663">
        <w:rPr>
          <w:color w:val="231F20"/>
        </w:rPr>
        <w:t>data</w:t>
      </w:r>
      <w:r w:rsidR="00AF2BF4" w:rsidRPr="00737663">
        <w:rPr>
          <w:color w:val="231F20"/>
        </w:rPr>
        <w:t xml:space="preserve"> </w:t>
      </w:r>
      <w:r w:rsidRPr="00737663">
        <w:rPr>
          <w:color w:val="231F20"/>
        </w:rPr>
        <w:t>for</w:t>
      </w:r>
      <w:r w:rsidR="00AF2BF4" w:rsidRPr="00737663">
        <w:rPr>
          <w:color w:val="231F20"/>
        </w:rPr>
        <w:t xml:space="preserve"> </w:t>
      </w:r>
      <w:r w:rsidRPr="00737663">
        <w:rPr>
          <w:color w:val="231F20"/>
        </w:rPr>
        <w:t>qualiﬁcation,</w:t>
      </w:r>
      <w:r w:rsidR="00AF2BF4" w:rsidRPr="00737663">
        <w:rPr>
          <w:color w:val="231F20"/>
        </w:rPr>
        <w:t xml:space="preserve"> </w:t>
      </w:r>
      <w:r w:rsidRPr="00737663">
        <w:rPr>
          <w:color w:val="231F20"/>
        </w:rPr>
        <w:t>such</w:t>
      </w:r>
      <w:r w:rsidR="00AF2BF4" w:rsidRPr="00737663">
        <w:rPr>
          <w:color w:val="231F20"/>
        </w:rPr>
        <w:t xml:space="preserve"> </w:t>
      </w:r>
      <w:r w:rsidRPr="00737663">
        <w:rPr>
          <w:color w:val="231F20"/>
        </w:rPr>
        <w:t>information,</w:t>
      </w:r>
      <w:r w:rsidR="00AF2BF4" w:rsidRPr="00737663">
        <w:rPr>
          <w:color w:val="231F20"/>
        </w:rPr>
        <w:t xml:space="preserve"> </w:t>
      </w:r>
      <w:r w:rsidRPr="00737663">
        <w:rPr>
          <w:color w:val="231F20"/>
        </w:rPr>
        <w:t>including</w:t>
      </w:r>
      <w:r w:rsidR="00AF2BF4" w:rsidRPr="00737663">
        <w:rPr>
          <w:color w:val="231F20"/>
        </w:rPr>
        <w:t xml:space="preserve"> </w:t>
      </w:r>
      <w:r w:rsidRPr="00737663">
        <w:rPr>
          <w:color w:val="231F20"/>
        </w:rPr>
        <w:t>details</w:t>
      </w:r>
      <w:r w:rsidR="00AF2BF4" w:rsidRPr="00737663">
        <w:rPr>
          <w:color w:val="231F20"/>
        </w:rPr>
        <w:t xml:space="preserve"> </w:t>
      </w:r>
      <w:r w:rsidRPr="00737663">
        <w:rPr>
          <w:color w:val="231F20"/>
        </w:rPr>
        <w:t xml:space="preserve">of ownership, as shall be required to determine whether, according to the classiﬁcation established by the Procuring Entity a </w:t>
      </w:r>
      <w:r w:rsidRPr="00541AAC">
        <w:rPr>
          <w:color w:val="231F20"/>
        </w:rPr>
        <w:t xml:space="preserve">supplier or group of </w:t>
      </w:r>
      <w:r w:rsidR="00AF2BF4" w:rsidRPr="00541AAC">
        <w:rPr>
          <w:color w:val="231F20"/>
        </w:rPr>
        <w:t>suppliers’</w:t>
      </w:r>
      <w:r w:rsidRPr="00541AAC">
        <w:rPr>
          <w:color w:val="231F20"/>
        </w:rPr>
        <w:t xml:space="preserve"> </w:t>
      </w:r>
      <w:r w:rsidRPr="00737663">
        <w:rPr>
          <w:color w:val="231F20"/>
        </w:rPr>
        <w:t>qualiﬁes for a margin of preference. Further the</w:t>
      </w:r>
      <w:r w:rsidR="00AF2BF4" w:rsidRPr="00737663">
        <w:rPr>
          <w:color w:val="231F20"/>
        </w:rPr>
        <w:t xml:space="preserve"> </w:t>
      </w:r>
      <w:r w:rsidRPr="00737663">
        <w:rPr>
          <w:color w:val="231F20"/>
        </w:rPr>
        <w:t>information will</w:t>
      </w:r>
      <w:r w:rsidR="00AF2BF4" w:rsidRPr="00737663">
        <w:rPr>
          <w:color w:val="231F20"/>
        </w:rPr>
        <w:t xml:space="preserve"> </w:t>
      </w:r>
      <w:r w:rsidRPr="00737663">
        <w:rPr>
          <w:color w:val="231F20"/>
        </w:rPr>
        <w:t>enable</w:t>
      </w:r>
      <w:r w:rsidR="00AF2BF4" w:rsidRPr="00737663">
        <w:rPr>
          <w:color w:val="231F20"/>
        </w:rPr>
        <w:t xml:space="preserve"> </w:t>
      </w:r>
      <w:r w:rsidRPr="00737663">
        <w:rPr>
          <w:color w:val="231F20"/>
        </w:rPr>
        <w:t>the</w:t>
      </w:r>
      <w:r w:rsidR="00AF2BF4" w:rsidRPr="00737663">
        <w:rPr>
          <w:color w:val="231F20"/>
        </w:rPr>
        <w:t xml:space="preserve"> </w:t>
      </w:r>
      <w:r w:rsidRPr="00737663">
        <w:rPr>
          <w:color w:val="231F20"/>
        </w:rPr>
        <w:t>Procuring</w:t>
      </w:r>
      <w:r w:rsidR="00AF2BF4" w:rsidRPr="00737663">
        <w:rPr>
          <w:color w:val="231F20"/>
        </w:rPr>
        <w:t xml:space="preserve"> </w:t>
      </w:r>
      <w:r w:rsidRPr="00737663">
        <w:rPr>
          <w:color w:val="231F20"/>
        </w:rPr>
        <w:t>Entity</w:t>
      </w:r>
      <w:r w:rsidR="00AF2BF4" w:rsidRPr="00737663">
        <w:rPr>
          <w:color w:val="231F20"/>
        </w:rPr>
        <w:t xml:space="preserve"> </w:t>
      </w:r>
      <w:r w:rsidRPr="00737663">
        <w:rPr>
          <w:color w:val="231F20"/>
        </w:rPr>
        <w:t>identify</w:t>
      </w:r>
      <w:r w:rsidR="00AF2BF4" w:rsidRPr="00737663">
        <w:rPr>
          <w:color w:val="231F20"/>
        </w:rPr>
        <w:t xml:space="preserve"> </w:t>
      </w:r>
      <w:r w:rsidRPr="00737663">
        <w:rPr>
          <w:color w:val="231F20"/>
        </w:rPr>
        <w:t>any</w:t>
      </w:r>
      <w:r w:rsidR="00AF2BF4" w:rsidRPr="00737663">
        <w:rPr>
          <w:color w:val="231F20"/>
        </w:rPr>
        <w:t xml:space="preserve"> </w:t>
      </w:r>
      <w:r w:rsidRPr="00737663">
        <w:rPr>
          <w:color w:val="231F20"/>
        </w:rPr>
        <w:t>actual</w:t>
      </w:r>
      <w:r w:rsidR="00AF2BF4" w:rsidRPr="00737663">
        <w:rPr>
          <w:color w:val="231F20"/>
        </w:rPr>
        <w:t xml:space="preserve"> </w:t>
      </w:r>
      <w:r w:rsidRPr="00737663">
        <w:rPr>
          <w:color w:val="231F20"/>
        </w:rPr>
        <w:t>or</w:t>
      </w:r>
      <w:r w:rsidR="00AF2BF4" w:rsidRPr="00737663">
        <w:rPr>
          <w:color w:val="231F20"/>
        </w:rPr>
        <w:t xml:space="preserve"> </w:t>
      </w:r>
      <w:r w:rsidRPr="00737663">
        <w:rPr>
          <w:color w:val="231F20"/>
        </w:rPr>
        <w:t>potential</w:t>
      </w:r>
      <w:r w:rsidR="00AF2BF4" w:rsidRPr="00737663">
        <w:rPr>
          <w:color w:val="231F20"/>
        </w:rPr>
        <w:t xml:space="preserve"> </w:t>
      </w:r>
      <w:r w:rsidRPr="00737663">
        <w:rPr>
          <w:color w:val="231F20"/>
        </w:rPr>
        <w:t>conﬂict</w:t>
      </w:r>
      <w:r w:rsidR="00AF2BF4" w:rsidRPr="00737663">
        <w:rPr>
          <w:color w:val="231F20"/>
        </w:rPr>
        <w:t xml:space="preserve"> </w:t>
      </w:r>
      <w:r w:rsidRPr="00737663">
        <w:rPr>
          <w:color w:val="231F20"/>
        </w:rPr>
        <w:t>of</w:t>
      </w:r>
      <w:r w:rsidR="00AF2BF4" w:rsidRPr="00737663">
        <w:rPr>
          <w:color w:val="231F20"/>
        </w:rPr>
        <w:t xml:space="preserve"> </w:t>
      </w:r>
      <w:r w:rsidRPr="00737663">
        <w:rPr>
          <w:color w:val="231F20"/>
        </w:rPr>
        <w:t>interest</w:t>
      </w:r>
      <w:r w:rsidR="00AF2BF4" w:rsidRPr="00737663">
        <w:rPr>
          <w:color w:val="231F20"/>
        </w:rPr>
        <w:t xml:space="preserve"> </w:t>
      </w:r>
      <w:r w:rsidRPr="00737663">
        <w:rPr>
          <w:color w:val="231F20"/>
        </w:rPr>
        <w:t>in</w:t>
      </w:r>
      <w:r w:rsidR="00AF2BF4" w:rsidRPr="00737663">
        <w:rPr>
          <w:color w:val="231F20"/>
        </w:rPr>
        <w:t xml:space="preserve"> </w:t>
      </w:r>
      <w:r w:rsidRPr="00737663">
        <w:rPr>
          <w:color w:val="231F20"/>
        </w:rPr>
        <w:t>relation</w:t>
      </w:r>
      <w:r w:rsidR="00AF2BF4" w:rsidRPr="00737663">
        <w:rPr>
          <w:color w:val="231F20"/>
        </w:rPr>
        <w:t xml:space="preserve"> </w:t>
      </w:r>
      <w:r w:rsidRPr="00737663">
        <w:rPr>
          <w:color w:val="231F20"/>
        </w:rPr>
        <w:t>to</w:t>
      </w:r>
      <w:r w:rsidR="00AF2BF4" w:rsidRPr="00737663">
        <w:rPr>
          <w:color w:val="231F20"/>
        </w:rPr>
        <w:t xml:space="preserve"> </w:t>
      </w:r>
      <w:r w:rsidRPr="00737663">
        <w:rPr>
          <w:color w:val="231F20"/>
        </w:rPr>
        <w:t>the</w:t>
      </w:r>
      <w:r w:rsidR="00AF2BF4" w:rsidRPr="00737663">
        <w:rPr>
          <w:color w:val="231F20"/>
        </w:rPr>
        <w:t xml:space="preserve"> </w:t>
      </w:r>
      <w:r w:rsidRPr="00737663">
        <w:rPr>
          <w:color w:val="231F20"/>
        </w:rPr>
        <w:t>procurement and/or contract management processes, or a possibility of collusion between tenderers, and thereby help to prevent</w:t>
      </w:r>
      <w:r w:rsidR="00AF2BF4" w:rsidRPr="00737663">
        <w:rPr>
          <w:color w:val="231F20"/>
        </w:rPr>
        <w:t xml:space="preserve"> </w:t>
      </w:r>
      <w:r w:rsidRPr="00737663">
        <w:rPr>
          <w:color w:val="231F20"/>
        </w:rPr>
        <w:t>any</w:t>
      </w:r>
      <w:r w:rsidR="00AF2BF4" w:rsidRPr="00737663">
        <w:rPr>
          <w:color w:val="231F20"/>
        </w:rPr>
        <w:t xml:space="preserve"> </w:t>
      </w:r>
      <w:r w:rsidRPr="00737663">
        <w:rPr>
          <w:color w:val="231F20"/>
        </w:rPr>
        <w:t>corrupt</w:t>
      </w:r>
      <w:r w:rsidR="00AF2BF4" w:rsidRPr="00737663">
        <w:rPr>
          <w:color w:val="231F20"/>
        </w:rPr>
        <w:t xml:space="preserve"> </w:t>
      </w:r>
      <w:r w:rsidRPr="00737663">
        <w:rPr>
          <w:color w:val="231F20"/>
        </w:rPr>
        <w:t>inﬂuence</w:t>
      </w:r>
      <w:r w:rsidR="00AF2BF4" w:rsidRPr="00737663">
        <w:rPr>
          <w:color w:val="231F20"/>
        </w:rPr>
        <w:t xml:space="preserve"> </w:t>
      </w:r>
      <w:r w:rsidRPr="00737663">
        <w:rPr>
          <w:color w:val="231F20"/>
        </w:rPr>
        <w:t>in</w:t>
      </w:r>
      <w:r w:rsidR="00AF2BF4" w:rsidRPr="00737663">
        <w:rPr>
          <w:color w:val="231F20"/>
        </w:rPr>
        <w:t xml:space="preserve"> </w:t>
      </w:r>
      <w:r w:rsidRPr="00737663">
        <w:rPr>
          <w:color w:val="231F20"/>
        </w:rPr>
        <w:t>relation</w:t>
      </w:r>
      <w:r w:rsidR="00AF2BF4" w:rsidRPr="00737663">
        <w:rPr>
          <w:color w:val="231F20"/>
        </w:rPr>
        <w:t xml:space="preserve"> </w:t>
      </w:r>
      <w:r w:rsidRPr="00737663">
        <w:rPr>
          <w:color w:val="231F20"/>
        </w:rPr>
        <w:t>to</w:t>
      </w:r>
      <w:r w:rsidR="00AF2BF4" w:rsidRPr="00737663">
        <w:rPr>
          <w:color w:val="231F20"/>
        </w:rPr>
        <w:t xml:space="preserve"> </w:t>
      </w:r>
      <w:r w:rsidRPr="00737663">
        <w:rPr>
          <w:color w:val="231F20"/>
        </w:rPr>
        <w:t>the</w:t>
      </w:r>
      <w:r w:rsidR="00AF2BF4" w:rsidRPr="00737663">
        <w:rPr>
          <w:color w:val="231F20"/>
        </w:rPr>
        <w:t xml:space="preserve"> </w:t>
      </w:r>
      <w:r w:rsidRPr="00737663">
        <w:rPr>
          <w:color w:val="231F20"/>
        </w:rPr>
        <w:t>procurement</w:t>
      </w:r>
      <w:r w:rsidR="00AF2BF4" w:rsidRPr="00737663">
        <w:rPr>
          <w:color w:val="231F20"/>
        </w:rPr>
        <w:t xml:space="preserve"> </w:t>
      </w:r>
      <w:r w:rsidRPr="00737663">
        <w:rPr>
          <w:color w:val="231F20"/>
        </w:rPr>
        <w:t>process</w:t>
      </w:r>
      <w:r w:rsidR="00AF2BF4" w:rsidRPr="00737663">
        <w:rPr>
          <w:color w:val="231F20"/>
        </w:rPr>
        <w:t xml:space="preserve"> </w:t>
      </w:r>
      <w:r w:rsidRPr="00737663">
        <w:rPr>
          <w:color w:val="231F20"/>
        </w:rPr>
        <w:t>or</w:t>
      </w:r>
      <w:r w:rsidR="00AF2BF4" w:rsidRPr="00737663">
        <w:rPr>
          <w:color w:val="231F20"/>
        </w:rPr>
        <w:t xml:space="preserve"> </w:t>
      </w:r>
      <w:r w:rsidRPr="00737663">
        <w:rPr>
          <w:color w:val="231F20"/>
        </w:rPr>
        <w:t>contract</w:t>
      </w:r>
      <w:r w:rsidR="00AF2BF4" w:rsidRPr="00737663">
        <w:rPr>
          <w:color w:val="231F20"/>
        </w:rPr>
        <w:t xml:space="preserve"> </w:t>
      </w:r>
      <w:r w:rsidRPr="00737663">
        <w:rPr>
          <w:color w:val="231F20"/>
        </w:rPr>
        <w:t>management.</w:t>
      </w:r>
    </w:p>
    <w:p w14:paraId="45EFC664" w14:textId="0C731339"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737663">
        <w:rPr>
          <w:color w:val="231F20"/>
        </w:rPr>
        <w:t xml:space="preserve">The purpose of the information described </w:t>
      </w:r>
      <w:r w:rsidRPr="00541AAC">
        <w:rPr>
          <w:color w:val="231F20"/>
        </w:rPr>
        <w:t xml:space="preserve">in ITT </w:t>
      </w:r>
      <w:r w:rsidR="00A571E8" w:rsidRPr="00541AAC">
        <w:rPr>
          <w:color w:val="231F20"/>
        </w:rPr>
        <w:t>17</w:t>
      </w:r>
      <w:r w:rsidRPr="00541AAC">
        <w:rPr>
          <w:color w:val="231F20"/>
        </w:rPr>
        <w:t xml:space="preserve">.2 </w:t>
      </w:r>
      <w:r w:rsidRPr="00737663">
        <w:rPr>
          <w:color w:val="231F20"/>
        </w:rPr>
        <w:t>above overrides any claims to conﬁdentiality which a tenderer may have. There can be no circumstances in which it would be justiﬁed for a tenderer to keep information relating to its ownership and control conﬁdential where it is tendering to undertake public sector work and receive public sector funds. Thus, conﬁdentiality will not be accepted by the Procuring Entity as a justiﬁcation</w:t>
      </w:r>
      <w:r w:rsidR="00AF2BF4" w:rsidRPr="00737663">
        <w:rPr>
          <w:color w:val="231F20"/>
        </w:rPr>
        <w:t xml:space="preserve"> </w:t>
      </w:r>
      <w:r w:rsidRPr="00737663">
        <w:rPr>
          <w:color w:val="231F20"/>
        </w:rPr>
        <w:t>for</w:t>
      </w:r>
      <w:r w:rsidR="00AF2BF4" w:rsidRPr="00737663">
        <w:rPr>
          <w:color w:val="231F20"/>
        </w:rPr>
        <w:t xml:space="preserve"> </w:t>
      </w:r>
      <w:r w:rsidRPr="00737663">
        <w:rPr>
          <w:color w:val="231F20"/>
        </w:rPr>
        <w:t>a</w:t>
      </w:r>
      <w:r w:rsidR="00AF2BF4" w:rsidRPr="00737663">
        <w:rPr>
          <w:color w:val="231F20"/>
        </w:rPr>
        <w:t xml:space="preserve"> </w:t>
      </w:r>
      <w:r w:rsidRPr="00737663">
        <w:rPr>
          <w:color w:val="231F20"/>
        </w:rPr>
        <w:t>Tenderer's</w:t>
      </w:r>
      <w:r w:rsidR="00AF2BF4" w:rsidRPr="00737663">
        <w:rPr>
          <w:color w:val="231F20"/>
        </w:rPr>
        <w:t xml:space="preserve"> </w:t>
      </w:r>
      <w:r w:rsidRPr="00737663">
        <w:rPr>
          <w:color w:val="231F20"/>
        </w:rPr>
        <w:t>failure</w:t>
      </w:r>
      <w:r w:rsidR="00AF2BF4" w:rsidRPr="00737663">
        <w:rPr>
          <w:color w:val="231F20"/>
        </w:rPr>
        <w:t xml:space="preserve"> </w:t>
      </w:r>
      <w:r w:rsidRPr="00737663">
        <w:rPr>
          <w:color w:val="231F20"/>
        </w:rPr>
        <w:t>to</w:t>
      </w:r>
      <w:r w:rsidR="00AF2BF4" w:rsidRPr="00737663">
        <w:rPr>
          <w:color w:val="231F20"/>
        </w:rPr>
        <w:t xml:space="preserve"> </w:t>
      </w:r>
      <w:r w:rsidRPr="00737663">
        <w:rPr>
          <w:color w:val="231F20"/>
        </w:rPr>
        <w:t>disclose,</w:t>
      </w:r>
      <w:r w:rsidR="00AF2BF4" w:rsidRPr="00737663">
        <w:rPr>
          <w:color w:val="231F20"/>
        </w:rPr>
        <w:t xml:space="preserve"> </w:t>
      </w:r>
      <w:r w:rsidRPr="00737663">
        <w:rPr>
          <w:color w:val="231F20"/>
        </w:rPr>
        <w:t>or</w:t>
      </w:r>
      <w:r w:rsidR="00AF2BF4" w:rsidRPr="00737663">
        <w:rPr>
          <w:color w:val="231F20"/>
        </w:rPr>
        <w:t xml:space="preserve"> </w:t>
      </w:r>
      <w:r w:rsidRPr="00737663">
        <w:rPr>
          <w:color w:val="231F20"/>
        </w:rPr>
        <w:t>failure</w:t>
      </w:r>
      <w:r w:rsidR="00AF2BF4" w:rsidRPr="00737663">
        <w:rPr>
          <w:color w:val="231F20"/>
        </w:rPr>
        <w:t xml:space="preserve"> </w:t>
      </w:r>
      <w:r w:rsidRPr="00737663">
        <w:rPr>
          <w:color w:val="231F20"/>
        </w:rPr>
        <w:t>to</w:t>
      </w:r>
      <w:r w:rsidR="00AF2BF4" w:rsidRPr="00737663">
        <w:rPr>
          <w:color w:val="231F20"/>
        </w:rPr>
        <w:t xml:space="preserve"> </w:t>
      </w:r>
      <w:r w:rsidRPr="00737663">
        <w:rPr>
          <w:color w:val="231F20"/>
        </w:rPr>
        <w:t>provide</w:t>
      </w:r>
      <w:r w:rsidR="00AF2BF4" w:rsidRPr="00737663">
        <w:rPr>
          <w:color w:val="231F20"/>
        </w:rPr>
        <w:t xml:space="preserve"> </w:t>
      </w:r>
      <w:r w:rsidRPr="00737663">
        <w:rPr>
          <w:color w:val="231F20"/>
        </w:rPr>
        <w:t>required</w:t>
      </w:r>
      <w:r w:rsidR="00AF2BF4" w:rsidRPr="00737663">
        <w:rPr>
          <w:color w:val="231F20"/>
        </w:rPr>
        <w:t xml:space="preserve"> </w:t>
      </w:r>
      <w:r w:rsidRPr="00737663">
        <w:rPr>
          <w:color w:val="231F20"/>
        </w:rPr>
        <w:t>information</w:t>
      </w:r>
      <w:r w:rsidR="00AF2BF4" w:rsidRPr="00737663">
        <w:rPr>
          <w:color w:val="231F20"/>
        </w:rPr>
        <w:t xml:space="preserve"> </w:t>
      </w:r>
      <w:r w:rsidRPr="00737663">
        <w:rPr>
          <w:color w:val="231F20"/>
        </w:rPr>
        <w:t>on</w:t>
      </w:r>
      <w:r w:rsidR="00AF2BF4" w:rsidRPr="00737663">
        <w:rPr>
          <w:color w:val="231F20"/>
        </w:rPr>
        <w:t xml:space="preserve"> </w:t>
      </w:r>
      <w:r w:rsidRPr="00737663">
        <w:rPr>
          <w:color w:val="231F20"/>
        </w:rPr>
        <w:t>its</w:t>
      </w:r>
      <w:r w:rsidR="00AF2BF4" w:rsidRPr="00737663">
        <w:rPr>
          <w:color w:val="231F20"/>
        </w:rPr>
        <w:t xml:space="preserve"> </w:t>
      </w:r>
      <w:r w:rsidRPr="00737663">
        <w:rPr>
          <w:color w:val="231F20"/>
        </w:rPr>
        <w:t>ownership</w:t>
      </w:r>
      <w:r w:rsidR="00AF2BF4" w:rsidRPr="00737663">
        <w:rPr>
          <w:color w:val="231F20"/>
        </w:rPr>
        <w:t xml:space="preserve"> </w:t>
      </w:r>
      <w:r w:rsidRPr="00737663">
        <w:rPr>
          <w:color w:val="231F20"/>
        </w:rPr>
        <w:t>and control.</w:t>
      </w:r>
    </w:p>
    <w:p w14:paraId="18E0CA78" w14:textId="7AC55842"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737663">
        <w:rPr>
          <w:color w:val="231F20"/>
        </w:rPr>
        <w:t>The</w:t>
      </w:r>
      <w:r w:rsidR="000E62B7" w:rsidRPr="00737663">
        <w:rPr>
          <w:color w:val="231F20"/>
        </w:rPr>
        <w:t xml:space="preserve"> </w:t>
      </w:r>
      <w:r w:rsidRPr="00737663">
        <w:rPr>
          <w:color w:val="231F20"/>
        </w:rPr>
        <w:t>Tenderer</w:t>
      </w:r>
      <w:r w:rsidR="000E62B7" w:rsidRPr="00737663">
        <w:rPr>
          <w:color w:val="231F20"/>
        </w:rPr>
        <w:t xml:space="preserve"> </w:t>
      </w:r>
      <w:r w:rsidRPr="00737663">
        <w:rPr>
          <w:color w:val="231F20"/>
        </w:rPr>
        <w:t>shall</w:t>
      </w:r>
      <w:r w:rsidR="000E62B7" w:rsidRPr="00737663">
        <w:rPr>
          <w:color w:val="231F20"/>
        </w:rPr>
        <w:t xml:space="preserve"> </w:t>
      </w:r>
      <w:r w:rsidRPr="00737663">
        <w:rPr>
          <w:color w:val="231F20"/>
        </w:rPr>
        <w:t>provide</w:t>
      </w:r>
      <w:r w:rsidR="000E62B7" w:rsidRPr="00737663">
        <w:rPr>
          <w:color w:val="231F20"/>
        </w:rPr>
        <w:t xml:space="preserve"> </w:t>
      </w:r>
      <w:r w:rsidRPr="00737663">
        <w:rPr>
          <w:color w:val="231F20"/>
        </w:rPr>
        <w:t>further</w:t>
      </w:r>
      <w:r w:rsidR="000E62B7" w:rsidRPr="00737663">
        <w:rPr>
          <w:color w:val="231F20"/>
        </w:rPr>
        <w:t xml:space="preserve"> </w:t>
      </w:r>
      <w:r w:rsidRPr="00737663">
        <w:rPr>
          <w:color w:val="231F20"/>
        </w:rPr>
        <w:t>documentary</w:t>
      </w:r>
      <w:r w:rsidR="000E62B7" w:rsidRPr="00737663">
        <w:rPr>
          <w:color w:val="231F20"/>
        </w:rPr>
        <w:t xml:space="preserve"> </w:t>
      </w:r>
      <w:r w:rsidRPr="00737663">
        <w:rPr>
          <w:color w:val="231F20"/>
        </w:rPr>
        <w:t>proof,</w:t>
      </w:r>
      <w:r w:rsidR="000E62B7" w:rsidRPr="00737663">
        <w:rPr>
          <w:color w:val="231F20"/>
        </w:rPr>
        <w:t xml:space="preserve"> </w:t>
      </w:r>
      <w:r w:rsidRPr="00737663">
        <w:rPr>
          <w:color w:val="231F20"/>
        </w:rPr>
        <w:t>information</w:t>
      </w:r>
      <w:r w:rsidR="000E62B7" w:rsidRPr="00737663">
        <w:rPr>
          <w:color w:val="231F20"/>
        </w:rPr>
        <w:t xml:space="preserve"> </w:t>
      </w:r>
      <w:r w:rsidRPr="00737663">
        <w:rPr>
          <w:color w:val="231F20"/>
        </w:rPr>
        <w:t>or</w:t>
      </w:r>
      <w:r w:rsidR="000E62B7" w:rsidRPr="00737663">
        <w:rPr>
          <w:color w:val="231F20"/>
        </w:rPr>
        <w:t xml:space="preserve"> </w:t>
      </w:r>
      <w:r w:rsidRPr="00737663">
        <w:rPr>
          <w:color w:val="231F20"/>
        </w:rPr>
        <w:t>authorizations</w:t>
      </w:r>
      <w:r w:rsidR="000E62B7" w:rsidRPr="00737663">
        <w:rPr>
          <w:color w:val="231F20"/>
        </w:rPr>
        <w:t xml:space="preserve"> </w:t>
      </w:r>
      <w:r w:rsidRPr="00737663">
        <w:rPr>
          <w:color w:val="231F20"/>
        </w:rPr>
        <w:t>that</w:t>
      </w:r>
      <w:r w:rsidR="000E62B7" w:rsidRPr="00737663">
        <w:rPr>
          <w:color w:val="231F20"/>
        </w:rPr>
        <w:t xml:space="preserve"> </w:t>
      </w:r>
      <w:r w:rsidRPr="00737663">
        <w:rPr>
          <w:color w:val="231F20"/>
        </w:rPr>
        <w:t>the</w:t>
      </w:r>
      <w:r w:rsidR="000E62B7" w:rsidRPr="00737663">
        <w:rPr>
          <w:color w:val="231F20"/>
        </w:rPr>
        <w:t xml:space="preserve"> </w:t>
      </w:r>
      <w:r w:rsidRPr="00737663">
        <w:rPr>
          <w:color w:val="231F20"/>
        </w:rPr>
        <w:t>Procuring</w:t>
      </w:r>
      <w:r w:rsidR="000E62B7" w:rsidRPr="00737663">
        <w:rPr>
          <w:color w:val="231F20"/>
        </w:rPr>
        <w:t xml:space="preserve"> </w:t>
      </w:r>
      <w:r w:rsidRPr="00737663">
        <w:rPr>
          <w:color w:val="231F20"/>
        </w:rPr>
        <w:t>Entity may request in relation to ownership and control which information on any changes to the information</w:t>
      </w:r>
      <w:r w:rsidR="00AF2BF4" w:rsidRPr="00737663">
        <w:rPr>
          <w:color w:val="231F20"/>
        </w:rPr>
        <w:t xml:space="preserve"> </w:t>
      </w:r>
      <w:r w:rsidRPr="00737663">
        <w:rPr>
          <w:color w:val="231F20"/>
        </w:rPr>
        <w:t>which wasprovidedbythetendererunderITT</w:t>
      </w:r>
      <w:r w:rsidR="00A571E8" w:rsidRPr="00737663">
        <w:rPr>
          <w:color w:val="231F20"/>
        </w:rPr>
        <w:t>17</w:t>
      </w:r>
      <w:r w:rsidRPr="00737663">
        <w:rPr>
          <w:color w:val="231F20"/>
        </w:rPr>
        <w:t>.3.The</w:t>
      </w:r>
      <w:r w:rsidR="00EC504A" w:rsidRPr="00737663">
        <w:rPr>
          <w:color w:val="231F20"/>
        </w:rPr>
        <w:t xml:space="preserve"> </w:t>
      </w:r>
      <w:r w:rsidRPr="00737663">
        <w:rPr>
          <w:color w:val="231F20"/>
        </w:rPr>
        <w:t>obligations</w:t>
      </w:r>
      <w:r w:rsidR="00EC504A" w:rsidRPr="00737663">
        <w:rPr>
          <w:color w:val="231F20"/>
        </w:rPr>
        <w:t xml:space="preserve"> </w:t>
      </w:r>
      <w:r w:rsidRPr="00737663">
        <w:rPr>
          <w:color w:val="231F20"/>
        </w:rPr>
        <w:t>to</w:t>
      </w:r>
      <w:r w:rsidR="00EC504A" w:rsidRPr="00737663">
        <w:rPr>
          <w:color w:val="231F20"/>
        </w:rPr>
        <w:t xml:space="preserve"> </w:t>
      </w:r>
      <w:r w:rsidRPr="00737663">
        <w:rPr>
          <w:color w:val="231F20"/>
        </w:rPr>
        <w:t>require</w:t>
      </w:r>
      <w:r w:rsidR="00EC504A" w:rsidRPr="00737663">
        <w:rPr>
          <w:color w:val="231F20"/>
        </w:rPr>
        <w:t xml:space="preserve"> </w:t>
      </w:r>
      <w:r w:rsidRPr="00737663">
        <w:rPr>
          <w:color w:val="231F20"/>
        </w:rPr>
        <w:t>this</w:t>
      </w:r>
      <w:r w:rsidR="00EC504A" w:rsidRPr="00737663">
        <w:rPr>
          <w:color w:val="231F20"/>
        </w:rPr>
        <w:t xml:space="preserve"> </w:t>
      </w:r>
      <w:r w:rsidRPr="00737663">
        <w:rPr>
          <w:color w:val="231F20"/>
        </w:rPr>
        <w:t>information</w:t>
      </w:r>
      <w:r w:rsidR="00EC504A" w:rsidRPr="00737663">
        <w:rPr>
          <w:color w:val="231F20"/>
        </w:rPr>
        <w:t xml:space="preserve"> </w:t>
      </w:r>
      <w:r w:rsidRPr="00737663">
        <w:rPr>
          <w:color w:val="231F20"/>
        </w:rPr>
        <w:t>shall</w:t>
      </w:r>
      <w:r w:rsidR="00EC504A" w:rsidRPr="00737663">
        <w:rPr>
          <w:color w:val="231F20"/>
        </w:rPr>
        <w:t xml:space="preserve"> </w:t>
      </w:r>
      <w:r w:rsidRPr="00737663">
        <w:rPr>
          <w:color w:val="231F20"/>
        </w:rPr>
        <w:t>continue</w:t>
      </w:r>
      <w:r w:rsidR="00EC504A" w:rsidRPr="00737663">
        <w:rPr>
          <w:color w:val="231F20"/>
        </w:rPr>
        <w:t xml:space="preserve"> </w:t>
      </w:r>
      <w:r w:rsidRPr="00737663">
        <w:rPr>
          <w:color w:val="231F20"/>
        </w:rPr>
        <w:t>for</w:t>
      </w:r>
      <w:r w:rsidR="00EC504A" w:rsidRPr="00737663">
        <w:rPr>
          <w:color w:val="231F20"/>
        </w:rPr>
        <w:t xml:space="preserve"> </w:t>
      </w:r>
      <w:r w:rsidRPr="00737663">
        <w:rPr>
          <w:color w:val="231F20"/>
        </w:rPr>
        <w:t xml:space="preserve">the duration of the procurement process and contract performance and after completion of the contract, if any change to the information previously provided may reveal a conﬂict of interest in </w:t>
      </w:r>
      <w:r w:rsidRPr="00737663">
        <w:rPr>
          <w:color w:val="231F20"/>
        </w:rPr>
        <w:lastRenderedPageBreak/>
        <w:t>relation to the award or management</w:t>
      </w:r>
      <w:r w:rsidR="00AF2BF4" w:rsidRPr="00737663">
        <w:rPr>
          <w:color w:val="231F20"/>
        </w:rPr>
        <w:t xml:space="preserve"> </w:t>
      </w:r>
      <w:r w:rsidRPr="00737663">
        <w:rPr>
          <w:color w:val="231F20"/>
        </w:rPr>
        <w:t>of</w:t>
      </w:r>
      <w:r w:rsidR="00AF2BF4" w:rsidRPr="00737663">
        <w:rPr>
          <w:color w:val="231F20"/>
        </w:rPr>
        <w:t xml:space="preserve"> </w:t>
      </w:r>
      <w:r w:rsidRPr="00737663">
        <w:rPr>
          <w:color w:val="231F20"/>
        </w:rPr>
        <w:t>the</w:t>
      </w:r>
      <w:r w:rsidR="00AF2BF4" w:rsidRPr="00737663">
        <w:rPr>
          <w:color w:val="231F20"/>
        </w:rPr>
        <w:t xml:space="preserve"> </w:t>
      </w:r>
      <w:r w:rsidRPr="00737663">
        <w:rPr>
          <w:color w:val="231F20"/>
        </w:rPr>
        <w:t>contract.</w:t>
      </w:r>
    </w:p>
    <w:p w14:paraId="02C42CA6" w14:textId="13B37FF8" w:rsidR="00CA02E4" w:rsidRPr="00541AAC" w:rsidRDefault="00737663"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737663">
        <w:rPr>
          <w:color w:val="231F20"/>
        </w:rPr>
        <w:t>All</w:t>
      </w:r>
      <w:r w:rsidR="006F6632" w:rsidRPr="00737663">
        <w:rPr>
          <w:color w:val="231F20"/>
        </w:rPr>
        <w:t xml:space="preserve"> </w:t>
      </w:r>
      <w:r w:rsidR="00235981" w:rsidRPr="00737663">
        <w:rPr>
          <w:color w:val="231F20"/>
        </w:rPr>
        <w:t>information</w:t>
      </w:r>
      <w:r w:rsidR="006F6632" w:rsidRPr="00737663">
        <w:rPr>
          <w:color w:val="231F20"/>
        </w:rPr>
        <w:t xml:space="preserve"> </w:t>
      </w:r>
      <w:r w:rsidR="00235981" w:rsidRPr="00737663">
        <w:rPr>
          <w:color w:val="231F20"/>
        </w:rPr>
        <w:t>provided</w:t>
      </w:r>
      <w:r w:rsidR="006F6632" w:rsidRPr="00737663">
        <w:rPr>
          <w:color w:val="231F20"/>
        </w:rPr>
        <w:t xml:space="preserve"> </w:t>
      </w:r>
      <w:r w:rsidR="00235981" w:rsidRPr="00737663">
        <w:rPr>
          <w:color w:val="231F20"/>
        </w:rPr>
        <w:t>by</w:t>
      </w:r>
      <w:r w:rsidR="006F6632" w:rsidRPr="00737663">
        <w:rPr>
          <w:color w:val="231F20"/>
        </w:rPr>
        <w:t xml:space="preserve"> </w:t>
      </w:r>
      <w:r w:rsidR="00235981" w:rsidRPr="00737663">
        <w:rPr>
          <w:color w:val="231F20"/>
        </w:rPr>
        <w:t>the</w:t>
      </w:r>
      <w:r w:rsidR="006F6632" w:rsidRPr="00737663">
        <w:rPr>
          <w:color w:val="231F20"/>
        </w:rPr>
        <w:t xml:space="preserve"> </w:t>
      </w:r>
      <w:proofErr w:type="spellStart"/>
      <w:r w:rsidR="00235981" w:rsidRPr="00737663">
        <w:rPr>
          <w:color w:val="231F20"/>
        </w:rPr>
        <w:t>tenderer</w:t>
      </w:r>
      <w:proofErr w:type="spellEnd"/>
      <w:r w:rsidR="006F6632" w:rsidRPr="00737663">
        <w:rPr>
          <w:color w:val="231F20"/>
        </w:rPr>
        <w:t xml:space="preserve"> </w:t>
      </w:r>
      <w:r w:rsidR="00235981" w:rsidRPr="00737663">
        <w:rPr>
          <w:color w:val="231F20"/>
        </w:rPr>
        <w:t>pursuant</w:t>
      </w:r>
      <w:r w:rsidR="006F6632" w:rsidRPr="00737663">
        <w:rPr>
          <w:color w:val="231F20"/>
        </w:rPr>
        <w:t xml:space="preserve"> </w:t>
      </w:r>
      <w:r w:rsidR="00235981" w:rsidRPr="00737663">
        <w:rPr>
          <w:color w:val="231F20"/>
        </w:rPr>
        <w:t>to</w:t>
      </w:r>
      <w:r w:rsidR="006F6632" w:rsidRPr="00737663">
        <w:rPr>
          <w:color w:val="231F20"/>
        </w:rPr>
        <w:t xml:space="preserve"> </w:t>
      </w:r>
      <w:r w:rsidR="00235981" w:rsidRPr="00737663">
        <w:rPr>
          <w:color w:val="231F20"/>
        </w:rPr>
        <w:t>these</w:t>
      </w:r>
      <w:r w:rsidR="006F6632" w:rsidRPr="00737663">
        <w:rPr>
          <w:color w:val="231F20"/>
        </w:rPr>
        <w:t xml:space="preserve"> </w:t>
      </w:r>
      <w:r w:rsidR="00235981" w:rsidRPr="00737663">
        <w:rPr>
          <w:color w:val="231F20"/>
        </w:rPr>
        <w:t>requirements</w:t>
      </w:r>
      <w:r w:rsidR="006F6632" w:rsidRPr="00737663">
        <w:rPr>
          <w:color w:val="231F20"/>
        </w:rPr>
        <w:t xml:space="preserve"> </w:t>
      </w:r>
      <w:r w:rsidR="00235981" w:rsidRPr="00737663">
        <w:rPr>
          <w:color w:val="231F20"/>
        </w:rPr>
        <w:t>must</w:t>
      </w:r>
      <w:r w:rsidR="006F6632" w:rsidRPr="00737663">
        <w:rPr>
          <w:color w:val="231F20"/>
        </w:rPr>
        <w:t xml:space="preserve"> </w:t>
      </w:r>
      <w:r w:rsidR="00235981" w:rsidRPr="00737663">
        <w:rPr>
          <w:color w:val="231F20"/>
        </w:rPr>
        <w:t>be</w:t>
      </w:r>
      <w:r w:rsidR="006F6632" w:rsidRPr="00737663">
        <w:rPr>
          <w:color w:val="231F20"/>
        </w:rPr>
        <w:t xml:space="preserve"> </w:t>
      </w:r>
      <w:r w:rsidR="00235981" w:rsidRPr="00737663">
        <w:rPr>
          <w:color w:val="231F20"/>
        </w:rPr>
        <w:t>complete</w:t>
      </w:r>
      <w:r w:rsidR="000E62B7" w:rsidRPr="00737663">
        <w:rPr>
          <w:color w:val="231F20"/>
        </w:rPr>
        <w:t xml:space="preserve">, current </w:t>
      </w:r>
      <w:r w:rsidR="00235981" w:rsidRPr="00737663">
        <w:rPr>
          <w:color w:val="231F20"/>
        </w:rPr>
        <w:t>and</w:t>
      </w:r>
      <w:r w:rsidR="00AF2BF4" w:rsidRPr="00737663">
        <w:rPr>
          <w:color w:val="231F20"/>
        </w:rPr>
        <w:t xml:space="preserve"> </w:t>
      </w:r>
      <w:r w:rsidR="00235981" w:rsidRPr="00737663">
        <w:rPr>
          <w:color w:val="231F20"/>
        </w:rPr>
        <w:t xml:space="preserve">accurate as at the date of provision to the Procuring </w:t>
      </w:r>
      <w:r w:rsidR="00235981" w:rsidRPr="00541AAC">
        <w:rPr>
          <w:color w:val="231F20"/>
        </w:rPr>
        <w:t xml:space="preserve">Entity. </w:t>
      </w:r>
      <w:r w:rsidR="00235981" w:rsidRPr="00737663">
        <w:rPr>
          <w:color w:val="231F20"/>
        </w:rPr>
        <w:t>In submitting the information required pursuant to these requirements,</w:t>
      </w:r>
      <w:r w:rsidR="000E62B7" w:rsidRPr="00737663">
        <w:rPr>
          <w:color w:val="231F20"/>
        </w:rPr>
        <w:t xml:space="preserve"> </w:t>
      </w:r>
      <w:r w:rsidR="00235981" w:rsidRPr="00737663">
        <w:rPr>
          <w:color w:val="231F20"/>
        </w:rPr>
        <w:t>the</w:t>
      </w:r>
      <w:r w:rsidR="006F6632" w:rsidRPr="00737663">
        <w:rPr>
          <w:color w:val="231F20"/>
        </w:rPr>
        <w:t xml:space="preserve"> </w:t>
      </w:r>
      <w:r w:rsidR="00235981" w:rsidRPr="00737663">
        <w:rPr>
          <w:color w:val="231F20"/>
        </w:rPr>
        <w:t>Tenderer</w:t>
      </w:r>
      <w:r w:rsidR="000E62B7" w:rsidRPr="00737663">
        <w:rPr>
          <w:color w:val="231F20"/>
        </w:rPr>
        <w:t xml:space="preserve"> </w:t>
      </w:r>
      <w:r w:rsidR="00235981" w:rsidRPr="00737663">
        <w:rPr>
          <w:color w:val="231F20"/>
        </w:rPr>
        <w:t>shall</w:t>
      </w:r>
      <w:r w:rsidR="000E62B7" w:rsidRPr="00737663">
        <w:rPr>
          <w:color w:val="231F20"/>
        </w:rPr>
        <w:t xml:space="preserve"> </w:t>
      </w:r>
      <w:r w:rsidR="00235981" w:rsidRPr="00737663">
        <w:rPr>
          <w:color w:val="231F20"/>
        </w:rPr>
        <w:t>warrant</w:t>
      </w:r>
      <w:r w:rsidR="000E62B7" w:rsidRPr="00737663">
        <w:rPr>
          <w:color w:val="231F20"/>
        </w:rPr>
        <w:t xml:space="preserve"> that the </w:t>
      </w:r>
      <w:r w:rsidR="00235981" w:rsidRPr="00737663">
        <w:rPr>
          <w:color w:val="231F20"/>
        </w:rPr>
        <w:t>information</w:t>
      </w:r>
      <w:r w:rsidR="000E62B7" w:rsidRPr="00737663">
        <w:rPr>
          <w:color w:val="231F20"/>
        </w:rPr>
        <w:t xml:space="preserve"> </w:t>
      </w:r>
      <w:r w:rsidR="00235981" w:rsidRPr="00737663">
        <w:rPr>
          <w:color w:val="231F20"/>
        </w:rPr>
        <w:t>submitted</w:t>
      </w:r>
      <w:r w:rsidR="000E62B7" w:rsidRPr="00737663">
        <w:rPr>
          <w:color w:val="231F20"/>
        </w:rPr>
        <w:t xml:space="preserve"> </w:t>
      </w:r>
      <w:r w:rsidR="00235981" w:rsidRPr="00737663">
        <w:rPr>
          <w:color w:val="231F20"/>
        </w:rPr>
        <w:t>is</w:t>
      </w:r>
      <w:r w:rsidR="000E62B7" w:rsidRPr="00737663">
        <w:rPr>
          <w:color w:val="231F20"/>
        </w:rPr>
        <w:t xml:space="preserve"> </w:t>
      </w:r>
      <w:r w:rsidR="00235981" w:rsidRPr="00737663">
        <w:rPr>
          <w:color w:val="231F20"/>
        </w:rPr>
        <w:t>complete,</w:t>
      </w:r>
      <w:r w:rsidR="000E62B7" w:rsidRPr="00737663">
        <w:rPr>
          <w:color w:val="231F20"/>
        </w:rPr>
        <w:t xml:space="preserve"> </w:t>
      </w:r>
      <w:r w:rsidR="00235981" w:rsidRPr="00737663">
        <w:rPr>
          <w:color w:val="231F20"/>
        </w:rPr>
        <w:t>current</w:t>
      </w:r>
      <w:r w:rsidR="000E62B7" w:rsidRPr="00737663">
        <w:rPr>
          <w:color w:val="231F20"/>
        </w:rPr>
        <w:t xml:space="preserve"> </w:t>
      </w:r>
      <w:r w:rsidR="00235981" w:rsidRPr="00737663">
        <w:rPr>
          <w:color w:val="231F20"/>
        </w:rPr>
        <w:t>and</w:t>
      </w:r>
      <w:r w:rsidR="000E62B7" w:rsidRPr="00737663">
        <w:rPr>
          <w:color w:val="231F20"/>
        </w:rPr>
        <w:t xml:space="preserve"> </w:t>
      </w:r>
      <w:r w:rsidR="00235981" w:rsidRPr="00737663">
        <w:rPr>
          <w:color w:val="231F20"/>
        </w:rPr>
        <w:t>accurate</w:t>
      </w:r>
      <w:r w:rsidR="000E62B7" w:rsidRPr="00737663">
        <w:rPr>
          <w:color w:val="231F20"/>
        </w:rPr>
        <w:t xml:space="preserve"> </w:t>
      </w:r>
      <w:r w:rsidR="00235981" w:rsidRPr="00737663">
        <w:rPr>
          <w:color w:val="231F20"/>
        </w:rPr>
        <w:t>as</w:t>
      </w:r>
      <w:r w:rsidR="000E62B7" w:rsidRPr="00737663">
        <w:rPr>
          <w:color w:val="231F20"/>
        </w:rPr>
        <w:t xml:space="preserve"> </w:t>
      </w:r>
      <w:r w:rsidR="00235981" w:rsidRPr="00737663">
        <w:rPr>
          <w:color w:val="231F20"/>
        </w:rPr>
        <w:t>at the</w:t>
      </w:r>
      <w:r w:rsidR="000E62B7" w:rsidRPr="00737663">
        <w:rPr>
          <w:color w:val="231F20"/>
        </w:rPr>
        <w:t xml:space="preserve"> </w:t>
      </w:r>
      <w:r w:rsidR="00235981" w:rsidRPr="00737663">
        <w:rPr>
          <w:color w:val="231F20"/>
        </w:rPr>
        <w:t>date</w:t>
      </w:r>
      <w:r w:rsidR="000E62B7" w:rsidRPr="00737663">
        <w:rPr>
          <w:color w:val="231F20"/>
        </w:rPr>
        <w:t xml:space="preserve"> </w:t>
      </w:r>
      <w:r w:rsidR="00235981" w:rsidRPr="00737663">
        <w:rPr>
          <w:color w:val="231F20"/>
        </w:rPr>
        <w:t>of</w:t>
      </w:r>
      <w:r w:rsidR="000E62B7" w:rsidRPr="00737663">
        <w:rPr>
          <w:color w:val="231F20"/>
        </w:rPr>
        <w:t xml:space="preserve"> </w:t>
      </w:r>
      <w:r w:rsidR="00235981" w:rsidRPr="00737663">
        <w:rPr>
          <w:color w:val="231F20"/>
        </w:rPr>
        <w:t>submission</w:t>
      </w:r>
      <w:r w:rsidR="000E62B7" w:rsidRPr="00737663">
        <w:rPr>
          <w:color w:val="231F20"/>
        </w:rPr>
        <w:t xml:space="preserve"> </w:t>
      </w:r>
      <w:r w:rsidR="00235981" w:rsidRPr="00737663">
        <w:rPr>
          <w:color w:val="231F20"/>
        </w:rPr>
        <w:t>to</w:t>
      </w:r>
      <w:r w:rsidR="000E62B7" w:rsidRPr="00737663">
        <w:rPr>
          <w:color w:val="231F20"/>
        </w:rPr>
        <w:t xml:space="preserve"> </w:t>
      </w:r>
      <w:r w:rsidR="00235981" w:rsidRPr="00737663">
        <w:rPr>
          <w:color w:val="231F20"/>
        </w:rPr>
        <w:t>the</w:t>
      </w:r>
      <w:r w:rsidR="000E62B7" w:rsidRPr="00737663">
        <w:rPr>
          <w:color w:val="231F20"/>
        </w:rPr>
        <w:t xml:space="preserve"> </w:t>
      </w:r>
      <w:r w:rsidR="00235981" w:rsidRPr="00737663">
        <w:rPr>
          <w:color w:val="231F20"/>
        </w:rPr>
        <w:t>Procuring</w:t>
      </w:r>
      <w:r w:rsidR="000E62B7" w:rsidRPr="00737663">
        <w:rPr>
          <w:color w:val="231F20"/>
        </w:rPr>
        <w:t xml:space="preserve"> </w:t>
      </w:r>
      <w:r w:rsidR="00235981" w:rsidRPr="00541AAC">
        <w:rPr>
          <w:color w:val="231F20"/>
        </w:rPr>
        <w:t>Entity.</w:t>
      </w:r>
    </w:p>
    <w:p w14:paraId="3AF1819F" w14:textId="249EDA86"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737663">
        <w:rPr>
          <w:color w:val="231F20"/>
        </w:rPr>
        <w:t>If a tenderer fails to submit the information required by these requirements, its tenderer will be rejected. Similarly, if the Procuring Entity is unable, after taking reasonable steps, to verify to a reasonable degree the information</w:t>
      </w:r>
      <w:r w:rsidR="000E62B7" w:rsidRPr="00737663">
        <w:rPr>
          <w:color w:val="231F20"/>
        </w:rPr>
        <w:t xml:space="preserve"> </w:t>
      </w:r>
      <w:r w:rsidRPr="00737663">
        <w:rPr>
          <w:color w:val="231F20"/>
        </w:rPr>
        <w:t>submitted</w:t>
      </w:r>
      <w:r w:rsidR="000E62B7" w:rsidRPr="00737663">
        <w:rPr>
          <w:color w:val="231F20"/>
        </w:rPr>
        <w:t xml:space="preserve"> </w:t>
      </w:r>
      <w:r w:rsidRPr="00737663">
        <w:rPr>
          <w:color w:val="231F20"/>
        </w:rPr>
        <w:t>by</w:t>
      </w:r>
      <w:r w:rsidR="000E62B7" w:rsidRPr="00737663">
        <w:rPr>
          <w:color w:val="231F20"/>
        </w:rPr>
        <w:t xml:space="preserve"> </w:t>
      </w:r>
      <w:r w:rsidRPr="00737663">
        <w:rPr>
          <w:color w:val="231F20"/>
        </w:rPr>
        <w:t>a</w:t>
      </w:r>
      <w:r w:rsidR="000E62B7" w:rsidRPr="00737663">
        <w:rPr>
          <w:color w:val="231F20"/>
        </w:rPr>
        <w:t xml:space="preserve"> </w:t>
      </w:r>
      <w:proofErr w:type="spellStart"/>
      <w:r w:rsidRPr="00737663">
        <w:rPr>
          <w:color w:val="231F20"/>
        </w:rPr>
        <w:t>tenderer</w:t>
      </w:r>
      <w:proofErr w:type="spellEnd"/>
      <w:r w:rsidR="000E62B7" w:rsidRPr="00737663">
        <w:rPr>
          <w:color w:val="231F20"/>
        </w:rPr>
        <w:t xml:space="preserve"> </w:t>
      </w:r>
      <w:r w:rsidRPr="00737663">
        <w:rPr>
          <w:color w:val="231F20"/>
        </w:rPr>
        <w:t>pursuant</w:t>
      </w:r>
      <w:r w:rsidR="000E62B7" w:rsidRPr="00737663">
        <w:rPr>
          <w:color w:val="231F20"/>
        </w:rPr>
        <w:t xml:space="preserve"> </w:t>
      </w:r>
      <w:r w:rsidRPr="00737663">
        <w:rPr>
          <w:color w:val="231F20"/>
        </w:rPr>
        <w:t>to</w:t>
      </w:r>
      <w:r w:rsidR="000E62B7" w:rsidRPr="00737663">
        <w:rPr>
          <w:color w:val="231F20"/>
        </w:rPr>
        <w:t xml:space="preserve"> </w:t>
      </w:r>
      <w:r w:rsidRPr="00737663">
        <w:rPr>
          <w:color w:val="231F20"/>
        </w:rPr>
        <w:t>these</w:t>
      </w:r>
      <w:r w:rsidR="000E62B7" w:rsidRPr="00737663">
        <w:rPr>
          <w:color w:val="231F20"/>
        </w:rPr>
        <w:t xml:space="preserve"> </w:t>
      </w:r>
      <w:r w:rsidRPr="00737663">
        <w:rPr>
          <w:color w:val="231F20"/>
        </w:rPr>
        <w:t>requirements,</w:t>
      </w:r>
      <w:r w:rsidR="000E62B7" w:rsidRPr="00737663">
        <w:rPr>
          <w:color w:val="231F20"/>
        </w:rPr>
        <w:t xml:space="preserve"> </w:t>
      </w:r>
      <w:r w:rsidRPr="00737663">
        <w:rPr>
          <w:color w:val="231F20"/>
        </w:rPr>
        <w:t>then</w:t>
      </w:r>
      <w:r w:rsidR="000E62B7" w:rsidRPr="00737663">
        <w:rPr>
          <w:color w:val="231F20"/>
        </w:rPr>
        <w:t xml:space="preserve"> </w:t>
      </w:r>
      <w:r w:rsidRPr="00737663">
        <w:rPr>
          <w:color w:val="231F20"/>
        </w:rPr>
        <w:t>the</w:t>
      </w:r>
      <w:r w:rsidR="000E62B7" w:rsidRPr="00737663">
        <w:rPr>
          <w:color w:val="231F20"/>
        </w:rPr>
        <w:t xml:space="preserve"> </w:t>
      </w:r>
      <w:r w:rsidRPr="00737663">
        <w:rPr>
          <w:color w:val="231F20"/>
        </w:rPr>
        <w:t>tender</w:t>
      </w:r>
      <w:r w:rsidR="000E62B7" w:rsidRPr="00737663">
        <w:rPr>
          <w:color w:val="231F20"/>
        </w:rPr>
        <w:t xml:space="preserve"> </w:t>
      </w:r>
      <w:r w:rsidRPr="00737663">
        <w:rPr>
          <w:color w:val="231F20"/>
        </w:rPr>
        <w:t>will</w:t>
      </w:r>
      <w:r w:rsidR="000E62B7" w:rsidRPr="00737663">
        <w:rPr>
          <w:color w:val="231F20"/>
        </w:rPr>
        <w:t xml:space="preserve"> </w:t>
      </w:r>
      <w:r w:rsidRPr="00737663">
        <w:rPr>
          <w:color w:val="231F20"/>
        </w:rPr>
        <w:t>be</w:t>
      </w:r>
      <w:r w:rsidR="000E62B7" w:rsidRPr="00737663">
        <w:rPr>
          <w:color w:val="231F20"/>
        </w:rPr>
        <w:t xml:space="preserve"> </w:t>
      </w:r>
      <w:r w:rsidRPr="00737663">
        <w:rPr>
          <w:color w:val="231F20"/>
        </w:rPr>
        <w:t>rejected.</w:t>
      </w:r>
    </w:p>
    <w:p w14:paraId="5E0675C6" w14:textId="4A0D0EA8" w:rsidR="00CA02E4" w:rsidRPr="00541AAC" w:rsidRDefault="00737663"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737663">
        <w:rPr>
          <w:color w:val="231F20"/>
        </w:rPr>
        <w:t xml:space="preserve">If information submitted by a </w:t>
      </w:r>
      <w:proofErr w:type="spellStart"/>
      <w:r w:rsidR="00235981" w:rsidRPr="00737663">
        <w:rPr>
          <w:color w:val="231F20"/>
        </w:rPr>
        <w:t>tenderer</w:t>
      </w:r>
      <w:proofErr w:type="spellEnd"/>
      <w:r w:rsidR="00235981" w:rsidRPr="00737663">
        <w:rPr>
          <w:color w:val="231F20"/>
        </w:rPr>
        <w:t xml:space="preserve"> pursuant to these requirements, or obtained by the Procuring Entity (whether through its own enquiries, through notiﬁcation by the public or otherwise), shows any conﬂict of interest which could materially and improperly beneﬁt the tenderer in relation to the procurement or contract management process,</w:t>
      </w:r>
      <w:r w:rsidR="000E62B7" w:rsidRPr="00737663">
        <w:rPr>
          <w:color w:val="231F20"/>
        </w:rPr>
        <w:t xml:space="preserve"> </w:t>
      </w:r>
      <w:r w:rsidR="00235981" w:rsidRPr="00737663">
        <w:rPr>
          <w:color w:val="231F20"/>
        </w:rPr>
        <w:t>then:</w:t>
      </w:r>
    </w:p>
    <w:p w14:paraId="38E10293" w14:textId="77777777" w:rsidR="00CA02E4" w:rsidRDefault="006F6632" w:rsidP="00E43645">
      <w:pPr>
        <w:pStyle w:val="ListParagraph"/>
        <w:numPr>
          <w:ilvl w:val="0"/>
          <w:numId w:val="50"/>
        </w:numPr>
        <w:tabs>
          <w:tab w:val="left" w:pos="1880"/>
          <w:tab w:val="left" w:pos="1881"/>
        </w:tabs>
        <w:spacing w:before="116"/>
        <w:ind w:hanging="420"/>
      </w:pPr>
      <w:r>
        <w:rPr>
          <w:color w:val="231F20"/>
        </w:rPr>
        <w:t>I</w:t>
      </w:r>
      <w:r w:rsidR="00235981">
        <w:rPr>
          <w:color w:val="231F20"/>
        </w:rPr>
        <w:t>f</w:t>
      </w:r>
      <w:r>
        <w:rPr>
          <w:color w:val="231F20"/>
        </w:rPr>
        <w:t xml:space="preserve"> </w:t>
      </w:r>
      <w:r w:rsidR="00235981">
        <w:rPr>
          <w:color w:val="231F20"/>
        </w:rPr>
        <w:t>the</w:t>
      </w:r>
      <w:r>
        <w:rPr>
          <w:color w:val="231F20"/>
        </w:rPr>
        <w:t xml:space="preserve"> </w:t>
      </w:r>
      <w:r w:rsidR="00235981">
        <w:rPr>
          <w:color w:val="231F20"/>
        </w:rPr>
        <w:t>procurement</w:t>
      </w:r>
      <w:r>
        <w:rPr>
          <w:color w:val="231F20"/>
        </w:rPr>
        <w:t xml:space="preserve"> </w:t>
      </w:r>
      <w:r w:rsidR="00235981">
        <w:rPr>
          <w:color w:val="231F20"/>
        </w:rPr>
        <w:t>process</w:t>
      </w:r>
      <w:r>
        <w:rPr>
          <w:color w:val="231F20"/>
        </w:rPr>
        <w:t xml:space="preserve"> </w:t>
      </w:r>
      <w:r w:rsidR="00235981">
        <w:rPr>
          <w:color w:val="231F20"/>
        </w:rPr>
        <w:t>is</w:t>
      </w:r>
      <w:r>
        <w:rPr>
          <w:color w:val="231F20"/>
        </w:rPr>
        <w:t xml:space="preserve"> </w:t>
      </w:r>
      <w:r w:rsidR="00235981">
        <w:rPr>
          <w:color w:val="231F20"/>
        </w:rPr>
        <w:t>still</w:t>
      </w:r>
      <w:r>
        <w:rPr>
          <w:color w:val="231F20"/>
        </w:rPr>
        <w:t xml:space="preserve"> </w:t>
      </w:r>
      <w:r w:rsidR="00235981">
        <w:rPr>
          <w:color w:val="231F20"/>
        </w:rPr>
        <w:t>ongoing,</w:t>
      </w:r>
      <w:r>
        <w:rPr>
          <w:color w:val="231F20"/>
        </w:rPr>
        <w:t xml:space="preserve"> </w:t>
      </w:r>
      <w:r w:rsidR="00235981">
        <w:rPr>
          <w:color w:val="231F20"/>
        </w:rPr>
        <w:t>the</w:t>
      </w:r>
      <w:r>
        <w:rPr>
          <w:color w:val="231F20"/>
        </w:rPr>
        <w:t xml:space="preserve"> </w:t>
      </w:r>
      <w:r w:rsidR="00235981">
        <w:rPr>
          <w:color w:val="231F20"/>
        </w:rPr>
        <w:t>tenderer</w:t>
      </w:r>
      <w:r>
        <w:rPr>
          <w:color w:val="231F20"/>
        </w:rPr>
        <w:t xml:space="preserve"> </w:t>
      </w:r>
      <w:r w:rsidR="00235981">
        <w:rPr>
          <w:color w:val="231F20"/>
        </w:rPr>
        <w:t>will</w:t>
      </w:r>
      <w:r>
        <w:rPr>
          <w:color w:val="231F20"/>
        </w:rPr>
        <w:t xml:space="preserve"> </w:t>
      </w:r>
      <w:r w:rsidR="00235981">
        <w:rPr>
          <w:color w:val="231F20"/>
        </w:rPr>
        <w:t>be</w:t>
      </w:r>
      <w:r>
        <w:rPr>
          <w:color w:val="231F20"/>
        </w:rPr>
        <w:t xml:space="preserve"> </w:t>
      </w:r>
      <w:r w:rsidR="00235981">
        <w:rPr>
          <w:color w:val="231F20"/>
        </w:rPr>
        <w:t>disqualiﬁed</w:t>
      </w:r>
      <w:r>
        <w:rPr>
          <w:color w:val="231F20"/>
        </w:rPr>
        <w:t xml:space="preserve"> </w:t>
      </w:r>
      <w:r w:rsidR="00235981">
        <w:rPr>
          <w:color w:val="231F20"/>
        </w:rPr>
        <w:t>from</w:t>
      </w:r>
      <w:r>
        <w:rPr>
          <w:color w:val="231F20"/>
        </w:rPr>
        <w:t xml:space="preserve"> </w:t>
      </w:r>
      <w:r w:rsidR="00235981">
        <w:rPr>
          <w:color w:val="231F20"/>
        </w:rPr>
        <w:t>the</w:t>
      </w:r>
      <w:r>
        <w:rPr>
          <w:color w:val="231F20"/>
        </w:rPr>
        <w:t xml:space="preserve"> </w:t>
      </w:r>
      <w:r w:rsidR="00235981">
        <w:rPr>
          <w:color w:val="231F20"/>
        </w:rPr>
        <w:t>procurement</w:t>
      </w:r>
      <w:r>
        <w:rPr>
          <w:color w:val="231F20"/>
        </w:rPr>
        <w:t xml:space="preserve"> </w:t>
      </w:r>
      <w:r w:rsidR="00235981">
        <w:rPr>
          <w:color w:val="231F20"/>
        </w:rPr>
        <w:t>process,</w:t>
      </w:r>
    </w:p>
    <w:p w14:paraId="2B2C8C7B" w14:textId="77777777" w:rsidR="00CA02E4" w:rsidRDefault="006F6632" w:rsidP="00E43645">
      <w:pPr>
        <w:pStyle w:val="ListParagraph"/>
        <w:numPr>
          <w:ilvl w:val="0"/>
          <w:numId w:val="50"/>
        </w:numPr>
        <w:tabs>
          <w:tab w:val="left" w:pos="1880"/>
          <w:tab w:val="left" w:pos="1881"/>
        </w:tabs>
        <w:spacing w:before="113"/>
        <w:ind w:left="1880" w:hanging="412"/>
      </w:pPr>
      <w:r>
        <w:rPr>
          <w:color w:val="231F20"/>
        </w:rPr>
        <w:t>I</w:t>
      </w:r>
      <w:r w:rsidR="00235981">
        <w:rPr>
          <w:color w:val="231F20"/>
        </w:rPr>
        <w:t>f</w:t>
      </w:r>
      <w:r>
        <w:rPr>
          <w:color w:val="231F20"/>
        </w:rPr>
        <w:t xml:space="preserve"> </w:t>
      </w:r>
      <w:r w:rsidR="00235981">
        <w:rPr>
          <w:color w:val="231F20"/>
        </w:rPr>
        <w:t>the</w:t>
      </w:r>
      <w:r>
        <w:rPr>
          <w:color w:val="231F20"/>
        </w:rPr>
        <w:t xml:space="preserve"> </w:t>
      </w:r>
      <w:r w:rsidR="00235981">
        <w:rPr>
          <w:color w:val="231F20"/>
        </w:rPr>
        <w:t>contract</w:t>
      </w:r>
      <w:r>
        <w:rPr>
          <w:color w:val="231F20"/>
        </w:rPr>
        <w:t xml:space="preserve"> </w:t>
      </w:r>
      <w:r w:rsidR="00235981">
        <w:rPr>
          <w:color w:val="231F20"/>
        </w:rPr>
        <w:t>has</w:t>
      </w:r>
      <w:r>
        <w:rPr>
          <w:color w:val="231F20"/>
        </w:rPr>
        <w:t xml:space="preserve"> </w:t>
      </w:r>
      <w:r w:rsidR="00235981">
        <w:rPr>
          <w:color w:val="231F20"/>
        </w:rPr>
        <w:t>been</w:t>
      </w:r>
      <w:r>
        <w:rPr>
          <w:color w:val="231F20"/>
        </w:rPr>
        <w:t xml:space="preserve"> </w:t>
      </w:r>
      <w:r w:rsidR="00235981">
        <w:rPr>
          <w:color w:val="231F20"/>
        </w:rPr>
        <w:t>awarded</w:t>
      </w:r>
      <w:r>
        <w:rPr>
          <w:color w:val="231F20"/>
        </w:rPr>
        <w:t xml:space="preserve"> </w:t>
      </w:r>
      <w:r w:rsidR="00235981">
        <w:rPr>
          <w:color w:val="231F20"/>
        </w:rPr>
        <w:t>to</w:t>
      </w:r>
      <w:r>
        <w:rPr>
          <w:color w:val="231F20"/>
        </w:rPr>
        <w:t xml:space="preserve"> </w:t>
      </w:r>
      <w:r w:rsidR="00235981">
        <w:rPr>
          <w:color w:val="231F20"/>
        </w:rPr>
        <w:t>that</w:t>
      </w:r>
      <w:r>
        <w:rPr>
          <w:color w:val="231F20"/>
        </w:rPr>
        <w:t xml:space="preserve"> </w:t>
      </w:r>
      <w:r w:rsidR="00235981">
        <w:rPr>
          <w:color w:val="231F20"/>
        </w:rPr>
        <w:t>tenderer,</w:t>
      </w:r>
      <w:r>
        <w:rPr>
          <w:color w:val="231F20"/>
        </w:rPr>
        <w:t xml:space="preserve"> </w:t>
      </w:r>
      <w:r w:rsidR="00235981">
        <w:rPr>
          <w:color w:val="231F20"/>
        </w:rPr>
        <w:t>the</w:t>
      </w:r>
      <w:r>
        <w:rPr>
          <w:color w:val="231F20"/>
        </w:rPr>
        <w:t xml:space="preserve"> </w:t>
      </w:r>
      <w:r w:rsidR="00235981">
        <w:rPr>
          <w:color w:val="231F20"/>
        </w:rPr>
        <w:t>contract</w:t>
      </w:r>
      <w:r>
        <w:rPr>
          <w:color w:val="231F20"/>
        </w:rPr>
        <w:t xml:space="preserve"> </w:t>
      </w:r>
      <w:r w:rsidR="00235981">
        <w:rPr>
          <w:color w:val="231F20"/>
        </w:rPr>
        <w:t>award</w:t>
      </w:r>
      <w:r>
        <w:rPr>
          <w:color w:val="231F20"/>
        </w:rPr>
        <w:t xml:space="preserve"> </w:t>
      </w:r>
      <w:r w:rsidR="00235981">
        <w:rPr>
          <w:color w:val="231F20"/>
        </w:rPr>
        <w:t>will</w:t>
      </w:r>
      <w:r>
        <w:rPr>
          <w:color w:val="231F20"/>
        </w:rPr>
        <w:t xml:space="preserve"> </w:t>
      </w:r>
      <w:r w:rsidR="00235981">
        <w:rPr>
          <w:color w:val="231F20"/>
        </w:rPr>
        <w:t>be</w:t>
      </w:r>
      <w:r>
        <w:rPr>
          <w:color w:val="231F20"/>
        </w:rPr>
        <w:t xml:space="preserve"> </w:t>
      </w:r>
      <w:r w:rsidR="00235981">
        <w:rPr>
          <w:color w:val="231F20"/>
        </w:rPr>
        <w:t>set</w:t>
      </w:r>
      <w:r>
        <w:rPr>
          <w:color w:val="231F20"/>
        </w:rPr>
        <w:t xml:space="preserve"> </w:t>
      </w:r>
      <w:r w:rsidR="00235981">
        <w:rPr>
          <w:color w:val="231F20"/>
        </w:rPr>
        <w:t>aside,</w:t>
      </w:r>
    </w:p>
    <w:p w14:paraId="671624AC" w14:textId="77777777" w:rsidR="00CA02E4" w:rsidRDefault="00235981" w:rsidP="00E43645">
      <w:pPr>
        <w:pStyle w:val="ListParagraph"/>
        <w:numPr>
          <w:ilvl w:val="0"/>
          <w:numId w:val="50"/>
        </w:numPr>
        <w:tabs>
          <w:tab w:val="left" w:pos="1881"/>
        </w:tabs>
        <w:spacing w:before="121" w:line="230" w:lineRule="auto"/>
        <w:ind w:right="850" w:hanging="420"/>
      </w:pPr>
      <w:r>
        <w:rPr>
          <w:color w:val="231F20"/>
        </w:rPr>
        <w:t>the tenderer will be referred to the relevant law enforcement authorities for investigation of whether the tenderer</w:t>
      </w:r>
      <w:r w:rsidR="000E62B7">
        <w:rPr>
          <w:color w:val="231F20"/>
        </w:rPr>
        <w:t xml:space="preserve"> </w:t>
      </w:r>
      <w:r>
        <w:rPr>
          <w:color w:val="231F20"/>
        </w:rPr>
        <w:t>or</w:t>
      </w:r>
      <w:r w:rsidR="000E62B7">
        <w:rPr>
          <w:color w:val="231F20"/>
        </w:rPr>
        <w:t xml:space="preserve"> </w:t>
      </w:r>
      <w:r>
        <w:rPr>
          <w:color w:val="231F20"/>
        </w:rPr>
        <w:t>any</w:t>
      </w:r>
      <w:r w:rsidR="000E62B7">
        <w:rPr>
          <w:color w:val="231F20"/>
        </w:rPr>
        <w:t xml:space="preserve"> </w:t>
      </w:r>
      <w:r>
        <w:rPr>
          <w:color w:val="231F20"/>
        </w:rPr>
        <w:t>other</w:t>
      </w:r>
      <w:r w:rsidR="000E62B7">
        <w:rPr>
          <w:color w:val="231F20"/>
        </w:rPr>
        <w:t xml:space="preserve"> </w:t>
      </w:r>
      <w:r>
        <w:rPr>
          <w:color w:val="231F20"/>
        </w:rPr>
        <w:t>persons</w:t>
      </w:r>
      <w:r w:rsidR="000E62B7">
        <w:rPr>
          <w:color w:val="231F20"/>
        </w:rPr>
        <w:t xml:space="preserve"> </w:t>
      </w:r>
      <w:r>
        <w:rPr>
          <w:color w:val="231F20"/>
        </w:rPr>
        <w:t>have</w:t>
      </w:r>
      <w:r w:rsidR="000E62B7">
        <w:rPr>
          <w:color w:val="231F20"/>
        </w:rPr>
        <w:t xml:space="preserve"> </w:t>
      </w:r>
      <w:r>
        <w:rPr>
          <w:color w:val="231F20"/>
        </w:rPr>
        <w:t>committed</w:t>
      </w:r>
      <w:r w:rsidR="000E62B7">
        <w:rPr>
          <w:color w:val="231F20"/>
        </w:rPr>
        <w:t xml:space="preserve"> </w:t>
      </w:r>
      <w:r>
        <w:rPr>
          <w:color w:val="231F20"/>
        </w:rPr>
        <w:t>any</w:t>
      </w:r>
      <w:r w:rsidR="000E62B7">
        <w:rPr>
          <w:color w:val="231F20"/>
        </w:rPr>
        <w:t xml:space="preserve"> </w:t>
      </w:r>
      <w:r>
        <w:rPr>
          <w:color w:val="231F20"/>
        </w:rPr>
        <w:t>criminal</w:t>
      </w:r>
      <w:r w:rsidR="000E62B7">
        <w:rPr>
          <w:color w:val="231F20"/>
        </w:rPr>
        <w:t xml:space="preserve"> </w:t>
      </w:r>
      <w:r>
        <w:rPr>
          <w:color w:val="231F20"/>
        </w:rPr>
        <w:t>offence.</w:t>
      </w:r>
    </w:p>
    <w:p w14:paraId="5789BA17" w14:textId="1EEB7ED1" w:rsidR="00CA02E4" w:rsidRDefault="00541AAC" w:rsidP="00E43645">
      <w:pPr>
        <w:pStyle w:val="ListParagraph"/>
        <w:numPr>
          <w:ilvl w:val="1"/>
          <w:numId w:val="88"/>
        </w:numPr>
        <w:tabs>
          <w:tab w:val="left" w:pos="680"/>
        </w:tabs>
        <w:spacing w:before="242" w:line="230" w:lineRule="auto"/>
        <w:ind w:right="851"/>
        <w:jc w:val="both"/>
      </w:pPr>
      <w:r>
        <w:rPr>
          <w:color w:val="231F20"/>
        </w:rPr>
        <w:t xml:space="preserve"> </w:t>
      </w:r>
      <w:r w:rsidR="00235981" w:rsidRPr="00737663">
        <w:rPr>
          <w:color w:val="231F20"/>
        </w:rPr>
        <w:t>If</w:t>
      </w:r>
      <w:r w:rsidR="004B15D3" w:rsidRPr="00737663">
        <w:rPr>
          <w:color w:val="231F20"/>
        </w:rPr>
        <w:t xml:space="preserve"> </w:t>
      </w:r>
      <w:r w:rsidR="00235981" w:rsidRPr="00737663">
        <w:rPr>
          <w:color w:val="231F20"/>
        </w:rPr>
        <w:t>a</w:t>
      </w:r>
      <w:r w:rsidR="004B15D3" w:rsidRPr="00737663">
        <w:rPr>
          <w:color w:val="231F20"/>
        </w:rPr>
        <w:t xml:space="preserve"> </w:t>
      </w:r>
      <w:r w:rsidR="00235981" w:rsidRPr="00737663">
        <w:rPr>
          <w:color w:val="231F20"/>
        </w:rPr>
        <w:t>tenderer</w:t>
      </w:r>
      <w:r w:rsidR="004B15D3" w:rsidRPr="00737663">
        <w:rPr>
          <w:color w:val="231F20"/>
        </w:rPr>
        <w:t xml:space="preserve"> </w:t>
      </w:r>
      <w:r w:rsidR="00235981" w:rsidRPr="00737663">
        <w:rPr>
          <w:color w:val="231F20"/>
        </w:rPr>
        <w:t>submits</w:t>
      </w:r>
      <w:r w:rsidR="004B15D3" w:rsidRPr="00737663">
        <w:rPr>
          <w:color w:val="231F20"/>
        </w:rPr>
        <w:t xml:space="preserve"> </w:t>
      </w:r>
      <w:r w:rsidR="00235981" w:rsidRPr="00737663">
        <w:rPr>
          <w:color w:val="231F20"/>
        </w:rPr>
        <w:t>information</w:t>
      </w:r>
      <w:r w:rsidR="004B15D3" w:rsidRPr="00737663">
        <w:rPr>
          <w:color w:val="231F20"/>
        </w:rPr>
        <w:t xml:space="preserve"> </w:t>
      </w:r>
      <w:r w:rsidR="00235981" w:rsidRPr="00737663">
        <w:rPr>
          <w:color w:val="231F20"/>
        </w:rPr>
        <w:t>pursuant</w:t>
      </w:r>
      <w:r w:rsidR="004B15D3" w:rsidRPr="00737663">
        <w:rPr>
          <w:color w:val="231F20"/>
        </w:rPr>
        <w:t xml:space="preserve"> </w:t>
      </w:r>
      <w:r w:rsidR="00235981" w:rsidRPr="00737663">
        <w:rPr>
          <w:color w:val="231F20"/>
        </w:rPr>
        <w:t>to</w:t>
      </w:r>
      <w:r w:rsidR="004B15D3" w:rsidRPr="00737663">
        <w:rPr>
          <w:color w:val="231F20"/>
        </w:rPr>
        <w:t xml:space="preserve"> </w:t>
      </w:r>
      <w:r w:rsidR="00235981" w:rsidRPr="00737663">
        <w:rPr>
          <w:color w:val="231F20"/>
        </w:rPr>
        <w:t>these</w:t>
      </w:r>
      <w:r w:rsidR="004B15D3" w:rsidRPr="00737663">
        <w:rPr>
          <w:color w:val="231F20"/>
        </w:rPr>
        <w:t xml:space="preserve"> </w:t>
      </w:r>
      <w:r w:rsidR="00235981" w:rsidRPr="00737663">
        <w:rPr>
          <w:color w:val="231F20"/>
        </w:rPr>
        <w:t>requirements</w:t>
      </w:r>
      <w:r w:rsidR="004B15D3" w:rsidRPr="00737663">
        <w:rPr>
          <w:color w:val="231F20"/>
        </w:rPr>
        <w:t xml:space="preserve"> </w:t>
      </w:r>
      <w:r w:rsidR="00235981" w:rsidRPr="00737663">
        <w:rPr>
          <w:color w:val="231F20"/>
        </w:rPr>
        <w:t>that</w:t>
      </w:r>
      <w:r w:rsidR="004B15D3" w:rsidRPr="00737663">
        <w:rPr>
          <w:color w:val="231F20"/>
        </w:rPr>
        <w:t xml:space="preserve"> </w:t>
      </w:r>
      <w:r w:rsidR="00235981" w:rsidRPr="00737663">
        <w:rPr>
          <w:color w:val="231F20"/>
        </w:rPr>
        <w:t>is</w:t>
      </w:r>
      <w:r w:rsidR="004B15D3" w:rsidRPr="00737663">
        <w:rPr>
          <w:color w:val="231F20"/>
        </w:rPr>
        <w:t xml:space="preserve"> </w:t>
      </w:r>
      <w:r w:rsidR="00235981" w:rsidRPr="00737663">
        <w:rPr>
          <w:color w:val="231F20"/>
        </w:rPr>
        <w:t>in</w:t>
      </w:r>
      <w:r w:rsidR="004B15D3" w:rsidRPr="00737663">
        <w:rPr>
          <w:color w:val="231F20"/>
        </w:rPr>
        <w:t xml:space="preserve"> </w:t>
      </w:r>
      <w:r w:rsidR="00235981" w:rsidRPr="00737663">
        <w:rPr>
          <w:color w:val="231F20"/>
        </w:rPr>
        <w:t>complete,</w:t>
      </w:r>
      <w:r w:rsidR="004B15D3" w:rsidRPr="00737663">
        <w:rPr>
          <w:color w:val="231F20"/>
        </w:rPr>
        <w:t xml:space="preserve"> </w:t>
      </w:r>
      <w:r w:rsidR="00235981" w:rsidRPr="00737663">
        <w:rPr>
          <w:color w:val="231F20"/>
        </w:rPr>
        <w:t>in</w:t>
      </w:r>
      <w:r w:rsidR="000E62B7" w:rsidRPr="00737663">
        <w:rPr>
          <w:color w:val="231F20"/>
        </w:rPr>
        <w:t xml:space="preserve"> </w:t>
      </w:r>
      <w:r w:rsidR="00235981" w:rsidRPr="00737663">
        <w:rPr>
          <w:color w:val="231F20"/>
        </w:rPr>
        <w:t>accurate</w:t>
      </w:r>
      <w:r w:rsidR="000E62B7" w:rsidRPr="00737663">
        <w:rPr>
          <w:color w:val="231F20"/>
        </w:rPr>
        <w:t xml:space="preserve"> </w:t>
      </w:r>
      <w:r w:rsidR="00235981" w:rsidRPr="00737663">
        <w:rPr>
          <w:color w:val="231F20"/>
        </w:rPr>
        <w:t>or</w:t>
      </w:r>
      <w:r w:rsidR="000E62B7" w:rsidRPr="00737663">
        <w:rPr>
          <w:color w:val="231F20"/>
        </w:rPr>
        <w:t xml:space="preserve"> </w:t>
      </w:r>
      <w:r w:rsidR="00235981" w:rsidRPr="00737663">
        <w:rPr>
          <w:color w:val="231F20"/>
        </w:rPr>
        <w:t>out-of-date,</w:t>
      </w:r>
      <w:r w:rsidR="000E62B7" w:rsidRPr="00737663">
        <w:rPr>
          <w:color w:val="231F20"/>
        </w:rPr>
        <w:t xml:space="preserve"> </w:t>
      </w:r>
      <w:r w:rsidR="00235981" w:rsidRPr="00737663">
        <w:rPr>
          <w:color w:val="231F20"/>
        </w:rPr>
        <w:t>or attempts</w:t>
      </w:r>
      <w:r w:rsidR="004B15D3" w:rsidRPr="00737663">
        <w:rPr>
          <w:color w:val="231F20"/>
        </w:rPr>
        <w:t xml:space="preserve"> </w:t>
      </w:r>
      <w:r w:rsidR="00235981" w:rsidRPr="00737663">
        <w:rPr>
          <w:color w:val="231F20"/>
        </w:rPr>
        <w:t>to</w:t>
      </w:r>
      <w:r w:rsidR="004B15D3" w:rsidRPr="00737663">
        <w:rPr>
          <w:color w:val="231F20"/>
        </w:rPr>
        <w:t xml:space="preserve"> </w:t>
      </w:r>
      <w:r w:rsidR="00235981" w:rsidRPr="00737663">
        <w:rPr>
          <w:color w:val="231F20"/>
        </w:rPr>
        <w:t>obstruct</w:t>
      </w:r>
      <w:r w:rsidR="004B15D3" w:rsidRPr="00737663">
        <w:rPr>
          <w:color w:val="231F20"/>
        </w:rPr>
        <w:t xml:space="preserve"> </w:t>
      </w:r>
      <w:r w:rsidR="00235981" w:rsidRPr="00737663">
        <w:rPr>
          <w:color w:val="231F20"/>
        </w:rPr>
        <w:t>the</w:t>
      </w:r>
      <w:r w:rsidR="004B15D3" w:rsidRPr="00737663">
        <w:rPr>
          <w:color w:val="231F20"/>
        </w:rPr>
        <w:t xml:space="preserve"> </w:t>
      </w:r>
      <w:r w:rsidR="00235981" w:rsidRPr="00737663">
        <w:rPr>
          <w:color w:val="231F20"/>
        </w:rPr>
        <w:t>veriﬁcation</w:t>
      </w:r>
      <w:r w:rsidR="004B15D3" w:rsidRPr="00737663">
        <w:rPr>
          <w:color w:val="231F20"/>
        </w:rPr>
        <w:t xml:space="preserve"> </w:t>
      </w:r>
      <w:r w:rsidR="00235981" w:rsidRPr="00737663">
        <w:rPr>
          <w:color w:val="231F20"/>
        </w:rPr>
        <w:t>process,</w:t>
      </w:r>
      <w:r w:rsidR="004B15D3" w:rsidRPr="00737663">
        <w:rPr>
          <w:color w:val="231F20"/>
        </w:rPr>
        <w:t xml:space="preserve"> </w:t>
      </w:r>
      <w:r w:rsidR="00235981" w:rsidRPr="00737663">
        <w:rPr>
          <w:color w:val="231F20"/>
        </w:rPr>
        <w:t>then</w:t>
      </w:r>
      <w:r w:rsidR="004B15D3" w:rsidRPr="00737663">
        <w:rPr>
          <w:color w:val="231F20"/>
        </w:rPr>
        <w:t xml:space="preserve"> </w:t>
      </w:r>
      <w:r w:rsidR="00235981" w:rsidRPr="00737663">
        <w:rPr>
          <w:color w:val="231F20"/>
        </w:rPr>
        <w:t>the</w:t>
      </w:r>
      <w:r w:rsidR="004B15D3" w:rsidRPr="00737663">
        <w:rPr>
          <w:color w:val="231F20"/>
        </w:rPr>
        <w:t xml:space="preserve"> </w:t>
      </w:r>
      <w:r w:rsidR="00235981" w:rsidRPr="00737663">
        <w:rPr>
          <w:color w:val="231F20"/>
        </w:rPr>
        <w:t>consequences</w:t>
      </w:r>
      <w:r w:rsidR="004B15D3" w:rsidRPr="00737663">
        <w:rPr>
          <w:color w:val="231F20"/>
        </w:rPr>
        <w:t xml:space="preserve"> </w:t>
      </w:r>
      <w:r w:rsidR="00235981" w:rsidRPr="00737663">
        <w:rPr>
          <w:color w:val="231F20"/>
        </w:rPr>
        <w:t>ITT</w:t>
      </w:r>
      <w:r w:rsidR="004B15D3" w:rsidRPr="00737663">
        <w:rPr>
          <w:color w:val="231F20"/>
        </w:rPr>
        <w:t xml:space="preserve"> </w:t>
      </w:r>
      <w:r w:rsidR="00A571E8" w:rsidRPr="00737663">
        <w:rPr>
          <w:color w:val="231F20"/>
        </w:rPr>
        <w:t>17</w:t>
      </w:r>
      <w:r w:rsidR="00235981" w:rsidRPr="00737663">
        <w:rPr>
          <w:color w:val="231F20"/>
        </w:rPr>
        <w:t>.7</w:t>
      </w:r>
      <w:r w:rsidR="004B15D3" w:rsidRPr="00737663">
        <w:rPr>
          <w:color w:val="231F20"/>
        </w:rPr>
        <w:t xml:space="preserve"> </w:t>
      </w:r>
      <w:r w:rsidR="00235981" w:rsidRPr="00737663">
        <w:rPr>
          <w:color w:val="231F20"/>
        </w:rPr>
        <w:t>will</w:t>
      </w:r>
      <w:r w:rsidR="004B15D3" w:rsidRPr="00737663">
        <w:rPr>
          <w:color w:val="231F20"/>
        </w:rPr>
        <w:t xml:space="preserve"> </w:t>
      </w:r>
      <w:r w:rsidR="00235981" w:rsidRPr="00737663">
        <w:rPr>
          <w:color w:val="231F20"/>
        </w:rPr>
        <w:t>ensue</w:t>
      </w:r>
      <w:r w:rsidR="004B15D3" w:rsidRPr="00737663">
        <w:rPr>
          <w:color w:val="231F20"/>
        </w:rPr>
        <w:t xml:space="preserve"> </w:t>
      </w:r>
      <w:r w:rsidR="00235981" w:rsidRPr="00737663">
        <w:rPr>
          <w:color w:val="231F20"/>
        </w:rPr>
        <w:t>unless</w:t>
      </w:r>
      <w:r w:rsidR="004B15D3" w:rsidRPr="00737663">
        <w:rPr>
          <w:color w:val="231F20"/>
        </w:rPr>
        <w:t xml:space="preserve"> </w:t>
      </w:r>
      <w:r w:rsidR="00235981" w:rsidRPr="00737663">
        <w:rPr>
          <w:color w:val="231F20"/>
        </w:rPr>
        <w:t>the</w:t>
      </w:r>
      <w:r w:rsidR="004B15D3" w:rsidRPr="00737663">
        <w:rPr>
          <w:color w:val="231F20"/>
        </w:rPr>
        <w:t xml:space="preserve"> </w:t>
      </w:r>
      <w:r w:rsidR="00235981" w:rsidRPr="00737663">
        <w:rPr>
          <w:color w:val="231F20"/>
        </w:rPr>
        <w:t>tenderer</w:t>
      </w:r>
      <w:r w:rsidR="004B15D3" w:rsidRPr="00737663">
        <w:rPr>
          <w:color w:val="231F20"/>
        </w:rPr>
        <w:t xml:space="preserve"> </w:t>
      </w:r>
      <w:r w:rsidR="00235981" w:rsidRPr="00737663">
        <w:rPr>
          <w:color w:val="231F20"/>
        </w:rPr>
        <w:t>can show to the reasonable satisfaction of the Procuring Entity that any such act was not material, or was due to genuine</w:t>
      </w:r>
      <w:r w:rsidR="006F6632" w:rsidRPr="00737663">
        <w:rPr>
          <w:color w:val="231F20"/>
        </w:rPr>
        <w:t xml:space="preserve"> </w:t>
      </w:r>
      <w:r w:rsidR="00235981" w:rsidRPr="00737663">
        <w:rPr>
          <w:color w:val="231F20"/>
        </w:rPr>
        <w:t>error</w:t>
      </w:r>
      <w:r w:rsidR="006F6632" w:rsidRPr="00737663">
        <w:rPr>
          <w:color w:val="231F20"/>
        </w:rPr>
        <w:t xml:space="preserve"> </w:t>
      </w:r>
      <w:r w:rsidR="00235981" w:rsidRPr="00737663">
        <w:rPr>
          <w:color w:val="231F20"/>
        </w:rPr>
        <w:t>which</w:t>
      </w:r>
      <w:r w:rsidR="006F6632" w:rsidRPr="00737663">
        <w:rPr>
          <w:color w:val="231F20"/>
        </w:rPr>
        <w:t xml:space="preserve"> </w:t>
      </w:r>
      <w:r w:rsidR="00235981" w:rsidRPr="00737663">
        <w:rPr>
          <w:color w:val="231F20"/>
        </w:rPr>
        <w:t>was</w:t>
      </w:r>
      <w:r w:rsidR="006F6632" w:rsidRPr="00737663">
        <w:rPr>
          <w:color w:val="231F20"/>
        </w:rPr>
        <w:t xml:space="preserve"> </w:t>
      </w:r>
      <w:r w:rsidR="00235981" w:rsidRPr="00737663">
        <w:rPr>
          <w:color w:val="231F20"/>
        </w:rPr>
        <w:t>not</w:t>
      </w:r>
      <w:r w:rsidR="006F6632" w:rsidRPr="00737663">
        <w:rPr>
          <w:color w:val="231F20"/>
        </w:rPr>
        <w:t xml:space="preserve"> </w:t>
      </w:r>
      <w:r w:rsidR="00235981" w:rsidRPr="00737663">
        <w:rPr>
          <w:color w:val="231F20"/>
        </w:rPr>
        <w:t>attributable</w:t>
      </w:r>
      <w:r w:rsidR="006F6632" w:rsidRPr="00737663">
        <w:rPr>
          <w:color w:val="231F20"/>
        </w:rPr>
        <w:t xml:space="preserve"> </w:t>
      </w:r>
      <w:r w:rsidR="00235981" w:rsidRPr="00737663">
        <w:rPr>
          <w:color w:val="231F20"/>
        </w:rPr>
        <w:t>to</w:t>
      </w:r>
      <w:r w:rsidR="006F6632" w:rsidRPr="00737663">
        <w:rPr>
          <w:color w:val="231F20"/>
        </w:rPr>
        <w:t xml:space="preserve"> </w:t>
      </w:r>
      <w:r w:rsidR="00235981" w:rsidRPr="00737663">
        <w:rPr>
          <w:color w:val="231F20"/>
        </w:rPr>
        <w:t>the</w:t>
      </w:r>
      <w:r w:rsidR="006F6632" w:rsidRPr="00737663">
        <w:rPr>
          <w:color w:val="231F20"/>
        </w:rPr>
        <w:t xml:space="preserve"> </w:t>
      </w:r>
      <w:r w:rsidR="00235981" w:rsidRPr="00737663">
        <w:rPr>
          <w:color w:val="231F20"/>
        </w:rPr>
        <w:t>intentional</w:t>
      </w:r>
      <w:r w:rsidR="006F6632" w:rsidRPr="00737663">
        <w:rPr>
          <w:color w:val="231F20"/>
        </w:rPr>
        <w:t xml:space="preserve"> </w:t>
      </w:r>
      <w:r w:rsidR="00235981" w:rsidRPr="00737663">
        <w:rPr>
          <w:color w:val="231F20"/>
        </w:rPr>
        <w:t>act,</w:t>
      </w:r>
      <w:r w:rsidR="006F6632" w:rsidRPr="00737663">
        <w:rPr>
          <w:color w:val="231F20"/>
        </w:rPr>
        <w:t xml:space="preserve"> </w:t>
      </w:r>
      <w:r w:rsidR="00235981" w:rsidRPr="00737663">
        <w:rPr>
          <w:color w:val="231F20"/>
        </w:rPr>
        <w:t>negligence</w:t>
      </w:r>
      <w:r w:rsidR="006F6632" w:rsidRPr="00737663">
        <w:rPr>
          <w:color w:val="231F20"/>
        </w:rPr>
        <w:t xml:space="preserve"> </w:t>
      </w:r>
      <w:r w:rsidR="00235981" w:rsidRPr="00737663">
        <w:rPr>
          <w:color w:val="231F20"/>
        </w:rPr>
        <w:t>or</w:t>
      </w:r>
      <w:r w:rsidR="006F6632" w:rsidRPr="00737663">
        <w:rPr>
          <w:color w:val="231F20"/>
        </w:rPr>
        <w:t xml:space="preserve"> </w:t>
      </w:r>
      <w:r w:rsidR="00235981" w:rsidRPr="00737663">
        <w:rPr>
          <w:color w:val="231F20"/>
        </w:rPr>
        <w:t>recklessness</w:t>
      </w:r>
      <w:r w:rsidR="006F6632" w:rsidRPr="00737663">
        <w:rPr>
          <w:color w:val="231F20"/>
        </w:rPr>
        <w:t xml:space="preserve"> </w:t>
      </w:r>
      <w:r w:rsidR="00235981" w:rsidRPr="00737663">
        <w:rPr>
          <w:color w:val="231F20"/>
        </w:rPr>
        <w:t>of</w:t>
      </w:r>
      <w:r w:rsidR="006F6632" w:rsidRPr="00737663">
        <w:rPr>
          <w:color w:val="231F20"/>
        </w:rPr>
        <w:t xml:space="preserve"> </w:t>
      </w:r>
      <w:r w:rsidR="00235981" w:rsidRPr="00737663">
        <w:rPr>
          <w:color w:val="231F20"/>
        </w:rPr>
        <w:t>the</w:t>
      </w:r>
      <w:r w:rsidR="006F6632" w:rsidRPr="00737663">
        <w:rPr>
          <w:color w:val="231F20"/>
        </w:rPr>
        <w:t xml:space="preserve"> </w:t>
      </w:r>
      <w:r w:rsidR="00235981" w:rsidRPr="00737663">
        <w:rPr>
          <w:color w:val="231F20"/>
        </w:rPr>
        <w:t>tenderer.</w:t>
      </w:r>
    </w:p>
    <w:p w14:paraId="59B4FBDD" w14:textId="77777777" w:rsidR="00CA02E4" w:rsidRDefault="00235981" w:rsidP="00E43645">
      <w:pPr>
        <w:pStyle w:val="Heading4"/>
        <w:numPr>
          <w:ilvl w:val="0"/>
          <w:numId w:val="88"/>
        </w:numPr>
        <w:ind w:firstLine="240"/>
      </w:pPr>
      <w:r>
        <w:rPr>
          <w:color w:val="231F20"/>
        </w:rPr>
        <w:t>Period</w:t>
      </w:r>
      <w:r w:rsidR="000E62B7">
        <w:rPr>
          <w:color w:val="231F20"/>
        </w:rPr>
        <w:t xml:space="preserve"> </w:t>
      </w:r>
      <w:r>
        <w:rPr>
          <w:color w:val="231F20"/>
        </w:rPr>
        <w:t>of</w:t>
      </w:r>
      <w:r w:rsidR="000E62B7">
        <w:rPr>
          <w:color w:val="231F20"/>
        </w:rPr>
        <w:t xml:space="preserve"> </w:t>
      </w:r>
      <w:r>
        <w:rPr>
          <w:color w:val="231F20"/>
          <w:spacing w:val="-3"/>
        </w:rPr>
        <w:t>Validity</w:t>
      </w:r>
      <w:r w:rsidR="000E62B7">
        <w:rPr>
          <w:color w:val="231F20"/>
          <w:spacing w:val="-3"/>
        </w:rPr>
        <w:t xml:space="preserve"> </w:t>
      </w:r>
      <w:r>
        <w:rPr>
          <w:color w:val="231F20"/>
        </w:rPr>
        <w:t>of</w:t>
      </w:r>
      <w:r w:rsidR="000E62B7">
        <w:rPr>
          <w:color w:val="231F20"/>
        </w:rPr>
        <w:t xml:space="preserve"> </w:t>
      </w:r>
      <w:r>
        <w:rPr>
          <w:color w:val="231F20"/>
          <w:spacing w:val="-3"/>
        </w:rPr>
        <w:t>Tenders</w:t>
      </w:r>
    </w:p>
    <w:p w14:paraId="0F2F42A0" w14:textId="1DCC10C4"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541AAC">
        <w:rPr>
          <w:color w:val="231F20"/>
        </w:rPr>
        <w:t>Tenders</w:t>
      </w:r>
      <w:r w:rsidR="004B15D3" w:rsidRPr="00541AAC">
        <w:rPr>
          <w:color w:val="231F20"/>
        </w:rPr>
        <w:t xml:space="preserve"> </w:t>
      </w:r>
      <w:r w:rsidRPr="00D27139">
        <w:rPr>
          <w:color w:val="231F20"/>
        </w:rPr>
        <w:t>shall</w:t>
      </w:r>
      <w:r w:rsidR="004B15D3" w:rsidRPr="00D27139">
        <w:rPr>
          <w:color w:val="231F20"/>
        </w:rPr>
        <w:t xml:space="preserve"> </w:t>
      </w:r>
      <w:r w:rsidRPr="00D27139">
        <w:rPr>
          <w:color w:val="231F20"/>
        </w:rPr>
        <w:t>remain</w:t>
      </w:r>
      <w:r w:rsidR="004B15D3" w:rsidRPr="00D27139">
        <w:rPr>
          <w:color w:val="231F20"/>
        </w:rPr>
        <w:t xml:space="preserve"> </w:t>
      </w:r>
      <w:r w:rsidRPr="00D27139">
        <w:rPr>
          <w:color w:val="231F20"/>
        </w:rPr>
        <w:t>valid</w:t>
      </w:r>
      <w:r w:rsidR="004B15D3" w:rsidRPr="00D27139">
        <w:rPr>
          <w:color w:val="231F20"/>
        </w:rPr>
        <w:t xml:space="preserve"> </w:t>
      </w:r>
      <w:r w:rsidRPr="00D27139">
        <w:rPr>
          <w:color w:val="231F20"/>
        </w:rPr>
        <w:t>for</w:t>
      </w:r>
      <w:r w:rsidR="004B15D3" w:rsidRPr="00D27139">
        <w:rPr>
          <w:color w:val="231F20"/>
        </w:rPr>
        <w:t xml:space="preserve"> </w:t>
      </w:r>
      <w:r w:rsidRPr="00D27139">
        <w:rPr>
          <w:color w:val="231F20"/>
        </w:rPr>
        <w:t>the</w:t>
      </w:r>
      <w:r w:rsidR="004B15D3" w:rsidRPr="00D27139">
        <w:rPr>
          <w:color w:val="231F20"/>
        </w:rPr>
        <w:t xml:space="preserve"> </w:t>
      </w:r>
      <w:r w:rsidRPr="00541AAC">
        <w:rPr>
          <w:color w:val="231F20"/>
        </w:rPr>
        <w:t>Tender</w:t>
      </w:r>
      <w:r w:rsidR="004B15D3" w:rsidRPr="00541AAC">
        <w:rPr>
          <w:color w:val="231F20"/>
        </w:rPr>
        <w:t xml:space="preserve"> </w:t>
      </w:r>
      <w:r w:rsidRPr="00541AAC">
        <w:rPr>
          <w:color w:val="231F20"/>
        </w:rPr>
        <w:t>Validity</w:t>
      </w:r>
      <w:r w:rsidR="004B15D3" w:rsidRPr="00541AAC">
        <w:rPr>
          <w:color w:val="231F20"/>
        </w:rPr>
        <w:t xml:space="preserve"> </w:t>
      </w:r>
      <w:r w:rsidRPr="00D27139">
        <w:rPr>
          <w:color w:val="231F20"/>
        </w:rPr>
        <w:t>period</w:t>
      </w:r>
      <w:r w:rsidR="004B15D3" w:rsidRPr="00D27139">
        <w:rPr>
          <w:color w:val="231F20"/>
        </w:rPr>
        <w:t xml:space="preserve"> </w:t>
      </w:r>
      <w:r w:rsidRPr="00D27139">
        <w:rPr>
          <w:color w:val="231F20"/>
        </w:rPr>
        <w:t>speciﬁed</w:t>
      </w:r>
      <w:r w:rsidR="004B15D3" w:rsidRPr="00D27139">
        <w:rPr>
          <w:color w:val="231F20"/>
        </w:rPr>
        <w:t xml:space="preserve"> </w:t>
      </w:r>
      <w:r w:rsidRPr="00541AAC">
        <w:rPr>
          <w:color w:val="231F20"/>
        </w:rPr>
        <w:t>in</w:t>
      </w:r>
      <w:r w:rsidR="004B15D3" w:rsidRPr="00541AAC">
        <w:rPr>
          <w:color w:val="231F20"/>
        </w:rPr>
        <w:t xml:space="preserve"> </w:t>
      </w:r>
      <w:r w:rsidRPr="00541AAC">
        <w:rPr>
          <w:color w:val="231F20"/>
        </w:rPr>
        <w:t>the</w:t>
      </w:r>
      <w:r w:rsidR="004B15D3" w:rsidRPr="00541AAC">
        <w:rPr>
          <w:color w:val="231F20"/>
        </w:rPr>
        <w:t xml:space="preserve"> </w:t>
      </w:r>
      <w:r w:rsidRPr="00541AAC">
        <w:rPr>
          <w:color w:val="231F20"/>
        </w:rPr>
        <w:t>TDS</w:t>
      </w:r>
      <w:r w:rsidRPr="00D27139">
        <w:rPr>
          <w:color w:val="231F20"/>
        </w:rPr>
        <w:t>.</w:t>
      </w:r>
      <w:r w:rsidR="004B15D3" w:rsidRPr="00D27139">
        <w:rPr>
          <w:color w:val="231F20"/>
        </w:rPr>
        <w:t xml:space="preserve"> </w:t>
      </w:r>
      <w:r w:rsidRPr="00D27139">
        <w:rPr>
          <w:color w:val="231F20"/>
        </w:rPr>
        <w:t>The</w:t>
      </w:r>
      <w:r w:rsidR="004B15D3" w:rsidRPr="00D27139">
        <w:rPr>
          <w:color w:val="231F20"/>
        </w:rPr>
        <w:t xml:space="preserve"> </w:t>
      </w:r>
      <w:r w:rsidRPr="00541AAC">
        <w:rPr>
          <w:color w:val="231F20"/>
        </w:rPr>
        <w:t>Tender</w:t>
      </w:r>
      <w:r w:rsidR="004B15D3" w:rsidRPr="00541AAC">
        <w:rPr>
          <w:color w:val="231F20"/>
        </w:rPr>
        <w:t xml:space="preserve"> </w:t>
      </w:r>
      <w:r w:rsidRPr="00541AAC">
        <w:rPr>
          <w:color w:val="231F20"/>
        </w:rPr>
        <w:t>Validity</w:t>
      </w:r>
      <w:r w:rsidR="004B15D3" w:rsidRPr="00541AAC">
        <w:rPr>
          <w:color w:val="231F20"/>
        </w:rPr>
        <w:t xml:space="preserve"> </w:t>
      </w:r>
      <w:r w:rsidRPr="00D27139">
        <w:rPr>
          <w:color w:val="231F20"/>
        </w:rPr>
        <w:t>period</w:t>
      </w:r>
      <w:r w:rsidR="004B15D3" w:rsidRPr="00D27139">
        <w:rPr>
          <w:color w:val="231F20"/>
        </w:rPr>
        <w:t xml:space="preserve"> </w:t>
      </w:r>
      <w:r w:rsidRPr="00D27139">
        <w:rPr>
          <w:color w:val="231F20"/>
        </w:rPr>
        <w:t xml:space="preserve">starts </w:t>
      </w:r>
      <w:r w:rsidR="000E62B7" w:rsidRPr="00D27139">
        <w:rPr>
          <w:color w:val="231F20"/>
        </w:rPr>
        <w:t xml:space="preserve">from the </w:t>
      </w:r>
      <w:r w:rsidRPr="00D27139">
        <w:rPr>
          <w:color w:val="231F20"/>
        </w:rPr>
        <w:t>date</w:t>
      </w:r>
      <w:r w:rsidR="000E62B7" w:rsidRPr="00D27139">
        <w:rPr>
          <w:color w:val="231F20"/>
        </w:rPr>
        <w:t xml:space="preserve"> </w:t>
      </w:r>
      <w:r w:rsidRPr="00D27139">
        <w:rPr>
          <w:color w:val="231F20"/>
        </w:rPr>
        <w:t>ﬁxed</w:t>
      </w:r>
      <w:r w:rsidR="000E62B7" w:rsidRPr="00D27139">
        <w:rPr>
          <w:color w:val="231F20"/>
        </w:rPr>
        <w:t xml:space="preserve"> </w:t>
      </w:r>
      <w:r w:rsidRPr="00D27139">
        <w:rPr>
          <w:color w:val="231F20"/>
        </w:rPr>
        <w:t>for</w:t>
      </w:r>
      <w:r w:rsidR="000E62B7" w:rsidRPr="00D27139">
        <w:rPr>
          <w:color w:val="231F20"/>
        </w:rPr>
        <w:t xml:space="preserve"> </w:t>
      </w:r>
      <w:r w:rsidRPr="00D27139">
        <w:rPr>
          <w:color w:val="231F20"/>
        </w:rPr>
        <w:t>the</w:t>
      </w:r>
      <w:r w:rsidR="000E62B7" w:rsidRPr="00D27139">
        <w:rPr>
          <w:color w:val="231F20"/>
        </w:rPr>
        <w:t xml:space="preserve"> </w:t>
      </w:r>
      <w:r w:rsidRPr="00541AAC">
        <w:rPr>
          <w:color w:val="231F20"/>
        </w:rPr>
        <w:t>Tender</w:t>
      </w:r>
      <w:r w:rsidR="000E62B7" w:rsidRPr="00541AAC">
        <w:rPr>
          <w:color w:val="231F20"/>
        </w:rPr>
        <w:t xml:space="preserve"> </w:t>
      </w:r>
      <w:r w:rsidRPr="00D27139">
        <w:rPr>
          <w:color w:val="231F20"/>
        </w:rPr>
        <w:t>submission</w:t>
      </w:r>
      <w:r w:rsidR="000E62B7" w:rsidRPr="00D27139">
        <w:rPr>
          <w:color w:val="231F20"/>
        </w:rPr>
        <w:t xml:space="preserve"> </w:t>
      </w:r>
      <w:r w:rsidRPr="00D27139">
        <w:rPr>
          <w:color w:val="231F20"/>
        </w:rPr>
        <w:t>deadline</w:t>
      </w:r>
      <w:r w:rsidR="000E62B7" w:rsidRPr="00D27139">
        <w:rPr>
          <w:color w:val="231F20"/>
        </w:rPr>
        <w:t xml:space="preserve"> </w:t>
      </w:r>
      <w:r w:rsidRPr="00D27139">
        <w:rPr>
          <w:color w:val="231F20"/>
        </w:rPr>
        <w:t>(as</w:t>
      </w:r>
      <w:r w:rsidR="000E62B7" w:rsidRPr="00D27139">
        <w:rPr>
          <w:color w:val="231F20"/>
        </w:rPr>
        <w:t xml:space="preserve"> </w:t>
      </w:r>
      <w:r w:rsidRPr="00D27139">
        <w:rPr>
          <w:color w:val="231F20"/>
        </w:rPr>
        <w:t>prescribed</w:t>
      </w:r>
      <w:r w:rsidR="000E62B7" w:rsidRPr="00D27139">
        <w:rPr>
          <w:color w:val="231F20"/>
        </w:rPr>
        <w:t xml:space="preserve"> </w:t>
      </w:r>
      <w:r w:rsidRPr="00D27139">
        <w:rPr>
          <w:color w:val="231F20"/>
        </w:rPr>
        <w:t>by</w:t>
      </w:r>
      <w:r w:rsidR="000E62B7" w:rsidRPr="00D27139">
        <w:rPr>
          <w:color w:val="231F20"/>
        </w:rPr>
        <w:t xml:space="preserve"> </w:t>
      </w:r>
      <w:r w:rsidRPr="00D27139">
        <w:rPr>
          <w:color w:val="231F20"/>
        </w:rPr>
        <w:t>the</w:t>
      </w:r>
      <w:r w:rsidR="000E62B7" w:rsidRPr="00D27139">
        <w:rPr>
          <w:color w:val="231F20"/>
        </w:rPr>
        <w:t xml:space="preserve"> </w:t>
      </w:r>
      <w:r w:rsidRPr="00D27139">
        <w:rPr>
          <w:color w:val="231F20"/>
        </w:rPr>
        <w:t>Procuring</w:t>
      </w:r>
      <w:r w:rsidR="000E62B7" w:rsidRPr="00D27139">
        <w:rPr>
          <w:color w:val="231F20"/>
        </w:rPr>
        <w:t xml:space="preserve"> </w:t>
      </w:r>
      <w:r w:rsidRPr="00D27139">
        <w:rPr>
          <w:color w:val="231F20"/>
        </w:rPr>
        <w:t>Entity</w:t>
      </w:r>
      <w:r w:rsidR="000E62B7" w:rsidRPr="00D27139">
        <w:rPr>
          <w:color w:val="231F20"/>
        </w:rPr>
        <w:t xml:space="preserve"> </w:t>
      </w:r>
      <w:r w:rsidRPr="00D27139">
        <w:rPr>
          <w:color w:val="231F20"/>
        </w:rPr>
        <w:t>in</w:t>
      </w:r>
      <w:r w:rsidR="000E62B7" w:rsidRPr="00D27139">
        <w:rPr>
          <w:color w:val="231F20"/>
        </w:rPr>
        <w:t xml:space="preserve"> </w:t>
      </w:r>
      <w:r w:rsidRPr="00D27139">
        <w:rPr>
          <w:color w:val="231F20"/>
        </w:rPr>
        <w:t>accordance</w:t>
      </w:r>
      <w:r w:rsidR="000E62B7" w:rsidRPr="00D27139">
        <w:rPr>
          <w:color w:val="231F20"/>
        </w:rPr>
        <w:t xml:space="preserve"> </w:t>
      </w:r>
      <w:r w:rsidRPr="00D27139">
        <w:rPr>
          <w:color w:val="231F20"/>
        </w:rPr>
        <w:t>with ITT22.1).</w:t>
      </w:r>
      <w:r w:rsidR="000E62B7" w:rsidRPr="00D27139">
        <w:rPr>
          <w:color w:val="231F20"/>
        </w:rPr>
        <w:t xml:space="preserve"> </w:t>
      </w:r>
      <w:r w:rsidRPr="00D27139">
        <w:rPr>
          <w:color w:val="231F20"/>
        </w:rPr>
        <w:t>A</w:t>
      </w:r>
      <w:r w:rsidR="000E62B7" w:rsidRPr="00D27139">
        <w:rPr>
          <w:color w:val="231F20"/>
        </w:rPr>
        <w:t xml:space="preserve"> </w:t>
      </w:r>
      <w:r w:rsidRPr="00D27139">
        <w:rPr>
          <w:color w:val="231F20"/>
        </w:rPr>
        <w:t>Tender</w:t>
      </w:r>
      <w:r w:rsidR="000E62B7" w:rsidRPr="00D27139">
        <w:rPr>
          <w:color w:val="231F20"/>
        </w:rPr>
        <w:t xml:space="preserve"> </w:t>
      </w:r>
      <w:r w:rsidRPr="00D27139">
        <w:rPr>
          <w:color w:val="231F20"/>
        </w:rPr>
        <w:t>valid</w:t>
      </w:r>
      <w:r w:rsidR="000E62B7" w:rsidRPr="00D27139">
        <w:rPr>
          <w:color w:val="231F20"/>
        </w:rPr>
        <w:t xml:space="preserve"> </w:t>
      </w:r>
      <w:r w:rsidRPr="00D27139">
        <w:rPr>
          <w:color w:val="231F20"/>
        </w:rPr>
        <w:t>for</w:t>
      </w:r>
      <w:r w:rsidR="000E62B7" w:rsidRPr="00D27139">
        <w:rPr>
          <w:color w:val="231F20"/>
        </w:rPr>
        <w:t xml:space="preserve"> </w:t>
      </w:r>
      <w:r w:rsidRPr="00D27139">
        <w:rPr>
          <w:color w:val="231F20"/>
        </w:rPr>
        <w:t>a</w:t>
      </w:r>
      <w:r w:rsidR="000E62B7" w:rsidRPr="00D27139">
        <w:rPr>
          <w:color w:val="231F20"/>
        </w:rPr>
        <w:t xml:space="preserve"> </w:t>
      </w:r>
      <w:r w:rsidRPr="00D27139">
        <w:rPr>
          <w:color w:val="231F20"/>
        </w:rPr>
        <w:t>shorter</w:t>
      </w:r>
      <w:r w:rsidR="000E62B7" w:rsidRPr="00D27139">
        <w:rPr>
          <w:color w:val="231F20"/>
        </w:rPr>
        <w:t xml:space="preserve"> </w:t>
      </w:r>
      <w:r w:rsidRPr="00D27139">
        <w:rPr>
          <w:color w:val="231F20"/>
        </w:rPr>
        <w:t>period</w:t>
      </w:r>
      <w:r w:rsidR="000E62B7" w:rsidRPr="00D27139">
        <w:rPr>
          <w:color w:val="231F20"/>
        </w:rPr>
        <w:t xml:space="preserve"> </w:t>
      </w:r>
      <w:r w:rsidRPr="00D27139">
        <w:rPr>
          <w:color w:val="231F20"/>
        </w:rPr>
        <w:t>shall</w:t>
      </w:r>
      <w:r w:rsidR="000E62B7" w:rsidRPr="00D27139">
        <w:rPr>
          <w:color w:val="231F20"/>
        </w:rPr>
        <w:t xml:space="preserve"> </w:t>
      </w:r>
      <w:r w:rsidRPr="00D27139">
        <w:rPr>
          <w:color w:val="231F20"/>
        </w:rPr>
        <w:t>be</w:t>
      </w:r>
      <w:r w:rsidR="000E62B7" w:rsidRPr="00D27139">
        <w:rPr>
          <w:color w:val="231F20"/>
        </w:rPr>
        <w:t xml:space="preserve"> </w:t>
      </w:r>
      <w:r w:rsidRPr="00D27139">
        <w:rPr>
          <w:color w:val="231F20"/>
        </w:rPr>
        <w:t>rejected</w:t>
      </w:r>
      <w:r w:rsidR="000E62B7" w:rsidRPr="00D27139">
        <w:rPr>
          <w:color w:val="231F20"/>
        </w:rPr>
        <w:t xml:space="preserve"> </w:t>
      </w:r>
      <w:r w:rsidRPr="00D27139">
        <w:rPr>
          <w:color w:val="231F20"/>
        </w:rPr>
        <w:t>by</w:t>
      </w:r>
      <w:r w:rsidR="000E62B7" w:rsidRPr="00D27139">
        <w:rPr>
          <w:color w:val="231F20"/>
        </w:rPr>
        <w:t xml:space="preserve"> the </w:t>
      </w:r>
      <w:r w:rsidRPr="00D27139">
        <w:rPr>
          <w:color w:val="231F20"/>
        </w:rPr>
        <w:t>Procuring</w:t>
      </w:r>
      <w:r w:rsidR="000E62B7" w:rsidRPr="00D27139">
        <w:rPr>
          <w:color w:val="231F20"/>
        </w:rPr>
        <w:t xml:space="preserve"> </w:t>
      </w:r>
      <w:r w:rsidRPr="00D27139">
        <w:rPr>
          <w:color w:val="231F20"/>
        </w:rPr>
        <w:t>Entity</w:t>
      </w:r>
      <w:r w:rsidR="000E62B7" w:rsidRPr="00D27139">
        <w:rPr>
          <w:color w:val="231F20"/>
        </w:rPr>
        <w:t xml:space="preserve"> </w:t>
      </w:r>
      <w:r w:rsidRPr="00D27139">
        <w:rPr>
          <w:color w:val="231F20"/>
        </w:rPr>
        <w:t>as</w:t>
      </w:r>
      <w:r w:rsidR="000E62B7" w:rsidRPr="00D27139">
        <w:rPr>
          <w:color w:val="231F20"/>
        </w:rPr>
        <w:t xml:space="preserve"> </w:t>
      </w:r>
      <w:r w:rsidRPr="00D27139">
        <w:rPr>
          <w:color w:val="231F20"/>
        </w:rPr>
        <w:t>non-responsive.</w:t>
      </w:r>
    </w:p>
    <w:p w14:paraId="231BB8D6" w14:textId="5DBCD110" w:rsidR="00CA02E4" w:rsidRDefault="00235981" w:rsidP="00E43645">
      <w:pPr>
        <w:pStyle w:val="ListParagraph"/>
        <w:numPr>
          <w:ilvl w:val="1"/>
          <w:numId w:val="88"/>
        </w:numPr>
        <w:tabs>
          <w:tab w:val="left" w:pos="680"/>
        </w:tabs>
        <w:spacing w:before="242" w:line="230" w:lineRule="auto"/>
        <w:ind w:right="851"/>
        <w:jc w:val="both"/>
      </w:pPr>
      <w:r w:rsidRPr="00D27139">
        <w:rPr>
          <w:color w:val="231F20"/>
        </w:rPr>
        <w:t xml:space="preserve">In exceptional circumstances, prior to the expiration of the </w:t>
      </w:r>
      <w:r w:rsidRPr="00541AAC">
        <w:rPr>
          <w:color w:val="231F20"/>
        </w:rPr>
        <w:t xml:space="preserve">Tender </w:t>
      </w:r>
      <w:r w:rsidRPr="00D27139">
        <w:rPr>
          <w:color w:val="231F20"/>
        </w:rPr>
        <w:t>validity period, the Procuring Entity may request</w:t>
      </w:r>
      <w:r w:rsidR="004B15D3" w:rsidRPr="00D27139">
        <w:rPr>
          <w:color w:val="231F20"/>
        </w:rPr>
        <w:t xml:space="preserve"> </w:t>
      </w:r>
      <w:r w:rsidRPr="00D27139">
        <w:rPr>
          <w:color w:val="231F20"/>
        </w:rPr>
        <w:t>Tenderers</w:t>
      </w:r>
      <w:r w:rsidR="004B15D3" w:rsidRPr="00D27139">
        <w:rPr>
          <w:color w:val="231F20"/>
        </w:rPr>
        <w:t xml:space="preserve"> </w:t>
      </w:r>
      <w:r w:rsidRPr="00D27139">
        <w:rPr>
          <w:color w:val="231F20"/>
        </w:rPr>
        <w:t>to</w:t>
      </w:r>
      <w:r w:rsidR="004B15D3" w:rsidRPr="00D27139">
        <w:rPr>
          <w:color w:val="231F20"/>
        </w:rPr>
        <w:t xml:space="preserve"> </w:t>
      </w:r>
      <w:r w:rsidRPr="00D27139">
        <w:rPr>
          <w:color w:val="231F20"/>
        </w:rPr>
        <w:t>extend</w:t>
      </w:r>
      <w:r w:rsidR="004B15D3" w:rsidRPr="00D27139">
        <w:rPr>
          <w:color w:val="231F20"/>
        </w:rPr>
        <w:t xml:space="preserve"> </w:t>
      </w:r>
      <w:r w:rsidRPr="00D27139">
        <w:rPr>
          <w:color w:val="231F20"/>
        </w:rPr>
        <w:t>the</w:t>
      </w:r>
      <w:r w:rsidR="004B15D3" w:rsidRPr="00D27139">
        <w:rPr>
          <w:color w:val="231F20"/>
        </w:rPr>
        <w:t xml:space="preserve"> </w:t>
      </w:r>
      <w:r w:rsidRPr="00D27139">
        <w:rPr>
          <w:color w:val="231F20"/>
        </w:rPr>
        <w:t>period</w:t>
      </w:r>
      <w:r w:rsidR="004B15D3" w:rsidRPr="00D27139">
        <w:rPr>
          <w:color w:val="231F20"/>
        </w:rPr>
        <w:t xml:space="preserve"> </w:t>
      </w:r>
      <w:r w:rsidRPr="00D27139">
        <w:rPr>
          <w:color w:val="231F20"/>
        </w:rPr>
        <w:t>of</w:t>
      </w:r>
      <w:r w:rsidR="004B15D3" w:rsidRPr="00D27139">
        <w:rPr>
          <w:color w:val="231F20"/>
        </w:rPr>
        <w:t xml:space="preserve"> </w:t>
      </w:r>
      <w:r w:rsidRPr="00D27139">
        <w:rPr>
          <w:color w:val="231F20"/>
        </w:rPr>
        <w:t>validity</w:t>
      </w:r>
      <w:r w:rsidR="004B15D3" w:rsidRPr="00D27139">
        <w:rPr>
          <w:color w:val="231F20"/>
        </w:rPr>
        <w:t xml:space="preserve"> </w:t>
      </w:r>
      <w:r w:rsidRPr="00D27139">
        <w:rPr>
          <w:color w:val="231F20"/>
        </w:rPr>
        <w:t>of</w:t>
      </w:r>
      <w:r w:rsidR="004B15D3" w:rsidRPr="00D27139">
        <w:rPr>
          <w:color w:val="231F20"/>
        </w:rPr>
        <w:t xml:space="preserve"> </w:t>
      </w:r>
      <w:r w:rsidRPr="00D27139">
        <w:rPr>
          <w:color w:val="231F20"/>
        </w:rPr>
        <w:t>their</w:t>
      </w:r>
      <w:r w:rsidR="004B15D3" w:rsidRPr="00D27139">
        <w:rPr>
          <w:color w:val="231F20"/>
        </w:rPr>
        <w:t xml:space="preserve"> </w:t>
      </w:r>
      <w:r w:rsidRPr="00D27139">
        <w:rPr>
          <w:color w:val="231F20"/>
        </w:rPr>
        <w:t>Tenders.</w:t>
      </w:r>
      <w:r w:rsidR="004B15D3" w:rsidRPr="00D27139">
        <w:rPr>
          <w:color w:val="231F20"/>
        </w:rPr>
        <w:t xml:space="preserve"> </w:t>
      </w:r>
      <w:r w:rsidRPr="00D27139">
        <w:rPr>
          <w:color w:val="231F20"/>
        </w:rPr>
        <w:t>The</w:t>
      </w:r>
      <w:r w:rsidR="004B15D3" w:rsidRPr="00D27139">
        <w:rPr>
          <w:color w:val="231F20"/>
        </w:rPr>
        <w:t xml:space="preserve"> </w:t>
      </w:r>
      <w:r w:rsidRPr="00D27139">
        <w:rPr>
          <w:color w:val="231F20"/>
        </w:rPr>
        <w:t>request</w:t>
      </w:r>
      <w:r w:rsidR="004B15D3" w:rsidRPr="00D27139">
        <w:rPr>
          <w:color w:val="231F20"/>
        </w:rPr>
        <w:t xml:space="preserve"> </w:t>
      </w:r>
      <w:r w:rsidRPr="00D27139">
        <w:rPr>
          <w:color w:val="231F20"/>
        </w:rPr>
        <w:t>and</w:t>
      </w:r>
      <w:r w:rsidR="004B15D3" w:rsidRPr="00D27139">
        <w:rPr>
          <w:color w:val="231F20"/>
        </w:rPr>
        <w:t xml:space="preserve"> </w:t>
      </w:r>
      <w:r w:rsidRPr="00D27139">
        <w:rPr>
          <w:color w:val="231F20"/>
        </w:rPr>
        <w:t>the</w:t>
      </w:r>
      <w:r w:rsidR="004B15D3" w:rsidRPr="00D27139">
        <w:rPr>
          <w:color w:val="231F20"/>
        </w:rPr>
        <w:t xml:space="preserve"> </w:t>
      </w:r>
      <w:r w:rsidRPr="00D27139">
        <w:rPr>
          <w:color w:val="231F20"/>
        </w:rPr>
        <w:t>responses</w:t>
      </w:r>
      <w:r w:rsidR="004B15D3" w:rsidRPr="00D27139">
        <w:rPr>
          <w:color w:val="231F20"/>
        </w:rPr>
        <w:t xml:space="preserve"> </w:t>
      </w:r>
      <w:r w:rsidRPr="00D27139">
        <w:rPr>
          <w:color w:val="231F20"/>
        </w:rPr>
        <w:t>shall</w:t>
      </w:r>
      <w:r w:rsidR="004B15D3" w:rsidRPr="00D27139">
        <w:rPr>
          <w:color w:val="231F20"/>
        </w:rPr>
        <w:t xml:space="preserve"> </w:t>
      </w:r>
      <w:r w:rsidRPr="00D27139">
        <w:rPr>
          <w:color w:val="231F20"/>
        </w:rPr>
        <w:t>be</w:t>
      </w:r>
      <w:r w:rsidR="004B15D3" w:rsidRPr="00D27139">
        <w:rPr>
          <w:color w:val="231F20"/>
        </w:rPr>
        <w:t xml:space="preserve"> </w:t>
      </w:r>
      <w:r w:rsidRPr="00D27139">
        <w:rPr>
          <w:color w:val="231F20"/>
        </w:rPr>
        <w:t xml:space="preserve">made in writing. If a </w:t>
      </w:r>
      <w:r w:rsidRPr="00541AAC">
        <w:rPr>
          <w:color w:val="231F20"/>
        </w:rPr>
        <w:t xml:space="preserve">Tender </w:t>
      </w:r>
      <w:r w:rsidRPr="00D27139">
        <w:rPr>
          <w:color w:val="231F20"/>
        </w:rPr>
        <w:t xml:space="preserve">Security is requested in accordance with ITT 19, it shall also be extended for a corresponding period. A Tenderer may refuse the request without forfeiting its </w:t>
      </w:r>
      <w:r w:rsidRPr="00541AAC">
        <w:rPr>
          <w:color w:val="231F20"/>
        </w:rPr>
        <w:t xml:space="preserve">Tender </w:t>
      </w:r>
      <w:r w:rsidRPr="00D27139">
        <w:rPr>
          <w:color w:val="231F20"/>
        </w:rPr>
        <w:t>Security. A Tenderer granting</w:t>
      </w:r>
      <w:r w:rsidR="004B15D3" w:rsidRPr="00D27139">
        <w:rPr>
          <w:color w:val="231F20"/>
        </w:rPr>
        <w:t xml:space="preserve"> </w:t>
      </w:r>
      <w:r w:rsidRPr="00D27139">
        <w:rPr>
          <w:color w:val="231F20"/>
        </w:rPr>
        <w:t>the</w:t>
      </w:r>
      <w:r w:rsidR="004B15D3" w:rsidRPr="00D27139">
        <w:rPr>
          <w:color w:val="231F20"/>
        </w:rPr>
        <w:t xml:space="preserve"> </w:t>
      </w:r>
      <w:r w:rsidRPr="00D27139">
        <w:rPr>
          <w:color w:val="231F20"/>
        </w:rPr>
        <w:t>request</w:t>
      </w:r>
      <w:r w:rsidR="004B15D3" w:rsidRPr="00D27139">
        <w:rPr>
          <w:color w:val="231F20"/>
        </w:rPr>
        <w:t xml:space="preserve"> </w:t>
      </w:r>
      <w:r w:rsidRPr="00D27139">
        <w:rPr>
          <w:color w:val="231F20"/>
        </w:rPr>
        <w:t>shall</w:t>
      </w:r>
      <w:r w:rsidR="004B15D3" w:rsidRPr="00D27139">
        <w:rPr>
          <w:color w:val="231F20"/>
        </w:rPr>
        <w:t xml:space="preserve"> </w:t>
      </w:r>
      <w:r w:rsidRPr="00D27139">
        <w:rPr>
          <w:color w:val="231F20"/>
        </w:rPr>
        <w:t>not</w:t>
      </w:r>
      <w:r w:rsidR="004B15D3" w:rsidRPr="00D27139">
        <w:rPr>
          <w:color w:val="231F20"/>
        </w:rPr>
        <w:t xml:space="preserve"> </w:t>
      </w:r>
      <w:r w:rsidRPr="00D27139">
        <w:rPr>
          <w:color w:val="231F20"/>
        </w:rPr>
        <w:t>be</w:t>
      </w:r>
      <w:r w:rsidR="004B15D3" w:rsidRPr="00D27139">
        <w:rPr>
          <w:color w:val="231F20"/>
        </w:rPr>
        <w:t xml:space="preserve"> </w:t>
      </w:r>
      <w:r w:rsidRPr="00D27139">
        <w:rPr>
          <w:color w:val="231F20"/>
        </w:rPr>
        <w:t>required</w:t>
      </w:r>
      <w:r w:rsidR="004B15D3" w:rsidRPr="00D27139">
        <w:rPr>
          <w:color w:val="231F20"/>
        </w:rPr>
        <w:t xml:space="preserve"> </w:t>
      </w:r>
      <w:r w:rsidRPr="00D27139">
        <w:rPr>
          <w:color w:val="231F20"/>
        </w:rPr>
        <w:t>or</w:t>
      </w:r>
      <w:r w:rsidR="004B15D3" w:rsidRPr="00D27139">
        <w:rPr>
          <w:color w:val="231F20"/>
        </w:rPr>
        <w:t xml:space="preserve"> </w:t>
      </w:r>
      <w:r w:rsidRPr="00D27139">
        <w:rPr>
          <w:color w:val="231F20"/>
        </w:rPr>
        <w:t>permitted</w:t>
      </w:r>
      <w:r w:rsidR="004B15D3" w:rsidRPr="00D27139">
        <w:rPr>
          <w:color w:val="231F20"/>
        </w:rPr>
        <w:t xml:space="preserve"> </w:t>
      </w:r>
      <w:r w:rsidRPr="00D27139">
        <w:rPr>
          <w:color w:val="231F20"/>
        </w:rPr>
        <w:t>to</w:t>
      </w:r>
      <w:r w:rsidR="004B15D3" w:rsidRPr="00D27139">
        <w:rPr>
          <w:color w:val="231F20"/>
        </w:rPr>
        <w:t xml:space="preserve"> </w:t>
      </w:r>
      <w:r w:rsidRPr="00D27139">
        <w:rPr>
          <w:color w:val="231F20"/>
        </w:rPr>
        <w:t>modify</w:t>
      </w:r>
      <w:r w:rsidR="004B15D3" w:rsidRPr="00D27139">
        <w:rPr>
          <w:color w:val="231F20"/>
        </w:rPr>
        <w:t xml:space="preserve"> </w:t>
      </w:r>
      <w:r w:rsidRPr="00D27139">
        <w:rPr>
          <w:color w:val="231F20"/>
        </w:rPr>
        <w:t>its</w:t>
      </w:r>
      <w:r w:rsidR="004B15D3" w:rsidRPr="00D27139">
        <w:rPr>
          <w:color w:val="231F20"/>
        </w:rPr>
        <w:t xml:space="preserve"> </w:t>
      </w:r>
      <w:r w:rsidR="00226F4C" w:rsidRPr="00D27139">
        <w:rPr>
          <w:color w:val="231F20"/>
          <w:spacing w:val="-4"/>
        </w:rPr>
        <w:t>Tender.</w:t>
      </w:r>
    </w:p>
    <w:p w14:paraId="798EB2DE" w14:textId="77777777" w:rsidR="00CA02E4" w:rsidRDefault="00235981" w:rsidP="00E43645">
      <w:pPr>
        <w:pStyle w:val="Heading4"/>
        <w:numPr>
          <w:ilvl w:val="0"/>
          <w:numId w:val="88"/>
        </w:numPr>
        <w:ind w:firstLine="240"/>
      </w:pPr>
      <w:r>
        <w:rPr>
          <w:color w:val="231F20"/>
          <w:spacing w:val="-4"/>
        </w:rPr>
        <w:t>Tender</w:t>
      </w:r>
      <w:r w:rsidR="000E62B7">
        <w:rPr>
          <w:color w:val="231F20"/>
          <w:spacing w:val="-4"/>
        </w:rPr>
        <w:t xml:space="preserve"> </w:t>
      </w:r>
      <w:r>
        <w:rPr>
          <w:color w:val="231F20"/>
        </w:rPr>
        <w:t>Security</w:t>
      </w:r>
    </w:p>
    <w:p w14:paraId="7270F9A3" w14:textId="4A16D1B9"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D27139">
        <w:rPr>
          <w:color w:val="231F20"/>
        </w:rPr>
        <w:t>The</w:t>
      </w:r>
      <w:r w:rsidR="00343E53" w:rsidRPr="00D27139">
        <w:rPr>
          <w:color w:val="231F20"/>
        </w:rPr>
        <w:t xml:space="preserve"> </w:t>
      </w:r>
      <w:r w:rsidRPr="00D27139">
        <w:rPr>
          <w:color w:val="231F20"/>
        </w:rPr>
        <w:t>Tenderer</w:t>
      </w:r>
      <w:r w:rsidR="00343E53" w:rsidRPr="00D27139">
        <w:rPr>
          <w:color w:val="231F20"/>
        </w:rPr>
        <w:t xml:space="preserve"> </w:t>
      </w:r>
      <w:r w:rsidRPr="00D27139">
        <w:rPr>
          <w:color w:val="231F20"/>
        </w:rPr>
        <w:t>shall</w:t>
      </w:r>
      <w:r w:rsidR="00343E53" w:rsidRPr="00D27139">
        <w:rPr>
          <w:color w:val="231F20"/>
        </w:rPr>
        <w:t xml:space="preserve"> </w:t>
      </w:r>
      <w:r w:rsidRPr="00D27139">
        <w:rPr>
          <w:color w:val="231F20"/>
        </w:rPr>
        <w:t>furnish</w:t>
      </w:r>
      <w:r w:rsidR="00343E53" w:rsidRPr="00D27139">
        <w:rPr>
          <w:color w:val="231F20"/>
        </w:rPr>
        <w:t xml:space="preserve"> </w:t>
      </w:r>
      <w:r w:rsidRPr="00D27139">
        <w:rPr>
          <w:color w:val="231F20"/>
        </w:rPr>
        <w:t>as</w:t>
      </w:r>
      <w:r w:rsidR="00343E53" w:rsidRPr="00D27139">
        <w:rPr>
          <w:color w:val="231F20"/>
        </w:rPr>
        <w:t xml:space="preserve"> </w:t>
      </w:r>
      <w:r w:rsidRPr="00D27139">
        <w:rPr>
          <w:color w:val="231F20"/>
        </w:rPr>
        <w:t>part</w:t>
      </w:r>
      <w:r w:rsidR="00343E53" w:rsidRPr="00D27139">
        <w:rPr>
          <w:color w:val="231F20"/>
        </w:rPr>
        <w:t xml:space="preserve"> </w:t>
      </w:r>
      <w:r w:rsidRPr="00D27139">
        <w:rPr>
          <w:color w:val="231F20"/>
        </w:rPr>
        <w:t>of</w:t>
      </w:r>
      <w:r w:rsidR="00343E53" w:rsidRPr="00D27139">
        <w:rPr>
          <w:color w:val="231F20"/>
        </w:rPr>
        <w:t xml:space="preserve"> </w:t>
      </w:r>
      <w:r w:rsidRPr="00D27139">
        <w:rPr>
          <w:color w:val="231F20"/>
        </w:rPr>
        <w:t>its</w:t>
      </w:r>
      <w:r w:rsidR="00343E53" w:rsidRPr="00D27139">
        <w:rPr>
          <w:color w:val="231F20"/>
        </w:rPr>
        <w:t xml:space="preserve"> </w:t>
      </w:r>
      <w:r w:rsidRPr="00541AAC">
        <w:rPr>
          <w:color w:val="231F20"/>
        </w:rPr>
        <w:t>Tender,</w:t>
      </w:r>
      <w:r w:rsidR="00343E53" w:rsidRPr="00541AAC">
        <w:rPr>
          <w:color w:val="231F20"/>
        </w:rPr>
        <w:t xml:space="preserve"> </w:t>
      </w:r>
      <w:r w:rsidRPr="00D27139">
        <w:rPr>
          <w:color w:val="231F20"/>
        </w:rPr>
        <w:t>either</w:t>
      </w:r>
      <w:r w:rsidR="00343E53" w:rsidRPr="00D27139">
        <w:rPr>
          <w:color w:val="231F20"/>
        </w:rPr>
        <w:t xml:space="preserve"> </w:t>
      </w:r>
      <w:r w:rsidRPr="00D27139">
        <w:rPr>
          <w:color w:val="231F20"/>
        </w:rPr>
        <w:t>a</w:t>
      </w:r>
      <w:r w:rsidR="00343E53" w:rsidRPr="00D27139">
        <w:rPr>
          <w:color w:val="231F20"/>
        </w:rPr>
        <w:t xml:space="preserve"> </w:t>
      </w:r>
      <w:r w:rsidRPr="00D27139">
        <w:rPr>
          <w:color w:val="231F20"/>
        </w:rPr>
        <w:t>Tender-Securing</w:t>
      </w:r>
      <w:r w:rsidR="00343E53" w:rsidRPr="00D27139">
        <w:rPr>
          <w:color w:val="231F20"/>
        </w:rPr>
        <w:t xml:space="preserve"> </w:t>
      </w:r>
      <w:r w:rsidRPr="00D27139">
        <w:rPr>
          <w:color w:val="231F20"/>
        </w:rPr>
        <w:t>Declaration</w:t>
      </w:r>
      <w:r w:rsidR="00343E53" w:rsidRPr="00D27139">
        <w:rPr>
          <w:color w:val="231F20"/>
        </w:rPr>
        <w:t xml:space="preserve"> </w:t>
      </w:r>
      <w:r w:rsidRPr="00D27139">
        <w:rPr>
          <w:color w:val="231F20"/>
        </w:rPr>
        <w:t>or</w:t>
      </w:r>
      <w:r w:rsidR="00343E53" w:rsidRPr="00D27139">
        <w:rPr>
          <w:color w:val="231F20"/>
        </w:rPr>
        <w:t xml:space="preserve"> </w:t>
      </w:r>
      <w:r w:rsidRPr="00D27139">
        <w:rPr>
          <w:color w:val="231F20"/>
        </w:rPr>
        <w:t>a</w:t>
      </w:r>
      <w:r w:rsidR="00343E53" w:rsidRPr="00D27139">
        <w:rPr>
          <w:color w:val="231F20"/>
        </w:rPr>
        <w:t xml:space="preserve"> </w:t>
      </w:r>
      <w:r w:rsidR="000E62B7" w:rsidRPr="00541AAC">
        <w:rPr>
          <w:color w:val="231F20"/>
        </w:rPr>
        <w:t xml:space="preserve">Tender </w:t>
      </w:r>
      <w:r w:rsidRPr="00D27139">
        <w:rPr>
          <w:color w:val="231F20"/>
        </w:rPr>
        <w:t>Security,</w:t>
      </w:r>
      <w:r w:rsidR="000E62B7" w:rsidRPr="00D27139">
        <w:rPr>
          <w:color w:val="231F20"/>
        </w:rPr>
        <w:t xml:space="preserve"> </w:t>
      </w:r>
      <w:r w:rsidRPr="00D27139">
        <w:rPr>
          <w:color w:val="231F20"/>
        </w:rPr>
        <w:t>as speciﬁed</w:t>
      </w:r>
      <w:r w:rsidR="000E62B7" w:rsidRPr="00D27139">
        <w:rPr>
          <w:color w:val="231F20"/>
        </w:rPr>
        <w:t xml:space="preserve"> </w:t>
      </w:r>
      <w:r w:rsidRPr="00541AAC">
        <w:rPr>
          <w:color w:val="231F20"/>
        </w:rPr>
        <w:t>in</w:t>
      </w:r>
      <w:r w:rsidR="000E62B7" w:rsidRPr="00541AAC">
        <w:rPr>
          <w:color w:val="231F20"/>
        </w:rPr>
        <w:t xml:space="preserve"> </w:t>
      </w:r>
      <w:r w:rsidRPr="00541AAC">
        <w:rPr>
          <w:color w:val="231F20"/>
        </w:rPr>
        <w:t>the</w:t>
      </w:r>
      <w:r w:rsidR="00343E53" w:rsidRPr="00541AAC">
        <w:rPr>
          <w:color w:val="231F20"/>
        </w:rPr>
        <w:t xml:space="preserve"> </w:t>
      </w:r>
      <w:r w:rsidRPr="00541AAC">
        <w:rPr>
          <w:color w:val="231F20"/>
        </w:rPr>
        <w:t>TDS,</w:t>
      </w:r>
      <w:r w:rsidR="00343E53" w:rsidRPr="00541AAC">
        <w:rPr>
          <w:color w:val="231F20"/>
        </w:rPr>
        <w:t xml:space="preserve"> </w:t>
      </w:r>
      <w:r w:rsidRPr="00D27139">
        <w:rPr>
          <w:color w:val="231F20"/>
        </w:rPr>
        <w:t>in</w:t>
      </w:r>
      <w:r w:rsidR="00B552CA" w:rsidRPr="00D27139">
        <w:rPr>
          <w:color w:val="231F20"/>
        </w:rPr>
        <w:t xml:space="preserve"> </w:t>
      </w:r>
      <w:r w:rsidRPr="00D27139">
        <w:rPr>
          <w:color w:val="231F20"/>
        </w:rPr>
        <w:t>original</w:t>
      </w:r>
      <w:r w:rsidR="00B552CA" w:rsidRPr="00D27139">
        <w:rPr>
          <w:color w:val="231F20"/>
        </w:rPr>
        <w:t xml:space="preserve"> </w:t>
      </w:r>
      <w:r w:rsidRPr="00D27139">
        <w:rPr>
          <w:color w:val="231F20"/>
        </w:rPr>
        <w:t>form</w:t>
      </w:r>
      <w:r w:rsidR="00B552CA" w:rsidRPr="00D27139">
        <w:rPr>
          <w:color w:val="231F20"/>
        </w:rPr>
        <w:t xml:space="preserve"> </w:t>
      </w:r>
      <w:r w:rsidRPr="00D27139">
        <w:rPr>
          <w:color w:val="231F20"/>
        </w:rPr>
        <w:t>and,</w:t>
      </w:r>
      <w:r w:rsidR="00B552CA" w:rsidRPr="00D27139">
        <w:rPr>
          <w:color w:val="231F20"/>
        </w:rPr>
        <w:t xml:space="preserve"> </w:t>
      </w:r>
      <w:r w:rsidR="00343E53" w:rsidRPr="00D27139">
        <w:rPr>
          <w:color w:val="231F20"/>
        </w:rPr>
        <w:t xml:space="preserve">in the </w:t>
      </w:r>
      <w:r w:rsidRPr="00D27139">
        <w:rPr>
          <w:color w:val="231F20"/>
        </w:rPr>
        <w:t>case</w:t>
      </w:r>
      <w:r w:rsidR="00343E53" w:rsidRPr="00D27139">
        <w:rPr>
          <w:color w:val="231F20"/>
        </w:rPr>
        <w:t xml:space="preserve"> </w:t>
      </w:r>
      <w:r w:rsidRPr="00D27139">
        <w:rPr>
          <w:color w:val="231F20"/>
        </w:rPr>
        <w:t>of</w:t>
      </w:r>
      <w:r w:rsidR="00343E53" w:rsidRPr="00D27139">
        <w:rPr>
          <w:color w:val="231F20"/>
        </w:rPr>
        <w:t xml:space="preserve"> </w:t>
      </w:r>
      <w:r w:rsidRPr="00D27139">
        <w:rPr>
          <w:color w:val="231F20"/>
        </w:rPr>
        <w:t>a</w:t>
      </w:r>
      <w:r w:rsidR="00B552CA" w:rsidRPr="00D27139">
        <w:rPr>
          <w:color w:val="231F20"/>
        </w:rPr>
        <w:t xml:space="preserve"> </w:t>
      </w:r>
      <w:r w:rsidRPr="00541AAC">
        <w:rPr>
          <w:color w:val="231F20"/>
        </w:rPr>
        <w:t>Tender</w:t>
      </w:r>
      <w:r w:rsidR="00343E53" w:rsidRPr="00541AAC">
        <w:rPr>
          <w:color w:val="231F20"/>
        </w:rPr>
        <w:t xml:space="preserve"> </w:t>
      </w:r>
      <w:r w:rsidRPr="00D27139">
        <w:rPr>
          <w:color w:val="231F20"/>
        </w:rPr>
        <w:t>Security,</w:t>
      </w:r>
      <w:r w:rsidR="00B552CA" w:rsidRPr="00D27139">
        <w:rPr>
          <w:color w:val="231F20"/>
        </w:rPr>
        <w:t xml:space="preserve"> </w:t>
      </w:r>
      <w:r w:rsidRPr="00D27139">
        <w:rPr>
          <w:color w:val="231F20"/>
        </w:rPr>
        <w:t>in</w:t>
      </w:r>
      <w:r w:rsidR="00343E53" w:rsidRPr="00D27139">
        <w:rPr>
          <w:color w:val="231F20"/>
        </w:rPr>
        <w:t xml:space="preserve"> </w:t>
      </w:r>
      <w:r w:rsidRPr="00D27139">
        <w:rPr>
          <w:color w:val="231F20"/>
        </w:rPr>
        <w:t>the</w:t>
      </w:r>
      <w:r w:rsidR="00343E53" w:rsidRPr="00D27139">
        <w:rPr>
          <w:color w:val="231F20"/>
        </w:rPr>
        <w:t xml:space="preserve"> </w:t>
      </w:r>
      <w:r w:rsidRPr="00D27139">
        <w:rPr>
          <w:color w:val="231F20"/>
        </w:rPr>
        <w:t>amount</w:t>
      </w:r>
      <w:r w:rsidR="00343E53" w:rsidRPr="00D27139">
        <w:rPr>
          <w:color w:val="231F20"/>
        </w:rPr>
        <w:t xml:space="preserve"> </w:t>
      </w:r>
      <w:r w:rsidRPr="00D27139">
        <w:rPr>
          <w:color w:val="231F20"/>
        </w:rPr>
        <w:t>and</w:t>
      </w:r>
      <w:r w:rsidR="00B552CA" w:rsidRPr="00D27139">
        <w:rPr>
          <w:color w:val="231F20"/>
        </w:rPr>
        <w:t xml:space="preserve"> </w:t>
      </w:r>
      <w:r w:rsidRPr="00D27139">
        <w:rPr>
          <w:color w:val="231F20"/>
        </w:rPr>
        <w:t>currency</w:t>
      </w:r>
      <w:r w:rsidR="00B552CA" w:rsidRPr="00D27139">
        <w:rPr>
          <w:color w:val="231F20"/>
        </w:rPr>
        <w:t xml:space="preserve"> </w:t>
      </w:r>
      <w:r w:rsidRPr="00D27139">
        <w:rPr>
          <w:color w:val="231F20"/>
        </w:rPr>
        <w:t xml:space="preserve">speciﬁed </w:t>
      </w:r>
      <w:r w:rsidR="000E62B7" w:rsidRPr="00541AAC">
        <w:rPr>
          <w:color w:val="231F20"/>
        </w:rPr>
        <w:t xml:space="preserve">in the </w:t>
      </w:r>
      <w:r w:rsidRPr="00541AAC">
        <w:rPr>
          <w:color w:val="231F20"/>
        </w:rPr>
        <w:t>TDS.</w:t>
      </w:r>
    </w:p>
    <w:p w14:paraId="7325E051" w14:textId="68789553" w:rsidR="00CA02E4" w:rsidRPr="00D27139" w:rsidRDefault="00235981" w:rsidP="00E43645">
      <w:pPr>
        <w:pStyle w:val="ListParagraph"/>
        <w:numPr>
          <w:ilvl w:val="1"/>
          <w:numId w:val="88"/>
        </w:numPr>
        <w:tabs>
          <w:tab w:val="left" w:pos="680"/>
        </w:tabs>
        <w:spacing w:before="242" w:line="230" w:lineRule="auto"/>
        <w:ind w:right="851"/>
        <w:jc w:val="both"/>
        <w:rPr>
          <w:sz w:val="20"/>
        </w:rPr>
      </w:pPr>
      <w:r w:rsidRPr="00D27139">
        <w:rPr>
          <w:color w:val="231F20"/>
        </w:rPr>
        <w:t>A</w:t>
      </w:r>
      <w:r w:rsidR="00B552CA" w:rsidRPr="00D27139">
        <w:rPr>
          <w:color w:val="231F20"/>
        </w:rPr>
        <w:t xml:space="preserve"> </w:t>
      </w:r>
      <w:r w:rsidRPr="00D27139">
        <w:rPr>
          <w:color w:val="231F20"/>
        </w:rPr>
        <w:t>Tender-Securing</w:t>
      </w:r>
      <w:r w:rsidR="00B552CA" w:rsidRPr="00D27139">
        <w:rPr>
          <w:color w:val="231F20"/>
        </w:rPr>
        <w:t xml:space="preserve"> </w:t>
      </w:r>
      <w:r w:rsidRPr="00D27139">
        <w:rPr>
          <w:color w:val="231F20"/>
        </w:rPr>
        <w:t>Declaration</w:t>
      </w:r>
      <w:r w:rsidR="00B552CA" w:rsidRPr="00D27139">
        <w:rPr>
          <w:color w:val="231F20"/>
        </w:rPr>
        <w:t xml:space="preserve"> </w:t>
      </w:r>
      <w:r w:rsidRPr="00D27139">
        <w:rPr>
          <w:color w:val="231F20"/>
        </w:rPr>
        <w:t>shall</w:t>
      </w:r>
      <w:r w:rsidR="00B552CA" w:rsidRPr="00D27139">
        <w:rPr>
          <w:color w:val="231F20"/>
        </w:rPr>
        <w:t xml:space="preserve"> </w:t>
      </w:r>
      <w:r w:rsidRPr="00D27139">
        <w:rPr>
          <w:color w:val="231F20"/>
        </w:rPr>
        <w:t>use</w:t>
      </w:r>
      <w:r w:rsidR="00B552CA" w:rsidRPr="00D27139">
        <w:rPr>
          <w:color w:val="231F20"/>
        </w:rPr>
        <w:t xml:space="preserve"> </w:t>
      </w:r>
      <w:r w:rsidRPr="00D27139">
        <w:rPr>
          <w:color w:val="231F20"/>
        </w:rPr>
        <w:t>the</w:t>
      </w:r>
      <w:r w:rsidR="00B552CA" w:rsidRPr="00D27139">
        <w:rPr>
          <w:color w:val="231F20"/>
        </w:rPr>
        <w:t xml:space="preserve"> </w:t>
      </w:r>
      <w:r w:rsidRPr="00D27139">
        <w:rPr>
          <w:color w:val="231F20"/>
        </w:rPr>
        <w:t>form</w:t>
      </w:r>
      <w:r w:rsidR="00B552CA" w:rsidRPr="00D27139">
        <w:rPr>
          <w:color w:val="231F20"/>
        </w:rPr>
        <w:t xml:space="preserve"> </w:t>
      </w:r>
      <w:r w:rsidRPr="00D27139">
        <w:rPr>
          <w:color w:val="231F20"/>
        </w:rPr>
        <w:t>included</w:t>
      </w:r>
      <w:r w:rsidR="00B552CA" w:rsidRPr="00D27139">
        <w:rPr>
          <w:color w:val="231F20"/>
        </w:rPr>
        <w:t xml:space="preserve"> </w:t>
      </w:r>
      <w:r w:rsidRPr="00D27139">
        <w:rPr>
          <w:color w:val="231F20"/>
        </w:rPr>
        <w:t>in</w:t>
      </w:r>
      <w:r w:rsidR="00B552CA" w:rsidRPr="00D27139">
        <w:rPr>
          <w:color w:val="231F20"/>
        </w:rPr>
        <w:t xml:space="preserve"> </w:t>
      </w:r>
      <w:r w:rsidRPr="00D27139">
        <w:rPr>
          <w:color w:val="231F20"/>
        </w:rPr>
        <w:t>Section</w:t>
      </w:r>
      <w:r w:rsidR="00B552CA" w:rsidRPr="00D27139">
        <w:rPr>
          <w:color w:val="231F20"/>
        </w:rPr>
        <w:t xml:space="preserve"> </w:t>
      </w:r>
      <w:r w:rsidRPr="00D27139">
        <w:rPr>
          <w:color w:val="231F20"/>
          <w:spacing w:val="-10"/>
        </w:rPr>
        <w:t>IV,</w:t>
      </w:r>
      <w:r w:rsidR="00B552CA" w:rsidRPr="00D27139">
        <w:rPr>
          <w:color w:val="231F20"/>
          <w:spacing w:val="-10"/>
        </w:rPr>
        <w:t xml:space="preserve"> </w:t>
      </w:r>
      <w:r w:rsidRPr="00D27139">
        <w:rPr>
          <w:color w:val="231F20"/>
        </w:rPr>
        <w:t>Tendering</w:t>
      </w:r>
      <w:r w:rsidR="00B552CA" w:rsidRPr="00D27139">
        <w:rPr>
          <w:color w:val="231F20"/>
        </w:rPr>
        <w:t xml:space="preserve"> </w:t>
      </w:r>
      <w:r w:rsidRPr="00D27139">
        <w:rPr>
          <w:color w:val="231F20"/>
        </w:rPr>
        <w:t>Forms.</w:t>
      </w:r>
      <w:r w:rsidR="004B15D3" w:rsidRPr="00D27139">
        <w:rPr>
          <w:color w:val="231F20"/>
        </w:rPr>
        <w:t xml:space="preserve"> </w:t>
      </w:r>
      <w:r w:rsidRPr="00D27139">
        <w:rPr>
          <w:color w:val="231F20"/>
        </w:rPr>
        <w:t>If</w:t>
      </w:r>
      <w:r w:rsidR="00B552CA" w:rsidRPr="00D27139">
        <w:rPr>
          <w:color w:val="231F20"/>
        </w:rPr>
        <w:t xml:space="preserve"> </w:t>
      </w:r>
      <w:r w:rsidRPr="00D27139">
        <w:rPr>
          <w:color w:val="231F20"/>
        </w:rPr>
        <w:t>a</w:t>
      </w:r>
      <w:r w:rsidR="00B552CA" w:rsidRPr="00D27139">
        <w:rPr>
          <w:color w:val="231F20"/>
        </w:rPr>
        <w:t xml:space="preserve"> </w:t>
      </w:r>
      <w:r w:rsidRPr="00D27139">
        <w:rPr>
          <w:color w:val="231F20"/>
          <w:spacing w:val="-3"/>
        </w:rPr>
        <w:t>Tender</w:t>
      </w:r>
      <w:r w:rsidR="00B552CA" w:rsidRPr="00D27139">
        <w:rPr>
          <w:color w:val="231F20"/>
          <w:spacing w:val="-3"/>
        </w:rPr>
        <w:t xml:space="preserve"> </w:t>
      </w:r>
      <w:r>
        <w:rPr>
          <w:color w:val="231F20"/>
        </w:rPr>
        <w:t>is speciﬁed pursuant to ITT 19.1, the Tender Security shall be a:</w:t>
      </w:r>
    </w:p>
    <w:p w14:paraId="0F1B783E" w14:textId="77777777" w:rsidR="00CA02E4" w:rsidRDefault="00235981" w:rsidP="00E43645">
      <w:pPr>
        <w:pStyle w:val="ListParagraph"/>
        <w:numPr>
          <w:ilvl w:val="0"/>
          <w:numId w:val="49"/>
        </w:numPr>
        <w:tabs>
          <w:tab w:val="left" w:pos="1866"/>
          <w:tab w:val="left" w:pos="1867"/>
        </w:tabs>
        <w:ind w:hanging="396"/>
      </w:pPr>
      <w:r>
        <w:rPr>
          <w:color w:val="231F20"/>
        </w:rPr>
        <w:t>cash;</w:t>
      </w:r>
    </w:p>
    <w:p w14:paraId="2BE09CE5" w14:textId="77777777" w:rsidR="00CA02E4" w:rsidRDefault="00235981" w:rsidP="00E43645">
      <w:pPr>
        <w:pStyle w:val="ListParagraph"/>
        <w:numPr>
          <w:ilvl w:val="0"/>
          <w:numId w:val="49"/>
        </w:numPr>
        <w:tabs>
          <w:tab w:val="left" w:pos="1867"/>
        </w:tabs>
        <w:spacing w:before="89"/>
        <w:ind w:hanging="396"/>
      </w:pPr>
      <w:r>
        <w:rPr>
          <w:color w:val="231F20"/>
        </w:rPr>
        <w:t>a</w:t>
      </w:r>
      <w:r w:rsidR="000E62B7">
        <w:rPr>
          <w:color w:val="231F20"/>
        </w:rPr>
        <w:t xml:space="preserve"> </w:t>
      </w:r>
      <w:r>
        <w:rPr>
          <w:color w:val="231F20"/>
        </w:rPr>
        <w:t>bank</w:t>
      </w:r>
      <w:r w:rsidR="000E62B7">
        <w:rPr>
          <w:color w:val="231F20"/>
        </w:rPr>
        <w:t xml:space="preserve"> </w:t>
      </w:r>
      <w:r>
        <w:rPr>
          <w:color w:val="231F20"/>
        </w:rPr>
        <w:t>guarantee;</w:t>
      </w:r>
    </w:p>
    <w:p w14:paraId="62EFC3C6" w14:textId="77777777" w:rsidR="00CA02E4" w:rsidRDefault="00235981" w:rsidP="00E43645">
      <w:pPr>
        <w:pStyle w:val="ListParagraph"/>
        <w:numPr>
          <w:ilvl w:val="0"/>
          <w:numId w:val="49"/>
        </w:numPr>
        <w:tabs>
          <w:tab w:val="left" w:pos="1867"/>
        </w:tabs>
        <w:spacing w:before="96" w:line="230" w:lineRule="auto"/>
        <w:ind w:right="844" w:hanging="396"/>
      </w:pPr>
      <w:r>
        <w:rPr>
          <w:color w:val="231F20"/>
        </w:rPr>
        <w:t>a</w:t>
      </w:r>
      <w:r w:rsidR="004B15D3">
        <w:rPr>
          <w:color w:val="231F20"/>
        </w:rPr>
        <w:t xml:space="preserve"> </w:t>
      </w:r>
      <w:r>
        <w:rPr>
          <w:color w:val="231F20"/>
        </w:rPr>
        <w:t>guarantee</w:t>
      </w:r>
      <w:r w:rsidR="004B15D3">
        <w:rPr>
          <w:color w:val="231F20"/>
        </w:rPr>
        <w:t xml:space="preserve"> </w:t>
      </w:r>
      <w:r>
        <w:rPr>
          <w:color w:val="231F20"/>
        </w:rPr>
        <w:t>by</w:t>
      </w:r>
      <w:r w:rsidR="004B15D3">
        <w:rPr>
          <w:color w:val="231F20"/>
        </w:rPr>
        <w:t xml:space="preserve"> </w:t>
      </w:r>
      <w:r>
        <w:rPr>
          <w:color w:val="231F20"/>
        </w:rPr>
        <w:t>an</w:t>
      </w:r>
      <w:r w:rsidR="004B15D3">
        <w:rPr>
          <w:color w:val="231F20"/>
        </w:rPr>
        <w:t xml:space="preserve"> </w:t>
      </w:r>
      <w:r>
        <w:rPr>
          <w:color w:val="231F20"/>
        </w:rPr>
        <w:t>insurance</w:t>
      </w:r>
      <w:r w:rsidR="004B15D3">
        <w:rPr>
          <w:color w:val="231F20"/>
        </w:rPr>
        <w:t xml:space="preserve"> </w:t>
      </w:r>
      <w:r>
        <w:rPr>
          <w:color w:val="231F20"/>
        </w:rPr>
        <w:t>company</w:t>
      </w:r>
      <w:r w:rsidR="004B15D3">
        <w:rPr>
          <w:color w:val="231F20"/>
        </w:rPr>
        <w:t xml:space="preserve"> </w:t>
      </w:r>
      <w:r>
        <w:rPr>
          <w:color w:val="231F20"/>
        </w:rPr>
        <w:t>registered</w:t>
      </w:r>
      <w:r w:rsidR="004B15D3">
        <w:rPr>
          <w:color w:val="231F20"/>
        </w:rPr>
        <w:t xml:space="preserve"> </w:t>
      </w:r>
      <w:r>
        <w:rPr>
          <w:color w:val="231F20"/>
        </w:rPr>
        <w:t>and</w:t>
      </w:r>
      <w:r w:rsidR="004B15D3">
        <w:rPr>
          <w:color w:val="231F20"/>
        </w:rPr>
        <w:t xml:space="preserve"> </w:t>
      </w:r>
      <w:r>
        <w:rPr>
          <w:color w:val="231F20"/>
        </w:rPr>
        <w:t>licensed</w:t>
      </w:r>
      <w:r w:rsidR="004B15D3">
        <w:rPr>
          <w:color w:val="231F20"/>
        </w:rPr>
        <w:t xml:space="preserve"> </w:t>
      </w:r>
      <w:r>
        <w:rPr>
          <w:color w:val="231F20"/>
        </w:rPr>
        <w:t>by</w:t>
      </w:r>
      <w:r w:rsidR="004B15D3">
        <w:rPr>
          <w:color w:val="231F20"/>
        </w:rPr>
        <w:t xml:space="preserve"> </w:t>
      </w:r>
      <w:r>
        <w:rPr>
          <w:color w:val="231F20"/>
        </w:rPr>
        <w:t>the</w:t>
      </w:r>
      <w:r w:rsidR="004B15D3">
        <w:rPr>
          <w:color w:val="231F20"/>
        </w:rPr>
        <w:t xml:space="preserve"> </w:t>
      </w:r>
      <w:r>
        <w:rPr>
          <w:color w:val="231F20"/>
        </w:rPr>
        <w:t>Insurance</w:t>
      </w:r>
      <w:r w:rsidR="004B15D3">
        <w:rPr>
          <w:color w:val="231F20"/>
        </w:rPr>
        <w:t xml:space="preserve"> </w:t>
      </w:r>
      <w:r>
        <w:rPr>
          <w:color w:val="231F20"/>
        </w:rPr>
        <w:t>Regulatory</w:t>
      </w:r>
      <w:r w:rsidR="004B15D3">
        <w:rPr>
          <w:color w:val="231F20"/>
        </w:rPr>
        <w:t xml:space="preserve"> </w:t>
      </w:r>
      <w:r>
        <w:rPr>
          <w:color w:val="231F20"/>
        </w:rPr>
        <w:t>Authority</w:t>
      </w:r>
      <w:r w:rsidR="004B15D3">
        <w:rPr>
          <w:color w:val="231F20"/>
        </w:rPr>
        <w:t xml:space="preserve"> </w:t>
      </w:r>
      <w:r>
        <w:rPr>
          <w:color w:val="231F20"/>
        </w:rPr>
        <w:t>listed by</w:t>
      </w:r>
      <w:r w:rsidR="000E62B7">
        <w:rPr>
          <w:color w:val="231F20"/>
        </w:rPr>
        <w:t xml:space="preserve"> </w:t>
      </w:r>
      <w:r>
        <w:rPr>
          <w:color w:val="231F20"/>
        </w:rPr>
        <w:t>the</w:t>
      </w:r>
      <w:r w:rsidR="000E62B7">
        <w:rPr>
          <w:color w:val="231F20"/>
        </w:rPr>
        <w:t xml:space="preserve"> </w:t>
      </w:r>
      <w:r>
        <w:rPr>
          <w:color w:val="231F20"/>
        </w:rPr>
        <w:t>Authority;</w:t>
      </w:r>
      <w:r w:rsidR="000E62B7">
        <w:rPr>
          <w:color w:val="231F20"/>
        </w:rPr>
        <w:t xml:space="preserve"> </w:t>
      </w:r>
      <w:r>
        <w:rPr>
          <w:color w:val="231F20"/>
        </w:rPr>
        <w:t>or</w:t>
      </w:r>
    </w:p>
    <w:p w14:paraId="233660D1" w14:textId="77777777" w:rsidR="00CA02E4" w:rsidRDefault="00235981" w:rsidP="00E43645">
      <w:pPr>
        <w:pStyle w:val="ListParagraph"/>
        <w:numPr>
          <w:ilvl w:val="0"/>
          <w:numId w:val="49"/>
        </w:numPr>
        <w:tabs>
          <w:tab w:val="left" w:pos="1867"/>
        </w:tabs>
        <w:spacing w:before="91"/>
        <w:ind w:left="1866"/>
      </w:pPr>
      <w:r>
        <w:rPr>
          <w:color w:val="231F20"/>
        </w:rPr>
        <w:t>a</w:t>
      </w:r>
      <w:r w:rsidR="00F16F0C">
        <w:rPr>
          <w:color w:val="231F20"/>
        </w:rPr>
        <w:t xml:space="preserve"> </w:t>
      </w:r>
      <w:r>
        <w:rPr>
          <w:color w:val="231F20"/>
        </w:rPr>
        <w:t>guarantee</w:t>
      </w:r>
      <w:r w:rsidR="00F16F0C">
        <w:rPr>
          <w:color w:val="231F20"/>
        </w:rPr>
        <w:t xml:space="preserve"> </w:t>
      </w:r>
      <w:r>
        <w:rPr>
          <w:color w:val="231F20"/>
        </w:rPr>
        <w:t>issued</w:t>
      </w:r>
      <w:r w:rsidR="00F16F0C">
        <w:rPr>
          <w:color w:val="231F20"/>
        </w:rPr>
        <w:t xml:space="preserve"> </w:t>
      </w:r>
      <w:r>
        <w:rPr>
          <w:color w:val="231F20"/>
        </w:rPr>
        <w:t>by</w:t>
      </w:r>
      <w:r w:rsidR="00F16F0C">
        <w:rPr>
          <w:color w:val="231F20"/>
        </w:rPr>
        <w:t xml:space="preserve"> </w:t>
      </w:r>
      <w:r>
        <w:rPr>
          <w:color w:val="231F20"/>
        </w:rPr>
        <w:t>a</w:t>
      </w:r>
      <w:r w:rsidR="00F16F0C">
        <w:rPr>
          <w:color w:val="231F20"/>
        </w:rPr>
        <w:t xml:space="preserve"> </w:t>
      </w:r>
      <w:r>
        <w:rPr>
          <w:color w:val="231F20"/>
        </w:rPr>
        <w:t>ﬁnancial</w:t>
      </w:r>
      <w:r w:rsidR="00F16F0C">
        <w:rPr>
          <w:color w:val="231F20"/>
        </w:rPr>
        <w:t xml:space="preserve"> </w:t>
      </w:r>
      <w:r>
        <w:rPr>
          <w:color w:val="231F20"/>
        </w:rPr>
        <w:t>institution</w:t>
      </w:r>
      <w:r w:rsidR="00F16F0C">
        <w:rPr>
          <w:color w:val="231F20"/>
        </w:rPr>
        <w:t xml:space="preserve"> </w:t>
      </w:r>
      <w:r>
        <w:rPr>
          <w:color w:val="231F20"/>
        </w:rPr>
        <w:t>approved</w:t>
      </w:r>
      <w:r w:rsidR="00F16F0C">
        <w:rPr>
          <w:color w:val="231F20"/>
        </w:rPr>
        <w:t xml:space="preserve"> </w:t>
      </w:r>
      <w:r>
        <w:rPr>
          <w:color w:val="231F20"/>
        </w:rPr>
        <w:t>and</w:t>
      </w:r>
      <w:r w:rsidR="00F16F0C">
        <w:rPr>
          <w:color w:val="231F20"/>
        </w:rPr>
        <w:t xml:space="preserve"> </w:t>
      </w:r>
      <w:r>
        <w:rPr>
          <w:color w:val="231F20"/>
        </w:rPr>
        <w:t>licensed</w:t>
      </w:r>
      <w:r w:rsidR="000E62B7">
        <w:rPr>
          <w:color w:val="231F20"/>
        </w:rPr>
        <w:t xml:space="preserve"> </w:t>
      </w:r>
      <w:r>
        <w:rPr>
          <w:color w:val="231F20"/>
        </w:rPr>
        <w:t>by</w:t>
      </w:r>
      <w:r w:rsidR="000E62B7">
        <w:rPr>
          <w:color w:val="231F20"/>
        </w:rPr>
        <w:t xml:space="preserve"> </w:t>
      </w:r>
      <w:r>
        <w:rPr>
          <w:color w:val="231F20"/>
        </w:rPr>
        <w:t>the</w:t>
      </w:r>
      <w:r w:rsidR="000E62B7">
        <w:rPr>
          <w:color w:val="231F20"/>
        </w:rPr>
        <w:t xml:space="preserve"> </w:t>
      </w:r>
      <w:r>
        <w:rPr>
          <w:color w:val="231F20"/>
        </w:rPr>
        <w:t>Central</w:t>
      </w:r>
      <w:r w:rsidR="000E62B7">
        <w:rPr>
          <w:color w:val="231F20"/>
        </w:rPr>
        <w:t xml:space="preserve"> </w:t>
      </w:r>
      <w:r>
        <w:rPr>
          <w:color w:val="231F20"/>
        </w:rPr>
        <w:t>Bank</w:t>
      </w:r>
      <w:r w:rsidR="000E62B7">
        <w:rPr>
          <w:color w:val="231F20"/>
        </w:rPr>
        <w:t xml:space="preserve"> </w:t>
      </w:r>
      <w:r>
        <w:rPr>
          <w:color w:val="231F20"/>
        </w:rPr>
        <w:t>of</w:t>
      </w:r>
      <w:r w:rsidR="000E62B7">
        <w:rPr>
          <w:color w:val="231F20"/>
        </w:rPr>
        <w:t xml:space="preserve"> </w:t>
      </w:r>
      <w:r>
        <w:rPr>
          <w:color w:val="231F20"/>
        </w:rPr>
        <w:t>Kenya.</w:t>
      </w:r>
    </w:p>
    <w:p w14:paraId="782CFC40" w14:textId="77777777" w:rsidR="00CA02E4" w:rsidRDefault="00235981" w:rsidP="00E43645">
      <w:pPr>
        <w:pStyle w:val="ListParagraph"/>
        <w:numPr>
          <w:ilvl w:val="0"/>
          <w:numId w:val="49"/>
        </w:numPr>
        <w:tabs>
          <w:tab w:val="left" w:pos="1866"/>
          <w:tab w:val="left" w:pos="1867"/>
        </w:tabs>
        <w:ind w:left="1866"/>
      </w:pPr>
      <w:r>
        <w:rPr>
          <w:color w:val="231F20"/>
        </w:rPr>
        <w:t>Any</w:t>
      </w:r>
      <w:r w:rsidR="000E62B7">
        <w:rPr>
          <w:color w:val="231F20"/>
        </w:rPr>
        <w:t xml:space="preserve"> </w:t>
      </w:r>
      <w:r>
        <w:rPr>
          <w:color w:val="231F20"/>
        </w:rPr>
        <w:t>other</w:t>
      </w:r>
      <w:r w:rsidR="000E62B7">
        <w:rPr>
          <w:color w:val="231F20"/>
        </w:rPr>
        <w:t xml:space="preserve"> </w:t>
      </w:r>
      <w:r>
        <w:rPr>
          <w:color w:val="231F20"/>
        </w:rPr>
        <w:t>Form</w:t>
      </w:r>
      <w:r w:rsidR="000E62B7">
        <w:rPr>
          <w:color w:val="231F20"/>
        </w:rPr>
        <w:t xml:space="preserve"> </w:t>
      </w:r>
      <w:r>
        <w:rPr>
          <w:color w:val="231F20"/>
        </w:rPr>
        <w:t>speciﬁed</w:t>
      </w:r>
      <w:r w:rsidR="000E62B7">
        <w:rPr>
          <w:color w:val="231F20"/>
        </w:rPr>
        <w:t xml:space="preserve"> </w:t>
      </w:r>
      <w:r>
        <w:rPr>
          <w:color w:val="231F20"/>
        </w:rPr>
        <w:t>in</w:t>
      </w:r>
      <w:r w:rsidR="000E62B7">
        <w:rPr>
          <w:color w:val="231F20"/>
        </w:rPr>
        <w:t xml:space="preserve"> </w:t>
      </w:r>
      <w:r>
        <w:rPr>
          <w:color w:val="231F20"/>
        </w:rPr>
        <w:t>the</w:t>
      </w:r>
      <w:r w:rsidR="000E62B7">
        <w:rPr>
          <w:color w:val="231F20"/>
        </w:rPr>
        <w:t xml:space="preserve"> </w:t>
      </w:r>
      <w:r>
        <w:rPr>
          <w:b/>
          <w:color w:val="231F20"/>
        </w:rPr>
        <w:t>TDS</w:t>
      </w:r>
      <w:r>
        <w:rPr>
          <w:color w:val="231F20"/>
        </w:rPr>
        <w:t>.</w:t>
      </w:r>
    </w:p>
    <w:p w14:paraId="70D62AA5" w14:textId="0814B6B4" w:rsidR="00CA02E4" w:rsidRPr="00541AAC" w:rsidRDefault="00D27139"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D27139">
        <w:rPr>
          <w:color w:val="231F20"/>
        </w:rPr>
        <w:t>If</w:t>
      </w:r>
      <w:r w:rsidR="004B15D3" w:rsidRPr="00D27139">
        <w:rPr>
          <w:color w:val="231F20"/>
        </w:rPr>
        <w:t xml:space="preserve"> </w:t>
      </w:r>
      <w:r w:rsidR="00235981" w:rsidRPr="00D27139">
        <w:rPr>
          <w:color w:val="231F20"/>
        </w:rPr>
        <w:t>a</w:t>
      </w:r>
      <w:r w:rsidR="004B15D3" w:rsidRPr="00D27139">
        <w:rPr>
          <w:color w:val="231F20"/>
        </w:rPr>
        <w:t xml:space="preserve"> </w:t>
      </w:r>
      <w:r w:rsidR="00235981" w:rsidRPr="00541AAC">
        <w:rPr>
          <w:color w:val="231F20"/>
        </w:rPr>
        <w:t>Tender</w:t>
      </w:r>
      <w:r w:rsidR="004B15D3" w:rsidRPr="00541AAC">
        <w:rPr>
          <w:color w:val="231F20"/>
        </w:rPr>
        <w:t xml:space="preserve"> </w:t>
      </w:r>
      <w:r w:rsidR="00235981" w:rsidRPr="00D27139">
        <w:rPr>
          <w:color w:val="231F20"/>
        </w:rPr>
        <w:t>Security</w:t>
      </w:r>
      <w:r w:rsidR="004B15D3" w:rsidRPr="00D27139">
        <w:rPr>
          <w:color w:val="231F20"/>
        </w:rPr>
        <w:t xml:space="preserve"> </w:t>
      </w:r>
      <w:r w:rsidR="00235981" w:rsidRPr="00D27139">
        <w:rPr>
          <w:color w:val="231F20"/>
        </w:rPr>
        <w:t>is</w:t>
      </w:r>
      <w:r w:rsidR="004B15D3" w:rsidRPr="00D27139">
        <w:rPr>
          <w:color w:val="231F20"/>
        </w:rPr>
        <w:t xml:space="preserve"> </w:t>
      </w:r>
      <w:r w:rsidR="00235981" w:rsidRPr="00D27139">
        <w:rPr>
          <w:color w:val="231F20"/>
        </w:rPr>
        <w:t>speciﬁed</w:t>
      </w:r>
      <w:r w:rsidR="004B15D3" w:rsidRPr="00D27139">
        <w:rPr>
          <w:color w:val="231F20"/>
        </w:rPr>
        <w:t xml:space="preserve"> </w:t>
      </w:r>
      <w:r w:rsidR="00235981" w:rsidRPr="00D27139">
        <w:rPr>
          <w:color w:val="231F20"/>
        </w:rPr>
        <w:t>pursuant</w:t>
      </w:r>
      <w:r w:rsidR="004B15D3" w:rsidRPr="00D27139">
        <w:rPr>
          <w:color w:val="231F20"/>
        </w:rPr>
        <w:t xml:space="preserve"> </w:t>
      </w:r>
      <w:r w:rsidR="00235981" w:rsidRPr="00D27139">
        <w:rPr>
          <w:color w:val="231F20"/>
        </w:rPr>
        <w:t>to</w:t>
      </w:r>
      <w:r w:rsidR="004B15D3" w:rsidRPr="00D27139">
        <w:rPr>
          <w:color w:val="231F20"/>
        </w:rPr>
        <w:t xml:space="preserve"> </w:t>
      </w:r>
      <w:r w:rsidR="00235981" w:rsidRPr="00D27139">
        <w:rPr>
          <w:color w:val="231F20"/>
        </w:rPr>
        <w:t>ITT</w:t>
      </w:r>
      <w:r w:rsidR="004B15D3" w:rsidRPr="00D27139">
        <w:rPr>
          <w:color w:val="231F20"/>
        </w:rPr>
        <w:t xml:space="preserve"> </w:t>
      </w:r>
      <w:r w:rsidR="00235981" w:rsidRPr="00D27139">
        <w:rPr>
          <w:color w:val="231F20"/>
        </w:rPr>
        <w:t>19.1,</w:t>
      </w:r>
      <w:r w:rsidR="00F16F0C" w:rsidRPr="00D27139">
        <w:rPr>
          <w:color w:val="231F20"/>
        </w:rPr>
        <w:t xml:space="preserve"> </w:t>
      </w:r>
      <w:r w:rsidR="00235981" w:rsidRPr="00D27139">
        <w:rPr>
          <w:color w:val="231F20"/>
        </w:rPr>
        <w:t>any</w:t>
      </w:r>
      <w:r w:rsidR="00F16F0C" w:rsidRPr="00D27139">
        <w:rPr>
          <w:color w:val="231F20"/>
        </w:rPr>
        <w:t xml:space="preserve"> </w:t>
      </w:r>
      <w:r w:rsidR="00235981" w:rsidRPr="00541AAC">
        <w:rPr>
          <w:color w:val="231F20"/>
        </w:rPr>
        <w:t>Tender</w:t>
      </w:r>
      <w:r w:rsidR="00F16F0C" w:rsidRPr="00541AAC">
        <w:rPr>
          <w:color w:val="231F20"/>
        </w:rPr>
        <w:t xml:space="preserve"> </w:t>
      </w:r>
      <w:r w:rsidR="00235981" w:rsidRPr="00D27139">
        <w:rPr>
          <w:color w:val="231F20"/>
        </w:rPr>
        <w:t>not</w:t>
      </w:r>
      <w:r w:rsidR="00F16F0C" w:rsidRPr="00D27139">
        <w:rPr>
          <w:color w:val="231F20"/>
        </w:rPr>
        <w:t xml:space="preserve"> </w:t>
      </w:r>
      <w:r w:rsidR="00235981" w:rsidRPr="00D27139">
        <w:rPr>
          <w:color w:val="231F20"/>
        </w:rPr>
        <w:t>accompanied</w:t>
      </w:r>
      <w:r w:rsidR="00F16F0C" w:rsidRPr="00D27139">
        <w:rPr>
          <w:color w:val="231F20"/>
        </w:rPr>
        <w:t xml:space="preserve"> </w:t>
      </w:r>
      <w:r w:rsidR="00235981" w:rsidRPr="00D27139">
        <w:rPr>
          <w:color w:val="231F20"/>
        </w:rPr>
        <w:t>by</w:t>
      </w:r>
      <w:r w:rsidR="00F16F0C" w:rsidRPr="00D27139">
        <w:rPr>
          <w:color w:val="231F20"/>
        </w:rPr>
        <w:t xml:space="preserve"> </w:t>
      </w:r>
      <w:r w:rsidR="00235981" w:rsidRPr="00D27139">
        <w:rPr>
          <w:color w:val="231F20"/>
        </w:rPr>
        <w:t>a</w:t>
      </w:r>
      <w:r w:rsidR="00F16F0C" w:rsidRPr="00D27139">
        <w:rPr>
          <w:color w:val="231F20"/>
        </w:rPr>
        <w:t xml:space="preserve"> </w:t>
      </w:r>
      <w:r w:rsidR="00235981" w:rsidRPr="00D27139">
        <w:rPr>
          <w:color w:val="231F20"/>
        </w:rPr>
        <w:t>substantially</w:t>
      </w:r>
      <w:r w:rsidR="00F16F0C" w:rsidRPr="00D27139">
        <w:rPr>
          <w:color w:val="231F20"/>
        </w:rPr>
        <w:t xml:space="preserve"> </w:t>
      </w:r>
      <w:r w:rsidR="00235981" w:rsidRPr="00D27139">
        <w:rPr>
          <w:color w:val="231F20"/>
        </w:rPr>
        <w:t xml:space="preserve">responsive </w:t>
      </w:r>
      <w:r w:rsidR="00235981" w:rsidRPr="00541AAC">
        <w:rPr>
          <w:color w:val="231F20"/>
        </w:rPr>
        <w:t>Tender</w:t>
      </w:r>
      <w:r w:rsidR="004B15D3" w:rsidRPr="00541AAC">
        <w:rPr>
          <w:color w:val="231F20"/>
        </w:rPr>
        <w:t xml:space="preserve"> </w:t>
      </w:r>
      <w:r w:rsidR="00235981" w:rsidRPr="00D27139">
        <w:rPr>
          <w:color w:val="231F20"/>
        </w:rPr>
        <w:t>Security</w:t>
      </w:r>
      <w:r w:rsidR="004B15D3" w:rsidRPr="00D27139">
        <w:rPr>
          <w:color w:val="231F20"/>
        </w:rPr>
        <w:t xml:space="preserve"> </w:t>
      </w:r>
      <w:r w:rsidR="00235981" w:rsidRPr="00D27139">
        <w:rPr>
          <w:color w:val="231F20"/>
        </w:rPr>
        <w:t>shall</w:t>
      </w:r>
      <w:r w:rsidR="004B15D3" w:rsidRPr="00D27139">
        <w:rPr>
          <w:color w:val="231F20"/>
        </w:rPr>
        <w:t xml:space="preserve"> </w:t>
      </w:r>
      <w:r w:rsidR="00235981" w:rsidRPr="00D27139">
        <w:rPr>
          <w:color w:val="231F20"/>
        </w:rPr>
        <w:t>be</w:t>
      </w:r>
      <w:r w:rsidR="004B15D3" w:rsidRPr="00D27139">
        <w:rPr>
          <w:color w:val="231F20"/>
        </w:rPr>
        <w:t xml:space="preserve"> </w:t>
      </w:r>
      <w:r w:rsidR="00235981" w:rsidRPr="00D27139">
        <w:rPr>
          <w:color w:val="231F20"/>
        </w:rPr>
        <w:t>rejected</w:t>
      </w:r>
      <w:r w:rsidR="004B15D3" w:rsidRPr="00D27139">
        <w:rPr>
          <w:color w:val="231F20"/>
        </w:rPr>
        <w:t xml:space="preserve"> </w:t>
      </w:r>
      <w:r w:rsidR="00235981" w:rsidRPr="00D27139">
        <w:rPr>
          <w:color w:val="231F20"/>
        </w:rPr>
        <w:t>by</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Procuring</w:t>
      </w:r>
      <w:r w:rsidR="004B15D3" w:rsidRPr="00D27139">
        <w:rPr>
          <w:color w:val="231F20"/>
        </w:rPr>
        <w:t xml:space="preserve"> </w:t>
      </w:r>
      <w:r w:rsidR="00235981" w:rsidRPr="00D27139">
        <w:rPr>
          <w:color w:val="231F20"/>
        </w:rPr>
        <w:t>Entity</w:t>
      </w:r>
      <w:r w:rsidR="004B15D3" w:rsidRPr="00D27139">
        <w:rPr>
          <w:color w:val="231F20"/>
        </w:rPr>
        <w:t xml:space="preserve"> </w:t>
      </w:r>
      <w:r w:rsidR="00235981" w:rsidRPr="00D27139">
        <w:rPr>
          <w:color w:val="231F20"/>
        </w:rPr>
        <w:t>as</w:t>
      </w:r>
      <w:r w:rsidR="004B15D3" w:rsidRPr="00D27139">
        <w:rPr>
          <w:color w:val="231F20"/>
        </w:rPr>
        <w:t xml:space="preserve"> </w:t>
      </w:r>
      <w:r w:rsidR="00235981" w:rsidRPr="00D27139">
        <w:rPr>
          <w:color w:val="231F20"/>
        </w:rPr>
        <w:t>non-responsive.</w:t>
      </w:r>
    </w:p>
    <w:p w14:paraId="632EDE78" w14:textId="1DB1CCD1" w:rsidR="00CA02E4" w:rsidRDefault="00D27139" w:rsidP="00E43645">
      <w:pPr>
        <w:pStyle w:val="ListParagraph"/>
        <w:numPr>
          <w:ilvl w:val="1"/>
          <w:numId w:val="88"/>
        </w:numPr>
        <w:tabs>
          <w:tab w:val="left" w:pos="680"/>
        </w:tabs>
        <w:spacing w:before="242" w:line="230" w:lineRule="auto"/>
        <w:ind w:right="851"/>
        <w:jc w:val="both"/>
      </w:pPr>
      <w:r>
        <w:rPr>
          <w:color w:val="231F20"/>
        </w:rPr>
        <w:tab/>
      </w:r>
      <w:r w:rsidR="00235981" w:rsidRPr="00D27139">
        <w:rPr>
          <w:color w:val="231F20"/>
        </w:rPr>
        <w:t xml:space="preserve">If a </w:t>
      </w:r>
      <w:r w:rsidR="00235981" w:rsidRPr="00541AAC">
        <w:rPr>
          <w:color w:val="231F20"/>
        </w:rPr>
        <w:t xml:space="preserve">Tender </w:t>
      </w:r>
      <w:r w:rsidR="00235981" w:rsidRPr="00D27139">
        <w:rPr>
          <w:color w:val="231F20"/>
        </w:rPr>
        <w:t xml:space="preserve">Security is speciﬁed pursuant to ITT 19.1, the </w:t>
      </w:r>
      <w:r w:rsidR="00235981" w:rsidRPr="00541AAC">
        <w:rPr>
          <w:color w:val="231F20"/>
        </w:rPr>
        <w:t xml:space="preserve">Tender </w:t>
      </w:r>
      <w:r w:rsidR="00235981" w:rsidRPr="00D27139">
        <w:rPr>
          <w:color w:val="231F20"/>
        </w:rPr>
        <w:t>Security of unsuccessful Tenderers shall be returned as promptly as possible upon the successful Tenderer's signing the Contract and furnishing the Performance</w:t>
      </w:r>
      <w:r w:rsidR="004B15D3" w:rsidRPr="00D27139">
        <w:rPr>
          <w:color w:val="231F20"/>
        </w:rPr>
        <w:t xml:space="preserve"> </w:t>
      </w:r>
      <w:r w:rsidR="00235981" w:rsidRPr="00D27139">
        <w:rPr>
          <w:color w:val="231F20"/>
        </w:rPr>
        <w:t>Security</w:t>
      </w:r>
      <w:r w:rsidR="004B15D3" w:rsidRPr="00D27139">
        <w:rPr>
          <w:color w:val="231F20"/>
        </w:rPr>
        <w:t xml:space="preserve"> </w:t>
      </w:r>
      <w:r w:rsidR="00235981" w:rsidRPr="00D27139">
        <w:rPr>
          <w:color w:val="231F20"/>
        </w:rPr>
        <w:t>pursuant</w:t>
      </w:r>
      <w:r w:rsidR="004B15D3" w:rsidRPr="00D27139">
        <w:rPr>
          <w:color w:val="231F20"/>
        </w:rPr>
        <w:t xml:space="preserve"> </w:t>
      </w:r>
      <w:r w:rsidR="00235981" w:rsidRPr="00D27139">
        <w:rPr>
          <w:color w:val="231F20"/>
        </w:rPr>
        <w:t>to</w:t>
      </w:r>
      <w:r w:rsidR="004B15D3" w:rsidRPr="00D27139">
        <w:rPr>
          <w:color w:val="231F20"/>
        </w:rPr>
        <w:t xml:space="preserve"> </w:t>
      </w:r>
      <w:r w:rsidR="00235981" w:rsidRPr="00D27139">
        <w:rPr>
          <w:color w:val="231F20"/>
        </w:rPr>
        <w:t>ITT</w:t>
      </w:r>
      <w:r w:rsidR="004B15D3" w:rsidRPr="00D27139">
        <w:rPr>
          <w:color w:val="231F20"/>
        </w:rPr>
        <w:t xml:space="preserve"> </w:t>
      </w:r>
      <w:r w:rsidR="00235981" w:rsidRPr="00D27139">
        <w:rPr>
          <w:color w:val="231F20"/>
        </w:rPr>
        <w:t>4</w:t>
      </w:r>
      <w:r w:rsidR="004C5BEB" w:rsidRPr="00D27139">
        <w:rPr>
          <w:color w:val="231F20"/>
        </w:rPr>
        <w:t>5</w:t>
      </w:r>
      <w:r w:rsidR="00235981" w:rsidRPr="00D27139">
        <w:rPr>
          <w:color w:val="231F20"/>
        </w:rPr>
        <w:t>.</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Procuring</w:t>
      </w:r>
      <w:r w:rsidR="004B15D3" w:rsidRPr="00D27139">
        <w:rPr>
          <w:color w:val="231F20"/>
        </w:rPr>
        <w:t xml:space="preserve"> </w:t>
      </w:r>
      <w:r w:rsidR="00235981" w:rsidRPr="00D27139">
        <w:rPr>
          <w:color w:val="231F20"/>
        </w:rPr>
        <w:t>Entity</w:t>
      </w:r>
      <w:r w:rsidR="004B15D3" w:rsidRPr="00D27139">
        <w:rPr>
          <w:color w:val="231F20"/>
        </w:rPr>
        <w:t xml:space="preserve"> </w:t>
      </w:r>
      <w:r w:rsidR="00235981" w:rsidRPr="00D27139">
        <w:rPr>
          <w:color w:val="231F20"/>
        </w:rPr>
        <w:t>shall</w:t>
      </w:r>
      <w:r w:rsidR="004B15D3" w:rsidRPr="00D27139">
        <w:rPr>
          <w:color w:val="231F20"/>
        </w:rPr>
        <w:t xml:space="preserve"> </w:t>
      </w:r>
      <w:r w:rsidR="00235981" w:rsidRPr="00D27139">
        <w:rPr>
          <w:color w:val="231F20"/>
        </w:rPr>
        <w:t>also</w:t>
      </w:r>
      <w:r w:rsidR="004B15D3" w:rsidRPr="00D27139">
        <w:rPr>
          <w:color w:val="231F20"/>
        </w:rPr>
        <w:t xml:space="preserve"> </w:t>
      </w:r>
      <w:r w:rsidR="00235981" w:rsidRPr="00D27139">
        <w:rPr>
          <w:color w:val="231F20"/>
        </w:rPr>
        <w:t>promptly</w:t>
      </w:r>
      <w:r w:rsidR="004B15D3" w:rsidRPr="00D27139">
        <w:rPr>
          <w:color w:val="231F20"/>
        </w:rPr>
        <w:t xml:space="preserve"> </w:t>
      </w:r>
      <w:r w:rsidR="00235981" w:rsidRPr="00D27139">
        <w:rPr>
          <w:color w:val="231F20"/>
        </w:rPr>
        <w:t>return</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tender</w:t>
      </w:r>
      <w:r w:rsidR="004B15D3" w:rsidRPr="00D27139">
        <w:rPr>
          <w:color w:val="231F20"/>
        </w:rPr>
        <w:t xml:space="preserve"> </w:t>
      </w:r>
      <w:r w:rsidR="00235981" w:rsidRPr="00D27139">
        <w:rPr>
          <w:color w:val="231F20"/>
        </w:rPr>
        <w:t>security</w:t>
      </w:r>
      <w:r w:rsidR="004B15D3" w:rsidRPr="00D27139">
        <w:rPr>
          <w:color w:val="231F20"/>
        </w:rPr>
        <w:t xml:space="preserve"> </w:t>
      </w:r>
      <w:r w:rsidR="00235981" w:rsidRPr="00D27139">
        <w:rPr>
          <w:color w:val="231F20"/>
        </w:rPr>
        <w:t>to the</w:t>
      </w:r>
      <w:r w:rsidR="00F16F0C" w:rsidRPr="00D27139">
        <w:rPr>
          <w:color w:val="231F20"/>
        </w:rPr>
        <w:t xml:space="preserve"> </w:t>
      </w:r>
      <w:r w:rsidR="00235981" w:rsidRPr="00D27139">
        <w:rPr>
          <w:color w:val="231F20"/>
        </w:rPr>
        <w:t>tenderers</w:t>
      </w:r>
      <w:r w:rsidR="00F16F0C" w:rsidRPr="00D27139">
        <w:rPr>
          <w:color w:val="231F20"/>
        </w:rPr>
        <w:t xml:space="preserve"> </w:t>
      </w:r>
      <w:r w:rsidR="00235981" w:rsidRPr="00D27139">
        <w:rPr>
          <w:color w:val="231F20"/>
        </w:rPr>
        <w:t>where</w:t>
      </w:r>
      <w:r w:rsidR="00F16F0C" w:rsidRPr="00D27139">
        <w:rPr>
          <w:color w:val="231F20"/>
        </w:rPr>
        <w:t xml:space="preserve"> </w:t>
      </w:r>
      <w:r w:rsidR="00235981" w:rsidRPr="00D27139">
        <w:rPr>
          <w:color w:val="231F20"/>
        </w:rPr>
        <w:t>the</w:t>
      </w:r>
      <w:r w:rsidR="00F16F0C" w:rsidRPr="00D27139">
        <w:rPr>
          <w:color w:val="231F20"/>
        </w:rPr>
        <w:t xml:space="preserve"> </w:t>
      </w:r>
      <w:r w:rsidR="00235981" w:rsidRPr="00D27139">
        <w:rPr>
          <w:color w:val="231F20"/>
        </w:rPr>
        <w:t>procurement</w:t>
      </w:r>
      <w:r w:rsidR="00F16F0C" w:rsidRPr="00D27139">
        <w:rPr>
          <w:color w:val="231F20"/>
        </w:rPr>
        <w:t xml:space="preserve"> </w:t>
      </w:r>
      <w:r w:rsidR="00235981" w:rsidRPr="00D27139">
        <w:rPr>
          <w:color w:val="231F20"/>
        </w:rPr>
        <w:t>proceedings</w:t>
      </w:r>
      <w:r w:rsidR="00F16F0C" w:rsidRPr="00D27139">
        <w:rPr>
          <w:color w:val="231F20"/>
        </w:rPr>
        <w:t xml:space="preserve"> </w:t>
      </w:r>
      <w:r w:rsidR="00235981" w:rsidRPr="00D27139">
        <w:rPr>
          <w:color w:val="231F20"/>
        </w:rPr>
        <w:t>are</w:t>
      </w:r>
      <w:r w:rsidR="00F16F0C" w:rsidRPr="00D27139">
        <w:rPr>
          <w:color w:val="231F20"/>
        </w:rPr>
        <w:t xml:space="preserve"> </w:t>
      </w:r>
      <w:r w:rsidR="00235981" w:rsidRPr="00D27139">
        <w:rPr>
          <w:color w:val="231F20"/>
        </w:rPr>
        <w:t>terminated,</w:t>
      </w:r>
      <w:r w:rsidR="00F16F0C" w:rsidRPr="00D27139">
        <w:rPr>
          <w:color w:val="231F20"/>
        </w:rPr>
        <w:t xml:space="preserve"> </w:t>
      </w:r>
      <w:r w:rsidR="00235981" w:rsidRPr="00D27139">
        <w:rPr>
          <w:color w:val="231F20"/>
        </w:rPr>
        <w:t>all</w:t>
      </w:r>
      <w:r w:rsidR="00F16F0C" w:rsidRPr="00D27139">
        <w:rPr>
          <w:color w:val="231F20"/>
        </w:rPr>
        <w:t xml:space="preserve"> </w:t>
      </w:r>
      <w:r w:rsidR="00235981" w:rsidRPr="00D27139">
        <w:rPr>
          <w:color w:val="231F20"/>
        </w:rPr>
        <w:t>tenders</w:t>
      </w:r>
      <w:r w:rsidR="00F16F0C" w:rsidRPr="00D27139">
        <w:rPr>
          <w:color w:val="231F20"/>
        </w:rPr>
        <w:t xml:space="preserve"> </w:t>
      </w:r>
      <w:r w:rsidR="00235981" w:rsidRPr="00D27139">
        <w:rPr>
          <w:color w:val="231F20"/>
        </w:rPr>
        <w:t>were</w:t>
      </w:r>
      <w:r w:rsidR="00F16F0C" w:rsidRPr="00D27139">
        <w:rPr>
          <w:color w:val="231F20"/>
        </w:rPr>
        <w:t xml:space="preserve"> </w:t>
      </w:r>
      <w:r w:rsidR="00235981" w:rsidRPr="00D27139">
        <w:rPr>
          <w:color w:val="231F20"/>
        </w:rPr>
        <w:lastRenderedPageBreak/>
        <w:t>determined</w:t>
      </w:r>
      <w:r w:rsidR="00F16F0C" w:rsidRPr="00D27139">
        <w:rPr>
          <w:color w:val="231F20"/>
        </w:rPr>
        <w:t xml:space="preserve"> </w:t>
      </w:r>
      <w:r w:rsidR="00235981" w:rsidRPr="00D27139">
        <w:rPr>
          <w:color w:val="231F20"/>
        </w:rPr>
        <w:t>non-responsive</w:t>
      </w:r>
      <w:r w:rsidR="00F16F0C" w:rsidRPr="00D27139">
        <w:rPr>
          <w:color w:val="231F20"/>
        </w:rPr>
        <w:t xml:space="preserve"> </w:t>
      </w:r>
      <w:r w:rsidR="00235981" w:rsidRPr="00D27139">
        <w:rPr>
          <w:color w:val="231F20"/>
        </w:rPr>
        <w:t xml:space="preserve">or </w:t>
      </w:r>
      <w:r w:rsidR="00F16F0C" w:rsidRPr="00D27139">
        <w:rPr>
          <w:color w:val="231F20"/>
        </w:rPr>
        <w:t xml:space="preserve">abider </w:t>
      </w:r>
      <w:r w:rsidR="00235981" w:rsidRPr="00D27139">
        <w:rPr>
          <w:color w:val="231F20"/>
        </w:rPr>
        <w:t>declines</w:t>
      </w:r>
      <w:r w:rsidR="00F16F0C" w:rsidRPr="00D27139">
        <w:rPr>
          <w:color w:val="231F20"/>
        </w:rPr>
        <w:t xml:space="preserve"> </w:t>
      </w:r>
      <w:r w:rsidR="00235981" w:rsidRPr="00D27139">
        <w:rPr>
          <w:color w:val="231F20"/>
        </w:rPr>
        <w:t>to</w:t>
      </w:r>
      <w:r w:rsidR="00F16F0C" w:rsidRPr="00D27139">
        <w:rPr>
          <w:color w:val="231F20"/>
        </w:rPr>
        <w:t xml:space="preserve"> </w:t>
      </w:r>
      <w:r w:rsidR="00235981" w:rsidRPr="00D27139">
        <w:rPr>
          <w:color w:val="231F20"/>
        </w:rPr>
        <w:t>extend</w:t>
      </w:r>
      <w:r w:rsidR="00F16F0C" w:rsidRPr="00D27139">
        <w:rPr>
          <w:color w:val="231F20"/>
        </w:rPr>
        <w:t xml:space="preserve"> </w:t>
      </w:r>
      <w:r w:rsidR="00235981" w:rsidRPr="00D27139">
        <w:rPr>
          <w:color w:val="231F20"/>
        </w:rPr>
        <w:t>tender</w:t>
      </w:r>
      <w:r w:rsidR="00F16F0C" w:rsidRPr="00D27139">
        <w:rPr>
          <w:color w:val="231F20"/>
        </w:rPr>
        <w:t xml:space="preserve"> </w:t>
      </w:r>
      <w:r w:rsidR="00235981" w:rsidRPr="00D27139">
        <w:rPr>
          <w:color w:val="231F20"/>
        </w:rPr>
        <w:t>validity</w:t>
      </w:r>
      <w:r w:rsidR="00F16F0C" w:rsidRPr="00D27139">
        <w:rPr>
          <w:color w:val="231F20"/>
        </w:rPr>
        <w:t xml:space="preserve"> </w:t>
      </w:r>
      <w:r w:rsidR="00235981" w:rsidRPr="00D27139">
        <w:rPr>
          <w:color w:val="231F20"/>
        </w:rPr>
        <w:t>period.</w:t>
      </w:r>
    </w:p>
    <w:p w14:paraId="18199C67" w14:textId="490B34F5" w:rsidR="00CA02E4" w:rsidRPr="00541AAC" w:rsidRDefault="00D27139"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D27139">
        <w:rPr>
          <w:color w:val="231F20"/>
        </w:rPr>
        <w:t xml:space="preserve">The </w:t>
      </w:r>
      <w:r w:rsidR="00235981" w:rsidRPr="00541AAC">
        <w:rPr>
          <w:color w:val="231F20"/>
        </w:rPr>
        <w:t xml:space="preserve">Tender </w:t>
      </w:r>
      <w:r w:rsidR="00235981" w:rsidRPr="00D27139">
        <w:rPr>
          <w:color w:val="231F20"/>
        </w:rPr>
        <w:t xml:space="preserve">Security of the successful </w:t>
      </w:r>
      <w:r w:rsidR="00235981" w:rsidRPr="00541AAC">
        <w:rPr>
          <w:color w:val="231F20"/>
        </w:rPr>
        <w:t xml:space="preserve">Tenderer </w:t>
      </w:r>
      <w:r w:rsidR="00235981" w:rsidRPr="00D27139">
        <w:rPr>
          <w:color w:val="231F20"/>
        </w:rPr>
        <w:t>shall be returned as promptly as possible once the successful Tenderer</w:t>
      </w:r>
      <w:r w:rsidR="004B15D3" w:rsidRPr="00D27139">
        <w:rPr>
          <w:color w:val="231F20"/>
        </w:rPr>
        <w:t xml:space="preserve"> </w:t>
      </w:r>
      <w:r w:rsidR="00235981" w:rsidRPr="00D27139">
        <w:rPr>
          <w:color w:val="231F20"/>
        </w:rPr>
        <w:t>has</w:t>
      </w:r>
      <w:r w:rsidR="004B15D3" w:rsidRPr="00D27139">
        <w:rPr>
          <w:color w:val="231F20"/>
        </w:rPr>
        <w:t xml:space="preserve"> </w:t>
      </w:r>
      <w:r w:rsidR="00235981" w:rsidRPr="00D27139">
        <w:rPr>
          <w:color w:val="231F20"/>
        </w:rPr>
        <w:t>signed</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Contract</w:t>
      </w:r>
      <w:r w:rsidR="004B15D3" w:rsidRPr="00D27139">
        <w:rPr>
          <w:color w:val="231F20"/>
        </w:rPr>
        <w:t xml:space="preserve"> </w:t>
      </w:r>
      <w:r w:rsidR="00235981" w:rsidRPr="00D27139">
        <w:rPr>
          <w:color w:val="231F20"/>
        </w:rPr>
        <w:t>and</w:t>
      </w:r>
      <w:r w:rsidR="004B15D3" w:rsidRPr="00D27139">
        <w:rPr>
          <w:color w:val="231F20"/>
        </w:rPr>
        <w:t xml:space="preserve"> </w:t>
      </w:r>
      <w:r w:rsidR="00235981" w:rsidRPr="00D27139">
        <w:rPr>
          <w:color w:val="231F20"/>
        </w:rPr>
        <w:t>furnished</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required</w:t>
      </w:r>
      <w:r w:rsidR="004B15D3" w:rsidRPr="00D27139">
        <w:rPr>
          <w:color w:val="231F20"/>
        </w:rPr>
        <w:t xml:space="preserve"> </w:t>
      </w:r>
      <w:r w:rsidR="00235981" w:rsidRPr="00D27139">
        <w:rPr>
          <w:color w:val="231F20"/>
        </w:rPr>
        <w:t>Performance</w:t>
      </w:r>
      <w:r w:rsidR="004B15D3" w:rsidRPr="00D27139">
        <w:rPr>
          <w:color w:val="231F20"/>
        </w:rPr>
        <w:t xml:space="preserve"> </w:t>
      </w:r>
      <w:r w:rsidR="00235981" w:rsidRPr="00D27139">
        <w:rPr>
          <w:color w:val="231F20"/>
        </w:rPr>
        <w:t>Security.</w:t>
      </w:r>
    </w:p>
    <w:p w14:paraId="2991EA18" w14:textId="4DFB7C56" w:rsidR="00CA02E4" w:rsidRDefault="00D27139" w:rsidP="00E43645">
      <w:pPr>
        <w:pStyle w:val="ListParagraph"/>
        <w:numPr>
          <w:ilvl w:val="1"/>
          <w:numId w:val="88"/>
        </w:numPr>
        <w:tabs>
          <w:tab w:val="left" w:pos="680"/>
        </w:tabs>
        <w:spacing w:before="242" w:line="230" w:lineRule="auto"/>
        <w:ind w:right="851"/>
        <w:jc w:val="both"/>
      </w:pPr>
      <w:r>
        <w:rPr>
          <w:color w:val="231F20"/>
        </w:rPr>
        <w:tab/>
      </w:r>
      <w:r w:rsidR="00235981" w:rsidRPr="00D27139">
        <w:rPr>
          <w:color w:val="231F20"/>
        </w:rPr>
        <w:t>The</w:t>
      </w:r>
      <w:r w:rsidR="004B15D3" w:rsidRPr="00D27139">
        <w:rPr>
          <w:color w:val="231F20"/>
        </w:rPr>
        <w:t xml:space="preserve"> </w:t>
      </w:r>
      <w:r w:rsidR="00235981" w:rsidRPr="00D27139">
        <w:rPr>
          <w:color w:val="231F20"/>
          <w:spacing w:val="-3"/>
        </w:rPr>
        <w:t>Tender</w:t>
      </w:r>
      <w:r w:rsidR="004B15D3" w:rsidRPr="00D27139">
        <w:rPr>
          <w:color w:val="231F20"/>
          <w:spacing w:val="-3"/>
        </w:rPr>
        <w:t xml:space="preserve"> </w:t>
      </w:r>
      <w:r w:rsidR="00235981" w:rsidRPr="00D27139">
        <w:rPr>
          <w:color w:val="231F20"/>
        </w:rPr>
        <w:t>Security</w:t>
      </w:r>
      <w:r w:rsidR="004B15D3" w:rsidRPr="00D27139">
        <w:rPr>
          <w:color w:val="231F20"/>
        </w:rPr>
        <w:t xml:space="preserve"> </w:t>
      </w:r>
      <w:r w:rsidR="00235981" w:rsidRPr="00D27139">
        <w:rPr>
          <w:color w:val="231F20"/>
        </w:rPr>
        <w:t>may</w:t>
      </w:r>
      <w:r w:rsidR="004B15D3" w:rsidRPr="00D27139">
        <w:rPr>
          <w:color w:val="231F20"/>
        </w:rPr>
        <w:t xml:space="preserve"> </w:t>
      </w:r>
      <w:r w:rsidR="00235981" w:rsidRPr="00D27139">
        <w:rPr>
          <w:color w:val="231F20"/>
        </w:rPr>
        <w:t>be</w:t>
      </w:r>
      <w:r w:rsidR="004B15D3" w:rsidRPr="00D27139">
        <w:rPr>
          <w:color w:val="231F20"/>
        </w:rPr>
        <w:t xml:space="preserve"> </w:t>
      </w:r>
      <w:r w:rsidR="00235981" w:rsidRPr="00D27139">
        <w:rPr>
          <w:color w:val="231F20"/>
        </w:rPr>
        <w:t>forfeited</w:t>
      </w:r>
      <w:r w:rsidR="004B15D3" w:rsidRPr="00D27139">
        <w:rPr>
          <w:color w:val="231F20"/>
        </w:rPr>
        <w:t xml:space="preserve"> </w:t>
      </w:r>
      <w:r w:rsidR="00235981" w:rsidRPr="00D27139">
        <w:rPr>
          <w:color w:val="231F20"/>
        </w:rPr>
        <w:t>or</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Tender-Securing</w:t>
      </w:r>
      <w:r w:rsidR="004B15D3" w:rsidRPr="00D27139">
        <w:rPr>
          <w:color w:val="231F20"/>
        </w:rPr>
        <w:t xml:space="preserve"> </w:t>
      </w:r>
      <w:r w:rsidR="00235981" w:rsidRPr="00D27139">
        <w:rPr>
          <w:color w:val="231F20"/>
        </w:rPr>
        <w:t>Declaration</w:t>
      </w:r>
      <w:r w:rsidR="004B15D3" w:rsidRPr="00D27139">
        <w:rPr>
          <w:color w:val="231F20"/>
        </w:rPr>
        <w:t xml:space="preserve"> </w:t>
      </w:r>
      <w:r w:rsidR="00235981" w:rsidRPr="00D27139">
        <w:rPr>
          <w:color w:val="231F20"/>
        </w:rPr>
        <w:t>executed:</w:t>
      </w:r>
    </w:p>
    <w:p w14:paraId="5DCE69EB" w14:textId="77777777" w:rsidR="00CA02E4" w:rsidRDefault="00235981" w:rsidP="00E43645">
      <w:pPr>
        <w:pStyle w:val="ListParagraph"/>
        <w:numPr>
          <w:ilvl w:val="2"/>
          <w:numId w:val="51"/>
        </w:numPr>
        <w:tabs>
          <w:tab w:val="left" w:pos="1879"/>
          <w:tab w:val="left" w:pos="1880"/>
        </w:tabs>
        <w:spacing w:before="121" w:line="230" w:lineRule="auto"/>
        <w:ind w:left="1883" w:right="845"/>
      </w:pPr>
      <w:r>
        <w:rPr>
          <w:color w:val="231F20"/>
        </w:rPr>
        <w:t xml:space="preserve">if a Tenderer withdraws its </w:t>
      </w:r>
      <w:r>
        <w:rPr>
          <w:color w:val="231F20"/>
          <w:spacing w:val="-3"/>
        </w:rPr>
        <w:t xml:space="preserve">Tender </w:t>
      </w:r>
      <w:r>
        <w:rPr>
          <w:color w:val="231F20"/>
        </w:rPr>
        <w:t xml:space="preserve">during the period of </w:t>
      </w:r>
      <w:r>
        <w:rPr>
          <w:color w:val="231F20"/>
          <w:spacing w:val="-3"/>
        </w:rPr>
        <w:t xml:space="preserve">Tender </w:t>
      </w:r>
      <w:r>
        <w:rPr>
          <w:color w:val="231F20"/>
        </w:rPr>
        <w:t>validity speciﬁed by the Tenderer on the Form</w:t>
      </w:r>
      <w:r w:rsidR="00F16F0C">
        <w:rPr>
          <w:color w:val="231F20"/>
        </w:rPr>
        <w:t xml:space="preserve"> </w:t>
      </w:r>
      <w:r>
        <w:rPr>
          <w:color w:val="231F20"/>
        </w:rPr>
        <w:t>of</w:t>
      </w:r>
      <w:r w:rsidR="00F16F0C">
        <w:rPr>
          <w:color w:val="231F20"/>
        </w:rPr>
        <w:t xml:space="preserve"> </w:t>
      </w:r>
      <w:r>
        <w:rPr>
          <w:color w:val="231F20"/>
          <w:spacing w:val="-4"/>
        </w:rPr>
        <w:t>Tender,</w:t>
      </w:r>
      <w:r w:rsidR="00F16F0C">
        <w:rPr>
          <w:color w:val="231F20"/>
          <w:spacing w:val="-4"/>
        </w:rPr>
        <w:t xml:space="preserve"> </w:t>
      </w:r>
      <w:r>
        <w:rPr>
          <w:color w:val="231F20"/>
        </w:rPr>
        <w:t>or</w:t>
      </w:r>
      <w:r w:rsidR="00F16F0C">
        <w:rPr>
          <w:color w:val="231F20"/>
        </w:rPr>
        <w:t xml:space="preserve"> </w:t>
      </w:r>
      <w:r>
        <w:rPr>
          <w:color w:val="231F20"/>
        </w:rPr>
        <w:t>any</w:t>
      </w:r>
      <w:r w:rsidR="00F16F0C">
        <w:rPr>
          <w:color w:val="231F20"/>
        </w:rPr>
        <w:t xml:space="preserve"> </w:t>
      </w:r>
      <w:r>
        <w:rPr>
          <w:color w:val="231F20"/>
        </w:rPr>
        <w:t>extension</w:t>
      </w:r>
      <w:r w:rsidR="00F16F0C">
        <w:rPr>
          <w:color w:val="231F20"/>
        </w:rPr>
        <w:t xml:space="preserve"> </w:t>
      </w:r>
      <w:r>
        <w:rPr>
          <w:color w:val="231F20"/>
        </w:rPr>
        <w:t>thereto</w:t>
      </w:r>
      <w:r w:rsidR="00F16F0C">
        <w:rPr>
          <w:color w:val="231F20"/>
        </w:rPr>
        <w:t xml:space="preserve"> </w:t>
      </w:r>
      <w:r>
        <w:rPr>
          <w:color w:val="231F20"/>
        </w:rPr>
        <w:t>provided</w:t>
      </w:r>
      <w:r w:rsidR="00F16F0C">
        <w:rPr>
          <w:color w:val="231F20"/>
        </w:rPr>
        <w:t xml:space="preserve"> </w:t>
      </w:r>
      <w:r>
        <w:rPr>
          <w:color w:val="231F20"/>
        </w:rPr>
        <w:t>by</w:t>
      </w:r>
      <w:r w:rsidR="00F16F0C">
        <w:rPr>
          <w:color w:val="231F20"/>
        </w:rPr>
        <w:t xml:space="preserve"> </w:t>
      </w:r>
      <w:r>
        <w:rPr>
          <w:color w:val="231F20"/>
        </w:rPr>
        <w:t>the</w:t>
      </w:r>
      <w:r w:rsidR="00F16F0C">
        <w:rPr>
          <w:color w:val="231F20"/>
        </w:rPr>
        <w:t xml:space="preserve"> </w:t>
      </w:r>
      <w:r>
        <w:rPr>
          <w:color w:val="231F20"/>
        </w:rPr>
        <w:t>Tenderer;</w:t>
      </w:r>
      <w:r w:rsidR="00F16F0C">
        <w:rPr>
          <w:color w:val="231F20"/>
        </w:rPr>
        <w:t xml:space="preserve"> </w:t>
      </w:r>
      <w:r>
        <w:rPr>
          <w:color w:val="231F20"/>
        </w:rPr>
        <w:t>or</w:t>
      </w:r>
    </w:p>
    <w:p w14:paraId="52C235FC" w14:textId="77777777" w:rsidR="00CA02E4" w:rsidRDefault="00235981" w:rsidP="00E43645">
      <w:pPr>
        <w:pStyle w:val="ListParagraph"/>
        <w:numPr>
          <w:ilvl w:val="2"/>
          <w:numId w:val="51"/>
        </w:numPr>
        <w:tabs>
          <w:tab w:val="left" w:pos="1879"/>
          <w:tab w:val="left" w:pos="1880"/>
        </w:tabs>
        <w:spacing w:before="115"/>
        <w:ind w:left="1879" w:hanging="404"/>
      </w:pPr>
      <w:r>
        <w:rPr>
          <w:color w:val="231F20"/>
        </w:rPr>
        <w:t>if</w:t>
      </w:r>
      <w:r w:rsidR="00F16F0C">
        <w:rPr>
          <w:color w:val="231F20"/>
        </w:rPr>
        <w:t xml:space="preserve"> </w:t>
      </w:r>
      <w:r>
        <w:rPr>
          <w:color w:val="231F20"/>
        </w:rPr>
        <w:t>the</w:t>
      </w:r>
      <w:r w:rsidR="00F16F0C">
        <w:rPr>
          <w:color w:val="231F20"/>
        </w:rPr>
        <w:t xml:space="preserve"> </w:t>
      </w:r>
      <w:r>
        <w:rPr>
          <w:color w:val="231F20"/>
        </w:rPr>
        <w:t>successful</w:t>
      </w:r>
      <w:r w:rsidR="00F16F0C">
        <w:rPr>
          <w:color w:val="231F20"/>
        </w:rPr>
        <w:t xml:space="preserve"> </w:t>
      </w:r>
      <w:r>
        <w:rPr>
          <w:color w:val="231F20"/>
        </w:rPr>
        <w:t>Tenderer</w:t>
      </w:r>
      <w:r w:rsidR="00F16F0C">
        <w:rPr>
          <w:color w:val="231F20"/>
        </w:rPr>
        <w:t xml:space="preserve"> </w:t>
      </w:r>
      <w:r>
        <w:rPr>
          <w:color w:val="231F20"/>
        </w:rPr>
        <w:t>fails</w:t>
      </w:r>
      <w:r w:rsidR="00F16F0C">
        <w:rPr>
          <w:color w:val="231F20"/>
        </w:rPr>
        <w:t xml:space="preserve"> </w:t>
      </w:r>
      <w:r>
        <w:rPr>
          <w:color w:val="231F20"/>
        </w:rPr>
        <w:t>to:</w:t>
      </w:r>
    </w:p>
    <w:p w14:paraId="7F9DE7AC" w14:textId="77777777" w:rsidR="00CA02E4" w:rsidRDefault="00235981" w:rsidP="00E43645">
      <w:pPr>
        <w:pStyle w:val="ListParagraph"/>
        <w:numPr>
          <w:ilvl w:val="3"/>
          <w:numId w:val="51"/>
        </w:numPr>
        <w:tabs>
          <w:tab w:val="left" w:pos="2302"/>
          <w:tab w:val="left" w:pos="2304"/>
        </w:tabs>
        <w:spacing w:before="113"/>
        <w:ind w:left="2303" w:hanging="424"/>
      </w:pPr>
      <w:r>
        <w:rPr>
          <w:color w:val="231F20"/>
        </w:rPr>
        <w:t>sign</w:t>
      </w:r>
      <w:r w:rsidR="004B15D3">
        <w:rPr>
          <w:color w:val="231F20"/>
        </w:rPr>
        <w:t xml:space="preserve"> </w:t>
      </w:r>
      <w:r>
        <w:rPr>
          <w:color w:val="231F20"/>
        </w:rPr>
        <w:t>the</w:t>
      </w:r>
      <w:r w:rsidR="004B15D3">
        <w:rPr>
          <w:color w:val="231F20"/>
        </w:rPr>
        <w:t xml:space="preserve"> </w:t>
      </w:r>
      <w:r>
        <w:rPr>
          <w:color w:val="231F20"/>
        </w:rPr>
        <w:t>Contract</w:t>
      </w:r>
      <w:r w:rsidR="004B15D3">
        <w:rPr>
          <w:color w:val="231F20"/>
        </w:rPr>
        <w:t xml:space="preserve"> </w:t>
      </w:r>
      <w:r>
        <w:rPr>
          <w:color w:val="231F20"/>
        </w:rPr>
        <w:t>in</w:t>
      </w:r>
      <w:r w:rsidR="004B15D3">
        <w:rPr>
          <w:color w:val="231F20"/>
        </w:rPr>
        <w:t xml:space="preserve"> </w:t>
      </w:r>
      <w:r>
        <w:rPr>
          <w:color w:val="231F20"/>
        </w:rPr>
        <w:t>accordance</w:t>
      </w:r>
      <w:r w:rsidR="004B15D3">
        <w:rPr>
          <w:color w:val="231F20"/>
        </w:rPr>
        <w:t xml:space="preserve"> </w:t>
      </w:r>
      <w:r>
        <w:rPr>
          <w:color w:val="231F20"/>
        </w:rPr>
        <w:t>with</w:t>
      </w:r>
      <w:r w:rsidR="004B15D3">
        <w:rPr>
          <w:color w:val="231F20"/>
        </w:rPr>
        <w:t xml:space="preserve"> </w:t>
      </w:r>
      <w:r>
        <w:rPr>
          <w:color w:val="231F20"/>
        </w:rPr>
        <w:t>ITT</w:t>
      </w:r>
      <w:r w:rsidR="004B15D3">
        <w:rPr>
          <w:color w:val="231F20"/>
        </w:rPr>
        <w:t xml:space="preserve"> </w:t>
      </w:r>
      <w:r>
        <w:rPr>
          <w:color w:val="231F20"/>
        </w:rPr>
        <w:t>4</w:t>
      </w:r>
      <w:r w:rsidR="004C5BEB">
        <w:rPr>
          <w:color w:val="231F20"/>
        </w:rPr>
        <w:t>4</w:t>
      </w:r>
      <w:r>
        <w:rPr>
          <w:color w:val="231F20"/>
        </w:rPr>
        <w:t>;</w:t>
      </w:r>
      <w:r w:rsidR="004B15D3">
        <w:rPr>
          <w:color w:val="231F20"/>
        </w:rPr>
        <w:t xml:space="preserve"> </w:t>
      </w:r>
      <w:r>
        <w:rPr>
          <w:color w:val="231F20"/>
        </w:rPr>
        <w:t>or</w:t>
      </w:r>
    </w:p>
    <w:p w14:paraId="67CDBD99" w14:textId="77777777" w:rsidR="00CA02E4" w:rsidRDefault="00235981" w:rsidP="00E43645">
      <w:pPr>
        <w:pStyle w:val="ListParagraph"/>
        <w:numPr>
          <w:ilvl w:val="3"/>
          <w:numId w:val="51"/>
        </w:numPr>
        <w:tabs>
          <w:tab w:val="left" w:pos="2302"/>
          <w:tab w:val="left" w:pos="2304"/>
        </w:tabs>
        <w:spacing w:before="112"/>
        <w:ind w:left="2303" w:hanging="424"/>
      </w:pPr>
      <w:r>
        <w:rPr>
          <w:color w:val="231F20"/>
        </w:rPr>
        <w:t>furnish</w:t>
      </w:r>
      <w:r w:rsidR="004B15D3">
        <w:rPr>
          <w:color w:val="231F20"/>
        </w:rPr>
        <w:t xml:space="preserve"> </w:t>
      </w:r>
      <w:r>
        <w:rPr>
          <w:color w:val="231F20"/>
        </w:rPr>
        <w:t>a</w:t>
      </w:r>
      <w:r w:rsidR="004B15D3">
        <w:rPr>
          <w:color w:val="231F20"/>
        </w:rPr>
        <w:t xml:space="preserve"> </w:t>
      </w:r>
      <w:r>
        <w:rPr>
          <w:color w:val="231F20"/>
        </w:rPr>
        <w:t>Performance</w:t>
      </w:r>
      <w:r w:rsidR="004B15D3">
        <w:rPr>
          <w:color w:val="231F20"/>
        </w:rPr>
        <w:t xml:space="preserve"> </w:t>
      </w:r>
      <w:r>
        <w:rPr>
          <w:color w:val="231F20"/>
        </w:rPr>
        <w:t>Security</w:t>
      </w:r>
      <w:r w:rsidR="004B15D3">
        <w:rPr>
          <w:color w:val="231F20"/>
        </w:rPr>
        <w:t xml:space="preserve"> </w:t>
      </w:r>
      <w:r>
        <w:rPr>
          <w:color w:val="231F20"/>
        </w:rPr>
        <w:t>in</w:t>
      </w:r>
      <w:r w:rsidR="004B15D3">
        <w:rPr>
          <w:color w:val="231F20"/>
        </w:rPr>
        <w:t xml:space="preserve"> </w:t>
      </w:r>
      <w:r>
        <w:rPr>
          <w:color w:val="231F20"/>
        </w:rPr>
        <w:t>accordance</w:t>
      </w:r>
      <w:r w:rsidR="004B15D3">
        <w:rPr>
          <w:color w:val="231F20"/>
        </w:rPr>
        <w:t xml:space="preserve"> </w:t>
      </w:r>
      <w:r>
        <w:rPr>
          <w:color w:val="231F20"/>
        </w:rPr>
        <w:t>with</w:t>
      </w:r>
      <w:r w:rsidR="004B15D3">
        <w:rPr>
          <w:color w:val="231F20"/>
        </w:rPr>
        <w:t xml:space="preserve"> </w:t>
      </w:r>
      <w:r>
        <w:rPr>
          <w:color w:val="231F20"/>
        </w:rPr>
        <w:t>ITT</w:t>
      </w:r>
      <w:r w:rsidR="004B15D3">
        <w:rPr>
          <w:color w:val="231F20"/>
        </w:rPr>
        <w:t xml:space="preserve"> </w:t>
      </w:r>
      <w:r>
        <w:rPr>
          <w:color w:val="231F20"/>
        </w:rPr>
        <w:t>4</w:t>
      </w:r>
      <w:r w:rsidR="004C5BEB">
        <w:rPr>
          <w:color w:val="231F20"/>
        </w:rPr>
        <w:t>5</w:t>
      </w:r>
      <w:r>
        <w:rPr>
          <w:color w:val="231F20"/>
        </w:rPr>
        <w:t>.</w:t>
      </w:r>
    </w:p>
    <w:p w14:paraId="5AEF8A32" w14:textId="22EAD72C"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D27139">
        <w:rPr>
          <w:color w:val="231F20"/>
        </w:rPr>
        <w:t>Where</w:t>
      </w:r>
      <w:r w:rsidR="00F16F0C" w:rsidRPr="00D27139">
        <w:rPr>
          <w:color w:val="231F20"/>
        </w:rPr>
        <w:t xml:space="preserve"> </w:t>
      </w:r>
      <w:r w:rsidRPr="00D27139">
        <w:rPr>
          <w:color w:val="231F20"/>
        </w:rPr>
        <w:t>tender</w:t>
      </w:r>
      <w:r w:rsidR="00F16F0C" w:rsidRPr="00D27139">
        <w:rPr>
          <w:color w:val="231F20"/>
        </w:rPr>
        <w:t xml:space="preserve"> </w:t>
      </w:r>
      <w:r w:rsidRPr="00D27139">
        <w:rPr>
          <w:color w:val="231F20"/>
        </w:rPr>
        <w:t>securing</w:t>
      </w:r>
      <w:r w:rsidR="00F16F0C" w:rsidRPr="00D27139">
        <w:rPr>
          <w:color w:val="231F20"/>
        </w:rPr>
        <w:t xml:space="preserve"> </w:t>
      </w:r>
      <w:r w:rsidRPr="00D27139">
        <w:rPr>
          <w:color w:val="231F20"/>
        </w:rPr>
        <w:t>declaration</w:t>
      </w:r>
      <w:r w:rsidR="00F16F0C" w:rsidRPr="00D27139">
        <w:rPr>
          <w:color w:val="231F20"/>
        </w:rPr>
        <w:t xml:space="preserve"> </w:t>
      </w:r>
      <w:r w:rsidRPr="00D27139">
        <w:rPr>
          <w:color w:val="231F20"/>
        </w:rPr>
        <w:t>is</w:t>
      </w:r>
      <w:r w:rsidR="00F16F0C" w:rsidRPr="00D27139">
        <w:rPr>
          <w:color w:val="231F20"/>
        </w:rPr>
        <w:t xml:space="preserve"> </w:t>
      </w:r>
      <w:r w:rsidRPr="00D27139">
        <w:rPr>
          <w:color w:val="231F20"/>
        </w:rPr>
        <w:t>executed,</w:t>
      </w:r>
      <w:r w:rsidR="00F16F0C" w:rsidRPr="00D27139">
        <w:rPr>
          <w:color w:val="231F20"/>
        </w:rPr>
        <w:t xml:space="preserve"> </w:t>
      </w:r>
      <w:r w:rsidRPr="00D27139">
        <w:rPr>
          <w:color w:val="231F20"/>
        </w:rPr>
        <w:t>the</w:t>
      </w:r>
      <w:r w:rsidR="00F16F0C" w:rsidRPr="00D27139">
        <w:rPr>
          <w:color w:val="231F20"/>
        </w:rPr>
        <w:t xml:space="preserve"> </w:t>
      </w:r>
      <w:r w:rsidRPr="00D27139">
        <w:rPr>
          <w:color w:val="231F20"/>
        </w:rPr>
        <w:t>Procuring</w:t>
      </w:r>
      <w:r w:rsidR="00F16F0C" w:rsidRPr="00D27139">
        <w:rPr>
          <w:color w:val="231F20"/>
        </w:rPr>
        <w:t xml:space="preserve"> </w:t>
      </w:r>
      <w:r w:rsidRPr="00D27139">
        <w:rPr>
          <w:color w:val="231F20"/>
        </w:rPr>
        <w:t>Entity</w:t>
      </w:r>
      <w:r w:rsidR="00F16F0C" w:rsidRPr="00D27139">
        <w:rPr>
          <w:color w:val="231F20"/>
        </w:rPr>
        <w:t xml:space="preserve"> </w:t>
      </w:r>
      <w:r w:rsidRPr="00D27139">
        <w:rPr>
          <w:color w:val="231F20"/>
        </w:rPr>
        <w:t>shall</w:t>
      </w:r>
      <w:r w:rsidR="00F16F0C" w:rsidRPr="00D27139">
        <w:rPr>
          <w:color w:val="231F20"/>
        </w:rPr>
        <w:t xml:space="preserve"> </w:t>
      </w:r>
      <w:r w:rsidRPr="00D27139">
        <w:rPr>
          <w:color w:val="231F20"/>
        </w:rPr>
        <w:t>recommend</w:t>
      </w:r>
      <w:r w:rsidR="00F16F0C" w:rsidRPr="00D27139">
        <w:rPr>
          <w:color w:val="231F20"/>
        </w:rPr>
        <w:t xml:space="preserve"> </w:t>
      </w:r>
      <w:r w:rsidRPr="00D27139">
        <w:rPr>
          <w:color w:val="231F20"/>
        </w:rPr>
        <w:t>to</w:t>
      </w:r>
      <w:r w:rsidR="00F16F0C" w:rsidRPr="00D27139">
        <w:rPr>
          <w:color w:val="231F20"/>
        </w:rPr>
        <w:t xml:space="preserve"> </w:t>
      </w:r>
      <w:r w:rsidRPr="00D27139">
        <w:rPr>
          <w:color w:val="231F20"/>
        </w:rPr>
        <w:t>the</w:t>
      </w:r>
      <w:r w:rsidR="00F16F0C" w:rsidRPr="00D27139">
        <w:rPr>
          <w:color w:val="231F20"/>
        </w:rPr>
        <w:t xml:space="preserve"> </w:t>
      </w:r>
      <w:r w:rsidRPr="00D27139">
        <w:rPr>
          <w:color w:val="231F20"/>
        </w:rPr>
        <w:t>PPRA</w:t>
      </w:r>
      <w:r w:rsidR="00F16F0C" w:rsidRPr="00D27139">
        <w:rPr>
          <w:color w:val="231F20"/>
        </w:rPr>
        <w:t xml:space="preserve"> </w:t>
      </w:r>
      <w:r w:rsidRPr="00D27139">
        <w:rPr>
          <w:color w:val="231F20"/>
        </w:rPr>
        <w:t>that</w:t>
      </w:r>
      <w:r w:rsidR="00F16F0C" w:rsidRPr="00D27139">
        <w:rPr>
          <w:color w:val="231F20"/>
        </w:rPr>
        <w:t xml:space="preserve"> </w:t>
      </w:r>
      <w:r w:rsidRPr="00D27139">
        <w:rPr>
          <w:color w:val="231F20"/>
        </w:rPr>
        <w:t>PPRA debars</w:t>
      </w:r>
      <w:r w:rsidR="004B15D3" w:rsidRPr="00D27139">
        <w:rPr>
          <w:color w:val="231F20"/>
        </w:rPr>
        <w:t xml:space="preserve"> </w:t>
      </w:r>
      <w:r w:rsidRPr="00D27139">
        <w:rPr>
          <w:color w:val="231F20"/>
        </w:rPr>
        <w:t>the</w:t>
      </w:r>
      <w:r w:rsidR="004B15D3" w:rsidRPr="00D27139">
        <w:rPr>
          <w:color w:val="231F20"/>
        </w:rPr>
        <w:t xml:space="preserve"> </w:t>
      </w:r>
      <w:r w:rsidRPr="00D27139">
        <w:rPr>
          <w:color w:val="231F20"/>
        </w:rPr>
        <w:t>Tenderer</w:t>
      </w:r>
      <w:r w:rsidR="004B15D3" w:rsidRPr="00D27139">
        <w:rPr>
          <w:color w:val="231F20"/>
        </w:rPr>
        <w:t xml:space="preserve"> </w:t>
      </w:r>
      <w:r w:rsidRPr="00D27139">
        <w:rPr>
          <w:color w:val="231F20"/>
        </w:rPr>
        <w:t>from</w:t>
      </w:r>
      <w:r w:rsidR="004B15D3" w:rsidRPr="00D27139">
        <w:rPr>
          <w:color w:val="231F20"/>
        </w:rPr>
        <w:t xml:space="preserve"> </w:t>
      </w:r>
      <w:r w:rsidRPr="00D27139">
        <w:rPr>
          <w:color w:val="231F20"/>
        </w:rPr>
        <w:t>participating</w:t>
      </w:r>
      <w:r w:rsidR="004B15D3" w:rsidRPr="00D27139">
        <w:rPr>
          <w:color w:val="231F20"/>
        </w:rPr>
        <w:t xml:space="preserve"> </w:t>
      </w:r>
      <w:r w:rsidRPr="00D27139">
        <w:rPr>
          <w:color w:val="231F20"/>
        </w:rPr>
        <w:t>in</w:t>
      </w:r>
      <w:r w:rsidR="004B15D3" w:rsidRPr="00D27139">
        <w:rPr>
          <w:color w:val="231F20"/>
        </w:rPr>
        <w:t xml:space="preserve"> </w:t>
      </w:r>
      <w:r w:rsidRPr="00D27139">
        <w:rPr>
          <w:color w:val="231F20"/>
        </w:rPr>
        <w:t>public</w:t>
      </w:r>
      <w:r w:rsidR="004B15D3" w:rsidRPr="00D27139">
        <w:rPr>
          <w:color w:val="231F20"/>
        </w:rPr>
        <w:t xml:space="preserve"> </w:t>
      </w:r>
      <w:r w:rsidRPr="00D27139">
        <w:rPr>
          <w:color w:val="231F20"/>
        </w:rPr>
        <w:t>procurement</w:t>
      </w:r>
      <w:r w:rsidR="004B15D3" w:rsidRPr="00D27139">
        <w:rPr>
          <w:color w:val="231F20"/>
        </w:rPr>
        <w:t xml:space="preserve"> </w:t>
      </w:r>
      <w:r w:rsidRPr="00D27139">
        <w:rPr>
          <w:color w:val="231F20"/>
        </w:rPr>
        <w:t>as</w:t>
      </w:r>
      <w:r w:rsidR="004B15D3" w:rsidRPr="00D27139">
        <w:rPr>
          <w:color w:val="231F20"/>
        </w:rPr>
        <w:t xml:space="preserve"> </w:t>
      </w:r>
      <w:r w:rsidRPr="00D27139">
        <w:rPr>
          <w:color w:val="231F20"/>
        </w:rPr>
        <w:t>provided</w:t>
      </w:r>
      <w:r w:rsidR="004B15D3" w:rsidRPr="00D27139">
        <w:rPr>
          <w:color w:val="231F20"/>
        </w:rPr>
        <w:t xml:space="preserve"> </w:t>
      </w:r>
      <w:r w:rsidRPr="00D27139">
        <w:rPr>
          <w:color w:val="231F20"/>
        </w:rPr>
        <w:t>in</w:t>
      </w:r>
      <w:r w:rsidR="004B15D3" w:rsidRPr="00D27139">
        <w:rPr>
          <w:color w:val="231F20"/>
        </w:rPr>
        <w:t xml:space="preserve"> </w:t>
      </w:r>
      <w:r w:rsidRPr="00D27139">
        <w:rPr>
          <w:color w:val="231F20"/>
        </w:rPr>
        <w:t>the</w:t>
      </w:r>
      <w:r w:rsidR="004B15D3" w:rsidRPr="00D27139">
        <w:rPr>
          <w:color w:val="231F20"/>
        </w:rPr>
        <w:t xml:space="preserve"> </w:t>
      </w:r>
      <w:r w:rsidRPr="00541AAC">
        <w:rPr>
          <w:color w:val="231F20"/>
        </w:rPr>
        <w:t>law.</w:t>
      </w:r>
    </w:p>
    <w:p w14:paraId="3295846B" w14:textId="54891707" w:rsidR="00CA02E4" w:rsidRDefault="00235981" w:rsidP="00E43645">
      <w:pPr>
        <w:pStyle w:val="ListParagraph"/>
        <w:numPr>
          <w:ilvl w:val="1"/>
          <w:numId w:val="88"/>
        </w:numPr>
        <w:tabs>
          <w:tab w:val="left" w:pos="680"/>
        </w:tabs>
        <w:spacing w:before="242" w:line="230" w:lineRule="auto"/>
        <w:ind w:right="851"/>
        <w:jc w:val="both"/>
      </w:pPr>
      <w:r w:rsidRPr="00D27139">
        <w:rPr>
          <w:color w:val="231F20"/>
        </w:rPr>
        <w:t xml:space="preserve">The </w:t>
      </w:r>
      <w:r w:rsidRPr="00541AAC">
        <w:rPr>
          <w:color w:val="231F20"/>
        </w:rPr>
        <w:t xml:space="preserve">Tender </w:t>
      </w:r>
      <w:r w:rsidRPr="00D27139">
        <w:rPr>
          <w:color w:val="231F20"/>
        </w:rPr>
        <w:t xml:space="preserve">Security or </w:t>
      </w:r>
      <w:r w:rsidRPr="00541AAC">
        <w:rPr>
          <w:color w:val="231F20"/>
        </w:rPr>
        <w:t xml:space="preserve">Tender- </w:t>
      </w:r>
      <w:r w:rsidRPr="00D27139">
        <w:rPr>
          <w:color w:val="231F20"/>
        </w:rPr>
        <w:t xml:space="preserve">Securing Declaration of a JV must be in the name of the JV that submits the </w:t>
      </w:r>
      <w:r w:rsidRPr="00541AAC">
        <w:rPr>
          <w:color w:val="231F20"/>
        </w:rPr>
        <w:t xml:space="preserve">Tender. </w:t>
      </w:r>
      <w:r w:rsidRPr="00D27139">
        <w:rPr>
          <w:color w:val="231F20"/>
        </w:rPr>
        <w:t xml:space="preserve">If the JV has not been legally constituted into a legally enforceable JV at the time of Tendering, the </w:t>
      </w:r>
      <w:r w:rsidRPr="00541AAC">
        <w:rPr>
          <w:color w:val="231F20"/>
        </w:rPr>
        <w:t xml:space="preserve">Tender </w:t>
      </w:r>
      <w:r w:rsidRPr="00D27139">
        <w:rPr>
          <w:color w:val="231F20"/>
        </w:rPr>
        <w:t>Security or Tender-Securing Declaration shall be in the names of all future members as named in the Form</w:t>
      </w:r>
      <w:r w:rsidR="004B15D3" w:rsidRPr="00D27139">
        <w:rPr>
          <w:color w:val="231F20"/>
        </w:rPr>
        <w:t xml:space="preserve"> </w:t>
      </w:r>
      <w:r w:rsidRPr="00D27139">
        <w:rPr>
          <w:color w:val="231F20"/>
        </w:rPr>
        <w:t>of</w:t>
      </w:r>
      <w:r w:rsidR="004B15D3" w:rsidRPr="00D27139">
        <w:rPr>
          <w:color w:val="231F20"/>
        </w:rPr>
        <w:t xml:space="preserve"> </w:t>
      </w:r>
      <w:r w:rsidRPr="00D27139">
        <w:rPr>
          <w:color w:val="231F20"/>
        </w:rPr>
        <w:t>intent</w:t>
      </w:r>
      <w:r w:rsidR="004B15D3" w:rsidRPr="00D27139">
        <w:rPr>
          <w:color w:val="231F20"/>
        </w:rPr>
        <w:t xml:space="preserve"> </w:t>
      </w:r>
      <w:r w:rsidRPr="00D27139">
        <w:rPr>
          <w:color w:val="231F20"/>
        </w:rPr>
        <w:t>referred</w:t>
      </w:r>
      <w:r w:rsidR="004B15D3" w:rsidRPr="00D27139">
        <w:rPr>
          <w:color w:val="231F20"/>
        </w:rPr>
        <w:t xml:space="preserve"> </w:t>
      </w:r>
      <w:r w:rsidRPr="00D27139">
        <w:rPr>
          <w:color w:val="231F20"/>
        </w:rPr>
        <w:t>to</w:t>
      </w:r>
      <w:r w:rsidR="004B15D3" w:rsidRPr="00D27139">
        <w:rPr>
          <w:color w:val="231F20"/>
        </w:rPr>
        <w:t xml:space="preserve"> </w:t>
      </w:r>
      <w:r w:rsidRPr="00D27139">
        <w:rPr>
          <w:color w:val="231F20"/>
        </w:rPr>
        <w:t>in</w:t>
      </w:r>
      <w:r w:rsidR="004B15D3" w:rsidRPr="00D27139">
        <w:rPr>
          <w:color w:val="231F20"/>
        </w:rPr>
        <w:t xml:space="preserve"> </w:t>
      </w:r>
      <w:r w:rsidRPr="00D27139">
        <w:rPr>
          <w:color w:val="231F20"/>
        </w:rPr>
        <w:t>ITT</w:t>
      </w:r>
      <w:r w:rsidR="00F4398A">
        <w:rPr>
          <w:color w:val="231F20"/>
        </w:rPr>
        <w:t xml:space="preserve"> </w:t>
      </w:r>
      <w:r w:rsidRPr="00D27139">
        <w:rPr>
          <w:color w:val="231F20"/>
        </w:rPr>
        <w:t>4.1and</w:t>
      </w:r>
      <w:r w:rsidR="004B15D3" w:rsidRPr="00D27139">
        <w:rPr>
          <w:color w:val="231F20"/>
        </w:rPr>
        <w:t xml:space="preserve"> </w:t>
      </w:r>
      <w:r w:rsidRPr="00D27139">
        <w:rPr>
          <w:color w:val="231F20"/>
        </w:rPr>
        <w:t>ITT</w:t>
      </w:r>
      <w:r w:rsidR="00F4398A">
        <w:rPr>
          <w:color w:val="231F20"/>
        </w:rPr>
        <w:t xml:space="preserve"> </w:t>
      </w:r>
      <w:r w:rsidRPr="00D27139">
        <w:rPr>
          <w:color w:val="231F20"/>
        </w:rPr>
        <w:t>11.2.</w:t>
      </w:r>
    </w:p>
    <w:p w14:paraId="2D05D80F" w14:textId="77777777" w:rsidR="00CA02E4" w:rsidRDefault="00235981" w:rsidP="00E43645">
      <w:pPr>
        <w:pStyle w:val="Heading4"/>
        <w:numPr>
          <w:ilvl w:val="0"/>
          <w:numId w:val="88"/>
        </w:numPr>
        <w:ind w:firstLine="240"/>
      </w:pPr>
      <w:r>
        <w:rPr>
          <w:color w:val="231F20"/>
        </w:rPr>
        <w:t>Format</w:t>
      </w:r>
      <w:r w:rsidR="00F16F0C">
        <w:rPr>
          <w:color w:val="231F20"/>
        </w:rPr>
        <w:t xml:space="preserve"> </w:t>
      </w:r>
      <w:r>
        <w:rPr>
          <w:color w:val="231F20"/>
        </w:rPr>
        <w:t>and</w:t>
      </w:r>
      <w:r w:rsidR="00F16F0C">
        <w:rPr>
          <w:color w:val="231F20"/>
        </w:rPr>
        <w:t xml:space="preserve"> </w:t>
      </w:r>
      <w:r>
        <w:rPr>
          <w:color w:val="231F20"/>
        </w:rPr>
        <w:t>Signing</w:t>
      </w:r>
      <w:r w:rsidR="00F16F0C">
        <w:rPr>
          <w:color w:val="231F20"/>
        </w:rPr>
        <w:t xml:space="preserve"> </w:t>
      </w:r>
      <w:r>
        <w:rPr>
          <w:color w:val="231F20"/>
        </w:rPr>
        <w:t>of</w:t>
      </w:r>
      <w:r w:rsidR="00F16F0C">
        <w:rPr>
          <w:color w:val="231F20"/>
        </w:rPr>
        <w:t xml:space="preserve"> </w:t>
      </w:r>
      <w:r>
        <w:rPr>
          <w:color w:val="231F20"/>
          <w:spacing w:val="-4"/>
        </w:rPr>
        <w:t>Tender</w:t>
      </w:r>
    </w:p>
    <w:p w14:paraId="543E9376" w14:textId="3D34A791" w:rsidR="00CA02E4" w:rsidRDefault="00D27139" w:rsidP="00E43645">
      <w:pPr>
        <w:pStyle w:val="ListParagraph"/>
        <w:numPr>
          <w:ilvl w:val="1"/>
          <w:numId w:val="88"/>
        </w:numPr>
        <w:tabs>
          <w:tab w:val="left" w:pos="680"/>
        </w:tabs>
        <w:spacing w:before="242" w:line="230" w:lineRule="auto"/>
        <w:ind w:right="851"/>
        <w:jc w:val="both"/>
      </w:pPr>
      <w:r>
        <w:rPr>
          <w:color w:val="231F20"/>
        </w:rPr>
        <w:tab/>
      </w:r>
      <w:r w:rsidR="00235981" w:rsidRPr="00D27139">
        <w:rPr>
          <w:color w:val="231F20"/>
        </w:rPr>
        <w:t xml:space="preserve">The Tenderer shall prepare one original of the documents comprising the </w:t>
      </w:r>
      <w:r w:rsidR="00235981" w:rsidRPr="00D27139">
        <w:rPr>
          <w:color w:val="231F20"/>
          <w:spacing w:val="-3"/>
        </w:rPr>
        <w:t xml:space="preserve">Tender </w:t>
      </w:r>
      <w:r w:rsidR="00235981" w:rsidRPr="00D27139">
        <w:rPr>
          <w:color w:val="231F20"/>
        </w:rPr>
        <w:t xml:space="preserve">as described in ITT </w:t>
      </w:r>
      <w:r w:rsidR="00235981" w:rsidRPr="00D27139">
        <w:rPr>
          <w:color w:val="231F20"/>
          <w:spacing w:val="-5"/>
        </w:rPr>
        <w:t xml:space="preserve">11 </w:t>
      </w:r>
      <w:r w:rsidR="00235981" w:rsidRPr="00D27139">
        <w:rPr>
          <w:color w:val="231F20"/>
        </w:rPr>
        <w:t>and clearly mark it “ORIGINAL.” Alternative Tenders, if permitted in accordance with ITT 13, shall be clearly marked</w:t>
      </w:r>
      <w:r w:rsidR="00F16F0C" w:rsidRPr="00D27139">
        <w:rPr>
          <w:color w:val="231F20"/>
        </w:rPr>
        <w:t xml:space="preserve"> </w:t>
      </w:r>
      <w:r w:rsidR="00DE1122" w:rsidRPr="00D27139">
        <w:rPr>
          <w:color w:val="231F20"/>
          <w:spacing w:val="-4"/>
        </w:rPr>
        <w:t>“</w:t>
      </w:r>
      <w:r w:rsidR="00EC504A" w:rsidRPr="00D27139">
        <w:rPr>
          <w:color w:val="231F20"/>
          <w:spacing w:val="-4"/>
        </w:rPr>
        <w:t>ALTERNATIVE”</w:t>
      </w:r>
      <w:r w:rsidR="004B15D3" w:rsidRPr="00D27139">
        <w:rPr>
          <w:color w:val="231F20"/>
          <w:spacing w:val="-4"/>
        </w:rPr>
        <w:t xml:space="preserve"> </w:t>
      </w:r>
      <w:r w:rsidR="00235981" w:rsidRPr="00D27139">
        <w:rPr>
          <w:color w:val="231F20"/>
        </w:rPr>
        <w:t>In</w:t>
      </w:r>
      <w:r w:rsidR="00F16F0C" w:rsidRPr="00D27139">
        <w:rPr>
          <w:color w:val="231F20"/>
        </w:rPr>
        <w:t xml:space="preserve"> </w:t>
      </w:r>
      <w:r w:rsidR="00235981" w:rsidRPr="00D27139">
        <w:rPr>
          <w:color w:val="231F20"/>
        </w:rPr>
        <w:t>addition,</w:t>
      </w:r>
      <w:r w:rsidR="00F16F0C" w:rsidRPr="00D27139">
        <w:rPr>
          <w:color w:val="231F20"/>
        </w:rPr>
        <w:t xml:space="preserve"> </w:t>
      </w:r>
      <w:r w:rsidR="00235981" w:rsidRPr="00D27139">
        <w:rPr>
          <w:color w:val="231F20"/>
        </w:rPr>
        <w:t>the</w:t>
      </w:r>
      <w:r w:rsidR="00F16F0C" w:rsidRPr="00D27139">
        <w:rPr>
          <w:color w:val="231F20"/>
        </w:rPr>
        <w:t xml:space="preserve"> </w:t>
      </w:r>
      <w:r w:rsidR="00235981" w:rsidRPr="00D27139">
        <w:rPr>
          <w:color w:val="231F20"/>
        </w:rPr>
        <w:t>Tenderer</w:t>
      </w:r>
      <w:r w:rsidR="00F16F0C" w:rsidRPr="00D27139">
        <w:rPr>
          <w:color w:val="231F20"/>
        </w:rPr>
        <w:t xml:space="preserve"> </w:t>
      </w:r>
      <w:r w:rsidR="00235981" w:rsidRPr="00D27139">
        <w:rPr>
          <w:color w:val="231F20"/>
        </w:rPr>
        <w:t>shall</w:t>
      </w:r>
      <w:r w:rsidR="00F16F0C" w:rsidRPr="00D27139">
        <w:rPr>
          <w:color w:val="231F20"/>
        </w:rPr>
        <w:t xml:space="preserve"> </w:t>
      </w:r>
      <w:r w:rsidR="00235981" w:rsidRPr="00D27139">
        <w:rPr>
          <w:color w:val="231F20"/>
        </w:rPr>
        <w:t>submit</w:t>
      </w:r>
      <w:r w:rsidR="00F16F0C" w:rsidRPr="00D27139">
        <w:rPr>
          <w:color w:val="231F20"/>
        </w:rPr>
        <w:t xml:space="preserve"> </w:t>
      </w:r>
      <w:r w:rsidR="00235981" w:rsidRPr="00D27139">
        <w:rPr>
          <w:color w:val="231F20"/>
        </w:rPr>
        <w:t>copies</w:t>
      </w:r>
      <w:r w:rsidR="00F16F0C" w:rsidRPr="00D27139">
        <w:rPr>
          <w:color w:val="231F20"/>
        </w:rPr>
        <w:t xml:space="preserve"> </w:t>
      </w:r>
      <w:r w:rsidR="00235981" w:rsidRPr="00D27139">
        <w:rPr>
          <w:color w:val="231F20"/>
        </w:rPr>
        <w:t>of</w:t>
      </w:r>
      <w:r w:rsidR="00F16F0C" w:rsidRPr="00D27139">
        <w:rPr>
          <w:color w:val="231F20"/>
        </w:rPr>
        <w:t xml:space="preserve"> </w:t>
      </w:r>
      <w:r w:rsidR="00235981" w:rsidRPr="00D27139">
        <w:rPr>
          <w:color w:val="231F20"/>
        </w:rPr>
        <w:t>the</w:t>
      </w:r>
      <w:r w:rsidR="00F16F0C" w:rsidRPr="00D27139">
        <w:rPr>
          <w:color w:val="231F20"/>
        </w:rPr>
        <w:t xml:space="preserve"> </w:t>
      </w:r>
      <w:r w:rsidR="00235981" w:rsidRPr="00D27139">
        <w:rPr>
          <w:color w:val="231F20"/>
          <w:spacing w:val="-4"/>
        </w:rPr>
        <w:t>Tender,</w:t>
      </w:r>
      <w:r w:rsidR="00F16F0C" w:rsidRPr="00D27139">
        <w:rPr>
          <w:color w:val="231F20"/>
          <w:spacing w:val="-4"/>
        </w:rPr>
        <w:t xml:space="preserve"> </w:t>
      </w:r>
      <w:r w:rsidR="00F16F0C" w:rsidRPr="00D27139">
        <w:rPr>
          <w:color w:val="231F20"/>
        </w:rPr>
        <w:t xml:space="preserve">in the </w:t>
      </w:r>
      <w:r w:rsidR="00235981" w:rsidRPr="00D27139">
        <w:rPr>
          <w:color w:val="231F20"/>
        </w:rPr>
        <w:t>number</w:t>
      </w:r>
      <w:r w:rsidR="00F16F0C" w:rsidRPr="00D27139">
        <w:rPr>
          <w:color w:val="231F20"/>
        </w:rPr>
        <w:t xml:space="preserve"> </w:t>
      </w:r>
      <w:r w:rsidR="00235981" w:rsidRPr="00D27139">
        <w:rPr>
          <w:color w:val="231F20"/>
        </w:rPr>
        <w:t xml:space="preserve">speciﬁed </w:t>
      </w:r>
      <w:r w:rsidR="00235981" w:rsidRPr="00D27139">
        <w:rPr>
          <w:b/>
          <w:color w:val="231F20"/>
        </w:rPr>
        <w:t>in</w:t>
      </w:r>
      <w:r w:rsidR="00F16F0C" w:rsidRPr="00D27139">
        <w:rPr>
          <w:b/>
          <w:color w:val="231F20"/>
        </w:rPr>
        <w:t xml:space="preserve"> </w:t>
      </w:r>
      <w:r w:rsidR="00235981" w:rsidRPr="00D27139">
        <w:rPr>
          <w:b/>
          <w:color w:val="231F20"/>
        </w:rPr>
        <w:t>the</w:t>
      </w:r>
      <w:r w:rsidR="00F16F0C" w:rsidRPr="00D27139">
        <w:rPr>
          <w:b/>
          <w:color w:val="231F20"/>
        </w:rPr>
        <w:t xml:space="preserve"> </w:t>
      </w:r>
      <w:r w:rsidR="00235981" w:rsidRPr="00D27139">
        <w:rPr>
          <w:b/>
          <w:color w:val="231F20"/>
        </w:rPr>
        <w:t>TDS</w:t>
      </w:r>
      <w:r w:rsidR="00F16F0C" w:rsidRPr="00D27139">
        <w:rPr>
          <w:b/>
          <w:color w:val="231F20"/>
        </w:rPr>
        <w:t xml:space="preserve"> </w:t>
      </w:r>
      <w:r w:rsidR="00235981" w:rsidRPr="00D27139">
        <w:rPr>
          <w:color w:val="231F20"/>
        </w:rPr>
        <w:t>and</w:t>
      </w:r>
      <w:r w:rsidR="00F16F0C" w:rsidRPr="00D27139">
        <w:rPr>
          <w:color w:val="231F20"/>
        </w:rPr>
        <w:t xml:space="preserve"> </w:t>
      </w:r>
      <w:r w:rsidR="00235981" w:rsidRPr="00D27139">
        <w:rPr>
          <w:color w:val="231F20"/>
        </w:rPr>
        <w:t>clearly</w:t>
      </w:r>
      <w:r w:rsidR="00F16F0C" w:rsidRPr="00D27139">
        <w:rPr>
          <w:color w:val="231F20"/>
        </w:rPr>
        <w:t xml:space="preserve"> </w:t>
      </w:r>
      <w:r w:rsidR="00235981" w:rsidRPr="00D27139">
        <w:rPr>
          <w:color w:val="231F20"/>
        </w:rPr>
        <w:t>mark</w:t>
      </w:r>
      <w:r w:rsidR="00F16F0C" w:rsidRPr="00D27139">
        <w:rPr>
          <w:color w:val="231F20"/>
        </w:rPr>
        <w:t xml:space="preserve"> </w:t>
      </w:r>
      <w:r w:rsidR="00235981" w:rsidRPr="00D27139">
        <w:rPr>
          <w:color w:val="231F20"/>
        </w:rPr>
        <w:t>them</w:t>
      </w:r>
      <w:r w:rsidR="00F16F0C" w:rsidRPr="00D27139">
        <w:rPr>
          <w:color w:val="231F20"/>
        </w:rPr>
        <w:t xml:space="preserve"> </w:t>
      </w:r>
      <w:r w:rsidR="00235981" w:rsidRPr="00D27139">
        <w:rPr>
          <w:color w:val="231F20"/>
          <w:spacing w:val="-5"/>
        </w:rPr>
        <w:t>“COPY.”</w:t>
      </w:r>
      <w:r w:rsidR="00F16F0C" w:rsidRPr="00D27139">
        <w:rPr>
          <w:color w:val="231F20"/>
          <w:spacing w:val="-5"/>
        </w:rPr>
        <w:t xml:space="preserve"> </w:t>
      </w:r>
      <w:r w:rsidR="00F16F0C" w:rsidRPr="00D27139">
        <w:rPr>
          <w:color w:val="231F20"/>
        </w:rPr>
        <w:t xml:space="preserve">In the </w:t>
      </w:r>
      <w:r w:rsidR="00235981" w:rsidRPr="00D27139">
        <w:rPr>
          <w:color w:val="231F20"/>
        </w:rPr>
        <w:t>event</w:t>
      </w:r>
      <w:r w:rsidR="00F16F0C" w:rsidRPr="00D27139">
        <w:rPr>
          <w:color w:val="231F20"/>
        </w:rPr>
        <w:t xml:space="preserve"> </w:t>
      </w:r>
      <w:r w:rsidR="00235981" w:rsidRPr="00D27139">
        <w:rPr>
          <w:color w:val="231F20"/>
        </w:rPr>
        <w:t>of</w:t>
      </w:r>
      <w:r w:rsidR="00F16F0C" w:rsidRPr="00D27139">
        <w:rPr>
          <w:color w:val="231F20"/>
        </w:rPr>
        <w:t xml:space="preserve"> </w:t>
      </w:r>
      <w:r w:rsidR="00235981" w:rsidRPr="00D27139">
        <w:rPr>
          <w:color w:val="231F20"/>
        </w:rPr>
        <w:t>any</w:t>
      </w:r>
      <w:r w:rsidR="00F16F0C" w:rsidRPr="00D27139">
        <w:rPr>
          <w:color w:val="231F20"/>
        </w:rPr>
        <w:t xml:space="preserve"> </w:t>
      </w:r>
      <w:r w:rsidR="00235981" w:rsidRPr="00D27139">
        <w:rPr>
          <w:color w:val="231F20"/>
        </w:rPr>
        <w:t>discrepancy</w:t>
      </w:r>
      <w:r w:rsidR="00F16F0C" w:rsidRPr="00D27139">
        <w:rPr>
          <w:color w:val="231F20"/>
        </w:rPr>
        <w:t xml:space="preserve"> </w:t>
      </w:r>
      <w:r w:rsidR="00235981" w:rsidRPr="00D27139">
        <w:rPr>
          <w:color w:val="231F20"/>
        </w:rPr>
        <w:t>between</w:t>
      </w:r>
      <w:r w:rsidR="00F16F0C" w:rsidRPr="00D27139">
        <w:rPr>
          <w:color w:val="231F20"/>
        </w:rPr>
        <w:t xml:space="preserve"> </w:t>
      </w:r>
      <w:r w:rsidR="00235981" w:rsidRPr="00D27139">
        <w:rPr>
          <w:color w:val="231F20"/>
        </w:rPr>
        <w:t>the</w:t>
      </w:r>
      <w:r w:rsidR="00F16F0C" w:rsidRPr="00D27139">
        <w:rPr>
          <w:color w:val="231F20"/>
        </w:rPr>
        <w:t xml:space="preserve"> </w:t>
      </w:r>
      <w:r w:rsidR="00235981" w:rsidRPr="00D27139">
        <w:rPr>
          <w:color w:val="231F20"/>
        </w:rPr>
        <w:t>original</w:t>
      </w:r>
      <w:r w:rsidR="00F16F0C" w:rsidRPr="00D27139">
        <w:rPr>
          <w:color w:val="231F20"/>
        </w:rPr>
        <w:t xml:space="preserve"> </w:t>
      </w:r>
      <w:r w:rsidR="00235981" w:rsidRPr="00D27139">
        <w:rPr>
          <w:color w:val="231F20"/>
        </w:rPr>
        <w:t>and</w:t>
      </w:r>
      <w:r w:rsidR="00F16F0C" w:rsidRPr="00D27139">
        <w:rPr>
          <w:color w:val="231F20"/>
        </w:rPr>
        <w:t xml:space="preserve"> </w:t>
      </w:r>
      <w:r w:rsidR="00235981" w:rsidRPr="00D27139">
        <w:rPr>
          <w:color w:val="231F20"/>
        </w:rPr>
        <w:t>the</w:t>
      </w:r>
      <w:r w:rsidR="00F16F0C" w:rsidRPr="00D27139">
        <w:rPr>
          <w:color w:val="231F20"/>
        </w:rPr>
        <w:t xml:space="preserve"> </w:t>
      </w:r>
      <w:r w:rsidR="00235981" w:rsidRPr="00D27139">
        <w:rPr>
          <w:color w:val="231F20"/>
        </w:rPr>
        <w:t>copies, the</w:t>
      </w:r>
      <w:r w:rsidR="00F16F0C" w:rsidRPr="00D27139">
        <w:rPr>
          <w:color w:val="231F20"/>
        </w:rPr>
        <w:t xml:space="preserve"> </w:t>
      </w:r>
      <w:r w:rsidR="00235981" w:rsidRPr="00D27139">
        <w:rPr>
          <w:color w:val="231F20"/>
        </w:rPr>
        <w:t>original</w:t>
      </w:r>
      <w:r w:rsidR="00F16F0C" w:rsidRPr="00D27139">
        <w:rPr>
          <w:color w:val="231F20"/>
        </w:rPr>
        <w:t xml:space="preserve"> </w:t>
      </w:r>
      <w:r w:rsidR="00235981" w:rsidRPr="00D27139">
        <w:rPr>
          <w:color w:val="231F20"/>
        </w:rPr>
        <w:t>shall</w:t>
      </w:r>
      <w:r w:rsidR="00F16F0C" w:rsidRPr="00D27139">
        <w:rPr>
          <w:color w:val="231F20"/>
        </w:rPr>
        <w:t xml:space="preserve"> </w:t>
      </w:r>
      <w:r w:rsidR="00235981" w:rsidRPr="00D27139">
        <w:rPr>
          <w:color w:val="231F20"/>
        </w:rPr>
        <w:t>prevail.</w:t>
      </w:r>
    </w:p>
    <w:p w14:paraId="7FABF1CD" w14:textId="280D4549"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D27139">
        <w:rPr>
          <w:color w:val="231F20"/>
        </w:rPr>
        <w:t xml:space="preserve">Tenderers shall mark as “CONFIDENTIAL” information in their </w:t>
      </w:r>
      <w:r w:rsidRPr="00541AAC">
        <w:rPr>
          <w:color w:val="231F20"/>
        </w:rPr>
        <w:t xml:space="preserve">Tenders </w:t>
      </w:r>
      <w:r w:rsidRPr="00D27139">
        <w:rPr>
          <w:color w:val="231F20"/>
        </w:rPr>
        <w:t>which is conﬁdential to their business. This may include proprietary information, trade secrets or commercial or ﬁnancially sensitive information.</w:t>
      </w:r>
    </w:p>
    <w:p w14:paraId="026840CF" w14:textId="2027D2AB" w:rsidR="00CA02E4" w:rsidRPr="00541AAC" w:rsidRDefault="00D27139"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D27139">
        <w:rPr>
          <w:color w:val="231F20"/>
        </w:rPr>
        <w:t>The</w:t>
      </w:r>
      <w:r w:rsidR="00842280" w:rsidRPr="00D27139">
        <w:rPr>
          <w:color w:val="231F20"/>
        </w:rPr>
        <w:t xml:space="preserve"> </w:t>
      </w:r>
      <w:r w:rsidR="00235981" w:rsidRPr="00D27139">
        <w:rPr>
          <w:color w:val="231F20"/>
        </w:rPr>
        <w:t>original</w:t>
      </w:r>
      <w:r w:rsidR="00842280" w:rsidRPr="00D27139">
        <w:rPr>
          <w:color w:val="231F20"/>
        </w:rPr>
        <w:t xml:space="preserve"> </w:t>
      </w:r>
      <w:r w:rsidR="00235981" w:rsidRPr="00D27139">
        <w:rPr>
          <w:color w:val="231F20"/>
        </w:rPr>
        <w:t>and</w:t>
      </w:r>
      <w:r w:rsidR="00842280" w:rsidRPr="00D27139">
        <w:rPr>
          <w:color w:val="231F20"/>
        </w:rPr>
        <w:t xml:space="preserve"> </w:t>
      </w:r>
      <w:r w:rsidR="00235981" w:rsidRPr="00D27139">
        <w:rPr>
          <w:color w:val="231F20"/>
        </w:rPr>
        <w:t>all</w:t>
      </w:r>
      <w:r w:rsidR="00842280" w:rsidRPr="00D27139">
        <w:rPr>
          <w:color w:val="231F20"/>
        </w:rPr>
        <w:t xml:space="preserve"> </w:t>
      </w:r>
      <w:r w:rsidR="00235981" w:rsidRPr="00D27139">
        <w:rPr>
          <w:color w:val="231F20"/>
        </w:rPr>
        <w:t>copies</w:t>
      </w:r>
      <w:r w:rsidR="00842280" w:rsidRPr="00D27139">
        <w:rPr>
          <w:color w:val="231F20"/>
        </w:rPr>
        <w:t xml:space="preserve"> </w:t>
      </w:r>
      <w:r w:rsidR="00235981" w:rsidRPr="00D27139">
        <w:rPr>
          <w:color w:val="231F20"/>
        </w:rPr>
        <w:t>of</w:t>
      </w:r>
      <w:r w:rsidR="00842280" w:rsidRPr="00D27139">
        <w:rPr>
          <w:color w:val="231F20"/>
        </w:rPr>
        <w:t xml:space="preserve"> </w:t>
      </w:r>
      <w:r w:rsidR="00235981" w:rsidRPr="00D27139">
        <w:rPr>
          <w:color w:val="231F20"/>
        </w:rPr>
        <w:t>the</w:t>
      </w:r>
      <w:r w:rsidR="00842280" w:rsidRPr="00D27139">
        <w:rPr>
          <w:color w:val="231F20"/>
        </w:rPr>
        <w:t xml:space="preserve"> </w:t>
      </w:r>
      <w:r w:rsidR="00235981" w:rsidRPr="00541AAC">
        <w:rPr>
          <w:color w:val="231F20"/>
        </w:rPr>
        <w:t>Tender</w:t>
      </w:r>
      <w:r w:rsidR="00842280" w:rsidRPr="00541AAC">
        <w:rPr>
          <w:color w:val="231F20"/>
        </w:rPr>
        <w:t xml:space="preserve"> </w:t>
      </w:r>
      <w:r w:rsidR="00235981" w:rsidRPr="00D27139">
        <w:rPr>
          <w:color w:val="231F20"/>
        </w:rPr>
        <w:t>shall</w:t>
      </w:r>
      <w:r w:rsidR="00842280" w:rsidRPr="00D27139">
        <w:rPr>
          <w:color w:val="231F20"/>
        </w:rPr>
        <w:t xml:space="preserve"> </w:t>
      </w:r>
      <w:r w:rsidR="00235981" w:rsidRPr="00D27139">
        <w:rPr>
          <w:color w:val="231F20"/>
        </w:rPr>
        <w:t>be</w:t>
      </w:r>
      <w:r w:rsidR="00842280" w:rsidRPr="00D27139">
        <w:rPr>
          <w:color w:val="231F20"/>
        </w:rPr>
        <w:t xml:space="preserve"> </w:t>
      </w:r>
      <w:r w:rsidR="00235981" w:rsidRPr="00D27139">
        <w:rPr>
          <w:color w:val="231F20"/>
        </w:rPr>
        <w:t>typed</w:t>
      </w:r>
      <w:r w:rsidR="00842280" w:rsidRPr="00D27139">
        <w:rPr>
          <w:color w:val="231F20"/>
        </w:rPr>
        <w:t xml:space="preserve"> </w:t>
      </w:r>
      <w:r w:rsidR="00235981" w:rsidRPr="00D27139">
        <w:rPr>
          <w:color w:val="231F20"/>
        </w:rPr>
        <w:t>or</w:t>
      </w:r>
      <w:r w:rsidR="00842280" w:rsidRPr="00D27139">
        <w:rPr>
          <w:color w:val="231F20"/>
        </w:rPr>
        <w:t xml:space="preserve"> </w:t>
      </w:r>
      <w:r w:rsidR="00235981" w:rsidRPr="00D27139">
        <w:rPr>
          <w:color w:val="231F20"/>
        </w:rPr>
        <w:t>written</w:t>
      </w:r>
      <w:r w:rsidR="004B15D3" w:rsidRPr="00D27139">
        <w:rPr>
          <w:color w:val="231F20"/>
        </w:rPr>
        <w:t xml:space="preserve"> </w:t>
      </w:r>
      <w:r w:rsidR="00235981" w:rsidRPr="00D27139">
        <w:rPr>
          <w:color w:val="231F20"/>
        </w:rPr>
        <w:t>in</w:t>
      </w:r>
      <w:r w:rsidR="004B15D3" w:rsidRPr="00D27139">
        <w:rPr>
          <w:color w:val="231F20"/>
        </w:rPr>
        <w:t xml:space="preserve"> </w:t>
      </w:r>
      <w:r w:rsidR="00235981" w:rsidRPr="00D27139">
        <w:rPr>
          <w:color w:val="231F20"/>
        </w:rPr>
        <w:t>indelible</w:t>
      </w:r>
      <w:r w:rsidR="00842280" w:rsidRPr="00D27139">
        <w:rPr>
          <w:color w:val="231F20"/>
        </w:rPr>
        <w:t xml:space="preserve"> </w:t>
      </w:r>
      <w:r w:rsidR="00235981" w:rsidRPr="00D27139">
        <w:rPr>
          <w:color w:val="231F20"/>
        </w:rPr>
        <w:t>ink</w:t>
      </w:r>
      <w:r w:rsidR="004B15D3" w:rsidRPr="00D27139">
        <w:rPr>
          <w:color w:val="231F20"/>
        </w:rPr>
        <w:t xml:space="preserve"> </w:t>
      </w:r>
      <w:r w:rsidR="00235981" w:rsidRPr="00D27139">
        <w:rPr>
          <w:color w:val="231F20"/>
        </w:rPr>
        <w:t>and</w:t>
      </w:r>
      <w:r w:rsidR="004B15D3" w:rsidRPr="00D27139">
        <w:rPr>
          <w:color w:val="231F20"/>
        </w:rPr>
        <w:t xml:space="preserve"> </w:t>
      </w:r>
      <w:r w:rsidR="00235981" w:rsidRPr="00D27139">
        <w:rPr>
          <w:color w:val="231F20"/>
        </w:rPr>
        <w:t>shall</w:t>
      </w:r>
      <w:r w:rsidR="004B15D3" w:rsidRPr="00D27139">
        <w:rPr>
          <w:color w:val="231F20"/>
        </w:rPr>
        <w:t xml:space="preserve"> </w:t>
      </w:r>
      <w:r w:rsidR="00235981" w:rsidRPr="00D27139">
        <w:rPr>
          <w:color w:val="231F20"/>
        </w:rPr>
        <w:t>be</w:t>
      </w:r>
      <w:r w:rsidR="004B15D3" w:rsidRPr="00D27139">
        <w:rPr>
          <w:color w:val="231F20"/>
        </w:rPr>
        <w:t xml:space="preserve"> </w:t>
      </w:r>
      <w:r w:rsidR="00235981" w:rsidRPr="00D27139">
        <w:rPr>
          <w:color w:val="231F20"/>
        </w:rPr>
        <w:t>signed</w:t>
      </w:r>
      <w:r w:rsidR="004B15D3" w:rsidRPr="00D27139">
        <w:rPr>
          <w:color w:val="231F20"/>
        </w:rPr>
        <w:t xml:space="preserve"> </w:t>
      </w:r>
      <w:r w:rsidR="00235981" w:rsidRPr="00D27139">
        <w:rPr>
          <w:color w:val="231F20"/>
        </w:rPr>
        <w:t>by</w:t>
      </w:r>
      <w:r w:rsidR="004B15D3" w:rsidRPr="00D27139">
        <w:rPr>
          <w:color w:val="231F20"/>
        </w:rPr>
        <w:t xml:space="preserve"> </w:t>
      </w:r>
      <w:r w:rsidR="00235981" w:rsidRPr="00D27139">
        <w:rPr>
          <w:color w:val="231F20"/>
        </w:rPr>
        <w:t>a</w:t>
      </w:r>
      <w:r w:rsidR="004B15D3" w:rsidRPr="00D27139">
        <w:rPr>
          <w:color w:val="231F20"/>
        </w:rPr>
        <w:t xml:space="preserve"> </w:t>
      </w:r>
      <w:r w:rsidR="00235981" w:rsidRPr="00D27139">
        <w:rPr>
          <w:color w:val="231F20"/>
        </w:rPr>
        <w:t>person duly</w:t>
      </w:r>
      <w:r w:rsidR="004B15D3" w:rsidRPr="00D27139">
        <w:rPr>
          <w:color w:val="231F20"/>
        </w:rPr>
        <w:t xml:space="preserve"> </w:t>
      </w:r>
      <w:r w:rsidR="00235981" w:rsidRPr="00D27139">
        <w:rPr>
          <w:color w:val="231F20"/>
        </w:rPr>
        <w:t>authorized</w:t>
      </w:r>
      <w:r w:rsidR="004B15D3" w:rsidRPr="00D27139">
        <w:rPr>
          <w:color w:val="231F20"/>
        </w:rPr>
        <w:t xml:space="preserve"> </w:t>
      </w:r>
      <w:r w:rsidR="00235981" w:rsidRPr="00D27139">
        <w:rPr>
          <w:color w:val="231F20"/>
        </w:rPr>
        <w:t>to</w:t>
      </w:r>
      <w:r w:rsidR="004B15D3" w:rsidRPr="00D27139">
        <w:rPr>
          <w:color w:val="231F20"/>
        </w:rPr>
        <w:t xml:space="preserve"> </w:t>
      </w:r>
      <w:r w:rsidR="00235981" w:rsidRPr="00D27139">
        <w:rPr>
          <w:color w:val="231F20"/>
        </w:rPr>
        <w:t>sign</w:t>
      </w:r>
      <w:r w:rsidR="004B15D3" w:rsidRPr="00D27139">
        <w:rPr>
          <w:color w:val="231F20"/>
        </w:rPr>
        <w:t xml:space="preserve"> </w:t>
      </w:r>
      <w:r w:rsidR="00235981" w:rsidRPr="00D27139">
        <w:rPr>
          <w:color w:val="231F20"/>
        </w:rPr>
        <w:t>on</w:t>
      </w:r>
      <w:r w:rsidR="004B15D3" w:rsidRPr="00D27139">
        <w:rPr>
          <w:color w:val="231F20"/>
        </w:rPr>
        <w:t xml:space="preserve"> </w:t>
      </w:r>
      <w:r w:rsidR="00235981" w:rsidRPr="00D27139">
        <w:rPr>
          <w:color w:val="231F20"/>
        </w:rPr>
        <w:t>behalf</w:t>
      </w:r>
      <w:r w:rsidR="004B15D3" w:rsidRPr="00D27139">
        <w:rPr>
          <w:color w:val="231F20"/>
        </w:rPr>
        <w:t xml:space="preserve"> </w:t>
      </w:r>
      <w:r w:rsidR="00235981" w:rsidRPr="00D27139">
        <w:rPr>
          <w:color w:val="231F20"/>
        </w:rPr>
        <w:t>of</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541AAC">
        <w:rPr>
          <w:color w:val="231F20"/>
        </w:rPr>
        <w:t>Tenderer.</w:t>
      </w:r>
      <w:r w:rsidR="004B15D3" w:rsidRPr="00541AAC">
        <w:rPr>
          <w:color w:val="231F20"/>
        </w:rPr>
        <w:t xml:space="preserve"> </w:t>
      </w:r>
      <w:r w:rsidR="00235981" w:rsidRPr="00D27139">
        <w:rPr>
          <w:color w:val="231F20"/>
        </w:rPr>
        <w:t>This</w:t>
      </w:r>
      <w:r w:rsidR="004B15D3" w:rsidRPr="00D27139">
        <w:rPr>
          <w:color w:val="231F20"/>
        </w:rPr>
        <w:t xml:space="preserve"> </w:t>
      </w:r>
      <w:r w:rsidR="00235981" w:rsidRPr="00D27139">
        <w:rPr>
          <w:color w:val="231F20"/>
        </w:rPr>
        <w:t>authorization</w:t>
      </w:r>
      <w:r w:rsidR="004B15D3" w:rsidRPr="00D27139">
        <w:rPr>
          <w:color w:val="231F20"/>
        </w:rPr>
        <w:t xml:space="preserve"> </w:t>
      </w:r>
      <w:r w:rsidR="00235981" w:rsidRPr="00D27139">
        <w:rPr>
          <w:color w:val="231F20"/>
        </w:rPr>
        <w:t>shall</w:t>
      </w:r>
      <w:r w:rsidR="004B15D3" w:rsidRPr="00D27139">
        <w:rPr>
          <w:color w:val="231F20"/>
        </w:rPr>
        <w:t xml:space="preserve"> </w:t>
      </w:r>
      <w:r w:rsidR="00235981" w:rsidRPr="00D27139">
        <w:rPr>
          <w:color w:val="231F20"/>
        </w:rPr>
        <w:t>consist</w:t>
      </w:r>
      <w:r w:rsidR="004B15D3" w:rsidRPr="00D27139">
        <w:rPr>
          <w:color w:val="231F20"/>
        </w:rPr>
        <w:t xml:space="preserve"> </w:t>
      </w:r>
      <w:r w:rsidR="00235981" w:rsidRPr="00D27139">
        <w:rPr>
          <w:color w:val="231F20"/>
        </w:rPr>
        <w:t>of</w:t>
      </w:r>
      <w:r w:rsidR="004B15D3" w:rsidRPr="00D27139">
        <w:rPr>
          <w:color w:val="231F20"/>
        </w:rPr>
        <w:t xml:space="preserve"> </w:t>
      </w:r>
      <w:r w:rsidR="00235981" w:rsidRPr="00D27139">
        <w:rPr>
          <w:color w:val="231F20"/>
        </w:rPr>
        <w:t>a</w:t>
      </w:r>
      <w:r w:rsidR="004B15D3" w:rsidRPr="00D27139">
        <w:rPr>
          <w:color w:val="231F20"/>
        </w:rPr>
        <w:t xml:space="preserve"> </w:t>
      </w:r>
      <w:r w:rsidR="00235981" w:rsidRPr="00D27139">
        <w:rPr>
          <w:color w:val="231F20"/>
        </w:rPr>
        <w:t>written</w:t>
      </w:r>
      <w:r w:rsidR="004B15D3" w:rsidRPr="00D27139">
        <w:rPr>
          <w:color w:val="231F20"/>
        </w:rPr>
        <w:t xml:space="preserve"> </w:t>
      </w:r>
      <w:r w:rsidR="00235981" w:rsidRPr="00D27139">
        <w:rPr>
          <w:color w:val="231F20"/>
        </w:rPr>
        <w:t>conﬁrmation</w:t>
      </w:r>
      <w:r w:rsidR="004B15D3" w:rsidRPr="00D27139">
        <w:rPr>
          <w:color w:val="231F20"/>
        </w:rPr>
        <w:t xml:space="preserve"> </w:t>
      </w:r>
      <w:r w:rsidR="00235981" w:rsidRPr="00D27139">
        <w:rPr>
          <w:color w:val="231F20"/>
        </w:rPr>
        <w:t>as speciﬁed</w:t>
      </w:r>
      <w:r w:rsidR="00DE1122" w:rsidRPr="00D27139">
        <w:rPr>
          <w:color w:val="231F20"/>
        </w:rPr>
        <w:t xml:space="preserve"> </w:t>
      </w:r>
      <w:r w:rsidR="00235981" w:rsidRPr="00541AAC">
        <w:rPr>
          <w:color w:val="231F20"/>
        </w:rPr>
        <w:t>in</w:t>
      </w:r>
      <w:r w:rsidR="00DE1122" w:rsidRPr="00541AAC">
        <w:rPr>
          <w:color w:val="231F20"/>
        </w:rPr>
        <w:t xml:space="preserve"> </w:t>
      </w:r>
      <w:r w:rsidR="00235981" w:rsidRPr="00541AAC">
        <w:rPr>
          <w:color w:val="231F20"/>
        </w:rPr>
        <w:t>the</w:t>
      </w:r>
      <w:r w:rsidR="00DE1122" w:rsidRPr="00541AAC">
        <w:rPr>
          <w:color w:val="231F20"/>
        </w:rPr>
        <w:t xml:space="preserve"> </w:t>
      </w:r>
      <w:r w:rsidR="00235981" w:rsidRPr="00541AAC">
        <w:rPr>
          <w:color w:val="231F20"/>
        </w:rPr>
        <w:t>TD</w:t>
      </w:r>
      <w:r w:rsidR="00DE1122" w:rsidRPr="00541AAC">
        <w:rPr>
          <w:color w:val="231F20"/>
        </w:rPr>
        <w:t xml:space="preserve"> </w:t>
      </w:r>
      <w:r w:rsidR="00235981" w:rsidRPr="00541AAC">
        <w:rPr>
          <w:color w:val="231F20"/>
        </w:rPr>
        <w:t>S</w:t>
      </w:r>
      <w:r w:rsidR="00235981" w:rsidRPr="00D27139">
        <w:rPr>
          <w:color w:val="231F20"/>
        </w:rPr>
        <w:t>and</w:t>
      </w:r>
      <w:r w:rsidR="00DE1122" w:rsidRPr="00D27139">
        <w:rPr>
          <w:color w:val="231F20"/>
        </w:rPr>
        <w:t xml:space="preserve"> </w:t>
      </w:r>
      <w:r w:rsidR="00235981" w:rsidRPr="00D27139">
        <w:rPr>
          <w:color w:val="231F20"/>
        </w:rPr>
        <w:t>shall</w:t>
      </w:r>
      <w:r w:rsidR="00DE1122" w:rsidRPr="00D27139">
        <w:rPr>
          <w:color w:val="231F20"/>
        </w:rPr>
        <w:t xml:space="preserve"> </w:t>
      </w:r>
      <w:r w:rsidR="00235981" w:rsidRPr="00D27139">
        <w:rPr>
          <w:color w:val="231F20"/>
        </w:rPr>
        <w:t>be</w:t>
      </w:r>
      <w:r w:rsidR="00DE1122" w:rsidRPr="00D27139">
        <w:rPr>
          <w:color w:val="231F20"/>
        </w:rPr>
        <w:t xml:space="preserve"> </w:t>
      </w:r>
      <w:r w:rsidR="00235981" w:rsidRPr="00D27139">
        <w:rPr>
          <w:color w:val="231F20"/>
        </w:rPr>
        <w:t>attached</w:t>
      </w:r>
      <w:r w:rsidR="00DE1122" w:rsidRPr="00D27139">
        <w:rPr>
          <w:color w:val="231F20"/>
        </w:rPr>
        <w:t xml:space="preserve"> </w:t>
      </w:r>
      <w:r w:rsidR="00235981" w:rsidRPr="00D27139">
        <w:rPr>
          <w:color w:val="231F20"/>
        </w:rPr>
        <w:t>to</w:t>
      </w:r>
      <w:r w:rsidR="00DE1122" w:rsidRPr="00D27139">
        <w:rPr>
          <w:color w:val="231F20"/>
        </w:rPr>
        <w:t xml:space="preserve"> </w:t>
      </w:r>
      <w:r w:rsidR="00235981" w:rsidRPr="00D27139">
        <w:rPr>
          <w:color w:val="231F20"/>
        </w:rPr>
        <w:t>the</w:t>
      </w:r>
      <w:r w:rsidR="00DE1122" w:rsidRPr="00D27139">
        <w:rPr>
          <w:color w:val="231F20"/>
        </w:rPr>
        <w:t xml:space="preserve"> </w:t>
      </w:r>
      <w:r w:rsidR="00235981" w:rsidRPr="00541AAC">
        <w:rPr>
          <w:color w:val="231F20"/>
        </w:rPr>
        <w:t>Tender.</w:t>
      </w:r>
      <w:r w:rsidR="00DE1122" w:rsidRPr="00541AAC">
        <w:rPr>
          <w:color w:val="231F20"/>
        </w:rPr>
        <w:t xml:space="preserve"> </w:t>
      </w:r>
      <w:r w:rsidR="00235981" w:rsidRPr="00D27139">
        <w:rPr>
          <w:color w:val="231F20"/>
        </w:rPr>
        <w:t>The</w:t>
      </w:r>
      <w:r w:rsidR="00DE1122" w:rsidRPr="00D27139">
        <w:rPr>
          <w:color w:val="231F20"/>
        </w:rPr>
        <w:t xml:space="preserve"> </w:t>
      </w:r>
      <w:r w:rsidR="00235981" w:rsidRPr="00D27139">
        <w:rPr>
          <w:color w:val="231F20"/>
        </w:rPr>
        <w:t>name</w:t>
      </w:r>
      <w:r w:rsidR="00DE1122" w:rsidRPr="00D27139">
        <w:rPr>
          <w:color w:val="231F20"/>
        </w:rPr>
        <w:t xml:space="preserve"> </w:t>
      </w:r>
      <w:r w:rsidR="00235981" w:rsidRPr="00D27139">
        <w:rPr>
          <w:color w:val="231F20"/>
        </w:rPr>
        <w:t>and</w:t>
      </w:r>
      <w:r w:rsidR="00DE1122" w:rsidRPr="00D27139">
        <w:rPr>
          <w:color w:val="231F20"/>
        </w:rPr>
        <w:t xml:space="preserve"> </w:t>
      </w:r>
      <w:r w:rsidR="00235981" w:rsidRPr="00D27139">
        <w:rPr>
          <w:color w:val="231F20"/>
        </w:rPr>
        <w:t>position</w:t>
      </w:r>
      <w:r w:rsidR="00DE1122" w:rsidRPr="00D27139">
        <w:rPr>
          <w:color w:val="231F20"/>
        </w:rPr>
        <w:t xml:space="preserve"> </w:t>
      </w:r>
      <w:r w:rsidR="00235981" w:rsidRPr="00D27139">
        <w:rPr>
          <w:color w:val="231F20"/>
        </w:rPr>
        <w:t>held</w:t>
      </w:r>
      <w:r w:rsidR="00DE1122" w:rsidRPr="00D27139">
        <w:rPr>
          <w:color w:val="231F20"/>
        </w:rPr>
        <w:t xml:space="preserve"> </w:t>
      </w:r>
      <w:r w:rsidR="00235981" w:rsidRPr="00D27139">
        <w:rPr>
          <w:color w:val="231F20"/>
        </w:rPr>
        <w:t>by</w:t>
      </w:r>
      <w:r w:rsidR="00DE1122" w:rsidRPr="00D27139">
        <w:rPr>
          <w:color w:val="231F20"/>
        </w:rPr>
        <w:t xml:space="preserve"> </w:t>
      </w:r>
      <w:r w:rsidR="00235981" w:rsidRPr="00D27139">
        <w:rPr>
          <w:color w:val="231F20"/>
        </w:rPr>
        <w:t>each</w:t>
      </w:r>
      <w:r w:rsidR="00DE1122" w:rsidRPr="00D27139">
        <w:rPr>
          <w:color w:val="231F20"/>
        </w:rPr>
        <w:t xml:space="preserve"> </w:t>
      </w:r>
      <w:r w:rsidR="00235981" w:rsidRPr="00D27139">
        <w:rPr>
          <w:color w:val="231F20"/>
        </w:rPr>
        <w:t>person</w:t>
      </w:r>
      <w:r w:rsidR="00DE1122" w:rsidRPr="00D27139">
        <w:rPr>
          <w:color w:val="231F20"/>
        </w:rPr>
        <w:t xml:space="preserve"> </w:t>
      </w:r>
      <w:r w:rsidR="00235981" w:rsidRPr="00D27139">
        <w:rPr>
          <w:color w:val="231F20"/>
        </w:rPr>
        <w:t>signing</w:t>
      </w:r>
      <w:r w:rsidR="00DE1122" w:rsidRPr="00D27139">
        <w:rPr>
          <w:color w:val="231F20"/>
        </w:rPr>
        <w:t xml:space="preserve"> </w:t>
      </w:r>
      <w:r w:rsidR="00235981" w:rsidRPr="00D27139">
        <w:rPr>
          <w:color w:val="231F20"/>
        </w:rPr>
        <w:t>the authorization</w:t>
      </w:r>
      <w:r w:rsidR="004B15D3" w:rsidRPr="00D27139">
        <w:rPr>
          <w:color w:val="231F20"/>
        </w:rPr>
        <w:t xml:space="preserve"> </w:t>
      </w:r>
      <w:r w:rsidR="00235981" w:rsidRPr="00D27139">
        <w:rPr>
          <w:color w:val="231F20"/>
        </w:rPr>
        <w:t>must</w:t>
      </w:r>
      <w:r w:rsidR="004B15D3" w:rsidRPr="00D27139">
        <w:rPr>
          <w:color w:val="231F20"/>
        </w:rPr>
        <w:t xml:space="preserve"> </w:t>
      </w:r>
      <w:r w:rsidR="00235981" w:rsidRPr="00D27139">
        <w:rPr>
          <w:color w:val="231F20"/>
        </w:rPr>
        <w:t>be</w:t>
      </w:r>
      <w:r w:rsidR="004B15D3" w:rsidRPr="00D27139">
        <w:rPr>
          <w:color w:val="231F20"/>
        </w:rPr>
        <w:t xml:space="preserve"> </w:t>
      </w:r>
      <w:r w:rsidR="00235981" w:rsidRPr="00D27139">
        <w:rPr>
          <w:color w:val="231F20"/>
        </w:rPr>
        <w:t>typed</w:t>
      </w:r>
      <w:r w:rsidR="004B15D3" w:rsidRPr="00D27139">
        <w:rPr>
          <w:color w:val="231F20"/>
        </w:rPr>
        <w:t xml:space="preserve"> </w:t>
      </w:r>
      <w:r w:rsidR="00235981" w:rsidRPr="00D27139">
        <w:rPr>
          <w:color w:val="231F20"/>
        </w:rPr>
        <w:t>or</w:t>
      </w:r>
      <w:r w:rsidR="004B15D3" w:rsidRPr="00D27139">
        <w:rPr>
          <w:color w:val="231F20"/>
        </w:rPr>
        <w:t xml:space="preserve"> </w:t>
      </w:r>
      <w:r w:rsidR="00235981" w:rsidRPr="00D27139">
        <w:rPr>
          <w:color w:val="231F20"/>
        </w:rPr>
        <w:t>printed</w:t>
      </w:r>
      <w:r w:rsidR="004B15D3" w:rsidRPr="00D27139">
        <w:rPr>
          <w:color w:val="231F20"/>
        </w:rPr>
        <w:t xml:space="preserve"> </w:t>
      </w:r>
      <w:r w:rsidR="00235981" w:rsidRPr="00D27139">
        <w:rPr>
          <w:color w:val="231F20"/>
        </w:rPr>
        <w:t>below</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signature.</w:t>
      </w:r>
      <w:r w:rsidR="004B15D3" w:rsidRPr="00D27139">
        <w:rPr>
          <w:color w:val="231F20"/>
        </w:rPr>
        <w:t xml:space="preserve"> </w:t>
      </w:r>
      <w:r w:rsidR="00235981" w:rsidRPr="00D27139">
        <w:rPr>
          <w:color w:val="231F20"/>
        </w:rPr>
        <w:t>All</w:t>
      </w:r>
      <w:r w:rsidR="004B15D3" w:rsidRPr="00D27139">
        <w:rPr>
          <w:color w:val="231F20"/>
        </w:rPr>
        <w:t xml:space="preserve"> </w:t>
      </w:r>
      <w:r w:rsidR="00235981" w:rsidRPr="00D27139">
        <w:rPr>
          <w:color w:val="231F20"/>
        </w:rPr>
        <w:t>pages</w:t>
      </w:r>
      <w:r w:rsidR="004B15D3" w:rsidRPr="00D27139">
        <w:rPr>
          <w:color w:val="231F20"/>
        </w:rPr>
        <w:t xml:space="preserve"> </w:t>
      </w:r>
      <w:r w:rsidR="00235981" w:rsidRPr="00D27139">
        <w:rPr>
          <w:color w:val="231F20"/>
        </w:rPr>
        <w:t>of</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541AAC">
        <w:rPr>
          <w:color w:val="231F20"/>
        </w:rPr>
        <w:t>Tender</w:t>
      </w:r>
      <w:r w:rsidR="004B15D3" w:rsidRPr="00541AAC">
        <w:rPr>
          <w:color w:val="231F20"/>
        </w:rPr>
        <w:t xml:space="preserve"> </w:t>
      </w:r>
      <w:r w:rsidR="00235981" w:rsidRPr="00D27139">
        <w:rPr>
          <w:color w:val="231F20"/>
        </w:rPr>
        <w:t>where</w:t>
      </w:r>
      <w:r w:rsidR="004B15D3" w:rsidRPr="00D27139">
        <w:rPr>
          <w:color w:val="231F20"/>
        </w:rPr>
        <w:t xml:space="preserve"> </w:t>
      </w:r>
      <w:r w:rsidR="00235981" w:rsidRPr="00D27139">
        <w:rPr>
          <w:color w:val="231F20"/>
        </w:rPr>
        <w:t>entries</w:t>
      </w:r>
      <w:r w:rsidR="004B15D3" w:rsidRPr="00D27139">
        <w:rPr>
          <w:color w:val="231F20"/>
        </w:rPr>
        <w:t xml:space="preserve"> </w:t>
      </w:r>
      <w:r w:rsidR="00235981" w:rsidRPr="00D27139">
        <w:rPr>
          <w:color w:val="231F20"/>
        </w:rPr>
        <w:t>or</w:t>
      </w:r>
      <w:r w:rsidR="004B15D3" w:rsidRPr="00D27139">
        <w:rPr>
          <w:color w:val="231F20"/>
        </w:rPr>
        <w:t xml:space="preserve"> </w:t>
      </w:r>
      <w:r w:rsidR="00235981" w:rsidRPr="00D27139">
        <w:rPr>
          <w:color w:val="231F20"/>
        </w:rPr>
        <w:t>amendments have</w:t>
      </w:r>
      <w:r w:rsidR="004B15D3" w:rsidRPr="00D27139">
        <w:rPr>
          <w:color w:val="231F20"/>
        </w:rPr>
        <w:t xml:space="preserve"> </w:t>
      </w:r>
      <w:r w:rsidR="00235981" w:rsidRPr="00D27139">
        <w:rPr>
          <w:color w:val="231F20"/>
        </w:rPr>
        <w:t>been</w:t>
      </w:r>
      <w:r w:rsidR="004B15D3" w:rsidRPr="00D27139">
        <w:rPr>
          <w:color w:val="231F20"/>
        </w:rPr>
        <w:t xml:space="preserve"> </w:t>
      </w:r>
      <w:r w:rsidR="00235981" w:rsidRPr="00D27139">
        <w:rPr>
          <w:color w:val="231F20"/>
        </w:rPr>
        <w:t>made</w:t>
      </w:r>
      <w:r w:rsidR="004B15D3" w:rsidRPr="00D27139">
        <w:rPr>
          <w:color w:val="231F20"/>
        </w:rPr>
        <w:t xml:space="preserve"> </w:t>
      </w:r>
      <w:r w:rsidR="00235981" w:rsidRPr="00D27139">
        <w:rPr>
          <w:color w:val="231F20"/>
        </w:rPr>
        <w:t>shall</w:t>
      </w:r>
      <w:r w:rsidR="004B15D3" w:rsidRPr="00D27139">
        <w:rPr>
          <w:color w:val="231F20"/>
        </w:rPr>
        <w:t xml:space="preserve"> </w:t>
      </w:r>
      <w:r w:rsidR="00235981" w:rsidRPr="00D27139">
        <w:rPr>
          <w:color w:val="231F20"/>
        </w:rPr>
        <w:t>be</w:t>
      </w:r>
      <w:r w:rsidR="004B15D3" w:rsidRPr="00D27139">
        <w:rPr>
          <w:color w:val="231F20"/>
        </w:rPr>
        <w:t xml:space="preserve"> </w:t>
      </w:r>
      <w:r w:rsidR="00235981" w:rsidRPr="00D27139">
        <w:rPr>
          <w:color w:val="231F20"/>
        </w:rPr>
        <w:t>signed</w:t>
      </w:r>
      <w:r w:rsidR="004B15D3" w:rsidRPr="00D27139">
        <w:rPr>
          <w:color w:val="231F20"/>
        </w:rPr>
        <w:t xml:space="preserve"> </w:t>
      </w:r>
      <w:r w:rsidR="00235981" w:rsidRPr="00D27139">
        <w:rPr>
          <w:color w:val="231F20"/>
        </w:rPr>
        <w:t>or</w:t>
      </w:r>
      <w:r w:rsidR="004B15D3" w:rsidRPr="00D27139">
        <w:rPr>
          <w:color w:val="231F20"/>
        </w:rPr>
        <w:t xml:space="preserve"> </w:t>
      </w:r>
      <w:r w:rsidR="00235981" w:rsidRPr="00D27139">
        <w:rPr>
          <w:color w:val="231F20"/>
        </w:rPr>
        <w:t>initialed</w:t>
      </w:r>
      <w:r w:rsidR="004B15D3" w:rsidRPr="00D27139">
        <w:rPr>
          <w:color w:val="231F20"/>
        </w:rPr>
        <w:t xml:space="preserve"> </w:t>
      </w:r>
      <w:r w:rsidR="00235981" w:rsidRPr="00D27139">
        <w:rPr>
          <w:color w:val="231F20"/>
        </w:rPr>
        <w:t>by</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D27139">
        <w:rPr>
          <w:color w:val="231F20"/>
        </w:rPr>
        <w:t>person</w:t>
      </w:r>
      <w:r w:rsidR="004B15D3" w:rsidRPr="00D27139">
        <w:rPr>
          <w:color w:val="231F20"/>
        </w:rPr>
        <w:t xml:space="preserve"> </w:t>
      </w:r>
      <w:r w:rsidR="00235981" w:rsidRPr="00D27139">
        <w:rPr>
          <w:color w:val="231F20"/>
        </w:rPr>
        <w:t>signing</w:t>
      </w:r>
      <w:r w:rsidR="004B15D3" w:rsidRPr="00D27139">
        <w:rPr>
          <w:color w:val="231F20"/>
        </w:rPr>
        <w:t xml:space="preserve"> </w:t>
      </w:r>
      <w:r w:rsidR="00235981" w:rsidRPr="00D27139">
        <w:rPr>
          <w:color w:val="231F20"/>
        </w:rPr>
        <w:t>the</w:t>
      </w:r>
      <w:r w:rsidR="004B15D3" w:rsidRPr="00D27139">
        <w:rPr>
          <w:color w:val="231F20"/>
        </w:rPr>
        <w:t xml:space="preserve"> </w:t>
      </w:r>
      <w:r w:rsidR="00235981" w:rsidRPr="00541AAC">
        <w:rPr>
          <w:color w:val="231F20"/>
        </w:rPr>
        <w:t>Tender.</w:t>
      </w:r>
    </w:p>
    <w:p w14:paraId="748AF813" w14:textId="32C9B919" w:rsidR="00CA02E4" w:rsidRPr="00541AAC" w:rsidRDefault="00D27139"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D27139">
        <w:rPr>
          <w:color w:val="231F20"/>
        </w:rPr>
        <w:t>In</w:t>
      </w:r>
      <w:r w:rsidR="00F16F0C" w:rsidRPr="00D27139">
        <w:rPr>
          <w:color w:val="231F20"/>
        </w:rPr>
        <w:t xml:space="preserve"> </w:t>
      </w:r>
      <w:r w:rsidR="00235981" w:rsidRPr="00D27139">
        <w:rPr>
          <w:color w:val="231F20"/>
        </w:rPr>
        <w:t>case</w:t>
      </w:r>
      <w:r w:rsidR="00F16F0C" w:rsidRPr="00D27139">
        <w:rPr>
          <w:color w:val="231F20"/>
        </w:rPr>
        <w:t xml:space="preserve"> </w:t>
      </w:r>
      <w:r w:rsidR="00235981" w:rsidRPr="00D27139">
        <w:rPr>
          <w:color w:val="231F20"/>
        </w:rPr>
        <w:t>the</w:t>
      </w:r>
      <w:r w:rsidR="00DE1122" w:rsidRPr="00D27139">
        <w:rPr>
          <w:color w:val="231F20"/>
        </w:rPr>
        <w:t xml:space="preserve"> </w:t>
      </w:r>
      <w:r w:rsidR="00235981" w:rsidRPr="00D27139">
        <w:rPr>
          <w:color w:val="231F20"/>
        </w:rPr>
        <w:t>Tenderer</w:t>
      </w:r>
      <w:r w:rsidR="00DE1122" w:rsidRPr="00D27139">
        <w:rPr>
          <w:color w:val="231F20"/>
        </w:rPr>
        <w:t xml:space="preserve"> </w:t>
      </w:r>
      <w:r w:rsidR="00235981" w:rsidRPr="00D27139">
        <w:rPr>
          <w:color w:val="231F20"/>
        </w:rPr>
        <w:t>is</w:t>
      </w:r>
      <w:r w:rsidR="00DE1122" w:rsidRPr="00D27139">
        <w:rPr>
          <w:color w:val="231F20"/>
        </w:rPr>
        <w:t xml:space="preserve"> </w:t>
      </w:r>
      <w:r w:rsidR="00235981" w:rsidRPr="00D27139">
        <w:rPr>
          <w:color w:val="231F20"/>
        </w:rPr>
        <w:t>a</w:t>
      </w:r>
      <w:r w:rsidR="00F16F0C" w:rsidRPr="00D27139">
        <w:rPr>
          <w:color w:val="231F20"/>
        </w:rPr>
        <w:t xml:space="preserve"> </w:t>
      </w:r>
      <w:r w:rsidR="00235981" w:rsidRPr="00541AAC">
        <w:rPr>
          <w:color w:val="231F20"/>
        </w:rPr>
        <w:t>JV,</w:t>
      </w:r>
      <w:r w:rsidR="00DE1122" w:rsidRPr="00541AAC">
        <w:rPr>
          <w:color w:val="231F20"/>
        </w:rPr>
        <w:t xml:space="preserve"> </w:t>
      </w:r>
      <w:r w:rsidR="00235981" w:rsidRPr="00D27139">
        <w:rPr>
          <w:color w:val="231F20"/>
        </w:rPr>
        <w:t>the</w:t>
      </w:r>
      <w:r w:rsidR="00DE1122" w:rsidRPr="00D27139">
        <w:rPr>
          <w:color w:val="231F20"/>
        </w:rPr>
        <w:t xml:space="preserve"> </w:t>
      </w:r>
      <w:r w:rsidR="00235981" w:rsidRPr="00541AAC">
        <w:rPr>
          <w:color w:val="231F20"/>
        </w:rPr>
        <w:t>Tender</w:t>
      </w:r>
      <w:r w:rsidR="00DE1122" w:rsidRPr="00541AAC">
        <w:rPr>
          <w:color w:val="231F20"/>
        </w:rPr>
        <w:t xml:space="preserve"> </w:t>
      </w:r>
      <w:r w:rsidR="00235981" w:rsidRPr="00D27139">
        <w:rPr>
          <w:color w:val="231F20"/>
        </w:rPr>
        <w:t>shall</w:t>
      </w:r>
      <w:r w:rsidR="00F16F0C" w:rsidRPr="00D27139">
        <w:rPr>
          <w:color w:val="231F20"/>
        </w:rPr>
        <w:t xml:space="preserve"> </w:t>
      </w:r>
      <w:r w:rsidR="00235981" w:rsidRPr="00D27139">
        <w:rPr>
          <w:color w:val="231F20"/>
        </w:rPr>
        <w:t>be</w:t>
      </w:r>
      <w:r w:rsidR="00DE1122" w:rsidRPr="00D27139">
        <w:rPr>
          <w:color w:val="231F20"/>
        </w:rPr>
        <w:t xml:space="preserve"> </w:t>
      </w:r>
      <w:r w:rsidR="00235981" w:rsidRPr="00D27139">
        <w:rPr>
          <w:color w:val="231F20"/>
        </w:rPr>
        <w:t>signed</w:t>
      </w:r>
      <w:r w:rsidR="00DE1122" w:rsidRPr="00D27139">
        <w:rPr>
          <w:color w:val="231F20"/>
        </w:rPr>
        <w:t xml:space="preserve"> </w:t>
      </w:r>
      <w:r w:rsidR="00235981" w:rsidRPr="00D27139">
        <w:rPr>
          <w:color w:val="231F20"/>
        </w:rPr>
        <w:t>by</w:t>
      </w:r>
      <w:r w:rsidR="00DE1122" w:rsidRPr="00D27139">
        <w:rPr>
          <w:color w:val="231F20"/>
        </w:rPr>
        <w:t xml:space="preserve"> </w:t>
      </w:r>
      <w:r w:rsidR="00235981" w:rsidRPr="00D27139">
        <w:rPr>
          <w:color w:val="231F20"/>
        </w:rPr>
        <w:t>an</w:t>
      </w:r>
      <w:r w:rsidR="00DE1122" w:rsidRPr="00D27139">
        <w:rPr>
          <w:color w:val="231F20"/>
        </w:rPr>
        <w:t xml:space="preserve"> </w:t>
      </w:r>
      <w:r w:rsidR="00235981" w:rsidRPr="00D27139">
        <w:rPr>
          <w:color w:val="231F20"/>
        </w:rPr>
        <w:t>authorized</w:t>
      </w:r>
      <w:r w:rsidR="00DE1122" w:rsidRPr="00D27139">
        <w:rPr>
          <w:color w:val="231F20"/>
        </w:rPr>
        <w:t xml:space="preserve"> </w:t>
      </w:r>
      <w:r w:rsidR="00235981" w:rsidRPr="00D27139">
        <w:rPr>
          <w:color w:val="231F20"/>
        </w:rPr>
        <w:t>representative</w:t>
      </w:r>
      <w:r w:rsidR="00DE1122" w:rsidRPr="00D27139">
        <w:rPr>
          <w:color w:val="231F20"/>
        </w:rPr>
        <w:t xml:space="preserve"> </w:t>
      </w:r>
      <w:r w:rsidR="00235981" w:rsidRPr="00D27139">
        <w:rPr>
          <w:color w:val="231F20"/>
        </w:rPr>
        <w:t>of</w:t>
      </w:r>
      <w:r w:rsidR="00DE1122" w:rsidRPr="00D27139">
        <w:rPr>
          <w:color w:val="231F20"/>
        </w:rPr>
        <w:t xml:space="preserve"> </w:t>
      </w:r>
      <w:r w:rsidR="00235981" w:rsidRPr="00D27139">
        <w:rPr>
          <w:color w:val="231F20"/>
        </w:rPr>
        <w:t>the</w:t>
      </w:r>
      <w:r w:rsidR="00DE1122" w:rsidRPr="00D27139">
        <w:rPr>
          <w:color w:val="231F20"/>
        </w:rPr>
        <w:t xml:space="preserve"> </w:t>
      </w:r>
      <w:r w:rsidR="00235981" w:rsidRPr="00D27139">
        <w:rPr>
          <w:color w:val="231F20"/>
        </w:rPr>
        <w:t>JV</w:t>
      </w:r>
      <w:r w:rsidR="00DE1122" w:rsidRPr="00D27139">
        <w:rPr>
          <w:color w:val="231F20"/>
        </w:rPr>
        <w:t xml:space="preserve"> </w:t>
      </w:r>
      <w:r w:rsidR="00235981" w:rsidRPr="00D27139">
        <w:rPr>
          <w:color w:val="231F20"/>
        </w:rPr>
        <w:t>on</w:t>
      </w:r>
      <w:r w:rsidR="00DE1122" w:rsidRPr="00D27139">
        <w:rPr>
          <w:color w:val="231F20"/>
        </w:rPr>
        <w:t xml:space="preserve"> </w:t>
      </w:r>
      <w:r w:rsidR="00235981" w:rsidRPr="00D27139">
        <w:rPr>
          <w:color w:val="231F20"/>
        </w:rPr>
        <w:t>behalf</w:t>
      </w:r>
      <w:r w:rsidR="00DE1122" w:rsidRPr="00D27139">
        <w:rPr>
          <w:color w:val="231F20"/>
        </w:rPr>
        <w:t xml:space="preserve"> </w:t>
      </w:r>
      <w:r w:rsidR="00235981" w:rsidRPr="00D27139">
        <w:rPr>
          <w:color w:val="231F20"/>
        </w:rPr>
        <w:t>of</w:t>
      </w:r>
      <w:r w:rsidR="00F16F0C" w:rsidRPr="00D27139">
        <w:rPr>
          <w:color w:val="231F20"/>
        </w:rPr>
        <w:t xml:space="preserve"> </w:t>
      </w:r>
      <w:r w:rsidR="00235981" w:rsidRPr="00D27139">
        <w:rPr>
          <w:color w:val="231F20"/>
        </w:rPr>
        <w:t xml:space="preserve">the </w:t>
      </w:r>
      <w:r w:rsidR="00235981" w:rsidRPr="00541AAC">
        <w:rPr>
          <w:color w:val="231F20"/>
        </w:rPr>
        <w:t>JV,</w:t>
      </w:r>
      <w:r w:rsidR="00F16F0C" w:rsidRPr="00541AAC">
        <w:rPr>
          <w:color w:val="231F20"/>
        </w:rPr>
        <w:t xml:space="preserve"> </w:t>
      </w:r>
      <w:r w:rsidR="00235981" w:rsidRPr="00D27139">
        <w:rPr>
          <w:color w:val="231F20"/>
        </w:rPr>
        <w:t>and</w:t>
      </w:r>
      <w:r w:rsidR="00F16F0C" w:rsidRPr="00D27139">
        <w:rPr>
          <w:color w:val="231F20"/>
        </w:rPr>
        <w:t xml:space="preserve"> </w:t>
      </w:r>
      <w:r w:rsidR="00235981" w:rsidRPr="00D27139">
        <w:rPr>
          <w:color w:val="231F20"/>
        </w:rPr>
        <w:t>so</w:t>
      </w:r>
      <w:r w:rsidR="00F16F0C" w:rsidRPr="00D27139">
        <w:rPr>
          <w:color w:val="231F20"/>
        </w:rPr>
        <w:t xml:space="preserve"> </w:t>
      </w:r>
      <w:r w:rsidR="00235981" w:rsidRPr="00D27139">
        <w:rPr>
          <w:color w:val="231F20"/>
        </w:rPr>
        <w:t>as</w:t>
      </w:r>
      <w:r w:rsidR="00DE1122" w:rsidRPr="00D27139">
        <w:rPr>
          <w:color w:val="231F20"/>
        </w:rPr>
        <w:t xml:space="preserve"> </w:t>
      </w:r>
      <w:r w:rsidR="00235981" w:rsidRPr="00D27139">
        <w:rPr>
          <w:color w:val="231F20"/>
        </w:rPr>
        <w:t>to</w:t>
      </w:r>
      <w:r w:rsidR="00DE1122" w:rsidRPr="00D27139">
        <w:rPr>
          <w:color w:val="231F20"/>
        </w:rPr>
        <w:t xml:space="preserve"> </w:t>
      </w:r>
      <w:r w:rsidR="00235981" w:rsidRPr="00D27139">
        <w:rPr>
          <w:color w:val="231F20"/>
        </w:rPr>
        <w:t>be</w:t>
      </w:r>
      <w:r w:rsidR="00DE1122" w:rsidRPr="00D27139">
        <w:rPr>
          <w:color w:val="231F20"/>
        </w:rPr>
        <w:t xml:space="preserve"> </w:t>
      </w:r>
      <w:r w:rsidR="00235981" w:rsidRPr="00D27139">
        <w:rPr>
          <w:color w:val="231F20"/>
        </w:rPr>
        <w:t>legally</w:t>
      </w:r>
      <w:r w:rsidR="00F16F0C" w:rsidRPr="00D27139">
        <w:rPr>
          <w:color w:val="231F20"/>
        </w:rPr>
        <w:t xml:space="preserve"> </w:t>
      </w:r>
      <w:r w:rsidR="00235981" w:rsidRPr="00D27139">
        <w:rPr>
          <w:color w:val="231F20"/>
        </w:rPr>
        <w:t>binding</w:t>
      </w:r>
      <w:r w:rsidR="00DE1122" w:rsidRPr="00D27139">
        <w:rPr>
          <w:color w:val="231F20"/>
        </w:rPr>
        <w:t xml:space="preserve"> </w:t>
      </w:r>
      <w:r w:rsidR="00235981" w:rsidRPr="00D27139">
        <w:rPr>
          <w:color w:val="231F20"/>
        </w:rPr>
        <w:t>on</w:t>
      </w:r>
      <w:r w:rsidR="00DE1122" w:rsidRPr="00D27139">
        <w:rPr>
          <w:color w:val="231F20"/>
        </w:rPr>
        <w:t xml:space="preserve"> </w:t>
      </w:r>
      <w:r w:rsidR="00235981" w:rsidRPr="00D27139">
        <w:rPr>
          <w:color w:val="231F20"/>
        </w:rPr>
        <w:t>all</w:t>
      </w:r>
      <w:r w:rsidR="00F16F0C" w:rsidRPr="00D27139">
        <w:rPr>
          <w:color w:val="231F20"/>
        </w:rPr>
        <w:t xml:space="preserve"> </w:t>
      </w:r>
      <w:r w:rsidR="00235981" w:rsidRPr="00D27139">
        <w:rPr>
          <w:color w:val="231F20"/>
        </w:rPr>
        <w:t>the</w:t>
      </w:r>
      <w:r w:rsidR="00F16F0C" w:rsidRPr="00D27139">
        <w:rPr>
          <w:color w:val="231F20"/>
        </w:rPr>
        <w:t xml:space="preserve"> </w:t>
      </w:r>
      <w:r w:rsidR="00235981" w:rsidRPr="00D27139">
        <w:rPr>
          <w:color w:val="231F20"/>
        </w:rPr>
        <w:t>members</w:t>
      </w:r>
      <w:r w:rsidR="00F16F0C" w:rsidRPr="00D27139">
        <w:rPr>
          <w:color w:val="231F20"/>
        </w:rPr>
        <w:t xml:space="preserve"> </w:t>
      </w:r>
      <w:r w:rsidR="00235981" w:rsidRPr="00D27139">
        <w:rPr>
          <w:color w:val="231F20"/>
        </w:rPr>
        <w:t>as</w:t>
      </w:r>
      <w:r w:rsidR="00F16F0C" w:rsidRPr="00D27139">
        <w:rPr>
          <w:color w:val="231F20"/>
        </w:rPr>
        <w:t xml:space="preserve"> </w:t>
      </w:r>
      <w:r w:rsidR="00235981" w:rsidRPr="00D27139">
        <w:rPr>
          <w:color w:val="231F20"/>
        </w:rPr>
        <w:t>evidenced</w:t>
      </w:r>
      <w:r w:rsidR="00F16F0C" w:rsidRPr="00D27139">
        <w:rPr>
          <w:color w:val="231F20"/>
        </w:rPr>
        <w:t xml:space="preserve"> </w:t>
      </w:r>
      <w:r w:rsidR="00235981" w:rsidRPr="00D27139">
        <w:rPr>
          <w:color w:val="231F20"/>
        </w:rPr>
        <w:t>by</w:t>
      </w:r>
      <w:r w:rsidR="00F16F0C" w:rsidRPr="00D27139">
        <w:rPr>
          <w:color w:val="231F20"/>
        </w:rPr>
        <w:t xml:space="preserve"> </w:t>
      </w:r>
      <w:r w:rsidR="00235981" w:rsidRPr="00D27139">
        <w:rPr>
          <w:color w:val="231F20"/>
        </w:rPr>
        <w:t>a</w:t>
      </w:r>
      <w:r w:rsidR="00F16F0C" w:rsidRPr="00D27139">
        <w:rPr>
          <w:color w:val="231F20"/>
        </w:rPr>
        <w:t xml:space="preserve"> </w:t>
      </w:r>
      <w:r w:rsidR="00235981" w:rsidRPr="00D27139">
        <w:rPr>
          <w:color w:val="231F20"/>
        </w:rPr>
        <w:t>power</w:t>
      </w:r>
      <w:r w:rsidR="00F16F0C" w:rsidRPr="00D27139">
        <w:rPr>
          <w:color w:val="231F20"/>
        </w:rPr>
        <w:t xml:space="preserve"> </w:t>
      </w:r>
      <w:r w:rsidR="00235981" w:rsidRPr="00D27139">
        <w:rPr>
          <w:color w:val="231F20"/>
        </w:rPr>
        <w:t>of</w:t>
      </w:r>
      <w:r w:rsidR="00F16F0C" w:rsidRPr="00D27139">
        <w:rPr>
          <w:color w:val="231F20"/>
        </w:rPr>
        <w:t xml:space="preserve"> </w:t>
      </w:r>
      <w:r w:rsidR="00235981" w:rsidRPr="00D27139">
        <w:rPr>
          <w:color w:val="231F20"/>
        </w:rPr>
        <w:t>attorney</w:t>
      </w:r>
      <w:r w:rsidR="00F16F0C" w:rsidRPr="00D27139">
        <w:rPr>
          <w:color w:val="231F20"/>
        </w:rPr>
        <w:t xml:space="preserve"> </w:t>
      </w:r>
      <w:r w:rsidR="00235981" w:rsidRPr="00D27139">
        <w:rPr>
          <w:color w:val="231F20"/>
        </w:rPr>
        <w:t>signed</w:t>
      </w:r>
      <w:r w:rsidR="00F16F0C" w:rsidRPr="00D27139">
        <w:rPr>
          <w:color w:val="231F20"/>
        </w:rPr>
        <w:t xml:space="preserve"> </w:t>
      </w:r>
      <w:r w:rsidR="00235981" w:rsidRPr="00D27139">
        <w:rPr>
          <w:color w:val="231F20"/>
        </w:rPr>
        <w:t>by</w:t>
      </w:r>
      <w:r w:rsidR="00F16F0C" w:rsidRPr="00D27139">
        <w:rPr>
          <w:color w:val="231F20"/>
        </w:rPr>
        <w:t xml:space="preserve"> </w:t>
      </w:r>
      <w:r w:rsidR="00235981" w:rsidRPr="00D27139">
        <w:rPr>
          <w:color w:val="231F20"/>
        </w:rPr>
        <w:t>their</w:t>
      </w:r>
      <w:r w:rsidR="00F16F0C" w:rsidRPr="00D27139">
        <w:rPr>
          <w:color w:val="231F20"/>
        </w:rPr>
        <w:t xml:space="preserve"> </w:t>
      </w:r>
      <w:r w:rsidR="00235981" w:rsidRPr="00D27139">
        <w:rPr>
          <w:color w:val="231F20"/>
        </w:rPr>
        <w:t>legally authorized</w:t>
      </w:r>
      <w:r w:rsidR="00DE1122" w:rsidRPr="00D27139">
        <w:rPr>
          <w:color w:val="231F20"/>
        </w:rPr>
        <w:t xml:space="preserve"> </w:t>
      </w:r>
      <w:r w:rsidR="00235981" w:rsidRPr="00D27139">
        <w:rPr>
          <w:color w:val="231F20"/>
        </w:rPr>
        <w:t>representatives.</w:t>
      </w:r>
    </w:p>
    <w:p w14:paraId="2AD51587" w14:textId="7FCEB8CA" w:rsidR="00CA02E4" w:rsidRPr="00541AAC" w:rsidRDefault="00235981" w:rsidP="00E43645">
      <w:pPr>
        <w:pStyle w:val="ListParagraph"/>
        <w:numPr>
          <w:ilvl w:val="1"/>
          <w:numId w:val="88"/>
        </w:numPr>
        <w:tabs>
          <w:tab w:val="left" w:pos="680"/>
        </w:tabs>
        <w:spacing w:before="242" w:line="230" w:lineRule="auto"/>
        <w:ind w:right="851"/>
        <w:jc w:val="both"/>
        <w:rPr>
          <w:color w:val="231F20"/>
        </w:rPr>
      </w:pPr>
      <w:r w:rsidRPr="00D27139">
        <w:rPr>
          <w:color w:val="231F20"/>
        </w:rPr>
        <w:t>Any inter-lineation, erasures, or overwriting shall be valid only if they are signed or initialed by the person signing</w:t>
      </w:r>
      <w:r w:rsidR="00DE1122" w:rsidRPr="00D27139">
        <w:rPr>
          <w:color w:val="231F20"/>
        </w:rPr>
        <w:t xml:space="preserve"> </w:t>
      </w:r>
      <w:r w:rsidRPr="00D27139">
        <w:rPr>
          <w:color w:val="231F20"/>
        </w:rPr>
        <w:t>the</w:t>
      </w:r>
      <w:r w:rsidR="00DE1122" w:rsidRPr="00D27139">
        <w:rPr>
          <w:color w:val="231F20"/>
        </w:rPr>
        <w:t xml:space="preserve"> </w:t>
      </w:r>
      <w:r w:rsidRPr="00541AAC">
        <w:rPr>
          <w:color w:val="231F20"/>
        </w:rPr>
        <w:t>Tender.</w:t>
      </w:r>
    </w:p>
    <w:p w14:paraId="4BA79A4F" w14:textId="77777777" w:rsidR="00CA02E4" w:rsidRDefault="00235981" w:rsidP="00D27139">
      <w:pPr>
        <w:pStyle w:val="Heading4"/>
        <w:tabs>
          <w:tab w:val="left" w:pos="1473"/>
        </w:tabs>
        <w:ind w:left="1440" w:hanging="576"/>
      </w:pPr>
      <w:r>
        <w:rPr>
          <w:color w:val="231F20"/>
        </w:rPr>
        <w:t>D.</w:t>
      </w:r>
      <w:r>
        <w:rPr>
          <w:color w:val="231F20"/>
        </w:rPr>
        <w:tab/>
        <w:t>Submission</w:t>
      </w:r>
      <w:r w:rsidR="00DE1122">
        <w:rPr>
          <w:color w:val="231F20"/>
        </w:rPr>
        <w:t xml:space="preserve"> </w:t>
      </w:r>
      <w:r>
        <w:rPr>
          <w:color w:val="231F20"/>
        </w:rPr>
        <w:t>and</w:t>
      </w:r>
      <w:r w:rsidR="00DE1122">
        <w:rPr>
          <w:color w:val="231F20"/>
        </w:rPr>
        <w:t xml:space="preserve"> </w:t>
      </w:r>
      <w:r>
        <w:rPr>
          <w:color w:val="231F20"/>
        </w:rPr>
        <w:t>Opening</w:t>
      </w:r>
      <w:r w:rsidR="00DE1122">
        <w:rPr>
          <w:color w:val="231F20"/>
        </w:rPr>
        <w:t xml:space="preserve"> </w:t>
      </w:r>
      <w:r>
        <w:rPr>
          <w:color w:val="231F20"/>
        </w:rPr>
        <w:t>of</w:t>
      </w:r>
      <w:r w:rsidR="00DE1122">
        <w:rPr>
          <w:color w:val="231F20"/>
        </w:rPr>
        <w:t xml:space="preserve"> </w:t>
      </w:r>
      <w:r>
        <w:rPr>
          <w:color w:val="231F20"/>
          <w:spacing w:val="-3"/>
        </w:rPr>
        <w:t>Tenders</w:t>
      </w:r>
    </w:p>
    <w:p w14:paraId="77D7A05D" w14:textId="77777777" w:rsidR="00CA02E4" w:rsidRDefault="00235981" w:rsidP="00E43645">
      <w:pPr>
        <w:pStyle w:val="Heading4"/>
        <w:numPr>
          <w:ilvl w:val="0"/>
          <w:numId w:val="88"/>
        </w:numPr>
        <w:ind w:firstLine="240"/>
        <w:rPr>
          <w:b w:val="0"/>
        </w:rPr>
      </w:pPr>
      <w:r>
        <w:rPr>
          <w:color w:val="231F20"/>
        </w:rPr>
        <w:t>Sealing</w:t>
      </w:r>
      <w:r w:rsidR="00DE1122">
        <w:rPr>
          <w:color w:val="231F20"/>
        </w:rPr>
        <w:t xml:space="preserve"> </w:t>
      </w:r>
      <w:r>
        <w:rPr>
          <w:color w:val="231F20"/>
        </w:rPr>
        <w:t>and</w:t>
      </w:r>
      <w:r w:rsidR="00DE1122">
        <w:rPr>
          <w:color w:val="231F20"/>
        </w:rPr>
        <w:t xml:space="preserve"> </w:t>
      </w:r>
      <w:r>
        <w:rPr>
          <w:color w:val="231F20"/>
        </w:rPr>
        <w:t>Marking</w:t>
      </w:r>
      <w:r w:rsidR="00DE1122">
        <w:rPr>
          <w:color w:val="231F20"/>
        </w:rPr>
        <w:t xml:space="preserve"> </w:t>
      </w:r>
      <w:r>
        <w:rPr>
          <w:color w:val="231F20"/>
        </w:rPr>
        <w:t>of</w:t>
      </w:r>
      <w:r w:rsidR="00DE1122">
        <w:rPr>
          <w:color w:val="231F20"/>
        </w:rPr>
        <w:t xml:space="preserve"> </w:t>
      </w:r>
      <w:r>
        <w:rPr>
          <w:color w:val="231F20"/>
          <w:spacing w:val="-3"/>
        </w:rPr>
        <w:t>Tenders</w:t>
      </w:r>
    </w:p>
    <w:p w14:paraId="262FFD8F" w14:textId="28AB070E" w:rsidR="00CA02E4" w:rsidRDefault="00235981" w:rsidP="00E43645">
      <w:pPr>
        <w:pStyle w:val="ListParagraph"/>
        <w:numPr>
          <w:ilvl w:val="1"/>
          <w:numId w:val="88"/>
        </w:numPr>
        <w:tabs>
          <w:tab w:val="left" w:pos="680"/>
        </w:tabs>
        <w:spacing w:before="242" w:line="230" w:lineRule="auto"/>
        <w:ind w:right="851"/>
        <w:jc w:val="both"/>
      </w:pPr>
      <w:r w:rsidRPr="00D27139">
        <w:rPr>
          <w:color w:val="231F20"/>
        </w:rPr>
        <w:t>The</w:t>
      </w:r>
      <w:r w:rsidR="00842280" w:rsidRPr="00D27139">
        <w:rPr>
          <w:color w:val="231F20"/>
        </w:rPr>
        <w:t xml:space="preserve"> </w:t>
      </w:r>
      <w:r w:rsidRPr="00D27139">
        <w:rPr>
          <w:color w:val="231F20"/>
        </w:rPr>
        <w:t>Tenderer</w:t>
      </w:r>
      <w:r w:rsidR="00842280" w:rsidRPr="00D27139">
        <w:rPr>
          <w:color w:val="231F20"/>
        </w:rPr>
        <w:t xml:space="preserve"> </w:t>
      </w:r>
      <w:r w:rsidRPr="00D27139">
        <w:rPr>
          <w:color w:val="231F20"/>
        </w:rPr>
        <w:t>shall</w:t>
      </w:r>
      <w:r w:rsidR="00842280" w:rsidRPr="00D27139">
        <w:rPr>
          <w:color w:val="231F20"/>
        </w:rPr>
        <w:t xml:space="preserve"> </w:t>
      </w:r>
      <w:r w:rsidRPr="00D27139">
        <w:rPr>
          <w:color w:val="231F20"/>
        </w:rPr>
        <w:t>deliver</w:t>
      </w:r>
      <w:r w:rsidR="00842280" w:rsidRPr="00D27139">
        <w:rPr>
          <w:color w:val="231F20"/>
        </w:rPr>
        <w:t xml:space="preserve"> </w:t>
      </w:r>
      <w:r w:rsidRPr="00D27139">
        <w:rPr>
          <w:color w:val="231F20"/>
        </w:rPr>
        <w:t>the</w:t>
      </w:r>
      <w:r w:rsidR="00842280" w:rsidRPr="00D27139">
        <w:rPr>
          <w:color w:val="231F20"/>
        </w:rPr>
        <w:t xml:space="preserve"> </w:t>
      </w:r>
      <w:r w:rsidRPr="00D27139">
        <w:rPr>
          <w:color w:val="231F20"/>
          <w:spacing w:val="-3"/>
        </w:rPr>
        <w:t>Tender</w:t>
      </w:r>
      <w:r w:rsidR="00842280" w:rsidRPr="00D27139">
        <w:rPr>
          <w:color w:val="231F20"/>
          <w:spacing w:val="-3"/>
        </w:rPr>
        <w:t xml:space="preserve"> </w:t>
      </w:r>
      <w:r w:rsidRPr="00D27139">
        <w:rPr>
          <w:color w:val="231F20"/>
        </w:rPr>
        <w:t>in</w:t>
      </w:r>
      <w:r w:rsidR="00842280" w:rsidRPr="00D27139">
        <w:rPr>
          <w:color w:val="231F20"/>
        </w:rPr>
        <w:t xml:space="preserve"> </w:t>
      </w:r>
      <w:r w:rsidRPr="00D27139">
        <w:rPr>
          <w:color w:val="231F20"/>
        </w:rPr>
        <w:t>a</w:t>
      </w:r>
      <w:r w:rsidR="00842280" w:rsidRPr="00D27139">
        <w:rPr>
          <w:color w:val="231F20"/>
        </w:rPr>
        <w:t xml:space="preserve"> </w:t>
      </w:r>
      <w:r w:rsidRPr="00D27139">
        <w:rPr>
          <w:color w:val="231F20"/>
        </w:rPr>
        <w:t>single,</w:t>
      </w:r>
      <w:r w:rsidR="00842280" w:rsidRPr="00D27139">
        <w:rPr>
          <w:color w:val="231F20"/>
        </w:rPr>
        <w:t xml:space="preserve"> </w:t>
      </w:r>
      <w:r w:rsidRPr="00D27139">
        <w:rPr>
          <w:color w:val="231F20"/>
        </w:rPr>
        <w:t>sealed</w:t>
      </w:r>
      <w:r w:rsidR="00842280" w:rsidRPr="00D27139">
        <w:rPr>
          <w:color w:val="231F20"/>
        </w:rPr>
        <w:t xml:space="preserve"> </w:t>
      </w:r>
      <w:r w:rsidRPr="00D27139">
        <w:rPr>
          <w:color w:val="231F20"/>
        </w:rPr>
        <w:t>envelope</w:t>
      </w:r>
      <w:r w:rsidR="00842280" w:rsidRPr="00D27139">
        <w:rPr>
          <w:color w:val="231F20"/>
        </w:rPr>
        <w:t xml:space="preserve"> </w:t>
      </w:r>
      <w:r w:rsidRPr="00D27139">
        <w:rPr>
          <w:color w:val="231F20"/>
        </w:rPr>
        <w:t>(one-envelope</w:t>
      </w:r>
      <w:r w:rsidR="00842280" w:rsidRPr="00D27139">
        <w:rPr>
          <w:color w:val="231F20"/>
        </w:rPr>
        <w:t xml:space="preserve"> </w:t>
      </w:r>
      <w:r w:rsidRPr="00D27139">
        <w:rPr>
          <w:color w:val="231F20"/>
        </w:rPr>
        <w:t>Tendering</w:t>
      </w:r>
      <w:r w:rsidR="00842280" w:rsidRPr="00D27139">
        <w:rPr>
          <w:color w:val="231F20"/>
        </w:rPr>
        <w:t xml:space="preserve"> </w:t>
      </w:r>
      <w:r w:rsidRPr="00D27139">
        <w:rPr>
          <w:color w:val="231F20"/>
        </w:rPr>
        <w:t>process).</w:t>
      </w:r>
      <w:r w:rsidR="00842280" w:rsidRPr="00D27139">
        <w:rPr>
          <w:color w:val="231F20"/>
        </w:rPr>
        <w:t xml:space="preserve"> </w:t>
      </w:r>
      <w:r w:rsidRPr="00D27139">
        <w:rPr>
          <w:color w:val="231F20"/>
        </w:rPr>
        <w:t>Within</w:t>
      </w:r>
      <w:r w:rsidR="00842280" w:rsidRPr="00D27139">
        <w:rPr>
          <w:color w:val="231F20"/>
        </w:rPr>
        <w:t xml:space="preserve"> </w:t>
      </w:r>
      <w:r w:rsidRPr="00D27139">
        <w:rPr>
          <w:color w:val="231F20"/>
        </w:rPr>
        <w:t>the single</w:t>
      </w:r>
      <w:r w:rsidR="00842280" w:rsidRPr="00D27139">
        <w:rPr>
          <w:color w:val="231F20"/>
        </w:rPr>
        <w:t xml:space="preserve"> </w:t>
      </w:r>
      <w:r w:rsidRPr="00D27139">
        <w:rPr>
          <w:color w:val="231F20"/>
        </w:rPr>
        <w:t>envelope</w:t>
      </w:r>
      <w:r w:rsidR="00842280" w:rsidRPr="00D27139">
        <w:rPr>
          <w:color w:val="231F20"/>
        </w:rPr>
        <w:t xml:space="preserve"> </w:t>
      </w:r>
      <w:r w:rsidRPr="00D27139">
        <w:rPr>
          <w:color w:val="231F20"/>
        </w:rPr>
        <w:t>the</w:t>
      </w:r>
      <w:r w:rsidR="00842280" w:rsidRPr="00D27139">
        <w:rPr>
          <w:color w:val="231F20"/>
        </w:rPr>
        <w:t xml:space="preserve"> </w:t>
      </w:r>
      <w:r w:rsidRPr="00D27139">
        <w:rPr>
          <w:color w:val="231F20"/>
        </w:rPr>
        <w:t>Tenderer</w:t>
      </w:r>
      <w:r w:rsidR="00842280" w:rsidRPr="00D27139">
        <w:rPr>
          <w:color w:val="231F20"/>
        </w:rPr>
        <w:t xml:space="preserve"> </w:t>
      </w:r>
      <w:r w:rsidRPr="00D27139">
        <w:rPr>
          <w:color w:val="231F20"/>
        </w:rPr>
        <w:t>shall</w:t>
      </w:r>
      <w:r w:rsidR="00842280" w:rsidRPr="00D27139">
        <w:rPr>
          <w:color w:val="231F20"/>
        </w:rPr>
        <w:t xml:space="preserve"> </w:t>
      </w:r>
      <w:r w:rsidRPr="00D27139">
        <w:rPr>
          <w:color w:val="231F20"/>
        </w:rPr>
        <w:t>place</w:t>
      </w:r>
      <w:r w:rsidR="00842280" w:rsidRPr="00D27139">
        <w:rPr>
          <w:color w:val="231F20"/>
        </w:rPr>
        <w:t xml:space="preserve"> </w:t>
      </w:r>
      <w:r w:rsidRPr="00D27139">
        <w:rPr>
          <w:color w:val="231F20"/>
        </w:rPr>
        <w:t>the</w:t>
      </w:r>
      <w:r w:rsidR="00842280" w:rsidRPr="00D27139">
        <w:rPr>
          <w:color w:val="231F20"/>
        </w:rPr>
        <w:t xml:space="preserve"> </w:t>
      </w:r>
      <w:r w:rsidRPr="00D27139">
        <w:rPr>
          <w:color w:val="231F20"/>
        </w:rPr>
        <w:t>following</w:t>
      </w:r>
      <w:r w:rsidR="00842280" w:rsidRPr="00D27139">
        <w:rPr>
          <w:color w:val="231F20"/>
        </w:rPr>
        <w:t xml:space="preserve"> </w:t>
      </w:r>
      <w:r w:rsidRPr="00D27139">
        <w:rPr>
          <w:color w:val="231F20"/>
        </w:rPr>
        <w:t>separate,</w:t>
      </w:r>
      <w:r w:rsidR="00842280" w:rsidRPr="00D27139">
        <w:rPr>
          <w:color w:val="231F20"/>
        </w:rPr>
        <w:t xml:space="preserve"> </w:t>
      </w:r>
      <w:r w:rsidRPr="00D27139">
        <w:rPr>
          <w:color w:val="231F20"/>
        </w:rPr>
        <w:t>sealed</w:t>
      </w:r>
      <w:r w:rsidR="00842280" w:rsidRPr="00D27139">
        <w:rPr>
          <w:color w:val="231F20"/>
        </w:rPr>
        <w:t xml:space="preserve"> </w:t>
      </w:r>
      <w:r w:rsidRPr="00D27139">
        <w:rPr>
          <w:color w:val="231F20"/>
        </w:rPr>
        <w:t>envelopes:</w:t>
      </w:r>
    </w:p>
    <w:p w14:paraId="1A1F0E79" w14:textId="77777777" w:rsidR="00CA02E4" w:rsidRDefault="00842280" w:rsidP="00E43645">
      <w:pPr>
        <w:pStyle w:val="ListParagraph"/>
        <w:numPr>
          <w:ilvl w:val="2"/>
          <w:numId w:val="48"/>
        </w:numPr>
        <w:tabs>
          <w:tab w:val="left" w:pos="1874"/>
          <w:tab w:val="left" w:pos="1875"/>
        </w:tabs>
        <w:spacing w:before="115"/>
        <w:ind w:firstLine="16"/>
      </w:pPr>
      <w:r>
        <w:rPr>
          <w:color w:val="231F20"/>
        </w:rPr>
        <w:t>I</w:t>
      </w:r>
      <w:r w:rsidR="00235981">
        <w:rPr>
          <w:color w:val="231F20"/>
        </w:rPr>
        <w:t>n</w:t>
      </w:r>
      <w:r>
        <w:rPr>
          <w:color w:val="231F20"/>
        </w:rPr>
        <w:t xml:space="preserve"> </w:t>
      </w:r>
      <w:r w:rsidR="00235981">
        <w:rPr>
          <w:color w:val="231F20"/>
        </w:rPr>
        <w:t>an</w:t>
      </w:r>
      <w:r>
        <w:rPr>
          <w:color w:val="231F20"/>
        </w:rPr>
        <w:t xml:space="preserve"> </w:t>
      </w:r>
      <w:r w:rsidR="00235981">
        <w:rPr>
          <w:color w:val="231F20"/>
        </w:rPr>
        <w:t>envelope</w:t>
      </w:r>
      <w:r>
        <w:rPr>
          <w:color w:val="231F20"/>
        </w:rPr>
        <w:t xml:space="preserve"> </w:t>
      </w:r>
      <w:r w:rsidR="00235981">
        <w:rPr>
          <w:color w:val="231F20"/>
        </w:rPr>
        <w:t>marked</w:t>
      </w:r>
      <w:r>
        <w:rPr>
          <w:color w:val="231F20"/>
        </w:rPr>
        <w:t xml:space="preserve"> </w:t>
      </w:r>
      <w:r w:rsidR="00235981">
        <w:rPr>
          <w:color w:val="231F20"/>
        </w:rPr>
        <w:t>“ORIGINAL”,</w:t>
      </w:r>
      <w:r>
        <w:rPr>
          <w:color w:val="231F20"/>
        </w:rPr>
        <w:t xml:space="preserve"> </w:t>
      </w:r>
      <w:r w:rsidR="00235981">
        <w:rPr>
          <w:color w:val="231F20"/>
        </w:rPr>
        <w:t>all</w:t>
      </w:r>
      <w:r>
        <w:rPr>
          <w:color w:val="231F20"/>
        </w:rPr>
        <w:t xml:space="preserve"> </w:t>
      </w:r>
      <w:r w:rsidR="00235981">
        <w:rPr>
          <w:color w:val="231F20"/>
        </w:rPr>
        <w:t>documents</w:t>
      </w:r>
      <w:r>
        <w:rPr>
          <w:color w:val="231F20"/>
        </w:rPr>
        <w:t xml:space="preserve"> </w:t>
      </w:r>
      <w:r w:rsidR="00235981">
        <w:rPr>
          <w:color w:val="231F20"/>
        </w:rPr>
        <w:t>comprising</w:t>
      </w:r>
      <w:r>
        <w:rPr>
          <w:color w:val="231F20"/>
        </w:rPr>
        <w:t xml:space="preserve"> </w:t>
      </w:r>
      <w:r w:rsidR="00235981">
        <w:rPr>
          <w:color w:val="231F20"/>
        </w:rPr>
        <w:t>the</w:t>
      </w:r>
      <w:r>
        <w:rPr>
          <w:color w:val="231F20"/>
        </w:rPr>
        <w:t xml:space="preserve"> </w:t>
      </w:r>
      <w:r w:rsidR="00235981">
        <w:rPr>
          <w:color w:val="231F20"/>
          <w:spacing w:val="-4"/>
        </w:rPr>
        <w:t>Tender,</w:t>
      </w:r>
      <w:r>
        <w:rPr>
          <w:color w:val="231F20"/>
          <w:spacing w:val="-4"/>
        </w:rPr>
        <w:t xml:space="preserve"> </w:t>
      </w:r>
      <w:r w:rsidR="00235981">
        <w:rPr>
          <w:color w:val="231F20"/>
        </w:rPr>
        <w:t>as</w:t>
      </w:r>
      <w:r>
        <w:rPr>
          <w:color w:val="231F20"/>
        </w:rPr>
        <w:t xml:space="preserve"> </w:t>
      </w:r>
      <w:r w:rsidR="00235981">
        <w:rPr>
          <w:color w:val="231F20"/>
        </w:rPr>
        <w:t>described</w:t>
      </w:r>
      <w:r>
        <w:rPr>
          <w:color w:val="231F20"/>
        </w:rPr>
        <w:t xml:space="preserve"> </w:t>
      </w:r>
      <w:r w:rsidR="00235981">
        <w:rPr>
          <w:color w:val="231F20"/>
        </w:rPr>
        <w:t>in</w:t>
      </w:r>
      <w:r>
        <w:rPr>
          <w:color w:val="231F20"/>
        </w:rPr>
        <w:t xml:space="preserve"> </w:t>
      </w:r>
      <w:r w:rsidR="00235981">
        <w:rPr>
          <w:color w:val="231F20"/>
        </w:rPr>
        <w:t>ITB</w:t>
      </w:r>
      <w:r w:rsidR="00235981">
        <w:rPr>
          <w:color w:val="231F20"/>
          <w:spacing w:val="-3"/>
        </w:rPr>
        <w:t>11;</w:t>
      </w:r>
      <w:r>
        <w:rPr>
          <w:color w:val="231F20"/>
          <w:spacing w:val="-3"/>
        </w:rPr>
        <w:t xml:space="preserve"> </w:t>
      </w:r>
      <w:r w:rsidR="00235981">
        <w:rPr>
          <w:color w:val="231F20"/>
        </w:rPr>
        <w:t>and</w:t>
      </w:r>
    </w:p>
    <w:p w14:paraId="347B0249" w14:textId="77777777" w:rsidR="00CA02E4" w:rsidRDefault="00235981" w:rsidP="00E43645">
      <w:pPr>
        <w:pStyle w:val="ListParagraph"/>
        <w:numPr>
          <w:ilvl w:val="2"/>
          <w:numId w:val="48"/>
        </w:numPr>
        <w:tabs>
          <w:tab w:val="left" w:pos="1874"/>
          <w:tab w:val="left" w:pos="1875"/>
        </w:tabs>
        <w:spacing w:before="112"/>
        <w:ind w:firstLine="16"/>
      </w:pPr>
      <w:r>
        <w:rPr>
          <w:color w:val="231F20"/>
        </w:rPr>
        <w:t>in</w:t>
      </w:r>
      <w:r w:rsidR="00DE1122">
        <w:rPr>
          <w:color w:val="231F20"/>
        </w:rPr>
        <w:t xml:space="preserve"> </w:t>
      </w:r>
      <w:r>
        <w:rPr>
          <w:color w:val="231F20"/>
        </w:rPr>
        <w:t>an</w:t>
      </w:r>
      <w:r w:rsidR="00DE1122">
        <w:rPr>
          <w:color w:val="231F20"/>
        </w:rPr>
        <w:t xml:space="preserve"> </w:t>
      </w:r>
      <w:r>
        <w:rPr>
          <w:color w:val="231F20"/>
        </w:rPr>
        <w:t>envelope</w:t>
      </w:r>
      <w:r w:rsidR="00DE1122">
        <w:rPr>
          <w:color w:val="231F20"/>
        </w:rPr>
        <w:t xml:space="preserve"> </w:t>
      </w:r>
      <w:r>
        <w:rPr>
          <w:color w:val="231F20"/>
        </w:rPr>
        <w:t>marked</w:t>
      </w:r>
      <w:r w:rsidR="00842280">
        <w:rPr>
          <w:color w:val="231F20"/>
        </w:rPr>
        <w:t xml:space="preserve"> </w:t>
      </w:r>
      <w:r>
        <w:rPr>
          <w:color w:val="231F20"/>
        </w:rPr>
        <w:t>“COPIES”,</w:t>
      </w:r>
      <w:r w:rsidR="00DE1122">
        <w:rPr>
          <w:color w:val="231F20"/>
        </w:rPr>
        <w:t xml:space="preserve"> </w:t>
      </w:r>
      <w:r>
        <w:rPr>
          <w:color w:val="231F20"/>
        </w:rPr>
        <w:t>all</w:t>
      </w:r>
      <w:r w:rsidR="00DE1122">
        <w:rPr>
          <w:color w:val="231F20"/>
        </w:rPr>
        <w:t xml:space="preserve"> </w:t>
      </w:r>
      <w:r>
        <w:rPr>
          <w:color w:val="231F20"/>
        </w:rPr>
        <w:t>required</w:t>
      </w:r>
      <w:r w:rsidR="00DE1122">
        <w:rPr>
          <w:color w:val="231F20"/>
        </w:rPr>
        <w:t xml:space="preserve"> </w:t>
      </w:r>
      <w:r>
        <w:rPr>
          <w:color w:val="231F20"/>
        </w:rPr>
        <w:t>copies</w:t>
      </w:r>
      <w:r w:rsidR="00DE1122">
        <w:rPr>
          <w:color w:val="231F20"/>
        </w:rPr>
        <w:t xml:space="preserve"> </w:t>
      </w:r>
      <w:r>
        <w:rPr>
          <w:color w:val="231F20"/>
        </w:rPr>
        <w:t>of</w:t>
      </w:r>
      <w:r w:rsidR="00DE1122">
        <w:rPr>
          <w:color w:val="231F20"/>
        </w:rPr>
        <w:t xml:space="preserve"> </w:t>
      </w:r>
      <w:r>
        <w:rPr>
          <w:color w:val="231F20"/>
        </w:rPr>
        <w:t>the</w:t>
      </w:r>
      <w:r w:rsidR="00DE1122">
        <w:rPr>
          <w:color w:val="231F20"/>
        </w:rPr>
        <w:t xml:space="preserve"> </w:t>
      </w:r>
      <w:r>
        <w:rPr>
          <w:color w:val="231F20"/>
          <w:spacing w:val="-3"/>
        </w:rPr>
        <w:t>Tender;</w:t>
      </w:r>
      <w:r w:rsidR="00DE1122">
        <w:rPr>
          <w:color w:val="231F20"/>
          <w:spacing w:val="-3"/>
        </w:rPr>
        <w:t xml:space="preserve"> </w:t>
      </w:r>
      <w:r>
        <w:rPr>
          <w:color w:val="231F20"/>
        </w:rPr>
        <w:t>and</w:t>
      </w:r>
    </w:p>
    <w:p w14:paraId="6E138B8D" w14:textId="77777777" w:rsidR="00CA02E4" w:rsidRDefault="00235981" w:rsidP="00E43645">
      <w:pPr>
        <w:pStyle w:val="ListParagraph"/>
        <w:numPr>
          <w:ilvl w:val="2"/>
          <w:numId w:val="48"/>
        </w:numPr>
        <w:tabs>
          <w:tab w:val="left" w:pos="1874"/>
          <w:tab w:val="left" w:pos="1875"/>
        </w:tabs>
        <w:spacing w:before="113"/>
        <w:ind w:firstLine="16"/>
      </w:pPr>
      <w:r>
        <w:rPr>
          <w:color w:val="231F20"/>
        </w:rPr>
        <w:t>if</w:t>
      </w:r>
      <w:r w:rsidR="00842280">
        <w:rPr>
          <w:color w:val="231F20"/>
        </w:rPr>
        <w:t xml:space="preserve"> </w:t>
      </w:r>
      <w:r>
        <w:rPr>
          <w:color w:val="231F20"/>
        </w:rPr>
        <w:t>alternative</w:t>
      </w:r>
      <w:r w:rsidR="00842280">
        <w:rPr>
          <w:color w:val="231F20"/>
        </w:rPr>
        <w:t xml:space="preserve"> </w:t>
      </w:r>
      <w:r>
        <w:rPr>
          <w:color w:val="231F20"/>
          <w:spacing w:val="-3"/>
        </w:rPr>
        <w:t>Tenders</w:t>
      </w:r>
      <w:r w:rsidR="00842280">
        <w:rPr>
          <w:color w:val="231F20"/>
          <w:spacing w:val="-3"/>
        </w:rPr>
        <w:t xml:space="preserve"> </w:t>
      </w:r>
      <w:r>
        <w:rPr>
          <w:color w:val="231F20"/>
        </w:rPr>
        <w:t>are</w:t>
      </w:r>
      <w:r w:rsidR="00842280">
        <w:rPr>
          <w:color w:val="231F20"/>
        </w:rPr>
        <w:t xml:space="preserve"> </w:t>
      </w:r>
      <w:r>
        <w:rPr>
          <w:color w:val="231F20"/>
        </w:rPr>
        <w:t>permitted</w:t>
      </w:r>
      <w:r w:rsidR="00842280">
        <w:rPr>
          <w:color w:val="231F20"/>
        </w:rPr>
        <w:t xml:space="preserve"> </w:t>
      </w:r>
      <w:r>
        <w:rPr>
          <w:color w:val="231F20"/>
        </w:rPr>
        <w:t>in</w:t>
      </w:r>
      <w:r w:rsidR="00842280">
        <w:rPr>
          <w:color w:val="231F20"/>
        </w:rPr>
        <w:t xml:space="preserve"> </w:t>
      </w:r>
      <w:r>
        <w:rPr>
          <w:color w:val="231F20"/>
        </w:rPr>
        <w:t>accordance</w:t>
      </w:r>
      <w:r w:rsidR="00842280">
        <w:rPr>
          <w:color w:val="231F20"/>
        </w:rPr>
        <w:t xml:space="preserve"> </w:t>
      </w:r>
      <w:r>
        <w:rPr>
          <w:color w:val="231F20"/>
        </w:rPr>
        <w:t>with</w:t>
      </w:r>
      <w:r w:rsidR="00842280">
        <w:rPr>
          <w:color w:val="231F20"/>
        </w:rPr>
        <w:t xml:space="preserve"> </w:t>
      </w:r>
      <w:r>
        <w:rPr>
          <w:color w:val="231F20"/>
        </w:rPr>
        <w:t>ITB13,</w:t>
      </w:r>
      <w:r w:rsidR="00842280">
        <w:rPr>
          <w:color w:val="231F20"/>
        </w:rPr>
        <w:t xml:space="preserve"> </w:t>
      </w:r>
      <w:r>
        <w:rPr>
          <w:color w:val="231F20"/>
        </w:rPr>
        <w:t>and</w:t>
      </w:r>
      <w:r w:rsidR="00842280">
        <w:rPr>
          <w:color w:val="231F20"/>
        </w:rPr>
        <w:t xml:space="preserve"> </w:t>
      </w:r>
      <w:r>
        <w:rPr>
          <w:color w:val="231F20"/>
        </w:rPr>
        <w:t>if</w:t>
      </w:r>
      <w:r w:rsidR="00842280">
        <w:rPr>
          <w:color w:val="231F20"/>
        </w:rPr>
        <w:t xml:space="preserve"> </w:t>
      </w:r>
      <w:r>
        <w:rPr>
          <w:color w:val="231F20"/>
        </w:rPr>
        <w:t>relevant:</w:t>
      </w:r>
    </w:p>
    <w:p w14:paraId="7EDD82AD" w14:textId="77777777" w:rsidR="00CA02E4" w:rsidRDefault="00235981" w:rsidP="00E43645">
      <w:pPr>
        <w:pStyle w:val="ListParagraph"/>
        <w:numPr>
          <w:ilvl w:val="3"/>
          <w:numId w:val="48"/>
        </w:numPr>
        <w:tabs>
          <w:tab w:val="left" w:pos="2309"/>
          <w:tab w:val="left" w:pos="2310"/>
        </w:tabs>
        <w:spacing w:before="112"/>
        <w:ind w:firstLine="16"/>
      </w:pPr>
      <w:r>
        <w:rPr>
          <w:color w:val="231F20"/>
        </w:rPr>
        <w:t>in</w:t>
      </w:r>
      <w:r w:rsidR="00842280">
        <w:rPr>
          <w:color w:val="231F20"/>
        </w:rPr>
        <w:t xml:space="preserve"> </w:t>
      </w:r>
      <w:r>
        <w:rPr>
          <w:color w:val="231F20"/>
        </w:rPr>
        <w:t>an</w:t>
      </w:r>
      <w:r w:rsidR="00842280">
        <w:rPr>
          <w:color w:val="231F20"/>
        </w:rPr>
        <w:t xml:space="preserve"> </w:t>
      </w:r>
      <w:r>
        <w:rPr>
          <w:color w:val="231F20"/>
        </w:rPr>
        <w:t>envelope</w:t>
      </w:r>
      <w:r w:rsidR="00842280">
        <w:rPr>
          <w:color w:val="231F20"/>
        </w:rPr>
        <w:t xml:space="preserve"> </w:t>
      </w:r>
      <w:r>
        <w:rPr>
          <w:color w:val="231F20"/>
        </w:rPr>
        <w:t>marked</w:t>
      </w:r>
      <w:r w:rsidR="00842280">
        <w:rPr>
          <w:color w:val="231F20"/>
        </w:rPr>
        <w:t xml:space="preserve"> </w:t>
      </w:r>
      <w:r>
        <w:rPr>
          <w:color w:val="231F20"/>
        </w:rPr>
        <w:t>“ORIGINAL-</w:t>
      </w:r>
      <w:r>
        <w:rPr>
          <w:color w:val="231F20"/>
          <w:spacing w:val="-4"/>
        </w:rPr>
        <w:t>ALTERNATIVE”,</w:t>
      </w:r>
      <w:r w:rsidR="00D27139">
        <w:rPr>
          <w:color w:val="231F20"/>
          <w:spacing w:val="-4"/>
        </w:rPr>
        <w:t xml:space="preserve"> </w:t>
      </w:r>
      <w:r>
        <w:rPr>
          <w:color w:val="231F20"/>
        </w:rPr>
        <w:t>the</w:t>
      </w:r>
      <w:r w:rsidR="00842280">
        <w:rPr>
          <w:color w:val="231F20"/>
        </w:rPr>
        <w:t xml:space="preserve"> </w:t>
      </w:r>
      <w:r>
        <w:rPr>
          <w:color w:val="231F20"/>
        </w:rPr>
        <w:t>alternative</w:t>
      </w:r>
      <w:r w:rsidR="00842280">
        <w:rPr>
          <w:color w:val="231F20"/>
        </w:rPr>
        <w:t xml:space="preserve"> </w:t>
      </w:r>
      <w:r>
        <w:rPr>
          <w:color w:val="231F20"/>
          <w:spacing w:val="-3"/>
        </w:rPr>
        <w:t>Tender;</w:t>
      </w:r>
      <w:r w:rsidR="00842280">
        <w:rPr>
          <w:color w:val="231F20"/>
          <w:spacing w:val="-3"/>
        </w:rPr>
        <w:t xml:space="preserve"> </w:t>
      </w:r>
      <w:r w:rsidR="00386679">
        <w:rPr>
          <w:color w:val="231F20"/>
          <w:spacing w:val="-3"/>
        </w:rPr>
        <w:t>h</w:t>
      </w:r>
      <w:r>
        <w:rPr>
          <w:color w:val="231F20"/>
        </w:rPr>
        <w:t>and</w:t>
      </w:r>
    </w:p>
    <w:p w14:paraId="12EB1AC4" w14:textId="77777777" w:rsidR="00CA02E4" w:rsidRDefault="00235981" w:rsidP="00E43645">
      <w:pPr>
        <w:pStyle w:val="ListParagraph"/>
        <w:numPr>
          <w:ilvl w:val="3"/>
          <w:numId w:val="48"/>
        </w:numPr>
        <w:tabs>
          <w:tab w:val="left" w:pos="2309"/>
          <w:tab w:val="left" w:pos="2310"/>
        </w:tabs>
        <w:spacing w:before="121" w:line="230" w:lineRule="auto"/>
        <w:ind w:right="852" w:firstLine="16"/>
      </w:pPr>
      <w:r>
        <w:rPr>
          <w:color w:val="231F20"/>
        </w:rPr>
        <w:t>in</w:t>
      </w:r>
      <w:r w:rsidR="00DE1122">
        <w:rPr>
          <w:color w:val="231F20"/>
        </w:rPr>
        <w:t xml:space="preserve"> </w:t>
      </w:r>
      <w:r>
        <w:rPr>
          <w:color w:val="231F20"/>
        </w:rPr>
        <w:t>the</w:t>
      </w:r>
      <w:r w:rsidR="00D27139">
        <w:rPr>
          <w:color w:val="231F20"/>
        </w:rPr>
        <w:t xml:space="preserve"> </w:t>
      </w:r>
      <w:r>
        <w:rPr>
          <w:color w:val="231F20"/>
        </w:rPr>
        <w:t>envelope</w:t>
      </w:r>
      <w:r w:rsidR="00D27139">
        <w:rPr>
          <w:color w:val="231F20"/>
        </w:rPr>
        <w:t xml:space="preserve"> </w:t>
      </w:r>
      <w:r>
        <w:rPr>
          <w:color w:val="231F20"/>
        </w:rPr>
        <w:t>marked</w:t>
      </w:r>
      <w:r w:rsidR="00D27139">
        <w:rPr>
          <w:color w:val="231F20"/>
        </w:rPr>
        <w:t xml:space="preserve"> </w:t>
      </w:r>
      <w:r>
        <w:rPr>
          <w:color w:val="231F20"/>
        </w:rPr>
        <w:t>“COPIES-</w:t>
      </w:r>
      <w:r>
        <w:rPr>
          <w:color w:val="231F20"/>
          <w:spacing w:val="-5"/>
        </w:rPr>
        <w:t>ALTERNATIVE</w:t>
      </w:r>
      <w:r w:rsidR="00D27139">
        <w:rPr>
          <w:color w:val="231F20"/>
          <w:spacing w:val="-5"/>
        </w:rPr>
        <w:t xml:space="preserve"> </w:t>
      </w:r>
      <w:r>
        <w:rPr>
          <w:color w:val="231F20"/>
        </w:rPr>
        <w:t>TENDER”</w:t>
      </w:r>
      <w:r w:rsidR="00D27139">
        <w:rPr>
          <w:color w:val="231F20"/>
        </w:rPr>
        <w:t xml:space="preserve"> </w:t>
      </w:r>
      <w:r>
        <w:rPr>
          <w:color w:val="231F20"/>
        </w:rPr>
        <w:t>all</w:t>
      </w:r>
      <w:r w:rsidR="00D27139">
        <w:rPr>
          <w:color w:val="231F20"/>
        </w:rPr>
        <w:t xml:space="preserve"> </w:t>
      </w:r>
      <w:r>
        <w:rPr>
          <w:color w:val="231F20"/>
        </w:rPr>
        <w:t>required</w:t>
      </w:r>
      <w:r w:rsidR="00D27139">
        <w:rPr>
          <w:color w:val="231F20"/>
        </w:rPr>
        <w:t xml:space="preserve"> </w:t>
      </w:r>
      <w:r>
        <w:rPr>
          <w:color w:val="231F20"/>
        </w:rPr>
        <w:t>copies</w:t>
      </w:r>
      <w:r w:rsidR="00D27139">
        <w:rPr>
          <w:color w:val="231F20"/>
        </w:rPr>
        <w:t xml:space="preserve"> </w:t>
      </w:r>
      <w:r>
        <w:rPr>
          <w:color w:val="231F20"/>
        </w:rPr>
        <w:t>of</w:t>
      </w:r>
      <w:r w:rsidR="00D27139">
        <w:rPr>
          <w:color w:val="231F20"/>
        </w:rPr>
        <w:t xml:space="preserve"> </w:t>
      </w:r>
      <w:r>
        <w:rPr>
          <w:color w:val="231F20"/>
        </w:rPr>
        <w:t>the</w:t>
      </w:r>
      <w:r w:rsidR="00D27139">
        <w:rPr>
          <w:color w:val="231F20"/>
        </w:rPr>
        <w:t xml:space="preserve"> </w:t>
      </w:r>
      <w:r>
        <w:rPr>
          <w:color w:val="231F20"/>
        </w:rPr>
        <w:t xml:space="preserve">alternative </w:t>
      </w:r>
      <w:r>
        <w:rPr>
          <w:color w:val="231F20"/>
          <w:spacing w:val="-5"/>
        </w:rPr>
        <w:t>Tender.</w:t>
      </w:r>
    </w:p>
    <w:p w14:paraId="606E84AD" w14:textId="24DDA61F" w:rsidR="00CA02E4" w:rsidRDefault="00235981" w:rsidP="00E43645">
      <w:pPr>
        <w:pStyle w:val="ListParagraph"/>
        <w:numPr>
          <w:ilvl w:val="1"/>
          <w:numId w:val="88"/>
        </w:numPr>
        <w:tabs>
          <w:tab w:val="left" w:pos="680"/>
        </w:tabs>
        <w:spacing w:before="242" w:line="230" w:lineRule="auto"/>
        <w:ind w:right="851"/>
        <w:jc w:val="both"/>
      </w:pPr>
      <w:r w:rsidRPr="00D27139">
        <w:rPr>
          <w:color w:val="231F20"/>
        </w:rPr>
        <w:t>The</w:t>
      </w:r>
      <w:r w:rsidR="00DE1122" w:rsidRPr="00D27139">
        <w:rPr>
          <w:color w:val="231F20"/>
        </w:rPr>
        <w:t xml:space="preserve"> </w:t>
      </w:r>
      <w:r w:rsidRPr="00D27139">
        <w:rPr>
          <w:color w:val="231F20"/>
        </w:rPr>
        <w:t>outer</w:t>
      </w:r>
      <w:r w:rsidR="00DE1122" w:rsidRPr="00D27139">
        <w:rPr>
          <w:color w:val="231F20"/>
        </w:rPr>
        <w:t xml:space="preserve"> </w:t>
      </w:r>
      <w:r w:rsidRPr="00D27139">
        <w:rPr>
          <w:color w:val="231F20"/>
        </w:rPr>
        <w:t>envelopes,</w:t>
      </w:r>
      <w:r w:rsidR="00DE1122" w:rsidRPr="00D27139">
        <w:rPr>
          <w:color w:val="231F20"/>
        </w:rPr>
        <w:t xml:space="preserve"> </w:t>
      </w:r>
      <w:r w:rsidRPr="00D27139">
        <w:rPr>
          <w:color w:val="231F20"/>
        </w:rPr>
        <w:t>shall:</w:t>
      </w:r>
    </w:p>
    <w:p w14:paraId="0AE4D8E3" w14:textId="77777777" w:rsidR="00CA02E4" w:rsidRDefault="00D27139" w:rsidP="00E43645">
      <w:pPr>
        <w:pStyle w:val="ListParagraph"/>
        <w:numPr>
          <w:ilvl w:val="2"/>
          <w:numId w:val="48"/>
        </w:numPr>
        <w:tabs>
          <w:tab w:val="left" w:pos="1878"/>
          <w:tab w:val="left" w:pos="1879"/>
        </w:tabs>
        <w:spacing w:before="113"/>
        <w:ind w:left="1878" w:hanging="405"/>
      </w:pPr>
      <w:r>
        <w:rPr>
          <w:color w:val="231F20"/>
        </w:rPr>
        <w:lastRenderedPageBreak/>
        <w:t>B</w:t>
      </w:r>
      <w:r w:rsidR="00235981">
        <w:rPr>
          <w:color w:val="231F20"/>
        </w:rPr>
        <w:t>e</w:t>
      </w:r>
      <w:r>
        <w:rPr>
          <w:color w:val="231F20"/>
        </w:rPr>
        <w:t xml:space="preserve"> </w:t>
      </w:r>
      <w:r w:rsidR="00235981">
        <w:rPr>
          <w:color w:val="231F20"/>
        </w:rPr>
        <w:t>addressed</w:t>
      </w:r>
      <w:r>
        <w:rPr>
          <w:color w:val="231F20"/>
        </w:rPr>
        <w:t xml:space="preserve"> </w:t>
      </w:r>
      <w:r w:rsidR="00235981">
        <w:rPr>
          <w:color w:val="231F20"/>
        </w:rPr>
        <w:t>to</w:t>
      </w:r>
      <w:r>
        <w:rPr>
          <w:color w:val="231F20"/>
        </w:rPr>
        <w:t xml:space="preserve"> </w:t>
      </w:r>
      <w:r w:rsidR="00235981">
        <w:rPr>
          <w:color w:val="231F20"/>
        </w:rPr>
        <w:t>the</w:t>
      </w:r>
      <w:r>
        <w:rPr>
          <w:color w:val="231F20"/>
        </w:rPr>
        <w:t xml:space="preserve"> </w:t>
      </w:r>
      <w:r w:rsidR="00235981">
        <w:rPr>
          <w:color w:val="231F20"/>
        </w:rPr>
        <w:t>Procuring</w:t>
      </w:r>
      <w:r>
        <w:rPr>
          <w:color w:val="231F20"/>
        </w:rPr>
        <w:t xml:space="preserve"> </w:t>
      </w:r>
      <w:r w:rsidR="00235981">
        <w:rPr>
          <w:color w:val="231F20"/>
        </w:rPr>
        <w:t>Entity</w:t>
      </w:r>
      <w:r>
        <w:rPr>
          <w:color w:val="231F20"/>
        </w:rPr>
        <w:t xml:space="preserve"> </w:t>
      </w:r>
      <w:r w:rsidR="00235981">
        <w:rPr>
          <w:color w:val="231F20"/>
        </w:rPr>
        <w:t>in</w:t>
      </w:r>
      <w:r>
        <w:rPr>
          <w:color w:val="231F20"/>
        </w:rPr>
        <w:t xml:space="preserve"> </w:t>
      </w:r>
      <w:r w:rsidR="00235981">
        <w:rPr>
          <w:color w:val="231F20"/>
        </w:rPr>
        <w:t>accordance</w:t>
      </w:r>
      <w:r>
        <w:rPr>
          <w:color w:val="231F20"/>
        </w:rPr>
        <w:t xml:space="preserve"> </w:t>
      </w:r>
      <w:r w:rsidR="00235981">
        <w:rPr>
          <w:color w:val="231F20"/>
        </w:rPr>
        <w:t>with</w:t>
      </w:r>
      <w:r>
        <w:rPr>
          <w:color w:val="231F20"/>
        </w:rPr>
        <w:t xml:space="preserve"> </w:t>
      </w:r>
      <w:r w:rsidR="00235981">
        <w:rPr>
          <w:color w:val="231F20"/>
        </w:rPr>
        <w:t>ITT</w:t>
      </w:r>
      <w:r>
        <w:rPr>
          <w:color w:val="231F20"/>
        </w:rPr>
        <w:t xml:space="preserve"> </w:t>
      </w:r>
      <w:r w:rsidR="00235981">
        <w:rPr>
          <w:color w:val="231F20"/>
        </w:rPr>
        <w:t>22.1;</w:t>
      </w:r>
    </w:p>
    <w:p w14:paraId="08612F7F" w14:textId="77777777" w:rsidR="00CA02E4" w:rsidRDefault="00D27139" w:rsidP="00E43645">
      <w:pPr>
        <w:pStyle w:val="ListParagraph"/>
        <w:numPr>
          <w:ilvl w:val="2"/>
          <w:numId w:val="48"/>
        </w:numPr>
        <w:tabs>
          <w:tab w:val="left" w:pos="1878"/>
          <w:tab w:val="left" w:pos="1879"/>
        </w:tabs>
        <w:spacing w:before="112"/>
        <w:ind w:left="1878" w:hanging="405"/>
      </w:pPr>
      <w:r>
        <w:rPr>
          <w:color w:val="231F20"/>
        </w:rPr>
        <w:t>B</w:t>
      </w:r>
      <w:r w:rsidR="00235981">
        <w:rPr>
          <w:color w:val="231F20"/>
        </w:rPr>
        <w:t>ear</w:t>
      </w:r>
      <w:r>
        <w:rPr>
          <w:color w:val="231F20"/>
        </w:rPr>
        <w:t xml:space="preserve"> </w:t>
      </w:r>
      <w:r w:rsidR="00235981">
        <w:rPr>
          <w:color w:val="231F20"/>
        </w:rPr>
        <w:t>the</w:t>
      </w:r>
      <w:r>
        <w:rPr>
          <w:color w:val="231F20"/>
        </w:rPr>
        <w:t xml:space="preserve"> </w:t>
      </w:r>
      <w:r w:rsidR="00235981">
        <w:rPr>
          <w:color w:val="231F20"/>
        </w:rPr>
        <w:t>speciﬁc</w:t>
      </w:r>
      <w:r>
        <w:rPr>
          <w:color w:val="231F20"/>
        </w:rPr>
        <w:t xml:space="preserve"> </w:t>
      </w:r>
      <w:r w:rsidR="00235981">
        <w:rPr>
          <w:color w:val="231F20"/>
        </w:rPr>
        <w:t>identiﬁcation</w:t>
      </w:r>
      <w:r>
        <w:rPr>
          <w:color w:val="231F20"/>
        </w:rPr>
        <w:t xml:space="preserve"> </w:t>
      </w:r>
      <w:r w:rsidR="00235981">
        <w:rPr>
          <w:color w:val="231F20"/>
        </w:rPr>
        <w:t>of</w:t>
      </w:r>
      <w:r>
        <w:rPr>
          <w:color w:val="231F20"/>
        </w:rPr>
        <w:t xml:space="preserve"> </w:t>
      </w:r>
      <w:r w:rsidR="00235981">
        <w:rPr>
          <w:color w:val="231F20"/>
        </w:rPr>
        <w:t>this</w:t>
      </w:r>
      <w:r>
        <w:rPr>
          <w:color w:val="231F20"/>
        </w:rPr>
        <w:t xml:space="preserve"> </w:t>
      </w:r>
      <w:r w:rsidR="00235981">
        <w:rPr>
          <w:color w:val="231F20"/>
        </w:rPr>
        <w:t>Tendering</w:t>
      </w:r>
      <w:r>
        <w:rPr>
          <w:color w:val="231F20"/>
        </w:rPr>
        <w:t xml:space="preserve"> </w:t>
      </w:r>
      <w:r w:rsidR="00235981">
        <w:rPr>
          <w:color w:val="231F20"/>
        </w:rPr>
        <w:t>process</w:t>
      </w:r>
      <w:r>
        <w:rPr>
          <w:color w:val="231F20"/>
        </w:rPr>
        <w:t xml:space="preserve"> </w:t>
      </w:r>
      <w:r w:rsidR="00235981">
        <w:rPr>
          <w:color w:val="231F20"/>
        </w:rPr>
        <w:t>indicated</w:t>
      </w:r>
      <w:r>
        <w:rPr>
          <w:color w:val="231F20"/>
        </w:rPr>
        <w:t xml:space="preserve"> </w:t>
      </w:r>
      <w:r w:rsidR="00235981">
        <w:rPr>
          <w:color w:val="231F20"/>
        </w:rPr>
        <w:t>in</w:t>
      </w:r>
      <w:r>
        <w:rPr>
          <w:color w:val="231F20"/>
        </w:rPr>
        <w:t xml:space="preserve"> </w:t>
      </w:r>
      <w:r w:rsidR="00235981">
        <w:rPr>
          <w:color w:val="231F20"/>
        </w:rPr>
        <w:t>ITT</w:t>
      </w:r>
      <w:r>
        <w:rPr>
          <w:color w:val="231F20"/>
        </w:rPr>
        <w:t xml:space="preserve"> </w:t>
      </w:r>
      <w:r w:rsidR="00235981">
        <w:rPr>
          <w:color w:val="231F20"/>
        </w:rPr>
        <w:t>1.1;</w:t>
      </w:r>
      <w:r w:rsidR="00386679">
        <w:rPr>
          <w:color w:val="231F20"/>
        </w:rPr>
        <w:t xml:space="preserve"> </w:t>
      </w:r>
      <w:r w:rsidR="00235981">
        <w:rPr>
          <w:color w:val="231F20"/>
        </w:rPr>
        <w:t>and</w:t>
      </w:r>
    </w:p>
    <w:p w14:paraId="1367C300" w14:textId="77777777" w:rsidR="00CA02E4" w:rsidRDefault="00235981" w:rsidP="00E43645">
      <w:pPr>
        <w:pStyle w:val="ListParagraph"/>
        <w:numPr>
          <w:ilvl w:val="2"/>
          <w:numId w:val="48"/>
        </w:numPr>
        <w:tabs>
          <w:tab w:val="left" w:pos="1877"/>
          <w:tab w:val="left" w:pos="1879"/>
        </w:tabs>
        <w:spacing w:before="113"/>
        <w:ind w:left="1878" w:hanging="405"/>
      </w:pPr>
      <w:r>
        <w:rPr>
          <w:color w:val="231F20"/>
        </w:rPr>
        <w:t>bear</w:t>
      </w:r>
      <w:r w:rsidR="00DE1122">
        <w:rPr>
          <w:color w:val="231F20"/>
        </w:rPr>
        <w:t xml:space="preserve"> </w:t>
      </w:r>
      <w:r>
        <w:rPr>
          <w:color w:val="231F20"/>
        </w:rPr>
        <w:t>a</w:t>
      </w:r>
      <w:r w:rsidR="00DE1122">
        <w:rPr>
          <w:color w:val="231F20"/>
        </w:rPr>
        <w:t xml:space="preserve"> </w:t>
      </w:r>
      <w:r>
        <w:rPr>
          <w:color w:val="231F20"/>
        </w:rPr>
        <w:t>warning</w:t>
      </w:r>
      <w:r w:rsidR="00DE1122">
        <w:rPr>
          <w:color w:val="231F20"/>
        </w:rPr>
        <w:t xml:space="preserve"> </w:t>
      </w:r>
      <w:r>
        <w:rPr>
          <w:color w:val="231F20"/>
        </w:rPr>
        <w:t>not</w:t>
      </w:r>
      <w:r w:rsidR="00DE1122">
        <w:rPr>
          <w:color w:val="231F20"/>
        </w:rPr>
        <w:t xml:space="preserve"> </w:t>
      </w:r>
      <w:r>
        <w:rPr>
          <w:color w:val="231F20"/>
        </w:rPr>
        <w:t>to</w:t>
      </w:r>
      <w:r w:rsidR="00DE1122">
        <w:rPr>
          <w:color w:val="231F20"/>
        </w:rPr>
        <w:t xml:space="preserve"> </w:t>
      </w:r>
      <w:r>
        <w:rPr>
          <w:color w:val="231F20"/>
        </w:rPr>
        <w:t>open</w:t>
      </w:r>
      <w:r w:rsidR="00DE1122">
        <w:rPr>
          <w:color w:val="231F20"/>
        </w:rPr>
        <w:t xml:space="preserve"> </w:t>
      </w:r>
      <w:r>
        <w:rPr>
          <w:color w:val="231F20"/>
        </w:rPr>
        <w:t>before</w:t>
      </w:r>
      <w:r w:rsidR="00DE1122">
        <w:rPr>
          <w:color w:val="231F20"/>
        </w:rPr>
        <w:t xml:space="preserve"> </w:t>
      </w:r>
      <w:r>
        <w:rPr>
          <w:color w:val="231F20"/>
        </w:rPr>
        <w:t>the</w:t>
      </w:r>
      <w:r w:rsidR="00DE1122">
        <w:rPr>
          <w:color w:val="231F20"/>
        </w:rPr>
        <w:t xml:space="preserve"> </w:t>
      </w:r>
      <w:r>
        <w:rPr>
          <w:color w:val="231F20"/>
        </w:rPr>
        <w:t>time</w:t>
      </w:r>
      <w:r w:rsidR="00DE1122">
        <w:rPr>
          <w:color w:val="231F20"/>
        </w:rPr>
        <w:t xml:space="preserve"> </w:t>
      </w:r>
      <w:r>
        <w:rPr>
          <w:color w:val="231F20"/>
        </w:rPr>
        <w:t>and</w:t>
      </w:r>
      <w:r w:rsidR="00DE1122">
        <w:rPr>
          <w:color w:val="231F20"/>
        </w:rPr>
        <w:t xml:space="preserve"> </w:t>
      </w:r>
      <w:r>
        <w:rPr>
          <w:color w:val="231F20"/>
        </w:rPr>
        <w:t>date</w:t>
      </w:r>
      <w:r w:rsidR="00DE1122">
        <w:rPr>
          <w:color w:val="231F20"/>
        </w:rPr>
        <w:t xml:space="preserve"> </w:t>
      </w:r>
      <w:r>
        <w:rPr>
          <w:color w:val="231F20"/>
        </w:rPr>
        <w:t>for</w:t>
      </w:r>
      <w:r w:rsidR="00DE1122">
        <w:rPr>
          <w:color w:val="231F20"/>
        </w:rPr>
        <w:t xml:space="preserve"> </w:t>
      </w:r>
      <w:r>
        <w:rPr>
          <w:color w:val="231F20"/>
          <w:spacing w:val="-3"/>
        </w:rPr>
        <w:t>Tender</w:t>
      </w:r>
      <w:r w:rsidR="00DE1122">
        <w:rPr>
          <w:color w:val="231F20"/>
          <w:spacing w:val="-3"/>
        </w:rPr>
        <w:t xml:space="preserve"> </w:t>
      </w:r>
      <w:r>
        <w:rPr>
          <w:color w:val="231F20"/>
        </w:rPr>
        <w:t>opening.</w:t>
      </w:r>
    </w:p>
    <w:p w14:paraId="0EB0A2C1" w14:textId="77777777" w:rsidR="00CA02E4" w:rsidRDefault="00235981">
      <w:pPr>
        <w:pStyle w:val="BodyText"/>
        <w:spacing w:before="120" w:line="230" w:lineRule="auto"/>
        <w:ind w:left="1881" w:right="844" w:hanging="4"/>
      </w:pPr>
      <w:r>
        <w:rPr>
          <w:color w:val="231F20"/>
          <w:u w:val="single" w:color="231F20"/>
        </w:rPr>
        <w:t>The</w:t>
      </w:r>
      <w:r w:rsidR="00DE1122">
        <w:rPr>
          <w:color w:val="231F20"/>
          <w:u w:val="single" w:color="231F20"/>
        </w:rPr>
        <w:t xml:space="preserve"> </w:t>
      </w:r>
      <w:r>
        <w:rPr>
          <w:color w:val="231F20"/>
          <w:u w:val="single" w:color="231F20"/>
        </w:rPr>
        <w:t>inner</w:t>
      </w:r>
      <w:r w:rsidR="00DE1122">
        <w:rPr>
          <w:color w:val="231F20"/>
          <w:u w:val="single" w:color="231F20"/>
        </w:rPr>
        <w:t xml:space="preserve"> </w:t>
      </w:r>
      <w:r>
        <w:rPr>
          <w:color w:val="231F20"/>
          <w:u w:val="single" w:color="231F20"/>
        </w:rPr>
        <w:t>envelopes</w:t>
      </w:r>
      <w:r w:rsidR="00DE1122">
        <w:rPr>
          <w:color w:val="231F20"/>
          <w:u w:val="single" w:color="231F20"/>
        </w:rPr>
        <w:t xml:space="preserve"> </w:t>
      </w:r>
      <w:r>
        <w:rPr>
          <w:color w:val="231F20"/>
        </w:rPr>
        <w:t>shall</w:t>
      </w:r>
      <w:r w:rsidR="00DE1122">
        <w:rPr>
          <w:color w:val="231F20"/>
        </w:rPr>
        <w:t xml:space="preserve"> </w:t>
      </w:r>
      <w:r>
        <w:rPr>
          <w:color w:val="231F20"/>
        </w:rPr>
        <w:t>bear</w:t>
      </w:r>
      <w:r w:rsidR="00DE1122">
        <w:rPr>
          <w:color w:val="231F20"/>
        </w:rPr>
        <w:t xml:space="preserve"> </w:t>
      </w:r>
      <w:r>
        <w:rPr>
          <w:color w:val="231F20"/>
        </w:rPr>
        <w:t>the</w:t>
      </w:r>
      <w:r w:rsidR="00DE1122">
        <w:rPr>
          <w:color w:val="231F20"/>
        </w:rPr>
        <w:t xml:space="preserve"> </w:t>
      </w:r>
      <w:r>
        <w:rPr>
          <w:color w:val="231F20"/>
        </w:rPr>
        <w:t>name</w:t>
      </w:r>
      <w:r w:rsidR="00DE1122">
        <w:rPr>
          <w:color w:val="231F20"/>
        </w:rPr>
        <w:t xml:space="preserve"> </w:t>
      </w:r>
      <w:r>
        <w:rPr>
          <w:color w:val="231F20"/>
        </w:rPr>
        <w:t>and</w:t>
      </w:r>
      <w:r w:rsidR="00DE1122">
        <w:rPr>
          <w:color w:val="231F20"/>
        </w:rPr>
        <w:t xml:space="preserve"> </w:t>
      </w:r>
      <w:r>
        <w:rPr>
          <w:color w:val="231F20"/>
        </w:rPr>
        <w:t>address</w:t>
      </w:r>
      <w:r w:rsidR="00DE1122">
        <w:rPr>
          <w:color w:val="231F20"/>
        </w:rPr>
        <w:t xml:space="preserve"> </w:t>
      </w:r>
      <w:r>
        <w:rPr>
          <w:color w:val="231F20"/>
        </w:rPr>
        <w:t>(include</w:t>
      </w:r>
      <w:r w:rsidR="00DE1122">
        <w:rPr>
          <w:color w:val="231F20"/>
        </w:rPr>
        <w:t xml:space="preserve"> </w:t>
      </w:r>
      <w:r>
        <w:rPr>
          <w:color w:val="231F20"/>
        </w:rPr>
        <w:t>email</w:t>
      </w:r>
      <w:r w:rsidR="00DE1122">
        <w:rPr>
          <w:color w:val="231F20"/>
        </w:rPr>
        <w:t xml:space="preserve"> </w:t>
      </w:r>
      <w:r>
        <w:rPr>
          <w:color w:val="231F20"/>
        </w:rPr>
        <w:t>and</w:t>
      </w:r>
      <w:r w:rsidR="00DE1122">
        <w:rPr>
          <w:color w:val="231F20"/>
        </w:rPr>
        <w:t xml:space="preserve"> </w:t>
      </w:r>
      <w:r>
        <w:rPr>
          <w:color w:val="231F20"/>
        </w:rPr>
        <w:t>telephone</w:t>
      </w:r>
      <w:r w:rsidR="00DE1122">
        <w:rPr>
          <w:color w:val="231F20"/>
        </w:rPr>
        <w:t xml:space="preserve"> </w:t>
      </w:r>
      <w:r>
        <w:rPr>
          <w:color w:val="231F20"/>
        </w:rPr>
        <w:t>number)</w:t>
      </w:r>
      <w:r w:rsidR="00DE1122">
        <w:rPr>
          <w:color w:val="231F20"/>
        </w:rPr>
        <w:t xml:space="preserve"> </w:t>
      </w:r>
      <w:r>
        <w:rPr>
          <w:color w:val="231F20"/>
        </w:rPr>
        <w:t>of</w:t>
      </w:r>
      <w:r w:rsidR="00DE1122">
        <w:rPr>
          <w:color w:val="231F20"/>
        </w:rPr>
        <w:t xml:space="preserve"> </w:t>
      </w:r>
      <w:r>
        <w:rPr>
          <w:color w:val="231F20"/>
        </w:rPr>
        <w:t>the</w:t>
      </w:r>
      <w:r w:rsidR="00DE1122">
        <w:rPr>
          <w:color w:val="231F20"/>
        </w:rPr>
        <w:t xml:space="preserve"> </w:t>
      </w:r>
      <w:r>
        <w:rPr>
          <w:color w:val="231F20"/>
        </w:rPr>
        <w:t>Tenderer and</w:t>
      </w:r>
      <w:r w:rsidR="00DE1122">
        <w:rPr>
          <w:color w:val="231F20"/>
        </w:rPr>
        <w:t xml:space="preserve"> </w:t>
      </w:r>
      <w:r>
        <w:rPr>
          <w:color w:val="231F20"/>
        </w:rPr>
        <w:t>all</w:t>
      </w:r>
      <w:r w:rsidR="00DE1122">
        <w:rPr>
          <w:color w:val="231F20"/>
        </w:rPr>
        <w:t xml:space="preserve"> </w:t>
      </w:r>
      <w:r>
        <w:rPr>
          <w:color w:val="231F20"/>
        </w:rPr>
        <w:t>the</w:t>
      </w:r>
      <w:r w:rsidR="00DE1122">
        <w:rPr>
          <w:color w:val="231F20"/>
        </w:rPr>
        <w:t xml:space="preserve"> </w:t>
      </w:r>
      <w:r>
        <w:rPr>
          <w:color w:val="231F20"/>
        </w:rPr>
        <w:t>information</w:t>
      </w:r>
      <w:r w:rsidR="00DE1122">
        <w:rPr>
          <w:color w:val="231F20"/>
        </w:rPr>
        <w:t xml:space="preserve"> </w:t>
      </w:r>
      <w:r>
        <w:rPr>
          <w:color w:val="231F20"/>
        </w:rPr>
        <w:t>above</w:t>
      </w:r>
      <w:r w:rsidR="00DE1122">
        <w:rPr>
          <w:color w:val="231F20"/>
        </w:rPr>
        <w:t xml:space="preserve"> </w:t>
      </w:r>
      <w:r>
        <w:rPr>
          <w:color w:val="231F20"/>
        </w:rPr>
        <w:t>ITT21.2</w:t>
      </w:r>
      <w:r w:rsidR="00DE1122">
        <w:rPr>
          <w:color w:val="231F20"/>
        </w:rPr>
        <w:t xml:space="preserve"> </w:t>
      </w:r>
      <w:r>
        <w:rPr>
          <w:color w:val="231F20"/>
        </w:rPr>
        <w:t>(a)</w:t>
      </w:r>
      <w:r w:rsidR="00DE1122">
        <w:rPr>
          <w:color w:val="231F20"/>
        </w:rPr>
        <w:t xml:space="preserve"> </w:t>
      </w:r>
      <w:r>
        <w:rPr>
          <w:color w:val="231F20"/>
        </w:rPr>
        <w:t>to</w:t>
      </w:r>
      <w:r w:rsidR="00DE1122">
        <w:rPr>
          <w:color w:val="231F20"/>
        </w:rPr>
        <w:t xml:space="preserve"> </w:t>
      </w:r>
      <w:r>
        <w:rPr>
          <w:color w:val="231F20"/>
        </w:rPr>
        <w:t>(c).</w:t>
      </w:r>
    </w:p>
    <w:p w14:paraId="29609218" w14:textId="0DD66057" w:rsidR="00CA02E4" w:rsidRDefault="00235981" w:rsidP="00E43645">
      <w:pPr>
        <w:pStyle w:val="ListParagraph"/>
        <w:numPr>
          <w:ilvl w:val="1"/>
          <w:numId w:val="88"/>
        </w:numPr>
        <w:tabs>
          <w:tab w:val="left" w:pos="680"/>
        </w:tabs>
        <w:spacing w:before="242" w:line="230" w:lineRule="auto"/>
        <w:ind w:right="851"/>
        <w:jc w:val="both"/>
      </w:pPr>
      <w:r w:rsidRPr="00D27139">
        <w:rPr>
          <w:color w:val="231F20"/>
        </w:rPr>
        <w:t>If</w:t>
      </w:r>
      <w:r w:rsidR="00386679" w:rsidRPr="00D27139">
        <w:rPr>
          <w:color w:val="231F20"/>
        </w:rPr>
        <w:t xml:space="preserve"> </w:t>
      </w:r>
      <w:r w:rsidRPr="00D27139">
        <w:rPr>
          <w:color w:val="231F20"/>
        </w:rPr>
        <w:t>all</w:t>
      </w:r>
      <w:r w:rsidR="00386679" w:rsidRPr="00D27139">
        <w:rPr>
          <w:color w:val="231F20"/>
        </w:rPr>
        <w:t xml:space="preserve"> </w:t>
      </w:r>
      <w:r w:rsidRPr="00D27139">
        <w:rPr>
          <w:color w:val="231F20"/>
        </w:rPr>
        <w:t>envelopes</w:t>
      </w:r>
      <w:r w:rsidR="00386679" w:rsidRPr="00D27139">
        <w:rPr>
          <w:color w:val="231F20"/>
        </w:rPr>
        <w:t xml:space="preserve"> </w:t>
      </w:r>
      <w:r w:rsidRPr="00D27139">
        <w:rPr>
          <w:color w:val="231F20"/>
        </w:rPr>
        <w:t>are</w:t>
      </w:r>
      <w:r w:rsidR="00386679" w:rsidRPr="00D27139">
        <w:rPr>
          <w:color w:val="231F20"/>
        </w:rPr>
        <w:t xml:space="preserve"> </w:t>
      </w:r>
      <w:r w:rsidRPr="00D27139">
        <w:rPr>
          <w:color w:val="231F20"/>
        </w:rPr>
        <w:t>not</w:t>
      </w:r>
      <w:r w:rsidR="00386679" w:rsidRPr="00D27139">
        <w:rPr>
          <w:color w:val="231F20"/>
        </w:rPr>
        <w:t xml:space="preserve"> </w:t>
      </w:r>
      <w:r w:rsidRPr="00D27139">
        <w:rPr>
          <w:color w:val="231F20"/>
        </w:rPr>
        <w:t>sealed</w:t>
      </w:r>
      <w:r w:rsidR="00386679" w:rsidRPr="00D27139">
        <w:rPr>
          <w:color w:val="231F20"/>
        </w:rPr>
        <w:t xml:space="preserve"> </w:t>
      </w:r>
      <w:r w:rsidRPr="00D27139">
        <w:rPr>
          <w:color w:val="231F20"/>
        </w:rPr>
        <w:t>and</w:t>
      </w:r>
      <w:r w:rsidR="00386679" w:rsidRPr="00D27139">
        <w:rPr>
          <w:color w:val="231F20"/>
        </w:rPr>
        <w:t xml:space="preserve"> </w:t>
      </w:r>
      <w:r w:rsidRPr="00D27139">
        <w:rPr>
          <w:color w:val="231F20"/>
        </w:rPr>
        <w:t>marked</w:t>
      </w:r>
      <w:r w:rsidR="00386679" w:rsidRPr="00D27139">
        <w:rPr>
          <w:color w:val="231F20"/>
        </w:rPr>
        <w:t xml:space="preserve"> </w:t>
      </w:r>
      <w:r w:rsidRPr="00D27139">
        <w:rPr>
          <w:color w:val="231F20"/>
        </w:rPr>
        <w:t>as</w:t>
      </w:r>
      <w:r w:rsidR="00386679" w:rsidRPr="00D27139">
        <w:rPr>
          <w:color w:val="231F20"/>
        </w:rPr>
        <w:t xml:space="preserve"> </w:t>
      </w:r>
      <w:r w:rsidRPr="00D27139">
        <w:rPr>
          <w:color w:val="231F20"/>
        </w:rPr>
        <w:t>required,</w:t>
      </w:r>
      <w:r w:rsidR="00386679" w:rsidRPr="00D27139">
        <w:rPr>
          <w:color w:val="231F20"/>
        </w:rPr>
        <w:t xml:space="preserve"> </w:t>
      </w:r>
      <w:r w:rsidRPr="00D27139">
        <w:rPr>
          <w:color w:val="231F20"/>
        </w:rPr>
        <w:t>the</w:t>
      </w:r>
      <w:r w:rsidR="00386679" w:rsidRPr="00D27139">
        <w:rPr>
          <w:color w:val="231F20"/>
        </w:rPr>
        <w:t xml:space="preserve"> </w:t>
      </w:r>
      <w:r w:rsidRPr="00D27139">
        <w:rPr>
          <w:color w:val="231F20"/>
        </w:rPr>
        <w:t>Procuring</w:t>
      </w:r>
      <w:r w:rsidR="00386679" w:rsidRPr="00D27139">
        <w:rPr>
          <w:color w:val="231F20"/>
        </w:rPr>
        <w:t xml:space="preserve"> </w:t>
      </w:r>
      <w:r w:rsidRPr="00D27139">
        <w:rPr>
          <w:color w:val="231F20"/>
        </w:rPr>
        <w:t>Entity</w:t>
      </w:r>
      <w:r w:rsidR="00386679" w:rsidRPr="00D27139">
        <w:rPr>
          <w:color w:val="231F20"/>
        </w:rPr>
        <w:t xml:space="preserve"> </w:t>
      </w:r>
      <w:r w:rsidRPr="00D27139">
        <w:rPr>
          <w:color w:val="231F20"/>
        </w:rPr>
        <w:t>will</w:t>
      </w:r>
      <w:r w:rsidR="00386679" w:rsidRPr="00D27139">
        <w:rPr>
          <w:color w:val="231F20"/>
        </w:rPr>
        <w:t xml:space="preserve"> </w:t>
      </w:r>
      <w:r w:rsidRPr="00D27139">
        <w:rPr>
          <w:color w:val="231F20"/>
        </w:rPr>
        <w:t>assume</w:t>
      </w:r>
      <w:r w:rsidR="00386679" w:rsidRPr="00D27139">
        <w:rPr>
          <w:color w:val="231F20"/>
        </w:rPr>
        <w:t xml:space="preserve"> </w:t>
      </w:r>
      <w:r w:rsidRPr="00D27139">
        <w:rPr>
          <w:color w:val="231F20"/>
        </w:rPr>
        <w:t>no</w:t>
      </w:r>
      <w:r w:rsidR="00386679" w:rsidRPr="00D27139">
        <w:rPr>
          <w:color w:val="231F20"/>
        </w:rPr>
        <w:t xml:space="preserve"> </w:t>
      </w:r>
      <w:r w:rsidRPr="00D27139">
        <w:rPr>
          <w:color w:val="231F20"/>
        </w:rPr>
        <w:t>responsibility</w:t>
      </w:r>
      <w:r w:rsidR="00386679" w:rsidRPr="00D27139">
        <w:rPr>
          <w:color w:val="231F20"/>
        </w:rPr>
        <w:t xml:space="preserve"> </w:t>
      </w:r>
      <w:r w:rsidRPr="00D27139">
        <w:rPr>
          <w:color w:val="231F20"/>
        </w:rPr>
        <w:t>for</w:t>
      </w:r>
      <w:r w:rsidR="00386679" w:rsidRPr="00D27139">
        <w:rPr>
          <w:color w:val="231F20"/>
        </w:rPr>
        <w:t xml:space="preserve"> </w:t>
      </w:r>
      <w:r w:rsidRPr="00D27139">
        <w:rPr>
          <w:color w:val="231F20"/>
        </w:rPr>
        <w:t>the misplacement</w:t>
      </w:r>
      <w:r w:rsidR="00386679" w:rsidRPr="00D27139">
        <w:rPr>
          <w:color w:val="231F20"/>
        </w:rPr>
        <w:t xml:space="preserve"> </w:t>
      </w:r>
      <w:r w:rsidRPr="00D27139">
        <w:rPr>
          <w:color w:val="231F20"/>
        </w:rPr>
        <w:t>or</w:t>
      </w:r>
      <w:r w:rsidR="00386679" w:rsidRPr="00D27139">
        <w:rPr>
          <w:color w:val="231F20"/>
        </w:rPr>
        <w:t xml:space="preserve"> </w:t>
      </w:r>
      <w:r w:rsidRPr="00D27139">
        <w:rPr>
          <w:color w:val="231F20"/>
        </w:rPr>
        <w:t>premature</w:t>
      </w:r>
      <w:r w:rsidR="00386679" w:rsidRPr="00D27139">
        <w:rPr>
          <w:color w:val="231F20"/>
        </w:rPr>
        <w:t xml:space="preserve"> </w:t>
      </w:r>
      <w:r w:rsidRPr="00D27139">
        <w:rPr>
          <w:color w:val="231F20"/>
        </w:rPr>
        <w:t>opening</w:t>
      </w:r>
      <w:r w:rsidR="00386679" w:rsidRPr="00D27139">
        <w:rPr>
          <w:color w:val="231F20"/>
        </w:rPr>
        <w:t xml:space="preserve"> </w:t>
      </w:r>
      <w:r w:rsidRPr="00D27139">
        <w:rPr>
          <w:color w:val="231F20"/>
        </w:rPr>
        <w:t>of</w:t>
      </w:r>
      <w:r w:rsidR="00386679" w:rsidRPr="00D27139">
        <w:rPr>
          <w:color w:val="231F20"/>
        </w:rPr>
        <w:t xml:space="preserve"> </w:t>
      </w:r>
      <w:r w:rsidRPr="00D27139">
        <w:rPr>
          <w:color w:val="231F20"/>
        </w:rPr>
        <w:t>the</w:t>
      </w:r>
      <w:r w:rsidR="00386679" w:rsidRPr="00D27139">
        <w:rPr>
          <w:color w:val="231F20"/>
        </w:rPr>
        <w:t xml:space="preserve"> </w:t>
      </w:r>
      <w:r w:rsidRPr="00D27139">
        <w:rPr>
          <w:color w:val="231F20"/>
          <w:spacing w:val="-5"/>
        </w:rPr>
        <w:t>Tender.</w:t>
      </w:r>
      <w:r w:rsidR="00386679" w:rsidRPr="00D27139">
        <w:rPr>
          <w:color w:val="231F20"/>
          <w:spacing w:val="-5"/>
        </w:rPr>
        <w:t xml:space="preserve"> </w:t>
      </w:r>
      <w:r w:rsidRPr="00D27139">
        <w:rPr>
          <w:color w:val="231F20"/>
          <w:spacing w:val="-3"/>
        </w:rPr>
        <w:t>Tenders</w:t>
      </w:r>
      <w:r w:rsidR="00386679" w:rsidRPr="00D27139">
        <w:rPr>
          <w:color w:val="231F20"/>
          <w:spacing w:val="-3"/>
        </w:rPr>
        <w:t xml:space="preserve"> </w:t>
      </w:r>
      <w:r w:rsidRPr="00D27139">
        <w:rPr>
          <w:color w:val="231F20"/>
        </w:rPr>
        <w:t>that</w:t>
      </w:r>
      <w:r w:rsidR="00386679" w:rsidRPr="00D27139">
        <w:rPr>
          <w:color w:val="231F20"/>
        </w:rPr>
        <w:t xml:space="preserve"> </w:t>
      </w:r>
      <w:r w:rsidRPr="00D27139">
        <w:rPr>
          <w:color w:val="231F20"/>
        </w:rPr>
        <w:t>are</w:t>
      </w:r>
      <w:r w:rsidR="00386679" w:rsidRPr="00D27139">
        <w:rPr>
          <w:color w:val="231F20"/>
        </w:rPr>
        <w:t xml:space="preserve"> </w:t>
      </w:r>
      <w:r w:rsidRPr="00D27139">
        <w:rPr>
          <w:color w:val="231F20"/>
        </w:rPr>
        <w:t>misplaced</w:t>
      </w:r>
      <w:r w:rsidR="00386679" w:rsidRPr="00D27139">
        <w:rPr>
          <w:color w:val="231F20"/>
        </w:rPr>
        <w:t xml:space="preserve"> </w:t>
      </w:r>
      <w:r w:rsidRPr="00D27139">
        <w:rPr>
          <w:color w:val="231F20"/>
        </w:rPr>
        <w:t>or</w:t>
      </w:r>
      <w:r w:rsidR="00386679" w:rsidRPr="00D27139">
        <w:rPr>
          <w:color w:val="231F20"/>
        </w:rPr>
        <w:t xml:space="preserve"> </w:t>
      </w:r>
      <w:r w:rsidRPr="00D27139">
        <w:rPr>
          <w:color w:val="231F20"/>
        </w:rPr>
        <w:t>opened</w:t>
      </w:r>
      <w:r w:rsidR="00386679" w:rsidRPr="00D27139">
        <w:rPr>
          <w:color w:val="231F20"/>
        </w:rPr>
        <w:t xml:space="preserve"> </w:t>
      </w:r>
      <w:r w:rsidRPr="00D27139">
        <w:rPr>
          <w:color w:val="231F20"/>
        </w:rPr>
        <w:t>prematurely</w:t>
      </w:r>
      <w:r w:rsidR="00386679" w:rsidRPr="00D27139">
        <w:rPr>
          <w:color w:val="231F20"/>
        </w:rPr>
        <w:t xml:space="preserve"> </w:t>
      </w:r>
      <w:r w:rsidRPr="00D27139">
        <w:rPr>
          <w:color w:val="231F20"/>
        </w:rPr>
        <w:t>will</w:t>
      </w:r>
      <w:r w:rsidR="00386679" w:rsidRPr="00D27139">
        <w:rPr>
          <w:color w:val="231F20"/>
        </w:rPr>
        <w:t xml:space="preserve"> </w:t>
      </w:r>
      <w:r w:rsidRPr="00D27139">
        <w:rPr>
          <w:color w:val="231F20"/>
        </w:rPr>
        <w:t>not be</w:t>
      </w:r>
      <w:r w:rsidR="00DE1122" w:rsidRPr="00D27139">
        <w:rPr>
          <w:color w:val="231F20"/>
        </w:rPr>
        <w:t xml:space="preserve"> </w:t>
      </w:r>
      <w:r w:rsidRPr="00D27139">
        <w:rPr>
          <w:color w:val="231F20"/>
        </w:rPr>
        <w:t>accepted</w:t>
      </w:r>
    </w:p>
    <w:p w14:paraId="78D15D3C" w14:textId="77777777" w:rsidR="00CA02E4" w:rsidRDefault="00235981" w:rsidP="00E43645">
      <w:pPr>
        <w:pStyle w:val="Heading4"/>
        <w:numPr>
          <w:ilvl w:val="0"/>
          <w:numId w:val="88"/>
        </w:numPr>
        <w:ind w:firstLine="240"/>
      </w:pPr>
      <w:r>
        <w:rPr>
          <w:color w:val="231F20"/>
        </w:rPr>
        <w:t>Deadline</w:t>
      </w:r>
      <w:r w:rsidR="00DE1122">
        <w:rPr>
          <w:color w:val="231F20"/>
        </w:rPr>
        <w:t xml:space="preserve"> </w:t>
      </w:r>
      <w:r>
        <w:rPr>
          <w:color w:val="231F20"/>
        </w:rPr>
        <w:t>for</w:t>
      </w:r>
      <w:r w:rsidR="00DE1122">
        <w:rPr>
          <w:color w:val="231F20"/>
        </w:rPr>
        <w:t xml:space="preserve"> </w:t>
      </w:r>
      <w:r>
        <w:rPr>
          <w:color w:val="231F20"/>
        </w:rPr>
        <w:t>Submission</w:t>
      </w:r>
      <w:r w:rsidR="00DE1122">
        <w:rPr>
          <w:color w:val="231F20"/>
        </w:rPr>
        <w:t xml:space="preserve"> </w:t>
      </w:r>
      <w:r>
        <w:rPr>
          <w:color w:val="231F20"/>
        </w:rPr>
        <w:t>of</w:t>
      </w:r>
      <w:r w:rsidR="00DE1122">
        <w:rPr>
          <w:color w:val="231F20"/>
        </w:rPr>
        <w:t xml:space="preserve"> </w:t>
      </w:r>
      <w:r>
        <w:rPr>
          <w:color w:val="231F20"/>
          <w:spacing w:val="-3"/>
        </w:rPr>
        <w:t>Tenders</w:t>
      </w:r>
    </w:p>
    <w:p w14:paraId="12F2C1AF" w14:textId="0EFBA4F8" w:rsidR="00CA02E4" w:rsidRPr="00541AAC" w:rsidRDefault="00C730EA" w:rsidP="00E43645">
      <w:pPr>
        <w:pStyle w:val="ListParagraph"/>
        <w:numPr>
          <w:ilvl w:val="1"/>
          <w:numId w:val="88"/>
        </w:numPr>
        <w:tabs>
          <w:tab w:val="left" w:pos="680"/>
        </w:tabs>
        <w:spacing w:before="242" w:line="230" w:lineRule="auto"/>
        <w:ind w:right="851"/>
        <w:jc w:val="both"/>
        <w:rPr>
          <w:color w:val="231F20"/>
        </w:rPr>
      </w:pPr>
      <w:r>
        <w:rPr>
          <w:color w:val="231F20"/>
          <w:spacing w:val="-3"/>
        </w:rPr>
        <w:tab/>
      </w:r>
      <w:r w:rsidR="00235981" w:rsidRPr="00541AAC">
        <w:rPr>
          <w:color w:val="231F20"/>
        </w:rPr>
        <w:t>Tenders</w:t>
      </w:r>
      <w:r w:rsidR="00386679" w:rsidRPr="00541AAC">
        <w:rPr>
          <w:color w:val="231F20"/>
        </w:rPr>
        <w:t xml:space="preserve"> </w:t>
      </w:r>
      <w:r w:rsidR="00235981" w:rsidRPr="00C730EA">
        <w:rPr>
          <w:color w:val="231F20"/>
        </w:rPr>
        <w:t>must</w:t>
      </w:r>
      <w:r w:rsidR="00386679" w:rsidRPr="00C730EA">
        <w:rPr>
          <w:color w:val="231F20"/>
        </w:rPr>
        <w:t xml:space="preserve"> </w:t>
      </w:r>
      <w:r w:rsidR="00235981" w:rsidRPr="00C730EA">
        <w:rPr>
          <w:color w:val="231F20"/>
        </w:rPr>
        <w:t>be</w:t>
      </w:r>
      <w:r w:rsidR="00386679" w:rsidRPr="00C730EA">
        <w:rPr>
          <w:color w:val="231F20"/>
        </w:rPr>
        <w:t xml:space="preserve"> </w:t>
      </w:r>
      <w:r w:rsidR="00235981" w:rsidRPr="00C730EA">
        <w:rPr>
          <w:color w:val="231F20"/>
        </w:rPr>
        <w:t>received</w:t>
      </w:r>
      <w:r w:rsidR="00386679" w:rsidRPr="00C730EA">
        <w:rPr>
          <w:color w:val="231F20"/>
        </w:rPr>
        <w:t xml:space="preserve"> </w:t>
      </w:r>
      <w:r w:rsidR="00235981" w:rsidRPr="00C730EA">
        <w:rPr>
          <w:color w:val="231F20"/>
        </w:rPr>
        <w:t>by</w:t>
      </w:r>
      <w:r w:rsidR="00386679" w:rsidRPr="00C730EA">
        <w:rPr>
          <w:color w:val="231F20"/>
        </w:rPr>
        <w:t xml:space="preserve"> </w:t>
      </w:r>
      <w:r w:rsidR="00235981" w:rsidRPr="00C730EA">
        <w:rPr>
          <w:color w:val="231F20"/>
        </w:rPr>
        <w:t>the</w:t>
      </w:r>
      <w:r w:rsidR="00386679" w:rsidRPr="00C730EA">
        <w:rPr>
          <w:color w:val="231F20"/>
        </w:rPr>
        <w:t xml:space="preserve"> </w:t>
      </w:r>
      <w:r w:rsidR="00235981" w:rsidRPr="00C730EA">
        <w:rPr>
          <w:color w:val="231F20"/>
        </w:rPr>
        <w:t>Procuring</w:t>
      </w:r>
      <w:r w:rsidR="00386679" w:rsidRPr="00C730EA">
        <w:rPr>
          <w:color w:val="231F20"/>
        </w:rPr>
        <w:t xml:space="preserve"> </w:t>
      </w:r>
      <w:r w:rsidR="00235981" w:rsidRPr="00C730EA">
        <w:rPr>
          <w:color w:val="231F20"/>
        </w:rPr>
        <w:t>Entity</w:t>
      </w:r>
      <w:r w:rsidR="00386679" w:rsidRPr="00C730EA">
        <w:rPr>
          <w:color w:val="231F20"/>
        </w:rPr>
        <w:t xml:space="preserve"> </w:t>
      </w:r>
      <w:r w:rsidR="00235981" w:rsidRPr="00C730EA">
        <w:rPr>
          <w:color w:val="231F20"/>
        </w:rPr>
        <w:t>at</w:t>
      </w:r>
      <w:r w:rsidR="00386679" w:rsidRPr="00C730EA">
        <w:rPr>
          <w:color w:val="231F20"/>
        </w:rPr>
        <w:t xml:space="preserve"> </w:t>
      </w:r>
      <w:r w:rsidR="00235981" w:rsidRPr="00C730EA">
        <w:rPr>
          <w:color w:val="231F20"/>
        </w:rPr>
        <w:t>the</w:t>
      </w:r>
      <w:r w:rsidR="00386679" w:rsidRPr="00C730EA">
        <w:rPr>
          <w:color w:val="231F20"/>
        </w:rPr>
        <w:t xml:space="preserve"> </w:t>
      </w:r>
      <w:r w:rsidR="00235981" w:rsidRPr="00C730EA">
        <w:rPr>
          <w:color w:val="231F20"/>
        </w:rPr>
        <w:t>address</w:t>
      </w:r>
      <w:r w:rsidR="00386679" w:rsidRPr="00C730EA">
        <w:rPr>
          <w:color w:val="231F20"/>
        </w:rPr>
        <w:t xml:space="preserve"> </w:t>
      </w:r>
      <w:r w:rsidR="00235981" w:rsidRPr="00C730EA">
        <w:rPr>
          <w:color w:val="231F20"/>
        </w:rPr>
        <w:t>and</w:t>
      </w:r>
      <w:r w:rsidR="00386679" w:rsidRPr="00C730EA">
        <w:rPr>
          <w:color w:val="231F20"/>
        </w:rPr>
        <w:t xml:space="preserve"> </w:t>
      </w:r>
      <w:r w:rsidR="00235981" w:rsidRPr="00C730EA">
        <w:rPr>
          <w:color w:val="231F20"/>
        </w:rPr>
        <w:t>no</w:t>
      </w:r>
      <w:r w:rsidR="00B44EE1" w:rsidRPr="00C730EA">
        <w:rPr>
          <w:color w:val="231F20"/>
        </w:rPr>
        <w:t xml:space="preserve"> </w:t>
      </w:r>
      <w:r w:rsidR="00235981" w:rsidRPr="00C730EA">
        <w:rPr>
          <w:color w:val="231F20"/>
        </w:rPr>
        <w:t>later</w:t>
      </w:r>
      <w:r w:rsidR="00B44EE1" w:rsidRPr="00C730EA">
        <w:rPr>
          <w:color w:val="231F20"/>
        </w:rPr>
        <w:t xml:space="preserve"> </w:t>
      </w:r>
      <w:r w:rsidR="00235981" w:rsidRPr="00C730EA">
        <w:rPr>
          <w:color w:val="231F20"/>
        </w:rPr>
        <w:t>than</w:t>
      </w:r>
      <w:r w:rsidR="00B44EE1" w:rsidRPr="00C730EA">
        <w:rPr>
          <w:color w:val="231F20"/>
        </w:rPr>
        <w:t xml:space="preserve"> </w:t>
      </w:r>
      <w:r w:rsidR="00235981" w:rsidRPr="00C730EA">
        <w:rPr>
          <w:color w:val="231F20"/>
        </w:rPr>
        <w:t>the</w:t>
      </w:r>
      <w:r w:rsidR="00B44EE1" w:rsidRPr="00C730EA">
        <w:rPr>
          <w:color w:val="231F20"/>
        </w:rPr>
        <w:t xml:space="preserve"> </w:t>
      </w:r>
      <w:r w:rsidR="00235981" w:rsidRPr="00C730EA">
        <w:rPr>
          <w:color w:val="231F20"/>
        </w:rPr>
        <w:t>date</w:t>
      </w:r>
      <w:r w:rsidR="00B44EE1" w:rsidRPr="00C730EA">
        <w:rPr>
          <w:color w:val="231F20"/>
        </w:rPr>
        <w:t xml:space="preserve"> </w:t>
      </w:r>
      <w:r w:rsidR="00235981" w:rsidRPr="00C730EA">
        <w:rPr>
          <w:color w:val="231F20"/>
        </w:rPr>
        <w:t>and</w:t>
      </w:r>
      <w:r w:rsidR="00B44EE1" w:rsidRPr="00C730EA">
        <w:rPr>
          <w:color w:val="231F20"/>
        </w:rPr>
        <w:t xml:space="preserve"> </w:t>
      </w:r>
      <w:r w:rsidR="00235981" w:rsidRPr="00C730EA">
        <w:rPr>
          <w:color w:val="231F20"/>
        </w:rPr>
        <w:t>time</w:t>
      </w:r>
      <w:r w:rsidR="00B44EE1" w:rsidRPr="00C730EA">
        <w:rPr>
          <w:color w:val="231F20"/>
        </w:rPr>
        <w:t xml:space="preserve"> </w:t>
      </w:r>
      <w:r w:rsidR="00235981" w:rsidRPr="00C730EA">
        <w:rPr>
          <w:color w:val="231F20"/>
        </w:rPr>
        <w:t>speciﬁed</w:t>
      </w:r>
      <w:r w:rsidR="00B44EE1" w:rsidRPr="00C730EA">
        <w:rPr>
          <w:color w:val="231F20"/>
        </w:rPr>
        <w:t xml:space="preserve"> </w:t>
      </w:r>
      <w:r w:rsidR="00235981" w:rsidRPr="00541AAC">
        <w:rPr>
          <w:color w:val="231F20"/>
        </w:rPr>
        <w:t xml:space="preserve">in the TDS. </w:t>
      </w:r>
      <w:r w:rsidR="00B44EE1" w:rsidRPr="00C730EA">
        <w:rPr>
          <w:color w:val="231F20"/>
        </w:rPr>
        <w:t xml:space="preserve">When so </w:t>
      </w:r>
      <w:r w:rsidR="00235981" w:rsidRPr="00C730EA">
        <w:rPr>
          <w:color w:val="231F20"/>
        </w:rPr>
        <w:t xml:space="preserve">speciﬁed </w:t>
      </w:r>
      <w:r w:rsidR="00235981" w:rsidRPr="00541AAC">
        <w:rPr>
          <w:color w:val="231F20"/>
        </w:rPr>
        <w:t>in the TDS</w:t>
      </w:r>
      <w:r w:rsidR="00235981" w:rsidRPr="00C730EA">
        <w:rPr>
          <w:color w:val="231F20"/>
        </w:rPr>
        <w:t xml:space="preserve">, Tenderers shall have the option of submitting their </w:t>
      </w:r>
      <w:r w:rsidR="00235981" w:rsidRPr="00541AAC">
        <w:rPr>
          <w:color w:val="231F20"/>
        </w:rPr>
        <w:t xml:space="preserve">Tenders </w:t>
      </w:r>
      <w:r w:rsidR="00235981" w:rsidRPr="00C730EA">
        <w:rPr>
          <w:color w:val="231F20"/>
        </w:rPr>
        <w:t xml:space="preserve">electronically. Tenderers submitting </w:t>
      </w:r>
      <w:r w:rsidR="00235981" w:rsidRPr="00541AAC">
        <w:rPr>
          <w:color w:val="231F20"/>
        </w:rPr>
        <w:t xml:space="preserve">Tenders </w:t>
      </w:r>
      <w:r w:rsidR="00235981" w:rsidRPr="00C730EA">
        <w:rPr>
          <w:color w:val="231F20"/>
        </w:rPr>
        <w:t xml:space="preserve">electronically shall follow the electronic </w:t>
      </w:r>
      <w:r w:rsidR="00235981" w:rsidRPr="00541AAC">
        <w:rPr>
          <w:color w:val="231F20"/>
        </w:rPr>
        <w:t xml:space="preserve">Tender </w:t>
      </w:r>
      <w:r w:rsidR="00235981" w:rsidRPr="00C730EA">
        <w:rPr>
          <w:color w:val="231F20"/>
        </w:rPr>
        <w:t>submission procedures</w:t>
      </w:r>
      <w:r w:rsidR="00DE1122" w:rsidRPr="00C730EA">
        <w:rPr>
          <w:color w:val="231F20"/>
        </w:rPr>
        <w:t xml:space="preserve"> </w:t>
      </w:r>
      <w:r w:rsidR="00235981" w:rsidRPr="00C730EA">
        <w:rPr>
          <w:color w:val="231F20"/>
        </w:rPr>
        <w:t>speciﬁed</w:t>
      </w:r>
      <w:r w:rsidR="00DE1122" w:rsidRPr="00C730EA">
        <w:rPr>
          <w:color w:val="231F20"/>
        </w:rPr>
        <w:t xml:space="preserve"> </w:t>
      </w:r>
      <w:r w:rsidR="00235981" w:rsidRPr="00541AAC">
        <w:rPr>
          <w:color w:val="231F20"/>
        </w:rPr>
        <w:t>in</w:t>
      </w:r>
      <w:r w:rsidR="00DE1122" w:rsidRPr="00541AAC">
        <w:rPr>
          <w:color w:val="231F20"/>
        </w:rPr>
        <w:t xml:space="preserve"> </w:t>
      </w:r>
      <w:r w:rsidR="00235981" w:rsidRPr="00541AAC">
        <w:rPr>
          <w:color w:val="231F20"/>
        </w:rPr>
        <w:t>the</w:t>
      </w:r>
      <w:r w:rsidR="00DE1122" w:rsidRPr="00541AAC">
        <w:rPr>
          <w:color w:val="231F20"/>
        </w:rPr>
        <w:t xml:space="preserve"> </w:t>
      </w:r>
      <w:r w:rsidR="00235981" w:rsidRPr="00541AAC">
        <w:rPr>
          <w:color w:val="231F20"/>
        </w:rPr>
        <w:t>TDS</w:t>
      </w:r>
      <w:r w:rsidR="00235981" w:rsidRPr="00C730EA">
        <w:rPr>
          <w:color w:val="231F20"/>
        </w:rPr>
        <w:t>.</w:t>
      </w:r>
    </w:p>
    <w:p w14:paraId="05FD05DC" w14:textId="51F647CE" w:rsidR="00CA02E4" w:rsidRDefault="00C730EA" w:rsidP="00E43645">
      <w:pPr>
        <w:pStyle w:val="ListParagraph"/>
        <w:numPr>
          <w:ilvl w:val="1"/>
          <w:numId w:val="88"/>
        </w:numPr>
        <w:tabs>
          <w:tab w:val="left" w:pos="680"/>
        </w:tabs>
        <w:spacing w:before="242" w:line="230" w:lineRule="auto"/>
        <w:ind w:right="851"/>
        <w:jc w:val="both"/>
      </w:pPr>
      <w:r>
        <w:rPr>
          <w:color w:val="231F20"/>
        </w:rPr>
        <w:tab/>
      </w:r>
      <w:r w:rsidR="00235981" w:rsidRPr="00C730EA">
        <w:rPr>
          <w:color w:val="231F20"/>
        </w:rPr>
        <w:t xml:space="preserve">The Procuring Entity </w:t>
      </w:r>
      <w:r w:rsidR="00235981" w:rsidRPr="00541AAC">
        <w:rPr>
          <w:color w:val="231F20"/>
        </w:rPr>
        <w:t xml:space="preserve">may, </w:t>
      </w:r>
      <w:r w:rsidR="00235981" w:rsidRPr="00C730EA">
        <w:rPr>
          <w:color w:val="231F20"/>
        </w:rPr>
        <w:t xml:space="preserve">at its discretion, extend the deadline for the submission of </w:t>
      </w:r>
      <w:r w:rsidR="00235981" w:rsidRPr="00541AAC">
        <w:rPr>
          <w:color w:val="231F20"/>
        </w:rPr>
        <w:t xml:space="preserve">Tenders </w:t>
      </w:r>
      <w:r w:rsidR="00235981" w:rsidRPr="00C730EA">
        <w:rPr>
          <w:color w:val="231F20"/>
        </w:rPr>
        <w:t>by amending the tendering</w:t>
      </w:r>
      <w:r w:rsidR="00B44EE1" w:rsidRPr="00C730EA">
        <w:rPr>
          <w:color w:val="231F20"/>
        </w:rPr>
        <w:t xml:space="preserve"> </w:t>
      </w:r>
      <w:r w:rsidR="00235981" w:rsidRPr="00C730EA">
        <w:rPr>
          <w:color w:val="231F20"/>
        </w:rPr>
        <w:t>document</w:t>
      </w:r>
      <w:r w:rsidR="00B44EE1" w:rsidRPr="00C730EA">
        <w:rPr>
          <w:color w:val="231F20"/>
        </w:rPr>
        <w:t xml:space="preserve"> </w:t>
      </w:r>
      <w:r w:rsidR="00235981" w:rsidRPr="00C730EA">
        <w:rPr>
          <w:color w:val="231F20"/>
        </w:rPr>
        <w:t>in</w:t>
      </w:r>
      <w:r w:rsidR="00B44EE1" w:rsidRPr="00C730EA">
        <w:rPr>
          <w:color w:val="231F20"/>
        </w:rPr>
        <w:t xml:space="preserve"> </w:t>
      </w:r>
      <w:r w:rsidR="00235981" w:rsidRPr="00C730EA">
        <w:rPr>
          <w:color w:val="231F20"/>
        </w:rPr>
        <w:t>accordance</w:t>
      </w:r>
      <w:r w:rsidR="00B44EE1" w:rsidRPr="00C730EA">
        <w:rPr>
          <w:color w:val="231F20"/>
        </w:rPr>
        <w:t xml:space="preserve"> </w:t>
      </w:r>
      <w:r w:rsidR="00235981" w:rsidRPr="00C730EA">
        <w:rPr>
          <w:color w:val="231F20"/>
        </w:rPr>
        <w:t>with</w:t>
      </w:r>
      <w:r w:rsidR="00B44EE1" w:rsidRPr="00C730EA">
        <w:rPr>
          <w:color w:val="231F20"/>
        </w:rPr>
        <w:t xml:space="preserve"> </w:t>
      </w:r>
      <w:r w:rsidR="00235981" w:rsidRPr="00C730EA">
        <w:rPr>
          <w:color w:val="231F20"/>
        </w:rPr>
        <w:t>ITT8,</w:t>
      </w:r>
      <w:r w:rsidR="00B44EE1" w:rsidRPr="00C730EA">
        <w:rPr>
          <w:color w:val="231F20"/>
        </w:rPr>
        <w:t xml:space="preserve"> </w:t>
      </w:r>
      <w:r w:rsidR="00DE1122" w:rsidRPr="00C730EA">
        <w:rPr>
          <w:color w:val="231F20"/>
        </w:rPr>
        <w:t xml:space="preserve">in which </w:t>
      </w:r>
      <w:r w:rsidR="00235981" w:rsidRPr="00C730EA">
        <w:rPr>
          <w:color w:val="231F20"/>
        </w:rPr>
        <w:t>case</w:t>
      </w:r>
      <w:r w:rsidR="00DE1122" w:rsidRPr="00C730EA">
        <w:rPr>
          <w:color w:val="231F20"/>
        </w:rPr>
        <w:t xml:space="preserve"> </w:t>
      </w:r>
      <w:r w:rsidR="00235981" w:rsidRPr="00C730EA">
        <w:rPr>
          <w:color w:val="231F20"/>
        </w:rPr>
        <w:t>all</w:t>
      </w:r>
      <w:r w:rsidR="00DE1122" w:rsidRPr="00C730EA">
        <w:rPr>
          <w:color w:val="231F20"/>
        </w:rPr>
        <w:t xml:space="preserve"> </w:t>
      </w:r>
      <w:r w:rsidR="00235981" w:rsidRPr="00C730EA">
        <w:rPr>
          <w:color w:val="231F20"/>
        </w:rPr>
        <w:t>rights</w:t>
      </w:r>
      <w:r w:rsidR="00DE1122" w:rsidRPr="00C730EA">
        <w:rPr>
          <w:color w:val="231F20"/>
        </w:rPr>
        <w:t xml:space="preserve"> </w:t>
      </w:r>
      <w:r w:rsidR="00235981" w:rsidRPr="00C730EA">
        <w:rPr>
          <w:color w:val="231F20"/>
        </w:rPr>
        <w:t>and</w:t>
      </w:r>
      <w:r w:rsidR="00DE1122" w:rsidRPr="00C730EA">
        <w:rPr>
          <w:color w:val="231F20"/>
        </w:rPr>
        <w:t xml:space="preserve"> </w:t>
      </w:r>
      <w:r w:rsidR="00235981" w:rsidRPr="00C730EA">
        <w:rPr>
          <w:color w:val="231F20"/>
        </w:rPr>
        <w:t>obligations</w:t>
      </w:r>
      <w:r w:rsidR="00DE1122" w:rsidRPr="00C730EA">
        <w:rPr>
          <w:color w:val="231F20"/>
        </w:rPr>
        <w:t xml:space="preserve"> </w:t>
      </w:r>
      <w:r w:rsidR="00235981" w:rsidRPr="00C730EA">
        <w:rPr>
          <w:color w:val="231F20"/>
        </w:rPr>
        <w:t>of</w:t>
      </w:r>
      <w:r w:rsidR="00DE1122" w:rsidRPr="00C730EA">
        <w:rPr>
          <w:color w:val="231F20"/>
        </w:rPr>
        <w:t xml:space="preserve"> </w:t>
      </w:r>
      <w:r w:rsidR="00235981" w:rsidRPr="00C730EA">
        <w:rPr>
          <w:color w:val="231F20"/>
        </w:rPr>
        <w:t>the</w:t>
      </w:r>
      <w:r w:rsidR="00DE1122" w:rsidRPr="00C730EA">
        <w:rPr>
          <w:color w:val="231F20"/>
        </w:rPr>
        <w:t xml:space="preserve"> </w:t>
      </w:r>
      <w:r w:rsidR="00235981" w:rsidRPr="00C730EA">
        <w:rPr>
          <w:color w:val="231F20"/>
        </w:rPr>
        <w:t>Procuring</w:t>
      </w:r>
      <w:r w:rsidR="00DE1122" w:rsidRPr="00C730EA">
        <w:rPr>
          <w:color w:val="231F20"/>
        </w:rPr>
        <w:t xml:space="preserve"> </w:t>
      </w:r>
      <w:r w:rsidR="00235981" w:rsidRPr="00C730EA">
        <w:rPr>
          <w:color w:val="231F20"/>
        </w:rPr>
        <w:t>Entity and</w:t>
      </w:r>
      <w:r w:rsidR="00DE1122" w:rsidRPr="00C730EA">
        <w:rPr>
          <w:color w:val="231F20"/>
        </w:rPr>
        <w:t xml:space="preserve"> </w:t>
      </w:r>
      <w:r w:rsidR="00235981" w:rsidRPr="00C730EA">
        <w:rPr>
          <w:color w:val="231F20"/>
        </w:rPr>
        <w:t>Tenderers</w:t>
      </w:r>
      <w:r w:rsidR="00DE1122" w:rsidRPr="00C730EA">
        <w:rPr>
          <w:color w:val="231F20"/>
        </w:rPr>
        <w:t xml:space="preserve"> </w:t>
      </w:r>
      <w:r w:rsidR="00235981" w:rsidRPr="00C730EA">
        <w:rPr>
          <w:color w:val="231F20"/>
        </w:rPr>
        <w:t>previously</w:t>
      </w:r>
      <w:r w:rsidR="00DE1122" w:rsidRPr="00C730EA">
        <w:rPr>
          <w:color w:val="231F20"/>
        </w:rPr>
        <w:t xml:space="preserve"> </w:t>
      </w:r>
      <w:r w:rsidR="00235981" w:rsidRPr="00C730EA">
        <w:rPr>
          <w:color w:val="231F20"/>
        </w:rPr>
        <w:t>subject</w:t>
      </w:r>
      <w:r w:rsidR="00DE1122" w:rsidRPr="00C730EA">
        <w:rPr>
          <w:color w:val="231F20"/>
        </w:rPr>
        <w:t xml:space="preserve"> </w:t>
      </w:r>
      <w:r w:rsidR="00235981" w:rsidRPr="00C730EA">
        <w:rPr>
          <w:color w:val="231F20"/>
        </w:rPr>
        <w:t>to</w:t>
      </w:r>
      <w:r w:rsidR="00DE1122" w:rsidRPr="00C730EA">
        <w:rPr>
          <w:color w:val="231F20"/>
        </w:rPr>
        <w:t xml:space="preserve"> </w:t>
      </w:r>
      <w:r w:rsidR="00235981" w:rsidRPr="00C730EA">
        <w:rPr>
          <w:color w:val="231F20"/>
        </w:rPr>
        <w:t>the</w:t>
      </w:r>
      <w:r w:rsidR="00DE1122" w:rsidRPr="00C730EA">
        <w:rPr>
          <w:color w:val="231F20"/>
        </w:rPr>
        <w:t xml:space="preserve"> </w:t>
      </w:r>
      <w:r w:rsidR="00235981" w:rsidRPr="00C730EA">
        <w:rPr>
          <w:color w:val="231F20"/>
        </w:rPr>
        <w:t>deadline</w:t>
      </w:r>
      <w:r w:rsidR="00DE1122" w:rsidRPr="00C730EA">
        <w:rPr>
          <w:color w:val="231F20"/>
        </w:rPr>
        <w:t xml:space="preserve"> </w:t>
      </w:r>
      <w:r w:rsidR="00235981" w:rsidRPr="00C730EA">
        <w:rPr>
          <w:color w:val="231F20"/>
        </w:rPr>
        <w:t>shall</w:t>
      </w:r>
      <w:r w:rsidR="00DE1122" w:rsidRPr="00C730EA">
        <w:rPr>
          <w:color w:val="231F20"/>
        </w:rPr>
        <w:t xml:space="preserve"> </w:t>
      </w:r>
      <w:r w:rsidR="00235981" w:rsidRPr="00C730EA">
        <w:rPr>
          <w:color w:val="231F20"/>
        </w:rPr>
        <w:t>thereafter</w:t>
      </w:r>
      <w:r w:rsidR="00DE1122" w:rsidRPr="00C730EA">
        <w:rPr>
          <w:color w:val="231F20"/>
        </w:rPr>
        <w:t xml:space="preserve"> </w:t>
      </w:r>
      <w:r w:rsidR="00235981" w:rsidRPr="00C730EA">
        <w:rPr>
          <w:color w:val="231F20"/>
        </w:rPr>
        <w:t>be</w:t>
      </w:r>
      <w:r w:rsidR="00DE1122" w:rsidRPr="00C730EA">
        <w:rPr>
          <w:color w:val="231F20"/>
        </w:rPr>
        <w:t xml:space="preserve"> </w:t>
      </w:r>
      <w:r w:rsidR="00235981" w:rsidRPr="00C730EA">
        <w:rPr>
          <w:color w:val="231F20"/>
        </w:rPr>
        <w:t>subject</w:t>
      </w:r>
      <w:r w:rsidR="00DE1122" w:rsidRPr="00C730EA">
        <w:rPr>
          <w:color w:val="231F20"/>
        </w:rPr>
        <w:t xml:space="preserve"> </w:t>
      </w:r>
      <w:r w:rsidR="00235981" w:rsidRPr="00C730EA">
        <w:rPr>
          <w:color w:val="231F20"/>
        </w:rPr>
        <w:t>to</w:t>
      </w:r>
      <w:r w:rsidR="00DE1122" w:rsidRPr="00C730EA">
        <w:rPr>
          <w:color w:val="231F20"/>
        </w:rPr>
        <w:t xml:space="preserve"> </w:t>
      </w:r>
      <w:r w:rsidR="00235981" w:rsidRPr="00C730EA">
        <w:rPr>
          <w:color w:val="231F20"/>
        </w:rPr>
        <w:t>the</w:t>
      </w:r>
      <w:r w:rsidR="00DE1122" w:rsidRPr="00C730EA">
        <w:rPr>
          <w:color w:val="231F20"/>
        </w:rPr>
        <w:t xml:space="preserve"> </w:t>
      </w:r>
      <w:r w:rsidR="00235981" w:rsidRPr="00C730EA">
        <w:rPr>
          <w:color w:val="231F20"/>
        </w:rPr>
        <w:t>deadline</w:t>
      </w:r>
      <w:r w:rsidR="00DE1122" w:rsidRPr="00C730EA">
        <w:rPr>
          <w:color w:val="231F20"/>
        </w:rPr>
        <w:t xml:space="preserve"> </w:t>
      </w:r>
      <w:r w:rsidR="00235981" w:rsidRPr="00C730EA">
        <w:rPr>
          <w:color w:val="231F20"/>
        </w:rPr>
        <w:t>as</w:t>
      </w:r>
      <w:r w:rsidR="00DE1122" w:rsidRPr="00C730EA">
        <w:rPr>
          <w:color w:val="231F20"/>
        </w:rPr>
        <w:t xml:space="preserve"> </w:t>
      </w:r>
      <w:r w:rsidR="00235981" w:rsidRPr="00C730EA">
        <w:rPr>
          <w:color w:val="231F20"/>
        </w:rPr>
        <w:t>extended.</w:t>
      </w:r>
    </w:p>
    <w:p w14:paraId="56D66DA3" w14:textId="77777777" w:rsidR="00CA02E4" w:rsidRDefault="00235981" w:rsidP="00E43645">
      <w:pPr>
        <w:pStyle w:val="Heading4"/>
        <w:numPr>
          <w:ilvl w:val="0"/>
          <w:numId w:val="88"/>
        </w:numPr>
        <w:ind w:firstLine="240"/>
      </w:pPr>
      <w:r>
        <w:rPr>
          <w:color w:val="231F20"/>
        </w:rPr>
        <w:t>Late</w:t>
      </w:r>
      <w:r w:rsidR="00DE1122">
        <w:rPr>
          <w:color w:val="231F20"/>
        </w:rPr>
        <w:t xml:space="preserve"> </w:t>
      </w:r>
      <w:r>
        <w:rPr>
          <w:color w:val="231F20"/>
          <w:spacing w:val="-3"/>
        </w:rPr>
        <w:t>Tenders</w:t>
      </w:r>
    </w:p>
    <w:p w14:paraId="7B38E033" w14:textId="29E9189D" w:rsidR="00CA02E4" w:rsidRDefault="00235981" w:rsidP="00E43645">
      <w:pPr>
        <w:pStyle w:val="ListParagraph"/>
        <w:numPr>
          <w:ilvl w:val="1"/>
          <w:numId w:val="88"/>
        </w:numPr>
        <w:tabs>
          <w:tab w:val="left" w:pos="680"/>
        </w:tabs>
        <w:spacing w:before="242" w:line="230" w:lineRule="auto"/>
        <w:ind w:right="851"/>
        <w:jc w:val="both"/>
      </w:pPr>
      <w:r w:rsidRPr="00C730EA">
        <w:rPr>
          <w:color w:val="231F20"/>
        </w:rPr>
        <w:t>The</w:t>
      </w:r>
      <w:r w:rsidR="00B44EE1" w:rsidRPr="00C730EA">
        <w:rPr>
          <w:color w:val="231F20"/>
        </w:rPr>
        <w:t xml:space="preserve"> </w:t>
      </w:r>
      <w:r w:rsidRPr="00C730EA">
        <w:rPr>
          <w:color w:val="231F20"/>
        </w:rPr>
        <w:t>Procuring</w:t>
      </w:r>
      <w:r w:rsidR="00B44EE1" w:rsidRPr="00C730EA">
        <w:rPr>
          <w:color w:val="231F20"/>
        </w:rPr>
        <w:t xml:space="preserve"> </w:t>
      </w:r>
      <w:r w:rsidRPr="00C730EA">
        <w:rPr>
          <w:color w:val="231F20"/>
        </w:rPr>
        <w:t>Entity</w:t>
      </w:r>
      <w:r w:rsidR="00B44EE1" w:rsidRPr="00C730EA">
        <w:rPr>
          <w:color w:val="231F20"/>
        </w:rPr>
        <w:t xml:space="preserve"> </w:t>
      </w:r>
      <w:r w:rsidRPr="00C730EA">
        <w:rPr>
          <w:color w:val="231F20"/>
        </w:rPr>
        <w:t>shall</w:t>
      </w:r>
      <w:r w:rsidR="00B44EE1" w:rsidRPr="00C730EA">
        <w:rPr>
          <w:color w:val="231F20"/>
        </w:rPr>
        <w:t xml:space="preserve"> </w:t>
      </w:r>
      <w:r w:rsidRPr="00C730EA">
        <w:rPr>
          <w:color w:val="231F20"/>
        </w:rPr>
        <w:t>not</w:t>
      </w:r>
      <w:r w:rsidR="00B44EE1" w:rsidRPr="00C730EA">
        <w:rPr>
          <w:color w:val="231F20"/>
        </w:rPr>
        <w:t xml:space="preserve"> </w:t>
      </w:r>
      <w:r w:rsidRPr="00C730EA">
        <w:rPr>
          <w:color w:val="231F20"/>
        </w:rPr>
        <w:t>consider</w:t>
      </w:r>
      <w:r w:rsidR="00B44EE1" w:rsidRPr="00C730EA">
        <w:rPr>
          <w:color w:val="231F20"/>
        </w:rPr>
        <w:t xml:space="preserve"> </w:t>
      </w:r>
      <w:r w:rsidRPr="00C730EA">
        <w:rPr>
          <w:color w:val="231F20"/>
        </w:rPr>
        <w:t>any</w:t>
      </w:r>
      <w:r w:rsidR="00B44EE1" w:rsidRPr="00C730EA">
        <w:rPr>
          <w:color w:val="231F20"/>
        </w:rPr>
        <w:t xml:space="preserve"> </w:t>
      </w:r>
      <w:r w:rsidRPr="00C730EA">
        <w:rPr>
          <w:color w:val="231F20"/>
          <w:spacing w:val="-3"/>
        </w:rPr>
        <w:t>Tender</w:t>
      </w:r>
      <w:r w:rsidR="00B44EE1" w:rsidRPr="00C730EA">
        <w:rPr>
          <w:color w:val="231F20"/>
          <w:spacing w:val="-3"/>
        </w:rPr>
        <w:t xml:space="preserve"> </w:t>
      </w:r>
      <w:r w:rsidRPr="00C730EA">
        <w:rPr>
          <w:color w:val="231F20"/>
        </w:rPr>
        <w:t>that</w:t>
      </w:r>
      <w:r w:rsidR="00B44EE1" w:rsidRPr="00C730EA">
        <w:rPr>
          <w:color w:val="231F20"/>
        </w:rPr>
        <w:t xml:space="preserve"> </w:t>
      </w:r>
      <w:r w:rsidRPr="00C730EA">
        <w:rPr>
          <w:color w:val="231F20"/>
        </w:rPr>
        <w:t>arrives</w:t>
      </w:r>
      <w:r w:rsidR="00B44EE1" w:rsidRPr="00C730EA">
        <w:rPr>
          <w:color w:val="231F20"/>
        </w:rPr>
        <w:t xml:space="preserve"> </w:t>
      </w:r>
      <w:r w:rsidRPr="00C730EA">
        <w:rPr>
          <w:color w:val="231F20"/>
        </w:rPr>
        <w:t>after</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deadline</w:t>
      </w:r>
      <w:r w:rsidR="00B44EE1" w:rsidRPr="00C730EA">
        <w:rPr>
          <w:color w:val="231F20"/>
        </w:rPr>
        <w:t xml:space="preserve"> </w:t>
      </w:r>
      <w:r w:rsidRPr="00C730EA">
        <w:rPr>
          <w:color w:val="231F20"/>
        </w:rPr>
        <w:t>for</w:t>
      </w:r>
      <w:r w:rsidR="00B44EE1" w:rsidRPr="00C730EA">
        <w:rPr>
          <w:color w:val="231F20"/>
        </w:rPr>
        <w:t xml:space="preserve"> </w:t>
      </w:r>
      <w:r w:rsidRPr="00C730EA">
        <w:rPr>
          <w:color w:val="231F20"/>
        </w:rPr>
        <w:t>submission</w:t>
      </w:r>
      <w:r w:rsidR="00B44EE1" w:rsidRPr="00C730EA">
        <w:rPr>
          <w:color w:val="231F20"/>
        </w:rPr>
        <w:t xml:space="preserve"> </w:t>
      </w:r>
      <w:r w:rsidRPr="00C730EA">
        <w:rPr>
          <w:color w:val="231F20"/>
        </w:rPr>
        <w:t>of</w:t>
      </w:r>
      <w:r w:rsidR="00B44EE1" w:rsidRPr="00C730EA">
        <w:rPr>
          <w:color w:val="231F20"/>
        </w:rPr>
        <w:t xml:space="preserve"> </w:t>
      </w:r>
      <w:r w:rsidRPr="00C730EA">
        <w:rPr>
          <w:color w:val="231F20"/>
        </w:rPr>
        <w:t>Tenders,</w:t>
      </w:r>
      <w:r w:rsidR="00B44EE1" w:rsidRPr="00C730EA">
        <w:rPr>
          <w:color w:val="231F20"/>
        </w:rPr>
        <w:t xml:space="preserve"> </w:t>
      </w:r>
      <w:r w:rsidRPr="00C730EA">
        <w:rPr>
          <w:color w:val="231F20"/>
        </w:rPr>
        <w:t xml:space="preserve">in accordance with ITT 22. Any </w:t>
      </w:r>
      <w:r w:rsidRPr="00C730EA">
        <w:rPr>
          <w:color w:val="231F20"/>
          <w:spacing w:val="-3"/>
        </w:rPr>
        <w:t xml:space="preserve">Tender </w:t>
      </w:r>
      <w:r w:rsidRPr="00C730EA">
        <w:rPr>
          <w:color w:val="231F20"/>
        </w:rPr>
        <w:t xml:space="preserve">received by the Procuring Entity after the deadline for submission of </w:t>
      </w:r>
      <w:r w:rsidRPr="00C730EA">
        <w:rPr>
          <w:color w:val="231F20"/>
          <w:spacing w:val="-3"/>
        </w:rPr>
        <w:t>Tenders</w:t>
      </w:r>
      <w:r w:rsidR="00DE1122" w:rsidRPr="00C730EA">
        <w:rPr>
          <w:color w:val="231F20"/>
          <w:spacing w:val="-3"/>
        </w:rPr>
        <w:t xml:space="preserve"> </w:t>
      </w:r>
      <w:r w:rsidRPr="00C730EA">
        <w:rPr>
          <w:color w:val="231F20"/>
        </w:rPr>
        <w:t>shall</w:t>
      </w:r>
      <w:r w:rsidR="00DE1122" w:rsidRPr="00C730EA">
        <w:rPr>
          <w:color w:val="231F20"/>
        </w:rPr>
        <w:t xml:space="preserve"> </w:t>
      </w:r>
      <w:r w:rsidRPr="00C730EA">
        <w:rPr>
          <w:color w:val="231F20"/>
        </w:rPr>
        <w:t>be</w:t>
      </w:r>
      <w:r w:rsidR="00DE1122" w:rsidRPr="00C730EA">
        <w:rPr>
          <w:color w:val="231F20"/>
        </w:rPr>
        <w:t xml:space="preserve"> </w:t>
      </w:r>
      <w:r w:rsidRPr="00C730EA">
        <w:rPr>
          <w:color w:val="231F20"/>
        </w:rPr>
        <w:t>declared</w:t>
      </w:r>
      <w:r w:rsidR="00DE1122" w:rsidRPr="00C730EA">
        <w:rPr>
          <w:color w:val="231F20"/>
        </w:rPr>
        <w:t xml:space="preserve"> </w:t>
      </w:r>
      <w:r w:rsidRPr="00C730EA">
        <w:rPr>
          <w:color w:val="231F20"/>
        </w:rPr>
        <w:t>late,</w:t>
      </w:r>
      <w:r w:rsidR="00DE1122" w:rsidRPr="00C730EA">
        <w:rPr>
          <w:color w:val="231F20"/>
        </w:rPr>
        <w:t xml:space="preserve"> </w:t>
      </w:r>
      <w:r w:rsidRPr="00C730EA">
        <w:rPr>
          <w:color w:val="231F20"/>
        </w:rPr>
        <w:t>rejected,</w:t>
      </w:r>
      <w:r w:rsidR="00DE1122" w:rsidRPr="00C730EA">
        <w:rPr>
          <w:color w:val="231F20"/>
        </w:rPr>
        <w:t xml:space="preserve"> </w:t>
      </w:r>
      <w:r w:rsidRPr="00C730EA">
        <w:rPr>
          <w:color w:val="231F20"/>
        </w:rPr>
        <w:t>and</w:t>
      </w:r>
      <w:r w:rsidR="00DE1122" w:rsidRPr="00C730EA">
        <w:rPr>
          <w:color w:val="231F20"/>
        </w:rPr>
        <w:t xml:space="preserve"> </w:t>
      </w:r>
      <w:r w:rsidRPr="00C730EA">
        <w:rPr>
          <w:color w:val="231F20"/>
        </w:rPr>
        <w:t>returned</w:t>
      </w:r>
      <w:r w:rsidR="00DE1122" w:rsidRPr="00C730EA">
        <w:rPr>
          <w:color w:val="231F20"/>
        </w:rPr>
        <w:t xml:space="preserve"> </w:t>
      </w:r>
      <w:r w:rsidRPr="00C730EA">
        <w:rPr>
          <w:color w:val="231F20"/>
        </w:rPr>
        <w:t>unopened</w:t>
      </w:r>
      <w:r w:rsidR="00DE1122" w:rsidRPr="00C730EA">
        <w:rPr>
          <w:color w:val="231F20"/>
        </w:rPr>
        <w:t xml:space="preserve"> </w:t>
      </w:r>
      <w:r w:rsidRPr="00C730EA">
        <w:rPr>
          <w:color w:val="231F20"/>
        </w:rPr>
        <w:t>to</w:t>
      </w:r>
      <w:r w:rsidR="00DE1122" w:rsidRPr="00C730EA">
        <w:rPr>
          <w:color w:val="231F20"/>
        </w:rPr>
        <w:t xml:space="preserve"> </w:t>
      </w:r>
      <w:r w:rsidRPr="00C730EA">
        <w:rPr>
          <w:color w:val="231F20"/>
        </w:rPr>
        <w:t>the</w:t>
      </w:r>
      <w:r w:rsidR="00DE1122" w:rsidRPr="00C730EA">
        <w:rPr>
          <w:color w:val="231F20"/>
        </w:rPr>
        <w:t xml:space="preserve"> </w:t>
      </w:r>
      <w:r w:rsidRPr="00C730EA">
        <w:rPr>
          <w:color w:val="231F20"/>
          <w:spacing w:val="-4"/>
        </w:rPr>
        <w:t>Tenderer.</w:t>
      </w:r>
    </w:p>
    <w:p w14:paraId="4FFE0A80" w14:textId="77777777" w:rsidR="00CA02E4" w:rsidRDefault="00235981" w:rsidP="00E43645">
      <w:pPr>
        <w:pStyle w:val="Heading4"/>
        <w:numPr>
          <w:ilvl w:val="0"/>
          <w:numId w:val="88"/>
        </w:numPr>
        <w:ind w:firstLine="240"/>
      </w:pPr>
      <w:r>
        <w:rPr>
          <w:color w:val="231F20"/>
        </w:rPr>
        <w:t>Withdrawal,</w:t>
      </w:r>
      <w:r w:rsidR="00DE1122">
        <w:rPr>
          <w:color w:val="231F20"/>
        </w:rPr>
        <w:t xml:space="preserve"> </w:t>
      </w:r>
      <w:r>
        <w:rPr>
          <w:color w:val="231F20"/>
        </w:rPr>
        <w:t>Substitution,</w:t>
      </w:r>
      <w:r w:rsidR="00DE1122">
        <w:rPr>
          <w:color w:val="231F20"/>
        </w:rPr>
        <w:t xml:space="preserve"> </w:t>
      </w:r>
      <w:r>
        <w:rPr>
          <w:color w:val="231F20"/>
        </w:rPr>
        <w:t>and</w:t>
      </w:r>
      <w:r w:rsidR="00DE1122">
        <w:rPr>
          <w:color w:val="231F20"/>
        </w:rPr>
        <w:t xml:space="preserve"> </w:t>
      </w:r>
      <w:r>
        <w:rPr>
          <w:color w:val="231F20"/>
        </w:rPr>
        <w:t>Modiﬁcation</w:t>
      </w:r>
      <w:r w:rsidR="00DE1122">
        <w:rPr>
          <w:color w:val="231F20"/>
        </w:rPr>
        <w:t xml:space="preserve"> </w:t>
      </w:r>
      <w:r>
        <w:rPr>
          <w:color w:val="231F20"/>
        </w:rPr>
        <w:t>of</w:t>
      </w:r>
      <w:r w:rsidR="00DE1122">
        <w:rPr>
          <w:color w:val="231F20"/>
        </w:rPr>
        <w:t xml:space="preserve"> </w:t>
      </w:r>
      <w:r>
        <w:rPr>
          <w:color w:val="231F20"/>
          <w:spacing w:val="-3"/>
        </w:rPr>
        <w:t>Tenders</w:t>
      </w:r>
    </w:p>
    <w:p w14:paraId="5FE5A1A5" w14:textId="4CE0D22D" w:rsidR="00CA02E4" w:rsidRDefault="00235981" w:rsidP="00E43645">
      <w:pPr>
        <w:pStyle w:val="ListParagraph"/>
        <w:numPr>
          <w:ilvl w:val="1"/>
          <w:numId w:val="88"/>
        </w:numPr>
        <w:tabs>
          <w:tab w:val="left" w:pos="680"/>
        </w:tabs>
        <w:spacing w:before="242" w:line="230" w:lineRule="auto"/>
        <w:ind w:right="851"/>
        <w:jc w:val="both"/>
      </w:pPr>
      <w:r w:rsidRPr="00C730EA">
        <w:rPr>
          <w:color w:val="231F20"/>
        </w:rPr>
        <w:t xml:space="preserve">A Tenderer may withdraw, substitute, or modify its </w:t>
      </w:r>
      <w:r w:rsidRPr="00C730EA">
        <w:rPr>
          <w:color w:val="231F20"/>
          <w:spacing w:val="-3"/>
        </w:rPr>
        <w:t xml:space="preserve">Tender </w:t>
      </w:r>
      <w:r w:rsidRPr="00C730EA">
        <w:rPr>
          <w:color w:val="231F20"/>
        </w:rPr>
        <w:t>after it has been submitted by sending a written notice,</w:t>
      </w:r>
      <w:r w:rsidR="00B44EE1" w:rsidRPr="00C730EA">
        <w:rPr>
          <w:color w:val="231F20"/>
        </w:rPr>
        <w:t xml:space="preserve"> </w:t>
      </w:r>
      <w:r w:rsidRPr="00C730EA">
        <w:rPr>
          <w:color w:val="231F20"/>
        </w:rPr>
        <w:t>duly</w:t>
      </w:r>
      <w:r w:rsidR="00B44EE1" w:rsidRPr="00C730EA">
        <w:rPr>
          <w:color w:val="231F20"/>
        </w:rPr>
        <w:t xml:space="preserve"> </w:t>
      </w:r>
      <w:r w:rsidRPr="00C730EA">
        <w:rPr>
          <w:color w:val="231F20"/>
        </w:rPr>
        <w:t>signed</w:t>
      </w:r>
      <w:r w:rsidR="00B44EE1" w:rsidRPr="00C730EA">
        <w:rPr>
          <w:color w:val="231F20"/>
        </w:rPr>
        <w:t xml:space="preserve"> </w:t>
      </w:r>
      <w:r w:rsidRPr="00C730EA">
        <w:rPr>
          <w:color w:val="231F20"/>
        </w:rPr>
        <w:t>by</w:t>
      </w:r>
      <w:r w:rsidR="00B44EE1" w:rsidRPr="00C730EA">
        <w:rPr>
          <w:color w:val="231F20"/>
        </w:rPr>
        <w:t xml:space="preserve"> </w:t>
      </w:r>
      <w:r w:rsidRPr="00C730EA">
        <w:rPr>
          <w:color w:val="231F20"/>
        </w:rPr>
        <w:t>an</w:t>
      </w:r>
      <w:r w:rsidR="00B44EE1" w:rsidRPr="00C730EA">
        <w:rPr>
          <w:color w:val="231F20"/>
        </w:rPr>
        <w:t xml:space="preserve"> </w:t>
      </w:r>
      <w:r w:rsidRPr="00C730EA">
        <w:rPr>
          <w:color w:val="231F20"/>
        </w:rPr>
        <w:t>authorized</w:t>
      </w:r>
      <w:r w:rsidR="00B44EE1" w:rsidRPr="00C730EA">
        <w:rPr>
          <w:color w:val="231F20"/>
        </w:rPr>
        <w:t xml:space="preserve"> </w:t>
      </w:r>
      <w:r w:rsidRPr="00C730EA">
        <w:rPr>
          <w:color w:val="231F20"/>
        </w:rPr>
        <w:t>representative,</w:t>
      </w:r>
      <w:r w:rsidR="00B44EE1" w:rsidRPr="00C730EA">
        <w:rPr>
          <w:color w:val="231F20"/>
        </w:rPr>
        <w:t xml:space="preserve"> </w:t>
      </w:r>
      <w:r w:rsidRPr="00C730EA">
        <w:rPr>
          <w:color w:val="231F20"/>
        </w:rPr>
        <w:t>and</w:t>
      </w:r>
      <w:r w:rsidR="00B44EE1" w:rsidRPr="00C730EA">
        <w:rPr>
          <w:color w:val="231F20"/>
        </w:rPr>
        <w:t xml:space="preserve"> </w:t>
      </w:r>
      <w:r w:rsidRPr="00C730EA">
        <w:rPr>
          <w:color w:val="231F20"/>
        </w:rPr>
        <w:t>shall</w:t>
      </w:r>
      <w:r w:rsidR="00B44EE1" w:rsidRPr="00C730EA">
        <w:rPr>
          <w:color w:val="231F20"/>
        </w:rPr>
        <w:t xml:space="preserve"> </w:t>
      </w:r>
      <w:r w:rsidRPr="00C730EA">
        <w:rPr>
          <w:color w:val="231F20"/>
        </w:rPr>
        <w:t>include</w:t>
      </w:r>
      <w:r w:rsidR="00B44EE1" w:rsidRPr="00C730EA">
        <w:rPr>
          <w:color w:val="231F20"/>
        </w:rPr>
        <w:t xml:space="preserve"> </w:t>
      </w:r>
      <w:r w:rsidRPr="00C730EA">
        <w:rPr>
          <w:color w:val="231F20"/>
        </w:rPr>
        <w:t>a</w:t>
      </w:r>
      <w:r w:rsidR="00B44EE1" w:rsidRPr="00C730EA">
        <w:rPr>
          <w:color w:val="231F20"/>
        </w:rPr>
        <w:t xml:space="preserve"> </w:t>
      </w:r>
      <w:r w:rsidRPr="00C730EA">
        <w:rPr>
          <w:color w:val="231F20"/>
        </w:rPr>
        <w:t>copy</w:t>
      </w:r>
      <w:r w:rsidR="00B44EE1" w:rsidRPr="00C730EA">
        <w:rPr>
          <w:color w:val="231F20"/>
        </w:rPr>
        <w:t xml:space="preserve"> </w:t>
      </w:r>
      <w:r w:rsidRPr="00C730EA">
        <w:rPr>
          <w:color w:val="231F20"/>
        </w:rPr>
        <w:t>of</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authorization</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power</w:t>
      </w:r>
      <w:r w:rsidR="00B44EE1" w:rsidRPr="00C730EA">
        <w:rPr>
          <w:color w:val="231F20"/>
        </w:rPr>
        <w:t xml:space="preserve"> </w:t>
      </w:r>
      <w:r w:rsidRPr="00C730EA">
        <w:rPr>
          <w:color w:val="231F20"/>
        </w:rPr>
        <w:t xml:space="preserve">of attorney) in accordance with ITT 20.3, (except that withdrawal notices do not require copies). The corresponding substitution or modiﬁcation of the </w:t>
      </w:r>
      <w:r w:rsidRPr="00C730EA">
        <w:rPr>
          <w:color w:val="231F20"/>
          <w:spacing w:val="-3"/>
        </w:rPr>
        <w:t xml:space="preserve">Tender </w:t>
      </w:r>
      <w:r w:rsidRPr="00C730EA">
        <w:rPr>
          <w:color w:val="231F20"/>
        </w:rPr>
        <w:t>must accompany the respective written notice. All notices</w:t>
      </w:r>
      <w:r w:rsidR="00027B6F" w:rsidRPr="00C730EA">
        <w:rPr>
          <w:color w:val="231F20"/>
        </w:rPr>
        <w:t xml:space="preserve"> </w:t>
      </w:r>
      <w:r w:rsidRPr="00C730EA">
        <w:rPr>
          <w:color w:val="231F20"/>
        </w:rPr>
        <w:t>must</w:t>
      </w:r>
      <w:r w:rsidR="00027B6F" w:rsidRPr="00C730EA">
        <w:rPr>
          <w:color w:val="231F20"/>
        </w:rPr>
        <w:t xml:space="preserve"> </w:t>
      </w:r>
      <w:r w:rsidRPr="00C730EA">
        <w:rPr>
          <w:color w:val="231F20"/>
        </w:rPr>
        <w:t>be:</w:t>
      </w:r>
    </w:p>
    <w:p w14:paraId="07772C48" w14:textId="77777777" w:rsidR="00CA02E4" w:rsidRDefault="00235981" w:rsidP="00E43645">
      <w:pPr>
        <w:pStyle w:val="ListParagraph"/>
        <w:numPr>
          <w:ilvl w:val="0"/>
          <w:numId w:val="90"/>
        </w:numPr>
        <w:tabs>
          <w:tab w:val="left" w:pos="1874"/>
        </w:tabs>
        <w:spacing w:before="126" w:line="230" w:lineRule="auto"/>
        <w:ind w:right="853"/>
        <w:jc w:val="both"/>
      </w:pPr>
      <w:r>
        <w:rPr>
          <w:color w:val="231F20"/>
        </w:rPr>
        <w:t>prepared and submitted in accordance with ITT 20 and 21 (except that withdrawal notices do not</w:t>
      </w:r>
      <w:r w:rsidR="00027B6F">
        <w:rPr>
          <w:color w:val="231F20"/>
        </w:rPr>
        <w:t xml:space="preserve"> </w:t>
      </w:r>
      <w:r>
        <w:rPr>
          <w:color w:val="231F20"/>
        </w:rPr>
        <w:t>require copies), and in addition, the respective envelopes shall be clearly marked “WITHDRAWAL,” “SUBSTITUTION,”</w:t>
      </w:r>
      <w:r w:rsidR="00027B6F">
        <w:rPr>
          <w:color w:val="231F20"/>
        </w:rPr>
        <w:t xml:space="preserve"> </w:t>
      </w:r>
      <w:r>
        <w:rPr>
          <w:color w:val="231F20"/>
        </w:rPr>
        <w:t>or</w:t>
      </w:r>
      <w:r w:rsidR="00B44EE1">
        <w:rPr>
          <w:color w:val="231F20"/>
        </w:rPr>
        <w:t xml:space="preserve"> </w:t>
      </w:r>
      <w:r>
        <w:rPr>
          <w:color w:val="231F20"/>
        </w:rPr>
        <w:t>“MODIFICATION;”</w:t>
      </w:r>
      <w:r w:rsidR="00027B6F">
        <w:rPr>
          <w:color w:val="231F20"/>
        </w:rPr>
        <w:t xml:space="preserve"> </w:t>
      </w:r>
      <w:r>
        <w:rPr>
          <w:color w:val="231F20"/>
        </w:rPr>
        <w:t>and</w:t>
      </w:r>
    </w:p>
    <w:p w14:paraId="01EA8ADF" w14:textId="77777777" w:rsidR="00CA02E4" w:rsidRDefault="00235981" w:rsidP="00E43645">
      <w:pPr>
        <w:pStyle w:val="ListParagraph"/>
        <w:numPr>
          <w:ilvl w:val="0"/>
          <w:numId w:val="90"/>
        </w:numPr>
        <w:tabs>
          <w:tab w:val="left" w:pos="1872"/>
          <w:tab w:val="left" w:pos="1874"/>
        </w:tabs>
        <w:spacing w:before="124" w:line="230" w:lineRule="auto"/>
        <w:ind w:right="854"/>
      </w:pPr>
      <w:r>
        <w:rPr>
          <w:color w:val="231F20"/>
        </w:rPr>
        <w:t>received</w:t>
      </w:r>
      <w:r w:rsidR="00027B6F">
        <w:rPr>
          <w:color w:val="231F20"/>
        </w:rPr>
        <w:t xml:space="preserve"> </w:t>
      </w:r>
      <w:r>
        <w:rPr>
          <w:color w:val="231F20"/>
        </w:rPr>
        <w:t>by</w:t>
      </w:r>
      <w:r w:rsidR="00027B6F">
        <w:rPr>
          <w:color w:val="231F20"/>
        </w:rPr>
        <w:t xml:space="preserve"> </w:t>
      </w:r>
      <w:r>
        <w:rPr>
          <w:color w:val="231F20"/>
        </w:rPr>
        <w:t>the</w:t>
      </w:r>
      <w:r w:rsidR="00027B6F">
        <w:rPr>
          <w:color w:val="231F20"/>
        </w:rPr>
        <w:t xml:space="preserve"> </w:t>
      </w:r>
      <w:r>
        <w:rPr>
          <w:color w:val="231F20"/>
        </w:rPr>
        <w:t>Procuring</w:t>
      </w:r>
      <w:r w:rsidR="00027B6F">
        <w:rPr>
          <w:color w:val="231F20"/>
        </w:rPr>
        <w:t xml:space="preserve"> </w:t>
      </w:r>
      <w:r>
        <w:rPr>
          <w:color w:val="231F20"/>
        </w:rPr>
        <w:t>Entity</w:t>
      </w:r>
      <w:r w:rsidR="00027B6F">
        <w:rPr>
          <w:color w:val="231F20"/>
        </w:rPr>
        <w:t xml:space="preserve"> </w:t>
      </w:r>
      <w:r>
        <w:rPr>
          <w:color w:val="231F20"/>
        </w:rPr>
        <w:t>prior</w:t>
      </w:r>
      <w:r w:rsidR="00027B6F">
        <w:rPr>
          <w:color w:val="231F20"/>
        </w:rPr>
        <w:t xml:space="preserve"> </w:t>
      </w:r>
      <w:r>
        <w:rPr>
          <w:color w:val="231F20"/>
        </w:rPr>
        <w:t>to</w:t>
      </w:r>
      <w:r w:rsidR="00027B6F">
        <w:rPr>
          <w:color w:val="231F20"/>
        </w:rPr>
        <w:t xml:space="preserve"> </w:t>
      </w:r>
      <w:r>
        <w:rPr>
          <w:color w:val="231F20"/>
        </w:rPr>
        <w:t>the</w:t>
      </w:r>
      <w:r w:rsidR="00027B6F">
        <w:rPr>
          <w:color w:val="231F20"/>
        </w:rPr>
        <w:t xml:space="preserve"> </w:t>
      </w:r>
      <w:r>
        <w:rPr>
          <w:color w:val="231F20"/>
        </w:rPr>
        <w:t>dead</w:t>
      </w:r>
      <w:r w:rsidR="00027B6F">
        <w:rPr>
          <w:color w:val="231F20"/>
        </w:rPr>
        <w:t xml:space="preserve"> </w:t>
      </w:r>
      <w:r>
        <w:rPr>
          <w:color w:val="231F20"/>
        </w:rPr>
        <w:t>line</w:t>
      </w:r>
      <w:r w:rsidR="00027B6F">
        <w:rPr>
          <w:color w:val="231F20"/>
        </w:rPr>
        <w:t xml:space="preserve"> </w:t>
      </w:r>
      <w:r>
        <w:rPr>
          <w:color w:val="231F20"/>
        </w:rPr>
        <w:t>prescribed</w:t>
      </w:r>
      <w:r w:rsidR="00027B6F">
        <w:rPr>
          <w:color w:val="231F20"/>
        </w:rPr>
        <w:t xml:space="preserve"> </w:t>
      </w:r>
      <w:r>
        <w:rPr>
          <w:color w:val="231F20"/>
        </w:rPr>
        <w:t>for</w:t>
      </w:r>
      <w:r w:rsidR="00027B6F">
        <w:rPr>
          <w:color w:val="231F20"/>
        </w:rPr>
        <w:t xml:space="preserve"> </w:t>
      </w:r>
      <w:r>
        <w:rPr>
          <w:color w:val="231F20"/>
        </w:rPr>
        <w:t>submission</w:t>
      </w:r>
      <w:r w:rsidR="00027B6F">
        <w:rPr>
          <w:color w:val="231F20"/>
        </w:rPr>
        <w:t xml:space="preserve"> </w:t>
      </w:r>
      <w:r>
        <w:rPr>
          <w:color w:val="231F20"/>
        </w:rPr>
        <w:t>of</w:t>
      </w:r>
      <w:r w:rsidR="00027B6F">
        <w:rPr>
          <w:color w:val="231F20"/>
        </w:rPr>
        <w:t xml:space="preserve"> </w:t>
      </w:r>
      <w:r>
        <w:rPr>
          <w:color w:val="231F20"/>
        </w:rPr>
        <w:t>Tenders,</w:t>
      </w:r>
      <w:r w:rsidR="00027B6F">
        <w:rPr>
          <w:color w:val="231F20"/>
        </w:rPr>
        <w:t xml:space="preserve"> </w:t>
      </w:r>
      <w:r>
        <w:rPr>
          <w:color w:val="231F20"/>
        </w:rPr>
        <w:t>in</w:t>
      </w:r>
      <w:r w:rsidR="00C730EA">
        <w:rPr>
          <w:color w:val="231F20"/>
        </w:rPr>
        <w:t xml:space="preserve"> </w:t>
      </w:r>
      <w:r>
        <w:rPr>
          <w:color w:val="231F20"/>
        </w:rPr>
        <w:t>accordance with</w:t>
      </w:r>
      <w:r w:rsidR="00B44EE1">
        <w:rPr>
          <w:color w:val="231F20"/>
        </w:rPr>
        <w:t xml:space="preserve"> </w:t>
      </w:r>
      <w:r>
        <w:rPr>
          <w:color w:val="231F20"/>
        </w:rPr>
        <w:t>ITT</w:t>
      </w:r>
      <w:r w:rsidR="00C730EA">
        <w:rPr>
          <w:color w:val="231F20"/>
        </w:rPr>
        <w:t xml:space="preserve"> </w:t>
      </w:r>
      <w:r>
        <w:rPr>
          <w:color w:val="231F20"/>
        </w:rPr>
        <w:t>22.1.</w:t>
      </w:r>
    </w:p>
    <w:p w14:paraId="5DDE5167" w14:textId="4D4B08DB" w:rsidR="00CA02E4" w:rsidRPr="00241E4A" w:rsidRDefault="00C730EA" w:rsidP="00E43645">
      <w:pPr>
        <w:pStyle w:val="ListParagraph"/>
        <w:numPr>
          <w:ilvl w:val="1"/>
          <w:numId w:val="88"/>
        </w:numPr>
        <w:tabs>
          <w:tab w:val="left" w:pos="680"/>
        </w:tabs>
        <w:spacing w:before="242" w:line="230" w:lineRule="auto"/>
        <w:ind w:right="851"/>
        <w:jc w:val="both"/>
        <w:rPr>
          <w:color w:val="231F20"/>
        </w:rPr>
      </w:pPr>
      <w:r>
        <w:rPr>
          <w:color w:val="231F20"/>
          <w:spacing w:val="-3"/>
        </w:rPr>
        <w:tab/>
      </w:r>
      <w:r w:rsidR="00235981" w:rsidRPr="00241E4A">
        <w:rPr>
          <w:color w:val="231F20"/>
        </w:rPr>
        <w:t>Tenders</w:t>
      </w:r>
      <w:r w:rsidR="00B44EE1" w:rsidRPr="00241E4A">
        <w:rPr>
          <w:color w:val="231F20"/>
        </w:rPr>
        <w:t xml:space="preserve"> </w:t>
      </w:r>
      <w:r w:rsidR="00235981" w:rsidRPr="00C730EA">
        <w:rPr>
          <w:color w:val="231F20"/>
        </w:rPr>
        <w:t>requested</w:t>
      </w:r>
      <w:r w:rsidR="00B44EE1" w:rsidRPr="00C730EA">
        <w:rPr>
          <w:color w:val="231F20"/>
        </w:rPr>
        <w:t xml:space="preserve"> </w:t>
      </w:r>
      <w:r w:rsidR="00235981" w:rsidRPr="00C730EA">
        <w:rPr>
          <w:color w:val="231F20"/>
        </w:rPr>
        <w:t>to</w:t>
      </w:r>
      <w:r w:rsidR="00B44EE1" w:rsidRPr="00C730EA">
        <w:rPr>
          <w:color w:val="231F20"/>
        </w:rPr>
        <w:t xml:space="preserve"> </w:t>
      </w:r>
      <w:r w:rsidR="00235981" w:rsidRPr="00C730EA">
        <w:rPr>
          <w:color w:val="231F20"/>
        </w:rPr>
        <w:t>be</w:t>
      </w:r>
      <w:r w:rsidR="00B44EE1" w:rsidRPr="00C730EA">
        <w:rPr>
          <w:color w:val="231F20"/>
        </w:rPr>
        <w:t xml:space="preserve"> </w:t>
      </w:r>
      <w:r w:rsidR="00235981" w:rsidRPr="00C730EA">
        <w:rPr>
          <w:color w:val="231F20"/>
        </w:rPr>
        <w:t>withdrawn</w:t>
      </w:r>
      <w:r w:rsidR="00B44EE1" w:rsidRPr="00C730EA">
        <w:rPr>
          <w:color w:val="231F20"/>
        </w:rPr>
        <w:t xml:space="preserve"> </w:t>
      </w:r>
      <w:r w:rsidR="00235981" w:rsidRPr="00C730EA">
        <w:rPr>
          <w:color w:val="231F20"/>
        </w:rPr>
        <w:t>in</w:t>
      </w:r>
      <w:r w:rsidR="00B44EE1" w:rsidRPr="00C730EA">
        <w:rPr>
          <w:color w:val="231F20"/>
        </w:rPr>
        <w:t xml:space="preserve"> </w:t>
      </w:r>
      <w:r w:rsidR="00235981" w:rsidRPr="00C730EA">
        <w:rPr>
          <w:color w:val="231F20"/>
        </w:rPr>
        <w:t>accordance</w:t>
      </w:r>
      <w:r w:rsidR="00B44EE1" w:rsidRPr="00C730EA">
        <w:rPr>
          <w:color w:val="231F20"/>
        </w:rPr>
        <w:t xml:space="preserve"> </w:t>
      </w:r>
      <w:r w:rsidR="00235981" w:rsidRPr="00C730EA">
        <w:rPr>
          <w:color w:val="231F20"/>
        </w:rPr>
        <w:t>with</w:t>
      </w:r>
      <w:r w:rsidR="00B44EE1" w:rsidRPr="00C730EA">
        <w:rPr>
          <w:color w:val="231F20"/>
        </w:rPr>
        <w:t xml:space="preserve"> </w:t>
      </w:r>
      <w:r w:rsidR="00235981" w:rsidRPr="00C730EA">
        <w:rPr>
          <w:color w:val="231F20"/>
        </w:rPr>
        <w:t>ITT24.</w:t>
      </w:r>
      <w:r w:rsidR="00B44EE1" w:rsidRPr="00C730EA">
        <w:rPr>
          <w:color w:val="231F20"/>
        </w:rPr>
        <w:t xml:space="preserve"> </w:t>
      </w:r>
      <w:r w:rsidR="00235981" w:rsidRPr="00C730EA">
        <w:rPr>
          <w:color w:val="231F20"/>
        </w:rPr>
        <w:t>1shallbereturnedunopenedtotheTenderers.</w:t>
      </w:r>
    </w:p>
    <w:p w14:paraId="34E5C133" w14:textId="529F8A55" w:rsidR="00CA02E4" w:rsidRDefault="00235981" w:rsidP="00E43645">
      <w:pPr>
        <w:pStyle w:val="ListParagraph"/>
        <w:numPr>
          <w:ilvl w:val="1"/>
          <w:numId w:val="88"/>
        </w:numPr>
        <w:tabs>
          <w:tab w:val="left" w:pos="680"/>
        </w:tabs>
        <w:spacing w:before="242" w:line="230" w:lineRule="auto"/>
        <w:ind w:right="851"/>
        <w:jc w:val="both"/>
      </w:pPr>
      <w:r w:rsidRPr="00C730EA">
        <w:rPr>
          <w:color w:val="231F20"/>
        </w:rPr>
        <w:t xml:space="preserve">No </w:t>
      </w:r>
      <w:r w:rsidRPr="00241E4A">
        <w:rPr>
          <w:color w:val="231F20"/>
        </w:rPr>
        <w:t xml:space="preserve">Tender </w:t>
      </w:r>
      <w:r w:rsidRPr="00C730EA">
        <w:rPr>
          <w:color w:val="231F20"/>
        </w:rPr>
        <w:t xml:space="preserve">may be withdrawn, substituted, or modiﬁed in the interval between the deadline for submission of </w:t>
      </w:r>
      <w:r w:rsidRPr="00241E4A">
        <w:rPr>
          <w:color w:val="231F20"/>
        </w:rPr>
        <w:t>Tenders</w:t>
      </w:r>
      <w:r w:rsidR="00B44EE1" w:rsidRPr="00241E4A">
        <w:rPr>
          <w:color w:val="231F20"/>
        </w:rPr>
        <w:t xml:space="preserve"> </w:t>
      </w:r>
      <w:r w:rsidRPr="00C730EA">
        <w:rPr>
          <w:color w:val="231F20"/>
        </w:rPr>
        <w:t>and</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expiration</w:t>
      </w:r>
      <w:r w:rsidR="00B44EE1" w:rsidRPr="00C730EA">
        <w:rPr>
          <w:color w:val="231F20"/>
        </w:rPr>
        <w:t xml:space="preserve"> </w:t>
      </w:r>
      <w:r w:rsidRPr="00C730EA">
        <w:rPr>
          <w:color w:val="231F20"/>
        </w:rPr>
        <w:t>of</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period</w:t>
      </w:r>
      <w:r w:rsidR="00B44EE1" w:rsidRPr="00C730EA">
        <w:rPr>
          <w:color w:val="231F20"/>
        </w:rPr>
        <w:t xml:space="preserve"> </w:t>
      </w:r>
      <w:r w:rsidRPr="00C730EA">
        <w:rPr>
          <w:color w:val="231F20"/>
        </w:rPr>
        <w:t>of</w:t>
      </w:r>
      <w:r w:rsidR="00B44EE1" w:rsidRPr="00C730EA">
        <w:rPr>
          <w:color w:val="231F20"/>
        </w:rPr>
        <w:t xml:space="preserve"> </w:t>
      </w:r>
      <w:r w:rsidRPr="00C730EA">
        <w:rPr>
          <w:color w:val="231F20"/>
          <w:spacing w:val="-3"/>
        </w:rPr>
        <w:t>Tender</w:t>
      </w:r>
      <w:r w:rsidR="00B44EE1" w:rsidRPr="00C730EA">
        <w:rPr>
          <w:color w:val="231F20"/>
          <w:spacing w:val="-3"/>
        </w:rPr>
        <w:t xml:space="preserve"> </w:t>
      </w:r>
      <w:r w:rsidRPr="00C730EA">
        <w:rPr>
          <w:color w:val="231F20"/>
        </w:rPr>
        <w:t>validity</w:t>
      </w:r>
      <w:r w:rsidR="00B44EE1" w:rsidRPr="00C730EA">
        <w:rPr>
          <w:color w:val="231F20"/>
        </w:rPr>
        <w:t xml:space="preserve"> </w:t>
      </w:r>
      <w:r w:rsidRPr="00C730EA">
        <w:rPr>
          <w:color w:val="231F20"/>
        </w:rPr>
        <w:t>speciﬁed</w:t>
      </w:r>
      <w:r w:rsidR="00B44EE1" w:rsidRPr="00C730EA">
        <w:rPr>
          <w:color w:val="231F20"/>
        </w:rPr>
        <w:t xml:space="preserve"> </w:t>
      </w:r>
      <w:r w:rsidRPr="00C730EA">
        <w:rPr>
          <w:color w:val="231F20"/>
        </w:rPr>
        <w:t>by</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Tenderer</w:t>
      </w:r>
      <w:r w:rsidR="00B44EE1" w:rsidRPr="00C730EA">
        <w:rPr>
          <w:color w:val="231F20"/>
        </w:rPr>
        <w:t xml:space="preserve"> </w:t>
      </w:r>
      <w:r w:rsidRPr="00C730EA">
        <w:rPr>
          <w:color w:val="231F20"/>
        </w:rPr>
        <w:t>on</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Form</w:t>
      </w:r>
      <w:r w:rsidR="00B44EE1" w:rsidRPr="00C730EA">
        <w:rPr>
          <w:color w:val="231F20"/>
        </w:rPr>
        <w:t xml:space="preserve"> </w:t>
      </w:r>
      <w:r w:rsidRPr="00C730EA">
        <w:rPr>
          <w:color w:val="231F20"/>
        </w:rPr>
        <w:t>of</w:t>
      </w:r>
      <w:r w:rsidR="00B44EE1" w:rsidRPr="00C730EA">
        <w:rPr>
          <w:color w:val="231F20"/>
        </w:rPr>
        <w:t xml:space="preserve"> </w:t>
      </w:r>
      <w:r w:rsidRPr="00C730EA">
        <w:rPr>
          <w:color w:val="231F20"/>
          <w:spacing w:val="-3"/>
        </w:rPr>
        <w:t>Tender</w:t>
      </w:r>
      <w:r w:rsidR="00C730EA">
        <w:rPr>
          <w:color w:val="231F20"/>
          <w:spacing w:val="-3"/>
        </w:rPr>
        <w:t xml:space="preserve"> </w:t>
      </w:r>
      <w:r w:rsidRPr="00C730EA">
        <w:rPr>
          <w:color w:val="231F20"/>
        </w:rPr>
        <w:t>or any</w:t>
      </w:r>
      <w:r w:rsidR="00027B6F" w:rsidRPr="00C730EA">
        <w:rPr>
          <w:color w:val="231F20"/>
        </w:rPr>
        <w:t xml:space="preserve"> </w:t>
      </w:r>
      <w:r w:rsidRPr="00C730EA">
        <w:rPr>
          <w:color w:val="231F20"/>
        </w:rPr>
        <w:t>extension</w:t>
      </w:r>
      <w:r w:rsidR="00027B6F" w:rsidRPr="00C730EA">
        <w:rPr>
          <w:color w:val="231F20"/>
        </w:rPr>
        <w:t xml:space="preserve"> thereof</w:t>
      </w:r>
      <w:r w:rsidRPr="00C730EA">
        <w:rPr>
          <w:color w:val="231F20"/>
        </w:rPr>
        <w:t>.</w:t>
      </w:r>
    </w:p>
    <w:p w14:paraId="6D3180C4" w14:textId="77777777" w:rsidR="00CA02E4" w:rsidRDefault="00235981" w:rsidP="00E43645">
      <w:pPr>
        <w:pStyle w:val="Heading4"/>
        <w:numPr>
          <w:ilvl w:val="0"/>
          <w:numId w:val="88"/>
        </w:numPr>
        <w:ind w:firstLine="240"/>
      </w:pPr>
      <w:r>
        <w:rPr>
          <w:color w:val="231F20"/>
          <w:spacing w:val="-4"/>
        </w:rPr>
        <w:t>Tender</w:t>
      </w:r>
      <w:r w:rsidR="00027B6F">
        <w:rPr>
          <w:color w:val="231F20"/>
          <w:spacing w:val="-4"/>
        </w:rPr>
        <w:t xml:space="preserve"> </w:t>
      </w:r>
      <w:r>
        <w:rPr>
          <w:color w:val="231F20"/>
        </w:rPr>
        <w:t>Opening</w:t>
      </w:r>
    </w:p>
    <w:p w14:paraId="1F25C4BC" w14:textId="605759A6"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Except</w:t>
      </w:r>
      <w:r w:rsidR="00B44EE1" w:rsidRPr="00C730EA">
        <w:rPr>
          <w:color w:val="231F20"/>
        </w:rPr>
        <w:t xml:space="preserve"> </w:t>
      </w:r>
      <w:r w:rsidRPr="00C730EA">
        <w:rPr>
          <w:color w:val="231F20"/>
        </w:rPr>
        <w:t>as</w:t>
      </w:r>
      <w:r w:rsidR="00B44EE1" w:rsidRPr="00C730EA">
        <w:rPr>
          <w:color w:val="231F20"/>
        </w:rPr>
        <w:t xml:space="preserve"> </w:t>
      </w:r>
      <w:r w:rsidRPr="00C730EA">
        <w:rPr>
          <w:color w:val="231F20"/>
        </w:rPr>
        <w:t>in</w:t>
      </w:r>
      <w:r w:rsidR="00B44EE1" w:rsidRPr="00C730EA">
        <w:rPr>
          <w:color w:val="231F20"/>
        </w:rPr>
        <w:t xml:space="preserve"> </w:t>
      </w:r>
      <w:r w:rsidRPr="00C730EA">
        <w:rPr>
          <w:color w:val="231F20"/>
        </w:rPr>
        <w:t>the</w:t>
      </w:r>
      <w:r w:rsidR="00B44EE1" w:rsidRPr="00C730EA">
        <w:rPr>
          <w:color w:val="231F20"/>
        </w:rPr>
        <w:t xml:space="preserve"> </w:t>
      </w:r>
      <w:r w:rsidRPr="00C730EA">
        <w:rPr>
          <w:color w:val="231F20"/>
        </w:rPr>
        <w:t>cases</w:t>
      </w:r>
      <w:r w:rsidR="00B44EE1" w:rsidRPr="00C730EA">
        <w:rPr>
          <w:color w:val="231F20"/>
        </w:rPr>
        <w:t xml:space="preserve"> </w:t>
      </w:r>
      <w:r w:rsidRPr="00C730EA">
        <w:rPr>
          <w:color w:val="231F20"/>
        </w:rPr>
        <w:t>speciﬁed</w:t>
      </w:r>
      <w:r w:rsidR="00B44EE1" w:rsidRPr="00C730EA">
        <w:rPr>
          <w:color w:val="231F20"/>
        </w:rPr>
        <w:t xml:space="preserve"> </w:t>
      </w:r>
      <w:r w:rsidRPr="00C730EA">
        <w:rPr>
          <w:color w:val="231F20"/>
        </w:rPr>
        <w:t>in</w:t>
      </w:r>
      <w:r w:rsidR="00B44EE1" w:rsidRPr="00C730EA">
        <w:rPr>
          <w:color w:val="231F20"/>
        </w:rPr>
        <w:t xml:space="preserve"> </w:t>
      </w:r>
      <w:r w:rsidRPr="00C730EA">
        <w:rPr>
          <w:color w:val="231F20"/>
        </w:rPr>
        <w:t>ITT23</w:t>
      </w:r>
      <w:r w:rsidR="00B44EE1" w:rsidRPr="00C730EA">
        <w:rPr>
          <w:color w:val="231F20"/>
        </w:rPr>
        <w:t xml:space="preserve"> </w:t>
      </w:r>
      <w:r w:rsidRPr="00C730EA">
        <w:rPr>
          <w:color w:val="231F20"/>
        </w:rPr>
        <w:t>and</w:t>
      </w:r>
      <w:r w:rsidR="00B44EE1" w:rsidRPr="00C730EA">
        <w:rPr>
          <w:color w:val="231F20"/>
        </w:rPr>
        <w:t xml:space="preserve"> </w:t>
      </w:r>
      <w:r w:rsidRPr="00C730EA">
        <w:rPr>
          <w:color w:val="231F20"/>
        </w:rPr>
        <w:t>ITT24.2,</w:t>
      </w:r>
      <w:r w:rsidR="00027B6F" w:rsidRPr="00C730EA">
        <w:rPr>
          <w:color w:val="231F20"/>
        </w:rPr>
        <w:t xml:space="preserve"> </w:t>
      </w:r>
      <w:r w:rsidRPr="00C730EA">
        <w:rPr>
          <w:color w:val="231F20"/>
        </w:rPr>
        <w:t>the</w:t>
      </w:r>
      <w:r w:rsidR="00027B6F" w:rsidRPr="00C730EA">
        <w:rPr>
          <w:color w:val="231F20"/>
        </w:rPr>
        <w:t xml:space="preserve"> </w:t>
      </w:r>
      <w:r w:rsidRPr="00C730EA">
        <w:rPr>
          <w:color w:val="231F20"/>
        </w:rPr>
        <w:t>Procuring</w:t>
      </w:r>
      <w:r w:rsidR="00027B6F" w:rsidRPr="00C730EA">
        <w:rPr>
          <w:color w:val="231F20"/>
        </w:rPr>
        <w:t xml:space="preserve"> </w:t>
      </w:r>
      <w:r w:rsidRPr="00C730EA">
        <w:rPr>
          <w:color w:val="231F20"/>
        </w:rPr>
        <w:t>Entity</w:t>
      </w:r>
      <w:r w:rsidR="00027B6F" w:rsidRPr="00C730EA">
        <w:rPr>
          <w:color w:val="231F20"/>
        </w:rPr>
        <w:t xml:space="preserve"> </w:t>
      </w:r>
      <w:r w:rsidRPr="00C730EA">
        <w:rPr>
          <w:color w:val="231F20"/>
        </w:rPr>
        <w:t>shall</w:t>
      </w:r>
      <w:r w:rsidR="00027B6F" w:rsidRPr="00C730EA">
        <w:rPr>
          <w:color w:val="231F20"/>
        </w:rPr>
        <w:t xml:space="preserve"> </w:t>
      </w:r>
      <w:r w:rsidRPr="00C730EA">
        <w:rPr>
          <w:color w:val="231F20"/>
        </w:rPr>
        <w:t>publicly</w:t>
      </w:r>
      <w:r w:rsidR="00027B6F" w:rsidRPr="00C730EA">
        <w:rPr>
          <w:color w:val="231F20"/>
        </w:rPr>
        <w:t xml:space="preserve"> </w:t>
      </w:r>
      <w:r w:rsidRPr="00C730EA">
        <w:rPr>
          <w:color w:val="231F20"/>
        </w:rPr>
        <w:t>open</w:t>
      </w:r>
      <w:r w:rsidR="00027B6F" w:rsidRPr="00C730EA">
        <w:rPr>
          <w:color w:val="231F20"/>
        </w:rPr>
        <w:t xml:space="preserve"> </w:t>
      </w:r>
      <w:r w:rsidRPr="00C730EA">
        <w:rPr>
          <w:color w:val="231F20"/>
        </w:rPr>
        <w:t>and</w:t>
      </w:r>
      <w:r w:rsidR="00027B6F" w:rsidRPr="00C730EA">
        <w:rPr>
          <w:color w:val="231F20"/>
        </w:rPr>
        <w:t xml:space="preserve"> </w:t>
      </w:r>
      <w:r w:rsidRPr="00C730EA">
        <w:rPr>
          <w:color w:val="231F20"/>
        </w:rPr>
        <w:t>read</w:t>
      </w:r>
      <w:r w:rsidR="00027B6F" w:rsidRPr="00C730EA">
        <w:rPr>
          <w:color w:val="231F20"/>
        </w:rPr>
        <w:t xml:space="preserve"> </w:t>
      </w:r>
      <w:r w:rsidRPr="00C730EA">
        <w:rPr>
          <w:color w:val="231F20"/>
        </w:rPr>
        <w:t>out</w:t>
      </w:r>
      <w:r w:rsidR="00027B6F" w:rsidRPr="00C730EA">
        <w:rPr>
          <w:color w:val="231F20"/>
        </w:rPr>
        <w:t xml:space="preserve"> </w:t>
      </w:r>
      <w:r w:rsidRPr="00C730EA">
        <w:rPr>
          <w:color w:val="231F20"/>
        </w:rPr>
        <w:t>in accordance</w:t>
      </w:r>
      <w:r w:rsidR="0090250C" w:rsidRPr="00C730EA">
        <w:rPr>
          <w:color w:val="231F20"/>
        </w:rPr>
        <w:t xml:space="preserve"> </w:t>
      </w:r>
      <w:r w:rsidRPr="00C730EA">
        <w:rPr>
          <w:color w:val="231F20"/>
        </w:rPr>
        <w:t>with</w:t>
      </w:r>
      <w:r w:rsidR="0090250C" w:rsidRPr="00C730EA">
        <w:rPr>
          <w:color w:val="231F20"/>
        </w:rPr>
        <w:t xml:space="preserve"> </w:t>
      </w:r>
      <w:r w:rsidRPr="00C730EA">
        <w:rPr>
          <w:color w:val="231F20"/>
        </w:rPr>
        <w:t>this</w:t>
      </w:r>
      <w:r w:rsidR="0090250C" w:rsidRPr="00C730EA">
        <w:rPr>
          <w:color w:val="231F20"/>
        </w:rPr>
        <w:t xml:space="preserve"> </w:t>
      </w:r>
      <w:r w:rsidRPr="00C730EA">
        <w:rPr>
          <w:color w:val="231F20"/>
        </w:rPr>
        <w:t>ITT</w:t>
      </w:r>
      <w:r w:rsidR="0090250C" w:rsidRPr="00C730EA">
        <w:rPr>
          <w:color w:val="231F20"/>
        </w:rPr>
        <w:t xml:space="preserve"> </w:t>
      </w:r>
      <w:r w:rsidRPr="00C730EA">
        <w:rPr>
          <w:color w:val="231F20"/>
        </w:rPr>
        <w:t>all</w:t>
      </w:r>
      <w:r w:rsidR="0090250C" w:rsidRPr="00C730EA">
        <w:rPr>
          <w:color w:val="231F20"/>
        </w:rPr>
        <w:t xml:space="preserve"> </w:t>
      </w:r>
      <w:r w:rsidRPr="00241E4A">
        <w:rPr>
          <w:color w:val="231F20"/>
        </w:rPr>
        <w:t>Tenders</w:t>
      </w:r>
      <w:r w:rsidR="0090250C" w:rsidRPr="00241E4A">
        <w:rPr>
          <w:color w:val="231F20"/>
        </w:rPr>
        <w:t xml:space="preserve"> </w:t>
      </w:r>
      <w:r w:rsidRPr="00C730EA">
        <w:rPr>
          <w:color w:val="231F20"/>
        </w:rPr>
        <w:t>received</w:t>
      </w:r>
      <w:r w:rsidR="0090250C" w:rsidRPr="00C730EA">
        <w:rPr>
          <w:color w:val="231F20"/>
        </w:rPr>
        <w:t xml:space="preserve"> </w:t>
      </w:r>
      <w:r w:rsidRPr="00C730EA">
        <w:rPr>
          <w:color w:val="231F20"/>
        </w:rPr>
        <w:t>by</w:t>
      </w:r>
      <w:r w:rsidR="0090250C" w:rsidRPr="00C730EA">
        <w:rPr>
          <w:color w:val="231F20"/>
        </w:rPr>
        <w:t xml:space="preserve"> </w:t>
      </w:r>
      <w:r w:rsidRPr="00C730EA">
        <w:rPr>
          <w:color w:val="231F20"/>
        </w:rPr>
        <w:t>the</w:t>
      </w:r>
      <w:r w:rsidR="0090250C" w:rsidRPr="00C730EA">
        <w:rPr>
          <w:color w:val="231F20"/>
        </w:rPr>
        <w:t xml:space="preserve"> </w:t>
      </w:r>
      <w:r w:rsidRPr="00C730EA">
        <w:rPr>
          <w:color w:val="231F20"/>
        </w:rPr>
        <w:t>deadline</w:t>
      </w:r>
      <w:r w:rsidR="0090250C" w:rsidRPr="00C730EA">
        <w:rPr>
          <w:color w:val="231F20"/>
        </w:rPr>
        <w:t xml:space="preserve"> </w:t>
      </w:r>
      <w:r w:rsidRPr="00C730EA">
        <w:rPr>
          <w:color w:val="231F20"/>
        </w:rPr>
        <w:t>at</w:t>
      </w:r>
      <w:r w:rsidR="0090250C" w:rsidRPr="00C730EA">
        <w:rPr>
          <w:color w:val="231F20"/>
        </w:rPr>
        <w:t xml:space="preserve"> </w:t>
      </w:r>
      <w:r w:rsidRPr="00C730EA">
        <w:rPr>
          <w:color w:val="231F20"/>
        </w:rPr>
        <w:t>the</w:t>
      </w:r>
      <w:r w:rsidR="0090250C" w:rsidRPr="00C730EA">
        <w:rPr>
          <w:color w:val="231F20"/>
        </w:rPr>
        <w:t xml:space="preserve"> </w:t>
      </w:r>
      <w:r w:rsidRPr="00C730EA">
        <w:rPr>
          <w:color w:val="231F20"/>
        </w:rPr>
        <w:t>date,</w:t>
      </w:r>
      <w:r w:rsidR="0090250C" w:rsidRPr="00C730EA">
        <w:rPr>
          <w:color w:val="231F20"/>
        </w:rPr>
        <w:t xml:space="preserve"> </w:t>
      </w:r>
      <w:r w:rsidRPr="00C730EA">
        <w:rPr>
          <w:color w:val="231F20"/>
        </w:rPr>
        <w:t>time</w:t>
      </w:r>
      <w:r w:rsidR="0090250C" w:rsidRPr="00C730EA">
        <w:rPr>
          <w:color w:val="231F20"/>
        </w:rPr>
        <w:t xml:space="preserve"> </w:t>
      </w:r>
      <w:r w:rsidRPr="00C730EA">
        <w:rPr>
          <w:color w:val="231F20"/>
        </w:rPr>
        <w:t>and</w:t>
      </w:r>
      <w:r w:rsidR="0090250C" w:rsidRPr="00C730EA">
        <w:rPr>
          <w:color w:val="231F20"/>
        </w:rPr>
        <w:t xml:space="preserve"> </w:t>
      </w:r>
      <w:r w:rsidRPr="00C730EA">
        <w:rPr>
          <w:color w:val="231F20"/>
        </w:rPr>
        <w:t>place</w:t>
      </w:r>
      <w:r w:rsidR="0090250C" w:rsidRPr="00C730EA">
        <w:rPr>
          <w:color w:val="231F20"/>
        </w:rPr>
        <w:t xml:space="preserve"> </w:t>
      </w:r>
      <w:r w:rsidRPr="00C730EA">
        <w:rPr>
          <w:color w:val="231F20"/>
        </w:rPr>
        <w:t>speciﬁed</w:t>
      </w:r>
      <w:r w:rsidR="00027B6F" w:rsidRPr="00C730EA">
        <w:rPr>
          <w:color w:val="231F20"/>
        </w:rPr>
        <w:t xml:space="preserve"> </w:t>
      </w:r>
      <w:r w:rsidRPr="00241E4A">
        <w:rPr>
          <w:color w:val="231F20"/>
        </w:rPr>
        <w:t>in</w:t>
      </w:r>
      <w:r w:rsidR="00027B6F" w:rsidRPr="00241E4A">
        <w:rPr>
          <w:color w:val="231F20"/>
        </w:rPr>
        <w:t xml:space="preserve"> </w:t>
      </w:r>
      <w:r w:rsidRPr="00241E4A">
        <w:rPr>
          <w:color w:val="231F20"/>
        </w:rPr>
        <w:t>the</w:t>
      </w:r>
      <w:r w:rsidR="00027B6F" w:rsidRPr="00241E4A">
        <w:rPr>
          <w:color w:val="231F20"/>
        </w:rPr>
        <w:t xml:space="preserve"> </w:t>
      </w:r>
      <w:r w:rsidRPr="00241E4A">
        <w:rPr>
          <w:color w:val="231F20"/>
        </w:rPr>
        <w:t>TDS</w:t>
      </w:r>
      <w:r w:rsidR="00027B6F" w:rsidRPr="00241E4A">
        <w:rPr>
          <w:color w:val="231F20"/>
        </w:rPr>
        <w:t xml:space="preserve"> </w:t>
      </w:r>
      <w:r w:rsidRPr="00C730EA">
        <w:rPr>
          <w:color w:val="231F20"/>
        </w:rPr>
        <w:t>in the</w:t>
      </w:r>
      <w:r w:rsidR="00B44EE1" w:rsidRPr="00C730EA">
        <w:rPr>
          <w:color w:val="231F20"/>
        </w:rPr>
        <w:t xml:space="preserve"> </w:t>
      </w:r>
      <w:r w:rsidRPr="00C730EA">
        <w:rPr>
          <w:color w:val="231F20"/>
        </w:rPr>
        <w:t>presence</w:t>
      </w:r>
      <w:r w:rsidR="00B44EE1" w:rsidRPr="00C730EA">
        <w:rPr>
          <w:color w:val="231F20"/>
        </w:rPr>
        <w:t xml:space="preserve"> </w:t>
      </w:r>
      <w:r w:rsidRPr="00C730EA">
        <w:rPr>
          <w:color w:val="231F20"/>
        </w:rPr>
        <w:t>of</w:t>
      </w:r>
      <w:r w:rsidR="00B44EE1" w:rsidRPr="00C730EA">
        <w:rPr>
          <w:color w:val="231F20"/>
        </w:rPr>
        <w:t xml:space="preserve"> </w:t>
      </w:r>
      <w:r w:rsidRPr="00C730EA">
        <w:rPr>
          <w:color w:val="231F20"/>
        </w:rPr>
        <w:t>Tenderers'</w:t>
      </w:r>
      <w:r w:rsidR="00B44EE1" w:rsidRPr="00C730EA">
        <w:rPr>
          <w:color w:val="231F20"/>
        </w:rPr>
        <w:t xml:space="preserve"> </w:t>
      </w:r>
      <w:r w:rsidRPr="00C730EA">
        <w:rPr>
          <w:color w:val="231F20"/>
        </w:rPr>
        <w:t>designated</w:t>
      </w:r>
      <w:r w:rsidR="00B44EE1" w:rsidRPr="00C730EA">
        <w:rPr>
          <w:color w:val="231F20"/>
        </w:rPr>
        <w:t xml:space="preserve"> </w:t>
      </w:r>
      <w:r w:rsidRPr="00C730EA">
        <w:rPr>
          <w:color w:val="231F20"/>
        </w:rPr>
        <w:t>representatives</w:t>
      </w:r>
      <w:r w:rsidR="00B44EE1" w:rsidRPr="00C730EA">
        <w:rPr>
          <w:color w:val="231F20"/>
        </w:rPr>
        <w:t xml:space="preserve"> </w:t>
      </w:r>
      <w:r w:rsidRPr="00C730EA">
        <w:rPr>
          <w:color w:val="231F20"/>
        </w:rPr>
        <w:t>and</w:t>
      </w:r>
      <w:r w:rsidR="00B44EE1" w:rsidRPr="00C730EA">
        <w:rPr>
          <w:color w:val="231F20"/>
        </w:rPr>
        <w:t xml:space="preserve"> </w:t>
      </w:r>
      <w:r w:rsidRPr="00C730EA">
        <w:rPr>
          <w:color w:val="231F20"/>
        </w:rPr>
        <w:t>anyone</w:t>
      </w:r>
      <w:r w:rsidR="00B44EE1" w:rsidRPr="00C730EA">
        <w:rPr>
          <w:color w:val="231F20"/>
        </w:rPr>
        <w:t xml:space="preserve"> </w:t>
      </w:r>
      <w:r w:rsidRPr="00C730EA">
        <w:rPr>
          <w:color w:val="231F20"/>
        </w:rPr>
        <w:t>who</w:t>
      </w:r>
      <w:r w:rsidR="00B44EE1" w:rsidRPr="00C730EA">
        <w:rPr>
          <w:color w:val="231F20"/>
        </w:rPr>
        <w:t xml:space="preserve"> </w:t>
      </w:r>
      <w:r w:rsidRPr="00C730EA">
        <w:rPr>
          <w:color w:val="231F20"/>
        </w:rPr>
        <w:t>choose</w:t>
      </w:r>
      <w:r w:rsidR="00B44EE1" w:rsidRPr="00C730EA">
        <w:rPr>
          <w:color w:val="231F20"/>
        </w:rPr>
        <w:t xml:space="preserve"> </w:t>
      </w:r>
      <w:r w:rsidRPr="00C730EA">
        <w:rPr>
          <w:color w:val="231F20"/>
        </w:rPr>
        <w:t>to</w:t>
      </w:r>
      <w:r w:rsidR="00B44EE1" w:rsidRPr="00C730EA">
        <w:rPr>
          <w:color w:val="231F20"/>
        </w:rPr>
        <w:t xml:space="preserve"> </w:t>
      </w:r>
      <w:r w:rsidRPr="00C730EA">
        <w:rPr>
          <w:color w:val="231F20"/>
        </w:rPr>
        <w:t>attend.</w:t>
      </w:r>
      <w:r w:rsidR="00B44EE1" w:rsidRPr="00C730EA">
        <w:rPr>
          <w:color w:val="231F20"/>
        </w:rPr>
        <w:t xml:space="preserve"> </w:t>
      </w:r>
      <w:r w:rsidRPr="00C730EA">
        <w:rPr>
          <w:color w:val="231F20"/>
        </w:rPr>
        <w:t>All</w:t>
      </w:r>
      <w:r w:rsidR="00B44EE1" w:rsidRPr="00C730EA">
        <w:rPr>
          <w:color w:val="231F20"/>
        </w:rPr>
        <w:t xml:space="preserve"> </w:t>
      </w:r>
      <w:r w:rsidRPr="00C730EA">
        <w:rPr>
          <w:color w:val="231F20"/>
        </w:rPr>
        <w:t>Tenderers,</w:t>
      </w:r>
      <w:r w:rsidR="00B44EE1" w:rsidRPr="00C730EA">
        <w:rPr>
          <w:color w:val="231F20"/>
        </w:rPr>
        <w:t xml:space="preserve"> </w:t>
      </w:r>
      <w:r w:rsidRPr="00C730EA">
        <w:rPr>
          <w:color w:val="231F20"/>
        </w:rPr>
        <w:t>or</w:t>
      </w:r>
      <w:r w:rsidR="00B44EE1" w:rsidRPr="00C730EA">
        <w:rPr>
          <w:color w:val="231F20"/>
        </w:rPr>
        <w:t xml:space="preserve"> </w:t>
      </w:r>
      <w:r w:rsidRPr="00C730EA">
        <w:rPr>
          <w:color w:val="231F20"/>
        </w:rPr>
        <w:t xml:space="preserve">their representatives and any interested party may attend a public opening. Any speciﬁc electronic </w:t>
      </w:r>
      <w:r w:rsidRPr="00241E4A">
        <w:rPr>
          <w:color w:val="231F20"/>
        </w:rPr>
        <w:t>Tender</w:t>
      </w:r>
      <w:r w:rsidR="00027B6F" w:rsidRPr="00241E4A">
        <w:rPr>
          <w:color w:val="231F20"/>
        </w:rPr>
        <w:t xml:space="preserve"> </w:t>
      </w:r>
      <w:r w:rsidRPr="00C730EA">
        <w:rPr>
          <w:color w:val="231F20"/>
        </w:rPr>
        <w:t>opening procedures</w:t>
      </w:r>
      <w:r w:rsidR="00B44EE1" w:rsidRPr="00C730EA">
        <w:rPr>
          <w:color w:val="231F20"/>
        </w:rPr>
        <w:t xml:space="preserve"> </w:t>
      </w:r>
      <w:r w:rsidRPr="00C730EA">
        <w:rPr>
          <w:color w:val="231F20"/>
        </w:rPr>
        <w:t>required</w:t>
      </w:r>
      <w:r w:rsidR="00B44EE1" w:rsidRPr="00C730EA">
        <w:rPr>
          <w:color w:val="231F20"/>
        </w:rPr>
        <w:t xml:space="preserve"> </w:t>
      </w:r>
      <w:r w:rsidRPr="00C730EA">
        <w:rPr>
          <w:color w:val="231F20"/>
        </w:rPr>
        <w:t>if</w:t>
      </w:r>
      <w:r w:rsidR="00B44EE1" w:rsidRPr="00C730EA">
        <w:rPr>
          <w:color w:val="231F20"/>
        </w:rPr>
        <w:t xml:space="preserve"> </w:t>
      </w:r>
      <w:r w:rsidRPr="00C730EA">
        <w:rPr>
          <w:color w:val="231F20"/>
        </w:rPr>
        <w:t>electronic</w:t>
      </w:r>
      <w:r w:rsidR="00B44EE1" w:rsidRPr="00C730EA">
        <w:rPr>
          <w:color w:val="231F20"/>
        </w:rPr>
        <w:t xml:space="preserve"> </w:t>
      </w:r>
      <w:r w:rsidRPr="00C730EA">
        <w:rPr>
          <w:color w:val="231F20"/>
        </w:rPr>
        <w:t>Tendering</w:t>
      </w:r>
      <w:r w:rsidR="00B44EE1" w:rsidRPr="00C730EA">
        <w:rPr>
          <w:color w:val="231F20"/>
        </w:rPr>
        <w:t xml:space="preserve"> </w:t>
      </w:r>
      <w:r w:rsidRPr="00C730EA">
        <w:rPr>
          <w:color w:val="231F20"/>
        </w:rPr>
        <w:t>is</w:t>
      </w:r>
      <w:r w:rsidR="00B44EE1" w:rsidRPr="00C730EA">
        <w:rPr>
          <w:color w:val="231F20"/>
        </w:rPr>
        <w:t xml:space="preserve"> </w:t>
      </w:r>
      <w:r w:rsidRPr="00C730EA">
        <w:rPr>
          <w:color w:val="231F20"/>
        </w:rPr>
        <w:t>permitted</w:t>
      </w:r>
      <w:r w:rsidR="00B44EE1" w:rsidRPr="00C730EA">
        <w:rPr>
          <w:color w:val="231F20"/>
        </w:rPr>
        <w:t xml:space="preserve"> </w:t>
      </w:r>
      <w:r w:rsidRPr="00C730EA">
        <w:rPr>
          <w:color w:val="231F20"/>
        </w:rPr>
        <w:t>in</w:t>
      </w:r>
      <w:r w:rsidR="00B44EE1" w:rsidRPr="00C730EA">
        <w:rPr>
          <w:color w:val="231F20"/>
        </w:rPr>
        <w:t xml:space="preserve"> </w:t>
      </w:r>
      <w:r w:rsidRPr="00C730EA">
        <w:rPr>
          <w:color w:val="231F20"/>
        </w:rPr>
        <w:t>accordance</w:t>
      </w:r>
      <w:r w:rsidR="00B44EE1" w:rsidRPr="00C730EA">
        <w:rPr>
          <w:color w:val="231F20"/>
        </w:rPr>
        <w:t xml:space="preserve"> </w:t>
      </w:r>
      <w:r w:rsidRPr="00C730EA">
        <w:rPr>
          <w:color w:val="231F20"/>
        </w:rPr>
        <w:t>with</w:t>
      </w:r>
      <w:r w:rsidR="0090250C" w:rsidRPr="00C730EA">
        <w:rPr>
          <w:color w:val="231F20"/>
        </w:rPr>
        <w:t xml:space="preserve"> </w:t>
      </w:r>
      <w:r w:rsidRPr="00C730EA">
        <w:rPr>
          <w:color w:val="231F20"/>
        </w:rPr>
        <w:t>ITT22.</w:t>
      </w:r>
      <w:r w:rsidR="0090250C" w:rsidRPr="00C730EA">
        <w:rPr>
          <w:color w:val="231F20"/>
        </w:rPr>
        <w:t xml:space="preserve"> </w:t>
      </w:r>
      <w:r w:rsidRPr="00C730EA">
        <w:rPr>
          <w:color w:val="231F20"/>
        </w:rPr>
        <w:t>1,</w:t>
      </w:r>
      <w:r w:rsidR="00027B6F" w:rsidRPr="00C730EA">
        <w:rPr>
          <w:color w:val="231F20"/>
        </w:rPr>
        <w:t xml:space="preserve"> </w:t>
      </w:r>
      <w:r w:rsidRPr="00C730EA">
        <w:rPr>
          <w:color w:val="231F20"/>
        </w:rPr>
        <w:t>shall</w:t>
      </w:r>
      <w:r w:rsidR="00027B6F" w:rsidRPr="00C730EA">
        <w:rPr>
          <w:color w:val="231F20"/>
        </w:rPr>
        <w:t xml:space="preserve"> </w:t>
      </w:r>
      <w:r w:rsidRPr="00C730EA">
        <w:rPr>
          <w:color w:val="231F20"/>
        </w:rPr>
        <w:t>be</w:t>
      </w:r>
      <w:r w:rsidR="00027B6F" w:rsidRPr="00C730EA">
        <w:rPr>
          <w:color w:val="231F20"/>
        </w:rPr>
        <w:t xml:space="preserve"> </w:t>
      </w:r>
      <w:r w:rsidRPr="00C730EA">
        <w:rPr>
          <w:color w:val="231F20"/>
        </w:rPr>
        <w:t>as</w:t>
      </w:r>
      <w:r w:rsidR="00027B6F" w:rsidRPr="00C730EA">
        <w:rPr>
          <w:color w:val="231F20"/>
        </w:rPr>
        <w:t xml:space="preserve"> </w:t>
      </w:r>
      <w:r w:rsidRPr="00C730EA">
        <w:rPr>
          <w:color w:val="231F20"/>
        </w:rPr>
        <w:t>speciﬁed</w:t>
      </w:r>
      <w:r w:rsidR="00027B6F" w:rsidRPr="00C730EA">
        <w:rPr>
          <w:color w:val="231F20"/>
        </w:rPr>
        <w:t xml:space="preserve"> </w:t>
      </w:r>
      <w:r w:rsidRPr="00241E4A">
        <w:rPr>
          <w:color w:val="231F20"/>
        </w:rPr>
        <w:t>in</w:t>
      </w:r>
      <w:r w:rsidR="00027B6F" w:rsidRPr="00241E4A">
        <w:rPr>
          <w:color w:val="231F20"/>
        </w:rPr>
        <w:t xml:space="preserve"> </w:t>
      </w:r>
      <w:r w:rsidRPr="00241E4A">
        <w:rPr>
          <w:color w:val="231F20"/>
        </w:rPr>
        <w:t>the TDS.</w:t>
      </w:r>
    </w:p>
    <w:p w14:paraId="06F91892" w14:textId="1A481517"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 xml:space="preserve">First, envelopes marked </w:t>
      </w:r>
      <w:r w:rsidRPr="00241E4A">
        <w:rPr>
          <w:color w:val="231F20"/>
        </w:rPr>
        <w:t xml:space="preserve">“WITHDRAWAL” </w:t>
      </w:r>
      <w:r w:rsidRPr="00C730EA">
        <w:rPr>
          <w:color w:val="231F20"/>
        </w:rPr>
        <w:t xml:space="preserve">shall be opened and read out and the envelope with the corresponding </w:t>
      </w:r>
      <w:r w:rsidRPr="00241E4A">
        <w:rPr>
          <w:color w:val="231F20"/>
        </w:rPr>
        <w:t xml:space="preserve">Tender </w:t>
      </w:r>
      <w:r w:rsidRPr="00C730EA">
        <w:rPr>
          <w:color w:val="231F20"/>
        </w:rPr>
        <w:t xml:space="preserve">shall not be opened, but returned to the </w:t>
      </w:r>
      <w:r w:rsidRPr="00241E4A">
        <w:rPr>
          <w:color w:val="231F20"/>
        </w:rPr>
        <w:t xml:space="preserve">Tenderer. </w:t>
      </w:r>
      <w:r w:rsidRPr="00C730EA">
        <w:rPr>
          <w:color w:val="231F20"/>
        </w:rPr>
        <w:t>If the withdrawal envelope does not contain</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copy</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“power</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attorney”</w:t>
      </w:r>
      <w:r w:rsidR="005E7B95" w:rsidRPr="00C730EA">
        <w:rPr>
          <w:color w:val="231F20"/>
        </w:rPr>
        <w:t xml:space="preserve"> </w:t>
      </w:r>
      <w:r w:rsidRPr="00C730EA">
        <w:rPr>
          <w:color w:val="231F20"/>
        </w:rPr>
        <w:t>conﬁrming</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signature</w:t>
      </w:r>
      <w:r w:rsidR="005E7B95" w:rsidRPr="00C730EA">
        <w:rPr>
          <w:color w:val="231F20"/>
        </w:rPr>
        <w:t xml:space="preserve"> </w:t>
      </w:r>
      <w:r w:rsidRPr="00C730EA">
        <w:rPr>
          <w:color w:val="231F20"/>
        </w:rPr>
        <w:t>as</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person</w:t>
      </w:r>
      <w:r w:rsidR="005E7B95" w:rsidRPr="00C730EA">
        <w:rPr>
          <w:color w:val="231F20"/>
        </w:rPr>
        <w:t xml:space="preserve"> </w:t>
      </w:r>
      <w:r w:rsidRPr="00C730EA">
        <w:rPr>
          <w:color w:val="231F20"/>
        </w:rPr>
        <w:t>duly</w:t>
      </w:r>
      <w:r w:rsidR="005E7B95" w:rsidRPr="00C730EA">
        <w:rPr>
          <w:color w:val="231F20"/>
        </w:rPr>
        <w:t xml:space="preserve"> </w:t>
      </w:r>
      <w:r w:rsidRPr="00C730EA">
        <w:rPr>
          <w:color w:val="231F20"/>
        </w:rPr>
        <w:t>authorized</w:t>
      </w:r>
      <w:r w:rsidR="005E7B95" w:rsidRPr="00C730EA">
        <w:rPr>
          <w:color w:val="231F20"/>
        </w:rPr>
        <w:t xml:space="preserve"> </w:t>
      </w:r>
      <w:r w:rsidRPr="00C730EA">
        <w:rPr>
          <w:color w:val="231F20"/>
        </w:rPr>
        <w:t>to</w:t>
      </w:r>
      <w:r w:rsidR="005E7B95" w:rsidRPr="00C730EA">
        <w:rPr>
          <w:color w:val="231F20"/>
        </w:rPr>
        <w:t xml:space="preserve"> </w:t>
      </w:r>
      <w:r w:rsidRPr="00C730EA">
        <w:rPr>
          <w:color w:val="231F20"/>
        </w:rPr>
        <w:t>sign</w:t>
      </w:r>
      <w:r w:rsidR="005E7B95" w:rsidRPr="00C730EA">
        <w:rPr>
          <w:color w:val="231F20"/>
        </w:rPr>
        <w:t xml:space="preserve"> </w:t>
      </w:r>
      <w:r w:rsidRPr="00C730EA">
        <w:rPr>
          <w:color w:val="231F20"/>
        </w:rPr>
        <w:t>on</w:t>
      </w:r>
      <w:r w:rsidR="005E7B95" w:rsidRPr="00C730EA">
        <w:rPr>
          <w:color w:val="231F20"/>
        </w:rPr>
        <w:t xml:space="preserve"> </w:t>
      </w:r>
      <w:r w:rsidRPr="00C730EA">
        <w:rPr>
          <w:color w:val="231F20"/>
        </w:rPr>
        <w:t xml:space="preserve">behalf </w:t>
      </w:r>
      <w:r w:rsidR="0090250C" w:rsidRPr="00C730EA">
        <w:rPr>
          <w:color w:val="231F20"/>
        </w:rPr>
        <w:t xml:space="preserve">of the </w:t>
      </w:r>
      <w:r w:rsidRPr="00241E4A">
        <w:rPr>
          <w:color w:val="231F20"/>
        </w:rPr>
        <w:t>Tenderer,</w:t>
      </w:r>
      <w:r w:rsidR="0090250C" w:rsidRPr="00241E4A">
        <w:rPr>
          <w:color w:val="231F20"/>
        </w:rPr>
        <w:t xml:space="preserve"> </w:t>
      </w:r>
      <w:r w:rsidRPr="00C730EA">
        <w:rPr>
          <w:color w:val="231F20"/>
        </w:rPr>
        <w:t>the</w:t>
      </w:r>
      <w:r w:rsidR="0090250C" w:rsidRPr="00C730EA">
        <w:rPr>
          <w:color w:val="231F20"/>
        </w:rPr>
        <w:t xml:space="preserve"> </w:t>
      </w:r>
      <w:r w:rsidRPr="00C730EA">
        <w:rPr>
          <w:color w:val="231F20"/>
        </w:rPr>
        <w:t>corresponding</w:t>
      </w:r>
      <w:r w:rsidR="0090250C" w:rsidRPr="00C730EA">
        <w:rPr>
          <w:color w:val="231F20"/>
        </w:rPr>
        <w:t xml:space="preserve"> </w:t>
      </w:r>
      <w:r w:rsidRPr="00241E4A">
        <w:rPr>
          <w:color w:val="231F20"/>
        </w:rPr>
        <w:t>Tender</w:t>
      </w:r>
      <w:r w:rsidR="0090250C" w:rsidRPr="00241E4A">
        <w:rPr>
          <w:color w:val="231F20"/>
        </w:rPr>
        <w:t xml:space="preserve"> </w:t>
      </w:r>
      <w:r w:rsidRPr="00C730EA">
        <w:rPr>
          <w:color w:val="231F20"/>
        </w:rPr>
        <w:t>will</w:t>
      </w:r>
      <w:r w:rsidR="0090250C" w:rsidRPr="00C730EA">
        <w:rPr>
          <w:color w:val="231F20"/>
        </w:rPr>
        <w:t xml:space="preserve"> </w:t>
      </w:r>
      <w:r w:rsidRPr="00C730EA">
        <w:rPr>
          <w:color w:val="231F20"/>
        </w:rPr>
        <w:t>be</w:t>
      </w:r>
      <w:r w:rsidR="0090250C" w:rsidRPr="00C730EA">
        <w:rPr>
          <w:color w:val="231F20"/>
        </w:rPr>
        <w:t xml:space="preserve"> </w:t>
      </w:r>
      <w:r w:rsidRPr="00C730EA">
        <w:rPr>
          <w:color w:val="231F20"/>
        </w:rPr>
        <w:t>opened.</w:t>
      </w:r>
      <w:r w:rsidR="0090250C" w:rsidRPr="00C730EA">
        <w:rPr>
          <w:color w:val="231F20"/>
        </w:rPr>
        <w:t xml:space="preserve"> </w:t>
      </w:r>
      <w:r w:rsidRPr="00C730EA">
        <w:rPr>
          <w:color w:val="231F20"/>
        </w:rPr>
        <w:t>No</w:t>
      </w:r>
      <w:r w:rsidR="0090250C" w:rsidRPr="00C730EA">
        <w:rPr>
          <w:color w:val="231F20"/>
        </w:rPr>
        <w:t xml:space="preserve"> </w:t>
      </w:r>
      <w:r w:rsidRPr="00241E4A">
        <w:rPr>
          <w:color w:val="231F20"/>
        </w:rPr>
        <w:t>Tender</w:t>
      </w:r>
      <w:r w:rsidR="0090250C" w:rsidRPr="00241E4A">
        <w:rPr>
          <w:color w:val="231F20"/>
        </w:rPr>
        <w:t xml:space="preserve"> </w:t>
      </w:r>
      <w:r w:rsidRPr="00C730EA">
        <w:rPr>
          <w:color w:val="231F20"/>
        </w:rPr>
        <w:t>withdrawal</w:t>
      </w:r>
      <w:r w:rsidR="0090250C" w:rsidRPr="00C730EA">
        <w:rPr>
          <w:color w:val="231F20"/>
        </w:rPr>
        <w:t xml:space="preserve"> </w:t>
      </w:r>
      <w:r w:rsidRPr="00C730EA">
        <w:rPr>
          <w:color w:val="231F20"/>
        </w:rPr>
        <w:t>shall</w:t>
      </w:r>
      <w:r w:rsidR="0090250C" w:rsidRPr="00C730EA">
        <w:rPr>
          <w:color w:val="231F20"/>
        </w:rPr>
        <w:t xml:space="preserve"> </w:t>
      </w:r>
      <w:r w:rsidRPr="00C730EA">
        <w:rPr>
          <w:color w:val="231F20"/>
        </w:rPr>
        <w:t>be</w:t>
      </w:r>
      <w:r w:rsidR="0090250C" w:rsidRPr="00C730EA">
        <w:rPr>
          <w:color w:val="231F20"/>
        </w:rPr>
        <w:t xml:space="preserve"> </w:t>
      </w:r>
      <w:r w:rsidRPr="00C730EA">
        <w:rPr>
          <w:color w:val="231F20"/>
        </w:rPr>
        <w:t>permitted</w:t>
      </w:r>
      <w:r w:rsidR="0090250C" w:rsidRPr="00C730EA">
        <w:rPr>
          <w:color w:val="231F20"/>
        </w:rPr>
        <w:t xml:space="preserve"> </w:t>
      </w:r>
      <w:r w:rsidRPr="00C730EA">
        <w:rPr>
          <w:color w:val="231F20"/>
        </w:rPr>
        <w:t>unless</w:t>
      </w:r>
      <w:r w:rsidR="0090250C" w:rsidRPr="00C730EA">
        <w:rPr>
          <w:color w:val="231F20"/>
        </w:rPr>
        <w:t xml:space="preserve"> </w:t>
      </w:r>
      <w:r w:rsidRPr="00C730EA">
        <w:rPr>
          <w:color w:val="231F20"/>
        </w:rPr>
        <w:t xml:space="preserve">the corresponding withdrawal notice contains a valid authorization to request the </w:t>
      </w:r>
      <w:r w:rsidRPr="00C730EA">
        <w:rPr>
          <w:color w:val="231F20"/>
        </w:rPr>
        <w:lastRenderedPageBreak/>
        <w:t xml:space="preserve">withdrawal and is read out at </w:t>
      </w:r>
      <w:r w:rsidRPr="00241E4A">
        <w:rPr>
          <w:color w:val="231F20"/>
        </w:rPr>
        <w:t>Tender</w:t>
      </w:r>
      <w:r w:rsidR="0090250C" w:rsidRPr="00241E4A">
        <w:rPr>
          <w:color w:val="231F20"/>
        </w:rPr>
        <w:t xml:space="preserve"> </w:t>
      </w:r>
      <w:r w:rsidRPr="00C730EA">
        <w:rPr>
          <w:color w:val="231F20"/>
        </w:rPr>
        <w:t>opening.</w:t>
      </w:r>
    </w:p>
    <w:p w14:paraId="1D305C54" w14:textId="062D3397"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 xml:space="preserve">Next, envelopes marked “SUBSTITUTION” shall be opened and read out and exchanged with the corresponding </w:t>
      </w:r>
      <w:r w:rsidRPr="00241E4A">
        <w:rPr>
          <w:color w:val="231F20"/>
        </w:rPr>
        <w:t xml:space="preserve">Tender </w:t>
      </w:r>
      <w:r w:rsidRPr="00C730EA">
        <w:rPr>
          <w:color w:val="231F20"/>
        </w:rPr>
        <w:t xml:space="preserve">being substituted, and the substituted </w:t>
      </w:r>
      <w:r w:rsidRPr="00241E4A">
        <w:rPr>
          <w:color w:val="231F20"/>
        </w:rPr>
        <w:t xml:space="preserve">Tender </w:t>
      </w:r>
      <w:r w:rsidRPr="00C730EA">
        <w:rPr>
          <w:color w:val="231F20"/>
        </w:rPr>
        <w:t xml:space="preserve">shall not be opened, but returned to the </w:t>
      </w:r>
      <w:r w:rsidRPr="00241E4A">
        <w:rPr>
          <w:color w:val="231F20"/>
        </w:rPr>
        <w:t>Tenderer.</w:t>
      </w:r>
      <w:r w:rsidRPr="00C730EA">
        <w:rPr>
          <w:color w:val="231F20"/>
        </w:rPr>
        <w:t>No</w:t>
      </w:r>
      <w:r w:rsidRPr="00241E4A">
        <w:rPr>
          <w:color w:val="231F20"/>
        </w:rPr>
        <w:t>Tender</w:t>
      </w:r>
      <w:r w:rsidRPr="00C730EA">
        <w:rPr>
          <w:color w:val="231F20"/>
        </w:rPr>
        <w:t>substitutionshallbepermittedunlessthecorrespondingsubstitutionnoticecontainsavalid authorizationtorequestthesubstitutionandisreadoutat</w:t>
      </w:r>
      <w:r w:rsidRPr="00241E4A">
        <w:rPr>
          <w:color w:val="231F20"/>
        </w:rPr>
        <w:t>Tender</w:t>
      </w:r>
      <w:r w:rsidRPr="00C730EA">
        <w:rPr>
          <w:color w:val="231F20"/>
        </w:rPr>
        <w:t>opening.</w:t>
      </w:r>
    </w:p>
    <w:p w14:paraId="6352BA56" w14:textId="3C140BE1"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Next,</w:t>
      </w:r>
      <w:r w:rsidR="0090250C" w:rsidRPr="00C730EA">
        <w:rPr>
          <w:color w:val="231F20"/>
        </w:rPr>
        <w:t xml:space="preserve"> </w:t>
      </w:r>
      <w:r w:rsidRPr="00C730EA">
        <w:rPr>
          <w:color w:val="231F20"/>
        </w:rPr>
        <w:t>envelopes</w:t>
      </w:r>
      <w:r w:rsidR="0090250C" w:rsidRPr="00C730EA">
        <w:rPr>
          <w:color w:val="231F20"/>
        </w:rPr>
        <w:t xml:space="preserve"> </w:t>
      </w:r>
      <w:r w:rsidRPr="00C730EA">
        <w:rPr>
          <w:color w:val="231F20"/>
        </w:rPr>
        <w:t>marked</w:t>
      </w:r>
      <w:r w:rsidR="005E7B95" w:rsidRPr="00C730EA">
        <w:rPr>
          <w:color w:val="231F20"/>
        </w:rPr>
        <w:t xml:space="preserve"> </w:t>
      </w:r>
      <w:r w:rsidRPr="00C730EA">
        <w:rPr>
          <w:color w:val="231F20"/>
        </w:rPr>
        <w:t>“MODIFICATION”</w:t>
      </w:r>
      <w:r w:rsidR="005E7B95" w:rsidRPr="00C730EA">
        <w:rPr>
          <w:color w:val="231F20"/>
        </w:rPr>
        <w:t xml:space="preserve"> </w:t>
      </w:r>
      <w:r w:rsidRPr="00C730EA">
        <w:rPr>
          <w:color w:val="231F20"/>
        </w:rPr>
        <w:t>shall</w:t>
      </w:r>
      <w:r w:rsidR="005E7B95" w:rsidRPr="00C730EA">
        <w:rPr>
          <w:color w:val="231F20"/>
        </w:rPr>
        <w:t xml:space="preserve"> </w:t>
      </w:r>
      <w:r w:rsidRPr="00C730EA">
        <w:rPr>
          <w:color w:val="231F20"/>
        </w:rPr>
        <w:t>be</w:t>
      </w:r>
      <w:r w:rsidR="005E7B95" w:rsidRPr="00C730EA">
        <w:rPr>
          <w:color w:val="231F20"/>
        </w:rPr>
        <w:t xml:space="preserve"> </w:t>
      </w:r>
      <w:r w:rsidRPr="00C730EA">
        <w:rPr>
          <w:color w:val="231F20"/>
        </w:rPr>
        <w:t>opened</w:t>
      </w:r>
      <w:r w:rsidR="005E7B95" w:rsidRPr="00C730EA">
        <w:rPr>
          <w:color w:val="231F20"/>
        </w:rPr>
        <w:t xml:space="preserve"> </w:t>
      </w:r>
      <w:r w:rsidRPr="00C730EA">
        <w:rPr>
          <w:color w:val="231F20"/>
        </w:rPr>
        <w:t>and</w:t>
      </w:r>
      <w:r w:rsidR="005E7B95" w:rsidRPr="00C730EA">
        <w:rPr>
          <w:color w:val="231F20"/>
        </w:rPr>
        <w:t xml:space="preserve"> </w:t>
      </w:r>
      <w:r w:rsidRPr="00C730EA">
        <w:rPr>
          <w:color w:val="231F20"/>
        </w:rPr>
        <w:t>read</w:t>
      </w:r>
      <w:r w:rsidR="005E7B95" w:rsidRPr="00C730EA">
        <w:rPr>
          <w:color w:val="231F20"/>
        </w:rPr>
        <w:t xml:space="preserve"> </w:t>
      </w:r>
      <w:r w:rsidRPr="00C730EA">
        <w:rPr>
          <w:color w:val="231F20"/>
        </w:rPr>
        <w:t>out</w:t>
      </w:r>
      <w:r w:rsidR="005E7B95" w:rsidRPr="00C730EA">
        <w:rPr>
          <w:color w:val="231F20"/>
        </w:rPr>
        <w:t xml:space="preserve"> </w:t>
      </w:r>
      <w:r w:rsidRPr="00C730EA">
        <w:rPr>
          <w:color w:val="231F20"/>
        </w:rPr>
        <w:t>with</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corresponding</w:t>
      </w:r>
      <w:r w:rsidR="005E7B95" w:rsidRPr="00C730EA">
        <w:rPr>
          <w:color w:val="231F20"/>
        </w:rPr>
        <w:t xml:space="preserve"> </w:t>
      </w:r>
      <w:r w:rsidRPr="00241E4A">
        <w:rPr>
          <w:color w:val="231F20"/>
        </w:rPr>
        <w:t>Tender.</w:t>
      </w:r>
      <w:r w:rsidR="005E7B95" w:rsidRPr="00241E4A">
        <w:rPr>
          <w:color w:val="231F20"/>
        </w:rPr>
        <w:t xml:space="preserve"> </w:t>
      </w:r>
      <w:r w:rsidRPr="00C730EA">
        <w:rPr>
          <w:color w:val="231F20"/>
        </w:rPr>
        <w:t xml:space="preserve">No </w:t>
      </w:r>
      <w:r w:rsidRPr="00241E4A">
        <w:rPr>
          <w:color w:val="231F20"/>
        </w:rPr>
        <w:t xml:space="preserve">Tender </w:t>
      </w:r>
      <w:r w:rsidRPr="00C730EA">
        <w:rPr>
          <w:color w:val="231F20"/>
        </w:rPr>
        <w:t>modiﬁcation shall be permitted unless the corresponding modiﬁcation notice contains a valid authorization</w:t>
      </w:r>
      <w:r w:rsidR="005E7B95" w:rsidRPr="00C730EA">
        <w:rPr>
          <w:color w:val="231F20"/>
        </w:rPr>
        <w:t xml:space="preserve"> </w:t>
      </w:r>
      <w:r w:rsidRPr="00C730EA">
        <w:rPr>
          <w:color w:val="231F20"/>
        </w:rPr>
        <w:t>to</w:t>
      </w:r>
      <w:r w:rsidR="005E7B95" w:rsidRPr="00C730EA">
        <w:rPr>
          <w:color w:val="231F20"/>
        </w:rPr>
        <w:t xml:space="preserve"> </w:t>
      </w:r>
      <w:r w:rsidRPr="00C730EA">
        <w:rPr>
          <w:color w:val="231F20"/>
        </w:rPr>
        <w:t>request</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modiﬁcation</w:t>
      </w:r>
      <w:r w:rsidR="005E7B95" w:rsidRPr="00C730EA">
        <w:rPr>
          <w:color w:val="231F20"/>
        </w:rPr>
        <w:t xml:space="preserve"> </w:t>
      </w:r>
      <w:r w:rsidRPr="00C730EA">
        <w:rPr>
          <w:color w:val="231F20"/>
        </w:rPr>
        <w:t>and</w:t>
      </w:r>
      <w:r w:rsidR="005E7B95" w:rsidRPr="00C730EA">
        <w:rPr>
          <w:color w:val="231F20"/>
        </w:rPr>
        <w:t xml:space="preserve"> </w:t>
      </w:r>
      <w:r w:rsidRPr="00C730EA">
        <w:rPr>
          <w:color w:val="231F20"/>
        </w:rPr>
        <w:t>is</w:t>
      </w:r>
      <w:r w:rsidR="005E7B95" w:rsidRPr="00C730EA">
        <w:rPr>
          <w:color w:val="231F20"/>
        </w:rPr>
        <w:t xml:space="preserve"> </w:t>
      </w:r>
      <w:r w:rsidRPr="00C730EA">
        <w:rPr>
          <w:color w:val="231F20"/>
        </w:rPr>
        <w:t>read</w:t>
      </w:r>
      <w:r w:rsidR="005E7B95" w:rsidRPr="00C730EA">
        <w:rPr>
          <w:color w:val="231F20"/>
        </w:rPr>
        <w:t xml:space="preserve"> </w:t>
      </w:r>
      <w:r w:rsidRPr="00C730EA">
        <w:rPr>
          <w:color w:val="231F20"/>
        </w:rPr>
        <w:t>out</w:t>
      </w:r>
      <w:r w:rsidR="005E7B95" w:rsidRPr="00C730EA">
        <w:rPr>
          <w:color w:val="231F20"/>
        </w:rPr>
        <w:t xml:space="preserve"> </w:t>
      </w:r>
      <w:r w:rsidRPr="00C730EA">
        <w:rPr>
          <w:color w:val="231F20"/>
        </w:rPr>
        <w:t>at</w:t>
      </w:r>
      <w:r w:rsidR="005E7B95" w:rsidRPr="00C730EA">
        <w:rPr>
          <w:color w:val="231F20"/>
        </w:rPr>
        <w:t xml:space="preserve"> </w:t>
      </w:r>
      <w:r w:rsidRPr="00241E4A">
        <w:rPr>
          <w:color w:val="231F20"/>
        </w:rPr>
        <w:t>Tender</w:t>
      </w:r>
      <w:r w:rsidR="005E7B95" w:rsidRPr="00241E4A">
        <w:rPr>
          <w:color w:val="231F20"/>
        </w:rPr>
        <w:t xml:space="preserve"> </w:t>
      </w:r>
      <w:r w:rsidRPr="00C730EA">
        <w:rPr>
          <w:color w:val="231F20"/>
        </w:rPr>
        <w:t>opening.</w:t>
      </w:r>
    </w:p>
    <w:p w14:paraId="77C35B71" w14:textId="7D564D36"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Next,</w:t>
      </w:r>
      <w:r w:rsidR="005E7B95" w:rsidRPr="00C730EA">
        <w:rPr>
          <w:color w:val="231F20"/>
        </w:rPr>
        <w:t xml:space="preserve"> </w:t>
      </w:r>
      <w:r w:rsidRPr="00C730EA">
        <w:rPr>
          <w:color w:val="231F20"/>
        </w:rPr>
        <w:t>all</w:t>
      </w:r>
      <w:r w:rsidR="005E7B95" w:rsidRPr="00C730EA">
        <w:rPr>
          <w:color w:val="231F20"/>
        </w:rPr>
        <w:t xml:space="preserve"> </w:t>
      </w:r>
      <w:r w:rsidRPr="00C730EA">
        <w:rPr>
          <w:color w:val="231F20"/>
        </w:rPr>
        <w:t>remaining</w:t>
      </w:r>
      <w:r w:rsidR="005E7B95" w:rsidRPr="00C730EA">
        <w:rPr>
          <w:color w:val="231F20"/>
        </w:rPr>
        <w:t xml:space="preserve"> </w:t>
      </w:r>
      <w:r w:rsidRPr="00C730EA">
        <w:rPr>
          <w:color w:val="231F20"/>
        </w:rPr>
        <w:t>envelopes</w:t>
      </w:r>
      <w:r w:rsidR="005E7B95" w:rsidRPr="00C730EA">
        <w:rPr>
          <w:color w:val="231F20"/>
        </w:rPr>
        <w:t xml:space="preserve"> </w:t>
      </w:r>
      <w:r w:rsidRPr="00C730EA">
        <w:rPr>
          <w:color w:val="231F20"/>
        </w:rPr>
        <w:t>shall</w:t>
      </w:r>
      <w:r w:rsidR="005E7B95" w:rsidRPr="00C730EA">
        <w:rPr>
          <w:color w:val="231F20"/>
        </w:rPr>
        <w:t xml:space="preserve"> </w:t>
      </w:r>
      <w:r w:rsidRPr="00C730EA">
        <w:rPr>
          <w:color w:val="231F20"/>
        </w:rPr>
        <w:t>be</w:t>
      </w:r>
      <w:r w:rsidR="005E7B95" w:rsidRPr="00C730EA">
        <w:rPr>
          <w:color w:val="231F20"/>
        </w:rPr>
        <w:t xml:space="preserve"> </w:t>
      </w:r>
      <w:r w:rsidRPr="00C730EA">
        <w:rPr>
          <w:color w:val="231F20"/>
        </w:rPr>
        <w:t>opened</w:t>
      </w:r>
      <w:r w:rsidR="005E7B95" w:rsidRPr="00C730EA">
        <w:rPr>
          <w:color w:val="231F20"/>
        </w:rPr>
        <w:t xml:space="preserve"> </w:t>
      </w:r>
      <w:r w:rsidRPr="00C730EA">
        <w:rPr>
          <w:color w:val="231F20"/>
        </w:rPr>
        <w:t>one</w:t>
      </w:r>
      <w:r w:rsidR="005E7B95" w:rsidRPr="00C730EA">
        <w:rPr>
          <w:color w:val="231F20"/>
        </w:rPr>
        <w:t xml:space="preserve"> </w:t>
      </w:r>
      <w:r w:rsidRPr="00C730EA">
        <w:rPr>
          <w:color w:val="231F20"/>
        </w:rPr>
        <w:t>at</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time,</w:t>
      </w:r>
      <w:r w:rsidR="005E7B95" w:rsidRPr="00C730EA">
        <w:rPr>
          <w:color w:val="231F20"/>
        </w:rPr>
        <w:t xml:space="preserve"> </w:t>
      </w:r>
      <w:r w:rsidRPr="00C730EA">
        <w:rPr>
          <w:color w:val="231F20"/>
        </w:rPr>
        <w:t>reading</w:t>
      </w:r>
      <w:r w:rsidR="005E7B95" w:rsidRPr="00C730EA">
        <w:rPr>
          <w:color w:val="231F20"/>
        </w:rPr>
        <w:t xml:space="preserve"> </w:t>
      </w:r>
      <w:r w:rsidRPr="00C730EA">
        <w:rPr>
          <w:color w:val="231F20"/>
        </w:rPr>
        <w:t>out:</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name</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Tenderer</w:t>
      </w:r>
      <w:r w:rsidR="005E7B95" w:rsidRPr="00C730EA">
        <w:rPr>
          <w:color w:val="231F20"/>
        </w:rPr>
        <w:t xml:space="preserve"> </w:t>
      </w:r>
      <w:r w:rsidRPr="00C730EA">
        <w:rPr>
          <w:color w:val="231F20"/>
        </w:rPr>
        <w:t>and</w:t>
      </w:r>
      <w:r w:rsidR="005E7B95" w:rsidRPr="00C730EA">
        <w:rPr>
          <w:color w:val="231F20"/>
        </w:rPr>
        <w:t xml:space="preserve"> </w:t>
      </w:r>
      <w:r w:rsidRPr="00C730EA">
        <w:rPr>
          <w:color w:val="231F20"/>
        </w:rPr>
        <w:t>whether there</w:t>
      </w:r>
      <w:r w:rsidR="005E7B95" w:rsidRPr="00C730EA">
        <w:rPr>
          <w:color w:val="231F20"/>
        </w:rPr>
        <w:t xml:space="preserve"> </w:t>
      </w:r>
      <w:r w:rsidRPr="00C730EA">
        <w:rPr>
          <w:color w:val="231F20"/>
        </w:rPr>
        <w:t>is</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modiﬁcation;</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total</w:t>
      </w:r>
      <w:r w:rsidR="005E7B95" w:rsidRPr="00C730EA">
        <w:rPr>
          <w:color w:val="231F20"/>
        </w:rPr>
        <w:t xml:space="preserve"> </w:t>
      </w:r>
      <w:r w:rsidRPr="00241E4A">
        <w:rPr>
          <w:color w:val="231F20"/>
        </w:rPr>
        <w:t>Tender</w:t>
      </w:r>
      <w:r w:rsidR="005E7B95" w:rsidRPr="00241E4A">
        <w:rPr>
          <w:color w:val="231F20"/>
        </w:rPr>
        <w:t xml:space="preserve"> </w:t>
      </w:r>
      <w:r w:rsidRPr="00C730EA">
        <w:rPr>
          <w:color w:val="231F20"/>
        </w:rPr>
        <w:t>Prices,</w:t>
      </w:r>
      <w:r w:rsidR="005E7B95" w:rsidRPr="00C730EA">
        <w:rPr>
          <w:color w:val="231F20"/>
        </w:rPr>
        <w:t xml:space="preserve"> </w:t>
      </w:r>
      <w:r w:rsidRPr="00C730EA">
        <w:rPr>
          <w:color w:val="231F20"/>
        </w:rPr>
        <w:t>per</w:t>
      </w:r>
      <w:r w:rsidR="005E7B95" w:rsidRPr="00C730EA">
        <w:rPr>
          <w:color w:val="231F20"/>
        </w:rPr>
        <w:t xml:space="preserve"> </w:t>
      </w:r>
      <w:r w:rsidRPr="00C730EA">
        <w:rPr>
          <w:color w:val="231F20"/>
        </w:rPr>
        <w:t>item</w:t>
      </w:r>
      <w:r w:rsidR="005E7B95" w:rsidRPr="00C730EA">
        <w:rPr>
          <w:color w:val="231F20"/>
        </w:rPr>
        <w:t xml:space="preserve"> </w:t>
      </w:r>
      <w:r w:rsidRPr="00C730EA">
        <w:rPr>
          <w:color w:val="231F20"/>
        </w:rPr>
        <w:t>or</w:t>
      </w:r>
      <w:r w:rsidR="005E7B95" w:rsidRPr="00C730EA">
        <w:rPr>
          <w:color w:val="231F20"/>
        </w:rPr>
        <w:t xml:space="preserve"> </w:t>
      </w:r>
      <w:r w:rsidRPr="00C730EA">
        <w:rPr>
          <w:color w:val="231F20"/>
        </w:rPr>
        <w:t>lot</w:t>
      </w:r>
      <w:r w:rsidR="005E7B95" w:rsidRPr="00C730EA">
        <w:rPr>
          <w:color w:val="231F20"/>
        </w:rPr>
        <w:t xml:space="preserve"> </w:t>
      </w:r>
      <w:r w:rsidRPr="00C730EA">
        <w:rPr>
          <w:color w:val="231F20"/>
        </w:rPr>
        <w:t>(contract)</w:t>
      </w:r>
      <w:r w:rsidR="005E7B95" w:rsidRPr="00C730EA">
        <w:rPr>
          <w:color w:val="231F20"/>
        </w:rPr>
        <w:t xml:space="preserve"> </w:t>
      </w:r>
      <w:r w:rsidRPr="00C730EA">
        <w:rPr>
          <w:color w:val="231F20"/>
        </w:rPr>
        <w:t>if</w:t>
      </w:r>
      <w:r w:rsidR="005E7B95" w:rsidRPr="00C730EA">
        <w:rPr>
          <w:color w:val="231F20"/>
        </w:rPr>
        <w:t xml:space="preserve"> </w:t>
      </w:r>
      <w:r w:rsidRPr="00C730EA">
        <w:rPr>
          <w:color w:val="231F20"/>
        </w:rPr>
        <w:t>applicable,</w:t>
      </w:r>
      <w:r w:rsidR="005E7B95" w:rsidRPr="00C730EA">
        <w:rPr>
          <w:color w:val="231F20"/>
        </w:rPr>
        <w:t xml:space="preserve"> </w:t>
      </w:r>
      <w:r w:rsidRPr="00C730EA">
        <w:rPr>
          <w:color w:val="231F20"/>
        </w:rPr>
        <w:t>including</w:t>
      </w:r>
      <w:r w:rsidR="005E7B95" w:rsidRPr="00C730EA">
        <w:rPr>
          <w:color w:val="231F20"/>
        </w:rPr>
        <w:t xml:space="preserve"> </w:t>
      </w:r>
      <w:r w:rsidRPr="00C730EA">
        <w:rPr>
          <w:color w:val="231F20"/>
        </w:rPr>
        <w:t>any</w:t>
      </w:r>
      <w:r w:rsidR="005E7B95" w:rsidRPr="00C730EA">
        <w:rPr>
          <w:color w:val="231F20"/>
        </w:rPr>
        <w:t xml:space="preserve"> </w:t>
      </w:r>
      <w:r w:rsidRPr="00C730EA">
        <w:rPr>
          <w:color w:val="231F20"/>
        </w:rPr>
        <w:t>discounts and</w:t>
      </w:r>
      <w:r w:rsidR="005E7B95" w:rsidRPr="00C730EA">
        <w:rPr>
          <w:color w:val="231F20"/>
        </w:rPr>
        <w:t xml:space="preserve"> </w:t>
      </w:r>
      <w:r w:rsidRPr="00C730EA">
        <w:rPr>
          <w:color w:val="231F20"/>
        </w:rPr>
        <w:t>alternative</w:t>
      </w:r>
      <w:r w:rsidR="005E7B95" w:rsidRPr="00C730EA">
        <w:rPr>
          <w:color w:val="231F20"/>
        </w:rPr>
        <w:t xml:space="preserve"> </w:t>
      </w:r>
      <w:r w:rsidRPr="00C730EA">
        <w:rPr>
          <w:color w:val="231F20"/>
        </w:rPr>
        <w:t>Tenders;</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presence</w:t>
      </w:r>
      <w:r w:rsidR="005E7B95" w:rsidRPr="00C730EA">
        <w:rPr>
          <w:color w:val="231F20"/>
        </w:rPr>
        <w:t xml:space="preserve"> </w:t>
      </w:r>
      <w:r w:rsidRPr="00C730EA">
        <w:rPr>
          <w:color w:val="231F20"/>
        </w:rPr>
        <w:t>or</w:t>
      </w:r>
      <w:r w:rsidR="005E7B95" w:rsidRPr="00C730EA">
        <w:rPr>
          <w:color w:val="231F20"/>
        </w:rPr>
        <w:t xml:space="preserve"> </w:t>
      </w:r>
      <w:r w:rsidRPr="00C730EA">
        <w:rPr>
          <w:color w:val="231F20"/>
        </w:rPr>
        <w:t>absence</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a</w:t>
      </w:r>
      <w:r w:rsidR="005E7B95" w:rsidRPr="00C730EA">
        <w:rPr>
          <w:color w:val="231F20"/>
        </w:rPr>
        <w:t xml:space="preserve"> </w:t>
      </w:r>
      <w:r w:rsidRPr="00241E4A">
        <w:rPr>
          <w:color w:val="231F20"/>
        </w:rPr>
        <w:t>Tender</w:t>
      </w:r>
      <w:r w:rsidR="005E7B95" w:rsidRPr="00241E4A">
        <w:rPr>
          <w:color w:val="231F20"/>
        </w:rPr>
        <w:t xml:space="preserve"> </w:t>
      </w:r>
      <w:r w:rsidRPr="00C730EA">
        <w:rPr>
          <w:color w:val="231F20"/>
        </w:rPr>
        <w:t>Security,</w:t>
      </w:r>
      <w:r w:rsidR="005E7B95" w:rsidRPr="00C730EA">
        <w:rPr>
          <w:color w:val="231F20"/>
        </w:rPr>
        <w:t xml:space="preserve"> </w:t>
      </w:r>
      <w:r w:rsidRPr="00C730EA">
        <w:rPr>
          <w:color w:val="231F20"/>
        </w:rPr>
        <w:t>if</w:t>
      </w:r>
      <w:r w:rsidR="005E7B95" w:rsidRPr="00C730EA">
        <w:rPr>
          <w:color w:val="231F20"/>
        </w:rPr>
        <w:t xml:space="preserve"> </w:t>
      </w:r>
      <w:r w:rsidRPr="00C730EA">
        <w:rPr>
          <w:color w:val="231F20"/>
        </w:rPr>
        <w:t>required;</w:t>
      </w:r>
      <w:r w:rsidR="005E7B95" w:rsidRPr="00C730EA">
        <w:rPr>
          <w:color w:val="231F20"/>
        </w:rPr>
        <w:t xml:space="preserve"> </w:t>
      </w:r>
      <w:r w:rsidRPr="00C730EA">
        <w:rPr>
          <w:color w:val="231F20"/>
        </w:rPr>
        <w:t>and</w:t>
      </w:r>
      <w:r w:rsidR="005E7B95" w:rsidRPr="00C730EA">
        <w:rPr>
          <w:color w:val="231F20"/>
        </w:rPr>
        <w:t xml:space="preserve"> </w:t>
      </w:r>
      <w:r w:rsidRPr="00C730EA">
        <w:rPr>
          <w:color w:val="231F20"/>
        </w:rPr>
        <w:t>any</w:t>
      </w:r>
      <w:r w:rsidR="005E7B95" w:rsidRPr="00C730EA">
        <w:rPr>
          <w:color w:val="231F20"/>
        </w:rPr>
        <w:t xml:space="preserve"> </w:t>
      </w:r>
      <w:r w:rsidRPr="00C730EA">
        <w:rPr>
          <w:color w:val="231F20"/>
        </w:rPr>
        <w:t>other</w:t>
      </w:r>
      <w:r w:rsidR="005E7B95" w:rsidRPr="00C730EA">
        <w:rPr>
          <w:color w:val="231F20"/>
        </w:rPr>
        <w:t xml:space="preserve"> </w:t>
      </w:r>
      <w:r w:rsidRPr="00C730EA">
        <w:rPr>
          <w:color w:val="231F20"/>
        </w:rPr>
        <w:t>details</w:t>
      </w:r>
      <w:r w:rsidR="005E7B95" w:rsidRPr="00C730EA">
        <w:rPr>
          <w:color w:val="231F20"/>
        </w:rPr>
        <w:t xml:space="preserve"> </w:t>
      </w:r>
      <w:r w:rsidRPr="00C730EA">
        <w:rPr>
          <w:color w:val="231F20"/>
        </w:rPr>
        <w:t>as</w:t>
      </w:r>
      <w:r w:rsidR="005E7B95" w:rsidRPr="00C730EA">
        <w:rPr>
          <w:color w:val="231F20"/>
        </w:rPr>
        <w:t xml:space="preserve"> </w:t>
      </w:r>
      <w:r w:rsidRPr="00C730EA">
        <w:rPr>
          <w:color w:val="231F20"/>
        </w:rPr>
        <w:t>the Procuring</w:t>
      </w:r>
      <w:r w:rsidR="0090250C" w:rsidRPr="00C730EA">
        <w:rPr>
          <w:color w:val="231F20"/>
        </w:rPr>
        <w:t xml:space="preserve"> </w:t>
      </w:r>
      <w:r w:rsidRPr="00C730EA">
        <w:rPr>
          <w:color w:val="231F20"/>
        </w:rPr>
        <w:t>Entity</w:t>
      </w:r>
      <w:r w:rsidR="0090250C" w:rsidRPr="00C730EA">
        <w:rPr>
          <w:color w:val="231F20"/>
        </w:rPr>
        <w:t xml:space="preserve"> </w:t>
      </w:r>
      <w:r w:rsidRPr="00C730EA">
        <w:rPr>
          <w:color w:val="231F20"/>
        </w:rPr>
        <w:t>may</w:t>
      </w:r>
      <w:r w:rsidR="0090250C" w:rsidRPr="00C730EA">
        <w:rPr>
          <w:color w:val="231F20"/>
        </w:rPr>
        <w:t xml:space="preserve"> </w:t>
      </w:r>
      <w:r w:rsidRPr="00C730EA">
        <w:rPr>
          <w:color w:val="231F20"/>
        </w:rPr>
        <w:t>consider</w:t>
      </w:r>
      <w:r w:rsidR="0090250C" w:rsidRPr="00C730EA">
        <w:rPr>
          <w:color w:val="231F20"/>
        </w:rPr>
        <w:t xml:space="preserve"> </w:t>
      </w:r>
      <w:r w:rsidRPr="00C730EA">
        <w:rPr>
          <w:color w:val="231F20"/>
        </w:rPr>
        <w:t>appropriate.</w:t>
      </w:r>
    </w:p>
    <w:p w14:paraId="1C97F4F7" w14:textId="58058C31" w:rsidR="00CA02E4" w:rsidRPr="00241E4A" w:rsidRDefault="00C730EA"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C730EA">
        <w:rPr>
          <w:color w:val="231F20"/>
        </w:rPr>
        <w:t xml:space="preserve">Only Tenders, alternative </w:t>
      </w:r>
      <w:r w:rsidR="00235981" w:rsidRPr="00241E4A">
        <w:rPr>
          <w:color w:val="231F20"/>
        </w:rPr>
        <w:t xml:space="preserve">Tenders </w:t>
      </w:r>
      <w:r w:rsidR="00235981" w:rsidRPr="00C730EA">
        <w:rPr>
          <w:color w:val="231F20"/>
        </w:rPr>
        <w:t xml:space="preserve">and discounts that are opened and read out at </w:t>
      </w:r>
      <w:r w:rsidR="00235981" w:rsidRPr="00241E4A">
        <w:rPr>
          <w:color w:val="231F20"/>
        </w:rPr>
        <w:t xml:space="preserve">Tender </w:t>
      </w:r>
      <w:r w:rsidR="00235981" w:rsidRPr="00C730EA">
        <w:rPr>
          <w:color w:val="231F20"/>
        </w:rPr>
        <w:t xml:space="preserve">opening shall be considered further for evaluation. The Form of </w:t>
      </w:r>
      <w:r w:rsidR="00235981" w:rsidRPr="00241E4A">
        <w:rPr>
          <w:color w:val="231F20"/>
        </w:rPr>
        <w:t xml:space="preserve">Tender </w:t>
      </w:r>
      <w:r w:rsidR="00235981" w:rsidRPr="00C730EA">
        <w:rPr>
          <w:color w:val="231F20"/>
        </w:rPr>
        <w:t>and the Price Schedules are to be initialed by representatives</w:t>
      </w:r>
      <w:r w:rsidR="005E7B95" w:rsidRPr="00C730EA">
        <w:rPr>
          <w:color w:val="231F20"/>
        </w:rPr>
        <w:t xml:space="preserve"> </w:t>
      </w:r>
      <w:r w:rsidR="00235981" w:rsidRPr="00C730EA">
        <w:rPr>
          <w:color w:val="231F20"/>
        </w:rPr>
        <w:t>of</w:t>
      </w:r>
      <w:r w:rsidR="005E7B95" w:rsidRPr="00C730EA">
        <w:rPr>
          <w:color w:val="231F20"/>
        </w:rPr>
        <w:t xml:space="preserve"> </w:t>
      </w:r>
      <w:r w:rsidR="00235981" w:rsidRPr="00C730EA">
        <w:rPr>
          <w:color w:val="231F20"/>
        </w:rPr>
        <w:t>the</w:t>
      </w:r>
      <w:r w:rsidR="005E7B95" w:rsidRPr="00C730EA">
        <w:rPr>
          <w:color w:val="231F20"/>
        </w:rPr>
        <w:t xml:space="preserve"> </w:t>
      </w:r>
      <w:r w:rsidR="00235981" w:rsidRPr="00C730EA">
        <w:rPr>
          <w:color w:val="231F20"/>
        </w:rPr>
        <w:t>Procuring</w:t>
      </w:r>
      <w:r w:rsidR="005E7B95" w:rsidRPr="00C730EA">
        <w:rPr>
          <w:color w:val="231F20"/>
        </w:rPr>
        <w:t xml:space="preserve"> </w:t>
      </w:r>
      <w:r w:rsidR="00235981" w:rsidRPr="00C730EA">
        <w:rPr>
          <w:color w:val="231F20"/>
        </w:rPr>
        <w:t>Entity</w:t>
      </w:r>
      <w:r w:rsidR="005E7B95" w:rsidRPr="00C730EA">
        <w:rPr>
          <w:color w:val="231F20"/>
        </w:rPr>
        <w:t xml:space="preserve"> </w:t>
      </w:r>
      <w:r w:rsidR="00235981" w:rsidRPr="00C730EA">
        <w:rPr>
          <w:color w:val="231F20"/>
        </w:rPr>
        <w:t>attending</w:t>
      </w:r>
      <w:r w:rsidR="005E7B95" w:rsidRPr="00C730EA">
        <w:rPr>
          <w:color w:val="231F20"/>
        </w:rPr>
        <w:t xml:space="preserve"> </w:t>
      </w:r>
      <w:r w:rsidR="00235981" w:rsidRPr="00241E4A">
        <w:rPr>
          <w:color w:val="231F20"/>
        </w:rPr>
        <w:t>Tender</w:t>
      </w:r>
      <w:r w:rsidR="005E7B95" w:rsidRPr="00241E4A">
        <w:rPr>
          <w:color w:val="231F20"/>
        </w:rPr>
        <w:t xml:space="preserve"> </w:t>
      </w:r>
      <w:r w:rsidR="00235981" w:rsidRPr="00C730EA">
        <w:rPr>
          <w:color w:val="231F20"/>
        </w:rPr>
        <w:t>opening</w:t>
      </w:r>
      <w:r w:rsidR="005E7B95" w:rsidRPr="00C730EA">
        <w:rPr>
          <w:color w:val="231F20"/>
        </w:rPr>
        <w:t xml:space="preserve"> </w:t>
      </w:r>
      <w:r w:rsidR="00235981" w:rsidRPr="00C730EA">
        <w:rPr>
          <w:color w:val="231F20"/>
        </w:rPr>
        <w:t>in</w:t>
      </w:r>
      <w:r w:rsidR="005E7B95" w:rsidRPr="00C730EA">
        <w:rPr>
          <w:color w:val="231F20"/>
        </w:rPr>
        <w:t xml:space="preserve"> </w:t>
      </w:r>
      <w:r w:rsidR="00235981" w:rsidRPr="00C730EA">
        <w:rPr>
          <w:color w:val="231F20"/>
        </w:rPr>
        <w:t>the</w:t>
      </w:r>
      <w:r w:rsidR="005E7B95" w:rsidRPr="00C730EA">
        <w:rPr>
          <w:color w:val="231F20"/>
        </w:rPr>
        <w:t xml:space="preserve"> </w:t>
      </w:r>
      <w:r w:rsidR="00235981" w:rsidRPr="00C730EA">
        <w:rPr>
          <w:color w:val="231F20"/>
        </w:rPr>
        <w:t>manner</w:t>
      </w:r>
      <w:r w:rsidR="005E7B95" w:rsidRPr="00C730EA">
        <w:rPr>
          <w:color w:val="231F20"/>
        </w:rPr>
        <w:t xml:space="preserve"> </w:t>
      </w:r>
      <w:r w:rsidR="00235981" w:rsidRPr="00C730EA">
        <w:rPr>
          <w:color w:val="231F20"/>
        </w:rPr>
        <w:t>speciﬁed</w:t>
      </w:r>
      <w:r w:rsidR="005E7B95" w:rsidRPr="00C730EA">
        <w:rPr>
          <w:color w:val="231F20"/>
        </w:rPr>
        <w:t xml:space="preserve"> </w:t>
      </w:r>
      <w:r w:rsidR="00235981" w:rsidRPr="00241E4A">
        <w:rPr>
          <w:color w:val="231F20"/>
        </w:rPr>
        <w:t>in</w:t>
      </w:r>
      <w:r w:rsidR="005E7B95" w:rsidRPr="00241E4A">
        <w:rPr>
          <w:color w:val="231F20"/>
        </w:rPr>
        <w:t xml:space="preserve"> </w:t>
      </w:r>
      <w:r w:rsidR="00235981" w:rsidRPr="00241E4A">
        <w:rPr>
          <w:color w:val="231F20"/>
        </w:rPr>
        <w:t>the</w:t>
      </w:r>
      <w:r w:rsidR="005E7B95" w:rsidRPr="00241E4A">
        <w:rPr>
          <w:color w:val="231F20"/>
        </w:rPr>
        <w:t xml:space="preserve"> </w:t>
      </w:r>
      <w:r w:rsidR="00235981" w:rsidRPr="00241E4A">
        <w:rPr>
          <w:color w:val="231F20"/>
        </w:rPr>
        <w:t>TDS.</w:t>
      </w:r>
    </w:p>
    <w:p w14:paraId="0C9D6566" w14:textId="04A10658"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 xml:space="preserve">The Procuring Entity shall neither discuss the merits of any </w:t>
      </w:r>
      <w:r w:rsidRPr="00241E4A">
        <w:rPr>
          <w:color w:val="231F20"/>
        </w:rPr>
        <w:t xml:space="preserve">Tender </w:t>
      </w:r>
      <w:r w:rsidRPr="00C730EA">
        <w:rPr>
          <w:color w:val="231F20"/>
        </w:rPr>
        <w:t xml:space="preserve">nor reject any </w:t>
      </w:r>
      <w:r w:rsidRPr="00241E4A">
        <w:rPr>
          <w:color w:val="231F20"/>
        </w:rPr>
        <w:t xml:space="preserve">Tender </w:t>
      </w:r>
      <w:r w:rsidRPr="00C730EA">
        <w:rPr>
          <w:color w:val="231F20"/>
        </w:rPr>
        <w:t>(except for late Tenders,</w:t>
      </w:r>
      <w:r w:rsidR="0090250C" w:rsidRPr="00C730EA">
        <w:rPr>
          <w:color w:val="231F20"/>
        </w:rPr>
        <w:t xml:space="preserve"> </w:t>
      </w:r>
      <w:r w:rsidRPr="00C730EA">
        <w:rPr>
          <w:color w:val="231F20"/>
        </w:rPr>
        <w:t>in</w:t>
      </w:r>
      <w:r w:rsidR="0090250C" w:rsidRPr="00C730EA">
        <w:rPr>
          <w:color w:val="231F20"/>
        </w:rPr>
        <w:t xml:space="preserve"> </w:t>
      </w:r>
      <w:r w:rsidRPr="00C730EA">
        <w:rPr>
          <w:color w:val="231F20"/>
        </w:rPr>
        <w:t>accordance</w:t>
      </w:r>
      <w:r w:rsidR="0090250C" w:rsidRPr="00C730EA">
        <w:rPr>
          <w:color w:val="231F20"/>
        </w:rPr>
        <w:t xml:space="preserve"> </w:t>
      </w:r>
      <w:r w:rsidRPr="00C730EA">
        <w:rPr>
          <w:color w:val="231F20"/>
        </w:rPr>
        <w:t>with</w:t>
      </w:r>
      <w:r w:rsidR="005E7B95" w:rsidRPr="00C730EA">
        <w:rPr>
          <w:color w:val="231F20"/>
        </w:rPr>
        <w:t xml:space="preserve"> </w:t>
      </w:r>
      <w:r w:rsidRPr="00C730EA">
        <w:rPr>
          <w:color w:val="231F20"/>
        </w:rPr>
        <w:t>ITT</w:t>
      </w:r>
      <w:r w:rsidR="00C730EA">
        <w:rPr>
          <w:color w:val="231F20"/>
        </w:rPr>
        <w:t xml:space="preserve"> </w:t>
      </w:r>
      <w:r w:rsidRPr="00C730EA">
        <w:rPr>
          <w:color w:val="231F20"/>
        </w:rPr>
        <w:t>23.1).</w:t>
      </w:r>
    </w:p>
    <w:p w14:paraId="0D47C057" w14:textId="3984CD8A" w:rsidR="00CA02E4" w:rsidRPr="00241E4A" w:rsidRDefault="00235981" w:rsidP="00E43645">
      <w:pPr>
        <w:pStyle w:val="ListParagraph"/>
        <w:numPr>
          <w:ilvl w:val="1"/>
          <w:numId w:val="88"/>
        </w:numPr>
        <w:tabs>
          <w:tab w:val="left" w:pos="680"/>
        </w:tabs>
        <w:spacing w:before="242" w:line="230" w:lineRule="auto"/>
        <w:ind w:right="851"/>
        <w:jc w:val="both"/>
      </w:pPr>
      <w:r w:rsidRPr="00C730EA">
        <w:rPr>
          <w:color w:val="231F20"/>
        </w:rPr>
        <w:t>The</w:t>
      </w:r>
      <w:r w:rsidR="005E7B95" w:rsidRPr="00C730EA">
        <w:rPr>
          <w:color w:val="231F20"/>
        </w:rPr>
        <w:t xml:space="preserve"> </w:t>
      </w:r>
      <w:r w:rsidRPr="00C730EA">
        <w:rPr>
          <w:color w:val="231F20"/>
        </w:rPr>
        <w:t>Procuring</w:t>
      </w:r>
      <w:r w:rsidR="005E7B95" w:rsidRPr="00C730EA">
        <w:rPr>
          <w:color w:val="231F20"/>
        </w:rPr>
        <w:t xml:space="preserve"> </w:t>
      </w:r>
      <w:r w:rsidRPr="00C730EA">
        <w:rPr>
          <w:color w:val="231F20"/>
        </w:rPr>
        <w:t>Entity</w:t>
      </w:r>
      <w:r w:rsidR="005E7B95" w:rsidRPr="00C730EA">
        <w:rPr>
          <w:color w:val="231F20"/>
        </w:rPr>
        <w:t xml:space="preserve"> </w:t>
      </w:r>
      <w:r w:rsidRPr="00C730EA">
        <w:rPr>
          <w:color w:val="231F20"/>
        </w:rPr>
        <w:t>shall</w:t>
      </w:r>
      <w:r w:rsidR="005E7B95" w:rsidRPr="00C730EA">
        <w:rPr>
          <w:color w:val="231F20"/>
        </w:rPr>
        <w:t xml:space="preserve"> </w:t>
      </w:r>
      <w:r w:rsidRPr="00C730EA">
        <w:rPr>
          <w:color w:val="231F20"/>
        </w:rPr>
        <w:t>prepare</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record</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spacing w:val="-3"/>
        </w:rPr>
        <w:t>Tender</w:t>
      </w:r>
      <w:r w:rsidR="005E7B95" w:rsidRPr="00C730EA">
        <w:rPr>
          <w:color w:val="231F20"/>
          <w:spacing w:val="-3"/>
        </w:rPr>
        <w:t xml:space="preserve"> </w:t>
      </w:r>
      <w:r w:rsidRPr="00C730EA">
        <w:rPr>
          <w:color w:val="231F20"/>
        </w:rPr>
        <w:t>opening</w:t>
      </w:r>
      <w:r w:rsidR="005E7B95" w:rsidRPr="00C730EA">
        <w:rPr>
          <w:color w:val="231F20"/>
        </w:rPr>
        <w:t xml:space="preserve"> </w:t>
      </w:r>
      <w:r w:rsidRPr="00C730EA">
        <w:rPr>
          <w:color w:val="231F20"/>
        </w:rPr>
        <w:t>that</w:t>
      </w:r>
      <w:r w:rsidR="005E7B95" w:rsidRPr="00C730EA">
        <w:rPr>
          <w:color w:val="231F20"/>
        </w:rPr>
        <w:t xml:space="preserve"> </w:t>
      </w:r>
      <w:r w:rsidRPr="00C730EA">
        <w:rPr>
          <w:color w:val="231F20"/>
        </w:rPr>
        <w:t>shall</w:t>
      </w:r>
      <w:r w:rsidR="005E7B95" w:rsidRPr="00C730EA">
        <w:rPr>
          <w:color w:val="231F20"/>
        </w:rPr>
        <w:t xml:space="preserve"> </w:t>
      </w:r>
      <w:r w:rsidRPr="00C730EA">
        <w:rPr>
          <w:color w:val="231F20"/>
        </w:rPr>
        <w:t>include,</w:t>
      </w:r>
      <w:r w:rsidR="005E7B95" w:rsidRPr="00C730EA">
        <w:rPr>
          <w:color w:val="231F20"/>
        </w:rPr>
        <w:t xml:space="preserve"> </w:t>
      </w:r>
      <w:r w:rsidRPr="00C730EA">
        <w:rPr>
          <w:color w:val="231F20"/>
        </w:rPr>
        <w:t>as</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minimum:</w:t>
      </w:r>
    </w:p>
    <w:p w14:paraId="36CDF5E2" w14:textId="77777777" w:rsidR="00241E4A" w:rsidRPr="00241E4A" w:rsidRDefault="00241E4A" w:rsidP="00241E4A">
      <w:pPr>
        <w:tabs>
          <w:tab w:val="left" w:pos="680"/>
        </w:tabs>
        <w:ind w:left="1469" w:right="850"/>
        <w:jc w:val="both"/>
      </w:pPr>
    </w:p>
    <w:p w14:paraId="14AA8B9F" w14:textId="77777777" w:rsidR="00CA02E4" w:rsidRDefault="005E7B95" w:rsidP="00E43645">
      <w:pPr>
        <w:pStyle w:val="ListParagraph"/>
        <w:numPr>
          <w:ilvl w:val="0"/>
          <w:numId w:val="91"/>
        </w:numPr>
        <w:tabs>
          <w:tab w:val="left" w:pos="1877"/>
          <w:tab w:val="left" w:pos="1878"/>
        </w:tabs>
        <w:spacing w:before="27"/>
      </w:pPr>
      <w:r>
        <w:rPr>
          <w:color w:val="231F20"/>
        </w:rPr>
        <w:t>T</w:t>
      </w:r>
      <w:r w:rsidR="00235981">
        <w:rPr>
          <w:color w:val="231F20"/>
        </w:rPr>
        <w:t>he</w:t>
      </w:r>
      <w:r>
        <w:rPr>
          <w:color w:val="231F20"/>
        </w:rPr>
        <w:t xml:space="preserve"> </w:t>
      </w:r>
      <w:r w:rsidR="00235981">
        <w:rPr>
          <w:color w:val="231F20"/>
        </w:rPr>
        <w:t>name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Tenderer</w:t>
      </w:r>
      <w:r>
        <w:rPr>
          <w:color w:val="231F20"/>
        </w:rPr>
        <w:t xml:space="preserve"> </w:t>
      </w:r>
      <w:r w:rsidR="00235981">
        <w:rPr>
          <w:color w:val="231F20"/>
        </w:rPr>
        <w:t>and</w:t>
      </w:r>
      <w:r>
        <w:rPr>
          <w:color w:val="231F20"/>
        </w:rPr>
        <w:t xml:space="preserve"> </w:t>
      </w:r>
      <w:r w:rsidR="00235981">
        <w:rPr>
          <w:color w:val="231F20"/>
        </w:rPr>
        <w:t>whether</w:t>
      </w:r>
      <w:r>
        <w:rPr>
          <w:color w:val="231F20"/>
        </w:rPr>
        <w:t xml:space="preserve"> </w:t>
      </w:r>
      <w:r w:rsidR="00235981">
        <w:rPr>
          <w:color w:val="231F20"/>
        </w:rPr>
        <w:t>there</w:t>
      </w:r>
      <w:r>
        <w:rPr>
          <w:color w:val="231F20"/>
        </w:rPr>
        <w:t xml:space="preserve"> </w:t>
      </w:r>
      <w:r w:rsidR="00235981">
        <w:rPr>
          <w:color w:val="231F20"/>
        </w:rPr>
        <w:t>is</w:t>
      </w:r>
      <w:r>
        <w:rPr>
          <w:color w:val="231F20"/>
        </w:rPr>
        <w:t xml:space="preserve"> </w:t>
      </w:r>
      <w:r w:rsidR="00235981">
        <w:rPr>
          <w:color w:val="231F20"/>
        </w:rPr>
        <w:t>a</w:t>
      </w:r>
      <w:r>
        <w:rPr>
          <w:color w:val="231F20"/>
        </w:rPr>
        <w:t xml:space="preserve"> </w:t>
      </w:r>
      <w:r w:rsidR="00235981">
        <w:rPr>
          <w:color w:val="231F20"/>
        </w:rPr>
        <w:t>withdrawal,</w:t>
      </w:r>
      <w:r>
        <w:rPr>
          <w:color w:val="231F20"/>
        </w:rPr>
        <w:t xml:space="preserve"> </w:t>
      </w:r>
      <w:r w:rsidR="00235981">
        <w:rPr>
          <w:color w:val="231F20"/>
        </w:rPr>
        <w:t>substitution,</w:t>
      </w:r>
      <w:r>
        <w:rPr>
          <w:color w:val="231F20"/>
        </w:rPr>
        <w:t xml:space="preserve"> </w:t>
      </w:r>
      <w:r w:rsidR="00235981">
        <w:rPr>
          <w:color w:val="231F20"/>
        </w:rPr>
        <w:t>or</w:t>
      </w:r>
      <w:r>
        <w:rPr>
          <w:color w:val="231F20"/>
        </w:rPr>
        <w:t xml:space="preserve"> </w:t>
      </w:r>
      <w:r w:rsidR="00235981">
        <w:rPr>
          <w:color w:val="231F20"/>
        </w:rPr>
        <w:t>modiﬁcation;</w:t>
      </w:r>
    </w:p>
    <w:p w14:paraId="6DBB0736" w14:textId="77777777" w:rsidR="00CA02E4" w:rsidRDefault="005E7B95" w:rsidP="00E43645">
      <w:pPr>
        <w:pStyle w:val="ListParagraph"/>
        <w:numPr>
          <w:ilvl w:val="0"/>
          <w:numId w:val="91"/>
        </w:numPr>
        <w:tabs>
          <w:tab w:val="left" w:pos="1877"/>
          <w:tab w:val="left" w:pos="1878"/>
        </w:tabs>
        <w:spacing w:before="27"/>
      </w:pPr>
      <w:r>
        <w:rPr>
          <w:color w:val="231F20"/>
        </w:rPr>
        <w:t>T</w:t>
      </w:r>
      <w:r w:rsidR="00235981">
        <w:rPr>
          <w:color w:val="231F20"/>
        </w:rPr>
        <w:t>he</w:t>
      </w:r>
      <w:r>
        <w:rPr>
          <w:color w:val="231F20"/>
        </w:rPr>
        <w:t xml:space="preserve"> </w:t>
      </w:r>
      <w:r w:rsidR="00235981">
        <w:rPr>
          <w:color w:val="231F20"/>
          <w:spacing w:val="-3"/>
        </w:rPr>
        <w:t>Tender</w:t>
      </w:r>
      <w:r>
        <w:rPr>
          <w:color w:val="231F20"/>
          <w:spacing w:val="-3"/>
        </w:rPr>
        <w:t xml:space="preserve"> </w:t>
      </w:r>
      <w:r w:rsidR="00235981">
        <w:rPr>
          <w:color w:val="231F20"/>
        </w:rPr>
        <w:t>Price,</w:t>
      </w:r>
      <w:r>
        <w:rPr>
          <w:color w:val="231F20"/>
        </w:rPr>
        <w:t xml:space="preserve"> </w:t>
      </w:r>
      <w:r w:rsidR="00235981">
        <w:rPr>
          <w:color w:val="231F20"/>
        </w:rPr>
        <w:t>per</w:t>
      </w:r>
      <w:r>
        <w:rPr>
          <w:color w:val="231F20"/>
        </w:rPr>
        <w:t xml:space="preserve"> </w:t>
      </w:r>
      <w:r w:rsidR="00235981">
        <w:rPr>
          <w:color w:val="231F20"/>
        </w:rPr>
        <w:t>lot(contract)if</w:t>
      </w:r>
      <w:r>
        <w:rPr>
          <w:color w:val="231F20"/>
        </w:rPr>
        <w:t xml:space="preserve"> </w:t>
      </w:r>
      <w:r w:rsidR="00235981">
        <w:rPr>
          <w:color w:val="231F20"/>
        </w:rPr>
        <w:t>applicable,</w:t>
      </w:r>
      <w:r>
        <w:rPr>
          <w:color w:val="231F20"/>
        </w:rPr>
        <w:t xml:space="preserve"> </w:t>
      </w:r>
      <w:r w:rsidR="00235981">
        <w:rPr>
          <w:color w:val="231F20"/>
        </w:rPr>
        <w:t>including</w:t>
      </w:r>
      <w:r>
        <w:rPr>
          <w:color w:val="231F20"/>
        </w:rPr>
        <w:t xml:space="preserve"> </w:t>
      </w:r>
      <w:r w:rsidR="00235981">
        <w:rPr>
          <w:color w:val="231F20"/>
        </w:rPr>
        <w:t>any</w:t>
      </w:r>
      <w:r>
        <w:rPr>
          <w:color w:val="231F20"/>
        </w:rPr>
        <w:t xml:space="preserve"> </w:t>
      </w:r>
      <w:r w:rsidR="00235981">
        <w:rPr>
          <w:color w:val="231F20"/>
        </w:rPr>
        <w:t>discounts;</w:t>
      </w:r>
    </w:p>
    <w:p w14:paraId="3B108227" w14:textId="77777777" w:rsidR="00CA02E4" w:rsidRDefault="00235981" w:rsidP="00E43645">
      <w:pPr>
        <w:pStyle w:val="ListParagraph"/>
        <w:numPr>
          <w:ilvl w:val="0"/>
          <w:numId w:val="91"/>
        </w:numPr>
        <w:tabs>
          <w:tab w:val="left" w:pos="1877"/>
          <w:tab w:val="left" w:pos="1878"/>
        </w:tabs>
        <w:spacing w:before="27"/>
      </w:pPr>
      <w:r>
        <w:rPr>
          <w:color w:val="231F20"/>
        </w:rPr>
        <w:t>any</w:t>
      </w:r>
      <w:r w:rsidR="0090250C">
        <w:rPr>
          <w:color w:val="231F20"/>
        </w:rPr>
        <w:t xml:space="preserve"> </w:t>
      </w:r>
      <w:r>
        <w:rPr>
          <w:color w:val="231F20"/>
        </w:rPr>
        <w:t>alternative</w:t>
      </w:r>
      <w:r w:rsidR="0090250C">
        <w:rPr>
          <w:color w:val="231F20"/>
        </w:rPr>
        <w:t xml:space="preserve"> </w:t>
      </w:r>
      <w:r>
        <w:rPr>
          <w:color w:val="231F20"/>
        </w:rPr>
        <w:t>Tenders;</w:t>
      </w:r>
      <w:r w:rsidR="0090250C">
        <w:rPr>
          <w:color w:val="231F20"/>
        </w:rPr>
        <w:t xml:space="preserve"> </w:t>
      </w:r>
      <w:r>
        <w:rPr>
          <w:color w:val="231F20"/>
        </w:rPr>
        <w:t>and</w:t>
      </w:r>
    </w:p>
    <w:p w14:paraId="035DDC6D" w14:textId="77777777" w:rsidR="00CA02E4" w:rsidRDefault="00235981" w:rsidP="00E43645">
      <w:pPr>
        <w:pStyle w:val="ListParagraph"/>
        <w:numPr>
          <w:ilvl w:val="0"/>
          <w:numId w:val="91"/>
        </w:numPr>
        <w:tabs>
          <w:tab w:val="left" w:pos="1877"/>
          <w:tab w:val="left" w:pos="1878"/>
        </w:tabs>
        <w:spacing w:before="27"/>
      </w:pPr>
      <w:r>
        <w:rPr>
          <w:color w:val="231F20"/>
        </w:rPr>
        <w:t>the</w:t>
      </w:r>
      <w:r w:rsidR="004F2DFE">
        <w:rPr>
          <w:color w:val="231F20"/>
        </w:rPr>
        <w:t xml:space="preserve"> </w:t>
      </w:r>
      <w:r>
        <w:rPr>
          <w:color w:val="231F20"/>
        </w:rPr>
        <w:t>presence</w:t>
      </w:r>
      <w:r w:rsidR="004F2DFE">
        <w:rPr>
          <w:color w:val="231F20"/>
        </w:rPr>
        <w:t xml:space="preserve"> </w:t>
      </w:r>
      <w:r>
        <w:rPr>
          <w:color w:val="231F20"/>
        </w:rPr>
        <w:t>or</w:t>
      </w:r>
      <w:r w:rsidR="004F2DFE">
        <w:rPr>
          <w:color w:val="231F20"/>
        </w:rPr>
        <w:t xml:space="preserve"> </w:t>
      </w:r>
      <w:r>
        <w:rPr>
          <w:color w:val="231F20"/>
        </w:rPr>
        <w:t>absence</w:t>
      </w:r>
      <w:r w:rsidR="004F2DFE">
        <w:rPr>
          <w:color w:val="231F20"/>
        </w:rPr>
        <w:t xml:space="preserve"> </w:t>
      </w:r>
      <w:r>
        <w:rPr>
          <w:color w:val="231F20"/>
        </w:rPr>
        <w:t>of</w:t>
      </w:r>
      <w:r w:rsidR="004F2DFE">
        <w:rPr>
          <w:color w:val="231F20"/>
        </w:rPr>
        <w:t xml:space="preserve"> </w:t>
      </w:r>
      <w:r>
        <w:rPr>
          <w:color w:val="231F20"/>
        </w:rPr>
        <w:t>a</w:t>
      </w:r>
      <w:r w:rsidR="004F2DFE">
        <w:rPr>
          <w:color w:val="231F20"/>
        </w:rPr>
        <w:t xml:space="preserve"> </w:t>
      </w:r>
      <w:r>
        <w:rPr>
          <w:color w:val="231F20"/>
          <w:spacing w:val="-3"/>
        </w:rPr>
        <w:t>Tender</w:t>
      </w:r>
      <w:r w:rsidR="004F2DFE">
        <w:rPr>
          <w:color w:val="231F20"/>
          <w:spacing w:val="-3"/>
        </w:rPr>
        <w:t xml:space="preserve"> </w:t>
      </w:r>
      <w:r>
        <w:rPr>
          <w:color w:val="231F20"/>
        </w:rPr>
        <w:t>Security</w:t>
      </w:r>
      <w:r w:rsidR="004F2DFE">
        <w:rPr>
          <w:color w:val="231F20"/>
        </w:rPr>
        <w:t xml:space="preserve"> </w:t>
      </w:r>
      <w:r>
        <w:rPr>
          <w:color w:val="231F20"/>
        </w:rPr>
        <w:t>or</w:t>
      </w:r>
      <w:r w:rsidR="004F2DFE">
        <w:rPr>
          <w:color w:val="231F20"/>
        </w:rPr>
        <w:t xml:space="preserve"> </w:t>
      </w:r>
      <w:r>
        <w:rPr>
          <w:color w:val="231F20"/>
          <w:spacing w:val="-3"/>
        </w:rPr>
        <w:t>Tender</w:t>
      </w:r>
      <w:r w:rsidR="004F2DFE">
        <w:rPr>
          <w:color w:val="231F20"/>
          <w:spacing w:val="-3"/>
        </w:rPr>
        <w:t xml:space="preserve"> </w:t>
      </w:r>
      <w:r>
        <w:rPr>
          <w:color w:val="231F20"/>
        </w:rPr>
        <w:t>Securing</w:t>
      </w:r>
      <w:r w:rsidR="004F2DFE">
        <w:rPr>
          <w:color w:val="231F20"/>
        </w:rPr>
        <w:t xml:space="preserve"> </w:t>
      </w:r>
      <w:r>
        <w:rPr>
          <w:color w:val="231F20"/>
        </w:rPr>
        <w:t>Declaration,</w:t>
      </w:r>
      <w:r w:rsidR="004F2DFE">
        <w:rPr>
          <w:color w:val="231F20"/>
        </w:rPr>
        <w:t xml:space="preserve"> </w:t>
      </w:r>
      <w:r>
        <w:rPr>
          <w:color w:val="231F20"/>
        </w:rPr>
        <w:t>if</w:t>
      </w:r>
      <w:r w:rsidR="004F2DFE">
        <w:rPr>
          <w:color w:val="231F20"/>
        </w:rPr>
        <w:t xml:space="preserve"> </w:t>
      </w:r>
      <w:r>
        <w:rPr>
          <w:color w:val="231F20"/>
        </w:rPr>
        <w:t>one</w:t>
      </w:r>
      <w:r w:rsidR="004F2DFE">
        <w:rPr>
          <w:color w:val="231F20"/>
        </w:rPr>
        <w:t xml:space="preserve"> </w:t>
      </w:r>
      <w:r>
        <w:rPr>
          <w:color w:val="231F20"/>
        </w:rPr>
        <w:t>was</w:t>
      </w:r>
      <w:r w:rsidR="004F2DFE">
        <w:rPr>
          <w:color w:val="231F20"/>
        </w:rPr>
        <w:t xml:space="preserve"> </w:t>
      </w:r>
      <w:r>
        <w:rPr>
          <w:color w:val="231F20"/>
        </w:rPr>
        <w:t>required.</w:t>
      </w:r>
    </w:p>
    <w:p w14:paraId="42DDF54C" w14:textId="77777777" w:rsidR="00CA02E4" w:rsidRDefault="004F2DFE" w:rsidP="00E43645">
      <w:pPr>
        <w:pStyle w:val="ListParagraph"/>
        <w:numPr>
          <w:ilvl w:val="0"/>
          <w:numId w:val="91"/>
        </w:numPr>
        <w:tabs>
          <w:tab w:val="left" w:pos="1877"/>
          <w:tab w:val="left" w:pos="1878"/>
        </w:tabs>
        <w:spacing w:before="28"/>
      </w:pPr>
      <w:r>
        <w:rPr>
          <w:color w:val="231F20"/>
        </w:rPr>
        <w:t>N</w:t>
      </w:r>
      <w:r w:rsidR="00235981">
        <w:rPr>
          <w:color w:val="231F20"/>
        </w:rPr>
        <w:t>umber</w:t>
      </w:r>
      <w:r>
        <w:rPr>
          <w:color w:val="231F20"/>
        </w:rPr>
        <w:t xml:space="preserve"> </w:t>
      </w:r>
      <w:r w:rsidR="00235981">
        <w:rPr>
          <w:color w:val="231F20"/>
        </w:rPr>
        <w:t>of</w:t>
      </w:r>
      <w:r>
        <w:rPr>
          <w:color w:val="231F20"/>
        </w:rPr>
        <w:t xml:space="preserve"> </w:t>
      </w:r>
      <w:r w:rsidR="00235981">
        <w:rPr>
          <w:color w:val="231F20"/>
        </w:rPr>
        <w:t>pages</w:t>
      </w:r>
      <w:r>
        <w:rPr>
          <w:color w:val="231F20"/>
        </w:rPr>
        <w:t xml:space="preserve"> </w:t>
      </w:r>
      <w:r w:rsidR="00235981">
        <w:rPr>
          <w:color w:val="231F20"/>
        </w:rPr>
        <w:t>of</w:t>
      </w:r>
      <w:r>
        <w:rPr>
          <w:color w:val="231F20"/>
        </w:rPr>
        <w:t xml:space="preserve"> </w:t>
      </w:r>
      <w:r w:rsidR="00235981">
        <w:rPr>
          <w:color w:val="231F20"/>
        </w:rPr>
        <w:t>each</w:t>
      </w:r>
      <w:r>
        <w:rPr>
          <w:color w:val="231F20"/>
        </w:rPr>
        <w:t xml:space="preserve"> </w:t>
      </w:r>
      <w:r w:rsidR="00235981">
        <w:rPr>
          <w:color w:val="231F20"/>
        </w:rPr>
        <w:t>tender</w:t>
      </w:r>
      <w:r>
        <w:rPr>
          <w:color w:val="231F20"/>
        </w:rPr>
        <w:t xml:space="preserve"> </w:t>
      </w:r>
      <w:r w:rsidR="00235981">
        <w:rPr>
          <w:color w:val="231F20"/>
        </w:rPr>
        <w:t>document</w:t>
      </w:r>
      <w:r>
        <w:rPr>
          <w:color w:val="231F20"/>
        </w:rPr>
        <w:t xml:space="preserve"> </w:t>
      </w:r>
      <w:r w:rsidR="00235981">
        <w:rPr>
          <w:color w:val="231F20"/>
        </w:rPr>
        <w:t>submitted</w:t>
      </w:r>
    </w:p>
    <w:p w14:paraId="58184B2F" w14:textId="2F41EA95" w:rsidR="00CA02E4" w:rsidRDefault="00235981" w:rsidP="00E43645">
      <w:pPr>
        <w:pStyle w:val="ListParagraph"/>
        <w:numPr>
          <w:ilvl w:val="1"/>
          <w:numId w:val="88"/>
        </w:numPr>
        <w:tabs>
          <w:tab w:val="left" w:pos="680"/>
        </w:tabs>
        <w:spacing w:before="242" w:line="230" w:lineRule="auto"/>
        <w:ind w:right="851"/>
        <w:jc w:val="both"/>
      </w:pPr>
      <w:r w:rsidRPr="00C730EA">
        <w:rPr>
          <w:color w:val="231F20"/>
        </w:rPr>
        <w:t>The Tenderers' representatives who are present shall be requested to sign the record. The omission of a Tenderer's</w:t>
      </w:r>
      <w:r w:rsidR="005E7B95" w:rsidRPr="00C730EA">
        <w:rPr>
          <w:color w:val="231F20"/>
        </w:rPr>
        <w:t xml:space="preserve"> </w:t>
      </w:r>
      <w:r w:rsidRPr="00C730EA">
        <w:rPr>
          <w:color w:val="231F20"/>
        </w:rPr>
        <w:t>signature</w:t>
      </w:r>
      <w:r w:rsidR="005E7B95" w:rsidRPr="00C730EA">
        <w:rPr>
          <w:color w:val="231F20"/>
        </w:rPr>
        <w:t xml:space="preserve"> </w:t>
      </w:r>
      <w:r w:rsidRPr="00C730EA">
        <w:rPr>
          <w:color w:val="231F20"/>
        </w:rPr>
        <w:t>on</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record</w:t>
      </w:r>
      <w:r w:rsidR="005E7B95" w:rsidRPr="00C730EA">
        <w:rPr>
          <w:color w:val="231F20"/>
        </w:rPr>
        <w:t xml:space="preserve"> </w:t>
      </w:r>
      <w:r w:rsidRPr="00C730EA">
        <w:rPr>
          <w:color w:val="231F20"/>
        </w:rPr>
        <w:t>shall</w:t>
      </w:r>
      <w:r w:rsidR="005E7B95" w:rsidRPr="00C730EA">
        <w:rPr>
          <w:color w:val="231F20"/>
        </w:rPr>
        <w:t xml:space="preserve"> </w:t>
      </w:r>
      <w:r w:rsidRPr="00C730EA">
        <w:rPr>
          <w:color w:val="231F20"/>
        </w:rPr>
        <w:t>not</w:t>
      </w:r>
      <w:r w:rsidR="005E7B95" w:rsidRPr="00C730EA">
        <w:rPr>
          <w:color w:val="231F20"/>
        </w:rPr>
        <w:t xml:space="preserve"> </w:t>
      </w:r>
      <w:r w:rsidRPr="00C730EA">
        <w:rPr>
          <w:color w:val="231F20"/>
        </w:rPr>
        <w:t>invalidate</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contents</w:t>
      </w:r>
      <w:r w:rsidR="005E7B95" w:rsidRPr="00C730EA">
        <w:rPr>
          <w:color w:val="231F20"/>
        </w:rPr>
        <w:t xml:space="preserve"> </w:t>
      </w:r>
      <w:r w:rsidRPr="00C730EA">
        <w:rPr>
          <w:color w:val="231F20"/>
        </w:rPr>
        <w:t>and</w:t>
      </w:r>
      <w:r w:rsidR="005E7B95" w:rsidRPr="00C730EA">
        <w:rPr>
          <w:color w:val="231F20"/>
        </w:rPr>
        <w:t xml:space="preserve"> </w:t>
      </w:r>
      <w:r w:rsidRPr="00C730EA">
        <w:rPr>
          <w:color w:val="231F20"/>
        </w:rPr>
        <w:t>effect</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record.</w:t>
      </w:r>
      <w:r w:rsidR="005E7B95" w:rsidRPr="00C730EA">
        <w:rPr>
          <w:color w:val="231F20"/>
        </w:rPr>
        <w:t xml:space="preserve"> </w:t>
      </w:r>
      <w:r w:rsidRPr="00C730EA">
        <w:rPr>
          <w:color w:val="231F20"/>
        </w:rPr>
        <w:t>A</w:t>
      </w:r>
      <w:r w:rsidR="005E7B95" w:rsidRPr="00C730EA">
        <w:rPr>
          <w:color w:val="231F20"/>
        </w:rPr>
        <w:t xml:space="preserve"> </w:t>
      </w:r>
      <w:r w:rsidRPr="00C730EA">
        <w:rPr>
          <w:color w:val="231F20"/>
        </w:rPr>
        <w:t>copy</w:t>
      </w:r>
      <w:r w:rsidR="005E7B95" w:rsidRPr="00C730EA">
        <w:rPr>
          <w:color w:val="231F20"/>
        </w:rPr>
        <w:t xml:space="preserve"> </w:t>
      </w:r>
      <w:r w:rsidRPr="00C730EA">
        <w:rPr>
          <w:color w:val="231F20"/>
        </w:rPr>
        <w:t>of</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tender opening</w:t>
      </w:r>
      <w:r w:rsidR="004F2DFE" w:rsidRPr="00C730EA">
        <w:rPr>
          <w:color w:val="231F20"/>
        </w:rPr>
        <w:t xml:space="preserve"> </w:t>
      </w:r>
      <w:r w:rsidRPr="00C730EA">
        <w:rPr>
          <w:color w:val="231F20"/>
        </w:rPr>
        <w:t>register</w:t>
      </w:r>
      <w:r w:rsidR="004F2DFE" w:rsidRPr="00C730EA">
        <w:rPr>
          <w:color w:val="231F20"/>
        </w:rPr>
        <w:t xml:space="preserve"> </w:t>
      </w:r>
      <w:r w:rsidRPr="00C730EA">
        <w:rPr>
          <w:color w:val="231F20"/>
        </w:rPr>
        <w:t>shall</w:t>
      </w:r>
      <w:r w:rsidR="004F2DFE" w:rsidRPr="00C730EA">
        <w:rPr>
          <w:color w:val="231F20"/>
        </w:rPr>
        <w:t xml:space="preserve"> </w:t>
      </w:r>
      <w:r w:rsidRPr="00C730EA">
        <w:rPr>
          <w:color w:val="231F20"/>
        </w:rPr>
        <w:t>be</w:t>
      </w:r>
      <w:r w:rsidR="004F2DFE" w:rsidRPr="00C730EA">
        <w:rPr>
          <w:color w:val="231F20"/>
        </w:rPr>
        <w:t xml:space="preserve"> </w:t>
      </w:r>
      <w:r w:rsidRPr="00C730EA">
        <w:rPr>
          <w:color w:val="231F20"/>
        </w:rPr>
        <w:t>issued</w:t>
      </w:r>
      <w:r w:rsidR="004F2DFE" w:rsidRPr="00C730EA">
        <w:rPr>
          <w:color w:val="231F20"/>
        </w:rPr>
        <w:t xml:space="preserve"> </w:t>
      </w:r>
      <w:r w:rsidRPr="00C730EA">
        <w:rPr>
          <w:color w:val="231F20"/>
        </w:rPr>
        <w:t>to</w:t>
      </w:r>
      <w:r w:rsidR="004F2DFE" w:rsidRPr="00C730EA">
        <w:rPr>
          <w:color w:val="231F20"/>
        </w:rPr>
        <w:t xml:space="preserve"> </w:t>
      </w:r>
      <w:r w:rsidRPr="00C730EA">
        <w:rPr>
          <w:color w:val="231F20"/>
        </w:rPr>
        <w:t>a</w:t>
      </w:r>
      <w:r w:rsidR="004F2DFE" w:rsidRPr="00C730EA">
        <w:rPr>
          <w:color w:val="231F20"/>
        </w:rPr>
        <w:t xml:space="preserve"> </w:t>
      </w:r>
      <w:r w:rsidRPr="00C730EA">
        <w:rPr>
          <w:color w:val="231F20"/>
        </w:rPr>
        <w:t>tenderer</w:t>
      </w:r>
      <w:r w:rsidR="004F2DFE" w:rsidRPr="00C730EA">
        <w:rPr>
          <w:color w:val="231F20"/>
        </w:rPr>
        <w:t xml:space="preserve"> </w:t>
      </w:r>
      <w:r w:rsidRPr="00C730EA">
        <w:rPr>
          <w:color w:val="231F20"/>
        </w:rPr>
        <w:t>upon</w:t>
      </w:r>
      <w:r w:rsidR="004F2DFE" w:rsidRPr="00C730EA">
        <w:rPr>
          <w:color w:val="231F20"/>
        </w:rPr>
        <w:t xml:space="preserve"> </w:t>
      </w:r>
      <w:r w:rsidRPr="00C730EA">
        <w:rPr>
          <w:color w:val="231F20"/>
        </w:rPr>
        <w:t>request.</w:t>
      </w:r>
    </w:p>
    <w:p w14:paraId="37093D77" w14:textId="77777777" w:rsidR="00CA02E4" w:rsidRDefault="00235981">
      <w:pPr>
        <w:pStyle w:val="Heading4"/>
        <w:tabs>
          <w:tab w:val="left" w:pos="1466"/>
        </w:tabs>
        <w:spacing w:before="238"/>
        <w:ind w:left="848"/>
      </w:pPr>
      <w:r>
        <w:rPr>
          <w:color w:val="231F20"/>
        </w:rPr>
        <w:t>E.</w:t>
      </w:r>
      <w:r>
        <w:rPr>
          <w:color w:val="231F20"/>
        </w:rPr>
        <w:tab/>
        <w:t>Evaluation</w:t>
      </w:r>
      <w:r w:rsidR="004F2DFE">
        <w:rPr>
          <w:color w:val="231F20"/>
        </w:rPr>
        <w:t xml:space="preserve"> </w:t>
      </w:r>
      <w:r>
        <w:rPr>
          <w:color w:val="231F20"/>
        </w:rPr>
        <w:t>and</w:t>
      </w:r>
      <w:r w:rsidR="004F2DFE">
        <w:rPr>
          <w:color w:val="231F20"/>
        </w:rPr>
        <w:t xml:space="preserve"> </w:t>
      </w:r>
      <w:r>
        <w:rPr>
          <w:color w:val="231F20"/>
        </w:rPr>
        <w:t>Comparison</w:t>
      </w:r>
      <w:r w:rsidR="004F2DFE">
        <w:rPr>
          <w:color w:val="231F20"/>
        </w:rPr>
        <w:t xml:space="preserve"> </w:t>
      </w:r>
      <w:r>
        <w:rPr>
          <w:color w:val="231F20"/>
        </w:rPr>
        <w:t>of</w:t>
      </w:r>
      <w:r w:rsidR="004F2DFE">
        <w:rPr>
          <w:color w:val="231F20"/>
        </w:rPr>
        <w:t xml:space="preserve"> </w:t>
      </w:r>
      <w:r>
        <w:rPr>
          <w:color w:val="231F20"/>
          <w:spacing w:val="-3"/>
        </w:rPr>
        <w:t>Tenders</w:t>
      </w:r>
    </w:p>
    <w:p w14:paraId="7887CD94" w14:textId="77777777" w:rsidR="00CA02E4" w:rsidRDefault="00235981" w:rsidP="00E43645">
      <w:pPr>
        <w:pStyle w:val="Heading4"/>
        <w:numPr>
          <w:ilvl w:val="0"/>
          <w:numId w:val="88"/>
        </w:numPr>
        <w:ind w:firstLine="240"/>
        <w:rPr>
          <w:b w:val="0"/>
        </w:rPr>
      </w:pPr>
      <w:r>
        <w:rPr>
          <w:color w:val="231F20"/>
        </w:rPr>
        <w:t>Conﬁdentiality</w:t>
      </w:r>
    </w:p>
    <w:p w14:paraId="0CE68E52" w14:textId="6D8EE30C"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Information</w:t>
      </w:r>
      <w:r w:rsidR="004F2DFE" w:rsidRPr="00C730EA">
        <w:rPr>
          <w:color w:val="231F20"/>
        </w:rPr>
        <w:t xml:space="preserve"> </w:t>
      </w:r>
      <w:r w:rsidRPr="00C730EA">
        <w:rPr>
          <w:color w:val="231F20"/>
        </w:rPr>
        <w:t>relating</w:t>
      </w:r>
      <w:r w:rsidR="004F2DFE" w:rsidRPr="00C730EA">
        <w:rPr>
          <w:color w:val="231F20"/>
        </w:rPr>
        <w:t xml:space="preserve"> </w:t>
      </w:r>
      <w:r w:rsidRPr="00C730EA">
        <w:rPr>
          <w:color w:val="231F20"/>
        </w:rPr>
        <w:t>to</w:t>
      </w:r>
      <w:r w:rsidR="004F2DFE" w:rsidRPr="00C730EA">
        <w:rPr>
          <w:color w:val="231F20"/>
        </w:rPr>
        <w:t xml:space="preserve"> </w:t>
      </w:r>
      <w:r w:rsidRPr="00C730EA">
        <w:rPr>
          <w:color w:val="231F20"/>
        </w:rPr>
        <w:t>the</w:t>
      </w:r>
      <w:r w:rsidR="004F2DFE" w:rsidRPr="00C730EA">
        <w:rPr>
          <w:color w:val="231F20"/>
        </w:rPr>
        <w:t xml:space="preserve"> </w:t>
      </w:r>
      <w:r w:rsidRPr="00C730EA">
        <w:rPr>
          <w:color w:val="231F20"/>
        </w:rPr>
        <w:t>evaluation</w:t>
      </w:r>
      <w:r w:rsidR="004F2DFE" w:rsidRPr="00C730EA">
        <w:rPr>
          <w:color w:val="231F20"/>
        </w:rPr>
        <w:t xml:space="preserve"> </w:t>
      </w:r>
      <w:r w:rsidRPr="00C730EA">
        <w:rPr>
          <w:color w:val="231F20"/>
        </w:rPr>
        <w:t>of</w:t>
      </w:r>
      <w:r w:rsidR="004F2DFE" w:rsidRPr="00C730EA">
        <w:rPr>
          <w:color w:val="231F20"/>
        </w:rPr>
        <w:t xml:space="preserve"> </w:t>
      </w:r>
      <w:r w:rsidRPr="00241E4A">
        <w:rPr>
          <w:color w:val="231F20"/>
        </w:rPr>
        <w:t>Tenders</w:t>
      </w:r>
      <w:r w:rsidR="004F2DFE" w:rsidRPr="00241E4A">
        <w:rPr>
          <w:color w:val="231F20"/>
        </w:rPr>
        <w:t xml:space="preserve"> </w:t>
      </w:r>
      <w:r w:rsidRPr="00C730EA">
        <w:rPr>
          <w:color w:val="231F20"/>
        </w:rPr>
        <w:t>and</w:t>
      </w:r>
      <w:r w:rsidR="004F2DFE" w:rsidRPr="00C730EA">
        <w:rPr>
          <w:color w:val="231F20"/>
        </w:rPr>
        <w:t xml:space="preserve"> </w:t>
      </w:r>
      <w:r w:rsidRPr="00C730EA">
        <w:rPr>
          <w:color w:val="231F20"/>
        </w:rPr>
        <w:t>recommendation</w:t>
      </w:r>
      <w:r w:rsidR="004F2DFE" w:rsidRPr="00C730EA">
        <w:rPr>
          <w:color w:val="231F20"/>
        </w:rPr>
        <w:t xml:space="preserve"> </w:t>
      </w:r>
      <w:r w:rsidRPr="00C730EA">
        <w:rPr>
          <w:color w:val="231F20"/>
        </w:rPr>
        <w:t>of</w:t>
      </w:r>
      <w:r w:rsidR="004F2DFE" w:rsidRPr="00C730EA">
        <w:rPr>
          <w:color w:val="231F20"/>
        </w:rPr>
        <w:t xml:space="preserve"> </w:t>
      </w:r>
      <w:r w:rsidRPr="00C730EA">
        <w:rPr>
          <w:color w:val="231F20"/>
        </w:rPr>
        <w:t>contract</w:t>
      </w:r>
      <w:r w:rsidR="004F2DFE" w:rsidRPr="00C730EA">
        <w:rPr>
          <w:color w:val="231F20"/>
        </w:rPr>
        <w:t xml:space="preserve"> </w:t>
      </w:r>
      <w:r w:rsidR="00933CAF" w:rsidRPr="00C730EA">
        <w:rPr>
          <w:color w:val="231F20"/>
        </w:rPr>
        <w:t>award</w:t>
      </w:r>
      <w:r w:rsidRPr="00C730EA">
        <w:rPr>
          <w:color w:val="231F20"/>
        </w:rPr>
        <w:t>,</w:t>
      </w:r>
      <w:r w:rsidR="004F2DFE" w:rsidRPr="00C730EA">
        <w:rPr>
          <w:color w:val="231F20"/>
        </w:rPr>
        <w:t xml:space="preserve"> </w:t>
      </w:r>
      <w:r w:rsidRPr="00C730EA">
        <w:rPr>
          <w:color w:val="231F20"/>
        </w:rPr>
        <w:t>shall</w:t>
      </w:r>
      <w:r w:rsidR="004F2DFE" w:rsidRPr="00C730EA">
        <w:rPr>
          <w:color w:val="231F20"/>
        </w:rPr>
        <w:t xml:space="preserve"> </w:t>
      </w:r>
      <w:r w:rsidRPr="00C730EA">
        <w:rPr>
          <w:color w:val="231F20"/>
        </w:rPr>
        <w:t>not</w:t>
      </w:r>
      <w:r w:rsidR="004F2DFE" w:rsidRPr="00C730EA">
        <w:rPr>
          <w:color w:val="231F20"/>
        </w:rPr>
        <w:t xml:space="preserve"> </w:t>
      </w:r>
      <w:r w:rsidRPr="00C730EA">
        <w:rPr>
          <w:color w:val="231F20"/>
        </w:rPr>
        <w:t>be</w:t>
      </w:r>
      <w:r w:rsidR="004F2DFE" w:rsidRPr="00C730EA">
        <w:rPr>
          <w:color w:val="231F20"/>
        </w:rPr>
        <w:t xml:space="preserve"> </w:t>
      </w:r>
      <w:r w:rsidRPr="00C730EA">
        <w:rPr>
          <w:color w:val="231F20"/>
        </w:rPr>
        <w:t>disclosed to</w:t>
      </w:r>
      <w:r w:rsidR="005E7B95" w:rsidRPr="00C730EA">
        <w:rPr>
          <w:color w:val="231F20"/>
        </w:rPr>
        <w:t xml:space="preserve"> </w:t>
      </w:r>
      <w:r w:rsidRPr="00C730EA">
        <w:rPr>
          <w:color w:val="231F20"/>
        </w:rPr>
        <w:t>Tenderers</w:t>
      </w:r>
      <w:r w:rsidR="005E7B95" w:rsidRPr="00C730EA">
        <w:rPr>
          <w:color w:val="231F20"/>
        </w:rPr>
        <w:t xml:space="preserve"> </w:t>
      </w:r>
      <w:r w:rsidRPr="00C730EA">
        <w:rPr>
          <w:color w:val="231F20"/>
        </w:rPr>
        <w:t>or</w:t>
      </w:r>
      <w:r w:rsidR="005E7B95" w:rsidRPr="00C730EA">
        <w:rPr>
          <w:color w:val="231F20"/>
        </w:rPr>
        <w:t xml:space="preserve"> </w:t>
      </w:r>
      <w:r w:rsidRPr="00C730EA">
        <w:rPr>
          <w:color w:val="231F20"/>
        </w:rPr>
        <w:t>any</w:t>
      </w:r>
      <w:r w:rsidR="005E7B95" w:rsidRPr="00C730EA">
        <w:rPr>
          <w:color w:val="231F20"/>
        </w:rPr>
        <w:t xml:space="preserve"> </w:t>
      </w:r>
      <w:r w:rsidRPr="00C730EA">
        <w:rPr>
          <w:color w:val="231F20"/>
        </w:rPr>
        <w:t>other</w:t>
      </w:r>
      <w:r w:rsidR="005E7B95" w:rsidRPr="00C730EA">
        <w:rPr>
          <w:color w:val="231F20"/>
        </w:rPr>
        <w:t xml:space="preserve"> </w:t>
      </w:r>
      <w:r w:rsidRPr="00C730EA">
        <w:rPr>
          <w:color w:val="231F20"/>
        </w:rPr>
        <w:t>persons</w:t>
      </w:r>
      <w:r w:rsidR="005E7B95" w:rsidRPr="00C730EA">
        <w:rPr>
          <w:color w:val="231F20"/>
        </w:rPr>
        <w:t xml:space="preserve"> </w:t>
      </w:r>
      <w:r w:rsidRPr="00C730EA">
        <w:rPr>
          <w:color w:val="231F20"/>
        </w:rPr>
        <w:t>not</w:t>
      </w:r>
      <w:r w:rsidR="005E7B95" w:rsidRPr="00C730EA">
        <w:rPr>
          <w:color w:val="231F20"/>
        </w:rPr>
        <w:t xml:space="preserve"> </w:t>
      </w:r>
      <w:r w:rsidRPr="00C730EA">
        <w:rPr>
          <w:color w:val="231F20"/>
        </w:rPr>
        <w:t>ofﬁcially</w:t>
      </w:r>
      <w:r w:rsidR="005E7B95" w:rsidRPr="00C730EA">
        <w:rPr>
          <w:color w:val="231F20"/>
        </w:rPr>
        <w:t xml:space="preserve"> </w:t>
      </w:r>
      <w:r w:rsidRPr="00C730EA">
        <w:rPr>
          <w:color w:val="231F20"/>
        </w:rPr>
        <w:t>concerned</w:t>
      </w:r>
      <w:r w:rsidR="005E7B95" w:rsidRPr="00C730EA">
        <w:rPr>
          <w:color w:val="231F20"/>
        </w:rPr>
        <w:t xml:space="preserve"> </w:t>
      </w:r>
      <w:r w:rsidRPr="00C730EA">
        <w:rPr>
          <w:color w:val="231F20"/>
        </w:rPr>
        <w:t>with</w:t>
      </w:r>
      <w:r w:rsidR="005E7B95" w:rsidRPr="00C730EA">
        <w:rPr>
          <w:color w:val="231F20"/>
        </w:rPr>
        <w:t xml:space="preserve"> </w:t>
      </w:r>
      <w:r w:rsidRPr="00C730EA">
        <w:rPr>
          <w:color w:val="231F20"/>
        </w:rPr>
        <w:t>the</w:t>
      </w:r>
      <w:r w:rsidR="005E7B95" w:rsidRPr="00C730EA">
        <w:rPr>
          <w:color w:val="231F20"/>
        </w:rPr>
        <w:t xml:space="preserve"> </w:t>
      </w:r>
      <w:r w:rsidRPr="00C730EA">
        <w:rPr>
          <w:color w:val="231F20"/>
        </w:rPr>
        <w:t>Tendering</w:t>
      </w:r>
      <w:r w:rsidR="004F2DFE" w:rsidRPr="00C730EA">
        <w:rPr>
          <w:color w:val="231F20"/>
        </w:rPr>
        <w:t xml:space="preserve"> </w:t>
      </w:r>
      <w:r w:rsidRPr="00C730EA">
        <w:rPr>
          <w:color w:val="231F20"/>
        </w:rPr>
        <w:t>process</w:t>
      </w:r>
      <w:r w:rsidR="004F2DFE" w:rsidRPr="00C730EA">
        <w:rPr>
          <w:color w:val="231F20"/>
        </w:rPr>
        <w:t xml:space="preserve"> </w:t>
      </w:r>
      <w:r w:rsidRPr="00C730EA">
        <w:rPr>
          <w:color w:val="231F20"/>
        </w:rPr>
        <w:t>until</w:t>
      </w:r>
      <w:r w:rsidR="004F2DFE" w:rsidRPr="00C730EA">
        <w:rPr>
          <w:color w:val="231F20"/>
        </w:rPr>
        <w:t xml:space="preserve"> </w:t>
      </w:r>
      <w:r w:rsidRPr="00C730EA">
        <w:rPr>
          <w:color w:val="231F20"/>
        </w:rPr>
        <w:t>the</w:t>
      </w:r>
      <w:r w:rsidR="004F2DFE" w:rsidRPr="00C730EA">
        <w:rPr>
          <w:color w:val="231F20"/>
        </w:rPr>
        <w:t xml:space="preserve"> </w:t>
      </w:r>
      <w:r w:rsidRPr="00C730EA">
        <w:rPr>
          <w:color w:val="231F20"/>
        </w:rPr>
        <w:t>Notiﬁcation</w:t>
      </w:r>
      <w:r w:rsidR="004F2DFE" w:rsidRPr="00C730EA">
        <w:rPr>
          <w:color w:val="231F20"/>
        </w:rPr>
        <w:t xml:space="preserve"> </w:t>
      </w:r>
      <w:r w:rsidRPr="00C730EA">
        <w:rPr>
          <w:color w:val="231F20"/>
        </w:rPr>
        <w:t>of Intention</w:t>
      </w:r>
      <w:r w:rsidR="004F2DFE" w:rsidRPr="00C730EA">
        <w:rPr>
          <w:color w:val="231F20"/>
        </w:rPr>
        <w:t xml:space="preserve"> </w:t>
      </w:r>
      <w:r w:rsidRPr="00C730EA">
        <w:rPr>
          <w:color w:val="231F20"/>
        </w:rPr>
        <w:t>to</w:t>
      </w:r>
      <w:r w:rsidR="004F2DFE" w:rsidRPr="00C730EA">
        <w:rPr>
          <w:color w:val="231F20"/>
        </w:rPr>
        <w:t xml:space="preserve"> </w:t>
      </w:r>
      <w:r w:rsidRPr="00241E4A">
        <w:rPr>
          <w:color w:val="231F20"/>
        </w:rPr>
        <w:t>Award</w:t>
      </w:r>
      <w:r w:rsidR="004F2DFE" w:rsidRPr="00241E4A">
        <w:rPr>
          <w:color w:val="231F20"/>
        </w:rPr>
        <w:t xml:space="preserve"> </w:t>
      </w:r>
      <w:r w:rsidRPr="00C730EA">
        <w:rPr>
          <w:color w:val="231F20"/>
        </w:rPr>
        <w:t>the</w:t>
      </w:r>
      <w:r w:rsidR="004F2DFE" w:rsidRPr="00C730EA">
        <w:rPr>
          <w:color w:val="231F20"/>
        </w:rPr>
        <w:t xml:space="preserve"> </w:t>
      </w:r>
      <w:r w:rsidRPr="00C730EA">
        <w:rPr>
          <w:color w:val="231F20"/>
        </w:rPr>
        <w:t>Contract</w:t>
      </w:r>
      <w:r w:rsidR="004F2DFE" w:rsidRPr="00C730EA">
        <w:rPr>
          <w:color w:val="231F20"/>
        </w:rPr>
        <w:t xml:space="preserve"> </w:t>
      </w:r>
      <w:r w:rsidRPr="00C730EA">
        <w:rPr>
          <w:color w:val="231F20"/>
        </w:rPr>
        <w:t>is</w:t>
      </w:r>
      <w:r w:rsidR="004F2DFE" w:rsidRPr="00C730EA">
        <w:rPr>
          <w:color w:val="231F20"/>
        </w:rPr>
        <w:t xml:space="preserve"> </w:t>
      </w:r>
      <w:r w:rsidRPr="00C730EA">
        <w:rPr>
          <w:color w:val="231F20"/>
        </w:rPr>
        <w:t>transmitted</w:t>
      </w:r>
      <w:r w:rsidR="004F2DFE" w:rsidRPr="00C730EA">
        <w:rPr>
          <w:color w:val="231F20"/>
        </w:rPr>
        <w:t xml:space="preserve"> </w:t>
      </w:r>
      <w:r w:rsidRPr="00C730EA">
        <w:rPr>
          <w:color w:val="231F20"/>
        </w:rPr>
        <w:t>to</w:t>
      </w:r>
      <w:r w:rsidR="004F2DFE" w:rsidRPr="00C730EA">
        <w:rPr>
          <w:color w:val="231F20"/>
        </w:rPr>
        <w:t xml:space="preserve"> </w:t>
      </w:r>
      <w:r w:rsidRPr="00C730EA">
        <w:rPr>
          <w:color w:val="231F20"/>
        </w:rPr>
        <w:t>all</w:t>
      </w:r>
      <w:r w:rsidR="004F2DFE" w:rsidRPr="00C730EA">
        <w:rPr>
          <w:color w:val="231F20"/>
        </w:rPr>
        <w:t xml:space="preserve"> </w:t>
      </w:r>
      <w:r w:rsidRPr="00C730EA">
        <w:rPr>
          <w:color w:val="231F20"/>
        </w:rPr>
        <w:t>Tenderers</w:t>
      </w:r>
      <w:r w:rsidR="004F2DFE" w:rsidRPr="00C730EA">
        <w:rPr>
          <w:color w:val="231F20"/>
        </w:rPr>
        <w:t xml:space="preserve"> </w:t>
      </w:r>
      <w:r w:rsidRPr="00C730EA">
        <w:rPr>
          <w:color w:val="231F20"/>
        </w:rPr>
        <w:t>in</w:t>
      </w:r>
      <w:r w:rsidR="004F2DFE" w:rsidRPr="00C730EA">
        <w:rPr>
          <w:color w:val="231F20"/>
        </w:rPr>
        <w:t xml:space="preserve"> </w:t>
      </w:r>
      <w:r w:rsidRPr="00C730EA">
        <w:rPr>
          <w:color w:val="231F20"/>
        </w:rPr>
        <w:t>accordance</w:t>
      </w:r>
      <w:r w:rsidR="004F2DFE" w:rsidRPr="00C730EA">
        <w:rPr>
          <w:color w:val="231F20"/>
        </w:rPr>
        <w:t xml:space="preserve"> </w:t>
      </w:r>
      <w:r w:rsidRPr="00C730EA">
        <w:rPr>
          <w:color w:val="231F20"/>
        </w:rPr>
        <w:t>with</w:t>
      </w:r>
      <w:r w:rsidR="004F2DFE" w:rsidRPr="00C730EA">
        <w:rPr>
          <w:color w:val="231F20"/>
        </w:rPr>
        <w:t xml:space="preserve"> </w:t>
      </w:r>
      <w:r w:rsidRPr="00C730EA">
        <w:rPr>
          <w:color w:val="231F20"/>
        </w:rPr>
        <w:t>ITT</w:t>
      </w:r>
      <w:r w:rsidR="00F4398A">
        <w:rPr>
          <w:color w:val="231F20"/>
        </w:rPr>
        <w:t xml:space="preserve"> </w:t>
      </w:r>
      <w:r w:rsidRPr="00C730EA">
        <w:rPr>
          <w:color w:val="231F20"/>
        </w:rPr>
        <w:t>4</w:t>
      </w:r>
      <w:r w:rsidR="004C5BEB" w:rsidRPr="00C730EA">
        <w:rPr>
          <w:color w:val="231F20"/>
        </w:rPr>
        <w:t>0</w:t>
      </w:r>
      <w:r w:rsidRPr="00C730EA">
        <w:rPr>
          <w:color w:val="231F20"/>
        </w:rPr>
        <w:t>.</w:t>
      </w:r>
    </w:p>
    <w:p w14:paraId="2701FF84" w14:textId="1DA9249E"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C730EA">
        <w:rPr>
          <w:color w:val="231F20"/>
        </w:rPr>
        <w:t>Any effort by a Tenderer to inﬂuence the Procuring Entity in the evaluation or contract award decisions may result</w:t>
      </w:r>
      <w:r w:rsidR="00933CAF" w:rsidRPr="00C730EA">
        <w:rPr>
          <w:color w:val="231F20"/>
        </w:rPr>
        <w:t xml:space="preserve"> </w:t>
      </w:r>
      <w:r w:rsidRPr="00C730EA">
        <w:rPr>
          <w:color w:val="231F20"/>
        </w:rPr>
        <w:t>in</w:t>
      </w:r>
      <w:r w:rsidR="00933CAF" w:rsidRPr="00C730EA">
        <w:rPr>
          <w:color w:val="231F20"/>
        </w:rPr>
        <w:t xml:space="preserve"> </w:t>
      </w:r>
      <w:r w:rsidRPr="00C730EA">
        <w:rPr>
          <w:color w:val="231F20"/>
        </w:rPr>
        <w:t>the</w:t>
      </w:r>
      <w:r w:rsidR="00933CAF" w:rsidRPr="00C730EA">
        <w:rPr>
          <w:color w:val="231F20"/>
        </w:rPr>
        <w:t xml:space="preserve"> </w:t>
      </w:r>
      <w:r w:rsidRPr="00C730EA">
        <w:rPr>
          <w:color w:val="231F20"/>
        </w:rPr>
        <w:t>rejection</w:t>
      </w:r>
      <w:r w:rsidR="00933CAF" w:rsidRPr="00C730EA">
        <w:rPr>
          <w:color w:val="231F20"/>
        </w:rPr>
        <w:t xml:space="preserve"> </w:t>
      </w:r>
      <w:r w:rsidRPr="00C730EA">
        <w:rPr>
          <w:color w:val="231F20"/>
        </w:rPr>
        <w:t>of</w:t>
      </w:r>
      <w:r w:rsidR="00933CAF" w:rsidRPr="00C730EA">
        <w:rPr>
          <w:color w:val="231F20"/>
        </w:rPr>
        <w:t xml:space="preserve"> </w:t>
      </w:r>
      <w:r w:rsidRPr="00C730EA">
        <w:rPr>
          <w:color w:val="231F20"/>
        </w:rPr>
        <w:t>its</w:t>
      </w:r>
      <w:r w:rsidR="004F2DFE" w:rsidRPr="00C730EA">
        <w:rPr>
          <w:color w:val="231F20"/>
        </w:rPr>
        <w:t xml:space="preserve"> </w:t>
      </w:r>
      <w:r w:rsidRPr="00241E4A">
        <w:rPr>
          <w:color w:val="231F20"/>
        </w:rPr>
        <w:t>Tender.</w:t>
      </w:r>
    </w:p>
    <w:p w14:paraId="12B43F40" w14:textId="7CEE928B" w:rsidR="00CA02E4" w:rsidRDefault="00235981" w:rsidP="00E43645">
      <w:pPr>
        <w:pStyle w:val="ListParagraph"/>
        <w:numPr>
          <w:ilvl w:val="1"/>
          <w:numId w:val="88"/>
        </w:numPr>
        <w:tabs>
          <w:tab w:val="left" w:pos="680"/>
        </w:tabs>
        <w:spacing w:before="242" w:line="230" w:lineRule="auto"/>
        <w:ind w:right="851"/>
        <w:jc w:val="both"/>
      </w:pPr>
      <w:r w:rsidRPr="00C730EA">
        <w:rPr>
          <w:color w:val="231F20"/>
        </w:rPr>
        <w:t xml:space="preserve">Notwithstanding ITT 26.2, from the time of </w:t>
      </w:r>
      <w:r w:rsidRPr="00241E4A">
        <w:rPr>
          <w:color w:val="231F20"/>
        </w:rPr>
        <w:t xml:space="preserve">Tender </w:t>
      </w:r>
      <w:r w:rsidRPr="00C730EA">
        <w:rPr>
          <w:color w:val="231F20"/>
        </w:rPr>
        <w:t xml:space="preserve">opening to the time of Contract </w:t>
      </w:r>
      <w:r w:rsidRPr="00241E4A">
        <w:rPr>
          <w:color w:val="231F20"/>
        </w:rPr>
        <w:t xml:space="preserve">Award, </w:t>
      </w:r>
      <w:r w:rsidRPr="00C730EA">
        <w:rPr>
          <w:color w:val="231F20"/>
        </w:rPr>
        <w:t>if any Tenderer wishes</w:t>
      </w:r>
      <w:r w:rsidR="00933CAF" w:rsidRPr="00C730EA">
        <w:rPr>
          <w:color w:val="231F20"/>
        </w:rPr>
        <w:t xml:space="preserve"> </w:t>
      </w:r>
      <w:r w:rsidRPr="00C730EA">
        <w:rPr>
          <w:color w:val="231F20"/>
        </w:rPr>
        <w:t>to</w:t>
      </w:r>
      <w:r w:rsidR="00933CAF" w:rsidRPr="00C730EA">
        <w:rPr>
          <w:color w:val="231F20"/>
        </w:rPr>
        <w:t xml:space="preserve"> </w:t>
      </w:r>
      <w:r w:rsidRPr="00C730EA">
        <w:rPr>
          <w:color w:val="231F20"/>
        </w:rPr>
        <w:t>contact</w:t>
      </w:r>
      <w:r w:rsidR="00933CAF" w:rsidRPr="00C730EA">
        <w:rPr>
          <w:color w:val="231F20"/>
        </w:rPr>
        <w:t xml:space="preserve"> </w:t>
      </w:r>
      <w:r w:rsidRPr="00C730EA">
        <w:rPr>
          <w:color w:val="231F20"/>
        </w:rPr>
        <w:t>the</w:t>
      </w:r>
      <w:r w:rsidR="00933CAF" w:rsidRPr="00C730EA">
        <w:rPr>
          <w:color w:val="231F20"/>
        </w:rPr>
        <w:t xml:space="preserve"> </w:t>
      </w:r>
      <w:r w:rsidRPr="00C730EA">
        <w:rPr>
          <w:color w:val="231F20"/>
        </w:rPr>
        <w:t>Procuring</w:t>
      </w:r>
      <w:r w:rsidR="00933CAF" w:rsidRPr="00C730EA">
        <w:rPr>
          <w:color w:val="231F20"/>
        </w:rPr>
        <w:t xml:space="preserve"> </w:t>
      </w:r>
      <w:r w:rsidRPr="00C730EA">
        <w:rPr>
          <w:color w:val="231F20"/>
        </w:rPr>
        <w:t>Entity</w:t>
      </w:r>
      <w:r w:rsidR="00933CAF" w:rsidRPr="00C730EA">
        <w:rPr>
          <w:color w:val="231F20"/>
        </w:rPr>
        <w:t xml:space="preserve"> </w:t>
      </w:r>
      <w:r w:rsidRPr="00C730EA">
        <w:rPr>
          <w:color w:val="231F20"/>
        </w:rPr>
        <w:t>on</w:t>
      </w:r>
      <w:r w:rsidR="00933CAF" w:rsidRPr="00C730EA">
        <w:rPr>
          <w:color w:val="231F20"/>
        </w:rPr>
        <w:t xml:space="preserve"> </w:t>
      </w:r>
      <w:r w:rsidRPr="00C730EA">
        <w:rPr>
          <w:color w:val="231F20"/>
        </w:rPr>
        <w:t>any</w:t>
      </w:r>
      <w:r w:rsidR="00933CAF" w:rsidRPr="00C730EA">
        <w:rPr>
          <w:color w:val="231F20"/>
        </w:rPr>
        <w:t xml:space="preserve"> </w:t>
      </w:r>
      <w:r w:rsidRPr="00C730EA">
        <w:rPr>
          <w:color w:val="231F20"/>
        </w:rPr>
        <w:t>matter</w:t>
      </w:r>
      <w:r w:rsidR="00933CAF" w:rsidRPr="00C730EA">
        <w:rPr>
          <w:color w:val="231F20"/>
        </w:rPr>
        <w:t xml:space="preserve"> </w:t>
      </w:r>
      <w:r w:rsidRPr="00C730EA">
        <w:rPr>
          <w:color w:val="231F20"/>
        </w:rPr>
        <w:t>related</w:t>
      </w:r>
      <w:r w:rsidR="00933CAF" w:rsidRPr="00C730EA">
        <w:rPr>
          <w:color w:val="231F20"/>
        </w:rPr>
        <w:t xml:space="preserve"> </w:t>
      </w:r>
      <w:r w:rsidRPr="00C730EA">
        <w:rPr>
          <w:color w:val="231F20"/>
        </w:rPr>
        <w:t>to</w:t>
      </w:r>
      <w:r w:rsidR="00933CAF" w:rsidRPr="00C730EA">
        <w:rPr>
          <w:color w:val="231F20"/>
        </w:rPr>
        <w:t xml:space="preserve"> </w:t>
      </w:r>
      <w:r w:rsidRPr="00C730EA">
        <w:rPr>
          <w:color w:val="231F20"/>
        </w:rPr>
        <w:t>the</w:t>
      </w:r>
      <w:r w:rsidR="00933CAF" w:rsidRPr="00C730EA">
        <w:rPr>
          <w:color w:val="231F20"/>
        </w:rPr>
        <w:t xml:space="preserve"> </w:t>
      </w:r>
      <w:r w:rsidRPr="00C730EA">
        <w:rPr>
          <w:color w:val="231F20"/>
        </w:rPr>
        <w:t>Tendering</w:t>
      </w:r>
      <w:r w:rsidR="00933CAF" w:rsidRPr="00C730EA">
        <w:rPr>
          <w:color w:val="231F20"/>
        </w:rPr>
        <w:t xml:space="preserve"> </w:t>
      </w:r>
      <w:r w:rsidRPr="00C730EA">
        <w:rPr>
          <w:color w:val="231F20"/>
        </w:rPr>
        <w:t>process</w:t>
      </w:r>
      <w:r w:rsidR="00933CAF" w:rsidRPr="00C730EA">
        <w:rPr>
          <w:color w:val="231F20"/>
        </w:rPr>
        <w:t>, it</w:t>
      </w:r>
      <w:r w:rsidR="004F2DFE" w:rsidRPr="00C730EA">
        <w:rPr>
          <w:color w:val="231F20"/>
        </w:rPr>
        <w:t xml:space="preserve"> </w:t>
      </w:r>
      <w:r w:rsidRPr="00C730EA">
        <w:rPr>
          <w:color w:val="231F20"/>
        </w:rPr>
        <w:t>should</w:t>
      </w:r>
      <w:r w:rsidR="004F2DFE" w:rsidRPr="00C730EA">
        <w:rPr>
          <w:color w:val="231F20"/>
        </w:rPr>
        <w:t xml:space="preserve"> </w:t>
      </w:r>
      <w:r w:rsidRPr="00C730EA">
        <w:rPr>
          <w:color w:val="231F20"/>
        </w:rPr>
        <w:t>do</w:t>
      </w:r>
      <w:r w:rsidR="004F2DFE" w:rsidRPr="00C730EA">
        <w:rPr>
          <w:color w:val="231F20"/>
        </w:rPr>
        <w:t xml:space="preserve"> </w:t>
      </w:r>
      <w:r w:rsidR="00933CAF" w:rsidRPr="00C730EA">
        <w:rPr>
          <w:color w:val="231F20"/>
        </w:rPr>
        <w:t>s</w:t>
      </w:r>
      <w:r w:rsidRPr="00C730EA">
        <w:rPr>
          <w:color w:val="231F20"/>
        </w:rPr>
        <w:t>o</w:t>
      </w:r>
      <w:r w:rsidR="004F2DFE" w:rsidRPr="00C730EA">
        <w:rPr>
          <w:color w:val="231F20"/>
        </w:rPr>
        <w:t xml:space="preserve"> </w:t>
      </w:r>
      <w:r w:rsidRPr="00C730EA">
        <w:rPr>
          <w:color w:val="231F20"/>
        </w:rPr>
        <w:t>in</w:t>
      </w:r>
      <w:r w:rsidR="004F2DFE" w:rsidRPr="00C730EA">
        <w:rPr>
          <w:color w:val="231F20"/>
        </w:rPr>
        <w:t xml:space="preserve"> </w:t>
      </w:r>
      <w:r w:rsidRPr="00C730EA">
        <w:rPr>
          <w:color w:val="231F20"/>
        </w:rPr>
        <w:t>writing.</w:t>
      </w:r>
    </w:p>
    <w:p w14:paraId="27EB3AFD" w14:textId="77777777" w:rsidR="00CA02E4" w:rsidRDefault="00235981" w:rsidP="00E43645">
      <w:pPr>
        <w:pStyle w:val="Heading4"/>
        <w:numPr>
          <w:ilvl w:val="0"/>
          <w:numId w:val="88"/>
        </w:numPr>
        <w:ind w:firstLine="240"/>
      </w:pPr>
      <w:r>
        <w:rPr>
          <w:color w:val="231F20"/>
        </w:rPr>
        <w:t>Clariﬁcation</w:t>
      </w:r>
      <w:r w:rsidR="004F2DFE">
        <w:rPr>
          <w:color w:val="231F20"/>
        </w:rPr>
        <w:t xml:space="preserve"> </w:t>
      </w:r>
      <w:r>
        <w:rPr>
          <w:color w:val="231F20"/>
        </w:rPr>
        <w:t>of</w:t>
      </w:r>
      <w:r w:rsidR="004F2DFE">
        <w:rPr>
          <w:color w:val="231F20"/>
        </w:rPr>
        <w:t xml:space="preserve"> </w:t>
      </w:r>
      <w:r>
        <w:rPr>
          <w:color w:val="231F20"/>
          <w:spacing w:val="-3"/>
        </w:rPr>
        <w:t>Tenders</w:t>
      </w:r>
    </w:p>
    <w:p w14:paraId="0642D35B" w14:textId="5A6DB760"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241E4A">
        <w:rPr>
          <w:color w:val="231F20"/>
        </w:rPr>
        <w:t xml:space="preserve">To </w:t>
      </w:r>
      <w:r w:rsidRPr="00C730EA">
        <w:rPr>
          <w:color w:val="231F20"/>
        </w:rPr>
        <w:t xml:space="preserve">assist in the examination, evaluation, comparison of the Tenders, and qualiﬁcation of the Tenderers, the Procuring Entity </w:t>
      </w:r>
      <w:r w:rsidRPr="00241E4A">
        <w:rPr>
          <w:color w:val="231F20"/>
        </w:rPr>
        <w:t xml:space="preserve">may, </w:t>
      </w:r>
      <w:r w:rsidRPr="00C730EA">
        <w:rPr>
          <w:color w:val="231F20"/>
        </w:rPr>
        <w:t xml:space="preserve">at its discretion, ask any Tenderer for a clariﬁcation of its </w:t>
      </w:r>
      <w:r w:rsidRPr="00241E4A">
        <w:rPr>
          <w:color w:val="231F20"/>
        </w:rPr>
        <w:t xml:space="preserve">Tender. </w:t>
      </w:r>
      <w:r w:rsidRPr="00C730EA">
        <w:rPr>
          <w:color w:val="231F20"/>
        </w:rPr>
        <w:t>Any clariﬁcation submitted</w:t>
      </w:r>
      <w:r w:rsidR="00EC504A" w:rsidRPr="00C730EA">
        <w:rPr>
          <w:color w:val="231F20"/>
        </w:rPr>
        <w:t xml:space="preserve"> </w:t>
      </w:r>
      <w:r w:rsidRPr="00C730EA">
        <w:rPr>
          <w:color w:val="231F20"/>
        </w:rPr>
        <w:t>by</w:t>
      </w:r>
      <w:r w:rsidR="00EC504A" w:rsidRPr="00C730EA">
        <w:rPr>
          <w:color w:val="231F20"/>
        </w:rPr>
        <w:t xml:space="preserve"> </w:t>
      </w:r>
      <w:r w:rsidRPr="00C730EA">
        <w:rPr>
          <w:color w:val="231F20"/>
        </w:rPr>
        <w:t>a</w:t>
      </w:r>
      <w:r w:rsidR="00EC504A" w:rsidRPr="00C730EA">
        <w:rPr>
          <w:color w:val="231F20"/>
        </w:rPr>
        <w:t xml:space="preserve"> </w:t>
      </w:r>
      <w:r w:rsidRPr="00C730EA">
        <w:rPr>
          <w:color w:val="231F20"/>
        </w:rPr>
        <w:t>Tenderer</w:t>
      </w:r>
      <w:r w:rsidR="00EC504A" w:rsidRPr="00C730EA">
        <w:rPr>
          <w:color w:val="231F20"/>
        </w:rPr>
        <w:t xml:space="preserve"> </w:t>
      </w:r>
      <w:r w:rsidRPr="00C730EA">
        <w:rPr>
          <w:color w:val="231F20"/>
        </w:rPr>
        <w:t>in</w:t>
      </w:r>
      <w:r w:rsidR="00EC504A" w:rsidRPr="00C730EA">
        <w:rPr>
          <w:color w:val="231F20"/>
        </w:rPr>
        <w:t xml:space="preserve"> </w:t>
      </w:r>
      <w:r w:rsidRPr="00C730EA">
        <w:rPr>
          <w:color w:val="231F20"/>
        </w:rPr>
        <w:t>respect</w:t>
      </w:r>
      <w:r w:rsidR="00EC504A" w:rsidRPr="00C730EA">
        <w:rPr>
          <w:color w:val="231F20"/>
        </w:rPr>
        <w:t xml:space="preserve"> </w:t>
      </w:r>
      <w:r w:rsidRPr="00C730EA">
        <w:rPr>
          <w:color w:val="231F20"/>
        </w:rPr>
        <w:t>to</w:t>
      </w:r>
      <w:r w:rsidR="00EC504A" w:rsidRPr="00C730EA">
        <w:rPr>
          <w:color w:val="231F20"/>
        </w:rPr>
        <w:t xml:space="preserve"> </w:t>
      </w:r>
      <w:r w:rsidRPr="00C730EA">
        <w:rPr>
          <w:color w:val="231F20"/>
        </w:rPr>
        <w:t>its</w:t>
      </w:r>
      <w:r w:rsidR="00EC504A" w:rsidRPr="00C730EA">
        <w:rPr>
          <w:color w:val="231F20"/>
        </w:rPr>
        <w:t xml:space="preserve"> </w:t>
      </w:r>
      <w:r w:rsidRPr="00241E4A">
        <w:rPr>
          <w:color w:val="231F20"/>
        </w:rPr>
        <w:t>Tender</w:t>
      </w:r>
      <w:r w:rsidR="00EC504A" w:rsidRPr="00241E4A">
        <w:rPr>
          <w:color w:val="231F20"/>
        </w:rPr>
        <w:t xml:space="preserve"> </w:t>
      </w:r>
      <w:r w:rsidRPr="00C730EA">
        <w:rPr>
          <w:color w:val="231F20"/>
        </w:rPr>
        <w:t>and</w:t>
      </w:r>
      <w:r w:rsidR="00EC504A" w:rsidRPr="00C730EA">
        <w:rPr>
          <w:color w:val="231F20"/>
        </w:rPr>
        <w:t xml:space="preserve"> </w:t>
      </w:r>
      <w:r w:rsidRPr="00C730EA">
        <w:rPr>
          <w:color w:val="231F20"/>
        </w:rPr>
        <w:t>that</w:t>
      </w:r>
      <w:r w:rsidR="00EC504A" w:rsidRPr="00C730EA">
        <w:rPr>
          <w:color w:val="231F20"/>
        </w:rPr>
        <w:t xml:space="preserve"> </w:t>
      </w:r>
      <w:r w:rsidRPr="00C730EA">
        <w:rPr>
          <w:color w:val="231F20"/>
        </w:rPr>
        <w:t>is</w:t>
      </w:r>
      <w:r w:rsidR="00EC504A" w:rsidRPr="00C730EA">
        <w:rPr>
          <w:color w:val="231F20"/>
        </w:rPr>
        <w:t xml:space="preserve"> </w:t>
      </w:r>
      <w:r w:rsidRPr="00C730EA">
        <w:rPr>
          <w:color w:val="231F20"/>
        </w:rPr>
        <w:t>not</w:t>
      </w:r>
      <w:r w:rsidR="00EC504A" w:rsidRPr="00C730EA">
        <w:rPr>
          <w:color w:val="231F20"/>
        </w:rPr>
        <w:t xml:space="preserve"> </w:t>
      </w:r>
      <w:r w:rsidRPr="00C730EA">
        <w:rPr>
          <w:color w:val="231F20"/>
        </w:rPr>
        <w:t>in</w:t>
      </w:r>
      <w:r w:rsidR="00EC504A" w:rsidRPr="00C730EA">
        <w:rPr>
          <w:color w:val="231F20"/>
        </w:rPr>
        <w:t xml:space="preserve"> </w:t>
      </w:r>
      <w:r w:rsidRPr="00C730EA">
        <w:rPr>
          <w:color w:val="231F20"/>
        </w:rPr>
        <w:t>response</w:t>
      </w:r>
      <w:r w:rsidR="00EC504A" w:rsidRPr="00C730EA">
        <w:rPr>
          <w:color w:val="231F20"/>
        </w:rPr>
        <w:t xml:space="preserve"> </w:t>
      </w:r>
      <w:r w:rsidRPr="00C730EA">
        <w:rPr>
          <w:color w:val="231F20"/>
        </w:rPr>
        <w:t>to</w:t>
      </w:r>
      <w:r w:rsidR="00EC504A" w:rsidRPr="00C730EA">
        <w:rPr>
          <w:color w:val="231F20"/>
        </w:rPr>
        <w:t xml:space="preserve"> </w:t>
      </w:r>
      <w:r w:rsidRPr="00C730EA">
        <w:rPr>
          <w:color w:val="231F20"/>
        </w:rPr>
        <w:t>a</w:t>
      </w:r>
      <w:r w:rsidR="00EC504A" w:rsidRPr="00C730EA">
        <w:rPr>
          <w:color w:val="231F20"/>
        </w:rPr>
        <w:t xml:space="preserve"> </w:t>
      </w:r>
      <w:r w:rsidRPr="00C730EA">
        <w:rPr>
          <w:color w:val="231F20"/>
        </w:rPr>
        <w:t>request</w:t>
      </w:r>
      <w:r w:rsidR="00EC504A" w:rsidRPr="00C730EA">
        <w:rPr>
          <w:color w:val="231F20"/>
        </w:rPr>
        <w:t xml:space="preserve"> </w:t>
      </w:r>
      <w:r w:rsidRPr="00C730EA">
        <w:rPr>
          <w:color w:val="231F20"/>
        </w:rPr>
        <w:t>by</w:t>
      </w:r>
      <w:r w:rsidR="00EC504A" w:rsidRPr="00C730EA">
        <w:rPr>
          <w:color w:val="231F20"/>
        </w:rPr>
        <w:t xml:space="preserve"> </w:t>
      </w:r>
      <w:r w:rsidRPr="00C730EA">
        <w:rPr>
          <w:color w:val="231F20"/>
        </w:rPr>
        <w:t>the</w:t>
      </w:r>
      <w:r w:rsidR="00EC504A" w:rsidRPr="00C730EA">
        <w:rPr>
          <w:color w:val="231F20"/>
        </w:rPr>
        <w:t xml:space="preserve"> </w:t>
      </w:r>
      <w:r w:rsidRPr="00C730EA">
        <w:rPr>
          <w:color w:val="231F20"/>
        </w:rPr>
        <w:t>Procuring</w:t>
      </w:r>
      <w:r w:rsidR="00EC504A" w:rsidRPr="00C730EA">
        <w:rPr>
          <w:color w:val="231F20"/>
        </w:rPr>
        <w:t xml:space="preserve"> </w:t>
      </w:r>
      <w:r w:rsidRPr="00C730EA">
        <w:rPr>
          <w:color w:val="231F20"/>
        </w:rPr>
        <w:t>Entity shall</w:t>
      </w:r>
      <w:r w:rsidR="00C730EA" w:rsidRPr="00C730EA">
        <w:rPr>
          <w:color w:val="231F20"/>
        </w:rPr>
        <w:t xml:space="preserve"> </w:t>
      </w:r>
      <w:r w:rsidRPr="00C730EA">
        <w:rPr>
          <w:color w:val="231F20"/>
        </w:rPr>
        <w:t>not</w:t>
      </w:r>
      <w:r w:rsidR="00C730EA" w:rsidRPr="00C730EA">
        <w:rPr>
          <w:color w:val="231F20"/>
        </w:rPr>
        <w:t xml:space="preserve"> </w:t>
      </w:r>
      <w:r w:rsidRPr="00C730EA">
        <w:rPr>
          <w:color w:val="231F20"/>
        </w:rPr>
        <w:t>be</w:t>
      </w:r>
      <w:r w:rsidR="00C730EA" w:rsidRPr="00C730EA">
        <w:rPr>
          <w:color w:val="231F20"/>
        </w:rPr>
        <w:t xml:space="preserve"> </w:t>
      </w:r>
      <w:r w:rsidRPr="00C730EA">
        <w:rPr>
          <w:color w:val="231F20"/>
        </w:rPr>
        <w:t>considered.</w:t>
      </w:r>
      <w:r w:rsidR="00C730EA" w:rsidRPr="00C730EA">
        <w:rPr>
          <w:color w:val="231F20"/>
        </w:rPr>
        <w:t xml:space="preserve"> </w:t>
      </w:r>
      <w:r w:rsidRPr="00C730EA">
        <w:rPr>
          <w:color w:val="231F20"/>
        </w:rPr>
        <w:t>The</w:t>
      </w:r>
      <w:r w:rsidR="00C730EA" w:rsidRPr="00C730EA">
        <w:rPr>
          <w:color w:val="231F20"/>
        </w:rPr>
        <w:t xml:space="preserve"> </w:t>
      </w:r>
      <w:r w:rsidRPr="00C730EA">
        <w:rPr>
          <w:color w:val="231F20"/>
        </w:rPr>
        <w:t>Procuring</w:t>
      </w:r>
      <w:r w:rsidR="00C730EA" w:rsidRPr="00C730EA">
        <w:rPr>
          <w:color w:val="231F20"/>
        </w:rPr>
        <w:t xml:space="preserve"> </w:t>
      </w:r>
      <w:r w:rsidRPr="00C730EA">
        <w:rPr>
          <w:color w:val="231F20"/>
        </w:rPr>
        <w:t>Entity's</w:t>
      </w:r>
      <w:r w:rsidR="00C730EA" w:rsidRPr="00C730EA">
        <w:rPr>
          <w:color w:val="231F20"/>
        </w:rPr>
        <w:t xml:space="preserve"> </w:t>
      </w:r>
      <w:r w:rsidRPr="00C730EA">
        <w:rPr>
          <w:color w:val="231F20"/>
        </w:rPr>
        <w:t>Invitation</w:t>
      </w:r>
      <w:r w:rsidR="00C730EA" w:rsidRPr="00C730EA">
        <w:rPr>
          <w:color w:val="231F20"/>
        </w:rPr>
        <w:t xml:space="preserve"> </w:t>
      </w:r>
      <w:r w:rsidRPr="00C730EA">
        <w:rPr>
          <w:color w:val="231F20"/>
        </w:rPr>
        <w:t>to</w:t>
      </w:r>
      <w:r w:rsidR="00C730EA" w:rsidRPr="00C730EA">
        <w:rPr>
          <w:color w:val="231F20"/>
        </w:rPr>
        <w:t xml:space="preserve"> </w:t>
      </w:r>
      <w:r w:rsidRPr="00C730EA">
        <w:rPr>
          <w:color w:val="231F20"/>
        </w:rPr>
        <w:t>clariﬁcation</w:t>
      </w:r>
      <w:r w:rsidR="00EC504A" w:rsidRPr="00C730EA">
        <w:rPr>
          <w:color w:val="231F20"/>
        </w:rPr>
        <w:t xml:space="preserve"> </w:t>
      </w:r>
      <w:r w:rsidRPr="00C730EA">
        <w:rPr>
          <w:color w:val="231F20"/>
        </w:rPr>
        <w:t>and</w:t>
      </w:r>
      <w:r w:rsidR="00EC504A" w:rsidRPr="00C730EA">
        <w:rPr>
          <w:color w:val="231F20"/>
        </w:rPr>
        <w:t xml:space="preserve"> </w:t>
      </w:r>
      <w:r w:rsidRPr="00C730EA">
        <w:rPr>
          <w:color w:val="231F20"/>
        </w:rPr>
        <w:t>the</w:t>
      </w:r>
      <w:r w:rsidR="00EC504A" w:rsidRPr="00C730EA">
        <w:rPr>
          <w:color w:val="231F20"/>
        </w:rPr>
        <w:t xml:space="preserve"> </w:t>
      </w:r>
      <w:r w:rsidRPr="00C730EA">
        <w:rPr>
          <w:color w:val="231F20"/>
        </w:rPr>
        <w:t>response</w:t>
      </w:r>
      <w:r w:rsidR="00EC504A" w:rsidRPr="00C730EA">
        <w:rPr>
          <w:color w:val="231F20"/>
        </w:rPr>
        <w:t xml:space="preserve"> </w:t>
      </w:r>
      <w:r w:rsidRPr="00C730EA">
        <w:rPr>
          <w:color w:val="231F20"/>
        </w:rPr>
        <w:t>shall</w:t>
      </w:r>
      <w:r w:rsidR="00EC504A" w:rsidRPr="00C730EA">
        <w:rPr>
          <w:color w:val="231F20"/>
        </w:rPr>
        <w:t xml:space="preserve"> </w:t>
      </w:r>
      <w:r w:rsidRPr="00C730EA">
        <w:rPr>
          <w:color w:val="231F20"/>
        </w:rPr>
        <w:t>be</w:t>
      </w:r>
      <w:r w:rsidR="00EC504A" w:rsidRPr="00C730EA">
        <w:rPr>
          <w:color w:val="231F20"/>
        </w:rPr>
        <w:t xml:space="preserve"> </w:t>
      </w:r>
      <w:r w:rsidRPr="00C730EA">
        <w:rPr>
          <w:color w:val="231F20"/>
        </w:rPr>
        <w:t>in</w:t>
      </w:r>
      <w:r w:rsidR="00EC504A" w:rsidRPr="00C730EA">
        <w:rPr>
          <w:color w:val="231F20"/>
        </w:rPr>
        <w:t xml:space="preserve"> </w:t>
      </w:r>
      <w:r w:rsidRPr="00C730EA">
        <w:rPr>
          <w:color w:val="231F20"/>
        </w:rPr>
        <w:t>writing.</w:t>
      </w:r>
      <w:r w:rsidR="00EC504A" w:rsidRPr="00C730EA">
        <w:rPr>
          <w:color w:val="231F20"/>
        </w:rPr>
        <w:t xml:space="preserve"> </w:t>
      </w:r>
      <w:r w:rsidRPr="00C730EA">
        <w:rPr>
          <w:color w:val="231F20"/>
        </w:rPr>
        <w:t>No change,</w:t>
      </w:r>
      <w:r w:rsidR="00933CAF" w:rsidRPr="00C730EA">
        <w:rPr>
          <w:color w:val="231F20"/>
        </w:rPr>
        <w:t xml:space="preserve"> </w:t>
      </w:r>
      <w:r w:rsidRPr="00C730EA">
        <w:rPr>
          <w:color w:val="231F20"/>
        </w:rPr>
        <w:t>including</w:t>
      </w:r>
      <w:r w:rsidR="00933CAF" w:rsidRPr="00C730EA">
        <w:rPr>
          <w:color w:val="231F20"/>
        </w:rPr>
        <w:t xml:space="preserve"> </w:t>
      </w:r>
      <w:r w:rsidRPr="00C730EA">
        <w:rPr>
          <w:color w:val="231F20"/>
        </w:rPr>
        <w:t>any</w:t>
      </w:r>
      <w:r w:rsidR="00933CAF" w:rsidRPr="00C730EA">
        <w:rPr>
          <w:color w:val="231F20"/>
        </w:rPr>
        <w:t xml:space="preserve"> </w:t>
      </w:r>
      <w:r w:rsidRPr="00C730EA">
        <w:rPr>
          <w:color w:val="231F20"/>
        </w:rPr>
        <w:t>voluntary</w:t>
      </w:r>
      <w:r w:rsidR="00933CAF" w:rsidRPr="00C730EA">
        <w:rPr>
          <w:color w:val="231F20"/>
        </w:rPr>
        <w:t xml:space="preserve"> </w:t>
      </w:r>
      <w:r w:rsidRPr="00C730EA">
        <w:rPr>
          <w:color w:val="231F20"/>
        </w:rPr>
        <w:t>increase</w:t>
      </w:r>
      <w:r w:rsidR="00933CAF" w:rsidRPr="00C730EA">
        <w:rPr>
          <w:color w:val="231F20"/>
        </w:rPr>
        <w:t xml:space="preserve"> </w:t>
      </w:r>
      <w:r w:rsidRPr="00C730EA">
        <w:rPr>
          <w:color w:val="231F20"/>
        </w:rPr>
        <w:t>or</w:t>
      </w:r>
      <w:r w:rsidR="00933CAF" w:rsidRPr="00C730EA">
        <w:rPr>
          <w:color w:val="231F20"/>
        </w:rPr>
        <w:t xml:space="preserve"> </w:t>
      </w:r>
      <w:r w:rsidRPr="00C730EA">
        <w:rPr>
          <w:color w:val="231F20"/>
        </w:rPr>
        <w:t>decrease,</w:t>
      </w:r>
      <w:r w:rsidR="00EC504A" w:rsidRPr="00C730EA">
        <w:rPr>
          <w:color w:val="231F20"/>
        </w:rPr>
        <w:t xml:space="preserve"> in </w:t>
      </w:r>
      <w:r w:rsidR="00933CAF" w:rsidRPr="00C730EA">
        <w:rPr>
          <w:color w:val="231F20"/>
        </w:rPr>
        <w:t xml:space="preserve">the </w:t>
      </w:r>
      <w:r w:rsidRPr="00C730EA">
        <w:rPr>
          <w:color w:val="231F20"/>
        </w:rPr>
        <w:t>prices</w:t>
      </w:r>
      <w:r w:rsidR="00933CAF" w:rsidRPr="00C730EA">
        <w:rPr>
          <w:color w:val="231F20"/>
        </w:rPr>
        <w:t xml:space="preserve"> </w:t>
      </w:r>
      <w:r w:rsidRPr="00C730EA">
        <w:rPr>
          <w:color w:val="231F20"/>
        </w:rPr>
        <w:t>or</w:t>
      </w:r>
      <w:r w:rsidR="00933CAF" w:rsidRPr="00C730EA">
        <w:rPr>
          <w:color w:val="231F20"/>
        </w:rPr>
        <w:t xml:space="preserve"> </w:t>
      </w:r>
      <w:r w:rsidRPr="00C730EA">
        <w:rPr>
          <w:color w:val="231F20"/>
        </w:rPr>
        <w:t>substance</w:t>
      </w:r>
      <w:r w:rsidR="00933CAF" w:rsidRPr="00C730EA">
        <w:rPr>
          <w:color w:val="231F20"/>
        </w:rPr>
        <w:t xml:space="preserve"> </w:t>
      </w:r>
      <w:r w:rsidRPr="00C730EA">
        <w:rPr>
          <w:color w:val="231F20"/>
        </w:rPr>
        <w:t>of</w:t>
      </w:r>
      <w:r w:rsidR="00933CAF" w:rsidRPr="00C730EA">
        <w:rPr>
          <w:color w:val="231F20"/>
        </w:rPr>
        <w:t xml:space="preserve"> </w:t>
      </w:r>
      <w:r w:rsidRPr="00C730EA">
        <w:rPr>
          <w:color w:val="231F20"/>
        </w:rPr>
        <w:t>the</w:t>
      </w:r>
      <w:r w:rsidR="00933CAF" w:rsidRPr="00C730EA">
        <w:rPr>
          <w:color w:val="231F20"/>
        </w:rPr>
        <w:t xml:space="preserve"> </w:t>
      </w:r>
      <w:r w:rsidRPr="00241E4A">
        <w:rPr>
          <w:color w:val="231F20"/>
        </w:rPr>
        <w:t>Tender</w:t>
      </w:r>
      <w:r w:rsidR="00933CAF" w:rsidRPr="00241E4A">
        <w:rPr>
          <w:color w:val="231F20"/>
        </w:rPr>
        <w:t xml:space="preserve"> </w:t>
      </w:r>
      <w:r w:rsidRPr="00C730EA">
        <w:rPr>
          <w:color w:val="231F20"/>
        </w:rPr>
        <w:t>shall</w:t>
      </w:r>
      <w:r w:rsidR="00933CAF" w:rsidRPr="00C730EA">
        <w:rPr>
          <w:color w:val="231F20"/>
        </w:rPr>
        <w:t xml:space="preserve"> </w:t>
      </w:r>
      <w:r w:rsidRPr="00C730EA">
        <w:rPr>
          <w:color w:val="231F20"/>
        </w:rPr>
        <w:t>be</w:t>
      </w:r>
      <w:r w:rsidR="00933CAF" w:rsidRPr="00C730EA">
        <w:rPr>
          <w:color w:val="231F20"/>
        </w:rPr>
        <w:t xml:space="preserve"> </w:t>
      </w:r>
      <w:r w:rsidRPr="00C730EA">
        <w:rPr>
          <w:color w:val="231F20"/>
        </w:rPr>
        <w:t>sought, offered,</w:t>
      </w:r>
      <w:r w:rsidR="00933CAF" w:rsidRPr="00C730EA">
        <w:rPr>
          <w:color w:val="231F20"/>
        </w:rPr>
        <w:t xml:space="preserve"> </w:t>
      </w:r>
      <w:r w:rsidRPr="00C730EA">
        <w:rPr>
          <w:color w:val="231F20"/>
        </w:rPr>
        <w:t>or</w:t>
      </w:r>
      <w:r w:rsidR="00933CAF" w:rsidRPr="00C730EA">
        <w:rPr>
          <w:color w:val="231F20"/>
        </w:rPr>
        <w:t xml:space="preserve"> </w:t>
      </w:r>
      <w:r w:rsidRPr="00C730EA">
        <w:rPr>
          <w:color w:val="231F20"/>
        </w:rPr>
        <w:t>permitted,</w:t>
      </w:r>
      <w:r w:rsidR="00933CAF" w:rsidRPr="00C730EA">
        <w:rPr>
          <w:color w:val="231F20"/>
        </w:rPr>
        <w:t xml:space="preserve"> </w:t>
      </w:r>
      <w:r w:rsidRPr="00C730EA">
        <w:rPr>
          <w:color w:val="231F20"/>
        </w:rPr>
        <w:t>except</w:t>
      </w:r>
      <w:r w:rsidR="00933CAF" w:rsidRPr="00C730EA">
        <w:rPr>
          <w:color w:val="231F20"/>
        </w:rPr>
        <w:t xml:space="preserve"> </w:t>
      </w:r>
      <w:r w:rsidRPr="00C730EA">
        <w:rPr>
          <w:color w:val="231F20"/>
        </w:rPr>
        <w:t>to</w:t>
      </w:r>
      <w:r w:rsidR="00933CAF" w:rsidRPr="00C730EA">
        <w:rPr>
          <w:color w:val="231F20"/>
        </w:rPr>
        <w:t xml:space="preserve"> </w:t>
      </w:r>
      <w:r w:rsidRPr="00C730EA">
        <w:rPr>
          <w:color w:val="231F20"/>
        </w:rPr>
        <w:t>conﬁrm</w:t>
      </w:r>
      <w:r w:rsidR="00933CAF" w:rsidRPr="00C730EA">
        <w:rPr>
          <w:color w:val="231F20"/>
        </w:rPr>
        <w:t xml:space="preserve"> </w:t>
      </w:r>
      <w:r w:rsidRPr="00C730EA">
        <w:rPr>
          <w:color w:val="231F20"/>
        </w:rPr>
        <w:t>the</w:t>
      </w:r>
      <w:r w:rsidR="00933CAF" w:rsidRPr="00C730EA">
        <w:rPr>
          <w:color w:val="231F20"/>
        </w:rPr>
        <w:t xml:space="preserve"> </w:t>
      </w:r>
      <w:r w:rsidRPr="00C730EA">
        <w:rPr>
          <w:color w:val="231F20"/>
        </w:rPr>
        <w:t>correction</w:t>
      </w:r>
      <w:r w:rsidR="00933CAF" w:rsidRPr="00C730EA">
        <w:rPr>
          <w:color w:val="231F20"/>
        </w:rPr>
        <w:t xml:space="preserve"> </w:t>
      </w:r>
      <w:r w:rsidRPr="00C730EA">
        <w:rPr>
          <w:color w:val="231F20"/>
        </w:rPr>
        <w:t>of</w:t>
      </w:r>
      <w:r w:rsidR="00933CAF" w:rsidRPr="00C730EA">
        <w:rPr>
          <w:color w:val="231F20"/>
        </w:rPr>
        <w:t xml:space="preserve"> </w:t>
      </w:r>
      <w:r w:rsidRPr="00C730EA">
        <w:rPr>
          <w:color w:val="231F20"/>
        </w:rPr>
        <w:t>arithmetic</w:t>
      </w:r>
      <w:r w:rsidR="00933CAF" w:rsidRPr="00C730EA">
        <w:rPr>
          <w:color w:val="231F20"/>
        </w:rPr>
        <w:t xml:space="preserve"> </w:t>
      </w:r>
      <w:r w:rsidRPr="00C730EA">
        <w:rPr>
          <w:color w:val="231F20"/>
        </w:rPr>
        <w:t>errors</w:t>
      </w:r>
      <w:r w:rsidR="00933CAF" w:rsidRPr="00C730EA">
        <w:rPr>
          <w:color w:val="231F20"/>
        </w:rPr>
        <w:t xml:space="preserve"> </w:t>
      </w:r>
      <w:r w:rsidRPr="00C730EA">
        <w:rPr>
          <w:color w:val="231F20"/>
        </w:rPr>
        <w:t>discovered</w:t>
      </w:r>
      <w:r w:rsidR="00933CAF" w:rsidRPr="00C730EA">
        <w:rPr>
          <w:color w:val="231F20"/>
        </w:rPr>
        <w:t xml:space="preserve"> </w:t>
      </w:r>
      <w:r w:rsidRPr="00C730EA">
        <w:rPr>
          <w:color w:val="231F20"/>
        </w:rPr>
        <w:t>by</w:t>
      </w:r>
      <w:r w:rsidR="00933CAF" w:rsidRPr="00C730EA">
        <w:rPr>
          <w:color w:val="231F20"/>
        </w:rPr>
        <w:t xml:space="preserve"> </w:t>
      </w:r>
      <w:r w:rsidRPr="00C730EA">
        <w:rPr>
          <w:color w:val="231F20"/>
        </w:rPr>
        <w:t>the</w:t>
      </w:r>
      <w:r w:rsidR="00933CAF" w:rsidRPr="00C730EA">
        <w:rPr>
          <w:color w:val="231F20"/>
        </w:rPr>
        <w:t xml:space="preserve"> </w:t>
      </w:r>
      <w:r w:rsidRPr="00C730EA">
        <w:rPr>
          <w:color w:val="231F20"/>
        </w:rPr>
        <w:t>Procuring</w:t>
      </w:r>
      <w:r w:rsidR="00933CAF" w:rsidRPr="00C730EA">
        <w:rPr>
          <w:color w:val="231F20"/>
        </w:rPr>
        <w:t xml:space="preserve"> </w:t>
      </w:r>
      <w:r w:rsidRPr="00C730EA">
        <w:rPr>
          <w:color w:val="231F20"/>
        </w:rPr>
        <w:t>Entity</w:t>
      </w:r>
      <w:r w:rsidR="00933CAF" w:rsidRPr="00C730EA">
        <w:rPr>
          <w:color w:val="231F20"/>
        </w:rPr>
        <w:t xml:space="preserve"> </w:t>
      </w:r>
      <w:r w:rsidRPr="00C730EA">
        <w:rPr>
          <w:color w:val="231F20"/>
        </w:rPr>
        <w:t>in the</w:t>
      </w:r>
      <w:r w:rsidR="00933CAF" w:rsidRPr="00C730EA">
        <w:rPr>
          <w:color w:val="231F20"/>
        </w:rPr>
        <w:t xml:space="preserve"> </w:t>
      </w:r>
      <w:r w:rsidRPr="00C730EA">
        <w:rPr>
          <w:color w:val="231F20"/>
        </w:rPr>
        <w:t>Evaluation</w:t>
      </w:r>
      <w:r w:rsidR="00933CAF" w:rsidRPr="00C730EA">
        <w:rPr>
          <w:color w:val="231F20"/>
        </w:rPr>
        <w:t xml:space="preserve"> </w:t>
      </w:r>
      <w:r w:rsidRPr="00C730EA">
        <w:rPr>
          <w:color w:val="231F20"/>
        </w:rPr>
        <w:t>of</w:t>
      </w:r>
      <w:r w:rsidR="00933CAF" w:rsidRPr="00C730EA">
        <w:rPr>
          <w:color w:val="231F20"/>
        </w:rPr>
        <w:t xml:space="preserve"> </w:t>
      </w:r>
      <w:r w:rsidRPr="00C730EA">
        <w:rPr>
          <w:color w:val="231F20"/>
        </w:rPr>
        <w:t>the</w:t>
      </w:r>
      <w:r w:rsidR="00933CAF" w:rsidRPr="00C730EA">
        <w:rPr>
          <w:color w:val="231F20"/>
        </w:rPr>
        <w:t xml:space="preserve"> </w:t>
      </w:r>
      <w:r w:rsidRPr="00C730EA">
        <w:rPr>
          <w:color w:val="231F20"/>
        </w:rPr>
        <w:t>Tenders,</w:t>
      </w:r>
      <w:r w:rsidR="00933CAF" w:rsidRPr="00C730EA">
        <w:rPr>
          <w:color w:val="231F20"/>
        </w:rPr>
        <w:t xml:space="preserve"> </w:t>
      </w:r>
      <w:r w:rsidRPr="00C730EA">
        <w:rPr>
          <w:color w:val="231F20"/>
        </w:rPr>
        <w:t>in</w:t>
      </w:r>
      <w:r w:rsidR="00933CAF" w:rsidRPr="00C730EA">
        <w:rPr>
          <w:color w:val="231F20"/>
        </w:rPr>
        <w:t xml:space="preserve"> </w:t>
      </w:r>
      <w:r w:rsidRPr="00C730EA">
        <w:rPr>
          <w:color w:val="231F20"/>
        </w:rPr>
        <w:t>accordance</w:t>
      </w:r>
      <w:r w:rsidR="00933CAF" w:rsidRPr="00C730EA">
        <w:rPr>
          <w:color w:val="231F20"/>
        </w:rPr>
        <w:t xml:space="preserve"> </w:t>
      </w:r>
      <w:r w:rsidRPr="00C730EA">
        <w:rPr>
          <w:color w:val="231F20"/>
        </w:rPr>
        <w:t>with</w:t>
      </w:r>
      <w:r w:rsidR="00933CAF" w:rsidRPr="00C730EA">
        <w:rPr>
          <w:color w:val="231F20"/>
        </w:rPr>
        <w:t xml:space="preserve"> </w:t>
      </w:r>
      <w:r w:rsidRPr="00C730EA">
        <w:rPr>
          <w:color w:val="231F20"/>
        </w:rPr>
        <w:t>ITT</w:t>
      </w:r>
      <w:r w:rsidR="000A3885">
        <w:rPr>
          <w:color w:val="231F20"/>
        </w:rPr>
        <w:t xml:space="preserve"> </w:t>
      </w:r>
      <w:r w:rsidRPr="00C730EA">
        <w:rPr>
          <w:color w:val="231F20"/>
        </w:rPr>
        <w:t>31.</w:t>
      </w:r>
    </w:p>
    <w:p w14:paraId="4CB2FC8F" w14:textId="1F0DE15E" w:rsidR="00CA02E4" w:rsidRDefault="00235981" w:rsidP="00E43645">
      <w:pPr>
        <w:pStyle w:val="ListParagraph"/>
        <w:numPr>
          <w:ilvl w:val="1"/>
          <w:numId w:val="88"/>
        </w:numPr>
        <w:tabs>
          <w:tab w:val="left" w:pos="680"/>
        </w:tabs>
        <w:spacing w:before="242" w:line="230" w:lineRule="auto"/>
        <w:ind w:right="851"/>
        <w:jc w:val="both"/>
      </w:pPr>
      <w:r w:rsidRPr="00C730EA">
        <w:rPr>
          <w:color w:val="231F20"/>
        </w:rPr>
        <w:t xml:space="preserve">If a Tenderer does not provide clariﬁcations of </w:t>
      </w:r>
      <w:r w:rsidR="006679D1" w:rsidRPr="00C730EA">
        <w:rPr>
          <w:color w:val="231F20"/>
        </w:rPr>
        <w:t>its</w:t>
      </w:r>
      <w:r w:rsidRPr="00C730EA">
        <w:rPr>
          <w:color w:val="231F20"/>
        </w:rPr>
        <w:t xml:space="preserve"> </w:t>
      </w:r>
      <w:r w:rsidRPr="00C730EA">
        <w:rPr>
          <w:color w:val="231F20"/>
          <w:spacing w:val="-3"/>
        </w:rPr>
        <w:t xml:space="preserve">Tender </w:t>
      </w:r>
      <w:r w:rsidRPr="00C730EA">
        <w:rPr>
          <w:color w:val="231F20"/>
        </w:rPr>
        <w:t>by the date and time set in the Procuring Entity's Invitation</w:t>
      </w:r>
      <w:r w:rsidR="00933CAF" w:rsidRPr="00C730EA">
        <w:rPr>
          <w:color w:val="231F20"/>
        </w:rPr>
        <w:t xml:space="preserve"> </w:t>
      </w:r>
      <w:r w:rsidRPr="00C730EA">
        <w:rPr>
          <w:color w:val="231F20"/>
        </w:rPr>
        <w:t>to</w:t>
      </w:r>
      <w:r w:rsidR="00933CAF" w:rsidRPr="00C730EA">
        <w:rPr>
          <w:color w:val="231F20"/>
        </w:rPr>
        <w:t xml:space="preserve"> </w:t>
      </w:r>
      <w:r w:rsidRPr="00C730EA">
        <w:rPr>
          <w:color w:val="231F20"/>
        </w:rPr>
        <w:t>clariﬁcation,</w:t>
      </w:r>
      <w:r w:rsidR="00933CAF" w:rsidRPr="00C730EA">
        <w:rPr>
          <w:color w:val="231F20"/>
        </w:rPr>
        <w:t xml:space="preserve"> </w:t>
      </w:r>
      <w:r w:rsidRPr="00C730EA">
        <w:rPr>
          <w:color w:val="231F20"/>
        </w:rPr>
        <w:t>its</w:t>
      </w:r>
      <w:r w:rsidR="00933CAF" w:rsidRPr="00C730EA">
        <w:rPr>
          <w:color w:val="231F20"/>
        </w:rPr>
        <w:t xml:space="preserve"> </w:t>
      </w:r>
      <w:r w:rsidRPr="00C730EA">
        <w:rPr>
          <w:color w:val="231F20"/>
          <w:spacing w:val="-3"/>
        </w:rPr>
        <w:t>Tender</w:t>
      </w:r>
      <w:r w:rsidR="00933CAF" w:rsidRPr="00C730EA">
        <w:rPr>
          <w:color w:val="231F20"/>
          <w:spacing w:val="-3"/>
        </w:rPr>
        <w:t xml:space="preserve"> </w:t>
      </w:r>
      <w:r w:rsidRPr="00C730EA">
        <w:rPr>
          <w:color w:val="231F20"/>
        </w:rPr>
        <w:t>may</w:t>
      </w:r>
      <w:r w:rsidR="00933CAF" w:rsidRPr="00C730EA">
        <w:rPr>
          <w:color w:val="231F20"/>
        </w:rPr>
        <w:t xml:space="preserve"> </w:t>
      </w:r>
      <w:r w:rsidRPr="00C730EA">
        <w:rPr>
          <w:color w:val="231F20"/>
        </w:rPr>
        <w:t>be</w:t>
      </w:r>
      <w:r w:rsidR="00933CAF" w:rsidRPr="00C730EA">
        <w:rPr>
          <w:color w:val="231F20"/>
        </w:rPr>
        <w:t xml:space="preserve"> </w:t>
      </w:r>
      <w:r w:rsidRPr="00C730EA">
        <w:rPr>
          <w:color w:val="231F20"/>
        </w:rPr>
        <w:t>rejected.</w:t>
      </w:r>
    </w:p>
    <w:p w14:paraId="098FE420" w14:textId="77777777" w:rsidR="00CA02E4" w:rsidRDefault="00235981" w:rsidP="00E43645">
      <w:pPr>
        <w:pStyle w:val="Heading4"/>
        <w:numPr>
          <w:ilvl w:val="0"/>
          <w:numId w:val="88"/>
        </w:numPr>
        <w:ind w:firstLine="240"/>
      </w:pPr>
      <w:r>
        <w:rPr>
          <w:color w:val="231F20"/>
        </w:rPr>
        <w:lastRenderedPageBreak/>
        <w:t>Deviations,</w:t>
      </w:r>
      <w:r w:rsidR="00933CAF">
        <w:rPr>
          <w:color w:val="231F20"/>
        </w:rPr>
        <w:t xml:space="preserve"> </w:t>
      </w:r>
      <w:r>
        <w:rPr>
          <w:color w:val="231F20"/>
        </w:rPr>
        <w:t>Reservations,</w:t>
      </w:r>
      <w:r w:rsidR="00933CAF">
        <w:rPr>
          <w:color w:val="231F20"/>
        </w:rPr>
        <w:t xml:space="preserve"> </w:t>
      </w:r>
      <w:r>
        <w:rPr>
          <w:color w:val="231F20"/>
        </w:rPr>
        <w:t>and</w:t>
      </w:r>
      <w:r w:rsidR="00933CAF">
        <w:rPr>
          <w:color w:val="231F20"/>
        </w:rPr>
        <w:t xml:space="preserve"> </w:t>
      </w:r>
      <w:r>
        <w:rPr>
          <w:color w:val="231F20"/>
        </w:rPr>
        <w:t>Omissions</w:t>
      </w:r>
    </w:p>
    <w:p w14:paraId="702F61DC" w14:textId="345AEA92" w:rsidR="00CA02E4" w:rsidRDefault="00235981" w:rsidP="00E43645">
      <w:pPr>
        <w:pStyle w:val="ListParagraph"/>
        <w:numPr>
          <w:ilvl w:val="1"/>
          <w:numId w:val="88"/>
        </w:numPr>
        <w:tabs>
          <w:tab w:val="left" w:pos="680"/>
        </w:tabs>
        <w:spacing w:before="242" w:line="230" w:lineRule="auto"/>
        <w:ind w:right="851"/>
        <w:jc w:val="both"/>
      </w:pPr>
      <w:r w:rsidRPr="000A3885">
        <w:rPr>
          <w:color w:val="231F20"/>
        </w:rPr>
        <w:t>During</w:t>
      </w:r>
      <w:r w:rsidR="006679D1" w:rsidRPr="000A3885">
        <w:rPr>
          <w:color w:val="231F20"/>
        </w:rPr>
        <w:t xml:space="preserve"> </w:t>
      </w:r>
      <w:r w:rsidRPr="000A3885">
        <w:rPr>
          <w:color w:val="231F20"/>
        </w:rPr>
        <w:t>the</w:t>
      </w:r>
      <w:r w:rsidR="006679D1" w:rsidRPr="000A3885">
        <w:rPr>
          <w:color w:val="231F20"/>
        </w:rPr>
        <w:t xml:space="preserve"> </w:t>
      </w:r>
      <w:r w:rsidRPr="000A3885">
        <w:rPr>
          <w:color w:val="231F20"/>
        </w:rPr>
        <w:t>evaluation</w:t>
      </w:r>
      <w:r w:rsidR="006679D1" w:rsidRPr="000A3885">
        <w:rPr>
          <w:color w:val="231F20"/>
        </w:rPr>
        <w:t xml:space="preserve"> </w:t>
      </w:r>
      <w:r w:rsidRPr="000A3885">
        <w:rPr>
          <w:color w:val="231F20"/>
        </w:rPr>
        <w:t>of</w:t>
      </w:r>
      <w:r w:rsidR="006679D1" w:rsidRPr="000A3885">
        <w:rPr>
          <w:color w:val="231F20"/>
        </w:rPr>
        <w:t xml:space="preserve"> </w:t>
      </w:r>
      <w:r w:rsidRPr="000A3885">
        <w:rPr>
          <w:color w:val="231F20"/>
        </w:rPr>
        <w:t>Tenders,</w:t>
      </w:r>
      <w:r w:rsidR="006679D1" w:rsidRPr="000A3885">
        <w:rPr>
          <w:color w:val="231F20"/>
        </w:rPr>
        <w:t xml:space="preserve"> </w:t>
      </w:r>
      <w:r w:rsidRPr="000A3885">
        <w:rPr>
          <w:color w:val="231F20"/>
        </w:rPr>
        <w:t>the</w:t>
      </w:r>
      <w:r w:rsidR="006679D1" w:rsidRPr="000A3885">
        <w:rPr>
          <w:color w:val="231F20"/>
        </w:rPr>
        <w:t xml:space="preserve"> </w:t>
      </w:r>
      <w:r w:rsidRPr="000A3885">
        <w:rPr>
          <w:color w:val="231F20"/>
        </w:rPr>
        <w:t>following</w:t>
      </w:r>
      <w:r w:rsidR="006679D1" w:rsidRPr="000A3885">
        <w:rPr>
          <w:color w:val="231F20"/>
        </w:rPr>
        <w:t xml:space="preserve"> </w:t>
      </w:r>
      <w:r w:rsidRPr="000A3885">
        <w:rPr>
          <w:color w:val="231F20"/>
        </w:rPr>
        <w:t>deﬁnitions</w:t>
      </w:r>
      <w:r w:rsidR="006679D1" w:rsidRPr="000A3885">
        <w:rPr>
          <w:color w:val="231F20"/>
        </w:rPr>
        <w:t xml:space="preserve"> </w:t>
      </w:r>
      <w:r w:rsidRPr="000A3885">
        <w:rPr>
          <w:color w:val="231F20"/>
        </w:rPr>
        <w:t>apply:</w:t>
      </w:r>
    </w:p>
    <w:p w14:paraId="64CA24A3" w14:textId="77777777" w:rsidR="00CA02E4" w:rsidRDefault="00235981" w:rsidP="00E43645">
      <w:pPr>
        <w:pStyle w:val="ListParagraph"/>
        <w:numPr>
          <w:ilvl w:val="0"/>
          <w:numId w:val="92"/>
        </w:numPr>
        <w:tabs>
          <w:tab w:val="left" w:pos="1875"/>
          <w:tab w:val="left" w:pos="1876"/>
        </w:tabs>
        <w:spacing w:before="112"/>
      </w:pPr>
      <w:r>
        <w:rPr>
          <w:color w:val="231F20"/>
        </w:rPr>
        <w:t>“Deviation”</w:t>
      </w:r>
      <w:r w:rsidR="00EF1AAD">
        <w:rPr>
          <w:color w:val="231F20"/>
        </w:rPr>
        <w:t xml:space="preserve"> </w:t>
      </w:r>
      <w:r>
        <w:rPr>
          <w:color w:val="231F20"/>
        </w:rPr>
        <w:t>is</w:t>
      </w:r>
      <w:r w:rsidR="00EF1AAD">
        <w:rPr>
          <w:color w:val="231F20"/>
        </w:rPr>
        <w:t xml:space="preserve"> </w:t>
      </w:r>
      <w:r>
        <w:rPr>
          <w:color w:val="231F20"/>
        </w:rPr>
        <w:t>a</w:t>
      </w:r>
      <w:r w:rsidR="00EF1AAD">
        <w:rPr>
          <w:color w:val="231F20"/>
        </w:rPr>
        <w:t xml:space="preserve"> </w:t>
      </w:r>
      <w:r>
        <w:rPr>
          <w:color w:val="231F20"/>
        </w:rPr>
        <w:t>departure</w:t>
      </w:r>
      <w:r w:rsidR="00EF1AAD">
        <w:rPr>
          <w:color w:val="231F20"/>
        </w:rPr>
        <w:t xml:space="preserve"> </w:t>
      </w:r>
      <w:r>
        <w:rPr>
          <w:color w:val="231F20"/>
        </w:rPr>
        <w:t>from</w:t>
      </w:r>
      <w:r w:rsidR="00EF1AAD">
        <w:rPr>
          <w:color w:val="231F20"/>
        </w:rPr>
        <w:t xml:space="preserve"> </w:t>
      </w:r>
      <w:r>
        <w:rPr>
          <w:color w:val="231F20"/>
        </w:rPr>
        <w:t>the</w:t>
      </w:r>
      <w:r w:rsidR="00EF1AAD">
        <w:rPr>
          <w:color w:val="231F20"/>
        </w:rPr>
        <w:t xml:space="preserve"> </w:t>
      </w:r>
      <w:r>
        <w:rPr>
          <w:color w:val="231F20"/>
        </w:rPr>
        <w:t>requirements</w:t>
      </w:r>
      <w:r w:rsidR="00EF1AAD">
        <w:rPr>
          <w:color w:val="231F20"/>
        </w:rPr>
        <w:t xml:space="preserve"> </w:t>
      </w:r>
      <w:r>
        <w:rPr>
          <w:color w:val="231F20"/>
        </w:rPr>
        <w:t>speciﬁed</w:t>
      </w:r>
      <w:r w:rsidR="00EF1AAD">
        <w:rPr>
          <w:color w:val="231F20"/>
        </w:rPr>
        <w:t xml:space="preserve"> </w:t>
      </w:r>
      <w:r>
        <w:rPr>
          <w:color w:val="231F20"/>
        </w:rPr>
        <w:t>in</w:t>
      </w:r>
      <w:r w:rsidR="00EF1AAD">
        <w:rPr>
          <w:color w:val="231F20"/>
        </w:rPr>
        <w:t xml:space="preserve"> </w:t>
      </w:r>
      <w:r>
        <w:rPr>
          <w:color w:val="231F20"/>
        </w:rPr>
        <w:t>the</w:t>
      </w:r>
      <w:r w:rsidR="00EF1AAD">
        <w:rPr>
          <w:color w:val="231F20"/>
        </w:rPr>
        <w:t xml:space="preserve"> </w:t>
      </w:r>
      <w:r>
        <w:rPr>
          <w:color w:val="231F20"/>
        </w:rPr>
        <w:t>tendering</w:t>
      </w:r>
      <w:r w:rsidR="00EF1AAD">
        <w:rPr>
          <w:color w:val="231F20"/>
        </w:rPr>
        <w:t xml:space="preserve"> </w:t>
      </w:r>
      <w:r>
        <w:rPr>
          <w:color w:val="231F20"/>
        </w:rPr>
        <w:t>document;</w:t>
      </w:r>
    </w:p>
    <w:p w14:paraId="39EC7AD3" w14:textId="77777777" w:rsidR="00CA02E4" w:rsidRDefault="00235981" w:rsidP="00E43645">
      <w:pPr>
        <w:pStyle w:val="ListParagraph"/>
        <w:numPr>
          <w:ilvl w:val="0"/>
          <w:numId w:val="92"/>
        </w:numPr>
        <w:tabs>
          <w:tab w:val="left" w:pos="1875"/>
          <w:tab w:val="left" w:pos="1876"/>
        </w:tabs>
        <w:spacing w:before="121" w:line="230" w:lineRule="auto"/>
        <w:ind w:right="847"/>
      </w:pPr>
      <w:r>
        <w:rPr>
          <w:color w:val="231F20"/>
        </w:rPr>
        <w:t>“Reservation” is the setting of limiting conditions or withholding from complete acceptance of the requirements</w:t>
      </w:r>
      <w:r w:rsidR="006679D1">
        <w:rPr>
          <w:color w:val="231F20"/>
        </w:rPr>
        <w:t xml:space="preserve"> </w:t>
      </w:r>
      <w:r>
        <w:rPr>
          <w:color w:val="231F20"/>
        </w:rPr>
        <w:t>speciﬁed</w:t>
      </w:r>
      <w:r w:rsidR="006679D1">
        <w:rPr>
          <w:color w:val="231F20"/>
        </w:rPr>
        <w:t xml:space="preserve"> </w:t>
      </w:r>
      <w:r>
        <w:rPr>
          <w:color w:val="231F20"/>
        </w:rPr>
        <w:t>in</w:t>
      </w:r>
      <w:r w:rsidR="006679D1">
        <w:rPr>
          <w:color w:val="231F20"/>
        </w:rPr>
        <w:t xml:space="preserve"> </w:t>
      </w:r>
      <w:r>
        <w:rPr>
          <w:color w:val="231F20"/>
        </w:rPr>
        <w:t>the</w:t>
      </w:r>
      <w:r w:rsidR="006679D1">
        <w:rPr>
          <w:color w:val="231F20"/>
        </w:rPr>
        <w:t xml:space="preserve"> </w:t>
      </w:r>
      <w:r>
        <w:rPr>
          <w:color w:val="231F20"/>
        </w:rPr>
        <w:t>tendering</w:t>
      </w:r>
      <w:r w:rsidR="006679D1">
        <w:rPr>
          <w:color w:val="231F20"/>
        </w:rPr>
        <w:t xml:space="preserve"> </w:t>
      </w:r>
      <w:r>
        <w:rPr>
          <w:color w:val="231F20"/>
        </w:rPr>
        <w:t>document;</w:t>
      </w:r>
      <w:r w:rsidR="006679D1">
        <w:rPr>
          <w:color w:val="231F20"/>
        </w:rPr>
        <w:t xml:space="preserve"> </w:t>
      </w:r>
      <w:r>
        <w:rPr>
          <w:color w:val="231F20"/>
        </w:rPr>
        <w:t>and</w:t>
      </w:r>
    </w:p>
    <w:p w14:paraId="07EA2E58" w14:textId="5DE8C459" w:rsidR="00AD7F43" w:rsidRDefault="00235981" w:rsidP="00E43645">
      <w:pPr>
        <w:pStyle w:val="ListParagraph"/>
        <w:numPr>
          <w:ilvl w:val="0"/>
          <w:numId w:val="92"/>
        </w:numPr>
        <w:tabs>
          <w:tab w:val="left" w:pos="1875"/>
          <w:tab w:val="left" w:pos="1876"/>
        </w:tabs>
        <w:spacing w:before="123" w:line="230" w:lineRule="auto"/>
        <w:ind w:right="847"/>
      </w:pPr>
      <w:r w:rsidRPr="00241E4A">
        <w:rPr>
          <w:color w:val="231F20"/>
        </w:rPr>
        <w:t>“Omission”</w:t>
      </w:r>
      <w:r w:rsidR="00EF1AAD" w:rsidRPr="00241E4A">
        <w:rPr>
          <w:color w:val="231F20"/>
        </w:rPr>
        <w:t xml:space="preserve"> </w:t>
      </w:r>
      <w:r w:rsidRPr="00241E4A">
        <w:rPr>
          <w:color w:val="231F20"/>
        </w:rPr>
        <w:t>is</w:t>
      </w:r>
      <w:r w:rsidR="00EF1AAD" w:rsidRPr="00241E4A">
        <w:rPr>
          <w:color w:val="231F20"/>
        </w:rPr>
        <w:t xml:space="preserve"> </w:t>
      </w:r>
      <w:r w:rsidRPr="00241E4A">
        <w:rPr>
          <w:color w:val="231F20"/>
        </w:rPr>
        <w:t>the</w:t>
      </w:r>
      <w:r w:rsidR="00EF1AAD" w:rsidRPr="00241E4A">
        <w:rPr>
          <w:color w:val="231F20"/>
        </w:rPr>
        <w:t xml:space="preserve"> </w:t>
      </w:r>
      <w:r w:rsidRPr="00241E4A">
        <w:rPr>
          <w:color w:val="231F20"/>
        </w:rPr>
        <w:t>failure</w:t>
      </w:r>
      <w:r w:rsidR="00EF1AAD" w:rsidRPr="00241E4A">
        <w:rPr>
          <w:color w:val="231F20"/>
        </w:rPr>
        <w:t xml:space="preserve"> </w:t>
      </w:r>
      <w:r w:rsidRPr="00241E4A">
        <w:rPr>
          <w:color w:val="231F20"/>
        </w:rPr>
        <w:t>to</w:t>
      </w:r>
      <w:r w:rsidR="00EF1AAD" w:rsidRPr="00241E4A">
        <w:rPr>
          <w:color w:val="231F20"/>
        </w:rPr>
        <w:t xml:space="preserve"> </w:t>
      </w:r>
      <w:r w:rsidRPr="00241E4A">
        <w:rPr>
          <w:color w:val="231F20"/>
        </w:rPr>
        <w:t>submit</w:t>
      </w:r>
      <w:r w:rsidR="00EF1AAD" w:rsidRPr="00241E4A">
        <w:rPr>
          <w:color w:val="231F20"/>
        </w:rPr>
        <w:t xml:space="preserve"> </w:t>
      </w:r>
      <w:r w:rsidRPr="00241E4A">
        <w:rPr>
          <w:color w:val="231F20"/>
        </w:rPr>
        <w:t>part</w:t>
      </w:r>
      <w:r w:rsidR="00EF1AAD" w:rsidRPr="00241E4A">
        <w:rPr>
          <w:color w:val="231F20"/>
        </w:rPr>
        <w:t xml:space="preserve"> </w:t>
      </w:r>
      <w:r w:rsidRPr="00241E4A">
        <w:rPr>
          <w:color w:val="231F20"/>
        </w:rPr>
        <w:t>or</w:t>
      </w:r>
      <w:r w:rsidR="00EF1AAD" w:rsidRPr="00241E4A">
        <w:rPr>
          <w:color w:val="231F20"/>
        </w:rPr>
        <w:t xml:space="preserve"> </w:t>
      </w:r>
      <w:r w:rsidRPr="00241E4A">
        <w:rPr>
          <w:color w:val="231F20"/>
        </w:rPr>
        <w:t>all</w:t>
      </w:r>
      <w:r w:rsidR="00EF1AAD" w:rsidRPr="00241E4A">
        <w:rPr>
          <w:color w:val="231F20"/>
        </w:rPr>
        <w:t xml:space="preserve"> </w:t>
      </w:r>
      <w:r w:rsidRPr="00241E4A">
        <w:rPr>
          <w:color w:val="231F20"/>
        </w:rPr>
        <w:t>of</w:t>
      </w:r>
      <w:r w:rsidR="00EF1AAD" w:rsidRPr="00241E4A">
        <w:rPr>
          <w:color w:val="231F20"/>
        </w:rPr>
        <w:t xml:space="preserve"> </w:t>
      </w:r>
      <w:r w:rsidRPr="00241E4A">
        <w:rPr>
          <w:color w:val="231F20"/>
        </w:rPr>
        <w:t>the</w:t>
      </w:r>
      <w:r w:rsidR="00EF1AAD" w:rsidRPr="00241E4A">
        <w:rPr>
          <w:color w:val="231F20"/>
        </w:rPr>
        <w:t xml:space="preserve"> </w:t>
      </w:r>
      <w:r w:rsidRPr="00241E4A">
        <w:rPr>
          <w:color w:val="231F20"/>
        </w:rPr>
        <w:t>information</w:t>
      </w:r>
      <w:r w:rsidR="00EF1AAD" w:rsidRPr="00241E4A">
        <w:rPr>
          <w:color w:val="231F20"/>
        </w:rPr>
        <w:t xml:space="preserve"> </w:t>
      </w:r>
      <w:r w:rsidRPr="00241E4A">
        <w:rPr>
          <w:color w:val="231F20"/>
        </w:rPr>
        <w:t>or</w:t>
      </w:r>
      <w:r w:rsidR="00EF1AAD" w:rsidRPr="00241E4A">
        <w:rPr>
          <w:color w:val="231F20"/>
        </w:rPr>
        <w:t xml:space="preserve"> </w:t>
      </w:r>
      <w:r w:rsidRPr="00241E4A">
        <w:rPr>
          <w:color w:val="231F20"/>
        </w:rPr>
        <w:t>documentation</w:t>
      </w:r>
      <w:r w:rsidR="00EF1AAD" w:rsidRPr="00241E4A">
        <w:rPr>
          <w:color w:val="231F20"/>
        </w:rPr>
        <w:t xml:space="preserve"> </w:t>
      </w:r>
      <w:r w:rsidRPr="00241E4A">
        <w:rPr>
          <w:color w:val="231F20"/>
        </w:rPr>
        <w:t>required</w:t>
      </w:r>
      <w:r w:rsidR="00EF1AAD" w:rsidRPr="00241E4A">
        <w:rPr>
          <w:color w:val="231F20"/>
        </w:rPr>
        <w:t xml:space="preserve"> </w:t>
      </w:r>
      <w:r w:rsidRPr="00241E4A">
        <w:rPr>
          <w:color w:val="231F20"/>
        </w:rPr>
        <w:t>in</w:t>
      </w:r>
      <w:r w:rsidR="00EF1AAD" w:rsidRPr="00241E4A">
        <w:rPr>
          <w:color w:val="231F20"/>
        </w:rPr>
        <w:t xml:space="preserve"> </w:t>
      </w:r>
      <w:r w:rsidRPr="00241E4A">
        <w:rPr>
          <w:color w:val="231F20"/>
        </w:rPr>
        <w:t>the</w:t>
      </w:r>
      <w:r w:rsidR="00EF1AAD" w:rsidRPr="00241E4A">
        <w:rPr>
          <w:color w:val="231F20"/>
        </w:rPr>
        <w:t xml:space="preserve"> </w:t>
      </w:r>
      <w:r w:rsidRPr="00241E4A">
        <w:rPr>
          <w:color w:val="231F20"/>
        </w:rPr>
        <w:t>tendering document.</w:t>
      </w:r>
    </w:p>
    <w:p w14:paraId="29B2C282" w14:textId="77777777" w:rsidR="00CA02E4" w:rsidRDefault="00235981" w:rsidP="00E43645">
      <w:pPr>
        <w:pStyle w:val="Heading4"/>
        <w:numPr>
          <w:ilvl w:val="0"/>
          <w:numId w:val="88"/>
        </w:numPr>
        <w:ind w:firstLine="240"/>
      </w:pPr>
      <w:r>
        <w:rPr>
          <w:color w:val="231F20"/>
        </w:rPr>
        <w:t>Determination of</w:t>
      </w:r>
      <w:r w:rsidR="006679D1">
        <w:rPr>
          <w:color w:val="231F20"/>
        </w:rPr>
        <w:t xml:space="preserve"> </w:t>
      </w:r>
      <w:r>
        <w:rPr>
          <w:color w:val="231F20"/>
        </w:rPr>
        <w:t>Responsiveness</w:t>
      </w:r>
    </w:p>
    <w:p w14:paraId="49DCC8D9" w14:textId="25DCEF65" w:rsidR="00CA02E4" w:rsidRDefault="00235981" w:rsidP="00E43645">
      <w:pPr>
        <w:pStyle w:val="ListParagraph"/>
        <w:numPr>
          <w:ilvl w:val="1"/>
          <w:numId w:val="88"/>
        </w:numPr>
        <w:tabs>
          <w:tab w:val="left" w:pos="680"/>
        </w:tabs>
        <w:spacing w:before="242" w:line="230" w:lineRule="auto"/>
        <w:ind w:right="851"/>
        <w:jc w:val="both"/>
      </w:pPr>
      <w:r w:rsidRPr="000A3885">
        <w:rPr>
          <w:color w:val="231F20"/>
        </w:rPr>
        <w:t>The</w:t>
      </w:r>
      <w:r w:rsidR="00EF1AAD" w:rsidRPr="000A3885">
        <w:rPr>
          <w:color w:val="231F20"/>
        </w:rPr>
        <w:t xml:space="preserve"> </w:t>
      </w:r>
      <w:r w:rsidRPr="000A3885">
        <w:rPr>
          <w:color w:val="231F20"/>
        </w:rPr>
        <w:t>Procuring</w:t>
      </w:r>
      <w:r w:rsidR="00EF1AAD" w:rsidRPr="000A3885">
        <w:rPr>
          <w:color w:val="231F20"/>
        </w:rPr>
        <w:t xml:space="preserve"> </w:t>
      </w:r>
      <w:r w:rsidRPr="000A3885">
        <w:rPr>
          <w:color w:val="231F20"/>
        </w:rPr>
        <w:t>Entity's</w:t>
      </w:r>
      <w:r w:rsidR="00EF1AAD" w:rsidRPr="000A3885">
        <w:rPr>
          <w:color w:val="231F20"/>
        </w:rPr>
        <w:t xml:space="preserve"> determination o</w:t>
      </w:r>
      <w:r w:rsidRPr="000A3885">
        <w:rPr>
          <w:color w:val="231F20"/>
        </w:rPr>
        <w:t>f</w:t>
      </w:r>
      <w:r w:rsidR="00EF1AAD" w:rsidRPr="000A3885">
        <w:rPr>
          <w:color w:val="231F20"/>
        </w:rPr>
        <w:t xml:space="preserve"> </w:t>
      </w:r>
      <w:r w:rsidRPr="000A3885">
        <w:rPr>
          <w:color w:val="231F20"/>
        </w:rPr>
        <w:t>a</w:t>
      </w:r>
      <w:r w:rsidR="00EF1AAD" w:rsidRPr="000A3885">
        <w:rPr>
          <w:color w:val="231F20"/>
        </w:rPr>
        <w:t xml:space="preserve"> </w:t>
      </w:r>
      <w:r w:rsidRPr="000A3885">
        <w:rPr>
          <w:color w:val="231F20"/>
        </w:rPr>
        <w:t>Tender's</w:t>
      </w:r>
      <w:r w:rsidR="00EF1AAD" w:rsidRPr="000A3885">
        <w:rPr>
          <w:color w:val="231F20"/>
        </w:rPr>
        <w:t xml:space="preserve"> </w:t>
      </w:r>
      <w:r w:rsidRPr="000A3885">
        <w:rPr>
          <w:color w:val="231F20"/>
        </w:rPr>
        <w:t>responsiveness</w:t>
      </w:r>
      <w:r w:rsidR="00EF1AAD" w:rsidRPr="000A3885">
        <w:rPr>
          <w:color w:val="231F20"/>
        </w:rPr>
        <w:t xml:space="preserve"> </w:t>
      </w:r>
      <w:r w:rsidRPr="000A3885">
        <w:rPr>
          <w:color w:val="231F20"/>
        </w:rPr>
        <w:t>is</w:t>
      </w:r>
      <w:r w:rsidR="00EF1AAD" w:rsidRPr="000A3885">
        <w:rPr>
          <w:color w:val="231F20"/>
        </w:rPr>
        <w:t xml:space="preserve"> </w:t>
      </w:r>
      <w:r w:rsidRPr="000A3885">
        <w:rPr>
          <w:color w:val="231F20"/>
        </w:rPr>
        <w:t>to</w:t>
      </w:r>
      <w:r w:rsidR="00EF1AAD" w:rsidRPr="000A3885">
        <w:rPr>
          <w:color w:val="231F20"/>
        </w:rPr>
        <w:t xml:space="preserve"> </w:t>
      </w:r>
      <w:r w:rsidRPr="000A3885">
        <w:rPr>
          <w:color w:val="231F20"/>
        </w:rPr>
        <w:t>be</w:t>
      </w:r>
      <w:r w:rsidR="00EF1AAD" w:rsidRPr="000A3885">
        <w:rPr>
          <w:color w:val="231F20"/>
        </w:rPr>
        <w:t xml:space="preserve"> </w:t>
      </w:r>
      <w:r w:rsidRPr="000A3885">
        <w:rPr>
          <w:color w:val="231F20"/>
        </w:rPr>
        <w:t>based</w:t>
      </w:r>
      <w:r w:rsidR="00EF1AAD" w:rsidRPr="000A3885">
        <w:rPr>
          <w:color w:val="231F20"/>
        </w:rPr>
        <w:t xml:space="preserve"> </w:t>
      </w:r>
      <w:r w:rsidRPr="000A3885">
        <w:rPr>
          <w:color w:val="231F20"/>
        </w:rPr>
        <w:t>on</w:t>
      </w:r>
      <w:r w:rsidR="00EF1AAD" w:rsidRPr="000A3885">
        <w:rPr>
          <w:color w:val="231F20"/>
        </w:rPr>
        <w:t xml:space="preserve"> </w:t>
      </w:r>
      <w:r w:rsidRPr="000A3885">
        <w:rPr>
          <w:color w:val="231F20"/>
        </w:rPr>
        <w:t>the</w:t>
      </w:r>
      <w:r w:rsidR="00EF1AAD" w:rsidRPr="000A3885">
        <w:rPr>
          <w:color w:val="231F20"/>
        </w:rPr>
        <w:t xml:space="preserve"> </w:t>
      </w:r>
      <w:r w:rsidRPr="000A3885">
        <w:rPr>
          <w:color w:val="231F20"/>
        </w:rPr>
        <w:t>contents</w:t>
      </w:r>
      <w:r w:rsidR="00EF1AAD" w:rsidRPr="000A3885">
        <w:rPr>
          <w:color w:val="231F20"/>
        </w:rPr>
        <w:t xml:space="preserve"> </w:t>
      </w:r>
      <w:r w:rsidRPr="000A3885">
        <w:rPr>
          <w:color w:val="231F20"/>
        </w:rPr>
        <w:t>of</w:t>
      </w:r>
      <w:r w:rsidR="00EF1AAD" w:rsidRPr="000A3885">
        <w:rPr>
          <w:color w:val="231F20"/>
        </w:rPr>
        <w:t xml:space="preserve"> </w:t>
      </w:r>
      <w:r w:rsidRPr="000A3885">
        <w:rPr>
          <w:color w:val="231F20"/>
        </w:rPr>
        <w:t>the</w:t>
      </w:r>
      <w:r w:rsidR="00EF1AAD" w:rsidRPr="000A3885">
        <w:rPr>
          <w:color w:val="231F20"/>
        </w:rPr>
        <w:t xml:space="preserve"> </w:t>
      </w:r>
      <w:r w:rsidRPr="000A3885">
        <w:rPr>
          <w:color w:val="231F20"/>
          <w:spacing w:val="-3"/>
        </w:rPr>
        <w:t xml:space="preserve">Tender </w:t>
      </w:r>
      <w:r w:rsidRPr="000A3885">
        <w:rPr>
          <w:color w:val="231F20"/>
        </w:rPr>
        <w:t>itself,</w:t>
      </w:r>
      <w:r w:rsidR="006679D1" w:rsidRPr="000A3885">
        <w:rPr>
          <w:color w:val="231F20"/>
        </w:rPr>
        <w:t xml:space="preserve"> </w:t>
      </w:r>
      <w:r w:rsidRPr="000A3885">
        <w:rPr>
          <w:color w:val="231F20"/>
        </w:rPr>
        <w:t>as</w:t>
      </w:r>
      <w:r w:rsidR="006679D1" w:rsidRPr="000A3885">
        <w:rPr>
          <w:color w:val="231F20"/>
        </w:rPr>
        <w:t xml:space="preserve"> </w:t>
      </w:r>
      <w:r w:rsidRPr="000A3885">
        <w:rPr>
          <w:color w:val="231F20"/>
        </w:rPr>
        <w:t>deﬁned</w:t>
      </w:r>
      <w:r w:rsidR="006679D1" w:rsidRPr="000A3885">
        <w:rPr>
          <w:color w:val="231F20"/>
        </w:rPr>
        <w:t xml:space="preserve"> </w:t>
      </w:r>
      <w:r w:rsidRPr="000A3885">
        <w:rPr>
          <w:color w:val="231F20"/>
        </w:rPr>
        <w:t>in</w:t>
      </w:r>
      <w:r w:rsidR="006679D1" w:rsidRPr="000A3885">
        <w:rPr>
          <w:color w:val="231F20"/>
        </w:rPr>
        <w:t xml:space="preserve"> </w:t>
      </w:r>
      <w:r w:rsidRPr="000A3885">
        <w:rPr>
          <w:color w:val="231F20"/>
        </w:rPr>
        <w:t>ITT</w:t>
      </w:r>
      <w:r w:rsidR="00893A2F">
        <w:rPr>
          <w:color w:val="231F20"/>
        </w:rPr>
        <w:t xml:space="preserve"> </w:t>
      </w:r>
      <w:r w:rsidRPr="000A3885">
        <w:rPr>
          <w:color w:val="231F20"/>
          <w:spacing w:val="-3"/>
        </w:rPr>
        <w:t>11.</w:t>
      </w:r>
    </w:p>
    <w:p w14:paraId="3611FB95" w14:textId="4B910C2A" w:rsidR="00CA02E4" w:rsidRDefault="00235981" w:rsidP="00E43645">
      <w:pPr>
        <w:pStyle w:val="ListParagraph"/>
        <w:numPr>
          <w:ilvl w:val="1"/>
          <w:numId w:val="88"/>
        </w:numPr>
        <w:tabs>
          <w:tab w:val="left" w:pos="680"/>
        </w:tabs>
        <w:spacing w:before="242" w:line="230" w:lineRule="auto"/>
        <w:ind w:right="851"/>
        <w:jc w:val="both"/>
      </w:pPr>
      <w:r w:rsidRPr="000A3885">
        <w:rPr>
          <w:color w:val="231F20"/>
        </w:rPr>
        <w:t>A</w:t>
      </w:r>
      <w:r w:rsidR="00EF1AAD" w:rsidRPr="000A3885">
        <w:rPr>
          <w:color w:val="231F20"/>
        </w:rPr>
        <w:t xml:space="preserve"> </w:t>
      </w:r>
      <w:r w:rsidRPr="000A3885">
        <w:rPr>
          <w:color w:val="231F20"/>
        </w:rPr>
        <w:t>substantially</w:t>
      </w:r>
      <w:r w:rsidR="00EF1AAD" w:rsidRPr="000A3885">
        <w:rPr>
          <w:color w:val="231F20"/>
        </w:rPr>
        <w:t xml:space="preserve"> </w:t>
      </w:r>
      <w:r w:rsidRPr="000A3885">
        <w:rPr>
          <w:color w:val="231F20"/>
        </w:rPr>
        <w:t>responsive</w:t>
      </w:r>
      <w:r w:rsidR="00EF1AAD" w:rsidRPr="000A3885">
        <w:rPr>
          <w:color w:val="231F20"/>
        </w:rPr>
        <w:t xml:space="preserve"> </w:t>
      </w:r>
      <w:r w:rsidRPr="000A3885">
        <w:rPr>
          <w:color w:val="231F20"/>
          <w:spacing w:val="-3"/>
        </w:rPr>
        <w:t>Tender</w:t>
      </w:r>
      <w:r w:rsidR="00EF1AAD" w:rsidRPr="000A3885">
        <w:rPr>
          <w:color w:val="231F20"/>
          <w:spacing w:val="-3"/>
        </w:rPr>
        <w:t xml:space="preserve"> </w:t>
      </w:r>
      <w:r w:rsidRPr="000A3885">
        <w:rPr>
          <w:color w:val="231F20"/>
        </w:rPr>
        <w:t>is</w:t>
      </w:r>
      <w:r w:rsidR="00EF1AAD" w:rsidRPr="000A3885">
        <w:rPr>
          <w:color w:val="231F20"/>
        </w:rPr>
        <w:t xml:space="preserve"> </w:t>
      </w:r>
      <w:r w:rsidRPr="000A3885">
        <w:rPr>
          <w:color w:val="231F20"/>
        </w:rPr>
        <w:t>one</w:t>
      </w:r>
      <w:r w:rsidR="00EF1AAD" w:rsidRPr="000A3885">
        <w:rPr>
          <w:color w:val="231F20"/>
        </w:rPr>
        <w:t xml:space="preserve"> </w:t>
      </w:r>
      <w:r w:rsidRPr="000A3885">
        <w:rPr>
          <w:color w:val="231F20"/>
        </w:rPr>
        <w:t>that</w:t>
      </w:r>
      <w:r w:rsidR="00EF1AAD" w:rsidRPr="000A3885">
        <w:rPr>
          <w:color w:val="231F20"/>
        </w:rPr>
        <w:t xml:space="preserve"> </w:t>
      </w:r>
      <w:r w:rsidRPr="000A3885">
        <w:rPr>
          <w:color w:val="231F20"/>
        </w:rPr>
        <w:t>meets</w:t>
      </w:r>
      <w:r w:rsidR="00EF1AAD" w:rsidRPr="000A3885">
        <w:rPr>
          <w:color w:val="231F20"/>
        </w:rPr>
        <w:t xml:space="preserve"> </w:t>
      </w:r>
      <w:r w:rsidRPr="000A3885">
        <w:rPr>
          <w:color w:val="231F20"/>
        </w:rPr>
        <w:t>the</w:t>
      </w:r>
      <w:r w:rsidR="00EF1AAD" w:rsidRPr="000A3885">
        <w:rPr>
          <w:color w:val="231F20"/>
        </w:rPr>
        <w:t xml:space="preserve"> </w:t>
      </w:r>
      <w:r w:rsidRPr="000A3885">
        <w:rPr>
          <w:color w:val="231F20"/>
        </w:rPr>
        <w:t>requirements</w:t>
      </w:r>
      <w:r w:rsidR="00EF1AAD" w:rsidRPr="000A3885">
        <w:rPr>
          <w:color w:val="231F20"/>
        </w:rPr>
        <w:t xml:space="preserve"> </w:t>
      </w:r>
      <w:r w:rsidRPr="000A3885">
        <w:rPr>
          <w:color w:val="231F20"/>
        </w:rPr>
        <w:t>of</w:t>
      </w:r>
      <w:r w:rsidR="00EF1AAD" w:rsidRPr="000A3885">
        <w:rPr>
          <w:color w:val="231F20"/>
        </w:rPr>
        <w:t xml:space="preserve"> </w:t>
      </w:r>
      <w:r w:rsidRPr="000A3885">
        <w:rPr>
          <w:color w:val="231F20"/>
        </w:rPr>
        <w:t>the</w:t>
      </w:r>
      <w:r w:rsidR="00EF1AAD" w:rsidRPr="000A3885">
        <w:rPr>
          <w:color w:val="231F20"/>
        </w:rPr>
        <w:t xml:space="preserve"> </w:t>
      </w:r>
      <w:r w:rsidRPr="000A3885">
        <w:rPr>
          <w:color w:val="231F20"/>
        </w:rPr>
        <w:t>tendering</w:t>
      </w:r>
      <w:r w:rsidR="00EF1AAD" w:rsidRPr="000A3885">
        <w:rPr>
          <w:color w:val="231F20"/>
        </w:rPr>
        <w:t xml:space="preserve"> </w:t>
      </w:r>
      <w:r w:rsidRPr="000A3885">
        <w:rPr>
          <w:color w:val="231F20"/>
        </w:rPr>
        <w:t>document</w:t>
      </w:r>
      <w:r w:rsidR="00EF1AAD" w:rsidRPr="000A3885">
        <w:rPr>
          <w:color w:val="231F20"/>
        </w:rPr>
        <w:t xml:space="preserve"> </w:t>
      </w:r>
      <w:r w:rsidRPr="000A3885">
        <w:rPr>
          <w:color w:val="231F20"/>
        </w:rPr>
        <w:t>without</w:t>
      </w:r>
      <w:r w:rsidR="00EF1AAD" w:rsidRPr="000A3885">
        <w:rPr>
          <w:color w:val="231F20"/>
        </w:rPr>
        <w:t xml:space="preserve"> </w:t>
      </w:r>
      <w:r w:rsidRPr="000A3885">
        <w:rPr>
          <w:color w:val="231F20"/>
        </w:rPr>
        <w:t>material deviation,</w:t>
      </w:r>
      <w:r w:rsidR="00EF1AAD" w:rsidRPr="000A3885">
        <w:rPr>
          <w:color w:val="231F20"/>
        </w:rPr>
        <w:t xml:space="preserve"> </w:t>
      </w:r>
      <w:r w:rsidRPr="000A3885">
        <w:rPr>
          <w:color w:val="231F20"/>
        </w:rPr>
        <w:t>reservation,</w:t>
      </w:r>
      <w:r w:rsidR="00EF1AAD" w:rsidRPr="000A3885">
        <w:rPr>
          <w:color w:val="231F20"/>
        </w:rPr>
        <w:t xml:space="preserve"> </w:t>
      </w:r>
      <w:r w:rsidRPr="000A3885">
        <w:rPr>
          <w:color w:val="231F20"/>
        </w:rPr>
        <w:t>or</w:t>
      </w:r>
      <w:r w:rsidR="00EF1AAD" w:rsidRPr="000A3885">
        <w:rPr>
          <w:color w:val="231F20"/>
        </w:rPr>
        <w:t xml:space="preserve"> </w:t>
      </w:r>
      <w:r w:rsidRPr="000A3885">
        <w:rPr>
          <w:color w:val="231F20"/>
        </w:rPr>
        <w:t>omission.</w:t>
      </w:r>
      <w:r w:rsidR="00EF1AAD" w:rsidRPr="000A3885">
        <w:rPr>
          <w:color w:val="231F20"/>
        </w:rPr>
        <w:t xml:space="preserve"> </w:t>
      </w:r>
      <w:r w:rsidRPr="000A3885">
        <w:rPr>
          <w:color w:val="231F20"/>
        </w:rPr>
        <w:t>A</w:t>
      </w:r>
      <w:r w:rsidR="00EF1AAD" w:rsidRPr="000A3885">
        <w:rPr>
          <w:color w:val="231F20"/>
        </w:rPr>
        <w:t xml:space="preserve"> </w:t>
      </w:r>
      <w:r w:rsidRPr="000A3885">
        <w:rPr>
          <w:color w:val="231F20"/>
        </w:rPr>
        <w:t>material</w:t>
      </w:r>
      <w:r w:rsidR="00EF1AAD" w:rsidRPr="000A3885">
        <w:rPr>
          <w:color w:val="231F20"/>
        </w:rPr>
        <w:t xml:space="preserve"> </w:t>
      </w:r>
      <w:r w:rsidRPr="000A3885">
        <w:rPr>
          <w:color w:val="231F20"/>
        </w:rPr>
        <w:t>deviation,</w:t>
      </w:r>
      <w:r w:rsidR="00EF1AAD" w:rsidRPr="000A3885">
        <w:rPr>
          <w:color w:val="231F20"/>
        </w:rPr>
        <w:t xml:space="preserve"> </w:t>
      </w:r>
      <w:r w:rsidRPr="000A3885">
        <w:rPr>
          <w:color w:val="231F20"/>
        </w:rPr>
        <w:t>reservation,</w:t>
      </w:r>
      <w:r w:rsidR="00EF1AAD" w:rsidRPr="000A3885">
        <w:rPr>
          <w:color w:val="231F20"/>
        </w:rPr>
        <w:t xml:space="preserve"> </w:t>
      </w:r>
      <w:r w:rsidRPr="000A3885">
        <w:rPr>
          <w:color w:val="231F20"/>
        </w:rPr>
        <w:t>or</w:t>
      </w:r>
      <w:r w:rsidR="00EF1AAD" w:rsidRPr="000A3885">
        <w:rPr>
          <w:color w:val="231F20"/>
        </w:rPr>
        <w:t xml:space="preserve"> </w:t>
      </w:r>
      <w:r w:rsidRPr="000A3885">
        <w:rPr>
          <w:color w:val="231F20"/>
        </w:rPr>
        <w:t>omission</w:t>
      </w:r>
      <w:r w:rsidR="00EF1AAD" w:rsidRPr="000A3885">
        <w:rPr>
          <w:color w:val="231F20"/>
        </w:rPr>
        <w:t xml:space="preserve"> </w:t>
      </w:r>
      <w:r w:rsidRPr="000A3885">
        <w:rPr>
          <w:color w:val="231F20"/>
        </w:rPr>
        <w:t>is</w:t>
      </w:r>
      <w:r w:rsidR="00EF1AAD" w:rsidRPr="000A3885">
        <w:rPr>
          <w:color w:val="231F20"/>
        </w:rPr>
        <w:t xml:space="preserve"> </w:t>
      </w:r>
      <w:r w:rsidRPr="000A3885">
        <w:rPr>
          <w:color w:val="231F20"/>
        </w:rPr>
        <w:t>one</w:t>
      </w:r>
      <w:r w:rsidR="00EF1AAD" w:rsidRPr="000A3885">
        <w:rPr>
          <w:color w:val="231F20"/>
        </w:rPr>
        <w:t xml:space="preserve"> </w:t>
      </w:r>
      <w:r w:rsidRPr="000A3885">
        <w:rPr>
          <w:color w:val="231F20"/>
        </w:rPr>
        <w:t>that:</w:t>
      </w:r>
    </w:p>
    <w:p w14:paraId="6AED594B" w14:textId="77777777" w:rsidR="00CA02E4" w:rsidRDefault="006679D1" w:rsidP="00E43645">
      <w:pPr>
        <w:pStyle w:val="ListParagraph"/>
        <w:numPr>
          <w:ilvl w:val="0"/>
          <w:numId w:val="93"/>
        </w:numPr>
        <w:tabs>
          <w:tab w:val="left" w:pos="1875"/>
          <w:tab w:val="left" w:pos="1876"/>
        </w:tabs>
        <w:spacing w:before="115"/>
      </w:pPr>
      <w:r>
        <w:rPr>
          <w:color w:val="231F20"/>
        </w:rPr>
        <w:t>I</w:t>
      </w:r>
      <w:r w:rsidR="00235981">
        <w:rPr>
          <w:color w:val="231F20"/>
        </w:rPr>
        <w:t>f</w:t>
      </w:r>
      <w:r>
        <w:rPr>
          <w:color w:val="231F20"/>
        </w:rPr>
        <w:t xml:space="preserve"> </w:t>
      </w:r>
      <w:r w:rsidR="00235981">
        <w:rPr>
          <w:color w:val="231F20"/>
        </w:rPr>
        <w:t>accepted,</w:t>
      </w:r>
      <w:r>
        <w:rPr>
          <w:color w:val="231F20"/>
        </w:rPr>
        <w:t xml:space="preserve"> </w:t>
      </w:r>
      <w:r w:rsidR="00235981">
        <w:rPr>
          <w:color w:val="231F20"/>
        </w:rPr>
        <w:t>would:</w:t>
      </w:r>
    </w:p>
    <w:p w14:paraId="2E878E1B" w14:textId="77777777" w:rsidR="00CA02E4" w:rsidRDefault="00235981" w:rsidP="00E43645">
      <w:pPr>
        <w:pStyle w:val="ListParagraph"/>
        <w:numPr>
          <w:ilvl w:val="0"/>
          <w:numId w:val="94"/>
        </w:numPr>
        <w:spacing w:before="121" w:line="230" w:lineRule="auto"/>
        <w:ind w:left="2700" w:right="848" w:hanging="360"/>
      </w:pPr>
      <w:r>
        <w:rPr>
          <w:color w:val="231F20"/>
        </w:rPr>
        <w:t>affect in any substantial way the scope, quality, or performance of the Goods and Related Services speciﬁed</w:t>
      </w:r>
      <w:r w:rsidR="006679D1">
        <w:rPr>
          <w:color w:val="231F20"/>
        </w:rPr>
        <w:t xml:space="preserve"> </w:t>
      </w:r>
      <w:r>
        <w:rPr>
          <w:color w:val="231F20"/>
        </w:rPr>
        <w:t>in</w:t>
      </w:r>
      <w:r w:rsidR="006679D1">
        <w:rPr>
          <w:color w:val="231F20"/>
        </w:rPr>
        <w:t xml:space="preserve"> </w:t>
      </w:r>
      <w:r>
        <w:rPr>
          <w:color w:val="231F20"/>
        </w:rPr>
        <w:t>the</w:t>
      </w:r>
      <w:r w:rsidR="006679D1">
        <w:rPr>
          <w:color w:val="231F20"/>
        </w:rPr>
        <w:t xml:space="preserve"> </w:t>
      </w:r>
      <w:r>
        <w:rPr>
          <w:color w:val="231F20"/>
        </w:rPr>
        <w:t>Contract;</w:t>
      </w:r>
      <w:r w:rsidR="006679D1">
        <w:rPr>
          <w:color w:val="231F20"/>
        </w:rPr>
        <w:t xml:space="preserve"> </w:t>
      </w:r>
      <w:r>
        <w:rPr>
          <w:color w:val="231F20"/>
        </w:rPr>
        <w:t>or</w:t>
      </w:r>
    </w:p>
    <w:p w14:paraId="21635F07" w14:textId="77777777" w:rsidR="00CA02E4" w:rsidRDefault="00235981" w:rsidP="00E43645">
      <w:pPr>
        <w:pStyle w:val="ListParagraph"/>
        <w:numPr>
          <w:ilvl w:val="0"/>
          <w:numId w:val="94"/>
        </w:numPr>
        <w:spacing w:before="123" w:line="230" w:lineRule="auto"/>
        <w:ind w:left="2700" w:right="848" w:hanging="360"/>
      </w:pPr>
      <w:r>
        <w:rPr>
          <w:color w:val="231F20"/>
        </w:rPr>
        <w:t>limit</w:t>
      </w:r>
      <w:r w:rsidR="00EF1AAD">
        <w:rPr>
          <w:color w:val="231F20"/>
        </w:rPr>
        <w:t xml:space="preserve"> </w:t>
      </w:r>
      <w:r>
        <w:rPr>
          <w:color w:val="231F20"/>
        </w:rPr>
        <w:t>in</w:t>
      </w:r>
      <w:r w:rsidR="00EF1AAD">
        <w:rPr>
          <w:color w:val="231F20"/>
        </w:rPr>
        <w:t xml:space="preserve"> </w:t>
      </w:r>
      <w:r>
        <w:rPr>
          <w:color w:val="231F20"/>
        </w:rPr>
        <w:t>any</w:t>
      </w:r>
      <w:r w:rsidR="00EF1AAD">
        <w:rPr>
          <w:color w:val="231F20"/>
        </w:rPr>
        <w:t xml:space="preserve"> </w:t>
      </w:r>
      <w:r>
        <w:rPr>
          <w:color w:val="231F20"/>
        </w:rPr>
        <w:t>substantial</w:t>
      </w:r>
      <w:r w:rsidR="00EF1AAD">
        <w:rPr>
          <w:color w:val="231F20"/>
        </w:rPr>
        <w:t xml:space="preserve"> </w:t>
      </w:r>
      <w:r>
        <w:rPr>
          <w:color w:val="231F20"/>
          <w:spacing w:val="-4"/>
        </w:rPr>
        <w:t>way,</w:t>
      </w:r>
      <w:r w:rsidR="00EF1AAD">
        <w:rPr>
          <w:color w:val="231F20"/>
          <w:spacing w:val="-4"/>
        </w:rPr>
        <w:t xml:space="preserve"> </w:t>
      </w:r>
      <w:r>
        <w:rPr>
          <w:color w:val="231F20"/>
        </w:rPr>
        <w:t>inconsistent</w:t>
      </w:r>
      <w:r w:rsidR="00EF1AAD">
        <w:rPr>
          <w:color w:val="231F20"/>
        </w:rPr>
        <w:t xml:space="preserve"> </w:t>
      </w:r>
      <w:r>
        <w:rPr>
          <w:color w:val="231F20"/>
        </w:rPr>
        <w:t>with</w:t>
      </w:r>
      <w:r w:rsidR="00EF1AAD">
        <w:rPr>
          <w:color w:val="231F20"/>
        </w:rPr>
        <w:t xml:space="preserve"> </w:t>
      </w:r>
      <w:r>
        <w:rPr>
          <w:color w:val="231F20"/>
        </w:rPr>
        <w:t>the</w:t>
      </w:r>
      <w:r w:rsidR="00EF1AAD">
        <w:rPr>
          <w:color w:val="231F20"/>
        </w:rPr>
        <w:t xml:space="preserve"> </w:t>
      </w:r>
      <w:r>
        <w:rPr>
          <w:color w:val="231F20"/>
        </w:rPr>
        <w:t>tendering</w:t>
      </w:r>
      <w:r w:rsidR="00EF1AAD">
        <w:rPr>
          <w:color w:val="231F20"/>
        </w:rPr>
        <w:t xml:space="preserve"> </w:t>
      </w:r>
      <w:r>
        <w:rPr>
          <w:color w:val="231F20"/>
        </w:rPr>
        <w:t>document,</w:t>
      </w:r>
      <w:r w:rsidR="00EF1AAD">
        <w:rPr>
          <w:color w:val="231F20"/>
        </w:rPr>
        <w:t xml:space="preserve"> </w:t>
      </w:r>
      <w:r>
        <w:rPr>
          <w:color w:val="231F20"/>
        </w:rPr>
        <w:t>the</w:t>
      </w:r>
      <w:r w:rsidR="00EF1AAD">
        <w:rPr>
          <w:color w:val="231F20"/>
        </w:rPr>
        <w:t xml:space="preserve"> </w:t>
      </w:r>
      <w:r>
        <w:rPr>
          <w:color w:val="231F20"/>
        </w:rPr>
        <w:t>Procuring</w:t>
      </w:r>
      <w:r w:rsidR="00EF1AAD">
        <w:rPr>
          <w:color w:val="231F20"/>
        </w:rPr>
        <w:t xml:space="preserve"> </w:t>
      </w:r>
      <w:r>
        <w:rPr>
          <w:color w:val="231F20"/>
        </w:rPr>
        <w:t>Entity's</w:t>
      </w:r>
      <w:r w:rsidR="00EF1AAD">
        <w:rPr>
          <w:color w:val="231F20"/>
        </w:rPr>
        <w:t xml:space="preserve"> </w:t>
      </w:r>
      <w:r>
        <w:rPr>
          <w:color w:val="231F20"/>
        </w:rPr>
        <w:t>rights</w:t>
      </w:r>
      <w:r w:rsidR="00EF1AAD">
        <w:rPr>
          <w:color w:val="231F20"/>
        </w:rPr>
        <w:t xml:space="preserve"> </w:t>
      </w:r>
      <w:r>
        <w:rPr>
          <w:color w:val="231F20"/>
        </w:rPr>
        <w:t>or the</w:t>
      </w:r>
      <w:r w:rsidR="006679D1">
        <w:rPr>
          <w:color w:val="231F20"/>
        </w:rPr>
        <w:t xml:space="preserve"> </w:t>
      </w:r>
      <w:r>
        <w:rPr>
          <w:color w:val="231F20"/>
        </w:rPr>
        <w:t>Tenderer's</w:t>
      </w:r>
      <w:r w:rsidR="006679D1">
        <w:rPr>
          <w:color w:val="231F20"/>
        </w:rPr>
        <w:t xml:space="preserve"> </w:t>
      </w:r>
      <w:r>
        <w:rPr>
          <w:color w:val="231F20"/>
        </w:rPr>
        <w:t>obligations</w:t>
      </w:r>
      <w:r w:rsidR="006679D1">
        <w:rPr>
          <w:color w:val="231F20"/>
        </w:rPr>
        <w:t xml:space="preserve"> </w:t>
      </w:r>
      <w:r>
        <w:rPr>
          <w:color w:val="231F20"/>
        </w:rPr>
        <w:t>under</w:t>
      </w:r>
      <w:r w:rsidR="006679D1">
        <w:rPr>
          <w:color w:val="231F20"/>
        </w:rPr>
        <w:t xml:space="preserve"> </w:t>
      </w:r>
      <w:r>
        <w:rPr>
          <w:color w:val="231F20"/>
        </w:rPr>
        <w:t>the</w:t>
      </w:r>
      <w:r w:rsidR="006679D1">
        <w:rPr>
          <w:color w:val="231F20"/>
        </w:rPr>
        <w:t xml:space="preserve"> </w:t>
      </w:r>
      <w:r>
        <w:rPr>
          <w:color w:val="231F20"/>
        </w:rPr>
        <w:t>Contract;</w:t>
      </w:r>
      <w:r w:rsidR="006679D1">
        <w:rPr>
          <w:color w:val="231F20"/>
        </w:rPr>
        <w:t xml:space="preserve"> </w:t>
      </w:r>
      <w:r>
        <w:rPr>
          <w:color w:val="231F20"/>
        </w:rPr>
        <w:t>or</w:t>
      </w:r>
    </w:p>
    <w:p w14:paraId="7C415260" w14:textId="77777777" w:rsidR="00CA02E4" w:rsidRDefault="00235981" w:rsidP="00E43645">
      <w:pPr>
        <w:pStyle w:val="ListParagraph"/>
        <w:numPr>
          <w:ilvl w:val="0"/>
          <w:numId w:val="93"/>
        </w:numPr>
        <w:tabs>
          <w:tab w:val="left" w:pos="1875"/>
          <w:tab w:val="left" w:pos="1876"/>
        </w:tabs>
        <w:spacing w:before="124" w:line="230" w:lineRule="auto"/>
        <w:ind w:right="848"/>
      </w:pPr>
      <w:r>
        <w:rPr>
          <w:color w:val="231F20"/>
        </w:rPr>
        <w:t>if rectiﬁed, would unfairly affect the competitive position of other Tenderers presenting substantially responsive</w:t>
      </w:r>
      <w:r w:rsidR="006679D1">
        <w:rPr>
          <w:color w:val="231F20"/>
        </w:rPr>
        <w:t xml:space="preserve"> </w:t>
      </w:r>
      <w:r>
        <w:rPr>
          <w:color w:val="231F20"/>
        </w:rPr>
        <w:t>Tenders.</w:t>
      </w:r>
    </w:p>
    <w:p w14:paraId="71022DF9" w14:textId="03D44550"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0A3885">
        <w:rPr>
          <w:color w:val="231F20"/>
        </w:rPr>
        <w:t>The</w:t>
      </w:r>
      <w:r w:rsidR="006679D1" w:rsidRPr="000A3885">
        <w:rPr>
          <w:color w:val="231F20"/>
        </w:rPr>
        <w:t xml:space="preserve"> </w:t>
      </w:r>
      <w:r w:rsidRPr="000A3885">
        <w:rPr>
          <w:color w:val="231F20"/>
        </w:rPr>
        <w:t>Procuring</w:t>
      </w:r>
      <w:r w:rsidR="003633AB" w:rsidRPr="000A3885">
        <w:rPr>
          <w:color w:val="231F20"/>
        </w:rPr>
        <w:t xml:space="preserve"> </w:t>
      </w:r>
      <w:r w:rsidRPr="000A3885">
        <w:rPr>
          <w:color w:val="231F20"/>
        </w:rPr>
        <w:t>Entity</w:t>
      </w:r>
      <w:r w:rsidR="003633AB" w:rsidRPr="000A3885">
        <w:rPr>
          <w:color w:val="231F20"/>
        </w:rPr>
        <w:t xml:space="preserve"> </w:t>
      </w:r>
      <w:r w:rsidRPr="000A3885">
        <w:rPr>
          <w:color w:val="231F20"/>
        </w:rPr>
        <w:t>shall</w:t>
      </w:r>
      <w:r w:rsidR="003633AB" w:rsidRPr="000A3885">
        <w:rPr>
          <w:color w:val="231F20"/>
        </w:rPr>
        <w:t xml:space="preserve"> </w:t>
      </w:r>
      <w:r w:rsidRPr="000A3885">
        <w:rPr>
          <w:color w:val="231F20"/>
        </w:rPr>
        <w:t>examine</w:t>
      </w:r>
      <w:r w:rsidR="003633AB" w:rsidRPr="000A3885">
        <w:rPr>
          <w:color w:val="231F20"/>
        </w:rPr>
        <w:t xml:space="preserve"> </w:t>
      </w:r>
      <w:r w:rsidRPr="000A3885">
        <w:rPr>
          <w:color w:val="231F20"/>
        </w:rPr>
        <w:t>the</w:t>
      </w:r>
      <w:r w:rsidR="003633AB" w:rsidRPr="000A3885">
        <w:rPr>
          <w:color w:val="231F20"/>
        </w:rPr>
        <w:t xml:space="preserve"> </w:t>
      </w:r>
      <w:r w:rsidRPr="000A3885">
        <w:rPr>
          <w:color w:val="231F20"/>
        </w:rPr>
        <w:t>technical</w:t>
      </w:r>
      <w:r w:rsidR="003633AB" w:rsidRPr="000A3885">
        <w:rPr>
          <w:color w:val="231F20"/>
        </w:rPr>
        <w:t xml:space="preserve"> </w:t>
      </w:r>
      <w:r w:rsidRPr="000A3885">
        <w:rPr>
          <w:color w:val="231F20"/>
        </w:rPr>
        <w:t>aspects</w:t>
      </w:r>
      <w:r w:rsidR="006679D1" w:rsidRPr="000A3885">
        <w:rPr>
          <w:color w:val="231F20"/>
        </w:rPr>
        <w:t xml:space="preserve"> </w:t>
      </w:r>
      <w:r w:rsidRPr="000A3885">
        <w:rPr>
          <w:color w:val="231F20"/>
        </w:rPr>
        <w:t>of</w:t>
      </w:r>
      <w:r w:rsidR="006679D1" w:rsidRPr="000A3885">
        <w:rPr>
          <w:color w:val="231F20"/>
        </w:rPr>
        <w:t xml:space="preserve"> </w:t>
      </w:r>
      <w:r w:rsidRPr="000A3885">
        <w:rPr>
          <w:color w:val="231F20"/>
        </w:rPr>
        <w:t>the</w:t>
      </w:r>
      <w:r w:rsidR="006679D1" w:rsidRPr="000A3885">
        <w:rPr>
          <w:color w:val="231F20"/>
        </w:rPr>
        <w:t xml:space="preserve"> </w:t>
      </w:r>
      <w:r w:rsidRPr="00241E4A">
        <w:rPr>
          <w:color w:val="231F20"/>
        </w:rPr>
        <w:t>Tender</w:t>
      </w:r>
      <w:r w:rsidR="006679D1" w:rsidRPr="00241E4A">
        <w:rPr>
          <w:color w:val="231F20"/>
        </w:rPr>
        <w:t xml:space="preserve"> </w:t>
      </w:r>
      <w:r w:rsidRPr="000A3885">
        <w:rPr>
          <w:color w:val="231F20"/>
        </w:rPr>
        <w:t>submitted</w:t>
      </w:r>
      <w:r w:rsidR="006679D1" w:rsidRPr="000A3885">
        <w:rPr>
          <w:color w:val="231F20"/>
        </w:rPr>
        <w:t xml:space="preserve"> </w:t>
      </w:r>
      <w:r w:rsidRPr="000A3885">
        <w:rPr>
          <w:color w:val="231F20"/>
        </w:rPr>
        <w:t>in</w:t>
      </w:r>
      <w:r w:rsidR="006679D1" w:rsidRPr="000A3885">
        <w:rPr>
          <w:color w:val="231F20"/>
        </w:rPr>
        <w:t xml:space="preserve"> </w:t>
      </w:r>
      <w:r w:rsidRPr="000A3885">
        <w:rPr>
          <w:color w:val="231F20"/>
        </w:rPr>
        <w:t>accordance</w:t>
      </w:r>
      <w:r w:rsidR="006679D1" w:rsidRPr="000A3885">
        <w:rPr>
          <w:color w:val="231F20"/>
        </w:rPr>
        <w:t xml:space="preserve"> </w:t>
      </w:r>
      <w:r w:rsidRPr="000A3885">
        <w:rPr>
          <w:color w:val="231F20"/>
        </w:rPr>
        <w:t>with</w:t>
      </w:r>
      <w:r w:rsidR="006679D1" w:rsidRPr="000A3885">
        <w:rPr>
          <w:color w:val="231F20"/>
        </w:rPr>
        <w:t xml:space="preserve"> </w:t>
      </w:r>
      <w:r w:rsidRPr="000A3885">
        <w:rPr>
          <w:color w:val="231F20"/>
        </w:rPr>
        <w:t>ITT</w:t>
      </w:r>
      <w:r w:rsidR="00F4398A">
        <w:rPr>
          <w:color w:val="231F20"/>
        </w:rPr>
        <w:t xml:space="preserve"> </w:t>
      </w:r>
      <w:r w:rsidRPr="000A3885">
        <w:rPr>
          <w:color w:val="231F20"/>
        </w:rPr>
        <w:t>16</w:t>
      </w:r>
      <w:r w:rsidR="006679D1" w:rsidRPr="000A3885">
        <w:rPr>
          <w:color w:val="231F20"/>
        </w:rPr>
        <w:t xml:space="preserve"> </w:t>
      </w:r>
      <w:r w:rsidRPr="000A3885">
        <w:rPr>
          <w:color w:val="231F20"/>
        </w:rPr>
        <w:t>and ITT</w:t>
      </w:r>
      <w:r w:rsidR="00F4398A">
        <w:rPr>
          <w:color w:val="231F20"/>
        </w:rPr>
        <w:t xml:space="preserve"> </w:t>
      </w:r>
      <w:r w:rsidRPr="000A3885">
        <w:rPr>
          <w:color w:val="231F20"/>
        </w:rPr>
        <w:t>17,</w:t>
      </w:r>
      <w:r w:rsidR="00EF1AAD" w:rsidRPr="000A3885">
        <w:rPr>
          <w:color w:val="231F20"/>
        </w:rPr>
        <w:t xml:space="preserve"> </w:t>
      </w:r>
      <w:r w:rsidRPr="000A3885">
        <w:rPr>
          <w:color w:val="231F20"/>
        </w:rPr>
        <w:t>in</w:t>
      </w:r>
      <w:r w:rsidR="006679D1" w:rsidRPr="000A3885">
        <w:rPr>
          <w:color w:val="231F20"/>
        </w:rPr>
        <w:t xml:space="preserve"> </w:t>
      </w:r>
      <w:r w:rsidRPr="000A3885">
        <w:rPr>
          <w:color w:val="231F20"/>
        </w:rPr>
        <w:t>particular,</w:t>
      </w:r>
      <w:r w:rsidR="006679D1" w:rsidRPr="000A3885">
        <w:rPr>
          <w:color w:val="231F20"/>
        </w:rPr>
        <w:t xml:space="preserve"> </w:t>
      </w:r>
      <w:r w:rsidRPr="000A3885">
        <w:rPr>
          <w:color w:val="231F20"/>
        </w:rPr>
        <w:t>to</w:t>
      </w:r>
      <w:r w:rsidR="006679D1" w:rsidRPr="000A3885">
        <w:rPr>
          <w:color w:val="231F20"/>
        </w:rPr>
        <w:t xml:space="preserve"> </w:t>
      </w:r>
      <w:r w:rsidRPr="000A3885">
        <w:rPr>
          <w:color w:val="231F20"/>
        </w:rPr>
        <w:t>conﬁrm</w:t>
      </w:r>
      <w:r w:rsidR="006679D1" w:rsidRPr="000A3885">
        <w:rPr>
          <w:color w:val="231F20"/>
        </w:rPr>
        <w:t xml:space="preserve"> </w:t>
      </w:r>
      <w:r w:rsidRPr="000A3885">
        <w:rPr>
          <w:color w:val="231F20"/>
        </w:rPr>
        <w:t>that</w:t>
      </w:r>
      <w:r w:rsidR="006679D1" w:rsidRPr="000A3885">
        <w:rPr>
          <w:color w:val="231F20"/>
        </w:rPr>
        <w:t xml:space="preserve"> </w:t>
      </w:r>
      <w:r w:rsidRPr="000A3885">
        <w:rPr>
          <w:color w:val="231F20"/>
        </w:rPr>
        <w:t>all</w:t>
      </w:r>
      <w:r w:rsidR="006679D1" w:rsidRPr="000A3885">
        <w:rPr>
          <w:color w:val="231F20"/>
        </w:rPr>
        <w:t xml:space="preserve"> </w:t>
      </w:r>
      <w:r w:rsidRPr="000A3885">
        <w:rPr>
          <w:color w:val="231F20"/>
        </w:rPr>
        <w:t>requirements</w:t>
      </w:r>
      <w:r w:rsidR="006679D1" w:rsidRPr="000A3885">
        <w:rPr>
          <w:color w:val="231F20"/>
        </w:rPr>
        <w:t xml:space="preserve"> </w:t>
      </w:r>
      <w:r w:rsidRPr="000A3885">
        <w:rPr>
          <w:color w:val="231F20"/>
        </w:rPr>
        <w:t>of</w:t>
      </w:r>
      <w:r w:rsidR="006679D1" w:rsidRPr="000A3885">
        <w:rPr>
          <w:color w:val="231F20"/>
        </w:rPr>
        <w:t xml:space="preserve"> </w:t>
      </w:r>
      <w:r w:rsidRPr="000A3885">
        <w:rPr>
          <w:color w:val="231F20"/>
        </w:rPr>
        <w:t>Section</w:t>
      </w:r>
      <w:r w:rsidR="003633AB" w:rsidRPr="000A3885">
        <w:rPr>
          <w:color w:val="231F20"/>
        </w:rPr>
        <w:t xml:space="preserve"> </w:t>
      </w:r>
      <w:r w:rsidRPr="000A3885">
        <w:rPr>
          <w:color w:val="231F20"/>
        </w:rPr>
        <w:t>VII,</w:t>
      </w:r>
      <w:r w:rsidR="003633AB" w:rsidRPr="000A3885">
        <w:rPr>
          <w:color w:val="231F20"/>
        </w:rPr>
        <w:t xml:space="preserve"> </w:t>
      </w:r>
      <w:r w:rsidRPr="000A3885">
        <w:rPr>
          <w:color w:val="231F20"/>
        </w:rPr>
        <w:t>Schedule</w:t>
      </w:r>
      <w:r w:rsidR="006679D1" w:rsidRPr="000A3885">
        <w:rPr>
          <w:color w:val="231F20"/>
        </w:rPr>
        <w:t xml:space="preserve"> </w:t>
      </w:r>
      <w:r w:rsidRPr="000A3885">
        <w:rPr>
          <w:color w:val="231F20"/>
        </w:rPr>
        <w:t>of</w:t>
      </w:r>
      <w:r w:rsidR="006679D1" w:rsidRPr="000A3885">
        <w:rPr>
          <w:color w:val="231F20"/>
        </w:rPr>
        <w:t xml:space="preserve"> </w:t>
      </w:r>
      <w:r w:rsidR="003633AB" w:rsidRPr="000A3885">
        <w:rPr>
          <w:color w:val="231F20"/>
        </w:rPr>
        <w:t xml:space="preserve">requirements </w:t>
      </w:r>
      <w:r w:rsidRPr="000A3885">
        <w:rPr>
          <w:color w:val="231F20"/>
        </w:rPr>
        <w:t>have</w:t>
      </w:r>
      <w:r w:rsidR="006679D1" w:rsidRPr="000A3885">
        <w:rPr>
          <w:color w:val="231F20"/>
        </w:rPr>
        <w:t xml:space="preserve"> </w:t>
      </w:r>
      <w:r w:rsidRPr="000A3885">
        <w:rPr>
          <w:color w:val="231F20"/>
        </w:rPr>
        <w:t>been</w:t>
      </w:r>
      <w:r w:rsidR="006679D1" w:rsidRPr="000A3885">
        <w:rPr>
          <w:color w:val="231F20"/>
        </w:rPr>
        <w:t xml:space="preserve"> </w:t>
      </w:r>
      <w:r w:rsidRPr="000A3885">
        <w:rPr>
          <w:color w:val="231F20"/>
        </w:rPr>
        <w:t>met without</w:t>
      </w:r>
      <w:r w:rsidR="006679D1" w:rsidRPr="000A3885">
        <w:rPr>
          <w:color w:val="231F20"/>
        </w:rPr>
        <w:t xml:space="preserve"> </w:t>
      </w:r>
      <w:r w:rsidRPr="000A3885">
        <w:rPr>
          <w:color w:val="231F20"/>
        </w:rPr>
        <w:t>any</w:t>
      </w:r>
      <w:r w:rsidR="006679D1" w:rsidRPr="000A3885">
        <w:rPr>
          <w:color w:val="231F20"/>
        </w:rPr>
        <w:t xml:space="preserve"> </w:t>
      </w:r>
      <w:r w:rsidRPr="000A3885">
        <w:rPr>
          <w:color w:val="231F20"/>
        </w:rPr>
        <w:t>material</w:t>
      </w:r>
      <w:r w:rsidR="006679D1" w:rsidRPr="000A3885">
        <w:rPr>
          <w:color w:val="231F20"/>
        </w:rPr>
        <w:t xml:space="preserve"> </w:t>
      </w:r>
      <w:r w:rsidRPr="000A3885">
        <w:rPr>
          <w:color w:val="231F20"/>
        </w:rPr>
        <w:t>deviation</w:t>
      </w:r>
      <w:r w:rsidR="006679D1" w:rsidRPr="000A3885">
        <w:rPr>
          <w:color w:val="231F20"/>
        </w:rPr>
        <w:t xml:space="preserve"> </w:t>
      </w:r>
      <w:r w:rsidRPr="000A3885">
        <w:rPr>
          <w:color w:val="231F20"/>
        </w:rPr>
        <w:t>or</w:t>
      </w:r>
      <w:r w:rsidR="006679D1" w:rsidRPr="000A3885">
        <w:rPr>
          <w:color w:val="231F20"/>
        </w:rPr>
        <w:t xml:space="preserve"> </w:t>
      </w:r>
      <w:r w:rsidRPr="000A3885">
        <w:rPr>
          <w:color w:val="231F20"/>
        </w:rPr>
        <w:t>reservation,</w:t>
      </w:r>
      <w:r w:rsidR="003633AB" w:rsidRPr="000A3885">
        <w:rPr>
          <w:color w:val="231F20"/>
        </w:rPr>
        <w:t xml:space="preserve"> </w:t>
      </w:r>
      <w:r w:rsidRPr="000A3885">
        <w:rPr>
          <w:color w:val="231F20"/>
        </w:rPr>
        <w:t>or</w:t>
      </w:r>
      <w:r w:rsidR="006679D1" w:rsidRPr="000A3885">
        <w:rPr>
          <w:color w:val="231F20"/>
        </w:rPr>
        <w:t xml:space="preserve"> </w:t>
      </w:r>
      <w:r w:rsidRPr="000A3885">
        <w:rPr>
          <w:color w:val="231F20"/>
        </w:rPr>
        <w:t>omission.</w:t>
      </w:r>
    </w:p>
    <w:p w14:paraId="7BAAA875" w14:textId="0173B76D" w:rsidR="00CA02E4" w:rsidRDefault="00235981" w:rsidP="00E43645">
      <w:pPr>
        <w:pStyle w:val="ListParagraph"/>
        <w:numPr>
          <w:ilvl w:val="1"/>
          <w:numId w:val="88"/>
        </w:numPr>
        <w:tabs>
          <w:tab w:val="left" w:pos="680"/>
        </w:tabs>
        <w:spacing w:before="242" w:line="230" w:lineRule="auto"/>
        <w:ind w:right="851"/>
        <w:jc w:val="both"/>
      </w:pPr>
      <w:r w:rsidRPr="000A3885">
        <w:rPr>
          <w:color w:val="231F20"/>
        </w:rPr>
        <w:t>If</w:t>
      </w:r>
      <w:r w:rsidR="003633AB" w:rsidRPr="000A3885">
        <w:rPr>
          <w:color w:val="231F20"/>
        </w:rPr>
        <w:t xml:space="preserve"> </w:t>
      </w:r>
      <w:r w:rsidRPr="000A3885">
        <w:rPr>
          <w:color w:val="231F20"/>
        </w:rPr>
        <w:t>a</w:t>
      </w:r>
      <w:r w:rsidR="003633AB" w:rsidRPr="000A3885">
        <w:rPr>
          <w:color w:val="231F20"/>
        </w:rPr>
        <w:t xml:space="preserve"> </w:t>
      </w:r>
      <w:r w:rsidRPr="000A3885">
        <w:rPr>
          <w:color w:val="231F20"/>
          <w:spacing w:val="-3"/>
        </w:rPr>
        <w:t>Tender</w:t>
      </w:r>
      <w:r w:rsidR="003633AB" w:rsidRPr="000A3885">
        <w:rPr>
          <w:color w:val="231F20"/>
          <w:spacing w:val="-3"/>
        </w:rPr>
        <w:t xml:space="preserve"> </w:t>
      </w:r>
      <w:r w:rsidRPr="000A3885">
        <w:rPr>
          <w:color w:val="231F20"/>
        </w:rPr>
        <w:t>is</w:t>
      </w:r>
      <w:r w:rsidR="003633AB" w:rsidRPr="000A3885">
        <w:rPr>
          <w:color w:val="231F20"/>
        </w:rPr>
        <w:t xml:space="preserve"> </w:t>
      </w:r>
      <w:r w:rsidRPr="000A3885">
        <w:rPr>
          <w:color w:val="231F20"/>
        </w:rPr>
        <w:t>not</w:t>
      </w:r>
      <w:r w:rsidR="003633AB" w:rsidRPr="000A3885">
        <w:rPr>
          <w:color w:val="231F20"/>
        </w:rPr>
        <w:t xml:space="preserve"> </w:t>
      </w:r>
      <w:r w:rsidRPr="000A3885">
        <w:rPr>
          <w:color w:val="231F20"/>
        </w:rPr>
        <w:t>substantially</w:t>
      </w:r>
      <w:r w:rsidR="003633AB" w:rsidRPr="000A3885">
        <w:rPr>
          <w:color w:val="231F20"/>
        </w:rPr>
        <w:t xml:space="preserve"> responsive </w:t>
      </w:r>
      <w:r w:rsidRPr="000A3885">
        <w:rPr>
          <w:color w:val="231F20"/>
        </w:rPr>
        <w:t>other</w:t>
      </w:r>
      <w:r w:rsidR="003633AB" w:rsidRPr="000A3885">
        <w:rPr>
          <w:color w:val="231F20"/>
        </w:rPr>
        <w:t xml:space="preserve"> requirements </w:t>
      </w:r>
      <w:r w:rsidRPr="000A3885">
        <w:rPr>
          <w:color w:val="231F20"/>
        </w:rPr>
        <w:t>of</w:t>
      </w:r>
      <w:r w:rsidR="003633AB" w:rsidRPr="000A3885">
        <w:rPr>
          <w:color w:val="231F20"/>
        </w:rPr>
        <w:t xml:space="preserve"> </w:t>
      </w:r>
      <w:r w:rsidRPr="000A3885">
        <w:rPr>
          <w:color w:val="231F20"/>
        </w:rPr>
        <w:t>tendering</w:t>
      </w:r>
      <w:r w:rsidR="003633AB" w:rsidRPr="000A3885">
        <w:rPr>
          <w:color w:val="231F20"/>
        </w:rPr>
        <w:t xml:space="preserve"> </w:t>
      </w:r>
      <w:r w:rsidRPr="000A3885">
        <w:rPr>
          <w:color w:val="231F20"/>
        </w:rPr>
        <w:t>document,</w:t>
      </w:r>
      <w:r w:rsidR="003633AB" w:rsidRPr="000A3885">
        <w:rPr>
          <w:color w:val="231F20"/>
        </w:rPr>
        <w:t xml:space="preserve"> </w:t>
      </w:r>
      <w:r w:rsidRPr="000A3885">
        <w:rPr>
          <w:color w:val="231F20"/>
        </w:rPr>
        <w:t>it</w:t>
      </w:r>
      <w:r w:rsidR="003633AB" w:rsidRPr="000A3885">
        <w:rPr>
          <w:color w:val="231F20"/>
        </w:rPr>
        <w:t xml:space="preserve"> </w:t>
      </w:r>
      <w:r w:rsidRPr="000A3885">
        <w:rPr>
          <w:color w:val="231F20"/>
        </w:rPr>
        <w:t>shall</w:t>
      </w:r>
      <w:r w:rsidR="003633AB" w:rsidRPr="000A3885">
        <w:rPr>
          <w:color w:val="231F20"/>
        </w:rPr>
        <w:t xml:space="preserve"> </w:t>
      </w:r>
      <w:r w:rsidRPr="000A3885">
        <w:rPr>
          <w:color w:val="231F20"/>
        </w:rPr>
        <w:t>be</w:t>
      </w:r>
      <w:r w:rsidR="003633AB" w:rsidRPr="000A3885">
        <w:rPr>
          <w:color w:val="231F20"/>
        </w:rPr>
        <w:t xml:space="preserve"> </w:t>
      </w:r>
      <w:r w:rsidRPr="000A3885">
        <w:rPr>
          <w:color w:val="231F20"/>
        </w:rPr>
        <w:t>rejected</w:t>
      </w:r>
      <w:r w:rsidR="003633AB" w:rsidRPr="000A3885">
        <w:rPr>
          <w:color w:val="231F20"/>
        </w:rPr>
        <w:t xml:space="preserve"> </w:t>
      </w:r>
      <w:r w:rsidRPr="000A3885">
        <w:rPr>
          <w:color w:val="231F20"/>
        </w:rPr>
        <w:t>by</w:t>
      </w:r>
      <w:r w:rsidR="003633AB" w:rsidRPr="000A3885">
        <w:rPr>
          <w:color w:val="231F20"/>
        </w:rPr>
        <w:t xml:space="preserve"> </w:t>
      </w:r>
      <w:r w:rsidRPr="000A3885">
        <w:rPr>
          <w:color w:val="231F20"/>
        </w:rPr>
        <w:t>the Procuring Entity and may not subsequently be made responsive by correction of the material deviation, reservation, or</w:t>
      </w:r>
      <w:r w:rsidR="003633AB" w:rsidRPr="000A3885">
        <w:rPr>
          <w:color w:val="231F20"/>
        </w:rPr>
        <w:t xml:space="preserve"> </w:t>
      </w:r>
      <w:r w:rsidRPr="000A3885">
        <w:rPr>
          <w:color w:val="231F20"/>
        </w:rPr>
        <w:t>omission.</w:t>
      </w:r>
    </w:p>
    <w:p w14:paraId="5D0D8C36" w14:textId="77777777" w:rsidR="00CA02E4" w:rsidRDefault="00235981" w:rsidP="00E43645">
      <w:pPr>
        <w:pStyle w:val="Heading4"/>
        <w:numPr>
          <w:ilvl w:val="0"/>
          <w:numId w:val="88"/>
        </w:numPr>
        <w:ind w:firstLine="240"/>
      </w:pPr>
      <w:r>
        <w:rPr>
          <w:color w:val="231F20"/>
        </w:rPr>
        <w:t>Non-conformities,</w:t>
      </w:r>
      <w:r w:rsidR="003633AB">
        <w:rPr>
          <w:color w:val="231F20"/>
        </w:rPr>
        <w:t xml:space="preserve"> </w:t>
      </w:r>
      <w:r>
        <w:rPr>
          <w:color w:val="231F20"/>
        </w:rPr>
        <w:t>Error</w:t>
      </w:r>
      <w:r w:rsidR="003633AB">
        <w:rPr>
          <w:color w:val="231F20"/>
        </w:rPr>
        <w:t xml:space="preserve"> </w:t>
      </w:r>
      <w:r>
        <w:rPr>
          <w:color w:val="231F20"/>
        </w:rPr>
        <w:t>sand</w:t>
      </w:r>
      <w:r w:rsidR="003633AB">
        <w:rPr>
          <w:color w:val="231F20"/>
        </w:rPr>
        <w:t xml:space="preserve"> </w:t>
      </w:r>
      <w:r>
        <w:rPr>
          <w:color w:val="231F20"/>
        </w:rPr>
        <w:t>Omissions</w:t>
      </w:r>
    </w:p>
    <w:p w14:paraId="6BC8C942" w14:textId="2960CA94" w:rsidR="00CA02E4" w:rsidRPr="00241E4A" w:rsidRDefault="000A3885"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0A3885">
        <w:rPr>
          <w:color w:val="231F20"/>
        </w:rPr>
        <w:t>Provided</w:t>
      </w:r>
      <w:r w:rsidR="003633AB" w:rsidRPr="000A3885">
        <w:rPr>
          <w:color w:val="231F20"/>
        </w:rPr>
        <w:t xml:space="preserve"> </w:t>
      </w:r>
      <w:r w:rsidR="00235981" w:rsidRPr="000A3885">
        <w:rPr>
          <w:color w:val="231F20"/>
        </w:rPr>
        <w:t>that</w:t>
      </w:r>
      <w:r w:rsidR="003633AB" w:rsidRPr="000A3885">
        <w:rPr>
          <w:color w:val="231F20"/>
        </w:rPr>
        <w:t xml:space="preserve"> </w:t>
      </w:r>
      <w:r w:rsidR="00235981" w:rsidRPr="000A3885">
        <w:rPr>
          <w:color w:val="231F20"/>
        </w:rPr>
        <w:t>a</w:t>
      </w:r>
      <w:r w:rsidR="003633AB" w:rsidRPr="000A3885">
        <w:rPr>
          <w:color w:val="231F20"/>
        </w:rPr>
        <w:t xml:space="preserve"> </w:t>
      </w:r>
      <w:r w:rsidR="00235981" w:rsidRPr="00241E4A">
        <w:rPr>
          <w:color w:val="231F20"/>
        </w:rPr>
        <w:t>Tender</w:t>
      </w:r>
      <w:r w:rsidR="003633AB" w:rsidRPr="00241E4A">
        <w:rPr>
          <w:color w:val="231F20"/>
        </w:rPr>
        <w:t xml:space="preserve"> </w:t>
      </w:r>
      <w:r w:rsidR="00235981" w:rsidRPr="000A3885">
        <w:rPr>
          <w:color w:val="231F20"/>
        </w:rPr>
        <w:t>is</w:t>
      </w:r>
      <w:r w:rsidR="003633AB" w:rsidRPr="000A3885">
        <w:rPr>
          <w:color w:val="231F20"/>
        </w:rPr>
        <w:t xml:space="preserve"> </w:t>
      </w:r>
      <w:r w:rsidR="00235981" w:rsidRPr="000A3885">
        <w:rPr>
          <w:color w:val="231F20"/>
        </w:rPr>
        <w:t>substantially</w:t>
      </w:r>
      <w:r w:rsidR="003633AB" w:rsidRPr="000A3885">
        <w:rPr>
          <w:color w:val="231F20"/>
        </w:rPr>
        <w:t xml:space="preserve"> </w:t>
      </w:r>
      <w:r w:rsidR="00235981" w:rsidRPr="000A3885">
        <w:rPr>
          <w:color w:val="231F20"/>
        </w:rPr>
        <w:t>responsive,</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0A3885">
        <w:rPr>
          <w:color w:val="231F20"/>
        </w:rPr>
        <w:t>Procuring</w:t>
      </w:r>
      <w:r w:rsidR="003633AB" w:rsidRPr="000A3885">
        <w:rPr>
          <w:color w:val="231F20"/>
        </w:rPr>
        <w:t xml:space="preserve"> </w:t>
      </w:r>
      <w:r w:rsidR="00235981" w:rsidRPr="000A3885">
        <w:rPr>
          <w:color w:val="231F20"/>
        </w:rPr>
        <w:t>Entity</w:t>
      </w:r>
      <w:r w:rsidR="003633AB" w:rsidRPr="000A3885">
        <w:rPr>
          <w:color w:val="231F20"/>
        </w:rPr>
        <w:t xml:space="preserve"> </w:t>
      </w:r>
      <w:r w:rsidR="00235981" w:rsidRPr="000A3885">
        <w:rPr>
          <w:color w:val="231F20"/>
        </w:rPr>
        <w:t>may</w:t>
      </w:r>
      <w:r w:rsidR="003633AB" w:rsidRPr="000A3885">
        <w:rPr>
          <w:color w:val="231F20"/>
        </w:rPr>
        <w:t xml:space="preserve"> </w:t>
      </w:r>
      <w:r w:rsidR="00235981" w:rsidRPr="000A3885">
        <w:rPr>
          <w:color w:val="231F20"/>
        </w:rPr>
        <w:t>waive</w:t>
      </w:r>
      <w:r w:rsidR="003633AB" w:rsidRPr="000A3885">
        <w:rPr>
          <w:color w:val="231F20"/>
        </w:rPr>
        <w:t xml:space="preserve"> </w:t>
      </w:r>
      <w:r w:rsidR="00235981" w:rsidRPr="000A3885">
        <w:rPr>
          <w:color w:val="231F20"/>
        </w:rPr>
        <w:t>any</w:t>
      </w:r>
      <w:r w:rsidR="003633AB" w:rsidRPr="000A3885">
        <w:rPr>
          <w:color w:val="231F20"/>
        </w:rPr>
        <w:t xml:space="preserve"> non-conformity </w:t>
      </w:r>
      <w:r w:rsidR="00235981" w:rsidRPr="000A3885">
        <w:rPr>
          <w:color w:val="231F20"/>
        </w:rPr>
        <w:t>in</w:t>
      </w:r>
      <w:r w:rsidR="003633AB" w:rsidRPr="000A3885">
        <w:rPr>
          <w:color w:val="231F20"/>
        </w:rPr>
        <w:t xml:space="preserve"> </w:t>
      </w:r>
      <w:r w:rsidR="00235981" w:rsidRPr="000A3885">
        <w:rPr>
          <w:color w:val="231F20"/>
        </w:rPr>
        <w:t xml:space="preserve">the </w:t>
      </w:r>
      <w:r w:rsidR="00235981" w:rsidRPr="00241E4A">
        <w:rPr>
          <w:color w:val="231F20"/>
        </w:rPr>
        <w:t>Tender.</w:t>
      </w:r>
    </w:p>
    <w:p w14:paraId="6C5FDB45" w14:textId="01486650" w:rsidR="00CA02E4" w:rsidRPr="00241E4A" w:rsidRDefault="000A3885"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0A3885">
        <w:rPr>
          <w:color w:val="231F20"/>
        </w:rPr>
        <w:t>Provided</w:t>
      </w:r>
      <w:r w:rsidR="003633AB" w:rsidRPr="000A3885">
        <w:rPr>
          <w:color w:val="231F20"/>
        </w:rPr>
        <w:t xml:space="preserve"> </w:t>
      </w:r>
      <w:r w:rsidR="00235981" w:rsidRPr="000A3885">
        <w:rPr>
          <w:color w:val="231F20"/>
        </w:rPr>
        <w:t>that</w:t>
      </w:r>
      <w:r w:rsidR="003633AB" w:rsidRPr="000A3885">
        <w:rPr>
          <w:color w:val="231F20"/>
        </w:rPr>
        <w:t xml:space="preserve"> </w:t>
      </w:r>
      <w:r w:rsidR="00235981" w:rsidRPr="000A3885">
        <w:rPr>
          <w:color w:val="231F20"/>
        </w:rPr>
        <w:t>a</w:t>
      </w:r>
      <w:r w:rsidR="003633AB" w:rsidRPr="000A3885">
        <w:rPr>
          <w:color w:val="231F20"/>
        </w:rPr>
        <w:t xml:space="preserve"> </w:t>
      </w:r>
      <w:r w:rsidR="00235981" w:rsidRPr="00241E4A">
        <w:rPr>
          <w:color w:val="231F20"/>
        </w:rPr>
        <w:t>Tender</w:t>
      </w:r>
      <w:r w:rsidR="003633AB" w:rsidRPr="00241E4A">
        <w:rPr>
          <w:color w:val="231F20"/>
        </w:rPr>
        <w:t xml:space="preserve"> </w:t>
      </w:r>
      <w:r w:rsidR="00235981" w:rsidRPr="000A3885">
        <w:rPr>
          <w:color w:val="231F20"/>
        </w:rPr>
        <w:t>is</w:t>
      </w:r>
      <w:r w:rsidR="003633AB" w:rsidRPr="000A3885">
        <w:rPr>
          <w:color w:val="231F20"/>
        </w:rPr>
        <w:t xml:space="preserve"> </w:t>
      </w:r>
      <w:r w:rsidR="00235981" w:rsidRPr="000A3885">
        <w:rPr>
          <w:color w:val="231F20"/>
        </w:rPr>
        <w:t>substantially</w:t>
      </w:r>
      <w:r w:rsidR="003633AB" w:rsidRPr="000A3885">
        <w:rPr>
          <w:color w:val="231F20"/>
        </w:rPr>
        <w:t xml:space="preserve"> </w:t>
      </w:r>
      <w:r w:rsidR="00235981" w:rsidRPr="000A3885">
        <w:rPr>
          <w:color w:val="231F20"/>
        </w:rPr>
        <w:t>responsive,</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0A3885">
        <w:rPr>
          <w:color w:val="231F20"/>
        </w:rPr>
        <w:t>Procuring</w:t>
      </w:r>
      <w:r w:rsidR="003633AB" w:rsidRPr="000A3885">
        <w:rPr>
          <w:color w:val="231F20"/>
        </w:rPr>
        <w:t xml:space="preserve"> </w:t>
      </w:r>
      <w:r w:rsidR="00235981" w:rsidRPr="000A3885">
        <w:rPr>
          <w:color w:val="231F20"/>
        </w:rPr>
        <w:t>Entity</w:t>
      </w:r>
      <w:r w:rsidR="003633AB" w:rsidRPr="000A3885">
        <w:rPr>
          <w:color w:val="231F20"/>
        </w:rPr>
        <w:t xml:space="preserve"> </w:t>
      </w:r>
      <w:r w:rsidR="00235981" w:rsidRPr="000A3885">
        <w:rPr>
          <w:color w:val="231F20"/>
        </w:rPr>
        <w:t>may</w:t>
      </w:r>
      <w:r w:rsidR="003633AB" w:rsidRPr="000A3885">
        <w:rPr>
          <w:color w:val="231F20"/>
        </w:rPr>
        <w:t xml:space="preserve"> </w:t>
      </w:r>
      <w:r w:rsidR="00235981" w:rsidRPr="000A3885">
        <w:rPr>
          <w:color w:val="231F20"/>
        </w:rPr>
        <w:t>request</w:t>
      </w:r>
      <w:r w:rsidR="003633AB" w:rsidRPr="000A3885">
        <w:rPr>
          <w:color w:val="231F20"/>
        </w:rPr>
        <w:t xml:space="preserve"> </w:t>
      </w:r>
      <w:r w:rsidR="00235981" w:rsidRPr="000A3885">
        <w:rPr>
          <w:color w:val="231F20"/>
        </w:rPr>
        <w:t>that</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0A3885">
        <w:rPr>
          <w:color w:val="231F20"/>
        </w:rPr>
        <w:t>Tenderer</w:t>
      </w:r>
      <w:r w:rsidR="003633AB" w:rsidRPr="000A3885">
        <w:rPr>
          <w:color w:val="231F20"/>
        </w:rPr>
        <w:t xml:space="preserve"> </w:t>
      </w:r>
      <w:r w:rsidR="00235981" w:rsidRPr="000A3885">
        <w:rPr>
          <w:color w:val="231F20"/>
        </w:rPr>
        <w:t>submit</w:t>
      </w:r>
      <w:r w:rsidR="003633AB" w:rsidRPr="000A3885">
        <w:rPr>
          <w:color w:val="231F20"/>
        </w:rPr>
        <w:t xml:space="preserve"> </w:t>
      </w:r>
      <w:r w:rsidR="00235981" w:rsidRPr="000A3885">
        <w:rPr>
          <w:color w:val="231F20"/>
        </w:rPr>
        <w:t xml:space="preserve">the necessary information or documentation, within a reasonable period of time, to rectify nonmaterial non- conformities or omissions in the </w:t>
      </w:r>
      <w:r w:rsidR="00235981" w:rsidRPr="00241E4A">
        <w:rPr>
          <w:color w:val="231F20"/>
        </w:rPr>
        <w:t xml:space="preserve">Tender </w:t>
      </w:r>
      <w:r w:rsidR="00235981" w:rsidRPr="000A3885">
        <w:rPr>
          <w:color w:val="231F20"/>
        </w:rPr>
        <w:t>related to documentation requirements. Such omission shall not be related</w:t>
      </w:r>
      <w:r w:rsidR="00EC504A" w:rsidRPr="000A3885">
        <w:rPr>
          <w:color w:val="231F20"/>
        </w:rPr>
        <w:t xml:space="preserve"> </w:t>
      </w:r>
      <w:r w:rsidR="00235981" w:rsidRPr="000A3885">
        <w:rPr>
          <w:color w:val="231F20"/>
        </w:rPr>
        <w:t>to</w:t>
      </w:r>
      <w:r w:rsidR="00EC504A" w:rsidRPr="000A3885">
        <w:rPr>
          <w:color w:val="231F20"/>
        </w:rPr>
        <w:t xml:space="preserve"> </w:t>
      </w:r>
      <w:r w:rsidR="00235981" w:rsidRPr="000A3885">
        <w:rPr>
          <w:color w:val="231F20"/>
        </w:rPr>
        <w:t>any</w:t>
      </w:r>
      <w:r w:rsidR="00EC504A" w:rsidRPr="000A3885">
        <w:rPr>
          <w:color w:val="231F20"/>
        </w:rPr>
        <w:t xml:space="preserve"> </w:t>
      </w:r>
      <w:r w:rsidR="00235981" w:rsidRPr="000A3885">
        <w:rPr>
          <w:color w:val="231F20"/>
        </w:rPr>
        <w:t>aspect</w:t>
      </w:r>
      <w:r w:rsidR="00EC504A" w:rsidRPr="000A3885">
        <w:rPr>
          <w:color w:val="231F20"/>
        </w:rPr>
        <w:t xml:space="preserve"> </w:t>
      </w:r>
      <w:r w:rsidR="00235981" w:rsidRPr="000A3885">
        <w:rPr>
          <w:color w:val="231F20"/>
        </w:rPr>
        <w:t>of</w:t>
      </w:r>
      <w:r w:rsidR="00EC504A" w:rsidRPr="000A3885">
        <w:rPr>
          <w:color w:val="231F20"/>
        </w:rPr>
        <w:t xml:space="preserve"> </w:t>
      </w:r>
      <w:r w:rsidR="00235981" w:rsidRPr="000A3885">
        <w:rPr>
          <w:color w:val="231F20"/>
        </w:rPr>
        <w:t>the</w:t>
      </w:r>
      <w:r w:rsidR="00EC504A" w:rsidRPr="000A3885">
        <w:rPr>
          <w:color w:val="231F20"/>
        </w:rPr>
        <w:t xml:space="preserve"> </w:t>
      </w:r>
      <w:r w:rsidR="00235981" w:rsidRPr="000A3885">
        <w:rPr>
          <w:color w:val="231F20"/>
        </w:rPr>
        <w:t>price</w:t>
      </w:r>
      <w:r w:rsidR="00EC504A" w:rsidRPr="000A3885">
        <w:rPr>
          <w:color w:val="231F20"/>
        </w:rPr>
        <w:t xml:space="preserve"> </w:t>
      </w:r>
      <w:r w:rsidR="00235981" w:rsidRPr="000A3885">
        <w:rPr>
          <w:color w:val="231F20"/>
        </w:rPr>
        <w:t>of</w:t>
      </w:r>
      <w:r w:rsidR="00EC504A" w:rsidRPr="000A3885">
        <w:rPr>
          <w:color w:val="231F20"/>
        </w:rPr>
        <w:t xml:space="preserve"> </w:t>
      </w:r>
      <w:r w:rsidR="00235981" w:rsidRPr="000A3885">
        <w:rPr>
          <w:color w:val="231F20"/>
        </w:rPr>
        <w:t>the</w:t>
      </w:r>
      <w:r w:rsidR="00EC504A" w:rsidRPr="000A3885">
        <w:rPr>
          <w:color w:val="231F20"/>
        </w:rPr>
        <w:t xml:space="preserve"> </w:t>
      </w:r>
      <w:r w:rsidR="00235981" w:rsidRPr="00241E4A">
        <w:rPr>
          <w:color w:val="231F20"/>
        </w:rPr>
        <w:t>Tender.</w:t>
      </w:r>
      <w:r w:rsidR="00EC504A" w:rsidRPr="00241E4A">
        <w:rPr>
          <w:color w:val="231F20"/>
        </w:rPr>
        <w:t xml:space="preserve"> </w:t>
      </w:r>
      <w:r w:rsidR="00235981" w:rsidRPr="000A3885">
        <w:rPr>
          <w:color w:val="231F20"/>
        </w:rPr>
        <w:t>Failure</w:t>
      </w:r>
      <w:r w:rsidR="00EC504A" w:rsidRPr="000A3885">
        <w:rPr>
          <w:color w:val="231F20"/>
        </w:rPr>
        <w:t xml:space="preserve"> </w:t>
      </w:r>
      <w:r w:rsidR="00235981" w:rsidRPr="000A3885">
        <w:rPr>
          <w:color w:val="231F20"/>
        </w:rPr>
        <w:t>of</w:t>
      </w:r>
      <w:r w:rsidR="00EC504A" w:rsidRPr="000A3885">
        <w:rPr>
          <w:color w:val="231F20"/>
        </w:rPr>
        <w:t xml:space="preserve"> </w:t>
      </w:r>
      <w:r w:rsidR="00235981" w:rsidRPr="000A3885">
        <w:rPr>
          <w:color w:val="231F20"/>
        </w:rPr>
        <w:t>the</w:t>
      </w:r>
      <w:r w:rsidR="00EC504A" w:rsidRPr="000A3885">
        <w:rPr>
          <w:color w:val="231F20"/>
        </w:rPr>
        <w:t xml:space="preserve"> </w:t>
      </w:r>
      <w:r w:rsidR="00235981" w:rsidRPr="000A3885">
        <w:rPr>
          <w:color w:val="231F20"/>
        </w:rPr>
        <w:t>Tenderer</w:t>
      </w:r>
      <w:r w:rsidR="00EC504A" w:rsidRPr="000A3885">
        <w:rPr>
          <w:color w:val="231F20"/>
        </w:rPr>
        <w:t xml:space="preserve"> </w:t>
      </w:r>
      <w:r w:rsidR="00235981" w:rsidRPr="000A3885">
        <w:rPr>
          <w:color w:val="231F20"/>
        </w:rPr>
        <w:t>to</w:t>
      </w:r>
      <w:r w:rsidR="00EC504A" w:rsidRPr="000A3885">
        <w:rPr>
          <w:color w:val="231F20"/>
        </w:rPr>
        <w:t xml:space="preserve"> </w:t>
      </w:r>
      <w:r w:rsidR="00235981" w:rsidRPr="000A3885">
        <w:rPr>
          <w:color w:val="231F20"/>
        </w:rPr>
        <w:t>comply</w:t>
      </w:r>
      <w:r w:rsidR="00EC504A" w:rsidRPr="000A3885">
        <w:rPr>
          <w:color w:val="231F20"/>
        </w:rPr>
        <w:t xml:space="preserve"> </w:t>
      </w:r>
      <w:r w:rsidR="00235981" w:rsidRPr="000A3885">
        <w:rPr>
          <w:color w:val="231F20"/>
        </w:rPr>
        <w:t>with</w:t>
      </w:r>
      <w:r w:rsidR="00EC504A" w:rsidRPr="000A3885">
        <w:rPr>
          <w:color w:val="231F20"/>
        </w:rPr>
        <w:t xml:space="preserve"> </w:t>
      </w:r>
      <w:r w:rsidR="00235981" w:rsidRPr="000A3885">
        <w:rPr>
          <w:color w:val="231F20"/>
        </w:rPr>
        <w:t>the</w:t>
      </w:r>
      <w:r w:rsidR="00EC504A" w:rsidRPr="000A3885">
        <w:rPr>
          <w:color w:val="231F20"/>
        </w:rPr>
        <w:t xml:space="preserve"> </w:t>
      </w:r>
      <w:r w:rsidR="00235981" w:rsidRPr="000A3885">
        <w:rPr>
          <w:color w:val="231F20"/>
        </w:rPr>
        <w:t>request</w:t>
      </w:r>
      <w:r w:rsidR="00EC504A" w:rsidRPr="000A3885">
        <w:rPr>
          <w:color w:val="231F20"/>
        </w:rPr>
        <w:t xml:space="preserve"> </w:t>
      </w:r>
      <w:r w:rsidR="00235981" w:rsidRPr="000A3885">
        <w:rPr>
          <w:color w:val="231F20"/>
        </w:rPr>
        <w:t>may</w:t>
      </w:r>
      <w:r w:rsidR="00EC504A" w:rsidRPr="000A3885">
        <w:rPr>
          <w:color w:val="231F20"/>
        </w:rPr>
        <w:t xml:space="preserve"> </w:t>
      </w:r>
      <w:r w:rsidR="00235981" w:rsidRPr="000A3885">
        <w:rPr>
          <w:color w:val="231F20"/>
        </w:rPr>
        <w:t>result</w:t>
      </w:r>
      <w:r w:rsidR="00EC504A" w:rsidRPr="000A3885">
        <w:rPr>
          <w:color w:val="231F20"/>
        </w:rPr>
        <w:t xml:space="preserve"> </w:t>
      </w:r>
      <w:r w:rsidR="00235981" w:rsidRPr="000A3885">
        <w:rPr>
          <w:color w:val="231F20"/>
        </w:rPr>
        <w:t>in the</w:t>
      </w:r>
      <w:r w:rsidR="003633AB" w:rsidRPr="000A3885">
        <w:rPr>
          <w:color w:val="231F20"/>
        </w:rPr>
        <w:t xml:space="preserve"> </w:t>
      </w:r>
      <w:r w:rsidR="00235981" w:rsidRPr="000A3885">
        <w:rPr>
          <w:color w:val="231F20"/>
        </w:rPr>
        <w:t>rejection</w:t>
      </w:r>
      <w:r w:rsidR="003633AB" w:rsidRPr="000A3885">
        <w:rPr>
          <w:color w:val="231F20"/>
        </w:rPr>
        <w:t xml:space="preserve"> </w:t>
      </w:r>
      <w:r w:rsidR="00235981" w:rsidRPr="000A3885">
        <w:rPr>
          <w:color w:val="231F20"/>
        </w:rPr>
        <w:t>of</w:t>
      </w:r>
      <w:r w:rsidR="003633AB" w:rsidRPr="000A3885">
        <w:rPr>
          <w:color w:val="231F20"/>
        </w:rPr>
        <w:t xml:space="preserve"> </w:t>
      </w:r>
      <w:r w:rsidR="00235981" w:rsidRPr="000A3885">
        <w:rPr>
          <w:color w:val="231F20"/>
        </w:rPr>
        <w:t>its</w:t>
      </w:r>
      <w:r w:rsidR="003633AB" w:rsidRPr="000A3885">
        <w:rPr>
          <w:color w:val="231F20"/>
        </w:rPr>
        <w:t xml:space="preserve"> </w:t>
      </w:r>
      <w:r w:rsidR="00235981" w:rsidRPr="00241E4A">
        <w:rPr>
          <w:color w:val="231F20"/>
        </w:rPr>
        <w:t>Tender.</w:t>
      </w:r>
    </w:p>
    <w:p w14:paraId="346BD556" w14:textId="5189B6AC" w:rsidR="00CA02E4" w:rsidRPr="00241E4A" w:rsidRDefault="000A3885"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0A3885">
        <w:rPr>
          <w:color w:val="231F20"/>
        </w:rPr>
        <w:t xml:space="preserve">Provided that a </w:t>
      </w:r>
      <w:r w:rsidR="00235981" w:rsidRPr="00241E4A">
        <w:rPr>
          <w:color w:val="231F20"/>
        </w:rPr>
        <w:t xml:space="preserve">Tender </w:t>
      </w:r>
      <w:r w:rsidR="00235981" w:rsidRPr="000A3885">
        <w:rPr>
          <w:color w:val="231F20"/>
        </w:rPr>
        <w:t>is substantially responsive, the Procuring Entity shall rectify quantiﬁable nonmaterial non-conformities</w:t>
      </w:r>
      <w:r w:rsidR="003633AB" w:rsidRPr="000A3885">
        <w:rPr>
          <w:color w:val="231F20"/>
        </w:rPr>
        <w:t xml:space="preserve"> </w:t>
      </w:r>
      <w:r w:rsidR="00235981" w:rsidRPr="000A3885">
        <w:rPr>
          <w:color w:val="231F20"/>
        </w:rPr>
        <w:t>related</w:t>
      </w:r>
      <w:r w:rsidR="003633AB" w:rsidRPr="000A3885">
        <w:rPr>
          <w:color w:val="231F20"/>
        </w:rPr>
        <w:t xml:space="preserve"> </w:t>
      </w:r>
      <w:r w:rsidR="00235981" w:rsidRPr="000A3885">
        <w:rPr>
          <w:color w:val="231F20"/>
        </w:rPr>
        <w:t>to</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241E4A">
        <w:rPr>
          <w:color w:val="231F20"/>
        </w:rPr>
        <w:t>Tender</w:t>
      </w:r>
      <w:r w:rsidR="003633AB" w:rsidRPr="00241E4A">
        <w:rPr>
          <w:color w:val="231F20"/>
        </w:rPr>
        <w:t xml:space="preserve"> </w:t>
      </w:r>
      <w:r w:rsidR="00235981" w:rsidRPr="000A3885">
        <w:rPr>
          <w:color w:val="231F20"/>
        </w:rPr>
        <w:t xml:space="preserve">Price. </w:t>
      </w:r>
      <w:r w:rsidR="00235981" w:rsidRPr="00241E4A">
        <w:rPr>
          <w:color w:val="231F20"/>
        </w:rPr>
        <w:t>To</w:t>
      </w:r>
      <w:r w:rsidR="003633AB" w:rsidRPr="00241E4A">
        <w:rPr>
          <w:color w:val="231F20"/>
        </w:rPr>
        <w:t xml:space="preserve"> </w:t>
      </w:r>
      <w:r w:rsidR="00235981" w:rsidRPr="000A3885">
        <w:rPr>
          <w:color w:val="231F20"/>
        </w:rPr>
        <w:t>this</w:t>
      </w:r>
      <w:r w:rsidR="003633AB" w:rsidRPr="000A3885">
        <w:rPr>
          <w:color w:val="231F20"/>
        </w:rPr>
        <w:t xml:space="preserve"> </w:t>
      </w:r>
      <w:r w:rsidR="00235981" w:rsidRPr="000A3885">
        <w:rPr>
          <w:color w:val="231F20"/>
        </w:rPr>
        <w:t>effect,</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241E4A">
        <w:rPr>
          <w:color w:val="231F20"/>
        </w:rPr>
        <w:t>Tender</w:t>
      </w:r>
      <w:r w:rsidR="003633AB" w:rsidRPr="00241E4A">
        <w:rPr>
          <w:color w:val="231F20"/>
        </w:rPr>
        <w:t xml:space="preserve"> </w:t>
      </w:r>
      <w:r w:rsidR="00235981" w:rsidRPr="000A3885">
        <w:rPr>
          <w:color w:val="231F20"/>
        </w:rPr>
        <w:t>Price</w:t>
      </w:r>
      <w:r w:rsidR="003633AB" w:rsidRPr="000A3885">
        <w:rPr>
          <w:color w:val="231F20"/>
        </w:rPr>
        <w:t xml:space="preserve"> </w:t>
      </w:r>
      <w:r w:rsidR="00235981" w:rsidRPr="000A3885">
        <w:rPr>
          <w:color w:val="231F20"/>
        </w:rPr>
        <w:t>shall</w:t>
      </w:r>
      <w:r w:rsidR="003633AB" w:rsidRPr="000A3885">
        <w:rPr>
          <w:color w:val="231F20"/>
        </w:rPr>
        <w:t xml:space="preserve"> </w:t>
      </w:r>
      <w:r w:rsidR="00235981" w:rsidRPr="000A3885">
        <w:rPr>
          <w:color w:val="231F20"/>
        </w:rPr>
        <w:t>be</w:t>
      </w:r>
      <w:r w:rsidR="003633AB" w:rsidRPr="000A3885">
        <w:rPr>
          <w:color w:val="231F20"/>
        </w:rPr>
        <w:t xml:space="preserve"> </w:t>
      </w:r>
      <w:r w:rsidR="00235981" w:rsidRPr="000A3885">
        <w:rPr>
          <w:color w:val="231F20"/>
        </w:rPr>
        <w:t>adjusted,</w:t>
      </w:r>
      <w:r w:rsidR="003633AB" w:rsidRPr="000A3885">
        <w:rPr>
          <w:color w:val="231F20"/>
        </w:rPr>
        <w:t xml:space="preserve"> </w:t>
      </w:r>
      <w:r w:rsidR="00235981" w:rsidRPr="000A3885">
        <w:rPr>
          <w:color w:val="231F20"/>
        </w:rPr>
        <w:t>for</w:t>
      </w:r>
      <w:r w:rsidR="003633AB" w:rsidRPr="000A3885">
        <w:rPr>
          <w:color w:val="231F20"/>
        </w:rPr>
        <w:t xml:space="preserve"> </w:t>
      </w:r>
      <w:r w:rsidR="00235981" w:rsidRPr="000A3885">
        <w:rPr>
          <w:color w:val="231F20"/>
        </w:rPr>
        <w:t>comparison purposes</w:t>
      </w:r>
      <w:r w:rsidR="003633AB" w:rsidRPr="000A3885">
        <w:rPr>
          <w:color w:val="231F20"/>
        </w:rPr>
        <w:t xml:space="preserve"> </w:t>
      </w:r>
      <w:r w:rsidR="00235981" w:rsidRPr="00241E4A">
        <w:rPr>
          <w:color w:val="231F20"/>
        </w:rPr>
        <w:t>only,</w:t>
      </w:r>
      <w:r w:rsidR="003633AB" w:rsidRPr="00241E4A">
        <w:rPr>
          <w:color w:val="231F20"/>
        </w:rPr>
        <w:t xml:space="preserve"> </w:t>
      </w:r>
      <w:r w:rsidR="00235981" w:rsidRPr="000A3885">
        <w:rPr>
          <w:color w:val="231F20"/>
        </w:rPr>
        <w:t>to</w:t>
      </w:r>
      <w:r w:rsidR="003633AB" w:rsidRPr="000A3885">
        <w:rPr>
          <w:color w:val="231F20"/>
        </w:rPr>
        <w:t xml:space="preserve"> </w:t>
      </w:r>
      <w:r w:rsidR="00235981" w:rsidRPr="000A3885">
        <w:rPr>
          <w:color w:val="231F20"/>
        </w:rPr>
        <w:t>reﬂect</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0A3885">
        <w:rPr>
          <w:color w:val="231F20"/>
        </w:rPr>
        <w:t>price</w:t>
      </w:r>
      <w:r w:rsidR="003633AB" w:rsidRPr="000A3885">
        <w:rPr>
          <w:color w:val="231F20"/>
        </w:rPr>
        <w:t xml:space="preserve"> </w:t>
      </w:r>
      <w:r w:rsidR="00235981" w:rsidRPr="000A3885">
        <w:rPr>
          <w:color w:val="231F20"/>
        </w:rPr>
        <w:t>of</w:t>
      </w:r>
      <w:r w:rsidR="003633AB" w:rsidRPr="000A3885">
        <w:rPr>
          <w:color w:val="231F20"/>
        </w:rPr>
        <w:t xml:space="preserve"> </w:t>
      </w:r>
      <w:r w:rsidR="00235981" w:rsidRPr="000A3885">
        <w:rPr>
          <w:color w:val="231F20"/>
        </w:rPr>
        <w:t>a</w:t>
      </w:r>
      <w:r w:rsidR="003633AB" w:rsidRPr="000A3885">
        <w:rPr>
          <w:color w:val="231F20"/>
        </w:rPr>
        <w:t xml:space="preserve"> </w:t>
      </w:r>
      <w:r w:rsidR="00235981" w:rsidRPr="000A3885">
        <w:rPr>
          <w:color w:val="231F20"/>
        </w:rPr>
        <w:t>missing</w:t>
      </w:r>
      <w:r w:rsidR="003633AB" w:rsidRPr="000A3885">
        <w:rPr>
          <w:color w:val="231F20"/>
        </w:rPr>
        <w:t xml:space="preserve"> </w:t>
      </w:r>
      <w:r w:rsidR="00235981" w:rsidRPr="000A3885">
        <w:rPr>
          <w:color w:val="231F20"/>
        </w:rPr>
        <w:t>or</w:t>
      </w:r>
      <w:r w:rsidR="003633AB" w:rsidRPr="000A3885">
        <w:rPr>
          <w:color w:val="231F20"/>
        </w:rPr>
        <w:t xml:space="preserve"> </w:t>
      </w:r>
      <w:r w:rsidR="00235981" w:rsidRPr="000A3885">
        <w:rPr>
          <w:color w:val="231F20"/>
        </w:rPr>
        <w:t>n</w:t>
      </w:r>
      <w:r w:rsidR="003633AB" w:rsidRPr="000A3885">
        <w:rPr>
          <w:color w:val="231F20"/>
        </w:rPr>
        <w:t xml:space="preserve"> </w:t>
      </w:r>
      <w:r w:rsidR="00235981" w:rsidRPr="000A3885">
        <w:rPr>
          <w:color w:val="231F20"/>
        </w:rPr>
        <w:t>on-conforming</w:t>
      </w:r>
      <w:r w:rsidR="003633AB" w:rsidRPr="000A3885">
        <w:rPr>
          <w:color w:val="231F20"/>
        </w:rPr>
        <w:t xml:space="preserve"> </w:t>
      </w:r>
      <w:r w:rsidR="00235981" w:rsidRPr="000A3885">
        <w:rPr>
          <w:color w:val="231F20"/>
        </w:rPr>
        <w:t>item</w:t>
      </w:r>
      <w:r w:rsidR="003633AB" w:rsidRPr="000A3885">
        <w:rPr>
          <w:color w:val="231F20"/>
        </w:rPr>
        <w:t xml:space="preserve"> </w:t>
      </w:r>
      <w:r w:rsidR="00235981" w:rsidRPr="000A3885">
        <w:rPr>
          <w:color w:val="231F20"/>
        </w:rPr>
        <w:t>or</w:t>
      </w:r>
      <w:r w:rsidR="003633AB" w:rsidRPr="000A3885">
        <w:rPr>
          <w:color w:val="231F20"/>
        </w:rPr>
        <w:t xml:space="preserve"> </w:t>
      </w:r>
      <w:r w:rsidR="00235981" w:rsidRPr="000A3885">
        <w:rPr>
          <w:color w:val="231F20"/>
        </w:rPr>
        <w:t>component</w:t>
      </w:r>
      <w:r w:rsidR="003633AB" w:rsidRPr="000A3885">
        <w:rPr>
          <w:color w:val="231F20"/>
        </w:rPr>
        <w:t xml:space="preserve"> </w:t>
      </w:r>
      <w:r w:rsidR="00235981" w:rsidRPr="000A3885">
        <w:rPr>
          <w:color w:val="231F20"/>
        </w:rPr>
        <w:t>in</w:t>
      </w:r>
      <w:r w:rsidR="003633AB" w:rsidRPr="000A3885">
        <w:rPr>
          <w:color w:val="231F20"/>
        </w:rPr>
        <w:t xml:space="preserve"> </w:t>
      </w:r>
      <w:r w:rsidR="00235981" w:rsidRPr="000A3885">
        <w:rPr>
          <w:color w:val="231F20"/>
        </w:rPr>
        <w:t>the</w:t>
      </w:r>
      <w:r w:rsidR="003633AB" w:rsidRPr="000A3885">
        <w:rPr>
          <w:color w:val="231F20"/>
        </w:rPr>
        <w:t xml:space="preserve"> </w:t>
      </w:r>
      <w:r w:rsidR="00235981" w:rsidRPr="000A3885">
        <w:rPr>
          <w:color w:val="231F20"/>
        </w:rPr>
        <w:t>manner</w:t>
      </w:r>
      <w:r w:rsidR="003633AB" w:rsidRPr="000A3885">
        <w:rPr>
          <w:color w:val="231F20"/>
        </w:rPr>
        <w:t xml:space="preserve"> </w:t>
      </w:r>
      <w:r w:rsidR="00235981" w:rsidRPr="000A3885">
        <w:rPr>
          <w:color w:val="231F20"/>
        </w:rPr>
        <w:t>speciﬁed</w:t>
      </w:r>
      <w:r w:rsidR="003633AB" w:rsidRPr="000A3885">
        <w:rPr>
          <w:color w:val="231F20"/>
        </w:rPr>
        <w:t xml:space="preserve"> </w:t>
      </w:r>
      <w:r w:rsidR="00235981" w:rsidRPr="00241E4A">
        <w:rPr>
          <w:color w:val="231F20"/>
        </w:rPr>
        <w:t>in the</w:t>
      </w:r>
      <w:r w:rsidR="003633AB" w:rsidRPr="00241E4A">
        <w:rPr>
          <w:color w:val="231F20"/>
        </w:rPr>
        <w:t xml:space="preserve"> </w:t>
      </w:r>
      <w:r w:rsidR="00235981" w:rsidRPr="00241E4A">
        <w:rPr>
          <w:color w:val="231F20"/>
        </w:rPr>
        <w:t>TDS</w:t>
      </w:r>
      <w:r w:rsidR="00235981" w:rsidRPr="000A3885">
        <w:rPr>
          <w:color w:val="231F20"/>
        </w:rPr>
        <w:t>.</w:t>
      </w:r>
    </w:p>
    <w:p w14:paraId="27E4140B" w14:textId="77777777" w:rsidR="00CA02E4" w:rsidRDefault="00235981" w:rsidP="00E43645">
      <w:pPr>
        <w:pStyle w:val="Heading4"/>
        <w:numPr>
          <w:ilvl w:val="0"/>
          <w:numId w:val="88"/>
        </w:numPr>
        <w:ind w:firstLine="240"/>
      </w:pPr>
      <w:r>
        <w:rPr>
          <w:color w:val="231F20"/>
        </w:rPr>
        <w:t>Arithmetical</w:t>
      </w:r>
      <w:r w:rsidR="003633AB">
        <w:rPr>
          <w:color w:val="231F20"/>
        </w:rPr>
        <w:t xml:space="preserve"> </w:t>
      </w:r>
      <w:r>
        <w:rPr>
          <w:color w:val="231F20"/>
        </w:rPr>
        <w:t>Errors</w:t>
      </w:r>
    </w:p>
    <w:p w14:paraId="73E1AEA1" w14:textId="382855D1" w:rsidR="00CA02E4" w:rsidRPr="00241E4A" w:rsidRDefault="00235981" w:rsidP="00E43645">
      <w:pPr>
        <w:pStyle w:val="ListParagraph"/>
        <w:numPr>
          <w:ilvl w:val="1"/>
          <w:numId w:val="88"/>
        </w:numPr>
        <w:tabs>
          <w:tab w:val="left" w:pos="680"/>
        </w:tabs>
        <w:spacing w:before="242" w:line="230" w:lineRule="auto"/>
        <w:ind w:right="851"/>
        <w:jc w:val="both"/>
        <w:rPr>
          <w:color w:val="231F20"/>
        </w:rPr>
      </w:pPr>
      <w:r w:rsidRPr="000A3885">
        <w:rPr>
          <w:color w:val="231F20"/>
        </w:rPr>
        <w:t>The tenders submitted and read out during the tender opening shall be absolute and ﬁnal and shall not be the subject</w:t>
      </w:r>
      <w:r w:rsidR="00DF2FCF" w:rsidRPr="000A3885">
        <w:rPr>
          <w:color w:val="231F20"/>
        </w:rPr>
        <w:t xml:space="preserve"> </w:t>
      </w:r>
      <w:r w:rsidRPr="000A3885">
        <w:rPr>
          <w:color w:val="231F20"/>
        </w:rPr>
        <w:t>of</w:t>
      </w:r>
      <w:r w:rsidR="00DF2FCF" w:rsidRPr="000A3885">
        <w:rPr>
          <w:color w:val="231F20"/>
        </w:rPr>
        <w:t xml:space="preserve"> </w:t>
      </w:r>
      <w:r w:rsidRPr="000A3885">
        <w:rPr>
          <w:color w:val="231F20"/>
        </w:rPr>
        <w:t>correction,</w:t>
      </w:r>
      <w:r w:rsidR="00DF2FCF" w:rsidRPr="000A3885">
        <w:rPr>
          <w:color w:val="231F20"/>
        </w:rPr>
        <w:t xml:space="preserve"> </w:t>
      </w:r>
      <w:r w:rsidRPr="000A3885">
        <w:rPr>
          <w:color w:val="231F20"/>
        </w:rPr>
        <w:t>adjustment</w:t>
      </w:r>
      <w:r w:rsidR="003633AB" w:rsidRPr="000A3885">
        <w:rPr>
          <w:color w:val="231F20"/>
        </w:rPr>
        <w:t xml:space="preserve"> </w:t>
      </w:r>
      <w:r w:rsidRPr="000A3885">
        <w:rPr>
          <w:color w:val="231F20"/>
        </w:rPr>
        <w:t>or</w:t>
      </w:r>
      <w:r w:rsidR="003633AB" w:rsidRPr="000A3885">
        <w:rPr>
          <w:color w:val="231F20"/>
        </w:rPr>
        <w:t xml:space="preserve"> </w:t>
      </w:r>
      <w:r w:rsidRPr="000A3885">
        <w:rPr>
          <w:color w:val="231F20"/>
        </w:rPr>
        <w:t>amendment</w:t>
      </w:r>
      <w:r w:rsidR="003633AB" w:rsidRPr="000A3885">
        <w:rPr>
          <w:color w:val="231F20"/>
        </w:rPr>
        <w:t xml:space="preserve"> </w:t>
      </w:r>
      <w:r w:rsidRPr="000A3885">
        <w:rPr>
          <w:color w:val="231F20"/>
        </w:rPr>
        <w:t>in</w:t>
      </w:r>
      <w:r w:rsidR="003633AB" w:rsidRPr="000A3885">
        <w:rPr>
          <w:color w:val="231F20"/>
        </w:rPr>
        <w:t xml:space="preserve"> </w:t>
      </w:r>
      <w:r w:rsidRPr="000A3885">
        <w:rPr>
          <w:color w:val="231F20"/>
        </w:rPr>
        <w:t>any</w:t>
      </w:r>
      <w:r w:rsidR="003633AB" w:rsidRPr="000A3885">
        <w:rPr>
          <w:color w:val="231F20"/>
        </w:rPr>
        <w:t xml:space="preserve"> </w:t>
      </w:r>
      <w:r w:rsidRPr="000A3885">
        <w:rPr>
          <w:color w:val="231F20"/>
        </w:rPr>
        <w:t>way</w:t>
      </w:r>
      <w:r w:rsidR="003633AB" w:rsidRPr="000A3885">
        <w:rPr>
          <w:color w:val="231F20"/>
        </w:rPr>
        <w:t xml:space="preserve"> </w:t>
      </w:r>
      <w:r w:rsidRPr="000A3885">
        <w:rPr>
          <w:color w:val="231F20"/>
        </w:rPr>
        <w:t>by</w:t>
      </w:r>
      <w:r w:rsidR="003633AB" w:rsidRPr="000A3885">
        <w:rPr>
          <w:color w:val="231F20"/>
        </w:rPr>
        <w:t xml:space="preserve"> </w:t>
      </w:r>
      <w:r w:rsidRPr="000A3885">
        <w:rPr>
          <w:color w:val="231F20"/>
        </w:rPr>
        <w:t>any</w:t>
      </w:r>
      <w:r w:rsidR="003633AB" w:rsidRPr="000A3885">
        <w:rPr>
          <w:color w:val="231F20"/>
        </w:rPr>
        <w:t xml:space="preserve"> </w:t>
      </w:r>
      <w:r w:rsidRPr="000A3885">
        <w:rPr>
          <w:color w:val="231F20"/>
        </w:rPr>
        <w:t>person</w:t>
      </w:r>
      <w:r w:rsidR="003633AB" w:rsidRPr="000A3885">
        <w:rPr>
          <w:color w:val="231F20"/>
        </w:rPr>
        <w:t xml:space="preserve"> </w:t>
      </w:r>
      <w:r w:rsidRPr="000A3885">
        <w:rPr>
          <w:color w:val="231F20"/>
        </w:rPr>
        <w:t>or</w:t>
      </w:r>
      <w:r w:rsidR="003633AB" w:rsidRPr="000A3885">
        <w:rPr>
          <w:color w:val="231F20"/>
        </w:rPr>
        <w:t xml:space="preserve"> </w:t>
      </w:r>
      <w:r w:rsidRPr="00241E4A">
        <w:rPr>
          <w:color w:val="231F20"/>
        </w:rPr>
        <w:t>entity.</w:t>
      </w:r>
    </w:p>
    <w:p w14:paraId="33F53F04" w14:textId="05C344EA" w:rsidR="00CA02E4" w:rsidRDefault="00235981" w:rsidP="00E43645">
      <w:pPr>
        <w:pStyle w:val="ListParagraph"/>
        <w:numPr>
          <w:ilvl w:val="1"/>
          <w:numId w:val="88"/>
        </w:numPr>
        <w:tabs>
          <w:tab w:val="left" w:pos="680"/>
        </w:tabs>
        <w:spacing w:before="242" w:line="230" w:lineRule="auto"/>
        <w:ind w:right="851"/>
        <w:jc w:val="both"/>
      </w:pPr>
      <w:r w:rsidRPr="000A3885">
        <w:rPr>
          <w:color w:val="231F20"/>
        </w:rPr>
        <w:t xml:space="preserve">Provided that the </w:t>
      </w:r>
      <w:r w:rsidRPr="000A3885">
        <w:rPr>
          <w:color w:val="231F20"/>
          <w:spacing w:val="-3"/>
        </w:rPr>
        <w:t xml:space="preserve">Tender </w:t>
      </w:r>
      <w:r w:rsidRPr="000A3885">
        <w:rPr>
          <w:color w:val="231F20"/>
        </w:rPr>
        <w:t>is substantially responsive, the Procuring Entity shall handle errors on the</w:t>
      </w:r>
      <w:r w:rsidR="00DF2FCF" w:rsidRPr="000A3885">
        <w:rPr>
          <w:color w:val="231F20"/>
        </w:rPr>
        <w:t xml:space="preserve"> </w:t>
      </w:r>
      <w:r w:rsidRPr="000A3885">
        <w:rPr>
          <w:color w:val="231F20"/>
        </w:rPr>
        <w:t>following basis:</w:t>
      </w:r>
    </w:p>
    <w:p w14:paraId="627F3EEA" w14:textId="77777777" w:rsidR="00CA02E4" w:rsidRDefault="00235981" w:rsidP="00E43645">
      <w:pPr>
        <w:pStyle w:val="ListParagraph"/>
        <w:numPr>
          <w:ilvl w:val="0"/>
          <w:numId w:val="95"/>
        </w:numPr>
        <w:tabs>
          <w:tab w:val="left" w:pos="1884"/>
          <w:tab w:val="left" w:pos="1885"/>
        </w:tabs>
        <w:spacing w:before="123" w:line="230" w:lineRule="auto"/>
        <w:ind w:right="849"/>
      </w:pPr>
      <w:r>
        <w:rPr>
          <w:color w:val="231F20"/>
        </w:rPr>
        <w:t>Any error detected if considered a major deviation that affects the substance of the tender, shall lead to disqualiﬁcation</w:t>
      </w:r>
      <w:r w:rsidR="00DF2FCF">
        <w:rPr>
          <w:color w:val="231F20"/>
        </w:rPr>
        <w:t xml:space="preserve"> </w:t>
      </w:r>
      <w:r>
        <w:rPr>
          <w:color w:val="231F20"/>
        </w:rPr>
        <w:t>of</w:t>
      </w:r>
      <w:r w:rsidR="00DF2FCF">
        <w:rPr>
          <w:color w:val="231F20"/>
        </w:rPr>
        <w:t xml:space="preserve"> </w:t>
      </w:r>
      <w:r>
        <w:rPr>
          <w:color w:val="231F20"/>
        </w:rPr>
        <w:t>the</w:t>
      </w:r>
      <w:r w:rsidR="00DF2FCF">
        <w:rPr>
          <w:color w:val="231F20"/>
        </w:rPr>
        <w:t xml:space="preserve"> </w:t>
      </w:r>
      <w:r>
        <w:rPr>
          <w:color w:val="231F20"/>
        </w:rPr>
        <w:t>tender</w:t>
      </w:r>
      <w:r w:rsidR="00DF2FCF">
        <w:rPr>
          <w:color w:val="231F20"/>
        </w:rPr>
        <w:t xml:space="preserve"> </w:t>
      </w:r>
      <w:r>
        <w:rPr>
          <w:color w:val="231F20"/>
        </w:rPr>
        <w:t>as</w:t>
      </w:r>
      <w:r w:rsidR="00DF2FCF">
        <w:rPr>
          <w:color w:val="231F20"/>
        </w:rPr>
        <w:t xml:space="preserve"> </w:t>
      </w:r>
      <w:r>
        <w:rPr>
          <w:color w:val="231F20"/>
        </w:rPr>
        <w:t>non-responsive.</w:t>
      </w:r>
    </w:p>
    <w:p w14:paraId="469D7544" w14:textId="77777777" w:rsidR="00CA02E4" w:rsidRDefault="00235981" w:rsidP="00E43645">
      <w:pPr>
        <w:pStyle w:val="ListParagraph"/>
        <w:numPr>
          <w:ilvl w:val="0"/>
          <w:numId w:val="95"/>
        </w:numPr>
        <w:tabs>
          <w:tab w:val="left" w:pos="1885"/>
        </w:tabs>
        <w:spacing w:before="123" w:line="230" w:lineRule="auto"/>
        <w:ind w:right="849"/>
        <w:jc w:val="both"/>
      </w:pPr>
      <w:r>
        <w:rPr>
          <w:color w:val="231F20"/>
        </w:rPr>
        <w:t>Any</w:t>
      </w:r>
      <w:r w:rsidR="00DF2FCF">
        <w:rPr>
          <w:color w:val="231F20"/>
        </w:rPr>
        <w:t xml:space="preserve"> </w:t>
      </w:r>
      <w:r>
        <w:rPr>
          <w:color w:val="231F20"/>
        </w:rPr>
        <w:t>errors</w:t>
      </w:r>
      <w:r w:rsidR="00DF2FCF">
        <w:rPr>
          <w:color w:val="231F20"/>
        </w:rPr>
        <w:t xml:space="preserve"> </w:t>
      </w:r>
      <w:r>
        <w:rPr>
          <w:color w:val="231F20"/>
        </w:rPr>
        <w:t>in</w:t>
      </w:r>
      <w:r w:rsidR="00DF2FCF">
        <w:rPr>
          <w:color w:val="231F20"/>
        </w:rPr>
        <w:t xml:space="preserve"> </w:t>
      </w:r>
      <w:r>
        <w:rPr>
          <w:color w:val="231F20"/>
        </w:rPr>
        <w:t>the</w:t>
      </w:r>
      <w:r w:rsidR="00DF2FCF">
        <w:rPr>
          <w:color w:val="231F20"/>
        </w:rPr>
        <w:t xml:space="preserve"> </w:t>
      </w:r>
      <w:r>
        <w:rPr>
          <w:color w:val="231F20"/>
        </w:rPr>
        <w:t>submitted</w:t>
      </w:r>
      <w:r w:rsidR="00DF2FCF">
        <w:rPr>
          <w:color w:val="231F20"/>
        </w:rPr>
        <w:t xml:space="preserve"> </w:t>
      </w:r>
      <w:r>
        <w:rPr>
          <w:color w:val="231F20"/>
        </w:rPr>
        <w:t>tender</w:t>
      </w:r>
      <w:r w:rsidR="00DF2FCF">
        <w:rPr>
          <w:color w:val="231F20"/>
        </w:rPr>
        <w:t xml:space="preserve"> </w:t>
      </w:r>
      <w:r>
        <w:rPr>
          <w:color w:val="231F20"/>
        </w:rPr>
        <w:t>arising</w:t>
      </w:r>
      <w:r w:rsidR="00DF2FCF">
        <w:rPr>
          <w:color w:val="231F20"/>
        </w:rPr>
        <w:t xml:space="preserve"> </w:t>
      </w:r>
      <w:r>
        <w:rPr>
          <w:color w:val="231F20"/>
        </w:rPr>
        <w:t>from</w:t>
      </w:r>
      <w:r w:rsidR="00DF2FCF">
        <w:rPr>
          <w:color w:val="231F20"/>
        </w:rPr>
        <w:t xml:space="preserve"> </w:t>
      </w:r>
      <w:r>
        <w:rPr>
          <w:color w:val="231F20"/>
        </w:rPr>
        <w:t>a</w:t>
      </w:r>
      <w:r w:rsidR="00DF2FCF">
        <w:rPr>
          <w:color w:val="231F20"/>
        </w:rPr>
        <w:t xml:space="preserve"> </w:t>
      </w:r>
      <w:r>
        <w:rPr>
          <w:color w:val="231F20"/>
        </w:rPr>
        <w:t>miscalculation</w:t>
      </w:r>
      <w:r w:rsidR="00DF2FCF">
        <w:rPr>
          <w:color w:val="231F20"/>
        </w:rPr>
        <w:t xml:space="preserve"> </w:t>
      </w:r>
      <w:r>
        <w:rPr>
          <w:color w:val="231F20"/>
        </w:rPr>
        <w:t>of</w:t>
      </w:r>
      <w:r w:rsidR="00DF2FCF">
        <w:rPr>
          <w:color w:val="231F20"/>
        </w:rPr>
        <w:t xml:space="preserve"> </w:t>
      </w:r>
      <w:r>
        <w:rPr>
          <w:color w:val="231F20"/>
        </w:rPr>
        <w:t>unit</w:t>
      </w:r>
      <w:r w:rsidR="00DF2FCF">
        <w:rPr>
          <w:color w:val="231F20"/>
        </w:rPr>
        <w:t xml:space="preserve"> price, quantity</w:t>
      </w:r>
      <w:r>
        <w:rPr>
          <w:color w:val="231F20"/>
        </w:rPr>
        <w:t>,</w:t>
      </w:r>
      <w:r w:rsidR="00DF2FCF">
        <w:rPr>
          <w:color w:val="231F20"/>
        </w:rPr>
        <w:t xml:space="preserve"> and subtotal </w:t>
      </w:r>
      <w:r>
        <w:rPr>
          <w:color w:val="231F20"/>
        </w:rPr>
        <w:t>and</w:t>
      </w:r>
      <w:r w:rsidR="00DF2FCF">
        <w:rPr>
          <w:color w:val="231F20"/>
        </w:rPr>
        <w:t xml:space="preserve"> </w:t>
      </w:r>
      <w:r>
        <w:rPr>
          <w:color w:val="231F20"/>
        </w:rPr>
        <w:t>total bid</w:t>
      </w:r>
      <w:r w:rsidR="00DF2FCF">
        <w:rPr>
          <w:color w:val="231F20"/>
        </w:rPr>
        <w:t xml:space="preserve"> </w:t>
      </w:r>
      <w:r>
        <w:rPr>
          <w:color w:val="231F20"/>
        </w:rPr>
        <w:t>price</w:t>
      </w:r>
      <w:r w:rsidR="00DF2FCF">
        <w:rPr>
          <w:color w:val="231F20"/>
        </w:rPr>
        <w:t xml:space="preserve"> </w:t>
      </w:r>
      <w:r>
        <w:rPr>
          <w:color w:val="231F20"/>
        </w:rPr>
        <w:t>shall</w:t>
      </w:r>
      <w:r w:rsidR="00DF2FCF">
        <w:rPr>
          <w:color w:val="231F20"/>
        </w:rPr>
        <w:t xml:space="preserve"> </w:t>
      </w:r>
      <w:r>
        <w:rPr>
          <w:color w:val="231F20"/>
        </w:rPr>
        <w:t>be</w:t>
      </w:r>
      <w:r w:rsidR="00DF2FCF">
        <w:rPr>
          <w:color w:val="231F20"/>
        </w:rPr>
        <w:t xml:space="preserve"> </w:t>
      </w:r>
      <w:r>
        <w:rPr>
          <w:color w:val="231F20"/>
        </w:rPr>
        <w:t>considered</w:t>
      </w:r>
      <w:r w:rsidR="00DF2FCF">
        <w:rPr>
          <w:color w:val="231F20"/>
        </w:rPr>
        <w:t xml:space="preserve"> </w:t>
      </w:r>
      <w:r>
        <w:rPr>
          <w:color w:val="231F20"/>
        </w:rPr>
        <w:t>as</w:t>
      </w:r>
      <w:r w:rsidR="00DF2FCF">
        <w:rPr>
          <w:color w:val="231F20"/>
        </w:rPr>
        <w:t xml:space="preserve"> </w:t>
      </w:r>
      <w:r>
        <w:rPr>
          <w:color w:val="231F20"/>
        </w:rPr>
        <w:t>a</w:t>
      </w:r>
      <w:r w:rsidR="00DF2FCF">
        <w:rPr>
          <w:color w:val="231F20"/>
        </w:rPr>
        <w:t xml:space="preserve"> </w:t>
      </w:r>
      <w:r>
        <w:rPr>
          <w:color w:val="231F20"/>
        </w:rPr>
        <w:t>major</w:t>
      </w:r>
      <w:r w:rsidR="00DF2FCF">
        <w:rPr>
          <w:color w:val="231F20"/>
        </w:rPr>
        <w:t xml:space="preserve"> </w:t>
      </w:r>
      <w:r>
        <w:rPr>
          <w:color w:val="231F20"/>
        </w:rPr>
        <w:t>deviation</w:t>
      </w:r>
      <w:r w:rsidR="00DF2FCF">
        <w:rPr>
          <w:color w:val="231F20"/>
        </w:rPr>
        <w:t xml:space="preserve"> </w:t>
      </w:r>
      <w:r>
        <w:rPr>
          <w:color w:val="231F20"/>
        </w:rPr>
        <w:t>that</w:t>
      </w:r>
      <w:r w:rsidR="00DF2FCF">
        <w:rPr>
          <w:color w:val="231F20"/>
        </w:rPr>
        <w:t xml:space="preserve"> </w:t>
      </w:r>
      <w:r>
        <w:rPr>
          <w:color w:val="231F20"/>
        </w:rPr>
        <w:t>affects</w:t>
      </w:r>
      <w:r w:rsidR="00DF2FCF">
        <w:rPr>
          <w:color w:val="231F20"/>
        </w:rPr>
        <w:t xml:space="preserve"> </w:t>
      </w:r>
      <w:r>
        <w:rPr>
          <w:color w:val="231F20"/>
        </w:rPr>
        <w:t>the</w:t>
      </w:r>
      <w:r w:rsidR="00DF2FCF">
        <w:rPr>
          <w:color w:val="231F20"/>
        </w:rPr>
        <w:t xml:space="preserve"> </w:t>
      </w:r>
      <w:r>
        <w:rPr>
          <w:color w:val="231F20"/>
        </w:rPr>
        <w:t>substance</w:t>
      </w:r>
      <w:r w:rsidR="00DF2FCF">
        <w:rPr>
          <w:color w:val="231F20"/>
        </w:rPr>
        <w:t xml:space="preserve"> </w:t>
      </w:r>
      <w:r>
        <w:rPr>
          <w:color w:val="231F20"/>
        </w:rPr>
        <w:t>of</w:t>
      </w:r>
      <w:r w:rsidR="00DF2FCF">
        <w:rPr>
          <w:color w:val="231F20"/>
        </w:rPr>
        <w:t xml:space="preserve"> </w:t>
      </w:r>
      <w:r>
        <w:rPr>
          <w:color w:val="231F20"/>
        </w:rPr>
        <w:t>the</w:t>
      </w:r>
      <w:r w:rsidR="00DF2FCF">
        <w:rPr>
          <w:color w:val="231F20"/>
        </w:rPr>
        <w:t xml:space="preserve"> </w:t>
      </w:r>
      <w:r>
        <w:rPr>
          <w:color w:val="231F20"/>
        </w:rPr>
        <w:t>tender</w:t>
      </w:r>
      <w:r w:rsidR="00DF2FCF">
        <w:rPr>
          <w:color w:val="231F20"/>
        </w:rPr>
        <w:t xml:space="preserve"> </w:t>
      </w:r>
      <w:r>
        <w:rPr>
          <w:color w:val="231F20"/>
        </w:rPr>
        <w:t>and</w:t>
      </w:r>
      <w:r w:rsidR="00DF2FCF">
        <w:rPr>
          <w:color w:val="231F20"/>
        </w:rPr>
        <w:t xml:space="preserve"> </w:t>
      </w:r>
      <w:r>
        <w:rPr>
          <w:color w:val="231F20"/>
        </w:rPr>
        <w:t>shall</w:t>
      </w:r>
      <w:r w:rsidR="00DF2FCF">
        <w:rPr>
          <w:color w:val="231F20"/>
        </w:rPr>
        <w:t xml:space="preserve"> </w:t>
      </w:r>
      <w:r>
        <w:rPr>
          <w:color w:val="231F20"/>
        </w:rPr>
        <w:t>lead</w:t>
      </w:r>
      <w:r w:rsidR="00DF2FCF">
        <w:rPr>
          <w:color w:val="231F20"/>
        </w:rPr>
        <w:t xml:space="preserve"> </w:t>
      </w:r>
      <w:r>
        <w:rPr>
          <w:color w:val="231F20"/>
        </w:rPr>
        <w:t>to disqualiﬁcation</w:t>
      </w:r>
      <w:r w:rsidR="00DF2FCF">
        <w:rPr>
          <w:color w:val="231F20"/>
        </w:rPr>
        <w:t xml:space="preserve"> </w:t>
      </w:r>
      <w:r>
        <w:rPr>
          <w:color w:val="231F20"/>
        </w:rPr>
        <w:t>of</w:t>
      </w:r>
      <w:r w:rsidR="00DF2FCF">
        <w:rPr>
          <w:color w:val="231F20"/>
        </w:rPr>
        <w:t xml:space="preserve"> </w:t>
      </w:r>
      <w:r>
        <w:rPr>
          <w:color w:val="231F20"/>
        </w:rPr>
        <w:t>the</w:t>
      </w:r>
      <w:r w:rsidR="00DF2FCF">
        <w:rPr>
          <w:color w:val="231F20"/>
        </w:rPr>
        <w:t xml:space="preserve"> </w:t>
      </w:r>
      <w:r>
        <w:rPr>
          <w:color w:val="231F20"/>
        </w:rPr>
        <w:t>tender</w:t>
      </w:r>
      <w:r w:rsidR="00DF2FCF">
        <w:rPr>
          <w:color w:val="231F20"/>
        </w:rPr>
        <w:t xml:space="preserve"> </w:t>
      </w:r>
      <w:r>
        <w:rPr>
          <w:color w:val="231F20"/>
        </w:rPr>
        <w:t>as</w:t>
      </w:r>
      <w:r w:rsidR="00DF2FCF">
        <w:rPr>
          <w:color w:val="231F20"/>
        </w:rPr>
        <w:t xml:space="preserve"> </w:t>
      </w:r>
      <w:r>
        <w:rPr>
          <w:color w:val="231F20"/>
        </w:rPr>
        <w:t>non-responsive.</w:t>
      </w:r>
      <w:r w:rsidR="00DF2FCF">
        <w:rPr>
          <w:color w:val="231F20"/>
        </w:rPr>
        <w:t xml:space="preserve"> </w:t>
      </w:r>
      <w:r>
        <w:rPr>
          <w:color w:val="231F20"/>
        </w:rPr>
        <w:t>and</w:t>
      </w:r>
    </w:p>
    <w:p w14:paraId="21A89EE0" w14:textId="77777777" w:rsidR="00CA02E4" w:rsidRDefault="00EF1AAD" w:rsidP="00E43645">
      <w:pPr>
        <w:pStyle w:val="ListParagraph"/>
        <w:numPr>
          <w:ilvl w:val="0"/>
          <w:numId w:val="95"/>
        </w:numPr>
        <w:tabs>
          <w:tab w:val="left" w:pos="1883"/>
          <w:tab w:val="left" w:pos="1885"/>
        </w:tabs>
        <w:spacing w:before="116"/>
      </w:pPr>
      <w:r>
        <w:rPr>
          <w:color w:val="231F20"/>
        </w:rPr>
        <w:lastRenderedPageBreak/>
        <w:t>I</w:t>
      </w:r>
      <w:r w:rsidR="00235981">
        <w:rPr>
          <w:color w:val="231F20"/>
        </w:rPr>
        <w:t>f</w:t>
      </w:r>
      <w:r>
        <w:rPr>
          <w:color w:val="231F20"/>
        </w:rPr>
        <w:t xml:space="preserve"> </w:t>
      </w:r>
      <w:r w:rsidR="00235981">
        <w:rPr>
          <w:color w:val="231F20"/>
        </w:rPr>
        <w:t>there</w:t>
      </w:r>
      <w:r>
        <w:rPr>
          <w:color w:val="231F20"/>
        </w:rPr>
        <w:t xml:space="preserve"> </w:t>
      </w:r>
      <w:r w:rsidR="00235981">
        <w:rPr>
          <w:color w:val="231F20"/>
        </w:rPr>
        <w:t>is</w:t>
      </w:r>
      <w:r>
        <w:rPr>
          <w:color w:val="231F20"/>
        </w:rPr>
        <w:t xml:space="preserve"> </w:t>
      </w:r>
      <w:r w:rsidR="00235981">
        <w:rPr>
          <w:color w:val="231F20"/>
        </w:rPr>
        <w:t>a</w:t>
      </w:r>
      <w:r>
        <w:rPr>
          <w:color w:val="231F20"/>
        </w:rPr>
        <w:t xml:space="preserve"> </w:t>
      </w:r>
      <w:r w:rsidR="00235981">
        <w:rPr>
          <w:color w:val="231F20"/>
        </w:rPr>
        <w:t>discrepancy</w:t>
      </w:r>
      <w:r>
        <w:rPr>
          <w:color w:val="231F20"/>
        </w:rPr>
        <w:t xml:space="preserve"> </w:t>
      </w:r>
      <w:r w:rsidR="00235981">
        <w:rPr>
          <w:color w:val="231F20"/>
        </w:rPr>
        <w:t>between</w:t>
      </w:r>
      <w:r>
        <w:rPr>
          <w:color w:val="231F20"/>
        </w:rPr>
        <w:t xml:space="preserve"> </w:t>
      </w:r>
      <w:r w:rsidR="00235981">
        <w:rPr>
          <w:color w:val="231F20"/>
        </w:rPr>
        <w:t>words</w:t>
      </w:r>
      <w:r>
        <w:rPr>
          <w:color w:val="231F20"/>
        </w:rPr>
        <w:t xml:space="preserve"> </w:t>
      </w:r>
      <w:r w:rsidR="00235981">
        <w:rPr>
          <w:color w:val="231F20"/>
        </w:rPr>
        <w:t>and</w:t>
      </w:r>
      <w:r>
        <w:rPr>
          <w:color w:val="231F20"/>
        </w:rPr>
        <w:t xml:space="preserve"> </w:t>
      </w:r>
      <w:r w:rsidR="00235981">
        <w:rPr>
          <w:color w:val="231F20"/>
        </w:rPr>
        <w:t>ﬁgures,</w:t>
      </w:r>
      <w:r>
        <w:rPr>
          <w:color w:val="231F20"/>
        </w:rPr>
        <w:t xml:space="preserve"> </w:t>
      </w:r>
      <w:r w:rsidR="00235981">
        <w:rPr>
          <w:color w:val="231F20"/>
        </w:rPr>
        <w:t>the</w:t>
      </w:r>
      <w:r>
        <w:rPr>
          <w:color w:val="231F20"/>
        </w:rPr>
        <w:t xml:space="preserve"> </w:t>
      </w:r>
      <w:r w:rsidR="00235981">
        <w:rPr>
          <w:color w:val="231F20"/>
        </w:rPr>
        <w:t>amount</w:t>
      </w:r>
      <w:r>
        <w:rPr>
          <w:color w:val="231F20"/>
        </w:rPr>
        <w:t xml:space="preserve"> </w:t>
      </w:r>
      <w:r w:rsidR="00235981">
        <w:rPr>
          <w:color w:val="231F20"/>
        </w:rPr>
        <w:t>in</w:t>
      </w:r>
      <w:r>
        <w:rPr>
          <w:color w:val="231F20"/>
        </w:rPr>
        <w:t xml:space="preserve"> </w:t>
      </w:r>
      <w:r w:rsidR="00235981">
        <w:rPr>
          <w:color w:val="231F20"/>
        </w:rPr>
        <w:t>words</w:t>
      </w:r>
      <w:r>
        <w:rPr>
          <w:color w:val="231F20"/>
        </w:rPr>
        <w:t xml:space="preserve"> </w:t>
      </w:r>
      <w:r w:rsidR="00235981">
        <w:rPr>
          <w:color w:val="231F20"/>
        </w:rPr>
        <w:t>shall</w:t>
      </w:r>
      <w:r>
        <w:rPr>
          <w:color w:val="231F20"/>
        </w:rPr>
        <w:t xml:space="preserve"> </w:t>
      </w:r>
      <w:r w:rsidR="00235981">
        <w:rPr>
          <w:color w:val="231F20"/>
        </w:rPr>
        <w:t>prevail</w:t>
      </w:r>
    </w:p>
    <w:p w14:paraId="5CE3C3CD" w14:textId="2E522649" w:rsidR="00CA02E4" w:rsidRDefault="00C85504" w:rsidP="00E43645">
      <w:pPr>
        <w:pStyle w:val="ListParagraph"/>
        <w:numPr>
          <w:ilvl w:val="1"/>
          <w:numId w:val="88"/>
        </w:numPr>
        <w:tabs>
          <w:tab w:val="left" w:pos="680"/>
        </w:tabs>
        <w:spacing w:before="242" w:line="230" w:lineRule="auto"/>
        <w:ind w:right="851"/>
        <w:jc w:val="both"/>
      </w:pPr>
      <w:r>
        <w:rPr>
          <w:color w:val="231F20"/>
        </w:rPr>
        <w:tab/>
      </w:r>
      <w:r w:rsidR="00235981" w:rsidRPr="00C85504">
        <w:rPr>
          <w:color w:val="231F20"/>
        </w:rPr>
        <w:t>Tenderers</w:t>
      </w:r>
      <w:r w:rsidR="00EF1AAD" w:rsidRPr="00C85504">
        <w:rPr>
          <w:color w:val="231F20"/>
        </w:rPr>
        <w:t xml:space="preserve"> </w:t>
      </w:r>
      <w:r w:rsidR="00235981" w:rsidRPr="00C85504">
        <w:rPr>
          <w:color w:val="231F20"/>
        </w:rPr>
        <w:t>shall</w:t>
      </w:r>
      <w:r w:rsidR="00EF1AAD" w:rsidRPr="00C85504">
        <w:rPr>
          <w:color w:val="231F20"/>
        </w:rPr>
        <w:t xml:space="preserve"> </w:t>
      </w:r>
      <w:r w:rsidR="00235981" w:rsidRPr="00C85504">
        <w:rPr>
          <w:color w:val="231F20"/>
        </w:rPr>
        <w:t>be</w:t>
      </w:r>
      <w:r w:rsidR="00EF1AAD" w:rsidRPr="00C85504">
        <w:rPr>
          <w:color w:val="231F20"/>
        </w:rPr>
        <w:t xml:space="preserve"> </w:t>
      </w:r>
      <w:r w:rsidR="00235981" w:rsidRPr="00C85504">
        <w:rPr>
          <w:color w:val="231F20"/>
        </w:rPr>
        <w:t>notiﬁed</w:t>
      </w:r>
      <w:r w:rsidR="00EF1AAD" w:rsidRPr="00C85504">
        <w:rPr>
          <w:color w:val="231F20"/>
        </w:rPr>
        <w:t xml:space="preserve"> </w:t>
      </w:r>
      <w:r w:rsidR="00235981" w:rsidRPr="00C85504">
        <w:rPr>
          <w:color w:val="231F20"/>
        </w:rPr>
        <w:t>of</w:t>
      </w:r>
      <w:r w:rsidR="00EF1AAD" w:rsidRPr="00C85504">
        <w:rPr>
          <w:color w:val="231F20"/>
        </w:rPr>
        <w:t xml:space="preserve"> </w:t>
      </w:r>
      <w:r w:rsidR="00235981" w:rsidRPr="00C85504">
        <w:rPr>
          <w:color w:val="231F20"/>
        </w:rPr>
        <w:t>any</w:t>
      </w:r>
      <w:r w:rsidR="00EF1AAD" w:rsidRPr="00C85504">
        <w:rPr>
          <w:color w:val="231F20"/>
        </w:rPr>
        <w:t xml:space="preserve"> </w:t>
      </w:r>
      <w:r w:rsidR="00235981" w:rsidRPr="00C85504">
        <w:rPr>
          <w:color w:val="231F20"/>
        </w:rPr>
        <w:t>error</w:t>
      </w:r>
      <w:r w:rsidR="00EF1AAD" w:rsidRPr="00C85504">
        <w:rPr>
          <w:color w:val="231F20"/>
        </w:rPr>
        <w:t xml:space="preserve"> </w:t>
      </w:r>
      <w:r w:rsidR="00235981" w:rsidRPr="00C85504">
        <w:rPr>
          <w:color w:val="231F20"/>
        </w:rPr>
        <w:t>detected</w:t>
      </w:r>
      <w:r w:rsidR="00EF1AAD" w:rsidRPr="00C85504">
        <w:rPr>
          <w:color w:val="231F20"/>
        </w:rPr>
        <w:t xml:space="preserve"> </w:t>
      </w:r>
      <w:r w:rsidR="00235981" w:rsidRPr="00C85504">
        <w:rPr>
          <w:color w:val="231F20"/>
        </w:rPr>
        <w:t>in</w:t>
      </w:r>
      <w:r w:rsidR="00EF1AAD" w:rsidRPr="00C85504">
        <w:rPr>
          <w:color w:val="231F20"/>
        </w:rPr>
        <w:t xml:space="preserve"> </w:t>
      </w:r>
      <w:r w:rsidR="00235981" w:rsidRPr="00C85504">
        <w:rPr>
          <w:color w:val="231F20"/>
        </w:rPr>
        <w:t>their</w:t>
      </w:r>
      <w:r w:rsidR="00EF1AAD" w:rsidRPr="00C85504">
        <w:rPr>
          <w:color w:val="231F20"/>
        </w:rPr>
        <w:t xml:space="preserve"> </w:t>
      </w:r>
      <w:r w:rsidR="00235981" w:rsidRPr="00C85504">
        <w:rPr>
          <w:color w:val="231F20"/>
        </w:rPr>
        <w:t>bid</w:t>
      </w:r>
      <w:r w:rsidR="00EF1AAD" w:rsidRPr="00C85504">
        <w:rPr>
          <w:color w:val="231F20"/>
        </w:rPr>
        <w:t xml:space="preserve"> </w:t>
      </w:r>
      <w:r w:rsidR="00235981" w:rsidRPr="00C85504">
        <w:rPr>
          <w:color w:val="231F20"/>
        </w:rPr>
        <w:t>during</w:t>
      </w:r>
      <w:r w:rsidR="00EF1AAD" w:rsidRPr="00C85504">
        <w:rPr>
          <w:color w:val="231F20"/>
        </w:rPr>
        <w:t xml:space="preserve"> </w:t>
      </w:r>
      <w:r w:rsidR="00235981" w:rsidRPr="00C85504">
        <w:rPr>
          <w:color w:val="231F20"/>
        </w:rPr>
        <w:t>the</w:t>
      </w:r>
      <w:r w:rsidR="00EF1AAD" w:rsidRPr="00C85504">
        <w:rPr>
          <w:color w:val="231F20"/>
        </w:rPr>
        <w:t xml:space="preserve"> </w:t>
      </w:r>
      <w:r w:rsidR="00235981" w:rsidRPr="00C85504">
        <w:rPr>
          <w:color w:val="231F20"/>
        </w:rPr>
        <w:t>notiﬁcation</w:t>
      </w:r>
      <w:r w:rsidR="00EF1AAD" w:rsidRPr="00C85504">
        <w:rPr>
          <w:color w:val="231F20"/>
        </w:rPr>
        <w:t xml:space="preserve"> </w:t>
      </w:r>
      <w:r w:rsidR="00235981" w:rsidRPr="00C85504">
        <w:rPr>
          <w:color w:val="231F20"/>
        </w:rPr>
        <w:t>of</w:t>
      </w:r>
      <w:r w:rsidR="00EF1AAD" w:rsidRPr="00C85504">
        <w:rPr>
          <w:color w:val="231F20"/>
        </w:rPr>
        <w:t xml:space="preserve"> </w:t>
      </w:r>
      <w:r w:rsidR="00235981" w:rsidRPr="00C85504">
        <w:rPr>
          <w:color w:val="231F20"/>
        </w:rPr>
        <w:t>award.</w:t>
      </w:r>
    </w:p>
    <w:p w14:paraId="28DB73CE" w14:textId="77777777" w:rsidR="00CA02E4" w:rsidRDefault="00235981" w:rsidP="00E43645">
      <w:pPr>
        <w:pStyle w:val="Heading4"/>
        <w:numPr>
          <w:ilvl w:val="0"/>
          <w:numId w:val="88"/>
        </w:numPr>
        <w:ind w:firstLine="240"/>
      </w:pPr>
      <w:r>
        <w:rPr>
          <w:color w:val="231F20"/>
        </w:rPr>
        <w:t>Conversion</w:t>
      </w:r>
      <w:r w:rsidR="00DF2FCF">
        <w:rPr>
          <w:color w:val="231F20"/>
        </w:rPr>
        <w:t xml:space="preserve"> </w:t>
      </w:r>
      <w:r>
        <w:rPr>
          <w:color w:val="231F20"/>
        </w:rPr>
        <w:t>to</w:t>
      </w:r>
      <w:r w:rsidR="00DF2FCF">
        <w:rPr>
          <w:color w:val="231F20"/>
        </w:rPr>
        <w:t xml:space="preserve"> </w:t>
      </w:r>
      <w:r>
        <w:rPr>
          <w:color w:val="231F20"/>
        </w:rPr>
        <w:t>Single</w:t>
      </w:r>
      <w:r w:rsidR="00DF2FCF">
        <w:rPr>
          <w:color w:val="231F20"/>
        </w:rPr>
        <w:t xml:space="preserve"> </w:t>
      </w:r>
      <w:r>
        <w:rPr>
          <w:color w:val="231F20"/>
        </w:rPr>
        <w:t>Currency</w:t>
      </w:r>
    </w:p>
    <w:p w14:paraId="05F661A2" w14:textId="778CD293" w:rsidR="00CA02E4" w:rsidRPr="00C60C90" w:rsidRDefault="00241E4A" w:rsidP="00E43645">
      <w:pPr>
        <w:pStyle w:val="ListParagraph"/>
        <w:numPr>
          <w:ilvl w:val="1"/>
          <w:numId w:val="88"/>
        </w:numPr>
        <w:tabs>
          <w:tab w:val="left" w:pos="680"/>
        </w:tabs>
        <w:spacing w:before="242" w:line="230" w:lineRule="auto"/>
        <w:ind w:right="851"/>
        <w:jc w:val="both"/>
        <w:rPr>
          <w:b/>
        </w:rPr>
      </w:pPr>
      <w:r>
        <w:rPr>
          <w:color w:val="231F20"/>
        </w:rPr>
        <w:t xml:space="preserve"> </w:t>
      </w:r>
      <w:r w:rsidR="00235981" w:rsidRPr="00C60C90">
        <w:rPr>
          <w:color w:val="231F20"/>
        </w:rPr>
        <w:t>For</w:t>
      </w:r>
      <w:r w:rsidR="00DF2FCF" w:rsidRPr="00C60C90">
        <w:rPr>
          <w:color w:val="231F20"/>
        </w:rPr>
        <w:t xml:space="preserve"> </w:t>
      </w:r>
      <w:r w:rsidR="00235981" w:rsidRPr="00C60C90">
        <w:rPr>
          <w:color w:val="231F20"/>
        </w:rPr>
        <w:t>evaluation</w:t>
      </w:r>
      <w:r w:rsidR="00DF2FCF" w:rsidRPr="00C60C90">
        <w:rPr>
          <w:color w:val="231F20"/>
        </w:rPr>
        <w:t xml:space="preserve"> </w:t>
      </w:r>
      <w:r w:rsidR="00235981" w:rsidRPr="00C60C90">
        <w:rPr>
          <w:color w:val="231F20"/>
        </w:rPr>
        <w:t>and</w:t>
      </w:r>
      <w:r w:rsidR="00DF2FCF" w:rsidRPr="00C60C90">
        <w:rPr>
          <w:color w:val="231F20"/>
        </w:rPr>
        <w:t xml:space="preserve"> </w:t>
      </w:r>
      <w:r w:rsidR="00235981" w:rsidRPr="00C60C90">
        <w:rPr>
          <w:color w:val="231F20"/>
        </w:rPr>
        <w:t>comparison</w:t>
      </w:r>
      <w:r w:rsidR="00DF2FCF" w:rsidRPr="00C60C90">
        <w:rPr>
          <w:color w:val="231F20"/>
        </w:rPr>
        <w:t xml:space="preserve"> </w:t>
      </w:r>
      <w:r w:rsidR="00235981" w:rsidRPr="00C60C90">
        <w:rPr>
          <w:color w:val="231F20"/>
        </w:rPr>
        <w:t>purposes,</w:t>
      </w:r>
      <w:r w:rsidR="00DF2FCF" w:rsidRPr="00C60C90">
        <w:rPr>
          <w:color w:val="231F20"/>
        </w:rPr>
        <w:t xml:space="preserve"> </w:t>
      </w:r>
      <w:r w:rsidR="00235981" w:rsidRPr="00C60C90">
        <w:rPr>
          <w:color w:val="231F20"/>
        </w:rPr>
        <w:t>the</w:t>
      </w:r>
      <w:r w:rsidR="00DF2FCF" w:rsidRPr="00C60C90">
        <w:rPr>
          <w:color w:val="231F20"/>
        </w:rPr>
        <w:t xml:space="preserve"> </w:t>
      </w:r>
      <w:r w:rsidR="00235981" w:rsidRPr="00C60C90">
        <w:rPr>
          <w:color w:val="231F20"/>
        </w:rPr>
        <w:t>currency(</w:t>
      </w:r>
      <w:proofErr w:type="spellStart"/>
      <w:r w:rsidR="00235981" w:rsidRPr="00C60C90">
        <w:rPr>
          <w:color w:val="231F20"/>
        </w:rPr>
        <w:t>ies</w:t>
      </w:r>
      <w:proofErr w:type="spellEnd"/>
      <w:r w:rsidR="00235981" w:rsidRPr="00C60C90">
        <w:rPr>
          <w:color w:val="231F20"/>
        </w:rPr>
        <w:t>)</w:t>
      </w:r>
      <w:r w:rsidR="00DF2FCF" w:rsidRPr="00C60C90">
        <w:rPr>
          <w:color w:val="231F20"/>
        </w:rPr>
        <w:t xml:space="preserve"> </w:t>
      </w:r>
      <w:r w:rsidR="00235981" w:rsidRPr="00C60C90">
        <w:rPr>
          <w:color w:val="231F20"/>
        </w:rPr>
        <w:t>of</w:t>
      </w:r>
      <w:r w:rsidR="00DF2FCF" w:rsidRPr="00C60C90">
        <w:rPr>
          <w:color w:val="231F20"/>
        </w:rPr>
        <w:t xml:space="preserve"> </w:t>
      </w:r>
      <w:r w:rsidR="00235981" w:rsidRPr="00C60C90">
        <w:rPr>
          <w:color w:val="231F20"/>
        </w:rPr>
        <w:t>the</w:t>
      </w:r>
      <w:r w:rsidR="00DF2FCF" w:rsidRPr="00C60C90">
        <w:rPr>
          <w:color w:val="231F20"/>
        </w:rPr>
        <w:t xml:space="preserve"> </w:t>
      </w:r>
      <w:r w:rsidR="00235981" w:rsidRPr="00C60C90">
        <w:rPr>
          <w:color w:val="231F20"/>
          <w:spacing w:val="-3"/>
        </w:rPr>
        <w:t>Tender</w:t>
      </w:r>
      <w:r w:rsidR="00DF2FCF" w:rsidRPr="00C60C90">
        <w:rPr>
          <w:color w:val="231F20"/>
          <w:spacing w:val="-3"/>
        </w:rPr>
        <w:t xml:space="preserve"> </w:t>
      </w:r>
      <w:r w:rsidR="00235981" w:rsidRPr="00C60C90">
        <w:rPr>
          <w:color w:val="231F20"/>
        </w:rPr>
        <w:t>shall</w:t>
      </w:r>
      <w:r w:rsidR="00DF2FCF" w:rsidRPr="00C60C90">
        <w:rPr>
          <w:color w:val="231F20"/>
        </w:rPr>
        <w:t xml:space="preserve"> </w:t>
      </w:r>
      <w:r w:rsidR="00235981" w:rsidRPr="00C60C90">
        <w:rPr>
          <w:color w:val="231F20"/>
        </w:rPr>
        <w:t>be</w:t>
      </w:r>
      <w:r w:rsidR="00DF2FCF" w:rsidRPr="00C60C90">
        <w:rPr>
          <w:color w:val="231F20"/>
        </w:rPr>
        <w:t xml:space="preserve"> </w:t>
      </w:r>
      <w:r w:rsidR="00235981" w:rsidRPr="00C60C90">
        <w:rPr>
          <w:color w:val="231F20"/>
        </w:rPr>
        <w:t>converted</w:t>
      </w:r>
      <w:r w:rsidR="00DF2FCF" w:rsidRPr="00C60C90">
        <w:rPr>
          <w:color w:val="231F20"/>
        </w:rPr>
        <w:t xml:space="preserve"> </w:t>
      </w:r>
      <w:r w:rsidR="00235981" w:rsidRPr="00C60C90">
        <w:rPr>
          <w:color w:val="231F20"/>
        </w:rPr>
        <w:t>in</w:t>
      </w:r>
      <w:r w:rsidR="00DF2FCF" w:rsidRPr="00C60C90">
        <w:rPr>
          <w:color w:val="231F20"/>
        </w:rPr>
        <w:t xml:space="preserve"> </w:t>
      </w:r>
      <w:r w:rsidR="00235981" w:rsidRPr="00C60C90">
        <w:rPr>
          <w:color w:val="231F20"/>
        </w:rPr>
        <w:t>a</w:t>
      </w:r>
      <w:r w:rsidR="00DF2FCF" w:rsidRPr="00C60C90">
        <w:rPr>
          <w:color w:val="231F20"/>
        </w:rPr>
        <w:t xml:space="preserve"> </w:t>
      </w:r>
      <w:r w:rsidR="00235981" w:rsidRPr="00C60C90">
        <w:rPr>
          <w:color w:val="231F20"/>
        </w:rPr>
        <w:t>single</w:t>
      </w:r>
      <w:r w:rsidR="00DF2FCF" w:rsidRPr="00C60C90">
        <w:rPr>
          <w:color w:val="231F20"/>
        </w:rPr>
        <w:t xml:space="preserve"> </w:t>
      </w:r>
      <w:r w:rsidR="00235981" w:rsidRPr="00C60C90">
        <w:rPr>
          <w:color w:val="231F20"/>
        </w:rPr>
        <w:t>currency as</w:t>
      </w:r>
      <w:r w:rsidR="00DF2FCF" w:rsidRPr="00C60C90">
        <w:rPr>
          <w:color w:val="231F20"/>
        </w:rPr>
        <w:t xml:space="preserve"> </w:t>
      </w:r>
      <w:r w:rsidR="00235981" w:rsidRPr="00C60C90">
        <w:rPr>
          <w:color w:val="231F20"/>
        </w:rPr>
        <w:t>speciﬁed</w:t>
      </w:r>
      <w:r w:rsidR="00DF2FCF" w:rsidRPr="00C60C90">
        <w:rPr>
          <w:color w:val="231F20"/>
        </w:rPr>
        <w:t xml:space="preserve"> </w:t>
      </w:r>
      <w:r w:rsidR="00235981" w:rsidRPr="00C60C90">
        <w:rPr>
          <w:b/>
          <w:color w:val="231F20"/>
        </w:rPr>
        <w:t>in</w:t>
      </w:r>
      <w:r w:rsidR="00DF2FCF" w:rsidRPr="00C60C90">
        <w:rPr>
          <w:b/>
          <w:color w:val="231F20"/>
        </w:rPr>
        <w:t xml:space="preserve"> </w:t>
      </w:r>
      <w:r w:rsidR="00235981" w:rsidRPr="00C60C90">
        <w:rPr>
          <w:b/>
          <w:color w:val="231F20"/>
        </w:rPr>
        <w:t>the</w:t>
      </w:r>
      <w:r w:rsidR="00DF2FCF" w:rsidRPr="00C60C90">
        <w:rPr>
          <w:b/>
          <w:color w:val="231F20"/>
        </w:rPr>
        <w:t xml:space="preserve"> </w:t>
      </w:r>
      <w:r w:rsidR="00235981" w:rsidRPr="00C60C90">
        <w:rPr>
          <w:b/>
          <w:color w:val="231F20"/>
        </w:rPr>
        <w:t>TDS.</w:t>
      </w:r>
    </w:p>
    <w:p w14:paraId="580C3561" w14:textId="77777777" w:rsidR="00CA02E4" w:rsidRDefault="00235981" w:rsidP="00E43645">
      <w:pPr>
        <w:pStyle w:val="Heading4"/>
        <w:numPr>
          <w:ilvl w:val="0"/>
          <w:numId w:val="88"/>
        </w:numPr>
        <w:ind w:firstLine="240"/>
      </w:pPr>
      <w:r>
        <w:rPr>
          <w:color w:val="231F20"/>
        </w:rPr>
        <w:t>Margin</w:t>
      </w:r>
      <w:r w:rsidR="00DF2FCF">
        <w:rPr>
          <w:color w:val="231F20"/>
        </w:rPr>
        <w:t xml:space="preserve"> </w:t>
      </w:r>
      <w:r>
        <w:rPr>
          <w:color w:val="231F20"/>
        </w:rPr>
        <w:t>of</w:t>
      </w:r>
      <w:r w:rsidR="00DF2FCF">
        <w:rPr>
          <w:color w:val="231F20"/>
        </w:rPr>
        <w:t xml:space="preserve"> </w:t>
      </w:r>
      <w:r>
        <w:rPr>
          <w:color w:val="231F20"/>
        </w:rPr>
        <w:t>Preference</w:t>
      </w:r>
      <w:r w:rsidR="00DF2FCF">
        <w:rPr>
          <w:color w:val="231F20"/>
        </w:rPr>
        <w:t xml:space="preserve"> </w:t>
      </w:r>
      <w:r>
        <w:rPr>
          <w:color w:val="231F20"/>
        </w:rPr>
        <w:t>and</w:t>
      </w:r>
      <w:r w:rsidR="00DF2FCF">
        <w:rPr>
          <w:color w:val="231F20"/>
        </w:rPr>
        <w:t xml:space="preserve"> </w:t>
      </w:r>
      <w:r>
        <w:rPr>
          <w:color w:val="231F20"/>
        </w:rPr>
        <w:t>Reservations</w:t>
      </w:r>
    </w:p>
    <w:p w14:paraId="6768A68C" w14:textId="72AB862E" w:rsidR="00CA02E4" w:rsidRDefault="00235981" w:rsidP="00E43645">
      <w:pPr>
        <w:pStyle w:val="ListParagraph"/>
        <w:numPr>
          <w:ilvl w:val="1"/>
          <w:numId w:val="88"/>
        </w:numPr>
        <w:tabs>
          <w:tab w:val="left" w:pos="680"/>
        </w:tabs>
        <w:spacing w:before="242" w:line="230" w:lineRule="auto"/>
        <w:ind w:right="851"/>
        <w:jc w:val="both"/>
      </w:pPr>
      <w:r w:rsidRPr="00C60C90">
        <w:rPr>
          <w:color w:val="231F20"/>
        </w:rPr>
        <w:t>A</w:t>
      </w:r>
      <w:r w:rsidR="00BE0837" w:rsidRPr="00C60C90">
        <w:rPr>
          <w:color w:val="231F20"/>
        </w:rPr>
        <w:t xml:space="preserve"> </w:t>
      </w:r>
      <w:r w:rsidRPr="00C60C90">
        <w:rPr>
          <w:color w:val="231F20"/>
        </w:rPr>
        <w:t>margin</w:t>
      </w:r>
      <w:r w:rsidR="00BE0837" w:rsidRPr="00C60C90">
        <w:rPr>
          <w:color w:val="231F20"/>
        </w:rPr>
        <w:t xml:space="preserve"> </w:t>
      </w:r>
      <w:r w:rsidRPr="00C60C90">
        <w:rPr>
          <w:color w:val="231F20"/>
        </w:rPr>
        <w:t>of</w:t>
      </w:r>
      <w:r w:rsidR="00BE0837" w:rsidRPr="00C60C90">
        <w:rPr>
          <w:color w:val="231F20"/>
        </w:rPr>
        <w:t xml:space="preserve"> </w:t>
      </w:r>
      <w:r w:rsidRPr="00C60C90">
        <w:rPr>
          <w:color w:val="231F20"/>
        </w:rPr>
        <w:t>preference</w:t>
      </w:r>
      <w:r w:rsidR="00BE0837" w:rsidRPr="00C60C90">
        <w:rPr>
          <w:color w:val="231F20"/>
        </w:rPr>
        <w:t xml:space="preserve"> </w:t>
      </w:r>
      <w:r w:rsidRPr="00C60C90">
        <w:rPr>
          <w:color w:val="231F20"/>
        </w:rPr>
        <w:t>may</w:t>
      </w:r>
      <w:r w:rsidR="00BE0837" w:rsidRPr="00C60C90">
        <w:rPr>
          <w:color w:val="231F20"/>
        </w:rPr>
        <w:t xml:space="preserve"> </w:t>
      </w:r>
      <w:r w:rsidRPr="00C60C90">
        <w:rPr>
          <w:color w:val="231F20"/>
        </w:rPr>
        <w:t>be</w:t>
      </w:r>
      <w:r w:rsidR="00BE0837" w:rsidRPr="00C60C90">
        <w:rPr>
          <w:color w:val="231F20"/>
        </w:rPr>
        <w:t xml:space="preserve"> </w:t>
      </w:r>
      <w:r w:rsidRPr="00C60C90">
        <w:rPr>
          <w:color w:val="231F20"/>
        </w:rPr>
        <w:t>allowed</w:t>
      </w:r>
      <w:r w:rsidR="00BE0837" w:rsidRPr="00C60C90">
        <w:rPr>
          <w:color w:val="231F20"/>
        </w:rPr>
        <w:t xml:space="preserve"> </w:t>
      </w:r>
      <w:r w:rsidRPr="00C60C90">
        <w:rPr>
          <w:color w:val="231F20"/>
        </w:rPr>
        <w:t>on</w:t>
      </w:r>
      <w:r w:rsidR="00BE0837" w:rsidRPr="00C60C90">
        <w:rPr>
          <w:color w:val="231F20"/>
        </w:rPr>
        <w:t xml:space="preserve"> </w:t>
      </w:r>
      <w:r w:rsidRPr="00C60C90">
        <w:rPr>
          <w:color w:val="231F20"/>
        </w:rPr>
        <w:t>locally</w:t>
      </w:r>
      <w:r w:rsidR="00BE0837" w:rsidRPr="00C60C90">
        <w:rPr>
          <w:color w:val="231F20"/>
        </w:rPr>
        <w:t xml:space="preserve"> </w:t>
      </w:r>
      <w:r w:rsidRPr="00C60C90">
        <w:rPr>
          <w:color w:val="231F20"/>
        </w:rPr>
        <w:t>manufactured</w:t>
      </w:r>
      <w:r w:rsidR="00BE0837" w:rsidRPr="00C60C90">
        <w:rPr>
          <w:color w:val="231F20"/>
        </w:rPr>
        <w:t xml:space="preserve"> </w:t>
      </w:r>
      <w:r w:rsidRPr="00C60C90">
        <w:rPr>
          <w:color w:val="231F20"/>
        </w:rPr>
        <w:t>Health</w:t>
      </w:r>
      <w:r w:rsidR="00BE0837" w:rsidRPr="00C60C90">
        <w:rPr>
          <w:color w:val="231F20"/>
        </w:rPr>
        <w:t xml:space="preserve"> </w:t>
      </w:r>
      <w:r w:rsidRPr="00C60C90">
        <w:rPr>
          <w:color w:val="231F20"/>
        </w:rPr>
        <w:t>goods</w:t>
      </w:r>
      <w:r w:rsidR="00BE0837" w:rsidRPr="00C60C90">
        <w:rPr>
          <w:color w:val="231F20"/>
        </w:rPr>
        <w:t xml:space="preserve"> </w:t>
      </w:r>
      <w:r w:rsidRPr="00C60C90">
        <w:rPr>
          <w:color w:val="231F20"/>
        </w:rPr>
        <w:t>only</w:t>
      </w:r>
      <w:r w:rsidR="00BE0837" w:rsidRPr="00C60C90">
        <w:rPr>
          <w:color w:val="231F20"/>
        </w:rPr>
        <w:t xml:space="preserve"> </w:t>
      </w:r>
      <w:r w:rsidRPr="00C60C90">
        <w:rPr>
          <w:color w:val="231F20"/>
        </w:rPr>
        <w:t>when</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contract</w:t>
      </w:r>
      <w:r w:rsidR="00BE0837" w:rsidRPr="00C60C90">
        <w:rPr>
          <w:color w:val="231F20"/>
        </w:rPr>
        <w:t xml:space="preserve"> </w:t>
      </w:r>
      <w:r w:rsidRPr="00C60C90">
        <w:rPr>
          <w:color w:val="231F20"/>
        </w:rPr>
        <w:t>is</w:t>
      </w:r>
      <w:r w:rsidR="00BE0837" w:rsidRPr="00C60C90">
        <w:rPr>
          <w:color w:val="231F20"/>
        </w:rPr>
        <w:t xml:space="preserve"> </w:t>
      </w:r>
      <w:r w:rsidRPr="00C60C90">
        <w:rPr>
          <w:color w:val="231F20"/>
        </w:rPr>
        <w:t>open</w:t>
      </w:r>
      <w:r w:rsidR="00BE0837" w:rsidRPr="00C60C90">
        <w:rPr>
          <w:color w:val="231F20"/>
        </w:rPr>
        <w:t xml:space="preserve"> </w:t>
      </w:r>
      <w:r w:rsidRPr="00C60C90">
        <w:rPr>
          <w:color w:val="231F20"/>
        </w:rPr>
        <w:t>to international tendering, where the tender is likely to attract foreign goods and where the contract exceeds the threshold</w:t>
      </w:r>
      <w:r w:rsidR="00BE0837" w:rsidRPr="00C60C90">
        <w:rPr>
          <w:color w:val="231F20"/>
        </w:rPr>
        <w:t xml:space="preserve"> </w:t>
      </w:r>
      <w:r w:rsidRPr="00C60C90">
        <w:rPr>
          <w:color w:val="231F20"/>
        </w:rPr>
        <w:t>speciﬁed</w:t>
      </w:r>
      <w:r w:rsidR="00BE0837" w:rsidRPr="00C60C90">
        <w:rPr>
          <w:color w:val="231F20"/>
        </w:rPr>
        <w:t xml:space="preserve"> </w:t>
      </w:r>
      <w:r w:rsidRPr="00C60C90">
        <w:rPr>
          <w:color w:val="231F20"/>
        </w:rPr>
        <w:t>in</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Regulations.</w:t>
      </w:r>
      <w:r w:rsidR="00BE0837" w:rsidRPr="00C60C90">
        <w:rPr>
          <w:color w:val="231F20"/>
        </w:rPr>
        <w:t xml:space="preserve"> </w:t>
      </w:r>
      <w:r w:rsidRPr="00C60C90">
        <w:rPr>
          <w:color w:val="231F20"/>
        </w:rPr>
        <w:t>A</w:t>
      </w:r>
      <w:r w:rsidR="00BE0837" w:rsidRPr="00C60C90">
        <w:rPr>
          <w:color w:val="231F20"/>
        </w:rPr>
        <w:t xml:space="preserve"> </w:t>
      </w:r>
      <w:r w:rsidRPr="00C60C90">
        <w:rPr>
          <w:color w:val="231F20"/>
        </w:rPr>
        <w:t>margin</w:t>
      </w:r>
      <w:r w:rsidR="00E525BD" w:rsidRPr="00C60C90">
        <w:rPr>
          <w:color w:val="231F20"/>
        </w:rPr>
        <w:t xml:space="preserve"> </w:t>
      </w:r>
      <w:r w:rsidRPr="00C60C90">
        <w:rPr>
          <w:color w:val="231F20"/>
        </w:rPr>
        <w:t>of</w:t>
      </w:r>
      <w:r w:rsidR="00E525BD" w:rsidRPr="00C60C90">
        <w:rPr>
          <w:color w:val="231F20"/>
        </w:rPr>
        <w:t xml:space="preserve"> </w:t>
      </w:r>
      <w:r w:rsidRPr="00C60C90">
        <w:rPr>
          <w:color w:val="231F20"/>
        </w:rPr>
        <w:t>preference</w:t>
      </w:r>
      <w:r w:rsidR="00E525BD" w:rsidRPr="00C60C90">
        <w:rPr>
          <w:color w:val="231F20"/>
        </w:rPr>
        <w:t xml:space="preserve"> </w:t>
      </w:r>
      <w:r w:rsidRPr="00C60C90">
        <w:rPr>
          <w:color w:val="231F20"/>
        </w:rPr>
        <w:t>shall</w:t>
      </w:r>
      <w:r w:rsidR="00E525BD" w:rsidRPr="00C60C90">
        <w:rPr>
          <w:color w:val="231F20"/>
        </w:rPr>
        <w:t xml:space="preserve"> </w:t>
      </w:r>
      <w:r w:rsidRPr="00C60C90">
        <w:rPr>
          <w:color w:val="231F20"/>
        </w:rPr>
        <w:t>not</w:t>
      </w:r>
      <w:r w:rsidR="00E525BD" w:rsidRPr="00C60C90">
        <w:rPr>
          <w:color w:val="231F20"/>
        </w:rPr>
        <w:t xml:space="preserve"> </w:t>
      </w:r>
      <w:r w:rsidRPr="00C60C90">
        <w:rPr>
          <w:color w:val="231F20"/>
        </w:rPr>
        <w:t>be</w:t>
      </w:r>
      <w:r w:rsidR="00E525BD" w:rsidRPr="00C60C90">
        <w:rPr>
          <w:color w:val="231F20"/>
        </w:rPr>
        <w:t xml:space="preserve"> </w:t>
      </w:r>
      <w:r w:rsidRPr="00C60C90">
        <w:rPr>
          <w:color w:val="231F20"/>
        </w:rPr>
        <w:t>allowed</w:t>
      </w:r>
      <w:r w:rsidR="00E525BD" w:rsidRPr="00C60C90">
        <w:rPr>
          <w:color w:val="231F20"/>
        </w:rPr>
        <w:t xml:space="preserve"> </w:t>
      </w:r>
      <w:r w:rsidRPr="00C60C90">
        <w:rPr>
          <w:color w:val="231F20"/>
        </w:rPr>
        <w:t>unless</w:t>
      </w:r>
      <w:r w:rsidR="00E525BD" w:rsidRPr="00C60C90">
        <w:rPr>
          <w:color w:val="231F20"/>
        </w:rPr>
        <w:t xml:space="preserve"> </w:t>
      </w:r>
      <w:r w:rsidRPr="00C60C90">
        <w:rPr>
          <w:color w:val="231F20"/>
        </w:rPr>
        <w:t>it</w:t>
      </w:r>
      <w:r w:rsidR="00E525BD" w:rsidRPr="00C60C90">
        <w:rPr>
          <w:color w:val="231F20"/>
        </w:rPr>
        <w:t xml:space="preserve"> </w:t>
      </w:r>
      <w:r w:rsidRPr="00C60C90">
        <w:rPr>
          <w:color w:val="231F20"/>
        </w:rPr>
        <w:t>is</w:t>
      </w:r>
      <w:r w:rsidR="00E525BD" w:rsidRPr="00C60C90">
        <w:rPr>
          <w:color w:val="231F20"/>
        </w:rPr>
        <w:t xml:space="preserve"> </w:t>
      </w:r>
      <w:r w:rsidRPr="00C60C90">
        <w:rPr>
          <w:color w:val="231F20"/>
        </w:rPr>
        <w:t>speciﬁed</w:t>
      </w:r>
      <w:r w:rsidR="00E525BD" w:rsidRPr="00C60C90">
        <w:rPr>
          <w:color w:val="231F20"/>
        </w:rPr>
        <w:t xml:space="preserve"> </w:t>
      </w:r>
      <w:r w:rsidRPr="00C60C90">
        <w:rPr>
          <w:color w:val="231F20"/>
        </w:rPr>
        <w:t>so</w:t>
      </w:r>
      <w:r w:rsidR="00E525BD" w:rsidRPr="00C60C90">
        <w:rPr>
          <w:color w:val="231F20"/>
        </w:rPr>
        <w:t xml:space="preserve"> </w:t>
      </w:r>
      <w:r w:rsidRPr="00C60C90">
        <w:rPr>
          <w:color w:val="231F20"/>
        </w:rPr>
        <w:t>in</w:t>
      </w:r>
      <w:r w:rsidR="00E525BD" w:rsidRPr="00C60C90">
        <w:rPr>
          <w:color w:val="231F20"/>
        </w:rPr>
        <w:t xml:space="preserve"> </w:t>
      </w:r>
      <w:r w:rsidRPr="00C60C90">
        <w:rPr>
          <w:color w:val="231F20"/>
        </w:rPr>
        <w:t xml:space="preserve">the </w:t>
      </w:r>
      <w:r w:rsidRPr="00C60C90">
        <w:rPr>
          <w:b/>
          <w:color w:val="231F20"/>
        </w:rPr>
        <w:t>TDS</w:t>
      </w:r>
      <w:r w:rsidRPr="00C60C90">
        <w:rPr>
          <w:color w:val="231F20"/>
        </w:rPr>
        <w:t>.</w:t>
      </w:r>
    </w:p>
    <w:p w14:paraId="34CA40AC" w14:textId="73A88854" w:rsidR="00CA02E4" w:rsidRPr="004E4624" w:rsidRDefault="00235981" w:rsidP="00E43645">
      <w:pPr>
        <w:pStyle w:val="ListParagraph"/>
        <w:numPr>
          <w:ilvl w:val="1"/>
          <w:numId w:val="88"/>
        </w:numPr>
        <w:tabs>
          <w:tab w:val="left" w:pos="680"/>
        </w:tabs>
        <w:spacing w:before="242" w:line="230" w:lineRule="auto"/>
        <w:ind w:right="851"/>
        <w:jc w:val="both"/>
        <w:rPr>
          <w:color w:val="231F20"/>
        </w:rPr>
      </w:pPr>
      <w:r w:rsidRPr="00C60C90">
        <w:rPr>
          <w:color w:val="231F20"/>
        </w:rPr>
        <w:t>Contracts</w:t>
      </w:r>
      <w:r w:rsidR="00E525BD" w:rsidRPr="00C60C90">
        <w:rPr>
          <w:color w:val="231F20"/>
        </w:rPr>
        <w:t xml:space="preserve"> </w:t>
      </w:r>
      <w:r w:rsidRPr="00C60C90">
        <w:rPr>
          <w:color w:val="231F20"/>
        </w:rPr>
        <w:t>procured</w:t>
      </w:r>
      <w:r w:rsidR="00E525BD" w:rsidRPr="00C60C90">
        <w:rPr>
          <w:color w:val="231F20"/>
        </w:rPr>
        <w:t xml:space="preserve"> </w:t>
      </w:r>
      <w:r w:rsidRPr="00C60C90">
        <w:rPr>
          <w:color w:val="231F20"/>
        </w:rPr>
        <w:t>on</w:t>
      </w:r>
      <w:r w:rsidR="00E525BD" w:rsidRPr="00C60C90">
        <w:rPr>
          <w:color w:val="231F20"/>
        </w:rPr>
        <w:t xml:space="preserve"> </w:t>
      </w:r>
      <w:r w:rsidRPr="00C60C90">
        <w:rPr>
          <w:color w:val="231F20"/>
        </w:rPr>
        <w:t>basis</w:t>
      </w:r>
      <w:r w:rsidR="00E525BD" w:rsidRPr="00C60C90">
        <w:rPr>
          <w:color w:val="231F20"/>
        </w:rPr>
        <w:t xml:space="preserve"> </w:t>
      </w:r>
      <w:r w:rsidRPr="00C60C90">
        <w:rPr>
          <w:color w:val="231F20"/>
        </w:rPr>
        <w:t>of</w:t>
      </w:r>
      <w:r w:rsidR="00E525BD" w:rsidRPr="00C60C90">
        <w:rPr>
          <w:color w:val="231F20"/>
        </w:rPr>
        <w:t xml:space="preserve"> </w:t>
      </w:r>
      <w:r w:rsidRPr="00C60C90">
        <w:rPr>
          <w:color w:val="231F20"/>
        </w:rPr>
        <w:t>international</w:t>
      </w:r>
      <w:r w:rsidR="00E525BD" w:rsidRPr="00C60C90">
        <w:rPr>
          <w:color w:val="231F20"/>
        </w:rPr>
        <w:t xml:space="preserve"> </w:t>
      </w:r>
      <w:r w:rsidRPr="00C60C90">
        <w:rPr>
          <w:color w:val="231F20"/>
        </w:rPr>
        <w:t>competitive</w:t>
      </w:r>
      <w:r w:rsidR="00E525BD" w:rsidRPr="00C60C90">
        <w:rPr>
          <w:color w:val="231F20"/>
        </w:rPr>
        <w:t xml:space="preserve"> </w:t>
      </w:r>
      <w:r w:rsidRPr="00C60C90">
        <w:rPr>
          <w:color w:val="231F20"/>
        </w:rPr>
        <w:t>tendering</w:t>
      </w:r>
      <w:r w:rsidR="00E525BD" w:rsidRPr="00C60C90">
        <w:rPr>
          <w:color w:val="231F20"/>
        </w:rPr>
        <w:t xml:space="preserve"> </w:t>
      </w:r>
      <w:r w:rsidRPr="00C60C90">
        <w:rPr>
          <w:color w:val="231F20"/>
        </w:rPr>
        <w:t>shall</w:t>
      </w:r>
      <w:r w:rsidR="00E525BD" w:rsidRPr="00C60C90">
        <w:rPr>
          <w:color w:val="231F20"/>
        </w:rPr>
        <w:t xml:space="preserve"> </w:t>
      </w:r>
      <w:r w:rsidRPr="00C60C90">
        <w:rPr>
          <w:color w:val="231F20"/>
        </w:rPr>
        <w:t>not</w:t>
      </w:r>
      <w:r w:rsidR="00E525BD" w:rsidRPr="00C60C90">
        <w:rPr>
          <w:color w:val="231F20"/>
        </w:rPr>
        <w:t xml:space="preserve"> </w:t>
      </w:r>
      <w:r w:rsidRPr="00C60C90">
        <w:rPr>
          <w:color w:val="231F20"/>
        </w:rPr>
        <w:t>be</w:t>
      </w:r>
      <w:r w:rsidR="00E525BD" w:rsidRPr="00C60C90">
        <w:rPr>
          <w:color w:val="231F20"/>
        </w:rPr>
        <w:t xml:space="preserve"> </w:t>
      </w:r>
      <w:r w:rsidRPr="00C60C90">
        <w:rPr>
          <w:color w:val="231F20"/>
        </w:rPr>
        <w:t>subject</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reservations</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 xml:space="preserve">speciﬁc </w:t>
      </w:r>
      <w:r w:rsidR="00E525BD" w:rsidRPr="00C60C90">
        <w:rPr>
          <w:color w:val="231F20"/>
        </w:rPr>
        <w:t xml:space="preserve">groups </w:t>
      </w:r>
      <w:r w:rsidRPr="00C60C90">
        <w:rPr>
          <w:color w:val="231F20"/>
        </w:rPr>
        <w:t>as</w:t>
      </w:r>
      <w:r w:rsidR="00E525BD" w:rsidRPr="00C60C90">
        <w:rPr>
          <w:color w:val="231F20"/>
        </w:rPr>
        <w:t xml:space="preserve"> </w:t>
      </w:r>
      <w:r w:rsidRPr="00C60C90">
        <w:rPr>
          <w:color w:val="231F20"/>
        </w:rPr>
        <w:t>provided</w:t>
      </w:r>
      <w:r w:rsidR="00E525BD" w:rsidRPr="00C60C90">
        <w:rPr>
          <w:color w:val="231F20"/>
        </w:rPr>
        <w:t xml:space="preserve"> </w:t>
      </w:r>
      <w:r w:rsidRPr="00C60C90">
        <w:rPr>
          <w:color w:val="231F20"/>
        </w:rPr>
        <w:t>in</w:t>
      </w:r>
      <w:r w:rsidR="00893A2F">
        <w:rPr>
          <w:color w:val="231F20"/>
        </w:rPr>
        <w:t xml:space="preserve"> </w:t>
      </w:r>
      <w:r w:rsidRPr="00C60C90">
        <w:rPr>
          <w:color w:val="231F20"/>
        </w:rPr>
        <w:t>ITT</w:t>
      </w:r>
      <w:r w:rsidR="00893A2F">
        <w:rPr>
          <w:color w:val="231F20"/>
        </w:rPr>
        <w:t xml:space="preserve"> </w:t>
      </w:r>
      <w:r w:rsidRPr="00C60C90">
        <w:rPr>
          <w:color w:val="231F20"/>
        </w:rPr>
        <w:t>33.3.</w:t>
      </w:r>
    </w:p>
    <w:p w14:paraId="4E1FCAF8" w14:textId="5B57A861" w:rsidR="00CA02E4" w:rsidRDefault="00235981" w:rsidP="00E43645">
      <w:pPr>
        <w:pStyle w:val="ListParagraph"/>
        <w:numPr>
          <w:ilvl w:val="1"/>
          <w:numId w:val="88"/>
        </w:numPr>
        <w:tabs>
          <w:tab w:val="left" w:pos="680"/>
        </w:tabs>
        <w:spacing w:before="242" w:line="230" w:lineRule="auto"/>
        <w:ind w:right="851"/>
        <w:jc w:val="both"/>
      </w:pPr>
      <w:r w:rsidRPr="00C60C90">
        <w:rPr>
          <w:color w:val="231F20"/>
        </w:rPr>
        <w:t>Where</w:t>
      </w:r>
      <w:r w:rsidR="00E525BD" w:rsidRPr="00C60C90">
        <w:rPr>
          <w:color w:val="231F20"/>
        </w:rPr>
        <w:t xml:space="preserve"> </w:t>
      </w:r>
      <w:r w:rsidRPr="00C60C90">
        <w:rPr>
          <w:color w:val="231F20"/>
        </w:rPr>
        <w:t>it</w:t>
      </w:r>
      <w:r w:rsidR="00E525BD" w:rsidRPr="00C60C90">
        <w:rPr>
          <w:color w:val="231F20"/>
        </w:rPr>
        <w:t xml:space="preserve"> </w:t>
      </w:r>
      <w:r w:rsidRPr="00C60C90">
        <w:rPr>
          <w:color w:val="231F20"/>
        </w:rPr>
        <w:t>is</w:t>
      </w:r>
      <w:r w:rsidR="00E525BD" w:rsidRPr="00C60C90">
        <w:rPr>
          <w:color w:val="231F20"/>
        </w:rPr>
        <w:t xml:space="preserve"> </w:t>
      </w:r>
      <w:r w:rsidRPr="00C60C90">
        <w:rPr>
          <w:color w:val="231F20"/>
        </w:rPr>
        <w:t>intended</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reserve</w:t>
      </w:r>
      <w:r w:rsidR="00EC504A" w:rsidRPr="00C60C90">
        <w:rPr>
          <w:color w:val="231F20"/>
        </w:rPr>
        <w:t xml:space="preserve"> </w:t>
      </w:r>
      <w:r w:rsidRPr="00C60C90">
        <w:rPr>
          <w:color w:val="231F20"/>
        </w:rPr>
        <w:t>a</w:t>
      </w:r>
      <w:r w:rsidR="00EC504A" w:rsidRPr="00C60C90">
        <w:rPr>
          <w:color w:val="231F20"/>
        </w:rPr>
        <w:t xml:space="preserve"> </w:t>
      </w:r>
      <w:r w:rsidRPr="00C60C90">
        <w:rPr>
          <w:color w:val="231F20"/>
        </w:rPr>
        <w:t>contract</w:t>
      </w:r>
      <w:r w:rsidR="00EC504A" w:rsidRPr="00C60C90">
        <w:rPr>
          <w:color w:val="231F20"/>
        </w:rPr>
        <w:t xml:space="preserve"> </w:t>
      </w:r>
      <w:r w:rsidRPr="00C60C90">
        <w:rPr>
          <w:color w:val="231F20"/>
        </w:rPr>
        <w:t>to</w:t>
      </w:r>
      <w:r w:rsidR="00EC504A" w:rsidRPr="00C60C90">
        <w:rPr>
          <w:color w:val="231F20"/>
        </w:rPr>
        <w:t xml:space="preserve"> </w:t>
      </w:r>
      <w:r w:rsidRPr="00C60C90">
        <w:rPr>
          <w:color w:val="231F20"/>
        </w:rPr>
        <w:t>a</w:t>
      </w:r>
      <w:r w:rsidR="00EC504A" w:rsidRPr="00C60C90">
        <w:rPr>
          <w:color w:val="231F20"/>
        </w:rPr>
        <w:t xml:space="preserve"> </w:t>
      </w:r>
      <w:r w:rsidRPr="00C60C90">
        <w:rPr>
          <w:color w:val="231F20"/>
        </w:rPr>
        <w:t>speciﬁc</w:t>
      </w:r>
      <w:r w:rsidR="00EC504A" w:rsidRPr="00C60C90">
        <w:rPr>
          <w:color w:val="231F20"/>
        </w:rPr>
        <w:t xml:space="preserve"> </w:t>
      </w:r>
      <w:r w:rsidRPr="00C60C90">
        <w:rPr>
          <w:color w:val="231F20"/>
        </w:rPr>
        <w:t>group</w:t>
      </w:r>
      <w:r w:rsidR="00EC504A" w:rsidRPr="00C60C90">
        <w:rPr>
          <w:color w:val="231F20"/>
        </w:rPr>
        <w:t xml:space="preserve"> </w:t>
      </w:r>
      <w:r w:rsidRPr="00C60C90">
        <w:rPr>
          <w:color w:val="231F20"/>
        </w:rPr>
        <w:t>of</w:t>
      </w:r>
      <w:r w:rsidR="00EC504A" w:rsidRPr="00C60C90">
        <w:rPr>
          <w:color w:val="231F20"/>
        </w:rPr>
        <w:t xml:space="preserve"> </w:t>
      </w:r>
      <w:r w:rsidRPr="00C60C90">
        <w:rPr>
          <w:color w:val="231F20"/>
        </w:rPr>
        <w:t>businesses</w:t>
      </w:r>
      <w:r w:rsidR="00E525BD" w:rsidRPr="00C60C90">
        <w:rPr>
          <w:color w:val="231F20"/>
        </w:rPr>
        <w:t xml:space="preserve"> </w:t>
      </w:r>
      <w:r w:rsidRPr="00C60C90">
        <w:rPr>
          <w:color w:val="231F20"/>
        </w:rPr>
        <w:t>(these</w:t>
      </w:r>
      <w:r w:rsidR="00E525BD" w:rsidRPr="00C60C90">
        <w:rPr>
          <w:color w:val="231F20"/>
        </w:rPr>
        <w:t xml:space="preserve"> groups </w:t>
      </w:r>
      <w:r w:rsidRPr="00C60C90">
        <w:rPr>
          <w:color w:val="231F20"/>
        </w:rPr>
        <w:t>are</w:t>
      </w:r>
      <w:r w:rsidR="00E525BD" w:rsidRPr="00C60C90">
        <w:rPr>
          <w:color w:val="231F20"/>
        </w:rPr>
        <w:t xml:space="preserve"> </w:t>
      </w:r>
      <w:r w:rsidRPr="00C60C90">
        <w:rPr>
          <w:color w:val="231F20"/>
        </w:rPr>
        <w:t>Small</w:t>
      </w:r>
      <w:r w:rsidR="00E525BD" w:rsidRPr="00C60C90">
        <w:rPr>
          <w:color w:val="231F20"/>
        </w:rPr>
        <w:t xml:space="preserve"> </w:t>
      </w:r>
      <w:r w:rsidRPr="00C60C90">
        <w:rPr>
          <w:color w:val="231F20"/>
        </w:rPr>
        <w:t>and</w:t>
      </w:r>
      <w:r w:rsidR="00E525BD" w:rsidRPr="00C60C90">
        <w:rPr>
          <w:color w:val="231F20"/>
        </w:rPr>
        <w:t xml:space="preserve"> </w:t>
      </w:r>
      <w:r w:rsidRPr="00C60C90">
        <w:rPr>
          <w:color w:val="231F20"/>
        </w:rPr>
        <w:t>Medium Enterprises,</w:t>
      </w:r>
      <w:r w:rsidR="00E525BD" w:rsidRPr="00C60C90">
        <w:rPr>
          <w:color w:val="231F20"/>
        </w:rPr>
        <w:t xml:space="preserve"> </w:t>
      </w:r>
      <w:r w:rsidRPr="00C60C90">
        <w:rPr>
          <w:color w:val="231F20"/>
          <w:spacing w:val="-4"/>
        </w:rPr>
        <w:t>Women</w:t>
      </w:r>
      <w:r w:rsidR="00E525BD" w:rsidRPr="00C60C90">
        <w:rPr>
          <w:color w:val="231F20"/>
          <w:spacing w:val="-4"/>
        </w:rPr>
        <w:t xml:space="preserve"> </w:t>
      </w:r>
      <w:r w:rsidRPr="00C60C90">
        <w:rPr>
          <w:color w:val="231F20"/>
        </w:rPr>
        <w:t>Enterprises,</w:t>
      </w:r>
      <w:r w:rsidR="00E525BD" w:rsidRPr="00C60C90">
        <w:rPr>
          <w:color w:val="231F20"/>
        </w:rPr>
        <w:t xml:space="preserve"> </w:t>
      </w:r>
      <w:r w:rsidRPr="00C60C90">
        <w:rPr>
          <w:color w:val="231F20"/>
          <w:spacing w:val="-5"/>
        </w:rPr>
        <w:t>Youth</w:t>
      </w:r>
      <w:r w:rsidR="00E525BD" w:rsidRPr="00C60C90">
        <w:rPr>
          <w:color w:val="231F20"/>
          <w:spacing w:val="-5"/>
        </w:rPr>
        <w:t xml:space="preserve"> </w:t>
      </w:r>
      <w:r w:rsidRPr="00C60C90">
        <w:rPr>
          <w:color w:val="231F20"/>
        </w:rPr>
        <w:t>Enterprises</w:t>
      </w:r>
      <w:r w:rsidR="00E525BD" w:rsidRPr="00C60C90">
        <w:rPr>
          <w:color w:val="231F20"/>
        </w:rPr>
        <w:t xml:space="preserve"> </w:t>
      </w:r>
      <w:r w:rsidRPr="00C60C90">
        <w:rPr>
          <w:color w:val="231F20"/>
        </w:rPr>
        <w:t>and</w:t>
      </w:r>
      <w:r w:rsidR="00E525BD" w:rsidRPr="00C60C90">
        <w:rPr>
          <w:color w:val="231F20"/>
        </w:rPr>
        <w:t xml:space="preserve"> </w:t>
      </w:r>
      <w:r w:rsidRPr="00C60C90">
        <w:rPr>
          <w:color w:val="231F20"/>
        </w:rPr>
        <w:t>Enterprises</w:t>
      </w:r>
      <w:r w:rsidR="00E525BD" w:rsidRPr="00C60C90">
        <w:rPr>
          <w:color w:val="231F20"/>
        </w:rPr>
        <w:t xml:space="preserve"> </w:t>
      </w:r>
      <w:r w:rsidRPr="00C60C90">
        <w:rPr>
          <w:color w:val="231F20"/>
        </w:rPr>
        <w:t>of</w:t>
      </w:r>
      <w:r w:rsidR="00E525BD" w:rsidRPr="00C60C90">
        <w:rPr>
          <w:color w:val="231F20"/>
        </w:rPr>
        <w:t xml:space="preserve"> </w:t>
      </w:r>
      <w:r w:rsidRPr="00C60C90">
        <w:rPr>
          <w:color w:val="231F20"/>
        </w:rPr>
        <w:t>persons</w:t>
      </w:r>
      <w:r w:rsidR="00E525BD" w:rsidRPr="00C60C90">
        <w:rPr>
          <w:color w:val="231F20"/>
        </w:rPr>
        <w:t xml:space="preserve"> </w:t>
      </w:r>
      <w:r w:rsidRPr="00C60C90">
        <w:rPr>
          <w:color w:val="231F20"/>
        </w:rPr>
        <w:t>living</w:t>
      </w:r>
      <w:r w:rsidR="00E525BD" w:rsidRPr="00C60C90">
        <w:rPr>
          <w:color w:val="231F20"/>
        </w:rPr>
        <w:t xml:space="preserve"> </w:t>
      </w:r>
      <w:r w:rsidRPr="00C60C90">
        <w:rPr>
          <w:color w:val="231F20"/>
        </w:rPr>
        <w:t>with</w:t>
      </w:r>
      <w:r w:rsidR="00E525BD" w:rsidRPr="00C60C90">
        <w:rPr>
          <w:color w:val="231F20"/>
        </w:rPr>
        <w:t xml:space="preserve"> </w:t>
      </w:r>
      <w:r w:rsidRPr="00C60C90">
        <w:rPr>
          <w:color w:val="231F20"/>
        </w:rPr>
        <w:t>disability,</w:t>
      </w:r>
      <w:r w:rsidR="00E525BD" w:rsidRPr="00C60C90">
        <w:rPr>
          <w:color w:val="231F20"/>
        </w:rPr>
        <w:t xml:space="preserve"> as the </w:t>
      </w:r>
      <w:r w:rsidRPr="00C60C90">
        <w:rPr>
          <w:color w:val="231F20"/>
        </w:rPr>
        <w:t>case maybe),</w:t>
      </w:r>
      <w:r w:rsidR="00E525BD" w:rsidRPr="00C60C90">
        <w:rPr>
          <w:color w:val="231F20"/>
        </w:rPr>
        <w:t xml:space="preserve"> </w:t>
      </w:r>
      <w:r w:rsidRPr="00C60C90">
        <w:rPr>
          <w:color w:val="231F20"/>
        </w:rPr>
        <w:t>and</w:t>
      </w:r>
      <w:r w:rsidR="00E525BD" w:rsidRPr="00C60C90">
        <w:rPr>
          <w:color w:val="231F20"/>
        </w:rPr>
        <w:t xml:space="preserve"> </w:t>
      </w:r>
      <w:r w:rsidRPr="00C60C90">
        <w:rPr>
          <w:color w:val="231F20"/>
        </w:rPr>
        <w:t>who</w:t>
      </w:r>
      <w:r w:rsidR="00E525BD" w:rsidRPr="00C60C90">
        <w:rPr>
          <w:color w:val="231F20"/>
        </w:rPr>
        <w:t xml:space="preserve"> </w:t>
      </w:r>
      <w:r w:rsidRPr="00C60C90">
        <w:rPr>
          <w:color w:val="231F20"/>
        </w:rPr>
        <w:t>are</w:t>
      </w:r>
      <w:r w:rsidR="00E525BD" w:rsidRPr="00C60C90">
        <w:rPr>
          <w:color w:val="231F20"/>
        </w:rPr>
        <w:t xml:space="preserve"> </w:t>
      </w:r>
      <w:r w:rsidRPr="00C60C90">
        <w:rPr>
          <w:color w:val="231F20"/>
        </w:rPr>
        <w:t>appropriately</w:t>
      </w:r>
      <w:r w:rsidR="00E525BD" w:rsidRPr="00C60C90">
        <w:rPr>
          <w:color w:val="231F20"/>
        </w:rPr>
        <w:t xml:space="preserve"> </w:t>
      </w:r>
      <w:r w:rsidRPr="00C60C90">
        <w:rPr>
          <w:color w:val="231F20"/>
        </w:rPr>
        <w:t>registered</w:t>
      </w:r>
      <w:r w:rsidR="00E525BD" w:rsidRPr="00C60C90">
        <w:rPr>
          <w:color w:val="231F20"/>
        </w:rPr>
        <w:t xml:space="preserve"> </w:t>
      </w:r>
      <w:r w:rsidRPr="00C60C90">
        <w:rPr>
          <w:color w:val="231F20"/>
        </w:rPr>
        <w:t>as</w:t>
      </w:r>
      <w:r w:rsidR="00E525BD" w:rsidRPr="00C60C90">
        <w:rPr>
          <w:color w:val="231F20"/>
        </w:rPr>
        <w:t xml:space="preserve"> </w:t>
      </w:r>
      <w:r w:rsidRPr="00C60C90">
        <w:rPr>
          <w:color w:val="231F20"/>
        </w:rPr>
        <w:t>such</w:t>
      </w:r>
      <w:r w:rsidR="00E525BD" w:rsidRPr="00C60C90">
        <w:rPr>
          <w:color w:val="231F20"/>
        </w:rPr>
        <w:t xml:space="preserve"> </w:t>
      </w:r>
      <w:r w:rsidRPr="00C60C90">
        <w:rPr>
          <w:color w:val="231F20"/>
        </w:rPr>
        <w:t>by</w:t>
      </w:r>
      <w:r w:rsidR="00E525BD" w:rsidRPr="00C60C90">
        <w:rPr>
          <w:color w:val="231F20"/>
        </w:rPr>
        <w:t xml:space="preserve"> </w:t>
      </w:r>
      <w:r w:rsidRPr="00C60C90">
        <w:rPr>
          <w:color w:val="231F20"/>
        </w:rPr>
        <w:t>a</w:t>
      </w:r>
      <w:r w:rsidR="00E525BD" w:rsidRPr="00C60C90">
        <w:rPr>
          <w:color w:val="231F20"/>
        </w:rPr>
        <w:t xml:space="preserve"> </w:t>
      </w:r>
      <w:r w:rsidRPr="00C60C90">
        <w:rPr>
          <w:color w:val="231F20"/>
        </w:rPr>
        <w:t>competent</w:t>
      </w:r>
      <w:r w:rsidR="00E525BD" w:rsidRPr="00C60C90">
        <w:rPr>
          <w:color w:val="231F20"/>
        </w:rPr>
        <w:t xml:space="preserve"> </w:t>
      </w:r>
      <w:r w:rsidRPr="00C60C90">
        <w:rPr>
          <w:color w:val="231F20"/>
        </w:rPr>
        <w:t>authority,</w:t>
      </w:r>
      <w:r w:rsidR="00E525BD" w:rsidRPr="00C60C90">
        <w:rPr>
          <w:color w:val="231F20"/>
        </w:rPr>
        <w:t xml:space="preserve"> </w:t>
      </w:r>
      <w:r w:rsidRPr="00C60C90">
        <w:rPr>
          <w:color w:val="231F20"/>
        </w:rPr>
        <w:t>a</w:t>
      </w:r>
      <w:r w:rsidR="00E525BD" w:rsidRPr="00C60C90">
        <w:rPr>
          <w:color w:val="231F20"/>
        </w:rPr>
        <w:t xml:space="preserve"> </w:t>
      </w:r>
      <w:r w:rsidRPr="00C60C90">
        <w:rPr>
          <w:color w:val="231F20"/>
        </w:rPr>
        <w:t>procuring</w:t>
      </w:r>
      <w:r w:rsidR="00E525BD" w:rsidRPr="00C60C90">
        <w:rPr>
          <w:color w:val="231F20"/>
        </w:rPr>
        <w:t xml:space="preserve"> </w:t>
      </w:r>
      <w:r w:rsidRPr="00C60C90">
        <w:rPr>
          <w:color w:val="231F20"/>
        </w:rPr>
        <w:t>entity</w:t>
      </w:r>
      <w:r w:rsidR="00E525BD" w:rsidRPr="00C60C90">
        <w:rPr>
          <w:color w:val="231F20"/>
        </w:rPr>
        <w:t xml:space="preserve"> </w:t>
      </w:r>
      <w:r w:rsidRPr="00C60C90">
        <w:rPr>
          <w:color w:val="231F20"/>
        </w:rPr>
        <w:t>shall</w:t>
      </w:r>
      <w:r w:rsidR="00E525BD" w:rsidRPr="00C60C90">
        <w:rPr>
          <w:color w:val="231F20"/>
        </w:rPr>
        <w:t xml:space="preserve"> </w:t>
      </w:r>
      <w:r w:rsidRPr="00C60C90">
        <w:rPr>
          <w:color w:val="231F20"/>
        </w:rPr>
        <w:t>ensure that</w:t>
      </w:r>
      <w:r w:rsidR="00E525BD" w:rsidRPr="00C60C90">
        <w:rPr>
          <w:color w:val="231F20"/>
        </w:rPr>
        <w:t xml:space="preserve"> </w:t>
      </w:r>
      <w:r w:rsidRPr="00C60C90">
        <w:rPr>
          <w:color w:val="231F20"/>
        </w:rPr>
        <w:t>the</w:t>
      </w:r>
      <w:r w:rsidR="00E525BD" w:rsidRPr="00C60C90">
        <w:rPr>
          <w:color w:val="231F20"/>
        </w:rPr>
        <w:t xml:space="preserve"> </w:t>
      </w:r>
      <w:r w:rsidRPr="00C60C90">
        <w:rPr>
          <w:color w:val="231F20"/>
        </w:rPr>
        <w:t>invitation</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tender</w:t>
      </w:r>
      <w:r w:rsidR="00E525BD" w:rsidRPr="00C60C90">
        <w:rPr>
          <w:color w:val="231F20"/>
        </w:rPr>
        <w:t xml:space="preserve"> </w:t>
      </w:r>
      <w:r w:rsidRPr="00C60C90">
        <w:rPr>
          <w:color w:val="231F20"/>
        </w:rPr>
        <w:t>speciﬁcally</w:t>
      </w:r>
      <w:r w:rsidR="00E525BD" w:rsidRPr="00C60C90">
        <w:rPr>
          <w:color w:val="231F20"/>
        </w:rPr>
        <w:t xml:space="preserve"> </w:t>
      </w:r>
      <w:r w:rsidRPr="00C60C90">
        <w:rPr>
          <w:color w:val="231F20"/>
        </w:rPr>
        <w:t>indicates</w:t>
      </w:r>
      <w:r w:rsidR="00E525BD" w:rsidRPr="00C60C90">
        <w:rPr>
          <w:color w:val="231F20"/>
        </w:rPr>
        <w:t xml:space="preserve"> </w:t>
      </w:r>
      <w:r w:rsidRPr="00C60C90">
        <w:rPr>
          <w:color w:val="231F20"/>
        </w:rPr>
        <w:t>that</w:t>
      </w:r>
      <w:r w:rsidR="00E525BD" w:rsidRPr="00C60C90">
        <w:rPr>
          <w:color w:val="231F20"/>
        </w:rPr>
        <w:t xml:space="preserve"> </w:t>
      </w:r>
      <w:r w:rsidRPr="00C60C90">
        <w:rPr>
          <w:color w:val="231F20"/>
        </w:rPr>
        <w:t>only</w:t>
      </w:r>
      <w:r w:rsidR="00E525BD" w:rsidRPr="00C60C90">
        <w:rPr>
          <w:color w:val="231F20"/>
        </w:rPr>
        <w:t xml:space="preserve"> </w:t>
      </w:r>
      <w:r w:rsidRPr="00C60C90">
        <w:rPr>
          <w:color w:val="231F20"/>
        </w:rPr>
        <w:t>businesses</w:t>
      </w:r>
      <w:r w:rsidR="00E525BD" w:rsidRPr="00C60C90">
        <w:rPr>
          <w:color w:val="231F20"/>
        </w:rPr>
        <w:t xml:space="preserve"> </w:t>
      </w:r>
      <w:r w:rsidRPr="00C60C90">
        <w:rPr>
          <w:color w:val="231F20"/>
        </w:rPr>
        <w:t>or</w:t>
      </w:r>
      <w:r w:rsidR="00E525BD" w:rsidRPr="00C60C90">
        <w:rPr>
          <w:color w:val="231F20"/>
        </w:rPr>
        <w:t xml:space="preserve"> </w:t>
      </w:r>
      <w:r w:rsidRPr="00C60C90">
        <w:rPr>
          <w:color w:val="231F20"/>
        </w:rPr>
        <w:t>ﬁrms</w:t>
      </w:r>
      <w:r w:rsidR="00E525BD" w:rsidRPr="00C60C90">
        <w:rPr>
          <w:color w:val="231F20"/>
        </w:rPr>
        <w:t xml:space="preserve"> </w:t>
      </w:r>
      <w:r w:rsidRPr="00C60C90">
        <w:rPr>
          <w:color w:val="231F20"/>
        </w:rPr>
        <w:t>belonging</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the</w:t>
      </w:r>
      <w:r w:rsidR="00E525BD" w:rsidRPr="00C60C90">
        <w:rPr>
          <w:color w:val="231F20"/>
        </w:rPr>
        <w:t xml:space="preserve"> </w:t>
      </w:r>
      <w:r w:rsidRPr="00C60C90">
        <w:rPr>
          <w:color w:val="231F20"/>
        </w:rPr>
        <w:t>group</w:t>
      </w:r>
      <w:r w:rsidR="00E525BD" w:rsidRPr="00C60C90">
        <w:rPr>
          <w:color w:val="231F20"/>
        </w:rPr>
        <w:t xml:space="preserve"> </w:t>
      </w:r>
      <w:r w:rsidRPr="00C60C90">
        <w:rPr>
          <w:color w:val="231F20"/>
        </w:rPr>
        <w:t>are</w:t>
      </w:r>
      <w:r w:rsidR="00E525BD" w:rsidRPr="00C60C90">
        <w:rPr>
          <w:color w:val="231F20"/>
        </w:rPr>
        <w:t xml:space="preserve"> </w:t>
      </w:r>
      <w:r w:rsidRPr="00C60C90">
        <w:rPr>
          <w:color w:val="231F20"/>
        </w:rPr>
        <w:t xml:space="preserve">eligible to tender. No tender shall be reserved to more than one group. If not so stated in the </w:t>
      </w:r>
      <w:r w:rsidRPr="00C60C90">
        <w:rPr>
          <w:color w:val="231F20"/>
          <w:spacing w:val="-3"/>
        </w:rPr>
        <w:t xml:space="preserve">Tender </w:t>
      </w:r>
      <w:r w:rsidRPr="00C60C90">
        <w:rPr>
          <w:color w:val="231F20"/>
        </w:rPr>
        <w:t>documents, the invitation</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tender</w:t>
      </w:r>
      <w:r w:rsidR="00E525BD" w:rsidRPr="00C60C90">
        <w:rPr>
          <w:color w:val="231F20"/>
        </w:rPr>
        <w:t xml:space="preserve"> </w:t>
      </w:r>
      <w:r w:rsidRPr="00C60C90">
        <w:rPr>
          <w:color w:val="231F20"/>
        </w:rPr>
        <w:t>will</w:t>
      </w:r>
      <w:r w:rsidR="00E525BD" w:rsidRPr="00C60C90">
        <w:rPr>
          <w:color w:val="231F20"/>
        </w:rPr>
        <w:t xml:space="preserve"> </w:t>
      </w:r>
      <w:r w:rsidRPr="00C60C90">
        <w:rPr>
          <w:color w:val="231F20"/>
        </w:rPr>
        <w:t>be</w:t>
      </w:r>
      <w:r w:rsidR="00E525BD" w:rsidRPr="00C60C90">
        <w:rPr>
          <w:color w:val="231F20"/>
        </w:rPr>
        <w:t xml:space="preserve"> </w:t>
      </w:r>
      <w:r w:rsidRPr="00C60C90">
        <w:rPr>
          <w:color w:val="231F20"/>
        </w:rPr>
        <w:t>open</w:t>
      </w:r>
      <w:r w:rsidR="00E525BD" w:rsidRPr="00C60C90">
        <w:rPr>
          <w:color w:val="231F20"/>
        </w:rPr>
        <w:t xml:space="preserve"> </w:t>
      </w:r>
      <w:r w:rsidRPr="00C60C90">
        <w:rPr>
          <w:color w:val="231F20"/>
        </w:rPr>
        <w:t>to</w:t>
      </w:r>
      <w:r w:rsidR="00E525BD" w:rsidRPr="00C60C90">
        <w:rPr>
          <w:color w:val="231F20"/>
        </w:rPr>
        <w:t xml:space="preserve"> </w:t>
      </w:r>
      <w:r w:rsidRPr="00C60C90">
        <w:rPr>
          <w:color w:val="231F20"/>
        </w:rPr>
        <w:t>all</w:t>
      </w:r>
      <w:r w:rsidR="00E525BD" w:rsidRPr="00C60C90">
        <w:rPr>
          <w:color w:val="231F20"/>
        </w:rPr>
        <w:t xml:space="preserve"> </w:t>
      </w:r>
      <w:r w:rsidRPr="00C60C90">
        <w:rPr>
          <w:color w:val="231F20"/>
        </w:rPr>
        <w:t>interested</w:t>
      </w:r>
      <w:r w:rsidR="00E525BD" w:rsidRPr="00C60C90">
        <w:rPr>
          <w:color w:val="231F20"/>
        </w:rPr>
        <w:t xml:space="preserve"> </w:t>
      </w:r>
      <w:r w:rsidRPr="00C60C90">
        <w:rPr>
          <w:color w:val="231F20"/>
        </w:rPr>
        <w:t>tenderers.</w:t>
      </w:r>
    </w:p>
    <w:p w14:paraId="34BA66AF" w14:textId="77777777" w:rsidR="00CA02E4" w:rsidRDefault="00235981" w:rsidP="00E43645">
      <w:pPr>
        <w:pStyle w:val="Heading4"/>
        <w:numPr>
          <w:ilvl w:val="0"/>
          <w:numId w:val="88"/>
        </w:numPr>
        <w:ind w:firstLine="240"/>
      </w:pPr>
      <w:r>
        <w:rPr>
          <w:color w:val="231F20"/>
        </w:rPr>
        <w:t>Evaluation</w:t>
      </w:r>
      <w:r w:rsidR="00E525BD">
        <w:rPr>
          <w:color w:val="231F20"/>
        </w:rPr>
        <w:t xml:space="preserve"> </w:t>
      </w:r>
      <w:r>
        <w:rPr>
          <w:color w:val="231F20"/>
        </w:rPr>
        <w:t>of</w:t>
      </w:r>
      <w:r w:rsidR="00E525BD">
        <w:rPr>
          <w:color w:val="231F20"/>
        </w:rPr>
        <w:t xml:space="preserve"> </w:t>
      </w:r>
      <w:r>
        <w:rPr>
          <w:color w:val="231F20"/>
          <w:spacing w:val="-3"/>
        </w:rPr>
        <w:t>Tenders</w:t>
      </w:r>
    </w:p>
    <w:p w14:paraId="6E021233" w14:textId="7FF13CE3" w:rsidR="00CA02E4" w:rsidRDefault="00235981" w:rsidP="00E43645">
      <w:pPr>
        <w:pStyle w:val="ListParagraph"/>
        <w:numPr>
          <w:ilvl w:val="1"/>
          <w:numId w:val="88"/>
        </w:numPr>
        <w:tabs>
          <w:tab w:val="left" w:pos="680"/>
        </w:tabs>
        <w:spacing w:before="242" w:line="230" w:lineRule="auto"/>
        <w:ind w:right="851"/>
        <w:jc w:val="both"/>
      </w:pPr>
      <w:r w:rsidRPr="00C60C90">
        <w:rPr>
          <w:color w:val="231F20"/>
        </w:rPr>
        <w:t>The</w:t>
      </w:r>
      <w:r w:rsidR="00BE0837" w:rsidRPr="00C60C90">
        <w:rPr>
          <w:color w:val="231F20"/>
        </w:rPr>
        <w:t xml:space="preserve"> </w:t>
      </w:r>
      <w:r w:rsidRPr="00C60C90">
        <w:rPr>
          <w:color w:val="231F20"/>
        </w:rPr>
        <w:t>Procuring</w:t>
      </w:r>
      <w:r w:rsidR="00BE0837" w:rsidRPr="00C60C90">
        <w:rPr>
          <w:color w:val="231F20"/>
        </w:rPr>
        <w:t xml:space="preserve"> </w:t>
      </w:r>
      <w:r w:rsidRPr="00C60C90">
        <w:rPr>
          <w:color w:val="231F20"/>
        </w:rPr>
        <w:t>Entity</w:t>
      </w:r>
      <w:r w:rsidR="00BE0837" w:rsidRPr="00C60C90">
        <w:rPr>
          <w:color w:val="231F20"/>
        </w:rPr>
        <w:t xml:space="preserve"> </w:t>
      </w:r>
      <w:r w:rsidRPr="00C60C90">
        <w:rPr>
          <w:color w:val="231F20"/>
        </w:rPr>
        <w:t>shall</w:t>
      </w:r>
      <w:r w:rsidR="00BE0837" w:rsidRPr="00C60C90">
        <w:rPr>
          <w:color w:val="231F20"/>
        </w:rPr>
        <w:t xml:space="preserve"> </w:t>
      </w:r>
      <w:r w:rsidRPr="00C60C90">
        <w:rPr>
          <w:color w:val="231F20"/>
        </w:rPr>
        <w:t>use</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criteria</w:t>
      </w:r>
      <w:r w:rsidR="00BE0837" w:rsidRPr="00C60C90">
        <w:rPr>
          <w:color w:val="231F20"/>
        </w:rPr>
        <w:t xml:space="preserve"> </w:t>
      </w:r>
      <w:r w:rsidRPr="00C60C90">
        <w:rPr>
          <w:color w:val="231F20"/>
        </w:rPr>
        <w:t>and</w:t>
      </w:r>
      <w:r w:rsidR="00BE0837" w:rsidRPr="00C60C90">
        <w:rPr>
          <w:color w:val="231F20"/>
        </w:rPr>
        <w:t xml:space="preserve"> </w:t>
      </w:r>
      <w:r w:rsidRPr="00C60C90">
        <w:rPr>
          <w:color w:val="231F20"/>
        </w:rPr>
        <w:t>methodologies</w:t>
      </w:r>
      <w:r w:rsidR="00BE0837" w:rsidRPr="00C60C90">
        <w:rPr>
          <w:color w:val="231F20"/>
        </w:rPr>
        <w:t xml:space="preserve"> </w:t>
      </w:r>
      <w:r w:rsidRPr="00C60C90">
        <w:rPr>
          <w:color w:val="231F20"/>
        </w:rPr>
        <w:t>listed</w:t>
      </w:r>
      <w:r w:rsidR="00BE0837" w:rsidRPr="00C60C90">
        <w:rPr>
          <w:color w:val="231F20"/>
        </w:rPr>
        <w:t xml:space="preserve"> </w:t>
      </w:r>
      <w:r w:rsidRPr="00C60C90">
        <w:rPr>
          <w:color w:val="231F20"/>
        </w:rPr>
        <w:t>in</w:t>
      </w:r>
      <w:r w:rsidR="00BE0837" w:rsidRPr="00C60C90">
        <w:rPr>
          <w:color w:val="231F20"/>
        </w:rPr>
        <w:t xml:space="preserve"> </w:t>
      </w:r>
      <w:r w:rsidRPr="00C60C90">
        <w:rPr>
          <w:color w:val="231F20"/>
        </w:rPr>
        <w:t>this</w:t>
      </w:r>
      <w:r w:rsidR="00BE0837" w:rsidRPr="00C60C90">
        <w:rPr>
          <w:color w:val="231F20"/>
        </w:rPr>
        <w:t xml:space="preserve"> </w:t>
      </w:r>
      <w:r w:rsidRPr="00C60C90">
        <w:rPr>
          <w:color w:val="231F20"/>
        </w:rPr>
        <w:t>ITT</w:t>
      </w:r>
      <w:r w:rsidR="00BE0837" w:rsidRPr="00C60C90">
        <w:rPr>
          <w:color w:val="231F20"/>
        </w:rPr>
        <w:t xml:space="preserve"> </w:t>
      </w:r>
      <w:r w:rsidRPr="00C60C90">
        <w:rPr>
          <w:color w:val="231F20"/>
        </w:rPr>
        <w:t>and</w:t>
      </w:r>
      <w:r w:rsidR="00BE0837" w:rsidRPr="00C60C90">
        <w:rPr>
          <w:color w:val="231F20"/>
        </w:rPr>
        <w:t xml:space="preserve"> </w:t>
      </w:r>
      <w:r w:rsidRPr="00C60C90">
        <w:rPr>
          <w:color w:val="231F20"/>
        </w:rPr>
        <w:t>Section</w:t>
      </w:r>
      <w:r w:rsidR="00BE0837" w:rsidRPr="00C60C90">
        <w:rPr>
          <w:color w:val="231F20"/>
        </w:rPr>
        <w:t xml:space="preserve"> </w:t>
      </w:r>
      <w:r w:rsidRPr="00C60C90">
        <w:rPr>
          <w:color w:val="231F20"/>
        </w:rPr>
        <w:t>III,</w:t>
      </w:r>
      <w:r w:rsidR="00BE0837" w:rsidRPr="00C60C90">
        <w:rPr>
          <w:color w:val="231F20"/>
        </w:rPr>
        <w:t xml:space="preserve"> </w:t>
      </w:r>
      <w:r w:rsidRPr="00C60C90">
        <w:rPr>
          <w:color w:val="231F20"/>
        </w:rPr>
        <w:t>Evaluation</w:t>
      </w:r>
      <w:r w:rsidR="00BE0837" w:rsidRPr="00C60C90">
        <w:rPr>
          <w:color w:val="231F20"/>
        </w:rPr>
        <w:t xml:space="preserve"> </w:t>
      </w:r>
      <w:r w:rsidRPr="00C60C90">
        <w:rPr>
          <w:color w:val="231F20"/>
        </w:rPr>
        <w:t>and Qualiﬁcation</w:t>
      </w:r>
      <w:r w:rsidR="00BE0837" w:rsidRPr="00C60C90">
        <w:rPr>
          <w:color w:val="231F20"/>
        </w:rPr>
        <w:t xml:space="preserve"> </w:t>
      </w:r>
      <w:r w:rsidRPr="00C60C90">
        <w:rPr>
          <w:color w:val="231F20"/>
        </w:rPr>
        <w:t>criteria.</w:t>
      </w:r>
      <w:r w:rsidR="00BE0837" w:rsidRPr="00C60C90">
        <w:rPr>
          <w:color w:val="231F20"/>
        </w:rPr>
        <w:t xml:space="preserve"> </w:t>
      </w:r>
      <w:r w:rsidRPr="00C60C90">
        <w:rPr>
          <w:color w:val="231F20"/>
        </w:rPr>
        <w:t>No</w:t>
      </w:r>
      <w:r w:rsidR="00BE0837" w:rsidRPr="00C60C90">
        <w:rPr>
          <w:color w:val="231F20"/>
        </w:rPr>
        <w:t xml:space="preserve"> </w:t>
      </w:r>
      <w:r w:rsidRPr="00C60C90">
        <w:rPr>
          <w:color w:val="231F20"/>
        </w:rPr>
        <w:t>other</w:t>
      </w:r>
      <w:r w:rsidR="00BE0837" w:rsidRPr="00C60C90">
        <w:rPr>
          <w:color w:val="231F20"/>
        </w:rPr>
        <w:t xml:space="preserve"> </w:t>
      </w:r>
      <w:r w:rsidRPr="00C60C90">
        <w:rPr>
          <w:color w:val="231F20"/>
        </w:rPr>
        <w:t>evaluation</w:t>
      </w:r>
      <w:r w:rsidR="00BE0837" w:rsidRPr="00C60C90">
        <w:rPr>
          <w:color w:val="231F20"/>
        </w:rPr>
        <w:t xml:space="preserve"> </w:t>
      </w:r>
      <w:r w:rsidRPr="00C60C90">
        <w:rPr>
          <w:color w:val="231F20"/>
        </w:rPr>
        <w:t>criteria</w:t>
      </w:r>
      <w:r w:rsidR="00BE0837" w:rsidRPr="00C60C90">
        <w:rPr>
          <w:color w:val="231F20"/>
        </w:rPr>
        <w:t xml:space="preserve"> </w:t>
      </w:r>
      <w:r w:rsidRPr="00C60C90">
        <w:rPr>
          <w:color w:val="231F20"/>
        </w:rPr>
        <w:t>or</w:t>
      </w:r>
      <w:r w:rsidR="00BE0837" w:rsidRPr="00C60C90">
        <w:rPr>
          <w:color w:val="231F20"/>
        </w:rPr>
        <w:t xml:space="preserve"> </w:t>
      </w:r>
      <w:r w:rsidRPr="00C60C90">
        <w:rPr>
          <w:color w:val="231F20"/>
        </w:rPr>
        <w:t>methodologies</w:t>
      </w:r>
      <w:r w:rsidR="00BE0837" w:rsidRPr="00C60C90">
        <w:rPr>
          <w:color w:val="231F20"/>
        </w:rPr>
        <w:t xml:space="preserve"> </w:t>
      </w:r>
      <w:r w:rsidRPr="00C60C90">
        <w:rPr>
          <w:color w:val="231F20"/>
        </w:rPr>
        <w:t>shall</w:t>
      </w:r>
      <w:r w:rsidR="00BE0837" w:rsidRPr="00C60C90">
        <w:rPr>
          <w:color w:val="231F20"/>
        </w:rPr>
        <w:t xml:space="preserve"> </w:t>
      </w:r>
      <w:r w:rsidRPr="00C60C90">
        <w:rPr>
          <w:color w:val="231F20"/>
        </w:rPr>
        <w:t>be</w:t>
      </w:r>
      <w:r w:rsidR="00BE0837" w:rsidRPr="00C60C90">
        <w:rPr>
          <w:color w:val="231F20"/>
        </w:rPr>
        <w:t xml:space="preserve"> </w:t>
      </w:r>
      <w:r w:rsidRPr="00C60C90">
        <w:rPr>
          <w:color w:val="231F20"/>
        </w:rPr>
        <w:t>permitted.</w:t>
      </w:r>
      <w:r w:rsidR="00BE0837" w:rsidRPr="00C60C90">
        <w:rPr>
          <w:color w:val="231F20"/>
        </w:rPr>
        <w:t xml:space="preserve"> </w:t>
      </w:r>
      <w:r w:rsidRPr="00C60C90">
        <w:rPr>
          <w:color w:val="231F20"/>
        </w:rPr>
        <w:t>By</w:t>
      </w:r>
      <w:r w:rsidR="00BE0837" w:rsidRPr="00C60C90">
        <w:rPr>
          <w:color w:val="231F20"/>
        </w:rPr>
        <w:t xml:space="preserve"> </w:t>
      </w:r>
      <w:r w:rsidRPr="00C60C90">
        <w:rPr>
          <w:color w:val="231F20"/>
        </w:rPr>
        <w:t>applying</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criteria and</w:t>
      </w:r>
      <w:r w:rsidR="00BE0837" w:rsidRPr="00C60C90">
        <w:rPr>
          <w:color w:val="231F20"/>
        </w:rPr>
        <w:t xml:space="preserve"> </w:t>
      </w:r>
      <w:r w:rsidRPr="00C60C90">
        <w:rPr>
          <w:color w:val="231F20"/>
        </w:rPr>
        <w:t>methodologies,</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Procuring</w:t>
      </w:r>
      <w:r w:rsidR="00BE0837" w:rsidRPr="00C60C90">
        <w:rPr>
          <w:color w:val="231F20"/>
        </w:rPr>
        <w:t xml:space="preserve"> </w:t>
      </w:r>
      <w:r w:rsidRPr="00C60C90">
        <w:rPr>
          <w:color w:val="231F20"/>
        </w:rPr>
        <w:t>Entity</w:t>
      </w:r>
      <w:r w:rsidR="00BE0837" w:rsidRPr="00C60C90">
        <w:rPr>
          <w:color w:val="231F20"/>
        </w:rPr>
        <w:t xml:space="preserve"> </w:t>
      </w:r>
      <w:r w:rsidRPr="00C60C90">
        <w:rPr>
          <w:color w:val="231F20"/>
        </w:rPr>
        <w:t>shall</w:t>
      </w:r>
      <w:r w:rsidR="00BE0837" w:rsidRPr="00C60C90">
        <w:rPr>
          <w:color w:val="231F20"/>
        </w:rPr>
        <w:t xml:space="preserve"> </w:t>
      </w:r>
      <w:r w:rsidRPr="00C60C90">
        <w:rPr>
          <w:color w:val="231F20"/>
        </w:rPr>
        <w:t>determine</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Lowest</w:t>
      </w:r>
      <w:r w:rsidR="00BE0837" w:rsidRPr="00C60C90">
        <w:rPr>
          <w:color w:val="231F20"/>
        </w:rPr>
        <w:t xml:space="preserve"> </w:t>
      </w:r>
      <w:r w:rsidRPr="00C60C90">
        <w:rPr>
          <w:color w:val="231F20"/>
        </w:rPr>
        <w:t>Evaluated</w:t>
      </w:r>
      <w:r w:rsidR="00BE0837" w:rsidRPr="00C60C90">
        <w:rPr>
          <w:color w:val="231F20"/>
        </w:rPr>
        <w:t xml:space="preserve"> </w:t>
      </w:r>
      <w:r w:rsidRPr="00C60C90">
        <w:rPr>
          <w:color w:val="231F20"/>
          <w:spacing w:val="-5"/>
        </w:rPr>
        <w:t>Tender.</w:t>
      </w:r>
      <w:r w:rsidR="00BE0837" w:rsidRPr="00C60C90">
        <w:rPr>
          <w:color w:val="231F20"/>
          <w:spacing w:val="-5"/>
        </w:rPr>
        <w:t xml:space="preserve"> </w:t>
      </w:r>
      <w:r w:rsidRPr="00C60C90">
        <w:rPr>
          <w:color w:val="231F20"/>
        </w:rPr>
        <w:t>This</w:t>
      </w:r>
      <w:r w:rsidR="00BE0837" w:rsidRPr="00C60C90">
        <w:rPr>
          <w:color w:val="231F20"/>
        </w:rPr>
        <w:t xml:space="preserve"> </w:t>
      </w:r>
      <w:r w:rsidRPr="00C60C90">
        <w:rPr>
          <w:color w:val="231F20"/>
        </w:rPr>
        <w:t>is</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spacing w:val="-3"/>
        </w:rPr>
        <w:t>Tender</w:t>
      </w:r>
      <w:r w:rsidR="00BE0837" w:rsidRPr="00C60C90">
        <w:rPr>
          <w:color w:val="231F20"/>
          <w:spacing w:val="-3"/>
        </w:rPr>
        <w:t xml:space="preserve"> </w:t>
      </w:r>
      <w:r w:rsidRPr="00C60C90">
        <w:rPr>
          <w:color w:val="231F20"/>
        </w:rPr>
        <w:t>of</w:t>
      </w:r>
      <w:r w:rsidR="00BE0837" w:rsidRPr="00C60C90">
        <w:rPr>
          <w:color w:val="231F20"/>
        </w:rPr>
        <w:t xml:space="preserve"> </w:t>
      </w:r>
      <w:r w:rsidRPr="00C60C90">
        <w:rPr>
          <w:color w:val="231F20"/>
        </w:rPr>
        <w:t>the Tenderer</w:t>
      </w:r>
      <w:r w:rsidR="00BE0837" w:rsidRPr="00C60C90">
        <w:rPr>
          <w:color w:val="231F20"/>
        </w:rPr>
        <w:t xml:space="preserve"> </w:t>
      </w:r>
      <w:r w:rsidRPr="00C60C90">
        <w:rPr>
          <w:color w:val="231F20"/>
        </w:rPr>
        <w:t>that</w:t>
      </w:r>
      <w:r w:rsidR="00BE0837" w:rsidRPr="00C60C90">
        <w:rPr>
          <w:color w:val="231F20"/>
        </w:rPr>
        <w:t xml:space="preserve"> </w:t>
      </w:r>
      <w:r w:rsidRPr="00C60C90">
        <w:rPr>
          <w:color w:val="231F20"/>
        </w:rPr>
        <w:t>meets</w:t>
      </w:r>
      <w:r w:rsidR="00BE0837" w:rsidRPr="00C60C90">
        <w:rPr>
          <w:color w:val="231F20"/>
        </w:rPr>
        <w:t xml:space="preserve"> </w:t>
      </w:r>
      <w:r w:rsidRPr="00C60C90">
        <w:rPr>
          <w:color w:val="231F20"/>
        </w:rPr>
        <w:t>the</w:t>
      </w:r>
      <w:r w:rsidR="00BE0837" w:rsidRPr="00C60C90">
        <w:rPr>
          <w:color w:val="231F20"/>
        </w:rPr>
        <w:t xml:space="preserve"> </w:t>
      </w:r>
      <w:r w:rsidRPr="00C60C90">
        <w:rPr>
          <w:color w:val="231F20"/>
        </w:rPr>
        <w:t>qualiﬁcation</w:t>
      </w:r>
      <w:r w:rsidR="00BE0837" w:rsidRPr="00C60C90">
        <w:rPr>
          <w:color w:val="231F20"/>
        </w:rPr>
        <w:t xml:space="preserve"> </w:t>
      </w:r>
      <w:r w:rsidRPr="00C60C90">
        <w:rPr>
          <w:color w:val="231F20"/>
        </w:rPr>
        <w:t>criteria</w:t>
      </w:r>
      <w:r w:rsidR="00BE0837" w:rsidRPr="00C60C90">
        <w:rPr>
          <w:color w:val="231F20"/>
        </w:rPr>
        <w:t xml:space="preserve"> </w:t>
      </w:r>
      <w:r w:rsidRPr="00C60C90">
        <w:rPr>
          <w:color w:val="231F20"/>
        </w:rPr>
        <w:t>and</w:t>
      </w:r>
      <w:r w:rsidR="00BE0837" w:rsidRPr="00C60C90">
        <w:rPr>
          <w:color w:val="231F20"/>
        </w:rPr>
        <w:t xml:space="preserve"> </w:t>
      </w:r>
      <w:r w:rsidRPr="00C60C90">
        <w:rPr>
          <w:color w:val="231F20"/>
        </w:rPr>
        <w:t>whose</w:t>
      </w:r>
      <w:r w:rsidR="00BE0837" w:rsidRPr="00C60C90">
        <w:rPr>
          <w:color w:val="231F20"/>
        </w:rPr>
        <w:t xml:space="preserve"> </w:t>
      </w:r>
      <w:r w:rsidRPr="00C60C90">
        <w:rPr>
          <w:color w:val="231F20"/>
          <w:spacing w:val="-3"/>
        </w:rPr>
        <w:t>Tender</w:t>
      </w:r>
      <w:r w:rsidR="00BE0837" w:rsidRPr="00C60C90">
        <w:rPr>
          <w:color w:val="231F20"/>
          <w:spacing w:val="-3"/>
        </w:rPr>
        <w:t xml:space="preserve"> </w:t>
      </w:r>
      <w:r w:rsidRPr="00C60C90">
        <w:rPr>
          <w:color w:val="231F20"/>
        </w:rPr>
        <w:t>has</w:t>
      </w:r>
      <w:r w:rsidR="00BE0837" w:rsidRPr="00C60C90">
        <w:rPr>
          <w:color w:val="231F20"/>
        </w:rPr>
        <w:t xml:space="preserve"> </w:t>
      </w:r>
      <w:r w:rsidRPr="00C60C90">
        <w:rPr>
          <w:color w:val="231F20"/>
        </w:rPr>
        <w:t>been</w:t>
      </w:r>
      <w:r w:rsidR="00BE0837" w:rsidRPr="00C60C90">
        <w:rPr>
          <w:color w:val="231F20"/>
        </w:rPr>
        <w:t xml:space="preserve"> </w:t>
      </w:r>
      <w:r w:rsidRPr="00C60C90">
        <w:rPr>
          <w:color w:val="231F20"/>
        </w:rPr>
        <w:t>determined</w:t>
      </w:r>
      <w:r w:rsidR="00BE0837" w:rsidRPr="00C60C90">
        <w:rPr>
          <w:color w:val="231F20"/>
        </w:rPr>
        <w:t xml:space="preserve"> </w:t>
      </w:r>
      <w:r w:rsidRPr="00C60C90">
        <w:rPr>
          <w:color w:val="231F20"/>
        </w:rPr>
        <w:t>to</w:t>
      </w:r>
      <w:r w:rsidR="00BE0837" w:rsidRPr="00C60C90">
        <w:rPr>
          <w:color w:val="231F20"/>
        </w:rPr>
        <w:t xml:space="preserve"> </w:t>
      </w:r>
      <w:r w:rsidRPr="00C60C90">
        <w:rPr>
          <w:color w:val="231F20"/>
        </w:rPr>
        <w:t>be:</w:t>
      </w:r>
    </w:p>
    <w:p w14:paraId="60812B6E" w14:textId="77777777" w:rsidR="00CA02E4" w:rsidRDefault="00E525BD" w:rsidP="00E43645">
      <w:pPr>
        <w:pStyle w:val="ListParagraph"/>
        <w:numPr>
          <w:ilvl w:val="0"/>
          <w:numId w:val="96"/>
        </w:numPr>
        <w:tabs>
          <w:tab w:val="left" w:pos="1868"/>
          <w:tab w:val="left" w:pos="1869"/>
        </w:tabs>
        <w:spacing w:before="116"/>
      </w:pPr>
      <w:r>
        <w:rPr>
          <w:color w:val="231F20"/>
        </w:rPr>
        <w:t>S</w:t>
      </w:r>
      <w:r w:rsidR="00235981">
        <w:rPr>
          <w:color w:val="231F20"/>
        </w:rPr>
        <w:t>ubstantially</w:t>
      </w:r>
      <w:r>
        <w:rPr>
          <w:color w:val="231F20"/>
        </w:rPr>
        <w:t xml:space="preserve"> </w:t>
      </w:r>
      <w:r w:rsidR="00235981">
        <w:rPr>
          <w:color w:val="231F20"/>
        </w:rPr>
        <w:t>responsive</w:t>
      </w:r>
      <w:r>
        <w:rPr>
          <w:color w:val="231F20"/>
        </w:rPr>
        <w:t xml:space="preserve"> </w:t>
      </w:r>
      <w:r w:rsidR="00235981">
        <w:rPr>
          <w:color w:val="231F20"/>
        </w:rPr>
        <w:t>to</w:t>
      </w:r>
      <w:r>
        <w:rPr>
          <w:color w:val="231F20"/>
        </w:rPr>
        <w:t xml:space="preserve"> </w:t>
      </w:r>
      <w:r w:rsidR="00235981">
        <w:rPr>
          <w:color w:val="231F20"/>
        </w:rPr>
        <w:t>the</w:t>
      </w:r>
      <w:r>
        <w:rPr>
          <w:color w:val="231F20"/>
        </w:rPr>
        <w:t xml:space="preserve"> </w:t>
      </w:r>
      <w:r w:rsidR="00235981">
        <w:rPr>
          <w:color w:val="231F20"/>
        </w:rPr>
        <w:t>tendering</w:t>
      </w:r>
      <w:r>
        <w:rPr>
          <w:color w:val="231F20"/>
        </w:rPr>
        <w:t xml:space="preserve"> </w:t>
      </w:r>
      <w:r w:rsidR="00235981">
        <w:rPr>
          <w:color w:val="231F20"/>
        </w:rPr>
        <w:t>document;</w:t>
      </w:r>
      <w:r>
        <w:rPr>
          <w:color w:val="231F20"/>
        </w:rPr>
        <w:t xml:space="preserve"> </w:t>
      </w:r>
      <w:r w:rsidR="00235981">
        <w:rPr>
          <w:color w:val="231F20"/>
        </w:rPr>
        <w:t>and</w:t>
      </w:r>
    </w:p>
    <w:p w14:paraId="566C135F" w14:textId="77777777" w:rsidR="00CA02E4" w:rsidRDefault="00E525BD" w:rsidP="00E43645">
      <w:pPr>
        <w:pStyle w:val="ListParagraph"/>
        <w:numPr>
          <w:ilvl w:val="0"/>
          <w:numId w:val="96"/>
        </w:numPr>
        <w:tabs>
          <w:tab w:val="left" w:pos="1868"/>
          <w:tab w:val="left" w:pos="1869"/>
        </w:tabs>
        <w:spacing w:before="113"/>
      </w:pPr>
      <w:r>
        <w:rPr>
          <w:color w:val="231F20"/>
        </w:rPr>
        <w:t>T</w:t>
      </w:r>
      <w:r w:rsidR="00235981">
        <w:rPr>
          <w:color w:val="231F20"/>
        </w:rPr>
        <w:t>he</w:t>
      </w:r>
      <w:r>
        <w:rPr>
          <w:color w:val="231F20"/>
        </w:rPr>
        <w:t xml:space="preserve"> </w:t>
      </w:r>
      <w:r w:rsidR="00235981">
        <w:rPr>
          <w:color w:val="231F20"/>
        </w:rPr>
        <w:t>lowest</w:t>
      </w:r>
      <w:r>
        <w:rPr>
          <w:color w:val="231F20"/>
        </w:rPr>
        <w:t xml:space="preserve"> </w:t>
      </w:r>
      <w:r w:rsidR="00235981">
        <w:rPr>
          <w:color w:val="231F20"/>
        </w:rPr>
        <w:t>evaluated</w:t>
      </w:r>
      <w:r>
        <w:rPr>
          <w:color w:val="231F20"/>
        </w:rPr>
        <w:t xml:space="preserve"> </w:t>
      </w:r>
      <w:r w:rsidR="00235981">
        <w:rPr>
          <w:color w:val="231F20"/>
        </w:rPr>
        <w:t>cost.</w:t>
      </w:r>
    </w:p>
    <w:p w14:paraId="001FFE56" w14:textId="39518266" w:rsidR="00CA02E4" w:rsidRDefault="00235981" w:rsidP="00E43645">
      <w:pPr>
        <w:pStyle w:val="ListParagraph"/>
        <w:numPr>
          <w:ilvl w:val="1"/>
          <w:numId w:val="88"/>
        </w:numPr>
        <w:tabs>
          <w:tab w:val="left" w:pos="680"/>
        </w:tabs>
        <w:spacing w:before="242" w:line="230" w:lineRule="auto"/>
        <w:ind w:right="851"/>
        <w:jc w:val="both"/>
      </w:pPr>
      <w:r w:rsidRPr="00C60C90">
        <w:rPr>
          <w:color w:val="231F20"/>
          <w:spacing w:val="-8"/>
        </w:rPr>
        <w:t>To</w:t>
      </w:r>
      <w:r w:rsidR="00BE0837" w:rsidRPr="00C60C90">
        <w:rPr>
          <w:color w:val="231F20"/>
          <w:spacing w:val="-8"/>
        </w:rPr>
        <w:t xml:space="preserve"> </w:t>
      </w:r>
      <w:r w:rsidRPr="00C60C90">
        <w:rPr>
          <w:color w:val="231F20"/>
        </w:rPr>
        <w:t>evaluate</w:t>
      </w:r>
      <w:r w:rsidR="00EF1AAD" w:rsidRPr="00C60C90">
        <w:rPr>
          <w:color w:val="231F20"/>
        </w:rPr>
        <w:t xml:space="preserve"> </w:t>
      </w:r>
      <w:r w:rsidRPr="00C60C90">
        <w:rPr>
          <w:color w:val="231F20"/>
        </w:rPr>
        <w:t>a</w:t>
      </w:r>
      <w:r w:rsidR="00BE0837" w:rsidRPr="00C60C90">
        <w:rPr>
          <w:color w:val="231F20"/>
        </w:rPr>
        <w:t xml:space="preserve"> </w:t>
      </w:r>
      <w:r w:rsidRPr="00C60C90">
        <w:rPr>
          <w:color w:val="231F20"/>
          <w:spacing w:val="-4"/>
        </w:rPr>
        <w:t>Tender,</w:t>
      </w:r>
      <w:r w:rsidR="00BE0837" w:rsidRPr="00C60C90">
        <w:rPr>
          <w:color w:val="231F20"/>
          <w:spacing w:val="-4"/>
        </w:rPr>
        <w:t xml:space="preserve"> </w:t>
      </w:r>
      <w:r w:rsidRPr="00C60C90">
        <w:rPr>
          <w:color w:val="231F20"/>
        </w:rPr>
        <w:t>the</w:t>
      </w:r>
      <w:r w:rsidR="00BE0837" w:rsidRPr="00C60C90">
        <w:rPr>
          <w:color w:val="231F20"/>
        </w:rPr>
        <w:t xml:space="preserve"> </w:t>
      </w:r>
      <w:r w:rsidRPr="00C60C90">
        <w:rPr>
          <w:color w:val="231F20"/>
        </w:rPr>
        <w:t>Procuring</w:t>
      </w:r>
      <w:r w:rsidR="00BE0837" w:rsidRPr="00C60C90">
        <w:rPr>
          <w:color w:val="231F20"/>
        </w:rPr>
        <w:t xml:space="preserve"> </w:t>
      </w:r>
      <w:r w:rsidRPr="00C60C90">
        <w:rPr>
          <w:color w:val="231F20"/>
        </w:rPr>
        <w:t>Entity</w:t>
      </w:r>
      <w:r w:rsidR="00EF1AAD" w:rsidRPr="00C60C90">
        <w:rPr>
          <w:color w:val="231F20"/>
        </w:rPr>
        <w:t xml:space="preserve"> </w:t>
      </w:r>
      <w:r w:rsidRPr="00C60C90">
        <w:rPr>
          <w:color w:val="231F20"/>
        </w:rPr>
        <w:t>shall</w:t>
      </w:r>
      <w:r w:rsidR="00BE0837" w:rsidRPr="00C60C90">
        <w:rPr>
          <w:color w:val="231F20"/>
        </w:rPr>
        <w:t xml:space="preserve"> consider </w:t>
      </w:r>
      <w:r w:rsidRPr="00C60C90">
        <w:rPr>
          <w:color w:val="231F20"/>
        </w:rPr>
        <w:t>the</w:t>
      </w:r>
      <w:r w:rsidR="00BE0837" w:rsidRPr="00C60C90">
        <w:rPr>
          <w:color w:val="231F20"/>
        </w:rPr>
        <w:t xml:space="preserve"> </w:t>
      </w:r>
      <w:r w:rsidRPr="00C60C90">
        <w:rPr>
          <w:color w:val="231F20"/>
        </w:rPr>
        <w:t>following:</w:t>
      </w:r>
    </w:p>
    <w:p w14:paraId="666CE39C" w14:textId="0C135E29" w:rsidR="00CA02E4" w:rsidRDefault="00EF1AAD" w:rsidP="00E43645">
      <w:pPr>
        <w:pStyle w:val="ListParagraph"/>
        <w:numPr>
          <w:ilvl w:val="0"/>
          <w:numId w:val="97"/>
        </w:numPr>
        <w:tabs>
          <w:tab w:val="left" w:pos="1869"/>
          <w:tab w:val="left" w:pos="1870"/>
        </w:tabs>
        <w:spacing w:before="112"/>
      </w:pPr>
      <w:r>
        <w:rPr>
          <w:color w:val="231F20"/>
        </w:rPr>
        <w:t>P</w:t>
      </w:r>
      <w:r w:rsidR="00235981">
        <w:rPr>
          <w:color w:val="231F20"/>
        </w:rPr>
        <w:t>rice</w:t>
      </w:r>
      <w:r>
        <w:rPr>
          <w:color w:val="231F20"/>
        </w:rPr>
        <w:t xml:space="preserve"> </w:t>
      </w:r>
      <w:r w:rsidR="00235981">
        <w:rPr>
          <w:color w:val="231F20"/>
        </w:rPr>
        <w:t>adjustment</w:t>
      </w:r>
      <w:r>
        <w:rPr>
          <w:color w:val="231F20"/>
        </w:rPr>
        <w:t xml:space="preserve"> </w:t>
      </w:r>
      <w:r w:rsidR="00235981">
        <w:rPr>
          <w:color w:val="231F20"/>
        </w:rPr>
        <w:t>due</w:t>
      </w:r>
      <w:r>
        <w:rPr>
          <w:color w:val="231F20"/>
        </w:rPr>
        <w:t xml:space="preserve"> </w:t>
      </w:r>
      <w:r w:rsidR="00235981">
        <w:rPr>
          <w:color w:val="231F20"/>
        </w:rPr>
        <w:t>to</w:t>
      </w:r>
      <w:r>
        <w:rPr>
          <w:color w:val="231F20"/>
        </w:rPr>
        <w:t xml:space="preserve"> </w:t>
      </w:r>
      <w:r w:rsidR="00235981">
        <w:rPr>
          <w:color w:val="231F20"/>
        </w:rPr>
        <w:t>discounts</w:t>
      </w:r>
      <w:r>
        <w:rPr>
          <w:color w:val="231F20"/>
        </w:rPr>
        <w:t xml:space="preserve"> </w:t>
      </w:r>
      <w:r w:rsidR="00235981">
        <w:rPr>
          <w:color w:val="231F20"/>
        </w:rPr>
        <w:t>offered</w:t>
      </w:r>
      <w:r>
        <w:rPr>
          <w:color w:val="231F20"/>
        </w:rPr>
        <w:t xml:space="preserve"> </w:t>
      </w:r>
      <w:r w:rsidR="00235981">
        <w:rPr>
          <w:color w:val="231F20"/>
        </w:rPr>
        <w:t>in</w:t>
      </w:r>
      <w:r>
        <w:rPr>
          <w:color w:val="231F20"/>
        </w:rPr>
        <w:t xml:space="preserve"> </w:t>
      </w:r>
      <w:r w:rsidR="00235981">
        <w:rPr>
          <w:color w:val="231F20"/>
        </w:rPr>
        <w:t>accordance</w:t>
      </w:r>
      <w:r>
        <w:rPr>
          <w:color w:val="231F20"/>
        </w:rPr>
        <w:t xml:space="preserve"> </w:t>
      </w:r>
      <w:r w:rsidR="00235981">
        <w:rPr>
          <w:color w:val="231F20"/>
        </w:rPr>
        <w:t>with</w:t>
      </w:r>
      <w:r>
        <w:rPr>
          <w:color w:val="231F20"/>
        </w:rPr>
        <w:t xml:space="preserve"> </w:t>
      </w:r>
      <w:r w:rsidR="00235981">
        <w:rPr>
          <w:color w:val="231F20"/>
        </w:rPr>
        <w:t>ITT</w:t>
      </w:r>
      <w:r w:rsidR="00893A2F">
        <w:rPr>
          <w:color w:val="231F20"/>
        </w:rPr>
        <w:t xml:space="preserve"> </w:t>
      </w:r>
      <w:r w:rsidR="00235981">
        <w:rPr>
          <w:color w:val="231F20"/>
        </w:rPr>
        <w:t>14.4;</w:t>
      </w:r>
    </w:p>
    <w:p w14:paraId="7A64C49E" w14:textId="7C8E119E" w:rsidR="00CA02E4" w:rsidRDefault="00EF1AAD" w:rsidP="00E43645">
      <w:pPr>
        <w:pStyle w:val="ListParagraph"/>
        <w:numPr>
          <w:ilvl w:val="0"/>
          <w:numId w:val="97"/>
        </w:numPr>
        <w:tabs>
          <w:tab w:val="left" w:pos="1868"/>
          <w:tab w:val="left" w:pos="1870"/>
        </w:tabs>
        <w:spacing w:before="113"/>
      </w:pPr>
      <w:r>
        <w:rPr>
          <w:color w:val="231F20"/>
        </w:rPr>
        <w:t>P</w:t>
      </w:r>
      <w:r w:rsidR="00235981">
        <w:rPr>
          <w:color w:val="231F20"/>
        </w:rPr>
        <w:t>rice</w:t>
      </w:r>
      <w:r>
        <w:rPr>
          <w:color w:val="231F20"/>
        </w:rPr>
        <w:t xml:space="preserve"> </w:t>
      </w:r>
      <w:r w:rsidR="00235981">
        <w:rPr>
          <w:color w:val="231F20"/>
        </w:rPr>
        <w:t>adjustment</w:t>
      </w:r>
      <w:r>
        <w:rPr>
          <w:color w:val="231F20"/>
        </w:rPr>
        <w:t xml:space="preserve"> </w:t>
      </w:r>
      <w:r w:rsidR="00235981">
        <w:rPr>
          <w:color w:val="231F20"/>
        </w:rPr>
        <w:t>due</w:t>
      </w:r>
      <w:r>
        <w:rPr>
          <w:color w:val="231F20"/>
        </w:rPr>
        <w:t xml:space="preserve"> </w:t>
      </w:r>
      <w:r w:rsidR="00235981">
        <w:rPr>
          <w:color w:val="231F20"/>
        </w:rPr>
        <w:t>to</w:t>
      </w:r>
      <w:r>
        <w:rPr>
          <w:color w:val="231F20"/>
        </w:rPr>
        <w:t xml:space="preserve"> </w:t>
      </w:r>
      <w:r w:rsidR="00235981">
        <w:rPr>
          <w:color w:val="231F20"/>
        </w:rPr>
        <w:t>quantiﬁable</w:t>
      </w:r>
      <w:r>
        <w:rPr>
          <w:color w:val="231F20"/>
        </w:rPr>
        <w:t xml:space="preserve"> </w:t>
      </w:r>
      <w:r w:rsidR="00235981">
        <w:rPr>
          <w:color w:val="231F20"/>
        </w:rPr>
        <w:t>non</w:t>
      </w:r>
      <w:r>
        <w:rPr>
          <w:color w:val="231F20"/>
        </w:rPr>
        <w:t xml:space="preserve"> </w:t>
      </w:r>
      <w:r w:rsidR="00235981">
        <w:rPr>
          <w:color w:val="231F20"/>
        </w:rPr>
        <w:t>material</w:t>
      </w:r>
      <w:r>
        <w:rPr>
          <w:color w:val="231F20"/>
        </w:rPr>
        <w:t xml:space="preserve"> </w:t>
      </w:r>
      <w:r w:rsidR="00235981">
        <w:rPr>
          <w:color w:val="231F20"/>
        </w:rPr>
        <w:t>non-conformities</w:t>
      </w:r>
      <w:r>
        <w:rPr>
          <w:color w:val="231F20"/>
        </w:rPr>
        <w:t xml:space="preserve"> </w:t>
      </w:r>
      <w:r w:rsidR="00235981">
        <w:rPr>
          <w:color w:val="231F20"/>
        </w:rPr>
        <w:t>in</w:t>
      </w:r>
      <w:r>
        <w:rPr>
          <w:color w:val="231F20"/>
        </w:rPr>
        <w:t xml:space="preserve"> </w:t>
      </w:r>
      <w:r w:rsidR="00235981">
        <w:rPr>
          <w:color w:val="231F20"/>
        </w:rPr>
        <w:t>accordance</w:t>
      </w:r>
      <w:r>
        <w:rPr>
          <w:color w:val="231F20"/>
        </w:rPr>
        <w:t xml:space="preserve"> </w:t>
      </w:r>
      <w:r w:rsidR="00235981">
        <w:rPr>
          <w:color w:val="231F20"/>
        </w:rPr>
        <w:t>with</w:t>
      </w:r>
      <w:r>
        <w:rPr>
          <w:color w:val="231F20"/>
        </w:rPr>
        <w:t xml:space="preserve"> </w:t>
      </w:r>
      <w:r w:rsidR="00235981">
        <w:rPr>
          <w:color w:val="231F20"/>
        </w:rPr>
        <w:t>ITT</w:t>
      </w:r>
      <w:r w:rsidR="00893A2F">
        <w:rPr>
          <w:color w:val="231F20"/>
        </w:rPr>
        <w:t xml:space="preserve"> </w:t>
      </w:r>
      <w:r w:rsidR="00235981">
        <w:rPr>
          <w:color w:val="231F20"/>
        </w:rPr>
        <w:t>30.3;</w:t>
      </w:r>
      <w:r>
        <w:rPr>
          <w:color w:val="231F20"/>
        </w:rPr>
        <w:t xml:space="preserve"> </w:t>
      </w:r>
      <w:r w:rsidR="00235981">
        <w:rPr>
          <w:color w:val="231F20"/>
        </w:rPr>
        <w:t>and</w:t>
      </w:r>
    </w:p>
    <w:p w14:paraId="06D7CDAC" w14:textId="0D98A000" w:rsidR="00CA02E4" w:rsidRDefault="00235981" w:rsidP="00E43645">
      <w:pPr>
        <w:pStyle w:val="ListParagraph"/>
        <w:numPr>
          <w:ilvl w:val="0"/>
          <w:numId w:val="97"/>
        </w:numPr>
        <w:tabs>
          <w:tab w:val="left" w:pos="1868"/>
          <w:tab w:val="left" w:pos="1870"/>
        </w:tabs>
        <w:spacing w:before="120" w:line="230" w:lineRule="auto"/>
        <w:ind w:right="850"/>
      </w:pPr>
      <w:r>
        <w:rPr>
          <w:color w:val="231F20"/>
        </w:rPr>
        <w:t>converting the amount resulting from applying (a) and (b) above, if relevant, to a single currency in accordance</w:t>
      </w:r>
      <w:r w:rsidR="00EF1AAD">
        <w:rPr>
          <w:color w:val="231F20"/>
        </w:rPr>
        <w:t xml:space="preserve"> </w:t>
      </w:r>
      <w:r>
        <w:rPr>
          <w:color w:val="231F20"/>
        </w:rPr>
        <w:t>with</w:t>
      </w:r>
      <w:r w:rsidR="00EF1AAD">
        <w:rPr>
          <w:color w:val="231F20"/>
        </w:rPr>
        <w:t xml:space="preserve"> </w:t>
      </w:r>
      <w:r>
        <w:rPr>
          <w:color w:val="231F20"/>
        </w:rPr>
        <w:t>ITT</w:t>
      </w:r>
      <w:r w:rsidR="00893A2F">
        <w:rPr>
          <w:color w:val="231F20"/>
        </w:rPr>
        <w:t xml:space="preserve"> </w:t>
      </w:r>
      <w:r>
        <w:rPr>
          <w:color w:val="231F20"/>
        </w:rPr>
        <w:t>32;</w:t>
      </w:r>
    </w:p>
    <w:p w14:paraId="1FFA0518" w14:textId="77777777" w:rsidR="00CA02E4" w:rsidRDefault="00235981" w:rsidP="00E43645">
      <w:pPr>
        <w:pStyle w:val="ListParagraph"/>
        <w:numPr>
          <w:ilvl w:val="0"/>
          <w:numId w:val="97"/>
        </w:numPr>
        <w:tabs>
          <w:tab w:val="left" w:pos="1868"/>
          <w:tab w:val="left" w:pos="1869"/>
        </w:tabs>
        <w:spacing w:before="116"/>
      </w:pPr>
      <w:r>
        <w:rPr>
          <w:color w:val="231F20"/>
        </w:rPr>
        <w:t>any</w:t>
      </w:r>
      <w:r w:rsidR="00617B35">
        <w:rPr>
          <w:color w:val="231F20"/>
        </w:rPr>
        <w:t xml:space="preserve"> </w:t>
      </w:r>
      <w:r>
        <w:rPr>
          <w:color w:val="231F20"/>
        </w:rPr>
        <w:t>additional</w:t>
      </w:r>
      <w:r w:rsidR="00617B35">
        <w:rPr>
          <w:color w:val="231F20"/>
        </w:rPr>
        <w:t xml:space="preserve"> </w:t>
      </w:r>
      <w:r>
        <w:rPr>
          <w:color w:val="231F20"/>
        </w:rPr>
        <w:t>evaluation</w:t>
      </w:r>
      <w:r w:rsidR="00617B35">
        <w:rPr>
          <w:color w:val="231F20"/>
        </w:rPr>
        <w:t xml:space="preserve"> </w:t>
      </w:r>
      <w:r>
        <w:rPr>
          <w:color w:val="231F20"/>
        </w:rPr>
        <w:t>factors</w:t>
      </w:r>
      <w:r w:rsidR="00617B35">
        <w:rPr>
          <w:color w:val="231F20"/>
        </w:rPr>
        <w:t xml:space="preserve"> </w:t>
      </w:r>
      <w:r>
        <w:rPr>
          <w:color w:val="231F20"/>
        </w:rPr>
        <w:t>speciﬁed</w:t>
      </w:r>
      <w:r w:rsidR="00617B35">
        <w:rPr>
          <w:color w:val="231F20"/>
        </w:rPr>
        <w:t xml:space="preserve"> </w:t>
      </w:r>
      <w:r>
        <w:rPr>
          <w:color w:val="231F20"/>
        </w:rPr>
        <w:t>in</w:t>
      </w:r>
      <w:r w:rsidR="00617B35">
        <w:rPr>
          <w:color w:val="231F20"/>
        </w:rPr>
        <w:t xml:space="preserve"> </w:t>
      </w:r>
      <w:r>
        <w:rPr>
          <w:color w:val="231F20"/>
        </w:rPr>
        <w:t>Section</w:t>
      </w:r>
      <w:r w:rsidR="00617B35">
        <w:rPr>
          <w:color w:val="231F20"/>
        </w:rPr>
        <w:t xml:space="preserve"> </w:t>
      </w:r>
      <w:r>
        <w:rPr>
          <w:color w:val="231F20"/>
        </w:rPr>
        <w:t>III,</w:t>
      </w:r>
      <w:r w:rsidR="00617B35">
        <w:rPr>
          <w:color w:val="231F20"/>
        </w:rPr>
        <w:t xml:space="preserve"> </w:t>
      </w:r>
      <w:r>
        <w:rPr>
          <w:color w:val="231F20"/>
        </w:rPr>
        <w:t>Evaluation</w:t>
      </w:r>
      <w:r w:rsidR="00617B35">
        <w:rPr>
          <w:color w:val="231F20"/>
        </w:rPr>
        <w:t xml:space="preserve"> </w:t>
      </w:r>
      <w:r>
        <w:rPr>
          <w:color w:val="231F20"/>
        </w:rPr>
        <w:t>and</w:t>
      </w:r>
      <w:r w:rsidR="00617B35">
        <w:rPr>
          <w:color w:val="231F20"/>
        </w:rPr>
        <w:t xml:space="preserve"> </w:t>
      </w:r>
      <w:r>
        <w:rPr>
          <w:color w:val="231F20"/>
        </w:rPr>
        <w:t>Qualiﬁcation</w:t>
      </w:r>
      <w:r w:rsidR="00617B35">
        <w:rPr>
          <w:color w:val="231F20"/>
        </w:rPr>
        <w:t xml:space="preserve"> </w:t>
      </w:r>
      <w:r>
        <w:rPr>
          <w:color w:val="231F20"/>
        </w:rPr>
        <w:t>Criteria.</w:t>
      </w:r>
    </w:p>
    <w:p w14:paraId="55A239BE" w14:textId="703A50BC" w:rsidR="00CA02E4" w:rsidRPr="004E4624" w:rsidRDefault="00235981" w:rsidP="00E43645">
      <w:pPr>
        <w:pStyle w:val="ListParagraph"/>
        <w:numPr>
          <w:ilvl w:val="1"/>
          <w:numId w:val="88"/>
        </w:numPr>
        <w:tabs>
          <w:tab w:val="left" w:pos="680"/>
        </w:tabs>
        <w:spacing w:before="242" w:line="230" w:lineRule="auto"/>
        <w:ind w:right="851"/>
        <w:jc w:val="both"/>
        <w:rPr>
          <w:color w:val="231F20"/>
          <w:spacing w:val="-8"/>
        </w:rPr>
      </w:pPr>
      <w:r w:rsidRPr="004E4624">
        <w:rPr>
          <w:color w:val="231F20"/>
          <w:spacing w:val="-8"/>
        </w:rPr>
        <w:t>The</w:t>
      </w:r>
      <w:r w:rsidR="00EF1AAD" w:rsidRPr="004E4624">
        <w:rPr>
          <w:color w:val="231F20"/>
          <w:spacing w:val="-8"/>
        </w:rPr>
        <w:t xml:space="preserve"> </w:t>
      </w:r>
      <w:r w:rsidRPr="004E4624">
        <w:rPr>
          <w:color w:val="231F20"/>
          <w:spacing w:val="-8"/>
        </w:rPr>
        <w:t>estimated</w:t>
      </w:r>
      <w:r w:rsidR="00EF1AAD" w:rsidRPr="004E4624">
        <w:rPr>
          <w:color w:val="231F20"/>
          <w:spacing w:val="-8"/>
        </w:rPr>
        <w:t xml:space="preserve"> </w:t>
      </w:r>
      <w:r w:rsidRPr="004E4624">
        <w:rPr>
          <w:color w:val="231F20"/>
          <w:spacing w:val="-8"/>
        </w:rPr>
        <w:t>effect</w:t>
      </w:r>
      <w:r w:rsidR="00EF1AAD" w:rsidRPr="004E4624">
        <w:rPr>
          <w:color w:val="231F20"/>
          <w:spacing w:val="-8"/>
        </w:rPr>
        <w:t xml:space="preserve"> </w:t>
      </w:r>
      <w:r w:rsidRPr="004E4624">
        <w:rPr>
          <w:color w:val="231F20"/>
          <w:spacing w:val="-8"/>
        </w:rPr>
        <w:t>of</w:t>
      </w:r>
      <w:r w:rsidR="00EF1AAD" w:rsidRPr="004E4624">
        <w:rPr>
          <w:color w:val="231F20"/>
          <w:spacing w:val="-8"/>
        </w:rPr>
        <w:t xml:space="preserve"> </w:t>
      </w:r>
      <w:r w:rsidRPr="004E4624">
        <w:rPr>
          <w:color w:val="231F20"/>
          <w:spacing w:val="-8"/>
        </w:rPr>
        <w:t>the</w:t>
      </w:r>
      <w:r w:rsidR="00EF1AAD" w:rsidRPr="004E4624">
        <w:rPr>
          <w:color w:val="231F20"/>
          <w:spacing w:val="-8"/>
        </w:rPr>
        <w:t xml:space="preserve"> </w:t>
      </w:r>
      <w:r w:rsidRPr="004E4624">
        <w:rPr>
          <w:color w:val="231F20"/>
          <w:spacing w:val="-8"/>
        </w:rPr>
        <w:t>price</w:t>
      </w:r>
      <w:r w:rsidR="00EF1AAD" w:rsidRPr="004E4624">
        <w:rPr>
          <w:color w:val="231F20"/>
          <w:spacing w:val="-8"/>
        </w:rPr>
        <w:t xml:space="preserve"> </w:t>
      </w:r>
      <w:r w:rsidRPr="004E4624">
        <w:rPr>
          <w:color w:val="231F20"/>
          <w:spacing w:val="-8"/>
        </w:rPr>
        <w:t>adjustment</w:t>
      </w:r>
      <w:r w:rsidR="00EF1AAD" w:rsidRPr="004E4624">
        <w:rPr>
          <w:color w:val="231F20"/>
          <w:spacing w:val="-8"/>
        </w:rPr>
        <w:t xml:space="preserve"> </w:t>
      </w:r>
      <w:r w:rsidRPr="004E4624">
        <w:rPr>
          <w:color w:val="231F20"/>
          <w:spacing w:val="-8"/>
        </w:rPr>
        <w:t>provisions</w:t>
      </w:r>
      <w:r w:rsidR="00EF1AAD" w:rsidRPr="004E4624">
        <w:rPr>
          <w:color w:val="231F20"/>
          <w:spacing w:val="-8"/>
        </w:rPr>
        <w:t xml:space="preserve"> </w:t>
      </w:r>
      <w:r w:rsidRPr="004E4624">
        <w:rPr>
          <w:color w:val="231F20"/>
          <w:spacing w:val="-8"/>
        </w:rPr>
        <w:t>of</w:t>
      </w:r>
      <w:r w:rsidR="00EF1AAD" w:rsidRPr="004E4624">
        <w:rPr>
          <w:color w:val="231F20"/>
          <w:spacing w:val="-8"/>
        </w:rPr>
        <w:t xml:space="preserve"> </w:t>
      </w:r>
      <w:r w:rsidRPr="004E4624">
        <w:rPr>
          <w:color w:val="231F20"/>
          <w:spacing w:val="-8"/>
        </w:rPr>
        <w:t>the</w:t>
      </w:r>
      <w:r w:rsidR="00EF1AAD" w:rsidRPr="004E4624">
        <w:rPr>
          <w:color w:val="231F20"/>
          <w:spacing w:val="-8"/>
        </w:rPr>
        <w:t xml:space="preserve"> </w:t>
      </w:r>
      <w:r w:rsidRPr="004E4624">
        <w:rPr>
          <w:color w:val="231F20"/>
          <w:spacing w:val="-8"/>
        </w:rPr>
        <w:t>Conditions</w:t>
      </w:r>
      <w:r w:rsidR="00EF1AAD" w:rsidRPr="004E4624">
        <w:rPr>
          <w:color w:val="231F20"/>
          <w:spacing w:val="-8"/>
        </w:rPr>
        <w:t xml:space="preserve"> </w:t>
      </w:r>
      <w:r w:rsidRPr="004E4624">
        <w:rPr>
          <w:color w:val="231F20"/>
          <w:spacing w:val="-8"/>
        </w:rPr>
        <w:t>of</w:t>
      </w:r>
      <w:r w:rsidR="00EF1AAD" w:rsidRPr="004E4624">
        <w:rPr>
          <w:color w:val="231F20"/>
          <w:spacing w:val="-8"/>
        </w:rPr>
        <w:t xml:space="preserve"> </w:t>
      </w:r>
      <w:r w:rsidRPr="004E4624">
        <w:rPr>
          <w:color w:val="231F20"/>
          <w:spacing w:val="-8"/>
        </w:rPr>
        <w:t>Contract,</w:t>
      </w:r>
      <w:r w:rsidR="0028733F" w:rsidRPr="004E4624">
        <w:rPr>
          <w:color w:val="231F20"/>
          <w:spacing w:val="-8"/>
        </w:rPr>
        <w:t xml:space="preserve"> </w:t>
      </w:r>
      <w:r w:rsidRPr="004E4624">
        <w:rPr>
          <w:color w:val="231F20"/>
          <w:spacing w:val="-8"/>
        </w:rPr>
        <w:t>applied</w:t>
      </w:r>
      <w:r w:rsidR="0028733F" w:rsidRPr="004E4624">
        <w:rPr>
          <w:color w:val="231F20"/>
          <w:spacing w:val="-8"/>
        </w:rPr>
        <w:t xml:space="preserve"> </w:t>
      </w:r>
      <w:r w:rsidRPr="004E4624">
        <w:rPr>
          <w:color w:val="231F20"/>
          <w:spacing w:val="-8"/>
        </w:rPr>
        <w:t>over</w:t>
      </w:r>
      <w:r w:rsidR="0028733F" w:rsidRPr="004E4624">
        <w:rPr>
          <w:color w:val="231F20"/>
          <w:spacing w:val="-8"/>
        </w:rPr>
        <w:t xml:space="preserve"> </w:t>
      </w:r>
      <w:r w:rsidRPr="004E4624">
        <w:rPr>
          <w:color w:val="231F20"/>
          <w:spacing w:val="-8"/>
        </w:rPr>
        <w:t>the</w:t>
      </w:r>
      <w:r w:rsidR="0028733F" w:rsidRPr="004E4624">
        <w:rPr>
          <w:color w:val="231F20"/>
          <w:spacing w:val="-8"/>
        </w:rPr>
        <w:t xml:space="preserve"> </w:t>
      </w:r>
      <w:r w:rsidRPr="004E4624">
        <w:rPr>
          <w:color w:val="231F20"/>
          <w:spacing w:val="-8"/>
        </w:rPr>
        <w:t>period</w:t>
      </w:r>
      <w:r w:rsidR="00617B35" w:rsidRPr="004E4624">
        <w:rPr>
          <w:color w:val="231F20"/>
          <w:spacing w:val="-8"/>
        </w:rPr>
        <w:t xml:space="preserve"> </w:t>
      </w:r>
      <w:r w:rsidRPr="004E4624">
        <w:rPr>
          <w:color w:val="231F20"/>
          <w:spacing w:val="-8"/>
        </w:rPr>
        <w:t>of execution</w:t>
      </w:r>
      <w:r w:rsidR="0028733F" w:rsidRPr="004E4624">
        <w:rPr>
          <w:color w:val="231F20"/>
          <w:spacing w:val="-8"/>
        </w:rPr>
        <w:t xml:space="preserve"> </w:t>
      </w:r>
      <w:r w:rsidRPr="004E4624">
        <w:rPr>
          <w:color w:val="231F20"/>
          <w:spacing w:val="-8"/>
        </w:rPr>
        <w:t>of</w:t>
      </w:r>
      <w:r w:rsidR="0028733F" w:rsidRPr="004E4624">
        <w:rPr>
          <w:color w:val="231F20"/>
          <w:spacing w:val="-8"/>
        </w:rPr>
        <w:t xml:space="preserve"> </w:t>
      </w:r>
      <w:r w:rsidRPr="004E4624">
        <w:rPr>
          <w:color w:val="231F20"/>
          <w:spacing w:val="-8"/>
        </w:rPr>
        <w:t>the</w:t>
      </w:r>
      <w:r w:rsidR="0028733F" w:rsidRPr="004E4624">
        <w:rPr>
          <w:color w:val="231F20"/>
          <w:spacing w:val="-8"/>
        </w:rPr>
        <w:t xml:space="preserve"> </w:t>
      </w:r>
      <w:r w:rsidRPr="004E4624">
        <w:rPr>
          <w:color w:val="231F20"/>
          <w:spacing w:val="-8"/>
        </w:rPr>
        <w:t>Contract,</w:t>
      </w:r>
      <w:r w:rsidR="0028733F" w:rsidRPr="004E4624">
        <w:rPr>
          <w:color w:val="231F20"/>
          <w:spacing w:val="-8"/>
        </w:rPr>
        <w:t xml:space="preserve"> </w:t>
      </w:r>
      <w:r w:rsidRPr="004E4624">
        <w:rPr>
          <w:color w:val="231F20"/>
          <w:spacing w:val="-8"/>
        </w:rPr>
        <w:t>shall</w:t>
      </w:r>
      <w:r w:rsidR="0028733F" w:rsidRPr="004E4624">
        <w:rPr>
          <w:color w:val="231F20"/>
          <w:spacing w:val="-8"/>
        </w:rPr>
        <w:t xml:space="preserve"> </w:t>
      </w:r>
      <w:r w:rsidRPr="004E4624">
        <w:rPr>
          <w:color w:val="231F20"/>
          <w:spacing w:val="-8"/>
        </w:rPr>
        <w:t>not</w:t>
      </w:r>
      <w:r w:rsidR="0028733F" w:rsidRPr="004E4624">
        <w:rPr>
          <w:color w:val="231F20"/>
          <w:spacing w:val="-8"/>
        </w:rPr>
        <w:t xml:space="preserve"> </w:t>
      </w:r>
      <w:r w:rsidRPr="004E4624">
        <w:rPr>
          <w:color w:val="231F20"/>
          <w:spacing w:val="-8"/>
        </w:rPr>
        <w:t>be</w:t>
      </w:r>
      <w:r w:rsidR="0028733F" w:rsidRPr="004E4624">
        <w:rPr>
          <w:color w:val="231F20"/>
          <w:spacing w:val="-8"/>
        </w:rPr>
        <w:t xml:space="preserve"> </w:t>
      </w:r>
      <w:r w:rsidRPr="004E4624">
        <w:rPr>
          <w:color w:val="231F20"/>
          <w:spacing w:val="-8"/>
        </w:rPr>
        <w:t>taken</w:t>
      </w:r>
      <w:r w:rsidR="0028733F" w:rsidRPr="004E4624">
        <w:rPr>
          <w:color w:val="231F20"/>
          <w:spacing w:val="-8"/>
        </w:rPr>
        <w:t xml:space="preserve"> </w:t>
      </w:r>
      <w:r w:rsidRPr="004E4624">
        <w:rPr>
          <w:color w:val="231F20"/>
          <w:spacing w:val="-8"/>
        </w:rPr>
        <w:t>in</w:t>
      </w:r>
      <w:r w:rsidR="0028733F" w:rsidRPr="004E4624">
        <w:rPr>
          <w:color w:val="231F20"/>
          <w:spacing w:val="-8"/>
        </w:rPr>
        <w:t xml:space="preserve"> </w:t>
      </w:r>
      <w:r w:rsidRPr="004E4624">
        <w:rPr>
          <w:color w:val="231F20"/>
          <w:spacing w:val="-8"/>
        </w:rPr>
        <w:t>to</w:t>
      </w:r>
      <w:r w:rsidR="0028733F" w:rsidRPr="004E4624">
        <w:rPr>
          <w:color w:val="231F20"/>
          <w:spacing w:val="-8"/>
        </w:rPr>
        <w:t xml:space="preserve"> </w:t>
      </w:r>
      <w:r w:rsidRPr="004E4624">
        <w:rPr>
          <w:color w:val="231F20"/>
          <w:spacing w:val="-8"/>
        </w:rPr>
        <w:t>account</w:t>
      </w:r>
      <w:r w:rsidR="0028733F" w:rsidRPr="004E4624">
        <w:rPr>
          <w:color w:val="231F20"/>
          <w:spacing w:val="-8"/>
        </w:rPr>
        <w:t xml:space="preserve"> </w:t>
      </w:r>
      <w:r w:rsidRPr="004E4624">
        <w:rPr>
          <w:color w:val="231F20"/>
          <w:spacing w:val="-8"/>
        </w:rPr>
        <w:t>in</w:t>
      </w:r>
      <w:r w:rsidR="0028733F" w:rsidRPr="004E4624">
        <w:rPr>
          <w:color w:val="231F20"/>
          <w:spacing w:val="-8"/>
        </w:rPr>
        <w:t xml:space="preserve"> </w:t>
      </w:r>
      <w:r w:rsidRPr="004E4624">
        <w:rPr>
          <w:color w:val="231F20"/>
          <w:spacing w:val="-8"/>
        </w:rPr>
        <w:t>Tender</w:t>
      </w:r>
      <w:r w:rsidR="0028733F" w:rsidRPr="004E4624">
        <w:rPr>
          <w:color w:val="231F20"/>
          <w:spacing w:val="-8"/>
        </w:rPr>
        <w:t xml:space="preserve"> </w:t>
      </w:r>
      <w:r w:rsidRPr="004E4624">
        <w:rPr>
          <w:color w:val="231F20"/>
          <w:spacing w:val="-8"/>
        </w:rPr>
        <w:t>evaluation.</w:t>
      </w:r>
    </w:p>
    <w:p w14:paraId="4B8E0790" w14:textId="0134C27A" w:rsidR="00CA02E4" w:rsidRPr="004E4624" w:rsidRDefault="0028733F" w:rsidP="00E43645">
      <w:pPr>
        <w:pStyle w:val="ListParagraph"/>
        <w:numPr>
          <w:ilvl w:val="1"/>
          <w:numId w:val="88"/>
        </w:numPr>
        <w:tabs>
          <w:tab w:val="left" w:pos="680"/>
        </w:tabs>
        <w:spacing w:before="242" w:line="230" w:lineRule="auto"/>
        <w:ind w:right="851"/>
        <w:jc w:val="both"/>
        <w:rPr>
          <w:color w:val="231F20"/>
          <w:spacing w:val="-8"/>
        </w:rPr>
      </w:pPr>
      <w:r w:rsidRPr="004E4624">
        <w:rPr>
          <w:color w:val="231F20"/>
          <w:spacing w:val="-8"/>
        </w:rPr>
        <w:t xml:space="preserve">In the </w:t>
      </w:r>
      <w:r w:rsidR="00235981" w:rsidRPr="004E4624">
        <w:rPr>
          <w:color w:val="231F20"/>
          <w:spacing w:val="-8"/>
        </w:rPr>
        <w:t>case</w:t>
      </w:r>
      <w:r w:rsidRPr="004E4624">
        <w:rPr>
          <w:color w:val="231F20"/>
          <w:spacing w:val="-8"/>
        </w:rPr>
        <w:t xml:space="preserve"> </w:t>
      </w:r>
      <w:r w:rsidR="00235981" w:rsidRPr="004E4624">
        <w:rPr>
          <w:color w:val="231F20"/>
          <w:spacing w:val="-8"/>
        </w:rPr>
        <w:t>of</w:t>
      </w:r>
      <w:r w:rsidRPr="004E4624">
        <w:rPr>
          <w:color w:val="231F20"/>
          <w:spacing w:val="-8"/>
        </w:rPr>
        <w:t xml:space="preserve"> </w:t>
      </w:r>
      <w:r w:rsidR="00235981" w:rsidRPr="004E4624">
        <w:rPr>
          <w:color w:val="231F20"/>
          <w:spacing w:val="-8"/>
        </w:rPr>
        <w:t>multiple</w:t>
      </w:r>
      <w:r w:rsidRPr="004E4624">
        <w:rPr>
          <w:color w:val="231F20"/>
          <w:spacing w:val="-8"/>
        </w:rPr>
        <w:t xml:space="preserve"> </w:t>
      </w:r>
      <w:r w:rsidR="00235981" w:rsidRPr="004E4624">
        <w:rPr>
          <w:color w:val="231F20"/>
          <w:spacing w:val="-8"/>
        </w:rPr>
        <w:t>contracts</w:t>
      </w:r>
      <w:r w:rsidRPr="004E4624">
        <w:rPr>
          <w:color w:val="231F20"/>
          <w:spacing w:val="-8"/>
        </w:rPr>
        <w:t xml:space="preserve"> </w:t>
      </w:r>
      <w:r w:rsidR="00235981" w:rsidRPr="004E4624">
        <w:rPr>
          <w:color w:val="231F20"/>
          <w:spacing w:val="-8"/>
        </w:rPr>
        <w:t>or</w:t>
      </w:r>
      <w:r w:rsidRPr="004E4624">
        <w:rPr>
          <w:color w:val="231F20"/>
          <w:spacing w:val="-8"/>
        </w:rPr>
        <w:t xml:space="preserve"> </w:t>
      </w:r>
      <w:r w:rsidR="00235981" w:rsidRPr="004E4624">
        <w:rPr>
          <w:color w:val="231F20"/>
          <w:spacing w:val="-8"/>
        </w:rPr>
        <w:t>lots,</w:t>
      </w:r>
      <w:r w:rsidRPr="004E4624">
        <w:rPr>
          <w:color w:val="231F20"/>
          <w:spacing w:val="-8"/>
        </w:rPr>
        <w:t xml:space="preserve"> </w:t>
      </w:r>
      <w:r w:rsidR="00235981" w:rsidRPr="004E4624">
        <w:rPr>
          <w:color w:val="231F20"/>
          <w:spacing w:val="-8"/>
        </w:rPr>
        <w:t>Tenderers</w:t>
      </w:r>
      <w:r w:rsidRPr="004E4624">
        <w:rPr>
          <w:color w:val="231F20"/>
          <w:spacing w:val="-8"/>
        </w:rPr>
        <w:t xml:space="preserve"> </w:t>
      </w:r>
      <w:r w:rsidR="00235981" w:rsidRPr="004E4624">
        <w:rPr>
          <w:color w:val="231F20"/>
          <w:spacing w:val="-8"/>
        </w:rPr>
        <w:t>are</w:t>
      </w:r>
      <w:r w:rsidRPr="004E4624">
        <w:rPr>
          <w:color w:val="231F20"/>
          <w:spacing w:val="-8"/>
        </w:rPr>
        <w:t xml:space="preserve"> </w:t>
      </w:r>
      <w:r w:rsidR="00235981" w:rsidRPr="004E4624">
        <w:rPr>
          <w:color w:val="231F20"/>
          <w:spacing w:val="-8"/>
        </w:rPr>
        <w:t>allowed</w:t>
      </w:r>
      <w:r w:rsidRPr="004E4624">
        <w:rPr>
          <w:color w:val="231F20"/>
          <w:spacing w:val="-8"/>
        </w:rPr>
        <w:t xml:space="preserve"> </w:t>
      </w:r>
      <w:r w:rsidR="00235981" w:rsidRPr="004E4624">
        <w:rPr>
          <w:color w:val="231F20"/>
          <w:spacing w:val="-8"/>
        </w:rPr>
        <w:t>to</w:t>
      </w:r>
      <w:r w:rsidRPr="004E4624">
        <w:rPr>
          <w:color w:val="231F20"/>
          <w:spacing w:val="-8"/>
        </w:rPr>
        <w:t xml:space="preserve"> </w:t>
      </w:r>
      <w:r w:rsidR="00235981" w:rsidRPr="004E4624">
        <w:rPr>
          <w:color w:val="231F20"/>
          <w:spacing w:val="-8"/>
        </w:rPr>
        <w:t>tender</w:t>
      </w:r>
      <w:r w:rsidRPr="004E4624">
        <w:rPr>
          <w:color w:val="231F20"/>
          <w:spacing w:val="-8"/>
        </w:rPr>
        <w:t xml:space="preserve"> </w:t>
      </w:r>
      <w:r w:rsidR="00235981" w:rsidRPr="004E4624">
        <w:rPr>
          <w:color w:val="231F20"/>
          <w:spacing w:val="-8"/>
        </w:rPr>
        <w:t>for</w:t>
      </w:r>
      <w:r w:rsidRPr="004E4624">
        <w:rPr>
          <w:color w:val="231F20"/>
          <w:spacing w:val="-8"/>
        </w:rPr>
        <w:t xml:space="preserve"> </w:t>
      </w:r>
      <w:r w:rsidR="00235981" w:rsidRPr="004E4624">
        <w:rPr>
          <w:color w:val="231F20"/>
          <w:spacing w:val="-8"/>
        </w:rPr>
        <w:t>one</w:t>
      </w:r>
      <w:r w:rsidRPr="004E4624">
        <w:rPr>
          <w:color w:val="231F20"/>
          <w:spacing w:val="-8"/>
        </w:rPr>
        <w:t xml:space="preserve"> </w:t>
      </w:r>
      <w:r w:rsidR="00235981" w:rsidRPr="004E4624">
        <w:rPr>
          <w:color w:val="231F20"/>
          <w:spacing w:val="-8"/>
        </w:rPr>
        <w:t>or</w:t>
      </w:r>
      <w:r w:rsidRPr="004E4624">
        <w:rPr>
          <w:color w:val="231F20"/>
          <w:spacing w:val="-8"/>
        </w:rPr>
        <w:t xml:space="preserve"> </w:t>
      </w:r>
      <w:r w:rsidR="00235981" w:rsidRPr="004E4624">
        <w:rPr>
          <w:color w:val="231F20"/>
          <w:spacing w:val="-8"/>
        </w:rPr>
        <w:t>more</w:t>
      </w:r>
      <w:r w:rsidRPr="004E4624">
        <w:rPr>
          <w:color w:val="231F20"/>
          <w:spacing w:val="-8"/>
        </w:rPr>
        <w:t xml:space="preserve"> </w:t>
      </w:r>
      <w:r w:rsidR="00235981" w:rsidRPr="004E4624">
        <w:rPr>
          <w:color w:val="231F20"/>
          <w:spacing w:val="-8"/>
        </w:rPr>
        <w:t>lots</w:t>
      </w:r>
      <w:r w:rsidR="00617B35" w:rsidRPr="004E4624">
        <w:rPr>
          <w:color w:val="231F20"/>
          <w:spacing w:val="-8"/>
        </w:rPr>
        <w:t xml:space="preserve"> </w:t>
      </w:r>
      <w:r w:rsidR="00235981" w:rsidRPr="004E4624">
        <w:rPr>
          <w:color w:val="231F20"/>
          <w:spacing w:val="-8"/>
        </w:rPr>
        <w:t>and</w:t>
      </w:r>
      <w:r w:rsidR="00617B35" w:rsidRPr="004E4624">
        <w:rPr>
          <w:color w:val="231F20"/>
          <w:spacing w:val="-8"/>
        </w:rPr>
        <w:t xml:space="preserve"> </w:t>
      </w:r>
      <w:r w:rsidR="00235981" w:rsidRPr="004E4624">
        <w:rPr>
          <w:color w:val="231F20"/>
          <w:spacing w:val="-8"/>
        </w:rPr>
        <w:t>the</w:t>
      </w:r>
      <w:r w:rsidR="00617B35" w:rsidRPr="004E4624">
        <w:rPr>
          <w:color w:val="231F20"/>
          <w:spacing w:val="-8"/>
        </w:rPr>
        <w:t xml:space="preserve"> </w:t>
      </w:r>
      <w:r w:rsidR="00235981" w:rsidRPr="004E4624">
        <w:rPr>
          <w:color w:val="231F20"/>
          <w:spacing w:val="-8"/>
        </w:rPr>
        <w:t>methodology to</w:t>
      </w:r>
      <w:r w:rsidRPr="004E4624">
        <w:rPr>
          <w:color w:val="231F20"/>
          <w:spacing w:val="-8"/>
        </w:rPr>
        <w:t xml:space="preserve"> </w:t>
      </w:r>
      <w:r w:rsidR="00235981" w:rsidRPr="004E4624">
        <w:rPr>
          <w:color w:val="231F20"/>
          <w:spacing w:val="-8"/>
        </w:rPr>
        <w:t>determine</w:t>
      </w:r>
      <w:r w:rsidRPr="004E4624">
        <w:rPr>
          <w:color w:val="231F20"/>
          <w:spacing w:val="-8"/>
        </w:rPr>
        <w:t xml:space="preserve"> </w:t>
      </w:r>
      <w:r w:rsidR="00235981" w:rsidRPr="004E4624">
        <w:rPr>
          <w:color w:val="231F20"/>
          <w:spacing w:val="-8"/>
        </w:rPr>
        <w:t>the</w:t>
      </w:r>
      <w:r w:rsidRPr="004E4624">
        <w:rPr>
          <w:color w:val="231F20"/>
          <w:spacing w:val="-8"/>
        </w:rPr>
        <w:t xml:space="preserve"> </w:t>
      </w:r>
      <w:r w:rsidR="00235981" w:rsidRPr="004E4624">
        <w:rPr>
          <w:color w:val="231F20"/>
          <w:spacing w:val="-8"/>
        </w:rPr>
        <w:t>lowest</w:t>
      </w:r>
      <w:r w:rsidRPr="004E4624">
        <w:rPr>
          <w:color w:val="231F20"/>
          <w:spacing w:val="-8"/>
        </w:rPr>
        <w:t xml:space="preserve"> </w:t>
      </w:r>
      <w:r w:rsidR="00235981" w:rsidRPr="004E4624">
        <w:rPr>
          <w:color w:val="231F20"/>
          <w:spacing w:val="-8"/>
        </w:rPr>
        <w:t>evaluated</w:t>
      </w:r>
      <w:r w:rsidR="009F1531" w:rsidRPr="004E4624">
        <w:rPr>
          <w:color w:val="231F20"/>
          <w:spacing w:val="-8"/>
        </w:rPr>
        <w:t xml:space="preserve"> cost</w:t>
      </w:r>
      <w:r w:rsidRPr="004E4624">
        <w:rPr>
          <w:color w:val="231F20"/>
          <w:spacing w:val="-8"/>
        </w:rPr>
        <w:t xml:space="preserve"> </w:t>
      </w:r>
      <w:r w:rsidR="00235981" w:rsidRPr="004E4624">
        <w:rPr>
          <w:color w:val="231F20"/>
          <w:spacing w:val="-8"/>
        </w:rPr>
        <w:t>of</w:t>
      </w:r>
      <w:r w:rsidRPr="004E4624">
        <w:rPr>
          <w:color w:val="231F20"/>
          <w:spacing w:val="-8"/>
        </w:rPr>
        <w:t xml:space="preserve"> </w:t>
      </w:r>
      <w:r w:rsidR="00235981" w:rsidRPr="004E4624">
        <w:rPr>
          <w:color w:val="231F20"/>
          <w:spacing w:val="-8"/>
        </w:rPr>
        <w:t>the</w:t>
      </w:r>
      <w:r w:rsidRPr="004E4624">
        <w:rPr>
          <w:color w:val="231F20"/>
          <w:spacing w:val="-8"/>
        </w:rPr>
        <w:t xml:space="preserve"> </w:t>
      </w:r>
      <w:r w:rsidR="00235981" w:rsidRPr="004E4624">
        <w:rPr>
          <w:color w:val="231F20"/>
          <w:spacing w:val="-8"/>
        </w:rPr>
        <w:t>lot</w:t>
      </w:r>
      <w:r w:rsidRPr="004E4624">
        <w:rPr>
          <w:color w:val="231F20"/>
          <w:spacing w:val="-8"/>
        </w:rPr>
        <w:t xml:space="preserve"> </w:t>
      </w:r>
      <w:r w:rsidR="00235981" w:rsidRPr="004E4624">
        <w:rPr>
          <w:color w:val="231F20"/>
          <w:spacing w:val="-8"/>
        </w:rPr>
        <w:t>(contract)</w:t>
      </w:r>
      <w:r w:rsidRPr="004E4624">
        <w:rPr>
          <w:color w:val="231F20"/>
          <w:spacing w:val="-8"/>
        </w:rPr>
        <w:t xml:space="preserve"> </w:t>
      </w:r>
      <w:r w:rsidR="00235981" w:rsidRPr="004E4624">
        <w:rPr>
          <w:color w:val="231F20"/>
          <w:spacing w:val="-8"/>
        </w:rPr>
        <w:t>and</w:t>
      </w:r>
      <w:r w:rsidRPr="004E4624">
        <w:rPr>
          <w:color w:val="231F20"/>
          <w:spacing w:val="-8"/>
        </w:rPr>
        <w:t xml:space="preserve"> </w:t>
      </w:r>
      <w:r w:rsidR="00235981" w:rsidRPr="004E4624">
        <w:rPr>
          <w:color w:val="231F20"/>
          <w:spacing w:val="-8"/>
        </w:rPr>
        <w:t>for</w:t>
      </w:r>
      <w:r w:rsidRPr="004E4624">
        <w:rPr>
          <w:color w:val="231F20"/>
          <w:spacing w:val="-8"/>
        </w:rPr>
        <w:t xml:space="preserve"> </w:t>
      </w:r>
      <w:r w:rsidR="00235981" w:rsidRPr="004E4624">
        <w:rPr>
          <w:color w:val="231F20"/>
          <w:spacing w:val="-8"/>
        </w:rPr>
        <w:t>combinations,</w:t>
      </w:r>
      <w:r w:rsidRPr="004E4624">
        <w:rPr>
          <w:color w:val="231F20"/>
          <w:spacing w:val="-8"/>
        </w:rPr>
        <w:t xml:space="preserve"> </w:t>
      </w:r>
      <w:r w:rsidR="00235981" w:rsidRPr="004E4624">
        <w:rPr>
          <w:color w:val="231F20"/>
          <w:spacing w:val="-8"/>
        </w:rPr>
        <w:t>including</w:t>
      </w:r>
      <w:r w:rsidRPr="004E4624">
        <w:rPr>
          <w:color w:val="231F20"/>
          <w:spacing w:val="-8"/>
        </w:rPr>
        <w:t xml:space="preserve"> </w:t>
      </w:r>
      <w:r w:rsidR="00235981" w:rsidRPr="004E4624">
        <w:rPr>
          <w:color w:val="231F20"/>
          <w:spacing w:val="-8"/>
        </w:rPr>
        <w:t>any</w:t>
      </w:r>
      <w:r w:rsidRPr="004E4624">
        <w:rPr>
          <w:color w:val="231F20"/>
          <w:spacing w:val="-8"/>
        </w:rPr>
        <w:t xml:space="preserve"> </w:t>
      </w:r>
      <w:r w:rsidR="00235981" w:rsidRPr="004E4624">
        <w:rPr>
          <w:color w:val="231F20"/>
          <w:spacing w:val="-8"/>
        </w:rPr>
        <w:t>discounts</w:t>
      </w:r>
      <w:r w:rsidRPr="004E4624">
        <w:rPr>
          <w:color w:val="231F20"/>
          <w:spacing w:val="-8"/>
        </w:rPr>
        <w:t xml:space="preserve"> </w:t>
      </w:r>
      <w:r w:rsidR="00235981" w:rsidRPr="004E4624">
        <w:rPr>
          <w:color w:val="231F20"/>
          <w:spacing w:val="-8"/>
        </w:rPr>
        <w:t xml:space="preserve">offered </w:t>
      </w:r>
      <w:r w:rsidR="009F1531" w:rsidRPr="004E4624">
        <w:rPr>
          <w:color w:val="231F20"/>
          <w:spacing w:val="-8"/>
        </w:rPr>
        <w:t xml:space="preserve">in the </w:t>
      </w:r>
      <w:r w:rsidR="00235981" w:rsidRPr="004E4624">
        <w:rPr>
          <w:color w:val="231F20"/>
          <w:spacing w:val="-8"/>
        </w:rPr>
        <w:t>Form</w:t>
      </w:r>
      <w:r w:rsidR="009F1531" w:rsidRPr="004E4624">
        <w:rPr>
          <w:color w:val="231F20"/>
          <w:spacing w:val="-8"/>
        </w:rPr>
        <w:t xml:space="preserve"> </w:t>
      </w:r>
      <w:r w:rsidR="00235981" w:rsidRPr="004E4624">
        <w:rPr>
          <w:color w:val="231F20"/>
          <w:spacing w:val="-8"/>
        </w:rPr>
        <w:t>of</w:t>
      </w:r>
      <w:r w:rsidR="009F1531" w:rsidRPr="004E4624">
        <w:rPr>
          <w:color w:val="231F20"/>
          <w:spacing w:val="-8"/>
        </w:rPr>
        <w:t xml:space="preserve"> </w:t>
      </w:r>
      <w:r w:rsidR="00235981" w:rsidRPr="004E4624">
        <w:rPr>
          <w:color w:val="231F20"/>
          <w:spacing w:val="-8"/>
        </w:rPr>
        <w:t>Tender,</w:t>
      </w:r>
      <w:r w:rsidR="009F1531" w:rsidRPr="004E4624">
        <w:rPr>
          <w:color w:val="231F20"/>
          <w:spacing w:val="-8"/>
        </w:rPr>
        <w:t xml:space="preserve"> </w:t>
      </w:r>
      <w:r w:rsidR="00235981" w:rsidRPr="004E4624">
        <w:rPr>
          <w:color w:val="231F20"/>
          <w:spacing w:val="-8"/>
        </w:rPr>
        <w:t>is</w:t>
      </w:r>
      <w:r w:rsidR="009F1531" w:rsidRPr="004E4624">
        <w:rPr>
          <w:color w:val="231F20"/>
          <w:spacing w:val="-8"/>
        </w:rPr>
        <w:t xml:space="preserve"> </w:t>
      </w:r>
      <w:r w:rsidR="00235981" w:rsidRPr="004E4624">
        <w:rPr>
          <w:color w:val="231F20"/>
          <w:spacing w:val="-8"/>
        </w:rPr>
        <w:t>speciﬁed</w:t>
      </w:r>
      <w:r w:rsidR="009F1531" w:rsidRPr="004E4624">
        <w:rPr>
          <w:color w:val="231F20"/>
          <w:spacing w:val="-8"/>
        </w:rPr>
        <w:t xml:space="preserve"> </w:t>
      </w:r>
      <w:r w:rsidR="00235981" w:rsidRPr="004E4624">
        <w:rPr>
          <w:color w:val="231F20"/>
          <w:spacing w:val="-8"/>
        </w:rPr>
        <w:t>in</w:t>
      </w:r>
      <w:r w:rsidR="009F1531" w:rsidRPr="004E4624">
        <w:rPr>
          <w:color w:val="231F20"/>
          <w:spacing w:val="-8"/>
        </w:rPr>
        <w:t xml:space="preserve"> </w:t>
      </w:r>
      <w:r w:rsidR="00235981" w:rsidRPr="004E4624">
        <w:rPr>
          <w:color w:val="231F20"/>
          <w:spacing w:val="-8"/>
        </w:rPr>
        <w:t>Section</w:t>
      </w:r>
      <w:r w:rsidR="009F1531" w:rsidRPr="004E4624">
        <w:rPr>
          <w:color w:val="231F20"/>
          <w:spacing w:val="-8"/>
        </w:rPr>
        <w:t xml:space="preserve"> </w:t>
      </w:r>
      <w:r w:rsidR="00235981" w:rsidRPr="004E4624">
        <w:rPr>
          <w:color w:val="231F20"/>
          <w:spacing w:val="-8"/>
        </w:rPr>
        <w:t>III,</w:t>
      </w:r>
      <w:r w:rsidR="009F1531" w:rsidRPr="004E4624">
        <w:rPr>
          <w:color w:val="231F20"/>
          <w:spacing w:val="-8"/>
        </w:rPr>
        <w:t xml:space="preserve"> </w:t>
      </w:r>
      <w:r w:rsidR="00235981" w:rsidRPr="004E4624">
        <w:rPr>
          <w:color w:val="231F20"/>
          <w:spacing w:val="-8"/>
        </w:rPr>
        <w:t>Evaluation</w:t>
      </w:r>
      <w:r w:rsidR="009F1531" w:rsidRPr="004E4624">
        <w:rPr>
          <w:color w:val="231F20"/>
          <w:spacing w:val="-8"/>
        </w:rPr>
        <w:t xml:space="preserve"> </w:t>
      </w:r>
      <w:r w:rsidR="00235981" w:rsidRPr="004E4624">
        <w:rPr>
          <w:color w:val="231F20"/>
          <w:spacing w:val="-8"/>
        </w:rPr>
        <w:t>and</w:t>
      </w:r>
      <w:r w:rsidR="009F1531" w:rsidRPr="004E4624">
        <w:rPr>
          <w:color w:val="231F20"/>
          <w:spacing w:val="-8"/>
        </w:rPr>
        <w:t xml:space="preserve"> </w:t>
      </w:r>
      <w:r w:rsidR="00235981" w:rsidRPr="004E4624">
        <w:rPr>
          <w:color w:val="231F20"/>
          <w:spacing w:val="-8"/>
        </w:rPr>
        <w:t>Qualiﬁcation</w:t>
      </w:r>
      <w:r w:rsidR="009F1531" w:rsidRPr="004E4624">
        <w:rPr>
          <w:color w:val="231F20"/>
          <w:spacing w:val="-8"/>
        </w:rPr>
        <w:t xml:space="preserve"> </w:t>
      </w:r>
      <w:r w:rsidR="00235981" w:rsidRPr="004E4624">
        <w:rPr>
          <w:color w:val="231F20"/>
          <w:spacing w:val="-8"/>
        </w:rPr>
        <w:t>Criteria.</w:t>
      </w:r>
    </w:p>
    <w:p w14:paraId="22C4FB7A" w14:textId="34F0621B" w:rsidR="00CA02E4" w:rsidRDefault="00235981" w:rsidP="00E43645">
      <w:pPr>
        <w:pStyle w:val="ListParagraph"/>
        <w:numPr>
          <w:ilvl w:val="1"/>
          <w:numId w:val="88"/>
        </w:numPr>
        <w:tabs>
          <w:tab w:val="left" w:pos="680"/>
        </w:tabs>
        <w:spacing w:before="242" w:line="230" w:lineRule="auto"/>
        <w:ind w:right="851"/>
        <w:jc w:val="both"/>
      </w:pPr>
      <w:r w:rsidRPr="004E4624">
        <w:rPr>
          <w:color w:val="231F20"/>
          <w:spacing w:val="-8"/>
        </w:rPr>
        <w:t>The</w:t>
      </w:r>
      <w:r w:rsidR="009F1531" w:rsidRPr="00C60C90">
        <w:rPr>
          <w:color w:val="231F20"/>
        </w:rPr>
        <w:t xml:space="preserve"> </w:t>
      </w:r>
      <w:r w:rsidRPr="00C60C90">
        <w:rPr>
          <w:color w:val="231F20"/>
        </w:rPr>
        <w:t>Procuring</w:t>
      </w:r>
      <w:r w:rsidR="009F1531" w:rsidRPr="00C60C90">
        <w:rPr>
          <w:color w:val="231F20"/>
        </w:rPr>
        <w:t xml:space="preserve"> </w:t>
      </w:r>
      <w:r w:rsidRPr="00C60C90">
        <w:rPr>
          <w:color w:val="231F20"/>
        </w:rPr>
        <w:t>Entity's</w:t>
      </w:r>
      <w:r w:rsidR="009F1531" w:rsidRPr="00C60C90">
        <w:rPr>
          <w:color w:val="231F20"/>
        </w:rPr>
        <w:t xml:space="preserve"> </w:t>
      </w:r>
      <w:r w:rsidRPr="00C60C90">
        <w:rPr>
          <w:color w:val="231F20"/>
        </w:rPr>
        <w:t>evaluation</w:t>
      </w:r>
      <w:r w:rsidR="009F1531" w:rsidRPr="00C60C90">
        <w:rPr>
          <w:color w:val="231F20"/>
        </w:rPr>
        <w:t xml:space="preserve"> </w:t>
      </w:r>
      <w:r w:rsidRPr="00C60C90">
        <w:rPr>
          <w:color w:val="231F20"/>
        </w:rPr>
        <w:t>of</w:t>
      </w:r>
      <w:r w:rsidR="009F1531" w:rsidRPr="00C60C90">
        <w:rPr>
          <w:color w:val="231F20"/>
        </w:rPr>
        <w:t xml:space="preserve"> </w:t>
      </w:r>
      <w:r w:rsidRPr="00C60C90">
        <w:rPr>
          <w:color w:val="231F20"/>
        </w:rPr>
        <w:t>a</w:t>
      </w:r>
      <w:r w:rsidR="009F1531" w:rsidRPr="00C60C90">
        <w:rPr>
          <w:color w:val="231F20"/>
        </w:rPr>
        <w:t xml:space="preserve"> </w:t>
      </w:r>
      <w:r w:rsidRPr="00C60C90">
        <w:rPr>
          <w:color w:val="231F20"/>
          <w:spacing w:val="-3"/>
        </w:rPr>
        <w:t>Tender</w:t>
      </w:r>
      <w:r w:rsidR="009F1531" w:rsidRPr="00C60C90">
        <w:rPr>
          <w:color w:val="231F20"/>
          <w:spacing w:val="-3"/>
        </w:rPr>
        <w:t xml:space="preserve"> </w:t>
      </w:r>
      <w:r w:rsidRPr="00C60C90">
        <w:rPr>
          <w:color w:val="231F20"/>
        </w:rPr>
        <w:t>will</w:t>
      </w:r>
      <w:r w:rsidR="009F1531" w:rsidRPr="00C60C90">
        <w:rPr>
          <w:color w:val="231F20"/>
        </w:rPr>
        <w:t xml:space="preserve"> </w:t>
      </w:r>
      <w:r w:rsidRPr="00C60C90">
        <w:rPr>
          <w:color w:val="231F20"/>
        </w:rPr>
        <w:t>exclude</w:t>
      </w:r>
      <w:r w:rsidR="009F1531" w:rsidRPr="00C60C90">
        <w:rPr>
          <w:color w:val="231F20"/>
        </w:rPr>
        <w:t xml:space="preserve"> </w:t>
      </w:r>
      <w:r w:rsidRPr="00C60C90">
        <w:rPr>
          <w:color w:val="231F20"/>
        </w:rPr>
        <w:t>and</w:t>
      </w:r>
      <w:r w:rsidR="009F1531" w:rsidRPr="00C60C90">
        <w:rPr>
          <w:color w:val="231F20"/>
        </w:rPr>
        <w:t xml:space="preserve"> </w:t>
      </w:r>
      <w:r w:rsidRPr="00C60C90">
        <w:rPr>
          <w:color w:val="231F20"/>
        </w:rPr>
        <w:t>not</w:t>
      </w:r>
      <w:r w:rsidR="009F1531" w:rsidRPr="00C60C90">
        <w:rPr>
          <w:color w:val="231F20"/>
        </w:rPr>
        <w:t xml:space="preserve"> </w:t>
      </w:r>
      <w:r w:rsidRPr="00C60C90">
        <w:rPr>
          <w:color w:val="231F20"/>
        </w:rPr>
        <w:t>taken</w:t>
      </w:r>
      <w:r w:rsidR="009F1531" w:rsidRPr="00C60C90">
        <w:rPr>
          <w:color w:val="231F20"/>
        </w:rPr>
        <w:t xml:space="preserve"> </w:t>
      </w:r>
      <w:r w:rsidRPr="00C60C90">
        <w:rPr>
          <w:color w:val="231F20"/>
        </w:rPr>
        <w:t>to</w:t>
      </w:r>
      <w:r w:rsidR="009F1531" w:rsidRPr="00C60C90">
        <w:rPr>
          <w:color w:val="231F20"/>
        </w:rPr>
        <w:t xml:space="preserve"> </w:t>
      </w:r>
      <w:r w:rsidRPr="00C60C90">
        <w:rPr>
          <w:color w:val="231F20"/>
        </w:rPr>
        <w:t>account:</w:t>
      </w:r>
    </w:p>
    <w:p w14:paraId="79F03AD4" w14:textId="77777777" w:rsidR="00CA02E4" w:rsidRDefault="00235981" w:rsidP="00E43645">
      <w:pPr>
        <w:pStyle w:val="ListParagraph"/>
        <w:numPr>
          <w:ilvl w:val="0"/>
          <w:numId w:val="98"/>
        </w:numPr>
        <w:tabs>
          <w:tab w:val="left" w:pos="1874"/>
          <w:tab w:val="left" w:pos="1875"/>
        </w:tabs>
        <w:spacing w:before="121" w:line="230" w:lineRule="auto"/>
        <w:ind w:right="850"/>
      </w:pPr>
      <w:r>
        <w:rPr>
          <w:color w:val="231F20"/>
        </w:rPr>
        <w:t>in the case of Goods manufactured in Kenya, sales and other similar taxes, which will be payable on the goods</w:t>
      </w:r>
      <w:r w:rsidR="0028733F">
        <w:rPr>
          <w:color w:val="231F20"/>
        </w:rPr>
        <w:t xml:space="preserve"> </w:t>
      </w:r>
      <w:r>
        <w:rPr>
          <w:color w:val="231F20"/>
        </w:rPr>
        <w:t>if</w:t>
      </w:r>
      <w:r w:rsidR="0028733F">
        <w:rPr>
          <w:color w:val="231F20"/>
        </w:rPr>
        <w:t xml:space="preserve"> </w:t>
      </w:r>
      <w:r>
        <w:rPr>
          <w:color w:val="231F20"/>
        </w:rPr>
        <w:t>a</w:t>
      </w:r>
      <w:r w:rsidR="0028733F">
        <w:rPr>
          <w:color w:val="231F20"/>
        </w:rPr>
        <w:t xml:space="preserve"> </w:t>
      </w:r>
      <w:r>
        <w:rPr>
          <w:color w:val="231F20"/>
        </w:rPr>
        <w:t>contract</w:t>
      </w:r>
      <w:r w:rsidR="0028733F">
        <w:rPr>
          <w:color w:val="231F20"/>
        </w:rPr>
        <w:t xml:space="preserve"> </w:t>
      </w:r>
      <w:r>
        <w:rPr>
          <w:color w:val="231F20"/>
        </w:rPr>
        <w:t>is</w:t>
      </w:r>
      <w:r w:rsidR="0028733F">
        <w:rPr>
          <w:color w:val="231F20"/>
        </w:rPr>
        <w:t xml:space="preserve"> </w:t>
      </w:r>
      <w:r>
        <w:rPr>
          <w:color w:val="231F20"/>
        </w:rPr>
        <w:t>awarded</w:t>
      </w:r>
      <w:r w:rsidR="0028733F">
        <w:rPr>
          <w:color w:val="231F20"/>
        </w:rPr>
        <w:t xml:space="preserve"> </w:t>
      </w:r>
      <w:r>
        <w:rPr>
          <w:color w:val="231F20"/>
        </w:rPr>
        <w:t>to</w:t>
      </w:r>
      <w:r w:rsidR="0028733F">
        <w:rPr>
          <w:color w:val="231F20"/>
        </w:rPr>
        <w:t xml:space="preserve"> </w:t>
      </w:r>
      <w:r>
        <w:rPr>
          <w:color w:val="231F20"/>
        </w:rPr>
        <w:t>the</w:t>
      </w:r>
      <w:r w:rsidR="0028733F">
        <w:rPr>
          <w:color w:val="231F20"/>
        </w:rPr>
        <w:t xml:space="preserve"> </w:t>
      </w:r>
      <w:r>
        <w:rPr>
          <w:color w:val="231F20"/>
        </w:rPr>
        <w:t>Tenderer;</w:t>
      </w:r>
    </w:p>
    <w:p w14:paraId="100DCA1C" w14:textId="77777777" w:rsidR="00CA02E4" w:rsidRDefault="00235981" w:rsidP="00E43645">
      <w:pPr>
        <w:pStyle w:val="ListParagraph"/>
        <w:numPr>
          <w:ilvl w:val="0"/>
          <w:numId w:val="98"/>
        </w:numPr>
        <w:tabs>
          <w:tab w:val="left" w:pos="1875"/>
        </w:tabs>
        <w:spacing w:before="123" w:line="230" w:lineRule="auto"/>
        <w:ind w:right="850"/>
        <w:jc w:val="both"/>
      </w:pPr>
      <w:r>
        <w:rPr>
          <w:color w:val="231F20"/>
        </w:rPr>
        <w:t>in</w:t>
      </w:r>
      <w:r w:rsidR="00D52B1A">
        <w:rPr>
          <w:color w:val="231F20"/>
        </w:rPr>
        <w:t xml:space="preserve"> </w:t>
      </w:r>
      <w:r>
        <w:rPr>
          <w:color w:val="231F20"/>
        </w:rPr>
        <w:t>the</w:t>
      </w:r>
      <w:r w:rsidR="00D52B1A">
        <w:rPr>
          <w:color w:val="231F20"/>
        </w:rPr>
        <w:t xml:space="preserve"> </w:t>
      </w:r>
      <w:r>
        <w:rPr>
          <w:color w:val="231F20"/>
        </w:rPr>
        <w:t>case</w:t>
      </w:r>
      <w:r w:rsidR="00D52B1A">
        <w:rPr>
          <w:color w:val="231F20"/>
        </w:rPr>
        <w:t xml:space="preserve"> </w:t>
      </w:r>
      <w:r>
        <w:rPr>
          <w:color w:val="231F20"/>
        </w:rPr>
        <w:t>of</w:t>
      </w:r>
      <w:r w:rsidR="00D52B1A">
        <w:rPr>
          <w:color w:val="231F20"/>
        </w:rPr>
        <w:t xml:space="preserve"> </w:t>
      </w:r>
      <w:r>
        <w:rPr>
          <w:color w:val="231F20"/>
        </w:rPr>
        <w:t>Goods</w:t>
      </w:r>
      <w:r w:rsidR="00D52B1A">
        <w:rPr>
          <w:color w:val="231F20"/>
        </w:rPr>
        <w:t xml:space="preserve"> </w:t>
      </w:r>
      <w:r>
        <w:rPr>
          <w:color w:val="231F20"/>
        </w:rPr>
        <w:t>manufactured</w:t>
      </w:r>
      <w:r w:rsidR="00D52B1A">
        <w:rPr>
          <w:color w:val="231F20"/>
        </w:rPr>
        <w:t xml:space="preserve"> </w:t>
      </w:r>
      <w:r>
        <w:rPr>
          <w:color w:val="231F20"/>
        </w:rPr>
        <w:t>outside</w:t>
      </w:r>
      <w:r w:rsidR="00D52B1A">
        <w:rPr>
          <w:color w:val="231F20"/>
        </w:rPr>
        <w:t xml:space="preserve"> </w:t>
      </w:r>
      <w:r>
        <w:rPr>
          <w:color w:val="231F20"/>
        </w:rPr>
        <w:t>Kenya,</w:t>
      </w:r>
      <w:r w:rsidR="00D52B1A">
        <w:rPr>
          <w:color w:val="231F20"/>
        </w:rPr>
        <w:t xml:space="preserve"> </w:t>
      </w:r>
      <w:r>
        <w:rPr>
          <w:color w:val="231F20"/>
        </w:rPr>
        <w:t>already</w:t>
      </w:r>
      <w:r w:rsidR="00D52B1A">
        <w:rPr>
          <w:color w:val="231F20"/>
        </w:rPr>
        <w:t xml:space="preserve"> </w:t>
      </w:r>
      <w:r>
        <w:rPr>
          <w:color w:val="231F20"/>
        </w:rPr>
        <w:t>imported</w:t>
      </w:r>
      <w:r w:rsidR="00D52B1A">
        <w:rPr>
          <w:color w:val="231F20"/>
        </w:rPr>
        <w:t xml:space="preserve"> </w:t>
      </w:r>
      <w:r>
        <w:rPr>
          <w:color w:val="231F20"/>
        </w:rPr>
        <w:t>or</w:t>
      </w:r>
      <w:r w:rsidR="00D52B1A">
        <w:rPr>
          <w:color w:val="231F20"/>
        </w:rPr>
        <w:t xml:space="preserve"> </w:t>
      </w:r>
      <w:r>
        <w:rPr>
          <w:color w:val="231F20"/>
        </w:rPr>
        <w:t>to</w:t>
      </w:r>
      <w:r w:rsidR="00D52B1A">
        <w:rPr>
          <w:color w:val="231F20"/>
        </w:rPr>
        <w:t xml:space="preserve"> </w:t>
      </w:r>
      <w:r>
        <w:rPr>
          <w:color w:val="231F20"/>
        </w:rPr>
        <w:t>be</w:t>
      </w:r>
      <w:r w:rsidR="00D52B1A">
        <w:rPr>
          <w:color w:val="231F20"/>
        </w:rPr>
        <w:t xml:space="preserve"> </w:t>
      </w:r>
      <w:r>
        <w:rPr>
          <w:color w:val="231F20"/>
        </w:rPr>
        <w:t>imported,</w:t>
      </w:r>
      <w:r w:rsidR="00D52B1A">
        <w:rPr>
          <w:color w:val="231F20"/>
        </w:rPr>
        <w:t xml:space="preserve"> </w:t>
      </w:r>
      <w:r>
        <w:rPr>
          <w:color w:val="231F20"/>
        </w:rPr>
        <w:t>customs</w:t>
      </w:r>
      <w:r w:rsidR="00D52B1A">
        <w:rPr>
          <w:color w:val="231F20"/>
        </w:rPr>
        <w:t xml:space="preserve"> </w:t>
      </w:r>
      <w:r>
        <w:rPr>
          <w:color w:val="231F20"/>
        </w:rPr>
        <w:t>duties</w:t>
      </w:r>
      <w:r w:rsidR="00D52B1A">
        <w:rPr>
          <w:color w:val="231F20"/>
        </w:rPr>
        <w:t xml:space="preserve"> </w:t>
      </w:r>
      <w:r>
        <w:rPr>
          <w:color w:val="231F20"/>
        </w:rPr>
        <w:t>and other</w:t>
      </w:r>
      <w:r w:rsidR="00D52B1A">
        <w:rPr>
          <w:color w:val="231F20"/>
        </w:rPr>
        <w:t xml:space="preserve"> </w:t>
      </w:r>
      <w:r>
        <w:rPr>
          <w:color w:val="231F20"/>
        </w:rPr>
        <w:t>import</w:t>
      </w:r>
      <w:r w:rsidR="00D52B1A">
        <w:rPr>
          <w:color w:val="231F20"/>
        </w:rPr>
        <w:t xml:space="preserve"> </w:t>
      </w:r>
      <w:r>
        <w:rPr>
          <w:color w:val="231F20"/>
        </w:rPr>
        <w:t>taxes</w:t>
      </w:r>
      <w:r w:rsidR="00D52B1A">
        <w:rPr>
          <w:color w:val="231F20"/>
        </w:rPr>
        <w:t xml:space="preserve"> </w:t>
      </w:r>
      <w:r>
        <w:rPr>
          <w:color w:val="231F20"/>
        </w:rPr>
        <w:t>levied</w:t>
      </w:r>
      <w:r w:rsidR="00D52B1A">
        <w:rPr>
          <w:color w:val="231F20"/>
        </w:rPr>
        <w:t xml:space="preserve"> </w:t>
      </w:r>
      <w:r>
        <w:rPr>
          <w:color w:val="231F20"/>
        </w:rPr>
        <w:t>on</w:t>
      </w:r>
      <w:r w:rsidR="00D52B1A">
        <w:rPr>
          <w:color w:val="231F20"/>
        </w:rPr>
        <w:t xml:space="preserve"> </w:t>
      </w:r>
      <w:r>
        <w:rPr>
          <w:color w:val="231F20"/>
        </w:rPr>
        <w:t>the</w:t>
      </w:r>
      <w:r w:rsidR="00D52B1A">
        <w:rPr>
          <w:color w:val="231F20"/>
        </w:rPr>
        <w:t xml:space="preserve"> </w:t>
      </w:r>
      <w:r>
        <w:rPr>
          <w:color w:val="231F20"/>
        </w:rPr>
        <w:t>imported</w:t>
      </w:r>
      <w:r w:rsidR="00D52B1A">
        <w:rPr>
          <w:color w:val="231F20"/>
        </w:rPr>
        <w:t xml:space="preserve"> </w:t>
      </w:r>
      <w:r>
        <w:rPr>
          <w:color w:val="231F20"/>
        </w:rPr>
        <w:t>Good,</w:t>
      </w:r>
      <w:r w:rsidR="00D52B1A">
        <w:rPr>
          <w:color w:val="231F20"/>
        </w:rPr>
        <w:t xml:space="preserve"> </w:t>
      </w:r>
      <w:r>
        <w:rPr>
          <w:color w:val="231F20"/>
        </w:rPr>
        <w:t>sales</w:t>
      </w:r>
      <w:r w:rsidR="00D52B1A">
        <w:rPr>
          <w:color w:val="231F20"/>
        </w:rPr>
        <w:t xml:space="preserve"> </w:t>
      </w:r>
      <w:r>
        <w:rPr>
          <w:color w:val="231F20"/>
        </w:rPr>
        <w:t>and</w:t>
      </w:r>
      <w:r w:rsidR="00D52B1A">
        <w:rPr>
          <w:color w:val="231F20"/>
        </w:rPr>
        <w:t xml:space="preserve"> </w:t>
      </w:r>
      <w:r>
        <w:rPr>
          <w:color w:val="231F20"/>
        </w:rPr>
        <w:t>other</w:t>
      </w:r>
      <w:r w:rsidR="00D52B1A">
        <w:rPr>
          <w:color w:val="231F20"/>
        </w:rPr>
        <w:t xml:space="preserve"> </w:t>
      </w:r>
      <w:r>
        <w:rPr>
          <w:color w:val="231F20"/>
        </w:rPr>
        <w:t>similar</w:t>
      </w:r>
      <w:r w:rsidR="00D52B1A">
        <w:rPr>
          <w:color w:val="231F20"/>
        </w:rPr>
        <w:t xml:space="preserve"> </w:t>
      </w:r>
      <w:r>
        <w:rPr>
          <w:color w:val="231F20"/>
        </w:rPr>
        <w:t>taxes,</w:t>
      </w:r>
      <w:r w:rsidR="00D52B1A">
        <w:rPr>
          <w:color w:val="231F20"/>
        </w:rPr>
        <w:t xml:space="preserve"> </w:t>
      </w:r>
      <w:r>
        <w:rPr>
          <w:color w:val="231F20"/>
        </w:rPr>
        <w:t>which</w:t>
      </w:r>
      <w:r w:rsidR="00D52B1A">
        <w:rPr>
          <w:color w:val="231F20"/>
        </w:rPr>
        <w:t xml:space="preserve"> </w:t>
      </w:r>
      <w:r>
        <w:rPr>
          <w:color w:val="231F20"/>
        </w:rPr>
        <w:t>will</w:t>
      </w:r>
      <w:r w:rsidR="00D52B1A">
        <w:rPr>
          <w:color w:val="231F20"/>
        </w:rPr>
        <w:t xml:space="preserve"> </w:t>
      </w:r>
      <w:r>
        <w:rPr>
          <w:color w:val="231F20"/>
        </w:rPr>
        <w:t>be</w:t>
      </w:r>
      <w:r w:rsidR="00D52B1A">
        <w:rPr>
          <w:color w:val="231F20"/>
        </w:rPr>
        <w:t xml:space="preserve"> </w:t>
      </w:r>
      <w:r>
        <w:rPr>
          <w:color w:val="231F20"/>
        </w:rPr>
        <w:t>payable</w:t>
      </w:r>
      <w:r w:rsidR="00D52B1A">
        <w:rPr>
          <w:color w:val="231F20"/>
        </w:rPr>
        <w:t xml:space="preserve"> </w:t>
      </w:r>
      <w:r>
        <w:rPr>
          <w:color w:val="231F20"/>
        </w:rPr>
        <w:t>on</w:t>
      </w:r>
      <w:r w:rsidR="00D52B1A">
        <w:rPr>
          <w:color w:val="231F20"/>
        </w:rPr>
        <w:t xml:space="preserve"> </w:t>
      </w:r>
      <w:r>
        <w:rPr>
          <w:color w:val="231F20"/>
        </w:rPr>
        <w:t>the Goods</w:t>
      </w:r>
      <w:r w:rsidR="0028733F">
        <w:rPr>
          <w:color w:val="231F20"/>
        </w:rPr>
        <w:t xml:space="preserve"> </w:t>
      </w:r>
      <w:r>
        <w:rPr>
          <w:color w:val="231F20"/>
        </w:rPr>
        <w:t>if</w:t>
      </w:r>
      <w:r w:rsidR="0028733F">
        <w:rPr>
          <w:color w:val="231F20"/>
        </w:rPr>
        <w:t xml:space="preserve"> </w:t>
      </w:r>
      <w:r>
        <w:rPr>
          <w:color w:val="231F20"/>
        </w:rPr>
        <w:t>the</w:t>
      </w:r>
      <w:r w:rsidR="0028733F">
        <w:rPr>
          <w:color w:val="231F20"/>
        </w:rPr>
        <w:t xml:space="preserve"> </w:t>
      </w:r>
      <w:r>
        <w:rPr>
          <w:color w:val="231F20"/>
        </w:rPr>
        <w:t>contract</w:t>
      </w:r>
      <w:r w:rsidR="0028733F">
        <w:rPr>
          <w:color w:val="231F20"/>
        </w:rPr>
        <w:t xml:space="preserve"> </w:t>
      </w:r>
      <w:r>
        <w:rPr>
          <w:color w:val="231F20"/>
        </w:rPr>
        <w:t>is</w:t>
      </w:r>
      <w:r w:rsidR="0028733F">
        <w:rPr>
          <w:color w:val="231F20"/>
        </w:rPr>
        <w:t xml:space="preserve"> </w:t>
      </w:r>
      <w:r>
        <w:rPr>
          <w:color w:val="231F20"/>
        </w:rPr>
        <w:t>awarded</w:t>
      </w:r>
      <w:r w:rsidR="0028733F">
        <w:rPr>
          <w:color w:val="231F20"/>
        </w:rPr>
        <w:t xml:space="preserve"> </w:t>
      </w:r>
      <w:r>
        <w:rPr>
          <w:color w:val="231F20"/>
        </w:rPr>
        <w:t>to</w:t>
      </w:r>
      <w:r w:rsidR="0028733F">
        <w:rPr>
          <w:color w:val="231F20"/>
        </w:rPr>
        <w:t xml:space="preserve"> </w:t>
      </w:r>
      <w:r>
        <w:rPr>
          <w:color w:val="231F20"/>
        </w:rPr>
        <w:t>the</w:t>
      </w:r>
      <w:r w:rsidR="0028733F">
        <w:rPr>
          <w:color w:val="231F20"/>
        </w:rPr>
        <w:t xml:space="preserve"> </w:t>
      </w:r>
      <w:r>
        <w:rPr>
          <w:color w:val="231F20"/>
        </w:rPr>
        <w:t>Tenderer;</w:t>
      </w:r>
    </w:p>
    <w:p w14:paraId="7C0F47A5" w14:textId="77777777" w:rsidR="00CA02E4" w:rsidRDefault="00235981" w:rsidP="00E43645">
      <w:pPr>
        <w:pStyle w:val="ListParagraph"/>
        <w:numPr>
          <w:ilvl w:val="0"/>
          <w:numId w:val="98"/>
        </w:numPr>
        <w:tabs>
          <w:tab w:val="left" w:pos="1874"/>
          <w:tab w:val="left" w:pos="1875"/>
        </w:tabs>
        <w:spacing w:before="116"/>
      </w:pPr>
      <w:r>
        <w:rPr>
          <w:color w:val="231F20"/>
        </w:rPr>
        <w:t>any</w:t>
      </w:r>
      <w:r w:rsidR="00D01BE3">
        <w:rPr>
          <w:color w:val="231F20"/>
        </w:rPr>
        <w:t xml:space="preserve"> </w:t>
      </w:r>
      <w:r>
        <w:rPr>
          <w:color w:val="231F20"/>
        </w:rPr>
        <w:t>allowance</w:t>
      </w:r>
      <w:r w:rsidR="009F1531">
        <w:rPr>
          <w:color w:val="231F20"/>
        </w:rPr>
        <w:t xml:space="preserve"> </w:t>
      </w:r>
      <w:r>
        <w:rPr>
          <w:color w:val="231F20"/>
        </w:rPr>
        <w:t>for</w:t>
      </w:r>
      <w:r w:rsidR="009F1531">
        <w:rPr>
          <w:color w:val="231F20"/>
        </w:rPr>
        <w:t xml:space="preserve"> </w:t>
      </w:r>
      <w:r>
        <w:rPr>
          <w:color w:val="231F20"/>
        </w:rPr>
        <w:t>price</w:t>
      </w:r>
      <w:r w:rsidR="009F1531">
        <w:rPr>
          <w:color w:val="231F20"/>
        </w:rPr>
        <w:t xml:space="preserve"> </w:t>
      </w:r>
      <w:r>
        <w:rPr>
          <w:color w:val="231F20"/>
        </w:rPr>
        <w:t>adjustment</w:t>
      </w:r>
      <w:r w:rsidR="009F1531">
        <w:rPr>
          <w:color w:val="231F20"/>
        </w:rPr>
        <w:t xml:space="preserve"> </w:t>
      </w:r>
      <w:r>
        <w:rPr>
          <w:color w:val="231F20"/>
        </w:rPr>
        <w:t>during</w:t>
      </w:r>
      <w:r w:rsidR="009F1531">
        <w:rPr>
          <w:color w:val="231F20"/>
        </w:rPr>
        <w:t xml:space="preserve"> </w:t>
      </w:r>
      <w:r>
        <w:rPr>
          <w:color w:val="231F20"/>
        </w:rPr>
        <w:t>the</w:t>
      </w:r>
      <w:r w:rsidR="009F1531">
        <w:rPr>
          <w:color w:val="231F20"/>
        </w:rPr>
        <w:t xml:space="preserve"> </w:t>
      </w:r>
      <w:r>
        <w:rPr>
          <w:color w:val="231F20"/>
        </w:rPr>
        <w:t>period</w:t>
      </w:r>
      <w:r w:rsidR="009F1531">
        <w:rPr>
          <w:color w:val="231F20"/>
        </w:rPr>
        <w:t xml:space="preserve"> </w:t>
      </w:r>
      <w:r>
        <w:rPr>
          <w:color w:val="231F20"/>
        </w:rPr>
        <w:t>of</w:t>
      </w:r>
      <w:r w:rsidR="009F1531">
        <w:rPr>
          <w:color w:val="231F20"/>
        </w:rPr>
        <w:t xml:space="preserve"> </w:t>
      </w:r>
      <w:r>
        <w:rPr>
          <w:color w:val="231F20"/>
        </w:rPr>
        <w:t>execution</w:t>
      </w:r>
      <w:r w:rsidR="009F1531">
        <w:rPr>
          <w:color w:val="231F20"/>
        </w:rPr>
        <w:t xml:space="preserve"> </w:t>
      </w:r>
      <w:r>
        <w:rPr>
          <w:color w:val="231F20"/>
        </w:rPr>
        <w:t>of</w:t>
      </w:r>
      <w:r w:rsidR="009F1531">
        <w:rPr>
          <w:color w:val="231F20"/>
        </w:rPr>
        <w:t xml:space="preserve"> </w:t>
      </w:r>
      <w:r>
        <w:rPr>
          <w:color w:val="231F20"/>
        </w:rPr>
        <w:t>the</w:t>
      </w:r>
      <w:r w:rsidR="009F1531">
        <w:rPr>
          <w:color w:val="231F20"/>
        </w:rPr>
        <w:t xml:space="preserve"> </w:t>
      </w:r>
      <w:r w:rsidR="00D01BE3">
        <w:rPr>
          <w:color w:val="231F20"/>
        </w:rPr>
        <w:t>contract, if</w:t>
      </w:r>
      <w:r w:rsidR="009F1531">
        <w:rPr>
          <w:color w:val="231F20"/>
        </w:rPr>
        <w:t xml:space="preserve"> </w:t>
      </w:r>
      <w:r>
        <w:rPr>
          <w:color w:val="231F20"/>
        </w:rPr>
        <w:t>provided</w:t>
      </w:r>
      <w:r w:rsidR="009F1531">
        <w:rPr>
          <w:color w:val="231F20"/>
        </w:rPr>
        <w:t xml:space="preserve"> </w:t>
      </w:r>
      <w:r>
        <w:rPr>
          <w:color w:val="231F20"/>
        </w:rPr>
        <w:t>in</w:t>
      </w:r>
      <w:r w:rsidR="009F1531">
        <w:rPr>
          <w:color w:val="231F20"/>
        </w:rPr>
        <w:t xml:space="preserve"> </w:t>
      </w:r>
      <w:r>
        <w:rPr>
          <w:color w:val="231F20"/>
        </w:rPr>
        <w:t>the</w:t>
      </w:r>
      <w:r w:rsidR="009F1531">
        <w:rPr>
          <w:color w:val="231F20"/>
        </w:rPr>
        <w:t xml:space="preserve"> </w:t>
      </w:r>
      <w:r>
        <w:rPr>
          <w:color w:val="231F20"/>
          <w:spacing w:val="-5"/>
        </w:rPr>
        <w:t>Tender.</w:t>
      </w:r>
    </w:p>
    <w:p w14:paraId="713C7CF9" w14:textId="701E2EF6" w:rsidR="00CA02E4" w:rsidRDefault="00235981" w:rsidP="00E43645">
      <w:pPr>
        <w:pStyle w:val="ListParagraph"/>
        <w:numPr>
          <w:ilvl w:val="1"/>
          <w:numId w:val="88"/>
        </w:numPr>
        <w:tabs>
          <w:tab w:val="left" w:pos="680"/>
        </w:tabs>
        <w:spacing w:before="242" w:line="230" w:lineRule="auto"/>
        <w:ind w:right="851"/>
        <w:jc w:val="both"/>
      </w:pPr>
      <w:r w:rsidRPr="004E4624">
        <w:rPr>
          <w:color w:val="231F20"/>
          <w:spacing w:val="-8"/>
        </w:rPr>
        <w:t>The</w:t>
      </w:r>
      <w:r w:rsidR="00D52B1A" w:rsidRPr="00C60C90">
        <w:rPr>
          <w:color w:val="231F20"/>
        </w:rPr>
        <w:t xml:space="preserve"> </w:t>
      </w:r>
      <w:r w:rsidRPr="00C60C90">
        <w:rPr>
          <w:color w:val="231F20"/>
        </w:rPr>
        <w:t>Procuring</w:t>
      </w:r>
      <w:r w:rsidR="00D52B1A" w:rsidRPr="00C60C90">
        <w:rPr>
          <w:color w:val="231F20"/>
        </w:rPr>
        <w:t xml:space="preserve"> </w:t>
      </w:r>
      <w:r w:rsidRPr="00C60C90">
        <w:rPr>
          <w:color w:val="231F20"/>
        </w:rPr>
        <w:t>Entity's</w:t>
      </w:r>
      <w:r w:rsidR="00D52B1A" w:rsidRPr="00C60C90">
        <w:rPr>
          <w:color w:val="231F20"/>
        </w:rPr>
        <w:t xml:space="preserve"> </w:t>
      </w:r>
      <w:r w:rsidRPr="00C60C90">
        <w:rPr>
          <w:color w:val="231F20"/>
        </w:rPr>
        <w:t>evaluation</w:t>
      </w:r>
      <w:r w:rsidR="00D52B1A" w:rsidRPr="00C60C90">
        <w:rPr>
          <w:color w:val="231F20"/>
        </w:rPr>
        <w:t xml:space="preserve"> </w:t>
      </w:r>
      <w:r w:rsidRPr="00C60C90">
        <w:rPr>
          <w:color w:val="231F20"/>
        </w:rPr>
        <w:t>of</w:t>
      </w:r>
      <w:r w:rsidR="00D52B1A" w:rsidRPr="00C60C90">
        <w:rPr>
          <w:color w:val="231F20"/>
        </w:rPr>
        <w:t xml:space="preserve"> </w:t>
      </w:r>
      <w:r w:rsidRPr="00C60C90">
        <w:rPr>
          <w:color w:val="231F20"/>
        </w:rPr>
        <w:t>a</w:t>
      </w:r>
      <w:r w:rsidR="00D52B1A" w:rsidRPr="00C60C90">
        <w:rPr>
          <w:color w:val="231F20"/>
        </w:rPr>
        <w:t xml:space="preserve"> </w:t>
      </w:r>
      <w:r w:rsidRPr="00C60C90">
        <w:rPr>
          <w:color w:val="231F20"/>
          <w:spacing w:val="-3"/>
        </w:rPr>
        <w:t>Tender</w:t>
      </w:r>
      <w:r w:rsidR="00D52B1A" w:rsidRPr="00C60C90">
        <w:rPr>
          <w:color w:val="231F20"/>
          <w:spacing w:val="-3"/>
        </w:rPr>
        <w:t xml:space="preserve"> </w:t>
      </w:r>
      <w:r w:rsidRPr="00C60C90">
        <w:rPr>
          <w:color w:val="231F20"/>
        </w:rPr>
        <w:t>may</w:t>
      </w:r>
      <w:r w:rsidR="00D52B1A" w:rsidRPr="00C60C90">
        <w:rPr>
          <w:color w:val="231F20"/>
        </w:rPr>
        <w:t xml:space="preserve"> </w:t>
      </w:r>
      <w:r w:rsidRPr="00C60C90">
        <w:rPr>
          <w:color w:val="231F20"/>
        </w:rPr>
        <w:t>require</w:t>
      </w:r>
      <w:r w:rsidR="00D52B1A" w:rsidRPr="00C60C90">
        <w:rPr>
          <w:color w:val="231F20"/>
        </w:rPr>
        <w:t xml:space="preserve"> </w:t>
      </w:r>
      <w:r w:rsidRPr="00C60C90">
        <w:rPr>
          <w:color w:val="231F20"/>
        </w:rPr>
        <w:t>the</w:t>
      </w:r>
      <w:r w:rsidR="00D52B1A" w:rsidRPr="00C60C90">
        <w:rPr>
          <w:color w:val="231F20"/>
        </w:rPr>
        <w:t xml:space="preserve"> </w:t>
      </w:r>
      <w:r w:rsidRPr="00C60C90">
        <w:rPr>
          <w:color w:val="231F20"/>
        </w:rPr>
        <w:t>consideration</w:t>
      </w:r>
      <w:r w:rsidR="00D52B1A" w:rsidRPr="00C60C90">
        <w:rPr>
          <w:color w:val="231F20"/>
        </w:rPr>
        <w:t xml:space="preserve"> </w:t>
      </w:r>
      <w:r w:rsidRPr="00C60C90">
        <w:rPr>
          <w:color w:val="231F20"/>
        </w:rPr>
        <w:t>of</w:t>
      </w:r>
      <w:r w:rsidR="00D52B1A" w:rsidRPr="00C60C90">
        <w:rPr>
          <w:color w:val="231F20"/>
        </w:rPr>
        <w:t xml:space="preserve"> </w:t>
      </w:r>
      <w:r w:rsidRPr="00C60C90">
        <w:rPr>
          <w:color w:val="231F20"/>
        </w:rPr>
        <w:t>other</w:t>
      </w:r>
      <w:r w:rsidR="00D52B1A" w:rsidRPr="00C60C90">
        <w:rPr>
          <w:color w:val="231F20"/>
        </w:rPr>
        <w:t xml:space="preserve"> </w:t>
      </w:r>
      <w:r w:rsidRPr="00C60C90">
        <w:rPr>
          <w:color w:val="231F20"/>
        </w:rPr>
        <w:t>factors,</w:t>
      </w:r>
      <w:r w:rsidR="009F1531" w:rsidRPr="00C60C90">
        <w:rPr>
          <w:color w:val="231F20"/>
        </w:rPr>
        <w:t xml:space="preserve"> </w:t>
      </w:r>
      <w:r w:rsidRPr="00C60C90">
        <w:rPr>
          <w:color w:val="231F20"/>
        </w:rPr>
        <w:t>in</w:t>
      </w:r>
      <w:r w:rsidR="009F1531" w:rsidRPr="00C60C90">
        <w:rPr>
          <w:color w:val="231F20"/>
        </w:rPr>
        <w:t xml:space="preserve"> </w:t>
      </w:r>
      <w:r w:rsidRPr="00C60C90">
        <w:rPr>
          <w:color w:val="231F20"/>
        </w:rPr>
        <w:t>addition</w:t>
      </w:r>
      <w:r w:rsidR="009F1531" w:rsidRPr="00C60C90">
        <w:rPr>
          <w:color w:val="231F20"/>
        </w:rPr>
        <w:t xml:space="preserve"> </w:t>
      </w:r>
      <w:r w:rsidRPr="00C60C90">
        <w:rPr>
          <w:color w:val="231F20"/>
        </w:rPr>
        <w:lastRenderedPageBreak/>
        <w:t>to</w:t>
      </w:r>
      <w:r w:rsidR="009F1531" w:rsidRPr="00C60C90">
        <w:rPr>
          <w:color w:val="231F20"/>
        </w:rPr>
        <w:t xml:space="preserve"> </w:t>
      </w:r>
      <w:r w:rsidRPr="00C60C90">
        <w:rPr>
          <w:color w:val="231F20"/>
        </w:rPr>
        <w:t xml:space="preserve">the </w:t>
      </w:r>
      <w:r w:rsidRPr="00C60C90">
        <w:rPr>
          <w:color w:val="231F20"/>
          <w:spacing w:val="-3"/>
        </w:rPr>
        <w:t>Tender</w:t>
      </w:r>
      <w:r w:rsidR="00D52B1A" w:rsidRPr="00C60C90">
        <w:rPr>
          <w:color w:val="231F20"/>
          <w:spacing w:val="-3"/>
        </w:rPr>
        <w:t xml:space="preserve"> </w:t>
      </w:r>
      <w:r w:rsidRPr="00C60C90">
        <w:rPr>
          <w:color w:val="231F20"/>
        </w:rPr>
        <w:t>Price</w:t>
      </w:r>
      <w:r w:rsidR="00D52B1A" w:rsidRPr="00C60C90">
        <w:rPr>
          <w:color w:val="231F20"/>
        </w:rPr>
        <w:t xml:space="preserve"> </w:t>
      </w:r>
      <w:r w:rsidRPr="00C60C90">
        <w:rPr>
          <w:color w:val="231F20"/>
        </w:rPr>
        <w:t>quoted</w:t>
      </w:r>
      <w:r w:rsidR="00D52B1A" w:rsidRPr="00C60C90">
        <w:rPr>
          <w:color w:val="231F20"/>
        </w:rPr>
        <w:t xml:space="preserve"> </w:t>
      </w:r>
      <w:r w:rsidRPr="00C60C90">
        <w:rPr>
          <w:color w:val="231F20"/>
        </w:rPr>
        <w:t>in</w:t>
      </w:r>
      <w:r w:rsidR="00D52B1A" w:rsidRPr="00C60C90">
        <w:rPr>
          <w:color w:val="231F20"/>
        </w:rPr>
        <w:t xml:space="preserve"> </w:t>
      </w:r>
      <w:r w:rsidRPr="00C60C90">
        <w:rPr>
          <w:color w:val="231F20"/>
        </w:rPr>
        <w:t>accordance</w:t>
      </w:r>
      <w:r w:rsidR="00D52B1A" w:rsidRPr="00C60C90">
        <w:rPr>
          <w:color w:val="231F20"/>
        </w:rPr>
        <w:t xml:space="preserve"> </w:t>
      </w:r>
      <w:r w:rsidRPr="00C60C90">
        <w:rPr>
          <w:color w:val="231F20"/>
        </w:rPr>
        <w:t>with</w:t>
      </w:r>
      <w:r w:rsidR="00D52B1A" w:rsidRPr="00C60C90">
        <w:rPr>
          <w:color w:val="231F20"/>
        </w:rPr>
        <w:t xml:space="preserve"> </w:t>
      </w:r>
      <w:r w:rsidRPr="00C60C90">
        <w:rPr>
          <w:color w:val="231F20"/>
        </w:rPr>
        <w:t>ITT</w:t>
      </w:r>
      <w:r w:rsidR="00893A2F">
        <w:rPr>
          <w:color w:val="231F20"/>
        </w:rPr>
        <w:t xml:space="preserve"> </w:t>
      </w:r>
      <w:r w:rsidRPr="00C60C90">
        <w:rPr>
          <w:color w:val="231F20"/>
        </w:rPr>
        <w:t>14.</w:t>
      </w:r>
      <w:r w:rsidR="00D52B1A" w:rsidRPr="00C60C90">
        <w:rPr>
          <w:color w:val="231F20"/>
        </w:rPr>
        <w:t xml:space="preserve"> </w:t>
      </w:r>
      <w:r w:rsidRPr="00C60C90">
        <w:rPr>
          <w:color w:val="231F20"/>
        </w:rPr>
        <w:t>These</w:t>
      </w:r>
      <w:r w:rsidR="00D52B1A" w:rsidRPr="00C60C90">
        <w:rPr>
          <w:color w:val="231F20"/>
        </w:rPr>
        <w:t xml:space="preserve"> </w:t>
      </w:r>
      <w:r w:rsidRPr="00C60C90">
        <w:rPr>
          <w:color w:val="231F20"/>
        </w:rPr>
        <w:t>factors</w:t>
      </w:r>
      <w:r w:rsidR="00D52B1A" w:rsidRPr="00C60C90">
        <w:rPr>
          <w:color w:val="231F20"/>
        </w:rPr>
        <w:t xml:space="preserve"> </w:t>
      </w:r>
      <w:r w:rsidRPr="00C60C90">
        <w:rPr>
          <w:color w:val="231F20"/>
        </w:rPr>
        <w:t>may</w:t>
      </w:r>
      <w:r w:rsidR="00D52B1A" w:rsidRPr="00C60C90">
        <w:rPr>
          <w:color w:val="231F20"/>
        </w:rPr>
        <w:t xml:space="preserve"> </w:t>
      </w:r>
      <w:r w:rsidRPr="00C60C90">
        <w:rPr>
          <w:color w:val="231F20"/>
        </w:rPr>
        <w:t>be</w:t>
      </w:r>
      <w:r w:rsidR="00D52B1A" w:rsidRPr="00C60C90">
        <w:rPr>
          <w:color w:val="231F20"/>
        </w:rPr>
        <w:t xml:space="preserve"> </w:t>
      </w:r>
      <w:r w:rsidRPr="00C60C90">
        <w:rPr>
          <w:color w:val="231F20"/>
        </w:rPr>
        <w:t>related</w:t>
      </w:r>
      <w:r w:rsidR="00D52B1A" w:rsidRPr="00C60C90">
        <w:rPr>
          <w:color w:val="231F20"/>
        </w:rPr>
        <w:t xml:space="preserve"> </w:t>
      </w:r>
      <w:r w:rsidRPr="00C60C90">
        <w:rPr>
          <w:color w:val="231F20"/>
        </w:rPr>
        <w:t>to</w:t>
      </w:r>
      <w:r w:rsidR="00D52B1A" w:rsidRPr="00C60C90">
        <w:rPr>
          <w:color w:val="231F20"/>
        </w:rPr>
        <w:t xml:space="preserve"> </w:t>
      </w:r>
      <w:r w:rsidRPr="00C60C90">
        <w:rPr>
          <w:color w:val="231F20"/>
        </w:rPr>
        <w:t>the</w:t>
      </w:r>
      <w:r w:rsidR="00D52B1A" w:rsidRPr="00C60C90">
        <w:rPr>
          <w:color w:val="231F20"/>
        </w:rPr>
        <w:t xml:space="preserve"> </w:t>
      </w:r>
      <w:r w:rsidRPr="00C60C90">
        <w:rPr>
          <w:color w:val="231F20"/>
        </w:rPr>
        <w:t>characteristics,</w:t>
      </w:r>
      <w:r w:rsidR="00D52B1A" w:rsidRPr="00C60C90">
        <w:rPr>
          <w:color w:val="231F20"/>
        </w:rPr>
        <w:t xml:space="preserve"> </w:t>
      </w:r>
      <w:r w:rsidRPr="00C60C90">
        <w:rPr>
          <w:color w:val="231F20"/>
        </w:rPr>
        <w:t>performance, and terms and conditions of purchase of the Goods and Related Services. The effect of the factors selected,</w:t>
      </w:r>
      <w:r w:rsidR="009F1531" w:rsidRPr="00C60C90">
        <w:rPr>
          <w:color w:val="231F20"/>
        </w:rPr>
        <w:t xml:space="preserve"> </w:t>
      </w:r>
      <w:r w:rsidRPr="00C60C90">
        <w:rPr>
          <w:color w:val="231F20"/>
        </w:rPr>
        <w:t xml:space="preserve">if </w:t>
      </w:r>
      <w:r w:rsidRPr="00C60C90">
        <w:rPr>
          <w:color w:val="231F20"/>
          <w:spacing w:val="-4"/>
        </w:rPr>
        <w:t>any,</w:t>
      </w:r>
      <w:r w:rsidR="009F1531" w:rsidRPr="00C60C90">
        <w:rPr>
          <w:color w:val="231F20"/>
          <w:spacing w:val="-4"/>
        </w:rPr>
        <w:t xml:space="preserve"> </w:t>
      </w:r>
      <w:r w:rsidRPr="00C60C90">
        <w:rPr>
          <w:color w:val="231F20"/>
        </w:rPr>
        <w:t>shall</w:t>
      </w:r>
      <w:r w:rsidR="009F1531" w:rsidRPr="00C60C90">
        <w:rPr>
          <w:color w:val="231F20"/>
        </w:rPr>
        <w:t xml:space="preserve"> </w:t>
      </w:r>
      <w:r w:rsidRPr="00C60C90">
        <w:rPr>
          <w:color w:val="231F20"/>
        </w:rPr>
        <w:t>be</w:t>
      </w:r>
      <w:r w:rsidR="009F1531" w:rsidRPr="00C60C90">
        <w:rPr>
          <w:color w:val="231F20"/>
        </w:rPr>
        <w:t xml:space="preserve"> </w:t>
      </w:r>
      <w:r w:rsidRPr="00C60C90">
        <w:rPr>
          <w:color w:val="231F20"/>
        </w:rPr>
        <w:t>expressed</w:t>
      </w:r>
      <w:r w:rsidR="009F1531" w:rsidRPr="00C60C90">
        <w:rPr>
          <w:color w:val="231F20"/>
        </w:rPr>
        <w:t xml:space="preserve"> </w:t>
      </w:r>
      <w:r w:rsidRPr="00C60C90">
        <w:rPr>
          <w:color w:val="231F20"/>
        </w:rPr>
        <w:t>in</w:t>
      </w:r>
      <w:r w:rsidR="009F1531" w:rsidRPr="00C60C90">
        <w:rPr>
          <w:color w:val="231F20"/>
        </w:rPr>
        <w:t xml:space="preserve"> </w:t>
      </w:r>
      <w:r w:rsidRPr="00C60C90">
        <w:rPr>
          <w:color w:val="231F20"/>
        </w:rPr>
        <w:t>monetary</w:t>
      </w:r>
      <w:r w:rsidR="009F1531" w:rsidRPr="00C60C90">
        <w:rPr>
          <w:color w:val="231F20"/>
        </w:rPr>
        <w:t xml:space="preserve"> </w:t>
      </w:r>
      <w:r w:rsidRPr="00C60C90">
        <w:rPr>
          <w:color w:val="231F20"/>
        </w:rPr>
        <w:t>terms</w:t>
      </w:r>
      <w:r w:rsidR="009F1531" w:rsidRPr="00C60C90">
        <w:rPr>
          <w:color w:val="231F20"/>
        </w:rPr>
        <w:t xml:space="preserve"> </w:t>
      </w:r>
      <w:r w:rsidRPr="00C60C90">
        <w:rPr>
          <w:color w:val="231F20"/>
        </w:rPr>
        <w:t>to</w:t>
      </w:r>
      <w:r w:rsidR="009F1531" w:rsidRPr="00C60C90">
        <w:rPr>
          <w:color w:val="231F20"/>
        </w:rPr>
        <w:t xml:space="preserve"> </w:t>
      </w:r>
      <w:r w:rsidRPr="00C60C90">
        <w:rPr>
          <w:color w:val="231F20"/>
        </w:rPr>
        <w:t>facilitate</w:t>
      </w:r>
      <w:r w:rsidR="009F1531" w:rsidRPr="00C60C90">
        <w:rPr>
          <w:color w:val="231F20"/>
        </w:rPr>
        <w:t xml:space="preserve"> </w:t>
      </w:r>
      <w:r w:rsidRPr="00C60C90">
        <w:rPr>
          <w:color w:val="231F20"/>
        </w:rPr>
        <w:t>comparison</w:t>
      </w:r>
      <w:r w:rsidR="009F1531" w:rsidRPr="00C60C90">
        <w:rPr>
          <w:color w:val="231F20"/>
        </w:rPr>
        <w:t xml:space="preserve"> </w:t>
      </w:r>
      <w:r w:rsidRPr="00C60C90">
        <w:rPr>
          <w:color w:val="231F20"/>
        </w:rPr>
        <w:t>of</w:t>
      </w:r>
      <w:r w:rsidR="009F1531" w:rsidRPr="00C60C90">
        <w:rPr>
          <w:color w:val="231F20"/>
        </w:rPr>
        <w:t xml:space="preserve"> </w:t>
      </w:r>
      <w:r w:rsidRPr="00C60C90">
        <w:rPr>
          <w:color w:val="231F20"/>
        </w:rPr>
        <w:t>Tenders,</w:t>
      </w:r>
      <w:r w:rsidR="009F1531" w:rsidRPr="00C60C90">
        <w:rPr>
          <w:color w:val="231F20"/>
        </w:rPr>
        <w:t xml:space="preserve"> </w:t>
      </w:r>
      <w:r w:rsidRPr="00C60C90">
        <w:rPr>
          <w:color w:val="231F20"/>
        </w:rPr>
        <w:t>unless</w:t>
      </w:r>
      <w:r w:rsidR="009F1531" w:rsidRPr="00C60C90">
        <w:rPr>
          <w:color w:val="231F20"/>
        </w:rPr>
        <w:t xml:space="preserve"> </w:t>
      </w:r>
      <w:r w:rsidRPr="00C60C90">
        <w:rPr>
          <w:color w:val="231F20"/>
        </w:rPr>
        <w:t>otherwise</w:t>
      </w:r>
      <w:r w:rsidR="009F1531" w:rsidRPr="00C60C90">
        <w:rPr>
          <w:color w:val="231F20"/>
        </w:rPr>
        <w:t xml:space="preserve"> </w:t>
      </w:r>
      <w:r w:rsidRPr="00C60C90">
        <w:rPr>
          <w:color w:val="231F20"/>
        </w:rPr>
        <w:t>speciﬁed</w:t>
      </w:r>
      <w:r w:rsidR="009F1531" w:rsidRPr="00C60C90">
        <w:rPr>
          <w:color w:val="231F20"/>
        </w:rPr>
        <w:t xml:space="preserve"> </w:t>
      </w:r>
      <w:r w:rsidRPr="00C60C90">
        <w:rPr>
          <w:b/>
          <w:color w:val="231F20"/>
        </w:rPr>
        <w:t>in</w:t>
      </w:r>
      <w:r w:rsidR="009F1531" w:rsidRPr="00C60C90">
        <w:rPr>
          <w:b/>
          <w:color w:val="231F20"/>
        </w:rPr>
        <w:t xml:space="preserve"> </w:t>
      </w:r>
      <w:r w:rsidRPr="00C60C90">
        <w:rPr>
          <w:b/>
          <w:color w:val="231F20"/>
        </w:rPr>
        <w:t xml:space="preserve">the TDS </w:t>
      </w:r>
      <w:r w:rsidRPr="00C60C90">
        <w:rPr>
          <w:color w:val="231F20"/>
        </w:rPr>
        <w:t>from amongst those set out in Section III, Evaluation and Qualiﬁcation Criteria. The criteria and methodologies</w:t>
      </w:r>
      <w:r w:rsidR="00DD16C0" w:rsidRPr="00C60C90">
        <w:rPr>
          <w:color w:val="231F20"/>
        </w:rPr>
        <w:t xml:space="preserve"> </w:t>
      </w:r>
      <w:r w:rsidRPr="00C60C90">
        <w:rPr>
          <w:color w:val="231F20"/>
        </w:rPr>
        <w:t>to</w:t>
      </w:r>
      <w:r w:rsidR="00DD16C0" w:rsidRPr="00C60C90">
        <w:rPr>
          <w:color w:val="231F20"/>
        </w:rPr>
        <w:t xml:space="preserve"> </w:t>
      </w:r>
      <w:r w:rsidRPr="00C60C90">
        <w:rPr>
          <w:color w:val="231F20"/>
        </w:rPr>
        <w:t>be</w:t>
      </w:r>
      <w:r w:rsidR="00DD16C0" w:rsidRPr="00C60C90">
        <w:rPr>
          <w:color w:val="231F20"/>
        </w:rPr>
        <w:t xml:space="preserve"> </w:t>
      </w:r>
      <w:r w:rsidRPr="00C60C90">
        <w:rPr>
          <w:color w:val="231F20"/>
        </w:rPr>
        <w:t>used</w:t>
      </w:r>
      <w:r w:rsidR="00DD16C0" w:rsidRPr="00C60C90">
        <w:rPr>
          <w:color w:val="231F20"/>
        </w:rPr>
        <w:t xml:space="preserve"> </w:t>
      </w:r>
      <w:r w:rsidRPr="00C60C90">
        <w:rPr>
          <w:color w:val="231F20"/>
        </w:rPr>
        <w:t>shall</w:t>
      </w:r>
      <w:r w:rsidR="00DD16C0" w:rsidRPr="00C60C90">
        <w:rPr>
          <w:color w:val="231F20"/>
        </w:rPr>
        <w:t xml:space="preserve"> </w:t>
      </w:r>
      <w:r w:rsidRPr="00C60C90">
        <w:rPr>
          <w:color w:val="231F20"/>
        </w:rPr>
        <w:t>be</w:t>
      </w:r>
      <w:r w:rsidR="00DD16C0" w:rsidRPr="00C60C90">
        <w:rPr>
          <w:color w:val="231F20"/>
        </w:rPr>
        <w:t xml:space="preserve"> </w:t>
      </w:r>
      <w:r w:rsidRPr="00C60C90">
        <w:rPr>
          <w:color w:val="231F20"/>
        </w:rPr>
        <w:t>as</w:t>
      </w:r>
      <w:r w:rsidR="00D01BE3" w:rsidRPr="00C60C90">
        <w:rPr>
          <w:color w:val="231F20"/>
        </w:rPr>
        <w:t xml:space="preserve"> </w:t>
      </w:r>
      <w:r w:rsidRPr="00C60C90">
        <w:rPr>
          <w:color w:val="231F20"/>
        </w:rPr>
        <w:t>speciﬁed</w:t>
      </w:r>
      <w:r w:rsidR="00D01BE3" w:rsidRPr="00C60C90">
        <w:rPr>
          <w:color w:val="231F20"/>
        </w:rPr>
        <w:t xml:space="preserve"> </w:t>
      </w:r>
      <w:r w:rsidRPr="00C60C90">
        <w:rPr>
          <w:color w:val="231F20"/>
        </w:rPr>
        <w:t>in</w:t>
      </w:r>
      <w:r w:rsidR="00D01BE3" w:rsidRPr="00C60C90">
        <w:rPr>
          <w:color w:val="231F20"/>
        </w:rPr>
        <w:t xml:space="preserve"> </w:t>
      </w:r>
      <w:r w:rsidRPr="00C60C90">
        <w:rPr>
          <w:color w:val="231F20"/>
        </w:rPr>
        <w:t>ITT</w:t>
      </w:r>
      <w:r w:rsidR="00893A2F">
        <w:rPr>
          <w:color w:val="231F20"/>
        </w:rPr>
        <w:t xml:space="preserve"> </w:t>
      </w:r>
      <w:r w:rsidRPr="00C60C90">
        <w:rPr>
          <w:color w:val="231F20"/>
        </w:rPr>
        <w:t>34.2</w:t>
      </w:r>
    </w:p>
    <w:p w14:paraId="38935C5C" w14:textId="77777777" w:rsidR="00CA02E4" w:rsidRDefault="00235981" w:rsidP="00E43645">
      <w:pPr>
        <w:pStyle w:val="Heading4"/>
        <w:numPr>
          <w:ilvl w:val="0"/>
          <w:numId w:val="88"/>
        </w:numPr>
        <w:ind w:firstLine="240"/>
      </w:pPr>
      <w:r>
        <w:rPr>
          <w:color w:val="231F20"/>
        </w:rPr>
        <w:t>Comparison</w:t>
      </w:r>
      <w:r w:rsidR="009F1531">
        <w:rPr>
          <w:color w:val="231F20"/>
        </w:rPr>
        <w:t xml:space="preserve"> </w:t>
      </w:r>
      <w:r>
        <w:rPr>
          <w:color w:val="231F20"/>
        </w:rPr>
        <w:t>of</w:t>
      </w:r>
      <w:r w:rsidR="009F1531">
        <w:rPr>
          <w:color w:val="231F20"/>
        </w:rPr>
        <w:t xml:space="preserve"> </w:t>
      </w:r>
      <w:r>
        <w:rPr>
          <w:color w:val="231F20"/>
          <w:spacing w:val="-3"/>
        </w:rPr>
        <w:t>Tenders</w:t>
      </w:r>
    </w:p>
    <w:p w14:paraId="084B11AA" w14:textId="00F070FE" w:rsidR="00CA02E4" w:rsidRDefault="00235981" w:rsidP="00E43645">
      <w:pPr>
        <w:pStyle w:val="ListParagraph"/>
        <w:numPr>
          <w:ilvl w:val="1"/>
          <w:numId w:val="88"/>
        </w:numPr>
        <w:tabs>
          <w:tab w:val="left" w:pos="680"/>
        </w:tabs>
        <w:spacing w:before="242" w:line="230" w:lineRule="auto"/>
        <w:ind w:right="851"/>
        <w:jc w:val="both"/>
      </w:pPr>
      <w:r w:rsidRPr="00C60C90">
        <w:rPr>
          <w:color w:val="231F20"/>
        </w:rPr>
        <w:t xml:space="preserve">The Procuring Entity shall compare the evaluated costs of all substantially responsive </w:t>
      </w:r>
      <w:r w:rsidRPr="00C60C90">
        <w:rPr>
          <w:color w:val="231F20"/>
          <w:spacing w:val="-3"/>
        </w:rPr>
        <w:t xml:space="preserve">Tenders </w:t>
      </w:r>
      <w:r w:rsidRPr="00C60C90">
        <w:rPr>
          <w:color w:val="231F20"/>
        </w:rPr>
        <w:t>established in accordance</w:t>
      </w:r>
      <w:r w:rsidR="00DD16C0" w:rsidRPr="00C60C90">
        <w:rPr>
          <w:color w:val="231F20"/>
        </w:rPr>
        <w:t xml:space="preserve"> </w:t>
      </w:r>
      <w:r w:rsidRPr="00C60C90">
        <w:rPr>
          <w:color w:val="231F20"/>
        </w:rPr>
        <w:t>with</w:t>
      </w:r>
      <w:r w:rsidR="00DD16C0" w:rsidRPr="00C60C90">
        <w:rPr>
          <w:color w:val="231F20"/>
        </w:rPr>
        <w:t xml:space="preserve"> </w:t>
      </w:r>
      <w:r w:rsidRPr="00C60C90">
        <w:rPr>
          <w:color w:val="231F20"/>
        </w:rPr>
        <w:t>ITT</w:t>
      </w:r>
      <w:r w:rsidR="00C60C90" w:rsidRPr="00C60C90">
        <w:rPr>
          <w:color w:val="231F20"/>
        </w:rPr>
        <w:t xml:space="preserve"> </w:t>
      </w:r>
      <w:r w:rsidRPr="00C60C90">
        <w:rPr>
          <w:color w:val="231F20"/>
        </w:rPr>
        <w:t>34.2</w:t>
      </w:r>
      <w:r w:rsidR="00C60C90" w:rsidRPr="00C60C90">
        <w:rPr>
          <w:color w:val="231F20"/>
        </w:rPr>
        <w:t xml:space="preserve"> </w:t>
      </w:r>
      <w:r w:rsidRPr="00C60C90">
        <w:rPr>
          <w:color w:val="231F20"/>
        </w:rPr>
        <w:t>to</w:t>
      </w:r>
      <w:r w:rsidR="00C60C90" w:rsidRPr="00C60C90">
        <w:rPr>
          <w:color w:val="231F20"/>
        </w:rPr>
        <w:t xml:space="preserve"> </w:t>
      </w:r>
      <w:r w:rsidRPr="00C60C90">
        <w:rPr>
          <w:color w:val="231F20"/>
        </w:rPr>
        <w:t>determine</w:t>
      </w:r>
      <w:r w:rsidR="00C60C90" w:rsidRPr="00C60C90">
        <w:rPr>
          <w:color w:val="231F20"/>
        </w:rPr>
        <w:t xml:space="preserve"> </w:t>
      </w:r>
      <w:r w:rsidRPr="00C60C90">
        <w:rPr>
          <w:color w:val="231F20"/>
        </w:rPr>
        <w:t>the</w:t>
      </w:r>
      <w:r w:rsidR="00C60C90" w:rsidRPr="00C60C90">
        <w:rPr>
          <w:color w:val="231F20"/>
        </w:rPr>
        <w:t xml:space="preserve"> </w:t>
      </w:r>
      <w:r w:rsidRPr="00C60C90">
        <w:rPr>
          <w:color w:val="231F20"/>
          <w:spacing w:val="-3"/>
        </w:rPr>
        <w:t>Tender</w:t>
      </w:r>
      <w:r w:rsidR="00C60C90" w:rsidRPr="00C60C90">
        <w:rPr>
          <w:color w:val="231F20"/>
          <w:spacing w:val="-3"/>
        </w:rPr>
        <w:t xml:space="preserve"> </w:t>
      </w:r>
      <w:r w:rsidRPr="00C60C90">
        <w:rPr>
          <w:color w:val="231F20"/>
        </w:rPr>
        <w:t>that</w:t>
      </w:r>
      <w:r w:rsidR="00C60C90" w:rsidRPr="00C60C90">
        <w:rPr>
          <w:color w:val="231F20"/>
        </w:rPr>
        <w:t xml:space="preserve"> </w:t>
      </w:r>
      <w:r w:rsidRPr="00C60C90">
        <w:rPr>
          <w:color w:val="231F20"/>
        </w:rPr>
        <w:t>has</w:t>
      </w:r>
      <w:r w:rsidR="00C60C90" w:rsidRPr="00C60C90">
        <w:rPr>
          <w:color w:val="231F20"/>
        </w:rPr>
        <w:t xml:space="preserve"> </w:t>
      </w:r>
      <w:r w:rsidRPr="00C60C90">
        <w:rPr>
          <w:color w:val="231F20"/>
        </w:rPr>
        <w:t>the</w:t>
      </w:r>
      <w:r w:rsidR="00C60C90" w:rsidRPr="00C60C90">
        <w:rPr>
          <w:color w:val="231F20"/>
        </w:rPr>
        <w:t xml:space="preserve"> </w:t>
      </w:r>
      <w:r w:rsidRPr="00C60C90">
        <w:rPr>
          <w:color w:val="231F20"/>
        </w:rPr>
        <w:t>lowest</w:t>
      </w:r>
      <w:r w:rsidR="00C60C90" w:rsidRPr="00C60C90">
        <w:rPr>
          <w:color w:val="231F20"/>
        </w:rPr>
        <w:t xml:space="preserve"> </w:t>
      </w:r>
      <w:r w:rsidRPr="00C60C90">
        <w:rPr>
          <w:color w:val="231F20"/>
        </w:rPr>
        <w:t>evaluated</w:t>
      </w:r>
      <w:r w:rsidR="00C60C90" w:rsidRPr="00C60C90">
        <w:rPr>
          <w:color w:val="231F20"/>
        </w:rPr>
        <w:t xml:space="preserve"> </w:t>
      </w:r>
      <w:r w:rsidRPr="00C60C90">
        <w:rPr>
          <w:color w:val="231F20"/>
        </w:rPr>
        <w:t>cost.</w:t>
      </w:r>
      <w:r w:rsidR="00C60C90" w:rsidRPr="00C60C90">
        <w:rPr>
          <w:color w:val="231F20"/>
        </w:rPr>
        <w:t xml:space="preserve"> </w:t>
      </w:r>
      <w:r w:rsidRPr="00C60C90">
        <w:rPr>
          <w:color w:val="231F20"/>
        </w:rPr>
        <w:t>The</w:t>
      </w:r>
      <w:r w:rsidR="00C60C90" w:rsidRPr="00C60C90">
        <w:rPr>
          <w:color w:val="231F20"/>
        </w:rPr>
        <w:t xml:space="preserve"> </w:t>
      </w:r>
      <w:r w:rsidRPr="00C60C90">
        <w:rPr>
          <w:color w:val="231F20"/>
        </w:rPr>
        <w:t>comparison</w:t>
      </w:r>
      <w:r w:rsidR="00C60C90" w:rsidRPr="00C60C90">
        <w:rPr>
          <w:color w:val="231F20"/>
        </w:rPr>
        <w:t xml:space="preserve"> </w:t>
      </w:r>
      <w:r w:rsidRPr="00C60C90">
        <w:rPr>
          <w:color w:val="231F20"/>
        </w:rPr>
        <w:t>shall</w:t>
      </w:r>
      <w:r w:rsidR="00C60C90" w:rsidRPr="00C60C90">
        <w:rPr>
          <w:color w:val="231F20"/>
        </w:rPr>
        <w:t xml:space="preserve"> </w:t>
      </w:r>
      <w:r w:rsidRPr="00C60C90">
        <w:rPr>
          <w:color w:val="231F20"/>
        </w:rPr>
        <w:t>be</w:t>
      </w:r>
      <w:r w:rsidR="00C60C90" w:rsidRPr="00C60C90">
        <w:rPr>
          <w:color w:val="231F20"/>
        </w:rPr>
        <w:t xml:space="preserve"> </w:t>
      </w:r>
      <w:r w:rsidRPr="00C60C90">
        <w:rPr>
          <w:color w:val="231F20"/>
        </w:rPr>
        <w:t>on the basis of CIP (place of ﬁnal destination) prices for imported goods and EXW prices, plus cost of inland transportation</w:t>
      </w:r>
      <w:r w:rsidR="00D01BE3" w:rsidRPr="00C60C90">
        <w:rPr>
          <w:color w:val="231F20"/>
        </w:rPr>
        <w:t xml:space="preserve"> </w:t>
      </w:r>
      <w:r w:rsidRPr="00C60C90">
        <w:rPr>
          <w:color w:val="231F20"/>
        </w:rPr>
        <w:t>and</w:t>
      </w:r>
      <w:r w:rsidR="00D01BE3" w:rsidRPr="00C60C90">
        <w:rPr>
          <w:color w:val="231F20"/>
        </w:rPr>
        <w:t xml:space="preserve"> </w:t>
      </w:r>
      <w:r w:rsidRPr="00C60C90">
        <w:rPr>
          <w:color w:val="231F20"/>
        </w:rPr>
        <w:t>insurance</w:t>
      </w:r>
      <w:r w:rsidR="00D01BE3" w:rsidRPr="00C60C90">
        <w:rPr>
          <w:color w:val="231F20"/>
        </w:rPr>
        <w:t xml:space="preserve"> </w:t>
      </w:r>
      <w:r w:rsidRPr="00C60C90">
        <w:rPr>
          <w:color w:val="231F20"/>
        </w:rPr>
        <w:t>to</w:t>
      </w:r>
      <w:r w:rsidR="00D01BE3" w:rsidRPr="00C60C90">
        <w:rPr>
          <w:color w:val="231F20"/>
        </w:rPr>
        <w:t xml:space="preserve"> </w:t>
      </w:r>
      <w:r w:rsidRPr="00C60C90">
        <w:rPr>
          <w:color w:val="231F20"/>
        </w:rPr>
        <w:t>place</w:t>
      </w:r>
      <w:r w:rsidR="00D01BE3" w:rsidRPr="00C60C90">
        <w:rPr>
          <w:color w:val="231F20"/>
        </w:rPr>
        <w:t xml:space="preserve"> </w:t>
      </w:r>
      <w:r w:rsidRPr="00C60C90">
        <w:rPr>
          <w:color w:val="231F20"/>
        </w:rPr>
        <w:t>of</w:t>
      </w:r>
      <w:r w:rsidR="00D01BE3" w:rsidRPr="00C60C90">
        <w:rPr>
          <w:color w:val="231F20"/>
        </w:rPr>
        <w:t xml:space="preserve"> </w:t>
      </w:r>
      <w:r w:rsidRPr="00C60C90">
        <w:rPr>
          <w:color w:val="231F20"/>
        </w:rPr>
        <w:t>destination,</w:t>
      </w:r>
      <w:r w:rsidR="00D01BE3" w:rsidRPr="00C60C90">
        <w:rPr>
          <w:color w:val="231F20"/>
        </w:rPr>
        <w:t xml:space="preserve"> </w:t>
      </w:r>
      <w:r w:rsidRPr="00C60C90">
        <w:rPr>
          <w:color w:val="231F20"/>
        </w:rPr>
        <w:t>for</w:t>
      </w:r>
      <w:r w:rsidR="00D01BE3" w:rsidRPr="00C60C90">
        <w:rPr>
          <w:color w:val="231F20"/>
        </w:rPr>
        <w:t xml:space="preserve"> </w:t>
      </w:r>
      <w:r w:rsidRPr="00C60C90">
        <w:rPr>
          <w:color w:val="231F20"/>
        </w:rPr>
        <w:t>goods</w:t>
      </w:r>
      <w:r w:rsidR="00D01BE3" w:rsidRPr="00C60C90">
        <w:rPr>
          <w:color w:val="231F20"/>
        </w:rPr>
        <w:t xml:space="preserve"> </w:t>
      </w:r>
      <w:r w:rsidRPr="00C60C90">
        <w:rPr>
          <w:color w:val="231F20"/>
        </w:rPr>
        <w:t>manufactured</w:t>
      </w:r>
      <w:r w:rsidR="00D01BE3" w:rsidRPr="00C60C90">
        <w:rPr>
          <w:color w:val="231F20"/>
        </w:rPr>
        <w:t xml:space="preserve"> </w:t>
      </w:r>
      <w:r w:rsidRPr="00C60C90">
        <w:rPr>
          <w:color w:val="231F20"/>
        </w:rPr>
        <w:t>within</w:t>
      </w:r>
      <w:r w:rsidR="00D01BE3" w:rsidRPr="00C60C90">
        <w:rPr>
          <w:color w:val="231F20"/>
        </w:rPr>
        <w:t xml:space="preserve"> </w:t>
      </w:r>
      <w:r w:rsidRPr="00C60C90">
        <w:rPr>
          <w:color w:val="231F20"/>
        </w:rPr>
        <w:t>Kenya,</w:t>
      </w:r>
      <w:r w:rsidR="00D01BE3" w:rsidRPr="00C60C90">
        <w:rPr>
          <w:color w:val="231F20"/>
        </w:rPr>
        <w:t xml:space="preserve"> </w:t>
      </w:r>
      <w:r w:rsidRPr="00C60C90">
        <w:rPr>
          <w:color w:val="231F20"/>
        </w:rPr>
        <w:t>together</w:t>
      </w:r>
      <w:r w:rsidR="00D01BE3" w:rsidRPr="00C60C90">
        <w:rPr>
          <w:color w:val="231F20"/>
        </w:rPr>
        <w:t xml:space="preserve"> </w:t>
      </w:r>
      <w:r w:rsidRPr="00C60C90">
        <w:rPr>
          <w:color w:val="231F20"/>
        </w:rPr>
        <w:t>with</w:t>
      </w:r>
      <w:r w:rsidR="00D01BE3" w:rsidRPr="00C60C90">
        <w:rPr>
          <w:color w:val="231F20"/>
        </w:rPr>
        <w:t xml:space="preserve"> </w:t>
      </w:r>
      <w:r w:rsidRPr="00C60C90">
        <w:rPr>
          <w:color w:val="231F20"/>
        </w:rPr>
        <w:t>prices for</w:t>
      </w:r>
      <w:r w:rsidR="00D01BE3" w:rsidRPr="00C60C90">
        <w:rPr>
          <w:color w:val="231F20"/>
        </w:rPr>
        <w:t xml:space="preserve"> </w:t>
      </w:r>
      <w:r w:rsidRPr="00C60C90">
        <w:rPr>
          <w:color w:val="231F20"/>
        </w:rPr>
        <w:t>any</w:t>
      </w:r>
      <w:r w:rsidR="00D01BE3" w:rsidRPr="00C60C90">
        <w:rPr>
          <w:color w:val="231F20"/>
        </w:rPr>
        <w:t xml:space="preserve"> </w:t>
      </w:r>
      <w:r w:rsidRPr="00C60C90">
        <w:rPr>
          <w:color w:val="231F20"/>
        </w:rPr>
        <w:t>required</w:t>
      </w:r>
      <w:r w:rsidR="00D01BE3" w:rsidRPr="00C60C90">
        <w:rPr>
          <w:color w:val="231F20"/>
        </w:rPr>
        <w:t xml:space="preserve"> </w:t>
      </w:r>
      <w:r w:rsidRPr="00C60C90">
        <w:rPr>
          <w:color w:val="231F20"/>
        </w:rPr>
        <w:t>installation,</w:t>
      </w:r>
      <w:r w:rsidR="00D01BE3" w:rsidRPr="00C60C90">
        <w:rPr>
          <w:color w:val="231F20"/>
        </w:rPr>
        <w:t xml:space="preserve"> </w:t>
      </w:r>
      <w:r w:rsidRPr="00C60C90">
        <w:rPr>
          <w:color w:val="231F20"/>
        </w:rPr>
        <w:t>training,</w:t>
      </w:r>
      <w:r w:rsidR="00D01BE3" w:rsidRPr="00C60C90">
        <w:rPr>
          <w:color w:val="231F20"/>
        </w:rPr>
        <w:t xml:space="preserve"> </w:t>
      </w:r>
      <w:r w:rsidRPr="00C60C90">
        <w:rPr>
          <w:color w:val="231F20"/>
        </w:rPr>
        <w:t>commissioning</w:t>
      </w:r>
      <w:r w:rsidR="00D01BE3" w:rsidRPr="00C60C90">
        <w:rPr>
          <w:color w:val="231F20"/>
        </w:rPr>
        <w:t xml:space="preserve"> </w:t>
      </w:r>
      <w:r w:rsidRPr="00C60C90">
        <w:rPr>
          <w:color w:val="231F20"/>
        </w:rPr>
        <w:t>and</w:t>
      </w:r>
      <w:r w:rsidR="00D01BE3" w:rsidRPr="00C60C90">
        <w:rPr>
          <w:color w:val="231F20"/>
        </w:rPr>
        <w:t xml:space="preserve"> </w:t>
      </w:r>
      <w:r w:rsidRPr="00C60C90">
        <w:rPr>
          <w:color w:val="231F20"/>
        </w:rPr>
        <w:t>other</w:t>
      </w:r>
      <w:r w:rsidR="00D01BE3" w:rsidRPr="00C60C90">
        <w:rPr>
          <w:color w:val="231F20"/>
        </w:rPr>
        <w:t xml:space="preserve"> </w:t>
      </w:r>
      <w:r w:rsidRPr="00C60C90">
        <w:rPr>
          <w:color w:val="231F20"/>
        </w:rPr>
        <w:t>services.</w:t>
      </w:r>
      <w:r w:rsidR="00D01BE3" w:rsidRPr="00C60C90">
        <w:rPr>
          <w:color w:val="231F20"/>
        </w:rPr>
        <w:t xml:space="preserve"> </w:t>
      </w:r>
      <w:r w:rsidRPr="00C60C90">
        <w:rPr>
          <w:color w:val="231F20"/>
        </w:rPr>
        <w:t>The</w:t>
      </w:r>
      <w:r w:rsidR="00D01BE3" w:rsidRPr="00C60C90">
        <w:rPr>
          <w:color w:val="231F20"/>
        </w:rPr>
        <w:t xml:space="preserve"> </w:t>
      </w:r>
      <w:r w:rsidRPr="00C60C90">
        <w:rPr>
          <w:color w:val="231F20"/>
        </w:rPr>
        <w:t>evaluation</w:t>
      </w:r>
      <w:r w:rsidR="00D01BE3" w:rsidRPr="00C60C90">
        <w:rPr>
          <w:color w:val="231F20"/>
        </w:rPr>
        <w:t xml:space="preserve"> </w:t>
      </w:r>
      <w:r w:rsidRPr="00C60C90">
        <w:rPr>
          <w:color w:val="231F20"/>
        </w:rPr>
        <w:t>of</w:t>
      </w:r>
      <w:r w:rsidR="00D01BE3" w:rsidRPr="00C60C90">
        <w:rPr>
          <w:color w:val="231F20"/>
        </w:rPr>
        <w:t xml:space="preserve"> </w:t>
      </w:r>
      <w:r w:rsidRPr="00C60C90">
        <w:rPr>
          <w:color w:val="231F20"/>
        </w:rPr>
        <w:t>prices</w:t>
      </w:r>
      <w:r w:rsidR="00D01BE3" w:rsidRPr="00C60C90">
        <w:rPr>
          <w:color w:val="231F20"/>
        </w:rPr>
        <w:t xml:space="preserve"> </w:t>
      </w:r>
      <w:r w:rsidRPr="00C60C90">
        <w:rPr>
          <w:color w:val="231F20"/>
        </w:rPr>
        <w:t>shall</w:t>
      </w:r>
      <w:r w:rsidR="00D01BE3" w:rsidRPr="00C60C90">
        <w:rPr>
          <w:color w:val="231F20"/>
        </w:rPr>
        <w:t xml:space="preserve"> </w:t>
      </w:r>
      <w:r w:rsidRPr="00C60C90">
        <w:rPr>
          <w:color w:val="231F20"/>
        </w:rPr>
        <w:t>not</w:t>
      </w:r>
      <w:r w:rsidR="00D01BE3" w:rsidRPr="00C60C90">
        <w:rPr>
          <w:color w:val="231F20"/>
        </w:rPr>
        <w:t xml:space="preserve"> </w:t>
      </w:r>
      <w:r w:rsidRPr="00C60C90">
        <w:rPr>
          <w:color w:val="231F20"/>
        </w:rPr>
        <w:t>take into account custom duties and other taxes levied on imported goods quoted CIP and sales and similar taxes levied</w:t>
      </w:r>
      <w:r w:rsidR="009F1531" w:rsidRPr="00C60C90">
        <w:rPr>
          <w:color w:val="231F20"/>
        </w:rPr>
        <w:t xml:space="preserve"> </w:t>
      </w:r>
      <w:r w:rsidRPr="00C60C90">
        <w:rPr>
          <w:color w:val="231F20"/>
        </w:rPr>
        <w:t>in</w:t>
      </w:r>
      <w:r w:rsidR="009F1531" w:rsidRPr="00C60C90">
        <w:rPr>
          <w:color w:val="231F20"/>
        </w:rPr>
        <w:t xml:space="preserve"> </w:t>
      </w:r>
      <w:r w:rsidRPr="00C60C90">
        <w:rPr>
          <w:color w:val="231F20"/>
        </w:rPr>
        <w:t>connection</w:t>
      </w:r>
      <w:r w:rsidR="009F1531" w:rsidRPr="00C60C90">
        <w:rPr>
          <w:color w:val="231F20"/>
        </w:rPr>
        <w:t xml:space="preserve"> </w:t>
      </w:r>
      <w:r w:rsidRPr="00C60C90">
        <w:rPr>
          <w:color w:val="231F20"/>
        </w:rPr>
        <w:t>with</w:t>
      </w:r>
      <w:r w:rsidR="009F1531" w:rsidRPr="00C60C90">
        <w:rPr>
          <w:color w:val="231F20"/>
        </w:rPr>
        <w:t xml:space="preserve"> </w:t>
      </w:r>
      <w:r w:rsidRPr="00C60C90">
        <w:rPr>
          <w:color w:val="231F20"/>
        </w:rPr>
        <w:t>the</w:t>
      </w:r>
      <w:r w:rsidR="009F1531" w:rsidRPr="00C60C90">
        <w:rPr>
          <w:color w:val="231F20"/>
        </w:rPr>
        <w:t xml:space="preserve"> </w:t>
      </w:r>
      <w:r w:rsidRPr="00C60C90">
        <w:rPr>
          <w:color w:val="231F20"/>
        </w:rPr>
        <w:t>sale</w:t>
      </w:r>
      <w:r w:rsidR="009F1531" w:rsidRPr="00C60C90">
        <w:rPr>
          <w:color w:val="231F20"/>
        </w:rPr>
        <w:t xml:space="preserve"> </w:t>
      </w:r>
      <w:r w:rsidRPr="00C60C90">
        <w:rPr>
          <w:color w:val="231F20"/>
        </w:rPr>
        <w:t>or</w:t>
      </w:r>
      <w:r w:rsidR="009F1531" w:rsidRPr="00C60C90">
        <w:rPr>
          <w:color w:val="231F20"/>
        </w:rPr>
        <w:t xml:space="preserve"> </w:t>
      </w:r>
      <w:r w:rsidRPr="00C60C90">
        <w:rPr>
          <w:color w:val="231F20"/>
        </w:rPr>
        <w:t>delivery</w:t>
      </w:r>
      <w:r w:rsidR="009F1531" w:rsidRPr="00C60C90">
        <w:rPr>
          <w:color w:val="231F20"/>
        </w:rPr>
        <w:t xml:space="preserve"> </w:t>
      </w:r>
      <w:r w:rsidRPr="00C60C90">
        <w:rPr>
          <w:color w:val="231F20"/>
        </w:rPr>
        <w:t>of</w:t>
      </w:r>
      <w:r w:rsidR="009F1531" w:rsidRPr="00C60C90">
        <w:rPr>
          <w:color w:val="231F20"/>
        </w:rPr>
        <w:t xml:space="preserve"> </w:t>
      </w:r>
      <w:r w:rsidRPr="00C60C90">
        <w:rPr>
          <w:color w:val="231F20"/>
        </w:rPr>
        <w:t>goods.</w:t>
      </w:r>
    </w:p>
    <w:p w14:paraId="42F14AE0" w14:textId="448B0282" w:rsidR="00C60C90" w:rsidRPr="00241E4A" w:rsidRDefault="00235981" w:rsidP="00E43645">
      <w:pPr>
        <w:pStyle w:val="Heading4"/>
        <w:numPr>
          <w:ilvl w:val="0"/>
          <w:numId w:val="88"/>
        </w:numPr>
        <w:ind w:firstLine="240"/>
      </w:pPr>
      <w:r>
        <w:rPr>
          <w:color w:val="231F20"/>
        </w:rPr>
        <w:t>Abnormally</w:t>
      </w:r>
      <w:r w:rsidR="009F1531">
        <w:rPr>
          <w:color w:val="231F20"/>
        </w:rPr>
        <w:t xml:space="preserve"> </w:t>
      </w:r>
      <w:r>
        <w:rPr>
          <w:color w:val="231F20"/>
        </w:rPr>
        <w:t>Low</w:t>
      </w:r>
      <w:r w:rsidR="009F1531">
        <w:rPr>
          <w:color w:val="231F20"/>
        </w:rPr>
        <w:t xml:space="preserve"> </w:t>
      </w:r>
      <w:r>
        <w:rPr>
          <w:color w:val="231F20"/>
          <w:spacing w:val="-3"/>
        </w:rPr>
        <w:t>Tenders</w:t>
      </w:r>
      <w:r w:rsidR="009F1531">
        <w:rPr>
          <w:color w:val="231F20"/>
          <w:spacing w:val="-3"/>
        </w:rPr>
        <w:t xml:space="preserve"> </w:t>
      </w:r>
      <w:r>
        <w:rPr>
          <w:color w:val="231F20"/>
        </w:rPr>
        <w:t>and</w:t>
      </w:r>
      <w:r w:rsidR="009F1531">
        <w:rPr>
          <w:color w:val="231F20"/>
        </w:rPr>
        <w:t xml:space="preserve"> </w:t>
      </w:r>
      <w:r>
        <w:rPr>
          <w:color w:val="231F20"/>
        </w:rPr>
        <w:t>Abnormally</w:t>
      </w:r>
      <w:r w:rsidR="009F1531">
        <w:rPr>
          <w:color w:val="231F20"/>
        </w:rPr>
        <w:t xml:space="preserve"> </w:t>
      </w:r>
    </w:p>
    <w:p w14:paraId="23EC20D3" w14:textId="77777777" w:rsidR="00241E4A" w:rsidRPr="00C60C90" w:rsidRDefault="00241E4A" w:rsidP="00241E4A">
      <w:pPr>
        <w:pStyle w:val="Heading4"/>
        <w:ind w:left="630"/>
      </w:pPr>
    </w:p>
    <w:p w14:paraId="3DD23BFB" w14:textId="77777777" w:rsidR="00CA02E4" w:rsidRDefault="00C60C90" w:rsidP="00C60C90">
      <w:pPr>
        <w:pStyle w:val="Heading4"/>
        <w:tabs>
          <w:tab w:val="left" w:pos="1465"/>
          <w:tab w:val="left" w:pos="1466"/>
        </w:tabs>
        <w:spacing w:before="0" w:line="463" w:lineRule="auto"/>
        <w:ind w:left="850" w:right="720"/>
      </w:pPr>
      <w:r>
        <w:rPr>
          <w:color w:val="231F20"/>
        </w:rPr>
        <w:tab/>
      </w:r>
      <w:r w:rsidR="00235981">
        <w:rPr>
          <w:color w:val="231F20"/>
        </w:rPr>
        <w:t>High</w:t>
      </w:r>
      <w:r w:rsidR="009F1531">
        <w:rPr>
          <w:color w:val="231F20"/>
        </w:rPr>
        <w:t xml:space="preserve"> </w:t>
      </w:r>
      <w:r w:rsidR="00235981">
        <w:rPr>
          <w:color w:val="231F20"/>
          <w:spacing w:val="-3"/>
        </w:rPr>
        <w:t xml:space="preserve">Tenders </w:t>
      </w:r>
      <w:r w:rsidR="00235981">
        <w:rPr>
          <w:color w:val="231F20"/>
        </w:rPr>
        <w:t>Abnormally</w:t>
      </w:r>
      <w:r w:rsidR="009F1531">
        <w:rPr>
          <w:color w:val="231F20"/>
        </w:rPr>
        <w:t xml:space="preserve"> </w:t>
      </w:r>
      <w:r w:rsidR="00235981">
        <w:rPr>
          <w:color w:val="231F20"/>
        </w:rPr>
        <w:t>Low</w:t>
      </w:r>
      <w:r w:rsidR="009F1531">
        <w:rPr>
          <w:color w:val="231F20"/>
        </w:rPr>
        <w:t xml:space="preserve"> </w:t>
      </w:r>
      <w:r w:rsidR="00235981">
        <w:rPr>
          <w:color w:val="231F20"/>
          <w:spacing w:val="-3"/>
        </w:rPr>
        <w:t>Tenders</w:t>
      </w:r>
    </w:p>
    <w:p w14:paraId="4553E666" w14:textId="507279A7" w:rsidR="00CA02E4" w:rsidRPr="004E4624" w:rsidRDefault="00C60C90"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C60C90">
        <w:rPr>
          <w:color w:val="231F20"/>
        </w:rPr>
        <w:t>An</w:t>
      </w:r>
      <w:r w:rsidR="00DD16C0" w:rsidRPr="00C60C90">
        <w:rPr>
          <w:color w:val="231F20"/>
        </w:rPr>
        <w:t xml:space="preserve"> </w:t>
      </w:r>
      <w:r w:rsidR="00235981" w:rsidRPr="00C60C90">
        <w:rPr>
          <w:color w:val="231F20"/>
        </w:rPr>
        <w:t>Abnormally</w:t>
      </w:r>
      <w:r w:rsidR="00D52B1A" w:rsidRPr="00C60C90">
        <w:rPr>
          <w:color w:val="231F20"/>
        </w:rPr>
        <w:t xml:space="preserve"> </w:t>
      </w:r>
      <w:r w:rsidR="00235981" w:rsidRPr="00C60C90">
        <w:rPr>
          <w:color w:val="231F20"/>
        </w:rPr>
        <w:t>Low</w:t>
      </w:r>
      <w:r w:rsidR="00D52B1A" w:rsidRPr="00C60C90">
        <w:rPr>
          <w:color w:val="231F20"/>
        </w:rPr>
        <w:t xml:space="preserve"> </w:t>
      </w:r>
      <w:r w:rsidR="00235981" w:rsidRPr="004E4624">
        <w:rPr>
          <w:color w:val="231F20"/>
        </w:rPr>
        <w:t>Tender</w:t>
      </w:r>
      <w:r w:rsidR="00DD16C0" w:rsidRPr="004E4624">
        <w:rPr>
          <w:color w:val="231F20"/>
        </w:rPr>
        <w:t xml:space="preserve"> </w:t>
      </w:r>
      <w:r w:rsidR="00235981" w:rsidRPr="00C60C90">
        <w:rPr>
          <w:color w:val="231F20"/>
        </w:rPr>
        <w:t>is</w:t>
      </w:r>
      <w:r w:rsidR="00DD16C0" w:rsidRPr="00C60C90">
        <w:rPr>
          <w:color w:val="231F20"/>
        </w:rPr>
        <w:t xml:space="preserve"> </w:t>
      </w:r>
      <w:r w:rsidR="00235981" w:rsidRPr="00C60C90">
        <w:rPr>
          <w:color w:val="231F20"/>
        </w:rPr>
        <w:t>one</w:t>
      </w:r>
      <w:r w:rsidR="00DD16C0" w:rsidRPr="00C60C90">
        <w:rPr>
          <w:color w:val="231F20"/>
        </w:rPr>
        <w:t xml:space="preserve"> </w:t>
      </w:r>
      <w:r w:rsidR="00235981" w:rsidRPr="00C60C90">
        <w:rPr>
          <w:color w:val="231F20"/>
        </w:rPr>
        <w:t>where</w:t>
      </w:r>
      <w:r w:rsidR="00DD16C0" w:rsidRPr="00C60C90">
        <w:rPr>
          <w:color w:val="231F20"/>
        </w:rPr>
        <w:t xml:space="preserve"> the </w:t>
      </w:r>
      <w:r w:rsidR="00235981" w:rsidRPr="004E4624">
        <w:rPr>
          <w:color w:val="231F20"/>
        </w:rPr>
        <w:t>Tender</w:t>
      </w:r>
      <w:r w:rsidR="00DD16C0" w:rsidRPr="004E4624">
        <w:rPr>
          <w:color w:val="231F20"/>
        </w:rPr>
        <w:t xml:space="preserve"> </w:t>
      </w:r>
      <w:r w:rsidR="00235981" w:rsidRPr="00C60C90">
        <w:rPr>
          <w:color w:val="231F20"/>
        </w:rPr>
        <w:t>price</w:t>
      </w:r>
      <w:r w:rsidR="00DD16C0" w:rsidRPr="00C60C90">
        <w:rPr>
          <w:color w:val="231F20"/>
        </w:rPr>
        <w:t xml:space="preserve"> </w:t>
      </w:r>
      <w:r w:rsidR="00235981" w:rsidRPr="00C60C90">
        <w:rPr>
          <w:color w:val="231F20"/>
        </w:rPr>
        <w:t>in</w:t>
      </w:r>
      <w:r w:rsidR="00DD16C0" w:rsidRPr="00C60C90">
        <w:rPr>
          <w:color w:val="231F20"/>
        </w:rPr>
        <w:t xml:space="preserve"> </w:t>
      </w:r>
      <w:r w:rsidR="00235981" w:rsidRPr="00C60C90">
        <w:rPr>
          <w:color w:val="231F20"/>
        </w:rPr>
        <w:t>combination</w:t>
      </w:r>
      <w:r w:rsidR="00DD16C0" w:rsidRPr="00C60C90">
        <w:rPr>
          <w:color w:val="231F20"/>
        </w:rPr>
        <w:t xml:space="preserve"> </w:t>
      </w:r>
      <w:r w:rsidR="00235981" w:rsidRPr="00C60C90">
        <w:rPr>
          <w:color w:val="231F20"/>
        </w:rPr>
        <w:t>with</w:t>
      </w:r>
      <w:r w:rsidR="00DD16C0" w:rsidRPr="00C60C90">
        <w:rPr>
          <w:color w:val="231F20"/>
        </w:rPr>
        <w:t xml:space="preserve"> </w:t>
      </w:r>
      <w:r w:rsidR="00235981" w:rsidRPr="00C60C90">
        <w:rPr>
          <w:color w:val="231F20"/>
        </w:rPr>
        <w:t>other</w:t>
      </w:r>
      <w:r w:rsidR="00DD16C0" w:rsidRPr="00C60C90">
        <w:rPr>
          <w:color w:val="231F20"/>
        </w:rPr>
        <w:t xml:space="preserve"> </w:t>
      </w:r>
      <w:r w:rsidR="00235981" w:rsidRPr="00C60C90">
        <w:rPr>
          <w:color w:val="231F20"/>
        </w:rPr>
        <w:t>constituent</w:t>
      </w:r>
      <w:r w:rsidR="00DD16C0" w:rsidRPr="00C60C90">
        <w:rPr>
          <w:color w:val="231F20"/>
        </w:rPr>
        <w:t xml:space="preserve"> </w:t>
      </w:r>
      <w:r w:rsidR="00235981" w:rsidRPr="00C60C90">
        <w:rPr>
          <w:color w:val="231F20"/>
        </w:rPr>
        <w:t>elements</w:t>
      </w:r>
      <w:r w:rsidR="00DD16C0" w:rsidRPr="00C60C90">
        <w:rPr>
          <w:color w:val="231F20"/>
        </w:rPr>
        <w:t xml:space="preserve"> of </w:t>
      </w:r>
      <w:r w:rsidR="00235981" w:rsidRPr="00C60C90">
        <w:rPr>
          <w:color w:val="231F20"/>
        </w:rPr>
        <w:t xml:space="preserve">the </w:t>
      </w:r>
      <w:r w:rsidR="00235981" w:rsidRPr="004E4624">
        <w:rPr>
          <w:color w:val="231F20"/>
        </w:rPr>
        <w:t>Tender,</w:t>
      </w:r>
      <w:r w:rsidR="00DD16C0" w:rsidRPr="004E4624">
        <w:rPr>
          <w:color w:val="231F20"/>
        </w:rPr>
        <w:t xml:space="preserve"> </w:t>
      </w:r>
      <w:r w:rsidR="00235981" w:rsidRPr="00C60C90">
        <w:rPr>
          <w:color w:val="231F20"/>
        </w:rPr>
        <w:t>appears</w:t>
      </w:r>
      <w:r w:rsidR="00DD16C0" w:rsidRPr="00C60C90">
        <w:rPr>
          <w:color w:val="231F20"/>
        </w:rPr>
        <w:t xml:space="preserve"> </w:t>
      </w:r>
      <w:r w:rsidR="00235981" w:rsidRPr="00C60C90">
        <w:rPr>
          <w:color w:val="231F20"/>
        </w:rPr>
        <w:t>unreasonably</w:t>
      </w:r>
      <w:r w:rsidR="00DD16C0" w:rsidRPr="00C60C90">
        <w:rPr>
          <w:color w:val="231F20"/>
        </w:rPr>
        <w:t xml:space="preserve"> </w:t>
      </w:r>
      <w:r w:rsidR="00235981" w:rsidRPr="00C60C90">
        <w:rPr>
          <w:color w:val="231F20"/>
        </w:rPr>
        <w:t>low</w:t>
      </w:r>
      <w:r w:rsidR="00DD16C0" w:rsidRPr="00C60C90">
        <w:rPr>
          <w:color w:val="231F20"/>
        </w:rPr>
        <w:t xml:space="preserve"> </w:t>
      </w:r>
      <w:r w:rsidR="00235981" w:rsidRPr="00C60C90">
        <w:rPr>
          <w:color w:val="231F20"/>
        </w:rPr>
        <w:t>to</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extent</w:t>
      </w:r>
      <w:r w:rsidR="00DD16C0" w:rsidRPr="00C60C90">
        <w:rPr>
          <w:color w:val="231F20"/>
        </w:rPr>
        <w:t xml:space="preserve"> </w:t>
      </w:r>
      <w:r w:rsidR="00235981" w:rsidRPr="00C60C90">
        <w:rPr>
          <w:color w:val="231F20"/>
        </w:rPr>
        <w:t>that</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4E4624">
        <w:rPr>
          <w:color w:val="231F20"/>
        </w:rPr>
        <w:t>Tender</w:t>
      </w:r>
      <w:r w:rsidR="00DD16C0" w:rsidRPr="004E4624">
        <w:rPr>
          <w:color w:val="231F20"/>
        </w:rPr>
        <w:t xml:space="preserve"> </w:t>
      </w:r>
      <w:r w:rsidR="00235981" w:rsidRPr="00C60C90">
        <w:rPr>
          <w:color w:val="231F20"/>
        </w:rPr>
        <w:t>price</w:t>
      </w:r>
      <w:r w:rsidR="00DD16C0" w:rsidRPr="00C60C90">
        <w:rPr>
          <w:color w:val="231F20"/>
        </w:rPr>
        <w:t xml:space="preserve"> </w:t>
      </w:r>
      <w:r w:rsidR="00235981" w:rsidRPr="00C60C90">
        <w:rPr>
          <w:color w:val="231F20"/>
        </w:rPr>
        <w:t>raises</w:t>
      </w:r>
      <w:r w:rsidR="00DD16C0" w:rsidRPr="00C60C90">
        <w:rPr>
          <w:color w:val="231F20"/>
        </w:rPr>
        <w:t xml:space="preserve"> </w:t>
      </w:r>
      <w:r w:rsidR="00235981" w:rsidRPr="00C60C90">
        <w:rPr>
          <w:color w:val="231F20"/>
        </w:rPr>
        <w:t>material</w:t>
      </w:r>
      <w:r w:rsidR="00DD16C0" w:rsidRPr="00C60C90">
        <w:rPr>
          <w:color w:val="231F20"/>
        </w:rPr>
        <w:t xml:space="preserve"> </w:t>
      </w:r>
      <w:r w:rsidR="00235981" w:rsidRPr="00C60C90">
        <w:rPr>
          <w:color w:val="231F20"/>
        </w:rPr>
        <w:t>concerns</w:t>
      </w:r>
      <w:r w:rsidR="00DD16C0" w:rsidRPr="00C60C90">
        <w:rPr>
          <w:color w:val="231F20"/>
        </w:rPr>
        <w:t xml:space="preserve"> </w:t>
      </w:r>
      <w:r w:rsidR="00235981" w:rsidRPr="00C60C90">
        <w:rPr>
          <w:color w:val="231F20"/>
        </w:rPr>
        <w:t>with</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Procuring Entity</w:t>
      </w:r>
      <w:r w:rsidR="00DD16C0" w:rsidRPr="00C60C90">
        <w:rPr>
          <w:color w:val="231F20"/>
        </w:rPr>
        <w:t xml:space="preserve"> </w:t>
      </w:r>
      <w:r w:rsidR="00235981" w:rsidRPr="00C60C90">
        <w:rPr>
          <w:color w:val="231F20"/>
        </w:rPr>
        <w:t>as</w:t>
      </w:r>
      <w:r w:rsidR="00DD16C0" w:rsidRPr="00C60C90">
        <w:rPr>
          <w:color w:val="231F20"/>
        </w:rPr>
        <w:t xml:space="preserve"> </w:t>
      </w:r>
      <w:r w:rsidR="00235981" w:rsidRPr="00C60C90">
        <w:rPr>
          <w:color w:val="231F20"/>
        </w:rPr>
        <w:t>to</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capability</w:t>
      </w:r>
      <w:r w:rsidR="00DD16C0" w:rsidRPr="00C60C90">
        <w:rPr>
          <w:color w:val="231F20"/>
        </w:rPr>
        <w:t xml:space="preserve"> </w:t>
      </w:r>
      <w:r w:rsidR="00235981" w:rsidRPr="00C60C90">
        <w:rPr>
          <w:color w:val="231F20"/>
        </w:rPr>
        <w:t>of</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Tenderer</w:t>
      </w:r>
      <w:r w:rsidR="00DD16C0" w:rsidRPr="00C60C90">
        <w:rPr>
          <w:color w:val="231F20"/>
        </w:rPr>
        <w:t xml:space="preserve"> </w:t>
      </w:r>
      <w:r w:rsidR="00235981" w:rsidRPr="00C60C90">
        <w:rPr>
          <w:color w:val="231F20"/>
        </w:rPr>
        <w:t>to</w:t>
      </w:r>
      <w:r w:rsidR="00DD16C0" w:rsidRPr="00C60C90">
        <w:rPr>
          <w:color w:val="231F20"/>
        </w:rPr>
        <w:t xml:space="preserve"> </w:t>
      </w:r>
      <w:r w:rsidR="00235981" w:rsidRPr="00C60C90">
        <w:rPr>
          <w:color w:val="231F20"/>
        </w:rPr>
        <w:t>perform</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Contract</w:t>
      </w:r>
      <w:r w:rsidR="00DD16C0" w:rsidRPr="00C60C90">
        <w:rPr>
          <w:color w:val="231F20"/>
        </w:rPr>
        <w:t xml:space="preserve"> </w:t>
      </w:r>
      <w:r w:rsidR="00235981" w:rsidRPr="00C60C90">
        <w:rPr>
          <w:color w:val="231F20"/>
        </w:rPr>
        <w:t>for</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offered</w:t>
      </w:r>
      <w:r w:rsidR="00DD16C0" w:rsidRPr="00C60C90">
        <w:rPr>
          <w:color w:val="231F20"/>
        </w:rPr>
        <w:t xml:space="preserve"> </w:t>
      </w:r>
      <w:r w:rsidR="00235981" w:rsidRPr="004E4624">
        <w:rPr>
          <w:color w:val="231F20"/>
        </w:rPr>
        <w:t>Tender</w:t>
      </w:r>
      <w:r w:rsidR="00DD16C0" w:rsidRPr="004E4624">
        <w:rPr>
          <w:color w:val="231F20"/>
        </w:rPr>
        <w:t xml:space="preserve"> </w:t>
      </w:r>
      <w:r w:rsidR="00235981" w:rsidRPr="00C60C90">
        <w:rPr>
          <w:color w:val="231F20"/>
        </w:rPr>
        <w:t>price.</w:t>
      </w:r>
    </w:p>
    <w:p w14:paraId="3EBAA535" w14:textId="52B1CCF7" w:rsidR="00CA02E4" w:rsidRPr="004E4624" w:rsidRDefault="00C60C90"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C60C90">
        <w:rPr>
          <w:color w:val="231F20"/>
        </w:rPr>
        <w:t xml:space="preserve">In the event of identiﬁcation of a potentially Abnormally Low </w:t>
      </w:r>
      <w:r w:rsidR="00235981" w:rsidRPr="004E4624">
        <w:rPr>
          <w:color w:val="231F20"/>
        </w:rPr>
        <w:t xml:space="preserve">Tender </w:t>
      </w:r>
      <w:r w:rsidR="00235981" w:rsidRPr="00C60C90">
        <w:rPr>
          <w:color w:val="231F20"/>
        </w:rPr>
        <w:t xml:space="preserve">by the evaluation committee, the Procuring Entity shall seek written clariﬁcation from the </w:t>
      </w:r>
      <w:r w:rsidR="00235981" w:rsidRPr="004E4624">
        <w:rPr>
          <w:color w:val="231F20"/>
        </w:rPr>
        <w:t xml:space="preserve">Tenderer, </w:t>
      </w:r>
      <w:r w:rsidR="00235981" w:rsidRPr="00C60C90">
        <w:rPr>
          <w:color w:val="231F20"/>
        </w:rPr>
        <w:t xml:space="preserve">including a detailed price analyses of its </w:t>
      </w:r>
      <w:r w:rsidR="00235981" w:rsidRPr="004E4624">
        <w:rPr>
          <w:color w:val="231F20"/>
        </w:rPr>
        <w:t xml:space="preserve">Tender </w:t>
      </w:r>
      <w:r w:rsidR="00235981" w:rsidRPr="00C60C90">
        <w:rPr>
          <w:color w:val="231F20"/>
        </w:rPr>
        <w:t>price in relation to the subject matter of the contract, scope, delivery schedule, allocation of risks and responsibilities</w:t>
      </w:r>
      <w:r w:rsidR="00DD16C0" w:rsidRPr="00C60C90">
        <w:rPr>
          <w:color w:val="231F20"/>
        </w:rPr>
        <w:t xml:space="preserve"> </w:t>
      </w:r>
      <w:r w:rsidR="00235981" w:rsidRPr="00C60C90">
        <w:rPr>
          <w:color w:val="231F20"/>
        </w:rPr>
        <w:t>and</w:t>
      </w:r>
      <w:r w:rsidR="00DD16C0" w:rsidRPr="00C60C90">
        <w:rPr>
          <w:color w:val="231F20"/>
        </w:rPr>
        <w:t xml:space="preserve"> </w:t>
      </w:r>
      <w:r w:rsidR="00235981" w:rsidRPr="00C60C90">
        <w:rPr>
          <w:color w:val="231F20"/>
        </w:rPr>
        <w:t>any</w:t>
      </w:r>
      <w:r w:rsidR="00DD16C0" w:rsidRPr="00C60C90">
        <w:rPr>
          <w:color w:val="231F20"/>
        </w:rPr>
        <w:t xml:space="preserve"> </w:t>
      </w:r>
      <w:r w:rsidR="00235981" w:rsidRPr="00C60C90">
        <w:rPr>
          <w:color w:val="231F20"/>
        </w:rPr>
        <w:t>other</w:t>
      </w:r>
      <w:r w:rsidR="00DD16C0" w:rsidRPr="00C60C90">
        <w:rPr>
          <w:color w:val="231F20"/>
        </w:rPr>
        <w:t xml:space="preserve"> </w:t>
      </w:r>
      <w:r w:rsidR="00235981" w:rsidRPr="00C60C90">
        <w:rPr>
          <w:color w:val="231F20"/>
        </w:rPr>
        <w:t>requirements</w:t>
      </w:r>
      <w:r w:rsidR="00DD16C0" w:rsidRPr="00C60C90">
        <w:rPr>
          <w:color w:val="231F20"/>
        </w:rPr>
        <w:t xml:space="preserve"> </w:t>
      </w:r>
      <w:r w:rsidR="00235981" w:rsidRPr="00C60C90">
        <w:rPr>
          <w:color w:val="231F20"/>
        </w:rPr>
        <w:t>of</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C60C90">
        <w:rPr>
          <w:color w:val="231F20"/>
        </w:rPr>
        <w:t>tendering</w:t>
      </w:r>
      <w:r w:rsidR="00DD16C0" w:rsidRPr="00C60C90">
        <w:rPr>
          <w:color w:val="231F20"/>
        </w:rPr>
        <w:t xml:space="preserve"> </w:t>
      </w:r>
      <w:r w:rsidR="00235981" w:rsidRPr="00C60C90">
        <w:rPr>
          <w:color w:val="231F20"/>
        </w:rPr>
        <w:t>document.</w:t>
      </w:r>
    </w:p>
    <w:p w14:paraId="1960A70A" w14:textId="0A10FCA5" w:rsidR="00CA02E4" w:rsidRPr="004E4624" w:rsidRDefault="00C60C90"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C60C90">
        <w:rPr>
          <w:color w:val="231F20"/>
        </w:rPr>
        <w:t>After evaluation of the price analyses, in the event that the Procuring Entity determines that the Tenderer has failed</w:t>
      </w:r>
      <w:r w:rsidR="00D52B1A" w:rsidRPr="00C60C90">
        <w:rPr>
          <w:color w:val="231F20"/>
        </w:rPr>
        <w:t xml:space="preserve"> </w:t>
      </w:r>
      <w:r w:rsidR="00235981" w:rsidRPr="00C60C90">
        <w:rPr>
          <w:color w:val="231F20"/>
        </w:rPr>
        <w:t>to</w:t>
      </w:r>
      <w:r w:rsidR="00D52B1A" w:rsidRPr="00C60C90">
        <w:rPr>
          <w:color w:val="231F20"/>
        </w:rPr>
        <w:t xml:space="preserve"> </w:t>
      </w:r>
      <w:r w:rsidR="00235981" w:rsidRPr="00C60C90">
        <w:rPr>
          <w:color w:val="231F20"/>
        </w:rPr>
        <w:t>demonstrate</w:t>
      </w:r>
      <w:r w:rsidR="00D52B1A" w:rsidRPr="00C60C90">
        <w:rPr>
          <w:color w:val="231F20"/>
        </w:rPr>
        <w:t xml:space="preserve"> </w:t>
      </w:r>
      <w:r w:rsidR="00235981" w:rsidRPr="00C60C90">
        <w:rPr>
          <w:color w:val="231F20"/>
        </w:rPr>
        <w:t>its</w:t>
      </w:r>
      <w:r w:rsidR="00D52B1A" w:rsidRPr="00C60C90">
        <w:rPr>
          <w:color w:val="231F20"/>
        </w:rPr>
        <w:t xml:space="preserve"> </w:t>
      </w:r>
      <w:r w:rsidR="00235981" w:rsidRPr="00C60C90">
        <w:rPr>
          <w:color w:val="231F20"/>
        </w:rPr>
        <w:t>capability</w:t>
      </w:r>
      <w:r w:rsidR="00D52B1A" w:rsidRPr="00C60C90">
        <w:rPr>
          <w:color w:val="231F20"/>
        </w:rPr>
        <w:t xml:space="preserve"> </w:t>
      </w:r>
      <w:r w:rsidR="00235981" w:rsidRPr="00C60C90">
        <w:rPr>
          <w:color w:val="231F20"/>
        </w:rPr>
        <w:t>to</w:t>
      </w:r>
      <w:r w:rsidR="00D52B1A" w:rsidRPr="00C60C90">
        <w:rPr>
          <w:color w:val="231F20"/>
        </w:rPr>
        <w:t xml:space="preserve"> </w:t>
      </w:r>
      <w:r w:rsidR="00235981" w:rsidRPr="00C60C90">
        <w:rPr>
          <w:color w:val="231F20"/>
        </w:rPr>
        <w:t>perform</w:t>
      </w:r>
      <w:r w:rsidR="00D52B1A" w:rsidRPr="00C60C90">
        <w:rPr>
          <w:color w:val="231F20"/>
        </w:rPr>
        <w:t xml:space="preserve"> </w:t>
      </w:r>
      <w:r w:rsidR="00235981" w:rsidRPr="00C60C90">
        <w:rPr>
          <w:color w:val="231F20"/>
        </w:rPr>
        <w:t>the</w:t>
      </w:r>
      <w:r w:rsidR="00D52B1A" w:rsidRPr="00C60C90">
        <w:rPr>
          <w:color w:val="231F20"/>
        </w:rPr>
        <w:t xml:space="preserve"> </w:t>
      </w:r>
      <w:r w:rsidR="00235981" w:rsidRPr="00C60C90">
        <w:rPr>
          <w:color w:val="231F20"/>
        </w:rPr>
        <w:t>contract</w:t>
      </w:r>
      <w:r w:rsidR="00D52B1A" w:rsidRPr="00C60C90">
        <w:rPr>
          <w:color w:val="231F20"/>
        </w:rPr>
        <w:t xml:space="preserve"> </w:t>
      </w:r>
      <w:r w:rsidR="00235981" w:rsidRPr="00C60C90">
        <w:rPr>
          <w:color w:val="231F20"/>
        </w:rPr>
        <w:t>for</w:t>
      </w:r>
      <w:r w:rsidR="00D52B1A" w:rsidRPr="00C60C90">
        <w:rPr>
          <w:color w:val="231F20"/>
        </w:rPr>
        <w:t xml:space="preserve"> </w:t>
      </w:r>
      <w:r w:rsidR="00235981" w:rsidRPr="00C60C90">
        <w:rPr>
          <w:color w:val="231F20"/>
        </w:rPr>
        <w:t>the</w:t>
      </w:r>
      <w:r w:rsidR="00D52B1A" w:rsidRPr="00C60C90">
        <w:rPr>
          <w:color w:val="231F20"/>
        </w:rPr>
        <w:t xml:space="preserve"> </w:t>
      </w:r>
      <w:r w:rsidR="00235981" w:rsidRPr="00C60C90">
        <w:rPr>
          <w:color w:val="231F20"/>
        </w:rPr>
        <w:t>offered</w:t>
      </w:r>
      <w:r w:rsidR="00D52B1A" w:rsidRPr="00C60C90">
        <w:rPr>
          <w:color w:val="231F20"/>
        </w:rPr>
        <w:t xml:space="preserve"> </w:t>
      </w:r>
      <w:r w:rsidR="00235981" w:rsidRPr="004E4624">
        <w:rPr>
          <w:color w:val="231F20"/>
        </w:rPr>
        <w:t>Tender</w:t>
      </w:r>
      <w:r w:rsidR="00D52B1A" w:rsidRPr="004E4624">
        <w:rPr>
          <w:color w:val="231F20"/>
        </w:rPr>
        <w:t xml:space="preserve"> </w:t>
      </w:r>
      <w:r w:rsidR="00235981" w:rsidRPr="00C60C90">
        <w:rPr>
          <w:color w:val="231F20"/>
        </w:rPr>
        <w:t>price,</w:t>
      </w:r>
      <w:r w:rsidR="00D52B1A" w:rsidRPr="00C60C90">
        <w:rPr>
          <w:color w:val="231F20"/>
        </w:rPr>
        <w:t xml:space="preserve"> </w:t>
      </w:r>
      <w:r w:rsidR="00235981" w:rsidRPr="00C60C90">
        <w:rPr>
          <w:color w:val="231F20"/>
        </w:rPr>
        <w:t>the</w:t>
      </w:r>
      <w:r w:rsidR="00D52B1A" w:rsidRPr="00C60C90">
        <w:rPr>
          <w:color w:val="231F20"/>
        </w:rPr>
        <w:t xml:space="preserve"> </w:t>
      </w:r>
      <w:r w:rsidR="00235981" w:rsidRPr="00C60C90">
        <w:rPr>
          <w:color w:val="231F20"/>
        </w:rPr>
        <w:t>Procuring</w:t>
      </w:r>
      <w:r w:rsidR="00D01BE3" w:rsidRPr="00C60C90">
        <w:rPr>
          <w:color w:val="231F20"/>
        </w:rPr>
        <w:t xml:space="preserve"> </w:t>
      </w:r>
      <w:r w:rsidR="00235981" w:rsidRPr="00C60C90">
        <w:rPr>
          <w:color w:val="231F20"/>
        </w:rPr>
        <w:t>Entity</w:t>
      </w:r>
      <w:r w:rsidR="00D52B1A" w:rsidRPr="00C60C90">
        <w:rPr>
          <w:color w:val="231F20"/>
        </w:rPr>
        <w:t xml:space="preserve"> </w:t>
      </w:r>
      <w:r w:rsidR="00235981" w:rsidRPr="00C60C90">
        <w:rPr>
          <w:color w:val="231F20"/>
        </w:rPr>
        <w:t>shall reject</w:t>
      </w:r>
      <w:r w:rsidR="00DD16C0" w:rsidRPr="00C60C90">
        <w:rPr>
          <w:color w:val="231F20"/>
        </w:rPr>
        <w:t xml:space="preserve"> </w:t>
      </w:r>
      <w:r w:rsidR="00235981" w:rsidRPr="00C60C90">
        <w:rPr>
          <w:color w:val="231F20"/>
        </w:rPr>
        <w:t>the</w:t>
      </w:r>
      <w:r w:rsidR="00DD16C0" w:rsidRPr="00C60C90">
        <w:rPr>
          <w:color w:val="231F20"/>
        </w:rPr>
        <w:t xml:space="preserve"> </w:t>
      </w:r>
      <w:r w:rsidR="00235981" w:rsidRPr="004E4624">
        <w:rPr>
          <w:color w:val="231F20"/>
        </w:rPr>
        <w:t>Tender.</w:t>
      </w:r>
    </w:p>
    <w:p w14:paraId="7043B870" w14:textId="77777777" w:rsidR="00CA02E4" w:rsidRDefault="00CA02E4">
      <w:pPr>
        <w:pStyle w:val="BodyText"/>
        <w:rPr>
          <w:sz w:val="20"/>
        </w:rPr>
      </w:pPr>
    </w:p>
    <w:p w14:paraId="71079F17" w14:textId="77777777" w:rsidR="00CA02E4" w:rsidRDefault="00235981">
      <w:pPr>
        <w:pStyle w:val="Heading4"/>
        <w:spacing w:before="253"/>
        <w:ind w:left="1470"/>
      </w:pPr>
      <w:r>
        <w:rPr>
          <w:color w:val="231F20"/>
        </w:rPr>
        <w:t>Abnormally High Tenders</w:t>
      </w:r>
    </w:p>
    <w:p w14:paraId="4C6F1FAE" w14:textId="48B90269" w:rsidR="00CA02E4" w:rsidRPr="004E4624" w:rsidRDefault="00C60C90" w:rsidP="00E43645">
      <w:pPr>
        <w:pStyle w:val="ListParagraph"/>
        <w:numPr>
          <w:ilvl w:val="1"/>
          <w:numId w:val="88"/>
        </w:numPr>
        <w:tabs>
          <w:tab w:val="left" w:pos="680"/>
        </w:tabs>
        <w:spacing w:before="242" w:line="230" w:lineRule="auto"/>
        <w:ind w:right="851"/>
        <w:jc w:val="both"/>
        <w:rPr>
          <w:color w:val="231F20"/>
        </w:rPr>
      </w:pPr>
      <w:r>
        <w:rPr>
          <w:color w:val="231F20"/>
        </w:rPr>
        <w:tab/>
      </w:r>
      <w:r w:rsidR="00235981" w:rsidRPr="00C60C90">
        <w:rPr>
          <w:color w:val="231F20"/>
        </w:rPr>
        <w:t>An</w:t>
      </w:r>
      <w:r w:rsidR="00D01BE3" w:rsidRPr="00C60C90">
        <w:rPr>
          <w:color w:val="231F20"/>
        </w:rPr>
        <w:t xml:space="preserve"> </w:t>
      </w:r>
      <w:r w:rsidR="00235981" w:rsidRPr="00C60C90">
        <w:rPr>
          <w:color w:val="231F20"/>
        </w:rPr>
        <w:t>abnormally</w:t>
      </w:r>
      <w:r w:rsidR="00D01BE3" w:rsidRPr="00C60C90">
        <w:rPr>
          <w:color w:val="231F20"/>
        </w:rPr>
        <w:t xml:space="preserve"> </w:t>
      </w:r>
      <w:r w:rsidR="00235981" w:rsidRPr="00C60C90">
        <w:rPr>
          <w:color w:val="231F20"/>
        </w:rPr>
        <w:t>high</w:t>
      </w:r>
      <w:r w:rsidR="00D01BE3" w:rsidRPr="00C60C90">
        <w:rPr>
          <w:color w:val="231F20"/>
        </w:rPr>
        <w:t xml:space="preserve"> </w:t>
      </w:r>
      <w:r w:rsidR="00235981" w:rsidRPr="00C60C90">
        <w:rPr>
          <w:color w:val="231F20"/>
        </w:rPr>
        <w:t>tender</w:t>
      </w:r>
      <w:r w:rsidR="00D01BE3" w:rsidRPr="00C60C90">
        <w:rPr>
          <w:color w:val="231F20"/>
        </w:rPr>
        <w:t xml:space="preserve"> </w:t>
      </w:r>
      <w:r w:rsidR="00235981" w:rsidRPr="00C60C90">
        <w:rPr>
          <w:color w:val="231F20"/>
        </w:rPr>
        <w:t>price</w:t>
      </w:r>
      <w:r w:rsidR="00D01BE3" w:rsidRPr="00C60C90">
        <w:rPr>
          <w:color w:val="231F20"/>
        </w:rPr>
        <w:t xml:space="preserve"> </w:t>
      </w:r>
      <w:r w:rsidR="00235981" w:rsidRPr="00C60C90">
        <w:rPr>
          <w:color w:val="231F20"/>
        </w:rPr>
        <w:t>is</w:t>
      </w:r>
      <w:r w:rsidR="00D01BE3" w:rsidRPr="00C60C90">
        <w:rPr>
          <w:color w:val="231F20"/>
        </w:rPr>
        <w:t xml:space="preserve"> </w:t>
      </w:r>
      <w:r w:rsidR="00235981" w:rsidRPr="00C60C90">
        <w:rPr>
          <w:color w:val="231F20"/>
        </w:rPr>
        <w:t>one</w:t>
      </w:r>
      <w:r w:rsidR="00D01BE3" w:rsidRPr="00C60C90">
        <w:rPr>
          <w:color w:val="231F20"/>
        </w:rPr>
        <w:t xml:space="preserve"> </w:t>
      </w:r>
      <w:r w:rsidR="00235981" w:rsidRPr="00C60C90">
        <w:rPr>
          <w:color w:val="231F20"/>
        </w:rPr>
        <w:t>where</w:t>
      </w:r>
      <w:r w:rsidR="00D01BE3" w:rsidRPr="00C60C90">
        <w:rPr>
          <w:color w:val="231F20"/>
        </w:rPr>
        <w:t xml:space="preserve"> </w:t>
      </w:r>
      <w:r w:rsidR="00235981" w:rsidRPr="00C60C90">
        <w:rPr>
          <w:color w:val="231F20"/>
        </w:rPr>
        <w:t>the</w:t>
      </w:r>
      <w:r w:rsidR="00D01BE3" w:rsidRPr="00C60C90">
        <w:rPr>
          <w:color w:val="231F20"/>
        </w:rPr>
        <w:t xml:space="preserve"> </w:t>
      </w:r>
      <w:r w:rsidR="00235981" w:rsidRPr="00C60C90">
        <w:rPr>
          <w:color w:val="231F20"/>
        </w:rPr>
        <w:t>tender</w:t>
      </w:r>
      <w:r w:rsidR="00D01BE3" w:rsidRPr="00C60C90">
        <w:rPr>
          <w:color w:val="231F20"/>
        </w:rPr>
        <w:t xml:space="preserve"> </w:t>
      </w:r>
      <w:r w:rsidR="00235981" w:rsidRPr="00C60C90">
        <w:rPr>
          <w:color w:val="231F20"/>
        </w:rPr>
        <w:t>price,</w:t>
      </w:r>
      <w:r w:rsidR="00D01BE3" w:rsidRPr="00C60C90">
        <w:rPr>
          <w:color w:val="231F20"/>
        </w:rPr>
        <w:t xml:space="preserve"> </w:t>
      </w:r>
      <w:r w:rsidR="00235981" w:rsidRPr="00C60C90">
        <w:rPr>
          <w:color w:val="231F20"/>
        </w:rPr>
        <w:t>in</w:t>
      </w:r>
      <w:r w:rsidR="00D01BE3" w:rsidRPr="00C60C90">
        <w:rPr>
          <w:color w:val="231F20"/>
        </w:rPr>
        <w:t xml:space="preserve"> </w:t>
      </w:r>
      <w:r w:rsidR="00235981" w:rsidRPr="00C60C90">
        <w:rPr>
          <w:color w:val="231F20"/>
        </w:rPr>
        <w:t>combination</w:t>
      </w:r>
      <w:r w:rsidR="00D01BE3" w:rsidRPr="00C60C90">
        <w:rPr>
          <w:color w:val="231F20"/>
        </w:rPr>
        <w:t xml:space="preserve"> </w:t>
      </w:r>
      <w:r w:rsidR="00235981" w:rsidRPr="00C60C90">
        <w:rPr>
          <w:color w:val="231F20"/>
        </w:rPr>
        <w:t>with</w:t>
      </w:r>
      <w:r w:rsidR="00D01BE3" w:rsidRPr="00C60C90">
        <w:rPr>
          <w:color w:val="231F20"/>
        </w:rPr>
        <w:t xml:space="preserve"> </w:t>
      </w:r>
      <w:r w:rsidR="00235981" w:rsidRPr="00C60C90">
        <w:rPr>
          <w:color w:val="231F20"/>
        </w:rPr>
        <w:t>other</w:t>
      </w:r>
      <w:r w:rsidR="00D01BE3" w:rsidRPr="00C60C90">
        <w:rPr>
          <w:color w:val="231F20"/>
        </w:rPr>
        <w:t xml:space="preserve"> </w:t>
      </w:r>
      <w:r w:rsidR="00235981" w:rsidRPr="00C60C90">
        <w:rPr>
          <w:color w:val="231F20"/>
        </w:rPr>
        <w:t>constituent</w:t>
      </w:r>
      <w:r w:rsidR="00D01BE3" w:rsidRPr="00C60C90">
        <w:rPr>
          <w:color w:val="231F20"/>
        </w:rPr>
        <w:t xml:space="preserve"> </w:t>
      </w:r>
      <w:r w:rsidR="00235981" w:rsidRPr="00C60C90">
        <w:rPr>
          <w:color w:val="231F20"/>
        </w:rPr>
        <w:t>elements</w:t>
      </w:r>
      <w:r w:rsidR="00D01BE3" w:rsidRPr="00C60C90">
        <w:rPr>
          <w:color w:val="231F20"/>
        </w:rPr>
        <w:t xml:space="preserve"> </w:t>
      </w:r>
      <w:r w:rsidR="00235981" w:rsidRPr="00C60C90">
        <w:rPr>
          <w:color w:val="231F20"/>
        </w:rPr>
        <w:t xml:space="preserve">of the </w:t>
      </w:r>
      <w:r w:rsidR="00235981" w:rsidRPr="004E4624">
        <w:rPr>
          <w:color w:val="231F20"/>
        </w:rPr>
        <w:t xml:space="preserve">Tender, </w:t>
      </w:r>
      <w:r w:rsidR="00235981" w:rsidRPr="00C60C90">
        <w:rPr>
          <w:color w:val="231F20"/>
        </w:rPr>
        <w:t>appears unreasonably too high to the extent that the Procuring Entity is concerned that it (the Procuring Entity) may not be getting value for money or it may be paying too high a price for the contract compared</w:t>
      </w:r>
      <w:r w:rsidR="00D01BE3" w:rsidRPr="00C60C90">
        <w:rPr>
          <w:color w:val="231F20"/>
        </w:rPr>
        <w:t xml:space="preserve"> </w:t>
      </w:r>
      <w:r w:rsidR="00235981" w:rsidRPr="00C60C90">
        <w:rPr>
          <w:color w:val="231F20"/>
        </w:rPr>
        <w:t>with</w:t>
      </w:r>
      <w:r w:rsidR="00D01BE3" w:rsidRPr="00C60C90">
        <w:rPr>
          <w:color w:val="231F20"/>
        </w:rPr>
        <w:t xml:space="preserve"> </w:t>
      </w:r>
      <w:r w:rsidR="00235981" w:rsidRPr="00C60C90">
        <w:rPr>
          <w:color w:val="231F20"/>
        </w:rPr>
        <w:t>market</w:t>
      </w:r>
      <w:r w:rsidR="00D01BE3" w:rsidRPr="00C60C90">
        <w:rPr>
          <w:color w:val="231F20"/>
        </w:rPr>
        <w:t xml:space="preserve"> </w:t>
      </w:r>
      <w:r w:rsidR="00235981" w:rsidRPr="00C60C90">
        <w:rPr>
          <w:color w:val="231F20"/>
        </w:rPr>
        <w:t>prices</w:t>
      </w:r>
      <w:r w:rsidR="00D01BE3" w:rsidRPr="00C60C90">
        <w:rPr>
          <w:color w:val="231F20"/>
        </w:rPr>
        <w:t xml:space="preserve"> </w:t>
      </w:r>
      <w:r w:rsidR="00235981" w:rsidRPr="00C60C90">
        <w:rPr>
          <w:color w:val="231F20"/>
        </w:rPr>
        <w:t>or</w:t>
      </w:r>
      <w:r w:rsidR="00D01BE3" w:rsidRPr="00C60C90">
        <w:rPr>
          <w:color w:val="231F20"/>
        </w:rPr>
        <w:t xml:space="preserve"> </w:t>
      </w:r>
      <w:r w:rsidR="00235981" w:rsidRPr="00C60C90">
        <w:rPr>
          <w:color w:val="231F20"/>
        </w:rPr>
        <w:t>that</w:t>
      </w:r>
      <w:r w:rsidR="00D01BE3" w:rsidRPr="00C60C90">
        <w:rPr>
          <w:color w:val="231F20"/>
        </w:rPr>
        <w:t xml:space="preserve"> </w:t>
      </w:r>
      <w:r w:rsidR="00235981" w:rsidRPr="00C60C90">
        <w:rPr>
          <w:color w:val="231F20"/>
        </w:rPr>
        <w:t>genuine</w:t>
      </w:r>
      <w:r w:rsidR="00D01BE3" w:rsidRPr="00C60C90">
        <w:rPr>
          <w:color w:val="231F20"/>
        </w:rPr>
        <w:t xml:space="preserve"> </w:t>
      </w:r>
      <w:r w:rsidR="00235981" w:rsidRPr="00C60C90">
        <w:rPr>
          <w:color w:val="231F20"/>
        </w:rPr>
        <w:t>competition</w:t>
      </w:r>
      <w:r w:rsidR="00D01BE3" w:rsidRPr="00C60C90">
        <w:rPr>
          <w:color w:val="231F20"/>
        </w:rPr>
        <w:t xml:space="preserve"> </w:t>
      </w:r>
      <w:r w:rsidR="00235981" w:rsidRPr="00C60C90">
        <w:rPr>
          <w:color w:val="231F20"/>
        </w:rPr>
        <w:t>between</w:t>
      </w:r>
      <w:r w:rsidR="00D01BE3" w:rsidRPr="00C60C90">
        <w:rPr>
          <w:color w:val="231F20"/>
        </w:rPr>
        <w:t xml:space="preserve"> </w:t>
      </w:r>
      <w:r w:rsidR="00235981" w:rsidRPr="00C60C90">
        <w:rPr>
          <w:color w:val="231F20"/>
        </w:rPr>
        <w:t>Tenderers</w:t>
      </w:r>
      <w:r w:rsidR="00D01BE3" w:rsidRPr="00C60C90">
        <w:rPr>
          <w:color w:val="231F20"/>
        </w:rPr>
        <w:t xml:space="preserve"> </w:t>
      </w:r>
      <w:r w:rsidR="00235981" w:rsidRPr="00C60C90">
        <w:rPr>
          <w:color w:val="231F20"/>
        </w:rPr>
        <w:t>is</w:t>
      </w:r>
      <w:r w:rsidR="00D01BE3" w:rsidRPr="00C60C90">
        <w:rPr>
          <w:color w:val="231F20"/>
        </w:rPr>
        <w:t xml:space="preserve"> </w:t>
      </w:r>
      <w:r w:rsidR="00235981" w:rsidRPr="00C60C90">
        <w:rPr>
          <w:color w:val="231F20"/>
        </w:rPr>
        <w:t>compromised.</w:t>
      </w:r>
    </w:p>
    <w:p w14:paraId="5E1F2675" w14:textId="7C9E4005" w:rsidR="00CA02E4" w:rsidRDefault="00235981" w:rsidP="00E43645">
      <w:pPr>
        <w:pStyle w:val="ListParagraph"/>
        <w:numPr>
          <w:ilvl w:val="1"/>
          <w:numId w:val="88"/>
        </w:numPr>
        <w:tabs>
          <w:tab w:val="left" w:pos="680"/>
        </w:tabs>
        <w:spacing w:before="242" w:line="230" w:lineRule="auto"/>
        <w:ind w:right="851"/>
        <w:jc w:val="both"/>
      </w:pPr>
      <w:r w:rsidRPr="00C60C90">
        <w:rPr>
          <w:color w:val="231F20"/>
        </w:rPr>
        <w:t>In</w:t>
      </w:r>
      <w:r w:rsidR="00D52B1A" w:rsidRPr="00C60C90">
        <w:rPr>
          <w:color w:val="231F20"/>
        </w:rPr>
        <w:t xml:space="preserve"> </w:t>
      </w:r>
      <w:r w:rsidRPr="00C60C90">
        <w:rPr>
          <w:color w:val="231F20"/>
        </w:rPr>
        <w:t>case</w:t>
      </w:r>
      <w:r w:rsidR="00D52B1A" w:rsidRPr="00C60C90">
        <w:rPr>
          <w:color w:val="231F20"/>
        </w:rPr>
        <w:t xml:space="preserve"> </w:t>
      </w:r>
      <w:r w:rsidRPr="00C60C90">
        <w:rPr>
          <w:color w:val="231F20"/>
        </w:rPr>
        <w:t>of</w:t>
      </w:r>
      <w:r w:rsidR="00D52B1A" w:rsidRPr="00C60C90">
        <w:rPr>
          <w:color w:val="231F20"/>
        </w:rPr>
        <w:t xml:space="preserve"> </w:t>
      </w:r>
      <w:r w:rsidRPr="00C60C90">
        <w:rPr>
          <w:color w:val="231F20"/>
        </w:rPr>
        <w:t>an</w:t>
      </w:r>
      <w:r w:rsidR="00D52B1A" w:rsidRPr="00C60C90">
        <w:rPr>
          <w:color w:val="231F20"/>
        </w:rPr>
        <w:t xml:space="preserve"> </w:t>
      </w:r>
      <w:r w:rsidRPr="00C60C90">
        <w:rPr>
          <w:color w:val="231F20"/>
        </w:rPr>
        <w:t>abnormally</w:t>
      </w:r>
      <w:r w:rsidR="00D52B1A" w:rsidRPr="00C60C90">
        <w:rPr>
          <w:color w:val="231F20"/>
        </w:rPr>
        <w:t xml:space="preserve"> </w:t>
      </w:r>
      <w:r w:rsidRPr="00C60C90">
        <w:rPr>
          <w:color w:val="231F20"/>
        </w:rPr>
        <w:t>high</w:t>
      </w:r>
      <w:r w:rsidR="00D52B1A" w:rsidRPr="00C60C90">
        <w:rPr>
          <w:color w:val="231F20"/>
        </w:rPr>
        <w:t xml:space="preserve"> </w:t>
      </w:r>
      <w:r w:rsidRPr="00C60C90">
        <w:rPr>
          <w:color w:val="231F20"/>
        </w:rPr>
        <w:t>price,</w:t>
      </w:r>
      <w:r w:rsidR="00D52B1A" w:rsidRPr="00C60C90">
        <w:rPr>
          <w:color w:val="231F20"/>
        </w:rPr>
        <w:t xml:space="preserve"> </w:t>
      </w:r>
      <w:r w:rsidRPr="00C60C90">
        <w:rPr>
          <w:color w:val="231F20"/>
        </w:rPr>
        <w:t>the</w:t>
      </w:r>
      <w:r w:rsidR="00D52B1A" w:rsidRPr="00C60C90">
        <w:rPr>
          <w:color w:val="231F20"/>
        </w:rPr>
        <w:t xml:space="preserve"> </w:t>
      </w:r>
      <w:r w:rsidRPr="00C60C90">
        <w:rPr>
          <w:color w:val="231F20"/>
        </w:rPr>
        <w:t>Procuring</w:t>
      </w:r>
      <w:r w:rsidR="00D52B1A" w:rsidRPr="00C60C90">
        <w:rPr>
          <w:color w:val="231F20"/>
        </w:rPr>
        <w:t xml:space="preserve"> </w:t>
      </w:r>
      <w:r w:rsidRPr="00C60C90">
        <w:rPr>
          <w:color w:val="231F20"/>
        </w:rPr>
        <w:t>Entity</w:t>
      </w:r>
      <w:r w:rsidR="00D52B1A" w:rsidRPr="00C60C90">
        <w:rPr>
          <w:color w:val="231F20"/>
        </w:rPr>
        <w:t xml:space="preserve"> </w:t>
      </w:r>
      <w:r w:rsidRPr="00C60C90">
        <w:rPr>
          <w:color w:val="231F20"/>
        </w:rPr>
        <w:t>shall</w:t>
      </w:r>
      <w:r w:rsidR="00D52B1A" w:rsidRPr="00C60C90">
        <w:rPr>
          <w:color w:val="231F20"/>
        </w:rPr>
        <w:t xml:space="preserve"> </w:t>
      </w:r>
      <w:r w:rsidRPr="00C60C90">
        <w:rPr>
          <w:color w:val="231F20"/>
        </w:rPr>
        <w:t>make</w:t>
      </w:r>
      <w:r w:rsidR="00D52B1A" w:rsidRPr="00C60C90">
        <w:rPr>
          <w:color w:val="231F20"/>
        </w:rPr>
        <w:t xml:space="preserve"> </w:t>
      </w:r>
      <w:r w:rsidRPr="00C60C90">
        <w:rPr>
          <w:color w:val="231F20"/>
        </w:rPr>
        <w:t>a</w:t>
      </w:r>
      <w:r w:rsidR="00D52B1A" w:rsidRPr="00C60C90">
        <w:rPr>
          <w:color w:val="231F20"/>
        </w:rPr>
        <w:t xml:space="preserve"> </w:t>
      </w:r>
      <w:r w:rsidRPr="00C60C90">
        <w:rPr>
          <w:color w:val="231F20"/>
        </w:rPr>
        <w:t>survey</w:t>
      </w:r>
      <w:r w:rsidR="00D52B1A" w:rsidRPr="00C60C90">
        <w:rPr>
          <w:color w:val="231F20"/>
        </w:rPr>
        <w:t xml:space="preserve"> </w:t>
      </w:r>
      <w:r w:rsidRPr="00C60C90">
        <w:rPr>
          <w:color w:val="231F20"/>
        </w:rPr>
        <w:t>of</w:t>
      </w:r>
      <w:r w:rsidR="00D01BE3" w:rsidRPr="00C60C90">
        <w:rPr>
          <w:color w:val="231F20"/>
        </w:rPr>
        <w:t xml:space="preserve"> </w:t>
      </w:r>
      <w:r w:rsidRPr="00C60C90">
        <w:rPr>
          <w:color w:val="231F20"/>
        </w:rPr>
        <w:t>the</w:t>
      </w:r>
      <w:r w:rsidR="00D01BE3" w:rsidRPr="00C60C90">
        <w:rPr>
          <w:color w:val="231F20"/>
        </w:rPr>
        <w:t xml:space="preserve"> </w:t>
      </w:r>
      <w:r w:rsidRPr="00C60C90">
        <w:rPr>
          <w:color w:val="231F20"/>
        </w:rPr>
        <w:t>market</w:t>
      </w:r>
      <w:r w:rsidR="00D01BE3" w:rsidRPr="00C60C90">
        <w:rPr>
          <w:color w:val="231F20"/>
        </w:rPr>
        <w:t xml:space="preserve"> </w:t>
      </w:r>
      <w:r w:rsidRPr="00C60C90">
        <w:rPr>
          <w:color w:val="231F20"/>
        </w:rPr>
        <w:t>prices,</w:t>
      </w:r>
      <w:r w:rsidR="00D01BE3" w:rsidRPr="00C60C90">
        <w:rPr>
          <w:color w:val="231F20"/>
        </w:rPr>
        <w:t xml:space="preserve"> </w:t>
      </w:r>
      <w:r w:rsidRPr="00C60C90">
        <w:rPr>
          <w:color w:val="231F20"/>
        </w:rPr>
        <w:t>check</w:t>
      </w:r>
      <w:r w:rsidR="00D01BE3" w:rsidRPr="00C60C90">
        <w:rPr>
          <w:color w:val="231F20"/>
        </w:rPr>
        <w:t xml:space="preserve"> </w:t>
      </w:r>
      <w:r w:rsidRPr="00C60C90">
        <w:rPr>
          <w:color w:val="231F20"/>
        </w:rPr>
        <w:t>if</w:t>
      </w:r>
      <w:r w:rsidR="00D01BE3" w:rsidRPr="00C60C90">
        <w:rPr>
          <w:color w:val="231F20"/>
        </w:rPr>
        <w:t xml:space="preserve"> </w:t>
      </w:r>
      <w:r w:rsidRPr="00C60C90">
        <w:rPr>
          <w:color w:val="231F20"/>
        </w:rPr>
        <w:t>the estimated</w:t>
      </w:r>
      <w:r w:rsidR="00D01BE3" w:rsidRPr="00C60C90">
        <w:rPr>
          <w:color w:val="231F20"/>
        </w:rPr>
        <w:t xml:space="preserve"> </w:t>
      </w:r>
      <w:r w:rsidRPr="00C60C90">
        <w:rPr>
          <w:color w:val="231F20"/>
        </w:rPr>
        <w:t>cost</w:t>
      </w:r>
      <w:r w:rsidR="00D01BE3" w:rsidRPr="00C60C90">
        <w:rPr>
          <w:color w:val="231F20"/>
        </w:rPr>
        <w:t xml:space="preserve"> </w:t>
      </w:r>
      <w:r w:rsidRPr="00C60C90">
        <w:rPr>
          <w:color w:val="231F20"/>
        </w:rPr>
        <w:t>of</w:t>
      </w:r>
      <w:r w:rsidR="00D01BE3" w:rsidRPr="00C60C90">
        <w:rPr>
          <w:color w:val="231F20"/>
        </w:rPr>
        <w:t xml:space="preserve"> </w:t>
      </w:r>
      <w:r w:rsidRPr="00C60C90">
        <w:rPr>
          <w:color w:val="231F20"/>
        </w:rPr>
        <w:t>the</w:t>
      </w:r>
      <w:r w:rsidR="00D01BE3" w:rsidRPr="00C60C90">
        <w:rPr>
          <w:color w:val="231F20"/>
        </w:rPr>
        <w:t xml:space="preserve"> </w:t>
      </w:r>
      <w:r w:rsidRPr="00C60C90">
        <w:rPr>
          <w:color w:val="231F20"/>
        </w:rPr>
        <w:t>contract</w:t>
      </w:r>
      <w:r w:rsidR="00D01BE3" w:rsidRPr="00C60C90">
        <w:rPr>
          <w:color w:val="231F20"/>
        </w:rPr>
        <w:t xml:space="preserve"> </w:t>
      </w:r>
      <w:r w:rsidRPr="00C60C90">
        <w:rPr>
          <w:color w:val="231F20"/>
        </w:rPr>
        <w:t>is</w:t>
      </w:r>
      <w:r w:rsidR="00D01BE3" w:rsidRPr="00C60C90">
        <w:rPr>
          <w:color w:val="231F20"/>
        </w:rPr>
        <w:t xml:space="preserve"> </w:t>
      </w:r>
      <w:r w:rsidRPr="00C60C90">
        <w:rPr>
          <w:color w:val="231F20"/>
        </w:rPr>
        <w:t>correct</w:t>
      </w:r>
      <w:r w:rsidR="00D01BE3" w:rsidRPr="00C60C90">
        <w:rPr>
          <w:color w:val="231F20"/>
        </w:rPr>
        <w:t xml:space="preserve"> </w:t>
      </w:r>
      <w:r w:rsidRPr="00C60C90">
        <w:rPr>
          <w:color w:val="231F20"/>
        </w:rPr>
        <w:t>and</w:t>
      </w:r>
      <w:r w:rsidR="00D01BE3" w:rsidRPr="00C60C90">
        <w:rPr>
          <w:color w:val="231F20"/>
        </w:rPr>
        <w:t xml:space="preserve"> </w:t>
      </w:r>
      <w:r w:rsidRPr="00C60C90">
        <w:rPr>
          <w:color w:val="231F20"/>
        </w:rPr>
        <w:t>review</w:t>
      </w:r>
      <w:r w:rsidR="00D01BE3" w:rsidRPr="00C60C90">
        <w:rPr>
          <w:color w:val="231F20"/>
        </w:rPr>
        <w:t xml:space="preserve"> </w:t>
      </w:r>
      <w:r w:rsidRPr="00C60C90">
        <w:rPr>
          <w:color w:val="231F20"/>
        </w:rPr>
        <w:t>the</w:t>
      </w:r>
      <w:r w:rsidR="00D01BE3" w:rsidRPr="00C60C90">
        <w:rPr>
          <w:color w:val="231F20"/>
        </w:rPr>
        <w:t xml:space="preserve"> </w:t>
      </w:r>
      <w:r w:rsidRPr="004E4624">
        <w:rPr>
          <w:color w:val="231F20"/>
        </w:rPr>
        <w:t>Tender</w:t>
      </w:r>
      <w:r w:rsidR="00D01BE3" w:rsidRPr="004E4624">
        <w:rPr>
          <w:color w:val="231F20"/>
        </w:rPr>
        <w:t xml:space="preserve"> </w:t>
      </w:r>
      <w:r w:rsidRPr="00C60C90">
        <w:rPr>
          <w:color w:val="231F20"/>
        </w:rPr>
        <w:t>Documents</w:t>
      </w:r>
      <w:r w:rsidR="00D01BE3" w:rsidRPr="00C60C90">
        <w:rPr>
          <w:color w:val="231F20"/>
        </w:rPr>
        <w:t xml:space="preserve"> </w:t>
      </w:r>
      <w:r w:rsidRPr="00C60C90">
        <w:rPr>
          <w:color w:val="231F20"/>
        </w:rPr>
        <w:t>to</w:t>
      </w:r>
      <w:r w:rsidR="00D01BE3" w:rsidRPr="00C60C90">
        <w:rPr>
          <w:color w:val="231F20"/>
        </w:rPr>
        <w:t xml:space="preserve"> </w:t>
      </w:r>
      <w:r w:rsidRPr="00C60C90">
        <w:rPr>
          <w:color w:val="231F20"/>
        </w:rPr>
        <w:t>check</w:t>
      </w:r>
      <w:r w:rsidR="00D01BE3" w:rsidRPr="00C60C90">
        <w:rPr>
          <w:color w:val="231F20"/>
        </w:rPr>
        <w:t xml:space="preserve"> </w:t>
      </w:r>
      <w:r w:rsidRPr="00C60C90">
        <w:rPr>
          <w:color w:val="231F20"/>
        </w:rPr>
        <w:t>if</w:t>
      </w:r>
      <w:r w:rsidR="00D01BE3" w:rsidRPr="00C60C90">
        <w:rPr>
          <w:color w:val="231F20"/>
        </w:rPr>
        <w:t xml:space="preserve"> </w:t>
      </w:r>
      <w:r w:rsidRPr="00C60C90">
        <w:rPr>
          <w:color w:val="231F20"/>
        </w:rPr>
        <w:t>the</w:t>
      </w:r>
      <w:r w:rsidR="00D01BE3" w:rsidRPr="00C60C90">
        <w:rPr>
          <w:color w:val="231F20"/>
        </w:rPr>
        <w:t xml:space="preserve"> </w:t>
      </w:r>
      <w:r w:rsidRPr="00C60C90">
        <w:rPr>
          <w:color w:val="231F20"/>
        </w:rPr>
        <w:t>speciﬁcations,</w:t>
      </w:r>
      <w:r w:rsidR="00D01BE3" w:rsidRPr="00C60C90">
        <w:rPr>
          <w:color w:val="231F20"/>
        </w:rPr>
        <w:t xml:space="preserve"> </w:t>
      </w:r>
      <w:r w:rsidRPr="00C60C90">
        <w:rPr>
          <w:color w:val="231F20"/>
        </w:rPr>
        <w:t>scope</w:t>
      </w:r>
      <w:r w:rsidR="00D01BE3" w:rsidRPr="00C60C90">
        <w:rPr>
          <w:color w:val="231F20"/>
        </w:rPr>
        <w:t xml:space="preserve"> </w:t>
      </w:r>
      <w:r w:rsidRPr="00C60C90">
        <w:rPr>
          <w:color w:val="231F20"/>
        </w:rPr>
        <w:t>of work</w:t>
      </w:r>
      <w:r w:rsidR="00D01BE3" w:rsidRPr="00C60C90">
        <w:rPr>
          <w:color w:val="231F20"/>
        </w:rPr>
        <w:t xml:space="preserve"> </w:t>
      </w:r>
      <w:r w:rsidRPr="00C60C90">
        <w:rPr>
          <w:color w:val="231F20"/>
        </w:rPr>
        <w:t>and</w:t>
      </w:r>
      <w:r w:rsidR="00D01BE3" w:rsidRPr="00C60C90">
        <w:rPr>
          <w:color w:val="231F20"/>
        </w:rPr>
        <w:t xml:space="preserve"> </w:t>
      </w:r>
      <w:r w:rsidRPr="00C60C90">
        <w:rPr>
          <w:color w:val="231F20"/>
        </w:rPr>
        <w:t>conditions</w:t>
      </w:r>
      <w:r w:rsidR="00D01BE3" w:rsidRPr="00C60C90">
        <w:rPr>
          <w:color w:val="231F20"/>
        </w:rPr>
        <w:t xml:space="preserve"> </w:t>
      </w:r>
      <w:r w:rsidRPr="00C60C90">
        <w:rPr>
          <w:color w:val="231F20"/>
        </w:rPr>
        <w:t>of</w:t>
      </w:r>
      <w:r w:rsidR="00D01BE3" w:rsidRPr="00C60C90">
        <w:rPr>
          <w:color w:val="231F20"/>
        </w:rPr>
        <w:t xml:space="preserve"> </w:t>
      </w:r>
      <w:r w:rsidRPr="00C60C90">
        <w:rPr>
          <w:color w:val="231F20"/>
        </w:rPr>
        <w:t>contract</w:t>
      </w:r>
      <w:r w:rsidR="00D01BE3" w:rsidRPr="00C60C90">
        <w:rPr>
          <w:color w:val="231F20"/>
        </w:rPr>
        <w:t xml:space="preserve"> </w:t>
      </w:r>
      <w:r w:rsidRPr="00C60C90">
        <w:rPr>
          <w:color w:val="231F20"/>
        </w:rPr>
        <w:t>are</w:t>
      </w:r>
      <w:r w:rsidR="00D01BE3" w:rsidRPr="00C60C90">
        <w:rPr>
          <w:color w:val="231F20"/>
        </w:rPr>
        <w:t xml:space="preserve"> </w:t>
      </w:r>
      <w:r w:rsidRPr="00C60C90">
        <w:rPr>
          <w:color w:val="231F20"/>
        </w:rPr>
        <w:t>contributory</w:t>
      </w:r>
      <w:r w:rsidR="00D01BE3" w:rsidRPr="00C60C90">
        <w:rPr>
          <w:color w:val="231F20"/>
        </w:rPr>
        <w:t xml:space="preserve"> </w:t>
      </w:r>
      <w:r w:rsidRPr="00C60C90">
        <w:rPr>
          <w:color w:val="231F20"/>
        </w:rPr>
        <w:t>to</w:t>
      </w:r>
      <w:r w:rsidR="00D01BE3" w:rsidRPr="00C60C90">
        <w:rPr>
          <w:color w:val="231F20"/>
        </w:rPr>
        <w:t xml:space="preserve"> </w:t>
      </w:r>
      <w:r w:rsidRPr="00C60C90">
        <w:rPr>
          <w:color w:val="231F20"/>
        </w:rPr>
        <w:t>the</w:t>
      </w:r>
      <w:r w:rsidR="00D01BE3" w:rsidRPr="00C60C90">
        <w:rPr>
          <w:color w:val="231F20"/>
        </w:rPr>
        <w:t xml:space="preserve"> </w:t>
      </w:r>
      <w:r w:rsidRPr="00C60C90">
        <w:rPr>
          <w:color w:val="231F20"/>
        </w:rPr>
        <w:t>abnormally</w:t>
      </w:r>
      <w:r w:rsidR="00D01BE3" w:rsidRPr="00C60C90">
        <w:rPr>
          <w:color w:val="231F20"/>
        </w:rPr>
        <w:t xml:space="preserve"> </w:t>
      </w:r>
      <w:r w:rsidRPr="00C60C90">
        <w:rPr>
          <w:color w:val="231F20"/>
        </w:rPr>
        <w:t>high</w:t>
      </w:r>
      <w:r w:rsidR="00D01BE3" w:rsidRPr="00C60C90">
        <w:rPr>
          <w:color w:val="231F20"/>
        </w:rPr>
        <w:t xml:space="preserve"> </w:t>
      </w:r>
      <w:r w:rsidRPr="00C60C90">
        <w:rPr>
          <w:color w:val="231F20"/>
        </w:rPr>
        <w:t>tenders.</w:t>
      </w:r>
      <w:r w:rsidR="00D01BE3" w:rsidRPr="00C60C90">
        <w:rPr>
          <w:color w:val="231F20"/>
        </w:rPr>
        <w:t xml:space="preserve"> </w:t>
      </w:r>
      <w:r w:rsidRPr="00C60C90">
        <w:rPr>
          <w:color w:val="231F20"/>
        </w:rPr>
        <w:t>The</w:t>
      </w:r>
      <w:r w:rsidR="00D01BE3" w:rsidRPr="00C60C90">
        <w:rPr>
          <w:color w:val="231F20"/>
        </w:rPr>
        <w:t xml:space="preserve"> </w:t>
      </w:r>
      <w:r w:rsidRPr="00C60C90">
        <w:rPr>
          <w:color w:val="231F20"/>
        </w:rPr>
        <w:t>Procuring</w:t>
      </w:r>
      <w:r w:rsidR="00D01BE3" w:rsidRPr="00C60C90">
        <w:rPr>
          <w:color w:val="231F20"/>
        </w:rPr>
        <w:t xml:space="preserve"> </w:t>
      </w:r>
      <w:r w:rsidRPr="00C60C90">
        <w:rPr>
          <w:color w:val="231F20"/>
        </w:rPr>
        <w:t>Entity</w:t>
      </w:r>
      <w:r w:rsidR="00D01BE3" w:rsidRPr="00C60C90">
        <w:rPr>
          <w:color w:val="231F20"/>
        </w:rPr>
        <w:t xml:space="preserve"> </w:t>
      </w:r>
      <w:r w:rsidRPr="00C60C90">
        <w:rPr>
          <w:color w:val="231F20"/>
        </w:rPr>
        <w:t>may</w:t>
      </w:r>
      <w:r w:rsidR="00D01BE3" w:rsidRPr="00C60C90">
        <w:rPr>
          <w:color w:val="231F20"/>
        </w:rPr>
        <w:t xml:space="preserve"> </w:t>
      </w:r>
      <w:r w:rsidRPr="00C60C90">
        <w:rPr>
          <w:color w:val="231F20"/>
        </w:rPr>
        <w:t>also seek written clariﬁcation from the tenderer on the reason for the high tender price. The Procuring Entity</w:t>
      </w:r>
      <w:r w:rsidR="00D01BE3" w:rsidRPr="00C60C90">
        <w:rPr>
          <w:color w:val="231F20"/>
        </w:rPr>
        <w:t xml:space="preserve"> </w:t>
      </w:r>
      <w:r w:rsidRPr="00C60C90">
        <w:rPr>
          <w:color w:val="231F20"/>
        </w:rPr>
        <w:t>shall proceed</w:t>
      </w:r>
      <w:r w:rsidR="00D01BE3" w:rsidRPr="00C60C90">
        <w:rPr>
          <w:color w:val="231F20"/>
        </w:rPr>
        <w:t xml:space="preserve"> </w:t>
      </w:r>
      <w:r w:rsidRPr="00C60C90">
        <w:rPr>
          <w:color w:val="231F20"/>
        </w:rPr>
        <w:t>as</w:t>
      </w:r>
      <w:r w:rsidR="00D01BE3" w:rsidRPr="00C60C90">
        <w:rPr>
          <w:color w:val="231F20"/>
        </w:rPr>
        <w:t xml:space="preserve"> </w:t>
      </w:r>
      <w:r w:rsidRPr="00C60C90">
        <w:rPr>
          <w:color w:val="231F20"/>
        </w:rPr>
        <w:t>follows:</w:t>
      </w:r>
    </w:p>
    <w:p w14:paraId="6C1344F2" w14:textId="77777777" w:rsidR="00CA02E4" w:rsidRDefault="00235981" w:rsidP="00E43645">
      <w:pPr>
        <w:pStyle w:val="ListParagraph"/>
        <w:numPr>
          <w:ilvl w:val="0"/>
          <w:numId w:val="47"/>
        </w:numPr>
        <w:tabs>
          <w:tab w:val="left" w:pos="1471"/>
        </w:tabs>
        <w:spacing w:before="248" w:line="230" w:lineRule="auto"/>
        <w:ind w:left="2160" w:right="850"/>
        <w:jc w:val="both"/>
      </w:pPr>
      <w:r>
        <w:rPr>
          <w:color w:val="231F20"/>
        </w:rPr>
        <w:t>If</w:t>
      </w:r>
      <w:r w:rsidR="00D52B1A">
        <w:rPr>
          <w:color w:val="231F20"/>
        </w:rPr>
        <w:t xml:space="preserve"> </w:t>
      </w:r>
      <w:r>
        <w:rPr>
          <w:color w:val="231F20"/>
        </w:rPr>
        <w:t>the</w:t>
      </w:r>
      <w:r w:rsidR="00D52B1A">
        <w:rPr>
          <w:color w:val="231F20"/>
        </w:rPr>
        <w:t xml:space="preserve"> </w:t>
      </w:r>
      <w:r>
        <w:rPr>
          <w:color w:val="231F20"/>
        </w:rPr>
        <w:t>tender</w:t>
      </w:r>
      <w:r w:rsidR="00D52B1A">
        <w:rPr>
          <w:color w:val="231F20"/>
        </w:rPr>
        <w:t xml:space="preserve"> </w:t>
      </w:r>
      <w:r>
        <w:rPr>
          <w:color w:val="231F20"/>
        </w:rPr>
        <w:t>price</w:t>
      </w:r>
      <w:r w:rsidR="00D52B1A">
        <w:rPr>
          <w:color w:val="231F20"/>
        </w:rPr>
        <w:t xml:space="preserve"> </w:t>
      </w:r>
      <w:r>
        <w:rPr>
          <w:color w:val="231F20"/>
        </w:rPr>
        <w:t>is</w:t>
      </w:r>
      <w:r w:rsidR="00D52B1A">
        <w:rPr>
          <w:color w:val="231F20"/>
        </w:rPr>
        <w:t xml:space="preserve"> </w:t>
      </w:r>
      <w:r>
        <w:rPr>
          <w:color w:val="231F20"/>
        </w:rPr>
        <w:t>abnormally</w:t>
      </w:r>
      <w:r w:rsidR="00D52B1A">
        <w:rPr>
          <w:color w:val="231F20"/>
        </w:rPr>
        <w:t xml:space="preserve"> </w:t>
      </w:r>
      <w:r>
        <w:rPr>
          <w:color w:val="231F20"/>
        </w:rPr>
        <w:t>high</w:t>
      </w:r>
      <w:r w:rsidR="00D52B1A">
        <w:rPr>
          <w:color w:val="231F20"/>
        </w:rPr>
        <w:t xml:space="preserve"> </w:t>
      </w:r>
      <w:r>
        <w:rPr>
          <w:color w:val="231F20"/>
        </w:rPr>
        <w:t>based</w:t>
      </w:r>
      <w:r w:rsidR="00D52B1A">
        <w:rPr>
          <w:color w:val="231F20"/>
        </w:rPr>
        <w:t xml:space="preserve"> </w:t>
      </w:r>
      <w:r>
        <w:rPr>
          <w:color w:val="231F20"/>
        </w:rPr>
        <w:t>on</w:t>
      </w:r>
      <w:r w:rsidR="00D52B1A">
        <w:rPr>
          <w:color w:val="231F20"/>
        </w:rPr>
        <w:t xml:space="preserve"> </w:t>
      </w:r>
      <w:r>
        <w:rPr>
          <w:color w:val="231F20"/>
        </w:rPr>
        <w:t>wrong</w:t>
      </w:r>
      <w:r w:rsidR="00D52B1A">
        <w:rPr>
          <w:color w:val="231F20"/>
        </w:rPr>
        <w:t xml:space="preserve"> </w:t>
      </w:r>
      <w:r>
        <w:rPr>
          <w:color w:val="231F20"/>
        </w:rPr>
        <w:t>estimated</w:t>
      </w:r>
      <w:r w:rsidR="00D52B1A">
        <w:rPr>
          <w:color w:val="231F20"/>
        </w:rPr>
        <w:t xml:space="preserve"> </w:t>
      </w:r>
      <w:r>
        <w:rPr>
          <w:color w:val="231F20"/>
        </w:rPr>
        <w:t>cost</w:t>
      </w:r>
      <w:r w:rsidR="00D52B1A">
        <w:rPr>
          <w:color w:val="231F20"/>
        </w:rPr>
        <w:t xml:space="preserve"> </w:t>
      </w:r>
      <w:r>
        <w:rPr>
          <w:color w:val="231F20"/>
        </w:rPr>
        <w:t>of</w:t>
      </w:r>
      <w:r w:rsidR="00D52B1A">
        <w:rPr>
          <w:color w:val="231F20"/>
        </w:rPr>
        <w:t xml:space="preserve"> </w:t>
      </w:r>
      <w:r>
        <w:rPr>
          <w:color w:val="231F20"/>
        </w:rPr>
        <w:t>the</w:t>
      </w:r>
      <w:r w:rsidR="00D52B1A">
        <w:rPr>
          <w:color w:val="231F20"/>
        </w:rPr>
        <w:t xml:space="preserve"> </w:t>
      </w:r>
      <w:r>
        <w:rPr>
          <w:color w:val="231F20"/>
        </w:rPr>
        <w:t>contract,</w:t>
      </w:r>
      <w:r w:rsidR="00D01BE3">
        <w:rPr>
          <w:color w:val="231F20"/>
        </w:rPr>
        <w:t xml:space="preserve"> </w:t>
      </w:r>
      <w:r>
        <w:rPr>
          <w:color w:val="231F20"/>
        </w:rPr>
        <w:t>the</w:t>
      </w:r>
      <w:r w:rsidR="00D01BE3">
        <w:rPr>
          <w:color w:val="231F20"/>
        </w:rPr>
        <w:t xml:space="preserve"> </w:t>
      </w:r>
      <w:r>
        <w:rPr>
          <w:color w:val="231F20"/>
        </w:rPr>
        <w:t>Procuring</w:t>
      </w:r>
      <w:r w:rsidR="00D01BE3">
        <w:rPr>
          <w:color w:val="231F20"/>
        </w:rPr>
        <w:t xml:space="preserve"> </w:t>
      </w:r>
      <w:r>
        <w:rPr>
          <w:color w:val="231F20"/>
        </w:rPr>
        <w:t>Entity</w:t>
      </w:r>
      <w:r w:rsidR="00D01BE3">
        <w:rPr>
          <w:color w:val="231F20"/>
        </w:rPr>
        <w:t xml:space="preserve"> </w:t>
      </w:r>
      <w:r>
        <w:rPr>
          <w:color w:val="231F20"/>
          <w:u w:val="single" w:color="231F20"/>
        </w:rPr>
        <w:t>may accept</w:t>
      </w:r>
      <w:r w:rsidR="00D52B1A">
        <w:rPr>
          <w:color w:val="231F20"/>
          <w:u w:val="single" w:color="231F20"/>
        </w:rPr>
        <w:t xml:space="preserve"> </w:t>
      </w:r>
      <w:r>
        <w:rPr>
          <w:color w:val="231F20"/>
          <w:u w:val="single" w:color="231F20"/>
        </w:rPr>
        <w:t>or</w:t>
      </w:r>
      <w:r w:rsidR="00D52B1A">
        <w:rPr>
          <w:color w:val="231F20"/>
          <w:u w:val="single" w:color="231F20"/>
        </w:rPr>
        <w:t xml:space="preserve"> </w:t>
      </w:r>
      <w:r>
        <w:rPr>
          <w:color w:val="231F20"/>
          <w:u w:val="single" w:color="231F20"/>
        </w:rPr>
        <w:t>not</w:t>
      </w:r>
      <w:r w:rsidR="00D52B1A">
        <w:rPr>
          <w:color w:val="231F20"/>
          <w:u w:val="single" w:color="231F20"/>
        </w:rPr>
        <w:t xml:space="preserve"> </w:t>
      </w:r>
      <w:r>
        <w:rPr>
          <w:color w:val="231F20"/>
          <w:u w:val="single" w:color="231F20"/>
        </w:rPr>
        <w:t>accept</w:t>
      </w:r>
      <w:r w:rsidR="00D52B1A">
        <w:rPr>
          <w:color w:val="231F20"/>
          <w:u w:val="single" w:color="231F20"/>
        </w:rPr>
        <w:t xml:space="preserve"> </w:t>
      </w:r>
      <w:r>
        <w:rPr>
          <w:color w:val="231F20"/>
        </w:rPr>
        <w:t>the</w:t>
      </w:r>
      <w:r w:rsidR="00D52B1A">
        <w:rPr>
          <w:color w:val="231F20"/>
        </w:rPr>
        <w:t xml:space="preserve"> </w:t>
      </w:r>
      <w:r>
        <w:rPr>
          <w:color w:val="231F20"/>
        </w:rPr>
        <w:t>tender</w:t>
      </w:r>
      <w:r w:rsidR="00D52B1A">
        <w:rPr>
          <w:color w:val="231F20"/>
        </w:rPr>
        <w:t xml:space="preserve"> </w:t>
      </w:r>
      <w:r>
        <w:rPr>
          <w:color w:val="231F20"/>
        </w:rPr>
        <w:t>depending</w:t>
      </w:r>
      <w:r w:rsidR="00D52B1A">
        <w:rPr>
          <w:color w:val="231F20"/>
        </w:rPr>
        <w:t xml:space="preserve"> </w:t>
      </w:r>
      <w:r>
        <w:rPr>
          <w:color w:val="231F20"/>
        </w:rPr>
        <w:t>on</w:t>
      </w:r>
      <w:r w:rsidR="00D52B1A">
        <w:rPr>
          <w:color w:val="231F20"/>
        </w:rPr>
        <w:t xml:space="preserve"> </w:t>
      </w:r>
      <w:r>
        <w:rPr>
          <w:color w:val="231F20"/>
        </w:rPr>
        <w:t>the</w:t>
      </w:r>
      <w:r w:rsidR="00D52B1A">
        <w:rPr>
          <w:color w:val="231F20"/>
        </w:rPr>
        <w:t xml:space="preserve"> </w:t>
      </w:r>
      <w:r>
        <w:rPr>
          <w:color w:val="231F20"/>
        </w:rPr>
        <w:t>Procuring</w:t>
      </w:r>
      <w:r w:rsidR="00D52B1A">
        <w:rPr>
          <w:color w:val="231F20"/>
        </w:rPr>
        <w:t xml:space="preserve"> </w:t>
      </w:r>
      <w:r>
        <w:rPr>
          <w:color w:val="231F20"/>
        </w:rPr>
        <w:t>Entity's</w:t>
      </w:r>
      <w:r w:rsidR="00D52B1A">
        <w:rPr>
          <w:color w:val="231F20"/>
        </w:rPr>
        <w:t xml:space="preserve"> </w:t>
      </w:r>
      <w:r>
        <w:rPr>
          <w:color w:val="231F20"/>
        </w:rPr>
        <w:t>budget</w:t>
      </w:r>
      <w:r w:rsidR="00D52B1A">
        <w:rPr>
          <w:color w:val="231F20"/>
        </w:rPr>
        <w:t xml:space="preserve"> </w:t>
      </w:r>
      <w:r>
        <w:rPr>
          <w:color w:val="231F20"/>
        </w:rPr>
        <w:t>considerations.</w:t>
      </w:r>
    </w:p>
    <w:p w14:paraId="3A48EE14" w14:textId="77777777" w:rsidR="00CA02E4" w:rsidRDefault="00235981" w:rsidP="00E43645">
      <w:pPr>
        <w:pStyle w:val="ListParagraph"/>
        <w:numPr>
          <w:ilvl w:val="0"/>
          <w:numId w:val="47"/>
        </w:numPr>
        <w:tabs>
          <w:tab w:val="left" w:pos="1471"/>
        </w:tabs>
        <w:spacing w:before="245" w:line="230" w:lineRule="auto"/>
        <w:ind w:left="2160" w:right="850" w:hanging="618"/>
        <w:jc w:val="both"/>
      </w:pPr>
      <w:r>
        <w:rPr>
          <w:color w:val="231F20"/>
        </w:rPr>
        <w:t>If speciﬁcations, scope of work and/or conditions of contract are contributory to the abnormally high tender prices,</w:t>
      </w:r>
      <w:r w:rsidR="00D01BE3">
        <w:rPr>
          <w:color w:val="231F20"/>
        </w:rPr>
        <w:t xml:space="preserve"> </w:t>
      </w:r>
      <w:r>
        <w:rPr>
          <w:color w:val="231F20"/>
        </w:rPr>
        <w:t>scope</w:t>
      </w:r>
      <w:r w:rsidR="00D01BE3">
        <w:rPr>
          <w:color w:val="231F20"/>
        </w:rPr>
        <w:t xml:space="preserve"> </w:t>
      </w:r>
      <w:r>
        <w:rPr>
          <w:color w:val="231F20"/>
        </w:rPr>
        <w:t>of</w:t>
      </w:r>
      <w:r w:rsidR="00D01BE3">
        <w:rPr>
          <w:color w:val="231F20"/>
        </w:rPr>
        <w:t xml:space="preserve"> </w:t>
      </w:r>
      <w:r>
        <w:rPr>
          <w:color w:val="231F20"/>
        </w:rPr>
        <w:t>work</w:t>
      </w:r>
      <w:r w:rsidR="00D01BE3">
        <w:rPr>
          <w:color w:val="231F20"/>
        </w:rPr>
        <w:t xml:space="preserve"> </w:t>
      </w:r>
      <w:r>
        <w:rPr>
          <w:color w:val="231F20"/>
        </w:rPr>
        <w:t>and</w:t>
      </w:r>
      <w:r w:rsidR="00D01BE3">
        <w:rPr>
          <w:color w:val="231F20"/>
        </w:rPr>
        <w:t xml:space="preserve"> </w:t>
      </w:r>
      <w:r>
        <w:rPr>
          <w:color w:val="231F20"/>
        </w:rPr>
        <w:t>conditions</w:t>
      </w:r>
      <w:r w:rsidR="00D01BE3">
        <w:rPr>
          <w:color w:val="231F20"/>
        </w:rPr>
        <w:t xml:space="preserve"> </w:t>
      </w:r>
      <w:r>
        <w:rPr>
          <w:color w:val="231F20"/>
        </w:rPr>
        <w:t>of</w:t>
      </w:r>
      <w:r w:rsidR="00D01BE3">
        <w:rPr>
          <w:color w:val="231F20"/>
        </w:rPr>
        <w:t xml:space="preserve"> </w:t>
      </w:r>
      <w:r>
        <w:rPr>
          <w:color w:val="231F20"/>
        </w:rPr>
        <w:t>contract,</w:t>
      </w:r>
      <w:r w:rsidR="00D01BE3">
        <w:rPr>
          <w:color w:val="231F20"/>
        </w:rPr>
        <w:t xml:space="preserve"> </w:t>
      </w:r>
      <w:r>
        <w:rPr>
          <w:color w:val="231F20"/>
        </w:rPr>
        <w:t>as</w:t>
      </w:r>
      <w:r w:rsidR="00D01BE3">
        <w:rPr>
          <w:color w:val="231F20"/>
        </w:rPr>
        <w:t xml:space="preserve"> </w:t>
      </w:r>
      <w:r>
        <w:rPr>
          <w:color w:val="231F20"/>
        </w:rPr>
        <w:t>the</w:t>
      </w:r>
      <w:r w:rsidR="00D01BE3">
        <w:rPr>
          <w:color w:val="231F20"/>
        </w:rPr>
        <w:t xml:space="preserve"> </w:t>
      </w:r>
      <w:r>
        <w:rPr>
          <w:color w:val="231F20"/>
        </w:rPr>
        <w:t>case</w:t>
      </w:r>
      <w:r w:rsidR="00D01BE3">
        <w:rPr>
          <w:color w:val="231F20"/>
        </w:rPr>
        <w:t xml:space="preserve"> </w:t>
      </w:r>
      <w:r>
        <w:rPr>
          <w:color w:val="231F20"/>
        </w:rPr>
        <w:t>may</w:t>
      </w:r>
      <w:r w:rsidR="00D01BE3">
        <w:rPr>
          <w:color w:val="231F20"/>
        </w:rPr>
        <w:t xml:space="preserve"> </w:t>
      </w:r>
      <w:r>
        <w:rPr>
          <w:color w:val="231F20"/>
        </w:rPr>
        <w:t>be.</w:t>
      </w:r>
    </w:p>
    <w:p w14:paraId="1AE239FA" w14:textId="5E0B03C3" w:rsidR="00CA02E4" w:rsidRDefault="00C60C90" w:rsidP="00E43645">
      <w:pPr>
        <w:pStyle w:val="ListParagraph"/>
        <w:numPr>
          <w:ilvl w:val="1"/>
          <w:numId w:val="88"/>
        </w:numPr>
        <w:tabs>
          <w:tab w:val="left" w:pos="680"/>
        </w:tabs>
        <w:spacing w:before="242" w:line="230" w:lineRule="auto"/>
        <w:ind w:right="851"/>
        <w:jc w:val="both"/>
      </w:pPr>
      <w:r>
        <w:rPr>
          <w:color w:val="231F20"/>
        </w:rPr>
        <w:tab/>
      </w:r>
      <w:r w:rsidR="00235981" w:rsidRPr="00C60C90">
        <w:rPr>
          <w:color w:val="231F20"/>
        </w:rPr>
        <w:t xml:space="preserve">If the Procuring Entity determines that the </w:t>
      </w:r>
      <w:r w:rsidR="00235981" w:rsidRPr="00C60C90">
        <w:rPr>
          <w:color w:val="231F20"/>
          <w:spacing w:val="-3"/>
        </w:rPr>
        <w:t xml:space="preserve">Tender </w:t>
      </w:r>
      <w:r w:rsidR="00235981" w:rsidRPr="00C60C90">
        <w:rPr>
          <w:color w:val="231F20"/>
        </w:rPr>
        <w:t xml:space="preserve">Price is abnormally too high because </w:t>
      </w:r>
      <w:r w:rsidR="00235981" w:rsidRPr="00C60C90">
        <w:rPr>
          <w:color w:val="231F20"/>
          <w:u w:val="single" w:color="231F20"/>
        </w:rPr>
        <w:t>genuine competition between tenderers is compromised</w:t>
      </w:r>
      <w:r w:rsidR="00235981" w:rsidRPr="00C60C90">
        <w:rPr>
          <w:color w:val="231F20"/>
        </w:rPr>
        <w:t xml:space="preserve"> (</w:t>
      </w:r>
      <w:r w:rsidR="00235981" w:rsidRPr="00C60C90">
        <w:rPr>
          <w:i/>
          <w:color w:val="231F20"/>
        </w:rPr>
        <w:t>often due to collusion, corruption or other manipulations</w:t>
      </w:r>
      <w:r w:rsidR="00235981" w:rsidRPr="00C60C90">
        <w:rPr>
          <w:color w:val="231F20"/>
        </w:rPr>
        <w:t xml:space="preserve">), the Procuring Entity shall reject all </w:t>
      </w:r>
      <w:r w:rsidR="00235981" w:rsidRPr="00C60C90">
        <w:rPr>
          <w:color w:val="231F20"/>
          <w:spacing w:val="-3"/>
        </w:rPr>
        <w:t xml:space="preserve">Tenders </w:t>
      </w:r>
      <w:r w:rsidR="00235981" w:rsidRPr="00C60C90">
        <w:rPr>
          <w:color w:val="231F20"/>
        </w:rPr>
        <w:t>and shall institute or cause competent Government Agencies to institute an investigation</w:t>
      </w:r>
      <w:r w:rsidR="00D01BE3" w:rsidRPr="00C60C90">
        <w:rPr>
          <w:color w:val="231F20"/>
        </w:rPr>
        <w:t xml:space="preserve"> </w:t>
      </w:r>
      <w:r w:rsidR="00235981" w:rsidRPr="00C60C90">
        <w:rPr>
          <w:color w:val="231F20"/>
        </w:rPr>
        <w:t>on</w:t>
      </w:r>
      <w:r w:rsidR="00D01BE3" w:rsidRPr="00C60C90">
        <w:rPr>
          <w:color w:val="231F20"/>
        </w:rPr>
        <w:t xml:space="preserve"> </w:t>
      </w:r>
      <w:r w:rsidR="00235981" w:rsidRPr="00C60C90">
        <w:rPr>
          <w:color w:val="231F20"/>
        </w:rPr>
        <w:t>the</w:t>
      </w:r>
      <w:r w:rsidR="007675A0" w:rsidRPr="00C60C90">
        <w:rPr>
          <w:color w:val="231F20"/>
        </w:rPr>
        <w:t xml:space="preserve"> </w:t>
      </w:r>
      <w:r w:rsidR="00235981" w:rsidRPr="00C60C90">
        <w:rPr>
          <w:color w:val="231F20"/>
        </w:rPr>
        <w:t>cause</w:t>
      </w:r>
      <w:r w:rsidR="007675A0" w:rsidRPr="00C60C90">
        <w:rPr>
          <w:color w:val="231F20"/>
        </w:rPr>
        <w:t xml:space="preserve"> </w:t>
      </w:r>
      <w:r w:rsidR="00235981" w:rsidRPr="00C60C90">
        <w:rPr>
          <w:color w:val="231F20"/>
        </w:rPr>
        <w:t>of</w:t>
      </w:r>
      <w:r w:rsidR="00D01BE3" w:rsidRPr="00C60C90">
        <w:rPr>
          <w:color w:val="231F20"/>
        </w:rPr>
        <w:t xml:space="preserve"> </w:t>
      </w:r>
      <w:r w:rsidR="00235981" w:rsidRPr="00C60C90">
        <w:rPr>
          <w:color w:val="231F20"/>
        </w:rPr>
        <w:t>the</w:t>
      </w:r>
      <w:r w:rsidR="00D01BE3" w:rsidRPr="00C60C90">
        <w:rPr>
          <w:color w:val="231F20"/>
        </w:rPr>
        <w:t xml:space="preserve"> </w:t>
      </w:r>
      <w:r w:rsidR="00235981" w:rsidRPr="00C60C90">
        <w:rPr>
          <w:color w:val="231F20"/>
        </w:rPr>
        <w:t>compromise,</w:t>
      </w:r>
      <w:r w:rsidR="00D01BE3" w:rsidRPr="00C60C90">
        <w:rPr>
          <w:color w:val="231F20"/>
        </w:rPr>
        <w:t xml:space="preserve"> </w:t>
      </w:r>
      <w:r w:rsidR="00235981" w:rsidRPr="00C60C90">
        <w:rPr>
          <w:color w:val="231F20"/>
        </w:rPr>
        <w:t>before</w:t>
      </w:r>
      <w:r w:rsidR="00D01BE3" w:rsidRPr="00C60C90">
        <w:rPr>
          <w:color w:val="231F20"/>
        </w:rPr>
        <w:t xml:space="preserve"> </w:t>
      </w:r>
      <w:r w:rsidR="00235981" w:rsidRPr="00C60C90">
        <w:rPr>
          <w:color w:val="231F20"/>
        </w:rPr>
        <w:t>retendering.</w:t>
      </w:r>
    </w:p>
    <w:p w14:paraId="73D6F4F3" w14:textId="77777777" w:rsidR="00CA02E4" w:rsidRDefault="00235981" w:rsidP="00E43645">
      <w:pPr>
        <w:pStyle w:val="Heading4"/>
        <w:numPr>
          <w:ilvl w:val="0"/>
          <w:numId w:val="88"/>
        </w:numPr>
        <w:ind w:firstLine="240"/>
      </w:pPr>
      <w:r>
        <w:rPr>
          <w:color w:val="231F20"/>
        </w:rPr>
        <w:t>Qualiﬁcation</w:t>
      </w:r>
      <w:r w:rsidR="00D01BE3">
        <w:rPr>
          <w:color w:val="231F20"/>
        </w:rPr>
        <w:t xml:space="preserve"> </w:t>
      </w:r>
      <w:r>
        <w:rPr>
          <w:color w:val="231F20"/>
        </w:rPr>
        <w:t>of</w:t>
      </w:r>
      <w:r w:rsidR="00D01BE3">
        <w:rPr>
          <w:color w:val="231F20"/>
        </w:rPr>
        <w:t xml:space="preserve"> </w:t>
      </w:r>
      <w:r>
        <w:rPr>
          <w:color w:val="231F20"/>
        </w:rPr>
        <w:t>the</w:t>
      </w:r>
      <w:r w:rsidR="00D01BE3">
        <w:rPr>
          <w:color w:val="231F20"/>
        </w:rPr>
        <w:t xml:space="preserve"> </w:t>
      </w:r>
      <w:r>
        <w:rPr>
          <w:color w:val="231F20"/>
          <w:spacing w:val="-4"/>
        </w:rPr>
        <w:t>Tenderer</w:t>
      </w:r>
    </w:p>
    <w:p w14:paraId="187FF2E9" w14:textId="5252BB9C" w:rsidR="00CA02E4" w:rsidRDefault="00235981" w:rsidP="00E43645">
      <w:pPr>
        <w:pStyle w:val="ListParagraph"/>
        <w:numPr>
          <w:ilvl w:val="1"/>
          <w:numId w:val="88"/>
        </w:numPr>
        <w:tabs>
          <w:tab w:val="left" w:pos="680"/>
        </w:tabs>
        <w:spacing w:before="242" w:line="230" w:lineRule="auto"/>
        <w:ind w:right="851"/>
        <w:jc w:val="both"/>
      </w:pPr>
      <w:r w:rsidRPr="00FC73DD">
        <w:rPr>
          <w:color w:val="231F20"/>
        </w:rPr>
        <w:t>The</w:t>
      </w:r>
      <w:r w:rsidR="00EC05E0" w:rsidRPr="00FC73DD">
        <w:rPr>
          <w:color w:val="231F20"/>
        </w:rPr>
        <w:t xml:space="preserve"> </w:t>
      </w:r>
      <w:r w:rsidRPr="00FC73DD">
        <w:rPr>
          <w:color w:val="231F20"/>
        </w:rPr>
        <w:t>Procuring</w:t>
      </w:r>
      <w:r w:rsidR="00EC05E0" w:rsidRPr="00FC73DD">
        <w:rPr>
          <w:color w:val="231F20"/>
        </w:rPr>
        <w:t xml:space="preserve"> </w:t>
      </w:r>
      <w:r w:rsidRPr="00FC73DD">
        <w:rPr>
          <w:color w:val="231F20"/>
        </w:rPr>
        <w:t>Entity</w:t>
      </w:r>
      <w:r w:rsidR="00EC05E0" w:rsidRPr="00FC73DD">
        <w:rPr>
          <w:color w:val="231F20"/>
        </w:rPr>
        <w:t xml:space="preserve"> </w:t>
      </w:r>
      <w:r w:rsidRPr="00FC73DD">
        <w:rPr>
          <w:color w:val="231F20"/>
        </w:rPr>
        <w:t>shall</w:t>
      </w:r>
      <w:r w:rsidR="00EC05E0" w:rsidRPr="00FC73DD">
        <w:rPr>
          <w:color w:val="231F20"/>
        </w:rPr>
        <w:t xml:space="preserve"> </w:t>
      </w:r>
      <w:r w:rsidRPr="00FC73DD">
        <w:rPr>
          <w:color w:val="231F20"/>
        </w:rPr>
        <w:t>determine</w:t>
      </w:r>
      <w:r w:rsidR="00EC05E0" w:rsidRPr="00FC73DD">
        <w:rPr>
          <w:color w:val="231F20"/>
        </w:rPr>
        <w:t xml:space="preserve"> </w:t>
      </w:r>
      <w:r w:rsidRPr="00FC73DD">
        <w:rPr>
          <w:color w:val="231F20"/>
        </w:rPr>
        <w:t>to</w:t>
      </w:r>
      <w:r w:rsidR="00EC05E0" w:rsidRPr="00FC73DD">
        <w:rPr>
          <w:color w:val="231F20"/>
        </w:rPr>
        <w:t xml:space="preserve"> </w:t>
      </w:r>
      <w:r w:rsidRPr="00FC73DD">
        <w:rPr>
          <w:color w:val="231F20"/>
        </w:rPr>
        <w:t>its</w:t>
      </w:r>
      <w:r w:rsidR="00EC05E0" w:rsidRPr="00FC73DD">
        <w:rPr>
          <w:color w:val="231F20"/>
        </w:rPr>
        <w:t xml:space="preserve"> </w:t>
      </w:r>
      <w:r w:rsidRPr="00FC73DD">
        <w:rPr>
          <w:color w:val="231F20"/>
        </w:rPr>
        <w:t>satisfaction</w:t>
      </w:r>
      <w:r w:rsidR="00EC05E0" w:rsidRPr="00FC73DD">
        <w:rPr>
          <w:color w:val="231F20"/>
        </w:rPr>
        <w:t xml:space="preserve"> </w:t>
      </w:r>
      <w:r w:rsidRPr="00FC73DD">
        <w:rPr>
          <w:color w:val="231F20"/>
        </w:rPr>
        <w:t>whether</w:t>
      </w:r>
      <w:r w:rsidR="00EC05E0" w:rsidRPr="00FC73DD">
        <w:rPr>
          <w:color w:val="231F20"/>
        </w:rPr>
        <w:t xml:space="preserve"> </w:t>
      </w:r>
      <w:r w:rsidRPr="00FC73DD">
        <w:rPr>
          <w:color w:val="231F20"/>
        </w:rPr>
        <w:t>the</w:t>
      </w:r>
      <w:r w:rsidR="00EC05E0" w:rsidRPr="00FC73DD">
        <w:rPr>
          <w:color w:val="231F20"/>
        </w:rPr>
        <w:t xml:space="preserve"> </w:t>
      </w:r>
      <w:r w:rsidRPr="00FC73DD">
        <w:rPr>
          <w:color w:val="231F20"/>
        </w:rPr>
        <w:t>Tenderer</w:t>
      </w:r>
      <w:r w:rsidR="00EC05E0" w:rsidRPr="00FC73DD">
        <w:rPr>
          <w:color w:val="231F20"/>
        </w:rPr>
        <w:t xml:space="preserve"> </w:t>
      </w:r>
      <w:r w:rsidRPr="00FC73DD">
        <w:rPr>
          <w:color w:val="231F20"/>
        </w:rPr>
        <w:t>that</w:t>
      </w:r>
      <w:r w:rsidR="00EC05E0" w:rsidRPr="00FC73DD">
        <w:rPr>
          <w:color w:val="231F20"/>
        </w:rPr>
        <w:t xml:space="preserve"> </w:t>
      </w:r>
      <w:r w:rsidRPr="00FC73DD">
        <w:rPr>
          <w:color w:val="231F20"/>
        </w:rPr>
        <w:t>is</w:t>
      </w:r>
      <w:r w:rsidR="00EC05E0" w:rsidRPr="00FC73DD">
        <w:rPr>
          <w:color w:val="231F20"/>
        </w:rPr>
        <w:t xml:space="preserve"> </w:t>
      </w:r>
      <w:r w:rsidRPr="00FC73DD">
        <w:rPr>
          <w:color w:val="231F20"/>
        </w:rPr>
        <w:t>selected</w:t>
      </w:r>
      <w:r w:rsidR="00EC05E0" w:rsidRPr="00FC73DD">
        <w:rPr>
          <w:color w:val="231F20"/>
        </w:rPr>
        <w:t xml:space="preserve"> </w:t>
      </w:r>
      <w:r w:rsidRPr="00FC73DD">
        <w:rPr>
          <w:color w:val="231F20"/>
        </w:rPr>
        <w:t>a</w:t>
      </w:r>
      <w:r w:rsidR="00EC05E0" w:rsidRPr="00FC73DD">
        <w:rPr>
          <w:color w:val="231F20"/>
        </w:rPr>
        <w:t xml:space="preserve"> </w:t>
      </w:r>
      <w:r w:rsidRPr="00FC73DD">
        <w:rPr>
          <w:color w:val="231F20"/>
        </w:rPr>
        <w:t>shaving</w:t>
      </w:r>
      <w:r w:rsidR="00EC05E0" w:rsidRPr="00FC73DD">
        <w:rPr>
          <w:color w:val="231F20"/>
        </w:rPr>
        <w:t xml:space="preserve"> </w:t>
      </w:r>
      <w:r w:rsidRPr="00FC73DD">
        <w:rPr>
          <w:color w:val="231F20"/>
        </w:rPr>
        <w:t xml:space="preserve">submitted the lowest evaluated cost and substantially responsive </w:t>
      </w:r>
      <w:r w:rsidRPr="00FC73DD">
        <w:rPr>
          <w:color w:val="231F20"/>
          <w:spacing w:val="-3"/>
        </w:rPr>
        <w:t xml:space="preserve">Tender </w:t>
      </w:r>
      <w:r w:rsidRPr="00FC73DD">
        <w:rPr>
          <w:color w:val="231F20"/>
        </w:rPr>
        <w:t xml:space="preserve">is eligible and meets the </w:t>
      </w:r>
      <w:r w:rsidRPr="00FC73DD">
        <w:rPr>
          <w:color w:val="231F20"/>
        </w:rPr>
        <w:lastRenderedPageBreak/>
        <w:t>qualifying criteria speciﬁed</w:t>
      </w:r>
      <w:r w:rsidR="007675A0" w:rsidRPr="00FC73DD">
        <w:rPr>
          <w:color w:val="231F20"/>
        </w:rPr>
        <w:t xml:space="preserve"> </w:t>
      </w:r>
      <w:r w:rsidRPr="00FC73DD">
        <w:rPr>
          <w:color w:val="231F20"/>
        </w:rPr>
        <w:t>in</w:t>
      </w:r>
      <w:r w:rsidR="007675A0" w:rsidRPr="00FC73DD">
        <w:rPr>
          <w:color w:val="231F20"/>
        </w:rPr>
        <w:t xml:space="preserve"> </w:t>
      </w:r>
      <w:r w:rsidRPr="00FC73DD">
        <w:rPr>
          <w:color w:val="231F20"/>
        </w:rPr>
        <w:t>ITT</w:t>
      </w:r>
      <w:r w:rsidR="00D57E49" w:rsidRPr="00FC73DD">
        <w:rPr>
          <w:color w:val="231F20"/>
        </w:rPr>
        <w:t xml:space="preserve"> </w:t>
      </w:r>
      <w:r w:rsidRPr="00FC73DD">
        <w:rPr>
          <w:color w:val="231F20"/>
          <w:spacing w:val="-3"/>
        </w:rPr>
        <w:t>11.1</w:t>
      </w:r>
      <w:r w:rsidR="00F4398A">
        <w:rPr>
          <w:color w:val="231F20"/>
          <w:spacing w:val="-3"/>
        </w:rPr>
        <w:t xml:space="preserve"> </w:t>
      </w:r>
      <w:r w:rsidRPr="00FC73DD">
        <w:rPr>
          <w:color w:val="231F20"/>
        </w:rPr>
        <w:t>as</w:t>
      </w:r>
      <w:r w:rsidR="00F4398A">
        <w:rPr>
          <w:color w:val="231F20"/>
        </w:rPr>
        <w:t xml:space="preserve"> </w:t>
      </w:r>
      <w:r w:rsidRPr="00FC73DD">
        <w:rPr>
          <w:color w:val="231F20"/>
        </w:rPr>
        <w:t>applicable,</w:t>
      </w:r>
      <w:r w:rsidR="007675A0" w:rsidRPr="00FC73DD">
        <w:rPr>
          <w:color w:val="231F20"/>
        </w:rPr>
        <w:t xml:space="preserve"> </w:t>
      </w:r>
      <w:r w:rsidRPr="00FC73DD">
        <w:rPr>
          <w:color w:val="231F20"/>
        </w:rPr>
        <w:t>and</w:t>
      </w:r>
      <w:r w:rsidR="007675A0" w:rsidRPr="00FC73DD">
        <w:rPr>
          <w:color w:val="231F20"/>
        </w:rPr>
        <w:t xml:space="preserve"> </w:t>
      </w:r>
      <w:r w:rsidRPr="00FC73DD">
        <w:rPr>
          <w:color w:val="231F20"/>
        </w:rPr>
        <w:t>Section</w:t>
      </w:r>
      <w:r w:rsidR="007675A0" w:rsidRPr="00FC73DD">
        <w:rPr>
          <w:color w:val="231F20"/>
        </w:rPr>
        <w:t xml:space="preserve"> </w:t>
      </w:r>
      <w:r w:rsidRPr="00FC73DD">
        <w:rPr>
          <w:color w:val="231F20"/>
        </w:rPr>
        <w:t>III,</w:t>
      </w:r>
      <w:r w:rsidR="007675A0" w:rsidRPr="00FC73DD">
        <w:rPr>
          <w:color w:val="231F20"/>
        </w:rPr>
        <w:t xml:space="preserve"> </w:t>
      </w:r>
      <w:r w:rsidRPr="00FC73DD">
        <w:rPr>
          <w:color w:val="231F20"/>
        </w:rPr>
        <w:t>Evaluation</w:t>
      </w:r>
      <w:r w:rsidR="007675A0" w:rsidRPr="00FC73DD">
        <w:rPr>
          <w:color w:val="231F20"/>
        </w:rPr>
        <w:t xml:space="preserve"> </w:t>
      </w:r>
      <w:r w:rsidRPr="00FC73DD">
        <w:rPr>
          <w:color w:val="231F20"/>
        </w:rPr>
        <w:t>and</w:t>
      </w:r>
      <w:r w:rsidR="007675A0" w:rsidRPr="00FC73DD">
        <w:rPr>
          <w:color w:val="231F20"/>
        </w:rPr>
        <w:t xml:space="preserve"> </w:t>
      </w:r>
      <w:r w:rsidRPr="00FC73DD">
        <w:rPr>
          <w:color w:val="231F20"/>
        </w:rPr>
        <w:t>Qualiﬁcation</w:t>
      </w:r>
      <w:r w:rsidR="007675A0" w:rsidRPr="00FC73DD">
        <w:rPr>
          <w:color w:val="231F20"/>
        </w:rPr>
        <w:t xml:space="preserve"> </w:t>
      </w:r>
      <w:r w:rsidRPr="00FC73DD">
        <w:rPr>
          <w:color w:val="231F20"/>
        </w:rPr>
        <w:t>Criteria.</w:t>
      </w:r>
    </w:p>
    <w:p w14:paraId="7F968605" w14:textId="1AFD0D90" w:rsidR="00CA02E4" w:rsidRPr="004E4624" w:rsidRDefault="004E4624" w:rsidP="00E43645">
      <w:pPr>
        <w:pStyle w:val="ListParagraph"/>
        <w:numPr>
          <w:ilvl w:val="1"/>
          <w:numId w:val="88"/>
        </w:numPr>
        <w:tabs>
          <w:tab w:val="left" w:pos="680"/>
        </w:tabs>
        <w:spacing w:before="242" w:line="230" w:lineRule="auto"/>
        <w:ind w:right="851"/>
        <w:jc w:val="both"/>
        <w:rPr>
          <w:color w:val="231F20"/>
        </w:rPr>
      </w:pPr>
      <w:r>
        <w:rPr>
          <w:color w:val="231F20"/>
        </w:rPr>
        <w:t xml:space="preserve"> </w:t>
      </w:r>
      <w:r w:rsidR="00235981" w:rsidRPr="00FC73DD">
        <w:rPr>
          <w:color w:val="231F20"/>
        </w:rPr>
        <w:t>The determination shall be based upon an examination of the documentary evidence of the Tenderer's qualiﬁcations</w:t>
      </w:r>
      <w:r w:rsidR="007675A0" w:rsidRPr="00FC73DD">
        <w:rPr>
          <w:color w:val="231F20"/>
        </w:rPr>
        <w:t xml:space="preserve"> </w:t>
      </w:r>
      <w:r w:rsidR="00235981" w:rsidRPr="00FC73DD">
        <w:rPr>
          <w:color w:val="231F20"/>
        </w:rPr>
        <w:t>submitted</w:t>
      </w:r>
      <w:r w:rsidR="007675A0" w:rsidRPr="00FC73DD">
        <w:rPr>
          <w:color w:val="231F20"/>
        </w:rPr>
        <w:t xml:space="preserve"> </w:t>
      </w:r>
      <w:r w:rsidR="00235981" w:rsidRPr="00FC73DD">
        <w:rPr>
          <w:color w:val="231F20"/>
        </w:rPr>
        <w:t>by</w:t>
      </w:r>
      <w:r w:rsidR="007675A0" w:rsidRPr="00FC73DD">
        <w:rPr>
          <w:color w:val="231F20"/>
        </w:rPr>
        <w:t xml:space="preserve"> </w:t>
      </w:r>
      <w:r w:rsidR="00235981" w:rsidRPr="00FC73DD">
        <w:rPr>
          <w:color w:val="231F20"/>
        </w:rPr>
        <w:t>the</w:t>
      </w:r>
      <w:r w:rsidR="007675A0" w:rsidRPr="00FC73DD">
        <w:rPr>
          <w:color w:val="231F20"/>
        </w:rPr>
        <w:t xml:space="preserve"> </w:t>
      </w:r>
      <w:r w:rsidR="00235981" w:rsidRPr="004E4624">
        <w:rPr>
          <w:color w:val="231F20"/>
        </w:rPr>
        <w:t>Tenderer,</w:t>
      </w:r>
      <w:r w:rsidR="007675A0" w:rsidRPr="004E4624">
        <w:rPr>
          <w:color w:val="231F20"/>
        </w:rPr>
        <w:t xml:space="preserve"> </w:t>
      </w:r>
      <w:r w:rsidR="00235981" w:rsidRPr="00FC73DD">
        <w:rPr>
          <w:color w:val="231F20"/>
        </w:rPr>
        <w:t>pursuant</w:t>
      </w:r>
      <w:r w:rsidR="007675A0" w:rsidRPr="00FC73DD">
        <w:rPr>
          <w:color w:val="231F20"/>
        </w:rPr>
        <w:t xml:space="preserve"> </w:t>
      </w:r>
      <w:r w:rsidR="00235981" w:rsidRPr="00FC73DD">
        <w:rPr>
          <w:color w:val="231F20"/>
        </w:rPr>
        <w:t>to</w:t>
      </w:r>
      <w:r w:rsidR="007675A0" w:rsidRPr="00FC73DD">
        <w:rPr>
          <w:color w:val="231F20"/>
        </w:rPr>
        <w:t xml:space="preserve"> </w:t>
      </w:r>
      <w:r w:rsidR="00235981" w:rsidRPr="00FC73DD">
        <w:rPr>
          <w:color w:val="231F20"/>
        </w:rPr>
        <w:t>ITT</w:t>
      </w:r>
      <w:r w:rsidR="00FC73DD">
        <w:rPr>
          <w:color w:val="231F20"/>
        </w:rPr>
        <w:t xml:space="preserve"> </w:t>
      </w:r>
      <w:r w:rsidR="00235981" w:rsidRPr="00FC73DD">
        <w:rPr>
          <w:color w:val="231F20"/>
        </w:rPr>
        <w:t>17.</w:t>
      </w:r>
      <w:r w:rsidR="007675A0" w:rsidRPr="00FC73DD">
        <w:rPr>
          <w:color w:val="231F20"/>
        </w:rPr>
        <w:t xml:space="preserve"> </w:t>
      </w:r>
      <w:r w:rsidR="00235981" w:rsidRPr="00FC73DD">
        <w:rPr>
          <w:color w:val="231F20"/>
        </w:rPr>
        <w:t>The</w:t>
      </w:r>
      <w:r w:rsidR="007675A0" w:rsidRPr="00FC73DD">
        <w:rPr>
          <w:color w:val="231F20"/>
        </w:rPr>
        <w:t xml:space="preserve"> </w:t>
      </w:r>
      <w:r w:rsidR="00235981" w:rsidRPr="00FC73DD">
        <w:rPr>
          <w:color w:val="231F20"/>
        </w:rPr>
        <w:t>determination</w:t>
      </w:r>
      <w:r w:rsidR="007675A0" w:rsidRPr="00FC73DD">
        <w:rPr>
          <w:color w:val="231F20"/>
        </w:rPr>
        <w:t xml:space="preserve"> </w:t>
      </w:r>
      <w:r w:rsidR="00235981" w:rsidRPr="00FC73DD">
        <w:rPr>
          <w:color w:val="231F20"/>
        </w:rPr>
        <w:t>shall</w:t>
      </w:r>
      <w:r w:rsidR="007675A0" w:rsidRPr="00FC73DD">
        <w:rPr>
          <w:color w:val="231F20"/>
        </w:rPr>
        <w:t xml:space="preserve"> </w:t>
      </w:r>
      <w:r w:rsidR="00235981" w:rsidRPr="00FC73DD">
        <w:rPr>
          <w:color w:val="231F20"/>
        </w:rPr>
        <w:t>not</w:t>
      </w:r>
      <w:r w:rsidR="007675A0" w:rsidRPr="00FC73DD">
        <w:rPr>
          <w:color w:val="231F20"/>
        </w:rPr>
        <w:t xml:space="preserve"> </w:t>
      </w:r>
      <w:r w:rsidR="00235981" w:rsidRPr="00FC73DD">
        <w:rPr>
          <w:color w:val="231F20"/>
        </w:rPr>
        <w:t>take</w:t>
      </w:r>
      <w:r w:rsidR="007675A0" w:rsidRPr="00FC73DD">
        <w:rPr>
          <w:color w:val="231F20"/>
        </w:rPr>
        <w:t xml:space="preserve"> </w:t>
      </w:r>
      <w:r w:rsidR="00235981" w:rsidRPr="00FC73DD">
        <w:rPr>
          <w:color w:val="231F20"/>
        </w:rPr>
        <w:t>into</w:t>
      </w:r>
      <w:r w:rsidR="007675A0" w:rsidRPr="00FC73DD">
        <w:rPr>
          <w:color w:val="231F20"/>
        </w:rPr>
        <w:t xml:space="preserve"> </w:t>
      </w:r>
      <w:r w:rsidR="00235981" w:rsidRPr="00FC73DD">
        <w:rPr>
          <w:color w:val="231F20"/>
        </w:rPr>
        <w:t>consideration the</w:t>
      </w:r>
      <w:r w:rsidR="007675A0" w:rsidRPr="00FC73DD">
        <w:rPr>
          <w:color w:val="231F20"/>
        </w:rPr>
        <w:t xml:space="preserve"> </w:t>
      </w:r>
      <w:r w:rsidR="00235981" w:rsidRPr="00FC73DD">
        <w:rPr>
          <w:color w:val="231F20"/>
        </w:rPr>
        <w:t>qualiﬁcations</w:t>
      </w:r>
      <w:r w:rsidR="00AD76A8" w:rsidRPr="00FC73DD">
        <w:rPr>
          <w:color w:val="231F20"/>
        </w:rPr>
        <w:t xml:space="preserve"> </w:t>
      </w:r>
      <w:r w:rsidR="00235981" w:rsidRPr="00FC73DD">
        <w:rPr>
          <w:color w:val="231F20"/>
        </w:rPr>
        <w:t>of</w:t>
      </w:r>
      <w:r w:rsidR="00AD76A8" w:rsidRPr="00FC73DD">
        <w:rPr>
          <w:color w:val="231F20"/>
        </w:rPr>
        <w:t xml:space="preserve"> </w:t>
      </w:r>
      <w:r w:rsidR="00235981" w:rsidRPr="00FC73DD">
        <w:rPr>
          <w:color w:val="231F20"/>
        </w:rPr>
        <w:t>other</w:t>
      </w:r>
      <w:r w:rsidR="00AD76A8" w:rsidRPr="00FC73DD">
        <w:rPr>
          <w:color w:val="231F20"/>
        </w:rPr>
        <w:t xml:space="preserve"> </w:t>
      </w:r>
      <w:r w:rsidR="00235981" w:rsidRPr="00FC73DD">
        <w:rPr>
          <w:color w:val="231F20"/>
        </w:rPr>
        <w:t>ﬁrms</w:t>
      </w:r>
      <w:r w:rsidR="00AD76A8" w:rsidRPr="00FC73DD">
        <w:rPr>
          <w:color w:val="231F20"/>
        </w:rPr>
        <w:t xml:space="preserve"> </w:t>
      </w:r>
      <w:r w:rsidR="00235981" w:rsidRPr="00FC73DD">
        <w:rPr>
          <w:color w:val="231F20"/>
        </w:rPr>
        <w:t>such</w:t>
      </w:r>
      <w:r w:rsidR="00AD76A8" w:rsidRPr="00FC73DD">
        <w:rPr>
          <w:color w:val="231F20"/>
        </w:rPr>
        <w:t xml:space="preserve"> </w:t>
      </w:r>
      <w:r w:rsidR="00235981" w:rsidRPr="00FC73DD">
        <w:rPr>
          <w:color w:val="231F20"/>
        </w:rPr>
        <w:t>as</w:t>
      </w:r>
      <w:r w:rsidR="00AD76A8" w:rsidRPr="00FC73DD">
        <w:rPr>
          <w:color w:val="231F20"/>
        </w:rPr>
        <w:t xml:space="preserve"> </w:t>
      </w:r>
      <w:r w:rsidR="00235981" w:rsidRPr="00FC73DD">
        <w:rPr>
          <w:color w:val="231F20"/>
        </w:rPr>
        <w:t>the</w:t>
      </w:r>
      <w:r w:rsidR="00AD76A8" w:rsidRPr="00FC73DD">
        <w:rPr>
          <w:color w:val="231F20"/>
        </w:rPr>
        <w:t xml:space="preserve"> </w:t>
      </w:r>
      <w:r w:rsidR="00235981" w:rsidRPr="00FC73DD">
        <w:rPr>
          <w:color w:val="231F20"/>
        </w:rPr>
        <w:t>Tenderer's</w:t>
      </w:r>
      <w:r w:rsidR="00AD76A8" w:rsidRPr="00FC73DD">
        <w:rPr>
          <w:color w:val="231F20"/>
        </w:rPr>
        <w:t xml:space="preserve"> </w:t>
      </w:r>
      <w:r w:rsidR="00235981" w:rsidRPr="00FC73DD">
        <w:rPr>
          <w:color w:val="231F20"/>
        </w:rPr>
        <w:t>subsidiaries,</w:t>
      </w:r>
      <w:r w:rsidR="00AD76A8" w:rsidRPr="00FC73DD">
        <w:rPr>
          <w:color w:val="231F20"/>
        </w:rPr>
        <w:t xml:space="preserve"> </w:t>
      </w:r>
      <w:r w:rsidR="00235981" w:rsidRPr="00FC73DD">
        <w:rPr>
          <w:color w:val="231F20"/>
        </w:rPr>
        <w:t>parent</w:t>
      </w:r>
      <w:r w:rsidR="00AD76A8" w:rsidRPr="00FC73DD">
        <w:rPr>
          <w:color w:val="231F20"/>
        </w:rPr>
        <w:t xml:space="preserve"> </w:t>
      </w:r>
      <w:r w:rsidR="00235981" w:rsidRPr="00FC73DD">
        <w:rPr>
          <w:color w:val="231F20"/>
        </w:rPr>
        <w:t>entities,</w:t>
      </w:r>
      <w:r w:rsidR="007675A0" w:rsidRPr="00FC73DD">
        <w:rPr>
          <w:color w:val="231F20"/>
        </w:rPr>
        <w:t xml:space="preserve"> </w:t>
      </w:r>
      <w:r w:rsidR="00AD76A8" w:rsidRPr="00FC73DD">
        <w:rPr>
          <w:color w:val="231F20"/>
        </w:rPr>
        <w:t>afﬁliates, sub</w:t>
      </w:r>
      <w:r w:rsidR="007675A0" w:rsidRPr="00FC73DD">
        <w:rPr>
          <w:color w:val="231F20"/>
        </w:rPr>
        <w:t xml:space="preserve">-contractors </w:t>
      </w:r>
      <w:r w:rsidR="00235981" w:rsidRPr="00FC73DD">
        <w:rPr>
          <w:color w:val="231F20"/>
        </w:rPr>
        <w:t>or any</w:t>
      </w:r>
      <w:r w:rsidR="007675A0" w:rsidRPr="00FC73DD">
        <w:rPr>
          <w:color w:val="231F20"/>
        </w:rPr>
        <w:t xml:space="preserve"> </w:t>
      </w:r>
      <w:r w:rsidR="00235981" w:rsidRPr="00FC73DD">
        <w:rPr>
          <w:color w:val="231F20"/>
        </w:rPr>
        <w:t>other</w:t>
      </w:r>
      <w:r w:rsidR="007675A0" w:rsidRPr="00FC73DD">
        <w:rPr>
          <w:color w:val="231F20"/>
        </w:rPr>
        <w:t xml:space="preserve"> </w:t>
      </w:r>
      <w:r w:rsidR="00235981" w:rsidRPr="00FC73DD">
        <w:rPr>
          <w:color w:val="231F20"/>
        </w:rPr>
        <w:t>ﬁrm</w:t>
      </w:r>
      <w:r w:rsidR="007675A0" w:rsidRPr="00FC73DD">
        <w:rPr>
          <w:color w:val="231F20"/>
        </w:rPr>
        <w:t xml:space="preserve"> </w:t>
      </w:r>
      <w:r w:rsidR="00235981" w:rsidRPr="00FC73DD">
        <w:rPr>
          <w:color w:val="231F20"/>
        </w:rPr>
        <w:t>(s)</w:t>
      </w:r>
      <w:r w:rsidR="007675A0" w:rsidRPr="00FC73DD">
        <w:rPr>
          <w:color w:val="231F20"/>
        </w:rPr>
        <w:t xml:space="preserve"> </w:t>
      </w:r>
      <w:r w:rsidR="00235981" w:rsidRPr="00FC73DD">
        <w:rPr>
          <w:color w:val="231F20"/>
        </w:rPr>
        <w:t>different</w:t>
      </w:r>
      <w:r w:rsidR="007675A0" w:rsidRPr="00FC73DD">
        <w:rPr>
          <w:color w:val="231F20"/>
        </w:rPr>
        <w:t xml:space="preserve"> </w:t>
      </w:r>
      <w:r w:rsidR="00235981" w:rsidRPr="00FC73DD">
        <w:rPr>
          <w:color w:val="231F20"/>
        </w:rPr>
        <w:t>from</w:t>
      </w:r>
      <w:r w:rsidR="007675A0" w:rsidRPr="00FC73DD">
        <w:rPr>
          <w:color w:val="231F20"/>
        </w:rPr>
        <w:t xml:space="preserve"> </w:t>
      </w:r>
      <w:r w:rsidR="00235981" w:rsidRPr="00FC73DD">
        <w:rPr>
          <w:color w:val="231F20"/>
        </w:rPr>
        <w:t>the</w:t>
      </w:r>
      <w:r w:rsidR="007675A0" w:rsidRPr="00FC73DD">
        <w:rPr>
          <w:color w:val="231F20"/>
        </w:rPr>
        <w:t xml:space="preserve"> </w:t>
      </w:r>
      <w:r w:rsidR="00235981" w:rsidRPr="004E4624">
        <w:rPr>
          <w:color w:val="231F20"/>
        </w:rPr>
        <w:t>Tenderer.</w:t>
      </w:r>
    </w:p>
    <w:p w14:paraId="4CA0628E" w14:textId="78FDFF5D" w:rsidR="00CA02E4" w:rsidRDefault="00235981" w:rsidP="00E43645">
      <w:pPr>
        <w:pStyle w:val="ListParagraph"/>
        <w:numPr>
          <w:ilvl w:val="1"/>
          <w:numId w:val="88"/>
        </w:numPr>
        <w:tabs>
          <w:tab w:val="left" w:pos="680"/>
        </w:tabs>
        <w:spacing w:before="242" w:line="230" w:lineRule="auto"/>
        <w:ind w:right="851"/>
        <w:jc w:val="both"/>
      </w:pPr>
      <w:r w:rsidRPr="00FC73DD">
        <w:rPr>
          <w:color w:val="231F20"/>
        </w:rPr>
        <w:t xml:space="preserve">An afﬁrmative determination shall be a prerequisite for award of the Contract to the </w:t>
      </w:r>
      <w:r w:rsidRPr="004E4624">
        <w:rPr>
          <w:color w:val="231F20"/>
        </w:rPr>
        <w:t xml:space="preserve">Tenderer. </w:t>
      </w:r>
      <w:r w:rsidRPr="00FC73DD">
        <w:rPr>
          <w:color w:val="231F20"/>
        </w:rPr>
        <w:t>A negative determination</w:t>
      </w:r>
      <w:r w:rsidR="00AD76A8" w:rsidRPr="00FC73DD">
        <w:rPr>
          <w:color w:val="231F20"/>
        </w:rPr>
        <w:t xml:space="preserve"> </w:t>
      </w:r>
      <w:r w:rsidRPr="00FC73DD">
        <w:rPr>
          <w:color w:val="231F20"/>
        </w:rPr>
        <w:t>shall</w:t>
      </w:r>
      <w:r w:rsidR="00AD76A8" w:rsidRPr="00FC73DD">
        <w:rPr>
          <w:color w:val="231F20"/>
        </w:rPr>
        <w:t xml:space="preserve"> </w:t>
      </w:r>
      <w:r w:rsidRPr="00FC73DD">
        <w:rPr>
          <w:color w:val="231F20"/>
        </w:rPr>
        <w:t>result</w:t>
      </w:r>
      <w:r w:rsidR="00AD76A8" w:rsidRPr="00FC73DD">
        <w:rPr>
          <w:color w:val="231F20"/>
        </w:rPr>
        <w:t xml:space="preserve"> </w:t>
      </w:r>
      <w:r w:rsidRPr="00FC73DD">
        <w:rPr>
          <w:color w:val="231F20"/>
        </w:rPr>
        <w:t>in</w:t>
      </w:r>
      <w:r w:rsidR="00AD76A8" w:rsidRPr="00FC73DD">
        <w:rPr>
          <w:color w:val="231F20"/>
        </w:rPr>
        <w:t xml:space="preserve"> </w:t>
      </w:r>
      <w:r w:rsidRPr="00FC73DD">
        <w:rPr>
          <w:color w:val="231F20"/>
        </w:rPr>
        <w:t>disqualiﬁcation</w:t>
      </w:r>
      <w:r w:rsidR="00AD76A8" w:rsidRPr="00FC73DD">
        <w:rPr>
          <w:color w:val="231F20"/>
        </w:rPr>
        <w:t xml:space="preserve"> </w:t>
      </w:r>
      <w:r w:rsidRPr="00FC73DD">
        <w:rPr>
          <w:color w:val="231F20"/>
        </w:rPr>
        <w:t>of</w:t>
      </w:r>
      <w:r w:rsidR="00AD76A8" w:rsidRPr="00FC73DD">
        <w:rPr>
          <w:color w:val="231F20"/>
        </w:rPr>
        <w:t xml:space="preserve"> </w:t>
      </w:r>
      <w:r w:rsidRPr="00FC73DD">
        <w:rPr>
          <w:color w:val="231F20"/>
        </w:rPr>
        <w:t>the</w:t>
      </w:r>
      <w:r w:rsidR="00AD76A8" w:rsidRPr="00FC73DD">
        <w:rPr>
          <w:color w:val="231F20"/>
        </w:rPr>
        <w:t xml:space="preserve"> </w:t>
      </w:r>
      <w:r w:rsidRPr="004E4624">
        <w:rPr>
          <w:color w:val="231F20"/>
        </w:rPr>
        <w:t>Tender,</w:t>
      </w:r>
      <w:r w:rsidR="00AD76A8" w:rsidRPr="004E4624">
        <w:rPr>
          <w:color w:val="231F20"/>
        </w:rPr>
        <w:t xml:space="preserve"> </w:t>
      </w:r>
      <w:r w:rsidR="00AD76A8" w:rsidRPr="00FC73DD">
        <w:rPr>
          <w:color w:val="231F20"/>
        </w:rPr>
        <w:t xml:space="preserve">in which </w:t>
      </w:r>
      <w:r w:rsidRPr="00FC73DD">
        <w:rPr>
          <w:color w:val="231F20"/>
        </w:rPr>
        <w:t>event</w:t>
      </w:r>
      <w:r w:rsidR="00AD76A8" w:rsidRPr="00FC73DD">
        <w:rPr>
          <w:color w:val="231F20"/>
        </w:rPr>
        <w:t xml:space="preserve"> </w:t>
      </w:r>
      <w:r w:rsidRPr="00FC73DD">
        <w:rPr>
          <w:color w:val="231F20"/>
        </w:rPr>
        <w:t>the</w:t>
      </w:r>
      <w:r w:rsidR="007675A0" w:rsidRPr="00FC73DD">
        <w:rPr>
          <w:color w:val="231F20"/>
        </w:rPr>
        <w:t xml:space="preserve"> </w:t>
      </w:r>
      <w:r w:rsidRPr="00FC73DD">
        <w:rPr>
          <w:color w:val="231F20"/>
        </w:rPr>
        <w:t>Procuring</w:t>
      </w:r>
      <w:r w:rsidR="007675A0" w:rsidRPr="00FC73DD">
        <w:rPr>
          <w:color w:val="231F20"/>
        </w:rPr>
        <w:t xml:space="preserve"> </w:t>
      </w:r>
      <w:r w:rsidRPr="00FC73DD">
        <w:rPr>
          <w:color w:val="231F20"/>
        </w:rPr>
        <w:t>Entity</w:t>
      </w:r>
      <w:r w:rsidR="007675A0" w:rsidRPr="00FC73DD">
        <w:rPr>
          <w:color w:val="231F20"/>
        </w:rPr>
        <w:t xml:space="preserve"> </w:t>
      </w:r>
      <w:r w:rsidRPr="00FC73DD">
        <w:rPr>
          <w:color w:val="231F20"/>
        </w:rPr>
        <w:t>shall</w:t>
      </w:r>
      <w:r w:rsidR="007675A0" w:rsidRPr="00FC73DD">
        <w:rPr>
          <w:color w:val="231F20"/>
        </w:rPr>
        <w:t xml:space="preserve"> </w:t>
      </w:r>
      <w:r w:rsidRPr="00FC73DD">
        <w:rPr>
          <w:color w:val="231F20"/>
        </w:rPr>
        <w:t>proceed</w:t>
      </w:r>
      <w:r w:rsidR="007675A0" w:rsidRPr="00FC73DD">
        <w:rPr>
          <w:color w:val="231F20"/>
        </w:rPr>
        <w:t xml:space="preserve"> </w:t>
      </w:r>
      <w:r w:rsidRPr="00FC73DD">
        <w:rPr>
          <w:color w:val="231F20"/>
        </w:rPr>
        <w:t>to the</w:t>
      </w:r>
      <w:r w:rsidR="00EC05E0" w:rsidRPr="00FC73DD">
        <w:rPr>
          <w:color w:val="231F20"/>
        </w:rPr>
        <w:t xml:space="preserve"> </w:t>
      </w:r>
      <w:r w:rsidRPr="00FC73DD">
        <w:rPr>
          <w:color w:val="231F20"/>
        </w:rPr>
        <w:t>Tenderer</w:t>
      </w:r>
      <w:r w:rsidR="00EC05E0" w:rsidRPr="00FC73DD">
        <w:rPr>
          <w:color w:val="231F20"/>
        </w:rPr>
        <w:t xml:space="preserve"> </w:t>
      </w:r>
      <w:r w:rsidRPr="00FC73DD">
        <w:rPr>
          <w:color w:val="231F20"/>
        </w:rPr>
        <w:t>who</w:t>
      </w:r>
      <w:r w:rsidR="00EC05E0" w:rsidRPr="00FC73DD">
        <w:rPr>
          <w:color w:val="231F20"/>
        </w:rPr>
        <w:t xml:space="preserve"> </w:t>
      </w:r>
      <w:r w:rsidRPr="00FC73DD">
        <w:rPr>
          <w:color w:val="231F20"/>
        </w:rPr>
        <w:t>offers</w:t>
      </w:r>
      <w:r w:rsidR="00EC05E0" w:rsidRPr="00FC73DD">
        <w:rPr>
          <w:color w:val="231F20"/>
        </w:rPr>
        <w:t xml:space="preserve"> </w:t>
      </w:r>
      <w:r w:rsidRPr="00FC73DD">
        <w:rPr>
          <w:color w:val="231F20"/>
        </w:rPr>
        <w:t>a</w:t>
      </w:r>
      <w:r w:rsidR="00EC05E0" w:rsidRPr="00FC73DD">
        <w:rPr>
          <w:color w:val="231F20"/>
        </w:rPr>
        <w:t xml:space="preserve"> </w:t>
      </w:r>
      <w:r w:rsidRPr="00FC73DD">
        <w:rPr>
          <w:color w:val="231F20"/>
        </w:rPr>
        <w:t>substantially</w:t>
      </w:r>
      <w:r w:rsidR="00EC05E0" w:rsidRPr="00FC73DD">
        <w:rPr>
          <w:color w:val="231F20"/>
        </w:rPr>
        <w:t xml:space="preserve"> </w:t>
      </w:r>
      <w:r w:rsidRPr="00FC73DD">
        <w:rPr>
          <w:color w:val="231F20"/>
        </w:rPr>
        <w:t>responsive</w:t>
      </w:r>
      <w:r w:rsidR="00EC05E0" w:rsidRPr="00FC73DD">
        <w:rPr>
          <w:color w:val="231F20"/>
        </w:rPr>
        <w:t xml:space="preserve"> </w:t>
      </w:r>
      <w:r w:rsidRPr="004E4624">
        <w:rPr>
          <w:color w:val="231F20"/>
        </w:rPr>
        <w:t>Tender</w:t>
      </w:r>
      <w:r w:rsidR="00EC05E0" w:rsidRPr="004E4624">
        <w:rPr>
          <w:color w:val="231F20"/>
        </w:rPr>
        <w:t xml:space="preserve"> </w:t>
      </w:r>
      <w:r w:rsidRPr="00FC73DD">
        <w:rPr>
          <w:color w:val="231F20"/>
        </w:rPr>
        <w:t>with</w:t>
      </w:r>
      <w:r w:rsidR="00EC05E0" w:rsidRPr="00FC73DD">
        <w:rPr>
          <w:color w:val="231F20"/>
        </w:rPr>
        <w:t xml:space="preserve"> </w:t>
      </w:r>
      <w:r w:rsidRPr="00FC73DD">
        <w:rPr>
          <w:color w:val="231F20"/>
        </w:rPr>
        <w:t>the</w:t>
      </w:r>
      <w:r w:rsidR="00EC05E0" w:rsidRPr="00FC73DD">
        <w:rPr>
          <w:color w:val="231F20"/>
        </w:rPr>
        <w:t xml:space="preserve"> </w:t>
      </w:r>
      <w:r w:rsidRPr="00FC73DD">
        <w:rPr>
          <w:color w:val="231F20"/>
        </w:rPr>
        <w:t>next</w:t>
      </w:r>
      <w:r w:rsidR="00EC05E0" w:rsidRPr="00FC73DD">
        <w:rPr>
          <w:color w:val="231F20"/>
        </w:rPr>
        <w:t xml:space="preserve"> </w:t>
      </w:r>
      <w:r w:rsidRPr="00FC73DD">
        <w:rPr>
          <w:color w:val="231F20"/>
        </w:rPr>
        <w:t>lowest</w:t>
      </w:r>
      <w:r w:rsidR="00EC05E0" w:rsidRPr="00FC73DD">
        <w:rPr>
          <w:color w:val="231F20"/>
        </w:rPr>
        <w:t xml:space="preserve"> </w:t>
      </w:r>
      <w:r w:rsidRPr="00FC73DD">
        <w:rPr>
          <w:color w:val="231F20"/>
        </w:rPr>
        <w:t>evaluated</w:t>
      </w:r>
      <w:r w:rsidR="00EC05E0" w:rsidRPr="00FC73DD">
        <w:rPr>
          <w:color w:val="231F20"/>
        </w:rPr>
        <w:t xml:space="preserve"> </w:t>
      </w:r>
      <w:r w:rsidRPr="00FC73DD">
        <w:rPr>
          <w:color w:val="231F20"/>
        </w:rPr>
        <w:t>cost</w:t>
      </w:r>
      <w:r w:rsidR="00EC05E0" w:rsidRPr="00FC73DD">
        <w:rPr>
          <w:color w:val="231F20"/>
        </w:rPr>
        <w:t xml:space="preserve"> </w:t>
      </w:r>
      <w:r w:rsidRPr="00FC73DD">
        <w:rPr>
          <w:color w:val="231F20"/>
        </w:rPr>
        <w:t>to</w:t>
      </w:r>
      <w:r w:rsidR="00EC05E0" w:rsidRPr="00FC73DD">
        <w:rPr>
          <w:color w:val="231F20"/>
        </w:rPr>
        <w:t xml:space="preserve"> </w:t>
      </w:r>
      <w:r w:rsidRPr="00FC73DD">
        <w:rPr>
          <w:color w:val="231F20"/>
        </w:rPr>
        <w:t>make</w:t>
      </w:r>
      <w:r w:rsidR="00EC05E0" w:rsidRPr="00FC73DD">
        <w:rPr>
          <w:color w:val="231F20"/>
        </w:rPr>
        <w:t xml:space="preserve"> </w:t>
      </w:r>
      <w:r w:rsidRPr="00FC73DD">
        <w:rPr>
          <w:color w:val="231F20"/>
        </w:rPr>
        <w:t>a</w:t>
      </w:r>
      <w:r w:rsidR="00EC05E0" w:rsidRPr="00FC73DD">
        <w:rPr>
          <w:color w:val="231F20"/>
        </w:rPr>
        <w:t xml:space="preserve"> </w:t>
      </w:r>
      <w:r w:rsidRPr="00FC73DD">
        <w:rPr>
          <w:color w:val="231F20"/>
        </w:rPr>
        <w:t>similar determination</w:t>
      </w:r>
      <w:r w:rsidR="00EC05E0" w:rsidRPr="00FC73DD">
        <w:rPr>
          <w:color w:val="231F20"/>
        </w:rPr>
        <w:t xml:space="preserve"> </w:t>
      </w:r>
      <w:r w:rsidRPr="00FC73DD">
        <w:rPr>
          <w:color w:val="231F20"/>
        </w:rPr>
        <w:t>of</w:t>
      </w:r>
      <w:r w:rsidR="00EC05E0" w:rsidRPr="00FC73DD">
        <w:rPr>
          <w:color w:val="231F20"/>
        </w:rPr>
        <w:t xml:space="preserve"> </w:t>
      </w:r>
      <w:r w:rsidRPr="00FC73DD">
        <w:rPr>
          <w:color w:val="231F20"/>
        </w:rPr>
        <w:t>that</w:t>
      </w:r>
      <w:r w:rsidR="00EC05E0" w:rsidRPr="00FC73DD">
        <w:rPr>
          <w:color w:val="231F20"/>
        </w:rPr>
        <w:t xml:space="preserve"> </w:t>
      </w:r>
      <w:r w:rsidRPr="00FC73DD">
        <w:rPr>
          <w:color w:val="231F20"/>
        </w:rPr>
        <w:t>Tenderer's</w:t>
      </w:r>
      <w:r w:rsidR="00EC05E0" w:rsidRPr="00FC73DD">
        <w:rPr>
          <w:color w:val="231F20"/>
        </w:rPr>
        <w:t xml:space="preserve"> </w:t>
      </w:r>
      <w:r w:rsidRPr="00FC73DD">
        <w:rPr>
          <w:color w:val="231F20"/>
        </w:rPr>
        <w:t>qualiﬁcation</w:t>
      </w:r>
      <w:r w:rsidR="00EC05E0" w:rsidRPr="00FC73DD">
        <w:rPr>
          <w:color w:val="231F20"/>
        </w:rPr>
        <w:t xml:space="preserve"> stopper </w:t>
      </w:r>
      <w:r w:rsidRPr="00FC73DD">
        <w:rPr>
          <w:color w:val="231F20"/>
        </w:rPr>
        <w:t>form</w:t>
      </w:r>
      <w:r w:rsidR="00EC05E0" w:rsidRPr="00FC73DD">
        <w:rPr>
          <w:color w:val="231F20"/>
        </w:rPr>
        <w:t xml:space="preserve"> </w:t>
      </w:r>
      <w:r w:rsidRPr="00FC73DD">
        <w:rPr>
          <w:color w:val="231F20"/>
        </w:rPr>
        <w:t>satisfactorily.</w:t>
      </w:r>
    </w:p>
    <w:p w14:paraId="3FF1BB6D" w14:textId="77777777" w:rsidR="00CA02E4" w:rsidRDefault="00235981" w:rsidP="00E43645">
      <w:pPr>
        <w:pStyle w:val="Heading4"/>
        <w:numPr>
          <w:ilvl w:val="0"/>
          <w:numId w:val="88"/>
        </w:numPr>
        <w:ind w:firstLine="240"/>
      </w:pPr>
      <w:r>
        <w:rPr>
          <w:color w:val="231F20"/>
        </w:rPr>
        <w:t>Procuring</w:t>
      </w:r>
      <w:r w:rsidR="007675A0">
        <w:rPr>
          <w:color w:val="231F20"/>
        </w:rPr>
        <w:t xml:space="preserve"> </w:t>
      </w:r>
      <w:r>
        <w:rPr>
          <w:color w:val="231F20"/>
        </w:rPr>
        <w:t>Entity's</w:t>
      </w:r>
      <w:r w:rsidR="007675A0">
        <w:rPr>
          <w:color w:val="231F20"/>
        </w:rPr>
        <w:t xml:space="preserve"> </w:t>
      </w:r>
      <w:r>
        <w:rPr>
          <w:color w:val="231F20"/>
        </w:rPr>
        <w:t>Right</w:t>
      </w:r>
      <w:r w:rsidR="007675A0">
        <w:rPr>
          <w:color w:val="231F20"/>
        </w:rPr>
        <w:t xml:space="preserve"> </w:t>
      </w:r>
      <w:r>
        <w:rPr>
          <w:color w:val="231F20"/>
        </w:rPr>
        <w:t>to</w:t>
      </w:r>
      <w:r w:rsidR="007675A0">
        <w:rPr>
          <w:color w:val="231F20"/>
        </w:rPr>
        <w:t xml:space="preserve"> </w:t>
      </w:r>
      <w:r>
        <w:rPr>
          <w:color w:val="231F20"/>
        </w:rPr>
        <w:t>Accept</w:t>
      </w:r>
      <w:r w:rsidR="007675A0">
        <w:rPr>
          <w:color w:val="231F20"/>
        </w:rPr>
        <w:t xml:space="preserve"> </w:t>
      </w:r>
      <w:r>
        <w:rPr>
          <w:color w:val="231F20"/>
        </w:rPr>
        <w:t>Any</w:t>
      </w:r>
      <w:r w:rsidR="007675A0">
        <w:rPr>
          <w:color w:val="231F20"/>
        </w:rPr>
        <w:t xml:space="preserve"> </w:t>
      </w:r>
      <w:r>
        <w:rPr>
          <w:color w:val="231F20"/>
          <w:spacing w:val="-6"/>
        </w:rPr>
        <w:t>Tender,</w:t>
      </w:r>
      <w:r w:rsidR="007675A0">
        <w:rPr>
          <w:color w:val="231F20"/>
          <w:spacing w:val="-6"/>
        </w:rPr>
        <w:t xml:space="preserve"> </w:t>
      </w:r>
      <w:r>
        <w:rPr>
          <w:color w:val="231F20"/>
        </w:rPr>
        <w:t>and</w:t>
      </w:r>
      <w:r w:rsidR="007675A0">
        <w:rPr>
          <w:color w:val="231F20"/>
        </w:rPr>
        <w:t xml:space="preserve"> </w:t>
      </w:r>
      <w:r>
        <w:rPr>
          <w:color w:val="231F20"/>
        </w:rPr>
        <w:t>to</w:t>
      </w:r>
      <w:r w:rsidR="007675A0">
        <w:rPr>
          <w:color w:val="231F20"/>
        </w:rPr>
        <w:t xml:space="preserve"> </w:t>
      </w:r>
      <w:r>
        <w:rPr>
          <w:color w:val="231F20"/>
        </w:rPr>
        <w:t>Reject</w:t>
      </w:r>
      <w:r w:rsidR="007675A0">
        <w:rPr>
          <w:color w:val="231F20"/>
        </w:rPr>
        <w:t xml:space="preserve"> </w:t>
      </w:r>
      <w:r>
        <w:rPr>
          <w:color w:val="231F20"/>
        </w:rPr>
        <w:t>Any</w:t>
      </w:r>
      <w:r w:rsidR="007675A0">
        <w:rPr>
          <w:color w:val="231F20"/>
        </w:rPr>
        <w:t xml:space="preserve"> </w:t>
      </w:r>
      <w:r>
        <w:rPr>
          <w:color w:val="231F20"/>
          <w:spacing w:val="2"/>
        </w:rPr>
        <w:t>or</w:t>
      </w:r>
      <w:r w:rsidR="007675A0">
        <w:rPr>
          <w:color w:val="231F20"/>
          <w:spacing w:val="2"/>
        </w:rPr>
        <w:t xml:space="preserve"> </w:t>
      </w:r>
      <w:r>
        <w:rPr>
          <w:color w:val="231F20"/>
          <w:spacing w:val="2"/>
        </w:rPr>
        <w:t>All</w:t>
      </w:r>
      <w:r w:rsidR="007675A0">
        <w:rPr>
          <w:color w:val="231F20"/>
          <w:spacing w:val="2"/>
        </w:rPr>
        <w:t xml:space="preserve"> </w:t>
      </w:r>
      <w:r>
        <w:rPr>
          <w:color w:val="231F20"/>
          <w:spacing w:val="-3"/>
        </w:rPr>
        <w:t>Tenders</w:t>
      </w:r>
    </w:p>
    <w:p w14:paraId="37B01645" w14:textId="418FBD7D" w:rsidR="00CA02E4" w:rsidRDefault="004E4624" w:rsidP="00E43645">
      <w:pPr>
        <w:pStyle w:val="ListParagraph"/>
        <w:numPr>
          <w:ilvl w:val="1"/>
          <w:numId w:val="88"/>
        </w:numPr>
        <w:tabs>
          <w:tab w:val="left" w:pos="680"/>
        </w:tabs>
        <w:spacing w:before="242" w:line="230" w:lineRule="auto"/>
        <w:ind w:right="851"/>
        <w:jc w:val="both"/>
      </w:pPr>
      <w:r>
        <w:rPr>
          <w:color w:val="231F20"/>
        </w:rPr>
        <w:t xml:space="preserve"> </w:t>
      </w:r>
      <w:r w:rsidR="00235981" w:rsidRPr="00FC73DD">
        <w:rPr>
          <w:color w:val="231F20"/>
        </w:rPr>
        <w:t>The</w:t>
      </w:r>
      <w:r w:rsidR="007675A0" w:rsidRPr="00FC73DD">
        <w:rPr>
          <w:color w:val="231F20"/>
        </w:rPr>
        <w:t xml:space="preserve"> </w:t>
      </w:r>
      <w:r w:rsidR="00235981" w:rsidRPr="00FC73DD">
        <w:rPr>
          <w:color w:val="231F20"/>
        </w:rPr>
        <w:t>Procuring</w:t>
      </w:r>
      <w:r w:rsidR="007675A0" w:rsidRPr="00FC73DD">
        <w:rPr>
          <w:color w:val="231F20"/>
        </w:rPr>
        <w:t xml:space="preserve"> </w:t>
      </w:r>
      <w:r w:rsidR="00235981" w:rsidRPr="00FC73DD">
        <w:rPr>
          <w:color w:val="231F20"/>
        </w:rPr>
        <w:t>Entity</w:t>
      </w:r>
      <w:r w:rsidR="007675A0" w:rsidRPr="00FC73DD">
        <w:rPr>
          <w:color w:val="231F20"/>
        </w:rPr>
        <w:t xml:space="preserve"> reserves </w:t>
      </w:r>
      <w:r w:rsidR="00235981" w:rsidRPr="00FC73DD">
        <w:rPr>
          <w:color w:val="231F20"/>
        </w:rPr>
        <w:t>the</w:t>
      </w:r>
      <w:r w:rsidR="007675A0" w:rsidRPr="00FC73DD">
        <w:rPr>
          <w:color w:val="231F20"/>
        </w:rPr>
        <w:t xml:space="preserve"> </w:t>
      </w:r>
      <w:r w:rsidR="00235981" w:rsidRPr="00FC73DD">
        <w:rPr>
          <w:color w:val="231F20"/>
        </w:rPr>
        <w:t>right</w:t>
      </w:r>
      <w:r w:rsidR="007675A0" w:rsidRPr="00FC73DD">
        <w:rPr>
          <w:color w:val="231F20"/>
        </w:rPr>
        <w:t xml:space="preserve"> </w:t>
      </w:r>
      <w:r w:rsidR="00235981" w:rsidRPr="00FC73DD">
        <w:rPr>
          <w:color w:val="231F20"/>
        </w:rPr>
        <w:t>to</w:t>
      </w:r>
      <w:r w:rsidR="007675A0" w:rsidRPr="00FC73DD">
        <w:rPr>
          <w:color w:val="231F20"/>
        </w:rPr>
        <w:t xml:space="preserve"> </w:t>
      </w:r>
      <w:r w:rsidR="00235981" w:rsidRPr="00FC73DD">
        <w:rPr>
          <w:color w:val="231F20"/>
        </w:rPr>
        <w:t>accept</w:t>
      </w:r>
      <w:r w:rsidR="007675A0" w:rsidRPr="00FC73DD">
        <w:rPr>
          <w:color w:val="231F20"/>
        </w:rPr>
        <w:t xml:space="preserve"> </w:t>
      </w:r>
      <w:r w:rsidR="00235981" w:rsidRPr="00FC73DD">
        <w:rPr>
          <w:color w:val="231F20"/>
        </w:rPr>
        <w:t>or</w:t>
      </w:r>
      <w:r w:rsidR="007675A0" w:rsidRPr="00FC73DD">
        <w:rPr>
          <w:color w:val="231F20"/>
        </w:rPr>
        <w:t xml:space="preserve"> </w:t>
      </w:r>
      <w:r w:rsidR="00235981" w:rsidRPr="00FC73DD">
        <w:rPr>
          <w:color w:val="231F20"/>
        </w:rPr>
        <w:t>reject</w:t>
      </w:r>
      <w:r w:rsidR="007675A0" w:rsidRPr="00FC73DD">
        <w:rPr>
          <w:color w:val="231F20"/>
        </w:rPr>
        <w:t xml:space="preserve"> </w:t>
      </w:r>
      <w:r w:rsidR="00235981" w:rsidRPr="00FC73DD">
        <w:rPr>
          <w:color w:val="231F20"/>
        </w:rPr>
        <w:t>any</w:t>
      </w:r>
      <w:r w:rsidR="007675A0" w:rsidRPr="00FC73DD">
        <w:rPr>
          <w:color w:val="231F20"/>
        </w:rPr>
        <w:t xml:space="preserve"> </w:t>
      </w:r>
      <w:r w:rsidR="00AD76A8" w:rsidRPr="00FC73DD">
        <w:rPr>
          <w:color w:val="231F20"/>
          <w:spacing w:val="-4"/>
        </w:rPr>
        <w:t>tender</w:t>
      </w:r>
      <w:r w:rsidR="00235981" w:rsidRPr="00FC73DD">
        <w:rPr>
          <w:color w:val="231F20"/>
          <w:spacing w:val="-4"/>
        </w:rPr>
        <w:t xml:space="preserve">, </w:t>
      </w:r>
      <w:r w:rsidR="00235981" w:rsidRPr="00FC73DD">
        <w:rPr>
          <w:color w:val="231F20"/>
        </w:rPr>
        <w:t>and</w:t>
      </w:r>
      <w:r w:rsidR="007675A0" w:rsidRPr="00FC73DD">
        <w:rPr>
          <w:color w:val="231F20"/>
        </w:rPr>
        <w:t xml:space="preserve"> </w:t>
      </w:r>
      <w:r w:rsidR="00235981" w:rsidRPr="00FC73DD">
        <w:rPr>
          <w:color w:val="231F20"/>
        </w:rPr>
        <w:t>to</w:t>
      </w:r>
      <w:r w:rsidR="007675A0" w:rsidRPr="00FC73DD">
        <w:rPr>
          <w:color w:val="231F20"/>
        </w:rPr>
        <w:t xml:space="preserve"> </w:t>
      </w:r>
      <w:r w:rsidR="00235981" w:rsidRPr="00FC73DD">
        <w:rPr>
          <w:color w:val="231F20"/>
        </w:rPr>
        <w:t>annul</w:t>
      </w:r>
      <w:r w:rsidR="007675A0" w:rsidRPr="00FC73DD">
        <w:rPr>
          <w:color w:val="231F20"/>
        </w:rPr>
        <w:t xml:space="preserve"> </w:t>
      </w:r>
      <w:r w:rsidR="00235981" w:rsidRPr="00FC73DD">
        <w:rPr>
          <w:color w:val="231F20"/>
        </w:rPr>
        <w:t>the</w:t>
      </w:r>
      <w:r w:rsidR="007675A0" w:rsidRPr="00FC73DD">
        <w:rPr>
          <w:color w:val="231F20"/>
        </w:rPr>
        <w:t xml:space="preserve"> </w:t>
      </w:r>
      <w:r w:rsidR="00235981" w:rsidRPr="00FC73DD">
        <w:rPr>
          <w:color w:val="231F20"/>
        </w:rPr>
        <w:t>Tendering</w:t>
      </w:r>
      <w:r w:rsidR="007675A0" w:rsidRPr="00FC73DD">
        <w:rPr>
          <w:color w:val="231F20"/>
        </w:rPr>
        <w:t xml:space="preserve"> </w:t>
      </w:r>
      <w:r w:rsidR="00235981" w:rsidRPr="00FC73DD">
        <w:rPr>
          <w:color w:val="231F20"/>
        </w:rPr>
        <w:t>process</w:t>
      </w:r>
      <w:r w:rsidR="007675A0" w:rsidRPr="00FC73DD">
        <w:rPr>
          <w:color w:val="231F20"/>
        </w:rPr>
        <w:t xml:space="preserve"> </w:t>
      </w:r>
      <w:r w:rsidR="00235981" w:rsidRPr="00FC73DD">
        <w:rPr>
          <w:color w:val="231F20"/>
        </w:rPr>
        <w:t xml:space="preserve">and reject all </w:t>
      </w:r>
      <w:r w:rsidR="00235981" w:rsidRPr="00FC73DD">
        <w:rPr>
          <w:color w:val="231F20"/>
          <w:spacing w:val="-3"/>
        </w:rPr>
        <w:t xml:space="preserve">Tenders </w:t>
      </w:r>
      <w:r w:rsidR="00235981" w:rsidRPr="00FC73DD">
        <w:rPr>
          <w:color w:val="231F20"/>
        </w:rPr>
        <w:t xml:space="preserve">at any time prior to Contract </w:t>
      </w:r>
      <w:r w:rsidR="00235981" w:rsidRPr="00FC73DD">
        <w:rPr>
          <w:color w:val="231F20"/>
          <w:spacing w:val="-4"/>
        </w:rPr>
        <w:t xml:space="preserve">Award, </w:t>
      </w:r>
      <w:r w:rsidR="00235981" w:rsidRPr="00FC73DD">
        <w:rPr>
          <w:color w:val="231F20"/>
        </w:rPr>
        <w:t>without thereby incurring any liability to Tenderers.</w:t>
      </w:r>
      <w:r w:rsidR="007675A0" w:rsidRPr="00FC73DD">
        <w:rPr>
          <w:color w:val="231F20"/>
        </w:rPr>
        <w:t xml:space="preserve"> </w:t>
      </w:r>
      <w:r w:rsidR="00235981" w:rsidRPr="00FC73DD">
        <w:rPr>
          <w:color w:val="231F20"/>
        </w:rPr>
        <w:t>In case</w:t>
      </w:r>
      <w:r w:rsidR="00AD76A8" w:rsidRPr="00FC73DD">
        <w:rPr>
          <w:color w:val="231F20"/>
        </w:rPr>
        <w:t xml:space="preserve"> </w:t>
      </w:r>
      <w:r w:rsidR="00235981" w:rsidRPr="00FC73DD">
        <w:rPr>
          <w:color w:val="231F20"/>
        </w:rPr>
        <w:t>of</w:t>
      </w:r>
      <w:r w:rsidR="00AD76A8" w:rsidRPr="00FC73DD">
        <w:rPr>
          <w:color w:val="231F20"/>
        </w:rPr>
        <w:t xml:space="preserve"> </w:t>
      </w:r>
      <w:r w:rsidR="00235981" w:rsidRPr="00FC73DD">
        <w:rPr>
          <w:color w:val="231F20"/>
        </w:rPr>
        <w:t>annulment,</w:t>
      </w:r>
      <w:r w:rsidR="00AD76A8" w:rsidRPr="00FC73DD">
        <w:rPr>
          <w:color w:val="231F20"/>
        </w:rPr>
        <w:t xml:space="preserve"> </w:t>
      </w:r>
      <w:r w:rsidR="00235981" w:rsidRPr="00FC73DD">
        <w:rPr>
          <w:color w:val="231F20"/>
        </w:rPr>
        <w:t>all</w:t>
      </w:r>
      <w:r w:rsidR="00AD76A8" w:rsidRPr="00FC73DD">
        <w:rPr>
          <w:color w:val="231F20"/>
        </w:rPr>
        <w:t xml:space="preserve"> </w:t>
      </w:r>
      <w:r w:rsidR="00235981" w:rsidRPr="00FC73DD">
        <w:rPr>
          <w:color w:val="231F20"/>
        </w:rPr>
        <w:t>Tenderers</w:t>
      </w:r>
      <w:r w:rsidR="00AD76A8" w:rsidRPr="00FC73DD">
        <w:rPr>
          <w:color w:val="231F20"/>
        </w:rPr>
        <w:t xml:space="preserve"> </w:t>
      </w:r>
      <w:r w:rsidR="00235981" w:rsidRPr="00FC73DD">
        <w:rPr>
          <w:color w:val="231F20"/>
        </w:rPr>
        <w:t>shall</w:t>
      </w:r>
      <w:r w:rsidR="00AD76A8" w:rsidRPr="00FC73DD">
        <w:rPr>
          <w:color w:val="231F20"/>
        </w:rPr>
        <w:t xml:space="preserve"> </w:t>
      </w:r>
      <w:r w:rsidR="00235981" w:rsidRPr="00FC73DD">
        <w:rPr>
          <w:color w:val="231F20"/>
        </w:rPr>
        <w:t>be</w:t>
      </w:r>
      <w:r w:rsidR="00AD76A8" w:rsidRPr="00FC73DD">
        <w:rPr>
          <w:color w:val="231F20"/>
        </w:rPr>
        <w:t xml:space="preserve"> </w:t>
      </w:r>
      <w:r w:rsidR="00235981" w:rsidRPr="00FC73DD">
        <w:rPr>
          <w:color w:val="231F20"/>
        </w:rPr>
        <w:t>notiﬁed</w:t>
      </w:r>
      <w:r w:rsidR="00AD76A8" w:rsidRPr="00FC73DD">
        <w:rPr>
          <w:color w:val="231F20"/>
        </w:rPr>
        <w:t xml:space="preserve"> </w:t>
      </w:r>
      <w:r w:rsidR="00235981" w:rsidRPr="00FC73DD">
        <w:rPr>
          <w:color w:val="231F20"/>
        </w:rPr>
        <w:t>with</w:t>
      </w:r>
      <w:r w:rsidR="00AD76A8" w:rsidRPr="00FC73DD">
        <w:rPr>
          <w:color w:val="231F20"/>
        </w:rPr>
        <w:t xml:space="preserve"> </w:t>
      </w:r>
      <w:r w:rsidR="00235981" w:rsidRPr="00FC73DD">
        <w:rPr>
          <w:color w:val="231F20"/>
        </w:rPr>
        <w:t>reasons</w:t>
      </w:r>
      <w:r w:rsidR="00AD76A8" w:rsidRPr="00FC73DD">
        <w:rPr>
          <w:color w:val="231F20"/>
        </w:rPr>
        <w:t xml:space="preserve"> </w:t>
      </w:r>
      <w:r w:rsidR="00235981" w:rsidRPr="00FC73DD">
        <w:rPr>
          <w:color w:val="231F20"/>
        </w:rPr>
        <w:t>and</w:t>
      </w:r>
      <w:r w:rsidR="00AD76A8" w:rsidRPr="00FC73DD">
        <w:rPr>
          <w:color w:val="231F20"/>
        </w:rPr>
        <w:t xml:space="preserve"> </w:t>
      </w:r>
      <w:r w:rsidR="00235981" w:rsidRPr="00FC73DD">
        <w:rPr>
          <w:color w:val="231F20"/>
        </w:rPr>
        <w:t>all</w:t>
      </w:r>
      <w:r w:rsidR="00AD76A8" w:rsidRPr="00FC73DD">
        <w:rPr>
          <w:color w:val="231F20"/>
        </w:rPr>
        <w:t xml:space="preserve"> </w:t>
      </w:r>
      <w:r w:rsidR="00235981" w:rsidRPr="00FC73DD">
        <w:rPr>
          <w:color w:val="231F20"/>
          <w:spacing w:val="-3"/>
        </w:rPr>
        <w:t>Tenders</w:t>
      </w:r>
      <w:r w:rsidR="00AD76A8" w:rsidRPr="00FC73DD">
        <w:rPr>
          <w:color w:val="231F20"/>
          <w:spacing w:val="-3"/>
        </w:rPr>
        <w:t xml:space="preserve"> </w:t>
      </w:r>
      <w:r w:rsidR="00235981" w:rsidRPr="00FC73DD">
        <w:rPr>
          <w:color w:val="231F20"/>
        </w:rPr>
        <w:t>submitted</w:t>
      </w:r>
      <w:r w:rsidR="00AD76A8" w:rsidRPr="00FC73DD">
        <w:rPr>
          <w:color w:val="231F20"/>
        </w:rPr>
        <w:t xml:space="preserve"> </w:t>
      </w:r>
      <w:r w:rsidR="00235981" w:rsidRPr="00FC73DD">
        <w:rPr>
          <w:color w:val="231F20"/>
        </w:rPr>
        <w:t>and</w:t>
      </w:r>
      <w:r w:rsidR="007675A0" w:rsidRPr="00FC73DD">
        <w:rPr>
          <w:color w:val="231F20"/>
        </w:rPr>
        <w:t xml:space="preserve"> </w:t>
      </w:r>
      <w:r w:rsidR="00235981" w:rsidRPr="00FC73DD">
        <w:rPr>
          <w:color w:val="231F20"/>
        </w:rPr>
        <w:t>speciﬁcally,</w:t>
      </w:r>
      <w:r w:rsidR="007675A0" w:rsidRPr="00FC73DD">
        <w:rPr>
          <w:color w:val="231F20"/>
        </w:rPr>
        <w:t xml:space="preserve"> </w:t>
      </w:r>
      <w:r w:rsidR="00235981" w:rsidRPr="00FC73DD">
        <w:rPr>
          <w:color w:val="231F20"/>
        </w:rPr>
        <w:t>tender securities,</w:t>
      </w:r>
      <w:r w:rsidR="007675A0" w:rsidRPr="00FC73DD">
        <w:rPr>
          <w:color w:val="231F20"/>
        </w:rPr>
        <w:t xml:space="preserve"> </w:t>
      </w:r>
      <w:r w:rsidR="00235981" w:rsidRPr="00FC73DD">
        <w:rPr>
          <w:color w:val="231F20"/>
        </w:rPr>
        <w:t>shall</w:t>
      </w:r>
      <w:r w:rsidR="007675A0" w:rsidRPr="00FC73DD">
        <w:rPr>
          <w:color w:val="231F20"/>
        </w:rPr>
        <w:t xml:space="preserve"> </w:t>
      </w:r>
      <w:r w:rsidR="00235981" w:rsidRPr="00FC73DD">
        <w:rPr>
          <w:color w:val="231F20"/>
        </w:rPr>
        <w:t>be</w:t>
      </w:r>
      <w:r w:rsidR="007675A0" w:rsidRPr="00FC73DD">
        <w:rPr>
          <w:color w:val="231F20"/>
        </w:rPr>
        <w:t xml:space="preserve"> </w:t>
      </w:r>
      <w:r w:rsidR="00235981" w:rsidRPr="00FC73DD">
        <w:rPr>
          <w:color w:val="231F20"/>
        </w:rPr>
        <w:t>promptly</w:t>
      </w:r>
      <w:r w:rsidR="007675A0" w:rsidRPr="00FC73DD">
        <w:rPr>
          <w:color w:val="231F20"/>
        </w:rPr>
        <w:t xml:space="preserve"> </w:t>
      </w:r>
      <w:r w:rsidR="00235981" w:rsidRPr="00FC73DD">
        <w:rPr>
          <w:color w:val="231F20"/>
        </w:rPr>
        <w:t>returned</w:t>
      </w:r>
      <w:r w:rsidR="007675A0" w:rsidRPr="00FC73DD">
        <w:rPr>
          <w:color w:val="231F20"/>
        </w:rPr>
        <w:t xml:space="preserve"> </w:t>
      </w:r>
      <w:r w:rsidR="00235981" w:rsidRPr="00FC73DD">
        <w:rPr>
          <w:color w:val="231F20"/>
        </w:rPr>
        <w:t>to</w:t>
      </w:r>
      <w:r w:rsidR="007675A0" w:rsidRPr="00FC73DD">
        <w:rPr>
          <w:color w:val="231F20"/>
        </w:rPr>
        <w:t xml:space="preserve"> </w:t>
      </w:r>
      <w:r w:rsidR="00235981" w:rsidRPr="00FC73DD">
        <w:rPr>
          <w:color w:val="231F20"/>
        </w:rPr>
        <w:t>the</w:t>
      </w:r>
      <w:r w:rsidR="007675A0" w:rsidRPr="00FC73DD">
        <w:rPr>
          <w:color w:val="231F20"/>
        </w:rPr>
        <w:t xml:space="preserve"> </w:t>
      </w:r>
      <w:r w:rsidR="00235981" w:rsidRPr="00FC73DD">
        <w:rPr>
          <w:color w:val="231F20"/>
        </w:rPr>
        <w:t>Tenderers.</w:t>
      </w:r>
    </w:p>
    <w:p w14:paraId="79532E74" w14:textId="77777777" w:rsidR="00CA02E4" w:rsidRDefault="00235981" w:rsidP="00FC73DD">
      <w:pPr>
        <w:pStyle w:val="Heading4"/>
        <w:tabs>
          <w:tab w:val="left" w:pos="1468"/>
        </w:tabs>
        <w:spacing w:before="239"/>
        <w:ind w:left="1440" w:hanging="576"/>
      </w:pPr>
      <w:r>
        <w:rPr>
          <w:color w:val="231F20"/>
          <w:spacing w:val="-11"/>
        </w:rPr>
        <w:t>F.</w:t>
      </w:r>
      <w:r>
        <w:rPr>
          <w:color w:val="231F20"/>
          <w:spacing w:val="-11"/>
        </w:rPr>
        <w:tab/>
      </w:r>
      <w:r>
        <w:rPr>
          <w:color w:val="231F20"/>
          <w:spacing w:val="-4"/>
        </w:rPr>
        <w:t xml:space="preserve">Award </w:t>
      </w:r>
      <w:r>
        <w:rPr>
          <w:color w:val="231F20"/>
        </w:rPr>
        <w:t>of</w:t>
      </w:r>
      <w:r w:rsidR="00AD76A8">
        <w:rPr>
          <w:color w:val="231F20"/>
        </w:rPr>
        <w:t xml:space="preserve"> </w:t>
      </w:r>
      <w:r>
        <w:rPr>
          <w:color w:val="231F20"/>
        </w:rPr>
        <w:t>Contract</w:t>
      </w:r>
    </w:p>
    <w:p w14:paraId="072A0CBC" w14:textId="77777777" w:rsidR="00CA02E4" w:rsidRDefault="00235981" w:rsidP="00E43645">
      <w:pPr>
        <w:pStyle w:val="Heading4"/>
        <w:numPr>
          <w:ilvl w:val="0"/>
          <w:numId w:val="88"/>
        </w:numPr>
        <w:ind w:firstLine="240"/>
        <w:rPr>
          <w:b w:val="0"/>
        </w:rPr>
      </w:pPr>
      <w:r>
        <w:rPr>
          <w:color w:val="231F20"/>
          <w:spacing w:val="-4"/>
        </w:rPr>
        <w:t>Award</w:t>
      </w:r>
      <w:r w:rsidR="00AD76A8">
        <w:rPr>
          <w:color w:val="231F20"/>
          <w:spacing w:val="-4"/>
        </w:rPr>
        <w:t xml:space="preserve"> </w:t>
      </w:r>
      <w:r>
        <w:rPr>
          <w:color w:val="231F20"/>
        </w:rPr>
        <w:t>Criteria</w:t>
      </w:r>
    </w:p>
    <w:p w14:paraId="73372DAF" w14:textId="368C8E69" w:rsidR="00CA02E4" w:rsidRPr="006C2CC2" w:rsidRDefault="00235981" w:rsidP="00E43645">
      <w:pPr>
        <w:pStyle w:val="ListParagraph"/>
        <w:numPr>
          <w:ilvl w:val="1"/>
          <w:numId w:val="88"/>
        </w:numPr>
        <w:tabs>
          <w:tab w:val="left" w:pos="680"/>
        </w:tabs>
        <w:spacing w:before="242" w:line="230" w:lineRule="auto"/>
        <w:ind w:right="851"/>
        <w:jc w:val="both"/>
      </w:pPr>
      <w:r>
        <w:rPr>
          <w:color w:val="231F20"/>
        </w:rPr>
        <w:t>The</w:t>
      </w:r>
      <w:r w:rsidR="00AD76A8">
        <w:rPr>
          <w:color w:val="231F20"/>
        </w:rPr>
        <w:t xml:space="preserve"> </w:t>
      </w:r>
      <w:r>
        <w:rPr>
          <w:color w:val="231F20"/>
        </w:rPr>
        <w:t>Procuring</w:t>
      </w:r>
      <w:r w:rsidR="00AD76A8">
        <w:rPr>
          <w:color w:val="231F20"/>
        </w:rPr>
        <w:t xml:space="preserve"> </w:t>
      </w:r>
      <w:r>
        <w:rPr>
          <w:color w:val="231F20"/>
        </w:rPr>
        <w:t>Entity</w:t>
      </w:r>
      <w:r w:rsidR="00AD76A8">
        <w:rPr>
          <w:color w:val="231F20"/>
        </w:rPr>
        <w:t xml:space="preserve"> </w:t>
      </w:r>
      <w:r>
        <w:rPr>
          <w:color w:val="231F20"/>
        </w:rPr>
        <w:t>shall</w:t>
      </w:r>
      <w:r w:rsidR="00AD76A8">
        <w:rPr>
          <w:color w:val="231F20"/>
        </w:rPr>
        <w:t xml:space="preserve"> </w:t>
      </w:r>
      <w:r>
        <w:rPr>
          <w:color w:val="231F20"/>
        </w:rPr>
        <w:t>award</w:t>
      </w:r>
      <w:r w:rsidR="00AD76A8">
        <w:rPr>
          <w:color w:val="231F20"/>
        </w:rPr>
        <w:t xml:space="preserve"> </w:t>
      </w:r>
      <w:r>
        <w:rPr>
          <w:color w:val="231F20"/>
        </w:rPr>
        <w:t>the</w:t>
      </w:r>
      <w:r w:rsidR="00AD76A8">
        <w:rPr>
          <w:color w:val="231F20"/>
        </w:rPr>
        <w:t xml:space="preserve"> </w:t>
      </w:r>
      <w:r>
        <w:rPr>
          <w:color w:val="231F20"/>
        </w:rPr>
        <w:t>Contract</w:t>
      </w:r>
      <w:r w:rsidR="00AD76A8">
        <w:rPr>
          <w:color w:val="231F20"/>
        </w:rPr>
        <w:t xml:space="preserve"> </w:t>
      </w:r>
      <w:r>
        <w:rPr>
          <w:color w:val="231F20"/>
        </w:rPr>
        <w:t>to</w:t>
      </w:r>
      <w:r w:rsidR="00AD76A8">
        <w:rPr>
          <w:color w:val="231F20"/>
        </w:rPr>
        <w:t xml:space="preserve"> </w:t>
      </w:r>
      <w:r>
        <w:rPr>
          <w:color w:val="231F20"/>
        </w:rPr>
        <w:t>the</w:t>
      </w:r>
      <w:r w:rsidR="00AD76A8">
        <w:rPr>
          <w:color w:val="231F20"/>
        </w:rPr>
        <w:t xml:space="preserve"> </w:t>
      </w:r>
      <w:r>
        <w:rPr>
          <w:color w:val="231F20"/>
        </w:rPr>
        <w:t>successful</w:t>
      </w:r>
      <w:r w:rsidR="00AD76A8">
        <w:rPr>
          <w:color w:val="231F20"/>
        </w:rPr>
        <w:t xml:space="preserve"> </w:t>
      </w:r>
      <w:r>
        <w:rPr>
          <w:color w:val="231F20"/>
        </w:rPr>
        <w:t>tenderer</w:t>
      </w:r>
      <w:r w:rsidR="00AD76A8">
        <w:rPr>
          <w:color w:val="231F20"/>
        </w:rPr>
        <w:t xml:space="preserve"> </w:t>
      </w:r>
      <w:r>
        <w:rPr>
          <w:color w:val="231F20"/>
        </w:rPr>
        <w:t>whose</w:t>
      </w:r>
      <w:r w:rsidR="00AD76A8">
        <w:rPr>
          <w:color w:val="231F20"/>
        </w:rPr>
        <w:t xml:space="preserve"> </w:t>
      </w:r>
      <w:r>
        <w:rPr>
          <w:color w:val="231F20"/>
        </w:rPr>
        <w:t>tender</w:t>
      </w:r>
      <w:r w:rsidR="00AD76A8">
        <w:rPr>
          <w:color w:val="231F20"/>
        </w:rPr>
        <w:t xml:space="preserve"> </w:t>
      </w:r>
      <w:r>
        <w:rPr>
          <w:color w:val="231F20"/>
        </w:rPr>
        <w:t>has</w:t>
      </w:r>
      <w:r w:rsidR="00AD76A8">
        <w:rPr>
          <w:color w:val="231F20"/>
        </w:rPr>
        <w:t xml:space="preserve"> </w:t>
      </w:r>
      <w:r>
        <w:rPr>
          <w:color w:val="231F20"/>
        </w:rPr>
        <w:t>been</w:t>
      </w:r>
      <w:r w:rsidR="00AD76A8">
        <w:rPr>
          <w:color w:val="231F20"/>
        </w:rPr>
        <w:t xml:space="preserve"> </w:t>
      </w:r>
      <w:r>
        <w:rPr>
          <w:color w:val="231F20"/>
        </w:rPr>
        <w:t>determined</w:t>
      </w:r>
      <w:r w:rsidR="00AD76A8">
        <w:rPr>
          <w:color w:val="231F20"/>
        </w:rPr>
        <w:t xml:space="preserve"> </w:t>
      </w:r>
      <w:r>
        <w:rPr>
          <w:color w:val="231F20"/>
        </w:rPr>
        <w:t>to</w:t>
      </w:r>
      <w:r w:rsidR="00AD76A8">
        <w:rPr>
          <w:color w:val="231F20"/>
        </w:rPr>
        <w:t xml:space="preserve"> </w:t>
      </w:r>
      <w:r>
        <w:rPr>
          <w:color w:val="231F20"/>
        </w:rPr>
        <w:t>be the</w:t>
      </w:r>
      <w:r w:rsidR="00AD76A8">
        <w:rPr>
          <w:color w:val="231F20"/>
        </w:rPr>
        <w:t xml:space="preserve"> </w:t>
      </w:r>
      <w:r>
        <w:rPr>
          <w:color w:val="231F20"/>
        </w:rPr>
        <w:t>Lowest</w:t>
      </w:r>
      <w:r w:rsidR="00AD76A8">
        <w:rPr>
          <w:color w:val="231F20"/>
        </w:rPr>
        <w:t xml:space="preserve"> </w:t>
      </w:r>
      <w:r>
        <w:rPr>
          <w:color w:val="231F20"/>
        </w:rPr>
        <w:t>Evaluated</w:t>
      </w:r>
      <w:r w:rsidR="00AD76A8">
        <w:rPr>
          <w:color w:val="231F20"/>
        </w:rPr>
        <w:t xml:space="preserve"> </w:t>
      </w:r>
      <w:r>
        <w:rPr>
          <w:color w:val="231F20"/>
          <w:spacing w:val="-5"/>
        </w:rPr>
        <w:t>Tender.</w:t>
      </w:r>
    </w:p>
    <w:p w14:paraId="3D153D88" w14:textId="77777777" w:rsidR="006C2CC2" w:rsidRDefault="006C2CC2" w:rsidP="00E43645">
      <w:pPr>
        <w:pStyle w:val="Heading4"/>
        <w:numPr>
          <w:ilvl w:val="0"/>
          <w:numId w:val="88"/>
        </w:numPr>
        <w:tabs>
          <w:tab w:val="num" w:pos="360"/>
        </w:tabs>
        <w:ind w:firstLine="240"/>
        <w:rPr>
          <w:color w:val="231F20"/>
        </w:rPr>
      </w:pPr>
      <w:r>
        <w:rPr>
          <w:color w:val="231F20"/>
        </w:rPr>
        <w:t xml:space="preserve">Procuring Entity's Right to </w:t>
      </w:r>
      <w:r>
        <w:rPr>
          <w:color w:val="231F20"/>
          <w:spacing w:val="-6"/>
        </w:rPr>
        <w:t xml:space="preserve">Vary </w:t>
      </w:r>
      <w:r>
        <w:rPr>
          <w:color w:val="231F20"/>
        </w:rPr>
        <w:t xml:space="preserve">Quantities at Time of </w:t>
      </w:r>
      <w:r>
        <w:rPr>
          <w:color w:val="231F20"/>
          <w:spacing w:val="-4"/>
        </w:rPr>
        <w:t>Award</w:t>
      </w:r>
    </w:p>
    <w:p w14:paraId="72E6599A" w14:textId="77777777" w:rsidR="006C2CC2" w:rsidRDefault="006C2CC2" w:rsidP="00E43645">
      <w:pPr>
        <w:pStyle w:val="ListParagraph"/>
        <w:numPr>
          <w:ilvl w:val="1"/>
          <w:numId w:val="102"/>
        </w:numPr>
        <w:tabs>
          <w:tab w:val="left" w:pos="1411"/>
        </w:tabs>
        <w:spacing w:before="243" w:line="230" w:lineRule="auto"/>
        <w:ind w:left="1424" w:right="850" w:hanging="573"/>
        <w:jc w:val="both"/>
        <w:rPr>
          <w:b/>
          <w:color w:val="231F20"/>
        </w:rPr>
      </w:pPr>
      <w:r>
        <w:rPr>
          <w:color w:val="231F20"/>
        </w:rPr>
        <w:t xml:space="preserve">The Procuring Entity reserves the right at the time of Contract award to increase or decrease, by the percentage (s) for items as indicated </w:t>
      </w:r>
      <w:r>
        <w:rPr>
          <w:b/>
          <w:color w:val="231F20"/>
        </w:rPr>
        <w:t>in the TDS.</w:t>
      </w:r>
    </w:p>
    <w:p w14:paraId="26E084EB" w14:textId="77777777" w:rsidR="00CA02E4" w:rsidRDefault="00235981" w:rsidP="00E43645">
      <w:pPr>
        <w:pStyle w:val="Heading4"/>
        <w:numPr>
          <w:ilvl w:val="0"/>
          <w:numId w:val="88"/>
        </w:numPr>
        <w:tabs>
          <w:tab w:val="num" w:pos="360"/>
        </w:tabs>
        <w:ind w:firstLine="240"/>
      </w:pPr>
      <w:r>
        <w:rPr>
          <w:color w:val="231F20"/>
        </w:rPr>
        <w:t>Notice</w:t>
      </w:r>
      <w:r w:rsidR="00AD76A8">
        <w:rPr>
          <w:color w:val="231F20"/>
        </w:rPr>
        <w:t xml:space="preserve"> </w:t>
      </w:r>
      <w:r>
        <w:rPr>
          <w:color w:val="231F20"/>
        </w:rPr>
        <w:t>of</w:t>
      </w:r>
      <w:r w:rsidR="00AD76A8">
        <w:rPr>
          <w:color w:val="231F20"/>
        </w:rPr>
        <w:t xml:space="preserve"> </w:t>
      </w:r>
      <w:r>
        <w:rPr>
          <w:color w:val="231F20"/>
        </w:rPr>
        <w:t>Intention</w:t>
      </w:r>
      <w:r w:rsidR="00AD76A8">
        <w:rPr>
          <w:color w:val="231F20"/>
        </w:rPr>
        <w:t xml:space="preserve"> </w:t>
      </w:r>
      <w:r>
        <w:rPr>
          <w:color w:val="231F20"/>
        </w:rPr>
        <w:t>to</w:t>
      </w:r>
      <w:r w:rsidR="00AD76A8">
        <w:rPr>
          <w:color w:val="231F20"/>
        </w:rPr>
        <w:t xml:space="preserve"> </w:t>
      </w:r>
      <w:r>
        <w:rPr>
          <w:color w:val="231F20"/>
        </w:rPr>
        <w:t>enter</w:t>
      </w:r>
      <w:r w:rsidR="00AD76A8">
        <w:rPr>
          <w:color w:val="231F20"/>
        </w:rPr>
        <w:t xml:space="preserve"> </w:t>
      </w:r>
      <w:r>
        <w:rPr>
          <w:color w:val="231F20"/>
        </w:rPr>
        <w:t>into</w:t>
      </w:r>
      <w:r w:rsidR="00AD76A8">
        <w:rPr>
          <w:color w:val="231F20"/>
        </w:rPr>
        <w:t xml:space="preserve"> </w:t>
      </w:r>
      <w:r>
        <w:rPr>
          <w:color w:val="231F20"/>
        </w:rPr>
        <w:t>a</w:t>
      </w:r>
      <w:r w:rsidR="00AD76A8">
        <w:rPr>
          <w:color w:val="231F20"/>
        </w:rPr>
        <w:t xml:space="preserve"> </w:t>
      </w:r>
      <w:r>
        <w:rPr>
          <w:color w:val="231F20"/>
        </w:rPr>
        <w:t>Contract</w:t>
      </w:r>
    </w:p>
    <w:p w14:paraId="0E57E60B" w14:textId="6F7CE00B" w:rsidR="00CA02E4" w:rsidRDefault="004E4624" w:rsidP="00E43645">
      <w:pPr>
        <w:pStyle w:val="ListParagraph"/>
        <w:numPr>
          <w:ilvl w:val="1"/>
          <w:numId w:val="88"/>
        </w:numPr>
        <w:tabs>
          <w:tab w:val="left" w:pos="680"/>
        </w:tabs>
        <w:spacing w:before="242" w:line="230" w:lineRule="auto"/>
        <w:ind w:right="851"/>
        <w:jc w:val="both"/>
      </w:pPr>
      <w:r>
        <w:rPr>
          <w:color w:val="231F20"/>
        </w:rPr>
        <w:t xml:space="preserve"> </w:t>
      </w:r>
      <w:r w:rsidR="00235981" w:rsidRPr="00FC73DD">
        <w:rPr>
          <w:color w:val="231F20"/>
        </w:rPr>
        <w:t>Upon</w:t>
      </w:r>
      <w:r w:rsidR="00EC05E0" w:rsidRPr="00FC73DD">
        <w:rPr>
          <w:color w:val="231F20"/>
        </w:rPr>
        <w:t xml:space="preserve"> </w:t>
      </w:r>
      <w:r w:rsidR="00235981" w:rsidRPr="00FC73DD">
        <w:rPr>
          <w:color w:val="231F20"/>
        </w:rPr>
        <w:t>award</w:t>
      </w:r>
      <w:r w:rsidR="00EC05E0" w:rsidRPr="00FC73DD">
        <w:rPr>
          <w:color w:val="231F20"/>
        </w:rPr>
        <w:t xml:space="preserve"> </w:t>
      </w:r>
      <w:r w:rsidR="00235981" w:rsidRPr="00FC73DD">
        <w:rPr>
          <w:color w:val="231F20"/>
        </w:rPr>
        <w:t>of</w:t>
      </w:r>
      <w:r w:rsidR="00EC05E0" w:rsidRPr="00FC73DD">
        <w:rPr>
          <w:color w:val="231F20"/>
        </w:rPr>
        <w:t xml:space="preserve"> </w:t>
      </w:r>
      <w:r w:rsidR="00235981" w:rsidRPr="00FC73DD">
        <w:rPr>
          <w:color w:val="231F20"/>
        </w:rPr>
        <w:t>the</w:t>
      </w:r>
      <w:r w:rsidR="00EC05E0" w:rsidRPr="00FC73DD">
        <w:rPr>
          <w:color w:val="231F20"/>
        </w:rPr>
        <w:t xml:space="preserve"> </w:t>
      </w:r>
      <w:r w:rsidR="00235981" w:rsidRPr="00FC73DD">
        <w:rPr>
          <w:color w:val="231F20"/>
        </w:rPr>
        <w:t>contract</w:t>
      </w:r>
      <w:r w:rsidR="00EC05E0" w:rsidRPr="00FC73DD">
        <w:rPr>
          <w:color w:val="231F20"/>
        </w:rPr>
        <w:t xml:space="preserve"> </w:t>
      </w:r>
      <w:r w:rsidR="00235981" w:rsidRPr="00FC73DD">
        <w:rPr>
          <w:color w:val="231F20"/>
        </w:rPr>
        <w:t>and</w:t>
      </w:r>
      <w:r w:rsidR="00EC05E0" w:rsidRPr="00FC73DD">
        <w:rPr>
          <w:color w:val="231F20"/>
        </w:rPr>
        <w:t xml:space="preserve"> </w:t>
      </w:r>
      <w:r w:rsidR="00235981" w:rsidRPr="00FC73DD">
        <w:rPr>
          <w:color w:val="231F20"/>
        </w:rPr>
        <w:t>Prior</w:t>
      </w:r>
      <w:r w:rsidR="00EC05E0" w:rsidRPr="00FC73DD">
        <w:rPr>
          <w:color w:val="231F20"/>
        </w:rPr>
        <w:t xml:space="preserve"> </w:t>
      </w:r>
      <w:r w:rsidR="00235981" w:rsidRPr="00FC73DD">
        <w:rPr>
          <w:color w:val="231F20"/>
        </w:rPr>
        <w:t>to</w:t>
      </w:r>
      <w:r w:rsidR="00EC05E0" w:rsidRPr="00FC73DD">
        <w:rPr>
          <w:color w:val="231F20"/>
        </w:rPr>
        <w:t xml:space="preserve"> </w:t>
      </w:r>
      <w:r w:rsidR="00235981" w:rsidRPr="00FC73DD">
        <w:rPr>
          <w:color w:val="231F20"/>
        </w:rPr>
        <w:t>the</w:t>
      </w:r>
      <w:r w:rsidR="00EC05E0" w:rsidRPr="00FC73DD">
        <w:rPr>
          <w:color w:val="231F20"/>
        </w:rPr>
        <w:t xml:space="preserve"> </w:t>
      </w:r>
      <w:r w:rsidR="00235981" w:rsidRPr="00FC73DD">
        <w:rPr>
          <w:color w:val="231F20"/>
        </w:rPr>
        <w:t>expiry</w:t>
      </w:r>
      <w:r w:rsidR="00EC05E0" w:rsidRPr="00FC73DD">
        <w:rPr>
          <w:color w:val="231F20"/>
        </w:rPr>
        <w:t xml:space="preserve"> </w:t>
      </w:r>
      <w:r w:rsidR="00235981" w:rsidRPr="00FC73DD">
        <w:rPr>
          <w:color w:val="231F20"/>
        </w:rPr>
        <w:t>of</w:t>
      </w:r>
      <w:r w:rsidR="00EC05E0" w:rsidRPr="00FC73DD">
        <w:rPr>
          <w:color w:val="231F20"/>
        </w:rPr>
        <w:t xml:space="preserve"> </w:t>
      </w:r>
      <w:r w:rsidR="00235981" w:rsidRPr="00FC73DD">
        <w:rPr>
          <w:color w:val="231F20"/>
        </w:rPr>
        <w:t>the</w:t>
      </w:r>
      <w:r w:rsidR="00EC05E0" w:rsidRPr="00FC73DD">
        <w:rPr>
          <w:color w:val="231F20"/>
        </w:rPr>
        <w:t xml:space="preserve"> </w:t>
      </w:r>
      <w:r w:rsidR="00235981" w:rsidRPr="00FC73DD">
        <w:rPr>
          <w:color w:val="231F20"/>
          <w:spacing w:val="-3"/>
        </w:rPr>
        <w:t>Tender</w:t>
      </w:r>
      <w:r w:rsidR="00EC05E0" w:rsidRPr="00FC73DD">
        <w:rPr>
          <w:color w:val="231F20"/>
          <w:spacing w:val="-3"/>
        </w:rPr>
        <w:t xml:space="preserve"> </w:t>
      </w:r>
      <w:r w:rsidR="00235981" w:rsidRPr="00FC73DD">
        <w:rPr>
          <w:color w:val="231F20"/>
          <w:spacing w:val="-4"/>
        </w:rPr>
        <w:t>Validity</w:t>
      </w:r>
      <w:r w:rsidR="00EC05E0" w:rsidRPr="00FC73DD">
        <w:rPr>
          <w:color w:val="231F20"/>
          <w:spacing w:val="-4"/>
        </w:rPr>
        <w:t xml:space="preserve"> </w:t>
      </w:r>
      <w:r w:rsidR="00235981" w:rsidRPr="00FC73DD">
        <w:rPr>
          <w:color w:val="231F20"/>
        </w:rPr>
        <w:t>Period</w:t>
      </w:r>
      <w:r w:rsidR="00EC05E0" w:rsidRPr="00FC73DD">
        <w:rPr>
          <w:color w:val="231F20"/>
        </w:rPr>
        <w:t xml:space="preserve"> </w:t>
      </w:r>
      <w:r w:rsidR="00235981" w:rsidRPr="00FC73DD">
        <w:rPr>
          <w:color w:val="231F20"/>
        </w:rPr>
        <w:t>the</w:t>
      </w:r>
      <w:r w:rsidR="00EC05E0" w:rsidRPr="00FC73DD">
        <w:rPr>
          <w:color w:val="231F20"/>
        </w:rPr>
        <w:t xml:space="preserve"> </w:t>
      </w:r>
      <w:r w:rsidR="00235981" w:rsidRPr="00FC73DD">
        <w:rPr>
          <w:color w:val="231F20"/>
        </w:rPr>
        <w:t>Procuring</w:t>
      </w:r>
      <w:r w:rsidR="00EC05E0" w:rsidRPr="00FC73DD">
        <w:rPr>
          <w:color w:val="231F20"/>
        </w:rPr>
        <w:t xml:space="preserve"> </w:t>
      </w:r>
      <w:r w:rsidR="00235981" w:rsidRPr="00FC73DD">
        <w:rPr>
          <w:color w:val="231F20"/>
        </w:rPr>
        <w:t>Entity</w:t>
      </w:r>
      <w:r w:rsidR="00EC05E0" w:rsidRPr="00FC73DD">
        <w:rPr>
          <w:color w:val="231F20"/>
        </w:rPr>
        <w:t xml:space="preserve"> </w:t>
      </w:r>
      <w:r w:rsidR="00235981" w:rsidRPr="00FC73DD">
        <w:rPr>
          <w:color w:val="231F20"/>
        </w:rPr>
        <w:t>shall</w:t>
      </w:r>
      <w:r w:rsidR="00EC05E0" w:rsidRPr="00FC73DD">
        <w:rPr>
          <w:color w:val="231F20"/>
        </w:rPr>
        <w:t xml:space="preserve"> </w:t>
      </w:r>
      <w:r w:rsidR="00235981" w:rsidRPr="00FC73DD">
        <w:rPr>
          <w:color w:val="231F20"/>
        </w:rPr>
        <w:t>issue</w:t>
      </w:r>
      <w:r w:rsidR="00EC05E0" w:rsidRPr="00FC73DD">
        <w:rPr>
          <w:color w:val="231F20"/>
        </w:rPr>
        <w:t xml:space="preserve"> </w:t>
      </w:r>
      <w:r w:rsidR="00235981" w:rsidRPr="00FC73DD">
        <w:rPr>
          <w:color w:val="231F20"/>
        </w:rPr>
        <w:t>a</w:t>
      </w:r>
      <w:r w:rsidR="00235981" w:rsidRPr="00FC73DD">
        <w:rPr>
          <w:color w:val="231F20"/>
          <w:u w:val="single" w:color="231F20"/>
        </w:rPr>
        <w:t xml:space="preserve"> Notiﬁcation</w:t>
      </w:r>
      <w:r w:rsidR="00AD76A8" w:rsidRPr="00FC73DD">
        <w:rPr>
          <w:color w:val="231F20"/>
          <w:u w:val="single" w:color="231F20"/>
        </w:rPr>
        <w:t xml:space="preserve"> </w:t>
      </w:r>
      <w:r w:rsidR="00235981" w:rsidRPr="00FC73DD">
        <w:rPr>
          <w:color w:val="231F20"/>
          <w:u w:val="single" w:color="231F20"/>
        </w:rPr>
        <w:t>of</w:t>
      </w:r>
      <w:r w:rsidR="00AD76A8" w:rsidRPr="00FC73DD">
        <w:rPr>
          <w:color w:val="231F20"/>
          <w:u w:val="single" w:color="231F20"/>
        </w:rPr>
        <w:t xml:space="preserve"> </w:t>
      </w:r>
      <w:r w:rsidR="00235981" w:rsidRPr="00FC73DD">
        <w:rPr>
          <w:color w:val="231F20"/>
          <w:u w:val="single" w:color="231F20"/>
        </w:rPr>
        <w:t>Intention</w:t>
      </w:r>
      <w:r w:rsidR="00AD76A8" w:rsidRPr="00FC73DD">
        <w:rPr>
          <w:color w:val="231F20"/>
          <w:u w:val="single" w:color="231F20"/>
        </w:rPr>
        <w:t xml:space="preserve"> </w:t>
      </w:r>
      <w:r w:rsidR="00235981" w:rsidRPr="00FC73DD">
        <w:rPr>
          <w:color w:val="231F20"/>
          <w:u w:val="single" w:color="231F20"/>
        </w:rPr>
        <w:t>to</w:t>
      </w:r>
      <w:r w:rsidR="00AD76A8" w:rsidRPr="00FC73DD">
        <w:rPr>
          <w:color w:val="231F20"/>
          <w:u w:val="single" w:color="231F20"/>
        </w:rPr>
        <w:t xml:space="preserve"> </w:t>
      </w:r>
      <w:r w:rsidR="00235981" w:rsidRPr="00FC73DD">
        <w:rPr>
          <w:color w:val="231F20"/>
          <w:u w:val="single" w:color="231F20"/>
        </w:rPr>
        <w:t>Enter</w:t>
      </w:r>
      <w:r w:rsidR="00AD76A8" w:rsidRPr="00FC73DD">
        <w:rPr>
          <w:color w:val="231F20"/>
          <w:u w:val="single" w:color="231F20"/>
        </w:rPr>
        <w:t xml:space="preserve"> </w:t>
      </w:r>
      <w:r w:rsidR="00235981" w:rsidRPr="00FC73DD">
        <w:rPr>
          <w:color w:val="231F20"/>
          <w:u w:val="single" w:color="231F20"/>
        </w:rPr>
        <w:t>in</w:t>
      </w:r>
      <w:r w:rsidR="00AD76A8" w:rsidRPr="00FC73DD">
        <w:rPr>
          <w:color w:val="231F20"/>
          <w:u w:val="single" w:color="231F20"/>
        </w:rPr>
        <w:t xml:space="preserve"> </w:t>
      </w:r>
      <w:r w:rsidR="00235981" w:rsidRPr="00FC73DD">
        <w:rPr>
          <w:color w:val="231F20"/>
          <w:u w:val="single" w:color="231F20"/>
        </w:rPr>
        <w:t>to</w:t>
      </w:r>
      <w:r w:rsidR="00AD76A8" w:rsidRPr="00FC73DD">
        <w:rPr>
          <w:color w:val="231F20"/>
          <w:u w:val="single" w:color="231F20"/>
        </w:rPr>
        <w:t xml:space="preserve"> </w:t>
      </w:r>
      <w:r w:rsidR="00235981" w:rsidRPr="00FC73DD">
        <w:rPr>
          <w:color w:val="231F20"/>
          <w:u w:val="single" w:color="231F20"/>
        </w:rPr>
        <w:t>a</w:t>
      </w:r>
      <w:r w:rsidR="00AD76A8" w:rsidRPr="00FC73DD">
        <w:rPr>
          <w:color w:val="231F20"/>
          <w:u w:val="single" w:color="231F20"/>
        </w:rPr>
        <w:t xml:space="preserve"> </w:t>
      </w:r>
      <w:r w:rsidR="00235981" w:rsidRPr="00FC73DD">
        <w:rPr>
          <w:color w:val="231F20"/>
          <w:u w:val="single" w:color="231F20"/>
        </w:rPr>
        <w:t>Contract</w:t>
      </w:r>
      <w:r w:rsidR="00235981" w:rsidRPr="00FC73DD">
        <w:rPr>
          <w:color w:val="231F20"/>
        </w:rPr>
        <w:t>/Notiﬁcation</w:t>
      </w:r>
      <w:r w:rsidR="00AD76A8" w:rsidRPr="00FC73DD">
        <w:rPr>
          <w:color w:val="231F20"/>
        </w:rPr>
        <w:t xml:space="preserve"> </w:t>
      </w:r>
      <w:r w:rsidR="00235981" w:rsidRPr="00FC73DD">
        <w:rPr>
          <w:color w:val="231F20"/>
        </w:rPr>
        <w:t>of</w:t>
      </w:r>
      <w:r w:rsidR="00AD76A8" w:rsidRPr="00FC73DD">
        <w:rPr>
          <w:color w:val="231F20"/>
        </w:rPr>
        <w:t xml:space="preserve"> </w:t>
      </w:r>
      <w:r w:rsidR="00235981" w:rsidRPr="00FC73DD">
        <w:rPr>
          <w:color w:val="231F20"/>
        </w:rPr>
        <w:t>award</w:t>
      </w:r>
      <w:r w:rsidR="00AD76A8" w:rsidRPr="00FC73DD">
        <w:rPr>
          <w:color w:val="231F20"/>
        </w:rPr>
        <w:t xml:space="preserve"> </w:t>
      </w:r>
      <w:r w:rsidR="00235981" w:rsidRPr="00FC73DD">
        <w:rPr>
          <w:color w:val="231F20"/>
        </w:rPr>
        <w:t>to</w:t>
      </w:r>
      <w:r w:rsidR="00AD76A8" w:rsidRPr="00FC73DD">
        <w:rPr>
          <w:color w:val="231F20"/>
        </w:rPr>
        <w:t xml:space="preserve"> </w:t>
      </w:r>
      <w:r w:rsidR="00235981" w:rsidRPr="00FC73DD">
        <w:rPr>
          <w:color w:val="231F20"/>
        </w:rPr>
        <w:t>all</w:t>
      </w:r>
      <w:r w:rsidR="00AD76A8" w:rsidRPr="00FC73DD">
        <w:rPr>
          <w:color w:val="231F20"/>
        </w:rPr>
        <w:t xml:space="preserve"> </w:t>
      </w:r>
      <w:r w:rsidR="00235981" w:rsidRPr="00FC73DD">
        <w:rPr>
          <w:color w:val="231F20"/>
        </w:rPr>
        <w:t>tenderers</w:t>
      </w:r>
      <w:r w:rsidR="00AD76A8" w:rsidRPr="00FC73DD">
        <w:rPr>
          <w:color w:val="231F20"/>
        </w:rPr>
        <w:t xml:space="preserve"> </w:t>
      </w:r>
      <w:r w:rsidR="00235981" w:rsidRPr="00FC73DD">
        <w:rPr>
          <w:color w:val="231F20"/>
        </w:rPr>
        <w:t>which</w:t>
      </w:r>
      <w:r w:rsidR="00AD76A8" w:rsidRPr="00FC73DD">
        <w:rPr>
          <w:color w:val="231F20"/>
        </w:rPr>
        <w:t xml:space="preserve"> </w:t>
      </w:r>
      <w:r w:rsidR="00235981" w:rsidRPr="00FC73DD">
        <w:rPr>
          <w:color w:val="231F20"/>
        </w:rPr>
        <w:t>shall</w:t>
      </w:r>
      <w:r w:rsidR="00AD76A8" w:rsidRPr="00FC73DD">
        <w:rPr>
          <w:color w:val="231F20"/>
        </w:rPr>
        <w:t xml:space="preserve"> </w:t>
      </w:r>
      <w:r w:rsidR="00235981" w:rsidRPr="00FC73DD">
        <w:rPr>
          <w:color w:val="231F20"/>
        </w:rPr>
        <w:t>contain,</w:t>
      </w:r>
      <w:r w:rsidR="00AD76A8" w:rsidRPr="00FC73DD">
        <w:rPr>
          <w:color w:val="231F20"/>
        </w:rPr>
        <w:t xml:space="preserve"> </w:t>
      </w:r>
      <w:r w:rsidR="00235981" w:rsidRPr="00FC73DD">
        <w:rPr>
          <w:color w:val="231F20"/>
        </w:rPr>
        <w:t>at</w:t>
      </w:r>
      <w:r w:rsidR="00AD76A8" w:rsidRPr="00FC73DD">
        <w:rPr>
          <w:color w:val="231F20"/>
        </w:rPr>
        <w:t xml:space="preserve"> </w:t>
      </w:r>
      <w:r w:rsidR="00235981" w:rsidRPr="00FC73DD">
        <w:rPr>
          <w:color w:val="231F20"/>
        </w:rPr>
        <w:t>a minimum,</w:t>
      </w:r>
      <w:r w:rsidR="00AD76A8" w:rsidRPr="00FC73DD">
        <w:rPr>
          <w:color w:val="231F20"/>
        </w:rPr>
        <w:t xml:space="preserve"> </w:t>
      </w:r>
      <w:r w:rsidR="00235981" w:rsidRPr="00FC73DD">
        <w:rPr>
          <w:color w:val="231F20"/>
        </w:rPr>
        <w:t>the</w:t>
      </w:r>
      <w:r w:rsidR="00AD76A8" w:rsidRPr="00FC73DD">
        <w:rPr>
          <w:color w:val="231F20"/>
        </w:rPr>
        <w:t xml:space="preserve"> </w:t>
      </w:r>
      <w:r w:rsidR="00235981" w:rsidRPr="00FC73DD">
        <w:rPr>
          <w:color w:val="231F20"/>
        </w:rPr>
        <w:t>following</w:t>
      </w:r>
      <w:r w:rsidR="00AD76A8" w:rsidRPr="00FC73DD">
        <w:rPr>
          <w:color w:val="231F20"/>
        </w:rPr>
        <w:t xml:space="preserve"> </w:t>
      </w:r>
      <w:r w:rsidR="00235981" w:rsidRPr="00FC73DD">
        <w:rPr>
          <w:color w:val="231F20"/>
        </w:rPr>
        <w:t>information:</w:t>
      </w:r>
    </w:p>
    <w:p w14:paraId="5D20F016" w14:textId="77777777" w:rsidR="00CA02E4" w:rsidRDefault="00AD76A8" w:rsidP="00E43645">
      <w:pPr>
        <w:pStyle w:val="ListParagraph"/>
        <w:numPr>
          <w:ilvl w:val="2"/>
          <w:numId w:val="46"/>
        </w:numPr>
        <w:tabs>
          <w:tab w:val="left" w:pos="1869"/>
          <w:tab w:val="left" w:pos="1870"/>
        </w:tabs>
        <w:spacing w:before="116"/>
        <w:ind w:hanging="415"/>
      </w:pPr>
      <w:r>
        <w:rPr>
          <w:color w:val="231F20"/>
        </w:rPr>
        <w:t>T</w:t>
      </w:r>
      <w:r w:rsidR="00235981">
        <w:rPr>
          <w:color w:val="231F20"/>
        </w:rPr>
        <w:t>he</w:t>
      </w:r>
      <w:r>
        <w:rPr>
          <w:color w:val="231F20"/>
        </w:rPr>
        <w:t xml:space="preserve"> </w:t>
      </w:r>
      <w:r w:rsidR="00235981">
        <w:rPr>
          <w:color w:val="231F20"/>
        </w:rPr>
        <w:t>name</w:t>
      </w:r>
      <w:r>
        <w:rPr>
          <w:color w:val="231F20"/>
        </w:rPr>
        <w:t xml:space="preserve"> </w:t>
      </w:r>
      <w:r w:rsidR="00235981">
        <w:rPr>
          <w:color w:val="231F20"/>
        </w:rPr>
        <w:t>and</w:t>
      </w:r>
      <w:r>
        <w:rPr>
          <w:color w:val="231F20"/>
        </w:rPr>
        <w:t xml:space="preserve"> </w:t>
      </w:r>
      <w:r w:rsidR="00235981">
        <w:rPr>
          <w:color w:val="231F20"/>
        </w:rPr>
        <w:t>address</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Tenderer</w:t>
      </w:r>
      <w:r>
        <w:rPr>
          <w:color w:val="231F20"/>
        </w:rPr>
        <w:t xml:space="preserve"> </w:t>
      </w:r>
      <w:r w:rsidR="00235981">
        <w:rPr>
          <w:color w:val="231F20"/>
        </w:rPr>
        <w:t>submitting</w:t>
      </w:r>
      <w:r>
        <w:rPr>
          <w:color w:val="231F20"/>
        </w:rPr>
        <w:t xml:space="preserve"> </w:t>
      </w:r>
      <w:r w:rsidR="00235981">
        <w:rPr>
          <w:color w:val="231F20"/>
        </w:rPr>
        <w:t>the</w:t>
      </w:r>
      <w:r>
        <w:rPr>
          <w:color w:val="231F20"/>
        </w:rPr>
        <w:t xml:space="preserve"> </w:t>
      </w:r>
      <w:r w:rsidR="00235981">
        <w:rPr>
          <w:color w:val="231F20"/>
        </w:rPr>
        <w:t>successful</w:t>
      </w:r>
      <w:r>
        <w:rPr>
          <w:color w:val="231F20"/>
        </w:rPr>
        <w:t xml:space="preserve"> </w:t>
      </w:r>
      <w:r w:rsidR="00235981">
        <w:rPr>
          <w:color w:val="231F20"/>
        </w:rPr>
        <w:t>tender;</w:t>
      </w:r>
    </w:p>
    <w:p w14:paraId="5977314E" w14:textId="77777777" w:rsidR="00CA02E4" w:rsidRDefault="00CA02E4">
      <w:pPr>
        <w:pStyle w:val="BodyText"/>
        <w:rPr>
          <w:sz w:val="20"/>
        </w:rPr>
      </w:pPr>
    </w:p>
    <w:p w14:paraId="4CAB5048" w14:textId="77777777" w:rsidR="00CA02E4" w:rsidRDefault="00AC304A" w:rsidP="00E43645">
      <w:pPr>
        <w:pStyle w:val="ListParagraph"/>
        <w:numPr>
          <w:ilvl w:val="2"/>
          <w:numId w:val="46"/>
        </w:numPr>
        <w:tabs>
          <w:tab w:val="left" w:pos="1880"/>
          <w:tab w:val="left" w:pos="1881"/>
        </w:tabs>
        <w:spacing w:before="242"/>
        <w:ind w:left="1880" w:hanging="410"/>
      </w:pPr>
      <w:r>
        <w:rPr>
          <w:color w:val="231F20"/>
        </w:rPr>
        <w:t>T</w:t>
      </w:r>
      <w:r w:rsidR="00235981">
        <w:rPr>
          <w:color w:val="231F20"/>
        </w:rPr>
        <w:t>he</w:t>
      </w:r>
      <w:r>
        <w:rPr>
          <w:color w:val="231F20"/>
        </w:rPr>
        <w:t xml:space="preserve"> </w:t>
      </w:r>
      <w:r w:rsidR="00235981">
        <w:rPr>
          <w:color w:val="231F20"/>
        </w:rPr>
        <w:t>Contract</w:t>
      </w:r>
      <w:r>
        <w:rPr>
          <w:color w:val="231F20"/>
        </w:rPr>
        <w:t xml:space="preserve"> </w:t>
      </w:r>
      <w:r w:rsidR="00235981">
        <w:rPr>
          <w:color w:val="231F20"/>
        </w:rPr>
        <w:t>price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successful</w:t>
      </w:r>
      <w:r>
        <w:rPr>
          <w:color w:val="231F20"/>
        </w:rPr>
        <w:t xml:space="preserve"> </w:t>
      </w:r>
      <w:r w:rsidR="00235981">
        <w:rPr>
          <w:color w:val="231F20"/>
        </w:rPr>
        <w:t>tender;</w:t>
      </w:r>
    </w:p>
    <w:p w14:paraId="6333B6EA" w14:textId="77777777" w:rsidR="00CA02E4" w:rsidRDefault="00235981" w:rsidP="00E43645">
      <w:pPr>
        <w:pStyle w:val="ListParagraph"/>
        <w:numPr>
          <w:ilvl w:val="2"/>
          <w:numId w:val="46"/>
        </w:numPr>
        <w:tabs>
          <w:tab w:val="left" w:pos="1880"/>
          <w:tab w:val="left" w:pos="1881"/>
        </w:tabs>
        <w:spacing w:before="121" w:line="230" w:lineRule="auto"/>
        <w:ind w:right="849" w:hanging="413"/>
      </w:pPr>
      <w:r>
        <w:rPr>
          <w:color w:val="231F20"/>
        </w:rPr>
        <w:t>a statement of the reason(s) the tender of the unsuccessful tenderer to whom the letter is addressed was unsuccessful,</w:t>
      </w:r>
      <w:r w:rsidR="00EC05E0">
        <w:rPr>
          <w:color w:val="231F20"/>
        </w:rPr>
        <w:t xml:space="preserve"> </w:t>
      </w:r>
      <w:r>
        <w:rPr>
          <w:color w:val="231F20"/>
        </w:rPr>
        <w:t>unless</w:t>
      </w:r>
      <w:r w:rsidR="00EC05E0">
        <w:rPr>
          <w:color w:val="231F20"/>
        </w:rPr>
        <w:t xml:space="preserve"> </w:t>
      </w:r>
      <w:r>
        <w:rPr>
          <w:color w:val="231F20"/>
        </w:rPr>
        <w:t>the</w:t>
      </w:r>
      <w:r w:rsidR="00EC05E0">
        <w:rPr>
          <w:color w:val="231F20"/>
        </w:rPr>
        <w:t xml:space="preserve"> </w:t>
      </w:r>
      <w:r>
        <w:rPr>
          <w:color w:val="231F20"/>
        </w:rPr>
        <w:t>price</w:t>
      </w:r>
      <w:r w:rsidR="00EC05E0">
        <w:rPr>
          <w:color w:val="231F20"/>
        </w:rPr>
        <w:t xml:space="preserve"> </w:t>
      </w:r>
      <w:r>
        <w:rPr>
          <w:color w:val="231F20"/>
        </w:rPr>
        <w:t>information</w:t>
      </w:r>
      <w:r w:rsidR="00EC05E0">
        <w:rPr>
          <w:color w:val="231F20"/>
        </w:rPr>
        <w:t xml:space="preserve"> </w:t>
      </w:r>
      <w:r>
        <w:rPr>
          <w:color w:val="231F20"/>
        </w:rPr>
        <w:t>in</w:t>
      </w:r>
      <w:r w:rsidR="00D57E49">
        <w:rPr>
          <w:color w:val="231F20"/>
        </w:rPr>
        <w:t xml:space="preserve"> </w:t>
      </w:r>
      <w:r>
        <w:rPr>
          <w:color w:val="231F20"/>
        </w:rPr>
        <w:t>(c)</w:t>
      </w:r>
      <w:r w:rsidR="00D57E49">
        <w:rPr>
          <w:color w:val="231F20"/>
        </w:rPr>
        <w:t xml:space="preserve"> </w:t>
      </w:r>
      <w:r>
        <w:rPr>
          <w:color w:val="231F20"/>
        </w:rPr>
        <w:t>above</w:t>
      </w:r>
      <w:r w:rsidR="00EC05E0">
        <w:rPr>
          <w:color w:val="231F20"/>
        </w:rPr>
        <w:t xml:space="preserve"> </w:t>
      </w:r>
      <w:r>
        <w:rPr>
          <w:color w:val="231F20"/>
        </w:rPr>
        <w:t>already</w:t>
      </w:r>
      <w:r w:rsidR="00EC05E0">
        <w:rPr>
          <w:color w:val="231F20"/>
        </w:rPr>
        <w:t xml:space="preserve"> </w:t>
      </w:r>
      <w:r>
        <w:rPr>
          <w:color w:val="231F20"/>
        </w:rPr>
        <w:t>reveals</w:t>
      </w:r>
      <w:r w:rsidR="00EC05E0">
        <w:rPr>
          <w:color w:val="231F20"/>
        </w:rPr>
        <w:t xml:space="preserve"> </w:t>
      </w:r>
      <w:r>
        <w:rPr>
          <w:color w:val="231F20"/>
        </w:rPr>
        <w:t>the</w:t>
      </w:r>
      <w:r w:rsidR="00EC05E0">
        <w:rPr>
          <w:color w:val="231F20"/>
        </w:rPr>
        <w:t xml:space="preserve"> </w:t>
      </w:r>
      <w:r>
        <w:rPr>
          <w:color w:val="231F20"/>
        </w:rPr>
        <w:t>reason;</w:t>
      </w:r>
    </w:p>
    <w:p w14:paraId="51FD2A44" w14:textId="77777777" w:rsidR="00CA02E4" w:rsidRDefault="00235981" w:rsidP="00E43645">
      <w:pPr>
        <w:pStyle w:val="ListParagraph"/>
        <w:numPr>
          <w:ilvl w:val="2"/>
          <w:numId w:val="46"/>
        </w:numPr>
        <w:tabs>
          <w:tab w:val="left" w:pos="1880"/>
          <w:tab w:val="left" w:pos="1881"/>
        </w:tabs>
        <w:spacing w:before="115"/>
        <w:ind w:left="1880" w:hanging="410"/>
      </w:pPr>
      <w:r>
        <w:rPr>
          <w:color w:val="231F20"/>
        </w:rPr>
        <w:t>the</w:t>
      </w:r>
      <w:r w:rsidR="00AC304A">
        <w:rPr>
          <w:color w:val="231F20"/>
        </w:rPr>
        <w:t xml:space="preserve"> </w:t>
      </w:r>
      <w:r>
        <w:rPr>
          <w:color w:val="231F20"/>
        </w:rPr>
        <w:t>expiry</w:t>
      </w:r>
      <w:r w:rsidR="00AC304A">
        <w:rPr>
          <w:color w:val="231F20"/>
        </w:rPr>
        <w:t xml:space="preserve"> </w:t>
      </w:r>
      <w:r>
        <w:rPr>
          <w:color w:val="231F20"/>
        </w:rPr>
        <w:t>date</w:t>
      </w:r>
      <w:r w:rsidR="00AC304A">
        <w:rPr>
          <w:color w:val="231F20"/>
        </w:rPr>
        <w:t xml:space="preserve"> </w:t>
      </w:r>
      <w:r>
        <w:rPr>
          <w:color w:val="231F20"/>
        </w:rPr>
        <w:t>of</w:t>
      </w:r>
      <w:r w:rsidR="00AC304A">
        <w:rPr>
          <w:color w:val="231F20"/>
        </w:rPr>
        <w:t xml:space="preserve"> </w:t>
      </w:r>
      <w:r>
        <w:rPr>
          <w:color w:val="231F20"/>
        </w:rPr>
        <w:t>the</w:t>
      </w:r>
      <w:r w:rsidR="00AC304A">
        <w:rPr>
          <w:color w:val="231F20"/>
        </w:rPr>
        <w:t xml:space="preserve"> </w:t>
      </w:r>
      <w:r>
        <w:rPr>
          <w:color w:val="231F20"/>
        </w:rPr>
        <w:t>Stands</w:t>
      </w:r>
      <w:r w:rsidR="00AC304A">
        <w:rPr>
          <w:color w:val="231F20"/>
        </w:rPr>
        <w:t xml:space="preserve"> </w:t>
      </w:r>
      <w:r>
        <w:rPr>
          <w:color w:val="231F20"/>
        </w:rPr>
        <w:t>till</w:t>
      </w:r>
      <w:r w:rsidR="00AC304A">
        <w:rPr>
          <w:color w:val="231F20"/>
        </w:rPr>
        <w:t xml:space="preserve"> </w:t>
      </w:r>
      <w:r>
        <w:rPr>
          <w:color w:val="231F20"/>
        </w:rPr>
        <w:t>Period;</w:t>
      </w:r>
      <w:r w:rsidR="00AC304A">
        <w:rPr>
          <w:color w:val="231F20"/>
        </w:rPr>
        <w:t xml:space="preserve"> </w:t>
      </w:r>
      <w:r>
        <w:rPr>
          <w:color w:val="231F20"/>
        </w:rPr>
        <w:t>and</w:t>
      </w:r>
    </w:p>
    <w:p w14:paraId="784B44D2" w14:textId="77777777" w:rsidR="00CA02E4" w:rsidRDefault="00235981" w:rsidP="00E43645">
      <w:pPr>
        <w:pStyle w:val="ListParagraph"/>
        <w:numPr>
          <w:ilvl w:val="2"/>
          <w:numId w:val="46"/>
        </w:numPr>
        <w:tabs>
          <w:tab w:val="left" w:pos="1880"/>
          <w:tab w:val="left" w:pos="1881"/>
        </w:tabs>
        <w:spacing w:before="113"/>
        <w:ind w:left="1880" w:hanging="410"/>
      </w:pPr>
      <w:r>
        <w:rPr>
          <w:color w:val="231F20"/>
        </w:rPr>
        <w:t>instructions</w:t>
      </w:r>
      <w:r w:rsidR="00EC05E0">
        <w:rPr>
          <w:color w:val="231F20"/>
        </w:rPr>
        <w:t xml:space="preserve"> </w:t>
      </w:r>
      <w:r>
        <w:rPr>
          <w:color w:val="231F20"/>
        </w:rPr>
        <w:t>on</w:t>
      </w:r>
      <w:r w:rsidR="00EC05E0">
        <w:rPr>
          <w:color w:val="231F20"/>
        </w:rPr>
        <w:t xml:space="preserve"> </w:t>
      </w:r>
      <w:r>
        <w:rPr>
          <w:color w:val="231F20"/>
        </w:rPr>
        <w:t>how</w:t>
      </w:r>
      <w:r w:rsidR="00EC05E0">
        <w:rPr>
          <w:color w:val="231F20"/>
        </w:rPr>
        <w:t xml:space="preserve"> </w:t>
      </w:r>
      <w:r>
        <w:rPr>
          <w:color w:val="231F20"/>
        </w:rPr>
        <w:t>to</w:t>
      </w:r>
      <w:r w:rsidR="00EC05E0">
        <w:rPr>
          <w:color w:val="231F20"/>
        </w:rPr>
        <w:t xml:space="preserve"> </w:t>
      </w:r>
      <w:r>
        <w:rPr>
          <w:color w:val="231F20"/>
        </w:rPr>
        <w:t>request</w:t>
      </w:r>
      <w:r w:rsidR="00EC05E0">
        <w:rPr>
          <w:color w:val="231F20"/>
        </w:rPr>
        <w:t xml:space="preserve"> </w:t>
      </w:r>
      <w:r>
        <w:rPr>
          <w:color w:val="231F20"/>
        </w:rPr>
        <w:t>a</w:t>
      </w:r>
      <w:r w:rsidR="00EC05E0">
        <w:rPr>
          <w:color w:val="231F20"/>
        </w:rPr>
        <w:t xml:space="preserve"> </w:t>
      </w:r>
      <w:r>
        <w:rPr>
          <w:color w:val="231F20"/>
        </w:rPr>
        <w:t>de</w:t>
      </w:r>
      <w:r w:rsidR="00EC05E0">
        <w:rPr>
          <w:color w:val="231F20"/>
        </w:rPr>
        <w:t xml:space="preserve"> </w:t>
      </w:r>
      <w:r>
        <w:rPr>
          <w:color w:val="231F20"/>
        </w:rPr>
        <w:t>brieﬁng</w:t>
      </w:r>
      <w:r w:rsidR="00EC05E0">
        <w:rPr>
          <w:color w:val="231F20"/>
        </w:rPr>
        <w:t xml:space="preserve"> </w:t>
      </w:r>
      <w:r>
        <w:rPr>
          <w:color w:val="231F20"/>
        </w:rPr>
        <w:t>and/or</w:t>
      </w:r>
      <w:r w:rsidR="00EC05E0">
        <w:rPr>
          <w:color w:val="231F20"/>
        </w:rPr>
        <w:t xml:space="preserve"> </w:t>
      </w:r>
      <w:r>
        <w:rPr>
          <w:color w:val="231F20"/>
        </w:rPr>
        <w:t>submit</w:t>
      </w:r>
      <w:r w:rsidR="00EC05E0">
        <w:rPr>
          <w:color w:val="231F20"/>
        </w:rPr>
        <w:t xml:space="preserve"> </w:t>
      </w:r>
      <w:r>
        <w:rPr>
          <w:color w:val="231F20"/>
        </w:rPr>
        <w:t>a</w:t>
      </w:r>
      <w:r w:rsidR="00EC05E0">
        <w:rPr>
          <w:color w:val="231F20"/>
        </w:rPr>
        <w:t xml:space="preserve"> </w:t>
      </w:r>
      <w:r>
        <w:rPr>
          <w:color w:val="231F20"/>
        </w:rPr>
        <w:t>complaint</w:t>
      </w:r>
      <w:r w:rsidR="00EC05E0">
        <w:rPr>
          <w:color w:val="231F20"/>
        </w:rPr>
        <w:t xml:space="preserve"> </w:t>
      </w:r>
      <w:r>
        <w:rPr>
          <w:color w:val="231F20"/>
        </w:rPr>
        <w:t>during</w:t>
      </w:r>
      <w:r w:rsidR="00EC05E0">
        <w:rPr>
          <w:color w:val="231F20"/>
        </w:rPr>
        <w:t xml:space="preserve"> </w:t>
      </w:r>
      <w:r>
        <w:rPr>
          <w:color w:val="231F20"/>
        </w:rPr>
        <w:t>the</w:t>
      </w:r>
      <w:r w:rsidR="00EC05E0">
        <w:rPr>
          <w:color w:val="231F20"/>
        </w:rPr>
        <w:t xml:space="preserve"> </w:t>
      </w:r>
      <w:r>
        <w:rPr>
          <w:color w:val="231F20"/>
        </w:rPr>
        <w:t>stand</w:t>
      </w:r>
      <w:r w:rsidR="00EC05E0">
        <w:rPr>
          <w:color w:val="231F20"/>
        </w:rPr>
        <w:t xml:space="preserve"> </w:t>
      </w:r>
      <w:r>
        <w:rPr>
          <w:color w:val="231F20"/>
        </w:rPr>
        <w:t>still</w:t>
      </w:r>
      <w:r w:rsidR="00EC05E0">
        <w:rPr>
          <w:color w:val="231F20"/>
        </w:rPr>
        <w:t xml:space="preserve"> </w:t>
      </w:r>
      <w:r>
        <w:rPr>
          <w:color w:val="231F20"/>
        </w:rPr>
        <w:t>period;</w:t>
      </w:r>
    </w:p>
    <w:p w14:paraId="7A9C2F7C" w14:textId="77777777" w:rsidR="00CA02E4" w:rsidRDefault="00235981" w:rsidP="00E43645">
      <w:pPr>
        <w:pStyle w:val="Heading4"/>
        <w:numPr>
          <w:ilvl w:val="0"/>
          <w:numId w:val="88"/>
        </w:numPr>
        <w:ind w:firstLine="240"/>
      </w:pPr>
      <w:r>
        <w:rPr>
          <w:color w:val="231F20"/>
        </w:rPr>
        <w:t>Standstill</w:t>
      </w:r>
      <w:r w:rsidR="00AC304A">
        <w:rPr>
          <w:color w:val="231F20"/>
        </w:rPr>
        <w:t xml:space="preserve"> </w:t>
      </w:r>
      <w:r>
        <w:rPr>
          <w:color w:val="231F20"/>
        </w:rPr>
        <w:t>Period</w:t>
      </w:r>
    </w:p>
    <w:p w14:paraId="54D6AA59" w14:textId="4005AC94" w:rsidR="00CA02E4" w:rsidRDefault="00235981" w:rsidP="00E43645">
      <w:pPr>
        <w:pStyle w:val="ListParagraph"/>
        <w:numPr>
          <w:ilvl w:val="1"/>
          <w:numId w:val="88"/>
        </w:numPr>
        <w:tabs>
          <w:tab w:val="left" w:pos="680"/>
        </w:tabs>
        <w:spacing w:before="242" w:line="230" w:lineRule="auto"/>
        <w:ind w:right="851"/>
        <w:jc w:val="both"/>
      </w:pPr>
      <w:r w:rsidRPr="009B2B93">
        <w:rPr>
          <w:color w:val="231F20"/>
        </w:rPr>
        <w:t>The</w:t>
      </w:r>
      <w:r w:rsidR="00EC05E0" w:rsidRPr="009B2B93">
        <w:rPr>
          <w:color w:val="231F20"/>
        </w:rPr>
        <w:t xml:space="preserve"> </w:t>
      </w:r>
      <w:r w:rsidRPr="009B2B93">
        <w:rPr>
          <w:color w:val="231F20"/>
        </w:rPr>
        <w:t>Contract</w:t>
      </w:r>
      <w:r w:rsidR="00EC05E0" w:rsidRPr="009B2B93">
        <w:rPr>
          <w:color w:val="231F20"/>
        </w:rPr>
        <w:t xml:space="preserve"> </w:t>
      </w:r>
      <w:r w:rsidRPr="009B2B93">
        <w:rPr>
          <w:color w:val="231F20"/>
        </w:rPr>
        <w:t>shall</w:t>
      </w:r>
      <w:r w:rsidR="00EC05E0" w:rsidRPr="009B2B93">
        <w:rPr>
          <w:color w:val="231F20"/>
        </w:rPr>
        <w:t xml:space="preserve"> </w:t>
      </w:r>
      <w:r w:rsidRPr="009B2B93">
        <w:rPr>
          <w:color w:val="231F20"/>
        </w:rPr>
        <w:t>not</w:t>
      </w:r>
      <w:r w:rsidR="00EC05E0" w:rsidRPr="009B2B93">
        <w:rPr>
          <w:color w:val="231F20"/>
        </w:rPr>
        <w:t xml:space="preserve"> </w:t>
      </w:r>
      <w:r w:rsidRPr="009B2B93">
        <w:rPr>
          <w:color w:val="231F20"/>
        </w:rPr>
        <w:t>be</w:t>
      </w:r>
      <w:r w:rsidR="00EC05E0" w:rsidRPr="009B2B93">
        <w:rPr>
          <w:color w:val="231F20"/>
        </w:rPr>
        <w:t xml:space="preserve"> </w:t>
      </w:r>
      <w:r w:rsidRPr="009B2B93">
        <w:rPr>
          <w:color w:val="231F20"/>
        </w:rPr>
        <w:t>signed</w:t>
      </w:r>
      <w:r w:rsidR="00EC05E0" w:rsidRPr="009B2B93">
        <w:rPr>
          <w:color w:val="231F20"/>
        </w:rPr>
        <w:t xml:space="preserve"> </w:t>
      </w:r>
      <w:r w:rsidRPr="009B2B93">
        <w:rPr>
          <w:color w:val="231F20"/>
        </w:rPr>
        <w:t>earlier</w:t>
      </w:r>
      <w:r w:rsidR="00EC05E0" w:rsidRPr="009B2B93">
        <w:rPr>
          <w:color w:val="231F20"/>
        </w:rPr>
        <w:t xml:space="preserve"> </w:t>
      </w:r>
      <w:r w:rsidRPr="009B2B93">
        <w:rPr>
          <w:color w:val="231F20"/>
        </w:rPr>
        <w:t>than</w:t>
      </w:r>
      <w:r w:rsidR="00EC05E0" w:rsidRPr="009B2B93">
        <w:rPr>
          <w:color w:val="231F20"/>
        </w:rPr>
        <w:t xml:space="preserve"> </w:t>
      </w:r>
      <w:r w:rsidRPr="009B2B93">
        <w:rPr>
          <w:color w:val="231F20"/>
        </w:rPr>
        <w:t>the</w:t>
      </w:r>
      <w:r w:rsidR="00EC05E0" w:rsidRPr="009B2B93">
        <w:rPr>
          <w:color w:val="231F20"/>
        </w:rPr>
        <w:t xml:space="preserve"> </w:t>
      </w:r>
      <w:r w:rsidRPr="009B2B93">
        <w:rPr>
          <w:color w:val="231F20"/>
        </w:rPr>
        <w:t>expiry</w:t>
      </w:r>
      <w:r w:rsidR="00EC05E0" w:rsidRPr="009B2B93">
        <w:rPr>
          <w:color w:val="231F20"/>
        </w:rPr>
        <w:t xml:space="preserve"> </w:t>
      </w:r>
      <w:r w:rsidRPr="009B2B93">
        <w:rPr>
          <w:color w:val="231F20"/>
        </w:rPr>
        <w:t>of</w:t>
      </w:r>
      <w:r w:rsidR="00EC05E0" w:rsidRPr="009B2B93">
        <w:rPr>
          <w:color w:val="231F20"/>
        </w:rPr>
        <w:t xml:space="preserve"> </w:t>
      </w:r>
      <w:r w:rsidRPr="009B2B93">
        <w:rPr>
          <w:color w:val="231F20"/>
        </w:rPr>
        <w:t>a</w:t>
      </w:r>
      <w:r w:rsidR="00EC05E0" w:rsidRPr="009B2B93">
        <w:rPr>
          <w:color w:val="231F20"/>
        </w:rPr>
        <w:t xml:space="preserve"> </w:t>
      </w:r>
      <w:r w:rsidRPr="009B2B93">
        <w:rPr>
          <w:color w:val="231F20"/>
        </w:rPr>
        <w:t>Standstill</w:t>
      </w:r>
      <w:r w:rsidR="00EC05E0" w:rsidRPr="009B2B93">
        <w:rPr>
          <w:color w:val="231F20"/>
        </w:rPr>
        <w:t xml:space="preserve"> </w:t>
      </w:r>
      <w:r w:rsidRPr="009B2B93">
        <w:rPr>
          <w:color w:val="231F20"/>
        </w:rPr>
        <w:t>Period</w:t>
      </w:r>
      <w:r w:rsidR="00D57E49" w:rsidRPr="009B2B93">
        <w:rPr>
          <w:color w:val="231F20"/>
        </w:rPr>
        <w:t xml:space="preserve"> </w:t>
      </w:r>
      <w:r w:rsidRPr="009B2B93">
        <w:rPr>
          <w:color w:val="231F20"/>
        </w:rPr>
        <w:t>of</w:t>
      </w:r>
      <w:r w:rsidR="00D57E49" w:rsidRPr="009B2B93">
        <w:rPr>
          <w:color w:val="231F20"/>
        </w:rPr>
        <w:t xml:space="preserve"> </w:t>
      </w:r>
      <w:r w:rsidRPr="009B2B93">
        <w:rPr>
          <w:color w:val="231F20"/>
        </w:rPr>
        <w:t>14</w:t>
      </w:r>
      <w:r w:rsidR="00AC304A" w:rsidRPr="009B2B93">
        <w:rPr>
          <w:color w:val="231F20"/>
        </w:rPr>
        <w:t xml:space="preserve"> </w:t>
      </w:r>
      <w:r w:rsidRPr="009B2B93">
        <w:rPr>
          <w:color w:val="231F20"/>
        </w:rPr>
        <w:t>days</w:t>
      </w:r>
      <w:r w:rsidR="00AC304A" w:rsidRPr="009B2B93">
        <w:rPr>
          <w:color w:val="231F20"/>
        </w:rPr>
        <w:t xml:space="preserve"> </w:t>
      </w:r>
      <w:r w:rsidRPr="009B2B93">
        <w:rPr>
          <w:color w:val="231F20"/>
        </w:rPr>
        <w:t>to</w:t>
      </w:r>
      <w:r w:rsidR="00AC304A" w:rsidRPr="009B2B93">
        <w:rPr>
          <w:color w:val="231F20"/>
        </w:rPr>
        <w:t xml:space="preserve"> </w:t>
      </w:r>
      <w:r w:rsidRPr="009B2B93">
        <w:rPr>
          <w:color w:val="231F20"/>
        </w:rPr>
        <w:t>allow</w:t>
      </w:r>
      <w:r w:rsidR="00AC304A" w:rsidRPr="009B2B93">
        <w:rPr>
          <w:color w:val="231F20"/>
        </w:rPr>
        <w:t xml:space="preserve"> </w:t>
      </w:r>
      <w:r w:rsidRPr="009B2B93">
        <w:rPr>
          <w:color w:val="231F20"/>
        </w:rPr>
        <w:t>any</w:t>
      </w:r>
      <w:r w:rsidR="00AC304A" w:rsidRPr="009B2B93">
        <w:rPr>
          <w:color w:val="231F20"/>
        </w:rPr>
        <w:t xml:space="preserve"> </w:t>
      </w:r>
      <w:r w:rsidRPr="009B2B93">
        <w:rPr>
          <w:color w:val="231F20"/>
        </w:rPr>
        <w:t>dissatisﬁed tender</w:t>
      </w:r>
      <w:r w:rsidR="00AC304A" w:rsidRPr="009B2B93">
        <w:rPr>
          <w:color w:val="231F20"/>
        </w:rPr>
        <w:t xml:space="preserve"> </w:t>
      </w:r>
      <w:r w:rsidRPr="009B2B93">
        <w:rPr>
          <w:color w:val="231F20"/>
        </w:rPr>
        <w:t>to</w:t>
      </w:r>
      <w:r w:rsidR="00AC304A" w:rsidRPr="009B2B93">
        <w:rPr>
          <w:color w:val="231F20"/>
        </w:rPr>
        <w:t xml:space="preserve"> </w:t>
      </w:r>
      <w:r w:rsidRPr="009B2B93">
        <w:rPr>
          <w:color w:val="231F20"/>
        </w:rPr>
        <w:t>launch</w:t>
      </w:r>
      <w:r w:rsidR="00AC304A" w:rsidRPr="009B2B93">
        <w:rPr>
          <w:color w:val="231F20"/>
        </w:rPr>
        <w:t xml:space="preserve"> </w:t>
      </w:r>
      <w:r w:rsidRPr="009B2B93">
        <w:rPr>
          <w:color w:val="231F20"/>
        </w:rPr>
        <w:t>a</w:t>
      </w:r>
      <w:r w:rsidR="00AC304A" w:rsidRPr="009B2B93">
        <w:rPr>
          <w:color w:val="231F20"/>
        </w:rPr>
        <w:t xml:space="preserve"> </w:t>
      </w:r>
      <w:r w:rsidRPr="009B2B93">
        <w:rPr>
          <w:color w:val="231F20"/>
        </w:rPr>
        <w:t>complaint.</w:t>
      </w:r>
      <w:r w:rsidR="00AC304A" w:rsidRPr="009B2B93">
        <w:rPr>
          <w:color w:val="231F20"/>
        </w:rPr>
        <w:t xml:space="preserve"> </w:t>
      </w:r>
      <w:r w:rsidRPr="009B2B93">
        <w:rPr>
          <w:color w:val="231F20"/>
        </w:rPr>
        <w:t>Where</w:t>
      </w:r>
      <w:r w:rsidR="00AC304A" w:rsidRPr="009B2B93">
        <w:rPr>
          <w:color w:val="231F20"/>
        </w:rPr>
        <w:t xml:space="preserve"> </w:t>
      </w:r>
      <w:r w:rsidRPr="009B2B93">
        <w:rPr>
          <w:color w:val="231F20"/>
        </w:rPr>
        <w:t>only</w:t>
      </w:r>
      <w:r w:rsidR="00AC304A" w:rsidRPr="009B2B93">
        <w:rPr>
          <w:color w:val="231F20"/>
        </w:rPr>
        <w:t xml:space="preserve"> </w:t>
      </w:r>
      <w:r w:rsidRPr="009B2B93">
        <w:rPr>
          <w:color w:val="231F20"/>
        </w:rPr>
        <w:t>one</w:t>
      </w:r>
      <w:r w:rsidR="00AC304A" w:rsidRPr="009B2B93">
        <w:rPr>
          <w:color w:val="231F20"/>
        </w:rPr>
        <w:t xml:space="preserve"> </w:t>
      </w:r>
      <w:r w:rsidRPr="009B2B93">
        <w:rPr>
          <w:color w:val="231F20"/>
          <w:spacing w:val="-3"/>
        </w:rPr>
        <w:t>Tender</w:t>
      </w:r>
      <w:r w:rsidR="00AC304A" w:rsidRPr="009B2B93">
        <w:rPr>
          <w:color w:val="231F20"/>
          <w:spacing w:val="-3"/>
        </w:rPr>
        <w:t xml:space="preserve"> </w:t>
      </w:r>
      <w:r w:rsidRPr="009B2B93">
        <w:rPr>
          <w:color w:val="231F20"/>
        </w:rPr>
        <w:t>is</w:t>
      </w:r>
      <w:r w:rsidR="00AC304A" w:rsidRPr="009B2B93">
        <w:rPr>
          <w:color w:val="231F20"/>
        </w:rPr>
        <w:t xml:space="preserve"> </w:t>
      </w:r>
      <w:r w:rsidRPr="009B2B93">
        <w:rPr>
          <w:color w:val="231F20"/>
        </w:rPr>
        <w:t>submitted,</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Standstill</w:t>
      </w:r>
      <w:r w:rsidR="00AC304A" w:rsidRPr="009B2B93">
        <w:rPr>
          <w:color w:val="231F20"/>
        </w:rPr>
        <w:t xml:space="preserve"> </w:t>
      </w:r>
      <w:r w:rsidRPr="009B2B93">
        <w:rPr>
          <w:color w:val="231F20"/>
        </w:rPr>
        <w:t>Period</w:t>
      </w:r>
      <w:r w:rsidR="00AC304A" w:rsidRPr="009B2B93">
        <w:rPr>
          <w:color w:val="231F20"/>
        </w:rPr>
        <w:t xml:space="preserve"> </w:t>
      </w:r>
      <w:r w:rsidRPr="009B2B93">
        <w:rPr>
          <w:color w:val="231F20"/>
        </w:rPr>
        <w:t>shall</w:t>
      </w:r>
      <w:r w:rsidR="00AC304A" w:rsidRPr="009B2B93">
        <w:rPr>
          <w:color w:val="231F20"/>
        </w:rPr>
        <w:t xml:space="preserve"> </w:t>
      </w:r>
      <w:r w:rsidRPr="009B2B93">
        <w:rPr>
          <w:color w:val="231F20"/>
        </w:rPr>
        <w:t>not</w:t>
      </w:r>
      <w:r w:rsidR="00AC304A" w:rsidRPr="009B2B93">
        <w:rPr>
          <w:color w:val="231F20"/>
        </w:rPr>
        <w:t xml:space="preserve"> </w:t>
      </w:r>
      <w:r w:rsidRPr="009B2B93">
        <w:rPr>
          <w:color w:val="231F20"/>
          <w:spacing w:val="-3"/>
        </w:rPr>
        <w:t>apply.</w:t>
      </w:r>
    </w:p>
    <w:p w14:paraId="4A51ED60" w14:textId="79A67A76" w:rsidR="00CA02E4" w:rsidRDefault="00235981" w:rsidP="00E43645">
      <w:pPr>
        <w:pStyle w:val="ListParagraph"/>
        <w:numPr>
          <w:ilvl w:val="1"/>
          <w:numId w:val="88"/>
        </w:numPr>
        <w:tabs>
          <w:tab w:val="left" w:pos="680"/>
        </w:tabs>
        <w:spacing w:before="242" w:line="230" w:lineRule="auto"/>
        <w:ind w:right="851"/>
        <w:jc w:val="both"/>
      </w:pPr>
      <w:r w:rsidRPr="009B2B93">
        <w:rPr>
          <w:color w:val="231F20"/>
        </w:rPr>
        <w:t>Where</w:t>
      </w:r>
      <w:r w:rsidR="00AC304A" w:rsidRPr="009B2B93">
        <w:rPr>
          <w:color w:val="231F20"/>
        </w:rPr>
        <w:t xml:space="preserve"> </w:t>
      </w:r>
      <w:r w:rsidRPr="009B2B93">
        <w:rPr>
          <w:color w:val="231F20"/>
        </w:rPr>
        <w:t>a</w:t>
      </w:r>
      <w:r w:rsidR="00AC304A" w:rsidRPr="009B2B93">
        <w:rPr>
          <w:color w:val="231F20"/>
        </w:rPr>
        <w:t xml:space="preserve"> </w:t>
      </w:r>
      <w:r w:rsidRPr="009B2B93">
        <w:rPr>
          <w:color w:val="231F20"/>
        </w:rPr>
        <w:t>Standstill</w:t>
      </w:r>
      <w:r w:rsidR="00AC304A" w:rsidRPr="009B2B93">
        <w:rPr>
          <w:color w:val="231F20"/>
        </w:rPr>
        <w:t xml:space="preserve"> </w:t>
      </w:r>
      <w:r w:rsidRPr="009B2B93">
        <w:rPr>
          <w:color w:val="231F20"/>
        </w:rPr>
        <w:t>Period</w:t>
      </w:r>
      <w:r w:rsidR="00AC304A" w:rsidRPr="009B2B93">
        <w:rPr>
          <w:color w:val="231F20"/>
        </w:rPr>
        <w:t xml:space="preserve"> </w:t>
      </w:r>
      <w:r w:rsidRPr="009B2B93">
        <w:rPr>
          <w:color w:val="231F20"/>
        </w:rPr>
        <w:t>applies,</w:t>
      </w:r>
      <w:r w:rsidR="00AC304A" w:rsidRPr="009B2B93">
        <w:rPr>
          <w:color w:val="231F20"/>
        </w:rPr>
        <w:t xml:space="preserve"> </w:t>
      </w:r>
      <w:r w:rsidRPr="009B2B93">
        <w:rPr>
          <w:color w:val="231F20"/>
        </w:rPr>
        <w:t>it</w:t>
      </w:r>
      <w:r w:rsidR="00AC304A" w:rsidRPr="009B2B93">
        <w:rPr>
          <w:color w:val="231F20"/>
        </w:rPr>
        <w:t xml:space="preserve"> </w:t>
      </w:r>
      <w:r w:rsidRPr="009B2B93">
        <w:rPr>
          <w:color w:val="231F20"/>
        </w:rPr>
        <w:t>shall</w:t>
      </w:r>
      <w:r w:rsidR="00AC304A" w:rsidRPr="009B2B93">
        <w:rPr>
          <w:color w:val="231F20"/>
        </w:rPr>
        <w:t xml:space="preserve"> </w:t>
      </w:r>
      <w:r w:rsidRPr="009B2B93">
        <w:rPr>
          <w:color w:val="231F20"/>
        </w:rPr>
        <w:t>commence</w:t>
      </w:r>
      <w:r w:rsidR="00AC304A" w:rsidRPr="009B2B93">
        <w:rPr>
          <w:color w:val="231F20"/>
        </w:rPr>
        <w:t xml:space="preserve"> </w:t>
      </w:r>
      <w:r w:rsidRPr="009B2B93">
        <w:rPr>
          <w:color w:val="231F20"/>
        </w:rPr>
        <w:t>when</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Procuring</w:t>
      </w:r>
      <w:r w:rsidR="00AC304A" w:rsidRPr="009B2B93">
        <w:rPr>
          <w:color w:val="231F20"/>
        </w:rPr>
        <w:t xml:space="preserve"> </w:t>
      </w:r>
      <w:r w:rsidRPr="009B2B93">
        <w:rPr>
          <w:color w:val="231F20"/>
        </w:rPr>
        <w:t>Entity</w:t>
      </w:r>
      <w:r w:rsidR="00AC304A" w:rsidRPr="009B2B93">
        <w:rPr>
          <w:color w:val="231F20"/>
        </w:rPr>
        <w:t xml:space="preserve"> </w:t>
      </w:r>
      <w:r w:rsidRPr="009B2B93">
        <w:rPr>
          <w:color w:val="231F20"/>
        </w:rPr>
        <w:t>has</w:t>
      </w:r>
      <w:r w:rsidR="00AC304A" w:rsidRPr="009B2B93">
        <w:rPr>
          <w:color w:val="231F20"/>
        </w:rPr>
        <w:t xml:space="preserve"> </w:t>
      </w:r>
      <w:r w:rsidRPr="009B2B93">
        <w:rPr>
          <w:color w:val="231F20"/>
        </w:rPr>
        <w:t>transmitted</w:t>
      </w:r>
      <w:r w:rsidR="00AC304A" w:rsidRPr="009B2B93">
        <w:rPr>
          <w:color w:val="231F20"/>
        </w:rPr>
        <w:t xml:space="preserve"> </w:t>
      </w:r>
      <w:r w:rsidRPr="009B2B93">
        <w:rPr>
          <w:color w:val="231F20"/>
        </w:rPr>
        <w:t>to</w:t>
      </w:r>
      <w:r w:rsidR="00AC304A" w:rsidRPr="009B2B93">
        <w:rPr>
          <w:color w:val="231F20"/>
        </w:rPr>
        <w:t xml:space="preserve"> </w:t>
      </w:r>
      <w:r w:rsidRPr="009B2B93">
        <w:rPr>
          <w:color w:val="231F20"/>
        </w:rPr>
        <w:t>each</w:t>
      </w:r>
      <w:r w:rsidR="00AC304A" w:rsidRPr="009B2B93">
        <w:rPr>
          <w:color w:val="231F20"/>
        </w:rPr>
        <w:t xml:space="preserve"> </w:t>
      </w:r>
      <w:r w:rsidRPr="009B2B93">
        <w:rPr>
          <w:color w:val="231F20"/>
        </w:rPr>
        <w:t>Tenderer the</w:t>
      </w:r>
      <w:r w:rsidR="00AC304A" w:rsidRPr="009B2B93">
        <w:rPr>
          <w:color w:val="231F20"/>
        </w:rPr>
        <w:t xml:space="preserve"> </w:t>
      </w:r>
      <w:r w:rsidRPr="009B2B93">
        <w:rPr>
          <w:color w:val="231F20"/>
        </w:rPr>
        <w:t>Notiﬁcation</w:t>
      </w:r>
      <w:r w:rsidR="00AC304A" w:rsidRPr="009B2B93">
        <w:rPr>
          <w:color w:val="231F20"/>
        </w:rPr>
        <w:t xml:space="preserve"> </w:t>
      </w:r>
      <w:r w:rsidRPr="009B2B93">
        <w:rPr>
          <w:color w:val="231F20"/>
        </w:rPr>
        <w:t>of</w:t>
      </w:r>
      <w:r w:rsidR="00AC304A" w:rsidRPr="009B2B93">
        <w:rPr>
          <w:color w:val="231F20"/>
        </w:rPr>
        <w:t xml:space="preserve"> </w:t>
      </w:r>
      <w:r w:rsidRPr="009B2B93">
        <w:rPr>
          <w:color w:val="231F20"/>
        </w:rPr>
        <w:t>Intention</w:t>
      </w:r>
      <w:r w:rsidR="00AC304A" w:rsidRPr="009B2B93">
        <w:rPr>
          <w:color w:val="231F20"/>
        </w:rPr>
        <w:t xml:space="preserve"> </w:t>
      </w:r>
      <w:r w:rsidRPr="009B2B93">
        <w:rPr>
          <w:color w:val="231F20"/>
        </w:rPr>
        <w:t>to</w:t>
      </w:r>
      <w:r w:rsidR="00AC304A" w:rsidRPr="009B2B93">
        <w:rPr>
          <w:color w:val="231F20"/>
        </w:rPr>
        <w:t xml:space="preserve"> </w:t>
      </w:r>
      <w:r w:rsidR="00B552CA" w:rsidRPr="009B2B93">
        <w:rPr>
          <w:color w:val="231F20"/>
        </w:rPr>
        <w:t>enter</w:t>
      </w:r>
      <w:r w:rsidR="00AC304A" w:rsidRPr="009B2B93">
        <w:rPr>
          <w:color w:val="231F20"/>
        </w:rPr>
        <w:t xml:space="preserve"> </w:t>
      </w:r>
      <w:r w:rsidRPr="009B2B93">
        <w:rPr>
          <w:color w:val="231F20"/>
        </w:rPr>
        <w:t>in</w:t>
      </w:r>
      <w:r w:rsidR="00AC304A" w:rsidRPr="009B2B93">
        <w:rPr>
          <w:color w:val="231F20"/>
        </w:rPr>
        <w:t xml:space="preserve"> </w:t>
      </w:r>
      <w:r w:rsidRPr="009B2B93">
        <w:rPr>
          <w:color w:val="231F20"/>
        </w:rPr>
        <w:t>to</w:t>
      </w:r>
      <w:r w:rsidR="00AC304A" w:rsidRPr="009B2B93">
        <w:rPr>
          <w:color w:val="231F20"/>
        </w:rPr>
        <w:t xml:space="preserve"> </w:t>
      </w:r>
      <w:r w:rsidRPr="009B2B93">
        <w:rPr>
          <w:color w:val="231F20"/>
        </w:rPr>
        <w:t>a</w:t>
      </w:r>
      <w:r w:rsidR="00AC304A" w:rsidRPr="009B2B93">
        <w:rPr>
          <w:color w:val="231F20"/>
        </w:rPr>
        <w:t xml:space="preserve"> </w:t>
      </w:r>
      <w:r w:rsidRPr="009B2B93">
        <w:rPr>
          <w:color w:val="231F20"/>
        </w:rPr>
        <w:t>Contract</w:t>
      </w:r>
      <w:r w:rsidR="00AC304A" w:rsidRPr="009B2B93">
        <w:rPr>
          <w:color w:val="231F20"/>
        </w:rPr>
        <w:t xml:space="preserve"> </w:t>
      </w:r>
      <w:r w:rsidRPr="009B2B93">
        <w:rPr>
          <w:color w:val="231F20"/>
        </w:rPr>
        <w:t>with</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successful</w:t>
      </w:r>
      <w:r w:rsidR="00AC304A" w:rsidRPr="009B2B93">
        <w:rPr>
          <w:color w:val="231F20"/>
        </w:rPr>
        <w:t xml:space="preserve"> </w:t>
      </w:r>
      <w:r w:rsidRPr="009B2B93">
        <w:rPr>
          <w:color w:val="231F20"/>
          <w:spacing w:val="-4"/>
        </w:rPr>
        <w:t>Tenderer.</w:t>
      </w:r>
    </w:p>
    <w:p w14:paraId="440C5BEF" w14:textId="77777777" w:rsidR="00CA02E4" w:rsidRDefault="00235981" w:rsidP="00E43645">
      <w:pPr>
        <w:pStyle w:val="Heading4"/>
        <w:numPr>
          <w:ilvl w:val="0"/>
          <w:numId w:val="88"/>
        </w:numPr>
        <w:ind w:firstLine="240"/>
      </w:pPr>
      <w:r>
        <w:rPr>
          <w:color w:val="231F20"/>
        </w:rPr>
        <w:t>Debrieﬁng</w:t>
      </w:r>
      <w:r w:rsidR="00AC304A">
        <w:rPr>
          <w:color w:val="231F20"/>
        </w:rPr>
        <w:t xml:space="preserve"> </w:t>
      </w:r>
      <w:r>
        <w:rPr>
          <w:color w:val="231F20"/>
        </w:rPr>
        <w:t>by</w:t>
      </w:r>
      <w:r w:rsidR="00AC304A">
        <w:rPr>
          <w:color w:val="231F20"/>
        </w:rPr>
        <w:t xml:space="preserve"> </w:t>
      </w:r>
      <w:r>
        <w:rPr>
          <w:color w:val="231F20"/>
        </w:rPr>
        <w:t>the</w:t>
      </w:r>
      <w:r w:rsidR="00AC304A">
        <w:rPr>
          <w:color w:val="231F20"/>
        </w:rPr>
        <w:t xml:space="preserve"> </w:t>
      </w:r>
      <w:r>
        <w:rPr>
          <w:color w:val="231F20"/>
        </w:rPr>
        <w:t>Procuring</w:t>
      </w:r>
      <w:r w:rsidR="00AC304A">
        <w:rPr>
          <w:color w:val="231F20"/>
        </w:rPr>
        <w:t xml:space="preserve"> </w:t>
      </w:r>
      <w:r>
        <w:rPr>
          <w:color w:val="231F20"/>
        </w:rPr>
        <w:t>Entity</w:t>
      </w:r>
    </w:p>
    <w:p w14:paraId="292FB46C" w14:textId="6D2A8FB2" w:rsidR="00CA02E4" w:rsidRDefault="004E4624" w:rsidP="00E43645">
      <w:pPr>
        <w:pStyle w:val="ListParagraph"/>
        <w:numPr>
          <w:ilvl w:val="1"/>
          <w:numId w:val="88"/>
        </w:numPr>
        <w:tabs>
          <w:tab w:val="left" w:pos="680"/>
        </w:tabs>
        <w:spacing w:before="242" w:line="230" w:lineRule="auto"/>
        <w:ind w:right="851"/>
        <w:jc w:val="both"/>
      </w:pPr>
      <w:r>
        <w:rPr>
          <w:color w:val="231F20"/>
        </w:rPr>
        <w:t xml:space="preserve"> </w:t>
      </w:r>
      <w:r w:rsidR="00235981">
        <w:rPr>
          <w:color w:val="231F20"/>
        </w:rPr>
        <w:t xml:space="preserve">On receipt of the Procuring Entity's </w:t>
      </w:r>
      <w:r w:rsidR="00235981">
        <w:rPr>
          <w:color w:val="231F20"/>
          <w:u w:val="single" w:color="231F20"/>
        </w:rPr>
        <w:t>Notiﬁcation of Intention to Enter into a Contract</w:t>
      </w:r>
      <w:r w:rsidR="00235981">
        <w:rPr>
          <w:color w:val="231F20"/>
        </w:rPr>
        <w:t xml:space="preserve"> referred to in </w:t>
      </w:r>
      <w:smartTag w:uri="urn:schemas-microsoft-com:office:smarttags" w:element="stockticker">
        <w:r w:rsidR="00235981">
          <w:rPr>
            <w:color w:val="231F20"/>
          </w:rPr>
          <w:t>ITT</w:t>
        </w:r>
      </w:smartTag>
      <w:r w:rsidR="00235981">
        <w:rPr>
          <w:color w:val="231F20"/>
        </w:rPr>
        <w:t xml:space="preserve"> 4</w:t>
      </w:r>
      <w:r w:rsidR="00FA0A66">
        <w:rPr>
          <w:color w:val="231F20"/>
        </w:rPr>
        <w:t>0</w:t>
      </w:r>
      <w:r w:rsidR="00235981">
        <w:rPr>
          <w:color w:val="231F20"/>
        </w:rPr>
        <w:t>, an unsuccessful</w:t>
      </w:r>
      <w:r w:rsidR="00B552CA">
        <w:rPr>
          <w:color w:val="231F20"/>
        </w:rPr>
        <w:t xml:space="preserve"> </w:t>
      </w:r>
      <w:r w:rsidR="00235981">
        <w:rPr>
          <w:color w:val="231F20"/>
        </w:rPr>
        <w:t>tenderer</w:t>
      </w:r>
      <w:r w:rsidR="00B552CA">
        <w:rPr>
          <w:color w:val="231F20"/>
        </w:rPr>
        <w:t xml:space="preserve"> </w:t>
      </w:r>
      <w:r w:rsidR="00235981">
        <w:rPr>
          <w:color w:val="231F20"/>
        </w:rPr>
        <w:t>may</w:t>
      </w:r>
      <w:r w:rsidR="00B552CA">
        <w:rPr>
          <w:color w:val="231F20"/>
        </w:rPr>
        <w:t xml:space="preserve"> </w:t>
      </w:r>
      <w:r w:rsidR="00235981">
        <w:rPr>
          <w:color w:val="231F20"/>
        </w:rPr>
        <w:t>make</w:t>
      </w:r>
      <w:r w:rsidR="00B552CA">
        <w:rPr>
          <w:color w:val="231F20"/>
        </w:rPr>
        <w:t xml:space="preserve"> </w:t>
      </w:r>
      <w:r w:rsidR="00235981">
        <w:rPr>
          <w:color w:val="231F20"/>
        </w:rPr>
        <w:t>a</w:t>
      </w:r>
      <w:r w:rsidR="00B552CA">
        <w:rPr>
          <w:color w:val="231F20"/>
        </w:rPr>
        <w:t xml:space="preserve"> </w:t>
      </w:r>
      <w:r w:rsidR="00235981">
        <w:rPr>
          <w:color w:val="231F20"/>
        </w:rPr>
        <w:t>written</w:t>
      </w:r>
      <w:r w:rsidR="00B552CA">
        <w:rPr>
          <w:color w:val="231F20"/>
        </w:rPr>
        <w:t xml:space="preserve"> </w:t>
      </w:r>
      <w:r w:rsidR="00235981">
        <w:rPr>
          <w:color w:val="231F20"/>
        </w:rPr>
        <w:t>request</w:t>
      </w:r>
      <w:r w:rsidR="00B552CA">
        <w:rPr>
          <w:color w:val="231F20"/>
        </w:rPr>
        <w:t xml:space="preserve"> </w:t>
      </w:r>
      <w:r w:rsidR="00235981">
        <w:rPr>
          <w:color w:val="231F20"/>
        </w:rPr>
        <w:t>to</w:t>
      </w:r>
      <w:r w:rsidR="00B552CA">
        <w:rPr>
          <w:color w:val="231F20"/>
        </w:rPr>
        <w:t xml:space="preserve"> </w:t>
      </w:r>
      <w:r w:rsidR="00235981">
        <w:rPr>
          <w:color w:val="231F20"/>
        </w:rPr>
        <w:t>the</w:t>
      </w:r>
      <w:r w:rsidR="00B552CA">
        <w:rPr>
          <w:color w:val="231F20"/>
        </w:rPr>
        <w:t xml:space="preserve"> </w:t>
      </w:r>
      <w:r w:rsidR="00235981">
        <w:rPr>
          <w:color w:val="231F20"/>
        </w:rPr>
        <w:t>Procuring</w:t>
      </w:r>
      <w:r w:rsidR="00B552CA">
        <w:rPr>
          <w:color w:val="231F20"/>
        </w:rPr>
        <w:t xml:space="preserve"> </w:t>
      </w:r>
      <w:r w:rsidR="00235981">
        <w:rPr>
          <w:color w:val="231F20"/>
        </w:rPr>
        <w:t>Entity</w:t>
      </w:r>
      <w:r w:rsidR="00B552CA">
        <w:rPr>
          <w:color w:val="231F20"/>
        </w:rPr>
        <w:t xml:space="preserve"> </w:t>
      </w:r>
      <w:r w:rsidR="00235981">
        <w:rPr>
          <w:color w:val="231F20"/>
        </w:rPr>
        <w:t>for</w:t>
      </w:r>
      <w:r w:rsidR="00B552CA">
        <w:rPr>
          <w:color w:val="231F20"/>
        </w:rPr>
        <w:t xml:space="preserve"> </w:t>
      </w:r>
      <w:r w:rsidR="00235981">
        <w:rPr>
          <w:color w:val="231F20"/>
        </w:rPr>
        <w:t>a</w:t>
      </w:r>
      <w:r w:rsidR="00B552CA">
        <w:rPr>
          <w:color w:val="231F20"/>
        </w:rPr>
        <w:t xml:space="preserve"> </w:t>
      </w:r>
      <w:r w:rsidR="00235981">
        <w:rPr>
          <w:color w:val="231F20"/>
        </w:rPr>
        <w:t>debrieﬁng</w:t>
      </w:r>
      <w:r w:rsidR="00B552CA">
        <w:rPr>
          <w:color w:val="231F20"/>
        </w:rPr>
        <w:t xml:space="preserve"> </w:t>
      </w:r>
      <w:r w:rsidR="00235981">
        <w:rPr>
          <w:color w:val="231F20"/>
        </w:rPr>
        <w:t>on</w:t>
      </w:r>
      <w:r w:rsidR="00B552CA">
        <w:rPr>
          <w:color w:val="231F20"/>
        </w:rPr>
        <w:t xml:space="preserve"> </w:t>
      </w:r>
      <w:r w:rsidR="00235981">
        <w:rPr>
          <w:color w:val="231F20"/>
        </w:rPr>
        <w:t>speciﬁc</w:t>
      </w:r>
      <w:r w:rsidR="00B552CA">
        <w:rPr>
          <w:color w:val="231F20"/>
        </w:rPr>
        <w:t xml:space="preserve"> </w:t>
      </w:r>
      <w:r w:rsidR="00235981">
        <w:rPr>
          <w:color w:val="231F20"/>
        </w:rPr>
        <w:t>issues</w:t>
      </w:r>
      <w:r w:rsidR="00B552CA">
        <w:rPr>
          <w:color w:val="231F20"/>
        </w:rPr>
        <w:t xml:space="preserve"> </w:t>
      </w:r>
      <w:r w:rsidR="00235981">
        <w:rPr>
          <w:color w:val="231F20"/>
        </w:rPr>
        <w:t>or concerns</w:t>
      </w:r>
      <w:r w:rsidR="00B552CA">
        <w:rPr>
          <w:color w:val="231F20"/>
        </w:rPr>
        <w:t xml:space="preserve"> </w:t>
      </w:r>
      <w:r w:rsidR="00235981">
        <w:rPr>
          <w:color w:val="231F20"/>
        </w:rPr>
        <w:t>regarding</w:t>
      </w:r>
      <w:r w:rsidR="00B552CA">
        <w:rPr>
          <w:color w:val="231F20"/>
        </w:rPr>
        <w:t xml:space="preserve"> </w:t>
      </w:r>
      <w:r w:rsidR="00235981">
        <w:rPr>
          <w:color w:val="231F20"/>
        </w:rPr>
        <w:t>their</w:t>
      </w:r>
      <w:r w:rsidR="00B552CA">
        <w:rPr>
          <w:color w:val="231F20"/>
        </w:rPr>
        <w:t xml:space="preserve"> </w:t>
      </w:r>
      <w:r w:rsidR="00235981">
        <w:rPr>
          <w:color w:val="231F20"/>
        </w:rPr>
        <w:t>tender.</w:t>
      </w:r>
      <w:r w:rsidR="00B552CA">
        <w:rPr>
          <w:color w:val="231F20"/>
        </w:rPr>
        <w:t xml:space="preserve"> </w:t>
      </w:r>
      <w:r w:rsidR="00235981">
        <w:rPr>
          <w:color w:val="231F20"/>
        </w:rPr>
        <w:t>The</w:t>
      </w:r>
      <w:r w:rsidR="00B552CA">
        <w:rPr>
          <w:color w:val="231F20"/>
        </w:rPr>
        <w:t xml:space="preserve"> </w:t>
      </w:r>
      <w:r w:rsidR="00235981">
        <w:rPr>
          <w:color w:val="231F20"/>
        </w:rPr>
        <w:t>Procuring</w:t>
      </w:r>
      <w:r w:rsidR="00B552CA">
        <w:rPr>
          <w:color w:val="231F20"/>
        </w:rPr>
        <w:t xml:space="preserve"> </w:t>
      </w:r>
      <w:r w:rsidR="00235981">
        <w:rPr>
          <w:color w:val="231F20"/>
        </w:rPr>
        <w:t>Entity</w:t>
      </w:r>
      <w:r w:rsidR="00B552CA">
        <w:rPr>
          <w:color w:val="231F20"/>
        </w:rPr>
        <w:t xml:space="preserve"> </w:t>
      </w:r>
      <w:r w:rsidR="00235981">
        <w:rPr>
          <w:color w:val="231F20"/>
        </w:rPr>
        <w:t>shall</w:t>
      </w:r>
      <w:r w:rsidR="00B552CA">
        <w:rPr>
          <w:color w:val="231F20"/>
        </w:rPr>
        <w:t xml:space="preserve"> </w:t>
      </w:r>
      <w:r w:rsidR="00235981">
        <w:rPr>
          <w:color w:val="231F20"/>
        </w:rPr>
        <w:t>provide</w:t>
      </w:r>
      <w:r w:rsidR="00B552CA">
        <w:rPr>
          <w:color w:val="231F20"/>
        </w:rPr>
        <w:t xml:space="preserve"> </w:t>
      </w:r>
      <w:r w:rsidR="00235981">
        <w:rPr>
          <w:color w:val="231F20"/>
        </w:rPr>
        <w:t>the</w:t>
      </w:r>
      <w:r w:rsidR="00B552CA">
        <w:rPr>
          <w:color w:val="231F20"/>
        </w:rPr>
        <w:t xml:space="preserve"> </w:t>
      </w:r>
      <w:r w:rsidR="00235981">
        <w:rPr>
          <w:color w:val="231F20"/>
        </w:rPr>
        <w:t>debrieﬁng</w:t>
      </w:r>
      <w:r w:rsidR="00B552CA">
        <w:rPr>
          <w:color w:val="231F20"/>
        </w:rPr>
        <w:t xml:space="preserve"> </w:t>
      </w:r>
      <w:r w:rsidR="00235981">
        <w:rPr>
          <w:color w:val="231F20"/>
        </w:rPr>
        <w:t>within</w:t>
      </w:r>
      <w:r w:rsidR="00B552CA">
        <w:rPr>
          <w:color w:val="231F20"/>
        </w:rPr>
        <w:t xml:space="preserve"> </w:t>
      </w:r>
      <w:r w:rsidR="00235981">
        <w:rPr>
          <w:color w:val="231F20"/>
        </w:rPr>
        <w:t>ﬁve</w:t>
      </w:r>
      <w:r w:rsidR="00B552CA">
        <w:rPr>
          <w:color w:val="231F20"/>
        </w:rPr>
        <w:t xml:space="preserve"> </w:t>
      </w:r>
      <w:r w:rsidR="00235981">
        <w:rPr>
          <w:color w:val="231F20"/>
        </w:rPr>
        <w:t>days</w:t>
      </w:r>
      <w:r w:rsidR="00B552CA">
        <w:rPr>
          <w:color w:val="231F20"/>
        </w:rPr>
        <w:t xml:space="preserve"> </w:t>
      </w:r>
      <w:r w:rsidR="00235981">
        <w:rPr>
          <w:color w:val="231F20"/>
        </w:rPr>
        <w:t>of</w:t>
      </w:r>
      <w:r w:rsidR="00B552CA">
        <w:rPr>
          <w:color w:val="231F20"/>
        </w:rPr>
        <w:t xml:space="preserve"> </w:t>
      </w:r>
      <w:r w:rsidR="00235981">
        <w:rPr>
          <w:color w:val="231F20"/>
        </w:rPr>
        <w:t>receipt</w:t>
      </w:r>
      <w:r w:rsidR="00B552CA">
        <w:rPr>
          <w:color w:val="231F20"/>
        </w:rPr>
        <w:t xml:space="preserve"> </w:t>
      </w:r>
      <w:r w:rsidR="00235981">
        <w:rPr>
          <w:color w:val="231F20"/>
        </w:rPr>
        <w:t>of the</w:t>
      </w:r>
      <w:r w:rsidR="00B552CA">
        <w:rPr>
          <w:color w:val="231F20"/>
        </w:rPr>
        <w:t xml:space="preserve"> </w:t>
      </w:r>
      <w:r w:rsidR="00235981">
        <w:rPr>
          <w:color w:val="231F20"/>
        </w:rPr>
        <w:t>request.</w:t>
      </w:r>
      <w:r w:rsidR="00B552CA">
        <w:rPr>
          <w:color w:val="231F20"/>
        </w:rPr>
        <w:t xml:space="preserve"> </w:t>
      </w:r>
      <w:r w:rsidR="00235981">
        <w:rPr>
          <w:color w:val="231F20"/>
        </w:rPr>
        <w:t>Debrieﬁngs</w:t>
      </w:r>
      <w:r w:rsidR="00B552CA">
        <w:rPr>
          <w:color w:val="231F20"/>
        </w:rPr>
        <w:t xml:space="preserve"> </w:t>
      </w:r>
      <w:r w:rsidR="00235981">
        <w:rPr>
          <w:color w:val="231F20"/>
        </w:rPr>
        <w:t>of</w:t>
      </w:r>
      <w:r w:rsidR="00B552CA">
        <w:rPr>
          <w:color w:val="231F20"/>
        </w:rPr>
        <w:t xml:space="preserve"> unsuccessful full </w:t>
      </w:r>
      <w:r w:rsidR="00235981">
        <w:rPr>
          <w:color w:val="231F20"/>
        </w:rPr>
        <w:t>Tenderers</w:t>
      </w:r>
      <w:r w:rsidR="00B552CA">
        <w:rPr>
          <w:color w:val="231F20"/>
        </w:rPr>
        <w:t xml:space="preserve"> </w:t>
      </w:r>
      <w:r w:rsidR="00235981">
        <w:rPr>
          <w:color w:val="231F20"/>
        </w:rPr>
        <w:t>may</w:t>
      </w:r>
      <w:r w:rsidR="00B552CA">
        <w:rPr>
          <w:color w:val="231F20"/>
        </w:rPr>
        <w:t xml:space="preserve"> be done </w:t>
      </w:r>
      <w:r w:rsidR="00235981">
        <w:rPr>
          <w:color w:val="231F20"/>
        </w:rPr>
        <w:t>in</w:t>
      </w:r>
      <w:r w:rsidR="00B552CA">
        <w:rPr>
          <w:color w:val="231F20"/>
        </w:rPr>
        <w:t xml:space="preserve"> </w:t>
      </w:r>
      <w:r w:rsidR="00235981">
        <w:rPr>
          <w:color w:val="231F20"/>
        </w:rPr>
        <w:t>writing</w:t>
      </w:r>
      <w:r w:rsidR="00B552CA">
        <w:rPr>
          <w:color w:val="231F20"/>
        </w:rPr>
        <w:t xml:space="preserve"> </w:t>
      </w:r>
      <w:r w:rsidR="00235981">
        <w:rPr>
          <w:color w:val="231F20"/>
        </w:rPr>
        <w:t>or</w:t>
      </w:r>
      <w:r w:rsidR="00B552CA">
        <w:rPr>
          <w:color w:val="231F20"/>
        </w:rPr>
        <w:t xml:space="preserve"> </w:t>
      </w:r>
      <w:r w:rsidR="00235981">
        <w:rPr>
          <w:color w:val="231F20"/>
        </w:rPr>
        <w:t>verbally.</w:t>
      </w:r>
      <w:r w:rsidR="00B552CA">
        <w:rPr>
          <w:color w:val="231F20"/>
        </w:rPr>
        <w:t xml:space="preserve"> </w:t>
      </w:r>
      <w:r w:rsidR="00235981">
        <w:rPr>
          <w:color w:val="231F20"/>
        </w:rPr>
        <w:t>The</w:t>
      </w:r>
      <w:r w:rsidR="00B552CA">
        <w:rPr>
          <w:color w:val="231F20"/>
        </w:rPr>
        <w:t xml:space="preserve"> </w:t>
      </w:r>
      <w:r w:rsidR="00235981">
        <w:rPr>
          <w:color w:val="231F20"/>
        </w:rPr>
        <w:t>Tenderer</w:t>
      </w:r>
      <w:r w:rsidR="00B552CA">
        <w:rPr>
          <w:color w:val="231F20"/>
        </w:rPr>
        <w:t xml:space="preserve"> </w:t>
      </w:r>
      <w:r w:rsidR="00235981">
        <w:rPr>
          <w:color w:val="231F20"/>
        </w:rPr>
        <w:t>shall</w:t>
      </w:r>
      <w:r w:rsidR="00B552CA">
        <w:rPr>
          <w:color w:val="231F20"/>
        </w:rPr>
        <w:t xml:space="preserve"> </w:t>
      </w:r>
      <w:r w:rsidR="00235981">
        <w:rPr>
          <w:color w:val="231F20"/>
        </w:rPr>
        <w:t>bear its</w:t>
      </w:r>
      <w:r w:rsidR="00AC304A">
        <w:rPr>
          <w:color w:val="231F20"/>
        </w:rPr>
        <w:t xml:space="preserve"> </w:t>
      </w:r>
      <w:r w:rsidR="00235981">
        <w:rPr>
          <w:color w:val="231F20"/>
        </w:rPr>
        <w:t>own</w:t>
      </w:r>
      <w:r w:rsidR="00AC304A">
        <w:rPr>
          <w:color w:val="231F20"/>
        </w:rPr>
        <w:t xml:space="preserve"> </w:t>
      </w:r>
      <w:r w:rsidR="00235981">
        <w:rPr>
          <w:color w:val="231F20"/>
        </w:rPr>
        <w:t>costs</w:t>
      </w:r>
      <w:r w:rsidR="00AC304A">
        <w:rPr>
          <w:color w:val="231F20"/>
        </w:rPr>
        <w:t xml:space="preserve"> </w:t>
      </w:r>
      <w:r w:rsidR="00235981">
        <w:rPr>
          <w:color w:val="231F20"/>
        </w:rPr>
        <w:t>of</w:t>
      </w:r>
      <w:r w:rsidR="00AC304A">
        <w:rPr>
          <w:color w:val="231F20"/>
        </w:rPr>
        <w:t xml:space="preserve"> </w:t>
      </w:r>
      <w:r w:rsidR="00235981">
        <w:rPr>
          <w:color w:val="231F20"/>
        </w:rPr>
        <w:t>attending</w:t>
      </w:r>
      <w:r w:rsidR="00AC304A">
        <w:rPr>
          <w:color w:val="231F20"/>
        </w:rPr>
        <w:t xml:space="preserve"> </w:t>
      </w:r>
      <w:r w:rsidR="00235981">
        <w:rPr>
          <w:color w:val="231F20"/>
        </w:rPr>
        <w:t>such</w:t>
      </w:r>
      <w:r w:rsidR="00AC304A">
        <w:rPr>
          <w:color w:val="231F20"/>
        </w:rPr>
        <w:t xml:space="preserve"> </w:t>
      </w:r>
      <w:r w:rsidR="00235981">
        <w:rPr>
          <w:color w:val="231F20"/>
        </w:rPr>
        <w:t>a</w:t>
      </w:r>
      <w:r w:rsidR="00AC304A">
        <w:rPr>
          <w:color w:val="231F20"/>
        </w:rPr>
        <w:t xml:space="preserve"> </w:t>
      </w:r>
      <w:r w:rsidR="00235981">
        <w:rPr>
          <w:color w:val="231F20"/>
        </w:rPr>
        <w:t>debrieﬁng</w:t>
      </w:r>
      <w:r w:rsidR="00AC304A">
        <w:rPr>
          <w:color w:val="231F20"/>
        </w:rPr>
        <w:t xml:space="preserve"> </w:t>
      </w:r>
      <w:r w:rsidR="00235981">
        <w:rPr>
          <w:color w:val="231F20"/>
        </w:rPr>
        <w:t>meeting.</w:t>
      </w:r>
    </w:p>
    <w:p w14:paraId="2629497C" w14:textId="77777777" w:rsidR="00CA02E4" w:rsidRDefault="00235981" w:rsidP="00E43645">
      <w:pPr>
        <w:pStyle w:val="Heading4"/>
        <w:numPr>
          <w:ilvl w:val="0"/>
          <w:numId w:val="88"/>
        </w:numPr>
        <w:ind w:firstLine="240"/>
      </w:pPr>
      <w:r>
        <w:rPr>
          <w:color w:val="231F20"/>
        </w:rPr>
        <w:lastRenderedPageBreak/>
        <w:t>Letter</w:t>
      </w:r>
      <w:r w:rsidR="00AC304A">
        <w:rPr>
          <w:color w:val="231F20"/>
        </w:rPr>
        <w:t xml:space="preserve"> </w:t>
      </w:r>
      <w:r>
        <w:rPr>
          <w:color w:val="231F20"/>
        </w:rPr>
        <w:t>of</w:t>
      </w:r>
      <w:r w:rsidR="00AC304A">
        <w:rPr>
          <w:color w:val="231F20"/>
        </w:rPr>
        <w:t xml:space="preserve"> </w:t>
      </w:r>
      <w:r>
        <w:rPr>
          <w:color w:val="231F20"/>
          <w:spacing w:val="-4"/>
        </w:rPr>
        <w:t>Award</w:t>
      </w:r>
    </w:p>
    <w:p w14:paraId="18F4E102" w14:textId="64E4557D" w:rsidR="00CA02E4" w:rsidRDefault="004E4624" w:rsidP="00E43645">
      <w:pPr>
        <w:pStyle w:val="ListParagraph"/>
        <w:numPr>
          <w:ilvl w:val="1"/>
          <w:numId w:val="88"/>
        </w:numPr>
        <w:tabs>
          <w:tab w:val="left" w:pos="680"/>
        </w:tabs>
        <w:spacing w:before="242" w:line="230" w:lineRule="auto"/>
        <w:ind w:right="851"/>
        <w:jc w:val="both"/>
      </w:pPr>
      <w:r>
        <w:rPr>
          <w:color w:val="231F20"/>
        </w:rPr>
        <w:t xml:space="preserve"> </w:t>
      </w:r>
      <w:r w:rsidR="00235981">
        <w:rPr>
          <w:color w:val="231F20"/>
        </w:rPr>
        <w:t>Prior</w:t>
      </w:r>
      <w:r w:rsidR="00B552CA">
        <w:rPr>
          <w:color w:val="231F20"/>
        </w:rPr>
        <w:t xml:space="preserve"> </w:t>
      </w:r>
      <w:r w:rsidR="00235981">
        <w:rPr>
          <w:color w:val="231F20"/>
        </w:rPr>
        <w:t>to</w:t>
      </w:r>
      <w:r w:rsidR="00B552CA">
        <w:rPr>
          <w:color w:val="231F20"/>
        </w:rPr>
        <w:t xml:space="preserve"> </w:t>
      </w:r>
      <w:r w:rsidR="00235981">
        <w:rPr>
          <w:color w:val="231F20"/>
        </w:rPr>
        <w:t>the</w:t>
      </w:r>
      <w:r w:rsidR="00B552CA">
        <w:rPr>
          <w:color w:val="231F20"/>
        </w:rPr>
        <w:t xml:space="preserve"> </w:t>
      </w:r>
      <w:r w:rsidR="00235981">
        <w:rPr>
          <w:color w:val="231F20"/>
        </w:rPr>
        <w:t>expiry</w:t>
      </w:r>
      <w:r w:rsidR="00B552CA">
        <w:rPr>
          <w:color w:val="231F20"/>
        </w:rPr>
        <w:t xml:space="preserve"> </w:t>
      </w:r>
      <w:r w:rsidR="00235981">
        <w:rPr>
          <w:color w:val="231F20"/>
        </w:rPr>
        <w:t>of</w:t>
      </w:r>
      <w:r w:rsidR="00B552CA">
        <w:rPr>
          <w:color w:val="231F20"/>
        </w:rPr>
        <w:t xml:space="preserve"> </w:t>
      </w:r>
      <w:r w:rsidR="00235981">
        <w:rPr>
          <w:color w:val="231F20"/>
        </w:rPr>
        <w:t>the</w:t>
      </w:r>
      <w:r w:rsidR="00EC05E0">
        <w:rPr>
          <w:color w:val="231F20"/>
        </w:rPr>
        <w:t xml:space="preserve"> </w:t>
      </w:r>
      <w:r w:rsidR="00235981">
        <w:rPr>
          <w:color w:val="231F20"/>
          <w:spacing w:val="-3"/>
        </w:rPr>
        <w:t>Tender</w:t>
      </w:r>
      <w:r w:rsidR="00EC05E0">
        <w:rPr>
          <w:color w:val="231F20"/>
          <w:spacing w:val="-3"/>
        </w:rPr>
        <w:t xml:space="preserve"> </w:t>
      </w:r>
      <w:r w:rsidR="00235981">
        <w:rPr>
          <w:color w:val="231F20"/>
          <w:spacing w:val="-4"/>
        </w:rPr>
        <w:t>Validity</w:t>
      </w:r>
      <w:r w:rsidR="00B552CA">
        <w:rPr>
          <w:color w:val="231F20"/>
          <w:spacing w:val="-4"/>
        </w:rPr>
        <w:t xml:space="preserve"> </w:t>
      </w:r>
      <w:r w:rsidR="00235981">
        <w:rPr>
          <w:color w:val="231F20"/>
        </w:rPr>
        <w:t>Period</w:t>
      </w:r>
      <w:r w:rsidR="00B552CA">
        <w:rPr>
          <w:color w:val="231F20"/>
        </w:rPr>
        <w:t xml:space="preserve"> </w:t>
      </w:r>
      <w:r w:rsidR="00235981">
        <w:rPr>
          <w:color w:val="231F20"/>
        </w:rPr>
        <w:t>and</w:t>
      </w:r>
      <w:r w:rsidR="00B552CA">
        <w:rPr>
          <w:color w:val="231F20"/>
        </w:rPr>
        <w:t xml:space="preserve"> </w:t>
      </w:r>
      <w:r w:rsidR="00235981">
        <w:rPr>
          <w:color w:val="231F20"/>
        </w:rPr>
        <w:t>upon</w:t>
      </w:r>
      <w:r w:rsidR="00B552CA">
        <w:rPr>
          <w:color w:val="231F20"/>
        </w:rPr>
        <w:t xml:space="preserve"> </w:t>
      </w:r>
      <w:r w:rsidR="00235981">
        <w:rPr>
          <w:color w:val="231F20"/>
        </w:rPr>
        <w:t>expiry</w:t>
      </w:r>
      <w:r w:rsidR="00B552CA">
        <w:rPr>
          <w:color w:val="231F20"/>
        </w:rPr>
        <w:t xml:space="preserve"> </w:t>
      </w:r>
      <w:r w:rsidR="00235981">
        <w:rPr>
          <w:color w:val="231F20"/>
        </w:rPr>
        <w:t>of</w:t>
      </w:r>
      <w:r w:rsidR="00B552CA">
        <w:rPr>
          <w:color w:val="231F20"/>
        </w:rPr>
        <w:t xml:space="preserve"> </w:t>
      </w:r>
      <w:r w:rsidR="00235981">
        <w:rPr>
          <w:color w:val="231F20"/>
        </w:rPr>
        <w:t>the</w:t>
      </w:r>
      <w:r w:rsidR="00B552CA">
        <w:rPr>
          <w:color w:val="231F20"/>
        </w:rPr>
        <w:t xml:space="preserve"> </w:t>
      </w:r>
      <w:r w:rsidR="00235981">
        <w:rPr>
          <w:color w:val="231F20"/>
        </w:rPr>
        <w:t>Standstill</w:t>
      </w:r>
      <w:r w:rsidR="00AC304A">
        <w:rPr>
          <w:color w:val="231F20"/>
        </w:rPr>
        <w:t xml:space="preserve"> </w:t>
      </w:r>
      <w:r w:rsidR="00235981">
        <w:rPr>
          <w:color w:val="231F20"/>
        </w:rPr>
        <w:t>Period</w:t>
      </w:r>
      <w:r w:rsidR="00AC304A">
        <w:rPr>
          <w:color w:val="231F20"/>
        </w:rPr>
        <w:t xml:space="preserve"> </w:t>
      </w:r>
      <w:r w:rsidR="00235981">
        <w:rPr>
          <w:color w:val="231F20"/>
        </w:rPr>
        <w:t>speciﬁed</w:t>
      </w:r>
      <w:r w:rsidR="00AC304A">
        <w:rPr>
          <w:color w:val="231F20"/>
        </w:rPr>
        <w:t xml:space="preserve"> </w:t>
      </w:r>
      <w:r w:rsidR="00235981">
        <w:rPr>
          <w:color w:val="231F20"/>
        </w:rPr>
        <w:t>in</w:t>
      </w:r>
      <w:r w:rsidR="00AC304A">
        <w:rPr>
          <w:color w:val="231F20"/>
        </w:rPr>
        <w:t xml:space="preserve"> </w:t>
      </w:r>
      <w:r w:rsidR="00235981">
        <w:rPr>
          <w:color w:val="231F20"/>
        </w:rPr>
        <w:t>ITT</w:t>
      </w:r>
      <w:r w:rsidR="009B2B93">
        <w:rPr>
          <w:color w:val="231F20"/>
        </w:rPr>
        <w:t xml:space="preserve"> </w:t>
      </w:r>
      <w:r w:rsidR="00235981">
        <w:rPr>
          <w:color w:val="231F20"/>
        </w:rPr>
        <w:t>4</w:t>
      </w:r>
      <w:r w:rsidR="00FA0A66">
        <w:rPr>
          <w:color w:val="231F20"/>
        </w:rPr>
        <w:t>1</w:t>
      </w:r>
      <w:r w:rsidR="00235981">
        <w:rPr>
          <w:color w:val="231F20"/>
        </w:rPr>
        <w:t>.1, upon</w:t>
      </w:r>
      <w:r w:rsidR="00B552CA">
        <w:rPr>
          <w:color w:val="231F20"/>
        </w:rPr>
        <w:t xml:space="preserve"> </w:t>
      </w:r>
      <w:r w:rsidR="00235981">
        <w:rPr>
          <w:color w:val="231F20"/>
        </w:rPr>
        <w:t>addressing</w:t>
      </w:r>
      <w:r w:rsidR="00B552CA">
        <w:rPr>
          <w:color w:val="231F20"/>
        </w:rPr>
        <w:t xml:space="preserve"> </w:t>
      </w:r>
      <w:r w:rsidR="00235981">
        <w:rPr>
          <w:color w:val="231F20"/>
        </w:rPr>
        <w:t>a</w:t>
      </w:r>
      <w:r w:rsidR="00B552CA">
        <w:rPr>
          <w:color w:val="231F20"/>
        </w:rPr>
        <w:t xml:space="preserve"> </w:t>
      </w:r>
      <w:r w:rsidR="00235981">
        <w:rPr>
          <w:color w:val="231F20"/>
        </w:rPr>
        <w:t>complaint</w:t>
      </w:r>
      <w:r w:rsidR="00B552CA">
        <w:rPr>
          <w:color w:val="231F20"/>
        </w:rPr>
        <w:t xml:space="preserve"> </w:t>
      </w:r>
      <w:r w:rsidR="00235981">
        <w:rPr>
          <w:color w:val="231F20"/>
        </w:rPr>
        <w:t>that</w:t>
      </w:r>
      <w:r w:rsidR="00B552CA">
        <w:rPr>
          <w:color w:val="231F20"/>
        </w:rPr>
        <w:t xml:space="preserve"> </w:t>
      </w:r>
      <w:r w:rsidR="00235981">
        <w:rPr>
          <w:color w:val="231F20"/>
        </w:rPr>
        <w:t>has</w:t>
      </w:r>
      <w:r w:rsidR="00B552CA">
        <w:rPr>
          <w:color w:val="231F20"/>
        </w:rPr>
        <w:t xml:space="preserve"> </w:t>
      </w:r>
      <w:r w:rsidR="00235981">
        <w:rPr>
          <w:color w:val="231F20"/>
        </w:rPr>
        <w:t>been</w:t>
      </w:r>
      <w:r w:rsidR="00B552CA">
        <w:rPr>
          <w:color w:val="231F20"/>
        </w:rPr>
        <w:t xml:space="preserve"> </w:t>
      </w:r>
      <w:r w:rsidR="00235981">
        <w:rPr>
          <w:color w:val="231F20"/>
        </w:rPr>
        <w:t>ﬁled</w:t>
      </w:r>
      <w:r w:rsidR="00B552CA">
        <w:rPr>
          <w:color w:val="231F20"/>
        </w:rPr>
        <w:t xml:space="preserve"> </w:t>
      </w:r>
      <w:r w:rsidR="00235981">
        <w:rPr>
          <w:color w:val="231F20"/>
        </w:rPr>
        <w:t>within</w:t>
      </w:r>
      <w:r w:rsidR="00B552CA">
        <w:rPr>
          <w:color w:val="231F20"/>
        </w:rPr>
        <w:t xml:space="preserve"> </w:t>
      </w:r>
      <w:r w:rsidR="00235981">
        <w:rPr>
          <w:color w:val="231F20"/>
        </w:rPr>
        <w:t>the</w:t>
      </w:r>
      <w:r w:rsidR="00B552CA">
        <w:rPr>
          <w:color w:val="231F20"/>
        </w:rPr>
        <w:t xml:space="preserve"> </w:t>
      </w:r>
      <w:r w:rsidR="00235981">
        <w:rPr>
          <w:color w:val="231F20"/>
        </w:rPr>
        <w:t>Standstill</w:t>
      </w:r>
      <w:r w:rsidR="00B552CA">
        <w:rPr>
          <w:color w:val="231F20"/>
        </w:rPr>
        <w:t xml:space="preserve"> Period; </w:t>
      </w:r>
      <w:r w:rsidR="00235981">
        <w:rPr>
          <w:color w:val="231F20"/>
        </w:rPr>
        <w:t>the</w:t>
      </w:r>
      <w:r w:rsidR="00AC304A">
        <w:rPr>
          <w:color w:val="231F20"/>
        </w:rPr>
        <w:t xml:space="preserve"> </w:t>
      </w:r>
      <w:r w:rsidR="00235981">
        <w:rPr>
          <w:color w:val="231F20"/>
        </w:rPr>
        <w:t>Procuring</w:t>
      </w:r>
      <w:r w:rsidR="00AC304A">
        <w:rPr>
          <w:color w:val="231F20"/>
        </w:rPr>
        <w:t xml:space="preserve"> </w:t>
      </w:r>
      <w:r w:rsidR="00235981">
        <w:rPr>
          <w:color w:val="231F20"/>
        </w:rPr>
        <w:t>Entity</w:t>
      </w:r>
      <w:r w:rsidR="00AC304A">
        <w:rPr>
          <w:color w:val="231F20"/>
        </w:rPr>
        <w:t xml:space="preserve"> </w:t>
      </w:r>
      <w:r w:rsidR="00235981">
        <w:rPr>
          <w:color w:val="231F20"/>
        </w:rPr>
        <w:t>shall</w:t>
      </w:r>
      <w:r w:rsidR="00AC304A">
        <w:rPr>
          <w:color w:val="231F20"/>
        </w:rPr>
        <w:t xml:space="preserve"> </w:t>
      </w:r>
      <w:r w:rsidR="00235981">
        <w:rPr>
          <w:color w:val="231F20"/>
        </w:rPr>
        <w:t>transmit the</w:t>
      </w:r>
      <w:r w:rsidR="00AC304A">
        <w:rPr>
          <w:color w:val="231F20"/>
        </w:rPr>
        <w:t xml:space="preserve"> </w:t>
      </w:r>
      <w:r w:rsidR="00235981">
        <w:rPr>
          <w:color w:val="231F20"/>
          <w:u w:val="single" w:color="231F20"/>
        </w:rPr>
        <w:t>Letter</w:t>
      </w:r>
      <w:r w:rsidR="00AC304A">
        <w:rPr>
          <w:color w:val="231F20"/>
          <w:u w:val="single" w:color="231F20"/>
        </w:rPr>
        <w:t xml:space="preserve"> </w:t>
      </w:r>
      <w:r w:rsidR="00235981">
        <w:rPr>
          <w:color w:val="231F20"/>
          <w:u w:val="single" w:color="231F20"/>
        </w:rPr>
        <w:t>of</w:t>
      </w:r>
      <w:r w:rsidR="00AC304A">
        <w:rPr>
          <w:color w:val="231F20"/>
          <w:u w:val="single" w:color="231F20"/>
        </w:rPr>
        <w:t xml:space="preserve"> </w:t>
      </w:r>
      <w:r w:rsidR="00235981">
        <w:rPr>
          <w:color w:val="231F20"/>
          <w:spacing w:val="-5"/>
          <w:u w:val="single" w:color="231F20"/>
        </w:rPr>
        <w:t>Award</w:t>
      </w:r>
      <w:r w:rsidR="00AC304A">
        <w:rPr>
          <w:color w:val="231F20"/>
          <w:spacing w:val="-5"/>
          <w:u w:val="single" w:color="231F20"/>
        </w:rPr>
        <w:t xml:space="preserve"> </w:t>
      </w:r>
      <w:r w:rsidR="00235981">
        <w:rPr>
          <w:color w:val="231F20"/>
        </w:rPr>
        <w:t>to</w:t>
      </w:r>
      <w:r w:rsidR="00AC304A">
        <w:rPr>
          <w:color w:val="231F20"/>
        </w:rPr>
        <w:t xml:space="preserve"> </w:t>
      </w:r>
      <w:r w:rsidR="00235981">
        <w:rPr>
          <w:color w:val="231F20"/>
        </w:rPr>
        <w:t>the</w:t>
      </w:r>
      <w:r w:rsidR="00AC304A">
        <w:rPr>
          <w:color w:val="231F20"/>
        </w:rPr>
        <w:t xml:space="preserve"> </w:t>
      </w:r>
      <w:r w:rsidR="00235981">
        <w:rPr>
          <w:color w:val="231F20"/>
        </w:rPr>
        <w:t>successful</w:t>
      </w:r>
      <w:r w:rsidR="00AC304A">
        <w:rPr>
          <w:color w:val="231F20"/>
        </w:rPr>
        <w:t xml:space="preserve"> </w:t>
      </w:r>
      <w:r w:rsidR="00235981">
        <w:rPr>
          <w:color w:val="231F20"/>
          <w:spacing w:val="-4"/>
        </w:rPr>
        <w:t>Tenderer.</w:t>
      </w:r>
      <w:r w:rsidR="00AC304A">
        <w:rPr>
          <w:color w:val="231F20"/>
          <w:spacing w:val="-4"/>
        </w:rPr>
        <w:t xml:space="preserve"> </w:t>
      </w:r>
      <w:r w:rsidR="00235981">
        <w:rPr>
          <w:color w:val="231F20"/>
        </w:rPr>
        <w:t>The</w:t>
      </w:r>
      <w:r w:rsidR="00AC304A">
        <w:rPr>
          <w:color w:val="231F20"/>
        </w:rPr>
        <w:t xml:space="preserve"> </w:t>
      </w:r>
      <w:r w:rsidR="00235981">
        <w:rPr>
          <w:color w:val="231F20"/>
        </w:rPr>
        <w:t>letter</w:t>
      </w:r>
      <w:r w:rsidR="00AC304A">
        <w:rPr>
          <w:color w:val="231F20"/>
        </w:rPr>
        <w:t xml:space="preserve"> </w:t>
      </w:r>
      <w:r w:rsidR="00235981">
        <w:rPr>
          <w:color w:val="231F20"/>
        </w:rPr>
        <w:t>of</w:t>
      </w:r>
      <w:r w:rsidR="00AC304A">
        <w:rPr>
          <w:color w:val="231F20"/>
        </w:rPr>
        <w:t xml:space="preserve"> </w:t>
      </w:r>
      <w:r w:rsidR="00235981">
        <w:rPr>
          <w:color w:val="231F20"/>
        </w:rPr>
        <w:t>award</w:t>
      </w:r>
      <w:r w:rsidR="00AC304A">
        <w:rPr>
          <w:color w:val="231F20"/>
        </w:rPr>
        <w:t xml:space="preserve"> </w:t>
      </w:r>
      <w:r w:rsidR="00235981">
        <w:rPr>
          <w:color w:val="231F20"/>
        </w:rPr>
        <w:t>shall</w:t>
      </w:r>
      <w:r w:rsidR="00AC304A">
        <w:rPr>
          <w:color w:val="231F20"/>
        </w:rPr>
        <w:t xml:space="preserve"> </w:t>
      </w:r>
      <w:r w:rsidR="00235981">
        <w:rPr>
          <w:color w:val="231F20"/>
        </w:rPr>
        <w:t>request</w:t>
      </w:r>
      <w:r w:rsidR="00AC304A">
        <w:rPr>
          <w:color w:val="231F20"/>
        </w:rPr>
        <w:t xml:space="preserve"> </w:t>
      </w:r>
      <w:r w:rsidR="00235981">
        <w:rPr>
          <w:color w:val="231F20"/>
        </w:rPr>
        <w:t>the</w:t>
      </w:r>
      <w:r w:rsidR="00AC304A">
        <w:rPr>
          <w:color w:val="231F20"/>
        </w:rPr>
        <w:t xml:space="preserve"> </w:t>
      </w:r>
      <w:r w:rsidR="00235981">
        <w:rPr>
          <w:color w:val="231F20"/>
        </w:rPr>
        <w:t>successful</w:t>
      </w:r>
      <w:r w:rsidR="00AC304A">
        <w:rPr>
          <w:color w:val="231F20"/>
        </w:rPr>
        <w:t xml:space="preserve"> </w:t>
      </w:r>
      <w:r w:rsidR="00235981">
        <w:rPr>
          <w:color w:val="231F20"/>
        </w:rPr>
        <w:t>tenderer</w:t>
      </w:r>
      <w:r w:rsidR="00AC304A">
        <w:rPr>
          <w:color w:val="231F20"/>
        </w:rPr>
        <w:t xml:space="preserve"> </w:t>
      </w:r>
      <w:r w:rsidR="00235981">
        <w:rPr>
          <w:color w:val="231F20"/>
        </w:rPr>
        <w:t>to</w:t>
      </w:r>
      <w:r w:rsidR="00AC304A">
        <w:rPr>
          <w:color w:val="231F20"/>
        </w:rPr>
        <w:t xml:space="preserve"> </w:t>
      </w:r>
      <w:r w:rsidR="00235981">
        <w:rPr>
          <w:color w:val="231F20"/>
        </w:rPr>
        <w:t>furnish the</w:t>
      </w:r>
      <w:r w:rsidR="00AC304A">
        <w:rPr>
          <w:color w:val="231F20"/>
        </w:rPr>
        <w:t xml:space="preserve"> </w:t>
      </w:r>
      <w:r w:rsidR="00235981">
        <w:rPr>
          <w:color w:val="231F20"/>
        </w:rPr>
        <w:t>Performance</w:t>
      </w:r>
      <w:r w:rsidR="00AC304A">
        <w:rPr>
          <w:color w:val="231F20"/>
        </w:rPr>
        <w:t xml:space="preserve"> </w:t>
      </w:r>
      <w:r w:rsidR="00235981">
        <w:rPr>
          <w:color w:val="231F20"/>
        </w:rPr>
        <w:t>Security</w:t>
      </w:r>
      <w:r w:rsidR="00AC304A">
        <w:rPr>
          <w:color w:val="231F20"/>
        </w:rPr>
        <w:t xml:space="preserve"> </w:t>
      </w:r>
      <w:r w:rsidR="00235981">
        <w:rPr>
          <w:color w:val="231F20"/>
        </w:rPr>
        <w:t>within</w:t>
      </w:r>
      <w:r w:rsidR="00AC304A">
        <w:rPr>
          <w:color w:val="231F20"/>
        </w:rPr>
        <w:t xml:space="preserve"> </w:t>
      </w:r>
      <w:r w:rsidR="00235981">
        <w:rPr>
          <w:color w:val="231F20"/>
        </w:rPr>
        <w:t>21days</w:t>
      </w:r>
      <w:r w:rsidR="00B552CA">
        <w:rPr>
          <w:color w:val="231F20"/>
        </w:rPr>
        <w:t xml:space="preserve"> </w:t>
      </w:r>
      <w:r w:rsidR="00235981">
        <w:rPr>
          <w:color w:val="231F20"/>
        </w:rPr>
        <w:t>of</w:t>
      </w:r>
      <w:r w:rsidR="00B552CA">
        <w:rPr>
          <w:color w:val="231F20"/>
        </w:rPr>
        <w:t xml:space="preserve"> </w:t>
      </w:r>
      <w:r w:rsidR="00235981">
        <w:rPr>
          <w:color w:val="231F20"/>
        </w:rPr>
        <w:t>the</w:t>
      </w:r>
      <w:r w:rsidR="00B552CA">
        <w:rPr>
          <w:color w:val="231F20"/>
        </w:rPr>
        <w:t xml:space="preserve"> </w:t>
      </w:r>
      <w:r w:rsidR="00235981">
        <w:rPr>
          <w:color w:val="231F20"/>
        </w:rPr>
        <w:t>date</w:t>
      </w:r>
      <w:r w:rsidR="00AC304A">
        <w:rPr>
          <w:color w:val="231F20"/>
        </w:rPr>
        <w:t xml:space="preserve"> </w:t>
      </w:r>
      <w:r w:rsidR="00235981">
        <w:rPr>
          <w:color w:val="231F20"/>
        </w:rPr>
        <w:t>of</w:t>
      </w:r>
      <w:r w:rsidR="00AC304A">
        <w:rPr>
          <w:color w:val="231F20"/>
        </w:rPr>
        <w:t xml:space="preserve"> </w:t>
      </w:r>
      <w:r w:rsidR="00235981">
        <w:rPr>
          <w:color w:val="231F20"/>
        </w:rPr>
        <w:t>the</w:t>
      </w:r>
      <w:r w:rsidR="00AC304A">
        <w:rPr>
          <w:color w:val="231F20"/>
        </w:rPr>
        <w:t xml:space="preserve"> </w:t>
      </w:r>
      <w:r w:rsidR="00235981">
        <w:rPr>
          <w:color w:val="231F20"/>
        </w:rPr>
        <w:t>letter.</w:t>
      </w:r>
    </w:p>
    <w:p w14:paraId="0568BDBB" w14:textId="77777777" w:rsidR="00CA02E4" w:rsidRDefault="00235981" w:rsidP="00E43645">
      <w:pPr>
        <w:pStyle w:val="Heading4"/>
        <w:numPr>
          <w:ilvl w:val="0"/>
          <w:numId w:val="88"/>
        </w:numPr>
        <w:ind w:firstLine="240"/>
      </w:pPr>
      <w:r>
        <w:rPr>
          <w:color w:val="231F20"/>
        </w:rPr>
        <w:t>Signing of</w:t>
      </w:r>
      <w:r w:rsidR="00AC304A">
        <w:rPr>
          <w:color w:val="231F20"/>
        </w:rPr>
        <w:t xml:space="preserve"> </w:t>
      </w:r>
      <w:r>
        <w:rPr>
          <w:color w:val="231F20"/>
        </w:rPr>
        <w:t>Contract</w:t>
      </w:r>
    </w:p>
    <w:p w14:paraId="1E4364A9" w14:textId="320E3713" w:rsidR="00CA02E4" w:rsidRPr="007C7EF4" w:rsidRDefault="00235981" w:rsidP="00E43645">
      <w:pPr>
        <w:pStyle w:val="ListParagraph"/>
        <w:numPr>
          <w:ilvl w:val="1"/>
          <w:numId w:val="88"/>
        </w:numPr>
        <w:tabs>
          <w:tab w:val="left" w:pos="680"/>
        </w:tabs>
        <w:spacing w:before="242" w:line="230" w:lineRule="auto"/>
        <w:ind w:right="851"/>
        <w:jc w:val="both"/>
        <w:rPr>
          <w:color w:val="231F20"/>
        </w:rPr>
      </w:pPr>
      <w:r w:rsidRPr="009B2B93">
        <w:rPr>
          <w:color w:val="231F20"/>
        </w:rPr>
        <w:t>Upon</w:t>
      </w:r>
      <w:r w:rsidR="00EC05E0" w:rsidRPr="009B2B93">
        <w:rPr>
          <w:color w:val="231F20"/>
        </w:rPr>
        <w:t xml:space="preserve"> </w:t>
      </w:r>
      <w:r w:rsidRPr="009B2B93">
        <w:rPr>
          <w:color w:val="231F20"/>
        </w:rPr>
        <w:t>the</w:t>
      </w:r>
      <w:r w:rsidR="00EC05E0" w:rsidRPr="009B2B93">
        <w:rPr>
          <w:color w:val="231F20"/>
        </w:rPr>
        <w:t xml:space="preserve"> </w:t>
      </w:r>
      <w:r w:rsidRPr="009B2B93">
        <w:rPr>
          <w:color w:val="231F20"/>
        </w:rPr>
        <w:t>expiry</w:t>
      </w:r>
      <w:r w:rsidR="00EC05E0" w:rsidRPr="009B2B93">
        <w:rPr>
          <w:color w:val="231F20"/>
        </w:rPr>
        <w:t xml:space="preserve"> </w:t>
      </w:r>
      <w:r w:rsidRPr="009B2B93">
        <w:rPr>
          <w:color w:val="231F20"/>
        </w:rPr>
        <w:t>of</w:t>
      </w:r>
      <w:r w:rsidR="00EC05E0" w:rsidRPr="009B2B93">
        <w:rPr>
          <w:color w:val="231F20"/>
        </w:rPr>
        <w:t xml:space="preserve"> </w:t>
      </w:r>
      <w:r w:rsidRPr="009B2B93">
        <w:rPr>
          <w:color w:val="231F20"/>
        </w:rPr>
        <w:t>the</w:t>
      </w:r>
      <w:r w:rsidR="00EC05E0" w:rsidRPr="009B2B93">
        <w:rPr>
          <w:color w:val="231F20"/>
        </w:rPr>
        <w:t xml:space="preserve"> </w:t>
      </w:r>
      <w:r w:rsidRPr="009B2B93">
        <w:rPr>
          <w:color w:val="231F20"/>
        </w:rPr>
        <w:t>fourteen</w:t>
      </w:r>
      <w:r w:rsidR="00EC05E0" w:rsidRPr="009B2B93">
        <w:rPr>
          <w:color w:val="231F20"/>
        </w:rPr>
        <w:t xml:space="preserve"> </w:t>
      </w:r>
      <w:r w:rsidRPr="009B2B93">
        <w:rPr>
          <w:color w:val="231F20"/>
        </w:rPr>
        <w:t>days</w:t>
      </w:r>
      <w:r w:rsidR="00EC05E0" w:rsidRPr="009B2B93">
        <w:rPr>
          <w:color w:val="231F20"/>
        </w:rPr>
        <w:t xml:space="preserve"> </w:t>
      </w:r>
      <w:r w:rsidRPr="009B2B93">
        <w:rPr>
          <w:color w:val="231F20"/>
        </w:rPr>
        <w:t>of</w:t>
      </w:r>
      <w:r w:rsidR="00EC05E0" w:rsidRPr="009B2B93">
        <w:rPr>
          <w:color w:val="231F20"/>
        </w:rPr>
        <w:t xml:space="preserve"> </w:t>
      </w:r>
      <w:r w:rsidRPr="009B2B93">
        <w:rPr>
          <w:color w:val="231F20"/>
        </w:rPr>
        <w:t>the</w:t>
      </w:r>
      <w:r w:rsidR="00EC05E0" w:rsidRPr="009B2B93">
        <w:rPr>
          <w:color w:val="231F20"/>
        </w:rPr>
        <w:t xml:space="preserve"> </w:t>
      </w:r>
      <w:r w:rsidRPr="009B2B93">
        <w:rPr>
          <w:color w:val="231F20"/>
        </w:rPr>
        <w:t>Notiﬁcation</w:t>
      </w:r>
      <w:r w:rsidR="00EC05E0" w:rsidRPr="009B2B93">
        <w:rPr>
          <w:color w:val="231F20"/>
        </w:rPr>
        <w:t xml:space="preserve"> </w:t>
      </w:r>
      <w:r w:rsidRPr="009B2B93">
        <w:rPr>
          <w:color w:val="231F20"/>
        </w:rPr>
        <w:t>of</w:t>
      </w:r>
      <w:r w:rsidR="00EC05E0" w:rsidRPr="009B2B93">
        <w:rPr>
          <w:color w:val="231F20"/>
        </w:rPr>
        <w:t xml:space="preserve"> </w:t>
      </w:r>
      <w:r w:rsidRPr="009B2B93">
        <w:rPr>
          <w:color w:val="231F20"/>
        </w:rPr>
        <w:t>Intention</w:t>
      </w:r>
      <w:r w:rsidR="00EC05E0" w:rsidRPr="009B2B93">
        <w:rPr>
          <w:color w:val="231F20"/>
        </w:rPr>
        <w:t xml:space="preserve"> </w:t>
      </w:r>
      <w:r w:rsidRPr="009B2B93">
        <w:rPr>
          <w:color w:val="231F20"/>
        </w:rPr>
        <w:t>to</w:t>
      </w:r>
      <w:r w:rsidR="00EC05E0" w:rsidRPr="009B2B93">
        <w:rPr>
          <w:color w:val="231F20"/>
        </w:rPr>
        <w:t xml:space="preserve"> </w:t>
      </w:r>
      <w:r w:rsidRPr="009B2B93">
        <w:rPr>
          <w:color w:val="231F20"/>
        </w:rPr>
        <w:t>enter</w:t>
      </w:r>
      <w:r w:rsidR="00EC05E0" w:rsidRPr="009B2B93">
        <w:rPr>
          <w:color w:val="231F20"/>
        </w:rPr>
        <w:t xml:space="preserve"> </w:t>
      </w:r>
      <w:r w:rsidRPr="009B2B93">
        <w:rPr>
          <w:color w:val="231F20"/>
        </w:rPr>
        <w:t>in</w:t>
      </w:r>
      <w:r w:rsidR="00EC05E0" w:rsidRPr="009B2B93">
        <w:rPr>
          <w:color w:val="231F20"/>
        </w:rPr>
        <w:t xml:space="preserve"> </w:t>
      </w:r>
      <w:r w:rsidRPr="009B2B93">
        <w:rPr>
          <w:color w:val="231F20"/>
        </w:rPr>
        <w:t>to</w:t>
      </w:r>
      <w:r w:rsidR="00EC05E0" w:rsidRPr="009B2B93">
        <w:rPr>
          <w:color w:val="231F20"/>
        </w:rPr>
        <w:t xml:space="preserve"> </w:t>
      </w:r>
      <w:r w:rsidRPr="009B2B93">
        <w:rPr>
          <w:color w:val="231F20"/>
        </w:rPr>
        <w:t>contract and</w:t>
      </w:r>
      <w:r w:rsidR="00AC304A" w:rsidRPr="009B2B93">
        <w:rPr>
          <w:color w:val="231F20"/>
        </w:rPr>
        <w:t xml:space="preserve"> </w:t>
      </w:r>
      <w:r w:rsidRPr="009B2B93">
        <w:rPr>
          <w:color w:val="231F20"/>
        </w:rPr>
        <w:t>upon</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parties meeting their respective statutory requirements, the Procuring Entity shall send the successful Tenderer the Contract</w:t>
      </w:r>
      <w:r w:rsidR="00AC304A" w:rsidRPr="009B2B93">
        <w:rPr>
          <w:color w:val="231F20"/>
        </w:rPr>
        <w:t xml:space="preserve"> </w:t>
      </w:r>
      <w:r w:rsidRPr="009B2B93">
        <w:rPr>
          <w:color w:val="231F20"/>
        </w:rPr>
        <w:t>Agreement.</w:t>
      </w:r>
    </w:p>
    <w:p w14:paraId="1A7963F0" w14:textId="5C90D1A6" w:rsidR="00CA02E4" w:rsidRPr="007C7EF4" w:rsidRDefault="00235981" w:rsidP="00E43645">
      <w:pPr>
        <w:pStyle w:val="ListParagraph"/>
        <w:numPr>
          <w:ilvl w:val="1"/>
          <w:numId w:val="88"/>
        </w:numPr>
        <w:tabs>
          <w:tab w:val="left" w:pos="680"/>
        </w:tabs>
        <w:spacing w:before="242" w:line="230" w:lineRule="auto"/>
        <w:ind w:right="851"/>
        <w:jc w:val="both"/>
        <w:rPr>
          <w:color w:val="231F20"/>
        </w:rPr>
      </w:pPr>
      <w:r w:rsidRPr="009B2B93">
        <w:rPr>
          <w:color w:val="231F20"/>
        </w:rPr>
        <w:t xml:space="preserve">Within fourteen (14) days of receipt of the Contract Agreement, the successful Tenderer shall sign, date, and </w:t>
      </w:r>
      <w:r w:rsidR="00AC304A" w:rsidRPr="009B2B93">
        <w:rPr>
          <w:color w:val="231F20"/>
        </w:rPr>
        <w:t xml:space="preserve">return it </w:t>
      </w:r>
      <w:r w:rsidRPr="009B2B93">
        <w:rPr>
          <w:color w:val="231F20"/>
        </w:rPr>
        <w:t>to</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Procuring</w:t>
      </w:r>
      <w:r w:rsidR="00AC304A" w:rsidRPr="009B2B93">
        <w:rPr>
          <w:color w:val="231F20"/>
        </w:rPr>
        <w:t xml:space="preserve"> </w:t>
      </w:r>
      <w:r w:rsidRPr="007C7EF4">
        <w:rPr>
          <w:color w:val="231F20"/>
        </w:rPr>
        <w:t>Entity.</w:t>
      </w:r>
    </w:p>
    <w:p w14:paraId="3DFBBF09" w14:textId="7997CBCA" w:rsidR="00CA02E4" w:rsidRPr="007C7EF4" w:rsidRDefault="00235981" w:rsidP="00E43645">
      <w:pPr>
        <w:pStyle w:val="ListParagraph"/>
        <w:numPr>
          <w:ilvl w:val="1"/>
          <w:numId w:val="88"/>
        </w:numPr>
        <w:tabs>
          <w:tab w:val="left" w:pos="680"/>
        </w:tabs>
        <w:spacing w:before="242" w:line="230" w:lineRule="auto"/>
        <w:ind w:right="851"/>
        <w:jc w:val="both"/>
        <w:rPr>
          <w:color w:val="231F20"/>
        </w:rPr>
      </w:pPr>
      <w:r w:rsidRPr="009B2B93">
        <w:rPr>
          <w:color w:val="231F20"/>
        </w:rPr>
        <w:t>The written contract shall be entered into within the period speciﬁed in the notiﬁcation of award and before expiry</w:t>
      </w:r>
      <w:r w:rsidR="00AC304A" w:rsidRPr="009B2B93">
        <w:rPr>
          <w:color w:val="231F20"/>
        </w:rPr>
        <w:t xml:space="preserve"> </w:t>
      </w:r>
      <w:r w:rsidRPr="009B2B93">
        <w:rPr>
          <w:color w:val="231F20"/>
        </w:rPr>
        <w:t>of</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tender</w:t>
      </w:r>
      <w:r w:rsidR="00AC304A" w:rsidRPr="009B2B93">
        <w:rPr>
          <w:color w:val="231F20"/>
        </w:rPr>
        <w:t xml:space="preserve"> </w:t>
      </w:r>
      <w:r w:rsidRPr="009B2B93">
        <w:rPr>
          <w:color w:val="231F20"/>
        </w:rPr>
        <w:t>validity</w:t>
      </w:r>
      <w:r w:rsidR="00AC304A" w:rsidRPr="009B2B93">
        <w:rPr>
          <w:color w:val="231F20"/>
        </w:rPr>
        <w:t xml:space="preserve"> </w:t>
      </w:r>
      <w:r w:rsidRPr="009B2B93">
        <w:rPr>
          <w:color w:val="231F20"/>
        </w:rPr>
        <w:t>period</w:t>
      </w:r>
    </w:p>
    <w:p w14:paraId="7DDC95BB" w14:textId="473363DF" w:rsidR="00CA02E4" w:rsidRDefault="00235981" w:rsidP="00E43645">
      <w:pPr>
        <w:pStyle w:val="Heading4"/>
        <w:numPr>
          <w:ilvl w:val="0"/>
          <w:numId w:val="88"/>
        </w:numPr>
        <w:ind w:firstLine="240"/>
      </w:pPr>
      <w:r>
        <w:rPr>
          <w:color w:val="231F20"/>
        </w:rPr>
        <w:t>Performance</w:t>
      </w:r>
      <w:r w:rsidR="00AC304A">
        <w:rPr>
          <w:color w:val="231F20"/>
        </w:rPr>
        <w:t xml:space="preserve"> </w:t>
      </w:r>
      <w:r>
        <w:rPr>
          <w:color w:val="231F20"/>
        </w:rPr>
        <w:t>Security</w:t>
      </w:r>
    </w:p>
    <w:p w14:paraId="1269227E" w14:textId="0EE90F6F" w:rsidR="00CA02E4" w:rsidRDefault="00235981" w:rsidP="00E43645">
      <w:pPr>
        <w:pStyle w:val="ListParagraph"/>
        <w:numPr>
          <w:ilvl w:val="1"/>
          <w:numId w:val="88"/>
        </w:numPr>
        <w:tabs>
          <w:tab w:val="left" w:pos="680"/>
        </w:tabs>
        <w:spacing w:before="242" w:line="230" w:lineRule="auto"/>
        <w:ind w:right="851"/>
        <w:jc w:val="both"/>
      </w:pPr>
      <w:r w:rsidRPr="009B2B93">
        <w:rPr>
          <w:color w:val="231F20"/>
        </w:rPr>
        <w:t>Within twenty-one (</w:t>
      </w:r>
      <w:r w:rsidR="00AC304A" w:rsidRPr="009B2B93">
        <w:rPr>
          <w:color w:val="231F20"/>
        </w:rPr>
        <w:t>21)</w:t>
      </w:r>
      <w:r w:rsidRPr="009B2B93">
        <w:rPr>
          <w:color w:val="231F20"/>
        </w:rPr>
        <w:t xml:space="preserve"> days of the receipt of the Letter of </w:t>
      </w:r>
      <w:r w:rsidRPr="009B2B93">
        <w:rPr>
          <w:color w:val="231F20"/>
          <w:spacing w:val="-5"/>
        </w:rPr>
        <w:t xml:space="preserve">Award </w:t>
      </w:r>
      <w:r w:rsidRPr="009B2B93">
        <w:rPr>
          <w:color w:val="231F20"/>
        </w:rPr>
        <w:t xml:space="preserve">from the Procuring </w:t>
      </w:r>
      <w:r w:rsidRPr="009B2B93">
        <w:rPr>
          <w:color w:val="231F20"/>
          <w:spacing w:val="-3"/>
        </w:rPr>
        <w:t xml:space="preserve">Entity, </w:t>
      </w:r>
      <w:r w:rsidRPr="009B2B93">
        <w:rPr>
          <w:color w:val="231F20"/>
        </w:rPr>
        <w:t>the successful Tenderer</w:t>
      </w:r>
      <w:r w:rsidR="00AC304A" w:rsidRPr="009B2B93">
        <w:rPr>
          <w:color w:val="231F20"/>
        </w:rPr>
        <w:t xml:space="preserve"> </w:t>
      </w:r>
      <w:r w:rsidRPr="009B2B93">
        <w:rPr>
          <w:color w:val="231F20"/>
        </w:rPr>
        <w:t>shall</w:t>
      </w:r>
      <w:r w:rsidR="00AC304A" w:rsidRPr="009B2B93">
        <w:rPr>
          <w:color w:val="231F20"/>
        </w:rPr>
        <w:t xml:space="preserve"> </w:t>
      </w:r>
      <w:r w:rsidRPr="009B2B93">
        <w:rPr>
          <w:color w:val="231F20"/>
        </w:rPr>
        <w:t>furnish</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Performance</w:t>
      </w:r>
      <w:r w:rsidR="00AC304A" w:rsidRPr="009B2B93">
        <w:rPr>
          <w:color w:val="231F20"/>
        </w:rPr>
        <w:t xml:space="preserve"> </w:t>
      </w:r>
      <w:r w:rsidRPr="009B2B93">
        <w:rPr>
          <w:color w:val="231F20"/>
        </w:rPr>
        <w:t>Security</w:t>
      </w:r>
      <w:r w:rsidR="00AC304A" w:rsidRPr="009B2B93">
        <w:rPr>
          <w:color w:val="231F20"/>
        </w:rPr>
        <w:t xml:space="preserve"> </w:t>
      </w:r>
      <w:r w:rsidRPr="009B2B93">
        <w:rPr>
          <w:color w:val="231F20"/>
        </w:rPr>
        <w:t>and,</w:t>
      </w:r>
      <w:r w:rsidR="00AC304A" w:rsidRPr="009B2B93">
        <w:rPr>
          <w:color w:val="231F20"/>
        </w:rPr>
        <w:t xml:space="preserve"> </w:t>
      </w:r>
      <w:r w:rsidRPr="009B2B93">
        <w:rPr>
          <w:color w:val="231F20"/>
        </w:rPr>
        <w:t>any</w:t>
      </w:r>
      <w:r w:rsidR="00AC304A" w:rsidRPr="009B2B93">
        <w:rPr>
          <w:color w:val="231F20"/>
        </w:rPr>
        <w:t xml:space="preserve"> </w:t>
      </w:r>
      <w:r w:rsidRPr="009B2B93">
        <w:rPr>
          <w:color w:val="231F20"/>
        </w:rPr>
        <w:t>other</w:t>
      </w:r>
      <w:r w:rsidR="00AC304A" w:rsidRPr="009B2B93">
        <w:rPr>
          <w:color w:val="231F20"/>
        </w:rPr>
        <w:t xml:space="preserve"> </w:t>
      </w:r>
      <w:r w:rsidRPr="009B2B93">
        <w:rPr>
          <w:color w:val="231F20"/>
        </w:rPr>
        <w:t>documents</w:t>
      </w:r>
      <w:r w:rsidR="00AC304A" w:rsidRPr="009B2B93">
        <w:rPr>
          <w:color w:val="231F20"/>
        </w:rPr>
        <w:t xml:space="preserve"> </w:t>
      </w:r>
      <w:r w:rsidRPr="009B2B93">
        <w:rPr>
          <w:color w:val="231F20"/>
        </w:rPr>
        <w:t>required</w:t>
      </w:r>
      <w:r w:rsidR="00AC304A" w:rsidRPr="009B2B93">
        <w:rPr>
          <w:color w:val="231F20"/>
        </w:rPr>
        <w:t xml:space="preserve"> </w:t>
      </w:r>
      <w:r w:rsidRPr="009B2B93">
        <w:rPr>
          <w:color w:val="231F20"/>
        </w:rPr>
        <w:t>in</w:t>
      </w:r>
      <w:r w:rsidR="00AC304A" w:rsidRPr="009B2B93">
        <w:rPr>
          <w:color w:val="231F20"/>
        </w:rPr>
        <w:t xml:space="preserve"> </w:t>
      </w:r>
      <w:r w:rsidRPr="009B2B93">
        <w:rPr>
          <w:color w:val="231F20"/>
        </w:rPr>
        <w:t>the</w:t>
      </w:r>
      <w:r w:rsidR="00AC304A" w:rsidRPr="009B2B93">
        <w:rPr>
          <w:color w:val="231F20"/>
        </w:rPr>
        <w:t xml:space="preserve"> </w:t>
      </w:r>
      <w:r w:rsidRPr="009B2B93">
        <w:rPr>
          <w:b/>
          <w:color w:val="231F20"/>
        </w:rPr>
        <w:t>TDS</w:t>
      </w:r>
      <w:r w:rsidRPr="009B2B93">
        <w:rPr>
          <w:color w:val="231F20"/>
        </w:rPr>
        <w:t>,</w:t>
      </w:r>
      <w:r w:rsidR="00AC304A" w:rsidRPr="009B2B93">
        <w:rPr>
          <w:color w:val="231F20"/>
        </w:rPr>
        <w:t xml:space="preserve"> </w:t>
      </w:r>
      <w:r w:rsidRPr="009B2B93">
        <w:rPr>
          <w:color w:val="231F20"/>
        </w:rPr>
        <w:t>in</w:t>
      </w:r>
      <w:r w:rsidR="00AC304A" w:rsidRPr="009B2B93">
        <w:rPr>
          <w:color w:val="231F20"/>
        </w:rPr>
        <w:t xml:space="preserve"> </w:t>
      </w:r>
      <w:r w:rsidRPr="009B2B93">
        <w:rPr>
          <w:color w:val="231F20"/>
        </w:rPr>
        <w:t xml:space="preserve">accordance with the General Conditions of Contract, subject to ITT 38.2 (b), using the Performance Security and other Forms included in Section X, Contract Forms, or another form acceptable to the Procuring </w:t>
      </w:r>
      <w:r w:rsidRPr="009B2B93">
        <w:rPr>
          <w:color w:val="231F20"/>
          <w:spacing w:val="-3"/>
        </w:rPr>
        <w:t xml:space="preserve">Entity. </w:t>
      </w:r>
      <w:r w:rsidRPr="009B2B93">
        <w:rPr>
          <w:color w:val="231F20"/>
        </w:rPr>
        <w:t>A foreign institution</w:t>
      </w:r>
      <w:r w:rsidR="00DA118C" w:rsidRPr="009B2B93">
        <w:rPr>
          <w:color w:val="231F20"/>
        </w:rPr>
        <w:t xml:space="preserve"> </w:t>
      </w:r>
      <w:r w:rsidRPr="009B2B93">
        <w:rPr>
          <w:color w:val="231F20"/>
        </w:rPr>
        <w:t>providing</w:t>
      </w:r>
      <w:r w:rsidR="00DA118C" w:rsidRPr="009B2B93">
        <w:rPr>
          <w:color w:val="231F20"/>
        </w:rPr>
        <w:t xml:space="preserve"> </w:t>
      </w:r>
      <w:r w:rsidRPr="009B2B93">
        <w:rPr>
          <w:color w:val="231F20"/>
        </w:rPr>
        <w:t>a</w:t>
      </w:r>
      <w:r w:rsidR="00DA118C" w:rsidRPr="009B2B93">
        <w:rPr>
          <w:color w:val="231F20"/>
        </w:rPr>
        <w:t xml:space="preserve"> </w:t>
      </w:r>
      <w:r w:rsidRPr="009B2B93">
        <w:rPr>
          <w:color w:val="231F20"/>
        </w:rPr>
        <w:t>bank</w:t>
      </w:r>
      <w:r w:rsidR="00DA118C" w:rsidRPr="009B2B93">
        <w:rPr>
          <w:color w:val="231F20"/>
        </w:rPr>
        <w:t xml:space="preserve"> </w:t>
      </w:r>
      <w:r w:rsidRPr="009B2B93">
        <w:rPr>
          <w:color w:val="231F20"/>
        </w:rPr>
        <w:t>guarantee</w:t>
      </w:r>
      <w:r w:rsidR="00DA118C" w:rsidRPr="009B2B93">
        <w:rPr>
          <w:color w:val="231F20"/>
        </w:rPr>
        <w:t xml:space="preserve"> </w:t>
      </w:r>
      <w:r w:rsidRPr="009B2B93">
        <w:rPr>
          <w:color w:val="231F20"/>
        </w:rPr>
        <w:t>shall</w:t>
      </w:r>
      <w:r w:rsidR="00DA118C" w:rsidRPr="009B2B93">
        <w:rPr>
          <w:color w:val="231F20"/>
        </w:rPr>
        <w:t xml:space="preserve"> </w:t>
      </w:r>
      <w:r w:rsidRPr="009B2B93">
        <w:rPr>
          <w:color w:val="231F20"/>
        </w:rPr>
        <w:t>have</w:t>
      </w:r>
      <w:r w:rsidR="00DA118C" w:rsidRPr="009B2B93">
        <w:rPr>
          <w:color w:val="231F20"/>
        </w:rPr>
        <w:t xml:space="preserve"> </w:t>
      </w:r>
      <w:r w:rsidRPr="009B2B93">
        <w:rPr>
          <w:color w:val="231F20"/>
        </w:rPr>
        <w:t>a</w:t>
      </w:r>
      <w:r w:rsidR="00DA118C" w:rsidRPr="009B2B93">
        <w:rPr>
          <w:color w:val="231F20"/>
        </w:rPr>
        <w:t xml:space="preserve"> </w:t>
      </w:r>
      <w:r w:rsidRPr="009B2B93">
        <w:rPr>
          <w:color w:val="231F20"/>
        </w:rPr>
        <w:t>correspondent</w:t>
      </w:r>
      <w:r w:rsidR="00DA118C" w:rsidRPr="009B2B93">
        <w:rPr>
          <w:color w:val="231F20"/>
        </w:rPr>
        <w:t xml:space="preserve"> </w:t>
      </w:r>
      <w:r w:rsidRPr="009B2B93">
        <w:rPr>
          <w:color w:val="231F20"/>
        </w:rPr>
        <w:t>ﬁnancial</w:t>
      </w:r>
      <w:r w:rsidR="00DA118C" w:rsidRPr="009B2B93">
        <w:rPr>
          <w:color w:val="231F20"/>
        </w:rPr>
        <w:t xml:space="preserve"> </w:t>
      </w:r>
      <w:r w:rsidRPr="009B2B93">
        <w:rPr>
          <w:color w:val="231F20"/>
        </w:rPr>
        <w:t>institution</w:t>
      </w:r>
      <w:r w:rsidR="00DA118C" w:rsidRPr="009B2B93">
        <w:rPr>
          <w:color w:val="231F20"/>
        </w:rPr>
        <w:t xml:space="preserve"> </w:t>
      </w:r>
      <w:r w:rsidRPr="009B2B93">
        <w:rPr>
          <w:color w:val="231F20"/>
        </w:rPr>
        <w:t>located</w:t>
      </w:r>
      <w:r w:rsidR="00DA118C" w:rsidRPr="009B2B93">
        <w:rPr>
          <w:color w:val="231F20"/>
        </w:rPr>
        <w:t xml:space="preserve"> </w:t>
      </w:r>
      <w:r w:rsidRPr="009B2B93">
        <w:rPr>
          <w:color w:val="231F20"/>
        </w:rPr>
        <w:t>in</w:t>
      </w:r>
      <w:r w:rsidR="00DA118C" w:rsidRPr="009B2B93">
        <w:rPr>
          <w:color w:val="231F20"/>
        </w:rPr>
        <w:t xml:space="preserve"> </w:t>
      </w:r>
      <w:r w:rsidRPr="009B2B93">
        <w:rPr>
          <w:color w:val="231F20"/>
        </w:rPr>
        <w:t>Kenya,</w:t>
      </w:r>
      <w:r w:rsidR="00AC304A" w:rsidRPr="009B2B93">
        <w:rPr>
          <w:color w:val="231F20"/>
        </w:rPr>
        <w:t xml:space="preserve"> </w:t>
      </w:r>
      <w:r w:rsidRPr="009B2B93">
        <w:rPr>
          <w:color w:val="231F20"/>
        </w:rPr>
        <w:t>unless the</w:t>
      </w:r>
      <w:r w:rsidR="00AC304A" w:rsidRPr="009B2B93">
        <w:rPr>
          <w:color w:val="231F20"/>
        </w:rPr>
        <w:t xml:space="preserve"> </w:t>
      </w:r>
      <w:r w:rsidRPr="009B2B93">
        <w:rPr>
          <w:color w:val="231F20"/>
        </w:rPr>
        <w:t>Procuring</w:t>
      </w:r>
      <w:r w:rsidR="00AC304A" w:rsidRPr="009B2B93">
        <w:rPr>
          <w:color w:val="231F20"/>
        </w:rPr>
        <w:t xml:space="preserve"> </w:t>
      </w:r>
      <w:r w:rsidRPr="009B2B93">
        <w:rPr>
          <w:color w:val="231F20"/>
        </w:rPr>
        <w:t>Entity</w:t>
      </w:r>
      <w:r w:rsidR="00AC304A" w:rsidRPr="009B2B93">
        <w:rPr>
          <w:color w:val="231F20"/>
        </w:rPr>
        <w:t xml:space="preserve"> </w:t>
      </w:r>
      <w:r w:rsidRPr="009B2B93">
        <w:rPr>
          <w:color w:val="231F20"/>
        </w:rPr>
        <w:t>has</w:t>
      </w:r>
      <w:r w:rsidR="00AC304A" w:rsidRPr="009B2B93">
        <w:rPr>
          <w:color w:val="231F20"/>
        </w:rPr>
        <w:t xml:space="preserve"> </w:t>
      </w:r>
      <w:r w:rsidRPr="009B2B93">
        <w:rPr>
          <w:color w:val="231F20"/>
        </w:rPr>
        <w:t>agreed</w:t>
      </w:r>
      <w:r w:rsidR="00AC304A" w:rsidRPr="009B2B93">
        <w:rPr>
          <w:color w:val="231F20"/>
        </w:rPr>
        <w:t xml:space="preserve"> </w:t>
      </w:r>
      <w:r w:rsidRPr="009B2B93">
        <w:rPr>
          <w:color w:val="231F20"/>
        </w:rPr>
        <w:t>in</w:t>
      </w:r>
      <w:r w:rsidR="00AC304A" w:rsidRPr="009B2B93">
        <w:rPr>
          <w:color w:val="231F20"/>
        </w:rPr>
        <w:t xml:space="preserve"> </w:t>
      </w:r>
      <w:r w:rsidRPr="009B2B93">
        <w:rPr>
          <w:color w:val="231F20"/>
        </w:rPr>
        <w:t>writing</w:t>
      </w:r>
      <w:r w:rsidR="00AC304A" w:rsidRPr="009B2B93">
        <w:rPr>
          <w:color w:val="231F20"/>
        </w:rPr>
        <w:t xml:space="preserve"> </w:t>
      </w:r>
      <w:r w:rsidRPr="009B2B93">
        <w:rPr>
          <w:color w:val="231F20"/>
        </w:rPr>
        <w:t>that</w:t>
      </w:r>
      <w:r w:rsidR="00AC304A" w:rsidRPr="009B2B93">
        <w:rPr>
          <w:color w:val="231F20"/>
        </w:rPr>
        <w:t xml:space="preserve"> </w:t>
      </w:r>
      <w:r w:rsidRPr="009B2B93">
        <w:rPr>
          <w:color w:val="231F20"/>
        </w:rPr>
        <w:t>a</w:t>
      </w:r>
      <w:r w:rsidR="00AC304A" w:rsidRPr="009B2B93">
        <w:rPr>
          <w:color w:val="231F20"/>
        </w:rPr>
        <w:t xml:space="preserve"> </w:t>
      </w:r>
      <w:r w:rsidRPr="009B2B93">
        <w:rPr>
          <w:color w:val="231F20"/>
        </w:rPr>
        <w:t>correspondent</w:t>
      </w:r>
      <w:r w:rsidR="00AC304A" w:rsidRPr="009B2B93">
        <w:rPr>
          <w:color w:val="231F20"/>
        </w:rPr>
        <w:t xml:space="preserve"> </w:t>
      </w:r>
      <w:r w:rsidRPr="009B2B93">
        <w:rPr>
          <w:color w:val="231F20"/>
        </w:rPr>
        <w:t>bank</w:t>
      </w:r>
      <w:r w:rsidR="00AC304A" w:rsidRPr="009B2B93">
        <w:rPr>
          <w:color w:val="231F20"/>
        </w:rPr>
        <w:t xml:space="preserve"> </w:t>
      </w:r>
      <w:r w:rsidRPr="009B2B93">
        <w:rPr>
          <w:color w:val="231F20"/>
        </w:rPr>
        <w:t>is</w:t>
      </w:r>
      <w:r w:rsidR="00AC304A" w:rsidRPr="009B2B93">
        <w:rPr>
          <w:color w:val="231F20"/>
        </w:rPr>
        <w:t xml:space="preserve"> </w:t>
      </w:r>
      <w:r w:rsidRPr="009B2B93">
        <w:rPr>
          <w:color w:val="231F20"/>
        </w:rPr>
        <w:t>not</w:t>
      </w:r>
      <w:r w:rsidR="00AC304A" w:rsidRPr="009B2B93">
        <w:rPr>
          <w:color w:val="231F20"/>
        </w:rPr>
        <w:t xml:space="preserve"> </w:t>
      </w:r>
      <w:r w:rsidRPr="009B2B93">
        <w:rPr>
          <w:color w:val="231F20"/>
        </w:rPr>
        <w:t>required.</w:t>
      </w:r>
    </w:p>
    <w:p w14:paraId="665D037A" w14:textId="240A057F" w:rsidR="00CA02E4" w:rsidRPr="007C7EF4" w:rsidRDefault="00235981" w:rsidP="00E43645">
      <w:pPr>
        <w:pStyle w:val="ListParagraph"/>
        <w:numPr>
          <w:ilvl w:val="1"/>
          <w:numId w:val="88"/>
        </w:numPr>
        <w:tabs>
          <w:tab w:val="left" w:pos="680"/>
        </w:tabs>
        <w:spacing w:before="242" w:line="230" w:lineRule="auto"/>
        <w:ind w:right="851"/>
        <w:jc w:val="both"/>
        <w:rPr>
          <w:color w:val="231F20"/>
        </w:rPr>
      </w:pPr>
      <w:r w:rsidRPr="009B2B93">
        <w:rPr>
          <w:color w:val="231F20"/>
        </w:rPr>
        <w:t>Failure</w:t>
      </w:r>
      <w:r w:rsidR="002756CD" w:rsidRPr="009B2B93">
        <w:rPr>
          <w:color w:val="231F20"/>
        </w:rPr>
        <w:t xml:space="preserve"> </w:t>
      </w:r>
      <w:r w:rsidRPr="009B2B93">
        <w:rPr>
          <w:color w:val="231F20"/>
        </w:rPr>
        <w:t>of</w:t>
      </w:r>
      <w:r w:rsidR="002756CD" w:rsidRPr="009B2B93">
        <w:rPr>
          <w:color w:val="231F20"/>
        </w:rPr>
        <w:t xml:space="preserve"> </w:t>
      </w:r>
      <w:r w:rsidRPr="009B2B93">
        <w:rPr>
          <w:color w:val="231F20"/>
        </w:rPr>
        <w:t>the</w:t>
      </w:r>
      <w:r w:rsidR="002756CD" w:rsidRPr="009B2B93">
        <w:rPr>
          <w:color w:val="231F20"/>
        </w:rPr>
        <w:t xml:space="preserve"> </w:t>
      </w:r>
      <w:r w:rsidRPr="009B2B93">
        <w:rPr>
          <w:color w:val="231F20"/>
        </w:rPr>
        <w:t>successful</w:t>
      </w:r>
      <w:r w:rsidR="002756CD" w:rsidRPr="009B2B93">
        <w:rPr>
          <w:color w:val="231F20"/>
        </w:rPr>
        <w:t xml:space="preserve"> </w:t>
      </w:r>
      <w:r w:rsidRPr="009B2B93">
        <w:rPr>
          <w:color w:val="231F20"/>
        </w:rPr>
        <w:t>Tenderer</w:t>
      </w:r>
      <w:r w:rsidR="002756CD" w:rsidRPr="009B2B93">
        <w:rPr>
          <w:color w:val="231F20"/>
        </w:rPr>
        <w:t xml:space="preserve"> </w:t>
      </w:r>
      <w:r w:rsidRPr="009B2B93">
        <w:rPr>
          <w:color w:val="231F20"/>
        </w:rPr>
        <w:t>to</w:t>
      </w:r>
      <w:r w:rsidR="002756CD" w:rsidRPr="009B2B93">
        <w:rPr>
          <w:color w:val="231F20"/>
        </w:rPr>
        <w:t xml:space="preserve"> </w:t>
      </w:r>
      <w:r w:rsidRPr="009B2B93">
        <w:rPr>
          <w:color w:val="231F20"/>
        </w:rPr>
        <w:t>submit</w:t>
      </w:r>
      <w:r w:rsidR="002756CD" w:rsidRPr="009B2B93">
        <w:rPr>
          <w:color w:val="231F20"/>
        </w:rPr>
        <w:t xml:space="preserve"> </w:t>
      </w:r>
      <w:r w:rsidRPr="009B2B93">
        <w:rPr>
          <w:color w:val="231F20"/>
        </w:rPr>
        <w:t>the</w:t>
      </w:r>
      <w:r w:rsidR="002756CD" w:rsidRPr="009B2B93">
        <w:rPr>
          <w:color w:val="231F20"/>
        </w:rPr>
        <w:t xml:space="preserve"> </w:t>
      </w:r>
      <w:r w:rsidRPr="009B2B93">
        <w:rPr>
          <w:color w:val="231F20"/>
        </w:rPr>
        <w:t>above-mentioned</w:t>
      </w:r>
      <w:r w:rsidR="002756CD" w:rsidRPr="009B2B93">
        <w:rPr>
          <w:color w:val="231F20"/>
        </w:rPr>
        <w:t xml:space="preserve"> </w:t>
      </w:r>
      <w:r w:rsidRPr="009B2B93">
        <w:rPr>
          <w:color w:val="231F20"/>
        </w:rPr>
        <w:t>Performance</w:t>
      </w:r>
      <w:r w:rsidR="002756CD" w:rsidRPr="009B2B93">
        <w:rPr>
          <w:color w:val="231F20"/>
        </w:rPr>
        <w:t xml:space="preserve"> </w:t>
      </w:r>
      <w:r w:rsidRPr="009B2B93">
        <w:rPr>
          <w:color w:val="231F20"/>
        </w:rPr>
        <w:t>Security</w:t>
      </w:r>
      <w:r w:rsidR="002756CD" w:rsidRPr="009B2B93">
        <w:rPr>
          <w:color w:val="231F20"/>
        </w:rPr>
        <w:t xml:space="preserve"> </w:t>
      </w:r>
      <w:r w:rsidRPr="009B2B93">
        <w:rPr>
          <w:color w:val="231F20"/>
        </w:rPr>
        <w:t>and</w:t>
      </w:r>
      <w:r w:rsidR="002756CD" w:rsidRPr="009B2B93">
        <w:rPr>
          <w:color w:val="231F20"/>
        </w:rPr>
        <w:t xml:space="preserve"> </w:t>
      </w:r>
      <w:r w:rsidRPr="009B2B93">
        <w:rPr>
          <w:color w:val="231F20"/>
        </w:rPr>
        <w:t>other</w:t>
      </w:r>
      <w:r w:rsidR="002756CD" w:rsidRPr="009B2B93">
        <w:rPr>
          <w:color w:val="231F20"/>
        </w:rPr>
        <w:t xml:space="preserve"> </w:t>
      </w:r>
      <w:r w:rsidRPr="009B2B93">
        <w:rPr>
          <w:color w:val="231F20"/>
        </w:rPr>
        <w:t>documents required</w:t>
      </w:r>
      <w:r w:rsidR="002756CD" w:rsidRPr="009B2B93">
        <w:rPr>
          <w:color w:val="231F20"/>
        </w:rPr>
        <w:t xml:space="preserve"> </w:t>
      </w:r>
      <w:r w:rsidRPr="009B2B93">
        <w:rPr>
          <w:color w:val="231F20"/>
        </w:rPr>
        <w:t>in</w:t>
      </w:r>
      <w:r w:rsidR="002756CD" w:rsidRPr="009B2B93">
        <w:rPr>
          <w:color w:val="231F20"/>
        </w:rPr>
        <w:t xml:space="preserve"> </w:t>
      </w:r>
      <w:r w:rsidRPr="009B2B93">
        <w:rPr>
          <w:color w:val="231F20"/>
        </w:rPr>
        <w:t>the</w:t>
      </w:r>
      <w:r w:rsidR="002756CD" w:rsidRPr="009B2B93">
        <w:rPr>
          <w:color w:val="231F20"/>
        </w:rPr>
        <w:t xml:space="preserve"> </w:t>
      </w:r>
      <w:r w:rsidRPr="007C7EF4">
        <w:rPr>
          <w:color w:val="231F20"/>
        </w:rPr>
        <w:t>TDS</w:t>
      </w:r>
      <w:r w:rsidR="002756CD" w:rsidRPr="007C7EF4">
        <w:rPr>
          <w:color w:val="231F20"/>
        </w:rPr>
        <w:t xml:space="preserve"> </w:t>
      </w:r>
      <w:r w:rsidRPr="009B2B93">
        <w:rPr>
          <w:color w:val="231F20"/>
        </w:rPr>
        <w:t>or</w:t>
      </w:r>
      <w:r w:rsidR="002756CD" w:rsidRPr="009B2B93">
        <w:rPr>
          <w:color w:val="231F20"/>
        </w:rPr>
        <w:t xml:space="preserve"> </w:t>
      </w:r>
      <w:r w:rsidRPr="009B2B93">
        <w:rPr>
          <w:color w:val="231F20"/>
        </w:rPr>
        <w:t>sign</w:t>
      </w:r>
      <w:r w:rsidR="002756CD" w:rsidRPr="009B2B93">
        <w:rPr>
          <w:color w:val="231F20"/>
        </w:rPr>
        <w:t xml:space="preserve"> </w:t>
      </w:r>
      <w:r w:rsidRPr="009B2B93">
        <w:rPr>
          <w:color w:val="231F20"/>
        </w:rPr>
        <w:t>the</w:t>
      </w:r>
      <w:r w:rsidR="002756CD" w:rsidRPr="009B2B93">
        <w:rPr>
          <w:color w:val="231F20"/>
        </w:rPr>
        <w:t xml:space="preserve"> </w:t>
      </w:r>
      <w:r w:rsidRPr="009B2B93">
        <w:rPr>
          <w:color w:val="231F20"/>
        </w:rPr>
        <w:t>Contract</w:t>
      </w:r>
      <w:r w:rsidR="002756CD" w:rsidRPr="009B2B93">
        <w:rPr>
          <w:color w:val="231F20"/>
        </w:rPr>
        <w:t xml:space="preserve"> </w:t>
      </w:r>
      <w:r w:rsidRPr="009B2B93">
        <w:rPr>
          <w:color w:val="231F20"/>
        </w:rPr>
        <w:t>shall</w:t>
      </w:r>
      <w:r w:rsidR="002756CD" w:rsidRPr="009B2B93">
        <w:rPr>
          <w:color w:val="231F20"/>
        </w:rPr>
        <w:t xml:space="preserve"> </w:t>
      </w:r>
      <w:r w:rsidRPr="009B2B93">
        <w:rPr>
          <w:color w:val="231F20"/>
        </w:rPr>
        <w:t>constitute</w:t>
      </w:r>
      <w:r w:rsidR="002756CD" w:rsidRPr="009B2B93">
        <w:rPr>
          <w:color w:val="231F20"/>
        </w:rPr>
        <w:t xml:space="preserve"> </w:t>
      </w:r>
      <w:r w:rsidRPr="009B2B93">
        <w:rPr>
          <w:color w:val="231F20"/>
        </w:rPr>
        <w:t>sufﬁcient</w:t>
      </w:r>
      <w:r w:rsidR="002756CD" w:rsidRPr="009B2B93">
        <w:rPr>
          <w:color w:val="231F20"/>
        </w:rPr>
        <w:t xml:space="preserve"> </w:t>
      </w:r>
      <w:r w:rsidRPr="009B2B93">
        <w:rPr>
          <w:color w:val="231F20"/>
        </w:rPr>
        <w:t>grounds</w:t>
      </w:r>
      <w:r w:rsidR="002756CD" w:rsidRPr="009B2B93">
        <w:rPr>
          <w:color w:val="231F20"/>
        </w:rPr>
        <w:t xml:space="preserve"> </w:t>
      </w:r>
      <w:r w:rsidRPr="009B2B93">
        <w:rPr>
          <w:color w:val="231F20"/>
        </w:rPr>
        <w:t>for</w:t>
      </w:r>
      <w:r w:rsidR="002756CD" w:rsidRPr="009B2B93">
        <w:rPr>
          <w:color w:val="231F20"/>
        </w:rPr>
        <w:t xml:space="preserve"> </w:t>
      </w:r>
      <w:r w:rsidRPr="009B2B93">
        <w:rPr>
          <w:color w:val="231F20"/>
        </w:rPr>
        <w:t>the</w:t>
      </w:r>
      <w:r w:rsidR="002756CD" w:rsidRPr="009B2B93">
        <w:rPr>
          <w:color w:val="231F20"/>
        </w:rPr>
        <w:t xml:space="preserve"> </w:t>
      </w:r>
      <w:r w:rsidRPr="009B2B93">
        <w:rPr>
          <w:color w:val="231F20"/>
        </w:rPr>
        <w:t>annulment</w:t>
      </w:r>
      <w:r w:rsidR="002756CD" w:rsidRPr="009B2B93">
        <w:rPr>
          <w:color w:val="231F20"/>
        </w:rPr>
        <w:t xml:space="preserve"> </w:t>
      </w:r>
      <w:r w:rsidRPr="009B2B93">
        <w:rPr>
          <w:color w:val="231F20"/>
        </w:rPr>
        <w:t>of</w:t>
      </w:r>
      <w:r w:rsidR="002756CD" w:rsidRPr="009B2B93">
        <w:rPr>
          <w:color w:val="231F20"/>
        </w:rPr>
        <w:t xml:space="preserve"> </w:t>
      </w:r>
      <w:r w:rsidRPr="009B2B93">
        <w:rPr>
          <w:color w:val="231F20"/>
        </w:rPr>
        <w:t>the</w:t>
      </w:r>
      <w:r w:rsidR="002756CD" w:rsidRPr="009B2B93">
        <w:rPr>
          <w:color w:val="231F20"/>
        </w:rPr>
        <w:t xml:space="preserve"> </w:t>
      </w:r>
      <w:r w:rsidRPr="009B2B93">
        <w:rPr>
          <w:color w:val="231F20"/>
        </w:rPr>
        <w:t>award</w:t>
      </w:r>
      <w:r w:rsidR="002756CD" w:rsidRPr="009B2B93">
        <w:rPr>
          <w:color w:val="231F20"/>
        </w:rPr>
        <w:t xml:space="preserve"> </w:t>
      </w:r>
      <w:r w:rsidRPr="009B2B93">
        <w:rPr>
          <w:color w:val="231F20"/>
        </w:rPr>
        <w:t xml:space="preserve">and forfeiture of the </w:t>
      </w:r>
      <w:r w:rsidRPr="007C7EF4">
        <w:rPr>
          <w:color w:val="231F20"/>
        </w:rPr>
        <w:t xml:space="preserve">Tender </w:t>
      </w:r>
      <w:r w:rsidRPr="009B2B93">
        <w:rPr>
          <w:color w:val="231F20"/>
        </w:rPr>
        <w:t>Security. In that event the Procuring Entity may award the Contract to the Tenderer offering</w:t>
      </w:r>
      <w:r w:rsidR="00AC304A" w:rsidRPr="009B2B93">
        <w:rPr>
          <w:color w:val="231F20"/>
        </w:rPr>
        <w:t xml:space="preserve"> </w:t>
      </w:r>
      <w:r w:rsidRPr="009B2B93">
        <w:rPr>
          <w:color w:val="231F20"/>
        </w:rPr>
        <w:t>the</w:t>
      </w:r>
      <w:r w:rsidR="00AC304A" w:rsidRPr="009B2B93">
        <w:rPr>
          <w:color w:val="231F20"/>
        </w:rPr>
        <w:t xml:space="preserve"> </w:t>
      </w:r>
      <w:r w:rsidRPr="009B2B93">
        <w:rPr>
          <w:color w:val="231F20"/>
        </w:rPr>
        <w:t>next</w:t>
      </w:r>
      <w:r w:rsidR="00AC304A" w:rsidRPr="009B2B93">
        <w:rPr>
          <w:color w:val="231F20"/>
        </w:rPr>
        <w:t xml:space="preserve"> </w:t>
      </w:r>
      <w:r w:rsidRPr="009B2B93">
        <w:rPr>
          <w:color w:val="231F20"/>
        </w:rPr>
        <w:t>Best</w:t>
      </w:r>
      <w:r w:rsidR="00AC304A" w:rsidRPr="009B2B93">
        <w:rPr>
          <w:color w:val="231F20"/>
        </w:rPr>
        <w:t xml:space="preserve"> </w:t>
      </w:r>
      <w:r w:rsidRPr="009B2B93">
        <w:rPr>
          <w:color w:val="231F20"/>
        </w:rPr>
        <w:t>Evaluated</w:t>
      </w:r>
      <w:r w:rsidR="00AC304A" w:rsidRPr="009B2B93">
        <w:rPr>
          <w:color w:val="231F20"/>
        </w:rPr>
        <w:t xml:space="preserve"> </w:t>
      </w:r>
      <w:r w:rsidRPr="007C7EF4">
        <w:rPr>
          <w:color w:val="231F20"/>
        </w:rPr>
        <w:t>Tender.</w:t>
      </w:r>
    </w:p>
    <w:p w14:paraId="195B5902" w14:textId="687615C1" w:rsidR="00CA02E4" w:rsidRDefault="00235981" w:rsidP="00E43645">
      <w:pPr>
        <w:pStyle w:val="ListParagraph"/>
        <w:numPr>
          <w:ilvl w:val="1"/>
          <w:numId w:val="88"/>
        </w:numPr>
        <w:tabs>
          <w:tab w:val="left" w:pos="680"/>
        </w:tabs>
        <w:spacing w:before="242" w:line="230" w:lineRule="auto"/>
        <w:ind w:right="851"/>
        <w:jc w:val="both"/>
      </w:pPr>
      <w:r w:rsidRPr="009B2B93">
        <w:rPr>
          <w:color w:val="231F20"/>
        </w:rPr>
        <w:t>Performance</w:t>
      </w:r>
      <w:r w:rsidR="009B2B93">
        <w:rPr>
          <w:color w:val="231F20"/>
        </w:rPr>
        <w:t xml:space="preserve"> </w:t>
      </w:r>
      <w:r w:rsidRPr="009B2B93">
        <w:rPr>
          <w:color w:val="231F20"/>
        </w:rPr>
        <w:t>security</w:t>
      </w:r>
      <w:r w:rsidR="009B2B93">
        <w:rPr>
          <w:color w:val="231F20"/>
        </w:rPr>
        <w:t xml:space="preserve"> </w:t>
      </w:r>
      <w:r w:rsidRPr="009B2B93">
        <w:rPr>
          <w:color w:val="231F20"/>
        </w:rPr>
        <w:t>shall</w:t>
      </w:r>
      <w:r w:rsidR="009B2B93">
        <w:rPr>
          <w:color w:val="231F20"/>
        </w:rPr>
        <w:t xml:space="preserve"> </w:t>
      </w:r>
      <w:r w:rsidRPr="009B2B93">
        <w:rPr>
          <w:color w:val="231F20"/>
        </w:rPr>
        <w:t>not</w:t>
      </w:r>
      <w:r w:rsidR="009B2B93">
        <w:rPr>
          <w:color w:val="231F20"/>
        </w:rPr>
        <w:t xml:space="preserve"> </w:t>
      </w:r>
      <w:r w:rsidRPr="009B2B93">
        <w:rPr>
          <w:color w:val="231F20"/>
        </w:rPr>
        <w:t>be</w:t>
      </w:r>
      <w:r w:rsidR="009B2B93">
        <w:rPr>
          <w:color w:val="231F20"/>
        </w:rPr>
        <w:t xml:space="preserve"> </w:t>
      </w:r>
      <w:r w:rsidRPr="009B2B93">
        <w:rPr>
          <w:color w:val="231F20"/>
        </w:rPr>
        <w:t>required</w:t>
      </w:r>
      <w:r w:rsidR="009B2B93">
        <w:rPr>
          <w:color w:val="231F20"/>
        </w:rPr>
        <w:t xml:space="preserve"> </w:t>
      </w:r>
      <w:r w:rsidRPr="009B2B93">
        <w:rPr>
          <w:color w:val="231F20"/>
        </w:rPr>
        <w:t>for</w:t>
      </w:r>
      <w:r w:rsidR="009B2B93">
        <w:rPr>
          <w:color w:val="231F20"/>
        </w:rPr>
        <w:t xml:space="preserve"> </w:t>
      </w:r>
      <w:r w:rsidRPr="009B2B93">
        <w:rPr>
          <w:color w:val="231F20"/>
        </w:rPr>
        <w:t>contracts</w:t>
      </w:r>
      <w:r w:rsidR="009B2B93">
        <w:rPr>
          <w:color w:val="231F20"/>
        </w:rPr>
        <w:t xml:space="preserve"> </w:t>
      </w:r>
      <w:r w:rsidRPr="009B2B93">
        <w:rPr>
          <w:color w:val="231F20"/>
        </w:rPr>
        <w:t>estimated</w:t>
      </w:r>
      <w:r w:rsidR="009B2B93">
        <w:rPr>
          <w:color w:val="231F20"/>
        </w:rPr>
        <w:t xml:space="preserve"> </w:t>
      </w:r>
      <w:r w:rsidRPr="009B2B93">
        <w:rPr>
          <w:color w:val="231F20"/>
        </w:rPr>
        <w:t>to</w:t>
      </w:r>
      <w:r w:rsidR="009B2B93">
        <w:rPr>
          <w:color w:val="231F20"/>
        </w:rPr>
        <w:t xml:space="preserve"> </w:t>
      </w:r>
      <w:r w:rsidRPr="009B2B93">
        <w:rPr>
          <w:color w:val="231F20"/>
        </w:rPr>
        <w:t>cost</w:t>
      </w:r>
      <w:r w:rsidR="009B2B93">
        <w:rPr>
          <w:color w:val="231F20"/>
        </w:rPr>
        <w:t xml:space="preserve"> </w:t>
      </w:r>
      <w:r w:rsidRPr="009B2B93">
        <w:rPr>
          <w:color w:val="231F20"/>
        </w:rPr>
        <w:t>less</w:t>
      </w:r>
      <w:r w:rsidR="009B2B93">
        <w:rPr>
          <w:color w:val="231F20"/>
        </w:rPr>
        <w:t xml:space="preserve"> </w:t>
      </w:r>
      <w:r w:rsidRPr="009B2B93">
        <w:rPr>
          <w:color w:val="231F20"/>
        </w:rPr>
        <w:t>than</w:t>
      </w:r>
      <w:r w:rsidR="009B2B93">
        <w:rPr>
          <w:color w:val="231F20"/>
        </w:rPr>
        <w:t xml:space="preserve"> </w:t>
      </w:r>
      <w:r w:rsidRPr="009B2B93">
        <w:rPr>
          <w:color w:val="231F20"/>
        </w:rPr>
        <w:t>the</w:t>
      </w:r>
      <w:r w:rsidR="009B2B93">
        <w:rPr>
          <w:color w:val="231F20"/>
        </w:rPr>
        <w:t xml:space="preserve"> </w:t>
      </w:r>
      <w:r w:rsidRPr="009B2B93">
        <w:rPr>
          <w:color w:val="231F20"/>
        </w:rPr>
        <w:t>amount</w:t>
      </w:r>
      <w:r w:rsidR="009B2B93">
        <w:rPr>
          <w:color w:val="231F20"/>
        </w:rPr>
        <w:t xml:space="preserve"> </w:t>
      </w:r>
      <w:r w:rsidRPr="009B2B93">
        <w:rPr>
          <w:color w:val="231F20"/>
        </w:rPr>
        <w:t>speciﬁed</w:t>
      </w:r>
      <w:r w:rsidR="009B2B93">
        <w:rPr>
          <w:color w:val="231F20"/>
        </w:rPr>
        <w:t xml:space="preserve"> </w:t>
      </w:r>
      <w:r w:rsidRPr="009B2B93">
        <w:rPr>
          <w:color w:val="231F20"/>
        </w:rPr>
        <w:t>in</w:t>
      </w:r>
      <w:r w:rsidR="009B2B93">
        <w:rPr>
          <w:color w:val="231F20"/>
        </w:rPr>
        <w:t xml:space="preserve"> </w:t>
      </w:r>
      <w:r w:rsidRPr="009B2B93">
        <w:rPr>
          <w:color w:val="231F20"/>
        </w:rPr>
        <w:t>the Regulations.</w:t>
      </w:r>
    </w:p>
    <w:p w14:paraId="1D247E99" w14:textId="77777777" w:rsidR="00CA02E4" w:rsidRDefault="00CA02E4" w:rsidP="009B2B93">
      <w:pPr>
        <w:pStyle w:val="BodyText"/>
        <w:ind w:left="1440" w:hanging="576"/>
        <w:rPr>
          <w:sz w:val="20"/>
        </w:rPr>
      </w:pPr>
    </w:p>
    <w:p w14:paraId="1C198794" w14:textId="0BEBCA74" w:rsidR="00CA02E4" w:rsidRDefault="00235981" w:rsidP="00E43645">
      <w:pPr>
        <w:pStyle w:val="Heading4"/>
        <w:numPr>
          <w:ilvl w:val="0"/>
          <w:numId w:val="88"/>
        </w:numPr>
        <w:ind w:firstLine="240"/>
      </w:pPr>
      <w:r>
        <w:rPr>
          <w:color w:val="231F20"/>
        </w:rPr>
        <w:t>Publication</w:t>
      </w:r>
      <w:r w:rsidR="001349C7">
        <w:rPr>
          <w:color w:val="231F20"/>
        </w:rPr>
        <w:t xml:space="preserve"> </w:t>
      </w:r>
      <w:r>
        <w:rPr>
          <w:color w:val="231F20"/>
        </w:rPr>
        <w:t>of</w:t>
      </w:r>
      <w:r w:rsidR="001349C7">
        <w:rPr>
          <w:color w:val="231F20"/>
        </w:rPr>
        <w:t xml:space="preserve"> </w:t>
      </w:r>
      <w:r>
        <w:rPr>
          <w:color w:val="231F20"/>
        </w:rPr>
        <w:t>Procurement</w:t>
      </w:r>
      <w:r w:rsidR="001349C7">
        <w:rPr>
          <w:color w:val="231F20"/>
        </w:rPr>
        <w:t xml:space="preserve"> </w:t>
      </w:r>
      <w:r>
        <w:rPr>
          <w:color w:val="231F20"/>
        </w:rPr>
        <w:t>Contract</w:t>
      </w:r>
    </w:p>
    <w:p w14:paraId="1A7303FF" w14:textId="05BD49BC" w:rsidR="00CA02E4" w:rsidRDefault="00235981" w:rsidP="00E43645">
      <w:pPr>
        <w:pStyle w:val="ListParagraph"/>
        <w:numPr>
          <w:ilvl w:val="1"/>
          <w:numId w:val="88"/>
        </w:numPr>
        <w:tabs>
          <w:tab w:val="left" w:pos="680"/>
        </w:tabs>
        <w:spacing w:before="242" w:line="230" w:lineRule="auto"/>
        <w:ind w:right="851"/>
        <w:jc w:val="both"/>
      </w:pPr>
      <w:r>
        <w:rPr>
          <w:color w:val="231F20"/>
        </w:rPr>
        <w:t>Within fourteen days after signing the contract, the Procuring Entity shall publish the awarded contract at its noticeboards</w:t>
      </w:r>
      <w:r w:rsidR="001349C7">
        <w:rPr>
          <w:color w:val="231F20"/>
        </w:rPr>
        <w:t xml:space="preserve"> </w:t>
      </w:r>
      <w:r>
        <w:rPr>
          <w:color w:val="231F20"/>
        </w:rPr>
        <w:t>and</w:t>
      </w:r>
      <w:r w:rsidR="001349C7">
        <w:rPr>
          <w:color w:val="231F20"/>
        </w:rPr>
        <w:t xml:space="preserve"> </w:t>
      </w:r>
      <w:r>
        <w:rPr>
          <w:color w:val="231F20"/>
        </w:rPr>
        <w:t>websites;</w:t>
      </w:r>
      <w:r w:rsidR="001349C7">
        <w:rPr>
          <w:color w:val="231F20"/>
        </w:rPr>
        <w:t xml:space="preserve"> </w:t>
      </w:r>
      <w:r>
        <w:rPr>
          <w:color w:val="231F20"/>
        </w:rPr>
        <w:t>and</w:t>
      </w:r>
      <w:r w:rsidR="001349C7">
        <w:rPr>
          <w:color w:val="231F20"/>
        </w:rPr>
        <w:t xml:space="preserve"> </w:t>
      </w:r>
      <w:r>
        <w:rPr>
          <w:color w:val="231F20"/>
        </w:rPr>
        <w:t>on</w:t>
      </w:r>
      <w:r w:rsidR="001349C7">
        <w:rPr>
          <w:color w:val="231F20"/>
        </w:rPr>
        <w:t xml:space="preserve"> </w:t>
      </w:r>
      <w:r>
        <w:rPr>
          <w:color w:val="231F20"/>
        </w:rPr>
        <w:t>the</w:t>
      </w:r>
      <w:r w:rsidR="001349C7">
        <w:rPr>
          <w:color w:val="231F20"/>
        </w:rPr>
        <w:t xml:space="preserve"> </w:t>
      </w:r>
      <w:r>
        <w:rPr>
          <w:color w:val="231F20"/>
          <w:spacing w:val="-3"/>
        </w:rPr>
        <w:t>Website</w:t>
      </w:r>
      <w:r w:rsidR="001349C7">
        <w:rPr>
          <w:color w:val="231F20"/>
          <w:spacing w:val="-3"/>
        </w:rPr>
        <w:t xml:space="preserve"> </w:t>
      </w:r>
      <w:r>
        <w:rPr>
          <w:color w:val="231F20"/>
        </w:rPr>
        <w:t>of</w:t>
      </w:r>
      <w:r w:rsidR="001349C7">
        <w:rPr>
          <w:color w:val="231F20"/>
        </w:rPr>
        <w:t xml:space="preserve"> </w:t>
      </w:r>
      <w:r>
        <w:rPr>
          <w:color w:val="231F20"/>
        </w:rPr>
        <w:t>the</w:t>
      </w:r>
      <w:r w:rsidR="001349C7">
        <w:rPr>
          <w:color w:val="231F20"/>
        </w:rPr>
        <w:t xml:space="preserve"> </w:t>
      </w:r>
      <w:r>
        <w:rPr>
          <w:color w:val="231F20"/>
        </w:rPr>
        <w:t>Authority.</w:t>
      </w:r>
      <w:r w:rsidR="001349C7">
        <w:rPr>
          <w:color w:val="231F20"/>
        </w:rPr>
        <w:t xml:space="preserve"> </w:t>
      </w:r>
      <w:r>
        <w:rPr>
          <w:color w:val="231F20"/>
        </w:rPr>
        <w:t>At</w:t>
      </w:r>
      <w:r w:rsidR="001349C7">
        <w:rPr>
          <w:color w:val="231F20"/>
        </w:rPr>
        <w:t xml:space="preserve"> </w:t>
      </w:r>
      <w:r>
        <w:rPr>
          <w:color w:val="231F20"/>
        </w:rPr>
        <w:t>the</w:t>
      </w:r>
      <w:r w:rsidR="001349C7">
        <w:rPr>
          <w:color w:val="231F20"/>
        </w:rPr>
        <w:t xml:space="preserve"> </w:t>
      </w:r>
      <w:r>
        <w:rPr>
          <w:color w:val="231F20"/>
        </w:rPr>
        <w:t>minimum,</w:t>
      </w:r>
      <w:r w:rsidR="001349C7">
        <w:rPr>
          <w:color w:val="231F20"/>
        </w:rPr>
        <w:t xml:space="preserve"> </w:t>
      </w:r>
      <w:r>
        <w:rPr>
          <w:color w:val="231F20"/>
        </w:rPr>
        <w:t>the</w:t>
      </w:r>
      <w:r w:rsidR="001349C7">
        <w:rPr>
          <w:color w:val="231F20"/>
        </w:rPr>
        <w:t xml:space="preserve"> </w:t>
      </w:r>
      <w:r>
        <w:rPr>
          <w:color w:val="231F20"/>
        </w:rPr>
        <w:t>notice</w:t>
      </w:r>
      <w:r w:rsidR="001349C7">
        <w:rPr>
          <w:color w:val="231F20"/>
        </w:rPr>
        <w:t xml:space="preserve"> </w:t>
      </w:r>
      <w:r>
        <w:rPr>
          <w:color w:val="231F20"/>
        </w:rPr>
        <w:t>shall</w:t>
      </w:r>
      <w:r w:rsidR="001349C7">
        <w:rPr>
          <w:color w:val="231F20"/>
        </w:rPr>
        <w:t xml:space="preserve"> </w:t>
      </w:r>
      <w:r>
        <w:rPr>
          <w:color w:val="231F20"/>
        </w:rPr>
        <w:t>contain</w:t>
      </w:r>
      <w:r w:rsidR="001349C7">
        <w:rPr>
          <w:color w:val="231F20"/>
        </w:rPr>
        <w:t xml:space="preserve"> </w:t>
      </w:r>
      <w:r>
        <w:rPr>
          <w:color w:val="231F20"/>
        </w:rPr>
        <w:t>the following</w:t>
      </w:r>
      <w:r w:rsidR="001349C7">
        <w:rPr>
          <w:color w:val="231F20"/>
        </w:rPr>
        <w:t xml:space="preserve"> </w:t>
      </w:r>
      <w:r>
        <w:rPr>
          <w:color w:val="231F20"/>
        </w:rPr>
        <w:t>information:</w:t>
      </w:r>
    </w:p>
    <w:p w14:paraId="496D0F33" w14:textId="77777777" w:rsidR="00CA02E4" w:rsidRDefault="001349C7" w:rsidP="007C7EF4">
      <w:pPr>
        <w:pStyle w:val="ListParagraph"/>
        <w:numPr>
          <w:ilvl w:val="0"/>
          <w:numId w:val="1"/>
        </w:numPr>
        <w:spacing w:before="116"/>
        <w:ind w:left="2610" w:hanging="270"/>
      </w:pPr>
      <w:r>
        <w:rPr>
          <w:color w:val="231F20"/>
        </w:rPr>
        <w:t>N</w:t>
      </w:r>
      <w:r w:rsidR="00235981">
        <w:rPr>
          <w:color w:val="231F20"/>
        </w:rPr>
        <w:t>ame</w:t>
      </w:r>
      <w:r>
        <w:rPr>
          <w:color w:val="231F20"/>
        </w:rPr>
        <w:t xml:space="preserve"> </w:t>
      </w:r>
      <w:r w:rsidR="00235981">
        <w:rPr>
          <w:color w:val="231F20"/>
        </w:rPr>
        <w:t>and</w:t>
      </w:r>
      <w:r>
        <w:rPr>
          <w:color w:val="231F20"/>
        </w:rPr>
        <w:t xml:space="preserve"> </w:t>
      </w:r>
      <w:r w:rsidR="00235981">
        <w:rPr>
          <w:color w:val="231F20"/>
        </w:rPr>
        <w:t>address</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Procuring</w:t>
      </w:r>
      <w:r>
        <w:rPr>
          <w:color w:val="231F20"/>
        </w:rPr>
        <w:t xml:space="preserve"> </w:t>
      </w:r>
      <w:r w:rsidR="00235981">
        <w:rPr>
          <w:color w:val="231F20"/>
        </w:rPr>
        <w:t>Entity;</w:t>
      </w:r>
    </w:p>
    <w:p w14:paraId="77ECEEE4" w14:textId="77777777" w:rsidR="00CA02E4" w:rsidRDefault="002756CD" w:rsidP="007C7EF4">
      <w:pPr>
        <w:pStyle w:val="ListParagraph"/>
        <w:numPr>
          <w:ilvl w:val="0"/>
          <w:numId w:val="1"/>
        </w:numPr>
        <w:spacing w:before="120" w:line="230" w:lineRule="auto"/>
        <w:ind w:left="2610" w:right="850" w:hanging="270"/>
      </w:pPr>
      <w:r>
        <w:rPr>
          <w:color w:val="231F20"/>
        </w:rPr>
        <w:t>N</w:t>
      </w:r>
      <w:r w:rsidR="00235981">
        <w:rPr>
          <w:color w:val="231F20"/>
        </w:rPr>
        <w:t>ame</w:t>
      </w:r>
      <w:r>
        <w:rPr>
          <w:color w:val="231F20"/>
        </w:rPr>
        <w:t xml:space="preserve"> </w:t>
      </w:r>
      <w:r w:rsidR="00235981">
        <w:rPr>
          <w:color w:val="231F20"/>
        </w:rPr>
        <w:t>and</w:t>
      </w:r>
      <w:r>
        <w:rPr>
          <w:color w:val="231F20"/>
        </w:rPr>
        <w:t xml:space="preserve"> </w:t>
      </w:r>
      <w:r w:rsidR="00235981">
        <w:rPr>
          <w:color w:val="231F20"/>
        </w:rPr>
        <w:t>reference</w:t>
      </w:r>
      <w:r>
        <w:rPr>
          <w:color w:val="231F20"/>
        </w:rPr>
        <w:t xml:space="preserve"> </w:t>
      </w:r>
      <w:r w:rsidR="00235981">
        <w:rPr>
          <w:color w:val="231F20"/>
        </w:rPr>
        <w:t>number</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contract</w:t>
      </w:r>
      <w:r>
        <w:rPr>
          <w:color w:val="231F20"/>
        </w:rPr>
        <w:t xml:space="preserve"> </w:t>
      </w:r>
      <w:r w:rsidR="00235981">
        <w:rPr>
          <w:color w:val="231F20"/>
        </w:rPr>
        <w:t>being</w:t>
      </w:r>
      <w:r>
        <w:rPr>
          <w:color w:val="231F20"/>
        </w:rPr>
        <w:t xml:space="preserve"> </w:t>
      </w:r>
      <w:r w:rsidR="00235981">
        <w:rPr>
          <w:color w:val="231F20"/>
        </w:rPr>
        <w:t>awarded,</w:t>
      </w:r>
      <w:r>
        <w:rPr>
          <w:color w:val="231F20"/>
        </w:rPr>
        <w:t xml:space="preserve"> </w:t>
      </w:r>
      <w:r w:rsidR="00235981">
        <w:rPr>
          <w:color w:val="231F20"/>
        </w:rPr>
        <w:t>a</w:t>
      </w:r>
      <w:r>
        <w:rPr>
          <w:color w:val="231F20"/>
        </w:rPr>
        <w:t xml:space="preserve"> </w:t>
      </w:r>
      <w:r w:rsidR="00235981">
        <w:rPr>
          <w:color w:val="231F20"/>
        </w:rPr>
        <w:t>summary</w:t>
      </w:r>
      <w:r>
        <w:rPr>
          <w:color w:val="231F20"/>
        </w:rPr>
        <w:t xml:space="preserve"> </w:t>
      </w:r>
      <w:r w:rsidR="00235981">
        <w:rPr>
          <w:color w:val="231F20"/>
        </w:rPr>
        <w:t>of</w:t>
      </w:r>
      <w:r>
        <w:rPr>
          <w:color w:val="231F20"/>
        </w:rPr>
        <w:t xml:space="preserve"> </w:t>
      </w:r>
      <w:r w:rsidR="00235981">
        <w:rPr>
          <w:color w:val="231F20"/>
        </w:rPr>
        <w:t>its</w:t>
      </w:r>
      <w:r>
        <w:rPr>
          <w:color w:val="231F20"/>
        </w:rPr>
        <w:t xml:space="preserve"> </w:t>
      </w:r>
      <w:r w:rsidR="00235981">
        <w:rPr>
          <w:color w:val="231F20"/>
        </w:rPr>
        <w:t>scope</w:t>
      </w:r>
      <w:r>
        <w:rPr>
          <w:color w:val="231F20"/>
        </w:rPr>
        <w:t xml:space="preserve"> </w:t>
      </w:r>
      <w:r w:rsidR="00235981">
        <w:rPr>
          <w:color w:val="231F20"/>
        </w:rPr>
        <w:t>and</w:t>
      </w:r>
      <w:r>
        <w:rPr>
          <w:color w:val="231F20"/>
        </w:rPr>
        <w:t xml:space="preserve"> </w:t>
      </w:r>
      <w:r w:rsidR="00235981">
        <w:rPr>
          <w:color w:val="231F20"/>
        </w:rPr>
        <w:t>the</w:t>
      </w:r>
      <w:r>
        <w:rPr>
          <w:color w:val="231F20"/>
        </w:rPr>
        <w:t xml:space="preserve"> </w:t>
      </w:r>
      <w:r w:rsidR="00235981">
        <w:rPr>
          <w:color w:val="231F20"/>
        </w:rPr>
        <w:t>selection</w:t>
      </w:r>
      <w:r>
        <w:rPr>
          <w:color w:val="231F20"/>
        </w:rPr>
        <w:t xml:space="preserve"> </w:t>
      </w:r>
      <w:r w:rsidR="00235981">
        <w:rPr>
          <w:color w:val="231F20"/>
        </w:rPr>
        <w:t>method used;</w:t>
      </w:r>
    </w:p>
    <w:p w14:paraId="57959916" w14:textId="77777777" w:rsidR="00CA02E4" w:rsidRDefault="00235981" w:rsidP="007C7EF4">
      <w:pPr>
        <w:pStyle w:val="ListParagraph"/>
        <w:numPr>
          <w:ilvl w:val="0"/>
          <w:numId w:val="1"/>
        </w:numPr>
        <w:spacing w:before="115"/>
        <w:ind w:left="2610" w:hanging="270"/>
        <w:jc w:val="both"/>
      </w:pPr>
      <w:r>
        <w:rPr>
          <w:color w:val="231F20"/>
        </w:rPr>
        <w:t>the</w:t>
      </w:r>
      <w:r w:rsidR="001349C7">
        <w:rPr>
          <w:color w:val="231F20"/>
        </w:rPr>
        <w:t xml:space="preserve"> </w:t>
      </w:r>
      <w:r>
        <w:rPr>
          <w:color w:val="231F20"/>
        </w:rPr>
        <w:t>name</w:t>
      </w:r>
      <w:r w:rsidR="001349C7">
        <w:rPr>
          <w:color w:val="231F20"/>
        </w:rPr>
        <w:t xml:space="preserve"> </w:t>
      </w:r>
      <w:r>
        <w:rPr>
          <w:color w:val="231F20"/>
        </w:rPr>
        <w:t>of</w:t>
      </w:r>
      <w:r w:rsidR="001349C7">
        <w:rPr>
          <w:color w:val="231F20"/>
        </w:rPr>
        <w:t xml:space="preserve"> </w:t>
      </w:r>
      <w:r>
        <w:rPr>
          <w:color w:val="231F20"/>
        </w:rPr>
        <w:t>the</w:t>
      </w:r>
      <w:r w:rsidR="001349C7">
        <w:rPr>
          <w:color w:val="231F20"/>
        </w:rPr>
        <w:t xml:space="preserve"> </w:t>
      </w:r>
      <w:r>
        <w:rPr>
          <w:color w:val="231F20"/>
        </w:rPr>
        <w:t>successful</w:t>
      </w:r>
      <w:r w:rsidR="001349C7">
        <w:rPr>
          <w:color w:val="231F20"/>
        </w:rPr>
        <w:t xml:space="preserve"> </w:t>
      </w:r>
      <w:r>
        <w:rPr>
          <w:color w:val="231F20"/>
          <w:spacing w:val="-3"/>
        </w:rPr>
        <w:t>Tenderer,</w:t>
      </w:r>
      <w:r w:rsidR="001349C7">
        <w:rPr>
          <w:color w:val="231F20"/>
          <w:spacing w:val="-3"/>
        </w:rPr>
        <w:t xml:space="preserve"> </w:t>
      </w:r>
      <w:r>
        <w:rPr>
          <w:color w:val="231F20"/>
        </w:rPr>
        <w:t>the</w:t>
      </w:r>
      <w:r w:rsidR="001349C7">
        <w:rPr>
          <w:color w:val="231F20"/>
        </w:rPr>
        <w:t xml:space="preserve"> </w:t>
      </w:r>
      <w:r>
        <w:rPr>
          <w:color w:val="231F20"/>
        </w:rPr>
        <w:t>ﬁnal</w:t>
      </w:r>
      <w:r w:rsidR="001349C7">
        <w:rPr>
          <w:color w:val="231F20"/>
        </w:rPr>
        <w:t xml:space="preserve"> </w:t>
      </w:r>
      <w:r>
        <w:rPr>
          <w:color w:val="231F20"/>
        </w:rPr>
        <w:t>total</w:t>
      </w:r>
      <w:r w:rsidR="001349C7">
        <w:rPr>
          <w:color w:val="231F20"/>
        </w:rPr>
        <w:t xml:space="preserve"> </w:t>
      </w:r>
      <w:r>
        <w:rPr>
          <w:color w:val="231F20"/>
        </w:rPr>
        <w:t>contract</w:t>
      </w:r>
      <w:r w:rsidR="001349C7">
        <w:rPr>
          <w:color w:val="231F20"/>
        </w:rPr>
        <w:t xml:space="preserve"> </w:t>
      </w:r>
      <w:r>
        <w:rPr>
          <w:color w:val="231F20"/>
        </w:rPr>
        <w:t>price,</w:t>
      </w:r>
      <w:r w:rsidR="001349C7">
        <w:rPr>
          <w:color w:val="231F20"/>
        </w:rPr>
        <w:t xml:space="preserve"> </w:t>
      </w:r>
      <w:r>
        <w:rPr>
          <w:color w:val="231F20"/>
        </w:rPr>
        <w:t>the</w:t>
      </w:r>
      <w:r w:rsidR="001349C7">
        <w:rPr>
          <w:color w:val="231F20"/>
        </w:rPr>
        <w:t xml:space="preserve"> </w:t>
      </w:r>
      <w:r>
        <w:rPr>
          <w:color w:val="231F20"/>
        </w:rPr>
        <w:t>contract</w:t>
      </w:r>
      <w:r w:rsidR="001349C7">
        <w:rPr>
          <w:color w:val="231F20"/>
        </w:rPr>
        <w:t xml:space="preserve"> </w:t>
      </w:r>
      <w:r>
        <w:rPr>
          <w:color w:val="231F20"/>
        </w:rPr>
        <w:t>duration.</w:t>
      </w:r>
    </w:p>
    <w:p w14:paraId="211ECF5D" w14:textId="77777777" w:rsidR="00CA02E4" w:rsidRDefault="001349C7" w:rsidP="007C7EF4">
      <w:pPr>
        <w:pStyle w:val="ListParagraph"/>
        <w:numPr>
          <w:ilvl w:val="0"/>
          <w:numId w:val="1"/>
        </w:numPr>
        <w:spacing w:before="113"/>
        <w:ind w:left="2610" w:hanging="270"/>
        <w:jc w:val="both"/>
      </w:pPr>
      <w:r>
        <w:rPr>
          <w:color w:val="231F20"/>
        </w:rPr>
        <w:t>D</w:t>
      </w:r>
      <w:r w:rsidR="00235981">
        <w:rPr>
          <w:color w:val="231F20"/>
        </w:rPr>
        <w:t>ates</w:t>
      </w:r>
      <w:r>
        <w:rPr>
          <w:color w:val="231F20"/>
        </w:rPr>
        <w:t xml:space="preserve"> </w:t>
      </w:r>
      <w:r w:rsidR="00235981">
        <w:rPr>
          <w:color w:val="231F20"/>
        </w:rPr>
        <w:t>of</w:t>
      </w:r>
      <w:r>
        <w:rPr>
          <w:color w:val="231F20"/>
        </w:rPr>
        <w:t xml:space="preserve"> </w:t>
      </w:r>
      <w:r w:rsidR="00235981">
        <w:rPr>
          <w:color w:val="231F20"/>
        </w:rPr>
        <w:t>signature,</w:t>
      </w:r>
      <w:r>
        <w:rPr>
          <w:color w:val="231F20"/>
        </w:rPr>
        <w:t xml:space="preserve"> </w:t>
      </w:r>
      <w:r w:rsidR="00235981">
        <w:rPr>
          <w:color w:val="231F20"/>
        </w:rPr>
        <w:t>commencement</w:t>
      </w:r>
      <w:r>
        <w:rPr>
          <w:color w:val="231F20"/>
        </w:rPr>
        <w:t xml:space="preserve"> </w:t>
      </w:r>
      <w:r w:rsidR="00235981">
        <w:rPr>
          <w:color w:val="231F20"/>
        </w:rPr>
        <w:t>and</w:t>
      </w:r>
      <w:r>
        <w:rPr>
          <w:color w:val="231F20"/>
        </w:rPr>
        <w:t xml:space="preserve"> </w:t>
      </w:r>
      <w:r w:rsidR="00235981">
        <w:rPr>
          <w:color w:val="231F20"/>
        </w:rPr>
        <w:t>completion</w:t>
      </w:r>
      <w:r>
        <w:rPr>
          <w:color w:val="231F20"/>
        </w:rPr>
        <w:t xml:space="preserve"> </w:t>
      </w:r>
      <w:r w:rsidR="00235981">
        <w:rPr>
          <w:color w:val="231F20"/>
        </w:rPr>
        <w:t>of</w:t>
      </w:r>
      <w:r>
        <w:rPr>
          <w:color w:val="231F20"/>
        </w:rPr>
        <w:t xml:space="preserve"> </w:t>
      </w:r>
      <w:r w:rsidR="00235981">
        <w:rPr>
          <w:color w:val="231F20"/>
        </w:rPr>
        <w:t>contract;</w:t>
      </w:r>
    </w:p>
    <w:p w14:paraId="3605EB9E" w14:textId="77777777" w:rsidR="00CA02E4" w:rsidRDefault="00235981" w:rsidP="007C7EF4">
      <w:pPr>
        <w:pStyle w:val="ListParagraph"/>
        <w:numPr>
          <w:ilvl w:val="0"/>
          <w:numId w:val="1"/>
        </w:numPr>
        <w:spacing w:before="112"/>
        <w:ind w:left="2610" w:hanging="270"/>
        <w:jc w:val="both"/>
      </w:pPr>
      <w:r>
        <w:rPr>
          <w:color w:val="231F20"/>
        </w:rPr>
        <w:t>names</w:t>
      </w:r>
      <w:r w:rsidR="001349C7">
        <w:rPr>
          <w:color w:val="231F20"/>
        </w:rPr>
        <w:t xml:space="preserve"> </w:t>
      </w:r>
      <w:r>
        <w:rPr>
          <w:color w:val="231F20"/>
        </w:rPr>
        <w:t>of</w:t>
      </w:r>
      <w:r w:rsidR="001349C7">
        <w:rPr>
          <w:color w:val="231F20"/>
        </w:rPr>
        <w:t xml:space="preserve"> </w:t>
      </w:r>
      <w:r>
        <w:rPr>
          <w:color w:val="231F20"/>
        </w:rPr>
        <w:t>all</w:t>
      </w:r>
      <w:r w:rsidR="001349C7">
        <w:rPr>
          <w:color w:val="231F20"/>
        </w:rPr>
        <w:t xml:space="preserve"> </w:t>
      </w:r>
      <w:r>
        <w:rPr>
          <w:color w:val="231F20"/>
        </w:rPr>
        <w:t>Tenderers</w:t>
      </w:r>
      <w:r w:rsidR="001349C7">
        <w:rPr>
          <w:color w:val="231F20"/>
        </w:rPr>
        <w:t xml:space="preserve"> </w:t>
      </w:r>
      <w:r>
        <w:rPr>
          <w:color w:val="231F20"/>
        </w:rPr>
        <w:t>that</w:t>
      </w:r>
      <w:r w:rsidR="001349C7">
        <w:rPr>
          <w:color w:val="231F20"/>
        </w:rPr>
        <w:t xml:space="preserve"> </w:t>
      </w:r>
      <w:r>
        <w:rPr>
          <w:color w:val="231F20"/>
        </w:rPr>
        <w:t>submitted</w:t>
      </w:r>
      <w:r w:rsidR="001349C7">
        <w:rPr>
          <w:color w:val="231F20"/>
        </w:rPr>
        <w:t xml:space="preserve"> </w:t>
      </w:r>
      <w:r>
        <w:rPr>
          <w:color w:val="231F20"/>
        </w:rPr>
        <w:t>Tenders,</w:t>
      </w:r>
      <w:r w:rsidR="001349C7">
        <w:rPr>
          <w:color w:val="231F20"/>
        </w:rPr>
        <w:t xml:space="preserve"> </w:t>
      </w:r>
      <w:r>
        <w:rPr>
          <w:color w:val="231F20"/>
        </w:rPr>
        <w:t>and</w:t>
      </w:r>
      <w:r w:rsidR="001349C7">
        <w:rPr>
          <w:color w:val="231F20"/>
        </w:rPr>
        <w:t xml:space="preserve"> </w:t>
      </w:r>
      <w:r>
        <w:rPr>
          <w:color w:val="231F20"/>
        </w:rPr>
        <w:t>their</w:t>
      </w:r>
      <w:r w:rsidR="001349C7">
        <w:rPr>
          <w:color w:val="231F20"/>
        </w:rPr>
        <w:t xml:space="preserve"> </w:t>
      </w:r>
      <w:r>
        <w:rPr>
          <w:color w:val="231F20"/>
          <w:spacing w:val="-3"/>
        </w:rPr>
        <w:t>Tender</w:t>
      </w:r>
      <w:r w:rsidR="001349C7">
        <w:rPr>
          <w:color w:val="231F20"/>
          <w:spacing w:val="-3"/>
        </w:rPr>
        <w:t xml:space="preserve"> </w:t>
      </w:r>
      <w:r>
        <w:rPr>
          <w:color w:val="231F20"/>
        </w:rPr>
        <w:t>prices</w:t>
      </w:r>
      <w:r w:rsidR="001349C7">
        <w:rPr>
          <w:color w:val="231F20"/>
        </w:rPr>
        <w:t xml:space="preserve"> </w:t>
      </w:r>
      <w:r>
        <w:rPr>
          <w:color w:val="231F20"/>
        </w:rPr>
        <w:t>as</w:t>
      </w:r>
      <w:r w:rsidR="001349C7">
        <w:rPr>
          <w:color w:val="231F20"/>
        </w:rPr>
        <w:t xml:space="preserve"> </w:t>
      </w:r>
      <w:r>
        <w:rPr>
          <w:color w:val="231F20"/>
        </w:rPr>
        <w:t>read</w:t>
      </w:r>
      <w:r w:rsidR="001349C7">
        <w:rPr>
          <w:color w:val="231F20"/>
        </w:rPr>
        <w:t xml:space="preserve"> </w:t>
      </w:r>
      <w:r>
        <w:rPr>
          <w:color w:val="231F20"/>
        </w:rPr>
        <w:t>out</w:t>
      </w:r>
      <w:r w:rsidR="001349C7">
        <w:rPr>
          <w:color w:val="231F20"/>
        </w:rPr>
        <w:t xml:space="preserve"> </w:t>
      </w:r>
      <w:r>
        <w:rPr>
          <w:color w:val="231F20"/>
        </w:rPr>
        <w:t>at</w:t>
      </w:r>
      <w:r w:rsidR="001349C7">
        <w:rPr>
          <w:color w:val="231F20"/>
        </w:rPr>
        <w:t xml:space="preserve"> </w:t>
      </w:r>
      <w:r>
        <w:rPr>
          <w:color w:val="231F20"/>
          <w:spacing w:val="-3"/>
        </w:rPr>
        <w:t>Tender</w:t>
      </w:r>
      <w:r w:rsidR="001349C7">
        <w:rPr>
          <w:color w:val="231F20"/>
          <w:spacing w:val="-3"/>
        </w:rPr>
        <w:t xml:space="preserve"> </w:t>
      </w:r>
      <w:r>
        <w:rPr>
          <w:color w:val="231F20"/>
        </w:rPr>
        <w:t>opening.</w:t>
      </w:r>
    </w:p>
    <w:p w14:paraId="1C2CD528" w14:textId="10956842" w:rsidR="00CA02E4" w:rsidRDefault="00235981" w:rsidP="00E43645">
      <w:pPr>
        <w:pStyle w:val="Heading4"/>
        <w:numPr>
          <w:ilvl w:val="0"/>
          <w:numId w:val="88"/>
        </w:numPr>
        <w:ind w:firstLine="240"/>
      </w:pPr>
      <w:r>
        <w:rPr>
          <w:color w:val="231F20"/>
        </w:rPr>
        <w:t>Procurement</w:t>
      </w:r>
      <w:r w:rsidR="001349C7">
        <w:rPr>
          <w:color w:val="231F20"/>
        </w:rPr>
        <w:t xml:space="preserve"> </w:t>
      </w:r>
      <w:r>
        <w:rPr>
          <w:color w:val="231F20"/>
        </w:rPr>
        <w:t>Related</w:t>
      </w:r>
      <w:r w:rsidR="001349C7">
        <w:rPr>
          <w:color w:val="231F20"/>
        </w:rPr>
        <w:t xml:space="preserve"> </w:t>
      </w:r>
      <w:r>
        <w:rPr>
          <w:color w:val="231F20"/>
        </w:rPr>
        <w:t>Complaint</w:t>
      </w:r>
      <w:r w:rsidR="008E240D" w:rsidRPr="008E240D">
        <w:rPr>
          <w:color w:val="231F20"/>
        </w:rPr>
        <w:t xml:space="preserve"> </w:t>
      </w:r>
      <w:r w:rsidR="008E240D" w:rsidRPr="00785A40">
        <w:rPr>
          <w:color w:val="231F20"/>
        </w:rPr>
        <w:t xml:space="preserve">and </w:t>
      </w:r>
      <w:r w:rsidR="008E240D" w:rsidRPr="00785A40">
        <w:t>Administrative Review</w:t>
      </w:r>
    </w:p>
    <w:p w14:paraId="7EFA2151" w14:textId="193A9E43" w:rsidR="00CA02E4" w:rsidRPr="007C7EF4" w:rsidRDefault="007C7EF4" w:rsidP="00E43645">
      <w:pPr>
        <w:pStyle w:val="ListParagraph"/>
        <w:numPr>
          <w:ilvl w:val="1"/>
          <w:numId w:val="88"/>
        </w:numPr>
        <w:tabs>
          <w:tab w:val="left" w:pos="680"/>
        </w:tabs>
        <w:spacing w:before="242" w:line="230" w:lineRule="auto"/>
        <w:ind w:right="851"/>
        <w:jc w:val="both"/>
        <w:rPr>
          <w:color w:val="231F20"/>
        </w:rPr>
      </w:pPr>
      <w:r>
        <w:rPr>
          <w:color w:val="231F20"/>
        </w:rPr>
        <w:t xml:space="preserve"> </w:t>
      </w:r>
      <w:r w:rsidR="00235981" w:rsidRPr="008E240D">
        <w:rPr>
          <w:color w:val="231F20"/>
        </w:rPr>
        <w:t>The</w:t>
      </w:r>
      <w:r w:rsidR="00DD0BE7" w:rsidRPr="008E240D">
        <w:rPr>
          <w:color w:val="231F20"/>
        </w:rPr>
        <w:t xml:space="preserve"> </w:t>
      </w:r>
      <w:r w:rsidR="00235981" w:rsidRPr="008E240D">
        <w:rPr>
          <w:color w:val="231F20"/>
        </w:rPr>
        <w:t>procedures</w:t>
      </w:r>
      <w:r w:rsidR="00DD0BE7" w:rsidRPr="008E240D">
        <w:rPr>
          <w:color w:val="231F20"/>
        </w:rPr>
        <w:t xml:space="preserve"> </w:t>
      </w:r>
      <w:r w:rsidR="00235981" w:rsidRPr="008E240D">
        <w:rPr>
          <w:color w:val="231F20"/>
        </w:rPr>
        <w:t>for</w:t>
      </w:r>
      <w:r w:rsidR="00DD0BE7" w:rsidRPr="008E240D">
        <w:rPr>
          <w:color w:val="231F20"/>
        </w:rPr>
        <w:t xml:space="preserve"> </w:t>
      </w:r>
      <w:r w:rsidR="00235981" w:rsidRPr="008E240D">
        <w:rPr>
          <w:color w:val="231F20"/>
        </w:rPr>
        <w:t>making</w:t>
      </w:r>
      <w:r w:rsidR="00DD0BE7" w:rsidRPr="008E240D">
        <w:rPr>
          <w:color w:val="231F20"/>
        </w:rPr>
        <w:t xml:space="preserve"> </w:t>
      </w:r>
      <w:r w:rsidR="00235981" w:rsidRPr="008E240D">
        <w:rPr>
          <w:color w:val="231F20"/>
        </w:rPr>
        <w:t>a</w:t>
      </w:r>
      <w:r w:rsidR="00DD0BE7" w:rsidRPr="008E240D">
        <w:rPr>
          <w:color w:val="231F20"/>
        </w:rPr>
        <w:t xml:space="preserve"> </w:t>
      </w:r>
      <w:r w:rsidR="00235981" w:rsidRPr="008E240D">
        <w:rPr>
          <w:color w:val="231F20"/>
        </w:rPr>
        <w:t>Procurement-related</w:t>
      </w:r>
      <w:r w:rsidR="00DD0BE7" w:rsidRPr="008E240D">
        <w:rPr>
          <w:color w:val="231F20"/>
        </w:rPr>
        <w:t xml:space="preserve"> </w:t>
      </w:r>
      <w:r w:rsidR="00235981" w:rsidRPr="008E240D">
        <w:rPr>
          <w:color w:val="231F20"/>
        </w:rPr>
        <w:t>Complaint</w:t>
      </w:r>
      <w:r w:rsidR="00DD0BE7" w:rsidRPr="008E240D">
        <w:rPr>
          <w:color w:val="231F20"/>
        </w:rPr>
        <w:t xml:space="preserve"> </w:t>
      </w:r>
      <w:r w:rsidR="00235981" w:rsidRPr="008E240D">
        <w:rPr>
          <w:color w:val="231F20"/>
        </w:rPr>
        <w:t>are</w:t>
      </w:r>
      <w:r w:rsidR="00DD0BE7" w:rsidRPr="008E240D">
        <w:rPr>
          <w:color w:val="231F20"/>
        </w:rPr>
        <w:t xml:space="preserve"> </w:t>
      </w:r>
      <w:r w:rsidR="00235981" w:rsidRPr="008E240D">
        <w:rPr>
          <w:color w:val="231F20"/>
        </w:rPr>
        <w:t>as</w:t>
      </w:r>
      <w:r w:rsidR="00DD0BE7" w:rsidRPr="008E240D">
        <w:rPr>
          <w:color w:val="231F20"/>
        </w:rPr>
        <w:t xml:space="preserve"> </w:t>
      </w:r>
      <w:r w:rsidR="00235981" w:rsidRPr="008E240D">
        <w:rPr>
          <w:color w:val="231F20"/>
        </w:rPr>
        <w:t>speciﬁed</w:t>
      </w:r>
      <w:r w:rsidR="00DD0BE7" w:rsidRPr="008E240D">
        <w:rPr>
          <w:color w:val="231F20"/>
        </w:rPr>
        <w:t xml:space="preserve"> </w:t>
      </w:r>
      <w:r w:rsidR="00235981" w:rsidRPr="008E240D">
        <w:rPr>
          <w:color w:val="231F20"/>
        </w:rPr>
        <w:t>in</w:t>
      </w:r>
      <w:r w:rsidR="00DD0BE7" w:rsidRPr="008E240D">
        <w:rPr>
          <w:color w:val="231F20"/>
        </w:rPr>
        <w:t xml:space="preserve"> </w:t>
      </w:r>
      <w:r w:rsidR="00235981" w:rsidRPr="008E240D">
        <w:rPr>
          <w:color w:val="231F20"/>
        </w:rPr>
        <w:t>the</w:t>
      </w:r>
      <w:r w:rsidR="00DD0BE7" w:rsidRPr="008E240D">
        <w:rPr>
          <w:color w:val="231F20"/>
        </w:rPr>
        <w:t xml:space="preserve"> </w:t>
      </w:r>
      <w:r w:rsidR="00235981" w:rsidRPr="007C7EF4">
        <w:rPr>
          <w:color w:val="231F20"/>
        </w:rPr>
        <w:t>TDS.</w:t>
      </w:r>
    </w:p>
    <w:p w14:paraId="4B522B3D" w14:textId="319E193A" w:rsidR="008E240D" w:rsidRPr="00785A40" w:rsidRDefault="007C7EF4" w:rsidP="00E43645">
      <w:pPr>
        <w:pStyle w:val="ListParagraph"/>
        <w:numPr>
          <w:ilvl w:val="1"/>
          <w:numId w:val="88"/>
        </w:numPr>
        <w:tabs>
          <w:tab w:val="left" w:pos="680"/>
        </w:tabs>
        <w:spacing w:before="242" w:line="230" w:lineRule="auto"/>
        <w:ind w:right="851"/>
        <w:jc w:val="both"/>
      </w:pPr>
      <w:r>
        <w:rPr>
          <w:color w:val="231F20"/>
        </w:rPr>
        <w:t xml:space="preserve"> </w:t>
      </w:r>
      <w:r w:rsidR="008E240D" w:rsidRPr="007C7EF4">
        <w:rPr>
          <w:color w:val="231F20"/>
        </w:rPr>
        <w:t>A</w:t>
      </w:r>
      <w:r w:rsidR="008E240D" w:rsidRPr="00785A40">
        <w:t xml:space="preserve"> request for administrative review shall be made in the form provided under </w:t>
      </w:r>
      <w:r w:rsidR="008E240D" w:rsidRPr="00785A40">
        <w:rPr>
          <w:color w:val="231F20"/>
        </w:rPr>
        <w:t>contract forms.</w:t>
      </w:r>
    </w:p>
    <w:p w14:paraId="49E32BC4" w14:textId="26D62358" w:rsidR="008E240D" w:rsidRDefault="008E240D">
      <w:pPr>
        <w:pStyle w:val="BodyText"/>
        <w:tabs>
          <w:tab w:val="left" w:pos="1470"/>
        </w:tabs>
        <w:spacing w:before="234"/>
        <w:ind w:left="852"/>
        <w:rPr>
          <w:b/>
        </w:rPr>
      </w:pPr>
    </w:p>
    <w:p w14:paraId="0016A2FE" w14:textId="7F778A57" w:rsidR="008E240D" w:rsidRDefault="008E240D">
      <w:pPr>
        <w:pStyle w:val="BodyText"/>
        <w:tabs>
          <w:tab w:val="left" w:pos="1470"/>
        </w:tabs>
        <w:spacing w:before="234"/>
        <w:ind w:left="852"/>
        <w:rPr>
          <w:b/>
        </w:rPr>
      </w:pPr>
    </w:p>
    <w:p w14:paraId="280321EC" w14:textId="1B3914A8" w:rsidR="008E240D" w:rsidRDefault="008E240D">
      <w:pPr>
        <w:pStyle w:val="BodyText"/>
        <w:tabs>
          <w:tab w:val="left" w:pos="1470"/>
        </w:tabs>
        <w:spacing w:before="234"/>
        <w:ind w:left="852"/>
        <w:rPr>
          <w:b/>
        </w:rPr>
      </w:pPr>
    </w:p>
    <w:p w14:paraId="77DA342A" w14:textId="091025DF" w:rsidR="008E240D" w:rsidRDefault="008E240D">
      <w:pPr>
        <w:pStyle w:val="BodyText"/>
        <w:tabs>
          <w:tab w:val="left" w:pos="1470"/>
        </w:tabs>
        <w:spacing w:before="234"/>
        <w:ind w:left="852"/>
        <w:rPr>
          <w:b/>
        </w:rPr>
      </w:pPr>
    </w:p>
    <w:p w14:paraId="273CF4A3" w14:textId="77777777" w:rsidR="00CA02E4" w:rsidRDefault="00CA02E4">
      <w:pPr>
        <w:pStyle w:val="BodyText"/>
        <w:rPr>
          <w:b/>
          <w:sz w:val="20"/>
        </w:rPr>
      </w:pPr>
    </w:p>
    <w:p w14:paraId="6881E13C" w14:textId="77777777" w:rsidR="00CA02E4" w:rsidRDefault="00235981">
      <w:pPr>
        <w:pStyle w:val="Heading2"/>
        <w:spacing w:before="245"/>
        <w:ind w:left="845"/>
      </w:pPr>
      <w:bookmarkStart w:id="3" w:name="_Toc73185734"/>
      <w:r>
        <w:rPr>
          <w:color w:val="231F20"/>
        </w:rPr>
        <w:t>SECTION II - TENDER DATA SHEET (TDS)</w:t>
      </w:r>
      <w:bookmarkEnd w:id="3"/>
    </w:p>
    <w:p w14:paraId="59AABAB3" w14:textId="77777777" w:rsidR="00CA02E4" w:rsidRDefault="00235981">
      <w:pPr>
        <w:pStyle w:val="BodyText"/>
        <w:spacing w:before="242" w:line="230" w:lineRule="auto"/>
        <w:ind w:left="845" w:right="858"/>
        <w:jc w:val="both"/>
      </w:pPr>
      <w:r>
        <w:rPr>
          <w:color w:val="231F20"/>
        </w:rPr>
        <w:t>The</w:t>
      </w:r>
      <w:r w:rsidR="001349C7">
        <w:rPr>
          <w:color w:val="231F20"/>
        </w:rPr>
        <w:t xml:space="preserve"> </w:t>
      </w:r>
      <w:r>
        <w:rPr>
          <w:color w:val="231F20"/>
        </w:rPr>
        <w:t>following</w:t>
      </w:r>
      <w:r w:rsidR="001349C7">
        <w:rPr>
          <w:color w:val="231F20"/>
        </w:rPr>
        <w:t xml:space="preserve"> </w:t>
      </w:r>
      <w:r>
        <w:rPr>
          <w:color w:val="231F20"/>
        </w:rPr>
        <w:t>speciﬁc</w:t>
      </w:r>
      <w:r w:rsidR="001349C7">
        <w:rPr>
          <w:color w:val="231F20"/>
        </w:rPr>
        <w:t xml:space="preserve"> </w:t>
      </w:r>
      <w:r>
        <w:rPr>
          <w:color w:val="231F20"/>
        </w:rPr>
        <w:t>data</w:t>
      </w:r>
      <w:r w:rsidR="001349C7">
        <w:rPr>
          <w:color w:val="231F20"/>
        </w:rPr>
        <w:t xml:space="preserve"> </w:t>
      </w:r>
      <w:r>
        <w:rPr>
          <w:color w:val="231F20"/>
        </w:rPr>
        <w:t>for</w:t>
      </w:r>
      <w:r w:rsidR="001349C7">
        <w:rPr>
          <w:color w:val="231F20"/>
        </w:rPr>
        <w:t xml:space="preserve"> </w:t>
      </w:r>
      <w:r>
        <w:rPr>
          <w:color w:val="231F20"/>
        </w:rPr>
        <w:t>the</w:t>
      </w:r>
      <w:r w:rsidR="001349C7">
        <w:rPr>
          <w:color w:val="231F20"/>
        </w:rPr>
        <w:t xml:space="preserve"> </w:t>
      </w:r>
      <w:r>
        <w:rPr>
          <w:color w:val="231F20"/>
        </w:rPr>
        <w:t>Maintenance</w:t>
      </w:r>
      <w:r w:rsidR="001349C7">
        <w:rPr>
          <w:color w:val="231F20"/>
        </w:rPr>
        <w:t xml:space="preserve"> </w:t>
      </w:r>
      <w:r>
        <w:rPr>
          <w:color w:val="231F20"/>
        </w:rPr>
        <w:t>Services</w:t>
      </w:r>
      <w:r w:rsidR="001349C7">
        <w:rPr>
          <w:color w:val="231F20"/>
        </w:rPr>
        <w:t xml:space="preserve"> </w:t>
      </w:r>
      <w:r>
        <w:rPr>
          <w:color w:val="231F20"/>
        </w:rPr>
        <w:t>to</w:t>
      </w:r>
      <w:r w:rsidR="001349C7">
        <w:rPr>
          <w:color w:val="231F20"/>
        </w:rPr>
        <w:t xml:space="preserve"> </w:t>
      </w:r>
      <w:r>
        <w:rPr>
          <w:color w:val="231F20"/>
        </w:rPr>
        <w:t>be</w:t>
      </w:r>
      <w:r w:rsidR="001349C7">
        <w:rPr>
          <w:color w:val="231F20"/>
        </w:rPr>
        <w:t xml:space="preserve"> </w:t>
      </w:r>
      <w:r>
        <w:rPr>
          <w:color w:val="231F20"/>
        </w:rPr>
        <w:t>procured</w:t>
      </w:r>
      <w:r w:rsidR="001349C7">
        <w:rPr>
          <w:color w:val="231F20"/>
        </w:rPr>
        <w:t xml:space="preserve"> </w:t>
      </w:r>
      <w:r>
        <w:rPr>
          <w:color w:val="231F20"/>
        </w:rPr>
        <w:t>shall</w:t>
      </w:r>
      <w:r w:rsidR="001349C7">
        <w:rPr>
          <w:color w:val="231F20"/>
        </w:rPr>
        <w:t xml:space="preserve"> </w:t>
      </w:r>
      <w:r>
        <w:rPr>
          <w:color w:val="231F20"/>
        </w:rPr>
        <w:t>complement,</w:t>
      </w:r>
      <w:r w:rsidR="001349C7">
        <w:rPr>
          <w:color w:val="231F20"/>
        </w:rPr>
        <w:t xml:space="preserve"> </w:t>
      </w:r>
      <w:r>
        <w:rPr>
          <w:color w:val="231F20"/>
        </w:rPr>
        <w:t>supplement,</w:t>
      </w:r>
      <w:r w:rsidR="001349C7">
        <w:rPr>
          <w:color w:val="231F20"/>
        </w:rPr>
        <w:t xml:space="preserve"> </w:t>
      </w:r>
      <w:r>
        <w:rPr>
          <w:color w:val="231F20"/>
        </w:rPr>
        <w:t>or</w:t>
      </w:r>
      <w:r w:rsidR="001349C7">
        <w:rPr>
          <w:color w:val="231F20"/>
        </w:rPr>
        <w:t xml:space="preserve"> </w:t>
      </w:r>
      <w:r>
        <w:rPr>
          <w:color w:val="231F20"/>
        </w:rPr>
        <w:t>amend</w:t>
      </w:r>
      <w:r w:rsidR="001349C7">
        <w:rPr>
          <w:color w:val="231F20"/>
        </w:rPr>
        <w:t xml:space="preserve"> </w:t>
      </w:r>
      <w:r>
        <w:rPr>
          <w:color w:val="231F20"/>
        </w:rPr>
        <w:t>the provisions</w:t>
      </w:r>
      <w:r w:rsidR="00847AD3">
        <w:rPr>
          <w:color w:val="231F20"/>
        </w:rPr>
        <w:t xml:space="preserve"> </w:t>
      </w:r>
      <w:r>
        <w:rPr>
          <w:color w:val="231F20"/>
        </w:rPr>
        <w:t>in</w:t>
      </w:r>
      <w:r w:rsidR="00847AD3">
        <w:rPr>
          <w:color w:val="231F20"/>
        </w:rPr>
        <w:t xml:space="preserve"> </w:t>
      </w:r>
      <w:r>
        <w:rPr>
          <w:color w:val="231F20"/>
        </w:rPr>
        <w:t>the</w:t>
      </w:r>
      <w:r w:rsidR="00847AD3">
        <w:rPr>
          <w:color w:val="231F20"/>
        </w:rPr>
        <w:t xml:space="preserve"> </w:t>
      </w:r>
      <w:r>
        <w:rPr>
          <w:color w:val="231F20"/>
        </w:rPr>
        <w:t>Instructions</w:t>
      </w:r>
      <w:r w:rsidR="00847AD3">
        <w:rPr>
          <w:color w:val="231F20"/>
        </w:rPr>
        <w:t xml:space="preserve"> </w:t>
      </w:r>
      <w:r>
        <w:rPr>
          <w:color w:val="231F20"/>
        </w:rPr>
        <w:t>to</w:t>
      </w:r>
      <w:r w:rsidR="00847AD3">
        <w:rPr>
          <w:color w:val="231F20"/>
        </w:rPr>
        <w:t xml:space="preserve"> </w:t>
      </w:r>
      <w:r>
        <w:rPr>
          <w:color w:val="231F20"/>
        </w:rPr>
        <w:t>Tenderers</w:t>
      </w:r>
      <w:r w:rsidR="00B552CA">
        <w:rPr>
          <w:color w:val="231F20"/>
        </w:rPr>
        <w:t xml:space="preserve"> </w:t>
      </w:r>
      <w:r>
        <w:rPr>
          <w:color w:val="231F20"/>
        </w:rPr>
        <w:t>(ITT).Whenever</w:t>
      </w:r>
      <w:r w:rsidR="00DD0BE7">
        <w:rPr>
          <w:color w:val="231F20"/>
        </w:rPr>
        <w:t xml:space="preserve"> there </w:t>
      </w:r>
      <w:r>
        <w:rPr>
          <w:color w:val="231F20"/>
        </w:rPr>
        <w:t>is</w:t>
      </w:r>
      <w:r w:rsidR="00DD0BE7">
        <w:rPr>
          <w:color w:val="231F20"/>
        </w:rPr>
        <w:t xml:space="preserve"> </w:t>
      </w:r>
      <w:r>
        <w:rPr>
          <w:color w:val="231F20"/>
        </w:rPr>
        <w:t>a</w:t>
      </w:r>
      <w:r w:rsidR="00DD0BE7">
        <w:rPr>
          <w:color w:val="231F20"/>
        </w:rPr>
        <w:t xml:space="preserve"> </w:t>
      </w:r>
      <w:r>
        <w:rPr>
          <w:color w:val="231F20"/>
        </w:rPr>
        <w:t>conﬂict,</w:t>
      </w:r>
      <w:r w:rsidR="00DD0BE7">
        <w:rPr>
          <w:color w:val="231F20"/>
        </w:rPr>
        <w:t xml:space="preserve"> </w:t>
      </w:r>
      <w:r>
        <w:rPr>
          <w:color w:val="231F20"/>
        </w:rPr>
        <w:t>the</w:t>
      </w:r>
      <w:r w:rsidR="00DD0BE7">
        <w:rPr>
          <w:color w:val="231F20"/>
        </w:rPr>
        <w:t xml:space="preserve"> </w:t>
      </w:r>
      <w:r>
        <w:rPr>
          <w:color w:val="231F20"/>
        </w:rPr>
        <w:t>provisions</w:t>
      </w:r>
      <w:r w:rsidR="00DD0BE7">
        <w:rPr>
          <w:color w:val="231F20"/>
        </w:rPr>
        <w:t xml:space="preserve"> </w:t>
      </w:r>
      <w:r>
        <w:rPr>
          <w:color w:val="231F20"/>
        </w:rPr>
        <w:t>here</w:t>
      </w:r>
      <w:r w:rsidR="00DD0BE7">
        <w:rPr>
          <w:color w:val="231F20"/>
        </w:rPr>
        <w:t xml:space="preserve"> </w:t>
      </w:r>
      <w:r>
        <w:rPr>
          <w:color w:val="231F20"/>
        </w:rPr>
        <w:t>in</w:t>
      </w:r>
      <w:r w:rsidR="00DD0BE7">
        <w:rPr>
          <w:color w:val="231F20"/>
        </w:rPr>
        <w:t xml:space="preserve"> </w:t>
      </w:r>
      <w:r>
        <w:rPr>
          <w:color w:val="231F20"/>
        </w:rPr>
        <w:t>shall</w:t>
      </w:r>
      <w:r w:rsidR="00DD0BE7">
        <w:rPr>
          <w:color w:val="231F20"/>
        </w:rPr>
        <w:t xml:space="preserve"> </w:t>
      </w:r>
      <w:r>
        <w:rPr>
          <w:color w:val="231F20"/>
        </w:rPr>
        <w:t>prevail</w:t>
      </w:r>
      <w:r w:rsidR="00DD0BE7">
        <w:rPr>
          <w:color w:val="231F20"/>
        </w:rPr>
        <w:t xml:space="preserve"> </w:t>
      </w:r>
      <w:r>
        <w:rPr>
          <w:color w:val="231F20"/>
        </w:rPr>
        <w:t>over those</w:t>
      </w:r>
      <w:r w:rsidR="001349C7">
        <w:rPr>
          <w:color w:val="231F20"/>
        </w:rPr>
        <w:t xml:space="preserve"> </w:t>
      </w:r>
      <w:r>
        <w:rPr>
          <w:color w:val="231F20"/>
        </w:rPr>
        <w:t>in</w:t>
      </w:r>
      <w:r w:rsidR="001349C7">
        <w:rPr>
          <w:color w:val="231F20"/>
        </w:rPr>
        <w:t xml:space="preserve"> </w:t>
      </w:r>
      <w:r>
        <w:rPr>
          <w:color w:val="231F20"/>
          <w:spacing w:val="-5"/>
        </w:rPr>
        <w:t>ITT.</w:t>
      </w:r>
    </w:p>
    <w:p w14:paraId="05C94131" w14:textId="77777777" w:rsidR="00CA02E4" w:rsidRDefault="00235981">
      <w:pPr>
        <w:spacing w:before="246" w:line="230" w:lineRule="auto"/>
        <w:ind w:left="845" w:right="858"/>
        <w:jc w:val="both"/>
        <w:rPr>
          <w:i/>
        </w:rPr>
      </w:pPr>
      <w:r>
        <w:rPr>
          <w:i/>
          <w:color w:val="231F20"/>
        </w:rPr>
        <w:t>[Where</w:t>
      </w:r>
      <w:r w:rsidR="00847AD3">
        <w:rPr>
          <w:i/>
          <w:color w:val="231F20"/>
        </w:rPr>
        <w:t xml:space="preserve"> </w:t>
      </w:r>
      <w:r>
        <w:rPr>
          <w:i/>
          <w:color w:val="231F20"/>
        </w:rPr>
        <w:t>an</w:t>
      </w:r>
      <w:r w:rsidR="00DD0BE7">
        <w:rPr>
          <w:i/>
          <w:color w:val="231F20"/>
        </w:rPr>
        <w:t xml:space="preserve"> </w:t>
      </w:r>
      <w:r>
        <w:rPr>
          <w:i/>
          <w:color w:val="231F20"/>
        </w:rPr>
        <w:t>e-procurement</w:t>
      </w:r>
      <w:r w:rsidR="00847AD3">
        <w:rPr>
          <w:i/>
          <w:color w:val="231F20"/>
        </w:rPr>
        <w:t xml:space="preserve"> </w:t>
      </w:r>
      <w:r>
        <w:rPr>
          <w:i/>
          <w:color w:val="231F20"/>
        </w:rPr>
        <w:t>system</w:t>
      </w:r>
      <w:r w:rsidR="00847AD3">
        <w:rPr>
          <w:i/>
          <w:color w:val="231F20"/>
        </w:rPr>
        <w:t xml:space="preserve"> issued</w:t>
      </w:r>
      <w:r>
        <w:rPr>
          <w:i/>
          <w:color w:val="231F20"/>
        </w:rPr>
        <w:t>,</w:t>
      </w:r>
      <w:r w:rsidR="00847AD3">
        <w:rPr>
          <w:i/>
          <w:color w:val="231F20"/>
        </w:rPr>
        <w:t xml:space="preserve"> </w:t>
      </w:r>
      <w:r>
        <w:rPr>
          <w:i/>
          <w:color w:val="231F20"/>
        </w:rPr>
        <w:t>modify</w:t>
      </w:r>
      <w:r w:rsidR="00847AD3">
        <w:rPr>
          <w:i/>
          <w:color w:val="231F20"/>
        </w:rPr>
        <w:t xml:space="preserve"> </w:t>
      </w:r>
      <w:r>
        <w:rPr>
          <w:i/>
          <w:color w:val="231F20"/>
        </w:rPr>
        <w:t>the</w:t>
      </w:r>
      <w:r w:rsidR="00847AD3">
        <w:rPr>
          <w:i/>
          <w:color w:val="231F20"/>
        </w:rPr>
        <w:t xml:space="preserve"> relevant parts</w:t>
      </w:r>
      <w:r w:rsidR="001349C7">
        <w:rPr>
          <w:i/>
          <w:color w:val="231F20"/>
        </w:rPr>
        <w:t xml:space="preserve"> </w:t>
      </w:r>
      <w:r>
        <w:rPr>
          <w:i/>
          <w:color w:val="231F20"/>
        </w:rPr>
        <w:t>of</w:t>
      </w:r>
      <w:r w:rsidR="001349C7">
        <w:rPr>
          <w:i/>
          <w:color w:val="231F20"/>
        </w:rPr>
        <w:t xml:space="preserve"> </w:t>
      </w:r>
      <w:r>
        <w:rPr>
          <w:i/>
          <w:color w:val="231F20"/>
        </w:rPr>
        <w:t>the</w:t>
      </w:r>
      <w:r w:rsidR="001349C7">
        <w:rPr>
          <w:i/>
          <w:color w:val="231F20"/>
        </w:rPr>
        <w:t xml:space="preserve"> </w:t>
      </w:r>
      <w:r>
        <w:rPr>
          <w:i/>
          <w:color w:val="231F20"/>
        </w:rPr>
        <w:t>TDS</w:t>
      </w:r>
      <w:r w:rsidR="00847AD3">
        <w:rPr>
          <w:i/>
          <w:color w:val="231F20"/>
        </w:rPr>
        <w:t xml:space="preserve"> </w:t>
      </w:r>
      <w:r>
        <w:rPr>
          <w:i/>
          <w:color w:val="231F20"/>
        </w:rPr>
        <w:t>accordingly</w:t>
      </w:r>
      <w:r w:rsidR="001349C7">
        <w:rPr>
          <w:i/>
          <w:color w:val="231F20"/>
        </w:rPr>
        <w:t xml:space="preserve"> </w:t>
      </w:r>
      <w:r>
        <w:rPr>
          <w:i/>
          <w:color w:val="231F20"/>
        </w:rPr>
        <w:t>to</w:t>
      </w:r>
      <w:r w:rsidR="001349C7">
        <w:rPr>
          <w:i/>
          <w:color w:val="231F20"/>
        </w:rPr>
        <w:t xml:space="preserve"> </w:t>
      </w:r>
      <w:r>
        <w:rPr>
          <w:i/>
          <w:color w:val="231F20"/>
        </w:rPr>
        <w:t>reﬂect</w:t>
      </w:r>
      <w:r w:rsidR="001349C7">
        <w:rPr>
          <w:i/>
          <w:color w:val="231F20"/>
        </w:rPr>
        <w:t xml:space="preserve"> </w:t>
      </w:r>
      <w:r>
        <w:rPr>
          <w:i/>
          <w:color w:val="231F20"/>
        </w:rPr>
        <w:t>thee-procurement process].</w:t>
      </w:r>
    </w:p>
    <w:p w14:paraId="14D6B850" w14:textId="77777777" w:rsidR="00CA02E4" w:rsidRDefault="00235981">
      <w:pPr>
        <w:spacing w:before="245" w:line="230" w:lineRule="auto"/>
        <w:ind w:left="845" w:right="862"/>
        <w:jc w:val="both"/>
        <w:rPr>
          <w:i/>
        </w:rPr>
      </w:pPr>
      <w:r>
        <w:rPr>
          <w:i/>
          <w:color w:val="231F20"/>
        </w:rPr>
        <w:t xml:space="preserve">[Instructions for completing the </w:t>
      </w:r>
      <w:r>
        <w:rPr>
          <w:i/>
          <w:color w:val="231F20"/>
          <w:spacing w:val="-4"/>
        </w:rPr>
        <w:t xml:space="preserve">Tender </w:t>
      </w:r>
      <w:r>
        <w:rPr>
          <w:i/>
          <w:color w:val="231F20"/>
        </w:rPr>
        <w:t xml:space="preserve">Data Sheet </w:t>
      </w:r>
      <w:r>
        <w:rPr>
          <w:i/>
          <w:color w:val="231F20"/>
          <w:spacing w:val="-3"/>
        </w:rPr>
        <w:t xml:space="preserve">are </w:t>
      </w:r>
      <w:r>
        <w:rPr>
          <w:i/>
          <w:color w:val="231F20"/>
        </w:rPr>
        <w:t>provided, as needed, in the notes in italics mentioned for the relevant ITT].</w:t>
      </w:r>
    </w:p>
    <w:p w14:paraId="0C69A1CB" w14:textId="77777777" w:rsidR="00CA02E4" w:rsidRDefault="00CA02E4">
      <w:pPr>
        <w:pStyle w:val="BodyText"/>
        <w:rPr>
          <w:i/>
          <w:sz w:val="20"/>
        </w:rPr>
      </w:pPr>
    </w:p>
    <w:p w14:paraId="4B709C39" w14:textId="77777777" w:rsidR="00CA02E4" w:rsidRDefault="00CA02E4">
      <w:pPr>
        <w:pStyle w:val="BodyText"/>
        <w:rPr>
          <w:i/>
          <w:sz w:val="20"/>
        </w:rPr>
      </w:pPr>
    </w:p>
    <w:p w14:paraId="3A260861" w14:textId="77777777" w:rsidR="00CA02E4" w:rsidRDefault="00CA02E4">
      <w:pPr>
        <w:pStyle w:val="BodyText"/>
        <w:rPr>
          <w:i/>
          <w:sz w:val="20"/>
        </w:rPr>
      </w:pPr>
    </w:p>
    <w:p w14:paraId="601C4AA0" w14:textId="77777777" w:rsidR="00CA02E4" w:rsidRDefault="00CA02E4">
      <w:pPr>
        <w:pStyle w:val="BodyText"/>
        <w:rPr>
          <w:i/>
          <w:sz w:val="20"/>
        </w:rPr>
      </w:pPr>
    </w:p>
    <w:p w14:paraId="3867D0B7" w14:textId="330A2CEE" w:rsidR="00CA02E4" w:rsidRDefault="00CA02E4">
      <w:pPr>
        <w:pStyle w:val="BodyText"/>
        <w:spacing w:before="11"/>
        <w:rPr>
          <w:i/>
          <w:sz w:val="18"/>
        </w:rPr>
      </w:pPr>
    </w:p>
    <w:p w14:paraId="01BEC83D" w14:textId="77777777" w:rsidR="00CA02E4" w:rsidRDefault="00CA02E4">
      <w:pPr>
        <w:rPr>
          <w:sz w:val="18"/>
        </w:rPr>
        <w:sectPr w:rsidR="00CA02E4">
          <w:pgSz w:w="11910" w:h="16840"/>
          <w:pgMar w:top="360" w:right="0" w:bottom="640" w:left="0" w:header="0" w:footer="441" w:gutter="0"/>
          <w:cols w:space="720"/>
        </w:sectPr>
      </w:pPr>
    </w:p>
    <w:p w14:paraId="0F1471C7" w14:textId="25A15124" w:rsidR="00CA02E4" w:rsidRDefault="00CA02E4">
      <w:pPr>
        <w:pStyle w:val="BodyText"/>
        <w:rPr>
          <w:i/>
          <w:sz w:val="20"/>
        </w:rPr>
      </w:pPr>
    </w:p>
    <w:p w14:paraId="75EE3C70" w14:textId="77777777" w:rsidR="00CA02E4" w:rsidRDefault="00CA02E4">
      <w:pPr>
        <w:rPr>
          <w:sz w:val="20"/>
        </w:rPr>
      </w:pPr>
    </w:p>
    <w:p w14:paraId="499DBAEC" w14:textId="77777777" w:rsidR="009322DB" w:rsidRPr="001D1102" w:rsidRDefault="009322DB" w:rsidP="009322DB">
      <w:pPr>
        <w:pStyle w:val="Subtitle"/>
        <w:spacing w:after="120"/>
        <w:ind w:left="288"/>
        <w:jc w:val="both"/>
        <w:rPr>
          <w:sz w:val="24"/>
          <w:szCs w:val="24"/>
        </w:rPr>
      </w:pPr>
      <w:bookmarkStart w:id="4" w:name="_Toc438366665"/>
      <w:bookmarkStart w:id="5" w:name="_Toc438954443"/>
      <w:bookmarkStart w:id="6" w:name="_Toc347227540"/>
      <w:bookmarkStart w:id="7" w:name="_Toc495053400"/>
      <w:r w:rsidRPr="001D1102">
        <w:rPr>
          <w:sz w:val="24"/>
          <w:szCs w:val="24"/>
        </w:rPr>
        <w:t>Section II - Tender Data Sheet</w:t>
      </w:r>
      <w:bookmarkEnd w:id="4"/>
      <w:bookmarkEnd w:id="5"/>
      <w:r w:rsidRPr="001D1102">
        <w:rPr>
          <w:sz w:val="24"/>
          <w:szCs w:val="24"/>
        </w:rPr>
        <w:t xml:space="preserve"> (TDS)</w:t>
      </w:r>
      <w:bookmarkEnd w:id="6"/>
      <w:bookmarkEnd w:id="7"/>
    </w:p>
    <w:p w14:paraId="4318C0A8" w14:textId="77777777" w:rsidR="009322DB" w:rsidRPr="001D1102" w:rsidRDefault="009322DB" w:rsidP="009322DB">
      <w:pPr>
        <w:suppressAutoHyphens/>
        <w:ind w:left="288"/>
        <w:jc w:val="both"/>
        <w:rPr>
          <w:szCs w:val="24"/>
        </w:rPr>
      </w:pPr>
      <w:r w:rsidRPr="001D1102">
        <w:rPr>
          <w:szCs w:val="24"/>
        </w:rPr>
        <w:t>The following specific data for the goods to be procured shall complement, supplement, or amend the provisions in the Instructions to Tenderers (ITT).  Whenever there is a conflict, the provisions herein shall prevail over those in ITT.</w:t>
      </w:r>
    </w:p>
    <w:p w14:paraId="27A3CD77" w14:textId="77777777" w:rsidR="009322DB" w:rsidRPr="001D1102" w:rsidRDefault="009322DB" w:rsidP="009322DB">
      <w:pPr>
        <w:suppressAutoHyphens/>
        <w:ind w:left="288"/>
        <w:jc w:val="both"/>
        <w:rPr>
          <w:szCs w:val="24"/>
        </w:rPr>
      </w:pPr>
    </w:p>
    <w:p w14:paraId="520E1F4D" w14:textId="77777777" w:rsidR="009322DB" w:rsidRPr="001D1102" w:rsidRDefault="009322DB" w:rsidP="009322DB">
      <w:pPr>
        <w:ind w:left="288"/>
        <w:jc w:val="both"/>
        <w:rPr>
          <w:szCs w:val="24"/>
        </w:rPr>
      </w:pPr>
      <w:r w:rsidRPr="001D1102">
        <w:rPr>
          <w:szCs w:val="24"/>
        </w:rPr>
        <w:t>Where an e-procurement system is used, modify the relevant parts of TDS to reflect the e-procurement process</w:t>
      </w:r>
    </w:p>
    <w:p w14:paraId="02D3BB59" w14:textId="77777777" w:rsidR="009322DB" w:rsidRPr="001D1102" w:rsidRDefault="009322DB" w:rsidP="009322DB">
      <w:pPr>
        <w:suppressAutoHyphens/>
        <w:ind w:left="288"/>
        <w:jc w:val="both"/>
        <w:rPr>
          <w:i/>
          <w:iCs/>
          <w:szCs w:val="24"/>
        </w:rPr>
      </w:pPr>
    </w:p>
    <w:p w14:paraId="0FC6E7CD" w14:textId="77777777" w:rsidR="009322DB" w:rsidRPr="001D1102" w:rsidRDefault="009322DB" w:rsidP="009322DB">
      <w:pPr>
        <w:suppressAutoHyphens/>
        <w:ind w:left="288"/>
        <w:jc w:val="both"/>
        <w:rPr>
          <w:i/>
          <w:iCs/>
          <w:szCs w:val="24"/>
        </w:rPr>
      </w:pPr>
      <w:r w:rsidRPr="001D1102">
        <w:rPr>
          <w:i/>
          <w:iCs/>
          <w:szCs w:val="24"/>
        </w:rPr>
        <w:t>[Instructions for completing the Tender Data Sheet are provided, as needed, in the notes in italics mentioned for the relevant ITT.]</w:t>
      </w:r>
    </w:p>
    <w:p w14:paraId="5CB76C3B" w14:textId="77777777" w:rsidR="009322DB" w:rsidRPr="001D1102" w:rsidRDefault="009322DB" w:rsidP="009322DB">
      <w:pPr>
        <w:suppressAutoHyphens/>
        <w:jc w:val="both"/>
        <w:rPr>
          <w:i/>
          <w:iCs/>
          <w:szCs w:val="24"/>
        </w:rPr>
      </w:pP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20"/>
        <w:gridCol w:w="8815"/>
      </w:tblGrid>
      <w:tr w:rsidR="009322DB" w:rsidRPr="00902EF6" w14:paraId="5712BC5D" w14:textId="77777777" w:rsidTr="009322DB">
        <w:trPr>
          <w:tblHeader/>
          <w:jc w:val="center"/>
        </w:trPr>
        <w:tc>
          <w:tcPr>
            <w:tcW w:w="1520" w:type="dxa"/>
            <w:vAlign w:val="center"/>
          </w:tcPr>
          <w:p w14:paraId="03BFEC3A" w14:textId="79E3AFCF" w:rsidR="009322DB" w:rsidRPr="00902EF6" w:rsidRDefault="009322DB" w:rsidP="00902EF6">
            <w:pPr>
              <w:spacing w:before="120" w:after="120"/>
              <w:rPr>
                <w:sz w:val="20"/>
                <w:szCs w:val="20"/>
              </w:rPr>
            </w:pPr>
            <w:r w:rsidRPr="00902EF6">
              <w:rPr>
                <w:b/>
                <w:bCs/>
                <w:sz w:val="20"/>
                <w:szCs w:val="20"/>
                <w:lang w:val="en-GB"/>
              </w:rPr>
              <w:t>Reference to ITC Clause</w:t>
            </w:r>
          </w:p>
        </w:tc>
        <w:tc>
          <w:tcPr>
            <w:tcW w:w="8815" w:type="dxa"/>
          </w:tcPr>
          <w:p w14:paraId="74D629E9" w14:textId="2EDC93D5" w:rsidR="009322DB" w:rsidRPr="00902EF6" w:rsidRDefault="009322DB" w:rsidP="00902EF6">
            <w:pPr>
              <w:spacing w:before="120" w:after="120"/>
              <w:ind w:left="144"/>
              <w:rPr>
                <w:sz w:val="20"/>
                <w:szCs w:val="20"/>
              </w:rPr>
            </w:pPr>
            <w:r w:rsidRPr="00902EF6">
              <w:rPr>
                <w:b/>
                <w:bCs/>
                <w:sz w:val="20"/>
                <w:szCs w:val="20"/>
              </w:rPr>
              <w:t>PARTICULARS OF APPENDIX TO INSTRUCTIONS TO TENDERS</w:t>
            </w:r>
          </w:p>
        </w:tc>
      </w:tr>
      <w:tr w:rsidR="009322DB" w:rsidRPr="00902EF6" w14:paraId="126443CF" w14:textId="77777777" w:rsidTr="00DE7EF8">
        <w:trPr>
          <w:jc w:val="center"/>
        </w:trPr>
        <w:tc>
          <w:tcPr>
            <w:tcW w:w="10335" w:type="dxa"/>
            <w:gridSpan w:val="2"/>
          </w:tcPr>
          <w:p w14:paraId="74DB0BE5" w14:textId="21BCCCDA" w:rsidR="009322DB" w:rsidRPr="00902EF6" w:rsidRDefault="009322DB" w:rsidP="00902EF6">
            <w:pPr>
              <w:spacing w:before="120" w:after="120"/>
              <w:ind w:left="144"/>
              <w:jc w:val="both"/>
              <w:rPr>
                <w:b/>
                <w:bCs/>
                <w:sz w:val="22"/>
                <w:szCs w:val="22"/>
              </w:rPr>
            </w:pPr>
            <w:r w:rsidRPr="00902EF6">
              <w:rPr>
                <w:b/>
                <w:bCs/>
                <w:sz w:val="22"/>
                <w:szCs w:val="22"/>
              </w:rPr>
              <w:t>A. General</w:t>
            </w:r>
          </w:p>
        </w:tc>
      </w:tr>
      <w:tr w:rsidR="009322DB" w:rsidRPr="00902EF6" w14:paraId="2499BF30" w14:textId="77777777" w:rsidTr="009322DB">
        <w:trPr>
          <w:jc w:val="center"/>
        </w:trPr>
        <w:tc>
          <w:tcPr>
            <w:tcW w:w="1520" w:type="dxa"/>
          </w:tcPr>
          <w:p w14:paraId="04D12B35" w14:textId="77777777" w:rsidR="009322DB" w:rsidRPr="00902EF6" w:rsidRDefault="009322DB" w:rsidP="00DE7EF8">
            <w:pPr>
              <w:spacing w:before="120" w:after="120"/>
              <w:jc w:val="both"/>
              <w:rPr>
                <w:sz w:val="22"/>
                <w:szCs w:val="22"/>
              </w:rPr>
            </w:pPr>
            <w:r w:rsidRPr="00902EF6">
              <w:rPr>
                <w:b/>
                <w:sz w:val="22"/>
                <w:szCs w:val="22"/>
              </w:rPr>
              <w:t>ITB 1.1</w:t>
            </w:r>
          </w:p>
        </w:tc>
        <w:tc>
          <w:tcPr>
            <w:tcW w:w="8815" w:type="dxa"/>
          </w:tcPr>
          <w:p w14:paraId="6773478D" w14:textId="77777777" w:rsidR="009322DB" w:rsidRPr="00902EF6" w:rsidRDefault="009322DB" w:rsidP="00902EF6">
            <w:pPr>
              <w:spacing w:before="120" w:after="120"/>
              <w:ind w:left="144"/>
              <w:jc w:val="both"/>
              <w:rPr>
                <w:sz w:val="22"/>
                <w:szCs w:val="22"/>
                <w:u w:val="single"/>
              </w:rPr>
            </w:pPr>
            <w:r w:rsidRPr="00902EF6">
              <w:rPr>
                <w:sz w:val="22"/>
                <w:szCs w:val="22"/>
              </w:rPr>
              <w:t xml:space="preserve">The reference number of the Invitation to Tenders (ITT) is: </w:t>
            </w:r>
            <w:r w:rsidRPr="00902EF6">
              <w:rPr>
                <w:b/>
                <w:i/>
                <w:sz w:val="22"/>
                <w:szCs w:val="22"/>
              </w:rPr>
              <w:t>[insert reference number of the Invitation to Tenders]</w:t>
            </w:r>
            <w:r w:rsidRPr="00902EF6" w:rsidDel="00B95321">
              <w:rPr>
                <w:i/>
                <w:sz w:val="22"/>
                <w:szCs w:val="22"/>
              </w:rPr>
              <w:t xml:space="preserve"> </w:t>
            </w:r>
            <w:r w:rsidRPr="00902EF6" w:rsidDel="00B95321">
              <w:rPr>
                <w:sz w:val="22"/>
                <w:szCs w:val="22"/>
              </w:rPr>
              <w:t xml:space="preserve"> </w:t>
            </w:r>
            <w:r w:rsidRPr="00902EF6">
              <w:rPr>
                <w:i/>
                <w:sz w:val="22"/>
                <w:szCs w:val="22"/>
              </w:rPr>
              <w:t xml:space="preserve"> </w:t>
            </w:r>
            <w:r w:rsidRPr="00902EF6">
              <w:rPr>
                <w:sz w:val="22"/>
                <w:szCs w:val="22"/>
                <w:u w:val="single"/>
              </w:rPr>
              <w:tab/>
            </w:r>
            <w:r w:rsidRPr="00902EF6">
              <w:rPr>
                <w:sz w:val="22"/>
                <w:szCs w:val="22"/>
                <w:u w:val="single"/>
              </w:rPr>
              <w:tab/>
            </w:r>
            <w:r w:rsidRPr="00902EF6">
              <w:rPr>
                <w:sz w:val="22"/>
                <w:szCs w:val="22"/>
                <w:u w:val="single"/>
              </w:rPr>
              <w:tab/>
            </w:r>
            <w:r w:rsidRPr="00902EF6">
              <w:rPr>
                <w:sz w:val="22"/>
                <w:szCs w:val="22"/>
                <w:u w:val="single"/>
              </w:rPr>
              <w:tab/>
            </w:r>
            <w:r w:rsidRPr="00902EF6">
              <w:rPr>
                <w:sz w:val="22"/>
                <w:szCs w:val="22"/>
                <w:u w:val="single"/>
              </w:rPr>
              <w:tab/>
            </w:r>
            <w:r w:rsidRPr="00902EF6">
              <w:rPr>
                <w:sz w:val="22"/>
                <w:szCs w:val="22"/>
                <w:u w:val="single"/>
              </w:rPr>
              <w:tab/>
            </w:r>
          </w:p>
          <w:p w14:paraId="4C8CC802" w14:textId="77777777" w:rsidR="009322DB" w:rsidRPr="00902EF6" w:rsidRDefault="009322DB" w:rsidP="00902EF6">
            <w:pPr>
              <w:spacing w:before="120" w:after="120"/>
              <w:ind w:left="144"/>
              <w:jc w:val="both"/>
              <w:rPr>
                <w:sz w:val="22"/>
                <w:szCs w:val="22"/>
                <w:u w:val="single"/>
              </w:rPr>
            </w:pPr>
            <w:r w:rsidRPr="00902EF6">
              <w:rPr>
                <w:sz w:val="22"/>
                <w:szCs w:val="22"/>
              </w:rPr>
              <w:t xml:space="preserve">The Procuring Entity is: </w:t>
            </w:r>
            <w:r w:rsidRPr="00902EF6">
              <w:rPr>
                <w:b/>
                <w:i/>
                <w:sz w:val="22"/>
                <w:szCs w:val="22"/>
              </w:rPr>
              <w:t>[insert name of the Procuring Entity]</w:t>
            </w:r>
            <w:r w:rsidRPr="00902EF6">
              <w:rPr>
                <w:sz w:val="22"/>
                <w:szCs w:val="22"/>
                <w:u w:val="single"/>
              </w:rPr>
              <w:tab/>
            </w:r>
            <w:r w:rsidRPr="00902EF6">
              <w:rPr>
                <w:sz w:val="22"/>
                <w:szCs w:val="22"/>
                <w:u w:val="single"/>
              </w:rPr>
              <w:tab/>
            </w:r>
            <w:r w:rsidRPr="00902EF6">
              <w:rPr>
                <w:sz w:val="22"/>
                <w:szCs w:val="22"/>
                <w:u w:val="single"/>
              </w:rPr>
              <w:tab/>
            </w:r>
            <w:r w:rsidRPr="00902EF6">
              <w:rPr>
                <w:sz w:val="22"/>
                <w:szCs w:val="22"/>
                <w:u w:val="single"/>
              </w:rPr>
              <w:tab/>
            </w:r>
          </w:p>
          <w:p w14:paraId="4FE1E21F" w14:textId="77777777" w:rsidR="009322DB" w:rsidRPr="00902EF6" w:rsidRDefault="009322DB" w:rsidP="00902EF6">
            <w:pPr>
              <w:tabs>
                <w:tab w:val="right" w:pos="7272"/>
              </w:tabs>
              <w:spacing w:before="120" w:after="120"/>
              <w:ind w:left="144"/>
              <w:jc w:val="both"/>
              <w:rPr>
                <w:sz w:val="22"/>
                <w:szCs w:val="22"/>
              </w:rPr>
            </w:pPr>
            <w:r w:rsidRPr="00902EF6">
              <w:rPr>
                <w:sz w:val="22"/>
                <w:szCs w:val="22"/>
              </w:rPr>
              <w:t xml:space="preserve">The name of the ITT is: </w:t>
            </w:r>
            <w:r w:rsidRPr="00902EF6">
              <w:rPr>
                <w:b/>
                <w:i/>
                <w:sz w:val="22"/>
                <w:szCs w:val="22"/>
              </w:rPr>
              <w:t>[insert name of the ITT]</w:t>
            </w:r>
            <w:r w:rsidRPr="00902EF6">
              <w:rPr>
                <w:sz w:val="22"/>
                <w:szCs w:val="22"/>
                <w:u w:val="single"/>
              </w:rPr>
              <w:tab/>
            </w:r>
          </w:p>
          <w:p w14:paraId="27ACA098" w14:textId="77777777" w:rsidR="009322DB" w:rsidRPr="00902EF6" w:rsidRDefault="009322DB" w:rsidP="00902EF6">
            <w:pPr>
              <w:spacing w:before="120" w:after="120"/>
              <w:ind w:left="144"/>
              <w:jc w:val="both"/>
              <w:rPr>
                <w:sz w:val="22"/>
                <w:szCs w:val="22"/>
              </w:rPr>
            </w:pPr>
            <w:r w:rsidRPr="00902EF6">
              <w:rPr>
                <w:sz w:val="22"/>
                <w:szCs w:val="22"/>
              </w:rPr>
              <w:t xml:space="preserve">The number and identification of </w:t>
            </w:r>
            <w:r w:rsidRPr="00902EF6">
              <w:rPr>
                <w:iCs/>
                <w:sz w:val="22"/>
                <w:szCs w:val="22"/>
              </w:rPr>
              <w:t>lots (contracts)</w:t>
            </w:r>
            <w:r w:rsidRPr="00902EF6">
              <w:rPr>
                <w:i/>
                <w:sz w:val="22"/>
                <w:szCs w:val="22"/>
              </w:rPr>
              <w:t xml:space="preserve"> </w:t>
            </w:r>
            <w:r w:rsidRPr="00902EF6">
              <w:rPr>
                <w:sz w:val="22"/>
                <w:szCs w:val="22"/>
              </w:rPr>
              <w:t>comprising this ITT is:</w:t>
            </w:r>
            <w:r w:rsidRPr="00902EF6">
              <w:rPr>
                <w:b/>
                <w:sz w:val="22"/>
                <w:szCs w:val="22"/>
              </w:rPr>
              <w:t xml:space="preserve"> [</w:t>
            </w:r>
            <w:r w:rsidRPr="00902EF6">
              <w:rPr>
                <w:b/>
                <w:i/>
                <w:sz w:val="22"/>
                <w:szCs w:val="22"/>
              </w:rPr>
              <w:t>insert number and identification of items or lots (contracts)]</w:t>
            </w:r>
            <w:r w:rsidRPr="00902EF6">
              <w:rPr>
                <w:sz w:val="22"/>
                <w:szCs w:val="22"/>
              </w:rPr>
              <w:t xml:space="preserve"> </w:t>
            </w:r>
            <w:r w:rsidRPr="00902EF6">
              <w:rPr>
                <w:sz w:val="22"/>
                <w:szCs w:val="22"/>
                <w:u w:val="single"/>
              </w:rPr>
              <w:tab/>
            </w:r>
            <w:r w:rsidRPr="00902EF6">
              <w:rPr>
                <w:sz w:val="22"/>
                <w:szCs w:val="22"/>
                <w:u w:val="single"/>
              </w:rPr>
              <w:tab/>
            </w:r>
            <w:r w:rsidRPr="00902EF6">
              <w:rPr>
                <w:sz w:val="22"/>
                <w:szCs w:val="22"/>
                <w:u w:val="single"/>
              </w:rPr>
              <w:tab/>
            </w:r>
          </w:p>
        </w:tc>
      </w:tr>
      <w:tr w:rsidR="009322DB" w:rsidRPr="00902EF6" w14:paraId="3BC665EA" w14:textId="77777777" w:rsidTr="009322DB">
        <w:trPr>
          <w:jc w:val="center"/>
        </w:trPr>
        <w:tc>
          <w:tcPr>
            <w:tcW w:w="1520" w:type="dxa"/>
          </w:tcPr>
          <w:p w14:paraId="3948515B" w14:textId="740AC2CD" w:rsidR="009322DB" w:rsidRPr="00902EF6" w:rsidRDefault="009322DB" w:rsidP="00DE7EF8">
            <w:pPr>
              <w:spacing w:before="120" w:after="120"/>
              <w:jc w:val="both"/>
              <w:rPr>
                <w:b/>
                <w:sz w:val="22"/>
                <w:szCs w:val="22"/>
              </w:rPr>
            </w:pPr>
            <w:r w:rsidRPr="00902EF6">
              <w:rPr>
                <w:b/>
                <w:sz w:val="22"/>
                <w:szCs w:val="22"/>
              </w:rPr>
              <w:t>ITB</w:t>
            </w:r>
            <w:r w:rsidR="007C7EF4">
              <w:rPr>
                <w:b/>
                <w:sz w:val="22"/>
                <w:szCs w:val="22"/>
              </w:rPr>
              <w:t>2</w:t>
            </w:r>
            <w:r w:rsidRPr="00902EF6">
              <w:rPr>
                <w:b/>
                <w:sz w:val="22"/>
                <w:szCs w:val="22"/>
              </w:rPr>
              <w:t>.</w:t>
            </w:r>
            <w:r w:rsidR="007C7EF4">
              <w:rPr>
                <w:b/>
                <w:sz w:val="22"/>
                <w:szCs w:val="22"/>
              </w:rPr>
              <w:t>1</w:t>
            </w:r>
            <w:r w:rsidRPr="00902EF6">
              <w:rPr>
                <w:b/>
                <w:sz w:val="22"/>
                <w:szCs w:val="22"/>
              </w:rPr>
              <w:t>(a)</w:t>
            </w:r>
          </w:p>
        </w:tc>
        <w:tc>
          <w:tcPr>
            <w:tcW w:w="8815" w:type="dxa"/>
          </w:tcPr>
          <w:p w14:paraId="2665DD63" w14:textId="77777777" w:rsidR="009322DB" w:rsidRPr="00902EF6" w:rsidRDefault="009322DB" w:rsidP="00902EF6">
            <w:pPr>
              <w:tabs>
                <w:tab w:val="right" w:pos="7272"/>
              </w:tabs>
              <w:spacing w:before="120" w:after="120"/>
              <w:ind w:left="144"/>
              <w:jc w:val="both"/>
              <w:rPr>
                <w:sz w:val="22"/>
                <w:szCs w:val="22"/>
              </w:rPr>
            </w:pPr>
            <w:r w:rsidRPr="00902EF6">
              <w:rPr>
                <w:sz w:val="22"/>
                <w:szCs w:val="22"/>
              </w:rPr>
              <w:t>[</w:t>
            </w:r>
            <w:r w:rsidRPr="00902EF6">
              <w:rPr>
                <w:i/>
                <w:sz w:val="22"/>
                <w:szCs w:val="22"/>
              </w:rPr>
              <w:t>delete if not applicable</w:t>
            </w:r>
            <w:r w:rsidRPr="00902EF6">
              <w:rPr>
                <w:sz w:val="22"/>
                <w:szCs w:val="22"/>
              </w:rPr>
              <w:t>]</w:t>
            </w:r>
          </w:p>
          <w:p w14:paraId="2CEAE3D3" w14:textId="77777777" w:rsidR="009322DB" w:rsidRPr="00902EF6" w:rsidRDefault="009322DB" w:rsidP="00902EF6">
            <w:pPr>
              <w:tabs>
                <w:tab w:val="right" w:pos="7272"/>
              </w:tabs>
              <w:spacing w:before="120" w:after="120"/>
              <w:ind w:left="144"/>
              <w:jc w:val="both"/>
              <w:rPr>
                <w:b/>
                <w:sz w:val="22"/>
                <w:szCs w:val="22"/>
              </w:rPr>
            </w:pPr>
            <w:r w:rsidRPr="00902EF6">
              <w:rPr>
                <w:b/>
                <w:sz w:val="22"/>
                <w:szCs w:val="22"/>
              </w:rPr>
              <w:t>Electronic –Procurement System</w:t>
            </w:r>
          </w:p>
          <w:p w14:paraId="4A32ECB8" w14:textId="77777777" w:rsidR="009322DB" w:rsidRPr="00902EF6" w:rsidRDefault="009322DB" w:rsidP="00902EF6">
            <w:pPr>
              <w:tabs>
                <w:tab w:val="right" w:pos="7272"/>
              </w:tabs>
              <w:spacing w:before="120" w:after="120"/>
              <w:ind w:left="144"/>
              <w:jc w:val="both"/>
              <w:rPr>
                <w:sz w:val="22"/>
                <w:szCs w:val="22"/>
              </w:rPr>
            </w:pPr>
            <w:r w:rsidRPr="00902EF6">
              <w:rPr>
                <w:sz w:val="22"/>
                <w:szCs w:val="22"/>
              </w:rPr>
              <w:t>The Procuring Entity shall use the following electronic-procurement system to manage this Tendering process:</w:t>
            </w:r>
          </w:p>
          <w:p w14:paraId="1EB02B3C" w14:textId="77777777" w:rsidR="009322DB" w:rsidRPr="00902EF6" w:rsidRDefault="009322DB" w:rsidP="00902EF6">
            <w:pPr>
              <w:tabs>
                <w:tab w:val="right" w:pos="7272"/>
              </w:tabs>
              <w:spacing w:before="120" w:after="120"/>
              <w:ind w:left="144"/>
              <w:jc w:val="both"/>
              <w:rPr>
                <w:sz w:val="22"/>
                <w:szCs w:val="22"/>
              </w:rPr>
            </w:pPr>
            <w:r w:rsidRPr="00902EF6">
              <w:rPr>
                <w:sz w:val="22"/>
                <w:szCs w:val="22"/>
              </w:rPr>
              <w:t>[</w:t>
            </w:r>
            <w:r w:rsidRPr="00902EF6">
              <w:rPr>
                <w:i/>
                <w:sz w:val="22"/>
                <w:szCs w:val="22"/>
              </w:rPr>
              <w:t xml:space="preserve">insert name of the e-system and </w:t>
            </w:r>
            <w:proofErr w:type="spellStart"/>
            <w:r w:rsidRPr="00902EF6">
              <w:rPr>
                <w:i/>
                <w:sz w:val="22"/>
                <w:szCs w:val="22"/>
              </w:rPr>
              <w:t>url</w:t>
            </w:r>
            <w:proofErr w:type="spellEnd"/>
            <w:r w:rsidRPr="00902EF6">
              <w:rPr>
                <w:i/>
                <w:sz w:val="22"/>
                <w:szCs w:val="22"/>
              </w:rPr>
              <w:t xml:space="preserve"> address or link</w:t>
            </w:r>
            <w:r w:rsidRPr="00902EF6">
              <w:rPr>
                <w:sz w:val="22"/>
                <w:szCs w:val="22"/>
              </w:rPr>
              <w:t>]</w:t>
            </w:r>
          </w:p>
          <w:p w14:paraId="67774ED9" w14:textId="77777777" w:rsidR="009322DB" w:rsidRPr="00902EF6" w:rsidRDefault="009322DB" w:rsidP="00902EF6">
            <w:pPr>
              <w:tabs>
                <w:tab w:val="right" w:pos="7272"/>
              </w:tabs>
              <w:spacing w:before="120" w:after="120"/>
              <w:ind w:left="144"/>
              <w:jc w:val="both"/>
              <w:rPr>
                <w:sz w:val="22"/>
                <w:szCs w:val="22"/>
              </w:rPr>
            </w:pPr>
            <w:r w:rsidRPr="00902EF6">
              <w:rPr>
                <w:sz w:val="22"/>
                <w:szCs w:val="22"/>
              </w:rPr>
              <w:t>The electronic-procurement system shall be used to manage the following aspects of the Tendering process:</w:t>
            </w:r>
          </w:p>
          <w:p w14:paraId="6718C18F" w14:textId="77777777" w:rsidR="009322DB" w:rsidRPr="00902EF6" w:rsidRDefault="009322DB" w:rsidP="00902EF6">
            <w:pPr>
              <w:tabs>
                <w:tab w:val="right" w:pos="7272"/>
              </w:tabs>
              <w:spacing w:before="120" w:after="120"/>
              <w:ind w:left="144"/>
              <w:jc w:val="both"/>
              <w:rPr>
                <w:sz w:val="22"/>
                <w:szCs w:val="22"/>
              </w:rPr>
            </w:pPr>
            <w:r w:rsidRPr="00902EF6">
              <w:rPr>
                <w:sz w:val="22"/>
                <w:szCs w:val="22"/>
              </w:rPr>
              <w:t>[</w:t>
            </w:r>
            <w:r w:rsidRPr="00902EF6">
              <w:rPr>
                <w:i/>
                <w:sz w:val="22"/>
                <w:szCs w:val="22"/>
              </w:rPr>
              <w:t>list aspects here and modify the relevant parts of the TDS accordingly e.g.</w:t>
            </w:r>
            <w:r w:rsidRPr="00902EF6">
              <w:rPr>
                <w:sz w:val="22"/>
                <w:szCs w:val="22"/>
              </w:rPr>
              <w:t xml:space="preserve"> </w:t>
            </w:r>
            <w:r w:rsidRPr="00902EF6">
              <w:rPr>
                <w:i/>
                <w:sz w:val="22"/>
                <w:szCs w:val="22"/>
              </w:rPr>
              <w:t>issuing tendering document, submissions of Tenders, opening of Tenders]</w:t>
            </w:r>
          </w:p>
        </w:tc>
      </w:tr>
      <w:tr w:rsidR="007C7EF4" w:rsidRPr="00902EF6" w14:paraId="7223B0D2" w14:textId="77777777" w:rsidTr="009322DB">
        <w:trPr>
          <w:jc w:val="center"/>
        </w:trPr>
        <w:tc>
          <w:tcPr>
            <w:tcW w:w="1520" w:type="dxa"/>
          </w:tcPr>
          <w:p w14:paraId="296569DA" w14:textId="609FBEB2" w:rsidR="007C7EF4" w:rsidRPr="00902EF6" w:rsidRDefault="007C7EF4" w:rsidP="007C7EF4">
            <w:pPr>
              <w:spacing w:before="120" w:after="120"/>
              <w:jc w:val="both"/>
              <w:rPr>
                <w:b/>
              </w:rPr>
            </w:pPr>
            <w:r w:rsidRPr="00F04D99">
              <w:rPr>
                <w:b/>
                <w:sz w:val="22"/>
                <w:szCs w:val="22"/>
              </w:rPr>
              <w:t>ITT 3.3</w:t>
            </w:r>
          </w:p>
        </w:tc>
        <w:tc>
          <w:tcPr>
            <w:tcW w:w="8815" w:type="dxa"/>
          </w:tcPr>
          <w:p w14:paraId="6B6391D2" w14:textId="77777777" w:rsidR="007C7EF4" w:rsidRPr="00F04D99" w:rsidRDefault="007C7EF4" w:rsidP="007C7EF4">
            <w:pPr>
              <w:tabs>
                <w:tab w:val="right" w:pos="7272"/>
              </w:tabs>
              <w:spacing w:before="120" w:after="120"/>
              <w:jc w:val="both"/>
              <w:rPr>
                <w:rFonts w:eastAsia="Calibri"/>
                <w:sz w:val="22"/>
                <w:szCs w:val="22"/>
                <w:lang w:val="en-GB"/>
              </w:rPr>
            </w:pPr>
            <w:r w:rsidRPr="00F04D99">
              <w:rPr>
                <w:rFonts w:eastAsia="Calibri"/>
                <w:sz w:val="22"/>
                <w:szCs w:val="22"/>
                <w:lang w:val="en-GB"/>
              </w:rPr>
              <w:t>The firms that provided consulting services are _____________________</w:t>
            </w:r>
          </w:p>
          <w:p w14:paraId="329AA7CA" w14:textId="65DE195A" w:rsidR="007C7EF4" w:rsidRPr="00902EF6" w:rsidRDefault="007C7EF4" w:rsidP="007C7EF4">
            <w:pPr>
              <w:tabs>
                <w:tab w:val="right" w:pos="7272"/>
              </w:tabs>
              <w:spacing w:before="120" w:after="120"/>
              <w:ind w:left="144"/>
              <w:jc w:val="both"/>
            </w:pPr>
            <w:r w:rsidRPr="00F04D99">
              <w:rPr>
                <w:rFonts w:eastAsia="Calibri"/>
                <w:sz w:val="22"/>
                <w:szCs w:val="22"/>
                <w:lang w:val="en-GB"/>
              </w:rPr>
              <w:t xml:space="preserve">____________________________________________________________. </w:t>
            </w:r>
          </w:p>
        </w:tc>
      </w:tr>
      <w:tr w:rsidR="009322DB" w:rsidRPr="00902EF6" w14:paraId="3BC1B696" w14:textId="77777777" w:rsidTr="009322DB">
        <w:trPr>
          <w:jc w:val="center"/>
        </w:trPr>
        <w:tc>
          <w:tcPr>
            <w:tcW w:w="1520" w:type="dxa"/>
          </w:tcPr>
          <w:p w14:paraId="4540891D" w14:textId="77777777" w:rsidR="009322DB" w:rsidRPr="00902EF6" w:rsidRDefault="009322DB" w:rsidP="00DE7EF8">
            <w:pPr>
              <w:spacing w:before="120" w:after="120"/>
              <w:jc w:val="both"/>
              <w:rPr>
                <w:b/>
                <w:sz w:val="22"/>
                <w:szCs w:val="22"/>
              </w:rPr>
            </w:pPr>
            <w:r w:rsidRPr="00902EF6">
              <w:rPr>
                <w:b/>
                <w:bCs/>
                <w:sz w:val="22"/>
                <w:szCs w:val="22"/>
              </w:rPr>
              <w:t>ITB 4.1</w:t>
            </w:r>
          </w:p>
        </w:tc>
        <w:tc>
          <w:tcPr>
            <w:tcW w:w="8815" w:type="dxa"/>
          </w:tcPr>
          <w:p w14:paraId="57D905D6" w14:textId="77777777" w:rsidR="009322DB" w:rsidRPr="00902EF6" w:rsidRDefault="009322DB" w:rsidP="00902EF6">
            <w:pPr>
              <w:tabs>
                <w:tab w:val="right" w:pos="7272"/>
              </w:tabs>
              <w:spacing w:before="120" w:after="120"/>
              <w:ind w:left="144"/>
              <w:jc w:val="both"/>
              <w:rPr>
                <w:sz w:val="22"/>
                <w:szCs w:val="22"/>
              </w:rPr>
            </w:pPr>
            <w:r w:rsidRPr="00902EF6">
              <w:rPr>
                <w:iCs/>
                <w:sz w:val="22"/>
                <w:szCs w:val="22"/>
              </w:rPr>
              <w:t xml:space="preserve">Maximum number of members in the Joint Venture (JV) shall be: </w:t>
            </w:r>
            <w:r w:rsidRPr="00902EF6">
              <w:rPr>
                <w:b/>
                <w:i/>
                <w:iCs/>
                <w:sz w:val="22"/>
                <w:szCs w:val="22"/>
                <w:lang w:eastAsia="fr-FR"/>
              </w:rPr>
              <w:t>[insert a number]</w:t>
            </w:r>
            <w:r w:rsidRPr="00902EF6">
              <w:rPr>
                <w:i/>
                <w:iCs/>
                <w:sz w:val="22"/>
                <w:szCs w:val="22"/>
              </w:rPr>
              <w:t xml:space="preserve"> _______________</w:t>
            </w:r>
          </w:p>
        </w:tc>
      </w:tr>
      <w:tr w:rsidR="009322DB" w:rsidRPr="00902EF6" w14:paraId="6F55879B" w14:textId="77777777" w:rsidTr="009322DB">
        <w:trPr>
          <w:jc w:val="center"/>
        </w:trPr>
        <w:tc>
          <w:tcPr>
            <w:tcW w:w="10335" w:type="dxa"/>
            <w:gridSpan w:val="2"/>
          </w:tcPr>
          <w:p w14:paraId="11867C26" w14:textId="77777777" w:rsidR="009322DB" w:rsidRPr="00902EF6" w:rsidRDefault="009322DB" w:rsidP="00902EF6">
            <w:pPr>
              <w:tabs>
                <w:tab w:val="right" w:pos="7272"/>
              </w:tabs>
              <w:spacing w:before="120" w:after="120"/>
              <w:ind w:left="144"/>
              <w:jc w:val="both"/>
              <w:rPr>
                <w:iCs/>
                <w:sz w:val="22"/>
                <w:szCs w:val="22"/>
              </w:rPr>
            </w:pPr>
            <w:r w:rsidRPr="00902EF6">
              <w:rPr>
                <w:b/>
                <w:bCs/>
                <w:sz w:val="22"/>
                <w:szCs w:val="22"/>
              </w:rPr>
              <w:t>B. Contents of Tendering Document</w:t>
            </w:r>
          </w:p>
        </w:tc>
      </w:tr>
      <w:tr w:rsidR="009322DB" w:rsidRPr="00902EF6" w14:paraId="616D7A97" w14:textId="77777777" w:rsidTr="009322DB">
        <w:trPr>
          <w:jc w:val="center"/>
        </w:trPr>
        <w:tc>
          <w:tcPr>
            <w:tcW w:w="1520" w:type="dxa"/>
          </w:tcPr>
          <w:p w14:paraId="3F40424A" w14:textId="77777777" w:rsidR="009322DB" w:rsidRPr="00902EF6" w:rsidRDefault="009322DB" w:rsidP="00DE7EF8">
            <w:pPr>
              <w:spacing w:before="120" w:after="120"/>
              <w:jc w:val="both"/>
              <w:rPr>
                <w:b/>
                <w:bCs/>
                <w:sz w:val="22"/>
                <w:szCs w:val="22"/>
              </w:rPr>
            </w:pPr>
            <w:r w:rsidRPr="00902EF6">
              <w:rPr>
                <w:b/>
                <w:bCs/>
                <w:sz w:val="22"/>
                <w:szCs w:val="22"/>
              </w:rPr>
              <w:t xml:space="preserve">ITB 7.1 </w:t>
            </w:r>
          </w:p>
        </w:tc>
        <w:tc>
          <w:tcPr>
            <w:tcW w:w="8815" w:type="dxa"/>
          </w:tcPr>
          <w:p w14:paraId="1F3BE9D3" w14:textId="77777777" w:rsidR="009322DB" w:rsidRPr="00902EF6" w:rsidRDefault="009322DB" w:rsidP="00902EF6">
            <w:pPr>
              <w:spacing w:after="200"/>
              <w:ind w:left="144"/>
              <w:jc w:val="both"/>
              <w:rPr>
                <w:spacing w:val="-4"/>
                <w:sz w:val="22"/>
                <w:szCs w:val="22"/>
              </w:rPr>
            </w:pPr>
            <w:r w:rsidRPr="00902EF6">
              <w:rPr>
                <w:spacing w:val="-4"/>
                <w:sz w:val="22"/>
                <w:szCs w:val="22"/>
              </w:rPr>
              <w:t>The contact address is:</w:t>
            </w:r>
          </w:p>
          <w:p w14:paraId="58860E6E" w14:textId="77777777" w:rsidR="009322DB" w:rsidRPr="00902EF6" w:rsidRDefault="009322DB" w:rsidP="00902EF6">
            <w:pPr>
              <w:spacing w:after="200"/>
              <w:ind w:left="144"/>
              <w:jc w:val="both"/>
              <w:rPr>
                <w:spacing w:val="-4"/>
                <w:sz w:val="22"/>
                <w:szCs w:val="22"/>
              </w:rPr>
            </w:pPr>
            <w:r w:rsidRPr="00902EF6">
              <w:rPr>
                <w:spacing w:val="-4"/>
                <w:sz w:val="22"/>
                <w:szCs w:val="22"/>
              </w:rPr>
              <w:t xml:space="preserve">Attention: </w:t>
            </w:r>
            <w:r w:rsidRPr="00902EF6">
              <w:rPr>
                <w:i/>
                <w:spacing w:val="-4"/>
                <w:sz w:val="22"/>
                <w:szCs w:val="22"/>
              </w:rPr>
              <w:t>[ [insert full name of person, if applicable]</w:t>
            </w:r>
          </w:p>
          <w:p w14:paraId="29E47671" w14:textId="77777777" w:rsidR="009322DB" w:rsidRPr="00902EF6" w:rsidRDefault="009322DB" w:rsidP="00902EF6">
            <w:pPr>
              <w:tabs>
                <w:tab w:val="right" w:pos="7254"/>
              </w:tabs>
              <w:spacing w:before="120" w:after="120"/>
              <w:ind w:left="144"/>
              <w:contextualSpacing/>
              <w:jc w:val="both"/>
              <w:rPr>
                <w:i/>
                <w:sz w:val="22"/>
                <w:szCs w:val="22"/>
              </w:rPr>
            </w:pPr>
            <w:r w:rsidRPr="00902EF6">
              <w:rPr>
                <w:sz w:val="22"/>
                <w:szCs w:val="22"/>
              </w:rPr>
              <w:t xml:space="preserve">Postal Address: </w:t>
            </w:r>
            <w:r w:rsidRPr="00902EF6">
              <w:rPr>
                <w:i/>
                <w:sz w:val="22"/>
                <w:szCs w:val="22"/>
              </w:rPr>
              <w:t>[insert street address and number]</w:t>
            </w:r>
          </w:p>
          <w:p w14:paraId="3CA096C8" w14:textId="77777777" w:rsidR="009322DB" w:rsidRPr="00902EF6" w:rsidRDefault="009322DB" w:rsidP="00902EF6">
            <w:pPr>
              <w:tabs>
                <w:tab w:val="right" w:pos="7254"/>
              </w:tabs>
              <w:spacing w:before="120" w:after="120"/>
              <w:ind w:left="144"/>
              <w:contextualSpacing/>
              <w:jc w:val="both"/>
              <w:rPr>
                <w:i/>
                <w:sz w:val="22"/>
                <w:szCs w:val="22"/>
              </w:rPr>
            </w:pPr>
            <w:r w:rsidRPr="00902EF6">
              <w:rPr>
                <w:sz w:val="22"/>
                <w:szCs w:val="22"/>
              </w:rPr>
              <w:t>Physical Address: City, Street, Building name, Floor Number and Room number.</w:t>
            </w:r>
          </w:p>
          <w:p w14:paraId="77C5464D" w14:textId="77777777" w:rsidR="009322DB" w:rsidRPr="00902EF6" w:rsidRDefault="009322DB" w:rsidP="00902EF6">
            <w:pPr>
              <w:tabs>
                <w:tab w:val="right" w:pos="7254"/>
              </w:tabs>
              <w:spacing w:before="120" w:after="120"/>
              <w:ind w:left="144"/>
              <w:contextualSpacing/>
              <w:jc w:val="both"/>
              <w:rPr>
                <w:sz w:val="22"/>
                <w:szCs w:val="22"/>
              </w:rPr>
            </w:pPr>
            <w:r w:rsidRPr="00902EF6">
              <w:rPr>
                <w:sz w:val="22"/>
                <w:szCs w:val="22"/>
              </w:rPr>
              <w:t xml:space="preserve">Telephone: </w:t>
            </w:r>
            <w:r w:rsidRPr="00902EF6">
              <w:rPr>
                <w:i/>
                <w:sz w:val="22"/>
                <w:szCs w:val="22"/>
              </w:rPr>
              <w:t>[insert telephone number, including country and city codes]</w:t>
            </w:r>
          </w:p>
          <w:p w14:paraId="6626FB65" w14:textId="77777777" w:rsidR="009322DB" w:rsidRPr="00902EF6" w:rsidRDefault="009322DB" w:rsidP="00902EF6">
            <w:pPr>
              <w:tabs>
                <w:tab w:val="right" w:pos="7254"/>
              </w:tabs>
              <w:spacing w:before="120" w:after="120"/>
              <w:ind w:left="144"/>
              <w:contextualSpacing/>
              <w:jc w:val="both"/>
              <w:rPr>
                <w:i/>
                <w:sz w:val="22"/>
                <w:szCs w:val="22"/>
              </w:rPr>
            </w:pPr>
            <w:r w:rsidRPr="00902EF6">
              <w:rPr>
                <w:sz w:val="22"/>
                <w:szCs w:val="22"/>
              </w:rPr>
              <w:t xml:space="preserve">Electronic mail address: </w:t>
            </w:r>
            <w:r w:rsidRPr="00902EF6">
              <w:rPr>
                <w:i/>
                <w:sz w:val="22"/>
                <w:szCs w:val="22"/>
              </w:rPr>
              <w:t>[insert email address, if applicable]</w:t>
            </w:r>
          </w:p>
          <w:p w14:paraId="0087429D" w14:textId="77777777" w:rsidR="009322DB" w:rsidRPr="00902EF6" w:rsidRDefault="009322DB" w:rsidP="00902EF6">
            <w:pPr>
              <w:tabs>
                <w:tab w:val="right" w:pos="7254"/>
              </w:tabs>
              <w:spacing w:before="120" w:after="120"/>
              <w:ind w:left="144"/>
              <w:contextualSpacing/>
              <w:jc w:val="both"/>
              <w:rPr>
                <w:sz w:val="22"/>
                <w:szCs w:val="22"/>
              </w:rPr>
            </w:pPr>
          </w:p>
          <w:p w14:paraId="60132A3E" w14:textId="77777777" w:rsidR="009322DB" w:rsidRPr="00902EF6" w:rsidRDefault="009322DB" w:rsidP="00902EF6">
            <w:pPr>
              <w:tabs>
                <w:tab w:val="right" w:pos="7254"/>
              </w:tabs>
              <w:spacing w:before="120" w:after="120"/>
              <w:ind w:left="144"/>
              <w:contextualSpacing/>
              <w:jc w:val="both"/>
              <w:rPr>
                <w:bCs/>
                <w:i/>
                <w:iCs/>
                <w:sz w:val="22"/>
                <w:szCs w:val="22"/>
              </w:rPr>
            </w:pPr>
            <w:r w:rsidRPr="00902EF6">
              <w:rPr>
                <w:sz w:val="22"/>
                <w:szCs w:val="22"/>
              </w:rPr>
              <w:t xml:space="preserve">Requests for clarification should be received by the Procuring Entity no later than: </w:t>
            </w:r>
            <w:r w:rsidRPr="00902EF6">
              <w:rPr>
                <w:bCs/>
                <w:i/>
                <w:iCs/>
                <w:sz w:val="22"/>
                <w:szCs w:val="22"/>
              </w:rPr>
              <w:t>[insert no. of days].</w:t>
            </w:r>
          </w:p>
          <w:p w14:paraId="5A4888FB" w14:textId="77777777" w:rsidR="009322DB" w:rsidRPr="00902EF6" w:rsidRDefault="009322DB" w:rsidP="00902EF6">
            <w:pPr>
              <w:tabs>
                <w:tab w:val="right" w:pos="7254"/>
              </w:tabs>
              <w:spacing w:before="120" w:after="120"/>
              <w:ind w:left="144"/>
              <w:contextualSpacing/>
              <w:jc w:val="both"/>
              <w:rPr>
                <w:bCs/>
                <w:i/>
                <w:iCs/>
                <w:sz w:val="22"/>
                <w:szCs w:val="22"/>
              </w:rPr>
            </w:pPr>
          </w:p>
          <w:p w14:paraId="2BBBDF2D" w14:textId="77777777" w:rsidR="009322DB" w:rsidRPr="00902EF6" w:rsidRDefault="009322DB" w:rsidP="00902EF6">
            <w:pPr>
              <w:tabs>
                <w:tab w:val="right" w:pos="7272"/>
              </w:tabs>
              <w:spacing w:before="120" w:after="120"/>
              <w:ind w:left="144"/>
              <w:jc w:val="both"/>
              <w:rPr>
                <w:iCs/>
                <w:sz w:val="22"/>
                <w:szCs w:val="22"/>
              </w:rPr>
            </w:pPr>
            <w:r w:rsidRPr="00902EF6">
              <w:rPr>
                <w:sz w:val="22"/>
                <w:szCs w:val="22"/>
              </w:rPr>
              <w:t xml:space="preserve">The Procuring </w:t>
            </w:r>
            <w:r w:rsidRPr="00902EF6">
              <w:rPr>
                <w:sz w:val="22"/>
                <w:szCs w:val="22"/>
              </w:rPr>
              <w:tab/>
              <w:t xml:space="preserve">Entity shall publish its response at the website __________________ </w:t>
            </w:r>
            <w:r w:rsidRPr="00902EF6">
              <w:rPr>
                <w:bCs/>
                <w:sz w:val="22"/>
                <w:szCs w:val="22"/>
              </w:rPr>
              <w:t xml:space="preserve"> </w:t>
            </w:r>
            <w:r w:rsidRPr="00902EF6">
              <w:rPr>
                <w:i/>
                <w:sz w:val="22"/>
                <w:szCs w:val="22"/>
              </w:rPr>
              <w:t>[in case used, identify the website with free access where Tendering process information is published</w:t>
            </w:r>
            <w:r w:rsidRPr="00902EF6">
              <w:rPr>
                <w:bCs/>
                <w:i/>
                <w:sz w:val="22"/>
                <w:szCs w:val="22"/>
              </w:rPr>
              <w:t>]</w:t>
            </w:r>
          </w:p>
        </w:tc>
      </w:tr>
      <w:tr w:rsidR="009322DB" w:rsidRPr="00902EF6" w14:paraId="179FE720" w14:textId="77777777" w:rsidTr="009322DB">
        <w:trPr>
          <w:jc w:val="center"/>
        </w:trPr>
        <w:tc>
          <w:tcPr>
            <w:tcW w:w="10335" w:type="dxa"/>
            <w:gridSpan w:val="2"/>
          </w:tcPr>
          <w:p w14:paraId="4004EA5E" w14:textId="77777777" w:rsidR="009322DB" w:rsidRPr="00902EF6" w:rsidRDefault="009322DB" w:rsidP="00902EF6">
            <w:pPr>
              <w:tabs>
                <w:tab w:val="right" w:pos="7272"/>
              </w:tabs>
              <w:spacing w:before="120" w:after="120"/>
              <w:ind w:left="144"/>
              <w:jc w:val="both"/>
              <w:rPr>
                <w:bCs/>
                <w:sz w:val="22"/>
                <w:szCs w:val="22"/>
              </w:rPr>
            </w:pPr>
            <w:r w:rsidRPr="00902EF6">
              <w:rPr>
                <w:b/>
                <w:bCs/>
                <w:sz w:val="22"/>
                <w:szCs w:val="22"/>
              </w:rPr>
              <w:t>C. Preparation of Tenders</w:t>
            </w:r>
          </w:p>
        </w:tc>
      </w:tr>
      <w:tr w:rsidR="009322DB" w:rsidRPr="00902EF6" w14:paraId="32A83024" w14:textId="77777777" w:rsidTr="009322DB">
        <w:trPr>
          <w:jc w:val="center"/>
        </w:trPr>
        <w:tc>
          <w:tcPr>
            <w:tcW w:w="1520" w:type="dxa"/>
          </w:tcPr>
          <w:p w14:paraId="6C727B55" w14:textId="77777777" w:rsidR="009322DB" w:rsidRPr="00902EF6" w:rsidRDefault="009322DB" w:rsidP="00DE7EF8">
            <w:pPr>
              <w:spacing w:before="120" w:after="120"/>
              <w:jc w:val="both"/>
              <w:rPr>
                <w:b/>
                <w:bCs/>
                <w:sz w:val="22"/>
                <w:szCs w:val="22"/>
              </w:rPr>
            </w:pPr>
            <w:r w:rsidRPr="00902EF6">
              <w:rPr>
                <w:b/>
                <w:bCs/>
                <w:sz w:val="22"/>
                <w:szCs w:val="22"/>
              </w:rPr>
              <w:lastRenderedPageBreak/>
              <w:t>ITB 11.1 (j)</w:t>
            </w:r>
          </w:p>
        </w:tc>
        <w:tc>
          <w:tcPr>
            <w:tcW w:w="8815" w:type="dxa"/>
          </w:tcPr>
          <w:p w14:paraId="7EF25B5E" w14:textId="77777777" w:rsidR="009322DB" w:rsidRPr="00902EF6" w:rsidRDefault="009322DB" w:rsidP="00902EF6">
            <w:pPr>
              <w:tabs>
                <w:tab w:val="right" w:pos="7272"/>
              </w:tabs>
              <w:spacing w:before="120" w:after="120"/>
              <w:ind w:left="144"/>
              <w:jc w:val="both"/>
              <w:rPr>
                <w:bCs/>
                <w:sz w:val="22"/>
                <w:szCs w:val="22"/>
              </w:rPr>
            </w:pPr>
            <w:r w:rsidRPr="00902EF6">
              <w:rPr>
                <w:sz w:val="22"/>
                <w:szCs w:val="22"/>
              </w:rPr>
              <w:t xml:space="preserve">The Tenderer shall submit the following additional documents in its Tender: </w:t>
            </w:r>
            <w:r w:rsidRPr="00902EF6">
              <w:rPr>
                <w:b/>
                <w:i/>
                <w:sz w:val="22"/>
                <w:szCs w:val="22"/>
              </w:rPr>
              <w:t>[list any additional document not already listed in ITB 11.1 that must be submitted with the Tender]</w:t>
            </w:r>
          </w:p>
        </w:tc>
      </w:tr>
      <w:tr w:rsidR="009322DB" w:rsidRPr="00902EF6" w14:paraId="28AD3841" w14:textId="77777777" w:rsidTr="009322DB">
        <w:trPr>
          <w:jc w:val="center"/>
        </w:trPr>
        <w:tc>
          <w:tcPr>
            <w:tcW w:w="1520" w:type="dxa"/>
          </w:tcPr>
          <w:p w14:paraId="794BACD1" w14:textId="77777777" w:rsidR="009322DB" w:rsidRPr="00902EF6" w:rsidRDefault="009322DB" w:rsidP="00DE7EF8">
            <w:pPr>
              <w:spacing w:before="120" w:after="120"/>
              <w:jc w:val="both"/>
              <w:rPr>
                <w:b/>
                <w:bCs/>
                <w:sz w:val="22"/>
                <w:szCs w:val="22"/>
              </w:rPr>
            </w:pPr>
            <w:r w:rsidRPr="00902EF6">
              <w:rPr>
                <w:b/>
                <w:bCs/>
                <w:sz w:val="22"/>
                <w:szCs w:val="22"/>
              </w:rPr>
              <w:t>ITB 13.1</w:t>
            </w:r>
          </w:p>
        </w:tc>
        <w:tc>
          <w:tcPr>
            <w:tcW w:w="8815" w:type="dxa"/>
          </w:tcPr>
          <w:p w14:paraId="6731C2A9" w14:textId="77777777" w:rsidR="009322DB" w:rsidRPr="00902EF6" w:rsidRDefault="009322DB" w:rsidP="00902EF6">
            <w:pPr>
              <w:spacing w:before="120" w:after="120"/>
              <w:ind w:left="144"/>
              <w:jc w:val="both"/>
              <w:rPr>
                <w:sz w:val="22"/>
                <w:szCs w:val="22"/>
              </w:rPr>
            </w:pPr>
            <w:r w:rsidRPr="00902EF6">
              <w:rPr>
                <w:sz w:val="22"/>
                <w:szCs w:val="22"/>
              </w:rPr>
              <w:t xml:space="preserve">Alternative Tenders </w:t>
            </w:r>
            <w:r w:rsidRPr="00902EF6">
              <w:rPr>
                <w:b/>
                <w:i/>
                <w:sz w:val="22"/>
                <w:szCs w:val="22"/>
              </w:rPr>
              <w:t>[insert “shall be” or “shall not be”]</w:t>
            </w:r>
            <w:r w:rsidRPr="00902EF6">
              <w:rPr>
                <w:sz w:val="22"/>
                <w:szCs w:val="22"/>
              </w:rPr>
              <w:t xml:space="preserve"> considered. </w:t>
            </w:r>
          </w:p>
          <w:p w14:paraId="7B05CD98" w14:textId="77777777" w:rsidR="009322DB" w:rsidRPr="00902EF6" w:rsidRDefault="009322DB" w:rsidP="00902EF6">
            <w:pPr>
              <w:tabs>
                <w:tab w:val="right" w:pos="7272"/>
              </w:tabs>
              <w:spacing w:before="120" w:after="120"/>
              <w:ind w:left="144"/>
              <w:jc w:val="both"/>
              <w:rPr>
                <w:bCs/>
                <w:sz w:val="22"/>
                <w:szCs w:val="22"/>
              </w:rPr>
            </w:pPr>
            <w:r w:rsidRPr="00902EF6">
              <w:rPr>
                <w:b/>
                <w:i/>
                <w:sz w:val="22"/>
                <w:szCs w:val="22"/>
              </w:rPr>
              <w:t>[If alternatives shall be considered, the methodology shall be defined in Section III – Evaluation and Qualification Criteria. See Section III for further details]</w:t>
            </w:r>
          </w:p>
        </w:tc>
      </w:tr>
      <w:tr w:rsidR="009322DB" w:rsidRPr="00902EF6" w14:paraId="19F68B64" w14:textId="77777777" w:rsidTr="009322DB">
        <w:trPr>
          <w:jc w:val="center"/>
        </w:trPr>
        <w:tc>
          <w:tcPr>
            <w:tcW w:w="1520" w:type="dxa"/>
          </w:tcPr>
          <w:p w14:paraId="1853EF28" w14:textId="77777777" w:rsidR="009322DB" w:rsidRPr="00902EF6" w:rsidRDefault="009322DB" w:rsidP="00DE7EF8">
            <w:pPr>
              <w:spacing w:before="120" w:after="120"/>
              <w:jc w:val="both"/>
              <w:rPr>
                <w:b/>
                <w:bCs/>
                <w:sz w:val="22"/>
                <w:szCs w:val="22"/>
              </w:rPr>
            </w:pPr>
            <w:r w:rsidRPr="00902EF6">
              <w:rPr>
                <w:b/>
                <w:bCs/>
                <w:sz w:val="22"/>
                <w:szCs w:val="22"/>
              </w:rPr>
              <w:t>ITB 14.5</w:t>
            </w:r>
          </w:p>
        </w:tc>
        <w:tc>
          <w:tcPr>
            <w:tcW w:w="8815" w:type="dxa"/>
          </w:tcPr>
          <w:p w14:paraId="670A8754" w14:textId="77777777" w:rsidR="009322DB" w:rsidRPr="00902EF6" w:rsidRDefault="009322DB" w:rsidP="00902EF6">
            <w:pPr>
              <w:spacing w:before="120" w:after="120"/>
              <w:ind w:left="144"/>
              <w:jc w:val="both"/>
              <w:rPr>
                <w:sz w:val="22"/>
                <w:szCs w:val="22"/>
              </w:rPr>
            </w:pPr>
            <w:r w:rsidRPr="00902EF6">
              <w:rPr>
                <w:sz w:val="22"/>
                <w:szCs w:val="22"/>
              </w:rPr>
              <w:t xml:space="preserve">The prices quoted by the Tenderer </w:t>
            </w:r>
            <w:r w:rsidRPr="00902EF6">
              <w:rPr>
                <w:b/>
                <w:i/>
                <w:sz w:val="22"/>
                <w:szCs w:val="22"/>
              </w:rPr>
              <w:t>[insert “shall “or “shall not”]</w:t>
            </w:r>
            <w:r w:rsidRPr="00902EF6">
              <w:rPr>
                <w:sz w:val="22"/>
                <w:szCs w:val="22"/>
              </w:rPr>
              <w:t xml:space="preserve"> be subject to adjustment during the performance of the Contract.</w:t>
            </w:r>
          </w:p>
        </w:tc>
      </w:tr>
      <w:tr w:rsidR="009322DB" w:rsidRPr="00902EF6" w14:paraId="2984A9F5" w14:textId="77777777" w:rsidTr="009322DB">
        <w:trPr>
          <w:jc w:val="center"/>
        </w:trPr>
        <w:tc>
          <w:tcPr>
            <w:tcW w:w="1520" w:type="dxa"/>
          </w:tcPr>
          <w:p w14:paraId="224E480F" w14:textId="77777777" w:rsidR="009322DB" w:rsidRPr="00902EF6" w:rsidRDefault="009322DB" w:rsidP="00DE7EF8">
            <w:pPr>
              <w:spacing w:before="120" w:after="120"/>
              <w:jc w:val="both"/>
              <w:rPr>
                <w:b/>
                <w:bCs/>
                <w:sz w:val="22"/>
                <w:szCs w:val="22"/>
              </w:rPr>
            </w:pPr>
            <w:r w:rsidRPr="00902EF6">
              <w:rPr>
                <w:b/>
                <w:bCs/>
                <w:sz w:val="22"/>
                <w:szCs w:val="22"/>
              </w:rPr>
              <w:t>ITB 14.6</w:t>
            </w:r>
          </w:p>
        </w:tc>
        <w:tc>
          <w:tcPr>
            <w:tcW w:w="8815" w:type="dxa"/>
          </w:tcPr>
          <w:p w14:paraId="302F1AED" w14:textId="77777777" w:rsidR="009322DB" w:rsidRPr="00902EF6" w:rsidRDefault="009322DB" w:rsidP="00902EF6">
            <w:pPr>
              <w:tabs>
                <w:tab w:val="right" w:pos="7254"/>
              </w:tabs>
              <w:spacing w:before="120" w:after="120"/>
              <w:ind w:left="144"/>
              <w:jc w:val="both"/>
              <w:rPr>
                <w:sz w:val="22"/>
                <w:szCs w:val="22"/>
              </w:rPr>
            </w:pPr>
            <w:r w:rsidRPr="00902EF6">
              <w:rPr>
                <w:sz w:val="22"/>
                <w:szCs w:val="22"/>
              </w:rPr>
              <w:t xml:space="preserve">Prices quoted for each lot (contract) shall correspond at least </w:t>
            </w:r>
            <w:r w:rsidRPr="00902EF6">
              <w:rPr>
                <w:b/>
                <w:sz w:val="22"/>
                <w:szCs w:val="22"/>
              </w:rPr>
              <w:t xml:space="preserve">to </w:t>
            </w:r>
            <w:r w:rsidRPr="00902EF6">
              <w:rPr>
                <w:b/>
                <w:i/>
                <w:sz w:val="22"/>
                <w:szCs w:val="22"/>
              </w:rPr>
              <w:t>[insert figure</w:t>
            </w:r>
            <w:r w:rsidRPr="00902EF6">
              <w:rPr>
                <w:b/>
                <w:sz w:val="22"/>
                <w:szCs w:val="22"/>
              </w:rPr>
              <w:t>]</w:t>
            </w:r>
            <w:r w:rsidRPr="00902EF6">
              <w:rPr>
                <w:sz w:val="22"/>
                <w:szCs w:val="22"/>
              </w:rPr>
              <w:t xml:space="preserve"> percent of the items specified for each lot (contract).</w:t>
            </w:r>
          </w:p>
          <w:p w14:paraId="1A28C7C6" w14:textId="77777777" w:rsidR="009322DB" w:rsidRPr="00902EF6" w:rsidRDefault="009322DB" w:rsidP="00902EF6">
            <w:pPr>
              <w:spacing w:before="120" w:after="120"/>
              <w:ind w:left="144"/>
              <w:jc w:val="both"/>
              <w:rPr>
                <w:sz w:val="22"/>
                <w:szCs w:val="22"/>
              </w:rPr>
            </w:pPr>
            <w:r w:rsidRPr="00902EF6">
              <w:rPr>
                <w:sz w:val="22"/>
                <w:szCs w:val="22"/>
              </w:rPr>
              <w:t xml:space="preserve">Prices quoted for each item of a lot shall correspond at least to </w:t>
            </w:r>
            <w:r w:rsidRPr="00902EF6">
              <w:rPr>
                <w:b/>
                <w:i/>
                <w:sz w:val="22"/>
                <w:szCs w:val="22"/>
              </w:rPr>
              <w:t>[insert figure]</w:t>
            </w:r>
            <w:r w:rsidRPr="00902EF6">
              <w:rPr>
                <w:b/>
                <w:sz w:val="22"/>
                <w:szCs w:val="22"/>
              </w:rPr>
              <w:t xml:space="preserve"> </w:t>
            </w:r>
            <w:r w:rsidRPr="00902EF6">
              <w:rPr>
                <w:sz w:val="22"/>
                <w:szCs w:val="22"/>
              </w:rPr>
              <w:t>percent of the quantities specified for this item of a lot.</w:t>
            </w:r>
          </w:p>
        </w:tc>
      </w:tr>
      <w:tr w:rsidR="009322DB" w:rsidRPr="00902EF6" w14:paraId="0AD3EE6B" w14:textId="77777777" w:rsidTr="009322DB">
        <w:trPr>
          <w:jc w:val="center"/>
        </w:trPr>
        <w:tc>
          <w:tcPr>
            <w:tcW w:w="1520" w:type="dxa"/>
          </w:tcPr>
          <w:p w14:paraId="6178EA3A" w14:textId="77777777" w:rsidR="009322DB" w:rsidRPr="00902EF6" w:rsidRDefault="009322DB" w:rsidP="00DE7EF8">
            <w:pPr>
              <w:spacing w:before="120" w:after="120"/>
              <w:jc w:val="both"/>
              <w:rPr>
                <w:b/>
                <w:bCs/>
                <w:sz w:val="22"/>
                <w:szCs w:val="22"/>
              </w:rPr>
            </w:pPr>
            <w:r w:rsidRPr="00902EF6">
              <w:rPr>
                <w:b/>
                <w:bCs/>
                <w:sz w:val="22"/>
                <w:szCs w:val="22"/>
              </w:rPr>
              <w:t>ITB 14.7</w:t>
            </w:r>
          </w:p>
        </w:tc>
        <w:tc>
          <w:tcPr>
            <w:tcW w:w="8815" w:type="dxa"/>
          </w:tcPr>
          <w:p w14:paraId="76BEA52F" w14:textId="77777777" w:rsidR="009322DB" w:rsidRPr="00902EF6" w:rsidRDefault="009322DB" w:rsidP="00902EF6">
            <w:pPr>
              <w:spacing w:before="120" w:after="120"/>
              <w:ind w:left="144"/>
              <w:jc w:val="both"/>
              <w:rPr>
                <w:sz w:val="22"/>
                <w:szCs w:val="22"/>
              </w:rPr>
            </w:pPr>
            <w:r w:rsidRPr="00902EF6">
              <w:rPr>
                <w:sz w:val="22"/>
                <w:szCs w:val="22"/>
              </w:rPr>
              <w:t xml:space="preserve">The Incoterms edition is: </w:t>
            </w:r>
            <w:r w:rsidRPr="00902EF6">
              <w:rPr>
                <w:b/>
                <w:sz w:val="22"/>
                <w:szCs w:val="22"/>
              </w:rPr>
              <w:t>[</w:t>
            </w:r>
            <w:r w:rsidRPr="00902EF6">
              <w:rPr>
                <w:b/>
                <w:i/>
                <w:sz w:val="22"/>
                <w:szCs w:val="22"/>
              </w:rPr>
              <w:t>insert relevant edition</w:t>
            </w:r>
            <w:r w:rsidRPr="00902EF6">
              <w:rPr>
                <w:b/>
                <w:sz w:val="22"/>
                <w:szCs w:val="22"/>
              </w:rPr>
              <w:t>]</w:t>
            </w:r>
            <w:r w:rsidRPr="00902EF6">
              <w:rPr>
                <w:i/>
                <w:sz w:val="22"/>
                <w:szCs w:val="22"/>
              </w:rPr>
              <w:t>.</w:t>
            </w:r>
          </w:p>
        </w:tc>
      </w:tr>
      <w:tr w:rsidR="009322DB" w:rsidRPr="00902EF6" w14:paraId="66547F67" w14:textId="77777777" w:rsidTr="009322DB">
        <w:trPr>
          <w:jc w:val="center"/>
        </w:trPr>
        <w:tc>
          <w:tcPr>
            <w:tcW w:w="1520" w:type="dxa"/>
          </w:tcPr>
          <w:p w14:paraId="7F6E3989" w14:textId="77777777" w:rsidR="009322DB" w:rsidRPr="00902EF6" w:rsidRDefault="009322DB" w:rsidP="00DE7EF8">
            <w:pPr>
              <w:spacing w:before="120" w:after="120"/>
              <w:jc w:val="both"/>
              <w:rPr>
                <w:b/>
                <w:bCs/>
                <w:sz w:val="22"/>
                <w:szCs w:val="22"/>
              </w:rPr>
            </w:pPr>
            <w:r w:rsidRPr="00902EF6">
              <w:rPr>
                <w:b/>
                <w:bCs/>
                <w:sz w:val="22"/>
                <w:szCs w:val="22"/>
              </w:rPr>
              <w:t xml:space="preserve">ITB 14.8 (a) iii, </w:t>
            </w:r>
            <w:r w:rsidRPr="00902EF6" w:rsidDel="008F066D">
              <w:rPr>
                <w:b/>
                <w:bCs/>
                <w:sz w:val="22"/>
                <w:szCs w:val="22"/>
              </w:rPr>
              <w:t>(b) (</w:t>
            </w:r>
            <w:proofErr w:type="spellStart"/>
            <w:r w:rsidRPr="00902EF6" w:rsidDel="008F066D">
              <w:rPr>
                <w:b/>
                <w:bCs/>
                <w:sz w:val="22"/>
                <w:szCs w:val="22"/>
              </w:rPr>
              <w:t>i</w:t>
            </w:r>
            <w:proofErr w:type="spellEnd"/>
            <w:r w:rsidRPr="00902EF6" w:rsidDel="008F066D">
              <w:rPr>
                <w:b/>
                <w:bCs/>
                <w:sz w:val="22"/>
                <w:szCs w:val="22"/>
              </w:rPr>
              <w:t>) and (c) (v)</w:t>
            </w:r>
          </w:p>
        </w:tc>
        <w:tc>
          <w:tcPr>
            <w:tcW w:w="8815" w:type="dxa"/>
          </w:tcPr>
          <w:p w14:paraId="42A24597" w14:textId="77777777" w:rsidR="009322DB" w:rsidRPr="00902EF6" w:rsidRDefault="009322DB" w:rsidP="00902EF6">
            <w:pPr>
              <w:spacing w:before="120" w:after="120"/>
              <w:ind w:left="144"/>
              <w:jc w:val="both"/>
              <w:rPr>
                <w:sz w:val="22"/>
                <w:szCs w:val="22"/>
              </w:rPr>
            </w:pPr>
            <w:r w:rsidRPr="00902EF6">
              <w:rPr>
                <w:sz w:val="22"/>
                <w:szCs w:val="22"/>
              </w:rPr>
              <w:t xml:space="preserve">Place of destination: </w:t>
            </w:r>
            <w:r w:rsidRPr="00902EF6">
              <w:rPr>
                <w:b/>
                <w:sz w:val="22"/>
                <w:szCs w:val="22"/>
              </w:rPr>
              <w:t>[</w:t>
            </w:r>
            <w:r w:rsidRPr="00902EF6">
              <w:rPr>
                <w:b/>
                <w:i/>
                <w:sz w:val="22"/>
                <w:szCs w:val="22"/>
              </w:rPr>
              <w:t>insert named place of destination as per Incoterm used]</w:t>
            </w:r>
          </w:p>
        </w:tc>
      </w:tr>
      <w:tr w:rsidR="009322DB" w:rsidRPr="00902EF6" w14:paraId="41C9A4D3" w14:textId="77777777" w:rsidTr="009322DB">
        <w:trPr>
          <w:jc w:val="center"/>
        </w:trPr>
        <w:tc>
          <w:tcPr>
            <w:tcW w:w="1520" w:type="dxa"/>
          </w:tcPr>
          <w:p w14:paraId="52A8928B" w14:textId="77777777" w:rsidR="009322DB" w:rsidRPr="00902EF6" w:rsidRDefault="009322DB" w:rsidP="00DE7EF8">
            <w:pPr>
              <w:spacing w:before="120" w:after="120"/>
              <w:jc w:val="both"/>
              <w:rPr>
                <w:b/>
                <w:bCs/>
                <w:sz w:val="22"/>
                <w:szCs w:val="22"/>
              </w:rPr>
            </w:pPr>
            <w:r w:rsidRPr="00902EF6">
              <w:rPr>
                <w:b/>
                <w:bCs/>
                <w:sz w:val="22"/>
                <w:szCs w:val="22"/>
              </w:rPr>
              <w:t>ITB 14.8 (a) (iii), (b) (ii) and c (v)</w:t>
            </w:r>
          </w:p>
        </w:tc>
        <w:tc>
          <w:tcPr>
            <w:tcW w:w="8815" w:type="dxa"/>
          </w:tcPr>
          <w:p w14:paraId="280ACF91" w14:textId="77777777" w:rsidR="009322DB" w:rsidRPr="00902EF6" w:rsidRDefault="009322DB" w:rsidP="00902EF6">
            <w:pPr>
              <w:spacing w:before="120" w:after="120"/>
              <w:ind w:left="144"/>
              <w:jc w:val="both"/>
              <w:rPr>
                <w:sz w:val="22"/>
                <w:szCs w:val="22"/>
              </w:rPr>
            </w:pPr>
            <w:r w:rsidRPr="00902EF6">
              <w:rPr>
                <w:sz w:val="22"/>
                <w:szCs w:val="22"/>
              </w:rPr>
              <w:t>Final Destination (Project Site): [</w:t>
            </w:r>
            <w:r w:rsidRPr="00902EF6">
              <w:rPr>
                <w:i/>
                <w:sz w:val="22"/>
                <w:szCs w:val="22"/>
              </w:rPr>
              <w:t>insert final destination, if different from named place of destination</w:t>
            </w:r>
            <w:r w:rsidRPr="00902EF6">
              <w:rPr>
                <w:sz w:val="22"/>
                <w:szCs w:val="22"/>
              </w:rPr>
              <w:t>]</w:t>
            </w:r>
          </w:p>
        </w:tc>
      </w:tr>
      <w:tr w:rsidR="009322DB" w:rsidRPr="00902EF6" w14:paraId="6DC43372" w14:textId="77777777" w:rsidTr="009322DB">
        <w:trPr>
          <w:jc w:val="center"/>
        </w:trPr>
        <w:tc>
          <w:tcPr>
            <w:tcW w:w="1520" w:type="dxa"/>
          </w:tcPr>
          <w:p w14:paraId="6FC50080" w14:textId="77777777" w:rsidR="009322DB" w:rsidRPr="00902EF6" w:rsidRDefault="009322DB" w:rsidP="00DE7EF8">
            <w:pPr>
              <w:spacing w:before="120" w:after="120"/>
              <w:jc w:val="both"/>
              <w:rPr>
                <w:b/>
                <w:bCs/>
                <w:sz w:val="22"/>
                <w:szCs w:val="22"/>
              </w:rPr>
            </w:pPr>
            <w:r w:rsidRPr="00902EF6">
              <w:rPr>
                <w:b/>
                <w:bCs/>
                <w:sz w:val="22"/>
                <w:szCs w:val="22"/>
              </w:rPr>
              <w:t>ITB 15.1</w:t>
            </w:r>
          </w:p>
        </w:tc>
        <w:tc>
          <w:tcPr>
            <w:tcW w:w="8815" w:type="dxa"/>
          </w:tcPr>
          <w:p w14:paraId="73B12422" w14:textId="77777777" w:rsidR="009322DB" w:rsidRPr="00902EF6" w:rsidRDefault="009322DB" w:rsidP="00902EF6">
            <w:pPr>
              <w:spacing w:before="120" w:after="120"/>
              <w:ind w:left="144"/>
              <w:jc w:val="both"/>
              <w:rPr>
                <w:sz w:val="22"/>
                <w:szCs w:val="22"/>
              </w:rPr>
            </w:pPr>
            <w:r w:rsidRPr="00902EF6">
              <w:rPr>
                <w:sz w:val="22"/>
                <w:szCs w:val="22"/>
              </w:rPr>
              <w:t xml:space="preserve">The Tenderer </w:t>
            </w:r>
            <w:r w:rsidRPr="00902EF6">
              <w:rPr>
                <w:b/>
                <w:sz w:val="22"/>
                <w:szCs w:val="22"/>
              </w:rPr>
              <w:t>[</w:t>
            </w:r>
            <w:r w:rsidRPr="00902EF6">
              <w:rPr>
                <w:b/>
                <w:i/>
                <w:sz w:val="22"/>
                <w:szCs w:val="22"/>
              </w:rPr>
              <w:t>insert “is” or “is not”’</w:t>
            </w:r>
            <w:r w:rsidRPr="00902EF6">
              <w:rPr>
                <w:b/>
                <w:sz w:val="22"/>
                <w:szCs w:val="22"/>
              </w:rPr>
              <w:t xml:space="preserve">] </w:t>
            </w:r>
            <w:r w:rsidRPr="00902EF6">
              <w:rPr>
                <w:sz w:val="22"/>
                <w:szCs w:val="22"/>
              </w:rPr>
              <w:t>required to quote in Kenya shillings the portion of the Tender price that corresponds to expenditures incurred in that currency.</w:t>
            </w:r>
          </w:p>
        </w:tc>
      </w:tr>
      <w:tr w:rsidR="009322DB" w:rsidRPr="00E113BF" w14:paraId="2789F0D2" w14:textId="77777777" w:rsidTr="009322DB">
        <w:trPr>
          <w:jc w:val="center"/>
        </w:trPr>
        <w:tc>
          <w:tcPr>
            <w:tcW w:w="1520" w:type="dxa"/>
          </w:tcPr>
          <w:p w14:paraId="1AF68970" w14:textId="77777777" w:rsidR="009322DB" w:rsidRPr="00E113BF" w:rsidRDefault="009322DB" w:rsidP="00DE7EF8">
            <w:pPr>
              <w:spacing w:before="120" w:after="120"/>
              <w:jc w:val="both"/>
              <w:rPr>
                <w:b/>
                <w:bCs/>
                <w:sz w:val="22"/>
                <w:szCs w:val="22"/>
              </w:rPr>
            </w:pPr>
            <w:r w:rsidRPr="00E113BF">
              <w:rPr>
                <w:b/>
                <w:bCs/>
                <w:sz w:val="22"/>
                <w:szCs w:val="22"/>
              </w:rPr>
              <w:t>ITT 16.3(b)</w:t>
            </w:r>
          </w:p>
        </w:tc>
        <w:tc>
          <w:tcPr>
            <w:tcW w:w="8815" w:type="dxa"/>
          </w:tcPr>
          <w:p w14:paraId="7F034C40" w14:textId="77777777" w:rsidR="009322DB" w:rsidRPr="00E113BF" w:rsidRDefault="009322DB" w:rsidP="00E113BF">
            <w:pPr>
              <w:pStyle w:val="BodyText"/>
              <w:rPr>
                <w:sz w:val="22"/>
                <w:szCs w:val="22"/>
              </w:rPr>
            </w:pPr>
            <w:r w:rsidRPr="00E113BF">
              <w:rPr>
                <w:sz w:val="22"/>
                <w:szCs w:val="22"/>
              </w:rPr>
              <w:t>Other procurement-specific documentation requirements are</w:t>
            </w:r>
          </w:p>
          <w:p w14:paraId="3C9126CA" w14:textId="77777777" w:rsidR="009322DB" w:rsidRPr="00E113BF" w:rsidRDefault="009322DB" w:rsidP="00E113BF">
            <w:pPr>
              <w:pStyle w:val="BodyText"/>
              <w:rPr>
                <w:sz w:val="22"/>
                <w:szCs w:val="22"/>
              </w:rPr>
            </w:pPr>
            <w:r w:rsidRPr="00E113BF">
              <w:rPr>
                <w:sz w:val="22"/>
                <w:szCs w:val="22"/>
              </w:rPr>
              <w:t>____________________________________________________________</w:t>
            </w:r>
          </w:p>
        </w:tc>
      </w:tr>
      <w:tr w:rsidR="009322DB" w:rsidRPr="00902EF6" w14:paraId="7976440B" w14:textId="77777777" w:rsidTr="009322DB">
        <w:trPr>
          <w:jc w:val="center"/>
        </w:trPr>
        <w:tc>
          <w:tcPr>
            <w:tcW w:w="1520" w:type="dxa"/>
          </w:tcPr>
          <w:p w14:paraId="71E86F2B" w14:textId="77777777" w:rsidR="009322DB" w:rsidRPr="00902EF6" w:rsidRDefault="009322DB" w:rsidP="00DE7EF8">
            <w:pPr>
              <w:spacing w:before="120" w:after="120"/>
              <w:jc w:val="both"/>
              <w:rPr>
                <w:b/>
                <w:bCs/>
                <w:sz w:val="22"/>
                <w:szCs w:val="22"/>
              </w:rPr>
            </w:pPr>
            <w:r w:rsidRPr="00902EF6">
              <w:rPr>
                <w:b/>
                <w:bCs/>
                <w:sz w:val="22"/>
                <w:szCs w:val="22"/>
              </w:rPr>
              <w:t>ITT 16.4</w:t>
            </w:r>
          </w:p>
        </w:tc>
        <w:tc>
          <w:tcPr>
            <w:tcW w:w="8815" w:type="dxa"/>
          </w:tcPr>
          <w:p w14:paraId="7CFDBE60" w14:textId="77777777" w:rsidR="009322DB" w:rsidRPr="00902EF6" w:rsidRDefault="009322DB" w:rsidP="00902EF6">
            <w:pPr>
              <w:pStyle w:val="Sub-ClauseText"/>
              <w:spacing w:before="0" w:after="200"/>
              <w:ind w:left="144"/>
              <w:jc w:val="left"/>
              <w:rPr>
                <w:sz w:val="22"/>
                <w:szCs w:val="22"/>
              </w:rPr>
            </w:pPr>
            <w:r w:rsidRPr="00902EF6">
              <w:rPr>
                <w:sz w:val="22"/>
                <w:szCs w:val="22"/>
              </w:rPr>
              <w:t xml:space="preserve">Goods to be supplied under the Contract shall be registered with </w:t>
            </w:r>
          </w:p>
          <w:p w14:paraId="2D7D6F86" w14:textId="77777777" w:rsidR="009322DB" w:rsidRPr="00902EF6" w:rsidRDefault="009322DB" w:rsidP="00902EF6">
            <w:pPr>
              <w:pStyle w:val="Sub-ClauseText"/>
              <w:spacing w:before="0" w:after="200"/>
              <w:ind w:left="144"/>
              <w:jc w:val="left"/>
              <w:rPr>
                <w:sz w:val="22"/>
                <w:szCs w:val="22"/>
              </w:rPr>
            </w:pPr>
            <w:r w:rsidRPr="00902EF6">
              <w:rPr>
                <w:sz w:val="22"/>
                <w:szCs w:val="22"/>
              </w:rPr>
              <w:t>_________________________________________ in Kenya.</w:t>
            </w:r>
          </w:p>
          <w:p w14:paraId="402C2AE4" w14:textId="50E9C264" w:rsidR="009322DB" w:rsidRPr="00902EF6" w:rsidRDefault="009322DB" w:rsidP="00902EF6">
            <w:pPr>
              <w:pStyle w:val="Sub-ClauseText"/>
              <w:tabs>
                <w:tab w:val="left" w:pos="567"/>
              </w:tabs>
              <w:spacing w:before="0" w:after="200"/>
              <w:ind w:left="144"/>
              <w:jc w:val="left"/>
              <w:rPr>
                <w:sz w:val="22"/>
                <w:szCs w:val="22"/>
              </w:rPr>
            </w:pPr>
          </w:p>
        </w:tc>
      </w:tr>
      <w:tr w:rsidR="009322DB" w:rsidRPr="00902EF6" w14:paraId="6C371DB6" w14:textId="77777777" w:rsidTr="009322DB">
        <w:trPr>
          <w:jc w:val="center"/>
        </w:trPr>
        <w:tc>
          <w:tcPr>
            <w:tcW w:w="1520" w:type="dxa"/>
          </w:tcPr>
          <w:p w14:paraId="491D4452" w14:textId="3B54A105" w:rsidR="009322DB" w:rsidRPr="00902EF6" w:rsidRDefault="006C687F" w:rsidP="00DE7EF8">
            <w:pPr>
              <w:spacing w:before="120" w:after="120"/>
              <w:jc w:val="both"/>
              <w:rPr>
                <w:b/>
                <w:bCs/>
                <w:sz w:val="22"/>
                <w:szCs w:val="22"/>
              </w:rPr>
            </w:pPr>
            <w:r>
              <w:rPr>
                <w:b/>
                <w:bCs/>
                <w:sz w:val="22"/>
                <w:szCs w:val="22"/>
              </w:rPr>
              <w:t xml:space="preserve">16.5 </w:t>
            </w:r>
          </w:p>
        </w:tc>
        <w:tc>
          <w:tcPr>
            <w:tcW w:w="8815" w:type="dxa"/>
          </w:tcPr>
          <w:p w14:paraId="02D2CE0B" w14:textId="32D34A66" w:rsidR="009322DB" w:rsidRPr="00902EF6" w:rsidRDefault="006C687F" w:rsidP="00902EF6">
            <w:pPr>
              <w:pStyle w:val="Sub-ClauseText"/>
              <w:spacing w:before="0" w:after="200"/>
              <w:ind w:left="144"/>
              <w:outlineLvl w:val="2"/>
              <w:rPr>
                <w:sz w:val="22"/>
                <w:szCs w:val="22"/>
              </w:rPr>
            </w:pPr>
            <w:r w:rsidRPr="00902EF6">
              <w:rPr>
                <w:sz w:val="22"/>
                <w:szCs w:val="22"/>
              </w:rPr>
              <w:t>The contact person in the Procuring Entity able to provide additional information about registration is _________________________________________ (</w:t>
            </w:r>
            <w:r w:rsidRPr="00902EF6">
              <w:rPr>
                <w:i/>
                <w:sz w:val="22"/>
                <w:szCs w:val="22"/>
              </w:rPr>
              <w:t>give name, designation, telephone number, postal and email addresses)</w:t>
            </w:r>
            <w:r w:rsidRPr="00902EF6">
              <w:rPr>
                <w:b/>
                <w:i/>
                <w:sz w:val="22"/>
                <w:szCs w:val="22"/>
              </w:rPr>
              <w:t>.</w:t>
            </w:r>
          </w:p>
        </w:tc>
      </w:tr>
      <w:tr w:rsidR="009322DB" w:rsidRPr="00902EF6" w14:paraId="52DEE934" w14:textId="77777777" w:rsidTr="009322DB">
        <w:trPr>
          <w:jc w:val="center"/>
        </w:trPr>
        <w:tc>
          <w:tcPr>
            <w:tcW w:w="1520" w:type="dxa"/>
          </w:tcPr>
          <w:p w14:paraId="197BC549" w14:textId="77777777" w:rsidR="009322DB" w:rsidRPr="00902EF6" w:rsidRDefault="009322DB" w:rsidP="00DE7EF8">
            <w:pPr>
              <w:spacing w:before="120" w:after="120"/>
              <w:jc w:val="both"/>
              <w:rPr>
                <w:b/>
                <w:bCs/>
                <w:sz w:val="22"/>
                <w:szCs w:val="22"/>
              </w:rPr>
            </w:pPr>
            <w:r w:rsidRPr="00902EF6">
              <w:rPr>
                <w:b/>
                <w:bCs/>
                <w:sz w:val="22"/>
                <w:szCs w:val="22"/>
              </w:rPr>
              <w:t>ITB 18.1</w:t>
            </w:r>
          </w:p>
        </w:tc>
        <w:tc>
          <w:tcPr>
            <w:tcW w:w="8815" w:type="dxa"/>
          </w:tcPr>
          <w:p w14:paraId="3C4C36CB" w14:textId="77777777" w:rsidR="009322DB" w:rsidRPr="00902EF6" w:rsidRDefault="009322DB" w:rsidP="00902EF6">
            <w:pPr>
              <w:spacing w:before="120" w:after="120"/>
              <w:ind w:left="144"/>
              <w:jc w:val="both"/>
              <w:rPr>
                <w:sz w:val="22"/>
                <w:szCs w:val="22"/>
              </w:rPr>
            </w:pPr>
            <w:r w:rsidRPr="00902EF6">
              <w:rPr>
                <w:sz w:val="22"/>
                <w:szCs w:val="22"/>
              </w:rPr>
              <w:t xml:space="preserve">The Tender validity period shall be </w:t>
            </w:r>
            <w:r w:rsidRPr="00902EF6">
              <w:rPr>
                <w:b/>
                <w:i/>
                <w:sz w:val="22"/>
                <w:szCs w:val="22"/>
              </w:rPr>
              <w:t>[insert a number of days that is a multiple of seven counting as of the deadline for Tender submission]</w:t>
            </w:r>
            <w:r w:rsidRPr="00902EF6">
              <w:rPr>
                <w:sz w:val="22"/>
                <w:szCs w:val="22"/>
              </w:rPr>
              <w:t xml:space="preserve"> days.</w:t>
            </w:r>
          </w:p>
        </w:tc>
      </w:tr>
      <w:tr w:rsidR="009322DB" w:rsidRPr="00902EF6" w14:paraId="34BC8EE9" w14:textId="77777777" w:rsidTr="009322DB">
        <w:trPr>
          <w:jc w:val="center"/>
        </w:trPr>
        <w:tc>
          <w:tcPr>
            <w:tcW w:w="1520" w:type="dxa"/>
          </w:tcPr>
          <w:p w14:paraId="4CA55977" w14:textId="77777777" w:rsidR="009322DB" w:rsidRPr="00902EF6" w:rsidRDefault="009322DB" w:rsidP="00DE7EF8">
            <w:pPr>
              <w:spacing w:before="120" w:after="120"/>
              <w:jc w:val="both"/>
              <w:rPr>
                <w:b/>
                <w:bCs/>
                <w:sz w:val="22"/>
                <w:szCs w:val="22"/>
              </w:rPr>
            </w:pPr>
            <w:r w:rsidRPr="00902EF6">
              <w:rPr>
                <w:b/>
                <w:sz w:val="22"/>
                <w:szCs w:val="22"/>
              </w:rPr>
              <w:t>ITB 18.3 (a)</w:t>
            </w:r>
          </w:p>
        </w:tc>
        <w:tc>
          <w:tcPr>
            <w:tcW w:w="8815" w:type="dxa"/>
          </w:tcPr>
          <w:p w14:paraId="7E660172" w14:textId="77777777" w:rsidR="009322DB" w:rsidRPr="00902EF6" w:rsidRDefault="009322DB" w:rsidP="00902EF6">
            <w:pPr>
              <w:tabs>
                <w:tab w:val="right" w:pos="7254"/>
              </w:tabs>
              <w:spacing w:before="120" w:after="120"/>
              <w:ind w:left="144"/>
              <w:jc w:val="both"/>
              <w:rPr>
                <w:sz w:val="22"/>
                <w:szCs w:val="22"/>
              </w:rPr>
            </w:pPr>
            <w:r w:rsidRPr="00902EF6">
              <w:rPr>
                <w:sz w:val="22"/>
                <w:szCs w:val="22"/>
              </w:rPr>
              <w:t xml:space="preserve">The Tender price shall be adjusted by the following factor(s): ________ </w:t>
            </w:r>
          </w:p>
          <w:p w14:paraId="2A525CBD" w14:textId="77777777" w:rsidR="009322DB" w:rsidRPr="00902EF6" w:rsidRDefault="009322DB" w:rsidP="00902EF6">
            <w:pPr>
              <w:spacing w:before="120" w:after="120"/>
              <w:ind w:left="144"/>
              <w:jc w:val="both"/>
              <w:rPr>
                <w:sz w:val="22"/>
                <w:szCs w:val="22"/>
              </w:rPr>
            </w:pPr>
            <w:r w:rsidRPr="00902EF6">
              <w:rPr>
                <w:b/>
                <w:i/>
                <w:sz w:val="22"/>
                <w:szCs w:val="22"/>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9322DB" w:rsidRPr="00902EF6" w14:paraId="685A8E52" w14:textId="77777777" w:rsidTr="009322DB">
        <w:trPr>
          <w:jc w:val="center"/>
        </w:trPr>
        <w:tc>
          <w:tcPr>
            <w:tcW w:w="1520" w:type="dxa"/>
          </w:tcPr>
          <w:p w14:paraId="40C348BA" w14:textId="77777777" w:rsidR="009322DB" w:rsidRPr="00902EF6" w:rsidRDefault="009322DB" w:rsidP="00DE7EF8">
            <w:pPr>
              <w:spacing w:before="120" w:after="120"/>
              <w:jc w:val="both"/>
              <w:rPr>
                <w:b/>
                <w:bCs/>
                <w:sz w:val="22"/>
                <w:szCs w:val="22"/>
              </w:rPr>
            </w:pPr>
            <w:r w:rsidRPr="00902EF6">
              <w:rPr>
                <w:b/>
                <w:bCs/>
                <w:sz w:val="22"/>
                <w:szCs w:val="22"/>
              </w:rPr>
              <w:t>ITB 19.1</w:t>
            </w:r>
          </w:p>
          <w:p w14:paraId="1EC9D75F" w14:textId="77777777" w:rsidR="009322DB" w:rsidRPr="00902EF6" w:rsidRDefault="009322DB" w:rsidP="00DE7EF8">
            <w:pPr>
              <w:spacing w:before="120" w:after="120"/>
              <w:jc w:val="both"/>
              <w:rPr>
                <w:b/>
                <w:bCs/>
                <w:sz w:val="22"/>
                <w:szCs w:val="22"/>
              </w:rPr>
            </w:pPr>
          </w:p>
        </w:tc>
        <w:tc>
          <w:tcPr>
            <w:tcW w:w="8815" w:type="dxa"/>
          </w:tcPr>
          <w:p w14:paraId="40581C25" w14:textId="77777777" w:rsidR="009322DB" w:rsidRPr="00902EF6" w:rsidRDefault="009322DB" w:rsidP="00902EF6">
            <w:pPr>
              <w:tabs>
                <w:tab w:val="right" w:pos="7254"/>
              </w:tabs>
              <w:spacing w:before="120" w:after="120"/>
              <w:ind w:left="144"/>
              <w:jc w:val="both"/>
              <w:rPr>
                <w:b/>
                <w:i/>
                <w:sz w:val="22"/>
                <w:szCs w:val="22"/>
              </w:rPr>
            </w:pPr>
            <w:r w:rsidRPr="00902EF6">
              <w:rPr>
                <w:b/>
                <w:i/>
                <w:sz w:val="22"/>
                <w:szCs w:val="22"/>
              </w:rPr>
              <w:t>[If a Tender Security shall be required, a Tender-Securing Declaration shall not be required, and vice versa.]</w:t>
            </w:r>
          </w:p>
          <w:p w14:paraId="0F3C9FF8" w14:textId="77777777" w:rsidR="009322DB" w:rsidRPr="00902EF6" w:rsidRDefault="009322DB" w:rsidP="00902EF6">
            <w:pPr>
              <w:tabs>
                <w:tab w:val="right" w:pos="7254"/>
              </w:tabs>
              <w:spacing w:before="120" w:after="120"/>
              <w:ind w:left="144"/>
              <w:jc w:val="both"/>
              <w:rPr>
                <w:sz w:val="22"/>
                <w:szCs w:val="22"/>
              </w:rPr>
            </w:pPr>
            <w:r w:rsidRPr="00902EF6">
              <w:rPr>
                <w:sz w:val="22"/>
                <w:szCs w:val="22"/>
              </w:rPr>
              <w:t xml:space="preserve">A </w:t>
            </w:r>
            <w:r w:rsidRPr="00902EF6">
              <w:rPr>
                <w:i/>
                <w:sz w:val="22"/>
                <w:szCs w:val="22"/>
              </w:rPr>
              <w:t xml:space="preserve">Tender Security </w:t>
            </w:r>
            <w:r w:rsidRPr="00902EF6">
              <w:rPr>
                <w:b/>
                <w:i/>
                <w:sz w:val="22"/>
                <w:szCs w:val="22"/>
              </w:rPr>
              <w:t>[insert “shall be” or “shall not be”</w:t>
            </w:r>
            <w:r w:rsidRPr="00902EF6">
              <w:rPr>
                <w:b/>
                <w:sz w:val="22"/>
                <w:szCs w:val="22"/>
              </w:rPr>
              <w:t>]</w:t>
            </w:r>
            <w:r w:rsidRPr="00902EF6">
              <w:rPr>
                <w:sz w:val="22"/>
                <w:szCs w:val="22"/>
              </w:rPr>
              <w:t xml:space="preserve"> required. </w:t>
            </w:r>
          </w:p>
          <w:p w14:paraId="23D1AF7B" w14:textId="77777777" w:rsidR="009322DB" w:rsidRPr="00902EF6" w:rsidRDefault="009322DB" w:rsidP="00902EF6">
            <w:pPr>
              <w:tabs>
                <w:tab w:val="right" w:pos="7254"/>
              </w:tabs>
              <w:spacing w:before="120" w:after="120"/>
              <w:ind w:left="144"/>
              <w:jc w:val="both"/>
              <w:rPr>
                <w:sz w:val="22"/>
                <w:szCs w:val="22"/>
              </w:rPr>
            </w:pPr>
            <w:r w:rsidRPr="00902EF6">
              <w:rPr>
                <w:sz w:val="22"/>
                <w:szCs w:val="22"/>
              </w:rPr>
              <w:t xml:space="preserve">A Tender-Securing Declaration </w:t>
            </w:r>
            <w:r w:rsidRPr="00902EF6">
              <w:rPr>
                <w:b/>
                <w:bCs/>
                <w:sz w:val="22"/>
                <w:szCs w:val="22"/>
              </w:rPr>
              <w:t>[</w:t>
            </w:r>
            <w:r w:rsidRPr="00902EF6">
              <w:rPr>
                <w:b/>
                <w:bCs/>
                <w:i/>
                <w:sz w:val="22"/>
                <w:szCs w:val="22"/>
              </w:rPr>
              <w:t>insert “shall be” or “shall not be</w:t>
            </w:r>
            <w:r w:rsidRPr="00902EF6">
              <w:rPr>
                <w:b/>
                <w:bCs/>
                <w:sz w:val="22"/>
                <w:szCs w:val="22"/>
              </w:rPr>
              <w:t>”</w:t>
            </w:r>
            <w:r w:rsidRPr="00902EF6" w:rsidDel="00D5176D">
              <w:rPr>
                <w:b/>
                <w:bCs/>
                <w:sz w:val="22"/>
                <w:szCs w:val="22"/>
              </w:rPr>
              <w:t>]</w:t>
            </w:r>
            <w:r w:rsidRPr="00902EF6">
              <w:rPr>
                <w:sz w:val="22"/>
                <w:szCs w:val="22"/>
              </w:rPr>
              <w:t xml:space="preserve"> required.</w:t>
            </w:r>
          </w:p>
          <w:p w14:paraId="3E45D8FA" w14:textId="77777777" w:rsidR="009322DB" w:rsidRPr="00902EF6" w:rsidRDefault="009322DB" w:rsidP="00902EF6">
            <w:pPr>
              <w:tabs>
                <w:tab w:val="right" w:pos="7254"/>
              </w:tabs>
              <w:spacing w:before="120" w:after="120"/>
              <w:ind w:left="144"/>
              <w:jc w:val="both"/>
              <w:rPr>
                <w:iCs/>
                <w:sz w:val="22"/>
                <w:szCs w:val="22"/>
                <w:u w:val="single"/>
              </w:rPr>
            </w:pPr>
            <w:r w:rsidRPr="00902EF6">
              <w:rPr>
                <w:iCs/>
                <w:sz w:val="22"/>
                <w:szCs w:val="22"/>
              </w:rPr>
              <w:t xml:space="preserve">If a Tender Security shall be required, the amount and currency of the Tender security shall be </w:t>
            </w:r>
            <w:r w:rsidRPr="00902EF6">
              <w:rPr>
                <w:iCs/>
                <w:sz w:val="22"/>
                <w:szCs w:val="22"/>
                <w:u w:val="single"/>
              </w:rPr>
              <w:tab/>
              <w:t xml:space="preserve"> </w:t>
            </w:r>
          </w:p>
          <w:p w14:paraId="18A1B9C0" w14:textId="77777777" w:rsidR="009322DB" w:rsidRPr="00902EF6" w:rsidRDefault="009322DB" w:rsidP="00902EF6">
            <w:pPr>
              <w:tabs>
                <w:tab w:val="right" w:pos="7254"/>
              </w:tabs>
              <w:spacing w:before="120" w:after="120"/>
              <w:ind w:left="144"/>
              <w:jc w:val="both"/>
              <w:rPr>
                <w:i/>
                <w:iCs/>
                <w:sz w:val="22"/>
                <w:szCs w:val="22"/>
              </w:rPr>
            </w:pPr>
            <w:r w:rsidRPr="00902EF6">
              <w:rPr>
                <w:b/>
                <w:iCs/>
                <w:sz w:val="22"/>
                <w:szCs w:val="22"/>
              </w:rPr>
              <w:lastRenderedPageBreak/>
              <w:t>[</w:t>
            </w:r>
            <w:r w:rsidRPr="00902EF6">
              <w:rPr>
                <w:b/>
                <w:i/>
                <w:iCs/>
                <w:sz w:val="22"/>
                <w:szCs w:val="22"/>
              </w:rPr>
              <w:t>If a Tender security is required, insert amount and currency of the Tender security. Otherwise insert “Not Applicable”.]</w:t>
            </w:r>
            <w:r w:rsidRPr="00902EF6">
              <w:rPr>
                <w:i/>
                <w:iCs/>
                <w:sz w:val="22"/>
                <w:szCs w:val="22"/>
              </w:rPr>
              <w:t xml:space="preserve"> </w:t>
            </w:r>
            <w:r w:rsidRPr="00902EF6">
              <w:rPr>
                <w:b/>
                <w:i/>
                <w:iCs/>
                <w:sz w:val="22"/>
                <w:szCs w:val="22"/>
              </w:rPr>
              <w:t>[In case of lots, please insert amount and currency of the Tender Security for each lot]</w:t>
            </w:r>
          </w:p>
          <w:p w14:paraId="0F5FC6CE" w14:textId="77777777" w:rsidR="009322DB" w:rsidRPr="00902EF6" w:rsidRDefault="009322DB" w:rsidP="00902EF6">
            <w:pPr>
              <w:spacing w:before="120" w:after="120"/>
              <w:ind w:left="144"/>
              <w:jc w:val="both"/>
              <w:rPr>
                <w:sz w:val="22"/>
                <w:szCs w:val="22"/>
              </w:rPr>
            </w:pPr>
            <w:r w:rsidRPr="00902EF6">
              <w:rPr>
                <w:b/>
                <w:i/>
                <w:iCs/>
                <w:sz w:val="22"/>
                <w:szCs w:val="22"/>
              </w:rPr>
              <w:t>Note: Tender Security is required for each lot as per amounts indicated against each lot. Tenderers have the option of submitting one Tender Security for all lots (for the combined total amount of all lots) for which Tenders have been submitted, however if the amount of Tender Security is less than the total required amount, the Procuring Entity will determine for which lot or lots the Tender Security amount shall be applied.]</w:t>
            </w:r>
          </w:p>
        </w:tc>
      </w:tr>
      <w:tr w:rsidR="009322DB" w:rsidRPr="00902EF6" w14:paraId="45549216" w14:textId="77777777" w:rsidTr="009322DB">
        <w:trPr>
          <w:jc w:val="center"/>
        </w:trPr>
        <w:tc>
          <w:tcPr>
            <w:tcW w:w="1520" w:type="dxa"/>
          </w:tcPr>
          <w:p w14:paraId="7512D68C" w14:textId="6D28B9C4" w:rsidR="009322DB" w:rsidRPr="00902EF6" w:rsidRDefault="009322DB" w:rsidP="00DE7EF8">
            <w:pPr>
              <w:spacing w:before="120" w:after="120"/>
              <w:jc w:val="both"/>
              <w:rPr>
                <w:b/>
                <w:bCs/>
                <w:sz w:val="22"/>
                <w:szCs w:val="22"/>
              </w:rPr>
            </w:pPr>
            <w:r w:rsidRPr="00902EF6">
              <w:rPr>
                <w:b/>
                <w:sz w:val="22"/>
                <w:szCs w:val="22"/>
              </w:rPr>
              <w:lastRenderedPageBreak/>
              <w:t>ITB 19.</w:t>
            </w:r>
            <w:r w:rsidR="00557FA6">
              <w:rPr>
                <w:b/>
                <w:sz w:val="22"/>
                <w:szCs w:val="22"/>
              </w:rPr>
              <w:t>2</w:t>
            </w:r>
            <w:r w:rsidRPr="00902EF6">
              <w:rPr>
                <w:b/>
                <w:sz w:val="22"/>
                <w:szCs w:val="22"/>
              </w:rPr>
              <w:t xml:space="preserve"> (v)</w:t>
            </w:r>
          </w:p>
        </w:tc>
        <w:tc>
          <w:tcPr>
            <w:tcW w:w="8815" w:type="dxa"/>
          </w:tcPr>
          <w:p w14:paraId="6EBDB53D" w14:textId="77777777" w:rsidR="009322DB" w:rsidRPr="00902EF6" w:rsidRDefault="009322DB" w:rsidP="00902EF6">
            <w:pPr>
              <w:tabs>
                <w:tab w:val="right" w:pos="7254"/>
              </w:tabs>
              <w:spacing w:before="120" w:after="120"/>
              <w:ind w:left="144"/>
              <w:jc w:val="both"/>
              <w:rPr>
                <w:iCs/>
                <w:sz w:val="22"/>
                <w:szCs w:val="22"/>
              </w:rPr>
            </w:pPr>
            <w:r w:rsidRPr="00902EF6">
              <w:rPr>
                <w:iCs/>
                <w:sz w:val="22"/>
                <w:szCs w:val="22"/>
              </w:rPr>
              <w:t xml:space="preserve">Other types of acceptable securities: </w:t>
            </w:r>
          </w:p>
          <w:p w14:paraId="7EDED314" w14:textId="77777777" w:rsidR="009322DB" w:rsidRPr="00902EF6" w:rsidRDefault="009322DB" w:rsidP="00902EF6">
            <w:pPr>
              <w:tabs>
                <w:tab w:val="right" w:pos="7254"/>
              </w:tabs>
              <w:spacing w:before="120" w:after="120"/>
              <w:ind w:left="144"/>
              <w:jc w:val="both"/>
              <w:rPr>
                <w:i/>
                <w:sz w:val="22"/>
                <w:szCs w:val="22"/>
                <w:u w:val="single"/>
              </w:rPr>
            </w:pPr>
            <w:r w:rsidRPr="00902EF6">
              <w:rPr>
                <w:i/>
                <w:sz w:val="22"/>
                <w:szCs w:val="22"/>
                <w:u w:val="single"/>
              </w:rPr>
              <w:tab/>
            </w:r>
          </w:p>
        </w:tc>
      </w:tr>
      <w:tr w:rsidR="009322DB" w:rsidRPr="00902EF6" w14:paraId="57ADE278" w14:textId="77777777" w:rsidTr="009322DB">
        <w:trPr>
          <w:jc w:val="center"/>
        </w:trPr>
        <w:tc>
          <w:tcPr>
            <w:tcW w:w="1520" w:type="dxa"/>
          </w:tcPr>
          <w:p w14:paraId="6E83F2EA" w14:textId="77777777" w:rsidR="009322DB" w:rsidRPr="00902EF6" w:rsidRDefault="009322DB" w:rsidP="00DE7EF8">
            <w:pPr>
              <w:spacing w:before="120" w:after="120"/>
              <w:jc w:val="both"/>
              <w:rPr>
                <w:b/>
                <w:bCs/>
                <w:sz w:val="22"/>
                <w:szCs w:val="22"/>
              </w:rPr>
            </w:pPr>
            <w:r w:rsidRPr="00902EF6">
              <w:rPr>
                <w:b/>
                <w:bCs/>
                <w:sz w:val="22"/>
                <w:szCs w:val="22"/>
              </w:rPr>
              <w:t>ITB 20.1</w:t>
            </w:r>
          </w:p>
        </w:tc>
        <w:tc>
          <w:tcPr>
            <w:tcW w:w="8815" w:type="dxa"/>
          </w:tcPr>
          <w:p w14:paraId="570AE2DB" w14:textId="77777777" w:rsidR="009322DB" w:rsidRPr="00902EF6" w:rsidRDefault="009322DB" w:rsidP="00902EF6">
            <w:pPr>
              <w:spacing w:before="120" w:after="120"/>
              <w:ind w:left="144"/>
              <w:jc w:val="both"/>
              <w:rPr>
                <w:sz w:val="22"/>
                <w:szCs w:val="22"/>
              </w:rPr>
            </w:pPr>
            <w:r w:rsidRPr="00902EF6">
              <w:rPr>
                <w:sz w:val="22"/>
                <w:szCs w:val="22"/>
              </w:rPr>
              <w:t>In addition to the original of the Tender, the number of copies is</w:t>
            </w:r>
            <w:r w:rsidRPr="00902EF6">
              <w:rPr>
                <w:b/>
                <w:sz w:val="22"/>
                <w:szCs w:val="22"/>
              </w:rPr>
              <w:t xml:space="preserve">: </w:t>
            </w:r>
            <w:r w:rsidRPr="00902EF6">
              <w:rPr>
                <w:b/>
                <w:i/>
                <w:sz w:val="22"/>
                <w:szCs w:val="22"/>
              </w:rPr>
              <w:t>[insert number of copies]</w:t>
            </w:r>
          </w:p>
        </w:tc>
      </w:tr>
      <w:tr w:rsidR="009322DB" w:rsidRPr="00902EF6" w14:paraId="49855544" w14:textId="77777777" w:rsidTr="009322DB">
        <w:trPr>
          <w:jc w:val="center"/>
        </w:trPr>
        <w:tc>
          <w:tcPr>
            <w:tcW w:w="1520" w:type="dxa"/>
          </w:tcPr>
          <w:p w14:paraId="44D5F98C" w14:textId="77777777" w:rsidR="009322DB" w:rsidRPr="00902EF6" w:rsidRDefault="009322DB" w:rsidP="00DE7EF8">
            <w:pPr>
              <w:spacing w:before="120" w:after="120"/>
              <w:jc w:val="both"/>
              <w:rPr>
                <w:b/>
                <w:bCs/>
                <w:sz w:val="22"/>
                <w:szCs w:val="22"/>
              </w:rPr>
            </w:pPr>
            <w:r w:rsidRPr="00902EF6">
              <w:rPr>
                <w:b/>
                <w:bCs/>
                <w:sz w:val="22"/>
                <w:szCs w:val="22"/>
              </w:rPr>
              <w:t>ITB 20.3</w:t>
            </w:r>
          </w:p>
        </w:tc>
        <w:tc>
          <w:tcPr>
            <w:tcW w:w="8815" w:type="dxa"/>
          </w:tcPr>
          <w:p w14:paraId="5FD35589" w14:textId="77777777" w:rsidR="009322DB" w:rsidRPr="00902EF6" w:rsidRDefault="009322DB" w:rsidP="00902EF6">
            <w:pPr>
              <w:spacing w:before="120" w:after="120"/>
              <w:ind w:left="144"/>
              <w:jc w:val="both"/>
              <w:rPr>
                <w:sz w:val="22"/>
                <w:szCs w:val="22"/>
              </w:rPr>
            </w:pPr>
            <w:r w:rsidRPr="00902EF6">
              <w:rPr>
                <w:sz w:val="22"/>
                <w:szCs w:val="22"/>
              </w:rPr>
              <w:t>The written confirmation of authorization to sign on behalf of the Tenderer shall consist of</w:t>
            </w:r>
            <w:r w:rsidRPr="00902EF6">
              <w:rPr>
                <w:b/>
                <w:sz w:val="22"/>
                <w:szCs w:val="22"/>
              </w:rPr>
              <w:t xml:space="preserve">: </w:t>
            </w:r>
            <w:r w:rsidRPr="00902EF6">
              <w:rPr>
                <w:b/>
                <w:i/>
                <w:sz w:val="22"/>
                <w:szCs w:val="22"/>
              </w:rPr>
              <w:t>[insert the name and description of the documentation required to demonstrate the authority of the signatory to sign the Tender].</w:t>
            </w:r>
          </w:p>
        </w:tc>
      </w:tr>
      <w:tr w:rsidR="009322DB" w:rsidRPr="00902EF6" w14:paraId="72840421" w14:textId="77777777" w:rsidTr="009322DB">
        <w:trPr>
          <w:jc w:val="center"/>
        </w:trPr>
        <w:tc>
          <w:tcPr>
            <w:tcW w:w="10335" w:type="dxa"/>
            <w:gridSpan w:val="2"/>
          </w:tcPr>
          <w:p w14:paraId="1B24EC25" w14:textId="77777777" w:rsidR="009322DB" w:rsidRPr="00902EF6" w:rsidRDefault="009322DB" w:rsidP="00902EF6">
            <w:pPr>
              <w:spacing w:before="120" w:after="120"/>
              <w:ind w:left="144"/>
              <w:jc w:val="both"/>
              <w:rPr>
                <w:sz w:val="22"/>
                <w:szCs w:val="22"/>
              </w:rPr>
            </w:pPr>
            <w:r w:rsidRPr="00902EF6">
              <w:rPr>
                <w:b/>
                <w:bCs/>
                <w:sz w:val="22"/>
                <w:szCs w:val="22"/>
              </w:rPr>
              <w:t>D. Submission and Opening of Tenders</w:t>
            </w:r>
          </w:p>
        </w:tc>
      </w:tr>
      <w:tr w:rsidR="009322DB" w:rsidRPr="00902EF6" w14:paraId="35E507B4" w14:textId="77777777" w:rsidTr="009322DB">
        <w:trPr>
          <w:jc w:val="center"/>
        </w:trPr>
        <w:tc>
          <w:tcPr>
            <w:tcW w:w="1520" w:type="dxa"/>
          </w:tcPr>
          <w:p w14:paraId="4D9F6B23" w14:textId="77777777" w:rsidR="009322DB" w:rsidRPr="00902EF6" w:rsidRDefault="009322DB" w:rsidP="00DE7EF8">
            <w:pPr>
              <w:spacing w:before="120" w:after="120"/>
              <w:jc w:val="both"/>
              <w:rPr>
                <w:b/>
                <w:bCs/>
                <w:sz w:val="22"/>
                <w:szCs w:val="22"/>
              </w:rPr>
            </w:pPr>
            <w:r w:rsidRPr="00902EF6">
              <w:rPr>
                <w:b/>
                <w:bCs/>
                <w:sz w:val="22"/>
                <w:szCs w:val="22"/>
              </w:rPr>
              <w:t xml:space="preserve">ITB 22.1 </w:t>
            </w:r>
          </w:p>
          <w:p w14:paraId="77DDEF02" w14:textId="77777777" w:rsidR="009322DB" w:rsidRPr="00902EF6" w:rsidRDefault="009322DB" w:rsidP="00DE7EF8">
            <w:pPr>
              <w:spacing w:before="120" w:after="120"/>
              <w:jc w:val="both"/>
              <w:rPr>
                <w:b/>
                <w:bCs/>
                <w:sz w:val="22"/>
                <w:szCs w:val="22"/>
              </w:rPr>
            </w:pPr>
          </w:p>
        </w:tc>
        <w:tc>
          <w:tcPr>
            <w:tcW w:w="8815" w:type="dxa"/>
          </w:tcPr>
          <w:p w14:paraId="18272301" w14:textId="77777777" w:rsidR="009322DB" w:rsidRPr="00902EF6" w:rsidRDefault="009322DB" w:rsidP="00902EF6">
            <w:pPr>
              <w:tabs>
                <w:tab w:val="right" w:pos="7254"/>
              </w:tabs>
              <w:spacing w:before="120" w:after="120"/>
              <w:ind w:left="144"/>
              <w:jc w:val="both"/>
              <w:rPr>
                <w:b/>
                <w:i/>
                <w:sz w:val="22"/>
                <w:szCs w:val="22"/>
              </w:rPr>
            </w:pPr>
            <w:r w:rsidRPr="00902EF6">
              <w:rPr>
                <w:sz w:val="22"/>
                <w:szCs w:val="22"/>
              </w:rPr>
              <w:t xml:space="preserve">For </w:t>
            </w:r>
            <w:r w:rsidRPr="00902EF6">
              <w:rPr>
                <w:b/>
                <w:sz w:val="22"/>
                <w:szCs w:val="22"/>
                <w:u w:val="single"/>
              </w:rPr>
              <w:t>Tender submission purposes</w:t>
            </w:r>
            <w:r w:rsidRPr="00902EF6">
              <w:rPr>
                <w:sz w:val="22"/>
                <w:szCs w:val="22"/>
                <w:u w:val="single"/>
              </w:rPr>
              <w:t xml:space="preserve"> </w:t>
            </w:r>
            <w:r w:rsidRPr="00902EF6">
              <w:rPr>
                <w:sz w:val="22"/>
                <w:szCs w:val="22"/>
              </w:rPr>
              <w:t xml:space="preserve">only, the Procuring Entity’s address is: </w:t>
            </w:r>
            <w:r w:rsidRPr="00902EF6">
              <w:rPr>
                <w:b/>
                <w:i/>
                <w:sz w:val="22"/>
                <w:szCs w:val="22"/>
              </w:rPr>
              <w:t>[This address may be the same as or different from that specified under provision ITB 7.1 for clarifications]</w:t>
            </w:r>
          </w:p>
          <w:p w14:paraId="307699D5" w14:textId="77777777" w:rsidR="009322DB" w:rsidRPr="00902EF6" w:rsidRDefault="009322DB" w:rsidP="00E43645">
            <w:pPr>
              <w:numPr>
                <w:ilvl w:val="0"/>
                <w:numId w:val="73"/>
              </w:numPr>
              <w:spacing w:after="200"/>
              <w:ind w:left="144"/>
              <w:jc w:val="both"/>
              <w:rPr>
                <w:spacing w:val="-4"/>
                <w:sz w:val="22"/>
                <w:szCs w:val="22"/>
              </w:rPr>
            </w:pPr>
            <w:r w:rsidRPr="00902EF6">
              <w:rPr>
                <w:spacing w:val="-4"/>
                <w:sz w:val="22"/>
                <w:szCs w:val="22"/>
              </w:rPr>
              <w:t xml:space="preserve">Attention: </w:t>
            </w:r>
            <w:r w:rsidRPr="00902EF6">
              <w:rPr>
                <w:i/>
                <w:spacing w:val="-4"/>
                <w:sz w:val="22"/>
                <w:szCs w:val="22"/>
              </w:rPr>
              <w:t>[ [insert full name of person, if applicable]</w:t>
            </w:r>
          </w:p>
          <w:p w14:paraId="50F84A42" w14:textId="77777777" w:rsidR="009322DB" w:rsidRPr="00902EF6" w:rsidRDefault="009322DB" w:rsidP="00E43645">
            <w:pPr>
              <w:numPr>
                <w:ilvl w:val="0"/>
                <w:numId w:val="73"/>
              </w:numPr>
              <w:tabs>
                <w:tab w:val="right" w:pos="7254"/>
              </w:tabs>
              <w:spacing w:before="120" w:after="120"/>
              <w:ind w:left="144"/>
              <w:contextualSpacing/>
              <w:jc w:val="both"/>
              <w:rPr>
                <w:i/>
                <w:sz w:val="22"/>
                <w:szCs w:val="22"/>
              </w:rPr>
            </w:pPr>
            <w:r w:rsidRPr="00902EF6">
              <w:rPr>
                <w:sz w:val="22"/>
                <w:szCs w:val="22"/>
              </w:rPr>
              <w:t xml:space="preserve">Postal Address: </w:t>
            </w:r>
            <w:r w:rsidRPr="00902EF6">
              <w:rPr>
                <w:i/>
                <w:sz w:val="22"/>
                <w:szCs w:val="22"/>
              </w:rPr>
              <w:t>[insert address]</w:t>
            </w:r>
          </w:p>
          <w:p w14:paraId="6045A38F" w14:textId="77777777" w:rsidR="009322DB" w:rsidRPr="00902EF6" w:rsidRDefault="009322DB" w:rsidP="00E43645">
            <w:pPr>
              <w:numPr>
                <w:ilvl w:val="0"/>
                <w:numId w:val="73"/>
              </w:numPr>
              <w:tabs>
                <w:tab w:val="right" w:pos="7254"/>
              </w:tabs>
              <w:spacing w:before="120" w:after="120"/>
              <w:ind w:left="144"/>
              <w:contextualSpacing/>
              <w:jc w:val="both"/>
              <w:rPr>
                <w:i/>
                <w:sz w:val="22"/>
                <w:szCs w:val="22"/>
              </w:rPr>
            </w:pPr>
            <w:r w:rsidRPr="00902EF6">
              <w:rPr>
                <w:sz w:val="22"/>
                <w:szCs w:val="22"/>
              </w:rPr>
              <w:t>Physical Address: City, Street, Building name, Floor Number and Room number.</w:t>
            </w:r>
          </w:p>
          <w:p w14:paraId="6AA0A021" w14:textId="77777777" w:rsidR="009322DB" w:rsidRPr="00902EF6" w:rsidRDefault="009322DB" w:rsidP="00E43645">
            <w:pPr>
              <w:numPr>
                <w:ilvl w:val="0"/>
                <w:numId w:val="73"/>
              </w:numPr>
              <w:tabs>
                <w:tab w:val="right" w:pos="7254"/>
              </w:tabs>
              <w:spacing w:before="120" w:after="120"/>
              <w:ind w:left="144"/>
              <w:contextualSpacing/>
              <w:jc w:val="both"/>
              <w:rPr>
                <w:sz w:val="22"/>
                <w:szCs w:val="22"/>
              </w:rPr>
            </w:pPr>
            <w:r w:rsidRPr="00902EF6">
              <w:rPr>
                <w:sz w:val="22"/>
                <w:szCs w:val="22"/>
              </w:rPr>
              <w:t xml:space="preserve">Telephone: </w:t>
            </w:r>
            <w:r w:rsidRPr="00902EF6">
              <w:rPr>
                <w:i/>
                <w:sz w:val="22"/>
                <w:szCs w:val="22"/>
              </w:rPr>
              <w:t>[insert telephone number, including country and city codes]</w:t>
            </w:r>
          </w:p>
          <w:p w14:paraId="2F2C0382" w14:textId="77777777" w:rsidR="009322DB" w:rsidRPr="00902EF6" w:rsidRDefault="009322DB" w:rsidP="00E43645">
            <w:pPr>
              <w:numPr>
                <w:ilvl w:val="0"/>
                <w:numId w:val="73"/>
              </w:numPr>
              <w:tabs>
                <w:tab w:val="right" w:pos="7254"/>
              </w:tabs>
              <w:spacing w:before="120" w:after="120"/>
              <w:ind w:left="144"/>
              <w:contextualSpacing/>
              <w:jc w:val="both"/>
              <w:rPr>
                <w:i/>
                <w:sz w:val="22"/>
                <w:szCs w:val="22"/>
              </w:rPr>
            </w:pPr>
            <w:r w:rsidRPr="00902EF6">
              <w:rPr>
                <w:sz w:val="22"/>
                <w:szCs w:val="22"/>
              </w:rPr>
              <w:t xml:space="preserve">Electronic mail address: </w:t>
            </w:r>
            <w:r w:rsidRPr="00902EF6">
              <w:rPr>
                <w:i/>
                <w:sz w:val="22"/>
                <w:szCs w:val="22"/>
              </w:rPr>
              <w:t>[insert email address, if applicable]</w:t>
            </w:r>
          </w:p>
          <w:p w14:paraId="468F4CD2" w14:textId="77777777" w:rsidR="009322DB" w:rsidRPr="00902EF6" w:rsidRDefault="009322DB" w:rsidP="00902EF6">
            <w:pPr>
              <w:tabs>
                <w:tab w:val="right" w:pos="7254"/>
              </w:tabs>
              <w:spacing w:before="120" w:after="120"/>
              <w:ind w:left="144"/>
              <w:contextualSpacing/>
              <w:jc w:val="both"/>
              <w:rPr>
                <w:sz w:val="22"/>
                <w:szCs w:val="22"/>
              </w:rPr>
            </w:pPr>
          </w:p>
          <w:p w14:paraId="0282EFC8" w14:textId="77777777" w:rsidR="009322DB" w:rsidRPr="00902EF6" w:rsidRDefault="009322DB" w:rsidP="00902EF6">
            <w:pPr>
              <w:tabs>
                <w:tab w:val="right" w:pos="7254"/>
              </w:tabs>
              <w:spacing w:before="120" w:after="120"/>
              <w:ind w:left="144"/>
              <w:jc w:val="both"/>
              <w:rPr>
                <w:sz w:val="22"/>
                <w:szCs w:val="22"/>
              </w:rPr>
            </w:pPr>
            <w:r w:rsidRPr="00902EF6">
              <w:rPr>
                <w:b/>
                <w:i/>
                <w:sz w:val="22"/>
                <w:szCs w:val="22"/>
              </w:rPr>
              <w:t xml:space="preserve"> </w:t>
            </w:r>
            <w:r w:rsidRPr="00902EF6">
              <w:rPr>
                <w:b/>
                <w:sz w:val="22"/>
                <w:szCs w:val="22"/>
              </w:rPr>
              <w:t xml:space="preserve">The deadline for Tender submission is: </w:t>
            </w:r>
          </w:p>
          <w:p w14:paraId="743576D0" w14:textId="77777777" w:rsidR="009322DB" w:rsidRPr="00902EF6" w:rsidRDefault="009322DB" w:rsidP="00902EF6">
            <w:pPr>
              <w:spacing w:before="120" w:after="120"/>
              <w:ind w:left="144"/>
              <w:jc w:val="both"/>
              <w:rPr>
                <w:b/>
                <w:sz w:val="22"/>
                <w:szCs w:val="22"/>
              </w:rPr>
            </w:pPr>
            <w:r w:rsidRPr="00902EF6">
              <w:rPr>
                <w:sz w:val="22"/>
                <w:szCs w:val="22"/>
              </w:rPr>
              <w:t>Date:</w:t>
            </w:r>
            <w:r w:rsidRPr="00902EF6">
              <w:rPr>
                <w:b/>
                <w:sz w:val="22"/>
                <w:szCs w:val="22"/>
              </w:rPr>
              <w:t xml:space="preserve"> </w:t>
            </w:r>
            <w:r w:rsidRPr="00902EF6">
              <w:rPr>
                <w:b/>
                <w:i/>
                <w:sz w:val="22"/>
                <w:szCs w:val="22"/>
              </w:rPr>
              <w:t>[insert</w:t>
            </w:r>
            <w:r w:rsidRPr="00902EF6" w:rsidDel="00B95321">
              <w:rPr>
                <w:b/>
                <w:i/>
                <w:sz w:val="22"/>
                <w:szCs w:val="22"/>
              </w:rPr>
              <w:t xml:space="preserve">  </w:t>
            </w:r>
            <w:r w:rsidRPr="00902EF6">
              <w:rPr>
                <w:b/>
                <w:i/>
                <w:sz w:val="22"/>
                <w:szCs w:val="22"/>
              </w:rPr>
              <w:t xml:space="preserve"> day, month, and year, e.g. 15 June, 2017]</w:t>
            </w:r>
          </w:p>
          <w:p w14:paraId="421BFB62" w14:textId="77777777" w:rsidR="009322DB" w:rsidRPr="00902EF6" w:rsidRDefault="009322DB" w:rsidP="00902EF6">
            <w:pPr>
              <w:tabs>
                <w:tab w:val="right" w:pos="7254"/>
              </w:tabs>
              <w:spacing w:before="120" w:after="120"/>
              <w:ind w:left="144"/>
              <w:jc w:val="both"/>
              <w:rPr>
                <w:i/>
                <w:sz w:val="22"/>
                <w:szCs w:val="22"/>
                <w:u w:val="single"/>
              </w:rPr>
            </w:pPr>
            <w:r w:rsidRPr="00902EF6">
              <w:rPr>
                <w:sz w:val="22"/>
                <w:szCs w:val="22"/>
              </w:rPr>
              <w:t xml:space="preserve">Time: </w:t>
            </w:r>
            <w:r w:rsidRPr="00902EF6">
              <w:rPr>
                <w:i/>
                <w:sz w:val="22"/>
                <w:szCs w:val="22"/>
              </w:rPr>
              <w:t>[</w:t>
            </w:r>
            <w:r w:rsidRPr="00902EF6">
              <w:rPr>
                <w:b/>
                <w:i/>
                <w:sz w:val="22"/>
                <w:szCs w:val="22"/>
              </w:rPr>
              <w:t>insert time, and identify if a.m. or p.m., e.g. 10:30 a.m.</w:t>
            </w:r>
            <w:r w:rsidRPr="00902EF6">
              <w:rPr>
                <w:i/>
                <w:sz w:val="22"/>
                <w:szCs w:val="22"/>
              </w:rPr>
              <w:t>]</w:t>
            </w:r>
          </w:p>
          <w:p w14:paraId="4687A5B5" w14:textId="77777777" w:rsidR="009322DB" w:rsidRPr="00902EF6" w:rsidRDefault="009322DB" w:rsidP="00902EF6">
            <w:pPr>
              <w:suppressAutoHyphens/>
              <w:spacing w:before="120" w:after="120"/>
              <w:ind w:left="144"/>
              <w:jc w:val="both"/>
              <w:rPr>
                <w:b/>
                <w:spacing w:val="-4"/>
                <w:sz w:val="22"/>
                <w:szCs w:val="22"/>
              </w:rPr>
            </w:pPr>
            <w:r w:rsidRPr="00902EF6">
              <w:rPr>
                <w:b/>
                <w:i/>
                <w:spacing w:val="-4"/>
                <w:sz w:val="22"/>
                <w:szCs w:val="22"/>
              </w:rPr>
              <w:t>[The date and time should be the same as those provided in the Specific Procurement Notice - Invitation to Tenders, unless subsequently amended pursuant to ITB 22.2</w:t>
            </w:r>
            <w:r w:rsidRPr="00902EF6">
              <w:rPr>
                <w:b/>
                <w:spacing w:val="-4"/>
                <w:sz w:val="22"/>
                <w:szCs w:val="22"/>
              </w:rPr>
              <w:t>]</w:t>
            </w:r>
          </w:p>
          <w:p w14:paraId="5CECF90D" w14:textId="77777777" w:rsidR="009322DB" w:rsidRPr="00902EF6" w:rsidRDefault="009322DB" w:rsidP="00902EF6">
            <w:pPr>
              <w:suppressAutoHyphens/>
              <w:spacing w:before="120" w:after="120"/>
              <w:ind w:left="144"/>
              <w:jc w:val="both"/>
              <w:rPr>
                <w:sz w:val="22"/>
                <w:szCs w:val="22"/>
              </w:rPr>
            </w:pPr>
            <w:r w:rsidRPr="00902EF6">
              <w:rPr>
                <w:sz w:val="22"/>
                <w:szCs w:val="22"/>
              </w:rPr>
              <w:t xml:space="preserve">Tenderers </w:t>
            </w:r>
            <w:r w:rsidRPr="00902EF6">
              <w:rPr>
                <w:b/>
                <w:iCs/>
                <w:sz w:val="22"/>
                <w:szCs w:val="22"/>
              </w:rPr>
              <w:t>[</w:t>
            </w:r>
            <w:r w:rsidRPr="00902EF6">
              <w:rPr>
                <w:b/>
                <w:i/>
                <w:iCs/>
                <w:sz w:val="22"/>
                <w:szCs w:val="22"/>
              </w:rPr>
              <w:t>insert “shall” or “shall not”</w:t>
            </w:r>
            <w:r w:rsidRPr="00902EF6">
              <w:rPr>
                <w:b/>
                <w:iCs/>
                <w:sz w:val="22"/>
                <w:szCs w:val="22"/>
              </w:rPr>
              <w:t>]</w:t>
            </w:r>
            <w:r w:rsidRPr="00902EF6">
              <w:rPr>
                <w:sz w:val="22"/>
                <w:szCs w:val="22"/>
              </w:rPr>
              <w:t xml:space="preserve"> have the option of submitting their Tenders electronically.</w:t>
            </w:r>
          </w:p>
          <w:p w14:paraId="0A1B61EF" w14:textId="77777777" w:rsidR="009322DB" w:rsidRPr="00902EF6" w:rsidRDefault="009322DB" w:rsidP="00902EF6">
            <w:pPr>
              <w:tabs>
                <w:tab w:val="right" w:pos="7254"/>
              </w:tabs>
              <w:spacing w:before="120" w:after="120"/>
              <w:ind w:left="144"/>
              <w:jc w:val="both"/>
              <w:rPr>
                <w:b/>
                <w:i/>
                <w:sz w:val="22"/>
                <w:szCs w:val="22"/>
              </w:rPr>
            </w:pPr>
            <w:r w:rsidRPr="00902EF6">
              <w:rPr>
                <w:b/>
                <w:sz w:val="22"/>
                <w:szCs w:val="22"/>
              </w:rPr>
              <w:t>[</w:t>
            </w:r>
            <w:r w:rsidRPr="00902EF6">
              <w:rPr>
                <w:b/>
                <w:i/>
                <w:sz w:val="22"/>
                <w:szCs w:val="22"/>
              </w:rPr>
              <w:t xml:space="preserve">The following provision should be included and the required corresponding information inserted </w:t>
            </w:r>
            <w:r w:rsidRPr="00902EF6">
              <w:rPr>
                <w:b/>
                <w:i/>
                <w:sz w:val="22"/>
                <w:szCs w:val="22"/>
                <w:u w:val="single"/>
              </w:rPr>
              <w:t>only</w:t>
            </w:r>
            <w:r w:rsidRPr="00902EF6">
              <w:rPr>
                <w:b/>
                <w:i/>
                <w:sz w:val="22"/>
                <w:szCs w:val="22"/>
              </w:rPr>
              <w:t xml:space="preserve"> if Tenderers have the option of submitting their Tenders electronically. Otherwise omit.]</w:t>
            </w:r>
          </w:p>
          <w:p w14:paraId="5788CB1D" w14:textId="77777777" w:rsidR="009322DB" w:rsidRPr="00902EF6" w:rsidRDefault="009322DB" w:rsidP="00902EF6">
            <w:pPr>
              <w:spacing w:before="120" w:after="120"/>
              <w:ind w:left="144"/>
              <w:jc w:val="both"/>
              <w:rPr>
                <w:sz w:val="22"/>
                <w:szCs w:val="22"/>
              </w:rPr>
            </w:pPr>
            <w:r w:rsidRPr="00902EF6">
              <w:rPr>
                <w:sz w:val="22"/>
                <w:szCs w:val="22"/>
              </w:rPr>
              <w:t xml:space="preserve">The electronic tendering submission procedures shall be: </w:t>
            </w:r>
            <w:r w:rsidRPr="00902EF6">
              <w:rPr>
                <w:b/>
                <w:i/>
                <w:iCs/>
                <w:sz w:val="22"/>
                <w:szCs w:val="22"/>
              </w:rPr>
              <w:t>[insert a description of the electronic tendering submission procedures.]</w:t>
            </w:r>
          </w:p>
        </w:tc>
      </w:tr>
      <w:tr w:rsidR="009322DB" w:rsidRPr="00902EF6" w14:paraId="6851F3BB" w14:textId="77777777" w:rsidTr="009322DB">
        <w:trPr>
          <w:jc w:val="center"/>
        </w:trPr>
        <w:tc>
          <w:tcPr>
            <w:tcW w:w="1520" w:type="dxa"/>
          </w:tcPr>
          <w:p w14:paraId="2E655B02" w14:textId="77777777" w:rsidR="009322DB" w:rsidRPr="00902EF6" w:rsidRDefault="009322DB" w:rsidP="00DE7EF8">
            <w:pPr>
              <w:spacing w:before="120" w:after="120"/>
              <w:jc w:val="both"/>
              <w:rPr>
                <w:b/>
                <w:bCs/>
                <w:sz w:val="22"/>
                <w:szCs w:val="22"/>
              </w:rPr>
            </w:pPr>
            <w:r w:rsidRPr="00902EF6">
              <w:rPr>
                <w:b/>
                <w:sz w:val="22"/>
                <w:szCs w:val="22"/>
              </w:rPr>
              <w:t>ITB 25.1</w:t>
            </w:r>
          </w:p>
        </w:tc>
        <w:tc>
          <w:tcPr>
            <w:tcW w:w="8815" w:type="dxa"/>
          </w:tcPr>
          <w:p w14:paraId="016134AC" w14:textId="77777777" w:rsidR="009322DB" w:rsidRPr="00902EF6" w:rsidRDefault="009322DB" w:rsidP="00902EF6">
            <w:pPr>
              <w:tabs>
                <w:tab w:val="right" w:pos="7254"/>
              </w:tabs>
              <w:spacing w:before="120" w:after="120"/>
              <w:ind w:left="144"/>
              <w:jc w:val="both"/>
              <w:rPr>
                <w:sz w:val="22"/>
                <w:szCs w:val="22"/>
              </w:rPr>
            </w:pPr>
            <w:r w:rsidRPr="00902EF6">
              <w:rPr>
                <w:sz w:val="22"/>
                <w:szCs w:val="22"/>
              </w:rPr>
              <w:t xml:space="preserve">The Tender opening shall take place at: </w:t>
            </w:r>
          </w:p>
          <w:p w14:paraId="092E4EE7" w14:textId="77777777" w:rsidR="009322DB" w:rsidRPr="00902EF6" w:rsidRDefault="009322DB" w:rsidP="00E43645">
            <w:pPr>
              <w:numPr>
                <w:ilvl w:val="0"/>
                <w:numId w:val="74"/>
              </w:numPr>
              <w:spacing w:after="200"/>
              <w:ind w:left="144"/>
              <w:jc w:val="both"/>
              <w:rPr>
                <w:spacing w:val="-4"/>
                <w:sz w:val="22"/>
                <w:szCs w:val="22"/>
              </w:rPr>
            </w:pPr>
            <w:r w:rsidRPr="00902EF6">
              <w:rPr>
                <w:spacing w:val="-4"/>
                <w:sz w:val="22"/>
                <w:szCs w:val="22"/>
              </w:rPr>
              <w:t xml:space="preserve">Attention: </w:t>
            </w:r>
            <w:r w:rsidRPr="00902EF6">
              <w:rPr>
                <w:i/>
                <w:spacing w:val="-4"/>
                <w:sz w:val="22"/>
                <w:szCs w:val="22"/>
              </w:rPr>
              <w:t>[ [insert full name of person, if applicable]</w:t>
            </w:r>
          </w:p>
          <w:p w14:paraId="5095B209" w14:textId="77777777" w:rsidR="009322DB" w:rsidRPr="00902EF6" w:rsidRDefault="009322DB" w:rsidP="00E43645">
            <w:pPr>
              <w:numPr>
                <w:ilvl w:val="0"/>
                <w:numId w:val="74"/>
              </w:numPr>
              <w:tabs>
                <w:tab w:val="right" w:pos="7254"/>
              </w:tabs>
              <w:spacing w:before="120" w:after="120"/>
              <w:ind w:left="144"/>
              <w:contextualSpacing/>
              <w:jc w:val="both"/>
              <w:rPr>
                <w:i/>
                <w:sz w:val="22"/>
                <w:szCs w:val="22"/>
              </w:rPr>
            </w:pPr>
            <w:r w:rsidRPr="00902EF6">
              <w:rPr>
                <w:sz w:val="22"/>
                <w:szCs w:val="22"/>
              </w:rPr>
              <w:t xml:space="preserve">Postal Address: </w:t>
            </w:r>
            <w:r w:rsidRPr="00902EF6">
              <w:rPr>
                <w:i/>
                <w:sz w:val="22"/>
                <w:szCs w:val="22"/>
              </w:rPr>
              <w:t>[insert address]</w:t>
            </w:r>
          </w:p>
          <w:p w14:paraId="19DBD881" w14:textId="77777777" w:rsidR="009322DB" w:rsidRPr="00902EF6" w:rsidRDefault="009322DB" w:rsidP="00E43645">
            <w:pPr>
              <w:numPr>
                <w:ilvl w:val="0"/>
                <w:numId w:val="74"/>
              </w:numPr>
              <w:tabs>
                <w:tab w:val="right" w:pos="7254"/>
              </w:tabs>
              <w:spacing w:before="120" w:after="120"/>
              <w:ind w:left="144"/>
              <w:contextualSpacing/>
              <w:jc w:val="both"/>
              <w:rPr>
                <w:i/>
                <w:sz w:val="22"/>
                <w:szCs w:val="22"/>
              </w:rPr>
            </w:pPr>
            <w:r w:rsidRPr="00902EF6">
              <w:rPr>
                <w:sz w:val="22"/>
                <w:szCs w:val="22"/>
              </w:rPr>
              <w:t>Physical Address: City, Street, Building name, Floor Number and Room number.</w:t>
            </w:r>
          </w:p>
          <w:p w14:paraId="220D84C3" w14:textId="77777777" w:rsidR="009322DB" w:rsidRPr="00902EF6" w:rsidRDefault="009322DB" w:rsidP="00902EF6">
            <w:pPr>
              <w:spacing w:before="120" w:after="120"/>
              <w:ind w:left="144"/>
              <w:jc w:val="both"/>
              <w:rPr>
                <w:b/>
                <w:i/>
                <w:sz w:val="22"/>
                <w:szCs w:val="22"/>
              </w:rPr>
            </w:pPr>
            <w:r w:rsidRPr="00902EF6">
              <w:rPr>
                <w:sz w:val="22"/>
                <w:szCs w:val="22"/>
              </w:rPr>
              <w:t>Date:</w:t>
            </w:r>
            <w:r w:rsidRPr="00902EF6">
              <w:rPr>
                <w:b/>
                <w:sz w:val="22"/>
                <w:szCs w:val="22"/>
              </w:rPr>
              <w:t xml:space="preserve"> </w:t>
            </w:r>
            <w:r w:rsidRPr="00902EF6">
              <w:rPr>
                <w:b/>
                <w:i/>
                <w:sz w:val="22"/>
                <w:szCs w:val="22"/>
              </w:rPr>
              <w:t>[insert day, month, and year, e.g. 15 June, 2017]</w:t>
            </w:r>
          </w:p>
          <w:p w14:paraId="7BAAF3A5" w14:textId="77777777" w:rsidR="009322DB" w:rsidRPr="00902EF6" w:rsidRDefault="009322DB" w:rsidP="00902EF6">
            <w:pPr>
              <w:spacing w:before="120" w:after="120"/>
              <w:ind w:left="144"/>
              <w:jc w:val="both"/>
              <w:rPr>
                <w:sz w:val="22"/>
                <w:szCs w:val="22"/>
              </w:rPr>
            </w:pPr>
            <w:r w:rsidRPr="00902EF6">
              <w:rPr>
                <w:sz w:val="22"/>
                <w:szCs w:val="22"/>
              </w:rPr>
              <w:t xml:space="preserve">Time: </w:t>
            </w:r>
            <w:r w:rsidRPr="00902EF6">
              <w:rPr>
                <w:i/>
                <w:sz w:val="22"/>
                <w:szCs w:val="22"/>
              </w:rPr>
              <w:t>[</w:t>
            </w:r>
            <w:r w:rsidRPr="00902EF6">
              <w:rPr>
                <w:b/>
                <w:i/>
                <w:sz w:val="22"/>
                <w:szCs w:val="22"/>
              </w:rPr>
              <w:t>insert time, and identify if a.m. or p.m. e.g. 10:30 a.m.</w:t>
            </w:r>
            <w:r w:rsidRPr="00902EF6">
              <w:rPr>
                <w:i/>
                <w:sz w:val="22"/>
                <w:szCs w:val="22"/>
              </w:rPr>
              <w:t xml:space="preserve">] </w:t>
            </w:r>
            <w:r w:rsidRPr="00902EF6">
              <w:rPr>
                <w:b/>
                <w:i/>
                <w:sz w:val="22"/>
                <w:szCs w:val="22"/>
              </w:rPr>
              <w:t>[Date and time should be the same as those given for the deadline for submission of Tenders in accordance with ITB 22]</w:t>
            </w:r>
          </w:p>
        </w:tc>
      </w:tr>
      <w:tr w:rsidR="009322DB" w:rsidRPr="00902EF6" w14:paraId="566689DB" w14:textId="77777777" w:rsidTr="009322DB">
        <w:trPr>
          <w:trHeight w:val="1700"/>
          <w:jc w:val="center"/>
        </w:trPr>
        <w:tc>
          <w:tcPr>
            <w:tcW w:w="1520" w:type="dxa"/>
          </w:tcPr>
          <w:p w14:paraId="2B003144" w14:textId="77777777" w:rsidR="009322DB" w:rsidRPr="00902EF6" w:rsidRDefault="009322DB" w:rsidP="00DE7EF8">
            <w:pPr>
              <w:spacing w:before="120" w:after="120"/>
              <w:jc w:val="both"/>
              <w:rPr>
                <w:b/>
                <w:bCs/>
                <w:sz w:val="22"/>
                <w:szCs w:val="22"/>
              </w:rPr>
            </w:pPr>
            <w:r w:rsidRPr="00902EF6">
              <w:rPr>
                <w:b/>
                <w:bCs/>
                <w:noProof/>
                <w:sz w:val="22"/>
                <w:szCs w:val="22"/>
              </w:rPr>
              <w:lastRenderedPageBreak/>
              <w:t>ITB 25.1</w:t>
            </w:r>
          </w:p>
        </w:tc>
        <w:tc>
          <w:tcPr>
            <w:tcW w:w="8815" w:type="dxa"/>
          </w:tcPr>
          <w:p w14:paraId="416EB97F" w14:textId="77777777" w:rsidR="009322DB" w:rsidRPr="00902EF6" w:rsidRDefault="009322DB" w:rsidP="00902EF6">
            <w:pPr>
              <w:tabs>
                <w:tab w:val="right" w:pos="7254"/>
              </w:tabs>
              <w:spacing w:before="120" w:after="120"/>
              <w:ind w:left="144"/>
              <w:jc w:val="both"/>
              <w:rPr>
                <w:sz w:val="22"/>
                <w:szCs w:val="22"/>
              </w:rPr>
            </w:pPr>
            <w:r w:rsidRPr="00902EF6">
              <w:rPr>
                <w:b/>
                <w:sz w:val="22"/>
                <w:szCs w:val="22"/>
              </w:rPr>
              <w:t>[</w:t>
            </w:r>
            <w:r w:rsidRPr="00902EF6">
              <w:rPr>
                <w:b/>
                <w:i/>
                <w:sz w:val="22"/>
                <w:szCs w:val="22"/>
              </w:rPr>
              <w:t>The following provision should be included and the required corresponding information inserted only if Tenderers have the option of submitting their Tenders electronically. Otherwise omit.]</w:t>
            </w:r>
            <w:r w:rsidRPr="00902EF6">
              <w:rPr>
                <w:sz w:val="22"/>
                <w:szCs w:val="22"/>
              </w:rPr>
              <w:t xml:space="preserve"> </w:t>
            </w:r>
          </w:p>
          <w:p w14:paraId="4FCF1507" w14:textId="77777777" w:rsidR="009322DB" w:rsidRPr="00902EF6" w:rsidRDefault="009322DB" w:rsidP="00902EF6">
            <w:pPr>
              <w:spacing w:before="120" w:after="120"/>
              <w:ind w:left="144"/>
              <w:jc w:val="both"/>
              <w:rPr>
                <w:sz w:val="22"/>
                <w:szCs w:val="22"/>
              </w:rPr>
            </w:pPr>
            <w:r w:rsidRPr="00902EF6">
              <w:rPr>
                <w:sz w:val="22"/>
                <w:szCs w:val="22"/>
              </w:rPr>
              <w:t xml:space="preserve">The electronic Tender opening procedures shall be: </w:t>
            </w:r>
            <w:r w:rsidRPr="00902EF6">
              <w:rPr>
                <w:b/>
                <w:i/>
                <w:iCs/>
                <w:sz w:val="22"/>
                <w:szCs w:val="22"/>
              </w:rPr>
              <w:t>[insert a description of the electronic Tender opening procedures.]</w:t>
            </w:r>
          </w:p>
        </w:tc>
      </w:tr>
      <w:tr w:rsidR="009322DB" w:rsidRPr="00902EF6" w14:paraId="3A8EC735" w14:textId="77777777" w:rsidTr="009322DB">
        <w:trPr>
          <w:jc w:val="center"/>
        </w:trPr>
        <w:tc>
          <w:tcPr>
            <w:tcW w:w="1520" w:type="dxa"/>
          </w:tcPr>
          <w:p w14:paraId="36C36802" w14:textId="77777777" w:rsidR="009322DB" w:rsidRPr="00902EF6" w:rsidRDefault="009322DB" w:rsidP="00DE7EF8">
            <w:pPr>
              <w:spacing w:before="120" w:after="120"/>
              <w:jc w:val="both"/>
              <w:rPr>
                <w:b/>
                <w:bCs/>
                <w:noProof/>
                <w:sz w:val="22"/>
                <w:szCs w:val="22"/>
              </w:rPr>
            </w:pPr>
            <w:r w:rsidRPr="00902EF6">
              <w:rPr>
                <w:b/>
                <w:bCs/>
                <w:noProof/>
                <w:sz w:val="22"/>
                <w:szCs w:val="22"/>
              </w:rPr>
              <w:t>ITB 25.6</w:t>
            </w:r>
          </w:p>
        </w:tc>
        <w:tc>
          <w:tcPr>
            <w:tcW w:w="8815" w:type="dxa"/>
          </w:tcPr>
          <w:p w14:paraId="0179D937" w14:textId="77777777" w:rsidR="009322DB" w:rsidRPr="00902EF6" w:rsidRDefault="009322DB" w:rsidP="00902EF6">
            <w:pPr>
              <w:tabs>
                <w:tab w:val="right" w:pos="7254"/>
              </w:tabs>
              <w:spacing w:before="120" w:after="120"/>
              <w:ind w:left="144"/>
              <w:jc w:val="both"/>
              <w:rPr>
                <w:b/>
                <w:sz w:val="22"/>
                <w:szCs w:val="22"/>
              </w:rPr>
            </w:pPr>
            <w:r w:rsidRPr="00902EF6">
              <w:rPr>
                <w:sz w:val="22"/>
                <w:szCs w:val="22"/>
              </w:rPr>
              <w:t xml:space="preserve">The Form of Tender and Price Schedules </w:t>
            </w:r>
            <w:r w:rsidRPr="00902EF6">
              <w:rPr>
                <w:iCs/>
                <w:sz w:val="22"/>
                <w:szCs w:val="22"/>
              </w:rPr>
              <w:t>shall</w:t>
            </w:r>
            <w:r w:rsidRPr="00902EF6">
              <w:rPr>
                <w:i/>
                <w:iCs/>
                <w:sz w:val="22"/>
                <w:szCs w:val="22"/>
              </w:rPr>
              <w:t xml:space="preserve"> </w:t>
            </w:r>
            <w:r w:rsidRPr="00902EF6">
              <w:rPr>
                <w:sz w:val="22"/>
                <w:szCs w:val="22"/>
              </w:rPr>
              <w:t xml:space="preserve">be initialed by _______ </w:t>
            </w:r>
            <w:r w:rsidRPr="00902EF6">
              <w:rPr>
                <w:b/>
                <w:i/>
                <w:iCs/>
                <w:sz w:val="22"/>
                <w:szCs w:val="22"/>
              </w:rPr>
              <w:t>[insert number]</w:t>
            </w:r>
            <w:r w:rsidRPr="00902EF6">
              <w:rPr>
                <w:sz w:val="22"/>
                <w:szCs w:val="22"/>
              </w:rPr>
              <w:t xml:space="preserve"> representatives of the Procuring Entity conducting Tender opening</w:t>
            </w:r>
            <w:r w:rsidRPr="00902EF6">
              <w:rPr>
                <w:i/>
                <w:sz w:val="22"/>
                <w:szCs w:val="22"/>
              </w:rPr>
              <w:t>.</w:t>
            </w:r>
            <w:r w:rsidRPr="00902EF6" w:rsidDel="00B95321">
              <w:rPr>
                <w:i/>
                <w:sz w:val="22"/>
                <w:szCs w:val="22"/>
              </w:rPr>
              <w:t xml:space="preserve">  </w:t>
            </w:r>
            <w:r w:rsidRPr="00902EF6">
              <w:rPr>
                <w:i/>
                <w:sz w:val="22"/>
                <w:szCs w:val="22"/>
              </w:rPr>
              <w:t xml:space="preserve"> __________ </w:t>
            </w:r>
            <w:r w:rsidRPr="00902EF6">
              <w:rPr>
                <w:b/>
                <w:i/>
                <w:iCs/>
                <w:sz w:val="22"/>
                <w:szCs w:val="22"/>
              </w:rPr>
              <w:t xml:space="preserve">[Insert procedure: Example: </w:t>
            </w:r>
            <w:r w:rsidRPr="00902EF6">
              <w:rPr>
                <w:b/>
                <w:i/>
                <w:sz w:val="22"/>
                <w:szCs w:val="22"/>
              </w:rPr>
              <w:t>Each Tender shall be initialed by all representatives and shall be numbered, any modification to the unit or total price shall be initialed by the Representative of the Procuring Entity, etc.]</w:t>
            </w:r>
          </w:p>
        </w:tc>
      </w:tr>
      <w:tr w:rsidR="009322DB" w:rsidRPr="00902EF6" w14:paraId="617DEE1B" w14:textId="77777777" w:rsidTr="009322DB">
        <w:trPr>
          <w:jc w:val="center"/>
        </w:trPr>
        <w:tc>
          <w:tcPr>
            <w:tcW w:w="10335" w:type="dxa"/>
            <w:gridSpan w:val="2"/>
          </w:tcPr>
          <w:p w14:paraId="127D06E3" w14:textId="77777777" w:rsidR="009322DB" w:rsidRPr="00902EF6" w:rsidRDefault="009322DB" w:rsidP="00902EF6">
            <w:pPr>
              <w:spacing w:before="120" w:after="120"/>
              <w:ind w:left="144"/>
              <w:jc w:val="both"/>
              <w:rPr>
                <w:sz w:val="22"/>
                <w:szCs w:val="22"/>
              </w:rPr>
            </w:pPr>
            <w:r w:rsidRPr="00902EF6">
              <w:rPr>
                <w:b/>
                <w:sz w:val="22"/>
                <w:szCs w:val="22"/>
              </w:rPr>
              <w:t>E. Evaluation and Comparison of Tenders</w:t>
            </w:r>
          </w:p>
        </w:tc>
      </w:tr>
      <w:tr w:rsidR="009322DB" w:rsidRPr="00902EF6" w14:paraId="52682768" w14:textId="77777777" w:rsidTr="009322DB">
        <w:trPr>
          <w:jc w:val="center"/>
        </w:trPr>
        <w:tc>
          <w:tcPr>
            <w:tcW w:w="1520" w:type="dxa"/>
          </w:tcPr>
          <w:p w14:paraId="37247221" w14:textId="77777777" w:rsidR="009322DB" w:rsidRPr="00902EF6" w:rsidRDefault="009322DB" w:rsidP="00DE7EF8">
            <w:pPr>
              <w:spacing w:before="120" w:after="120"/>
              <w:jc w:val="both"/>
              <w:rPr>
                <w:b/>
                <w:bCs/>
                <w:sz w:val="22"/>
                <w:szCs w:val="22"/>
              </w:rPr>
            </w:pPr>
            <w:r w:rsidRPr="00902EF6">
              <w:rPr>
                <w:b/>
                <w:sz w:val="22"/>
                <w:szCs w:val="22"/>
              </w:rPr>
              <w:t>ITB 30.3</w:t>
            </w:r>
          </w:p>
        </w:tc>
        <w:tc>
          <w:tcPr>
            <w:tcW w:w="8815" w:type="dxa"/>
          </w:tcPr>
          <w:p w14:paraId="0C3B1A2F" w14:textId="77777777" w:rsidR="009322DB" w:rsidRPr="00902EF6" w:rsidRDefault="009322DB" w:rsidP="00902EF6">
            <w:pPr>
              <w:spacing w:before="120" w:after="120"/>
              <w:ind w:left="144"/>
              <w:jc w:val="both"/>
              <w:rPr>
                <w:sz w:val="22"/>
                <w:szCs w:val="22"/>
              </w:rPr>
            </w:pPr>
            <w:r w:rsidRPr="00902EF6">
              <w:rPr>
                <w:sz w:val="22"/>
                <w:szCs w:val="22"/>
              </w:rPr>
              <w:t xml:space="preserve">The adjustment shall be based on the _____________ </w:t>
            </w:r>
            <w:r w:rsidRPr="00902EF6">
              <w:rPr>
                <w:b/>
                <w:i/>
                <w:sz w:val="22"/>
                <w:szCs w:val="22"/>
              </w:rPr>
              <w:t>(insert “average” or “highest”)</w:t>
            </w:r>
            <w:r w:rsidRPr="00902EF6">
              <w:rPr>
                <w:sz w:val="22"/>
                <w:szCs w:val="22"/>
              </w:rPr>
              <w:t xml:space="preserve"> price of the item or component as quoted in other substantially responsive Tenders. If the price of the item or component cannot be derived from the price of other substantially responsive Tenders, the Procuring Entity shall use its lowest estimate.</w:t>
            </w:r>
          </w:p>
        </w:tc>
      </w:tr>
      <w:tr w:rsidR="009322DB" w:rsidRPr="00902EF6" w14:paraId="34E50C72" w14:textId="77777777" w:rsidTr="009322DB">
        <w:trPr>
          <w:jc w:val="center"/>
        </w:trPr>
        <w:tc>
          <w:tcPr>
            <w:tcW w:w="1520" w:type="dxa"/>
          </w:tcPr>
          <w:p w14:paraId="00BCB2AD" w14:textId="77777777" w:rsidR="009322DB" w:rsidRPr="00902EF6" w:rsidRDefault="009322DB" w:rsidP="00DE7EF8">
            <w:pPr>
              <w:tabs>
                <w:tab w:val="right" w:pos="7434"/>
              </w:tabs>
              <w:spacing w:before="120" w:after="120"/>
              <w:jc w:val="both"/>
              <w:rPr>
                <w:b/>
                <w:sz w:val="22"/>
                <w:szCs w:val="22"/>
              </w:rPr>
            </w:pPr>
            <w:r w:rsidRPr="00902EF6">
              <w:rPr>
                <w:b/>
                <w:sz w:val="22"/>
                <w:szCs w:val="22"/>
              </w:rPr>
              <w:t>ITB 32.1</w:t>
            </w:r>
          </w:p>
          <w:p w14:paraId="621F4DEB" w14:textId="77777777" w:rsidR="009322DB" w:rsidRPr="00902EF6" w:rsidRDefault="009322DB" w:rsidP="00DE7EF8">
            <w:pPr>
              <w:spacing w:before="120" w:after="120"/>
              <w:jc w:val="both"/>
              <w:rPr>
                <w:b/>
                <w:bCs/>
                <w:sz w:val="22"/>
                <w:szCs w:val="22"/>
              </w:rPr>
            </w:pPr>
          </w:p>
        </w:tc>
        <w:tc>
          <w:tcPr>
            <w:tcW w:w="8815" w:type="dxa"/>
          </w:tcPr>
          <w:p w14:paraId="65FD1D9E" w14:textId="77777777" w:rsidR="009322DB" w:rsidRPr="00902EF6" w:rsidRDefault="009322DB" w:rsidP="00902EF6">
            <w:pPr>
              <w:tabs>
                <w:tab w:val="right" w:pos="7254"/>
              </w:tabs>
              <w:spacing w:before="120" w:after="120"/>
              <w:ind w:left="144"/>
              <w:jc w:val="both"/>
              <w:rPr>
                <w:i/>
                <w:sz w:val="22"/>
                <w:szCs w:val="22"/>
              </w:rPr>
            </w:pPr>
            <w:r w:rsidRPr="00902EF6">
              <w:rPr>
                <w:sz w:val="22"/>
                <w:szCs w:val="22"/>
              </w:rPr>
              <w:t xml:space="preserve">The currency that shall be used for Tender evaluation and comparison purposes to convert at the selling exchange rate all Tender prices expressed in various currencies into a single currency is: </w:t>
            </w:r>
            <w:r w:rsidRPr="00902EF6">
              <w:rPr>
                <w:b/>
                <w:i/>
                <w:sz w:val="22"/>
                <w:szCs w:val="22"/>
              </w:rPr>
              <w:t>[Insert name of currency]</w:t>
            </w:r>
            <w:r w:rsidRPr="00902EF6">
              <w:rPr>
                <w:i/>
                <w:sz w:val="22"/>
                <w:szCs w:val="22"/>
              </w:rPr>
              <w:t xml:space="preserve"> </w:t>
            </w:r>
          </w:p>
          <w:p w14:paraId="3A661542" w14:textId="77777777" w:rsidR="009322DB" w:rsidRPr="00902EF6" w:rsidRDefault="009322DB" w:rsidP="00902EF6">
            <w:pPr>
              <w:tabs>
                <w:tab w:val="right" w:pos="7254"/>
              </w:tabs>
              <w:spacing w:before="120" w:after="120"/>
              <w:ind w:left="144"/>
              <w:jc w:val="both"/>
              <w:rPr>
                <w:b/>
                <w:sz w:val="22"/>
                <w:szCs w:val="22"/>
              </w:rPr>
            </w:pPr>
            <w:r w:rsidRPr="00902EF6">
              <w:rPr>
                <w:sz w:val="22"/>
                <w:szCs w:val="22"/>
              </w:rPr>
              <w:t xml:space="preserve">The source of exchange rate shall be: </w:t>
            </w:r>
            <w:r w:rsidRPr="00902EF6">
              <w:rPr>
                <w:b/>
                <w:i/>
                <w:sz w:val="22"/>
                <w:szCs w:val="22"/>
              </w:rPr>
              <w:t xml:space="preserve">[Insert name of </w:t>
            </w:r>
            <w:r w:rsidRPr="00902EF6">
              <w:rPr>
                <w:b/>
                <w:i/>
                <w:iCs/>
                <w:sz w:val="22"/>
                <w:szCs w:val="22"/>
              </w:rPr>
              <w:t>the source of exchange rates (e.g.,</w:t>
            </w:r>
            <w:r w:rsidRPr="00902EF6">
              <w:rPr>
                <w:b/>
                <w:i/>
                <w:sz w:val="22"/>
                <w:szCs w:val="22"/>
              </w:rPr>
              <w:t xml:space="preserve"> the Central Bank in Kenya).]</w:t>
            </w:r>
          </w:p>
          <w:p w14:paraId="794A5D2A" w14:textId="77777777" w:rsidR="009322DB" w:rsidRPr="00902EF6" w:rsidRDefault="009322DB" w:rsidP="00902EF6">
            <w:pPr>
              <w:spacing w:before="120" w:after="120"/>
              <w:ind w:left="144"/>
              <w:jc w:val="both"/>
              <w:rPr>
                <w:sz w:val="22"/>
                <w:szCs w:val="22"/>
              </w:rPr>
            </w:pPr>
            <w:r w:rsidRPr="00902EF6">
              <w:rPr>
                <w:sz w:val="22"/>
                <w:szCs w:val="22"/>
              </w:rPr>
              <w:t>The date for the exchange rate shall be</w:t>
            </w:r>
            <w:r w:rsidRPr="00902EF6">
              <w:rPr>
                <w:i/>
                <w:sz w:val="22"/>
                <w:szCs w:val="22"/>
              </w:rPr>
              <w:t xml:space="preserve">: _________________ </w:t>
            </w:r>
            <w:r w:rsidRPr="00902EF6">
              <w:rPr>
                <w:b/>
                <w:bCs/>
                <w:i/>
                <w:sz w:val="22"/>
                <w:szCs w:val="22"/>
              </w:rPr>
              <w:t>[</w:t>
            </w:r>
            <w:r w:rsidRPr="00902EF6">
              <w:rPr>
                <w:b/>
                <w:i/>
                <w:sz w:val="22"/>
                <w:szCs w:val="22"/>
              </w:rPr>
              <w:t>insert date or Date for submission of the Tenders or date for the expiry of Tender validity period].</w:t>
            </w:r>
          </w:p>
        </w:tc>
      </w:tr>
      <w:tr w:rsidR="009322DB" w:rsidRPr="00902EF6" w14:paraId="5AFF4C35" w14:textId="77777777" w:rsidTr="009322DB">
        <w:trPr>
          <w:jc w:val="center"/>
        </w:trPr>
        <w:tc>
          <w:tcPr>
            <w:tcW w:w="1520" w:type="dxa"/>
            <w:shd w:val="clear" w:color="auto" w:fill="auto"/>
          </w:tcPr>
          <w:p w14:paraId="521B3260" w14:textId="77777777" w:rsidR="009322DB" w:rsidRPr="00902EF6" w:rsidRDefault="009322DB" w:rsidP="00DE7EF8">
            <w:pPr>
              <w:spacing w:before="120" w:after="120"/>
              <w:jc w:val="both"/>
              <w:rPr>
                <w:b/>
                <w:bCs/>
                <w:sz w:val="22"/>
                <w:szCs w:val="22"/>
              </w:rPr>
            </w:pPr>
            <w:r w:rsidRPr="00902EF6">
              <w:rPr>
                <w:b/>
                <w:iCs/>
                <w:sz w:val="22"/>
                <w:szCs w:val="22"/>
              </w:rPr>
              <w:t>ITB 33.1</w:t>
            </w:r>
          </w:p>
        </w:tc>
        <w:tc>
          <w:tcPr>
            <w:tcW w:w="8815" w:type="dxa"/>
            <w:shd w:val="clear" w:color="auto" w:fill="auto"/>
          </w:tcPr>
          <w:p w14:paraId="78687938" w14:textId="23968D0B" w:rsidR="009322DB" w:rsidRPr="00902EF6" w:rsidRDefault="009322DB" w:rsidP="00902EF6">
            <w:pPr>
              <w:tabs>
                <w:tab w:val="right" w:pos="7254"/>
              </w:tabs>
              <w:spacing w:before="120" w:after="120"/>
              <w:ind w:left="144"/>
              <w:jc w:val="both"/>
              <w:rPr>
                <w:sz w:val="22"/>
                <w:szCs w:val="22"/>
              </w:rPr>
            </w:pPr>
            <w:r w:rsidRPr="00902EF6">
              <w:rPr>
                <w:sz w:val="22"/>
                <w:szCs w:val="22"/>
              </w:rPr>
              <w:t xml:space="preserve">A margin of preference </w:t>
            </w:r>
            <w:r w:rsidRPr="00902EF6">
              <w:rPr>
                <w:b/>
                <w:i/>
                <w:sz w:val="22"/>
                <w:szCs w:val="22"/>
              </w:rPr>
              <w:t>[insert</w:t>
            </w:r>
            <w:r w:rsidRPr="00902EF6">
              <w:rPr>
                <w:b/>
                <w:sz w:val="22"/>
                <w:szCs w:val="22"/>
              </w:rPr>
              <w:t xml:space="preserve"> </w:t>
            </w:r>
            <w:r w:rsidRPr="00902EF6">
              <w:rPr>
                <w:b/>
                <w:i/>
                <w:sz w:val="22"/>
                <w:szCs w:val="22"/>
              </w:rPr>
              <w:t>either “</w:t>
            </w:r>
            <w:r w:rsidRPr="00902EF6" w:rsidDel="00D5176D">
              <w:rPr>
                <w:b/>
                <w:i/>
                <w:sz w:val="22"/>
                <w:szCs w:val="22"/>
              </w:rPr>
              <w:t>shall”</w:t>
            </w:r>
            <w:r w:rsidRPr="00902EF6">
              <w:rPr>
                <w:b/>
                <w:i/>
                <w:sz w:val="22"/>
                <w:szCs w:val="22"/>
              </w:rPr>
              <w:t xml:space="preserve"> or “shall not”</w:t>
            </w:r>
            <w:r w:rsidRPr="00902EF6">
              <w:rPr>
                <w:b/>
                <w:sz w:val="22"/>
                <w:szCs w:val="22"/>
              </w:rPr>
              <w:t>]</w:t>
            </w:r>
            <w:r w:rsidRPr="00902EF6">
              <w:rPr>
                <w:i/>
                <w:sz w:val="22"/>
                <w:szCs w:val="22"/>
              </w:rPr>
              <w:t xml:space="preserve"> </w:t>
            </w:r>
            <w:r w:rsidRPr="00902EF6">
              <w:rPr>
                <w:sz w:val="22"/>
                <w:szCs w:val="22"/>
              </w:rPr>
              <w:t>apply.</w:t>
            </w:r>
            <w:r w:rsidRPr="00902EF6" w:rsidDel="00B95321">
              <w:rPr>
                <w:sz w:val="22"/>
                <w:szCs w:val="22"/>
              </w:rPr>
              <w:t xml:space="preserve">  </w:t>
            </w:r>
            <w:r w:rsidRPr="00902EF6">
              <w:rPr>
                <w:sz w:val="22"/>
                <w:szCs w:val="22"/>
              </w:rPr>
              <w:t xml:space="preserve">  </w:t>
            </w:r>
          </w:p>
        </w:tc>
      </w:tr>
      <w:tr w:rsidR="009322DB" w:rsidRPr="00902EF6" w14:paraId="1CBA0123" w14:textId="77777777" w:rsidTr="009322DB">
        <w:trPr>
          <w:jc w:val="center"/>
        </w:trPr>
        <w:tc>
          <w:tcPr>
            <w:tcW w:w="1520" w:type="dxa"/>
            <w:shd w:val="clear" w:color="auto" w:fill="auto"/>
          </w:tcPr>
          <w:p w14:paraId="0F1B78A1" w14:textId="77777777" w:rsidR="009322DB" w:rsidRPr="00902EF6" w:rsidRDefault="009322DB" w:rsidP="00DE7EF8">
            <w:pPr>
              <w:spacing w:before="120" w:after="120"/>
              <w:jc w:val="both"/>
              <w:rPr>
                <w:b/>
                <w:iCs/>
                <w:sz w:val="22"/>
                <w:szCs w:val="22"/>
              </w:rPr>
            </w:pPr>
            <w:r w:rsidRPr="00902EF6">
              <w:rPr>
                <w:b/>
                <w:iCs/>
                <w:sz w:val="22"/>
                <w:szCs w:val="22"/>
              </w:rPr>
              <w:t>ITT 33.3</w:t>
            </w:r>
          </w:p>
        </w:tc>
        <w:tc>
          <w:tcPr>
            <w:tcW w:w="8815" w:type="dxa"/>
            <w:shd w:val="clear" w:color="auto" w:fill="auto"/>
          </w:tcPr>
          <w:p w14:paraId="2BEF7721" w14:textId="77777777" w:rsidR="009322DB" w:rsidRPr="00902EF6" w:rsidRDefault="009322DB" w:rsidP="00902EF6">
            <w:pPr>
              <w:ind w:left="144"/>
              <w:rPr>
                <w:b/>
                <w:i/>
                <w:sz w:val="22"/>
                <w:szCs w:val="22"/>
              </w:rPr>
            </w:pPr>
            <w:r w:rsidRPr="00902EF6">
              <w:rPr>
                <w:bCs/>
                <w:sz w:val="22"/>
                <w:szCs w:val="22"/>
              </w:rPr>
              <w:t xml:space="preserve">The </w:t>
            </w:r>
            <w:r w:rsidRPr="00902EF6">
              <w:rPr>
                <w:sz w:val="22"/>
                <w:szCs w:val="22"/>
              </w:rPr>
              <w:t xml:space="preserve">specific group of businesses is </w:t>
            </w:r>
            <w:r w:rsidRPr="00902EF6">
              <w:rPr>
                <w:b/>
                <w:i/>
                <w:sz w:val="22"/>
                <w:szCs w:val="22"/>
              </w:rPr>
              <w:t>_______________________________</w:t>
            </w:r>
          </w:p>
        </w:tc>
      </w:tr>
      <w:tr w:rsidR="009322DB" w:rsidRPr="00902EF6" w14:paraId="1184E737" w14:textId="77777777" w:rsidTr="009322DB">
        <w:trPr>
          <w:jc w:val="center"/>
        </w:trPr>
        <w:tc>
          <w:tcPr>
            <w:tcW w:w="1520" w:type="dxa"/>
          </w:tcPr>
          <w:p w14:paraId="26CA4E85" w14:textId="77777777" w:rsidR="009322DB" w:rsidRPr="00902EF6" w:rsidRDefault="009322DB" w:rsidP="00DE7EF8">
            <w:pPr>
              <w:spacing w:before="120" w:after="120"/>
              <w:jc w:val="both"/>
              <w:rPr>
                <w:b/>
                <w:bCs/>
                <w:sz w:val="22"/>
                <w:szCs w:val="22"/>
              </w:rPr>
            </w:pPr>
            <w:r w:rsidRPr="00902EF6">
              <w:rPr>
                <w:b/>
                <w:bCs/>
                <w:sz w:val="22"/>
                <w:szCs w:val="22"/>
              </w:rPr>
              <w:t>ITB 34.6</w:t>
            </w:r>
          </w:p>
        </w:tc>
        <w:tc>
          <w:tcPr>
            <w:tcW w:w="8815" w:type="dxa"/>
          </w:tcPr>
          <w:p w14:paraId="3A32FDA3" w14:textId="77777777" w:rsidR="009322DB" w:rsidRPr="00902EF6" w:rsidRDefault="009322DB" w:rsidP="00902EF6">
            <w:pPr>
              <w:spacing w:before="120" w:after="120"/>
              <w:ind w:left="144"/>
              <w:rPr>
                <w:b/>
                <w:i/>
                <w:sz w:val="22"/>
                <w:szCs w:val="22"/>
              </w:rPr>
            </w:pPr>
            <w:r w:rsidRPr="00902EF6">
              <w:rPr>
                <w:sz w:val="22"/>
                <w:szCs w:val="22"/>
              </w:rPr>
              <w:t xml:space="preserve">The adjustments shall be determined using the following criteria, from amongst those set out in Section III, Evaluation and Qualification Criteria: </w:t>
            </w:r>
            <w:r w:rsidRPr="00902EF6">
              <w:rPr>
                <w:b/>
                <w:i/>
                <w:iCs/>
                <w:sz w:val="22"/>
                <w:szCs w:val="22"/>
              </w:rPr>
              <w:t>[refer to Section III, Evaluation and Qualification Criteria; insert complementary details if necessary</w:t>
            </w:r>
            <w:r w:rsidRPr="00902EF6">
              <w:rPr>
                <w:b/>
                <w:i/>
                <w:sz w:val="22"/>
                <w:szCs w:val="22"/>
              </w:rPr>
              <w:t xml:space="preserve">] </w:t>
            </w:r>
          </w:p>
          <w:p w14:paraId="51392E54" w14:textId="77777777" w:rsidR="009322DB" w:rsidRPr="00902EF6" w:rsidRDefault="009322DB" w:rsidP="00E43645">
            <w:pPr>
              <w:numPr>
                <w:ilvl w:val="0"/>
                <w:numId w:val="71"/>
              </w:numPr>
              <w:tabs>
                <w:tab w:val="clear" w:pos="1440"/>
                <w:tab w:val="num" w:pos="720"/>
              </w:tabs>
              <w:spacing w:before="120" w:after="120"/>
              <w:ind w:left="144"/>
              <w:rPr>
                <w:b/>
                <w:sz w:val="22"/>
                <w:szCs w:val="22"/>
              </w:rPr>
            </w:pPr>
            <w:r w:rsidRPr="00902EF6">
              <w:rPr>
                <w:sz w:val="22"/>
                <w:szCs w:val="22"/>
              </w:rPr>
              <w:t xml:space="preserve">Deviation in Delivery schedule: </w:t>
            </w:r>
            <w:r w:rsidRPr="00902EF6">
              <w:rPr>
                <w:b/>
                <w:i/>
                <w:iCs/>
                <w:sz w:val="22"/>
                <w:szCs w:val="22"/>
              </w:rPr>
              <w:t>[insert Yes or No. If yes insert the adjustment factor in Section III, Evaluation and Qualification Criteria]</w:t>
            </w:r>
          </w:p>
          <w:p w14:paraId="19B33DBC" w14:textId="77777777" w:rsidR="009322DB" w:rsidRPr="00902EF6" w:rsidRDefault="009322DB" w:rsidP="00E43645">
            <w:pPr>
              <w:numPr>
                <w:ilvl w:val="0"/>
                <w:numId w:val="71"/>
              </w:numPr>
              <w:tabs>
                <w:tab w:val="clear" w:pos="1440"/>
                <w:tab w:val="num" w:pos="720"/>
              </w:tabs>
              <w:spacing w:before="120" w:after="120"/>
              <w:ind w:left="144"/>
              <w:rPr>
                <w:b/>
                <w:sz w:val="22"/>
                <w:szCs w:val="22"/>
              </w:rPr>
            </w:pPr>
            <w:r w:rsidRPr="00902EF6">
              <w:rPr>
                <w:sz w:val="22"/>
                <w:szCs w:val="22"/>
              </w:rPr>
              <w:t xml:space="preserve">Deviation in payment schedule: </w:t>
            </w:r>
            <w:r w:rsidRPr="00902EF6">
              <w:rPr>
                <w:b/>
                <w:i/>
                <w:iCs/>
                <w:sz w:val="22"/>
                <w:szCs w:val="22"/>
              </w:rPr>
              <w:t>[insert Yes or No.</w:t>
            </w:r>
            <w:r w:rsidRPr="00902EF6" w:rsidDel="00B95321">
              <w:rPr>
                <w:b/>
                <w:i/>
                <w:iCs/>
                <w:sz w:val="22"/>
                <w:szCs w:val="22"/>
              </w:rPr>
              <w:t xml:space="preserve">  </w:t>
            </w:r>
            <w:r w:rsidRPr="00902EF6">
              <w:rPr>
                <w:b/>
                <w:i/>
                <w:iCs/>
                <w:sz w:val="22"/>
                <w:szCs w:val="22"/>
              </w:rPr>
              <w:t xml:space="preserve"> If yes insert the adjustment factor] in Section III, Evaluation and Qualification Criteria]</w:t>
            </w:r>
          </w:p>
          <w:p w14:paraId="0C541A62" w14:textId="77777777" w:rsidR="009322DB" w:rsidRPr="00902EF6" w:rsidRDefault="009322DB" w:rsidP="00902EF6">
            <w:pPr>
              <w:spacing w:before="120" w:after="120"/>
              <w:ind w:left="144"/>
              <w:rPr>
                <w:sz w:val="22"/>
                <w:szCs w:val="22"/>
              </w:rPr>
            </w:pPr>
            <w:r w:rsidRPr="00902EF6">
              <w:rPr>
                <w:b/>
                <w:i/>
                <w:sz w:val="22"/>
                <w:szCs w:val="22"/>
              </w:rPr>
              <w:t xml:space="preserve"> [insert any other specific criteria in Section III, Evaluation and Qualification Criteria]</w:t>
            </w:r>
          </w:p>
        </w:tc>
      </w:tr>
      <w:tr w:rsidR="009322DB" w:rsidRPr="00902EF6" w14:paraId="44EBB71E" w14:textId="77777777" w:rsidTr="009322DB">
        <w:trPr>
          <w:jc w:val="center"/>
        </w:trPr>
        <w:tc>
          <w:tcPr>
            <w:tcW w:w="10335" w:type="dxa"/>
            <w:gridSpan w:val="2"/>
          </w:tcPr>
          <w:p w14:paraId="32A6D2A4" w14:textId="77777777" w:rsidR="009322DB" w:rsidRPr="00902EF6" w:rsidRDefault="009322DB" w:rsidP="00902EF6">
            <w:pPr>
              <w:spacing w:before="120" w:after="120"/>
              <w:ind w:left="144"/>
              <w:jc w:val="both"/>
              <w:rPr>
                <w:sz w:val="22"/>
                <w:szCs w:val="22"/>
              </w:rPr>
            </w:pPr>
            <w:r w:rsidRPr="00902EF6">
              <w:rPr>
                <w:b/>
                <w:bCs/>
                <w:sz w:val="22"/>
                <w:szCs w:val="22"/>
              </w:rPr>
              <w:t>F. Award of Contract</w:t>
            </w:r>
          </w:p>
        </w:tc>
      </w:tr>
      <w:tr w:rsidR="009322DB" w:rsidRPr="00902EF6" w14:paraId="4BEDBC94" w14:textId="77777777" w:rsidTr="009322DB">
        <w:trPr>
          <w:jc w:val="center"/>
        </w:trPr>
        <w:tc>
          <w:tcPr>
            <w:tcW w:w="1520" w:type="dxa"/>
          </w:tcPr>
          <w:p w14:paraId="21DCD610" w14:textId="36088D2E" w:rsidR="009322DB" w:rsidRPr="00902EF6" w:rsidRDefault="009322DB" w:rsidP="00DE7EF8">
            <w:pPr>
              <w:spacing w:before="120" w:after="120"/>
              <w:jc w:val="both"/>
              <w:rPr>
                <w:b/>
                <w:bCs/>
                <w:sz w:val="22"/>
                <w:szCs w:val="22"/>
              </w:rPr>
            </w:pPr>
            <w:r w:rsidRPr="00902EF6">
              <w:rPr>
                <w:b/>
                <w:bCs/>
                <w:sz w:val="22"/>
                <w:szCs w:val="22"/>
              </w:rPr>
              <w:t>ITB 4</w:t>
            </w:r>
            <w:r w:rsidR="006C2CC2">
              <w:rPr>
                <w:b/>
                <w:bCs/>
                <w:sz w:val="22"/>
                <w:szCs w:val="22"/>
              </w:rPr>
              <w:t>0.1</w:t>
            </w:r>
          </w:p>
        </w:tc>
        <w:tc>
          <w:tcPr>
            <w:tcW w:w="8815" w:type="dxa"/>
          </w:tcPr>
          <w:p w14:paraId="300CE753" w14:textId="77777777" w:rsidR="009322DB" w:rsidRPr="00902EF6" w:rsidRDefault="009322DB" w:rsidP="00902EF6">
            <w:pPr>
              <w:tabs>
                <w:tab w:val="right" w:pos="7254"/>
              </w:tabs>
              <w:spacing w:before="120" w:after="120"/>
              <w:ind w:left="144"/>
              <w:jc w:val="both"/>
              <w:rPr>
                <w:b/>
                <w:sz w:val="22"/>
                <w:szCs w:val="22"/>
              </w:rPr>
            </w:pPr>
            <w:r w:rsidRPr="00902EF6">
              <w:rPr>
                <w:sz w:val="22"/>
                <w:szCs w:val="22"/>
              </w:rPr>
              <w:t xml:space="preserve">The maximum percentage by which quantities may be increased is: </w:t>
            </w:r>
            <w:r w:rsidRPr="00902EF6">
              <w:rPr>
                <w:b/>
                <w:i/>
                <w:iCs/>
                <w:sz w:val="22"/>
                <w:szCs w:val="22"/>
              </w:rPr>
              <w:t>[insert percentage]</w:t>
            </w:r>
          </w:p>
          <w:p w14:paraId="7A1327E0" w14:textId="77777777" w:rsidR="009322DB" w:rsidRPr="00902EF6" w:rsidRDefault="009322DB" w:rsidP="00902EF6">
            <w:pPr>
              <w:spacing w:before="120" w:after="120"/>
              <w:ind w:left="144"/>
              <w:jc w:val="both"/>
              <w:rPr>
                <w:sz w:val="22"/>
                <w:szCs w:val="22"/>
              </w:rPr>
            </w:pPr>
            <w:r w:rsidRPr="00902EF6">
              <w:rPr>
                <w:sz w:val="22"/>
                <w:szCs w:val="22"/>
              </w:rPr>
              <w:t xml:space="preserve">The maximum percentage by which quantities may be decreased is: </w:t>
            </w:r>
            <w:r w:rsidRPr="00902EF6">
              <w:rPr>
                <w:b/>
                <w:i/>
                <w:iCs/>
                <w:sz w:val="22"/>
                <w:szCs w:val="22"/>
              </w:rPr>
              <w:t>[insert percentage]</w:t>
            </w:r>
          </w:p>
        </w:tc>
      </w:tr>
      <w:tr w:rsidR="009322DB" w:rsidRPr="00902EF6" w14:paraId="041CDF79" w14:textId="77777777" w:rsidTr="006C2CC2">
        <w:trPr>
          <w:trHeight w:val="989"/>
          <w:jc w:val="center"/>
        </w:trPr>
        <w:tc>
          <w:tcPr>
            <w:tcW w:w="1520" w:type="dxa"/>
          </w:tcPr>
          <w:p w14:paraId="7A684B82" w14:textId="52E52882" w:rsidR="009322DB" w:rsidRPr="00902EF6" w:rsidRDefault="009322DB" w:rsidP="00DE7EF8">
            <w:pPr>
              <w:spacing w:before="120" w:after="120"/>
              <w:jc w:val="both"/>
              <w:rPr>
                <w:b/>
                <w:bCs/>
                <w:sz w:val="22"/>
                <w:szCs w:val="22"/>
              </w:rPr>
            </w:pPr>
            <w:r w:rsidRPr="00902EF6">
              <w:rPr>
                <w:b/>
                <w:bCs/>
                <w:sz w:val="22"/>
                <w:szCs w:val="22"/>
              </w:rPr>
              <w:t>ITT 4</w:t>
            </w:r>
            <w:r w:rsidR="006C2CC2">
              <w:rPr>
                <w:b/>
                <w:bCs/>
                <w:sz w:val="22"/>
                <w:szCs w:val="22"/>
              </w:rPr>
              <w:t>0</w:t>
            </w:r>
            <w:r w:rsidRPr="00902EF6">
              <w:rPr>
                <w:b/>
                <w:bCs/>
                <w:sz w:val="22"/>
                <w:szCs w:val="22"/>
              </w:rPr>
              <w:t>.1</w:t>
            </w:r>
          </w:p>
        </w:tc>
        <w:tc>
          <w:tcPr>
            <w:tcW w:w="8815" w:type="dxa"/>
          </w:tcPr>
          <w:p w14:paraId="0E25C0F3" w14:textId="77777777" w:rsidR="009322DB" w:rsidRPr="00902EF6" w:rsidRDefault="009322DB" w:rsidP="00902EF6">
            <w:pPr>
              <w:tabs>
                <w:tab w:val="num" w:pos="567"/>
              </w:tabs>
              <w:ind w:left="144"/>
              <w:jc w:val="both"/>
              <w:rPr>
                <w:b/>
                <w:sz w:val="22"/>
                <w:szCs w:val="22"/>
              </w:rPr>
            </w:pPr>
            <w:r w:rsidRPr="00902EF6">
              <w:rPr>
                <w:b/>
                <w:sz w:val="22"/>
                <w:szCs w:val="22"/>
              </w:rPr>
              <w:t xml:space="preserve">Procuring Entity may vary Quantities at a percentage not </w:t>
            </w:r>
          </w:p>
          <w:p w14:paraId="5967F488" w14:textId="77777777" w:rsidR="009322DB" w:rsidRPr="00902EF6" w:rsidRDefault="009322DB" w:rsidP="00902EF6">
            <w:pPr>
              <w:tabs>
                <w:tab w:val="left" w:pos="0"/>
                <w:tab w:val="left" w:pos="567"/>
              </w:tabs>
              <w:ind w:left="144"/>
              <w:jc w:val="both"/>
              <w:rPr>
                <w:spacing w:val="-4"/>
                <w:sz w:val="22"/>
                <w:szCs w:val="22"/>
              </w:rPr>
            </w:pPr>
            <w:r w:rsidRPr="00902EF6">
              <w:rPr>
                <w:sz w:val="22"/>
                <w:szCs w:val="22"/>
              </w:rPr>
              <w:t>exceed ________________________</w:t>
            </w:r>
            <w:r w:rsidRPr="00902EF6">
              <w:rPr>
                <w:spacing w:val="-4"/>
                <w:sz w:val="22"/>
                <w:szCs w:val="22"/>
              </w:rPr>
              <w:t xml:space="preserve"> </w:t>
            </w:r>
          </w:p>
        </w:tc>
      </w:tr>
      <w:tr w:rsidR="009322DB" w:rsidRPr="00902EF6" w14:paraId="2C14842C" w14:textId="77777777" w:rsidTr="009322DB">
        <w:trPr>
          <w:jc w:val="center"/>
        </w:trPr>
        <w:tc>
          <w:tcPr>
            <w:tcW w:w="1520" w:type="dxa"/>
          </w:tcPr>
          <w:p w14:paraId="62B5E52B" w14:textId="4D9421F1" w:rsidR="009322DB" w:rsidRPr="00902EF6" w:rsidRDefault="009322DB" w:rsidP="00DE7EF8">
            <w:pPr>
              <w:spacing w:before="120" w:after="120"/>
              <w:jc w:val="both"/>
              <w:rPr>
                <w:b/>
                <w:bCs/>
                <w:sz w:val="22"/>
                <w:szCs w:val="22"/>
              </w:rPr>
            </w:pPr>
            <w:r w:rsidRPr="00902EF6">
              <w:rPr>
                <w:b/>
                <w:bCs/>
                <w:sz w:val="22"/>
                <w:szCs w:val="22"/>
              </w:rPr>
              <w:lastRenderedPageBreak/>
              <w:t>ITB 4</w:t>
            </w:r>
            <w:r w:rsidR="006C2CC2">
              <w:rPr>
                <w:b/>
                <w:bCs/>
                <w:sz w:val="22"/>
                <w:szCs w:val="22"/>
              </w:rPr>
              <w:t>8</w:t>
            </w:r>
            <w:r w:rsidRPr="00902EF6">
              <w:rPr>
                <w:b/>
                <w:bCs/>
                <w:sz w:val="22"/>
                <w:szCs w:val="22"/>
              </w:rPr>
              <w:t>.1</w:t>
            </w:r>
          </w:p>
        </w:tc>
        <w:tc>
          <w:tcPr>
            <w:tcW w:w="8815" w:type="dxa"/>
          </w:tcPr>
          <w:p w14:paraId="77259602" w14:textId="77777777" w:rsidR="009322DB" w:rsidRPr="00902EF6" w:rsidRDefault="009322DB" w:rsidP="00902EF6">
            <w:pPr>
              <w:keepNext/>
              <w:tabs>
                <w:tab w:val="left" w:pos="567"/>
                <w:tab w:val="left" w:pos="1080"/>
              </w:tabs>
              <w:suppressAutoHyphens/>
              <w:ind w:left="144"/>
              <w:jc w:val="both"/>
              <w:rPr>
                <w:bCs/>
                <w:spacing w:val="-4"/>
                <w:sz w:val="22"/>
                <w:szCs w:val="22"/>
              </w:rPr>
            </w:pPr>
            <w:r w:rsidRPr="00902EF6">
              <w:rPr>
                <w:bCs/>
                <w:sz w:val="22"/>
                <w:szCs w:val="22"/>
              </w:rPr>
              <w:t xml:space="preserve">The procedures for making a Procurement-related Complaint are detailed in the “Notice of Intention to Award the Contract” </w:t>
            </w:r>
            <w:bookmarkStart w:id="8" w:name="_Hlk494813451"/>
            <w:r w:rsidRPr="00902EF6">
              <w:rPr>
                <w:bCs/>
                <w:sz w:val="22"/>
                <w:szCs w:val="22"/>
              </w:rPr>
              <w:t xml:space="preserve">herein and are also available from the PPRA website </w:t>
            </w:r>
            <w:hyperlink r:id="rId23" w:history="1">
              <w:r w:rsidRPr="00902EF6">
                <w:rPr>
                  <w:b/>
                  <w:bCs/>
                  <w:sz w:val="22"/>
                  <w:szCs w:val="22"/>
                  <w:u w:val="single"/>
                </w:rPr>
                <w:t>www.ppra.go.ke</w:t>
              </w:r>
            </w:hyperlink>
            <w:r w:rsidRPr="00902EF6">
              <w:rPr>
                <w:bCs/>
                <w:sz w:val="22"/>
                <w:szCs w:val="22"/>
              </w:rPr>
              <w:t>.</w:t>
            </w:r>
          </w:p>
          <w:bookmarkEnd w:id="8"/>
          <w:p w14:paraId="77F8C070" w14:textId="77777777" w:rsidR="009322DB" w:rsidRPr="00902EF6" w:rsidRDefault="009322DB" w:rsidP="00902EF6">
            <w:pPr>
              <w:spacing w:before="120"/>
              <w:ind w:left="144"/>
              <w:jc w:val="both"/>
              <w:rPr>
                <w:sz w:val="22"/>
                <w:szCs w:val="22"/>
              </w:rPr>
            </w:pPr>
            <w:r w:rsidRPr="00902EF6">
              <w:rPr>
                <w:sz w:val="22"/>
                <w:szCs w:val="22"/>
              </w:rPr>
              <w:t>If a Tenderer wishes to make a Procurement-related Complaint, the Tenderer should submit its complaint following these procedures, in writing (by the quickest means available, that is either by email or fax), to:</w:t>
            </w:r>
          </w:p>
          <w:p w14:paraId="1CFB7051" w14:textId="77777777" w:rsidR="009322DB" w:rsidRPr="00902EF6" w:rsidRDefault="009322DB" w:rsidP="00902EF6">
            <w:pPr>
              <w:spacing w:before="120"/>
              <w:ind w:left="144"/>
              <w:jc w:val="both"/>
              <w:rPr>
                <w:i/>
                <w:sz w:val="22"/>
                <w:szCs w:val="22"/>
              </w:rPr>
            </w:pPr>
            <w:r w:rsidRPr="00902EF6">
              <w:rPr>
                <w:b/>
                <w:sz w:val="22"/>
                <w:szCs w:val="22"/>
              </w:rPr>
              <w:t>For the attention</w:t>
            </w:r>
            <w:r w:rsidRPr="00902EF6">
              <w:rPr>
                <w:sz w:val="22"/>
                <w:szCs w:val="22"/>
              </w:rPr>
              <w:t xml:space="preserve">: </w:t>
            </w:r>
            <w:r w:rsidRPr="00902EF6">
              <w:rPr>
                <w:i/>
                <w:sz w:val="22"/>
                <w:szCs w:val="22"/>
              </w:rPr>
              <w:t>[insert full name of person receiving complaints]</w:t>
            </w:r>
          </w:p>
          <w:p w14:paraId="75108EFE" w14:textId="77777777" w:rsidR="009322DB" w:rsidRPr="00902EF6" w:rsidRDefault="009322DB" w:rsidP="00902EF6">
            <w:pPr>
              <w:spacing w:before="120"/>
              <w:ind w:left="144"/>
              <w:jc w:val="both"/>
              <w:rPr>
                <w:sz w:val="22"/>
                <w:szCs w:val="22"/>
              </w:rPr>
            </w:pPr>
            <w:r w:rsidRPr="00902EF6">
              <w:rPr>
                <w:b/>
                <w:sz w:val="22"/>
                <w:szCs w:val="22"/>
              </w:rPr>
              <w:t>Title/position</w:t>
            </w:r>
            <w:r w:rsidRPr="00902EF6">
              <w:rPr>
                <w:sz w:val="22"/>
                <w:szCs w:val="22"/>
              </w:rPr>
              <w:t xml:space="preserve">: </w:t>
            </w:r>
            <w:r w:rsidRPr="00902EF6">
              <w:rPr>
                <w:i/>
                <w:sz w:val="22"/>
                <w:szCs w:val="22"/>
              </w:rPr>
              <w:t>[insert title/position]</w:t>
            </w:r>
          </w:p>
          <w:p w14:paraId="174A8FA0" w14:textId="77777777" w:rsidR="009322DB" w:rsidRPr="00902EF6" w:rsidRDefault="009322DB" w:rsidP="00902EF6">
            <w:pPr>
              <w:spacing w:before="120"/>
              <w:ind w:left="144"/>
              <w:jc w:val="both"/>
              <w:rPr>
                <w:i/>
                <w:sz w:val="22"/>
                <w:szCs w:val="22"/>
              </w:rPr>
            </w:pPr>
            <w:r w:rsidRPr="00902EF6">
              <w:rPr>
                <w:b/>
                <w:sz w:val="22"/>
                <w:szCs w:val="22"/>
              </w:rPr>
              <w:t>Procuring Entity</w:t>
            </w:r>
            <w:r w:rsidRPr="00902EF6">
              <w:rPr>
                <w:sz w:val="22"/>
                <w:szCs w:val="22"/>
              </w:rPr>
              <w:t xml:space="preserve">: </w:t>
            </w:r>
            <w:r w:rsidRPr="00902EF6">
              <w:rPr>
                <w:i/>
                <w:sz w:val="22"/>
                <w:szCs w:val="22"/>
              </w:rPr>
              <w:t>[insert name of Procuring Entity]</w:t>
            </w:r>
          </w:p>
          <w:p w14:paraId="2274AF97" w14:textId="77777777" w:rsidR="009322DB" w:rsidRPr="00902EF6" w:rsidRDefault="009322DB" w:rsidP="00902EF6">
            <w:pPr>
              <w:spacing w:before="120"/>
              <w:ind w:left="144"/>
              <w:jc w:val="both"/>
              <w:rPr>
                <w:i/>
                <w:sz w:val="22"/>
                <w:szCs w:val="22"/>
              </w:rPr>
            </w:pPr>
            <w:r w:rsidRPr="00902EF6">
              <w:rPr>
                <w:b/>
                <w:sz w:val="22"/>
                <w:szCs w:val="22"/>
              </w:rPr>
              <w:t>Email address</w:t>
            </w:r>
            <w:r w:rsidRPr="00902EF6">
              <w:rPr>
                <w:i/>
                <w:sz w:val="22"/>
                <w:szCs w:val="22"/>
              </w:rPr>
              <w:t>: [insert email address]</w:t>
            </w:r>
          </w:p>
          <w:p w14:paraId="7180EBC0" w14:textId="77777777" w:rsidR="009322DB" w:rsidRPr="00902EF6" w:rsidRDefault="009322DB" w:rsidP="00902EF6">
            <w:pPr>
              <w:spacing w:before="120"/>
              <w:ind w:left="144"/>
              <w:jc w:val="both"/>
              <w:rPr>
                <w:sz w:val="22"/>
                <w:szCs w:val="22"/>
              </w:rPr>
            </w:pPr>
            <w:r w:rsidRPr="00902EF6">
              <w:rPr>
                <w:sz w:val="22"/>
                <w:szCs w:val="22"/>
              </w:rPr>
              <w:t>In summary, a Procurement-related Complaint may challenge any of the following:</w:t>
            </w:r>
          </w:p>
          <w:p w14:paraId="79E111EB" w14:textId="77777777" w:rsidR="009322DB" w:rsidRPr="00902EF6" w:rsidRDefault="009322DB" w:rsidP="00E43645">
            <w:pPr>
              <w:numPr>
                <w:ilvl w:val="0"/>
                <w:numId w:val="72"/>
              </w:numPr>
              <w:spacing w:before="120" w:after="120"/>
              <w:ind w:left="144" w:firstLine="106"/>
              <w:jc w:val="both"/>
              <w:rPr>
                <w:sz w:val="22"/>
                <w:szCs w:val="22"/>
              </w:rPr>
            </w:pPr>
            <w:r w:rsidRPr="00902EF6">
              <w:rPr>
                <w:sz w:val="22"/>
                <w:szCs w:val="22"/>
              </w:rPr>
              <w:t>the terms of the Tendering Documents; and</w:t>
            </w:r>
          </w:p>
          <w:p w14:paraId="4A79573C" w14:textId="77777777" w:rsidR="009322DB" w:rsidRPr="00902EF6" w:rsidRDefault="009322DB" w:rsidP="00E43645">
            <w:pPr>
              <w:numPr>
                <w:ilvl w:val="0"/>
                <w:numId w:val="72"/>
              </w:numPr>
              <w:spacing w:before="120" w:after="120"/>
              <w:ind w:left="144" w:firstLine="106"/>
              <w:jc w:val="both"/>
              <w:rPr>
                <w:sz w:val="22"/>
                <w:szCs w:val="22"/>
              </w:rPr>
            </w:pPr>
            <w:r w:rsidRPr="00902EF6">
              <w:rPr>
                <w:sz w:val="22"/>
                <w:szCs w:val="22"/>
              </w:rPr>
              <w:t>the Procuring Entity’s decision to award the contract.</w:t>
            </w:r>
          </w:p>
        </w:tc>
      </w:tr>
    </w:tbl>
    <w:p w14:paraId="5276448B" w14:textId="668420E1" w:rsidR="009322DB" w:rsidRDefault="009322DB">
      <w:pPr>
        <w:rPr>
          <w:sz w:val="20"/>
        </w:rPr>
        <w:sectPr w:rsidR="009322DB">
          <w:pgSz w:w="11910" w:h="16840"/>
          <w:pgMar w:top="340" w:right="0" w:bottom="640" w:left="0" w:header="0" w:footer="441" w:gutter="0"/>
          <w:cols w:space="720"/>
        </w:sectPr>
      </w:pPr>
    </w:p>
    <w:p w14:paraId="1E30772B" w14:textId="38B2978A" w:rsidR="00CA02E4" w:rsidRDefault="00CA02E4">
      <w:pPr>
        <w:pStyle w:val="BodyText"/>
        <w:rPr>
          <w:sz w:val="20"/>
        </w:rPr>
      </w:pPr>
    </w:p>
    <w:p w14:paraId="1CF9B654" w14:textId="0DD9B1F6" w:rsidR="00CA02E4" w:rsidRDefault="00235981">
      <w:pPr>
        <w:pStyle w:val="Heading2"/>
        <w:spacing w:before="129"/>
        <w:ind w:left="850"/>
      </w:pPr>
      <w:bookmarkStart w:id="9" w:name="_Toc73185735"/>
      <w:r>
        <w:rPr>
          <w:color w:val="231F20"/>
        </w:rPr>
        <w:t>PHARMACEUTICALS</w:t>
      </w:r>
      <w:bookmarkEnd w:id="9"/>
    </w:p>
    <w:p w14:paraId="32D46F7C" w14:textId="77777777" w:rsidR="00CA02E4" w:rsidRDefault="00235981">
      <w:pPr>
        <w:pStyle w:val="Heading4"/>
        <w:spacing w:before="234"/>
        <w:ind w:left="850"/>
      </w:pPr>
      <w:r>
        <w:rPr>
          <w:color w:val="231F20"/>
        </w:rPr>
        <w:t>(Additional TDS for Pharmaceuticals)</w:t>
      </w:r>
    </w:p>
    <w:p w14:paraId="1AC5C004" w14:textId="77777777" w:rsidR="00CA02E4" w:rsidRDefault="00235981">
      <w:pPr>
        <w:spacing w:before="243" w:line="230" w:lineRule="auto"/>
        <w:ind w:left="850"/>
        <w:rPr>
          <w:i/>
        </w:rPr>
      </w:pPr>
      <w:r>
        <w:rPr>
          <w:i/>
          <w:color w:val="231F20"/>
        </w:rPr>
        <w:t>[Note: The below data should be included in the Tender Data</w:t>
      </w:r>
      <w:r w:rsidR="004B7630">
        <w:rPr>
          <w:i/>
          <w:color w:val="231F20"/>
        </w:rPr>
        <w:t xml:space="preserve"> </w:t>
      </w:r>
      <w:r>
        <w:rPr>
          <w:i/>
          <w:color w:val="231F20"/>
        </w:rPr>
        <w:t>Sheet tendering document for the procurement of pharmaceuticals].</w:t>
      </w:r>
    </w:p>
    <w:p w14:paraId="2F64165F" w14:textId="77777777" w:rsidR="00CA02E4" w:rsidRDefault="00235981">
      <w:pPr>
        <w:pStyle w:val="Heading4"/>
        <w:ind w:left="850"/>
      </w:pPr>
      <w:r>
        <w:rPr>
          <w:color w:val="231F20"/>
        </w:rPr>
        <w:t xml:space="preserve">ITT  </w:t>
      </w:r>
      <w:r w:rsidR="004B7630">
        <w:rPr>
          <w:color w:val="231F20"/>
        </w:rPr>
        <w:t xml:space="preserve"> </w:t>
      </w:r>
      <w:r>
        <w:rPr>
          <w:color w:val="231F20"/>
        </w:rPr>
        <w:t>16.3 (b)</w:t>
      </w:r>
    </w:p>
    <w:p w14:paraId="2DBB07D7" w14:textId="77777777" w:rsidR="00CA02E4" w:rsidRDefault="0096518A">
      <w:pPr>
        <w:spacing w:before="234" w:line="248" w:lineRule="exact"/>
        <w:ind w:left="850"/>
        <w:rPr>
          <w:i/>
        </w:rPr>
      </w:pPr>
      <w:r>
        <w:rPr>
          <w:i/>
          <w:color w:val="231F20"/>
        </w:rPr>
        <w:t>[Sample ITT</w:t>
      </w:r>
      <w:r w:rsidR="00235981">
        <w:rPr>
          <w:i/>
          <w:color w:val="231F20"/>
        </w:rPr>
        <w:t>]</w:t>
      </w:r>
    </w:p>
    <w:p w14:paraId="7B2887F6" w14:textId="36FD483E" w:rsidR="00CA02E4" w:rsidRDefault="00235981">
      <w:pPr>
        <w:pStyle w:val="BodyText"/>
        <w:spacing w:before="4" w:line="230" w:lineRule="auto"/>
        <w:ind w:left="850" w:right="849"/>
        <w:jc w:val="both"/>
      </w:pPr>
      <w:r>
        <w:rPr>
          <w:color w:val="231F20"/>
        </w:rPr>
        <w:t xml:space="preserve">The pharmaceuticals offered should meet the speciﬁed </w:t>
      </w:r>
      <w:r w:rsidR="00AD7F43">
        <w:rPr>
          <w:color w:val="231F20"/>
        </w:rPr>
        <w:t>pharmacopoeia</w:t>
      </w:r>
      <w:r>
        <w:rPr>
          <w:color w:val="231F20"/>
        </w:rPr>
        <w:t xml:space="preserve"> standards as stated in the Technical Speciﬁcation. If the Goods offered are not included in one of the speciﬁed pharmacopoeias (e.g., the case of a new drug), the Tenderer will provide testing protocols and alternative reference standards.</w:t>
      </w:r>
    </w:p>
    <w:p w14:paraId="5CF4E5CC" w14:textId="77777777" w:rsidR="00CA02E4" w:rsidRDefault="00235981">
      <w:pPr>
        <w:pStyle w:val="Heading4"/>
        <w:spacing w:before="238"/>
        <w:ind w:left="850"/>
      </w:pPr>
      <w:r>
        <w:rPr>
          <w:color w:val="231F20"/>
          <w:u w:val="single" w:color="231F20"/>
        </w:rPr>
        <w:t>Tender</w:t>
      </w:r>
      <w:r w:rsidR="004B7630">
        <w:rPr>
          <w:color w:val="231F20"/>
          <w:u w:val="single" w:color="231F20"/>
        </w:rPr>
        <w:t xml:space="preserve"> </w:t>
      </w:r>
      <w:r>
        <w:rPr>
          <w:color w:val="231F20"/>
          <w:u w:val="single" w:color="231F20"/>
        </w:rPr>
        <w:t>Data</w:t>
      </w:r>
      <w:r w:rsidR="004B7630">
        <w:rPr>
          <w:color w:val="231F20"/>
          <w:u w:val="single" w:color="231F20"/>
        </w:rPr>
        <w:t xml:space="preserve"> </w:t>
      </w:r>
      <w:r>
        <w:rPr>
          <w:color w:val="231F20"/>
          <w:u w:val="single" w:color="231F20"/>
        </w:rPr>
        <w:t>Sheet</w:t>
      </w:r>
      <w:r w:rsidR="004B7630">
        <w:rPr>
          <w:color w:val="231F20"/>
          <w:u w:val="single" w:color="231F20"/>
        </w:rPr>
        <w:t xml:space="preserve"> </w:t>
      </w:r>
      <w:r>
        <w:rPr>
          <w:color w:val="231F20"/>
          <w:u w:val="single" w:color="231F20"/>
        </w:rPr>
        <w:t>(continued)</w:t>
      </w:r>
      <w:r w:rsidR="004B7630">
        <w:rPr>
          <w:color w:val="231F20"/>
          <w:u w:val="single" w:color="231F20"/>
        </w:rPr>
        <w:t xml:space="preserve"> </w:t>
      </w:r>
      <w:r>
        <w:rPr>
          <w:color w:val="231F20"/>
          <w:u w:val="single" w:color="231F20"/>
        </w:rPr>
        <w:t>Vaccines--(Additional</w:t>
      </w:r>
      <w:r w:rsidR="004B7630">
        <w:rPr>
          <w:color w:val="231F20"/>
          <w:u w:val="single" w:color="231F20"/>
        </w:rPr>
        <w:t xml:space="preserve"> </w:t>
      </w:r>
      <w:r>
        <w:rPr>
          <w:color w:val="231F20"/>
          <w:u w:val="single" w:color="231F20"/>
        </w:rPr>
        <w:t>TDS</w:t>
      </w:r>
      <w:r w:rsidR="004B7630">
        <w:rPr>
          <w:color w:val="231F20"/>
          <w:u w:val="single" w:color="231F20"/>
        </w:rPr>
        <w:t xml:space="preserve"> </w:t>
      </w:r>
      <w:r>
        <w:rPr>
          <w:color w:val="231F20"/>
          <w:u w:val="single" w:color="231F20"/>
        </w:rPr>
        <w:t>for</w:t>
      </w:r>
      <w:r w:rsidR="004B7630">
        <w:rPr>
          <w:color w:val="231F20"/>
          <w:u w:val="single" w:color="231F20"/>
        </w:rPr>
        <w:t xml:space="preserve"> </w:t>
      </w:r>
      <w:r>
        <w:rPr>
          <w:color w:val="231F20"/>
          <w:u w:val="single" w:color="231F20"/>
        </w:rPr>
        <w:t>Vaccines)</w:t>
      </w:r>
    </w:p>
    <w:p w14:paraId="3A209FA6" w14:textId="77777777" w:rsidR="00CA02E4" w:rsidRDefault="00235981">
      <w:pPr>
        <w:spacing w:before="242" w:line="230" w:lineRule="auto"/>
        <w:ind w:left="850" w:right="775"/>
        <w:rPr>
          <w:i/>
        </w:rPr>
      </w:pPr>
      <w:r>
        <w:rPr>
          <w:i/>
          <w:color w:val="231F20"/>
        </w:rPr>
        <w:t>[</w:t>
      </w:r>
      <w:r>
        <w:rPr>
          <w:b/>
          <w:i/>
          <w:color w:val="231F20"/>
        </w:rPr>
        <w:t xml:space="preserve">Note: </w:t>
      </w:r>
      <w:r>
        <w:rPr>
          <w:i/>
          <w:color w:val="231F20"/>
        </w:rPr>
        <w:t>The below data should be included in the Tender Data</w:t>
      </w:r>
      <w:r w:rsidR="004B7630">
        <w:rPr>
          <w:i/>
          <w:color w:val="231F20"/>
        </w:rPr>
        <w:t xml:space="preserve"> </w:t>
      </w:r>
      <w:r>
        <w:rPr>
          <w:i/>
          <w:color w:val="231F20"/>
        </w:rPr>
        <w:t>Sheet tendering document for the procurement of vaccines.]</w:t>
      </w:r>
    </w:p>
    <w:p w14:paraId="1099634C" w14:textId="77777777" w:rsidR="00CA02E4" w:rsidRDefault="00235981">
      <w:pPr>
        <w:pStyle w:val="Heading4"/>
        <w:ind w:left="850"/>
      </w:pPr>
      <w:r>
        <w:rPr>
          <w:color w:val="231F20"/>
        </w:rPr>
        <w:t>ITT 11.1 (f)</w:t>
      </w:r>
    </w:p>
    <w:p w14:paraId="678312BB" w14:textId="77777777" w:rsidR="00CA02E4" w:rsidRDefault="00235981">
      <w:pPr>
        <w:pStyle w:val="BodyText"/>
        <w:spacing w:before="235"/>
        <w:ind w:left="850"/>
      </w:pPr>
      <w:r>
        <w:rPr>
          <w:color w:val="231F20"/>
        </w:rPr>
        <w:t>Documentary evidence of the Tenderer's qualiﬁcations to perform the Contract if its Tender is accepted:</w:t>
      </w:r>
    </w:p>
    <w:p w14:paraId="2A726BA6" w14:textId="77777777" w:rsidR="00CA02E4" w:rsidRDefault="00235981" w:rsidP="00E43645">
      <w:pPr>
        <w:pStyle w:val="ListParagraph"/>
        <w:numPr>
          <w:ilvl w:val="0"/>
          <w:numId w:val="45"/>
        </w:numPr>
        <w:tabs>
          <w:tab w:val="left" w:pos="1409"/>
        </w:tabs>
        <w:spacing w:before="120" w:line="230" w:lineRule="auto"/>
        <w:ind w:right="849" w:hanging="558"/>
        <w:jc w:val="both"/>
      </w:pPr>
      <w:r>
        <w:rPr>
          <w:color w:val="231F20"/>
        </w:rPr>
        <w:t xml:space="preserve">is certiﬁed by a competent authority in the country of manufacture according to resolution WHA 28 65 of the </w:t>
      </w:r>
      <w:r>
        <w:rPr>
          <w:color w:val="231F20"/>
          <w:spacing w:val="-4"/>
        </w:rPr>
        <w:t xml:space="preserve">World </w:t>
      </w:r>
      <w:r>
        <w:rPr>
          <w:color w:val="231F20"/>
        </w:rPr>
        <w:t>Health Organization's Certiﬁcate Scheme on the Quality of Pharmaceutical Products Moving</w:t>
      </w:r>
      <w:r w:rsidR="004B7630">
        <w:rPr>
          <w:color w:val="231F20"/>
        </w:rPr>
        <w:t xml:space="preserve"> </w:t>
      </w:r>
      <w:r>
        <w:rPr>
          <w:color w:val="231F20"/>
        </w:rPr>
        <w:t>in International</w:t>
      </w:r>
      <w:r w:rsidR="004B7630">
        <w:rPr>
          <w:color w:val="231F20"/>
        </w:rPr>
        <w:t xml:space="preserve"> </w:t>
      </w:r>
      <w:r>
        <w:rPr>
          <w:color w:val="231F20"/>
        </w:rPr>
        <w:t>Commerce.</w:t>
      </w:r>
    </w:p>
    <w:p w14:paraId="55B1D18A" w14:textId="77777777" w:rsidR="00CA02E4" w:rsidRDefault="00235981">
      <w:pPr>
        <w:pStyle w:val="BodyText"/>
        <w:spacing w:before="240"/>
        <w:ind w:left="1410"/>
      </w:pPr>
      <w:r>
        <w:rPr>
          <w:color w:val="231F20"/>
        </w:rPr>
        <w:t>The Tenderer will submit the following additional information:</w:t>
      </w:r>
    </w:p>
    <w:p w14:paraId="21C07294" w14:textId="77777777" w:rsidR="00CA02E4" w:rsidRDefault="00235981" w:rsidP="00E43645">
      <w:pPr>
        <w:pStyle w:val="ListParagraph"/>
        <w:numPr>
          <w:ilvl w:val="0"/>
          <w:numId w:val="45"/>
        </w:numPr>
        <w:tabs>
          <w:tab w:val="left" w:pos="1410"/>
          <w:tab w:val="left" w:pos="1411"/>
        </w:tabs>
        <w:spacing w:before="112"/>
        <w:ind w:left="1410" w:hanging="558"/>
      </w:pPr>
      <w:r>
        <w:rPr>
          <w:color w:val="231F20"/>
        </w:rPr>
        <w:t>list</w:t>
      </w:r>
      <w:r w:rsidR="004B7630">
        <w:rPr>
          <w:color w:val="231F20"/>
        </w:rPr>
        <w:t xml:space="preserve"> </w:t>
      </w:r>
      <w:r>
        <w:rPr>
          <w:color w:val="231F20"/>
        </w:rPr>
        <w:t>of</w:t>
      </w:r>
      <w:r w:rsidR="004B7630">
        <w:rPr>
          <w:color w:val="231F20"/>
        </w:rPr>
        <w:t xml:space="preserve"> </w:t>
      </w:r>
      <w:r>
        <w:rPr>
          <w:color w:val="231F20"/>
        </w:rPr>
        <w:t>vaccines</w:t>
      </w:r>
      <w:r w:rsidR="004B7630">
        <w:rPr>
          <w:color w:val="231F20"/>
        </w:rPr>
        <w:t xml:space="preserve"> </w:t>
      </w:r>
      <w:r>
        <w:rPr>
          <w:color w:val="231F20"/>
        </w:rPr>
        <w:t>being</w:t>
      </w:r>
      <w:r w:rsidR="004B7630">
        <w:rPr>
          <w:color w:val="231F20"/>
        </w:rPr>
        <w:t xml:space="preserve"> </w:t>
      </w:r>
      <w:r>
        <w:rPr>
          <w:color w:val="231F20"/>
        </w:rPr>
        <w:t>manufactured</w:t>
      </w:r>
      <w:r w:rsidR="004B7630">
        <w:rPr>
          <w:color w:val="231F20"/>
        </w:rPr>
        <w:t xml:space="preserve"> </w:t>
      </w:r>
      <w:r>
        <w:rPr>
          <w:color w:val="231F20"/>
        </w:rPr>
        <w:t>by</w:t>
      </w:r>
      <w:r w:rsidR="004B7630">
        <w:rPr>
          <w:color w:val="231F20"/>
        </w:rPr>
        <w:t xml:space="preserve"> </w:t>
      </w:r>
      <w:r>
        <w:rPr>
          <w:color w:val="231F20"/>
        </w:rPr>
        <w:t>the</w:t>
      </w:r>
      <w:r w:rsidR="004B7630">
        <w:rPr>
          <w:color w:val="231F20"/>
        </w:rPr>
        <w:t xml:space="preserve"> </w:t>
      </w:r>
      <w:r>
        <w:rPr>
          <w:color w:val="231F20"/>
        </w:rPr>
        <w:t>Tenderer</w:t>
      </w:r>
      <w:r w:rsidR="004B7630">
        <w:rPr>
          <w:color w:val="231F20"/>
        </w:rPr>
        <w:t xml:space="preserve"> </w:t>
      </w:r>
      <w:r>
        <w:rPr>
          <w:color w:val="231F20"/>
        </w:rPr>
        <w:t>with</w:t>
      </w:r>
      <w:r w:rsidR="004B7630">
        <w:rPr>
          <w:color w:val="231F20"/>
        </w:rPr>
        <w:t xml:space="preserve"> </w:t>
      </w:r>
      <w:r>
        <w:rPr>
          <w:color w:val="231F20"/>
        </w:rPr>
        <w:t>product</w:t>
      </w:r>
      <w:r w:rsidR="004B7630">
        <w:rPr>
          <w:color w:val="231F20"/>
        </w:rPr>
        <w:t xml:space="preserve"> </w:t>
      </w:r>
      <w:r>
        <w:rPr>
          <w:color w:val="231F20"/>
        </w:rPr>
        <w:t>registration</w:t>
      </w:r>
      <w:r w:rsidR="004B7630">
        <w:rPr>
          <w:color w:val="231F20"/>
        </w:rPr>
        <w:t xml:space="preserve"> </w:t>
      </w:r>
      <w:r>
        <w:rPr>
          <w:color w:val="231F20"/>
        </w:rPr>
        <w:t>/</w:t>
      </w:r>
      <w:r w:rsidR="004B7630">
        <w:rPr>
          <w:color w:val="231F20"/>
        </w:rPr>
        <w:t xml:space="preserve"> </w:t>
      </w:r>
      <w:r>
        <w:rPr>
          <w:color w:val="231F20"/>
        </w:rPr>
        <w:t>license</w:t>
      </w:r>
      <w:r w:rsidR="004B7630">
        <w:rPr>
          <w:color w:val="231F20"/>
        </w:rPr>
        <w:t xml:space="preserve"> </w:t>
      </w:r>
      <w:r>
        <w:rPr>
          <w:color w:val="231F20"/>
        </w:rPr>
        <w:t>number</w:t>
      </w:r>
      <w:r w:rsidR="004B7630">
        <w:rPr>
          <w:color w:val="231F20"/>
        </w:rPr>
        <w:t xml:space="preserve"> </w:t>
      </w:r>
      <w:r>
        <w:rPr>
          <w:color w:val="231F20"/>
        </w:rPr>
        <w:t>and</w:t>
      </w:r>
      <w:r w:rsidR="004B7630">
        <w:rPr>
          <w:color w:val="231F20"/>
        </w:rPr>
        <w:t xml:space="preserve"> </w:t>
      </w:r>
      <w:r>
        <w:rPr>
          <w:color w:val="231F20"/>
        </w:rPr>
        <w:t>date.</w:t>
      </w:r>
    </w:p>
    <w:p w14:paraId="6EF84A44" w14:textId="77777777" w:rsidR="00CA02E4" w:rsidRDefault="005C7184" w:rsidP="004B7630">
      <w:pPr>
        <w:pStyle w:val="Heading4"/>
        <w:spacing w:before="235"/>
        <w:ind w:left="852" w:firstLine="558"/>
      </w:pPr>
      <w:r>
        <w:rPr>
          <w:color w:val="231F20"/>
        </w:rPr>
        <w:t xml:space="preserve">ITT </w:t>
      </w:r>
      <w:r w:rsidR="00235981">
        <w:rPr>
          <w:color w:val="231F20"/>
        </w:rPr>
        <w:t>16.3 (b)</w:t>
      </w:r>
    </w:p>
    <w:p w14:paraId="4645FCE0" w14:textId="77777777" w:rsidR="00CA02E4" w:rsidRDefault="00235981" w:rsidP="005C7184">
      <w:pPr>
        <w:spacing w:before="234"/>
        <w:ind w:left="852" w:firstLine="588"/>
        <w:rPr>
          <w:i/>
        </w:rPr>
      </w:pPr>
      <w:r>
        <w:rPr>
          <w:i/>
          <w:color w:val="231F20"/>
        </w:rPr>
        <w:t>[ Sample ITT]</w:t>
      </w:r>
    </w:p>
    <w:p w14:paraId="0603060E" w14:textId="77777777" w:rsidR="00CA02E4" w:rsidRDefault="00235981" w:rsidP="00E43645">
      <w:pPr>
        <w:pStyle w:val="ListParagraph"/>
        <w:numPr>
          <w:ilvl w:val="0"/>
          <w:numId w:val="44"/>
        </w:numPr>
        <w:tabs>
          <w:tab w:val="left" w:pos="1411"/>
        </w:tabs>
        <w:spacing w:before="121" w:line="230" w:lineRule="auto"/>
        <w:ind w:right="829" w:hanging="558"/>
        <w:jc w:val="both"/>
      </w:pPr>
      <w:r>
        <w:rPr>
          <w:color w:val="231F20"/>
        </w:rPr>
        <w:t>The</w:t>
      </w:r>
      <w:r w:rsidR="0096518A">
        <w:rPr>
          <w:color w:val="231F20"/>
        </w:rPr>
        <w:t xml:space="preserve"> </w:t>
      </w:r>
      <w:r>
        <w:rPr>
          <w:color w:val="231F20"/>
        </w:rPr>
        <w:t>vaccines</w:t>
      </w:r>
      <w:r w:rsidR="0096518A">
        <w:rPr>
          <w:color w:val="231F20"/>
        </w:rPr>
        <w:t xml:space="preserve"> </w:t>
      </w:r>
      <w:r>
        <w:rPr>
          <w:color w:val="231F20"/>
        </w:rPr>
        <w:t>to</w:t>
      </w:r>
      <w:r w:rsidR="0096518A">
        <w:rPr>
          <w:color w:val="231F20"/>
        </w:rPr>
        <w:t xml:space="preserve"> </w:t>
      </w:r>
      <w:r>
        <w:rPr>
          <w:color w:val="231F20"/>
        </w:rPr>
        <w:t>be</w:t>
      </w:r>
      <w:r w:rsidR="0096518A">
        <w:rPr>
          <w:color w:val="231F20"/>
        </w:rPr>
        <w:t xml:space="preserve"> </w:t>
      </w:r>
      <w:r>
        <w:rPr>
          <w:color w:val="231F20"/>
        </w:rPr>
        <w:t>supplied</w:t>
      </w:r>
      <w:r w:rsidR="0096518A">
        <w:rPr>
          <w:color w:val="231F20"/>
        </w:rPr>
        <w:t xml:space="preserve"> </w:t>
      </w:r>
      <w:r>
        <w:rPr>
          <w:color w:val="231F20"/>
        </w:rPr>
        <w:t>under</w:t>
      </w:r>
      <w:r w:rsidR="0096518A">
        <w:rPr>
          <w:color w:val="231F20"/>
        </w:rPr>
        <w:t xml:space="preserve"> </w:t>
      </w:r>
      <w:r>
        <w:rPr>
          <w:color w:val="231F20"/>
        </w:rPr>
        <w:t>the</w:t>
      </w:r>
      <w:r w:rsidR="0096518A">
        <w:rPr>
          <w:color w:val="231F20"/>
        </w:rPr>
        <w:t xml:space="preserve"> </w:t>
      </w:r>
      <w:r>
        <w:rPr>
          <w:color w:val="231F20"/>
        </w:rPr>
        <w:t>Contract</w:t>
      </w:r>
      <w:r w:rsidR="0096518A">
        <w:rPr>
          <w:color w:val="231F20"/>
        </w:rPr>
        <w:t xml:space="preserve"> </w:t>
      </w:r>
      <w:r>
        <w:rPr>
          <w:color w:val="231F20"/>
        </w:rPr>
        <w:t>must</w:t>
      </w:r>
      <w:r w:rsidR="0096518A">
        <w:rPr>
          <w:color w:val="231F20"/>
        </w:rPr>
        <w:t xml:space="preserve"> </w:t>
      </w:r>
      <w:r>
        <w:rPr>
          <w:color w:val="231F20"/>
        </w:rPr>
        <w:t>be</w:t>
      </w:r>
      <w:r w:rsidR="0096518A">
        <w:rPr>
          <w:color w:val="231F20"/>
        </w:rPr>
        <w:t xml:space="preserve"> </w:t>
      </w:r>
      <w:r>
        <w:rPr>
          <w:color w:val="231F20"/>
        </w:rPr>
        <w:t>licensed</w:t>
      </w:r>
      <w:r w:rsidR="0096518A">
        <w:rPr>
          <w:color w:val="231F20"/>
        </w:rPr>
        <w:t xml:space="preserve"> </w:t>
      </w:r>
      <w:r>
        <w:rPr>
          <w:color w:val="231F20"/>
        </w:rPr>
        <w:t>both</w:t>
      </w:r>
      <w:r w:rsidR="0096518A">
        <w:rPr>
          <w:color w:val="231F20"/>
        </w:rPr>
        <w:t xml:space="preserve"> </w:t>
      </w:r>
      <w:r>
        <w:rPr>
          <w:color w:val="231F20"/>
        </w:rPr>
        <w:t>in</w:t>
      </w:r>
      <w:r w:rsidR="0096518A">
        <w:rPr>
          <w:color w:val="231F20"/>
        </w:rPr>
        <w:t xml:space="preserve"> </w:t>
      </w:r>
      <w:r>
        <w:rPr>
          <w:color w:val="231F20"/>
        </w:rPr>
        <w:t>the</w:t>
      </w:r>
      <w:r w:rsidR="0096518A">
        <w:rPr>
          <w:color w:val="231F20"/>
        </w:rPr>
        <w:t xml:space="preserve"> </w:t>
      </w:r>
      <w:r>
        <w:rPr>
          <w:color w:val="231F20"/>
        </w:rPr>
        <w:t>country</w:t>
      </w:r>
      <w:r w:rsidR="0096518A">
        <w:rPr>
          <w:color w:val="231F20"/>
        </w:rPr>
        <w:t xml:space="preserve"> </w:t>
      </w:r>
      <w:r>
        <w:rPr>
          <w:color w:val="231F20"/>
        </w:rPr>
        <w:t>of</w:t>
      </w:r>
      <w:r w:rsidR="0096518A">
        <w:rPr>
          <w:color w:val="231F20"/>
        </w:rPr>
        <w:t xml:space="preserve"> </w:t>
      </w:r>
      <w:r>
        <w:rPr>
          <w:color w:val="231F20"/>
        </w:rPr>
        <w:t>manufacture</w:t>
      </w:r>
      <w:r w:rsidR="0096518A">
        <w:rPr>
          <w:color w:val="231F20"/>
        </w:rPr>
        <w:t xml:space="preserve"> </w:t>
      </w:r>
      <w:r>
        <w:rPr>
          <w:color w:val="231F20"/>
        </w:rPr>
        <w:t>and</w:t>
      </w:r>
      <w:r w:rsidR="0096518A">
        <w:rPr>
          <w:color w:val="231F20"/>
        </w:rPr>
        <w:t xml:space="preserve"> </w:t>
      </w:r>
      <w:r>
        <w:rPr>
          <w:color w:val="231F20"/>
        </w:rPr>
        <w:t>in</w:t>
      </w:r>
      <w:r w:rsidR="0096518A">
        <w:rPr>
          <w:color w:val="231F20"/>
        </w:rPr>
        <w:t xml:space="preserve"> </w:t>
      </w:r>
      <w:r>
        <w:rPr>
          <w:color w:val="231F20"/>
        </w:rPr>
        <w:t>Kenya by</w:t>
      </w:r>
      <w:r w:rsidR="0096518A">
        <w:rPr>
          <w:color w:val="231F20"/>
        </w:rPr>
        <w:t xml:space="preserve"> </w:t>
      </w:r>
      <w:r>
        <w:rPr>
          <w:color w:val="231F20"/>
        </w:rPr>
        <w:t>the</w:t>
      </w:r>
      <w:r w:rsidR="0096518A">
        <w:rPr>
          <w:color w:val="231F20"/>
        </w:rPr>
        <w:t xml:space="preserve"> </w:t>
      </w:r>
      <w:r>
        <w:rPr>
          <w:color w:val="231F20"/>
        </w:rPr>
        <w:t>time</w:t>
      </w:r>
      <w:r w:rsidR="0096518A">
        <w:rPr>
          <w:color w:val="231F20"/>
        </w:rPr>
        <w:t xml:space="preserve"> </w:t>
      </w:r>
      <w:r>
        <w:rPr>
          <w:color w:val="231F20"/>
        </w:rPr>
        <w:t>of</w:t>
      </w:r>
      <w:r w:rsidR="0096518A">
        <w:rPr>
          <w:color w:val="231F20"/>
        </w:rPr>
        <w:t xml:space="preserve"> </w:t>
      </w:r>
      <w:r>
        <w:rPr>
          <w:color w:val="231F20"/>
        </w:rPr>
        <w:t>Contract</w:t>
      </w:r>
      <w:r w:rsidR="0096518A">
        <w:rPr>
          <w:color w:val="231F20"/>
        </w:rPr>
        <w:t xml:space="preserve"> </w:t>
      </w:r>
      <w:r>
        <w:rPr>
          <w:color w:val="231F20"/>
        </w:rPr>
        <w:t>signing</w:t>
      </w:r>
      <w:r w:rsidR="0096518A">
        <w:rPr>
          <w:color w:val="231F20"/>
        </w:rPr>
        <w:t xml:space="preserve"> </w:t>
      </w:r>
      <w:r>
        <w:rPr>
          <w:color w:val="231F20"/>
        </w:rPr>
        <w:t>by</w:t>
      </w:r>
      <w:r w:rsidR="0096518A">
        <w:rPr>
          <w:color w:val="231F20"/>
        </w:rPr>
        <w:t xml:space="preserve"> </w:t>
      </w:r>
      <w:r>
        <w:rPr>
          <w:color w:val="231F20"/>
        </w:rPr>
        <w:t>a</w:t>
      </w:r>
      <w:r w:rsidR="0096518A">
        <w:rPr>
          <w:color w:val="231F20"/>
        </w:rPr>
        <w:t xml:space="preserve"> </w:t>
      </w:r>
      <w:r>
        <w:rPr>
          <w:color w:val="231F20"/>
        </w:rPr>
        <w:t>recognized</w:t>
      </w:r>
      <w:r w:rsidR="0096518A">
        <w:rPr>
          <w:color w:val="231F20"/>
        </w:rPr>
        <w:t xml:space="preserve"> </w:t>
      </w:r>
      <w:r>
        <w:rPr>
          <w:color w:val="231F20"/>
        </w:rPr>
        <w:t>National</w:t>
      </w:r>
      <w:r w:rsidR="0096518A">
        <w:rPr>
          <w:color w:val="231F20"/>
        </w:rPr>
        <w:t xml:space="preserve"> </w:t>
      </w:r>
      <w:r>
        <w:rPr>
          <w:color w:val="231F20"/>
        </w:rPr>
        <w:t>Control</w:t>
      </w:r>
      <w:r w:rsidR="0096518A">
        <w:rPr>
          <w:color w:val="231F20"/>
        </w:rPr>
        <w:t xml:space="preserve"> </w:t>
      </w:r>
      <w:r>
        <w:rPr>
          <w:color w:val="231F20"/>
        </w:rPr>
        <w:t>Authority</w:t>
      </w:r>
      <w:r w:rsidR="008268E8">
        <w:rPr>
          <w:color w:val="231F20"/>
        </w:rPr>
        <w:t xml:space="preserve"> </w:t>
      </w:r>
      <w:r>
        <w:rPr>
          <w:color w:val="231F20"/>
        </w:rPr>
        <w:t>(NCA).</w:t>
      </w:r>
      <w:r w:rsidR="008268E8">
        <w:rPr>
          <w:color w:val="231F20"/>
        </w:rPr>
        <w:t xml:space="preserve"> </w:t>
      </w:r>
      <w:r>
        <w:rPr>
          <w:color w:val="231F20"/>
        </w:rPr>
        <w:t>An</w:t>
      </w:r>
      <w:r w:rsidR="0096518A">
        <w:rPr>
          <w:color w:val="231F20"/>
        </w:rPr>
        <w:t xml:space="preserve"> </w:t>
      </w:r>
      <w:r>
        <w:rPr>
          <w:color w:val="231F20"/>
        </w:rPr>
        <w:t>NCA</w:t>
      </w:r>
      <w:r w:rsidR="0096518A">
        <w:rPr>
          <w:color w:val="231F20"/>
        </w:rPr>
        <w:t xml:space="preserve"> </w:t>
      </w:r>
      <w:r>
        <w:rPr>
          <w:color w:val="231F20"/>
        </w:rPr>
        <w:t>is</w:t>
      </w:r>
      <w:r w:rsidR="0096518A">
        <w:rPr>
          <w:color w:val="231F20"/>
        </w:rPr>
        <w:t xml:space="preserve"> </w:t>
      </w:r>
      <w:r>
        <w:rPr>
          <w:color w:val="231F20"/>
        </w:rPr>
        <w:t>an</w:t>
      </w:r>
      <w:r w:rsidR="0096518A">
        <w:rPr>
          <w:color w:val="231F20"/>
        </w:rPr>
        <w:t xml:space="preserve"> </w:t>
      </w:r>
      <w:r>
        <w:rPr>
          <w:color w:val="231F20"/>
        </w:rPr>
        <w:t xml:space="preserve">organization that performs all six critical functions for control of biological products as deﬁned by the </w:t>
      </w:r>
      <w:r>
        <w:rPr>
          <w:color w:val="231F20"/>
          <w:spacing w:val="-4"/>
        </w:rPr>
        <w:t xml:space="preserve">World </w:t>
      </w:r>
      <w:r>
        <w:rPr>
          <w:color w:val="231F20"/>
        </w:rPr>
        <w:t>Health Organization, namely: licensing based on published set of requirements; surveillance of vaccine ﬁeld performance; system of lot release for vaccines; use of laboratory when needed; regular inspections for good manufacturing</w:t>
      </w:r>
      <w:r w:rsidR="005C7184">
        <w:rPr>
          <w:color w:val="231F20"/>
        </w:rPr>
        <w:t xml:space="preserve"> </w:t>
      </w:r>
      <w:r>
        <w:rPr>
          <w:color w:val="231F20"/>
        </w:rPr>
        <w:t>practice</w:t>
      </w:r>
      <w:r w:rsidR="005C7184">
        <w:rPr>
          <w:color w:val="231F20"/>
        </w:rPr>
        <w:t xml:space="preserve"> </w:t>
      </w:r>
      <w:r>
        <w:rPr>
          <w:color w:val="231F20"/>
        </w:rPr>
        <w:t>and</w:t>
      </w:r>
      <w:r w:rsidR="005C7184">
        <w:rPr>
          <w:color w:val="231F20"/>
        </w:rPr>
        <w:t xml:space="preserve"> </w:t>
      </w:r>
      <w:r>
        <w:rPr>
          <w:color w:val="231F20"/>
        </w:rPr>
        <w:t>evaluation</w:t>
      </w:r>
      <w:r w:rsidR="005C7184">
        <w:rPr>
          <w:color w:val="231F20"/>
        </w:rPr>
        <w:t xml:space="preserve"> </w:t>
      </w:r>
      <w:r>
        <w:rPr>
          <w:color w:val="231F20"/>
        </w:rPr>
        <w:t>of</w:t>
      </w:r>
      <w:r w:rsidR="005C7184">
        <w:rPr>
          <w:color w:val="231F20"/>
        </w:rPr>
        <w:t xml:space="preserve"> </w:t>
      </w:r>
      <w:r>
        <w:rPr>
          <w:color w:val="231F20"/>
        </w:rPr>
        <w:t>clinical</w:t>
      </w:r>
      <w:r w:rsidR="005C7184">
        <w:rPr>
          <w:color w:val="231F20"/>
        </w:rPr>
        <w:t xml:space="preserve"> </w:t>
      </w:r>
      <w:r>
        <w:rPr>
          <w:color w:val="231F20"/>
        </w:rPr>
        <w:t>performance.</w:t>
      </w:r>
      <w:r w:rsidR="005C7184">
        <w:rPr>
          <w:color w:val="231F20"/>
        </w:rPr>
        <w:t xml:space="preserve"> </w:t>
      </w:r>
      <w:r>
        <w:rPr>
          <w:color w:val="231F20"/>
        </w:rPr>
        <w:t>The</w:t>
      </w:r>
      <w:r w:rsidR="005C7184">
        <w:rPr>
          <w:color w:val="231F20"/>
        </w:rPr>
        <w:t xml:space="preserve"> </w:t>
      </w:r>
      <w:r>
        <w:rPr>
          <w:color w:val="231F20"/>
        </w:rPr>
        <w:t>license</w:t>
      </w:r>
      <w:r w:rsidR="005C7184">
        <w:rPr>
          <w:color w:val="231F20"/>
        </w:rPr>
        <w:t xml:space="preserve"> </w:t>
      </w:r>
      <w:r>
        <w:rPr>
          <w:color w:val="231F20"/>
        </w:rPr>
        <w:t>from</w:t>
      </w:r>
      <w:r w:rsidR="005C7184">
        <w:rPr>
          <w:color w:val="231F20"/>
        </w:rPr>
        <w:t xml:space="preserve"> </w:t>
      </w:r>
      <w:r>
        <w:rPr>
          <w:color w:val="231F20"/>
        </w:rPr>
        <w:t>country</w:t>
      </w:r>
      <w:r w:rsidR="005C7184">
        <w:rPr>
          <w:color w:val="231F20"/>
        </w:rPr>
        <w:t xml:space="preserve"> </w:t>
      </w:r>
      <w:r>
        <w:rPr>
          <w:color w:val="231F20"/>
        </w:rPr>
        <w:t>of</w:t>
      </w:r>
      <w:r w:rsidR="005C7184">
        <w:rPr>
          <w:color w:val="231F20"/>
        </w:rPr>
        <w:t xml:space="preserve"> </w:t>
      </w:r>
      <w:r>
        <w:rPr>
          <w:color w:val="231F20"/>
        </w:rPr>
        <w:t>manufacture</w:t>
      </w:r>
      <w:r w:rsidR="005C7184">
        <w:rPr>
          <w:color w:val="231F20"/>
        </w:rPr>
        <w:t xml:space="preserve"> </w:t>
      </w:r>
      <w:r>
        <w:rPr>
          <w:color w:val="231F20"/>
        </w:rPr>
        <w:t>must state that the Tenderer is licensed to manufacture the Goods by the NCA in the manufacturing country. Documentary</w:t>
      </w:r>
      <w:r w:rsidR="0096518A">
        <w:rPr>
          <w:color w:val="231F20"/>
        </w:rPr>
        <w:t xml:space="preserve"> </w:t>
      </w:r>
      <w:r>
        <w:rPr>
          <w:color w:val="231F20"/>
        </w:rPr>
        <w:t>evidence</w:t>
      </w:r>
      <w:r w:rsidR="0096518A">
        <w:rPr>
          <w:color w:val="231F20"/>
        </w:rPr>
        <w:t xml:space="preserve"> </w:t>
      </w:r>
      <w:r>
        <w:rPr>
          <w:color w:val="231F20"/>
        </w:rPr>
        <w:t>in</w:t>
      </w:r>
      <w:r w:rsidR="0096518A">
        <w:rPr>
          <w:color w:val="231F20"/>
        </w:rPr>
        <w:t xml:space="preserve"> </w:t>
      </w:r>
      <w:r>
        <w:rPr>
          <w:color w:val="231F20"/>
        </w:rPr>
        <w:t>the</w:t>
      </w:r>
      <w:r w:rsidR="0096518A">
        <w:rPr>
          <w:color w:val="231F20"/>
        </w:rPr>
        <w:t xml:space="preserve"> </w:t>
      </w:r>
      <w:r>
        <w:rPr>
          <w:color w:val="231F20"/>
        </w:rPr>
        <w:t>form</w:t>
      </w:r>
      <w:r w:rsidR="0096518A">
        <w:rPr>
          <w:color w:val="231F20"/>
        </w:rPr>
        <w:t xml:space="preserve"> </w:t>
      </w:r>
      <w:r>
        <w:rPr>
          <w:color w:val="231F20"/>
        </w:rPr>
        <w:t>of</w:t>
      </w:r>
      <w:r w:rsidR="0096518A">
        <w:rPr>
          <w:color w:val="231F20"/>
        </w:rPr>
        <w:t xml:space="preserve"> </w:t>
      </w:r>
      <w:r>
        <w:rPr>
          <w:color w:val="231F20"/>
        </w:rPr>
        <w:t>a</w:t>
      </w:r>
      <w:r w:rsidR="0096518A">
        <w:rPr>
          <w:color w:val="231F20"/>
        </w:rPr>
        <w:t xml:space="preserve"> </w:t>
      </w:r>
      <w:r>
        <w:rPr>
          <w:color w:val="231F20"/>
        </w:rPr>
        <w:t>certiﬁed</w:t>
      </w:r>
      <w:r w:rsidR="0096518A">
        <w:rPr>
          <w:color w:val="231F20"/>
        </w:rPr>
        <w:t xml:space="preserve"> </w:t>
      </w:r>
      <w:r>
        <w:rPr>
          <w:color w:val="231F20"/>
        </w:rPr>
        <w:t>copy</w:t>
      </w:r>
      <w:r w:rsidR="0096518A">
        <w:rPr>
          <w:color w:val="231F20"/>
        </w:rPr>
        <w:t xml:space="preserve"> </w:t>
      </w:r>
      <w:r>
        <w:rPr>
          <w:color w:val="231F20"/>
        </w:rPr>
        <w:t>of</w:t>
      </w:r>
      <w:r w:rsidR="0096518A">
        <w:rPr>
          <w:color w:val="231F20"/>
        </w:rPr>
        <w:t xml:space="preserve"> </w:t>
      </w:r>
      <w:r>
        <w:rPr>
          <w:color w:val="231F20"/>
        </w:rPr>
        <w:t>the</w:t>
      </w:r>
      <w:r w:rsidR="0096518A">
        <w:rPr>
          <w:color w:val="231F20"/>
        </w:rPr>
        <w:t xml:space="preserve"> </w:t>
      </w:r>
      <w:r>
        <w:rPr>
          <w:color w:val="231F20"/>
        </w:rPr>
        <w:t>license</w:t>
      </w:r>
      <w:r w:rsidR="0096518A">
        <w:rPr>
          <w:color w:val="231F20"/>
        </w:rPr>
        <w:t xml:space="preserve"> </w:t>
      </w:r>
      <w:r>
        <w:rPr>
          <w:color w:val="231F20"/>
        </w:rPr>
        <w:t>and</w:t>
      </w:r>
      <w:r w:rsidR="0096518A">
        <w:rPr>
          <w:color w:val="231F20"/>
        </w:rPr>
        <w:t xml:space="preserve"> </w:t>
      </w:r>
      <w:r>
        <w:rPr>
          <w:color w:val="231F20"/>
        </w:rPr>
        <w:t>a</w:t>
      </w:r>
      <w:r w:rsidR="0096518A">
        <w:rPr>
          <w:color w:val="231F20"/>
        </w:rPr>
        <w:t xml:space="preserve"> </w:t>
      </w:r>
      <w:r>
        <w:rPr>
          <w:color w:val="231F20"/>
        </w:rPr>
        <w:t>copy</w:t>
      </w:r>
      <w:r w:rsidR="0096518A">
        <w:rPr>
          <w:color w:val="231F20"/>
        </w:rPr>
        <w:t xml:space="preserve"> </w:t>
      </w:r>
      <w:r>
        <w:rPr>
          <w:color w:val="231F20"/>
        </w:rPr>
        <w:t>of</w:t>
      </w:r>
      <w:r w:rsidR="0096518A">
        <w:rPr>
          <w:color w:val="231F20"/>
        </w:rPr>
        <w:t xml:space="preserve"> </w:t>
      </w:r>
      <w:r>
        <w:rPr>
          <w:color w:val="231F20"/>
        </w:rPr>
        <w:t>the</w:t>
      </w:r>
      <w:r w:rsidR="0096518A">
        <w:rPr>
          <w:color w:val="231F20"/>
        </w:rPr>
        <w:t xml:space="preserve"> </w:t>
      </w:r>
      <w:r>
        <w:rPr>
          <w:color w:val="231F20"/>
        </w:rPr>
        <w:t>vaccine</w:t>
      </w:r>
      <w:r w:rsidR="0096518A">
        <w:rPr>
          <w:color w:val="231F20"/>
        </w:rPr>
        <w:t xml:space="preserve"> </w:t>
      </w:r>
      <w:r>
        <w:rPr>
          <w:color w:val="231F20"/>
        </w:rPr>
        <w:t>license/registration that</w:t>
      </w:r>
      <w:r w:rsidR="005C7184">
        <w:rPr>
          <w:color w:val="231F20"/>
        </w:rPr>
        <w:t xml:space="preserve"> </w:t>
      </w:r>
      <w:r>
        <w:rPr>
          <w:color w:val="231F20"/>
        </w:rPr>
        <w:t>the</w:t>
      </w:r>
      <w:r w:rsidR="005C7184">
        <w:rPr>
          <w:color w:val="231F20"/>
        </w:rPr>
        <w:t xml:space="preserve"> </w:t>
      </w:r>
      <w:r>
        <w:rPr>
          <w:color w:val="231F20"/>
        </w:rPr>
        <w:t>offered</w:t>
      </w:r>
      <w:r w:rsidR="005C7184">
        <w:rPr>
          <w:color w:val="231F20"/>
        </w:rPr>
        <w:t xml:space="preserve"> </w:t>
      </w:r>
      <w:r>
        <w:rPr>
          <w:color w:val="231F20"/>
        </w:rPr>
        <w:t>vaccine</w:t>
      </w:r>
      <w:r w:rsidR="005C7184">
        <w:rPr>
          <w:color w:val="231F20"/>
        </w:rPr>
        <w:t xml:space="preserve"> </w:t>
      </w:r>
      <w:r>
        <w:rPr>
          <w:color w:val="231F20"/>
        </w:rPr>
        <w:t>has</w:t>
      </w:r>
      <w:r w:rsidR="005C7184">
        <w:rPr>
          <w:color w:val="231F20"/>
        </w:rPr>
        <w:t xml:space="preserve"> </w:t>
      </w:r>
      <w:r>
        <w:rPr>
          <w:color w:val="231F20"/>
        </w:rPr>
        <w:t>been</w:t>
      </w:r>
      <w:r w:rsidR="005C7184">
        <w:rPr>
          <w:color w:val="231F20"/>
        </w:rPr>
        <w:t xml:space="preserve"> </w:t>
      </w:r>
      <w:r>
        <w:rPr>
          <w:color w:val="231F20"/>
        </w:rPr>
        <w:t>licensed</w:t>
      </w:r>
      <w:r w:rsidR="005C7184">
        <w:rPr>
          <w:color w:val="231F20"/>
        </w:rPr>
        <w:t xml:space="preserve"> </w:t>
      </w:r>
      <w:r>
        <w:rPr>
          <w:color w:val="231F20"/>
        </w:rPr>
        <w:t>by</w:t>
      </w:r>
      <w:r w:rsidR="005C7184">
        <w:rPr>
          <w:color w:val="231F20"/>
        </w:rPr>
        <w:t xml:space="preserve"> </w:t>
      </w:r>
      <w:r>
        <w:rPr>
          <w:color w:val="231F20"/>
        </w:rPr>
        <w:t>the</w:t>
      </w:r>
      <w:r w:rsidR="005C7184">
        <w:rPr>
          <w:color w:val="231F20"/>
        </w:rPr>
        <w:t xml:space="preserve"> </w:t>
      </w:r>
      <w:r>
        <w:rPr>
          <w:color w:val="231F20"/>
        </w:rPr>
        <w:t>NCA</w:t>
      </w:r>
      <w:r w:rsidR="005C7184">
        <w:rPr>
          <w:color w:val="231F20"/>
        </w:rPr>
        <w:t xml:space="preserve"> </w:t>
      </w:r>
      <w:r>
        <w:rPr>
          <w:color w:val="231F20"/>
        </w:rPr>
        <w:t>s</w:t>
      </w:r>
      <w:r w:rsidR="005C7184">
        <w:rPr>
          <w:color w:val="231F20"/>
        </w:rPr>
        <w:t xml:space="preserve"> </w:t>
      </w:r>
      <w:r>
        <w:rPr>
          <w:color w:val="231F20"/>
        </w:rPr>
        <w:t>of</w:t>
      </w:r>
      <w:r w:rsidR="005C7184">
        <w:rPr>
          <w:color w:val="231F20"/>
        </w:rPr>
        <w:t xml:space="preserve"> </w:t>
      </w:r>
      <w:r>
        <w:rPr>
          <w:color w:val="231F20"/>
        </w:rPr>
        <w:t>the</w:t>
      </w:r>
      <w:r w:rsidR="005C7184">
        <w:rPr>
          <w:color w:val="231F20"/>
        </w:rPr>
        <w:t xml:space="preserve"> </w:t>
      </w:r>
      <w:r>
        <w:rPr>
          <w:color w:val="231F20"/>
        </w:rPr>
        <w:t>manufacturer's</w:t>
      </w:r>
      <w:r w:rsidR="005C7184">
        <w:rPr>
          <w:color w:val="231F20"/>
        </w:rPr>
        <w:t xml:space="preserve"> </w:t>
      </w:r>
      <w:r>
        <w:rPr>
          <w:color w:val="231F20"/>
        </w:rPr>
        <w:t>country</w:t>
      </w:r>
      <w:r w:rsidR="005C7184">
        <w:rPr>
          <w:color w:val="231F20"/>
        </w:rPr>
        <w:t xml:space="preserve"> </w:t>
      </w:r>
      <w:r>
        <w:rPr>
          <w:color w:val="231F20"/>
        </w:rPr>
        <w:t>shall</w:t>
      </w:r>
      <w:r w:rsidR="005C7184">
        <w:rPr>
          <w:color w:val="231F20"/>
        </w:rPr>
        <w:t xml:space="preserve"> </w:t>
      </w:r>
      <w:r>
        <w:rPr>
          <w:color w:val="231F20"/>
        </w:rPr>
        <w:t>accompany</w:t>
      </w:r>
      <w:r w:rsidR="005C7184">
        <w:rPr>
          <w:color w:val="231F20"/>
        </w:rPr>
        <w:t xml:space="preserve"> </w:t>
      </w:r>
      <w:r>
        <w:rPr>
          <w:color w:val="231F20"/>
        </w:rPr>
        <w:t>the</w:t>
      </w:r>
      <w:r w:rsidR="005C7184">
        <w:rPr>
          <w:color w:val="231F20"/>
        </w:rPr>
        <w:t xml:space="preserve"> </w:t>
      </w:r>
      <w:r>
        <w:rPr>
          <w:color w:val="231F20"/>
          <w:spacing w:val="-3"/>
        </w:rPr>
        <w:t xml:space="preserve">Tender </w:t>
      </w:r>
      <w:r>
        <w:rPr>
          <w:color w:val="231F20"/>
        </w:rPr>
        <w:t>and</w:t>
      </w:r>
      <w:r w:rsidR="005C7184">
        <w:rPr>
          <w:color w:val="231F20"/>
        </w:rPr>
        <w:t xml:space="preserve"> </w:t>
      </w:r>
      <w:r>
        <w:rPr>
          <w:color w:val="231F20"/>
        </w:rPr>
        <w:t>a</w:t>
      </w:r>
      <w:r w:rsidR="005C7184">
        <w:rPr>
          <w:color w:val="231F20"/>
        </w:rPr>
        <w:t xml:space="preserve"> </w:t>
      </w:r>
      <w:r>
        <w:rPr>
          <w:color w:val="231F20"/>
        </w:rPr>
        <w:t>copy</w:t>
      </w:r>
      <w:r w:rsidR="005C7184">
        <w:rPr>
          <w:color w:val="231F20"/>
        </w:rPr>
        <w:t xml:space="preserve"> </w:t>
      </w:r>
      <w:r>
        <w:rPr>
          <w:color w:val="231F20"/>
        </w:rPr>
        <w:t>of</w:t>
      </w:r>
      <w:r w:rsidR="005C7184">
        <w:rPr>
          <w:color w:val="231F20"/>
        </w:rPr>
        <w:t xml:space="preserve"> </w:t>
      </w:r>
      <w:r>
        <w:rPr>
          <w:color w:val="231F20"/>
        </w:rPr>
        <w:t>the</w:t>
      </w:r>
      <w:r w:rsidR="005C7184">
        <w:rPr>
          <w:color w:val="231F20"/>
        </w:rPr>
        <w:t xml:space="preserve"> </w:t>
      </w:r>
      <w:r>
        <w:rPr>
          <w:color w:val="231F20"/>
        </w:rPr>
        <w:t>license</w:t>
      </w:r>
      <w:r w:rsidR="005C7184">
        <w:rPr>
          <w:color w:val="231F20"/>
        </w:rPr>
        <w:t xml:space="preserve"> </w:t>
      </w:r>
      <w:r>
        <w:rPr>
          <w:color w:val="231F20"/>
        </w:rPr>
        <w:t>issued</w:t>
      </w:r>
      <w:r w:rsidR="005C7184">
        <w:rPr>
          <w:color w:val="231F20"/>
        </w:rPr>
        <w:t xml:space="preserve"> </w:t>
      </w:r>
      <w:r>
        <w:rPr>
          <w:color w:val="231F20"/>
        </w:rPr>
        <w:t>by</w:t>
      </w:r>
      <w:r w:rsidR="005C7184">
        <w:rPr>
          <w:color w:val="231F20"/>
        </w:rPr>
        <w:t xml:space="preserve"> </w:t>
      </w:r>
      <w:r>
        <w:rPr>
          <w:color w:val="231F20"/>
        </w:rPr>
        <w:t>an</w:t>
      </w:r>
      <w:r w:rsidR="005C7184">
        <w:rPr>
          <w:color w:val="231F20"/>
        </w:rPr>
        <w:t xml:space="preserve"> </w:t>
      </w:r>
      <w:r>
        <w:rPr>
          <w:color w:val="231F20"/>
        </w:rPr>
        <w:t>NCA</w:t>
      </w:r>
      <w:r w:rsidR="005C7184">
        <w:rPr>
          <w:color w:val="231F20"/>
        </w:rPr>
        <w:t xml:space="preserve"> </w:t>
      </w:r>
      <w:r>
        <w:rPr>
          <w:color w:val="231F20"/>
        </w:rPr>
        <w:t>in</w:t>
      </w:r>
      <w:r w:rsidR="005C7184">
        <w:rPr>
          <w:color w:val="231F20"/>
        </w:rPr>
        <w:t xml:space="preserve"> </w:t>
      </w:r>
      <w:r>
        <w:rPr>
          <w:color w:val="231F20"/>
        </w:rPr>
        <w:t>Kenya</w:t>
      </w:r>
      <w:r w:rsidR="005C7184">
        <w:rPr>
          <w:color w:val="231F20"/>
        </w:rPr>
        <w:t xml:space="preserve"> </w:t>
      </w:r>
      <w:r>
        <w:rPr>
          <w:color w:val="231F20"/>
        </w:rPr>
        <w:t>must</w:t>
      </w:r>
      <w:r w:rsidR="005C7184">
        <w:rPr>
          <w:color w:val="231F20"/>
        </w:rPr>
        <w:t xml:space="preserve"> </w:t>
      </w:r>
      <w:r>
        <w:rPr>
          <w:color w:val="231F20"/>
        </w:rPr>
        <w:t>be</w:t>
      </w:r>
      <w:r w:rsidR="005C7184">
        <w:rPr>
          <w:color w:val="231F20"/>
        </w:rPr>
        <w:t xml:space="preserve"> </w:t>
      </w:r>
      <w:r>
        <w:rPr>
          <w:color w:val="231F20"/>
        </w:rPr>
        <w:t>submitted</w:t>
      </w:r>
      <w:r w:rsidR="005C7184">
        <w:rPr>
          <w:color w:val="231F20"/>
        </w:rPr>
        <w:t xml:space="preserve"> </w:t>
      </w:r>
      <w:r>
        <w:rPr>
          <w:color w:val="231F20"/>
        </w:rPr>
        <w:t>by</w:t>
      </w:r>
      <w:r w:rsidR="005C7184">
        <w:rPr>
          <w:color w:val="231F20"/>
        </w:rPr>
        <w:t xml:space="preserve"> </w:t>
      </w:r>
      <w:r>
        <w:rPr>
          <w:color w:val="231F20"/>
        </w:rPr>
        <w:t>Contract</w:t>
      </w:r>
      <w:r w:rsidR="005C7184">
        <w:rPr>
          <w:color w:val="231F20"/>
        </w:rPr>
        <w:t xml:space="preserve"> </w:t>
      </w:r>
      <w:r>
        <w:rPr>
          <w:color w:val="231F20"/>
        </w:rPr>
        <w:t>signing.</w:t>
      </w:r>
      <w:r w:rsidR="005C7184">
        <w:rPr>
          <w:color w:val="231F20"/>
        </w:rPr>
        <w:t xml:space="preserve"> </w:t>
      </w:r>
      <w:r>
        <w:rPr>
          <w:color w:val="231F20"/>
        </w:rPr>
        <w:t>If</w:t>
      </w:r>
      <w:r w:rsidR="005C7184">
        <w:rPr>
          <w:color w:val="231F20"/>
        </w:rPr>
        <w:t xml:space="preserve"> </w:t>
      </w:r>
      <w:r>
        <w:rPr>
          <w:color w:val="231F20"/>
        </w:rPr>
        <w:t>there</w:t>
      </w:r>
      <w:r w:rsidR="005C7184">
        <w:rPr>
          <w:color w:val="231F20"/>
        </w:rPr>
        <w:t xml:space="preserve"> </w:t>
      </w:r>
      <w:r>
        <w:rPr>
          <w:color w:val="231F20"/>
        </w:rPr>
        <w:t>is</w:t>
      </w:r>
      <w:r w:rsidR="005C7184">
        <w:rPr>
          <w:color w:val="231F20"/>
        </w:rPr>
        <w:t xml:space="preserve"> </w:t>
      </w:r>
      <w:r>
        <w:rPr>
          <w:color w:val="231F20"/>
        </w:rPr>
        <w:t>no</w:t>
      </w:r>
      <w:r w:rsidR="005C7184">
        <w:rPr>
          <w:color w:val="231F20"/>
        </w:rPr>
        <w:t xml:space="preserve"> </w:t>
      </w:r>
      <w:r>
        <w:rPr>
          <w:color w:val="231F20"/>
        </w:rPr>
        <w:t>NCA with speciﬁc biologics expertise in Kenya, the Tenderer shall furnish evidence that the Goods meet the qualiﬁcation</w:t>
      </w:r>
      <w:r w:rsidR="005C7184">
        <w:rPr>
          <w:color w:val="231F20"/>
        </w:rPr>
        <w:t xml:space="preserve"> </w:t>
      </w:r>
      <w:r>
        <w:rPr>
          <w:color w:val="231F20"/>
        </w:rPr>
        <w:t>criteria</w:t>
      </w:r>
      <w:r w:rsidR="005C7184">
        <w:rPr>
          <w:color w:val="231F20"/>
        </w:rPr>
        <w:t xml:space="preserve"> </w:t>
      </w:r>
      <w:r>
        <w:rPr>
          <w:color w:val="231F20"/>
        </w:rPr>
        <w:t>in</w:t>
      </w:r>
      <w:r w:rsidR="005C7184">
        <w:rPr>
          <w:color w:val="231F20"/>
        </w:rPr>
        <w:t xml:space="preserve"> </w:t>
      </w:r>
      <w:r>
        <w:rPr>
          <w:color w:val="231F20"/>
        </w:rPr>
        <w:t>the</w:t>
      </w:r>
      <w:r w:rsidR="005C7184">
        <w:rPr>
          <w:color w:val="231F20"/>
        </w:rPr>
        <w:t xml:space="preserve"> </w:t>
      </w:r>
      <w:r>
        <w:rPr>
          <w:color w:val="231F20"/>
        </w:rPr>
        <w:t>Technical</w:t>
      </w:r>
      <w:r w:rsidR="005C7184">
        <w:rPr>
          <w:color w:val="231F20"/>
        </w:rPr>
        <w:t xml:space="preserve"> </w:t>
      </w:r>
      <w:r>
        <w:rPr>
          <w:color w:val="231F20"/>
        </w:rPr>
        <w:t>Speciﬁcations.</w:t>
      </w:r>
    </w:p>
    <w:p w14:paraId="3D0BF10C" w14:textId="7FAE1C65" w:rsidR="00CA02E4" w:rsidRDefault="00235981" w:rsidP="00E43645">
      <w:pPr>
        <w:pStyle w:val="ListParagraph"/>
        <w:numPr>
          <w:ilvl w:val="0"/>
          <w:numId w:val="44"/>
        </w:numPr>
        <w:tabs>
          <w:tab w:val="left" w:pos="1411"/>
        </w:tabs>
        <w:spacing w:before="131" w:line="230" w:lineRule="auto"/>
        <w:ind w:right="841"/>
        <w:jc w:val="both"/>
      </w:pPr>
      <w:r>
        <w:rPr>
          <w:color w:val="231F20"/>
        </w:rPr>
        <w:t>If</w:t>
      </w:r>
      <w:r w:rsidR="005C7184">
        <w:rPr>
          <w:color w:val="231F20"/>
        </w:rPr>
        <w:t xml:space="preserve"> </w:t>
      </w:r>
      <w:r>
        <w:rPr>
          <w:color w:val="231F20"/>
        </w:rPr>
        <w:t>the</w:t>
      </w:r>
      <w:r w:rsidR="005C7184">
        <w:rPr>
          <w:color w:val="231F20"/>
        </w:rPr>
        <w:t xml:space="preserve"> </w:t>
      </w:r>
      <w:r>
        <w:rPr>
          <w:color w:val="231F20"/>
        </w:rPr>
        <w:t>Goods</w:t>
      </w:r>
      <w:r w:rsidR="005C7184">
        <w:rPr>
          <w:color w:val="231F20"/>
        </w:rPr>
        <w:t xml:space="preserve"> </w:t>
      </w:r>
      <w:r>
        <w:rPr>
          <w:color w:val="231F20"/>
        </w:rPr>
        <w:t>offered</w:t>
      </w:r>
      <w:r w:rsidR="005C7184">
        <w:rPr>
          <w:color w:val="231F20"/>
        </w:rPr>
        <w:t xml:space="preserve"> </w:t>
      </w:r>
      <w:r>
        <w:rPr>
          <w:color w:val="231F20"/>
        </w:rPr>
        <w:t>do</w:t>
      </w:r>
      <w:r w:rsidR="005C7184">
        <w:rPr>
          <w:color w:val="231F20"/>
        </w:rPr>
        <w:t xml:space="preserve"> </w:t>
      </w:r>
      <w:r>
        <w:rPr>
          <w:color w:val="231F20"/>
        </w:rPr>
        <w:t>not</w:t>
      </w:r>
      <w:r w:rsidR="005C7184">
        <w:rPr>
          <w:color w:val="231F20"/>
        </w:rPr>
        <w:t xml:space="preserve"> </w:t>
      </w:r>
      <w:r>
        <w:rPr>
          <w:color w:val="231F20"/>
        </w:rPr>
        <w:t>meet</w:t>
      </w:r>
      <w:r w:rsidR="005C7184">
        <w:rPr>
          <w:color w:val="231F20"/>
        </w:rPr>
        <w:t xml:space="preserve"> </w:t>
      </w:r>
      <w:r>
        <w:rPr>
          <w:color w:val="231F20"/>
        </w:rPr>
        <w:t>the</w:t>
      </w:r>
      <w:r w:rsidR="005C7184">
        <w:rPr>
          <w:color w:val="231F20"/>
        </w:rPr>
        <w:t xml:space="preserve"> </w:t>
      </w:r>
      <w:r>
        <w:rPr>
          <w:color w:val="231F20"/>
        </w:rPr>
        <w:t>speciﬁed</w:t>
      </w:r>
      <w:r w:rsidR="005C7184">
        <w:rPr>
          <w:color w:val="231F20"/>
        </w:rPr>
        <w:t xml:space="preserve"> </w:t>
      </w:r>
      <w:r w:rsidR="00A42843">
        <w:rPr>
          <w:color w:val="231F20"/>
        </w:rPr>
        <w:t>pharmacopoeia</w:t>
      </w:r>
      <w:r w:rsidR="005C7184">
        <w:rPr>
          <w:color w:val="231F20"/>
        </w:rPr>
        <w:t xml:space="preserve"> </w:t>
      </w:r>
      <w:r>
        <w:rPr>
          <w:color w:val="231F20"/>
        </w:rPr>
        <w:t>standards</w:t>
      </w:r>
      <w:r w:rsidR="005C7184">
        <w:rPr>
          <w:color w:val="231F20"/>
        </w:rPr>
        <w:t xml:space="preserve"> </w:t>
      </w:r>
      <w:r>
        <w:rPr>
          <w:color w:val="231F20"/>
        </w:rPr>
        <w:t>as</w:t>
      </w:r>
      <w:r w:rsidR="005C7184">
        <w:rPr>
          <w:color w:val="231F20"/>
        </w:rPr>
        <w:t xml:space="preserve"> </w:t>
      </w:r>
      <w:r>
        <w:rPr>
          <w:color w:val="231F20"/>
        </w:rPr>
        <w:t>stated</w:t>
      </w:r>
      <w:r w:rsidR="005C7184">
        <w:rPr>
          <w:color w:val="231F20"/>
        </w:rPr>
        <w:t xml:space="preserve"> </w:t>
      </w:r>
      <w:r>
        <w:rPr>
          <w:color w:val="231F20"/>
        </w:rPr>
        <w:t>in</w:t>
      </w:r>
      <w:r w:rsidR="005C7184">
        <w:rPr>
          <w:color w:val="231F20"/>
        </w:rPr>
        <w:t xml:space="preserve"> the Technic a </w:t>
      </w:r>
      <w:r>
        <w:rPr>
          <w:color w:val="231F20"/>
        </w:rPr>
        <w:t xml:space="preserve">Speciﬁcation, the Tenderer will provide </w:t>
      </w:r>
      <w:r w:rsidR="005C7184">
        <w:rPr>
          <w:color w:val="231F20"/>
        </w:rPr>
        <w:t>Speciﬁcation;</w:t>
      </w:r>
      <w:r>
        <w:rPr>
          <w:color w:val="231F20"/>
        </w:rPr>
        <w:t xml:space="preserve"> the Tenderer will provide testing protocols and alternative reference standards.</w:t>
      </w:r>
    </w:p>
    <w:p w14:paraId="0E2B2869" w14:textId="77777777" w:rsidR="00CA02E4" w:rsidRDefault="00CA02E4">
      <w:pPr>
        <w:spacing w:line="230" w:lineRule="auto"/>
        <w:jc w:val="both"/>
        <w:sectPr w:rsidR="00CA02E4">
          <w:headerReference w:type="even" r:id="rId24"/>
          <w:headerReference w:type="default" r:id="rId25"/>
          <w:footerReference w:type="even" r:id="rId26"/>
          <w:footerReference w:type="default" r:id="rId27"/>
          <w:pgSz w:w="11910" w:h="16840"/>
          <w:pgMar w:top="340" w:right="0" w:bottom="640" w:left="0" w:header="0" w:footer="441" w:gutter="0"/>
          <w:cols w:space="720"/>
        </w:sectPr>
      </w:pPr>
    </w:p>
    <w:p w14:paraId="28BA0FD3" w14:textId="77777777" w:rsidR="00CA02E4" w:rsidRDefault="00CA02E4">
      <w:pPr>
        <w:pStyle w:val="BodyText"/>
        <w:rPr>
          <w:sz w:val="20"/>
        </w:rPr>
      </w:pPr>
    </w:p>
    <w:p w14:paraId="04FDD6AA" w14:textId="77777777" w:rsidR="00CA02E4" w:rsidRDefault="00235981">
      <w:pPr>
        <w:pStyle w:val="Heading2"/>
        <w:spacing w:before="251"/>
        <w:ind w:left="849"/>
      </w:pPr>
      <w:bookmarkStart w:id="10" w:name="_Toc73185736"/>
      <w:r>
        <w:rPr>
          <w:color w:val="231F20"/>
        </w:rPr>
        <w:t>SECTION III - EVALUATION AND QUALIFICATION CRITERIA</w:t>
      </w:r>
      <w:bookmarkEnd w:id="10"/>
    </w:p>
    <w:p w14:paraId="1920F667" w14:textId="77777777" w:rsidR="00CA02E4" w:rsidRDefault="00235981" w:rsidP="00E43645">
      <w:pPr>
        <w:pStyle w:val="Heading4"/>
        <w:numPr>
          <w:ilvl w:val="0"/>
          <w:numId w:val="43"/>
        </w:numPr>
        <w:tabs>
          <w:tab w:val="left" w:pos="1473"/>
          <w:tab w:val="left" w:pos="1474"/>
        </w:tabs>
        <w:spacing w:before="234"/>
      </w:pPr>
      <w:r>
        <w:rPr>
          <w:color w:val="231F20"/>
        </w:rPr>
        <w:t>General</w:t>
      </w:r>
      <w:r w:rsidR="005C7184">
        <w:rPr>
          <w:color w:val="231F20"/>
        </w:rPr>
        <w:t xml:space="preserve"> </w:t>
      </w:r>
      <w:r>
        <w:rPr>
          <w:color w:val="231F20"/>
        </w:rPr>
        <w:t>Provision</w:t>
      </w:r>
    </w:p>
    <w:p w14:paraId="20997B34" w14:textId="77777777" w:rsidR="00CA02E4" w:rsidRPr="008268E8" w:rsidRDefault="008268E8" w:rsidP="008268E8">
      <w:pPr>
        <w:tabs>
          <w:tab w:val="left" w:pos="1473"/>
          <w:tab w:val="left" w:pos="1474"/>
        </w:tabs>
        <w:spacing w:before="242" w:line="230" w:lineRule="auto"/>
        <w:ind w:left="1440" w:right="850" w:hanging="576"/>
        <w:rPr>
          <w:color w:val="231F20"/>
        </w:rPr>
      </w:pPr>
      <w:r>
        <w:rPr>
          <w:color w:val="231F20"/>
        </w:rPr>
        <w:t>1.1</w:t>
      </w:r>
      <w:r>
        <w:rPr>
          <w:color w:val="231F20"/>
        </w:rPr>
        <w:tab/>
      </w:r>
      <w:r w:rsidR="00235981" w:rsidRPr="008268E8">
        <w:rPr>
          <w:color w:val="231F20"/>
        </w:rPr>
        <w:t>Wherever a Tenderer is required to state a monetary amount, Tenderers should indicate the Kenya Shilling equivalent</w:t>
      </w:r>
      <w:r w:rsidR="005C7184" w:rsidRPr="008268E8">
        <w:rPr>
          <w:color w:val="231F20"/>
        </w:rPr>
        <w:t xml:space="preserve"> </w:t>
      </w:r>
      <w:r w:rsidR="00235981" w:rsidRPr="008268E8">
        <w:rPr>
          <w:color w:val="231F20"/>
        </w:rPr>
        <w:t>using</w:t>
      </w:r>
      <w:r w:rsidR="005C7184" w:rsidRPr="008268E8">
        <w:rPr>
          <w:color w:val="231F20"/>
        </w:rPr>
        <w:t xml:space="preserve"> </w:t>
      </w:r>
      <w:r w:rsidR="00235981" w:rsidRPr="008268E8">
        <w:rPr>
          <w:color w:val="231F20"/>
        </w:rPr>
        <w:t>the</w:t>
      </w:r>
      <w:r w:rsidR="005C7184" w:rsidRPr="008268E8">
        <w:rPr>
          <w:color w:val="231F20"/>
        </w:rPr>
        <w:t xml:space="preserve"> </w:t>
      </w:r>
      <w:r w:rsidR="00235981" w:rsidRPr="008268E8">
        <w:rPr>
          <w:color w:val="231F20"/>
        </w:rPr>
        <w:t>rate</w:t>
      </w:r>
      <w:r w:rsidR="005C7184" w:rsidRPr="008268E8">
        <w:rPr>
          <w:color w:val="231F20"/>
        </w:rPr>
        <w:t xml:space="preserve"> </w:t>
      </w:r>
      <w:r w:rsidR="00235981" w:rsidRPr="008268E8">
        <w:rPr>
          <w:color w:val="231F20"/>
        </w:rPr>
        <w:t>of</w:t>
      </w:r>
      <w:r w:rsidR="005C7184" w:rsidRPr="008268E8">
        <w:rPr>
          <w:color w:val="231F20"/>
        </w:rPr>
        <w:t xml:space="preserve"> </w:t>
      </w:r>
      <w:r w:rsidR="00235981" w:rsidRPr="008268E8">
        <w:rPr>
          <w:color w:val="231F20"/>
        </w:rPr>
        <w:t>exchange</w:t>
      </w:r>
      <w:r w:rsidR="005C7184" w:rsidRPr="008268E8">
        <w:rPr>
          <w:color w:val="231F20"/>
        </w:rPr>
        <w:t xml:space="preserve"> </w:t>
      </w:r>
      <w:r w:rsidR="00235981" w:rsidRPr="008268E8">
        <w:rPr>
          <w:color w:val="231F20"/>
        </w:rPr>
        <w:t>determined</w:t>
      </w:r>
      <w:r w:rsidR="005C7184" w:rsidRPr="008268E8">
        <w:rPr>
          <w:color w:val="231F20"/>
        </w:rPr>
        <w:t xml:space="preserve"> </w:t>
      </w:r>
      <w:r w:rsidR="00235981" w:rsidRPr="008268E8">
        <w:rPr>
          <w:color w:val="231F20"/>
        </w:rPr>
        <w:t>as</w:t>
      </w:r>
      <w:r w:rsidR="005C7184" w:rsidRPr="008268E8">
        <w:rPr>
          <w:color w:val="231F20"/>
        </w:rPr>
        <w:t xml:space="preserve"> </w:t>
      </w:r>
      <w:r w:rsidR="00235981" w:rsidRPr="008268E8">
        <w:rPr>
          <w:color w:val="231F20"/>
        </w:rPr>
        <w:t>follows:</w:t>
      </w:r>
    </w:p>
    <w:p w14:paraId="3B182CB1" w14:textId="77777777" w:rsidR="00CA02E4" w:rsidRDefault="00235981" w:rsidP="00E43645">
      <w:pPr>
        <w:pStyle w:val="ListParagraph"/>
        <w:numPr>
          <w:ilvl w:val="2"/>
          <w:numId w:val="43"/>
        </w:numPr>
        <w:tabs>
          <w:tab w:val="left" w:pos="1876"/>
        </w:tabs>
        <w:spacing w:before="124" w:line="230" w:lineRule="auto"/>
        <w:ind w:right="850" w:hanging="408"/>
        <w:jc w:val="both"/>
      </w:pPr>
      <w:r>
        <w:rPr>
          <w:color w:val="231F20"/>
        </w:rPr>
        <w:t>For</w:t>
      </w:r>
      <w:r w:rsidR="008268E8">
        <w:rPr>
          <w:color w:val="231F20"/>
        </w:rPr>
        <w:t xml:space="preserve"> </w:t>
      </w:r>
      <w:r>
        <w:rPr>
          <w:color w:val="231F20"/>
        </w:rPr>
        <w:t>construction</w:t>
      </w:r>
      <w:r w:rsidR="008268E8">
        <w:rPr>
          <w:color w:val="231F20"/>
        </w:rPr>
        <w:t xml:space="preserve"> </w:t>
      </w:r>
      <w:r>
        <w:rPr>
          <w:color w:val="231F20"/>
        </w:rPr>
        <w:t>turn</w:t>
      </w:r>
      <w:r w:rsidR="008268E8">
        <w:rPr>
          <w:color w:val="231F20"/>
        </w:rPr>
        <w:t xml:space="preserve"> </w:t>
      </w:r>
      <w:r>
        <w:rPr>
          <w:color w:val="231F20"/>
        </w:rPr>
        <w:t>over</w:t>
      </w:r>
      <w:r w:rsidR="008268E8">
        <w:rPr>
          <w:color w:val="231F20"/>
        </w:rPr>
        <w:t xml:space="preserve"> </w:t>
      </w:r>
      <w:r>
        <w:rPr>
          <w:color w:val="231F20"/>
        </w:rPr>
        <w:t>or</w:t>
      </w:r>
      <w:r w:rsidR="008268E8">
        <w:rPr>
          <w:color w:val="231F20"/>
        </w:rPr>
        <w:t xml:space="preserve"> </w:t>
      </w:r>
      <w:r>
        <w:rPr>
          <w:color w:val="231F20"/>
        </w:rPr>
        <w:t>ﬁnancial</w:t>
      </w:r>
      <w:r w:rsidR="008268E8">
        <w:rPr>
          <w:color w:val="231F20"/>
        </w:rPr>
        <w:t xml:space="preserve"> </w:t>
      </w:r>
      <w:r>
        <w:rPr>
          <w:color w:val="231F20"/>
        </w:rPr>
        <w:t>data</w:t>
      </w:r>
      <w:r w:rsidR="008268E8">
        <w:rPr>
          <w:color w:val="231F20"/>
        </w:rPr>
        <w:t xml:space="preserve"> </w:t>
      </w:r>
      <w:r>
        <w:rPr>
          <w:color w:val="231F20"/>
        </w:rPr>
        <w:t>required</w:t>
      </w:r>
      <w:r w:rsidR="008268E8">
        <w:rPr>
          <w:color w:val="231F20"/>
        </w:rPr>
        <w:t xml:space="preserve"> </w:t>
      </w:r>
      <w:r>
        <w:rPr>
          <w:color w:val="231F20"/>
        </w:rPr>
        <w:t>for</w:t>
      </w:r>
      <w:r w:rsidR="008268E8">
        <w:rPr>
          <w:color w:val="231F20"/>
        </w:rPr>
        <w:t xml:space="preserve"> </w:t>
      </w:r>
      <w:r>
        <w:rPr>
          <w:color w:val="231F20"/>
        </w:rPr>
        <w:t>each</w:t>
      </w:r>
      <w:r w:rsidR="008268E8">
        <w:rPr>
          <w:color w:val="231F20"/>
        </w:rPr>
        <w:t xml:space="preserve"> Year</w:t>
      </w:r>
      <w:r>
        <w:rPr>
          <w:color w:val="231F20"/>
        </w:rPr>
        <w:t>-Exchange</w:t>
      </w:r>
      <w:r w:rsidR="008268E8">
        <w:rPr>
          <w:color w:val="231F20"/>
        </w:rPr>
        <w:t xml:space="preserve"> </w:t>
      </w:r>
      <w:r>
        <w:rPr>
          <w:color w:val="231F20"/>
        </w:rPr>
        <w:t>rate</w:t>
      </w:r>
      <w:r w:rsidR="008268E8">
        <w:rPr>
          <w:color w:val="231F20"/>
        </w:rPr>
        <w:t xml:space="preserve"> </w:t>
      </w:r>
      <w:r>
        <w:rPr>
          <w:color w:val="231F20"/>
        </w:rPr>
        <w:t>prevailing</w:t>
      </w:r>
      <w:r w:rsidR="008268E8">
        <w:rPr>
          <w:color w:val="231F20"/>
        </w:rPr>
        <w:t xml:space="preserve"> </w:t>
      </w:r>
      <w:r>
        <w:rPr>
          <w:color w:val="231F20"/>
        </w:rPr>
        <w:t>on</w:t>
      </w:r>
      <w:r w:rsidR="008268E8">
        <w:rPr>
          <w:color w:val="231F20"/>
        </w:rPr>
        <w:t xml:space="preserve"> </w:t>
      </w:r>
      <w:r>
        <w:rPr>
          <w:color w:val="231F20"/>
        </w:rPr>
        <w:t>the</w:t>
      </w:r>
      <w:r w:rsidR="008268E8">
        <w:rPr>
          <w:color w:val="231F20"/>
        </w:rPr>
        <w:t xml:space="preserve"> </w:t>
      </w:r>
      <w:r>
        <w:rPr>
          <w:color w:val="231F20"/>
        </w:rPr>
        <w:t>last</w:t>
      </w:r>
      <w:r w:rsidR="008268E8">
        <w:rPr>
          <w:color w:val="231F20"/>
        </w:rPr>
        <w:t xml:space="preserve"> </w:t>
      </w:r>
      <w:r>
        <w:rPr>
          <w:color w:val="231F20"/>
        </w:rPr>
        <w:t>day of the respective calendar year (in which the amounts for that year is to be converted) was originally established.</w:t>
      </w:r>
    </w:p>
    <w:p w14:paraId="297761FC" w14:textId="77777777" w:rsidR="00CA02E4" w:rsidRDefault="00235981" w:rsidP="00E43645">
      <w:pPr>
        <w:pStyle w:val="ListParagraph"/>
        <w:numPr>
          <w:ilvl w:val="2"/>
          <w:numId w:val="43"/>
        </w:numPr>
        <w:tabs>
          <w:tab w:val="left" w:pos="1875"/>
          <w:tab w:val="left" w:pos="1876"/>
        </w:tabs>
        <w:spacing w:before="116"/>
        <w:ind w:left="1875" w:hanging="402"/>
      </w:pPr>
      <w:r>
        <w:rPr>
          <w:color w:val="231F20"/>
          <w:spacing w:val="-5"/>
        </w:rPr>
        <w:t>Value</w:t>
      </w:r>
      <w:r w:rsidR="008268E8">
        <w:rPr>
          <w:color w:val="231F20"/>
          <w:spacing w:val="-5"/>
        </w:rPr>
        <w:t xml:space="preserve"> </w:t>
      </w:r>
      <w:r>
        <w:rPr>
          <w:color w:val="231F20"/>
        </w:rPr>
        <w:t>of</w:t>
      </w:r>
      <w:r w:rsidR="008268E8">
        <w:rPr>
          <w:color w:val="231F20"/>
        </w:rPr>
        <w:t xml:space="preserve"> </w:t>
      </w:r>
      <w:r>
        <w:rPr>
          <w:color w:val="231F20"/>
        </w:rPr>
        <w:t>single</w:t>
      </w:r>
      <w:r w:rsidR="008268E8">
        <w:rPr>
          <w:color w:val="231F20"/>
        </w:rPr>
        <w:t xml:space="preserve"> Contract</w:t>
      </w:r>
      <w:r>
        <w:rPr>
          <w:color w:val="231F20"/>
        </w:rPr>
        <w:t>-</w:t>
      </w:r>
      <w:r w:rsidR="008268E8">
        <w:rPr>
          <w:color w:val="231F20"/>
        </w:rPr>
        <w:t xml:space="preserve">Exchange rate </w:t>
      </w:r>
      <w:r>
        <w:rPr>
          <w:color w:val="231F20"/>
        </w:rPr>
        <w:t>prevailing</w:t>
      </w:r>
      <w:r w:rsidR="008268E8">
        <w:rPr>
          <w:color w:val="231F20"/>
        </w:rPr>
        <w:t xml:space="preserve"> </w:t>
      </w:r>
      <w:r>
        <w:rPr>
          <w:color w:val="231F20"/>
        </w:rPr>
        <w:t>on</w:t>
      </w:r>
      <w:r w:rsidR="008268E8">
        <w:rPr>
          <w:color w:val="231F20"/>
        </w:rPr>
        <w:t xml:space="preserve"> </w:t>
      </w:r>
      <w:r>
        <w:rPr>
          <w:color w:val="231F20"/>
        </w:rPr>
        <w:t>the</w:t>
      </w:r>
      <w:r w:rsidR="008268E8">
        <w:rPr>
          <w:color w:val="231F20"/>
        </w:rPr>
        <w:t xml:space="preserve"> </w:t>
      </w:r>
      <w:r>
        <w:rPr>
          <w:color w:val="231F20"/>
        </w:rPr>
        <w:t>date</w:t>
      </w:r>
      <w:r w:rsidR="008268E8">
        <w:rPr>
          <w:color w:val="231F20"/>
        </w:rPr>
        <w:t xml:space="preserve"> </w:t>
      </w:r>
      <w:r>
        <w:rPr>
          <w:color w:val="231F20"/>
        </w:rPr>
        <w:t>of</w:t>
      </w:r>
      <w:r w:rsidR="008268E8">
        <w:rPr>
          <w:color w:val="231F20"/>
        </w:rPr>
        <w:t xml:space="preserve"> </w:t>
      </w:r>
      <w:r>
        <w:rPr>
          <w:color w:val="231F20"/>
        </w:rPr>
        <w:t>the</w:t>
      </w:r>
      <w:r w:rsidR="008268E8">
        <w:rPr>
          <w:color w:val="231F20"/>
        </w:rPr>
        <w:t xml:space="preserve"> </w:t>
      </w:r>
      <w:r>
        <w:rPr>
          <w:color w:val="231F20"/>
        </w:rPr>
        <w:t>contract</w:t>
      </w:r>
      <w:r w:rsidR="008268E8">
        <w:rPr>
          <w:color w:val="231F20"/>
        </w:rPr>
        <w:t xml:space="preserve"> </w:t>
      </w:r>
      <w:r>
        <w:rPr>
          <w:color w:val="231F20"/>
        </w:rPr>
        <w:t>signature.</w:t>
      </w:r>
    </w:p>
    <w:p w14:paraId="63F6D8A9" w14:textId="77777777" w:rsidR="00CA02E4" w:rsidRDefault="00235981" w:rsidP="00E43645">
      <w:pPr>
        <w:pStyle w:val="ListParagraph"/>
        <w:numPr>
          <w:ilvl w:val="2"/>
          <w:numId w:val="43"/>
        </w:numPr>
        <w:tabs>
          <w:tab w:val="left" w:pos="1876"/>
        </w:tabs>
        <w:spacing w:before="121" w:line="230" w:lineRule="auto"/>
        <w:ind w:right="850" w:hanging="408"/>
        <w:jc w:val="both"/>
      </w:pPr>
      <w:r>
        <w:rPr>
          <w:color w:val="231F20"/>
        </w:rPr>
        <w:t xml:space="preserve">Exchange rates shall be taken from the publicly available source identiﬁed in the </w:t>
      </w:r>
      <w:r>
        <w:rPr>
          <w:color w:val="231F20"/>
          <w:spacing w:val="-5"/>
        </w:rPr>
        <w:t xml:space="preserve">ITT. </w:t>
      </w:r>
      <w:r>
        <w:rPr>
          <w:color w:val="231F20"/>
        </w:rPr>
        <w:t>Any error in determining</w:t>
      </w:r>
      <w:r w:rsidR="008268E8">
        <w:rPr>
          <w:color w:val="231F20"/>
        </w:rPr>
        <w:t xml:space="preserve"> </w:t>
      </w:r>
      <w:r>
        <w:rPr>
          <w:color w:val="231F20"/>
        </w:rPr>
        <w:t>the</w:t>
      </w:r>
      <w:r w:rsidR="008268E8">
        <w:rPr>
          <w:color w:val="231F20"/>
        </w:rPr>
        <w:t xml:space="preserve"> </w:t>
      </w:r>
      <w:r>
        <w:rPr>
          <w:color w:val="231F20"/>
        </w:rPr>
        <w:t>exchange</w:t>
      </w:r>
      <w:r w:rsidR="008268E8">
        <w:rPr>
          <w:color w:val="231F20"/>
        </w:rPr>
        <w:t xml:space="preserve"> </w:t>
      </w:r>
      <w:r>
        <w:rPr>
          <w:color w:val="231F20"/>
        </w:rPr>
        <w:t>rates</w:t>
      </w:r>
      <w:r w:rsidR="008268E8">
        <w:rPr>
          <w:color w:val="231F20"/>
        </w:rPr>
        <w:t xml:space="preserve"> </w:t>
      </w:r>
      <w:r>
        <w:rPr>
          <w:color w:val="231F20"/>
        </w:rPr>
        <w:t>in</w:t>
      </w:r>
      <w:r w:rsidR="008268E8">
        <w:rPr>
          <w:color w:val="231F20"/>
        </w:rPr>
        <w:t xml:space="preserve"> </w:t>
      </w:r>
      <w:r>
        <w:rPr>
          <w:color w:val="231F20"/>
        </w:rPr>
        <w:t>the</w:t>
      </w:r>
      <w:r w:rsidR="008268E8">
        <w:rPr>
          <w:color w:val="231F20"/>
        </w:rPr>
        <w:t xml:space="preserve"> </w:t>
      </w:r>
      <w:r>
        <w:rPr>
          <w:color w:val="231F20"/>
          <w:spacing w:val="-3"/>
        </w:rPr>
        <w:t>Tender</w:t>
      </w:r>
      <w:r w:rsidR="008268E8">
        <w:rPr>
          <w:color w:val="231F20"/>
          <w:spacing w:val="-3"/>
        </w:rPr>
        <w:t xml:space="preserve"> </w:t>
      </w:r>
      <w:r>
        <w:rPr>
          <w:color w:val="231F20"/>
        </w:rPr>
        <w:t>may</w:t>
      </w:r>
      <w:r w:rsidR="008268E8">
        <w:rPr>
          <w:color w:val="231F20"/>
        </w:rPr>
        <w:t xml:space="preserve"> </w:t>
      </w:r>
      <w:r>
        <w:rPr>
          <w:color w:val="231F20"/>
        </w:rPr>
        <w:t>be</w:t>
      </w:r>
      <w:r w:rsidR="008268E8">
        <w:rPr>
          <w:color w:val="231F20"/>
        </w:rPr>
        <w:t xml:space="preserve"> </w:t>
      </w:r>
      <w:r>
        <w:rPr>
          <w:color w:val="231F20"/>
        </w:rPr>
        <w:t>corrected</w:t>
      </w:r>
      <w:r w:rsidR="008268E8">
        <w:rPr>
          <w:color w:val="231F20"/>
        </w:rPr>
        <w:t xml:space="preserve"> </w:t>
      </w:r>
      <w:r>
        <w:rPr>
          <w:color w:val="231F20"/>
        </w:rPr>
        <w:t>by</w:t>
      </w:r>
      <w:r w:rsidR="008268E8">
        <w:rPr>
          <w:color w:val="231F20"/>
        </w:rPr>
        <w:t xml:space="preserve"> </w:t>
      </w:r>
      <w:r>
        <w:rPr>
          <w:color w:val="231F20"/>
        </w:rPr>
        <w:t>the</w:t>
      </w:r>
      <w:r w:rsidR="008268E8">
        <w:rPr>
          <w:color w:val="231F20"/>
        </w:rPr>
        <w:t xml:space="preserve"> </w:t>
      </w:r>
      <w:r>
        <w:rPr>
          <w:color w:val="231F20"/>
        </w:rPr>
        <w:t>Procuring</w:t>
      </w:r>
      <w:r w:rsidR="008268E8">
        <w:rPr>
          <w:color w:val="231F20"/>
        </w:rPr>
        <w:t xml:space="preserve"> </w:t>
      </w:r>
      <w:r>
        <w:rPr>
          <w:color w:val="231F20"/>
          <w:spacing w:val="-3"/>
        </w:rPr>
        <w:t>Entity.</w:t>
      </w:r>
    </w:p>
    <w:p w14:paraId="0FE2BC9D" w14:textId="77777777" w:rsidR="00CA02E4" w:rsidRPr="008268E8" w:rsidRDefault="008268E8" w:rsidP="00912478">
      <w:pPr>
        <w:tabs>
          <w:tab w:val="left" w:pos="1474"/>
        </w:tabs>
        <w:spacing w:before="245" w:line="230" w:lineRule="auto"/>
        <w:ind w:left="1440" w:right="850" w:hanging="576"/>
        <w:jc w:val="both"/>
        <w:rPr>
          <w:color w:val="231F20"/>
        </w:rPr>
      </w:pPr>
      <w:r>
        <w:rPr>
          <w:color w:val="231F20"/>
        </w:rPr>
        <w:t>1.2</w:t>
      </w:r>
      <w:r>
        <w:rPr>
          <w:color w:val="231F20"/>
        </w:rPr>
        <w:tab/>
      </w:r>
      <w:r w:rsidR="00235981" w:rsidRPr="008268E8">
        <w:rPr>
          <w:color w:val="231F20"/>
        </w:rPr>
        <w:t>This</w:t>
      </w:r>
      <w:r w:rsidR="0096518A" w:rsidRPr="008268E8">
        <w:rPr>
          <w:color w:val="231F20"/>
        </w:rPr>
        <w:t xml:space="preserve"> </w:t>
      </w:r>
      <w:r w:rsidR="00235981" w:rsidRPr="008268E8">
        <w:rPr>
          <w:color w:val="231F20"/>
        </w:rPr>
        <w:t>section</w:t>
      </w:r>
      <w:r w:rsidR="00E41634" w:rsidRPr="008268E8">
        <w:rPr>
          <w:color w:val="231F20"/>
        </w:rPr>
        <w:t xml:space="preserve"> </w:t>
      </w:r>
      <w:r w:rsidR="00235981" w:rsidRPr="008268E8">
        <w:rPr>
          <w:color w:val="231F20"/>
        </w:rPr>
        <w:t>contains</w:t>
      </w:r>
      <w:r w:rsidR="00E41634" w:rsidRPr="008268E8">
        <w:rPr>
          <w:color w:val="231F20"/>
        </w:rPr>
        <w:t xml:space="preserve"> </w:t>
      </w:r>
      <w:r w:rsidR="00235981" w:rsidRPr="008268E8">
        <w:rPr>
          <w:color w:val="231F20"/>
        </w:rPr>
        <w:t>the</w:t>
      </w:r>
      <w:r w:rsidR="00E41634" w:rsidRPr="008268E8">
        <w:rPr>
          <w:color w:val="231F20"/>
        </w:rPr>
        <w:t xml:space="preserve"> </w:t>
      </w:r>
      <w:r w:rsidR="00235981" w:rsidRPr="008268E8">
        <w:rPr>
          <w:color w:val="231F20"/>
        </w:rPr>
        <w:t>criteria</w:t>
      </w:r>
      <w:r w:rsidR="00E41634" w:rsidRPr="008268E8">
        <w:rPr>
          <w:color w:val="231F20"/>
        </w:rPr>
        <w:t xml:space="preserve"> </w:t>
      </w:r>
      <w:r w:rsidR="00235981" w:rsidRPr="008268E8">
        <w:rPr>
          <w:color w:val="231F20"/>
        </w:rPr>
        <w:t>that</w:t>
      </w:r>
      <w:r w:rsidR="00E41634" w:rsidRPr="008268E8">
        <w:rPr>
          <w:color w:val="231F20"/>
        </w:rPr>
        <w:t xml:space="preserve"> </w:t>
      </w:r>
      <w:r w:rsidR="00235981" w:rsidRPr="008268E8">
        <w:rPr>
          <w:color w:val="231F20"/>
        </w:rPr>
        <w:t>the</w:t>
      </w:r>
      <w:r w:rsidR="00E41634" w:rsidRPr="008268E8">
        <w:rPr>
          <w:color w:val="231F20"/>
        </w:rPr>
        <w:t xml:space="preserve"> </w:t>
      </w:r>
      <w:r w:rsidR="00235981" w:rsidRPr="008268E8">
        <w:rPr>
          <w:color w:val="231F20"/>
        </w:rPr>
        <w:t>Employer</w:t>
      </w:r>
      <w:r w:rsidR="00E41634" w:rsidRPr="008268E8">
        <w:rPr>
          <w:color w:val="231F20"/>
        </w:rPr>
        <w:t xml:space="preserve"> </w:t>
      </w:r>
      <w:r w:rsidR="00235981" w:rsidRPr="008268E8">
        <w:rPr>
          <w:color w:val="231F20"/>
        </w:rPr>
        <w:t>shall</w:t>
      </w:r>
      <w:r w:rsidR="00E41634" w:rsidRPr="008268E8">
        <w:rPr>
          <w:color w:val="231F20"/>
        </w:rPr>
        <w:t xml:space="preserve"> </w:t>
      </w:r>
      <w:r w:rsidR="00235981" w:rsidRPr="008268E8">
        <w:rPr>
          <w:color w:val="231F20"/>
        </w:rPr>
        <w:t>use</w:t>
      </w:r>
      <w:r w:rsidR="00E41634" w:rsidRPr="008268E8">
        <w:rPr>
          <w:color w:val="231F20"/>
        </w:rPr>
        <w:t xml:space="preserve"> </w:t>
      </w:r>
      <w:r w:rsidR="00235981" w:rsidRPr="008268E8">
        <w:rPr>
          <w:color w:val="231F20"/>
        </w:rPr>
        <w:t>to</w:t>
      </w:r>
      <w:r w:rsidR="00E41634" w:rsidRPr="008268E8">
        <w:rPr>
          <w:color w:val="231F20"/>
        </w:rPr>
        <w:t xml:space="preserve"> evaluate </w:t>
      </w:r>
      <w:r w:rsidR="00235981" w:rsidRPr="008268E8">
        <w:rPr>
          <w:color w:val="231F20"/>
        </w:rPr>
        <w:t>tender</w:t>
      </w:r>
      <w:r w:rsidR="00E41634" w:rsidRPr="008268E8">
        <w:rPr>
          <w:color w:val="231F20"/>
        </w:rPr>
        <w:t xml:space="preserve"> </w:t>
      </w:r>
      <w:r w:rsidR="00235981" w:rsidRPr="008268E8">
        <w:rPr>
          <w:color w:val="231F20"/>
        </w:rPr>
        <w:t>and</w:t>
      </w:r>
      <w:r w:rsidR="00E41634" w:rsidRPr="008268E8">
        <w:rPr>
          <w:color w:val="231F20"/>
        </w:rPr>
        <w:t xml:space="preserve"> </w:t>
      </w:r>
      <w:r w:rsidR="00235981" w:rsidRPr="008268E8">
        <w:rPr>
          <w:color w:val="231F20"/>
        </w:rPr>
        <w:t>qualify</w:t>
      </w:r>
      <w:r w:rsidR="00E41634" w:rsidRPr="008268E8">
        <w:rPr>
          <w:color w:val="231F20"/>
        </w:rPr>
        <w:t xml:space="preserve"> </w:t>
      </w:r>
      <w:r w:rsidR="00235981" w:rsidRPr="008268E8">
        <w:rPr>
          <w:color w:val="231F20"/>
        </w:rPr>
        <w:t>tenderers.</w:t>
      </w:r>
      <w:r w:rsidR="00E41634" w:rsidRPr="008268E8">
        <w:rPr>
          <w:color w:val="231F20"/>
        </w:rPr>
        <w:t xml:space="preserve"> </w:t>
      </w:r>
      <w:r w:rsidR="00235981" w:rsidRPr="008268E8">
        <w:rPr>
          <w:color w:val="231F20"/>
        </w:rPr>
        <w:t>No</w:t>
      </w:r>
      <w:r w:rsidR="0096518A" w:rsidRPr="008268E8">
        <w:rPr>
          <w:color w:val="231F20"/>
        </w:rPr>
        <w:t xml:space="preserve"> </w:t>
      </w:r>
      <w:r w:rsidR="00235981" w:rsidRPr="008268E8">
        <w:rPr>
          <w:color w:val="231F20"/>
        </w:rPr>
        <w:t>other factors,</w:t>
      </w:r>
      <w:r w:rsidR="00E41634" w:rsidRPr="008268E8">
        <w:rPr>
          <w:color w:val="231F20"/>
        </w:rPr>
        <w:t xml:space="preserve"> </w:t>
      </w:r>
      <w:r w:rsidR="00235981" w:rsidRPr="008268E8">
        <w:rPr>
          <w:color w:val="231F20"/>
        </w:rPr>
        <w:t>method</w:t>
      </w:r>
      <w:r w:rsidR="00E41634" w:rsidRPr="008268E8">
        <w:rPr>
          <w:color w:val="231F20"/>
        </w:rPr>
        <w:t xml:space="preserve"> </w:t>
      </w:r>
      <w:r w:rsidR="00235981" w:rsidRPr="008268E8">
        <w:rPr>
          <w:color w:val="231F20"/>
        </w:rPr>
        <w:t>s</w:t>
      </w:r>
      <w:r w:rsidR="00E41634" w:rsidRPr="008268E8">
        <w:rPr>
          <w:color w:val="231F20"/>
        </w:rPr>
        <w:t xml:space="preserve"> </w:t>
      </w:r>
      <w:r w:rsidR="00235981" w:rsidRPr="008268E8">
        <w:rPr>
          <w:color w:val="231F20"/>
        </w:rPr>
        <w:t>or</w:t>
      </w:r>
      <w:r w:rsidR="00E41634" w:rsidRPr="008268E8">
        <w:rPr>
          <w:color w:val="231F20"/>
        </w:rPr>
        <w:t xml:space="preserve"> </w:t>
      </w:r>
      <w:r w:rsidR="00235981" w:rsidRPr="008268E8">
        <w:rPr>
          <w:color w:val="231F20"/>
        </w:rPr>
        <w:t>criteria</w:t>
      </w:r>
      <w:r w:rsidR="00E41634" w:rsidRPr="008268E8">
        <w:rPr>
          <w:color w:val="231F20"/>
        </w:rPr>
        <w:t xml:space="preserve"> </w:t>
      </w:r>
      <w:r w:rsidR="00235981" w:rsidRPr="008268E8">
        <w:rPr>
          <w:color w:val="231F20"/>
        </w:rPr>
        <w:t>shall</w:t>
      </w:r>
      <w:r w:rsidR="00E41634" w:rsidRPr="008268E8">
        <w:rPr>
          <w:color w:val="231F20"/>
        </w:rPr>
        <w:t xml:space="preserve"> </w:t>
      </w:r>
      <w:r w:rsidR="00235981" w:rsidRPr="008268E8">
        <w:rPr>
          <w:color w:val="231F20"/>
        </w:rPr>
        <w:t>be</w:t>
      </w:r>
      <w:r w:rsidR="00E41634" w:rsidRPr="008268E8">
        <w:rPr>
          <w:color w:val="231F20"/>
        </w:rPr>
        <w:t xml:space="preserve"> </w:t>
      </w:r>
      <w:r w:rsidR="00235981" w:rsidRPr="008268E8">
        <w:rPr>
          <w:color w:val="231F20"/>
        </w:rPr>
        <w:t>used</w:t>
      </w:r>
      <w:r w:rsidR="00E41634" w:rsidRPr="008268E8">
        <w:rPr>
          <w:color w:val="231F20"/>
        </w:rPr>
        <w:t xml:space="preserve"> </w:t>
      </w:r>
      <w:r w:rsidR="00235981" w:rsidRPr="008268E8">
        <w:rPr>
          <w:color w:val="231F20"/>
        </w:rPr>
        <w:t>other</w:t>
      </w:r>
      <w:r w:rsidR="00E41634" w:rsidRPr="008268E8">
        <w:rPr>
          <w:color w:val="231F20"/>
        </w:rPr>
        <w:t xml:space="preserve"> </w:t>
      </w:r>
      <w:r w:rsidR="00235981" w:rsidRPr="008268E8">
        <w:rPr>
          <w:color w:val="231F20"/>
        </w:rPr>
        <w:t>than</w:t>
      </w:r>
      <w:r w:rsidR="00E41634" w:rsidRPr="008268E8">
        <w:rPr>
          <w:color w:val="231F20"/>
        </w:rPr>
        <w:t xml:space="preserve"> </w:t>
      </w:r>
      <w:r w:rsidR="00235981" w:rsidRPr="008268E8">
        <w:rPr>
          <w:color w:val="231F20"/>
        </w:rPr>
        <w:t>speciﬁed</w:t>
      </w:r>
      <w:r w:rsidR="0096518A" w:rsidRPr="008268E8">
        <w:rPr>
          <w:color w:val="231F20"/>
        </w:rPr>
        <w:t xml:space="preserve"> </w:t>
      </w:r>
      <w:r w:rsidR="00235981" w:rsidRPr="008268E8">
        <w:rPr>
          <w:color w:val="231F20"/>
        </w:rPr>
        <w:t>in</w:t>
      </w:r>
      <w:r w:rsidR="0096518A" w:rsidRPr="008268E8">
        <w:rPr>
          <w:color w:val="231F20"/>
        </w:rPr>
        <w:t xml:space="preserve"> </w:t>
      </w:r>
      <w:r w:rsidR="00235981" w:rsidRPr="008268E8">
        <w:rPr>
          <w:color w:val="231F20"/>
        </w:rPr>
        <w:t>this</w:t>
      </w:r>
      <w:r w:rsidR="0096518A" w:rsidRPr="008268E8">
        <w:rPr>
          <w:color w:val="231F20"/>
        </w:rPr>
        <w:t xml:space="preserve"> </w:t>
      </w:r>
      <w:r w:rsidR="00235981" w:rsidRPr="008268E8">
        <w:rPr>
          <w:color w:val="231F20"/>
        </w:rPr>
        <w:t>tender</w:t>
      </w:r>
      <w:r w:rsidR="0096518A" w:rsidRPr="008268E8">
        <w:rPr>
          <w:color w:val="231F20"/>
        </w:rPr>
        <w:t xml:space="preserve"> </w:t>
      </w:r>
      <w:r w:rsidR="00235981" w:rsidRPr="008268E8">
        <w:rPr>
          <w:color w:val="231F20"/>
        </w:rPr>
        <w:t>document.</w:t>
      </w:r>
      <w:r w:rsidR="00E41634" w:rsidRPr="008268E8">
        <w:rPr>
          <w:color w:val="231F20"/>
        </w:rPr>
        <w:t xml:space="preserve"> </w:t>
      </w:r>
      <w:r w:rsidR="00235981" w:rsidRPr="008268E8">
        <w:rPr>
          <w:color w:val="231F20"/>
        </w:rPr>
        <w:t>The</w:t>
      </w:r>
      <w:r w:rsidR="00E41634" w:rsidRPr="008268E8">
        <w:rPr>
          <w:color w:val="231F20"/>
        </w:rPr>
        <w:t xml:space="preserve"> </w:t>
      </w:r>
      <w:r w:rsidR="00235981" w:rsidRPr="008268E8">
        <w:rPr>
          <w:color w:val="231F20"/>
        </w:rPr>
        <w:t>Tenderer</w:t>
      </w:r>
      <w:r w:rsidR="00E41634" w:rsidRPr="008268E8">
        <w:rPr>
          <w:color w:val="231F20"/>
        </w:rPr>
        <w:t xml:space="preserve"> </w:t>
      </w:r>
      <w:r w:rsidR="00235981" w:rsidRPr="008268E8">
        <w:rPr>
          <w:color w:val="231F20"/>
        </w:rPr>
        <w:t>shall</w:t>
      </w:r>
      <w:r w:rsidR="0096518A" w:rsidRPr="008268E8">
        <w:rPr>
          <w:color w:val="231F20"/>
        </w:rPr>
        <w:t xml:space="preserve"> </w:t>
      </w:r>
      <w:r w:rsidR="00235981" w:rsidRPr="008268E8">
        <w:rPr>
          <w:color w:val="231F20"/>
        </w:rPr>
        <w:t>provide all</w:t>
      </w:r>
      <w:r w:rsidR="0096518A" w:rsidRPr="008268E8">
        <w:rPr>
          <w:color w:val="231F20"/>
        </w:rPr>
        <w:t xml:space="preserve"> </w:t>
      </w:r>
      <w:r w:rsidR="00235981" w:rsidRPr="008268E8">
        <w:rPr>
          <w:color w:val="231F20"/>
        </w:rPr>
        <w:t>the</w:t>
      </w:r>
      <w:r w:rsidR="0096518A" w:rsidRPr="008268E8">
        <w:rPr>
          <w:color w:val="231F20"/>
        </w:rPr>
        <w:t xml:space="preserve"> </w:t>
      </w:r>
      <w:r w:rsidR="00235981" w:rsidRPr="008268E8">
        <w:rPr>
          <w:color w:val="231F20"/>
        </w:rPr>
        <w:t>information</w:t>
      </w:r>
      <w:r w:rsidR="0096518A" w:rsidRPr="008268E8">
        <w:rPr>
          <w:color w:val="231F20"/>
        </w:rPr>
        <w:t xml:space="preserve"> </w:t>
      </w:r>
      <w:r w:rsidR="00235981" w:rsidRPr="008268E8">
        <w:rPr>
          <w:color w:val="231F20"/>
        </w:rPr>
        <w:t>requested</w:t>
      </w:r>
      <w:r w:rsidR="0096518A" w:rsidRPr="008268E8">
        <w:rPr>
          <w:color w:val="231F20"/>
        </w:rPr>
        <w:t xml:space="preserve"> </w:t>
      </w:r>
      <w:r w:rsidR="00235981" w:rsidRPr="008268E8">
        <w:rPr>
          <w:color w:val="231F20"/>
        </w:rPr>
        <w:t>in</w:t>
      </w:r>
      <w:r w:rsidR="0096518A" w:rsidRPr="008268E8">
        <w:rPr>
          <w:color w:val="231F20"/>
        </w:rPr>
        <w:t xml:space="preserve"> </w:t>
      </w:r>
      <w:r w:rsidR="00235981" w:rsidRPr="008268E8">
        <w:rPr>
          <w:color w:val="231F20"/>
        </w:rPr>
        <w:t>the</w:t>
      </w:r>
      <w:r w:rsidR="0096518A" w:rsidRPr="008268E8">
        <w:rPr>
          <w:color w:val="231F20"/>
        </w:rPr>
        <w:t xml:space="preserve"> </w:t>
      </w:r>
      <w:r w:rsidR="00235981" w:rsidRPr="008268E8">
        <w:rPr>
          <w:color w:val="231F20"/>
        </w:rPr>
        <w:t>forms</w:t>
      </w:r>
      <w:r w:rsidR="0096518A" w:rsidRPr="008268E8">
        <w:rPr>
          <w:color w:val="231F20"/>
        </w:rPr>
        <w:t xml:space="preserve"> </w:t>
      </w:r>
      <w:r w:rsidR="00235981" w:rsidRPr="008268E8">
        <w:rPr>
          <w:color w:val="231F20"/>
        </w:rPr>
        <w:t>included</w:t>
      </w:r>
      <w:r w:rsidR="0096518A" w:rsidRPr="008268E8">
        <w:rPr>
          <w:color w:val="231F20"/>
        </w:rPr>
        <w:t xml:space="preserve"> </w:t>
      </w:r>
      <w:r w:rsidR="00235981" w:rsidRPr="008268E8">
        <w:rPr>
          <w:color w:val="231F20"/>
        </w:rPr>
        <w:t>in</w:t>
      </w:r>
      <w:r w:rsidR="0096518A" w:rsidRPr="008268E8">
        <w:rPr>
          <w:color w:val="231F20"/>
        </w:rPr>
        <w:t xml:space="preserve"> </w:t>
      </w:r>
      <w:r w:rsidR="00235981" w:rsidRPr="008268E8">
        <w:rPr>
          <w:color w:val="231F20"/>
        </w:rPr>
        <w:t>Section</w:t>
      </w:r>
      <w:r w:rsidR="0096518A" w:rsidRPr="008268E8">
        <w:rPr>
          <w:color w:val="231F20"/>
        </w:rPr>
        <w:t xml:space="preserve"> </w:t>
      </w:r>
      <w:r w:rsidR="00235981" w:rsidRPr="008268E8">
        <w:rPr>
          <w:color w:val="231F20"/>
          <w:spacing w:val="-10"/>
        </w:rPr>
        <w:t>IV,</w:t>
      </w:r>
      <w:r w:rsidR="0096518A" w:rsidRPr="008268E8">
        <w:rPr>
          <w:color w:val="231F20"/>
          <w:spacing w:val="-10"/>
        </w:rPr>
        <w:t xml:space="preserve"> </w:t>
      </w:r>
      <w:r w:rsidR="00235981" w:rsidRPr="008268E8">
        <w:rPr>
          <w:color w:val="231F20"/>
        </w:rPr>
        <w:t>Tendering</w:t>
      </w:r>
      <w:r w:rsidR="0096518A" w:rsidRPr="008268E8">
        <w:rPr>
          <w:color w:val="231F20"/>
        </w:rPr>
        <w:t xml:space="preserve"> </w:t>
      </w:r>
      <w:r w:rsidR="00235981" w:rsidRPr="008268E8">
        <w:rPr>
          <w:color w:val="231F20"/>
        </w:rPr>
        <w:t>Forms.</w:t>
      </w:r>
      <w:r w:rsidR="0096518A" w:rsidRPr="008268E8">
        <w:rPr>
          <w:color w:val="231F20"/>
        </w:rPr>
        <w:t xml:space="preserve"> </w:t>
      </w:r>
      <w:r w:rsidR="00235981" w:rsidRPr="008268E8">
        <w:rPr>
          <w:color w:val="231F20"/>
        </w:rPr>
        <w:t>The</w:t>
      </w:r>
      <w:r w:rsidR="0096518A" w:rsidRPr="008268E8">
        <w:rPr>
          <w:color w:val="231F20"/>
        </w:rPr>
        <w:t xml:space="preserve"> </w:t>
      </w:r>
      <w:r w:rsidR="00235981" w:rsidRPr="008268E8">
        <w:rPr>
          <w:color w:val="231F20"/>
        </w:rPr>
        <w:t>Procuring</w:t>
      </w:r>
      <w:r w:rsidR="0096518A" w:rsidRPr="008268E8">
        <w:rPr>
          <w:color w:val="231F20"/>
        </w:rPr>
        <w:t xml:space="preserve"> </w:t>
      </w:r>
      <w:r w:rsidR="00235981" w:rsidRPr="008268E8">
        <w:rPr>
          <w:color w:val="231F20"/>
        </w:rPr>
        <w:t>Entity</w:t>
      </w:r>
      <w:r w:rsidR="0096518A" w:rsidRPr="008268E8">
        <w:rPr>
          <w:color w:val="231F20"/>
        </w:rPr>
        <w:t xml:space="preserve"> </w:t>
      </w:r>
      <w:r w:rsidR="00235981" w:rsidRPr="008268E8">
        <w:rPr>
          <w:color w:val="231F20"/>
        </w:rPr>
        <w:t>should use</w:t>
      </w:r>
      <w:r w:rsidR="005C7184" w:rsidRPr="008268E8">
        <w:rPr>
          <w:color w:val="231F20"/>
        </w:rPr>
        <w:t xml:space="preserve"> </w:t>
      </w:r>
      <w:r w:rsidR="00235981" w:rsidRPr="008268E8">
        <w:rPr>
          <w:b/>
          <w:color w:val="231F20"/>
          <w:u w:val="single" w:color="231F20"/>
        </w:rPr>
        <w:t>the</w:t>
      </w:r>
      <w:r w:rsidR="005C7184" w:rsidRPr="008268E8">
        <w:rPr>
          <w:b/>
          <w:color w:val="231F20"/>
          <w:u w:val="single" w:color="231F20"/>
        </w:rPr>
        <w:t xml:space="preserve"> </w:t>
      </w:r>
      <w:r w:rsidR="00235981" w:rsidRPr="008268E8">
        <w:rPr>
          <w:b/>
          <w:color w:val="231F20"/>
          <w:u w:val="single" w:color="231F20"/>
        </w:rPr>
        <w:t>Standard</w:t>
      </w:r>
      <w:r w:rsidR="005C7184" w:rsidRPr="008268E8">
        <w:rPr>
          <w:b/>
          <w:color w:val="231F20"/>
          <w:u w:val="single" w:color="231F20"/>
        </w:rPr>
        <w:t xml:space="preserve"> </w:t>
      </w:r>
      <w:r w:rsidR="00235981" w:rsidRPr="008268E8">
        <w:rPr>
          <w:b/>
          <w:color w:val="231F20"/>
          <w:spacing w:val="-4"/>
          <w:u w:val="single" w:color="231F20"/>
        </w:rPr>
        <w:t>Tender</w:t>
      </w:r>
      <w:r w:rsidR="005C7184" w:rsidRPr="008268E8">
        <w:rPr>
          <w:b/>
          <w:color w:val="231F20"/>
          <w:spacing w:val="-4"/>
          <w:u w:val="single" w:color="231F20"/>
        </w:rPr>
        <w:t xml:space="preserve"> </w:t>
      </w:r>
      <w:r w:rsidR="00235981" w:rsidRPr="008268E8">
        <w:rPr>
          <w:b/>
          <w:color w:val="231F20"/>
          <w:u w:val="single" w:color="231F20"/>
        </w:rPr>
        <w:t>Evaluation</w:t>
      </w:r>
      <w:r w:rsidR="005C7184" w:rsidRPr="008268E8">
        <w:rPr>
          <w:b/>
          <w:color w:val="231F20"/>
          <w:u w:val="single" w:color="231F20"/>
        </w:rPr>
        <w:t xml:space="preserve"> </w:t>
      </w:r>
      <w:r w:rsidR="00235981" w:rsidRPr="008268E8">
        <w:rPr>
          <w:b/>
          <w:color w:val="231F20"/>
          <w:u w:val="single" w:color="231F20"/>
        </w:rPr>
        <w:t>Report</w:t>
      </w:r>
      <w:r w:rsidR="005C7184" w:rsidRPr="008268E8">
        <w:rPr>
          <w:b/>
          <w:color w:val="231F20"/>
          <w:u w:val="single" w:color="231F20"/>
        </w:rPr>
        <w:t xml:space="preserve"> </w:t>
      </w:r>
      <w:r w:rsidR="00235981" w:rsidRPr="008268E8">
        <w:rPr>
          <w:b/>
          <w:color w:val="231F20"/>
          <w:u w:val="single" w:color="231F20"/>
        </w:rPr>
        <w:t>for</w:t>
      </w:r>
      <w:r w:rsidR="005C7184" w:rsidRPr="008268E8">
        <w:rPr>
          <w:b/>
          <w:color w:val="231F20"/>
          <w:u w:val="single" w:color="231F20"/>
        </w:rPr>
        <w:t xml:space="preserve"> </w:t>
      </w:r>
      <w:r w:rsidR="00235981" w:rsidRPr="008268E8">
        <w:rPr>
          <w:b/>
          <w:color w:val="231F20"/>
          <w:u w:val="single" w:color="231F20"/>
        </w:rPr>
        <w:t>Goods</w:t>
      </w:r>
      <w:r w:rsidR="005C7184" w:rsidRPr="008268E8">
        <w:rPr>
          <w:b/>
          <w:color w:val="231F20"/>
          <w:u w:val="single" w:color="231F20"/>
        </w:rPr>
        <w:t xml:space="preserve"> </w:t>
      </w:r>
      <w:r w:rsidR="00235981" w:rsidRPr="008268E8">
        <w:rPr>
          <w:b/>
          <w:color w:val="231F20"/>
          <w:u w:val="single" w:color="231F20"/>
        </w:rPr>
        <w:t>and</w:t>
      </w:r>
      <w:r w:rsidR="005C7184" w:rsidRPr="008268E8">
        <w:rPr>
          <w:b/>
          <w:color w:val="231F20"/>
          <w:u w:val="single" w:color="231F20"/>
        </w:rPr>
        <w:t xml:space="preserve"> </w:t>
      </w:r>
      <w:r w:rsidR="00235981" w:rsidRPr="008268E8">
        <w:rPr>
          <w:b/>
          <w:color w:val="231F20"/>
          <w:spacing w:val="-3"/>
          <w:u w:val="single" w:color="231F20"/>
        </w:rPr>
        <w:t>Works</w:t>
      </w:r>
      <w:r w:rsidR="005C7184" w:rsidRPr="008268E8">
        <w:rPr>
          <w:b/>
          <w:color w:val="231F20"/>
          <w:spacing w:val="-3"/>
          <w:u w:val="single" w:color="231F20"/>
        </w:rPr>
        <w:t xml:space="preserve"> </w:t>
      </w:r>
      <w:r w:rsidR="00235981" w:rsidRPr="008268E8">
        <w:rPr>
          <w:color w:val="231F20"/>
        </w:rPr>
        <w:t>for</w:t>
      </w:r>
      <w:r w:rsidR="005C7184" w:rsidRPr="008268E8">
        <w:rPr>
          <w:color w:val="231F20"/>
        </w:rPr>
        <w:t xml:space="preserve"> </w:t>
      </w:r>
      <w:r w:rsidR="00235981" w:rsidRPr="008268E8">
        <w:rPr>
          <w:color w:val="231F20"/>
        </w:rPr>
        <w:t>evaluating</w:t>
      </w:r>
      <w:r w:rsidR="005C7184" w:rsidRPr="008268E8">
        <w:rPr>
          <w:color w:val="231F20"/>
        </w:rPr>
        <w:t xml:space="preserve"> </w:t>
      </w:r>
      <w:r w:rsidR="00235981" w:rsidRPr="008268E8">
        <w:rPr>
          <w:color w:val="231F20"/>
        </w:rPr>
        <w:t>Tenders.</w:t>
      </w:r>
    </w:p>
    <w:p w14:paraId="086A981F" w14:textId="77777777" w:rsidR="00CA02E4" w:rsidRDefault="008268E8" w:rsidP="00912478">
      <w:pPr>
        <w:pStyle w:val="Heading4"/>
        <w:tabs>
          <w:tab w:val="left" w:pos="1473"/>
          <w:tab w:val="left" w:pos="1474"/>
        </w:tabs>
        <w:spacing w:before="238"/>
        <w:ind w:left="1440" w:hanging="576"/>
        <w:rPr>
          <w:color w:val="231F20"/>
        </w:rPr>
      </w:pPr>
      <w:r>
        <w:rPr>
          <w:color w:val="231F20"/>
        </w:rPr>
        <w:t>2.</w:t>
      </w:r>
      <w:r>
        <w:rPr>
          <w:color w:val="231F20"/>
        </w:rPr>
        <w:tab/>
      </w:r>
      <w:r w:rsidR="00235981">
        <w:rPr>
          <w:color w:val="231F20"/>
        </w:rPr>
        <w:t>Evaluation</w:t>
      </w:r>
      <w:r w:rsidR="00E41634">
        <w:rPr>
          <w:color w:val="231F20"/>
        </w:rPr>
        <w:t xml:space="preserve"> </w:t>
      </w:r>
      <w:r w:rsidR="00235981">
        <w:rPr>
          <w:color w:val="231F20"/>
        </w:rPr>
        <w:t>and</w:t>
      </w:r>
      <w:r w:rsidR="00E41634">
        <w:rPr>
          <w:color w:val="231F20"/>
        </w:rPr>
        <w:t xml:space="preserve"> </w:t>
      </w:r>
      <w:r w:rsidR="00235981">
        <w:rPr>
          <w:color w:val="231F20"/>
        </w:rPr>
        <w:t>contract</w:t>
      </w:r>
      <w:r w:rsidR="00E41634">
        <w:rPr>
          <w:color w:val="231F20"/>
        </w:rPr>
        <w:t xml:space="preserve"> </w:t>
      </w:r>
      <w:r w:rsidR="00235981">
        <w:rPr>
          <w:color w:val="231F20"/>
        </w:rPr>
        <w:t>award</w:t>
      </w:r>
      <w:r w:rsidR="00E41634">
        <w:rPr>
          <w:color w:val="231F20"/>
        </w:rPr>
        <w:t xml:space="preserve"> </w:t>
      </w:r>
      <w:r w:rsidR="00235981">
        <w:rPr>
          <w:color w:val="231F20"/>
        </w:rPr>
        <w:t>Criteria</w:t>
      </w:r>
    </w:p>
    <w:p w14:paraId="7C5AA2DE" w14:textId="77777777" w:rsidR="00CA02E4" w:rsidRDefault="00912478" w:rsidP="00912478">
      <w:pPr>
        <w:pStyle w:val="BodyText"/>
        <w:spacing w:before="243" w:line="230" w:lineRule="auto"/>
        <w:ind w:left="1440" w:right="850" w:hanging="576"/>
        <w:jc w:val="both"/>
      </w:pPr>
      <w:r>
        <w:rPr>
          <w:color w:val="231F20"/>
        </w:rPr>
        <w:t>2.1</w:t>
      </w:r>
      <w:r>
        <w:rPr>
          <w:color w:val="231F20"/>
        </w:rPr>
        <w:tab/>
      </w:r>
      <w:r w:rsidR="00235981">
        <w:rPr>
          <w:color w:val="231F20"/>
        </w:rPr>
        <w:t>The</w:t>
      </w:r>
      <w:r w:rsidR="00382C56">
        <w:rPr>
          <w:color w:val="231F20"/>
        </w:rPr>
        <w:t xml:space="preserve"> </w:t>
      </w:r>
      <w:r w:rsidR="00235981">
        <w:rPr>
          <w:color w:val="231F20"/>
        </w:rPr>
        <w:t>Procuring</w:t>
      </w:r>
      <w:r w:rsidR="00382C56">
        <w:rPr>
          <w:color w:val="231F20"/>
        </w:rPr>
        <w:t xml:space="preserve"> </w:t>
      </w:r>
      <w:r w:rsidR="00235981">
        <w:rPr>
          <w:color w:val="231F20"/>
        </w:rPr>
        <w:t>Entity</w:t>
      </w:r>
      <w:r w:rsidR="00382C56">
        <w:rPr>
          <w:color w:val="231F20"/>
        </w:rPr>
        <w:t xml:space="preserve"> </w:t>
      </w:r>
      <w:r w:rsidR="00235981">
        <w:rPr>
          <w:color w:val="231F20"/>
        </w:rPr>
        <w:t>shall</w:t>
      </w:r>
      <w:r w:rsidR="00382C56">
        <w:rPr>
          <w:color w:val="231F20"/>
        </w:rPr>
        <w:t xml:space="preserve"> </w:t>
      </w:r>
      <w:r w:rsidR="00235981">
        <w:rPr>
          <w:color w:val="231F20"/>
        </w:rPr>
        <w:t>use</w:t>
      </w:r>
      <w:r w:rsidR="00382C56">
        <w:rPr>
          <w:color w:val="231F20"/>
        </w:rPr>
        <w:t xml:space="preserve"> </w:t>
      </w:r>
      <w:r w:rsidR="00235981">
        <w:rPr>
          <w:color w:val="231F20"/>
        </w:rPr>
        <w:t>the</w:t>
      </w:r>
      <w:r w:rsidR="00382C56">
        <w:rPr>
          <w:color w:val="231F20"/>
        </w:rPr>
        <w:t xml:space="preserve"> </w:t>
      </w:r>
      <w:r w:rsidR="00235981">
        <w:rPr>
          <w:color w:val="231F20"/>
        </w:rPr>
        <w:t>criteria</w:t>
      </w:r>
      <w:r w:rsidR="00382C56">
        <w:rPr>
          <w:color w:val="231F20"/>
        </w:rPr>
        <w:t xml:space="preserve"> </w:t>
      </w:r>
      <w:r w:rsidR="00235981">
        <w:rPr>
          <w:color w:val="231F20"/>
        </w:rPr>
        <w:t>and</w:t>
      </w:r>
      <w:r w:rsidR="00382C56">
        <w:rPr>
          <w:color w:val="231F20"/>
        </w:rPr>
        <w:t xml:space="preserve"> </w:t>
      </w:r>
      <w:r w:rsidR="00235981">
        <w:rPr>
          <w:color w:val="231F20"/>
        </w:rPr>
        <w:t>methodologies</w:t>
      </w:r>
      <w:r w:rsidR="00382C56">
        <w:rPr>
          <w:color w:val="231F20"/>
        </w:rPr>
        <w:t xml:space="preserve"> </w:t>
      </w:r>
      <w:r w:rsidR="00235981">
        <w:rPr>
          <w:color w:val="231F20"/>
        </w:rPr>
        <w:t>listed</w:t>
      </w:r>
      <w:r w:rsidR="00382C56">
        <w:rPr>
          <w:color w:val="231F20"/>
        </w:rPr>
        <w:t xml:space="preserve"> </w:t>
      </w:r>
      <w:r w:rsidR="00235981">
        <w:rPr>
          <w:color w:val="231F20"/>
        </w:rPr>
        <w:t>in</w:t>
      </w:r>
      <w:r w:rsidR="00382C56">
        <w:rPr>
          <w:color w:val="231F20"/>
        </w:rPr>
        <w:t xml:space="preserve"> </w:t>
      </w:r>
      <w:r w:rsidR="00235981">
        <w:rPr>
          <w:color w:val="231F20"/>
        </w:rPr>
        <w:t>this</w:t>
      </w:r>
      <w:r w:rsidR="00382C56">
        <w:rPr>
          <w:color w:val="231F20"/>
        </w:rPr>
        <w:t xml:space="preserve"> </w:t>
      </w:r>
      <w:r w:rsidR="00235981">
        <w:rPr>
          <w:color w:val="231F20"/>
        </w:rPr>
        <w:t>Section</w:t>
      </w:r>
      <w:r w:rsidR="00382C56">
        <w:rPr>
          <w:color w:val="231F20"/>
        </w:rPr>
        <w:t xml:space="preserve"> </w:t>
      </w:r>
      <w:r w:rsidR="00235981">
        <w:rPr>
          <w:color w:val="231F20"/>
        </w:rPr>
        <w:t>to</w:t>
      </w:r>
      <w:r w:rsidR="00382C56">
        <w:rPr>
          <w:color w:val="231F20"/>
        </w:rPr>
        <w:t xml:space="preserve"> </w:t>
      </w:r>
      <w:r w:rsidR="00235981">
        <w:rPr>
          <w:color w:val="231F20"/>
        </w:rPr>
        <w:t>evaluate</w:t>
      </w:r>
      <w:r w:rsidR="00382C56">
        <w:rPr>
          <w:color w:val="231F20"/>
        </w:rPr>
        <w:t xml:space="preserve"> </w:t>
      </w:r>
      <w:r w:rsidR="00235981">
        <w:rPr>
          <w:color w:val="231F20"/>
        </w:rPr>
        <w:t>tenders</w:t>
      </w:r>
      <w:r w:rsidR="00382C56">
        <w:rPr>
          <w:color w:val="231F20"/>
        </w:rPr>
        <w:t xml:space="preserve"> </w:t>
      </w:r>
      <w:r w:rsidR="00235981">
        <w:rPr>
          <w:color w:val="231F20"/>
        </w:rPr>
        <w:t>and</w:t>
      </w:r>
      <w:r w:rsidR="00382C56">
        <w:rPr>
          <w:color w:val="231F20"/>
        </w:rPr>
        <w:t xml:space="preserve"> </w:t>
      </w:r>
      <w:r w:rsidR="00235981">
        <w:rPr>
          <w:color w:val="231F20"/>
        </w:rPr>
        <w:t>arrive at</w:t>
      </w:r>
      <w:r w:rsidR="00E41634">
        <w:rPr>
          <w:color w:val="231F20"/>
        </w:rPr>
        <w:t xml:space="preserve"> </w:t>
      </w:r>
      <w:r w:rsidR="00235981">
        <w:rPr>
          <w:color w:val="231F20"/>
        </w:rPr>
        <w:t>the</w:t>
      </w:r>
      <w:r w:rsidR="00E41634">
        <w:rPr>
          <w:color w:val="231F20"/>
        </w:rPr>
        <w:t xml:space="preserve"> </w:t>
      </w:r>
      <w:r w:rsidR="00235981">
        <w:rPr>
          <w:color w:val="231F20"/>
        </w:rPr>
        <w:t>Lowest</w:t>
      </w:r>
      <w:r w:rsidR="00382C56">
        <w:rPr>
          <w:color w:val="231F20"/>
        </w:rPr>
        <w:t xml:space="preserve"> </w:t>
      </w:r>
      <w:r w:rsidR="00235981">
        <w:rPr>
          <w:color w:val="231F20"/>
        </w:rPr>
        <w:t>Evaluated</w:t>
      </w:r>
      <w:r w:rsidR="00E41634">
        <w:rPr>
          <w:color w:val="231F20"/>
        </w:rPr>
        <w:t xml:space="preserve"> </w:t>
      </w:r>
      <w:r w:rsidR="00235981">
        <w:rPr>
          <w:color w:val="231F20"/>
          <w:spacing w:val="-5"/>
        </w:rPr>
        <w:t>Tender.</w:t>
      </w:r>
      <w:r w:rsidR="00E41634">
        <w:rPr>
          <w:color w:val="231F20"/>
          <w:spacing w:val="-5"/>
        </w:rPr>
        <w:t xml:space="preserve"> </w:t>
      </w:r>
      <w:r w:rsidR="00235981">
        <w:rPr>
          <w:color w:val="231F20"/>
        </w:rPr>
        <w:t>The</w:t>
      </w:r>
      <w:r w:rsidR="00382C56">
        <w:rPr>
          <w:color w:val="231F20"/>
        </w:rPr>
        <w:t xml:space="preserve"> </w:t>
      </w:r>
      <w:r w:rsidR="00235981">
        <w:rPr>
          <w:color w:val="231F20"/>
        </w:rPr>
        <w:t>tender</w:t>
      </w:r>
      <w:r w:rsidR="00E41634">
        <w:rPr>
          <w:color w:val="231F20"/>
        </w:rPr>
        <w:t xml:space="preserve"> </w:t>
      </w:r>
      <w:r w:rsidR="00235981">
        <w:rPr>
          <w:color w:val="231F20"/>
        </w:rPr>
        <w:t>that</w:t>
      </w:r>
      <w:r w:rsidR="00382C56">
        <w:rPr>
          <w:color w:val="231F20"/>
        </w:rPr>
        <w:t xml:space="preserve"> </w:t>
      </w:r>
      <w:r w:rsidR="00235981">
        <w:rPr>
          <w:color w:val="231F20"/>
        </w:rPr>
        <w:t>(</w:t>
      </w:r>
      <w:proofErr w:type="spellStart"/>
      <w:r w:rsidR="00235981">
        <w:rPr>
          <w:color w:val="231F20"/>
        </w:rPr>
        <w:t>i</w:t>
      </w:r>
      <w:proofErr w:type="spellEnd"/>
      <w:r w:rsidR="00235981">
        <w:rPr>
          <w:color w:val="231F20"/>
        </w:rPr>
        <w:t>)</w:t>
      </w:r>
      <w:r w:rsidR="00382C56">
        <w:rPr>
          <w:color w:val="231F20"/>
        </w:rPr>
        <w:t xml:space="preserve"> </w:t>
      </w:r>
      <w:r w:rsidR="00235981">
        <w:rPr>
          <w:color w:val="231F20"/>
        </w:rPr>
        <w:t>meets</w:t>
      </w:r>
      <w:r w:rsidR="00382C56">
        <w:rPr>
          <w:color w:val="231F20"/>
        </w:rPr>
        <w:t xml:space="preserve"> </w:t>
      </w:r>
      <w:r w:rsidR="00235981">
        <w:rPr>
          <w:color w:val="231F20"/>
        </w:rPr>
        <w:t>the</w:t>
      </w:r>
      <w:r w:rsidR="00382C56">
        <w:rPr>
          <w:color w:val="231F20"/>
        </w:rPr>
        <w:t xml:space="preserve"> </w:t>
      </w:r>
      <w:r w:rsidR="00235981">
        <w:rPr>
          <w:color w:val="231F20"/>
        </w:rPr>
        <w:t>qualiﬁcation</w:t>
      </w:r>
      <w:r w:rsidR="00382C56">
        <w:rPr>
          <w:color w:val="231F20"/>
        </w:rPr>
        <w:t xml:space="preserve"> </w:t>
      </w:r>
      <w:r w:rsidR="00235981">
        <w:rPr>
          <w:color w:val="231F20"/>
        </w:rPr>
        <w:t>criteria,</w:t>
      </w:r>
      <w:r w:rsidR="00382C56">
        <w:rPr>
          <w:color w:val="231F20"/>
        </w:rPr>
        <w:t xml:space="preserve"> </w:t>
      </w:r>
      <w:r w:rsidR="00235981">
        <w:rPr>
          <w:color w:val="231F20"/>
        </w:rPr>
        <w:t>(ii)</w:t>
      </w:r>
      <w:r w:rsidR="00382C56">
        <w:rPr>
          <w:color w:val="231F20"/>
        </w:rPr>
        <w:t xml:space="preserve"> </w:t>
      </w:r>
      <w:r w:rsidR="00235981">
        <w:rPr>
          <w:color w:val="231F20"/>
        </w:rPr>
        <w:t>has</w:t>
      </w:r>
      <w:r w:rsidR="00382C56">
        <w:rPr>
          <w:color w:val="231F20"/>
        </w:rPr>
        <w:t xml:space="preserve"> </w:t>
      </w:r>
      <w:r w:rsidR="00235981">
        <w:rPr>
          <w:color w:val="231F20"/>
        </w:rPr>
        <w:t>been</w:t>
      </w:r>
      <w:r w:rsidR="00382C56">
        <w:rPr>
          <w:color w:val="231F20"/>
        </w:rPr>
        <w:t xml:space="preserve"> </w:t>
      </w:r>
      <w:r w:rsidR="00235981">
        <w:rPr>
          <w:color w:val="231F20"/>
        </w:rPr>
        <w:t>determined</w:t>
      </w:r>
      <w:r w:rsidR="00382C56">
        <w:rPr>
          <w:color w:val="231F20"/>
        </w:rPr>
        <w:t xml:space="preserve"> </w:t>
      </w:r>
      <w:r w:rsidR="00235981">
        <w:rPr>
          <w:color w:val="231F20"/>
        </w:rPr>
        <w:t>to</w:t>
      </w:r>
      <w:r w:rsidR="00382C56">
        <w:rPr>
          <w:color w:val="231F20"/>
        </w:rPr>
        <w:t xml:space="preserve"> </w:t>
      </w:r>
      <w:r w:rsidR="00235981">
        <w:rPr>
          <w:color w:val="231F20"/>
        </w:rPr>
        <w:t>be substantially</w:t>
      </w:r>
      <w:r w:rsidR="00E41634">
        <w:rPr>
          <w:color w:val="231F20"/>
        </w:rPr>
        <w:t xml:space="preserve"> </w:t>
      </w:r>
      <w:r w:rsidR="00235981">
        <w:rPr>
          <w:color w:val="231F20"/>
        </w:rPr>
        <w:t>responsive</w:t>
      </w:r>
      <w:r w:rsidR="00E41634">
        <w:rPr>
          <w:color w:val="231F20"/>
        </w:rPr>
        <w:t xml:space="preserve"> </w:t>
      </w:r>
      <w:r w:rsidR="00235981">
        <w:rPr>
          <w:color w:val="231F20"/>
        </w:rPr>
        <w:t>to</w:t>
      </w:r>
      <w:r w:rsidR="00E41634">
        <w:rPr>
          <w:color w:val="231F20"/>
        </w:rPr>
        <w:t xml:space="preserve"> </w:t>
      </w:r>
      <w:r w:rsidR="00235981">
        <w:rPr>
          <w:color w:val="231F20"/>
        </w:rPr>
        <w:t>the</w:t>
      </w:r>
      <w:r w:rsidR="00E41634">
        <w:rPr>
          <w:color w:val="231F20"/>
        </w:rPr>
        <w:t xml:space="preserve"> </w:t>
      </w:r>
      <w:r w:rsidR="00235981">
        <w:rPr>
          <w:color w:val="231F20"/>
          <w:spacing w:val="-3"/>
        </w:rPr>
        <w:t>Tender</w:t>
      </w:r>
      <w:r w:rsidR="00E41634">
        <w:rPr>
          <w:color w:val="231F20"/>
          <w:spacing w:val="-3"/>
        </w:rPr>
        <w:t xml:space="preserve"> </w:t>
      </w:r>
      <w:r w:rsidR="00235981">
        <w:rPr>
          <w:color w:val="231F20"/>
        </w:rPr>
        <w:t>Documents,</w:t>
      </w:r>
      <w:r w:rsidR="00E41634">
        <w:rPr>
          <w:color w:val="231F20"/>
        </w:rPr>
        <w:t xml:space="preserve"> </w:t>
      </w:r>
      <w:r w:rsidR="00235981">
        <w:rPr>
          <w:color w:val="231F20"/>
        </w:rPr>
        <w:t>and</w:t>
      </w:r>
      <w:r w:rsidR="00382C56">
        <w:rPr>
          <w:color w:val="231F20"/>
        </w:rPr>
        <w:t xml:space="preserve"> </w:t>
      </w:r>
      <w:r w:rsidR="00235981">
        <w:rPr>
          <w:color w:val="231F20"/>
        </w:rPr>
        <w:t>(iii)</w:t>
      </w:r>
      <w:r w:rsidR="00382C56">
        <w:rPr>
          <w:color w:val="231F20"/>
        </w:rPr>
        <w:t xml:space="preserve"> </w:t>
      </w:r>
      <w:r w:rsidR="00235981">
        <w:rPr>
          <w:color w:val="231F20"/>
        </w:rPr>
        <w:t>is</w:t>
      </w:r>
      <w:r w:rsidR="00382C56">
        <w:rPr>
          <w:color w:val="231F20"/>
        </w:rPr>
        <w:t xml:space="preserve"> </w:t>
      </w:r>
      <w:r w:rsidR="00235981">
        <w:rPr>
          <w:color w:val="231F20"/>
        </w:rPr>
        <w:t>determined</w:t>
      </w:r>
      <w:r w:rsidR="00382C56">
        <w:rPr>
          <w:color w:val="231F20"/>
        </w:rPr>
        <w:t xml:space="preserve"> </w:t>
      </w:r>
      <w:r w:rsidR="00235981">
        <w:rPr>
          <w:color w:val="231F20"/>
        </w:rPr>
        <w:t>to</w:t>
      </w:r>
      <w:r w:rsidR="00382C56">
        <w:rPr>
          <w:color w:val="231F20"/>
        </w:rPr>
        <w:t xml:space="preserve"> </w:t>
      </w:r>
      <w:r w:rsidR="00235981">
        <w:rPr>
          <w:color w:val="231F20"/>
        </w:rPr>
        <w:t>have</w:t>
      </w:r>
      <w:r w:rsidR="00382C56">
        <w:rPr>
          <w:color w:val="231F20"/>
        </w:rPr>
        <w:t xml:space="preserve"> </w:t>
      </w:r>
      <w:r w:rsidR="00235981">
        <w:rPr>
          <w:color w:val="231F20"/>
        </w:rPr>
        <w:t>the</w:t>
      </w:r>
      <w:r w:rsidR="00382C56">
        <w:rPr>
          <w:color w:val="231F20"/>
        </w:rPr>
        <w:t xml:space="preserve"> </w:t>
      </w:r>
      <w:r w:rsidR="00235981">
        <w:rPr>
          <w:color w:val="231F20"/>
        </w:rPr>
        <w:t>Lowest</w:t>
      </w:r>
      <w:r w:rsidR="00382C56">
        <w:rPr>
          <w:color w:val="231F20"/>
        </w:rPr>
        <w:t xml:space="preserve"> </w:t>
      </w:r>
      <w:r w:rsidR="00235981">
        <w:rPr>
          <w:color w:val="231F20"/>
        </w:rPr>
        <w:t>Evaluated</w:t>
      </w:r>
      <w:r w:rsidR="00382C56">
        <w:rPr>
          <w:color w:val="231F20"/>
        </w:rPr>
        <w:t xml:space="preserve"> </w:t>
      </w:r>
      <w:r w:rsidR="00235981">
        <w:rPr>
          <w:color w:val="231F20"/>
          <w:spacing w:val="-3"/>
        </w:rPr>
        <w:t xml:space="preserve">Tender </w:t>
      </w:r>
      <w:r w:rsidR="00235981">
        <w:rPr>
          <w:color w:val="231F20"/>
        </w:rPr>
        <w:t>price</w:t>
      </w:r>
      <w:r w:rsidR="00E41634">
        <w:rPr>
          <w:color w:val="231F20"/>
        </w:rPr>
        <w:t xml:space="preserve"> </w:t>
      </w:r>
      <w:r w:rsidR="00235981">
        <w:rPr>
          <w:color w:val="231F20"/>
        </w:rPr>
        <w:t>shall</w:t>
      </w:r>
      <w:r w:rsidR="00E41634">
        <w:rPr>
          <w:color w:val="231F20"/>
        </w:rPr>
        <w:t xml:space="preserve"> </w:t>
      </w:r>
      <w:r w:rsidR="00235981">
        <w:rPr>
          <w:color w:val="231F20"/>
        </w:rPr>
        <w:t>be</w:t>
      </w:r>
      <w:r w:rsidR="00E41634">
        <w:rPr>
          <w:color w:val="231F20"/>
        </w:rPr>
        <w:t xml:space="preserve"> </w:t>
      </w:r>
      <w:r w:rsidR="00235981">
        <w:rPr>
          <w:color w:val="231F20"/>
        </w:rPr>
        <w:t>selected</w:t>
      </w:r>
      <w:r w:rsidR="00E41634">
        <w:rPr>
          <w:color w:val="231F20"/>
        </w:rPr>
        <w:t xml:space="preserve"> </w:t>
      </w:r>
      <w:r w:rsidR="00235981">
        <w:rPr>
          <w:color w:val="231F20"/>
        </w:rPr>
        <w:t>for</w:t>
      </w:r>
      <w:r w:rsidR="00E41634">
        <w:rPr>
          <w:color w:val="231F20"/>
        </w:rPr>
        <w:t xml:space="preserve"> </w:t>
      </w:r>
      <w:r w:rsidR="00235981">
        <w:rPr>
          <w:color w:val="231F20"/>
        </w:rPr>
        <w:t>award</w:t>
      </w:r>
      <w:r w:rsidR="00E41634">
        <w:rPr>
          <w:color w:val="231F20"/>
        </w:rPr>
        <w:t xml:space="preserve"> </w:t>
      </w:r>
      <w:r w:rsidR="00235981">
        <w:rPr>
          <w:color w:val="231F20"/>
        </w:rPr>
        <w:t>of</w:t>
      </w:r>
      <w:r w:rsidR="00E41634">
        <w:rPr>
          <w:color w:val="231F20"/>
        </w:rPr>
        <w:t xml:space="preserve"> </w:t>
      </w:r>
      <w:r w:rsidR="00235981">
        <w:rPr>
          <w:color w:val="231F20"/>
        </w:rPr>
        <w:t>contract.</w:t>
      </w:r>
    </w:p>
    <w:p w14:paraId="3C271509" w14:textId="77777777" w:rsidR="00CA02E4" w:rsidRDefault="008268E8" w:rsidP="00912478">
      <w:pPr>
        <w:pStyle w:val="Heading4"/>
        <w:tabs>
          <w:tab w:val="left" w:pos="1472"/>
          <w:tab w:val="left" w:pos="1473"/>
        </w:tabs>
        <w:spacing w:before="238"/>
        <w:ind w:left="1440" w:hanging="576"/>
      </w:pPr>
      <w:r>
        <w:rPr>
          <w:color w:val="231F20"/>
        </w:rPr>
        <w:t>3.</w:t>
      </w:r>
      <w:r>
        <w:rPr>
          <w:color w:val="231F20"/>
        </w:rPr>
        <w:tab/>
      </w:r>
      <w:r w:rsidR="00235981">
        <w:rPr>
          <w:color w:val="231F20"/>
        </w:rPr>
        <w:t>Preliminary</w:t>
      </w:r>
      <w:r w:rsidR="00E41634">
        <w:rPr>
          <w:color w:val="231F20"/>
        </w:rPr>
        <w:t xml:space="preserve"> </w:t>
      </w:r>
      <w:r w:rsidR="00235981">
        <w:rPr>
          <w:color w:val="231F20"/>
        </w:rPr>
        <w:t>examination</w:t>
      </w:r>
      <w:r w:rsidR="00E41634">
        <w:rPr>
          <w:color w:val="231F20"/>
        </w:rPr>
        <w:t xml:space="preserve"> </w:t>
      </w:r>
      <w:r w:rsidR="00235981">
        <w:rPr>
          <w:color w:val="231F20"/>
        </w:rPr>
        <w:t>for</w:t>
      </w:r>
      <w:r w:rsidR="00E41634">
        <w:rPr>
          <w:color w:val="231F20"/>
        </w:rPr>
        <w:t xml:space="preserve"> </w:t>
      </w:r>
      <w:r w:rsidR="00235981">
        <w:rPr>
          <w:color w:val="231F20"/>
        </w:rPr>
        <w:t>Determination</w:t>
      </w:r>
      <w:r w:rsidR="00E41634">
        <w:rPr>
          <w:color w:val="231F20"/>
        </w:rPr>
        <w:t xml:space="preserve"> </w:t>
      </w:r>
      <w:r w:rsidR="00235981">
        <w:rPr>
          <w:color w:val="231F20"/>
        </w:rPr>
        <w:t>of</w:t>
      </w:r>
      <w:r w:rsidR="00E41634">
        <w:rPr>
          <w:color w:val="231F20"/>
        </w:rPr>
        <w:t xml:space="preserve"> </w:t>
      </w:r>
      <w:r w:rsidR="00235981">
        <w:rPr>
          <w:color w:val="231F20"/>
        </w:rPr>
        <w:t>Responsiveness</w:t>
      </w:r>
    </w:p>
    <w:p w14:paraId="425ED3CF" w14:textId="77777777" w:rsidR="00CA02E4" w:rsidRDefault="00912478" w:rsidP="00912478">
      <w:pPr>
        <w:pStyle w:val="BodyText"/>
        <w:spacing w:before="243" w:line="230" w:lineRule="auto"/>
        <w:ind w:left="1440" w:right="850" w:hanging="576"/>
        <w:jc w:val="both"/>
      </w:pPr>
      <w:r>
        <w:rPr>
          <w:color w:val="231F20"/>
        </w:rPr>
        <w:t>3.1</w:t>
      </w:r>
      <w:r>
        <w:rPr>
          <w:color w:val="231F20"/>
        </w:rPr>
        <w:tab/>
      </w:r>
      <w:r w:rsidR="00235981">
        <w:rPr>
          <w:color w:val="231F20"/>
        </w:rPr>
        <w:t>The</w:t>
      </w:r>
      <w:r w:rsidR="008268E8">
        <w:rPr>
          <w:color w:val="231F20"/>
        </w:rPr>
        <w:t xml:space="preserve"> </w:t>
      </w:r>
      <w:r w:rsidR="00235981">
        <w:rPr>
          <w:color w:val="231F20"/>
        </w:rPr>
        <w:t>Procuring</w:t>
      </w:r>
      <w:r w:rsidR="008268E8">
        <w:rPr>
          <w:color w:val="231F20"/>
        </w:rPr>
        <w:t xml:space="preserve"> </w:t>
      </w:r>
      <w:r w:rsidR="00235981">
        <w:rPr>
          <w:color w:val="231F20"/>
        </w:rPr>
        <w:t>Entity</w:t>
      </w:r>
      <w:r w:rsidR="008268E8">
        <w:rPr>
          <w:color w:val="231F20"/>
        </w:rPr>
        <w:t xml:space="preserve"> </w:t>
      </w:r>
      <w:r w:rsidR="00235981">
        <w:rPr>
          <w:color w:val="231F20"/>
        </w:rPr>
        <w:t>will</w:t>
      </w:r>
      <w:r w:rsidR="008268E8">
        <w:rPr>
          <w:color w:val="231F20"/>
        </w:rPr>
        <w:t xml:space="preserve"> </w:t>
      </w:r>
      <w:r w:rsidR="00235981">
        <w:rPr>
          <w:color w:val="231F20"/>
        </w:rPr>
        <w:t>start</w:t>
      </w:r>
      <w:r w:rsidR="008268E8">
        <w:rPr>
          <w:color w:val="231F20"/>
        </w:rPr>
        <w:t xml:space="preserve"> </w:t>
      </w:r>
      <w:r w:rsidR="00235981">
        <w:rPr>
          <w:color w:val="231F20"/>
        </w:rPr>
        <w:t>by</w:t>
      </w:r>
      <w:r w:rsidR="008268E8">
        <w:rPr>
          <w:color w:val="231F20"/>
        </w:rPr>
        <w:t xml:space="preserve"> </w:t>
      </w:r>
      <w:r w:rsidR="00235981">
        <w:rPr>
          <w:color w:val="231F20"/>
        </w:rPr>
        <w:t>examining</w:t>
      </w:r>
      <w:r w:rsidR="008268E8">
        <w:rPr>
          <w:color w:val="231F20"/>
        </w:rPr>
        <w:t xml:space="preserve"> </w:t>
      </w:r>
      <w:r w:rsidR="00235981">
        <w:rPr>
          <w:color w:val="231F20"/>
        </w:rPr>
        <w:t>all</w:t>
      </w:r>
      <w:r w:rsidR="008268E8">
        <w:rPr>
          <w:color w:val="231F20"/>
        </w:rPr>
        <w:t xml:space="preserve"> </w:t>
      </w:r>
      <w:r w:rsidR="00235981">
        <w:rPr>
          <w:color w:val="231F20"/>
        </w:rPr>
        <w:t>tenders</w:t>
      </w:r>
      <w:r w:rsidR="008268E8">
        <w:rPr>
          <w:color w:val="231F20"/>
        </w:rPr>
        <w:t xml:space="preserve"> </w:t>
      </w:r>
      <w:r w:rsidR="00235981">
        <w:rPr>
          <w:color w:val="231F20"/>
        </w:rPr>
        <w:t>to</w:t>
      </w:r>
      <w:r w:rsidR="008268E8">
        <w:rPr>
          <w:color w:val="231F20"/>
        </w:rPr>
        <w:t xml:space="preserve"> </w:t>
      </w:r>
      <w:r w:rsidR="00235981">
        <w:rPr>
          <w:color w:val="231F20"/>
        </w:rPr>
        <w:t>ensure</w:t>
      </w:r>
      <w:r w:rsidR="008268E8">
        <w:rPr>
          <w:color w:val="231F20"/>
        </w:rPr>
        <w:t xml:space="preserve"> </w:t>
      </w:r>
      <w:r w:rsidR="00235981">
        <w:rPr>
          <w:color w:val="231F20"/>
        </w:rPr>
        <w:t>they</w:t>
      </w:r>
      <w:r w:rsidR="008268E8">
        <w:rPr>
          <w:color w:val="231F20"/>
        </w:rPr>
        <w:t xml:space="preserve"> </w:t>
      </w:r>
      <w:r w:rsidR="00235981">
        <w:rPr>
          <w:color w:val="231F20"/>
        </w:rPr>
        <w:t>meet</w:t>
      </w:r>
      <w:r w:rsidR="008268E8">
        <w:rPr>
          <w:color w:val="231F20"/>
        </w:rPr>
        <w:t xml:space="preserve"> </w:t>
      </w:r>
      <w:r w:rsidR="00235981">
        <w:rPr>
          <w:color w:val="231F20"/>
        </w:rPr>
        <w:t>in</w:t>
      </w:r>
      <w:r w:rsidR="008268E8">
        <w:rPr>
          <w:color w:val="231F20"/>
        </w:rPr>
        <w:t xml:space="preserve"> </w:t>
      </w:r>
      <w:r w:rsidR="00235981">
        <w:rPr>
          <w:color w:val="231F20"/>
        </w:rPr>
        <w:t>all</w:t>
      </w:r>
      <w:r w:rsidR="008268E8">
        <w:rPr>
          <w:color w:val="231F20"/>
        </w:rPr>
        <w:t xml:space="preserve"> </w:t>
      </w:r>
      <w:r w:rsidR="00235981">
        <w:rPr>
          <w:color w:val="231F20"/>
        </w:rPr>
        <w:t>respects</w:t>
      </w:r>
      <w:r w:rsidR="008268E8">
        <w:rPr>
          <w:color w:val="231F20"/>
        </w:rPr>
        <w:t xml:space="preserve"> </w:t>
      </w:r>
      <w:r w:rsidR="00235981">
        <w:rPr>
          <w:color w:val="231F20"/>
        </w:rPr>
        <w:t>the</w:t>
      </w:r>
      <w:r w:rsidR="008268E8">
        <w:rPr>
          <w:color w:val="231F20"/>
        </w:rPr>
        <w:t xml:space="preserve"> </w:t>
      </w:r>
      <w:r w:rsidR="00235981">
        <w:rPr>
          <w:color w:val="231F20"/>
        </w:rPr>
        <w:t>eligibility</w:t>
      </w:r>
      <w:r w:rsidR="008268E8">
        <w:rPr>
          <w:color w:val="231F20"/>
        </w:rPr>
        <w:t xml:space="preserve"> </w:t>
      </w:r>
      <w:r w:rsidR="00235981">
        <w:rPr>
          <w:color w:val="231F20"/>
        </w:rPr>
        <w:t xml:space="preserve">criteria and other mandatory requirements in the </w:t>
      </w:r>
      <w:r w:rsidR="00235981">
        <w:rPr>
          <w:color w:val="231F20"/>
          <w:spacing w:val="-5"/>
        </w:rPr>
        <w:t xml:space="preserve">ITT, </w:t>
      </w:r>
      <w:r w:rsidR="00235981">
        <w:rPr>
          <w:color w:val="231F20"/>
        </w:rPr>
        <w:t xml:space="preserve">and that the tender is complete in all aspects in meeting the requirements provided for in the preliminary evaluation criteria outlined </w:t>
      </w:r>
      <w:r w:rsidR="00235981">
        <w:rPr>
          <w:color w:val="231F20"/>
          <w:spacing w:val="-3"/>
        </w:rPr>
        <w:t xml:space="preserve">below. </w:t>
      </w:r>
      <w:r w:rsidR="00235981">
        <w:rPr>
          <w:color w:val="231F20"/>
        </w:rPr>
        <w:t xml:space="preserve">The Standard </w:t>
      </w:r>
      <w:r w:rsidR="00235981">
        <w:rPr>
          <w:color w:val="231F20"/>
          <w:spacing w:val="-3"/>
        </w:rPr>
        <w:t xml:space="preserve">Tender </w:t>
      </w:r>
      <w:r w:rsidR="00235981">
        <w:rPr>
          <w:color w:val="231F20"/>
        </w:rPr>
        <w:t>Evaluation</w:t>
      </w:r>
      <w:r w:rsidR="00E41634">
        <w:rPr>
          <w:color w:val="231F20"/>
        </w:rPr>
        <w:t xml:space="preserve"> </w:t>
      </w:r>
      <w:r w:rsidR="00235981">
        <w:rPr>
          <w:color w:val="231F20"/>
        </w:rPr>
        <w:t>Report</w:t>
      </w:r>
      <w:r w:rsidR="00E41634">
        <w:rPr>
          <w:color w:val="231F20"/>
        </w:rPr>
        <w:t xml:space="preserve"> </w:t>
      </w:r>
      <w:r w:rsidR="00235981">
        <w:rPr>
          <w:color w:val="231F20"/>
        </w:rPr>
        <w:t>Document</w:t>
      </w:r>
      <w:r w:rsidR="00382C56">
        <w:rPr>
          <w:color w:val="231F20"/>
        </w:rPr>
        <w:t xml:space="preserve"> </w:t>
      </w:r>
      <w:r w:rsidR="00235981">
        <w:rPr>
          <w:color w:val="231F20"/>
        </w:rPr>
        <w:t>for</w:t>
      </w:r>
      <w:r w:rsidR="00382C56">
        <w:rPr>
          <w:color w:val="231F20"/>
        </w:rPr>
        <w:t xml:space="preserve"> </w:t>
      </w:r>
      <w:r w:rsidR="00235981">
        <w:rPr>
          <w:color w:val="231F20"/>
        </w:rPr>
        <w:t>Goods</w:t>
      </w:r>
      <w:r w:rsidR="00382C56">
        <w:rPr>
          <w:color w:val="231F20"/>
        </w:rPr>
        <w:t xml:space="preserve"> </w:t>
      </w:r>
      <w:r w:rsidR="00235981">
        <w:rPr>
          <w:color w:val="231F20"/>
        </w:rPr>
        <w:t>and</w:t>
      </w:r>
      <w:r w:rsidR="00382C56">
        <w:rPr>
          <w:color w:val="231F20"/>
        </w:rPr>
        <w:t xml:space="preserve"> </w:t>
      </w:r>
      <w:r w:rsidR="00235981">
        <w:rPr>
          <w:color w:val="231F20"/>
          <w:spacing w:val="-4"/>
        </w:rPr>
        <w:t>Works</w:t>
      </w:r>
      <w:r w:rsidR="00382C56">
        <w:rPr>
          <w:color w:val="231F20"/>
          <w:spacing w:val="-4"/>
        </w:rPr>
        <w:t xml:space="preserve"> </w:t>
      </w:r>
      <w:r w:rsidR="00235981">
        <w:rPr>
          <w:color w:val="231F20"/>
        </w:rPr>
        <w:t>for</w:t>
      </w:r>
      <w:r w:rsidR="00382C56">
        <w:rPr>
          <w:color w:val="231F20"/>
        </w:rPr>
        <w:t xml:space="preserve"> </w:t>
      </w:r>
      <w:r w:rsidR="00235981">
        <w:rPr>
          <w:color w:val="231F20"/>
        </w:rPr>
        <w:t>evaluating</w:t>
      </w:r>
      <w:r w:rsidR="00382C56">
        <w:rPr>
          <w:color w:val="231F20"/>
        </w:rPr>
        <w:t xml:space="preserve"> </w:t>
      </w:r>
      <w:r w:rsidR="00235981">
        <w:rPr>
          <w:color w:val="231F20"/>
          <w:spacing w:val="-3"/>
        </w:rPr>
        <w:t>Tenders</w:t>
      </w:r>
      <w:r w:rsidR="00382C56">
        <w:rPr>
          <w:color w:val="231F20"/>
          <w:spacing w:val="-3"/>
        </w:rPr>
        <w:t xml:space="preserve"> </w:t>
      </w:r>
      <w:r w:rsidR="00235981">
        <w:rPr>
          <w:color w:val="231F20"/>
        </w:rPr>
        <w:t>provides</w:t>
      </w:r>
      <w:r w:rsidR="00382C56">
        <w:rPr>
          <w:color w:val="231F20"/>
        </w:rPr>
        <w:t xml:space="preserve"> </w:t>
      </w:r>
      <w:r w:rsidR="00235981">
        <w:rPr>
          <w:color w:val="231F20"/>
        </w:rPr>
        <w:t>very</w:t>
      </w:r>
      <w:r w:rsidR="00382C56">
        <w:rPr>
          <w:color w:val="231F20"/>
        </w:rPr>
        <w:t xml:space="preserve"> </w:t>
      </w:r>
      <w:r w:rsidR="00235981">
        <w:rPr>
          <w:color w:val="231F20"/>
        </w:rPr>
        <w:t>clear</w:t>
      </w:r>
      <w:r w:rsidR="00382C56">
        <w:rPr>
          <w:color w:val="231F20"/>
        </w:rPr>
        <w:t xml:space="preserve"> </w:t>
      </w:r>
      <w:r w:rsidR="00235981">
        <w:rPr>
          <w:color w:val="231F20"/>
        </w:rPr>
        <w:t>guide</w:t>
      </w:r>
      <w:r w:rsidR="00382C56">
        <w:rPr>
          <w:color w:val="231F20"/>
        </w:rPr>
        <w:t xml:space="preserve"> </w:t>
      </w:r>
      <w:r w:rsidR="00235981">
        <w:rPr>
          <w:color w:val="231F20"/>
        </w:rPr>
        <w:t>on</w:t>
      </w:r>
      <w:r w:rsidR="00382C56">
        <w:rPr>
          <w:color w:val="231F20"/>
        </w:rPr>
        <w:t xml:space="preserve"> </w:t>
      </w:r>
      <w:r w:rsidR="00235981">
        <w:rPr>
          <w:color w:val="231F20"/>
        </w:rPr>
        <w:t>how</w:t>
      </w:r>
      <w:r w:rsidR="00382C56">
        <w:rPr>
          <w:color w:val="231F20"/>
        </w:rPr>
        <w:t xml:space="preserve"> </w:t>
      </w:r>
      <w:r w:rsidR="00235981">
        <w:rPr>
          <w:color w:val="231F20"/>
        </w:rPr>
        <w:t>to deal</w:t>
      </w:r>
      <w:r w:rsidR="00E41634">
        <w:rPr>
          <w:color w:val="231F20"/>
        </w:rPr>
        <w:t xml:space="preserve"> </w:t>
      </w:r>
      <w:r w:rsidR="00235981">
        <w:rPr>
          <w:color w:val="231F20"/>
        </w:rPr>
        <w:t>with</w:t>
      </w:r>
      <w:r w:rsidR="00E41634">
        <w:rPr>
          <w:color w:val="231F20"/>
        </w:rPr>
        <w:t xml:space="preserve"> </w:t>
      </w:r>
      <w:r w:rsidR="00235981">
        <w:rPr>
          <w:color w:val="231F20"/>
        </w:rPr>
        <w:t>review</w:t>
      </w:r>
      <w:r w:rsidR="00E41634">
        <w:rPr>
          <w:color w:val="231F20"/>
        </w:rPr>
        <w:t xml:space="preserve"> </w:t>
      </w:r>
      <w:r w:rsidR="00235981">
        <w:rPr>
          <w:color w:val="231F20"/>
        </w:rPr>
        <w:t>of</w:t>
      </w:r>
      <w:r w:rsidR="00E41634">
        <w:rPr>
          <w:color w:val="231F20"/>
        </w:rPr>
        <w:t xml:space="preserve"> </w:t>
      </w:r>
      <w:r w:rsidR="00235981">
        <w:rPr>
          <w:color w:val="231F20"/>
        </w:rPr>
        <w:t>these</w:t>
      </w:r>
      <w:r w:rsidR="00E41634">
        <w:rPr>
          <w:color w:val="231F20"/>
        </w:rPr>
        <w:t xml:space="preserve"> </w:t>
      </w:r>
      <w:r w:rsidR="00235981">
        <w:rPr>
          <w:color w:val="231F20"/>
        </w:rPr>
        <w:t>requirements.</w:t>
      </w:r>
      <w:r w:rsidR="00E41634">
        <w:rPr>
          <w:color w:val="231F20"/>
        </w:rPr>
        <w:t xml:space="preserve"> </w:t>
      </w:r>
      <w:r w:rsidR="00235981">
        <w:rPr>
          <w:color w:val="231F20"/>
          <w:spacing w:val="-3"/>
        </w:rPr>
        <w:t>Tenders</w:t>
      </w:r>
      <w:r w:rsidR="00E41634">
        <w:rPr>
          <w:color w:val="231F20"/>
          <w:spacing w:val="-3"/>
        </w:rPr>
        <w:t xml:space="preserve"> </w:t>
      </w:r>
      <w:r w:rsidR="00235981">
        <w:rPr>
          <w:color w:val="231F20"/>
        </w:rPr>
        <w:t>that</w:t>
      </w:r>
      <w:r w:rsidR="00E41634">
        <w:rPr>
          <w:color w:val="231F20"/>
        </w:rPr>
        <w:t xml:space="preserve"> </w:t>
      </w:r>
      <w:r w:rsidR="00235981">
        <w:rPr>
          <w:color w:val="231F20"/>
        </w:rPr>
        <w:t>do</w:t>
      </w:r>
      <w:r w:rsidR="00E41634">
        <w:rPr>
          <w:color w:val="231F20"/>
        </w:rPr>
        <w:t xml:space="preserve"> </w:t>
      </w:r>
      <w:r w:rsidR="00235981">
        <w:rPr>
          <w:color w:val="231F20"/>
        </w:rPr>
        <w:t>not</w:t>
      </w:r>
      <w:r w:rsidR="00E41634">
        <w:rPr>
          <w:color w:val="231F20"/>
        </w:rPr>
        <w:t xml:space="preserve"> </w:t>
      </w:r>
      <w:r w:rsidR="00235981">
        <w:rPr>
          <w:color w:val="231F20"/>
        </w:rPr>
        <w:t>pass</w:t>
      </w:r>
      <w:r w:rsidR="00E41634">
        <w:rPr>
          <w:color w:val="231F20"/>
        </w:rPr>
        <w:t xml:space="preserve"> </w:t>
      </w:r>
      <w:r w:rsidR="00235981">
        <w:rPr>
          <w:color w:val="231F20"/>
        </w:rPr>
        <w:t>the</w:t>
      </w:r>
      <w:r w:rsidR="00E41634">
        <w:rPr>
          <w:color w:val="231F20"/>
        </w:rPr>
        <w:t xml:space="preserve"> </w:t>
      </w:r>
      <w:r w:rsidR="00235981">
        <w:rPr>
          <w:color w:val="231F20"/>
        </w:rPr>
        <w:t>Preliminary</w:t>
      </w:r>
      <w:r w:rsidR="00E41634">
        <w:rPr>
          <w:color w:val="231F20"/>
        </w:rPr>
        <w:t xml:space="preserve"> </w:t>
      </w:r>
      <w:r w:rsidR="00235981">
        <w:rPr>
          <w:color w:val="231F20"/>
        </w:rPr>
        <w:t>Examination</w:t>
      </w:r>
      <w:r w:rsidR="00E41634">
        <w:rPr>
          <w:color w:val="231F20"/>
        </w:rPr>
        <w:t xml:space="preserve"> </w:t>
      </w:r>
      <w:r w:rsidR="00235981">
        <w:rPr>
          <w:color w:val="231F20"/>
        </w:rPr>
        <w:t>will</w:t>
      </w:r>
      <w:r w:rsidR="00E41634">
        <w:rPr>
          <w:color w:val="231F20"/>
        </w:rPr>
        <w:t xml:space="preserve"> </w:t>
      </w:r>
      <w:r w:rsidR="00235981">
        <w:rPr>
          <w:color w:val="231F20"/>
        </w:rPr>
        <w:t>be</w:t>
      </w:r>
      <w:r w:rsidR="00E41634">
        <w:rPr>
          <w:color w:val="231F20"/>
        </w:rPr>
        <w:t xml:space="preserve"> </w:t>
      </w:r>
      <w:r w:rsidR="00235981">
        <w:rPr>
          <w:color w:val="231F20"/>
        </w:rPr>
        <w:t>considered non-responsive</w:t>
      </w:r>
      <w:r w:rsidR="00E41634">
        <w:rPr>
          <w:color w:val="231F20"/>
        </w:rPr>
        <w:t xml:space="preserve"> </w:t>
      </w:r>
      <w:r w:rsidR="00235981">
        <w:rPr>
          <w:color w:val="231F20"/>
        </w:rPr>
        <w:t>and</w:t>
      </w:r>
      <w:r w:rsidR="00E41634">
        <w:rPr>
          <w:color w:val="231F20"/>
        </w:rPr>
        <w:t xml:space="preserve"> </w:t>
      </w:r>
      <w:r w:rsidR="00235981">
        <w:rPr>
          <w:color w:val="231F20"/>
        </w:rPr>
        <w:t>will</w:t>
      </w:r>
      <w:r w:rsidR="00E41634">
        <w:rPr>
          <w:color w:val="231F20"/>
        </w:rPr>
        <w:t xml:space="preserve"> </w:t>
      </w:r>
      <w:r w:rsidR="00235981">
        <w:rPr>
          <w:color w:val="231F20"/>
        </w:rPr>
        <w:t>not</w:t>
      </w:r>
      <w:r w:rsidR="00E41634">
        <w:rPr>
          <w:color w:val="231F20"/>
        </w:rPr>
        <w:t xml:space="preserve"> </w:t>
      </w:r>
      <w:r w:rsidR="00235981">
        <w:rPr>
          <w:color w:val="231F20"/>
        </w:rPr>
        <w:t>be</w:t>
      </w:r>
      <w:r w:rsidR="00E41634">
        <w:rPr>
          <w:color w:val="231F20"/>
        </w:rPr>
        <w:t xml:space="preserve"> </w:t>
      </w:r>
      <w:r w:rsidR="00235981">
        <w:rPr>
          <w:color w:val="231F20"/>
        </w:rPr>
        <w:t>considered</w:t>
      </w:r>
      <w:r w:rsidR="00E41634">
        <w:rPr>
          <w:color w:val="231F20"/>
        </w:rPr>
        <w:t xml:space="preserve"> </w:t>
      </w:r>
      <w:r w:rsidR="00235981">
        <w:rPr>
          <w:color w:val="231F20"/>
        </w:rPr>
        <w:t>further.</w:t>
      </w:r>
    </w:p>
    <w:p w14:paraId="4AF0885C" w14:textId="77777777" w:rsidR="00CA02E4" w:rsidRDefault="00235981">
      <w:pPr>
        <w:spacing w:before="248" w:line="230" w:lineRule="auto"/>
        <w:ind w:left="1478" w:right="850" w:hanging="6"/>
        <w:jc w:val="both"/>
        <w:rPr>
          <w:i/>
        </w:rPr>
      </w:pPr>
      <w:r>
        <w:rPr>
          <w:i/>
          <w:color w:val="231F20"/>
        </w:rPr>
        <w:t>[The</w:t>
      </w:r>
      <w:r w:rsidR="00E41634">
        <w:rPr>
          <w:i/>
          <w:color w:val="231F20"/>
        </w:rPr>
        <w:t xml:space="preserve"> </w:t>
      </w:r>
      <w:r>
        <w:rPr>
          <w:i/>
          <w:color w:val="231F20"/>
        </w:rPr>
        <w:t>Procuring</w:t>
      </w:r>
      <w:r w:rsidR="00E41634">
        <w:rPr>
          <w:i/>
          <w:color w:val="231F20"/>
        </w:rPr>
        <w:t xml:space="preserve"> </w:t>
      </w:r>
      <w:r>
        <w:rPr>
          <w:i/>
          <w:color w:val="231F20"/>
        </w:rPr>
        <w:t>Entity</w:t>
      </w:r>
      <w:r w:rsidR="00E41634">
        <w:rPr>
          <w:i/>
          <w:color w:val="231F20"/>
        </w:rPr>
        <w:t xml:space="preserve"> </w:t>
      </w:r>
      <w:r>
        <w:rPr>
          <w:i/>
          <w:color w:val="231F20"/>
        </w:rPr>
        <w:t>will</w:t>
      </w:r>
      <w:r w:rsidR="00E41634">
        <w:rPr>
          <w:i/>
          <w:color w:val="231F20"/>
        </w:rPr>
        <w:t xml:space="preserve"> </w:t>
      </w:r>
      <w:r>
        <w:rPr>
          <w:i/>
          <w:color w:val="231F20"/>
        </w:rPr>
        <w:t>provide</w:t>
      </w:r>
      <w:r w:rsidR="00E41634">
        <w:rPr>
          <w:i/>
          <w:color w:val="231F20"/>
        </w:rPr>
        <w:t xml:space="preserve"> </w:t>
      </w:r>
      <w:r>
        <w:rPr>
          <w:i/>
          <w:color w:val="231F20"/>
        </w:rPr>
        <w:t>the</w:t>
      </w:r>
      <w:r w:rsidR="00E41634">
        <w:rPr>
          <w:i/>
          <w:color w:val="231F20"/>
        </w:rPr>
        <w:t xml:space="preserve"> </w:t>
      </w:r>
      <w:r>
        <w:rPr>
          <w:i/>
          <w:color w:val="231F20"/>
        </w:rPr>
        <w:t>preliminary</w:t>
      </w:r>
      <w:r w:rsidR="00382C56">
        <w:rPr>
          <w:i/>
          <w:color w:val="231F20"/>
        </w:rPr>
        <w:t xml:space="preserve"> </w:t>
      </w:r>
      <w:r>
        <w:rPr>
          <w:i/>
          <w:color w:val="231F20"/>
        </w:rPr>
        <w:t>evaluation</w:t>
      </w:r>
      <w:r w:rsidR="00E41634">
        <w:rPr>
          <w:i/>
          <w:color w:val="231F20"/>
        </w:rPr>
        <w:t xml:space="preserve"> </w:t>
      </w:r>
      <w:r>
        <w:rPr>
          <w:i/>
          <w:color w:val="231F20"/>
        </w:rPr>
        <w:t>criteria.</w:t>
      </w:r>
      <w:r w:rsidR="00382C56">
        <w:rPr>
          <w:i/>
          <w:color w:val="231F20"/>
        </w:rPr>
        <w:t xml:space="preserve"> </w:t>
      </w:r>
      <w:r>
        <w:rPr>
          <w:i/>
          <w:color w:val="231F20"/>
          <w:spacing w:val="-11"/>
        </w:rPr>
        <w:t>To</w:t>
      </w:r>
      <w:r w:rsidR="00382C56">
        <w:rPr>
          <w:i/>
          <w:color w:val="231F20"/>
          <w:spacing w:val="-11"/>
        </w:rPr>
        <w:t xml:space="preserve"> </w:t>
      </w:r>
      <w:r w:rsidR="00382C56">
        <w:rPr>
          <w:i/>
          <w:color w:val="231F20"/>
        </w:rPr>
        <w:t xml:space="preserve">facilitate, a </w:t>
      </w:r>
      <w:r>
        <w:rPr>
          <w:i/>
          <w:color w:val="231F20"/>
        </w:rPr>
        <w:t>template</w:t>
      </w:r>
      <w:r w:rsidR="00382C56">
        <w:rPr>
          <w:i/>
          <w:color w:val="231F20"/>
        </w:rPr>
        <w:t xml:space="preserve"> </w:t>
      </w:r>
      <w:r>
        <w:rPr>
          <w:i/>
          <w:color w:val="231F20"/>
        </w:rPr>
        <w:t>may</w:t>
      </w:r>
      <w:r w:rsidR="00382C56">
        <w:rPr>
          <w:i/>
          <w:color w:val="231F20"/>
        </w:rPr>
        <w:t xml:space="preserve"> </w:t>
      </w:r>
      <w:r>
        <w:rPr>
          <w:i/>
          <w:color w:val="231F20"/>
        </w:rPr>
        <w:t>be</w:t>
      </w:r>
      <w:r w:rsidR="00382C56">
        <w:rPr>
          <w:i/>
          <w:color w:val="231F20"/>
        </w:rPr>
        <w:t xml:space="preserve"> </w:t>
      </w:r>
      <w:r>
        <w:rPr>
          <w:i/>
          <w:color w:val="231F20"/>
        </w:rPr>
        <w:t xml:space="preserve">attached or clearly described all information and list of documentation to be submitted by </w:t>
      </w:r>
      <w:r>
        <w:rPr>
          <w:i/>
          <w:color w:val="231F20"/>
          <w:spacing w:val="-4"/>
        </w:rPr>
        <w:t xml:space="preserve">Tenderers </w:t>
      </w:r>
      <w:r>
        <w:rPr>
          <w:i/>
          <w:color w:val="231F20"/>
        </w:rPr>
        <w:t>to enable preliminary</w:t>
      </w:r>
      <w:r w:rsidR="00E41634">
        <w:rPr>
          <w:i/>
          <w:color w:val="231F20"/>
        </w:rPr>
        <w:t xml:space="preserve"> </w:t>
      </w:r>
      <w:r>
        <w:rPr>
          <w:i/>
          <w:color w:val="231F20"/>
        </w:rPr>
        <w:t>evaluation</w:t>
      </w:r>
      <w:r w:rsidR="00E41634">
        <w:rPr>
          <w:i/>
          <w:color w:val="231F20"/>
        </w:rPr>
        <w:t xml:space="preserve"> </w:t>
      </w:r>
      <w:r>
        <w:rPr>
          <w:i/>
          <w:color w:val="231F20"/>
        </w:rPr>
        <w:t>of</w:t>
      </w:r>
      <w:r w:rsidR="00E41634">
        <w:rPr>
          <w:i/>
          <w:color w:val="231F20"/>
        </w:rPr>
        <w:t xml:space="preserve"> </w:t>
      </w:r>
      <w:r>
        <w:rPr>
          <w:i/>
          <w:color w:val="231F20"/>
        </w:rPr>
        <w:t>the</w:t>
      </w:r>
      <w:r w:rsidR="00E41634">
        <w:rPr>
          <w:i/>
          <w:color w:val="231F20"/>
        </w:rPr>
        <w:t xml:space="preserve"> </w:t>
      </w:r>
      <w:r>
        <w:rPr>
          <w:i/>
          <w:color w:val="231F20"/>
          <w:spacing w:val="-3"/>
        </w:rPr>
        <w:t>Tender]</w:t>
      </w:r>
    </w:p>
    <w:p w14:paraId="08AC1B4D" w14:textId="77777777" w:rsidR="00CA02E4" w:rsidRDefault="008268E8" w:rsidP="00912478">
      <w:pPr>
        <w:pStyle w:val="Heading4"/>
        <w:tabs>
          <w:tab w:val="left" w:pos="1472"/>
          <w:tab w:val="left" w:pos="1473"/>
        </w:tabs>
        <w:spacing w:before="238" w:line="248" w:lineRule="exact"/>
        <w:ind w:left="1440" w:hanging="576"/>
      </w:pPr>
      <w:r>
        <w:rPr>
          <w:color w:val="231F20"/>
          <w:spacing w:val="-4"/>
        </w:rPr>
        <w:t>4.</w:t>
      </w:r>
      <w:r>
        <w:rPr>
          <w:color w:val="231F20"/>
          <w:spacing w:val="-4"/>
        </w:rPr>
        <w:tab/>
      </w:r>
      <w:r w:rsidR="00235981">
        <w:rPr>
          <w:color w:val="231F20"/>
          <w:spacing w:val="-4"/>
        </w:rPr>
        <w:t>Tender</w:t>
      </w:r>
      <w:r w:rsidR="00E41634">
        <w:rPr>
          <w:color w:val="231F20"/>
          <w:spacing w:val="-4"/>
        </w:rPr>
        <w:t xml:space="preserve"> </w:t>
      </w:r>
      <w:r w:rsidR="00235981">
        <w:rPr>
          <w:color w:val="231F20"/>
        </w:rPr>
        <w:t>Evaluation</w:t>
      </w:r>
      <w:r w:rsidR="00E41634">
        <w:rPr>
          <w:color w:val="231F20"/>
        </w:rPr>
        <w:t xml:space="preserve"> </w:t>
      </w:r>
      <w:r w:rsidR="00235981">
        <w:rPr>
          <w:color w:val="231F20"/>
        </w:rPr>
        <w:t>(ITT</w:t>
      </w:r>
      <w:r w:rsidR="00912478">
        <w:rPr>
          <w:color w:val="231F20"/>
        </w:rPr>
        <w:t xml:space="preserve"> </w:t>
      </w:r>
      <w:r w:rsidR="00235981">
        <w:rPr>
          <w:color w:val="231F20"/>
        </w:rPr>
        <w:t>34)</w:t>
      </w:r>
    </w:p>
    <w:p w14:paraId="4D9FFF56" w14:textId="77777777" w:rsidR="00CA02E4" w:rsidRDefault="00235981" w:rsidP="00E43645">
      <w:pPr>
        <w:pStyle w:val="ListParagraph"/>
        <w:numPr>
          <w:ilvl w:val="0"/>
          <w:numId w:val="42"/>
        </w:numPr>
        <w:tabs>
          <w:tab w:val="left" w:pos="1875"/>
        </w:tabs>
        <w:spacing w:before="4" w:line="230" w:lineRule="auto"/>
        <w:ind w:left="1757" w:right="850" w:hanging="288"/>
        <w:jc w:val="both"/>
      </w:pPr>
      <w:r>
        <w:rPr>
          <w:color w:val="231F20"/>
        </w:rPr>
        <w:t>In</w:t>
      </w:r>
      <w:r w:rsidR="00382C56">
        <w:rPr>
          <w:color w:val="231F20"/>
        </w:rPr>
        <w:t xml:space="preserve"> </w:t>
      </w:r>
      <w:r>
        <w:rPr>
          <w:color w:val="231F20"/>
        </w:rPr>
        <w:t>addition</w:t>
      </w:r>
      <w:r w:rsidR="00382C56">
        <w:rPr>
          <w:color w:val="231F20"/>
        </w:rPr>
        <w:t xml:space="preserve"> </w:t>
      </w:r>
      <w:r>
        <w:rPr>
          <w:color w:val="231F20"/>
        </w:rPr>
        <w:t>to</w:t>
      </w:r>
      <w:r w:rsidR="00382C56">
        <w:rPr>
          <w:color w:val="231F20"/>
        </w:rPr>
        <w:t xml:space="preserve"> </w:t>
      </w:r>
      <w:r>
        <w:rPr>
          <w:color w:val="231F20"/>
        </w:rPr>
        <w:t>the</w:t>
      </w:r>
      <w:r w:rsidR="00382C56">
        <w:rPr>
          <w:color w:val="231F20"/>
        </w:rPr>
        <w:t xml:space="preserve"> </w:t>
      </w:r>
      <w:r>
        <w:rPr>
          <w:color w:val="231F20"/>
        </w:rPr>
        <w:t>criteria</w:t>
      </w:r>
      <w:r w:rsidR="00382C56">
        <w:rPr>
          <w:color w:val="231F20"/>
        </w:rPr>
        <w:t xml:space="preserve"> </w:t>
      </w:r>
      <w:r>
        <w:rPr>
          <w:color w:val="231F20"/>
        </w:rPr>
        <w:t>listed</w:t>
      </w:r>
      <w:r w:rsidR="00382C56">
        <w:rPr>
          <w:color w:val="231F20"/>
        </w:rPr>
        <w:t xml:space="preserve"> </w:t>
      </w:r>
      <w:r>
        <w:rPr>
          <w:color w:val="231F20"/>
        </w:rPr>
        <w:t>in</w:t>
      </w:r>
      <w:r w:rsidR="00382C56">
        <w:rPr>
          <w:color w:val="231F20"/>
        </w:rPr>
        <w:t xml:space="preserve"> </w:t>
      </w:r>
      <w:r>
        <w:rPr>
          <w:color w:val="231F20"/>
        </w:rPr>
        <w:t>ITT</w:t>
      </w:r>
      <w:r w:rsidR="00912478">
        <w:rPr>
          <w:color w:val="231F20"/>
        </w:rPr>
        <w:t xml:space="preserve"> </w:t>
      </w:r>
      <w:r>
        <w:rPr>
          <w:color w:val="231F20"/>
        </w:rPr>
        <w:t>34.2(a)–(c)</w:t>
      </w:r>
      <w:r w:rsidR="00382C56">
        <w:rPr>
          <w:color w:val="231F20"/>
        </w:rPr>
        <w:t xml:space="preserve"> </w:t>
      </w:r>
      <w:r>
        <w:rPr>
          <w:color w:val="231F20"/>
        </w:rPr>
        <w:t>the</w:t>
      </w:r>
      <w:r w:rsidR="00382C56">
        <w:rPr>
          <w:color w:val="231F20"/>
        </w:rPr>
        <w:t xml:space="preserve"> </w:t>
      </w:r>
      <w:r>
        <w:rPr>
          <w:color w:val="231F20"/>
        </w:rPr>
        <w:t>additional</w:t>
      </w:r>
      <w:r w:rsidR="00382C56">
        <w:rPr>
          <w:color w:val="231F20"/>
        </w:rPr>
        <w:t xml:space="preserve"> </w:t>
      </w:r>
      <w:r>
        <w:rPr>
          <w:color w:val="231F20"/>
        </w:rPr>
        <w:t>evaluation</w:t>
      </w:r>
      <w:r w:rsidR="00382C56">
        <w:rPr>
          <w:color w:val="231F20"/>
        </w:rPr>
        <w:t xml:space="preserve"> </w:t>
      </w:r>
      <w:r>
        <w:rPr>
          <w:color w:val="231F20"/>
        </w:rPr>
        <w:t>factors</w:t>
      </w:r>
      <w:r w:rsidR="00382C56">
        <w:rPr>
          <w:color w:val="231F20"/>
        </w:rPr>
        <w:t xml:space="preserve"> </w:t>
      </w:r>
      <w:r>
        <w:rPr>
          <w:color w:val="231F20"/>
        </w:rPr>
        <w:t>as</w:t>
      </w:r>
      <w:r w:rsidR="00382C56">
        <w:rPr>
          <w:color w:val="231F20"/>
        </w:rPr>
        <w:t xml:space="preserve"> </w:t>
      </w:r>
      <w:r>
        <w:rPr>
          <w:color w:val="231F20"/>
        </w:rPr>
        <w:t>per</w:t>
      </w:r>
      <w:r w:rsidR="00382C56">
        <w:rPr>
          <w:color w:val="231F20"/>
        </w:rPr>
        <w:t xml:space="preserve"> </w:t>
      </w:r>
      <w:r>
        <w:rPr>
          <w:color w:val="231F20"/>
        </w:rPr>
        <w:t>ITT</w:t>
      </w:r>
      <w:r w:rsidR="00912478">
        <w:rPr>
          <w:color w:val="231F20"/>
        </w:rPr>
        <w:t xml:space="preserve"> </w:t>
      </w:r>
      <w:r>
        <w:rPr>
          <w:color w:val="231F20"/>
        </w:rPr>
        <w:t>34.2</w:t>
      </w:r>
      <w:r w:rsidR="00E41634">
        <w:rPr>
          <w:color w:val="231F20"/>
        </w:rPr>
        <w:t xml:space="preserve"> </w:t>
      </w:r>
      <w:r>
        <w:rPr>
          <w:color w:val="231F20"/>
        </w:rPr>
        <w:t>(d)</w:t>
      </w:r>
      <w:r w:rsidR="00E41634">
        <w:rPr>
          <w:color w:val="231F20"/>
        </w:rPr>
        <w:t xml:space="preserve"> </w:t>
      </w:r>
      <w:r>
        <w:rPr>
          <w:color w:val="231F20"/>
        </w:rPr>
        <w:t>is speciﬁed</w:t>
      </w:r>
      <w:r w:rsidR="00E41634">
        <w:rPr>
          <w:color w:val="231F20"/>
        </w:rPr>
        <w:t xml:space="preserve"> </w:t>
      </w:r>
      <w:r>
        <w:rPr>
          <w:color w:val="231F20"/>
        </w:rPr>
        <w:t>as</w:t>
      </w:r>
      <w:r w:rsidR="00E41634">
        <w:rPr>
          <w:color w:val="231F20"/>
        </w:rPr>
        <w:t xml:space="preserve"> </w:t>
      </w:r>
      <w:r>
        <w:rPr>
          <w:color w:val="231F20"/>
        </w:rPr>
        <w:t>follows:</w:t>
      </w:r>
    </w:p>
    <w:p w14:paraId="0E136016" w14:textId="77777777" w:rsidR="00CA02E4" w:rsidRDefault="00CA02E4">
      <w:pPr>
        <w:pStyle w:val="BodyText"/>
        <w:rPr>
          <w:sz w:val="20"/>
        </w:rPr>
      </w:pPr>
    </w:p>
    <w:p w14:paraId="1859D74E" w14:textId="77777777" w:rsidR="00CA02E4" w:rsidRDefault="004204E6">
      <w:pPr>
        <w:pStyle w:val="BodyText"/>
        <w:rPr>
          <w:sz w:val="20"/>
        </w:rPr>
      </w:pPr>
      <w:r>
        <w:rPr>
          <w:noProof/>
          <w:sz w:val="20"/>
        </w:rPr>
        <mc:AlternateContent>
          <mc:Choice Requires="wps">
            <w:drawing>
              <wp:anchor distT="0" distB="0" distL="114300" distR="114300" simplePos="0" relativeHeight="251497984" behindDoc="1" locked="0" layoutInCell="1" allowOverlap="1" wp14:anchorId="37AB8A65" wp14:editId="51AA08CE">
                <wp:simplePos x="0" y="0"/>
                <wp:positionH relativeFrom="column">
                  <wp:posOffset>934720</wp:posOffset>
                </wp:positionH>
                <wp:positionV relativeFrom="paragraph">
                  <wp:posOffset>10795</wp:posOffset>
                </wp:positionV>
                <wp:extent cx="6007100" cy="154940"/>
                <wp:effectExtent l="10795" t="10795" r="11430" b="5715"/>
                <wp:wrapNone/>
                <wp:docPr id="1939" name="AutoShape 1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07100" cy="154940"/>
                        </a:xfrm>
                        <a:custGeom>
                          <a:avLst/>
                          <a:gdLst>
                            <a:gd name="T0" fmla="*/ 0 w 9460"/>
                            <a:gd name="T1" fmla="*/ 7305 h 244"/>
                            <a:gd name="T2" fmla="*/ 9460 w 9460"/>
                            <a:gd name="T3" fmla="*/ 7305 h 244"/>
                            <a:gd name="T4" fmla="*/ 0 w 9460"/>
                            <a:gd name="T5" fmla="*/ 7549 h 244"/>
                            <a:gd name="T6" fmla="*/ 9460 w 9460"/>
                            <a:gd name="T7" fmla="*/ 7549 h 2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460" h="244">
                              <a:moveTo>
                                <a:pt x="0" y="0"/>
                              </a:moveTo>
                              <a:lnTo>
                                <a:pt x="9460" y="0"/>
                              </a:lnTo>
                              <a:moveTo>
                                <a:pt x="0" y="244"/>
                              </a:moveTo>
                              <a:lnTo>
                                <a:pt x="9460" y="244"/>
                              </a:lnTo>
                            </a:path>
                          </a:pathLst>
                        </a:custGeom>
                        <a:noFill/>
                        <a:ln w="8801">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C9E276" id="AutoShape 1246" o:spid="_x0000_s1026" style="position:absolute;margin-left:73.6pt;margin-top:.85pt;width:473pt;height:12.2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460,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" path="m,l9460,m,244r9460,e" filled="f" strokecolor="#221e1f" strokeweight=".24447mm">
                <v:path arrowok="t" o:connecttype="custom" o:connectlocs="0,4638675;6007100,4638675;0,4793615;6007100,4793615" o:connectangles="0,0,0,0"/>
              </v:shape>
            </w:pict>
          </mc:Fallback>
        </mc:AlternateContent>
      </w:r>
    </w:p>
    <w:p w14:paraId="49A57E5D" w14:textId="77777777" w:rsidR="00CA02E4" w:rsidRDefault="00CA02E4">
      <w:pPr>
        <w:pStyle w:val="BodyText"/>
        <w:spacing w:before="8"/>
        <w:rPr>
          <w:sz w:val="23"/>
        </w:rPr>
      </w:pPr>
    </w:p>
    <w:p w14:paraId="6CED8402" w14:textId="77777777" w:rsidR="00CA02E4" w:rsidRDefault="00912478" w:rsidP="00912478">
      <w:pPr>
        <w:pStyle w:val="BodyText"/>
        <w:spacing w:line="230" w:lineRule="auto"/>
        <w:ind w:left="1440" w:right="850" w:hanging="576"/>
        <w:jc w:val="both"/>
      </w:pPr>
      <w:r>
        <w:rPr>
          <w:color w:val="231F20"/>
          <w:spacing w:val="-8"/>
        </w:rPr>
        <w:t>4.1</w:t>
      </w:r>
      <w:r>
        <w:rPr>
          <w:color w:val="231F20"/>
          <w:spacing w:val="-8"/>
        </w:rPr>
        <w:tab/>
      </w:r>
      <w:r w:rsidR="00235981">
        <w:rPr>
          <w:color w:val="231F20"/>
          <w:spacing w:val="-8"/>
        </w:rPr>
        <w:t>To</w:t>
      </w:r>
      <w:r w:rsidR="00EF3BFD">
        <w:rPr>
          <w:color w:val="231F20"/>
          <w:spacing w:val="-8"/>
        </w:rPr>
        <w:t xml:space="preserve"> </w:t>
      </w:r>
      <w:r w:rsidR="00235981">
        <w:rPr>
          <w:color w:val="231F20"/>
        </w:rPr>
        <w:t>evaluate</w:t>
      </w:r>
      <w:r w:rsidR="00EF3BFD">
        <w:rPr>
          <w:color w:val="231F20"/>
        </w:rPr>
        <w:t xml:space="preserve"> </w:t>
      </w:r>
      <w:r w:rsidR="00235981">
        <w:rPr>
          <w:color w:val="231F20"/>
        </w:rPr>
        <w:t>Items</w:t>
      </w:r>
      <w:r w:rsidR="00EF3BFD">
        <w:rPr>
          <w:color w:val="231F20"/>
        </w:rPr>
        <w:t xml:space="preserve"> </w:t>
      </w:r>
      <w:r w:rsidR="00235981">
        <w:rPr>
          <w:color w:val="231F20"/>
        </w:rPr>
        <w:t>or</w:t>
      </w:r>
      <w:r w:rsidR="00EF3BFD">
        <w:rPr>
          <w:color w:val="231F20"/>
        </w:rPr>
        <w:t xml:space="preserve"> </w:t>
      </w:r>
      <w:r w:rsidR="00235981">
        <w:rPr>
          <w:color w:val="231F20"/>
        </w:rPr>
        <w:t>Lots</w:t>
      </w:r>
      <w:r w:rsidR="00EF3BFD">
        <w:rPr>
          <w:color w:val="231F20"/>
        </w:rPr>
        <w:t xml:space="preserve"> </w:t>
      </w:r>
      <w:r w:rsidR="00235981">
        <w:rPr>
          <w:color w:val="231F20"/>
        </w:rPr>
        <w:t>that</w:t>
      </w:r>
      <w:r w:rsidR="00154E30">
        <w:rPr>
          <w:color w:val="231F20"/>
        </w:rPr>
        <w:t xml:space="preserve"> </w:t>
      </w:r>
      <w:r w:rsidR="00235981">
        <w:rPr>
          <w:color w:val="231F20"/>
        </w:rPr>
        <w:t>include</w:t>
      </w:r>
      <w:r w:rsidR="00EF3BFD">
        <w:rPr>
          <w:color w:val="231F20"/>
        </w:rPr>
        <w:t xml:space="preserve"> </w:t>
      </w:r>
      <w:r w:rsidR="00235981">
        <w:rPr>
          <w:color w:val="231F20"/>
        </w:rPr>
        <w:t>at</w:t>
      </w:r>
      <w:r w:rsidR="00EF3BFD">
        <w:rPr>
          <w:color w:val="231F20"/>
        </w:rPr>
        <w:t xml:space="preserve"> </w:t>
      </w:r>
      <w:r w:rsidR="00235981">
        <w:rPr>
          <w:color w:val="231F20"/>
        </w:rPr>
        <w:t>least</w:t>
      </w:r>
      <w:r w:rsidR="00EF3BFD">
        <w:rPr>
          <w:color w:val="231F20"/>
        </w:rPr>
        <w:t xml:space="preserve"> </w:t>
      </w:r>
      <w:r w:rsidR="00235981">
        <w:rPr>
          <w:color w:val="231F20"/>
        </w:rPr>
        <w:t>the</w:t>
      </w:r>
      <w:r w:rsidR="00EF3BFD">
        <w:rPr>
          <w:color w:val="231F20"/>
        </w:rPr>
        <w:t xml:space="preserve"> </w:t>
      </w:r>
      <w:r w:rsidR="00235981">
        <w:rPr>
          <w:color w:val="231F20"/>
        </w:rPr>
        <w:t>percentages</w:t>
      </w:r>
      <w:r w:rsidR="00EF3BFD">
        <w:rPr>
          <w:color w:val="231F20"/>
        </w:rPr>
        <w:t xml:space="preserve"> </w:t>
      </w:r>
      <w:r w:rsidR="00235981">
        <w:rPr>
          <w:color w:val="231F20"/>
        </w:rPr>
        <w:t>of</w:t>
      </w:r>
      <w:r w:rsidR="00EF3BFD">
        <w:rPr>
          <w:color w:val="231F20"/>
        </w:rPr>
        <w:t xml:space="preserve"> </w:t>
      </w:r>
      <w:r w:rsidR="00235981">
        <w:rPr>
          <w:color w:val="231F20"/>
        </w:rPr>
        <w:t>items</w:t>
      </w:r>
      <w:r w:rsidR="00EF3BFD">
        <w:rPr>
          <w:color w:val="231F20"/>
        </w:rPr>
        <w:t xml:space="preserve"> </w:t>
      </w:r>
      <w:r w:rsidR="00235981">
        <w:rPr>
          <w:color w:val="231F20"/>
        </w:rPr>
        <w:t>per</w:t>
      </w:r>
      <w:r w:rsidR="00EF3BFD">
        <w:rPr>
          <w:color w:val="231F20"/>
        </w:rPr>
        <w:t xml:space="preserve"> </w:t>
      </w:r>
      <w:r w:rsidR="00235981">
        <w:rPr>
          <w:color w:val="231F20"/>
        </w:rPr>
        <w:t>lot</w:t>
      </w:r>
      <w:r w:rsidR="00EF3BFD">
        <w:rPr>
          <w:color w:val="231F20"/>
        </w:rPr>
        <w:t xml:space="preserve"> </w:t>
      </w:r>
      <w:r w:rsidR="00235981">
        <w:rPr>
          <w:color w:val="231F20"/>
        </w:rPr>
        <w:t>and</w:t>
      </w:r>
      <w:r w:rsidR="00EF3BFD">
        <w:rPr>
          <w:color w:val="231F20"/>
        </w:rPr>
        <w:t xml:space="preserve"> </w:t>
      </w:r>
      <w:r w:rsidR="00235981">
        <w:rPr>
          <w:color w:val="231F20"/>
        </w:rPr>
        <w:t>quantity</w:t>
      </w:r>
      <w:r w:rsidR="00EF3BFD">
        <w:rPr>
          <w:color w:val="231F20"/>
        </w:rPr>
        <w:t xml:space="preserve"> </w:t>
      </w:r>
      <w:r w:rsidR="00235981">
        <w:rPr>
          <w:color w:val="231F20"/>
        </w:rPr>
        <w:t>per</w:t>
      </w:r>
      <w:r w:rsidR="00EF3BFD">
        <w:rPr>
          <w:color w:val="231F20"/>
        </w:rPr>
        <w:t xml:space="preserve"> </w:t>
      </w:r>
      <w:r w:rsidR="00235981">
        <w:rPr>
          <w:color w:val="231F20"/>
        </w:rPr>
        <w:t>item</w:t>
      </w:r>
      <w:r w:rsidR="00EF3BFD">
        <w:rPr>
          <w:color w:val="231F20"/>
        </w:rPr>
        <w:t xml:space="preserve"> </w:t>
      </w:r>
      <w:r w:rsidR="00235981">
        <w:rPr>
          <w:color w:val="231F20"/>
        </w:rPr>
        <w:t>as</w:t>
      </w:r>
      <w:r w:rsidR="00EF3BFD">
        <w:rPr>
          <w:color w:val="231F20"/>
        </w:rPr>
        <w:t xml:space="preserve"> </w:t>
      </w:r>
      <w:r w:rsidR="00235981">
        <w:rPr>
          <w:color w:val="231F20"/>
        </w:rPr>
        <w:t>speciﬁed in</w:t>
      </w:r>
      <w:r>
        <w:rPr>
          <w:color w:val="231F20"/>
        </w:rPr>
        <w:t xml:space="preserve"> </w:t>
      </w:r>
      <w:r w:rsidR="00235981">
        <w:rPr>
          <w:color w:val="231F20"/>
        </w:rPr>
        <w:t>ITT</w:t>
      </w:r>
      <w:r>
        <w:rPr>
          <w:color w:val="231F20"/>
        </w:rPr>
        <w:t xml:space="preserve"> </w:t>
      </w:r>
      <w:r w:rsidR="00235981">
        <w:rPr>
          <w:color w:val="231F20"/>
        </w:rPr>
        <w:t>14.6</w:t>
      </w:r>
      <w:r w:rsidR="00EF3BFD">
        <w:rPr>
          <w:color w:val="231F20"/>
        </w:rPr>
        <w:t xml:space="preserve">, if </w:t>
      </w:r>
      <w:r w:rsidR="00235981">
        <w:rPr>
          <w:color w:val="231F20"/>
        </w:rPr>
        <w:t>applicable.</w:t>
      </w:r>
      <w:r w:rsidR="00EF3BFD">
        <w:rPr>
          <w:color w:val="231F20"/>
        </w:rPr>
        <w:t xml:space="preserve"> </w:t>
      </w:r>
      <w:r w:rsidR="00235981">
        <w:rPr>
          <w:color w:val="231F20"/>
          <w:spacing w:val="-3"/>
        </w:rPr>
        <w:t>Tender</w:t>
      </w:r>
      <w:r w:rsidR="00EF3BFD">
        <w:rPr>
          <w:color w:val="231F20"/>
          <w:spacing w:val="-3"/>
        </w:rPr>
        <w:t xml:space="preserve"> </w:t>
      </w:r>
      <w:r w:rsidR="00235981">
        <w:rPr>
          <w:color w:val="231F20"/>
        </w:rPr>
        <w:t>evaluation</w:t>
      </w:r>
      <w:r w:rsidR="00EF3BFD">
        <w:rPr>
          <w:color w:val="231F20"/>
        </w:rPr>
        <w:t xml:space="preserve"> </w:t>
      </w:r>
      <w:r w:rsidR="00235981">
        <w:rPr>
          <w:color w:val="231F20"/>
        </w:rPr>
        <w:t>of</w:t>
      </w:r>
      <w:r w:rsidR="00EF3BFD">
        <w:rPr>
          <w:color w:val="231F20"/>
        </w:rPr>
        <w:t xml:space="preserve"> </w:t>
      </w:r>
      <w:r w:rsidR="00235981">
        <w:rPr>
          <w:color w:val="231F20"/>
        </w:rPr>
        <w:t>such</w:t>
      </w:r>
      <w:r w:rsidR="00EF3BFD">
        <w:rPr>
          <w:color w:val="231F20"/>
        </w:rPr>
        <w:t xml:space="preserve"> </w:t>
      </w:r>
      <w:r w:rsidR="00235981">
        <w:rPr>
          <w:color w:val="231F20"/>
        </w:rPr>
        <w:t>tenders</w:t>
      </w:r>
      <w:r w:rsidR="00EF3BFD">
        <w:rPr>
          <w:color w:val="231F20"/>
        </w:rPr>
        <w:t xml:space="preserve"> </w:t>
      </w:r>
      <w:r w:rsidR="00235981">
        <w:rPr>
          <w:color w:val="231F20"/>
        </w:rPr>
        <w:t>will</w:t>
      </w:r>
      <w:r w:rsidR="00EF3BFD">
        <w:rPr>
          <w:color w:val="231F20"/>
        </w:rPr>
        <w:t xml:space="preserve"> </w:t>
      </w:r>
      <w:r w:rsidR="00235981">
        <w:rPr>
          <w:color w:val="231F20"/>
        </w:rPr>
        <w:t>be</w:t>
      </w:r>
      <w:r w:rsidR="00EF3BFD">
        <w:rPr>
          <w:color w:val="231F20"/>
        </w:rPr>
        <w:t xml:space="preserve"> </w:t>
      </w:r>
      <w:r w:rsidR="00235981">
        <w:rPr>
          <w:color w:val="231F20"/>
        </w:rPr>
        <w:t>carried</w:t>
      </w:r>
      <w:r w:rsidR="00EF3BFD">
        <w:rPr>
          <w:color w:val="231F20"/>
        </w:rPr>
        <w:t xml:space="preserve"> </w:t>
      </w:r>
      <w:r w:rsidR="00235981">
        <w:rPr>
          <w:color w:val="231F20"/>
        </w:rPr>
        <w:t>out</w:t>
      </w:r>
      <w:r w:rsidR="00EF3BFD">
        <w:rPr>
          <w:color w:val="231F20"/>
        </w:rPr>
        <w:t xml:space="preserve"> </w:t>
      </w:r>
      <w:r w:rsidR="00235981">
        <w:rPr>
          <w:color w:val="231F20"/>
        </w:rPr>
        <w:t>as</w:t>
      </w:r>
      <w:r w:rsidR="00EF3BFD">
        <w:rPr>
          <w:color w:val="231F20"/>
        </w:rPr>
        <w:t xml:space="preserve"> </w:t>
      </w:r>
      <w:r w:rsidR="00235981">
        <w:rPr>
          <w:color w:val="231F20"/>
        </w:rPr>
        <w:t>per</w:t>
      </w:r>
      <w:r w:rsidR="00EF3BFD">
        <w:rPr>
          <w:color w:val="231F20"/>
        </w:rPr>
        <w:t xml:space="preserve"> </w:t>
      </w:r>
      <w:r w:rsidR="00235981">
        <w:rPr>
          <w:color w:val="231F20"/>
        </w:rPr>
        <w:t>the</w:t>
      </w:r>
      <w:r w:rsidR="00EF3BFD">
        <w:rPr>
          <w:color w:val="231F20"/>
        </w:rPr>
        <w:t xml:space="preserve"> </w:t>
      </w:r>
      <w:r w:rsidR="00235981">
        <w:rPr>
          <w:color w:val="231F20"/>
        </w:rPr>
        <w:t>following</w:t>
      </w:r>
      <w:r w:rsidR="00EF3BFD">
        <w:rPr>
          <w:color w:val="231F20"/>
        </w:rPr>
        <w:t xml:space="preserve"> </w:t>
      </w:r>
      <w:r w:rsidR="00235981">
        <w:rPr>
          <w:color w:val="231F20"/>
        </w:rPr>
        <w:t xml:space="preserve">procedures. The average price (or highest price as speciﬁed in TDS 30.3) of an item quoted by substantially responsive </w:t>
      </w:r>
      <w:r w:rsidR="00235981">
        <w:rPr>
          <w:color w:val="231F20"/>
          <w:spacing w:val="-3"/>
        </w:rPr>
        <w:t>Tenders</w:t>
      </w:r>
      <w:r w:rsidR="00EF3BFD">
        <w:rPr>
          <w:color w:val="231F20"/>
          <w:spacing w:val="-3"/>
        </w:rPr>
        <w:t xml:space="preserve"> </w:t>
      </w:r>
      <w:r w:rsidR="00235981">
        <w:rPr>
          <w:color w:val="231F20"/>
        </w:rPr>
        <w:t>will</w:t>
      </w:r>
      <w:r w:rsidR="001364DB">
        <w:rPr>
          <w:color w:val="231F20"/>
        </w:rPr>
        <w:t xml:space="preserve"> </w:t>
      </w:r>
      <w:r w:rsidR="00235981">
        <w:rPr>
          <w:color w:val="231F20"/>
        </w:rPr>
        <w:t>be</w:t>
      </w:r>
      <w:r w:rsidR="001364DB">
        <w:rPr>
          <w:color w:val="231F20"/>
        </w:rPr>
        <w:t xml:space="preserve"> </w:t>
      </w:r>
      <w:r w:rsidR="00235981">
        <w:rPr>
          <w:color w:val="231F20"/>
        </w:rPr>
        <w:t>added</w:t>
      </w:r>
      <w:r w:rsidR="00EF3BFD">
        <w:rPr>
          <w:color w:val="231F20"/>
        </w:rPr>
        <w:t xml:space="preserve"> </w:t>
      </w:r>
      <w:r w:rsidR="00235981">
        <w:rPr>
          <w:color w:val="231F20"/>
        </w:rPr>
        <w:t>to</w:t>
      </w:r>
      <w:r w:rsidR="001364DB">
        <w:rPr>
          <w:color w:val="231F20"/>
        </w:rPr>
        <w:t xml:space="preserve"> </w:t>
      </w:r>
      <w:r w:rsidR="00235981">
        <w:rPr>
          <w:color w:val="231F20"/>
        </w:rPr>
        <w:t>the</w:t>
      </w:r>
      <w:r w:rsidR="001364DB">
        <w:rPr>
          <w:color w:val="231F20"/>
        </w:rPr>
        <w:t xml:space="preserve"> </w:t>
      </w:r>
      <w:r w:rsidR="00235981">
        <w:rPr>
          <w:color w:val="231F20"/>
          <w:spacing w:val="-3"/>
        </w:rPr>
        <w:t>Tender</w:t>
      </w:r>
      <w:r w:rsidR="001364DB">
        <w:rPr>
          <w:color w:val="231F20"/>
          <w:spacing w:val="-3"/>
        </w:rPr>
        <w:t xml:space="preserve"> </w:t>
      </w:r>
      <w:r w:rsidR="00235981">
        <w:rPr>
          <w:color w:val="231F20"/>
        </w:rPr>
        <w:t>price</w:t>
      </w:r>
      <w:r w:rsidR="001364DB">
        <w:rPr>
          <w:color w:val="231F20"/>
        </w:rPr>
        <w:t xml:space="preserve"> </w:t>
      </w:r>
      <w:r w:rsidR="00235981">
        <w:rPr>
          <w:color w:val="231F20"/>
        </w:rPr>
        <w:t>of</w:t>
      </w:r>
      <w:r w:rsidR="001364DB">
        <w:rPr>
          <w:color w:val="231F20"/>
        </w:rPr>
        <w:t xml:space="preserve"> </w:t>
      </w:r>
      <w:r w:rsidR="00235981">
        <w:rPr>
          <w:color w:val="231F20"/>
        </w:rPr>
        <w:t>those</w:t>
      </w:r>
      <w:r w:rsidR="001364DB">
        <w:rPr>
          <w:color w:val="231F20"/>
        </w:rPr>
        <w:t xml:space="preserve"> </w:t>
      </w:r>
      <w:r w:rsidR="00235981">
        <w:rPr>
          <w:color w:val="231F20"/>
        </w:rPr>
        <w:t>who</w:t>
      </w:r>
      <w:r w:rsidR="001364DB">
        <w:rPr>
          <w:color w:val="231F20"/>
        </w:rPr>
        <w:t xml:space="preserve"> </w:t>
      </w:r>
      <w:r w:rsidR="00235981">
        <w:rPr>
          <w:color w:val="231F20"/>
        </w:rPr>
        <w:t>did</w:t>
      </w:r>
      <w:r w:rsidR="001364DB">
        <w:rPr>
          <w:color w:val="231F20"/>
        </w:rPr>
        <w:t xml:space="preserve"> </w:t>
      </w:r>
      <w:r w:rsidR="00235981">
        <w:rPr>
          <w:color w:val="231F20"/>
        </w:rPr>
        <w:t>not</w:t>
      </w:r>
      <w:r w:rsidR="001364DB">
        <w:rPr>
          <w:color w:val="231F20"/>
        </w:rPr>
        <w:t xml:space="preserve"> </w:t>
      </w:r>
      <w:r w:rsidR="00235981">
        <w:rPr>
          <w:color w:val="231F20"/>
        </w:rPr>
        <w:t>quote</w:t>
      </w:r>
      <w:r w:rsidR="001364DB">
        <w:rPr>
          <w:color w:val="231F20"/>
        </w:rPr>
        <w:t xml:space="preserve"> </w:t>
      </w:r>
      <w:r w:rsidR="00235981">
        <w:rPr>
          <w:color w:val="231F20"/>
        </w:rPr>
        <w:t>for</w:t>
      </w:r>
      <w:r w:rsidR="001364DB">
        <w:rPr>
          <w:color w:val="231F20"/>
        </w:rPr>
        <w:t xml:space="preserve"> </w:t>
      </w:r>
      <w:r w:rsidR="00235981">
        <w:rPr>
          <w:color w:val="231F20"/>
        </w:rPr>
        <w:t>that</w:t>
      </w:r>
      <w:r w:rsidR="001364DB">
        <w:rPr>
          <w:color w:val="231F20"/>
        </w:rPr>
        <w:t xml:space="preserve"> </w:t>
      </w:r>
      <w:r w:rsidR="00235981">
        <w:rPr>
          <w:color w:val="231F20"/>
        </w:rPr>
        <w:t>item</w:t>
      </w:r>
      <w:r w:rsidR="001364DB">
        <w:rPr>
          <w:color w:val="231F20"/>
        </w:rPr>
        <w:t xml:space="preserve"> </w:t>
      </w:r>
      <w:r w:rsidR="00235981">
        <w:rPr>
          <w:color w:val="231F20"/>
        </w:rPr>
        <w:t>and</w:t>
      </w:r>
      <w:r w:rsidR="001364DB">
        <w:rPr>
          <w:color w:val="231F20"/>
        </w:rPr>
        <w:t xml:space="preserve"> </w:t>
      </w:r>
      <w:r w:rsidR="00235981">
        <w:rPr>
          <w:color w:val="231F20"/>
        </w:rPr>
        <w:t>the</w:t>
      </w:r>
      <w:r w:rsidR="001364DB">
        <w:rPr>
          <w:color w:val="231F20"/>
        </w:rPr>
        <w:t xml:space="preserve"> </w:t>
      </w:r>
      <w:r w:rsidR="00235981">
        <w:rPr>
          <w:color w:val="231F20"/>
        </w:rPr>
        <w:t>equivalent</w:t>
      </w:r>
      <w:r w:rsidR="001364DB">
        <w:rPr>
          <w:color w:val="231F20"/>
        </w:rPr>
        <w:t xml:space="preserve"> </w:t>
      </w:r>
      <w:r w:rsidR="00235981">
        <w:rPr>
          <w:color w:val="231F20"/>
        </w:rPr>
        <w:t>total</w:t>
      </w:r>
      <w:r w:rsidR="001364DB">
        <w:rPr>
          <w:color w:val="231F20"/>
        </w:rPr>
        <w:t xml:space="preserve"> </w:t>
      </w:r>
      <w:r w:rsidR="00235981">
        <w:rPr>
          <w:color w:val="231F20"/>
        </w:rPr>
        <w:t>cost</w:t>
      </w:r>
      <w:r w:rsidR="001364DB">
        <w:rPr>
          <w:color w:val="231F20"/>
        </w:rPr>
        <w:t xml:space="preserve"> </w:t>
      </w:r>
      <w:r w:rsidR="00235981">
        <w:rPr>
          <w:color w:val="231F20"/>
        </w:rPr>
        <w:t>of the</w:t>
      </w:r>
      <w:r w:rsidR="00EF3BFD">
        <w:rPr>
          <w:color w:val="231F20"/>
        </w:rPr>
        <w:t xml:space="preserve"> </w:t>
      </w:r>
      <w:r w:rsidR="00235981">
        <w:rPr>
          <w:color w:val="231F20"/>
        </w:rPr>
        <w:t>tender</w:t>
      </w:r>
      <w:r w:rsidR="00EF3BFD">
        <w:rPr>
          <w:color w:val="231F20"/>
        </w:rPr>
        <w:t xml:space="preserve"> </w:t>
      </w:r>
      <w:r w:rsidR="00235981">
        <w:rPr>
          <w:color w:val="231F20"/>
        </w:rPr>
        <w:t>so</w:t>
      </w:r>
      <w:r w:rsidR="00EF3BFD">
        <w:rPr>
          <w:color w:val="231F20"/>
        </w:rPr>
        <w:t xml:space="preserve"> </w:t>
      </w:r>
      <w:r w:rsidR="00235981">
        <w:rPr>
          <w:color w:val="231F20"/>
        </w:rPr>
        <w:t>determined</w:t>
      </w:r>
      <w:r w:rsidR="00EF3BFD">
        <w:rPr>
          <w:color w:val="231F20"/>
        </w:rPr>
        <w:t xml:space="preserve"> </w:t>
      </w:r>
      <w:r w:rsidR="00235981">
        <w:rPr>
          <w:color w:val="231F20"/>
        </w:rPr>
        <w:t>will</w:t>
      </w:r>
      <w:r w:rsidR="00EF3BFD">
        <w:rPr>
          <w:color w:val="231F20"/>
        </w:rPr>
        <w:t xml:space="preserve"> </w:t>
      </w:r>
      <w:r w:rsidR="00235981">
        <w:rPr>
          <w:color w:val="231F20"/>
        </w:rPr>
        <w:t>be</w:t>
      </w:r>
      <w:r w:rsidR="00EF3BFD">
        <w:rPr>
          <w:color w:val="231F20"/>
        </w:rPr>
        <w:t xml:space="preserve"> </w:t>
      </w:r>
      <w:r w:rsidR="00235981">
        <w:rPr>
          <w:color w:val="231F20"/>
        </w:rPr>
        <w:t>used</w:t>
      </w:r>
      <w:r w:rsidR="00EF3BFD">
        <w:rPr>
          <w:color w:val="231F20"/>
        </w:rPr>
        <w:t xml:space="preserve"> </w:t>
      </w:r>
      <w:r w:rsidR="00235981">
        <w:rPr>
          <w:color w:val="231F20"/>
        </w:rPr>
        <w:t>for</w:t>
      </w:r>
      <w:r w:rsidR="00EF3BFD">
        <w:rPr>
          <w:color w:val="231F20"/>
        </w:rPr>
        <w:t xml:space="preserve"> </w:t>
      </w:r>
      <w:r w:rsidR="00235981">
        <w:rPr>
          <w:color w:val="231F20"/>
          <w:spacing w:val="-3"/>
        </w:rPr>
        <w:t>Tender</w:t>
      </w:r>
      <w:r w:rsidR="00EF3BFD">
        <w:rPr>
          <w:color w:val="231F20"/>
          <w:spacing w:val="-3"/>
        </w:rPr>
        <w:t xml:space="preserve"> </w:t>
      </w:r>
      <w:r w:rsidR="00235981">
        <w:rPr>
          <w:color w:val="231F20"/>
        </w:rPr>
        <w:t>comparison,</w:t>
      </w:r>
      <w:r w:rsidR="00EF3BFD">
        <w:rPr>
          <w:color w:val="231F20"/>
        </w:rPr>
        <w:t xml:space="preserve"> </w:t>
      </w:r>
      <w:r w:rsidR="00235981">
        <w:rPr>
          <w:color w:val="231F20"/>
        </w:rPr>
        <w:t>evaluation,</w:t>
      </w:r>
      <w:r w:rsidR="00EF3BFD">
        <w:rPr>
          <w:color w:val="231F20"/>
        </w:rPr>
        <w:t xml:space="preserve"> </w:t>
      </w:r>
      <w:r w:rsidR="00235981">
        <w:rPr>
          <w:color w:val="231F20"/>
        </w:rPr>
        <w:t>and</w:t>
      </w:r>
      <w:r w:rsidR="00382C56">
        <w:rPr>
          <w:color w:val="231F20"/>
        </w:rPr>
        <w:t xml:space="preserve"> </w:t>
      </w:r>
      <w:r w:rsidR="00235981">
        <w:rPr>
          <w:color w:val="231F20"/>
        </w:rPr>
        <w:t>award.</w:t>
      </w:r>
    </w:p>
    <w:p w14:paraId="6EEE32D7" w14:textId="77777777" w:rsidR="00CA02E4" w:rsidRDefault="00235981" w:rsidP="00E43645">
      <w:pPr>
        <w:pStyle w:val="ListParagraph"/>
        <w:numPr>
          <w:ilvl w:val="0"/>
          <w:numId w:val="42"/>
        </w:numPr>
        <w:tabs>
          <w:tab w:val="left" w:pos="1874"/>
          <w:tab w:val="left" w:pos="1875"/>
        </w:tabs>
        <w:spacing w:before="239"/>
        <w:ind w:left="1874"/>
      </w:pPr>
      <w:r>
        <w:rPr>
          <w:b/>
          <w:color w:val="231F20"/>
        </w:rPr>
        <w:t>Delivery</w:t>
      </w:r>
      <w:r w:rsidR="00EF3BFD">
        <w:rPr>
          <w:b/>
          <w:color w:val="231F20"/>
        </w:rPr>
        <w:t xml:space="preserve"> </w:t>
      </w:r>
      <w:r>
        <w:rPr>
          <w:b/>
          <w:color w:val="231F20"/>
        </w:rPr>
        <w:t>schedule.</w:t>
      </w:r>
      <w:r w:rsidR="00382C56">
        <w:rPr>
          <w:b/>
          <w:color w:val="231F20"/>
        </w:rPr>
        <w:t xml:space="preserve"> </w:t>
      </w:r>
      <w:r>
        <w:rPr>
          <w:color w:val="231F20"/>
        </w:rPr>
        <w:t>(As</w:t>
      </w:r>
      <w:r w:rsidR="00382C56">
        <w:rPr>
          <w:color w:val="231F20"/>
        </w:rPr>
        <w:t xml:space="preserve"> </w:t>
      </w:r>
      <w:r>
        <w:rPr>
          <w:color w:val="231F20"/>
        </w:rPr>
        <w:t>speciﬁed</w:t>
      </w:r>
      <w:r w:rsidR="00382C56">
        <w:rPr>
          <w:color w:val="231F20"/>
        </w:rPr>
        <w:t xml:space="preserve"> </w:t>
      </w:r>
      <w:r>
        <w:rPr>
          <w:color w:val="231F20"/>
        </w:rPr>
        <w:t>in</w:t>
      </w:r>
      <w:r w:rsidR="00382C56">
        <w:rPr>
          <w:color w:val="231F20"/>
        </w:rPr>
        <w:t xml:space="preserve"> </w:t>
      </w:r>
      <w:r>
        <w:rPr>
          <w:color w:val="231F20"/>
        </w:rPr>
        <w:t>the</w:t>
      </w:r>
      <w:r w:rsidR="00382C56">
        <w:rPr>
          <w:color w:val="231F20"/>
        </w:rPr>
        <w:t xml:space="preserve"> </w:t>
      </w:r>
      <w:r>
        <w:rPr>
          <w:color w:val="231F20"/>
        </w:rPr>
        <w:t>TDS)</w:t>
      </w:r>
    </w:p>
    <w:p w14:paraId="43215485" w14:textId="77777777" w:rsidR="00CA02E4" w:rsidRDefault="00235981">
      <w:pPr>
        <w:spacing w:before="243" w:line="230" w:lineRule="auto"/>
        <w:ind w:left="1478" w:right="851" w:hanging="6"/>
        <w:jc w:val="both"/>
        <w:rPr>
          <w:i/>
        </w:rPr>
      </w:pPr>
      <w:r>
        <w:rPr>
          <w:i/>
          <w:color w:val="231F20"/>
        </w:rPr>
        <w:t>The</w:t>
      </w:r>
      <w:r w:rsidR="001364DB">
        <w:rPr>
          <w:i/>
          <w:color w:val="231F20"/>
        </w:rPr>
        <w:t xml:space="preserve"> </w:t>
      </w:r>
      <w:r>
        <w:rPr>
          <w:i/>
          <w:color w:val="231F20"/>
        </w:rPr>
        <w:t>Goods</w:t>
      </w:r>
      <w:r w:rsidR="001364DB">
        <w:rPr>
          <w:i/>
          <w:color w:val="231F20"/>
        </w:rPr>
        <w:t xml:space="preserve"> </w:t>
      </w:r>
      <w:r>
        <w:rPr>
          <w:i/>
          <w:color w:val="231F20"/>
        </w:rPr>
        <w:t>speciﬁed</w:t>
      </w:r>
      <w:r w:rsidR="001364DB">
        <w:rPr>
          <w:i/>
          <w:color w:val="231F20"/>
        </w:rPr>
        <w:t xml:space="preserve"> </w:t>
      </w:r>
      <w:r>
        <w:rPr>
          <w:i/>
          <w:color w:val="231F20"/>
        </w:rPr>
        <w:t>in</w:t>
      </w:r>
      <w:r w:rsidR="001364DB">
        <w:rPr>
          <w:i/>
          <w:color w:val="231F20"/>
        </w:rPr>
        <w:t xml:space="preserve"> </w:t>
      </w:r>
      <w:r>
        <w:rPr>
          <w:i/>
          <w:color w:val="231F20"/>
        </w:rPr>
        <w:t>the</w:t>
      </w:r>
      <w:r w:rsidR="001364DB">
        <w:rPr>
          <w:i/>
          <w:color w:val="231F20"/>
        </w:rPr>
        <w:t xml:space="preserve"> </w:t>
      </w:r>
      <w:r>
        <w:rPr>
          <w:i/>
          <w:color w:val="231F20"/>
        </w:rPr>
        <w:t>List</w:t>
      </w:r>
      <w:r w:rsidR="001364DB">
        <w:rPr>
          <w:i/>
          <w:color w:val="231F20"/>
        </w:rPr>
        <w:t xml:space="preserve"> </w:t>
      </w:r>
      <w:r>
        <w:rPr>
          <w:i/>
          <w:color w:val="231F20"/>
        </w:rPr>
        <w:t>of</w:t>
      </w:r>
      <w:r w:rsidR="001364DB">
        <w:rPr>
          <w:i/>
          <w:color w:val="231F20"/>
        </w:rPr>
        <w:t xml:space="preserve"> </w:t>
      </w:r>
      <w:r>
        <w:rPr>
          <w:i/>
          <w:color w:val="231F20"/>
        </w:rPr>
        <w:t>Goods</w:t>
      </w:r>
      <w:r w:rsidR="001364DB">
        <w:rPr>
          <w:i/>
          <w:color w:val="231F20"/>
        </w:rPr>
        <w:t xml:space="preserve"> </w:t>
      </w:r>
      <w:r>
        <w:rPr>
          <w:i/>
          <w:color w:val="231F20"/>
          <w:spacing w:val="-3"/>
        </w:rPr>
        <w:t>are</w:t>
      </w:r>
      <w:r w:rsidR="001364DB">
        <w:rPr>
          <w:i/>
          <w:color w:val="231F20"/>
          <w:spacing w:val="-3"/>
        </w:rPr>
        <w:t xml:space="preserve"> </w:t>
      </w:r>
      <w:r>
        <w:rPr>
          <w:i/>
          <w:color w:val="231F20"/>
          <w:spacing w:val="-3"/>
        </w:rPr>
        <w:t>required</w:t>
      </w:r>
      <w:r w:rsidR="001364DB">
        <w:rPr>
          <w:i/>
          <w:color w:val="231F20"/>
          <w:spacing w:val="-3"/>
        </w:rPr>
        <w:t xml:space="preserve"> </w:t>
      </w:r>
      <w:r>
        <w:rPr>
          <w:i/>
          <w:color w:val="231F20"/>
        </w:rPr>
        <w:t>to</w:t>
      </w:r>
      <w:r w:rsidR="001364DB">
        <w:rPr>
          <w:i/>
          <w:color w:val="231F20"/>
        </w:rPr>
        <w:t xml:space="preserve"> </w:t>
      </w:r>
      <w:r>
        <w:rPr>
          <w:i/>
          <w:color w:val="231F20"/>
        </w:rPr>
        <w:t>be</w:t>
      </w:r>
      <w:r w:rsidR="001364DB">
        <w:rPr>
          <w:i/>
          <w:color w:val="231F20"/>
        </w:rPr>
        <w:t xml:space="preserve"> </w:t>
      </w:r>
      <w:r>
        <w:rPr>
          <w:i/>
          <w:color w:val="231F20"/>
        </w:rPr>
        <w:t>delivered</w:t>
      </w:r>
      <w:r w:rsidR="001364DB">
        <w:rPr>
          <w:i/>
          <w:color w:val="231F20"/>
        </w:rPr>
        <w:t xml:space="preserve"> </w:t>
      </w:r>
      <w:r>
        <w:rPr>
          <w:i/>
          <w:color w:val="231F20"/>
        </w:rPr>
        <w:t>within</w:t>
      </w:r>
      <w:r w:rsidR="001364DB">
        <w:rPr>
          <w:i/>
          <w:color w:val="231F20"/>
        </w:rPr>
        <w:t xml:space="preserve"> </w:t>
      </w:r>
      <w:r>
        <w:rPr>
          <w:i/>
          <w:color w:val="231F20"/>
        </w:rPr>
        <w:t>the</w:t>
      </w:r>
      <w:r w:rsidR="001364DB">
        <w:rPr>
          <w:i/>
          <w:color w:val="231F20"/>
        </w:rPr>
        <w:t xml:space="preserve"> </w:t>
      </w:r>
      <w:r>
        <w:rPr>
          <w:i/>
          <w:color w:val="231F20"/>
        </w:rPr>
        <w:t>acceptable</w:t>
      </w:r>
      <w:r w:rsidR="001364DB">
        <w:rPr>
          <w:i/>
          <w:color w:val="231F20"/>
        </w:rPr>
        <w:t xml:space="preserve"> </w:t>
      </w:r>
      <w:r>
        <w:rPr>
          <w:i/>
          <w:color w:val="231F20"/>
        </w:rPr>
        <w:t>time</w:t>
      </w:r>
      <w:r w:rsidR="00154E30">
        <w:rPr>
          <w:i/>
          <w:color w:val="231F20"/>
        </w:rPr>
        <w:t xml:space="preserve"> </w:t>
      </w:r>
      <w:r>
        <w:rPr>
          <w:i/>
          <w:color w:val="231F20"/>
        </w:rPr>
        <w:t>range</w:t>
      </w:r>
      <w:r w:rsidR="001364DB">
        <w:rPr>
          <w:i/>
          <w:color w:val="231F20"/>
        </w:rPr>
        <w:t xml:space="preserve"> </w:t>
      </w:r>
      <w:r>
        <w:rPr>
          <w:i/>
          <w:color w:val="231F20"/>
        </w:rPr>
        <w:t>(after</w:t>
      </w:r>
      <w:r w:rsidR="001364DB">
        <w:rPr>
          <w:i/>
          <w:color w:val="231F20"/>
        </w:rPr>
        <w:t xml:space="preserve"> </w:t>
      </w:r>
      <w:r>
        <w:rPr>
          <w:i/>
          <w:color w:val="231F20"/>
        </w:rPr>
        <w:t>the earliest</w:t>
      </w:r>
      <w:r w:rsidR="001364DB">
        <w:rPr>
          <w:i/>
          <w:color w:val="231F20"/>
        </w:rPr>
        <w:t xml:space="preserve"> </w:t>
      </w:r>
      <w:r>
        <w:rPr>
          <w:i/>
          <w:color w:val="231F20"/>
        </w:rPr>
        <w:t>and</w:t>
      </w:r>
      <w:r w:rsidR="001364DB">
        <w:rPr>
          <w:i/>
          <w:color w:val="231F20"/>
        </w:rPr>
        <w:t xml:space="preserve"> </w:t>
      </w:r>
      <w:r>
        <w:rPr>
          <w:i/>
          <w:color w:val="231F20"/>
        </w:rPr>
        <w:t>before</w:t>
      </w:r>
      <w:r w:rsidR="001364DB">
        <w:rPr>
          <w:i/>
          <w:color w:val="231F20"/>
        </w:rPr>
        <w:t xml:space="preserve"> </w:t>
      </w:r>
      <w:r>
        <w:rPr>
          <w:i/>
          <w:color w:val="231F20"/>
        </w:rPr>
        <w:t>the</w:t>
      </w:r>
      <w:r w:rsidR="001364DB">
        <w:rPr>
          <w:i/>
          <w:color w:val="231F20"/>
        </w:rPr>
        <w:t xml:space="preserve"> </w:t>
      </w:r>
      <w:r>
        <w:rPr>
          <w:i/>
          <w:color w:val="231F20"/>
        </w:rPr>
        <w:t>ﬁnal</w:t>
      </w:r>
      <w:r w:rsidR="001364DB">
        <w:rPr>
          <w:i/>
          <w:color w:val="231F20"/>
        </w:rPr>
        <w:t xml:space="preserve"> </w:t>
      </w:r>
      <w:r>
        <w:rPr>
          <w:i/>
          <w:color w:val="231F20"/>
        </w:rPr>
        <w:t>date,</w:t>
      </w:r>
      <w:r w:rsidR="00154E30">
        <w:rPr>
          <w:i/>
          <w:color w:val="231F20"/>
        </w:rPr>
        <w:t xml:space="preserve"> </w:t>
      </w:r>
      <w:r>
        <w:rPr>
          <w:i/>
          <w:color w:val="231F20"/>
        </w:rPr>
        <w:t>both</w:t>
      </w:r>
      <w:r w:rsidR="001364DB">
        <w:rPr>
          <w:i/>
          <w:color w:val="231F20"/>
        </w:rPr>
        <w:t xml:space="preserve"> </w:t>
      </w:r>
      <w:r>
        <w:rPr>
          <w:i/>
          <w:color w:val="231F20"/>
        </w:rPr>
        <w:t>dates</w:t>
      </w:r>
      <w:r w:rsidR="001364DB">
        <w:rPr>
          <w:i/>
          <w:color w:val="231F20"/>
        </w:rPr>
        <w:t xml:space="preserve"> </w:t>
      </w:r>
      <w:r>
        <w:rPr>
          <w:i/>
          <w:color w:val="231F20"/>
        </w:rPr>
        <w:t>inclusive)</w:t>
      </w:r>
      <w:r w:rsidR="001364DB">
        <w:rPr>
          <w:i/>
          <w:color w:val="231F20"/>
        </w:rPr>
        <w:t xml:space="preserve"> </w:t>
      </w:r>
      <w:r>
        <w:rPr>
          <w:i/>
          <w:color w:val="231F20"/>
        </w:rPr>
        <w:t>speciﬁed</w:t>
      </w:r>
      <w:r w:rsidR="001364DB">
        <w:rPr>
          <w:i/>
          <w:color w:val="231F20"/>
        </w:rPr>
        <w:t xml:space="preserve"> </w:t>
      </w:r>
      <w:r>
        <w:rPr>
          <w:i/>
          <w:color w:val="231F20"/>
        </w:rPr>
        <w:t>in</w:t>
      </w:r>
      <w:r w:rsidR="001364DB">
        <w:rPr>
          <w:i/>
          <w:color w:val="231F20"/>
        </w:rPr>
        <w:t xml:space="preserve"> </w:t>
      </w:r>
      <w:r>
        <w:rPr>
          <w:i/>
          <w:color w:val="231F20"/>
        </w:rPr>
        <w:t>Section</w:t>
      </w:r>
      <w:r w:rsidR="001364DB">
        <w:rPr>
          <w:i/>
          <w:color w:val="231F20"/>
        </w:rPr>
        <w:t xml:space="preserve"> </w:t>
      </w:r>
      <w:r>
        <w:rPr>
          <w:i/>
          <w:color w:val="231F20"/>
        </w:rPr>
        <w:t>VII,</w:t>
      </w:r>
      <w:r w:rsidR="001364DB">
        <w:rPr>
          <w:i/>
          <w:color w:val="231F20"/>
        </w:rPr>
        <w:t xml:space="preserve"> </w:t>
      </w:r>
      <w:r>
        <w:rPr>
          <w:i/>
          <w:color w:val="231F20"/>
        </w:rPr>
        <w:t>Schedule</w:t>
      </w:r>
      <w:r w:rsidR="001364DB">
        <w:rPr>
          <w:i/>
          <w:color w:val="231F20"/>
        </w:rPr>
        <w:t xml:space="preserve"> </w:t>
      </w:r>
      <w:r>
        <w:rPr>
          <w:i/>
          <w:color w:val="231F20"/>
        </w:rPr>
        <w:t>of</w:t>
      </w:r>
      <w:r w:rsidR="001364DB">
        <w:rPr>
          <w:i/>
          <w:color w:val="231F20"/>
        </w:rPr>
        <w:t xml:space="preserve"> </w:t>
      </w:r>
      <w:r>
        <w:rPr>
          <w:i/>
          <w:color w:val="231F20"/>
        </w:rPr>
        <w:t>Requirements.</w:t>
      </w:r>
      <w:r w:rsidR="001364DB">
        <w:rPr>
          <w:i/>
          <w:color w:val="231F20"/>
        </w:rPr>
        <w:t xml:space="preserve"> </w:t>
      </w:r>
      <w:r>
        <w:rPr>
          <w:i/>
          <w:color w:val="231F20"/>
        </w:rPr>
        <w:t>No credit</w:t>
      </w:r>
      <w:r w:rsidR="001364DB">
        <w:rPr>
          <w:i/>
          <w:color w:val="231F20"/>
        </w:rPr>
        <w:t xml:space="preserve"> </w:t>
      </w:r>
      <w:r>
        <w:rPr>
          <w:i/>
          <w:color w:val="231F20"/>
        </w:rPr>
        <w:t>will</w:t>
      </w:r>
      <w:r w:rsidR="001364DB">
        <w:rPr>
          <w:i/>
          <w:color w:val="231F20"/>
        </w:rPr>
        <w:t xml:space="preserve"> </w:t>
      </w:r>
      <w:r>
        <w:rPr>
          <w:i/>
          <w:color w:val="231F20"/>
        </w:rPr>
        <w:t>be</w:t>
      </w:r>
      <w:r w:rsidR="001364DB">
        <w:rPr>
          <w:i/>
          <w:color w:val="231F20"/>
        </w:rPr>
        <w:t xml:space="preserve"> </w:t>
      </w:r>
      <w:r>
        <w:rPr>
          <w:i/>
          <w:color w:val="231F20"/>
        </w:rPr>
        <w:t>given</w:t>
      </w:r>
      <w:r w:rsidR="001364DB">
        <w:rPr>
          <w:i/>
          <w:color w:val="231F20"/>
        </w:rPr>
        <w:t xml:space="preserve"> </w:t>
      </w:r>
      <w:r>
        <w:rPr>
          <w:i/>
          <w:color w:val="231F20"/>
        </w:rPr>
        <w:t>to</w:t>
      </w:r>
      <w:r w:rsidR="001364DB">
        <w:rPr>
          <w:i/>
          <w:color w:val="231F20"/>
        </w:rPr>
        <w:t xml:space="preserve"> </w:t>
      </w:r>
      <w:r>
        <w:rPr>
          <w:i/>
          <w:color w:val="231F20"/>
        </w:rPr>
        <w:t>deliveries</w:t>
      </w:r>
      <w:r w:rsidR="001364DB">
        <w:rPr>
          <w:i/>
          <w:color w:val="231F20"/>
        </w:rPr>
        <w:t xml:space="preserve"> </w:t>
      </w:r>
      <w:r>
        <w:rPr>
          <w:i/>
          <w:color w:val="231F20"/>
        </w:rPr>
        <w:t>before</w:t>
      </w:r>
      <w:r w:rsidR="001364DB">
        <w:rPr>
          <w:i/>
          <w:color w:val="231F20"/>
        </w:rPr>
        <w:t xml:space="preserve"> </w:t>
      </w:r>
      <w:r>
        <w:rPr>
          <w:i/>
          <w:color w:val="231F20"/>
        </w:rPr>
        <w:t>the</w:t>
      </w:r>
      <w:r w:rsidR="001364DB">
        <w:rPr>
          <w:i/>
          <w:color w:val="231F20"/>
        </w:rPr>
        <w:t xml:space="preserve"> </w:t>
      </w:r>
      <w:r>
        <w:rPr>
          <w:i/>
          <w:color w:val="231F20"/>
        </w:rPr>
        <w:t>earliest</w:t>
      </w:r>
      <w:r w:rsidR="001364DB">
        <w:rPr>
          <w:i/>
          <w:color w:val="231F20"/>
        </w:rPr>
        <w:t xml:space="preserve"> </w:t>
      </w:r>
      <w:r>
        <w:rPr>
          <w:i/>
          <w:color w:val="231F20"/>
        </w:rPr>
        <w:t>date,</w:t>
      </w:r>
      <w:r w:rsidR="00154E30">
        <w:rPr>
          <w:i/>
          <w:color w:val="231F20"/>
        </w:rPr>
        <w:t xml:space="preserve"> </w:t>
      </w:r>
      <w:r>
        <w:rPr>
          <w:i/>
          <w:color w:val="231F20"/>
        </w:rPr>
        <w:t>and</w:t>
      </w:r>
      <w:r w:rsidR="00154E30">
        <w:rPr>
          <w:i/>
          <w:color w:val="231F20"/>
        </w:rPr>
        <w:t xml:space="preserve"> </w:t>
      </w:r>
      <w:r>
        <w:rPr>
          <w:i/>
          <w:color w:val="231F20"/>
          <w:spacing w:val="-3"/>
        </w:rPr>
        <w:t>Tenders</w:t>
      </w:r>
      <w:r w:rsidR="00154E30">
        <w:rPr>
          <w:i/>
          <w:color w:val="231F20"/>
          <w:spacing w:val="-3"/>
        </w:rPr>
        <w:t xml:space="preserve"> </w:t>
      </w:r>
      <w:r>
        <w:rPr>
          <w:i/>
          <w:color w:val="231F20"/>
        </w:rPr>
        <w:t>offering</w:t>
      </w:r>
      <w:r w:rsidR="00154E30">
        <w:rPr>
          <w:i/>
          <w:color w:val="231F20"/>
        </w:rPr>
        <w:t xml:space="preserve"> </w:t>
      </w:r>
      <w:r>
        <w:rPr>
          <w:i/>
          <w:color w:val="231F20"/>
        </w:rPr>
        <w:t>delivery</w:t>
      </w:r>
      <w:r w:rsidR="00154E30">
        <w:rPr>
          <w:i/>
          <w:color w:val="231F20"/>
        </w:rPr>
        <w:t xml:space="preserve"> </w:t>
      </w:r>
      <w:r>
        <w:rPr>
          <w:i/>
          <w:color w:val="231F20"/>
        </w:rPr>
        <w:t>after</w:t>
      </w:r>
      <w:r w:rsidR="00154E30">
        <w:rPr>
          <w:i/>
          <w:color w:val="231F20"/>
        </w:rPr>
        <w:t xml:space="preserve"> </w:t>
      </w:r>
      <w:r>
        <w:rPr>
          <w:i/>
          <w:color w:val="231F20"/>
        </w:rPr>
        <w:t>the</w:t>
      </w:r>
      <w:r w:rsidR="00154E30">
        <w:rPr>
          <w:i/>
          <w:color w:val="231F20"/>
        </w:rPr>
        <w:t xml:space="preserve"> </w:t>
      </w:r>
      <w:r>
        <w:rPr>
          <w:i/>
          <w:color w:val="231F20"/>
        </w:rPr>
        <w:t>ﬁnal</w:t>
      </w:r>
      <w:r w:rsidR="006D4639">
        <w:rPr>
          <w:i/>
          <w:color w:val="231F20"/>
        </w:rPr>
        <w:t xml:space="preserve"> </w:t>
      </w:r>
      <w:r>
        <w:rPr>
          <w:i/>
          <w:color w:val="231F20"/>
        </w:rPr>
        <w:t>date</w:t>
      </w:r>
      <w:r w:rsidR="006D4639">
        <w:rPr>
          <w:i/>
          <w:color w:val="231F20"/>
        </w:rPr>
        <w:t xml:space="preserve"> </w:t>
      </w:r>
      <w:r>
        <w:rPr>
          <w:i/>
          <w:color w:val="231F20"/>
        </w:rPr>
        <w:t>shall be</w:t>
      </w:r>
      <w:r w:rsidR="001364DB">
        <w:rPr>
          <w:i/>
          <w:color w:val="231F20"/>
        </w:rPr>
        <w:t xml:space="preserve"> </w:t>
      </w:r>
      <w:r>
        <w:rPr>
          <w:i/>
          <w:color w:val="231F20"/>
        </w:rPr>
        <w:t>treated</w:t>
      </w:r>
      <w:r w:rsidR="001364DB">
        <w:rPr>
          <w:i/>
          <w:color w:val="231F20"/>
        </w:rPr>
        <w:t xml:space="preserve"> </w:t>
      </w:r>
      <w:r>
        <w:rPr>
          <w:i/>
          <w:color w:val="231F20"/>
        </w:rPr>
        <w:t>as</w:t>
      </w:r>
      <w:r w:rsidR="001364DB">
        <w:rPr>
          <w:i/>
          <w:color w:val="231F20"/>
        </w:rPr>
        <w:t xml:space="preserve"> </w:t>
      </w:r>
      <w:r>
        <w:rPr>
          <w:i/>
          <w:color w:val="231F20"/>
        </w:rPr>
        <w:t>non-</w:t>
      </w:r>
      <w:r w:rsidR="001364DB">
        <w:rPr>
          <w:i/>
          <w:color w:val="231F20"/>
        </w:rPr>
        <w:t>responsive.</w:t>
      </w:r>
      <w:r w:rsidR="001364DB">
        <w:rPr>
          <w:i/>
          <w:color w:val="231F20"/>
          <w:spacing w:val="-3"/>
        </w:rPr>
        <w:t xml:space="preserve"> Within </w:t>
      </w:r>
      <w:r>
        <w:rPr>
          <w:i/>
          <w:color w:val="231F20"/>
        </w:rPr>
        <w:t>this</w:t>
      </w:r>
      <w:r w:rsidR="001364DB">
        <w:rPr>
          <w:i/>
          <w:color w:val="231F20"/>
        </w:rPr>
        <w:t xml:space="preserve"> </w:t>
      </w:r>
      <w:r>
        <w:rPr>
          <w:i/>
          <w:color w:val="231F20"/>
        </w:rPr>
        <w:t>acceptable</w:t>
      </w:r>
      <w:r w:rsidR="001364DB">
        <w:rPr>
          <w:i/>
          <w:color w:val="231F20"/>
        </w:rPr>
        <w:t xml:space="preserve"> </w:t>
      </w:r>
      <w:r>
        <w:rPr>
          <w:i/>
          <w:color w:val="231F20"/>
        </w:rPr>
        <w:t>period,</w:t>
      </w:r>
      <w:r w:rsidR="001364DB">
        <w:rPr>
          <w:i/>
          <w:color w:val="231F20"/>
        </w:rPr>
        <w:t xml:space="preserve"> </w:t>
      </w:r>
      <w:r>
        <w:rPr>
          <w:i/>
          <w:color w:val="231F20"/>
        </w:rPr>
        <w:t>an</w:t>
      </w:r>
      <w:r w:rsidR="001364DB">
        <w:rPr>
          <w:i/>
          <w:color w:val="231F20"/>
        </w:rPr>
        <w:t xml:space="preserve"> </w:t>
      </w:r>
      <w:r>
        <w:rPr>
          <w:i/>
          <w:color w:val="231F20"/>
        </w:rPr>
        <w:t>adjustment</w:t>
      </w:r>
      <w:r w:rsidR="001364DB">
        <w:rPr>
          <w:i/>
          <w:color w:val="231F20"/>
        </w:rPr>
        <w:t xml:space="preserve"> </w:t>
      </w:r>
      <w:r>
        <w:rPr>
          <w:i/>
          <w:color w:val="231F20"/>
        </w:rPr>
        <w:t>of[</w:t>
      </w:r>
      <w:r w:rsidR="001364DB">
        <w:rPr>
          <w:i/>
          <w:color w:val="231F20"/>
        </w:rPr>
        <w:t xml:space="preserve">insert </w:t>
      </w:r>
      <w:r>
        <w:rPr>
          <w:i/>
          <w:color w:val="231F20"/>
        </w:rPr>
        <w:t>he</w:t>
      </w:r>
      <w:r w:rsidR="001364DB">
        <w:rPr>
          <w:i/>
          <w:color w:val="231F20"/>
        </w:rPr>
        <w:t xml:space="preserve"> </w:t>
      </w:r>
      <w:r>
        <w:rPr>
          <w:i/>
          <w:color w:val="231F20"/>
        </w:rPr>
        <w:t>adjustment</w:t>
      </w:r>
      <w:r w:rsidR="001364DB">
        <w:rPr>
          <w:i/>
          <w:color w:val="231F20"/>
        </w:rPr>
        <w:t xml:space="preserve"> </w:t>
      </w:r>
      <w:r>
        <w:rPr>
          <w:i/>
          <w:color w:val="231F20"/>
        </w:rPr>
        <w:t>factor],will be</w:t>
      </w:r>
      <w:r w:rsidR="001364DB">
        <w:rPr>
          <w:i/>
          <w:color w:val="231F20"/>
        </w:rPr>
        <w:t xml:space="preserve"> </w:t>
      </w:r>
      <w:r>
        <w:rPr>
          <w:i/>
          <w:color w:val="231F20"/>
        </w:rPr>
        <w:t>added,</w:t>
      </w:r>
      <w:r w:rsidR="001364DB">
        <w:rPr>
          <w:i/>
          <w:color w:val="231F20"/>
        </w:rPr>
        <w:t xml:space="preserve"> </w:t>
      </w:r>
      <w:r>
        <w:rPr>
          <w:i/>
          <w:color w:val="231F20"/>
        </w:rPr>
        <w:t>for</w:t>
      </w:r>
      <w:r w:rsidR="001364DB">
        <w:rPr>
          <w:i/>
          <w:color w:val="231F20"/>
        </w:rPr>
        <w:t xml:space="preserve"> </w:t>
      </w:r>
      <w:r>
        <w:rPr>
          <w:i/>
          <w:color w:val="231F20"/>
        </w:rPr>
        <w:t>evaluation</w:t>
      </w:r>
      <w:r w:rsidR="00154E30">
        <w:rPr>
          <w:i/>
          <w:color w:val="231F20"/>
        </w:rPr>
        <w:t xml:space="preserve"> </w:t>
      </w:r>
      <w:r>
        <w:rPr>
          <w:i/>
          <w:color w:val="231F20"/>
        </w:rPr>
        <w:t>purposes</w:t>
      </w:r>
      <w:r w:rsidR="00154E30">
        <w:rPr>
          <w:i/>
          <w:color w:val="231F20"/>
        </w:rPr>
        <w:t xml:space="preserve"> </w:t>
      </w:r>
      <w:r>
        <w:rPr>
          <w:i/>
          <w:color w:val="231F20"/>
          <w:spacing w:val="-3"/>
        </w:rPr>
        <w:t>only,</w:t>
      </w:r>
      <w:r w:rsidR="00154E30">
        <w:rPr>
          <w:i/>
          <w:color w:val="231F20"/>
          <w:spacing w:val="-3"/>
        </w:rPr>
        <w:t xml:space="preserve"> </w:t>
      </w:r>
      <w:r>
        <w:rPr>
          <w:i/>
          <w:color w:val="231F20"/>
        </w:rPr>
        <w:t>to</w:t>
      </w:r>
      <w:r w:rsidR="00154E30">
        <w:rPr>
          <w:i/>
          <w:color w:val="231F20"/>
        </w:rPr>
        <w:t xml:space="preserve"> </w:t>
      </w:r>
      <w:r>
        <w:rPr>
          <w:i/>
          <w:color w:val="231F20"/>
        </w:rPr>
        <w:t>the</w:t>
      </w:r>
      <w:r w:rsidR="00154E30">
        <w:rPr>
          <w:i/>
          <w:color w:val="231F20"/>
        </w:rPr>
        <w:t xml:space="preserve"> </w:t>
      </w:r>
      <w:r>
        <w:rPr>
          <w:i/>
          <w:color w:val="231F20"/>
          <w:spacing w:val="-4"/>
        </w:rPr>
        <w:t>Tender</w:t>
      </w:r>
      <w:r w:rsidR="00154E30">
        <w:rPr>
          <w:i/>
          <w:color w:val="231F20"/>
          <w:spacing w:val="-4"/>
        </w:rPr>
        <w:t xml:space="preserve"> </w:t>
      </w:r>
      <w:r>
        <w:rPr>
          <w:i/>
          <w:color w:val="231F20"/>
        </w:rPr>
        <w:t>price</w:t>
      </w:r>
      <w:r w:rsidR="00154E30">
        <w:rPr>
          <w:i/>
          <w:color w:val="231F20"/>
        </w:rPr>
        <w:t xml:space="preserve"> </w:t>
      </w:r>
      <w:r>
        <w:rPr>
          <w:i/>
          <w:color w:val="231F20"/>
        </w:rPr>
        <w:t>of</w:t>
      </w:r>
      <w:r w:rsidR="00154E30">
        <w:rPr>
          <w:i/>
          <w:color w:val="231F20"/>
        </w:rPr>
        <w:t xml:space="preserve"> </w:t>
      </w:r>
      <w:r>
        <w:rPr>
          <w:i/>
          <w:color w:val="231F20"/>
          <w:spacing w:val="-3"/>
        </w:rPr>
        <w:t>Tenders</w:t>
      </w:r>
      <w:r w:rsidR="00154E30">
        <w:rPr>
          <w:i/>
          <w:color w:val="231F20"/>
          <w:spacing w:val="-3"/>
        </w:rPr>
        <w:t xml:space="preserve"> </w:t>
      </w:r>
      <w:r>
        <w:rPr>
          <w:i/>
          <w:color w:val="231F20"/>
        </w:rPr>
        <w:t>offering</w:t>
      </w:r>
      <w:r w:rsidR="00154E30">
        <w:rPr>
          <w:i/>
          <w:color w:val="231F20"/>
        </w:rPr>
        <w:t xml:space="preserve"> </w:t>
      </w:r>
      <w:r>
        <w:rPr>
          <w:i/>
          <w:color w:val="231F20"/>
        </w:rPr>
        <w:t>deliveries</w:t>
      </w:r>
      <w:r w:rsidR="00154E30">
        <w:rPr>
          <w:i/>
          <w:color w:val="231F20"/>
        </w:rPr>
        <w:t xml:space="preserve"> </w:t>
      </w:r>
      <w:r w:rsidR="00B03F9A">
        <w:rPr>
          <w:i/>
          <w:color w:val="231F20"/>
        </w:rPr>
        <w:t>later</w:t>
      </w:r>
      <w:r w:rsidR="006915CB">
        <w:rPr>
          <w:i/>
          <w:color w:val="231F20"/>
        </w:rPr>
        <w:t xml:space="preserve"> </w:t>
      </w:r>
      <w:r w:rsidR="00B03F9A">
        <w:rPr>
          <w:i/>
          <w:color w:val="231F20"/>
        </w:rPr>
        <w:t>than</w:t>
      </w:r>
      <w:r w:rsidR="006915CB">
        <w:rPr>
          <w:i/>
          <w:color w:val="231F20"/>
        </w:rPr>
        <w:t xml:space="preserve"> </w:t>
      </w:r>
      <w:r w:rsidR="00B03F9A">
        <w:rPr>
          <w:i/>
          <w:color w:val="231F20"/>
        </w:rPr>
        <w:t>th</w:t>
      </w:r>
      <w:r w:rsidR="006915CB">
        <w:rPr>
          <w:i/>
          <w:color w:val="231F20"/>
        </w:rPr>
        <w:t xml:space="preserve">e </w:t>
      </w:r>
      <w:r>
        <w:rPr>
          <w:i/>
          <w:color w:val="231F20"/>
        </w:rPr>
        <w:t>“Earliest Delivery</w:t>
      </w:r>
      <w:r w:rsidR="001364DB">
        <w:rPr>
          <w:i/>
          <w:color w:val="231F20"/>
        </w:rPr>
        <w:t xml:space="preserve"> </w:t>
      </w:r>
      <w:r>
        <w:rPr>
          <w:i/>
          <w:color w:val="231F20"/>
        </w:rPr>
        <w:t>Date</w:t>
      </w:r>
      <w:r w:rsidR="001364DB">
        <w:rPr>
          <w:i/>
          <w:color w:val="231F20"/>
        </w:rPr>
        <w:t xml:space="preserve"> </w:t>
      </w:r>
      <w:r>
        <w:rPr>
          <w:i/>
          <w:color w:val="231F20"/>
        </w:rPr>
        <w:t>”speciﬁed</w:t>
      </w:r>
      <w:r w:rsidR="001364DB">
        <w:rPr>
          <w:i/>
          <w:color w:val="231F20"/>
        </w:rPr>
        <w:t xml:space="preserve"> </w:t>
      </w:r>
      <w:r>
        <w:rPr>
          <w:i/>
          <w:color w:val="231F20"/>
        </w:rPr>
        <w:t>in</w:t>
      </w:r>
      <w:r w:rsidR="001364DB">
        <w:rPr>
          <w:i/>
          <w:color w:val="231F20"/>
        </w:rPr>
        <w:t xml:space="preserve"> </w:t>
      </w:r>
      <w:r>
        <w:rPr>
          <w:i/>
          <w:color w:val="231F20"/>
        </w:rPr>
        <w:t>Section</w:t>
      </w:r>
      <w:r w:rsidR="001364DB">
        <w:rPr>
          <w:i/>
          <w:color w:val="231F20"/>
        </w:rPr>
        <w:t xml:space="preserve"> </w:t>
      </w:r>
      <w:r>
        <w:rPr>
          <w:i/>
          <w:color w:val="231F20"/>
        </w:rPr>
        <w:t>VII,</w:t>
      </w:r>
      <w:r w:rsidR="001364DB">
        <w:rPr>
          <w:i/>
          <w:color w:val="231F20"/>
        </w:rPr>
        <w:t xml:space="preserve"> </w:t>
      </w:r>
      <w:r>
        <w:rPr>
          <w:i/>
          <w:color w:val="231F20"/>
        </w:rPr>
        <w:t>Schedule</w:t>
      </w:r>
      <w:r w:rsidR="001364DB">
        <w:rPr>
          <w:i/>
          <w:color w:val="231F20"/>
        </w:rPr>
        <w:t xml:space="preserve"> </w:t>
      </w:r>
      <w:r>
        <w:rPr>
          <w:i/>
          <w:color w:val="231F20"/>
        </w:rPr>
        <w:t>of</w:t>
      </w:r>
      <w:r w:rsidR="001364DB">
        <w:rPr>
          <w:i/>
          <w:color w:val="231F20"/>
        </w:rPr>
        <w:t xml:space="preserve"> </w:t>
      </w:r>
      <w:r>
        <w:rPr>
          <w:i/>
          <w:color w:val="231F20"/>
        </w:rPr>
        <w:t>Requirements.</w:t>
      </w:r>
    </w:p>
    <w:p w14:paraId="70B45A3D" w14:textId="77777777" w:rsidR="00CA02E4" w:rsidRDefault="00CA02E4">
      <w:pPr>
        <w:spacing w:line="230" w:lineRule="auto"/>
        <w:jc w:val="both"/>
        <w:sectPr w:rsidR="00CA02E4">
          <w:pgSz w:w="11910" w:h="16840"/>
          <w:pgMar w:top="360" w:right="0" w:bottom="640" w:left="0" w:header="0" w:footer="396" w:gutter="0"/>
          <w:cols w:space="720"/>
        </w:sectPr>
      </w:pPr>
    </w:p>
    <w:p w14:paraId="51F6D3E4" w14:textId="77777777" w:rsidR="00CA02E4" w:rsidRDefault="00CA02E4">
      <w:pPr>
        <w:pStyle w:val="BodyText"/>
        <w:rPr>
          <w:i/>
          <w:sz w:val="20"/>
        </w:rPr>
      </w:pPr>
    </w:p>
    <w:p w14:paraId="052BA3E1" w14:textId="77777777" w:rsidR="00CA02E4" w:rsidRDefault="00235981" w:rsidP="00E43645">
      <w:pPr>
        <w:pStyle w:val="ListParagraph"/>
        <w:numPr>
          <w:ilvl w:val="0"/>
          <w:numId w:val="42"/>
        </w:numPr>
        <w:tabs>
          <w:tab w:val="left" w:pos="1872"/>
          <w:tab w:val="left" w:pos="1873"/>
        </w:tabs>
        <w:spacing w:before="256"/>
        <w:ind w:left="1872" w:hanging="390"/>
        <w:rPr>
          <w:i/>
        </w:rPr>
      </w:pPr>
      <w:r>
        <w:rPr>
          <w:b/>
          <w:color w:val="231F20"/>
        </w:rPr>
        <w:t>Deviation</w:t>
      </w:r>
      <w:r w:rsidR="00B03F9A">
        <w:rPr>
          <w:b/>
          <w:color w:val="231F20"/>
        </w:rPr>
        <w:t xml:space="preserve"> </w:t>
      </w:r>
      <w:r>
        <w:rPr>
          <w:b/>
          <w:color w:val="231F20"/>
        </w:rPr>
        <w:t>in</w:t>
      </w:r>
      <w:r w:rsidR="00B03F9A">
        <w:rPr>
          <w:b/>
          <w:color w:val="231F20"/>
        </w:rPr>
        <w:t xml:space="preserve"> </w:t>
      </w:r>
      <w:r>
        <w:rPr>
          <w:b/>
          <w:color w:val="231F20"/>
        </w:rPr>
        <w:t>payment</w:t>
      </w:r>
      <w:r w:rsidR="00B03F9A">
        <w:rPr>
          <w:b/>
          <w:color w:val="231F20"/>
        </w:rPr>
        <w:t xml:space="preserve"> </w:t>
      </w:r>
      <w:r>
        <w:rPr>
          <w:b/>
          <w:color w:val="231F20"/>
        </w:rPr>
        <w:t>schedule</w:t>
      </w:r>
      <w:r>
        <w:rPr>
          <w:color w:val="231F20"/>
        </w:rPr>
        <w:t>.</w:t>
      </w:r>
      <w:r>
        <w:rPr>
          <w:i/>
          <w:color w:val="231F20"/>
        </w:rPr>
        <w:t>[</w:t>
      </w:r>
      <w:r w:rsidR="00B03F9A">
        <w:rPr>
          <w:i/>
          <w:color w:val="231F20"/>
        </w:rPr>
        <w:t xml:space="preserve">insert </w:t>
      </w:r>
      <w:r>
        <w:rPr>
          <w:i/>
          <w:color w:val="231F20"/>
        </w:rPr>
        <w:t>tone</w:t>
      </w:r>
      <w:r w:rsidR="00B03F9A">
        <w:rPr>
          <w:i/>
          <w:color w:val="231F20"/>
        </w:rPr>
        <w:t xml:space="preserve"> </w:t>
      </w:r>
      <w:r>
        <w:rPr>
          <w:i/>
          <w:color w:val="231F20"/>
        </w:rPr>
        <w:t>of</w:t>
      </w:r>
      <w:r w:rsidR="00B03F9A">
        <w:rPr>
          <w:i/>
          <w:color w:val="231F20"/>
        </w:rPr>
        <w:t xml:space="preserve"> </w:t>
      </w:r>
      <w:r>
        <w:rPr>
          <w:i/>
          <w:color w:val="231F20"/>
        </w:rPr>
        <w:t>the</w:t>
      </w:r>
      <w:r w:rsidR="00B03F9A">
        <w:rPr>
          <w:i/>
          <w:color w:val="231F20"/>
        </w:rPr>
        <w:t xml:space="preserve"> </w:t>
      </w:r>
      <w:r>
        <w:rPr>
          <w:i/>
          <w:color w:val="231F20"/>
        </w:rPr>
        <w:t>following]</w:t>
      </w:r>
    </w:p>
    <w:p w14:paraId="763A9E3D" w14:textId="77777777" w:rsidR="00CA02E4" w:rsidRDefault="00B03F9A" w:rsidP="00E43645">
      <w:pPr>
        <w:pStyle w:val="ListParagraph"/>
        <w:numPr>
          <w:ilvl w:val="1"/>
          <w:numId w:val="42"/>
        </w:numPr>
        <w:tabs>
          <w:tab w:val="left" w:pos="2308"/>
        </w:tabs>
        <w:spacing w:before="121" w:line="230" w:lineRule="auto"/>
        <w:ind w:right="850" w:hanging="443"/>
        <w:jc w:val="both"/>
        <w:rPr>
          <w:i/>
        </w:rPr>
      </w:pPr>
      <w:r>
        <w:rPr>
          <w:i/>
          <w:color w:val="231F20"/>
        </w:rPr>
        <w:t>T</w:t>
      </w:r>
      <w:r w:rsidR="00235981">
        <w:rPr>
          <w:i/>
          <w:color w:val="231F20"/>
        </w:rPr>
        <w:t>enderers</w:t>
      </w:r>
      <w:r w:rsidR="002756CD">
        <w:rPr>
          <w:i/>
          <w:color w:val="231F20"/>
        </w:rPr>
        <w:t xml:space="preserve"> </w:t>
      </w:r>
      <w:r w:rsidR="00235981">
        <w:rPr>
          <w:i/>
          <w:color w:val="231F20"/>
        </w:rPr>
        <w:t>shall</w:t>
      </w:r>
      <w:r w:rsidR="002756CD">
        <w:rPr>
          <w:i/>
          <w:color w:val="231F20"/>
        </w:rPr>
        <w:t xml:space="preserve"> </w:t>
      </w:r>
      <w:r w:rsidR="00235981">
        <w:rPr>
          <w:i/>
          <w:color w:val="231F20"/>
        </w:rPr>
        <w:t>state</w:t>
      </w:r>
      <w:r w:rsidR="002756CD">
        <w:rPr>
          <w:i/>
          <w:color w:val="231F20"/>
        </w:rPr>
        <w:t xml:space="preserve"> </w:t>
      </w:r>
      <w:r w:rsidR="00235981">
        <w:rPr>
          <w:i/>
          <w:color w:val="231F20"/>
        </w:rPr>
        <w:t>their</w:t>
      </w:r>
      <w:r w:rsidR="002756CD">
        <w:rPr>
          <w:i/>
          <w:color w:val="231F20"/>
        </w:rPr>
        <w:t xml:space="preserve"> </w:t>
      </w:r>
      <w:r w:rsidR="00235981">
        <w:rPr>
          <w:i/>
          <w:color w:val="231F20"/>
          <w:spacing w:val="-4"/>
        </w:rPr>
        <w:t>Tender</w:t>
      </w:r>
      <w:r w:rsidR="002756CD">
        <w:rPr>
          <w:i/>
          <w:color w:val="231F20"/>
          <w:spacing w:val="-4"/>
        </w:rPr>
        <w:t xml:space="preserve"> </w:t>
      </w:r>
      <w:r w:rsidR="00235981">
        <w:rPr>
          <w:i/>
          <w:color w:val="231F20"/>
        </w:rPr>
        <w:t>price</w:t>
      </w:r>
      <w:r w:rsidR="002756CD">
        <w:rPr>
          <w:i/>
          <w:color w:val="231F20"/>
        </w:rPr>
        <w:t xml:space="preserve"> </w:t>
      </w:r>
      <w:r w:rsidR="00235981">
        <w:rPr>
          <w:i/>
          <w:color w:val="231F20"/>
        </w:rPr>
        <w:t>for</w:t>
      </w:r>
      <w:r w:rsidR="002756CD">
        <w:rPr>
          <w:i/>
          <w:color w:val="231F20"/>
        </w:rPr>
        <w:t xml:space="preserve"> </w:t>
      </w:r>
      <w:r w:rsidR="00235981">
        <w:rPr>
          <w:i/>
          <w:color w:val="231F20"/>
        </w:rPr>
        <w:t>the</w:t>
      </w:r>
      <w:r w:rsidR="002756CD">
        <w:rPr>
          <w:i/>
          <w:color w:val="231F20"/>
        </w:rPr>
        <w:t xml:space="preserve"> </w:t>
      </w:r>
      <w:r w:rsidR="00235981">
        <w:rPr>
          <w:i/>
          <w:color w:val="231F20"/>
        </w:rPr>
        <w:t>payment</w:t>
      </w:r>
      <w:r w:rsidR="002756CD">
        <w:rPr>
          <w:i/>
          <w:color w:val="231F20"/>
        </w:rPr>
        <w:t xml:space="preserve"> </w:t>
      </w:r>
      <w:r w:rsidR="00235981">
        <w:rPr>
          <w:i/>
          <w:color w:val="231F20"/>
        </w:rPr>
        <w:t>schedule</w:t>
      </w:r>
      <w:r w:rsidR="002756CD">
        <w:rPr>
          <w:i/>
          <w:color w:val="231F20"/>
        </w:rPr>
        <w:t xml:space="preserve"> </w:t>
      </w:r>
      <w:r w:rsidR="00235981">
        <w:rPr>
          <w:i/>
          <w:color w:val="231F20"/>
        </w:rPr>
        <w:t>outlined</w:t>
      </w:r>
      <w:r w:rsidR="002756CD">
        <w:rPr>
          <w:i/>
          <w:color w:val="231F20"/>
        </w:rPr>
        <w:t xml:space="preserve"> </w:t>
      </w:r>
      <w:r w:rsidR="00235981">
        <w:rPr>
          <w:i/>
          <w:color w:val="231F20"/>
        </w:rPr>
        <w:t>in</w:t>
      </w:r>
      <w:r w:rsidR="002756CD">
        <w:rPr>
          <w:i/>
          <w:color w:val="231F20"/>
        </w:rPr>
        <w:t xml:space="preserve"> </w:t>
      </w:r>
      <w:r w:rsidR="00235981">
        <w:rPr>
          <w:i/>
          <w:color w:val="231F20"/>
        </w:rPr>
        <w:t>the</w:t>
      </w:r>
      <w:r w:rsidR="002756CD">
        <w:rPr>
          <w:i/>
          <w:color w:val="231F20"/>
        </w:rPr>
        <w:t xml:space="preserve"> </w:t>
      </w:r>
      <w:r w:rsidR="00235981">
        <w:rPr>
          <w:i/>
          <w:color w:val="231F20"/>
        </w:rPr>
        <w:t>SCC.</w:t>
      </w:r>
      <w:r w:rsidR="002756CD">
        <w:rPr>
          <w:i/>
          <w:color w:val="231F20"/>
        </w:rPr>
        <w:t xml:space="preserve"> </w:t>
      </w:r>
      <w:r w:rsidR="00235981">
        <w:rPr>
          <w:i/>
          <w:color w:val="231F20"/>
          <w:spacing w:val="-3"/>
        </w:rPr>
        <w:t>Tenders</w:t>
      </w:r>
      <w:r w:rsidR="002756CD">
        <w:rPr>
          <w:i/>
          <w:color w:val="231F20"/>
          <w:spacing w:val="-3"/>
        </w:rPr>
        <w:t xml:space="preserve"> </w:t>
      </w:r>
      <w:r w:rsidR="00235981">
        <w:rPr>
          <w:i/>
          <w:color w:val="231F20"/>
        </w:rPr>
        <w:t>shall</w:t>
      </w:r>
      <w:r w:rsidR="002756CD">
        <w:rPr>
          <w:i/>
          <w:color w:val="231F20"/>
        </w:rPr>
        <w:t xml:space="preserve"> </w:t>
      </w:r>
      <w:r w:rsidR="00235981">
        <w:rPr>
          <w:i/>
          <w:color w:val="231F20"/>
        </w:rPr>
        <w:t xml:space="preserve">be evaluated on the basis of this base price. tenderers </w:t>
      </w:r>
      <w:r w:rsidR="00235981">
        <w:rPr>
          <w:i/>
          <w:color w:val="231F20"/>
          <w:spacing w:val="-3"/>
        </w:rPr>
        <w:t xml:space="preserve">are, </w:t>
      </w:r>
      <w:r w:rsidR="00235981">
        <w:rPr>
          <w:i/>
          <w:color w:val="231F20"/>
          <w:spacing w:val="-4"/>
        </w:rPr>
        <w:t xml:space="preserve">however, </w:t>
      </w:r>
      <w:r w:rsidR="00235981">
        <w:rPr>
          <w:i/>
          <w:color w:val="231F20"/>
        </w:rPr>
        <w:t xml:space="preserve">permitted to state an alternative payment schedule and indicate the reduction in </w:t>
      </w:r>
      <w:r w:rsidR="00235981">
        <w:rPr>
          <w:i/>
          <w:color w:val="231F20"/>
          <w:spacing w:val="-4"/>
        </w:rPr>
        <w:t xml:space="preserve">Tender </w:t>
      </w:r>
      <w:r w:rsidR="00235981">
        <w:rPr>
          <w:i/>
          <w:color w:val="231F20"/>
        </w:rPr>
        <w:t xml:space="preserve">price they wish to offer for such alternative payment schedule. The Procuring Entity may consider the alternative payment schedule and the reduced </w:t>
      </w:r>
      <w:r w:rsidR="00235981">
        <w:rPr>
          <w:i/>
          <w:color w:val="231F20"/>
          <w:spacing w:val="-4"/>
        </w:rPr>
        <w:t xml:space="preserve">Tender </w:t>
      </w:r>
      <w:r w:rsidR="00235981">
        <w:rPr>
          <w:i/>
          <w:color w:val="231F20"/>
        </w:rPr>
        <w:t>price offered by the tenderer selected on the basis of the base price for the</w:t>
      </w:r>
      <w:r>
        <w:rPr>
          <w:i/>
          <w:color w:val="231F20"/>
        </w:rPr>
        <w:t xml:space="preserve"> </w:t>
      </w:r>
      <w:r w:rsidR="00235981">
        <w:rPr>
          <w:i/>
          <w:color w:val="231F20"/>
        </w:rPr>
        <w:t>payment schedule</w:t>
      </w:r>
      <w:r>
        <w:rPr>
          <w:i/>
          <w:color w:val="231F20"/>
        </w:rPr>
        <w:t xml:space="preserve"> </w:t>
      </w:r>
      <w:r w:rsidR="00235981">
        <w:rPr>
          <w:i/>
          <w:color w:val="231F20"/>
        </w:rPr>
        <w:t>out</w:t>
      </w:r>
      <w:r>
        <w:rPr>
          <w:i/>
          <w:color w:val="231F20"/>
        </w:rPr>
        <w:t xml:space="preserve"> </w:t>
      </w:r>
      <w:r w:rsidR="00235981">
        <w:rPr>
          <w:i/>
          <w:color w:val="231F20"/>
        </w:rPr>
        <w:t>lined</w:t>
      </w:r>
      <w:r>
        <w:rPr>
          <w:i/>
          <w:color w:val="231F20"/>
        </w:rPr>
        <w:t xml:space="preserve"> </w:t>
      </w:r>
      <w:r w:rsidR="00235981">
        <w:rPr>
          <w:i/>
          <w:color w:val="231F20"/>
        </w:rPr>
        <w:t>in</w:t>
      </w:r>
      <w:r>
        <w:rPr>
          <w:i/>
          <w:color w:val="231F20"/>
        </w:rPr>
        <w:t xml:space="preserve"> </w:t>
      </w:r>
      <w:r w:rsidR="00235981">
        <w:rPr>
          <w:i/>
          <w:color w:val="231F20"/>
        </w:rPr>
        <w:t>the</w:t>
      </w:r>
      <w:r>
        <w:rPr>
          <w:i/>
          <w:color w:val="231F20"/>
        </w:rPr>
        <w:t xml:space="preserve"> </w:t>
      </w:r>
      <w:r w:rsidR="00235981">
        <w:rPr>
          <w:i/>
          <w:color w:val="231F20"/>
        </w:rPr>
        <w:t>SCC.</w:t>
      </w:r>
    </w:p>
    <w:p w14:paraId="41D59082" w14:textId="77777777" w:rsidR="00CA02E4" w:rsidRDefault="00B03F9A">
      <w:pPr>
        <w:pStyle w:val="Heading4"/>
        <w:spacing w:before="119"/>
        <w:ind w:left="2307"/>
      </w:pPr>
      <w:r>
        <w:rPr>
          <w:color w:val="231F20"/>
        </w:rPr>
        <w:t>Or</w:t>
      </w:r>
    </w:p>
    <w:p w14:paraId="391598EE" w14:textId="77777777" w:rsidR="00CA02E4" w:rsidRDefault="00235981">
      <w:pPr>
        <w:spacing w:before="120" w:line="230" w:lineRule="auto"/>
        <w:ind w:left="2314" w:right="851" w:hanging="443"/>
        <w:jc w:val="both"/>
        <w:rPr>
          <w:i/>
        </w:rPr>
      </w:pPr>
      <w:proofErr w:type="spellStart"/>
      <w:r>
        <w:rPr>
          <w:color w:val="231F20"/>
        </w:rPr>
        <w:t>i</w:t>
      </w:r>
      <w:proofErr w:type="spellEnd"/>
      <w:r>
        <w:rPr>
          <w:color w:val="231F20"/>
        </w:rPr>
        <w:t xml:space="preserve">) </w:t>
      </w:r>
      <w:r w:rsidR="004A19EB">
        <w:rPr>
          <w:color w:val="231F20"/>
        </w:rPr>
        <w:tab/>
      </w:r>
      <w:r>
        <w:rPr>
          <w:i/>
          <w:color w:val="231F20"/>
        </w:rPr>
        <w:t xml:space="preserve">The SCC stipulates the payment schedule speciﬁed by the Procuring Entity. If a </w:t>
      </w:r>
      <w:r>
        <w:rPr>
          <w:i/>
          <w:color w:val="231F20"/>
          <w:spacing w:val="-4"/>
        </w:rPr>
        <w:t xml:space="preserve">Tender </w:t>
      </w:r>
      <w:r>
        <w:rPr>
          <w:i/>
          <w:color w:val="231F20"/>
        </w:rPr>
        <w:t>deviate</w:t>
      </w:r>
      <w:r w:rsidR="00B03F9A">
        <w:rPr>
          <w:i/>
          <w:color w:val="231F20"/>
        </w:rPr>
        <w:t xml:space="preserve"> </w:t>
      </w:r>
      <w:r>
        <w:rPr>
          <w:i/>
          <w:color w:val="231F20"/>
          <w:spacing w:val="-3"/>
        </w:rPr>
        <w:t xml:space="preserve">from </w:t>
      </w:r>
      <w:r>
        <w:rPr>
          <w:i/>
          <w:color w:val="231F20"/>
        </w:rPr>
        <w:t>the</w:t>
      </w:r>
      <w:r w:rsidR="004A19EB">
        <w:rPr>
          <w:i/>
          <w:color w:val="231F20"/>
        </w:rPr>
        <w:t xml:space="preserve"> </w:t>
      </w:r>
      <w:r>
        <w:rPr>
          <w:i/>
          <w:color w:val="231F20"/>
        </w:rPr>
        <w:t>schedule</w:t>
      </w:r>
      <w:r w:rsidR="004A19EB">
        <w:rPr>
          <w:i/>
          <w:color w:val="231F20"/>
        </w:rPr>
        <w:t xml:space="preserve"> </w:t>
      </w:r>
      <w:r>
        <w:rPr>
          <w:i/>
          <w:color w:val="231F20"/>
        </w:rPr>
        <w:t>and</w:t>
      </w:r>
      <w:r w:rsidR="004A19EB">
        <w:rPr>
          <w:i/>
          <w:color w:val="231F20"/>
        </w:rPr>
        <w:t xml:space="preserve"> </w:t>
      </w:r>
      <w:r>
        <w:rPr>
          <w:i/>
          <w:color w:val="231F20"/>
        </w:rPr>
        <w:t>if</w:t>
      </w:r>
      <w:r w:rsidR="004A19EB">
        <w:rPr>
          <w:i/>
          <w:color w:val="231F20"/>
        </w:rPr>
        <w:t xml:space="preserve"> </w:t>
      </w:r>
      <w:r>
        <w:rPr>
          <w:i/>
          <w:color w:val="231F20"/>
        </w:rPr>
        <w:t>such</w:t>
      </w:r>
      <w:r w:rsidR="004A19EB">
        <w:rPr>
          <w:i/>
          <w:color w:val="231F20"/>
        </w:rPr>
        <w:t xml:space="preserve"> </w:t>
      </w:r>
      <w:r>
        <w:rPr>
          <w:i/>
          <w:color w:val="231F20"/>
        </w:rPr>
        <w:t>deviation</w:t>
      </w:r>
      <w:r w:rsidR="004A19EB">
        <w:rPr>
          <w:i/>
          <w:color w:val="231F20"/>
        </w:rPr>
        <w:t xml:space="preserve"> </w:t>
      </w:r>
      <w:r>
        <w:rPr>
          <w:i/>
          <w:color w:val="231F20"/>
        </w:rPr>
        <w:t>is</w:t>
      </w:r>
      <w:r w:rsidR="004A19EB">
        <w:rPr>
          <w:i/>
          <w:color w:val="231F20"/>
        </w:rPr>
        <w:t xml:space="preserve"> </w:t>
      </w:r>
      <w:r>
        <w:rPr>
          <w:i/>
          <w:color w:val="231F20"/>
        </w:rPr>
        <w:t>considered</w:t>
      </w:r>
      <w:r w:rsidR="004A19EB">
        <w:rPr>
          <w:i/>
          <w:color w:val="231F20"/>
        </w:rPr>
        <w:t xml:space="preserve"> </w:t>
      </w:r>
      <w:r>
        <w:rPr>
          <w:i/>
          <w:color w:val="231F20"/>
        </w:rPr>
        <w:t>acceptable</w:t>
      </w:r>
      <w:r w:rsidR="004A19EB">
        <w:rPr>
          <w:i/>
          <w:color w:val="231F20"/>
        </w:rPr>
        <w:t xml:space="preserve"> </w:t>
      </w:r>
      <w:r>
        <w:rPr>
          <w:i/>
          <w:color w:val="231F20"/>
        </w:rPr>
        <w:t>to</w:t>
      </w:r>
      <w:r w:rsidR="004A19EB">
        <w:rPr>
          <w:i/>
          <w:color w:val="231F20"/>
        </w:rPr>
        <w:t xml:space="preserve"> </w:t>
      </w:r>
      <w:r>
        <w:rPr>
          <w:i/>
          <w:color w:val="231F20"/>
        </w:rPr>
        <w:t>the</w:t>
      </w:r>
      <w:r w:rsidR="004A19EB">
        <w:rPr>
          <w:i/>
          <w:color w:val="231F20"/>
        </w:rPr>
        <w:t xml:space="preserve"> </w:t>
      </w:r>
      <w:r>
        <w:rPr>
          <w:i/>
          <w:color w:val="231F20"/>
        </w:rPr>
        <w:t>Procuring</w:t>
      </w:r>
      <w:r w:rsidR="004A19EB">
        <w:rPr>
          <w:i/>
          <w:color w:val="231F20"/>
        </w:rPr>
        <w:t xml:space="preserve"> </w:t>
      </w:r>
      <w:r>
        <w:rPr>
          <w:i/>
          <w:color w:val="231F20"/>
        </w:rPr>
        <w:t>Entity</w:t>
      </w:r>
      <w:r w:rsidR="004A19EB">
        <w:rPr>
          <w:i/>
          <w:color w:val="231F20"/>
        </w:rPr>
        <w:t xml:space="preserve"> </w:t>
      </w:r>
      <w:r>
        <w:rPr>
          <w:i/>
          <w:color w:val="231F20"/>
        </w:rPr>
        <w:t>,the</w:t>
      </w:r>
      <w:r w:rsidR="004A19EB">
        <w:rPr>
          <w:i/>
          <w:color w:val="231F20"/>
        </w:rPr>
        <w:t xml:space="preserve"> </w:t>
      </w:r>
      <w:r>
        <w:rPr>
          <w:i/>
          <w:color w:val="231F20"/>
          <w:spacing w:val="-4"/>
        </w:rPr>
        <w:t>Tender</w:t>
      </w:r>
      <w:r w:rsidR="004A19EB">
        <w:rPr>
          <w:i/>
          <w:color w:val="231F20"/>
          <w:spacing w:val="-4"/>
        </w:rPr>
        <w:t xml:space="preserve"> </w:t>
      </w:r>
      <w:r>
        <w:rPr>
          <w:i/>
          <w:color w:val="231F20"/>
        </w:rPr>
        <w:t>will</w:t>
      </w:r>
      <w:r w:rsidR="004A19EB">
        <w:rPr>
          <w:i/>
          <w:color w:val="231F20"/>
        </w:rPr>
        <w:t xml:space="preserve"> </w:t>
      </w:r>
      <w:r>
        <w:rPr>
          <w:i/>
          <w:color w:val="231F20"/>
        </w:rPr>
        <w:t>be evaluated</w:t>
      </w:r>
      <w:r w:rsidR="004A19EB">
        <w:rPr>
          <w:i/>
          <w:color w:val="231F20"/>
        </w:rPr>
        <w:t xml:space="preserve"> </w:t>
      </w:r>
      <w:r>
        <w:rPr>
          <w:i/>
          <w:color w:val="231F20"/>
        </w:rPr>
        <w:t>by</w:t>
      </w:r>
      <w:r w:rsidR="004A19EB">
        <w:rPr>
          <w:i/>
          <w:color w:val="231F20"/>
        </w:rPr>
        <w:t xml:space="preserve"> </w:t>
      </w:r>
      <w:r>
        <w:rPr>
          <w:i/>
          <w:color w:val="231F20"/>
        </w:rPr>
        <w:t>calculating</w:t>
      </w:r>
      <w:r w:rsidR="004A19EB">
        <w:rPr>
          <w:i/>
          <w:color w:val="231F20"/>
        </w:rPr>
        <w:t xml:space="preserve"> </w:t>
      </w:r>
      <w:r>
        <w:rPr>
          <w:i/>
          <w:color w:val="231F20"/>
        </w:rPr>
        <w:t>interest</w:t>
      </w:r>
      <w:r w:rsidR="004A19EB">
        <w:rPr>
          <w:i/>
          <w:color w:val="231F20"/>
        </w:rPr>
        <w:t xml:space="preserve"> </w:t>
      </w:r>
      <w:r>
        <w:rPr>
          <w:i/>
          <w:color w:val="231F20"/>
        </w:rPr>
        <w:t>earned</w:t>
      </w:r>
      <w:r w:rsidR="004A19EB">
        <w:rPr>
          <w:i/>
          <w:color w:val="231F20"/>
        </w:rPr>
        <w:t xml:space="preserve"> </w:t>
      </w:r>
      <w:r>
        <w:rPr>
          <w:i/>
          <w:color w:val="231F20"/>
        </w:rPr>
        <w:t>for</w:t>
      </w:r>
      <w:r w:rsidR="004A19EB">
        <w:rPr>
          <w:i/>
          <w:color w:val="231F20"/>
        </w:rPr>
        <w:t xml:space="preserve"> </w:t>
      </w:r>
      <w:r>
        <w:rPr>
          <w:i/>
          <w:color w:val="231F20"/>
        </w:rPr>
        <w:t>any</w:t>
      </w:r>
      <w:r w:rsidR="004A19EB">
        <w:rPr>
          <w:i/>
          <w:color w:val="231F20"/>
        </w:rPr>
        <w:t xml:space="preserve"> </w:t>
      </w:r>
      <w:r>
        <w:rPr>
          <w:i/>
          <w:color w:val="231F20"/>
        </w:rPr>
        <w:t>earlier</w:t>
      </w:r>
      <w:r w:rsidR="004A19EB">
        <w:rPr>
          <w:i/>
          <w:color w:val="231F20"/>
        </w:rPr>
        <w:t xml:space="preserve"> </w:t>
      </w:r>
      <w:r>
        <w:rPr>
          <w:i/>
          <w:color w:val="231F20"/>
        </w:rPr>
        <w:t>payments</w:t>
      </w:r>
      <w:r w:rsidR="004A19EB">
        <w:rPr>
          <w:i/>
          <w:color w:val="231F20"/>
        </w:rPr>
        <w:t xml:space="preserve"> </w:t>
      </w:r>
      <w:r>
        <w:rPr>
          <w:i/>
          <w:color w:val="231F20"/>
        </w:rPr>
        <w:t>involved</w:t>
      </w:r>
      <w:r w:rsidR="004A19EB">
        <w:rPr>
          <w:i/>
          <w:color w:val="231F20"/>
        </w:rPr>
        <w:t xml:space="preserve"> </w:t>
      </w:r>
      <w:r>
        <w:rPr>
          <w:i/>
          <w:color w:val="231F20"/>
        </w:rPr>
        <w:t>in</w:t>
      </w:r>
      <w:r w:rsidR="004A19EB">
        <w:rPr>
          <w:i/>
          <w:color w:val="231F20"/>
        </w:rPr>
        <w:t xml:space="preserve"> </w:t>
      </w:r>
      <w:r>
        <w:rPr>
          <w:i/>
          <w:color w:val="231F20"/>
        </w:rPr>
        <w:t>the</w:t>
      </w:r>
      <w:r w:rsidR="004A19EB">
        <w:rPr>
          <w:i/>
          <w:color w:val="231F20"/>
        </w:rPr>
        <w:t xml:space="preserve"> </w:t>
      </w:r>
      <w:r>
        <w:rPr>
          <w:i/>
          <w:color w:val="231F20"/>
        </w:rPr>
        <w:t>terms</w:t>
      </w:r>
      <w:r w:rsidR="004A19EB">
        <w:rPr>
          <w:i/>
          <w:color w:val="231F20"/>
        </w:rPr>
        <w:t xml:space="preserve"> </w:t>
      </w:r>
      <w:r>
        <w:rPr>
          <w:i/>
          <w:color w:val="231F20"/>
        </w:rPr>
        <w:t>outlined</w:t>
      </w:r>
      <w:r w:rsidR="004A19EB">
        <w:rPr>
          <w:i/>
          <w:color w:val="231F20"/>
        </w:rPr>
        <w:t xml:space="preserve"> </w:t>
      </w:r>
      <w:r>
        <w:rPr>
          <w:i/>
          <w:color w:val="231F20"/>
        </w:rPr>
        <w:t>in</w:t>
      </w:r>
      <w:r w:rsidR="004A19EB">
        <w:rPr>
          <w:i/>
          <w:color w:val="231F20"/>
        </w:rPr>
        <w:t xml:space="preserve"> </w:t>
      </w:r>
      <w:r>
        <w:rPr>
          <w:i/>
          <w:color w:val="231F20"/>
        </w:rPr>
        <w:t xml:space="preserve">the </w:t>
      </w:r>
      <w:r>
        <w:rPr>
          <w:i/>
          <w:color w:val="231F20"/>
          <w:spacing w:val="-4"/>
        </w:rPr>
        <w:t>Tender</w:t>
      </w:r>
      <w:r w:rsidR="00B03F9A">
        <w:rPr>
          <w:i/>
          <w:color w:val="231F20"/>
          <w:spacing w:val="-4"/>
        </w:rPr>
        <w:t xml:space="preserve"> </w:t>
      </w:r>
      <w:r>
        <w:rPr>
          <w:i/>
          <w:color w:val="231F20"/>
        </w:rPr>
        <w:t>as</w:t>
      </w:r>
      <w:r w:rsidR="00B03F9A">
        <w:rPr>
          <w:i/>
          <w:color w:val="231F20"/>
        </w:rPr>
        <w:t xml:space="preserve"> </w:t>
      </w:r>
      <w:r>
        <w:rPr>
          <w:i/>
          <w:color w:val="231F20"/>
        </w:rPr>
        <w:t>compared</w:t>
      </w:r>
      <w:r w:rsidR="00B03F9A">
        <w:rPr>
          <w:i/>
          <w:color w:val="231F20"/>
        </w:rPr>
        <w:t xml:space="preserve"> </w:t>
      </w:r>
      <w:r>
        <w:rPr>
          <w:i/>
          <w:color w:val="231F20"/>
        </w:rPr>
        <w:t>with</w:t>
      </w:r>
      <w:r w:rsidR="00B03F9A">
        <w:rPr>
          <w:i/>
          <w:color w:val="231F20"/>
        </w:rPr>
        <w:t xml:space="preserve"> </w:t>
      </w:r>
      <w:r>
        <w:rPr>
          <w:i/>
          <w:color w:val="231F20"/>
        </w:rPr>
        <w:t>those</w:t>
      </w:r>
      <w:r w:rsidR="00B03F9A">
        <w:rPr>
          <w:i/>
          <w:color w:val="231F20"/>
        </w:rPr>
        <w:t xml:space="preserve"> </w:t>
      </w:r>
      <w:r>
        <w:rPr>
          <w:i/>
          <w:color w:val="231F20"/>
        </w:rPr>
        <w:t>stipulated</w:t>
      </w:r>
      <w:r w:rsidR="00B03F9A">
        <w:rPr>
          <w:i/>
          <w:color w:val="231F20"/>
        </w:rPr>
        <w:t xml:space="preserve"> </w:t>
      </w:r>
      <w:r>
        <w:rPr>
          <w:i/>
          <w:color w:val="231F20"/>
        </w:rPr>
        <w:t>in</w:t>
      </w:r>
      <w:r w:rsidR="00B03F9A">
        <w:rPr>
          <w:i/>
          <w:color w:val="231F20"/>
        </w:rPr>
        <w:t xml:space="preserve"> </w:t>
      </w:r>
      <w:r>
        <w:rPr>
          <w:i/>
          <w:color w:val="231F20"/>
        </w:rPr>
        <w:t>the</w:t>
      </w:r>
      <w:r w:rsidR="00B03F9A">
        <w:rPr>
          <w:i/>
          <w:color w:val="231F20"/>
        </w:rPr>
        <w:t xml:space="preserve"> </w:t>
      </w:r>
      <w:r>
        <w:rPr>
          <w:i/>
          <w:color w:val="231F20"/>
        </w:rPr>
        <w:t>SCC,</w:t>
      </w:r>
      <w:r w:rsidR="00B03F9A">
        <w:rPr>
          <w:i/>
          <w:color w:val="231F20"/>
        </w:rPr>
        <w:t xml:space="preserve"> </w:t>
      </w:r>
      <w:r>
        <w:rPr>
          <w:i/>
          <w:color w:val="231F20"/>
        </w:rPr>
        <w:t>at</w:t>
      </w:r>
      <w:r w:rsidR="00B03F9A">
        <w:rPr>
          <w:i/>
          <w:color w:val="231F20"/>
        </w:rPr>
        <w:t xml:space="preserve"> </w:t>
      </w:r>
      <w:r>
        <w:rPr>
          <w:i/>
          <w:color w:val="231F20"/>
        </w:rPr>
        <w:t>the</w:t>
      </w:r>
      <w:r w:rsidR="00B03F9A">
        <w:rPr>
          <w:i/>
          <w:color w:val="231F20"/>
        </w:rPr>
        <w:t xml:space="preserve"> </w:t>
      </w:r>
      <w:r>
        <w:rPr>
          <w:i/>
          <w:color w:val="231F20"/>
        </w:rPr>
        <w:t>rate</w:t>
      </w:r>
      <w:r w:rsidR="00B03F9A">
        <w:rPr>
          <w:i/>
          <w:color w:val="231F20"/>
        </w:rPr>
        <w:t xml:space="preserve"> </w:t>
      </w:r>
      <w:r>
        <w:rPr>
          <w:i/>
          <w:color w:val="231F20"/>
        </w:rPr>
        <w:t>per</w:t>
      </w:r>
      <w:r w:rsidR="00B03F9A">
        <w:rPr>
          <w:i/>
          <w:color w:val="231F20"/>
        </w:rPr>
        <w:t xml:space="preserve"> </w:t>
      </w:r>
      <w:r>
        <w:rPr>
          <w:i/>
          <w:color w:val="231F20"/>
        </w:rPr>
        <w:t>annum</w:t>
      </w:r>
      <w:r w:rsidR="00B03F9A">
        <w:rPr>
          <w:i/>
          <w:color w:val="231F20"/>
        </w:rPr>
        <w:t xml:space="preserve"> </w:t>
      </w:r>
      <w:r>
        <w:rPr>
          <w:i/>
          <w:color w:val="231F20"/>
        </w:rPr>
        <w:t>[insert</w:t>
      </w:r>
      <w:r w:rsidR="00B03F9A">
        <w:rPr>
          <w:i/>
          <w:color w:val="231F20"/>
        </w:rPr>
        <w:t xml:space="preserve"> </w:t>
      </w:r>
      <w:r>
        <w:rPr>
          <w:i/>
          <w:color w:val="231F20"/>
        </w:rPr>
        <w:t>adjustment</w:t>
      </w:r>
      <w:r w:rsidR="00B03F9A">
        <w:rPr>
          <w:i/>
          <w:color w:val="231F20"/>
        </w:rPr>
        <w:t xml:space="preserve"> </w:t>
      </w:r>
      <w:r>
        <w:rPr>
          <w:i/>
          <w:color w:val="231F20"/>
        </w:rPr>
        <w:t>rate].</w:t>
      </w:r>
    </w:p>
    <w:p w14:paraId="0C98A3CD" w14:textId="77777777" w:rsidR="00CA02E4" w:rsidRDefault="00235981" w:rsidP="00E43645">
      <w:pPr>
        <w:pStyle w:val="Heading4"/>
        <w:numPr>
          <w:ilvl w:val="0"/>
          <w:numId w:val="42"/>
        </w:numPr>
        <w:tabs>
          <w:tab w:val="left" w:pos="1872"/>
          <w:tab w:val="left" w:pos="1873"/>
        </w:tabs>
        <w:spacing w:before="239"/>
        <w:ind w:left="1872" w:hanging="390"/>
      </w:pPr>
      <w:r>
        <w:rPr>
          <w:color w:val="231F20"/>
        </w:rPr>
        <w:t>Speciﬁc</w:t>
      </w:r>
      <w:r w:rsidR="00B03F9A">
        <w:rPr>
          <w:color w:val="231F20"/>
        </w:rPr>
        <w:t xml:space="preserve"> </w:t>
      </w:r>
      <w:r>
        <w:rPr>
          <w:color w:val="231F20"/>
        </w:rPr>
        <w:t>additional</w:t>
      </w:r>
      <w:r w:rsidR="00B03F9A">
        <w:rPr>
          <w:color w:val="231F20"/>
        </w:rPr>
        <w:t xml:space="preserve"> </w:t>
      </w:r>
      <w:r>
        <w:rPr>
          <w:color w:val="231F20"/>
        </w:rPr>
        <w:t>criteria</w:t>
      </w:r>
    </w:p>
    <w:p w14:paraId="56D0B1EF" w14:textId="77777777" w:rsidR="00CA02E4" w:rsidRDefault="00235981">
      <w:pPr>
        <w:spacing w:before="242" w:line="230" w:lineRule="auto"/>
        <w:ind w:left="1872" w:right="851"/>
        <w:jc w:val="both"/>
        <w:rPr>
          <w:i/>
        </w:rPr>
      </w:pPr>
      <w:r>
        <w:rPr>
          <w:i/>
          <w:color w:val="231F20"/>
        </w:rPr>
        <w:t>[Other</w:t>
      </w:r>
      <w:r w:rsidR="00B03F9A">
        <w:rPr>
          <w:i/>
          <w:color w:val="231F20"/>
        </w:rPr>
        <w:t xml:space="preserve"> </w:t>
      </w:r>
      <w:r>
        <w:rPr>
          <w:i/>
          <w:color w:val="231F20"/>
        </w:rPr>
        <w:t>speciﬁc</w:t>
      </w:r>
      <w:r w:rsidR="00B03F9A">
        <w:rPr>
          <w:i/>
          <w:color w:val="231F20"/>
        </w:rPr>
        <w:t xml:space="preserve"> </w:t>
      </w:r>
      <w:r>
        <w:rPr>
          <w:i/>
          <w:color w:val="231F20"/>
        </w:rPr>
        <w:t>additional</w:t>
      </w:r>
      <w:r w:rsidR="00B03F9A">
        <w:rPr>
          <w:i/>
          <w:color w:val="231F20"/>
        </w:rPr>
        <w:t xml:space="preserve"> </w:t>
      </w:r>
      <w:r>
        <w:rPr>
          <w:i/>
          <w:color w:val="231F20"/>
        </w:rPr>
        <w:t>criteria</w:t>
      </w:r>
      <w:r w:rsidR="00B03F9A">
        <w:rPr>
          <w:i/>
          <w:color w:val="231F20"/>
        </w:rPr>
        <w:t xml:space="preserve"> </w:t>
      </w:r>
      <w:r>
        <w:rPr>
          <w:i/>
          <w:color w:val="231F20"/>
        </w:rPr>
        <w:t>to</w:t>
      </w:r>
      <w:r w:rsidR="00B03F9A">
        <w:rPr>
          <w:i/>
          <w:color w:val="231F20"/>
        </w:rPr>
        <w:t xml:space="preserve"> </w:t>
      </w:r>
      <w:r>
        <w:rPr>
          <w:i/>
          <w:color w:val="231F20"/>
        </w:rPr>
        <w:t>be</w:t>
      </w:r>
      <w:r w:rsidR="00B03F9A">
        <w:rPr>
          <w:i/>
          <w:color w:val="231F20"/>
        </w:rPr>
        <w:t xml:space="preserve"> </w:t>
      </w:r>
      <w:r>
        <w:rPr>
          <w:i/>
          <w:color w:val="231F20"/>
        </w:rPr>
        <w:t>considered</w:t>
      </w:r>
      <w:r w:rsidR="00B03F9A">
        <w:rPr>
          <w:i/>
          <w:color w:val="231F20"/>
        </w:rPr>
        <w:t xml:space="preserve"> </w:t>
      </w:r>
      <w:r>
        <w:rPr>
          <w:i/>
          <w:color w:val="231F20"/>
        </w:rPr>
        <w:t>in</w:t>
      </w:r>
      <w:r w:rsidR="00B03F9A">
        <w:rPr>
          <w:i/>
          <w:color w:val="231F20"/>
        </w:rPr>
        <w:t xml:space="preserve"> </w:t>
      </w:r>
      <w:r>
        <w:rPr>
          <w:i/>
          <w:color w:val="231F20"/>
        </w:rPr>
        <w:t>the</w:t>
      </w:r>
      <w:r w:rsidR="00B03F9A">
        <w:rPr>
          <w:i/>
          <w:color w:val="231F20"/>
        </w:rPr>
        <w:t xml:space="preserve"> </w:t>
      </w:r>
      <w:r>
        <w:rPr>
          <w:i/>
          <w:color w:val="231F20"/>
        </w:rPr>
        <w:t>evaluation,</w:t>
      </w:r>
      <w:r w:rsidR="00B03F9A">
        <w:rPr>
          <w:i/>
          <w:color w:val="231F20"/>
        </w:rPr>
        <w:t xml:space="preserve"> </w:t>
      </w:r>
      <w:r>
        <w:rPr>
          <w:i/>
          <w:color w:val="231F20"/>
        </w:rPr>
        <w:t>and</w:t>
      </w:r>
      <w:r w:rsidR="00B03F9A">
        <w:rPr>
          <w:i/>
          <w:color w:val="231F20"/>
        </w:rPr>
        <w:t xml:space="preserve"> </w:t>
      </w:r>
      <w:r>
        <w:rPr>
          <w:i/>
          <w:color w:val="231F20"/>
        </w:rPr>
        <w:t>the</w:t>
      </w:r>
      <w:r w:rsidR="00B03F9A">
        <w:rPr>
          <w:i/>
          <w:color w:val="231F20"/>
        </w:rPr>
        <w:t xml:space="preserve"> </w:t>
      </w:r>
      <w:r>
        <w:rPr>
          <w:i/>
          <w:color w:val="231F20"/>
        </w:rPr>
        <w:t>evaluation</w:t>
      </w:r>
      <w:r w:rsidR="00B03F9A">
        <w:rPr>
          <w:i/>
          <w:color w:val="231F20"/>
        </w:rPr>
        <w:t xml:space="preserve"> </w:t>
      </w:r>
      <w:r>
        <w:rPr>
          <w:i/>
          <w:color w:val="231F20"/>
        </w:rPr>
        <w:t>method</w:t>
      </w:r>
      <w:r w:rsidR="00B03F9A">
        <w:rPr>
          <w:i/>
          <w:color w:val="231F20"/>
        </w:rPr>
        <w:t xml:space="preserve"> </w:t>
      </w:r>
      <w:r>
        <w:rPr>
          <w:i/>
          <w:color w:val="231F20"/>
        </w:rPr>
        <w:t>shall</w:t>
      </w:r>
      <w:r w:rsidR="00B03F9A">
        <w:rPr>
          <w:i/>
          <w:color w:val="231F20"/>
        </w:rPr>
        <w:t xml:space="preserve"> </w:t>
      </w:r>
      <w:r>
        <w:rPr>
          <w:i/>
          <w:color w:val="231F20"/>
        </w:rPr>
        <w:t>be detailed</w:t>
      </w:r>
      <w:r w:rsidR="00B03F9A">
        <w:rPr>
          <w:i/>
          <w:color w:val="231F20"/>
        </w:rPr>
        <w:t xml:space="preserve"> </w:t>
      </w:r>
      <w:r>
        <w:rPr>
          <w:i/>
          <w:color w:val="231F20"/>
        </w:rPr>
        <w:t>in</w:t>
      </w:r>
      <w:r w:rsidR="004A19EB">
        <w:rPr>
          <w:i/>
          <w:color w:val="231F20"/>
        </w:rPr>
        <w:t xml:space="preserve"> </w:t>
      </w:r>
      <w:r>
        <w:rPr>
          <w:i/>
          <w:color w:val="231F20"/>
        </w:rPr>
        <w:t>TDS34.6][If</w:t>
      </w:r>
      <w:r w:rsidR="00B03F9A">
        <w:rPr>
          <w:i/>
          <w:color w:val="231F20"/>
        </w:rPr>
        <w:t xml:space="preserve"> </w:t>
      </w:r>
      <w:r>
        <w:rPr>
          <w:i/>
          <w:color w:val="231F20"/>
        </w:rPr>
        <w:t>speciﬁc</w:t>
      </w:r>
      <w:r w:rsidR="00B03F9A">
        <w:rPr>
          <w:i/>
          <w:color w:val="231F20"/>
        </w:rPr>
        <w:t xml:space="preserve"> </w:t>
      </w:r>
      <w:r>
        <w:rPr>
          <w:b/>
          <w:i/>
          <w:color w:val="231F20"/>
        </w:rPr>
        <w:t>sustainable</w:t>
      </w:r>
      <w:r w:rsidR="00B03F9A">
        <w:rPr>
          <w:b/>
          <w:i/>
          <w:color w:val="231F20"/>
        </w:rPr>
        <w:t xml:space="preserve"> </w:t>
      </w:r>
      <w:r>
        <w:rPr>
          <w:b/>
          <w:i/>
          <w:color w:val="231F20"/>
        </w:rPr>
        <w:t>procurement</w:t>
      </w:r>
      <w:r w:rsidR="00B03F9A">
        <w:rPr>
          <w:b/>
          <w:i/>
          <w:color w:val="231F20"/>
        </w:rPr>
        <w:t xml:space="preserve"> </w:t>
      </w:r>
      <w:r>
        <w:rPr>
          <w:b/>
          <w:i/>
          <w:color w:val="231F20"/>
        </w:rPr>
        <w:t>technical</w:t>
      </w:r>
      <w:r w:rsidR="00B03F9A">
        <w:rPr>
          <w:b/>
          <w:i/>
          <w:color w:val="231F20"/>
        </w:rPr>
        <w:t xml:space="preserve"> </w:t>
      </w:r>
      <w:r>
        <w:rPr>
          <w:b/>
          <w:i/>
          <w:color w:val="231F20"/>
        </w:rPr>
        <w:t>requirements</w:t>
      </w:r>
      <w:r w:rsidR="00B03F9A">
        <w:rPr>
          <w:b/>
          <w:i/>
          <w:color w:val="231F20"/>
        </w:rPr>
        <w:t xml:space="preserve"> </w:t>
      </w:r>
      <w:r>
        <w:rPr>
          <w:i/>
          <w:color w:val="231F20"/>
        </w:rPr>
        <w:t>have</w:t>
      </w:r>
      <w:r w:rsidR="00B03F9A">
        <w:rPr>
          <w:i/>
          <w:color w:val="231F20"/>
        </w:rPr>
        <w:t xml:space="preserve"> </w:t>
      </w:r>
      <w:r>
        <w:rPr>
          <w:i/>
          <w:color w:val="231F20"/>
        </w:rPr>
        <w:t>been</w:t>
      </w:r>
      <w:r w:rsidR="00B03F9A">
        <w:rPr>
          <w:i/>
          <w:color w:val="231F20"/>
        </w:rPr>
        <w:t xml:space="preserve"> </w:t>
      </w:r>
      <w:r>
        <w:rPr>
          <w:i/>
          <w:color w:val="231F20"/>
        </w:rPr>
        <w:t>speciﬁed</w:t>
      </w:r>
      <w:r w:rsidR="00B03F9A">
        <w:rPr>
          <w:i/>
          <w:color w:val="231F20"/>
        </w:rPr>
        <w:t xml:space="preserve"> </w:t>
      </w:r>
      <w:r>
        <w:rPr>
          <w:i/>
          <w:color w:val="231F20"/>
        </w:rPr>
        <w:t xml:space="preserve">in Section VII- Speciﬁcation, </w:t>
      </w:r>
      <w:r>
        <w:rPr>
          <w:b/>
          <w:i/>
          <w:color w:val="231F20"/>
        </w:rPr>
        <w:t xml:space="preserve">either </w:t>
      </w:r>
      <w:r>
        <w:rPr>
          <w:i/>
          <w:color w:val="231F20"/>
        </w:rPr>
        <w:t>state that (</w:t>
      </w:r>
      <w:proofErr w:type="spellStart"/>
      <w:r>
        <w:rPr>
          <w:i/>
          <w:color w:val="231F20"/>
        </w:rPr>
        <w:t>i</w:t>
      </w:r>
      <w:proofErr w:type="spellEnd"/>
      <w:r>
        <w:rPr>
          <w:i/>
          <w:color w:val="231F20"/>
        </w:rPr>
        <w:t>) those requirements will be evaluated on a pass/fail (compliance</w:t>
      </w:r>
      <w:r w:rsidR="00B03F9A">
        <w:rPr>
          <w:i/>
          <w:color w:val="231F20"/>
        </w:rPr>
        <w:t xml:space="preserve"> </w:t>
      </w:r>
      <w:r>
        <w:rPr>
          <w:i/>
          <w:color w:val="231F20"/>
        </w:rPr>
        <w:t>basis)</w:t>
      </w:r>
      <w:r w:rsidR="00B03F9A">
        <w:rPr>
          <w:i/>
          <w:color w:val="231F20"/>
        </w:rPr>
        <w:t xml:space="preserve"> </w:t>
      </w:r>
      <w:r>
        <w:rPr>
          <w:b/>
          <w:i/>
          <w:color w:val="231F20"/>
        </w:rPr>
        <w:t>or</w:t>
      </w:r>
      <w:r w:rsidR="00B03F9A">
        <w:rPr>
          <w:b/>
          <w:i/>
          <w:color w:val="231F20"/>
        </w:rPr>
        <w:t xml:space="preserve"> </w:t>
      </w:r>
      <w:r>
        <w:rPr>
          <w:i/>
          <w:color w:val="231F20"/>
        </w:rPr>
        <w:t>otherwise</w:t>
      </w:r>
      <w:r w:rsidR="00B03F9A">
        <w:rPr>
          <w:i/>
          <w:color w:val="231F20"/>
        </w:rPr>
        <w:t xml:space="preserve"> </w:t>
      </w:r>
      <w:r>
        <w:rPr>
          <w:i/>
          <w:color w:val="231F20"/>
        </w:rPr>
        <w:t>(ii)in</w:t>
      </w:r>
      <w:r w:rsidR="004A19EB">
        <w:rPr>
          <w:i/>
          <w:color w:val="231F20"/>
        </w:rPr>
        <w:t xml:space="preserve"> </w:t>
      </w:r>
      <w:r>
        <w:rPr>
          <w:i/>
          <w:color w:val="231F20"/>
        </w:rPr>
        <w:t>addition</w:t>
      </w:r>
      <w:r w:rsidR="00B03F9A">
        <w:rPr>
          <w:i/>
          <w:color w:val="231F20"/>
        </w:rPr>
        <w:t xml:space="preserve"> </w:t>
      </w:r>
      <w:r>
        <w:rPr>
          <w:i/>
          <w:color w:val="231F20"/>
        </w:rPr>
        <w:t>to</w:t>
      </w:r>
      <w:r w:rsidR="00B03F9A">
        <w:rPr>
          <w:i/>
          <w:color w:val="231F20"/>
        </w:rPr>
        <w:t xml:space="preserve"> </w:t>
      </w:r>
      <w:r>
        <w:rPr>
          <w:i/>
          <w:color w:val="231F20"/>
        </w:rPr>
        <w:t>evaluating</w:t>
      </w:r>
      <w:r w:rsidR="00B03F9A">
        <w:rPr>
          <w:i/>
          <w:color w:val="231F20"/>
        </w:rPr>
        <w:t xml:space="preserve"> </w:t>
      </w:r>
      <w:r>
        <w:rPr>
          <w:i/>
          <w:color w:val="231F20"/>
        </w:rPr>
        <w:t>those</w:t>
      </w:r>
      <w:r w:rsidR="00B03F9A">
        <w:rPr>
          <w:i/>
          <w:color w:val="231F20"/>
        </w:rPr>
        <w:t xml:space="preserve"> </w:t>
      </w:r>
      <w:r>
        <w:rPr>
          <w:i/>
          <w:color w:val="231F20"/>
        </w:rPr>
        <w:t>requirements</w:t>
      </w:r>
      <w:r w:rsidR="00B03F9A">
        <w:rPr>
          <w:i/>
          <w:color w:val="231F20"/>
        </w:rPr>
        <w:t xml:space="preserve"> </w:t>
      </w:r>
      <w:r>
        <w:rPr>
          <w:i/>
          <w:color w:val="231F20"/>
        </w:rPr>
        <w:t>on</w:t>
      </w:r>
      <w:r w:rsidR="00B03F9A">
        <w:rPr>
          <w:i/>
          <w:color w:val="231F20"/>
        </w:rPr>
        <w:t xml:space="preserve"> </w:t>
      </w:r>
      <w:r>
        <w:rPr>
          <w:i/>
          <w:color w:val="231F20"/>
        </w:rPr>
        <w:t>a</w:t>
      </w:r>
      <w:r w:rsidR="00B03F9A">
        <w:rPr>
          <w:i/>
          <w:color w:val="231F20"/>
        </w:rPr>
        <w:t xml:space="preserve"> pass </w:t>
      </w:r>
      <w:r>
        <w:rPr>
          <w:i/>
          <w:color w:val="231F20"/>
        </w:rPr>
        <w:t>s/fail</w:t>
      </w:r>
      <w:r w:rsidR="00B03F9A">
        <w:rPr>
          <w:i/>
          <w:color w:val="231F20"/>
        </w:rPr>
        <w:t xml:space="preserve"> </w:t>
      </w:r>
      <w:r>
        <w:rPr>
          <w:i/>
          <w:color w:val="231F20"/>
        </w:rPr>
        <w:t xml:space="preserve">(compliance basis), if applicable, specify the monetary adjustments to be applied to </w:t>
      </w:r>
      <w:r>
        <w:rPr>
          <w:i/>
          <w:color w:val="231F20"/>
          <w:spacing w:val="-4"/>
        </w:rPr>
        <w:t xml:space="preserve">Tender </w:t>
      </w:r>
      <w:r>
        <w:rPr>
          <w:i/>
          <w:color w:val="231F20"/>
        </w:rPr>
        <w:t xml:space="preserve">Prices for comparison purposes on account of </w:t>
      </w:r>
      <w:r>
        <w:rPr>
          <w:i/>
          <w:color w:val="231F20"/>
          <w:spacing w:val="-3"/>
        </w:rPr>
        <w:t xml:space="preserve">Tenders </w:t>
      </w:r>
      <w:r>
        <w:rPr>
          <w:i/>
          <w:color w:val="231F20"/>
        </w:rPr>
        <w:t>that exceed the speciﬁed minimum sustainable procurement technical requirements.]</w:t>
      </w:r>
    </w:p>
    <w:p w14:paraId="1F46FC16" w14:textId="77777777" w:rsidR="00CA02E4" w:rsidRDefault="008268E8" w:rsidP="00912478">
      <w:pPr>
        <w:pStyle w:val="Heading4"/>
        <w:tabs>
          <w:tab w:val="left" w:pos="1482"/>
          <w:tab w:val="left" w:pos="1483"/>
        </w:tabs>
        <w:spacing w:before="241"/>
        <w:ind w:left="1440" w:hanging="576"/>
      </w:pPr>
      <w:r>
        <w:rPr>
          <w:color w:val="231F20"/>
        </w:rPr>
        <w:t>5.</w:t>
      </w:r>
      <w:r>
        <w:rPr>
          <w:color w:val="231F20"/>
        </w:rPr>
        <w:tab/>
      </w:r>
      <w:r w:rsidR="00235981">
        <w:rPr>
          <w:color w:val="231F20"/>
        </w:rPr>
        <w:t>Multiple</w:t>
      </w:r>
      <w:r w:rsidR="004A19EB">
        <w:rPr>
          <w:color w:val="231F20"/>
        </w:rPr>
        <w:t xml:space="preserve"> </w:t>
      </w:r>
      <w:r w:rsidR="00235981">
        <w:rPr>
          <w:color w:val="231F20"/>
        </w:rPr>
        <w:t>Contracts</w:t>
      </w:r>
      <w:r w:rsidR="004A19EB">
        <w:rPr>
          <w:color w:val="231F20"/>
        </w:rPr>
        <w:t xml:space="preserve"> </w:t>
      </w:r>
      <w:r w:rsidR="00235981">
        <w:rPr>
          <w:color w:val="231F20"/>
        </w:rPr>
        <w:t>(ITT</w:t>
      </w:r>
      <w:r>
        <w:rPr>
          <w:color w:val="231F20"/>
        </w:rPr>
        <w:t xml:space="preserve"> </w:t>
      </w:r>
      <w:r w:rsidR="00235981">
        <w:rPr>
          <w:color w:val="231F20"/>
        </w:rPr>
        <w:t>34.4)</w:t>
      </w:r>
    </w:p>
    <w:p w14:paraId="01419ECE" w14:textId="77777777" w:rsidR="00CA02E4" w:rsidRDefault="00912478" w:rsidP="00912478">
      <w:pPr>
        <w:pStyle w:val="BodyText"/>
        <w:spacing w:before="243" w:line="230" w:lineRule="auto"/>
        <w:ind w:left="1440" w:right="851" w:hanging="576"/>
        <w:jc w:val="both"/>
      </w:pPr>
      <w:r>
        <w:rPr>
          <w:color w:val="231F20"/>
        </w:rPr>
        <w:t>5.1</w:t>
      </w:r>
      <w:r>
        <w:rPr>
          <w:color w:val="231F20"/>
        </w:rPr>
        <w:tab/>
      </w:r>
      <w:r w:rsidR="00235981">
        <w:rPr>
          <w:color w:val="231F20"/>
        </w:rPr>
        <w:t>Multiple</w:t>
      </w:r>
      <w:r w:rsidR="008268E8">
        <w:rPr>
          <w:color w:val="231F20"/>
        </w:rPr>
        <w:t xml:space="preserve"> </w:t>
      </w:r>
      <w:r w:rsidR="00235981">
        <w:rPr>
          <w:color w:val="231F20"/>
        </w:rPr>
        <w:t>contracts</w:t>
      </w:r>
      <w:r w:rsidR="008268E8">
        <w:rPr>
          <w:color w:val="231F20"/>
        </w:rPr>
        <w:t xml:space="preserve"> </w:t>
      </w:r>
      <w:r w:rsidR="00235981">
        <w:rPr>
          <w:color w:val="231F20"/>
        </w:rPr>
        <w:t>will</w:t>
      </w:r>
      <w:r w:rsidR="008268E8">
        <w:rPr>
          <w:color w:val="231F20"/>
        </w:rPr>
        <w:t xml:space="preserve"> </w:t>
      </w:r>
      <w:r w:rsidR="00235981">
        <w:rPr>
          <w:color w:val="231F20"/>
        </w:rPr>
        <w:t>be</w:t>
      </w:r>
      <w:r w:rsidR="008268E8">
        <w:rPr>
          <w:color w:val="231F20"/>
        </w:rPr>
        <w:t xml:space="preserve"> </w:t>
      </w:r>
      <w:r w:rsidR="00235981">
        <w:rPr>
          <w:color w:val="231F20"/>
        </w:rPr>
        <w:t>permitted</w:t>
      </w:r>
      <w:r w:rsidR="008268E8">
        <w:rPr>
          <w:color w:val="231F20"/>
        </w:rPr>
        <w:t xml:space="preserve"> </w:t>
      </w:r>
      <w:r w:rsidR="00235981">
        <w:rPr>
          <w:color w:val="231F20"/>
        </w:rPr>
        <w:t>in</w:t>
      </w:r>
      <w:r w:rsidR="008268E8">
        <w:rPr>
          <w:color w:val="231F20"/>
        </w:rPr>
        <w:t xml:space="preserve"> </w:t>
      </w:r>
      <w:r w:rsidR="00235981">
        <w:rPr>
          <w:color w:val="231F20"/>
        </w:rPr>
        <w:t>accordance</w:t>
      </w:r>
      <w:r w:rsidR="008268E8">
        <w:rPr>
          <w:color w:val="231F20"/>
        </w:rPr>
        <w:t xml:space="preserve"> </w:t>
      </w:r>
      <w:r w:rsidR="00235981">
        <w:rPr>
          <w:color w:val="231F20"/>
        </w:rPr>
        <w:t>with</w:t>
      </w:r>
      <w:r w:rsidR="008268E8">
        <w:rPr>
          <w:color w:val="231F20"/>
        </w:rPr>
        <w:t xml:space="preserve"> </w:t>
      </w:r>
      <w:r w:rsidR="00235981">
        <w:rPr>
          <w:color w:val="231F20"/>
        </w:rPr>
        <w:t>ITT</w:t>
      </w:r>
      <w:r w:rsidR="008268E8">
        <w:rPr>
          <w:color w:val="231F20"/>
        </w:rPr>
        <w:t xml:space="preserve"> </w:t>
      </w:r>
      <w:r w:rsidR="00235981">
        <w:rPr>
          <w:color w:val="231F20"/>
        </w:rPr>
        <w:t>34.4.</w:t>
      </w:r>
      <w:r w:rsidR="008268E8">
        <w:rPr>
          <w:color w:val="231F20"/>
        </w:rPr>
        <w:t xml:space="preserve"> </w:t>
      </w:r>
      <w:r w:rsidR="00235981">
        <w:rPr>
          <w:color w:val="231F20"/>
        </w:rPr>
        <w:t>Tenderers</w:t>
      </w:r>
      <w:r w:rsidR="008268E8">
        <w:rPr>
          <w:color w:val="231F20"/>
        </w:rPr>
        <w:t xml:space="preserve"> </w:t>
      </w:r>
      <w:r w:rsidR="00235981">
        <w:rPr>
          <w:color w:val="231F20"/>
        </w:rPr>
        <w:t>are</w:t>
      </w:r>
      <w:r w:rsidR="008268E8">
        <w:rPr>
          <w:color w:val="231F20"/>
        </w:rPr>
        <w:t xml:space="preserve"> </w:t>
      </w:r>
      <w:r w:rsidR="00235981">
        <w:rPr>
          <w:color w:val="231F20"/>
        </w:rPr>
        <w:t>evaluated</w:t>
      </w:r>
      <w:r w:rsidR="008268E8">
        <w:rPr>
          <w:color w:val="231F20"/>
        </w:rPr>
        <w:t xml:space="preserve"> </w:t>
      </w:r>
      <w:r w:rsidR="00235981">
        <w:rPr>
          <w:color w:val="231F20"/>
        </w:rPr>
        <w:t>on</w:t>
      </w:r>
      <w:r w:rsidR="008268E8">
        <w:rPr>
          <w:color w:val="231F20"/>
        </w:rPr>
        <w:t xml:space="preserve"> </w:t>
      </w:r>
      <w:r w:rsidR="00235981">
        <w:rPr>
          <w:color w:val="231F20"/>
        </w:rPr>
        <w:t>basis</w:t>
      </w:r>
      <w:r w:rsidR="008268E8">
        <w:rPr>
          <w:color w:val="231F20"/>
        </w:rPr>
        <w:t xml:space="preserve"> </w:t>
      </w:r>
      <w:r w:rsidR="00235981">
        <w:rPr>
          <w:color w:val="231F20"/>
        </w:rPr>
        <w:t>of</w:t>
      </w:r>
      <w:r w:rsidR="008268E8">
        <w:rPr>
          <w:color w:val="231F20"/>
        </w:rPr>
        <w:t xml:space="preserve"> </w:t>
      </w:r>
      <w:r w:rsidR="00235981">
        <w:rPr>
          <w:color w:val="231F20"/>
        </w:rPr>
        <w:t>Lots</w:t>
      </w:r>
      <w:r w:rsidR="008268E8">
        <w:rPr>
          <w:color w:val="231F20"/>
        </w:rPr>
        <w:t xml:space="preserve"> </w:t>
      </w:r>
      <w:r w:rsidR="00235981">
        <w:rPr>
          <w:color w:val="231F20"/>
        </w:rPr>
        <w:t>and the lowest evaluated tenderer identiﬁed for each Lot. The Procuring Entity will select one Option of the two Options</w:t>
      </w:r>
      <w:r w:rsidR="004A19EB">
        <w:rPr>
          <w:color w:val="231F20"/>
        </w:rPr>
        <w:t xml:space="preserve"> </w:t>
      </w:r>
      <w:r w:rsidR="00235981">
        <w:rPr>
          <w:color w:val="231F20"/>
        </w:rPr>
        <w:t>listed</w:t>
      </w:r>
      <w:r w:rsidR="004A19EB">
        <w:rPr>
          <w:color w:val="231F20"/>
        </w:rPr>
        <w:t xml:space="preserve"> </w:t>
      </w:r>
      <w:r w:rsidR="00235981">
        <w:rPr>
          <w:color w:val="231F20"/>
        </w:rPr>
        <w:t>below</w:t>
      </w:r>
      <w:r w:rsidR="004A19EB">
        <w:rPr>
          <w:color w:val="231F20"/>
        </w:rPr>
        <w:t xml:space="preserve"> </w:t>
      </w:r>
      <w:r w:rsidR="00235981">
        <w:rPr>
          <w:color w:val="231F20"/>
        </w:rPr>
        <w:t>for</w:t>
      </w:r>
      <w:r w:rsidR="004A19EB">
        <w:rPr>
          <w:color w:val="231F20"/>
        </w:rPr>
        <w:t xml:space="preserve"> </w:t>
      </w:r>
      <w:r w:rsidR="00235981">
        <w:rPr>
          <w:color w:val="231F20"/>
        </w:rPr>
        <w:t>award</w:t>
      </w:r>
      <w:r w:rsidR="004A19EB">
        <w:rPr>
          <w:color w:val="231F20"/>
        </w:rPr>
        <w:t xml:space="preserve"> </w:t>
      </w:r>
      <w:r w:rsidR="00235981">
        <w:rPr>
          <w:color w:val="231F20"/>
        </w:rPr>
        <w:t>of</w:t>
      </w:r>
      <w:r w:rsidR="004A19EB">
        <w:rPr>
          <w:color w:val="231F20"/>
        </w:rPr>
        <w:t xml:space="preserve"> </w:t>
      </w:r>
      <w:r w:rsidR="00235981">
        <w:rPr>
          <w:color w:val="231F20"/>
        </w:rPr>
        <w:t>Contracts.</w:t>
      </w:r>
    </w:p>
    <w:p w14:paraId="4D75EAE6" w14:textId="77777777" w:rsidR="00CA02E4" w:rsidRDefault="00235981">
      <w:pPr>
        <w:pStyle w:val="Heading4"/>
        <w:spacing w:before="238"/>
        <w:ind w:left="1482"/>
      </w:pPr>
      <w:r>
        <w:rPr>
          <w:color w:val="231F20"/>
        </w:rPr>
        <w:t>OPTION 1</w:t>
      </w:r>
    </w:p>
    <w:p w14:paraId="3FC15DE3" w14:textId="77777777" w:rsidR="00CA02E4" w:rsidRDefault="00235981" w:rsidP="00E43645">
      <w:pPr>
        <w:pStyle w:val="ListParagraph"/>
        <w:numPr>
          <w:ilvl w:val="0"/>
          <w:numId w:val="41"/>
        </w:numPr>
        <w:tabs>
          <w:tab w:val="left" w:pos="1871"/>
          <w:tab w:val="left" w:pos="1873"/>
        </w:tabs>
        <w:spacing w:before="120" w:line="230" w:lineRule="auto"/>
        <w:ind w:right="851" w:hanging="394"/>
      </w:pPr>
      <w:r>
        <w:rPr>
          <w:color w:val="231F20"/>
        </w:rPr>
        <w:t>If</w:t>
      </w:r>
      <w:r w:rsidR="004A19EB">
        <w:rPr>
          <w:color w:val="231F20"/>
        </w:rPr>
        <w:t xml:space="preserve"> </w:t>
      </w:r>
      <w:r>
        <w:rPr>
          <w:color w:val="231F20"/>
        </w:rPr>
        <w:t>a</w:t>
      </w:r>
      <w:r w:rsidR="004A19EB">
        <w:rPr>
          <w:color w:val="231F20"/>
        </w:rPr>
        <w:t xml:space="preserve"> </w:t>
      </w:r>
      <w:r>
        <w:rPr>
          <w:color w:val="231F20"/>
        </w:rPr>
        <w:t>tenderer</w:t>
      </w:r>
      <w:r w:rsidR="004A19EB">
        <w:rPr>
          <w:color w:val="231F20"/>
        </w:rPr>
        <w:t xml:space="preserve"> </w:t>
      </w:r>
      <w:r>
        <w:rPr>
          <w:color w:val="231F20"/>
        </w:rPr>
        <w:t>wins</w:t>
      </w:r>
      <w:r w:rsidR="004A19EB">
        <w:rPr>
          <w:color w:val="231F20"/>
        </w:rPr>
        <w:t xml:space="preserve"> </w:t>
      </w:r>
      <w:r>
        <w:rPr>
          <w:color w:val="231F20"/>
        </w:rPr>
        <w:t>only</w:t>
      </w:r>
      <w:r w:rsidR="004A19EB">
        <w:rPr>
          <w:color w:val="231F20"/>
        </w:rPr>
        <w:t xml:space="preserve"> </w:t>
      </w:r>
      <w:r>
        <w:rPr>
          <w:color w:val="231F20"/>
        </w:rPr>
        <w:t>one</w:t>
      </w:r>
      <w:r w:rsidR="004A19EB">
        <w:rPr>
          <w:color w:val="231F20"/>
        </w:rPr>
        <w:t xml:space="preserve"> </w:t>
      </w:r>
      <w:r>
        <w:rPr>
          <w:color w:val="231F20"/>
        </w:rPr>
        <w:t>Lot,</w:t>
      </w:r>
      <w:r w:rsidR="004A19EB">
        <w:rPr>
          <w:color w:val="231F20"/>
        </w:rPr>
        <w:t xml:space="preserve"> </w:t>
      </w:r>
      <w:r>
        <w:rPr>
          <w:color w:val="231F20"/>
        </w:rPr>
        <w:t>the</w:t>
      </w:r>
      <w:r w:rsidR="004A19EB">
        <w:rPr>
          <w:color w:val="231F20"/>
        </w:rPr>
        <w:t xml:space="preserve"> </w:t>
      </w:r>
      <w:r>
        <w:rPr>
          <w:color w:val="231F20"/>
        </w:rPr>
        <w:t>tenderer</w:t>
      </w:r>
      <w:r w:rsidR="004A19EB">
        <w:rPr>
          <w:color w:val="231F20"/>
        </w:rPr>
        <w:t xml:space="preserve"> </w:t>
      </w:r>
      <w:r>
        <w:rPr>
          <w:color w:val="231F20"/>
        </w:rPr>
        <w:t>will</w:t>
      </w:r>
      <w:r w:rsidR="004A19EB">
        <w:rPr>
          <w:color w:val="231F20"/>
        </w:rPr>
        <w:t xml:space="preserve"> </w:t>
      </w:r>
      <w:r>
        <w:rPr>
          <w:color w:val="231F20"/>
        </w:rPr>
        <w:t>be</w:t>
      </w:r>
      <w:r w:rsidR="004A19EB">
        <w:rPr>
          <w:color w:val="231F20"/>
        </w:rPr>
        <w:t xml:space="preserve"> </w:t>
      </w:r>
      <w:r>
        <w:rPr>
          <w:color w:val="231F20"/>
        </w:rPr>
        <w:t>awarded</w:t>
      </w:r>
      <w:r w:rsidR="004A19EB">
        <w:rPr>
          <w:color w:val="231F20"/>
        </w:rPr>
        <w:t xml:space="preserve"> </w:t>
      </w:r>
      <w:r>
        <w:rPr>
          <w:color w:val="231F20"/>
        </w:rPr>
        <w:t>a</w:t>
      </w:r>
      <w:r w:rsidR="004A19EB">
        <w:rPr>
          <w:color w:val="231F20"/>
        </w:rPr>
        <w:t xml:space="preserve"> </w:t>
      </w:r>
      <w:r>
        <w:rPr>
          <w:color w:val="231F20"/>
        </w:rPr>
        <w:t>contract</w:t>
      </w:r>
      <w:r w:rsidR="004A19EB">
        <w:rPr>
          <w:color w:val="231F20"/>
        </w:rPr>
        <w:t xml:space="preserve"> </w:t>
      </w:r>
      <w:r>
        <w:rPr>
          <w:color w:val="231F20"/>
        </w:rPr>
        <w:t>for</w:t>
      </w:r>
      <w:r w:rsidR="004A19EB">
        <w:rPr>
          <w:color w:val="231F20"/>
        </w:rPr>
        <w:t xml:space="preserve"> </w:t>
      </w:r>
      <w:r>
        <w:rPr>
          <w:color w:val="231F20"/>
        </w:rPr>
        <w:t>that</w:t>
      </w:r>
      <w:r w:rsidR="004A19EB">
        <w:rPr>
          <w:color w:val="231F20"/>
        </w:rPr>
        <w:t xml:space="preserve"> </w:t>
      </w:r>
      <w:r>
        <w:rPr>
          <w:color w:val="231F20"/>
        </w:rPr>
        <w:t>Lot,</w:t>
      </w:r>
      <w:r w:rsidR="004A19EB">
        <w:rPr>
          <w:color w:val="231F20"/>
        </w:rPr>
        <w:t xml:space="preserve"> </w:t>
      </w:r>
      <w:r>
        <w:rPr>
          <w:color w:val="231F20"/>
        </w:rPr>
        <w:t>provided</w:t>
      </w:r>
      <w:r w:rsidR="004A19EB">
        <w:rPr>
          <w:color w:val="231F20"/>
        </w:rPr>
        <w:t xml:space="preserve"> </w:t>
      </w:r>
      <w:r>
        <w:rPr>
          <w:color w:val="231F20"/>
        </w:rPr>
        <w:t>the</w:t>
      </w:r>
      <w:r w:rsidR="004A19EB">
        <w:rPr>
          <w:color w:val="231F20"/>
        </w:rPr>
        <w:t xml:space="preserve"> </w:t>
      </w:r>
      <w:r>
        <w:rPr>
          <w:color w:val="231F20"/>
        </w:rPr>
        <w:t>tenderer meets</w:t>
      </w:r>
      <w:r w:rsidR="004A19EB">
        <w:rPr>
          <w:color w:val="231F20"/>
        </w:rPr>
        <w:t xml:space="preserve"> </w:t>
      </w:r>
      <w:r>
        <w:rPr>
          <w:color w:val="231F20"/>
        </w:rPr>
        <w:t>the</w:t>
      </w:r>
      <w:r w:rsidR="004A19EB">
        <w:rPr>
          <w:color w:val="231F20"/>
        </w:rPr>
        <w:t xml:space="preserve"> </w:t>
      </w:r>
      <w:r>
        <w:rPr>
          <w:color w:val="231F20"/>
        </w:rPr>
        <w:t>Eligibility</w:t>
      </w:r>
      <w:r w:rsidR="004A19EB">
        <w:rPr>
          <w:color w:val="231F20"/>
        </w:rPr>
        <w:t xml:space="preserve"> </w:t>
      </w:r>
      <w:r>
        <w:rPr>
          <w:color w:val="231F20"/>
        </w:rPr>
        <w:t>and</w:t>
      </w:r>
      <w:r w:rsidR="004A19EB">
        <w:rPr>
          <w:color w:val="231F20"/>
        </w:rPr>
        <w:t xml:space="preserve"> </w:t>
      </w:r>
      <w:r>
        <w:rPr>
          <w:color w:val="231F20"/>
        </w:rPr>
        <w:t>Qualiﬁcation</w:t>
      </w:r>
      <w:r w:rsidR="004A19EB">
        <w:rPr>
          <w:color w:val="231F20"/>
        </w:rPr>
        <w:t xml:space="preserve"> </w:t>
      </w:r>
      <w:r>
        <w:rPr>
          <w:color w:val="231F20"/>
        </w:rPr>
        <w:t>Criteria</w:t>
      </w:r>
      <w:r w:rsidR="004A19EB">
        <w:rPr>
          <w:color w:val="231F20"/>
        </w:rPr>
        <w:t xml:space="preserve"> </w:t>
      </w:r>
      <w:r>
        <w:rPr>
          <w:color w:val="231F20"/>
        </w:rPr>
        <w:t>for</w:t>
      </w:r>
      <w:r w:rsidR="004A19EB">
        <w:rPr>
          <w:color w:val="231F20"/>
        </w:rPr>
        <w:t xml:space="preserve"> </w:t>
      </w:r>
      <w:r>
        <w:rPr>
          <w:color w:val="231F20"/>
        </w:rPr>
        <w:t>that</w:t>
      </w:r>
      <w:r w:rsidR="004A19EB">
        <w:rPr>
          <w:color w:val="231F20"/>
        </w:rPr>
        <w:t xml:space="preserve"> </w:t>
      </w:r>
      <w:r>
        <w:rPr>
          <w:color w:val="231F20"/>
        </w:rPr>
        <w:t>Lot.</w:t>
      </w:r>
    </w:p>
    <w:p w14:paraId="783B94B8" w14:textId="77777777" w:rsidR="00CA02E4" w:rsidRDefault="00235981" w:rsidP="00E43645">
      <w:pPr>
        <w:pStyle w:val="ListParagraph"/>
        <w:numPr>
          <w:ilvl w:val="0"/>
          <w:numId w:val="41"/>
        </w:numPr>
        <w:tabs>
          <w:tab w:val="left" w:pos="1872"/>
        </w:tabs>
        <w:spacing w:before="124" w:line="230" w:lineRule="auto"/>
        <w:ind w:right="836" w:hanging="395"/>
        <w:jc w:val="both"/>
      </w:pPr>
      <w:r>
        <w:rPr>
          <w:color w:val="231F20"/>
        </w:rPr>
        <w:t>If a tenderer wins more than one Lot, the tender will be awarded contracts for all won Lots, provided the tenderer meets the aggregate Eligibility and Qualiﬁcation Criteria for all the Lots. The tenderer will be awarded the combination of Lots for which the tenderer qualiﬁes and the others will be considered for award</w:t>
      </w:r>
      <w:r w:rsidR="004A19EB">
        <w:rPr>
          <w:color w:val="231F20"/>
        </w:rPr>
        <w:t xml:space="preserve"> </w:t>
      </w:r>
      <w:r>
        <w:rPr>
          <w:color w:val="231F20"/>
        </w:rPr>
        <w:t>to</w:t>
      </w:r>
      <w:r w:rsidR="004A19EB">
        <w:rPr>
          <w:color w:val="231F20"/>
        </w:rPr>
        <w:t xml:space="preserve"> </w:t>
      </w:r>
      <w:r>
        <w:rPr>
          <w:color w:val="231F20"/>
        </w:rPr>
        <w:t>second</w:t>
      </w:r>
      <w:r w:rsidR="004A19EB">
        <w:rPr>
          <w:color w:val="231F20"/>
        </w:rPr>
        <w:t xml:space="preserve"> </w:t>
      </w:r>
      <w:r>
        <w:rPr>
          <w:color w:val="231F20"/>
        </w:rPr>
        <w:t>lowest</w:t>
      </w:r>
      <w:r w:rsidR="004A19EB">
        <w:rPr>
          <w:color w:val="231F20"/>
        </w:rPr>
        <w:t xml:space="preserve"> </w:t>
      </w:r>
      <w:r>
        <w:rPr>
          <w:color w:val="231F20"/>
        </w:rPr>
        <w:t>the</w:t>
      </w:r>
      <w:r w:rsidR="004A19EB">
        <w:rPr>
          <w:color w:val="231F20"/>
        </w:rPr>
        <w:t xml:space="preserve"> </w:t>
      </w:r>
      <w:r>
        <w:rPr>
          <w:color w:val="231F20"/>
        </w:rPr>
        <w:t>tenderers.</w:t>
      </w:r>
    </w:p>
    <w:p w14:paraId="20C54D15" w14:textId="77777777" w:rsidR="00CA02E4" w:rsidRDefault="00235981">
      <w:pPr>
        <w:pStyle w:val="Heading4"/>
        <w:spacing w:before="238"/>
        <w:ind w:left="1481"/>
      </w:pPr>
      <w:r>
        <w:rPr>
          <w:color w:val="231F20"/>
        </w:rPr>
        <w:t>OPTION 2</w:t>
      </w:r>
    </w:p>
    <w:p w14:paraId="4C2AEA62" w14:textId="77777777" w:rsidR="00CA02E4" w:rsidRDefault="00912478" w:rsidP="00912478">
      <w:pPr>
        <w:pStyle w:val="BodyText"/>
        <w:spacing w:before="121" w:line="230" w:lineRule="auto"/>
        <w:ind w:left="1440" w:right="850" w:hanging="576"/>
        <w:jc w:val="both"/>
      </w:pPr>
      <w:r>
        <w:rPr>
          <w:color w:val="231F20"/>
        </w:rPr>
        <w:t>5.2</w:t>
      </w:r>
      <w:r>
        <w:rPr>
          <w:color w:val="231F20"/>
        </w:rPr>
        <w:tab/>
      </w:r>
      <w:r w:rsidR="00235981">
        <w:rPr>
          <w:color w:val="231F20"/>
        </w:rPr>
        <w:t>The Procuring Entity will consider all possible combinations of won Lots [contract(s)] and determine the combinations</w:t>
      </w:r>
      <w:r>
        <w:rPr>
          <w:color w:val="231F20"/>
        </w:rPr>
        <w:t xml:space="preserve"> </w:t>
      </w:r>
      <w:r w:rsidR="00235981">
        <w:rPr>
          <w:color w:val="231F20"/>
        </w:rPr>
        <w:t>with</w:t>
      </w:r>
      <w:r>
        <w:rPr>
          <w:color w:val="231F20"/>
        </w:rPr>
        <w:t xml:space="preserve"> </w:t>
      </w:r>
      <w:r w:rsidR="00235981">
        <w:rPr>
          <w:color w:val="231F20"/>
        </w:rPr>
        <w:t>the</w:t>
      </w:r>
      <w:r>
        <w:rPr>
          <w:color w:val="231F20"/>
        </w:rPr>
        <w:t xml:space="preserve"> </w:t>
      </w:r>
      <w:r w:rsidR="00235981">
        <w:rPr>
          <w:color w:val="231F20"/>
        </w:rPr>
        <w:t>lowest</w:t>
      </w:r>
      <w:r>
        <w:rPr>
          <w:color w:val="231F20"/>
        </w:rPr>
        <w:t xml:space="preserve"> </w:t>
      </w:r>
      <w:r w:rsidR="00235981">
        <w:rPr>
          <w:color w:val="231F20"/>
        </w:rPr>
        <w:t>evaluated</w:t>
      </w:r>
      <w:r>
        <w:rPr>
          <w:color w:val="231F20"/>
        </w:rPr>
        <w:t xml:space="preserve"> </w:t>
      </w:r>
      <w:r w:rsidR="00235981">
        <w:rPr>
          <w:color w:val="231F20"/>
        </w:rPr>
        <w:t>price.</w:t>
      </w:r>
      <w:r>
        <w:rPr>
          <w:color w:val="231F20"/>
        </w:rPr>
        <w:t xml:space="preserve"> </w:t>
      </w:r>
      <w:r w:rsidR="00235981">
        <w:rPr>
          <w:color w:val="231F20"/>
          <w:spacing w:val="-3"/>
        </w:rPr>
        <w:t>Tenders</w:t>
      </w:r>
      <w:r>
        <w:rPr>
          <w:color w:val="231F20"/>
          <w:spacing w:val="-3"/>
        </w:rPr>
        <w:t xml:space="preserve"> </w:t>
      </w:r>
      <w:r w:rsidR="00235981">
        <w:rPr>
          <w:color w:val="231F20"/>
        </w:rPr>
        <w:t>will</w:t>
      </w:r>
      <w:r>
        <w:rPr>
          <w:color w:val="231F20"/>
        </w:rPr>
        <w:t xml:space="preserve"> </w:t>
      </w:r>
      <w:r w:rsidR="00235981">
        <w:rPr>
          <w:color w:val="231F20"/>
        </w:rPr>
        <w:t>then</w:t>
      </w:r>
      <w:r>
        <w:rPr>
          <w:color w:val="231F20"/>
        </w:rPr>
        <w:t xml:space="preserve"> </w:t>
      </w:r>
      <w:r w:rsidR="00235981">
        <w:rPr>
          <w:color w:val="231F20"/>
        </w:rPr>
        <w:t>be</w:t>
      </w:r>
      <w:r>
        <w:rPr>
          <w:color w:val="231F20"/>
        </w:rPr>
        <w:t xml:space="preserve"> </w:t>
      </w:r>
      <w:r w:rsidR="00235981">
        <w:rPr>
          <w:color w:val="231F20"/>
        </w:rPr>
        <w:t>awarded</w:t>
      </w:r>
      <w:r>
        <w:rPr>
          <w:color w:val="231F20"/>
        </w:rPr>
        <w:t xml:space="preserve"> </w:t>
      </w:r>
      <w:r w:rsidR="00235981">
        <w:rPr>
          <w:color w:val="231F20"/>
        </w:rPr>
        <w:t>to</w:t>
      </w:r>
      <w:r>
        <w:rPr>
          <w:color w:val="231F20"/>
        </w:rPr>
        <w:t xml:space="preserve"> </w:t>
      </w:r>
      <w:r w:rsidR="00235981">
        <w:rPr>
          <w:color w:val="231F20"/>
        </w:rPr>
        <w:t>the</w:t>
      </w:r>
      <w:r>
        <w:rPr>
          <w:color w:val="231F20"/>
        </w:rPr>
        <w:t xml:space="preserve"> </w:t>
      </w:r>
      <w:r w:rsidR="00235981">
        <w:rPr>
          <w:color w:val="231F20"/>
        </w:rPr>
        <w:t>Tenderer</w:t>
      </w:r>
      <w:r>
        <w:rPr>
          <w:color w:val="231F20"/>
        </w:rPr>
        <w:t xml:space="preserve"> </w:t>
      </w:r>
      <w:r w:rsidR="00235981">
        <w:rPr>
          <w:color w:val="231F20"/>
        </w:rPr>
        <w:t>or</w:t>
      </w:r>
      <w:r>
        <w:rPr>
          <w:color w:val="231F20"/>
        </w:rPr>
        <w:t xml:space="preserve"> </w:t>
      </w:r>
      <w:r w:rsidR="00235981">
        <w:rPr>
          <w:color w:val="231F20"/>
        </w:rPr>
        <w:t>Tenderers</w:t>
      </w:r>
      <w:r>
        <w:rPr>
          <w:color w:val="231F20"/>
        </w:rPr>
        <w:t xml:space="preserve"> </w:t>
      </w:r>
      <w:r w:rsidR="00235981">
        <w:rPr>
          <w:color w:val="231F20"/>
        </w:rPr>
        <w:t>in</w:t>
      </w:r>
      <w:r>
        <w:rPr>
          <w:color w:val="231F20"/>
        </w:rPr>
        <w:t xml:space="preserve"> </w:t>
      </w:r>
      <w:r w:rsidR="00235981">
        <w:rPr>
          <w:color w:val="231F20"/>
        </w:rPr>
        <w:t>the combinations provided the tenderer meets the aggregate Eligibility and Qualiﬁcation Criteria for all the won Lots.</w:t>
      </w:r>
    </w:p>
    <w:p w14:paraId="256E7D95" w14:textId="77777777" w:rsidR="004A19EB" w:rsidRPr="004A19EB" w:rsidRDefault="008268E8" w:rsidP="008268E8">
      <w:pPr>
        <w:pStyle w:val="Heading4"/>
        <w:tabs>
          <w:tab w:val="left" w:pos="1481"/>
          <w:tab w:val="left" w:pos="1482"/>
        </w:tabs>
        <w:spacing w:before="239"/>
        <w:ind w:left="849"/>
      </w:pPr>
      <w:r>
        <w:rPr>
          <w:color w:val="231F20"/>
        </w:rPr>
        <w:t>6.</w:t>
      </w:r>
      <w:r>
        <w:rPr>
          <w:color w:val="231F20"/>
        </w:rPr>
        <w:tab/>
      </w:r>
      <w:r w:rsidR="00235981">
        <w:rPr>
          <w:color w:val="231F20"/>
        </w:rPr>
        <w:t>Alternative</w:t>
      </w:r>
      <w:r w:rsidR="004A19EB">
        <w:rPr>
          <w:color w:val="231F20"/>
        </w:rPr>
        <w:t xml:space="preserve"> </w:t>
      </w:r>
      <w:r w:rsidR="00235981">
        <w:rPr>
          <w:color w:val="231F20"/>
          <w:spacing w:val="-3"/>
        </w:rPr>
        <w:t>Tenders</w:t>
      </w:r>
      <w:r w:rsidR="004A19EB">
        <w:rPr>
          <w:color w:val="231F20"/>
          <w:spacing w:val="-3"/>
        </w:rPr>
        <w:t xml:space="preserve"> </w:t>
      </w:r>
      <w:r w:rsidR="00235981">
        <w:rPr>
          <w:color w:val="231F20"/>
        </w:rPr>
        <w:t>(ITT13.1)</w:t>
      </w:r>
    </w:p>
    <w:p w14:paraId="1AD477A7" w14:textId="77777777" w:rsidR="00CA02E4" w:rsidRPr="004A19EB" w:rsidRDefault="00912478" w:rsidP="00F4398A">
      <w:pPr>
        <w:pStyle w:val="Heading4"/>
        <w:tabs>
          <w:tab w:val="left" w:pos="1481"/>
          <w:tab w:val="left" w:pos="1482"/>
        </w:tabs>
        <w:spacing w:before="239"/>
        <w:ind w:left="1440" w:right="720" w:hanging="576"/>
        <w:jc w:val="both"/>
        <w:rPr>
          <w:b w:val="0"/>
        </w:rPr>
      </w:pPr>
      <w:r>
        <w:rPr>
          <w:b w:val="0"/>
          <w:i/>
          <w:color w:val="231F20"/>
        </w:rPr>
        <w:t>6.1</w:t>
      </w:r>
      <w:r>
        <w:rPr>
          <w:b w:val="0"/>
          <w:i/>
          <w:color w:val="231F20"/>
        </w:rPr>
        <w:tab/>
      </w:r>
      <w:r w:rsidR="00235981" w:rsidRPr="004A19EB">
        <w:rPr>
          <w:b w:val="0"/>
          <w:i/>
          <w:color w:val="231F20"/>
        </w:rPr>
        <w:t>An</w:t>
      </w:r>
      <w:r w:rsidR="004A19EB">
        <w:rPr>
          <w:b w:val="0"/>
          <w:i/>
          <w:color w:val="231F20"/>
        </w:rPr>
        <w:t xml:space="preserve"> </w:t>
      </w:r>
      <w:r w:rsidR="00235981" w:rsidRPr="004A19EB">
        <w:rPr>
          <w:b w:val="0"/>
          <w:i/>
          <w:color w:val="231F20"/>
        </w:rPr>
        <w:t>alternative</w:t>
      </w:r>
      <w:r w:rsidR="004A19EB">
        <w:rPr>
          <w:b w:val="0"/>
          <w:i/>
          <w:color w:val="231F20"/>
        </w:rPr>
        <w:t xml:space="preserve"> </w:t>
      </w:r>
      <w:r w:rsidR="00235981" w:rsidRPr="004A19EB">
        <w:rPr>
          <w:b w:val="0"/>
          <w:i/>
          <w:color w:val="231F20"/>
        </w:rPr>
        <w:t>if</w:t>
      </w:r>
      <w:r w:rsidR="004A19EB">
        <w:rPr>
          <w:b w:val="0"/>
          <w:i/>
          <w:color w:val="231F20"/>
        </w:rPr>
        <w:t xml:space="preserve"> </w:t>
      </w:r>
      <w:r w:rsidR="00235981" w:rsidRPr="004A19EB">
        <w:rPr>
          <w:b w:val="0"/>
          <w:i/>
          <w:color w:val="231F20"/>
        </w:rPr>
        <w:t>permitted</w:t>
      </w:r>
      <w:r w:rsidR="004A19EB">
        <w:rPr>
          <w:b w:val="0"/>
          <w:i/>
          <w:color w:val="231F20"/>
        </w:rPr>
        <w:t xml:space="preserve"> </w:t>
      </w:r>
      <w:r w:rsidR="00235981" w:rsidRPr="004A19EB">
        <w:rPr>
          <w:b w:val="0"/>
          <w:i/>
          <w:color w:val="231F20"/>
        </w:rPr>
        <w:t>under</w:t>
      </w:r>
      <w:r w:rsidR="004A19EB">
        <w:rPr>
          <w:b w:val="0"/>
          <w:i/>
          <w:color w:val="231F20"/>
        </w:rPr>
        <w:t xml:space="preserve"> </w:t>
      </w:r>
      <w:r w:rsidR="00235981" w:rsidRPr="004A19EB">
        <w:rPr>
          <w:b w:val="0"/>
          <w:i/>
          <w:color w:val="231F20"/>
        </w:rPr>
        <w:t>ITT</w:t>
      </w:r>
      <w:r w:rsidR="004A19EB">
        <w:rPr>
          <w:b w:val="0"/>
          <w:i/>
          <w:color w:val="231F20"/>
        </w:rPr>
        <w:t xml:space="preserve"> </w:t>
      </w:r>
      <w:r w:rsidR="00383B1C">
        <w:rPr>
          <w:b w:val="0"/>
          <w:i/>
          <w:color w:val="231F20"/>
        </w:rPr>
        <w:t>13</w:t>
      </w:r>
      <w:r w:rsidR="00235981" w:rsidRPr="004A19EB">
        <w:rPr>
          <w:b w:val="0"/>
          <w:i/>
          <w:color w:val="231F20"/>
        </w:rPr>
        <w:t>,</w:t>
      </w:r>
      <w:r w:rsidR="00383B1C">
        <w:rPr>
          <w:b w:val="0"/>
          <w:i/>
          <w:color w:val="231F20"/>
        </w:rPr>
        <w:t xml:space="preserve"> </w:t>
      </w:r>
      <w:r w:rsidR="00235981" w:rsidRPr="004A19EB">
        <w:rPr>
          <w:b w:val="0"/>
          <w:i/>
          <w:color w:val="231F20"/>
        </w:rPr>
        <w:t>will</w:t>
      </w:r>
      <w:r w:rsidR="00383B1C">
        <w:rPr>
          <w:b w:val="0"/>
          <w:i/>
          <w:color w:val="231F20"/>
        </w:rPr>
        <w:t xml:space="preserve"> </w:t>
      </w:r>
      <w:r w:rsidR="00235981" w:rsidRPr="004A19EB">
        <w:rPr>
          <w:b w:val="0"/>
          <w:i/>
          <w:color w:val="231F20"/>
        </w:rPr>
        <w:t>be</w:t>
      </w:r>
      <w:r>
        <w:rPr>
          <w:b w:val="0"/>
          <w:i/>
          <w:color w:val="231F20"/>
        </w:rPr>
        <w:t xml:space="preserve"> </w:t>
      </w:r>
      <w:r w:rsidR="00235981" w:rsidRPr="004A19EB">
        <w:rPr>
          <w:b w:val="0"/>
          <w:i/>
          <w:color w:val="231F20"/>
        </w:rPr>
        <w:t>evaluated</w:t>
      </w:r>
      <w:r w:rsidR="00383B1C">
        <w:rPr>
          <w:b w:val="0"/>
          <w:i/>
          <w:color w:val="231F20"/>
        </w:rPr>
        <w:t xml:space="preserve"> </w:t>
      </w:r>
      <w:r w:rsidR="00235981" w:rsidRPr="004A19EB">
        <w:rPr>
          <w:b w:val="0"/>
          <w:i/>
          <w:color w:val="231F20"/>
        </w:rPr>
        <w:t>as</w:t>
      </w:r>
      <w:r w:rsidR="00383B1C">
        <w:rPr>
          <w:b w:val="0"/>
          <w:i/>
          <w:color w:val="231F20"/>
        </w:rPr>
        <w:t xml:space="preserve"> </w:t>
      </w:r>
      <w:r w:rsidR="00235981" w:rsidRPr="004A19EB">
        <w:rPr>
          <w:b w:val="0"/>
          <w:i/>
          <w:color w:val="231F20"/>
        </w:rPr>
        <w:t xml:space="preserve">follows: </w:t>
      </w:r>
      <w:r w:rsidR="00235981" w:rsidRPr="004A19EB">
        <w:rPr>
          <w:b w:val="0"/>
          <w:color w:val="231F20"/>
        </w:rPr>
        <w:t>The</w:t>
      </w:r>
      <w:r w:rsidR="004A19EB" w:rsidRPr="004A19EB">
        <w:rPr>
          <w:b w:val="0"/>
          <w:color w:val="231F20"/>
        </w:rPr>
        <w:t xml:space="preserve"> </w:t>
      </w:r>
      <w:r w:rsidR="00235981" w:rsidRPr="004A19EB">
        <w:rPr>
          <w:b w:val="0"/>
          <w:color w:val="231F20"/>
        </w:rPr>
        <w:t>Procuring</w:t>
      </w:r>
      <w:r w:rsidR="004A19EB" w:rsidRPr="004A19EB">
        <w:rPr>
          <w:b w:val="0"/>
          <w:color w:val="231F20"/>
        </w:rPr>
        <w:t xml:space="preserve"> </w:t>
      </w:r>
      <w:r w:rsidR="00235981" w:rsidRPr="004A19EB">
        <w:rPr>
          <w:b w:val="0"/>
          <w:color w:val="231F20"/>
        </w:rPr>
        <w:t>Entity</w:t>
      </w:r>
      <w:r w:rsidR="004A19EB" w:rsidRPr="004A19EB">
        <w:rPr>
          <w:b w:val="0"/>
          <w:color w:val="231F20"/>
        </w:rPr>
        <w:t xml:space="preserve"> </w:t>
      </w:r>
      <w:r w:rsidR="00235981" w:rsidRPr="004A19EB">
        <w:rPr>
          <w:b w:val="0"/>
          <w:color w:val="231F20"/>
        </w:rPr>
        <w:t>shall</w:t>
      </w:r>
      <w:r w:rsidR="004A19EB" w:rsidRPr="004A19EB">
        <w:rPr>
          <w:b w:val="0"/>
          <w:color w:val="231F20"/>
        </w:rPr>
        <w:t xml:space="preserve"> </w:t>
      </w:r>
      <w:r w:rsidR="00235981" w:rsidRPr="004A19EB">
        <w:rPr>
          <w:b w:val="0"/>
          <w:color w:val="231F20"/>
        </w:rPr>
        <w:t>consider</w:t>
      </w:r>
      <w:r w:rsidR="004A19EB" w:rsidRPr="004A19EB">
        <w:rPr>
          <w:b w:val="0"/>
          <w:color w:val="231F20"/>
        </w:rPr>
        <w:t xml:space="preserve"> </w:t>
      </w:r>
      <w:r w:rsidR="00235981" w:rsidRPr="004A19EB">
        <w:rPr>
          <w:b w:val="0"/>
          <w:color w:val="231F20"/>
          <w:spacing w:val="-3"/>
        </w:rPr>
        <w:t>Tenders</w:t>
      </w:r>
      <w:r w:rsidR="004A19EB" w:rsidRPr="004A19EB">
        <w:rPr>
          <w:b w:val="0"/>
          <w:color w:val="231F20"/>
          <w:spacing w:val="-3"/>
        </w:rPr>
        <w:t xml:space="preserve"> </w:t>
      </w:r>
      <w:r w:rsidR="00235981" w:rsidRPr="004A19EB">
        <w:rPr>
          <w:b w:val="0"/>
          <w:color w:val="231F20"/>
        </w:rPr>
        <w:t>offered</w:t>
      </w:r>
      <w:r w:rsidR="004A19EB" w:rsidRPr="004A19EB">
        <w:rPr>
          <w:b w:val="0"/>
          <w:color w:val="231F20"/>
        </w:rPr>
        <w:t xml:space="preserve"> </w:t>
      </w:r>
      <w:r w:rsidR="00235981" w:rsidRPr="004A19EB">
        <w:rPr>
          <w:b w:val="0"/>
          <w:color w:val="231F20"/>
        </w:rPr>
        <w:t>for</w:t>
      </w:r>
      <w:r w:rsidR="004A19EB" w:rsidRPr="004A19EB">
        <w:rPr>
          <w:b w:val="0"/>
          <w:color w:val="231F20"/>
        </w:rPr>
        <w:t xml:space="preserve"> </w:t>
      </w:r>
      <w:r w:rsidR="00235981" w:rsidRPr="004A19EB">
        <w:rPr>
          <w:b w:val="0"/>
          <w:color w:val="231F20"/>
        </w:rPr>
        <w:t>alternatives</w:t>
      </w:r>
      <w:r w:rsidR="004A19EB" w:rsidRPr="004A19EB">
        <w:rPr>
          <w:b w:val="0"/>
          <w:color w:val="231F20"/>
        </w:rPr>
        <w:t xml:space="preserve"> </w:t>
      </w:r>
      <w:r w:rsidR="00235981" w:rsidRPr="004A19EB">
        <w:rPr>
          <w:b w:val="0"/>
          <w:color w:val="231F20"/>
        </w:rPr>
        <w:t>as</w:t>
      </w:r>
      <w:r w:rsidR="004A19EB" w:rsidRPr="004A19EB">
        <w:rPr>
          <w:b w:val="0"/>
          <w:color w:val="231F20"/>
        </w:rPr>
        <w:t xml:space="preserve"> </w:t>
      </w:r>
      <w:r w:rsidR="00235981" w:rsidRPr="004A19EB">
        <w:rPr>
          <w:b w:val="0"/>
          <w:color w:val="231F20"/>
        </w:rPr>
        <w:t>speciﬁed</w:t>
      </w:r>
      <w:r w:rsidR="004A19EB" w:rsidRPr="004A19EB">
        <w:rPr>
          <w:b w:val="0"/>
          <w:color w:val="231F20"/>
        </w:rPr>
        <w:t xml:space="preserve"> </w:t>
      </w:r>
      <w:r w:rsidR="00235981" w:rsidRPr="004A19EB">
        <w:rPr>
          <w:b w:val="0"/>
          <w:color w:val="231F20"/>
        </w:rPr>
        <w:t>in</w:t>
      </w:r>
      <w:r w:rsidR="004A19EB" w:rsidRPr="004A19EB">
        <w:rPr>
          <w:b w:val="0"/>
          <w:color w:val="231F20"/>
        </w:rPr>
        <w:t xml:space="preserve"> </w:t>
      </w:r>
      <w:r w:rsidR="00235981" w:rsidRPr="004A19EB">
        <w:rPr>
          <w:b w:val="0"/>
          <w:color w:val="231F20"/>
        </w:rPr>
        <w:t>Part</w:t>
      </w:r>
      <w:r w:rsidR="004A19EB" w:rsidRPr="004A19EB">
        <w:rPr>
          <w:b w:val="0"/>
          <w:color w:val="231F20"/>
        </w:rPr>
        <w:t xml:space="preserve"> </w:t>
      </w:r>
      <w:r w:rsidR="00235981" w:rsidRPr="004A19EB">
        <w:rPr>
          <w:b w:val="0"/>
          <w:color w:val="231F20"/>
        </w:rPr>
        <w:t>II</w:t>
      </w:r>
      <w:r w:rsidR="004A19EB" w:rsidRPr="004A19EB">
        <w:rPr>
          <w:b w:val="0"/>
          <w:color w:val="231F20"/>
        </w:rPr>
        <w:t xml:space="preserve"> </w:t>
      </w:r>
      <w:r w:rsidR="00235981" w:rsidRPr="004A19EB">
        <w:rPr>
          <w:b w:val="0"/>
          <w:color w:val="231F20"/>
        </w:rPr>
        <w:t>Section</w:t>
      </w:r>
      <w:r w:rsidR="006915CB">
        <w:rPr>
          <w:b w:val="0"/>
          <w:color w:val="231F20"/>
        </w:rPr>
        <w:t xml:space="preserve"> </w:t>
      </w:r>
      <w:r w:rsidR="00235981" w:rsidRPr="004A19EB">
        <w:rPr>
          <w:b w:val="0"/>
          <w:color w:val="231F20"/>
        </w:rPr>
        <w:t>II,</w:t>
      </w:r>
      <w:r w:rsidR="004A19EB" w:rsidRPr="004A19EB">
        <w:rPr>
          <w:b w:val="0"/>
          <w:color w:val="231F20"/>
        </w:rPr>
        <w:t xml:space="preserve"> </w:t>
      </w:r>
      <w:r w:rsidR="00383B1C">
        <w:rPr>
          <w:b w:val="0"/>
          <w:color w:val="231F20"/>
        </w:rPr>
        <w:t>Schedule of Requirements.</w:t>
      </w:r>
      <w:r w:rsidR="006915CB">
        <w:rPr>
          <w:b w:val="0"/>
          <w:color w:val="231F20"/>
        </w:rPr>
        <w:t xml:space="preserve"> </w:t>
      </w:r>
      <w:r w:rsidR="00235981" w:rsidRPr="004A19EB">
        <w:rPr>
          <w:b w:val="0"/>
          <w:color w:val="231F20"/>
        </w:rPr>
        <w:t xml:space="preserve">Only the technical alternatives, if </w:t>
      </w:r>
      <w:r w:rsidR="00235981" w:rsidRPr="004A19EB">
        <w:rPr>
          <w:b w:val="0"/>
          <w:color w:val="231F20"/>
          <w:spacing w:val="-4"/>
        </w:rPr>
        <w:t xml:space="preserve">any, </w:t>
      </w:r>
      <w:r w:rsidR="00235981" w:rsidRPr="004A19EB">
        <w:rPr>
          <w:b w:val="0"/>
          <w:color w:val="231F20"/>
        </w:rPr>
        <w:t xml:space="preserve">of the Tenderer with the Lowest Evaluated </w:t>
      </w:r>
      <w:r w:rsidR="00235981" w:rsidRPr="004A19EB">
        <w:rPr>
          <w:b w:val="0"/>
          <w:color w:val="231F20"/>
          <w:spacing w:val="-3"/>
        </w:rPr>
        <w:t xml:space="preserve">Tender </w:t>
      </w:r>
      <w:r w:rsidR="00235981" w:rsidRPr="004A19EB">
        <w:rPr>
          <w:b w:val="0"/>
          <w:color w:val="231F20"/>
        </w:rPr>
        <w:t>conforming</w:t>
      </w:r>
      <w:r w:rsidR="004A19EB" w:rsidRPr="004A19EB">
        <w:rPr>
          <w:b w:val="0"/>
          <w:color w:val="231F20"/>
        </w:rPr>
        <w:t xml:space="preserve"> </w:t>
      </w:r>
      <w:r w:rsidR="00235981" w:rsidRPr="004A19EB">
        <w:rPr>
          <w:b w:val="0"/>
          <w:color w:val="231F20"/>
        </w:rPr>
        <w:t>to</w:t>
      </w:r>
      <w:r w:rsidR="004A19EB" w:rsidRPr="004A19EB">
        <w:rPr>
          <w:b w:val="0"/>
          <w:color w:val="231F20"/>
        </w:rPr>
        <w:t xml:space="preserve"> </w:t>
      </w:r>
      <w:r w:rsidR="00235981" w:rsidRPr="004A19EB">
        <w:rPr>
          <w:b w:val="0"/>
          <w:color w:val="231F20"/>
        </w:rPr>
        <w:t>the</w:t>
      </w:r>
      <w:r w:rsidR="004A19EB" w:rsidRPr="004A19EB">
        <w:rPr>
          <w:b w:val="0"/>
          <w:color w:val="231F20"/>
        </w:rPr>
        <w:t xml:space="preserve"> </w:t>
      </w:r>
      <w:r w:rsidR="00235981" w:rsidRPr="004A19EB">
        <w:rPr>
          <w:b w:val="0"/>
          <w:color w:val="231F20"/>
        </w:rPr>
        <w:t>basic</w:t>
      </w:r>
      <w:r w:rsidR="004A19EB" w:rsidRPr="004A19EB">
        <w:rPr>
          <w:b w:val="0"/>
          <w:color w:val="231F20"/>
        </w:rPr>
        <w:t xml:space="preserve"> </w:t>
      </w:r>
      <w:r w:rsidR="00235981" w:rsidRPr="004A19EB">
        <w:rPr>
          <w:b w:val="0"/>
          <w:color w:val="231F20"/>
        </w:rPr>
        <w:t>technical</w:t>
      </w:r>
      <w:r w:rsidR="00383B1C">
        <w:rPr>
          <w:b w:val="0"/>
          <w:color w:val="231F20"/>
        </w:rPr>
        <w:t xml:space="preserve"> </w:t>
      </w:r>
      <w:r w:rsidR="00235981" w:rsidRPr="004A19EB">
        <w:rPr>
          <w:b w:val="0"/>
          <w:color w:val="231F20"/>
        </w:rPr>
        <w:t>shall</w:t>
      </w:r>
      <w:r w:rsidR="004A19EB" w:rsidRPr="004A19EB">
        <w:rPr>
          <w:b w:val="0"/>
          <w:color w:val="231F20"/>
        </w:rPr>
        <w:t xml:space="preserve"> </w:t>
      </w:r>
      <w:r w:rsidR="00235981" w:rsidRPr="004A19EB">
        <w:rPr>
          <w:b w:val="0"/>
          <w:color w:val="231F20"/>
        </w:rPr>
        <w:t>be</w:t>
      </w:r>
      <w:r w:rsidR="004A19EB" w:rsidRPr="004A19EB">
        <w:rPr>
          <w:b w:val="0"/>
          <w:color w:val="231F20"/>
        </w:rPr>
        <w:t xml:space="preserve"> </w:t>
      </w:r>
      <w:r w:rsidR="00235981" w:rsidRPr="004A19EB">
        <w:rPr>
          <w:b w:val="0"/>
          <w:color w:val="231F20"/>
        </w:rPr>
        <w:t>considered</w:t>
      </w:r>
      <w:r w:rsidR="004A19EB" w:rsidRPr="004A19EB">
        <w:rPr>
          <w:b w:val="0"/>
          <w:color w:val="231F20"/>
        </w:rPr>
        <w:t xml:space="preserve"> </w:t>
      </w:r>
      <w:r w:rsidR="00235981" w:rsidRPr="004A19EB">
        <w:rPr>
          <w:b w:val="0"/>
          <w:color w:val="231F20"/>
        </w:rPr>
        <w:t>by</w:t>
      </w:r>
      <w:r w:rsidR="004A19EB" w:rsidRPr="004A19EB">
        <w:rPr>
          <w:b w:val="0"/>
          <w:color w:val="231F20"/>
        </w:rPr>
        <w:t xml:space="preserve"> </w:t>
      </w:r>
      <w:r w:rsidR="00235981" w:rsidRPr="004A19EB">
        <w:rPr>
          <w:b w:val="0"/>
          <w:color w:val="231F20"/>
        </w:rPr>
        <w:t>the</w:t>
      </w:r>
      <w:r w:rsidR="004A19EB" w:rsidRPr="004A19EB">
        <w:rPr>
          <w:b w:val="0"/>
          <w:color w:val="231F20"/>
        </w:rPr>
        <w:t xml:space="preserve"> </w:t>
      </w:r>
      <w:r w:rsidR="00235981" w:rsidRPr="004A19EB">
        <w:rPr>
          <w:b w:val="0"/>
          <w:color w:val="231F20"/>
        </w:rPr>
        <w:t>Procuring</w:t>
      </w:r>
      <w:r w:rsidR="004A19EB" w:rsidRPr="004A19EB">
        <w:rPr>
          <w:b w:val="0"/>
          <w:color w:val="231F20"/>
        </w:rPr>
        <w:t xml:space="preserve"> </w:t>
      </w:r>
      <w:r w:rsidR="00235981" w:rsidRPr="004A19EB">
        <w:rPr>
          <w:b w:val="0"/>
          <w:color w:val="231F20"/>
          <w:spacing w:val="-3"/>
        </w:rPr>
        <w:t>Entity.</w:t>
      </w:r>
    </w:p>
    <w:p w14:paraId="63FEEFD2" w14:textId="77777777" w:rsidR="00CA02E4" w:rsidRDefault="008268E8" w:rsidP="00817884">
      <w:pPr>
        <w:pStyle w:val="Heading4"/>
        <w:tabs>
          <w:tab w:val="left" w:pos="1481"/>
          <w:tab w:val="left" w:pos="1482"/>
        </w:tabs>
        <w:spacing w:before="239"/>
        <w:ind w:left="1440" w:hanging="576"/>
        <w:jc w:val="both"/>
      </w:pPr>
      <w:r>
        <w:rPr>
          <w:color w:val="231F20"/>
        </w:rPr>
        <w:t>7.</w:t>
      </w:r>
      <w:r>
        <w:rPr>
          <w:color w:val="231F20"/>
        </w:rPr>
        <w:tab/>
      </w:r>
      <w:r w:rsidR="00235981">
        <w:rPr>
          <w:color w:val="231F20"/>
        </w:rPr>
        <w:t>MARGIN</w:t>
      </w:r>
      <w:r w:rsidR="001B40D4">
        <w:rPr>
          <w:color w:val="231F20"/>
        </w:rPr>
        <w:t xml:space="preserve"> </w:t>
      </w:r>
      <w:r w:rsidR="00235981">
        <w:rPr>
          <w:color w:val="231F20"/>
        </w:rPr>
        <w:t>OF</w:t>
      </w:r>
      <w:r w:rsidR="001B40D4">
        <w:rPr>
          <w:color w:val="231F20"/>
        </w:rPr>
        <w:t xml:space="preserve"> </w:t>
      </w:r>
      <w:r w:rsidR="00235981">
        <w:rPr>
          <w:color w:val="231F20"/>
        </w:rPr>
        <w:t>PREFERENCE</w:t>
      </w:r>
    </w:p>
    <w:p w14:paraId="4643474C" w14:textId="77777777" w:rsidR="00CA02E4" w:rsidRPr="00912478" w:rsidRDefault="00912478" w:rsidP="00817884">
      <w:pPr>
        <w:tabs>
          <w:tab w:val="left" w:pos="1482"/>
        </w:tabs>
        <w:spacing w:before="242" w:line="230" w:lineRule="auto"/>
        <w:ind w:left="1440" w:right="851" w:hanging="576"/>
        <w:jc w:val="both"/>
        <w:rPr>
          <w:color w:val="231F20"/>
        </w:rPr>
      </w:pPr>
      <w:r>
        <w:rPr>
          <w:color w:val="231F20"/>
        </w:rPr>
        <w:t>7.1</w:t>
      </w:r>
      <w:r>
        <w:rPr>
          <w:color w:val="231F20"/>
        </w:rPr>
        <w:tab/>
      </w:r>
      <w:r w:rsidR="00235981" w:rsidRPr="00912478">
        <w:rPr>
          <w:color w:val="231F20"/>
        </w:rPr>
        <w:t>If the TDS so speciﬁes, the Procuring Entity will grant a margin of preference of 15% (ﬁfteen percent) to Tenderers offering goods manufactured, mined, extracted, grown, assembled or semi-processed in Kenya. Goods</w:t>
      </w:r>
      <w:r>
        <w:rPr>
          <w:color w:val="231F20"/>
        </w:rPr>
        <w:t xml:space="preserve"> </w:t>
      </w:r>
      <w:r w:rsidR="00235981" w:rsidRPr="00912478">
        <w:rPr>
          <w:color w:val="231F20"/>
        </w:rPr>
        <w:t>assembled</w:t>
      </w:r>
      <w:r>
        <w:rPr>
          <w:color w:val="231F20"/>
        </w:rPr>
        <w:t xml:space="preserve"> </w:t>
      </w:r>
      <w:r w:rsidR="00235981" w:rsidRPr="00912478">
        <w:rPr>
          <w:color w:val="231F20"/>
        </w:rPr>
        <w:t>or</w:t>
      </w:r>
      <w:r>
        <w:rPr>
          <w:color w:val="231F20"/>
        </w:rPr>
        <w:t xml:space="preserve"> </w:t>
      </w:r>
      <w:r w:rsidR="00235981" w:rsidRPr="00912478">
        <w:rPr>
          <w:color w:val="231F20"/>
        </w:rPr>
        <w:t>semi-processed</w:t>
      </w:r>
      <w:r>
        <w:rPr>
          <w:color w:val="231F20"/>
        </w:rPr>
        <w:t xml:space="preserve"> </w:t>
      </w:r>
      <w:r w:rsidR="00235981" w:rsidRPr="00912478">
        <w:rPr>
          <w:color w:val="231F20"/>
        </w:rPr>
        <w:t>in</w:t>
      </w:r>
      <w:r>
        <w:rPr>
          <w:color w:val="231F20"/>
        </w:rPr>
        <w:t xml:space="preserve"> </w:t>
      </w:r>
      <w:r w:rsidR="00235981" w:rsidRPr="00912478">
        <w:rPr>
          <w:color w:val="231F20"/>
        </w:rPr>
        <w:t>Kenya</w:t>
      </w:r>
      <w:r>
        <w:rPr>
          <w:color w:val="231F20"/>
        </w:rPr>
        <w:t xml:space="preserve"> </w:t>
      </w:r>
      <w:r w:rsidR="00235981" w:rsidRPr="00912478">
        <w:rPr>
          <w:color w:val="231F20"/>
        </w:rPr>
        <w:t>shall</w:t>
      </w:r>
      <w:r>
        <w:rPr>
          <w:color w:val="231F20"/>
        </w:rPr>
        <w:t xml:space="preserve"> </w:t>
      </w:r>
      <w:r w:rsidR="00235981" w:rsidRPr="00912478">
        <w:rPr>
          <w:color w:val="231F20"/>
        </w:rPr>
        <w:t>have</w:t>
      </w:r>
      <w:r>
        <w:rPr>
          <w:color w:val="231F20"/>
        </w:rPr>
        <w:t xml:space="preserve"> </w:t>
      </w:r>
      <w:r w:rsidR="00235981" w:rsidRPr="00912478">
        <w:rPr>
          <w:color w:val="231F20"/>
        </w:rPr>
        <w:t>a</w:t>
      </w:r>
      <w:r>
        <w:rPr>
          <w:color w:val="231F20"/>
        </w:rPr>
        <w:t xml:space="preserve"> </w:t>
      </w:r>
      <w:r w:rsidR="00235981" w:rsidRPr="00912478">
        <w:rPr>
          <w:color w:val="231F20"/>
        </w:rPr>
        <w:t>local</w:t>
      </w:r>
      <w:r>
        <w:rPr>
          <w:color w:val="231F20"/>
        </w:rPr>
        <w:t xml:space="preserve"> </w:t>
      </w:r>
      <w:r w:rsidR="00235981" w:rsidRPr="00912478">
        <w:rPr>
          <w:color w:val="231F20"/>
        </w:rPr>
        <w:t>content</w:t>
      </w:r>
      <w:r>
        <w:rPr>
          <w:color w:val="231F20"/>
        </w:rPr>
        <w:t xml:space="preserve"> </w:t>
      </w:r>
      <w:r w:rsidR="00235981" w:rsidRPr="00912478">
        <w:rPr>
          <w:color w:val="231F20"/>
        </w:rPr>
        <w:t>of</w:t>
      </w:r>
      <w:r>
        <w:rPr>
          <w:color w:val="231F20"/>
        </w:rPr>
        <w:t xml:space="preserve"> </w:t>
      </w:r>
      <w:r w:rsidR="00235981" w:rsidRPr="00912478">
        <w:rPr>
          <w:color w:val="231F20"/>
        </w:rPr>
        <w:t>not</w:t>
      </w:r>
      <w:r>
        <w:rPr>
          <w:color w:val="231F20"/>
        </w:rPr>
        <w:t xml:space="preserve"> </w:t>
      </w:r>
      <w:r w:rsidR="00235981" w:rsidRPr="00912478">
        <w:rPr>
          <w:color w:val="231F20"/>
        </w:rPr>
        <w:t>less</w:t>
      </w:r>
      <w:r>
        <w:rPr>
          <w:color w:val="231F20"/>
        </w:rPr>
        <w:t xml:space="preserve"> </w:t>
      </w:r>
      <w:r w:rsidR="00235981" w:rsidRPr="00912478">
        <w:rPr>
          <w:color w:val="231F20"/>
        </w:rPr>
        <w:t>than</w:t>
      </w:r>
      <w:r>
        <w:rPr>
          <w:color w:val="231F20"/>
        </w:rPr>
        <w:t xml:space="preserve"> </w:t>
      </w:r>
      <w:r w:rsidR="00235981" w:rsidRPr="00912478">
        <w:rPr>
          <w:color w:val="231F20"/>
        </w:rPr>
        <w:t>40%.</w:t>
      </w:r>
    </w:p>
    <w:p w14:paraId="1E12F9B1" w14:textId="77777777" w:rsidR="00CA02E4" w:rsidRPr="00912478" w:rsidRDefault="00912478" w:rsidP="00817884">
      <w:pPr>
        <w:tabs>
          <w:tab w:val="left" w:pos="1481"/>
          <w:tab w:val="left" w:pos="1482"/>
        </w:tabs>
        <w:spacing w:before="238"/>
        <w:ind w:left="1440" w:hanging="576"/>
        <w:jc w:val="both"/>
        <w:rPr>
          <w:color w:val="231F20"/>
        </w:rPr>
      </w:pPr>
      <w:r>
        <w:rPr>
          <w:color w:val="231F20"/>
        </w:rPr>
        <w:t>7.2</w:t>
      </w:r>
      <w:r>
        <w:rPr>
          <w:color w:val="231F20"/>
        </w:rPr>
        <w:tab/>
      </w:r>
      <w:r w:rsidR="00235981" w:rsidRPr="00912478">
        <w:rPr>
          <w:color w:val="231F20"/>
        </w:rPr>
        <w:t>The</w:t>
      </w:r>
      <w:r w:rsidRPr="00912478">
        <w:rPr>
          <w:color w:val="231F20"/>
        </w:rPr>
        <w:t xml:space="preserve"> </w:t>
      </w:r>
      <w:r w:rsidR="00235981" w:rsidRPr="00912478">
        <w:rPr>
          <w:color w:val="231F20"/>
        </w:rPr>
        <w:t>margin</w:t>
      </w:r>
      <w:r w:rsidRPr="00912478">
        <w:rPr>
          <w:color w:val="231F20"/>
        </w:rPr>
        <w:t xml:space="preserve"> </w:t>
      </w:r>
      <w:r w:rsidR="00235981" w:rsidRPr="00912478">
        <w:rPr>
          <w:color w:val="231F20"/>
        </w:rPr>
        <w:t>of</w:t>
      </w:r>
      <w:r w:rsidRPr="00912478">
        <w:rPr>
          <w:color w:val="231F20"/>
        </w:rPr>
        <w:t xml:space="preserve"> </w:t>
      </w:r>
      <w:r w:rsidR="00235981" w:rsidRPr="00912478">
        <w:rPr>
          <w:color w:val="231F20"/>
        </w:rPr>
        <w:t>preference</w:t>
      </w:r>
      <w:r w:rsidRPr="00912478">
        <w:rPr>
          <w:color w:val="231F20"/>
        </w:rPr>
        <w:t xml:space="preserve"> </w:t>
      </w:r>
      <w:r w:rsidR="00235981" w:rsidRPr="00912478">
        <w:rPr>
          <w:color w:val="231F20"/>
        </w:rPr>
        <w:t>will</w:t>
      </w:r>
      <w:r w:rsidRPr="00912478">
        <w:rPr>
          <w:color w:val="231F20"/>
        </w:rPr>
        <w:t xml:space="preserve"> </w:t>
      </w:r>
      <w:r w:rsidR="00235981" w:rsidRPr="00912478">
        <w:rPr>
          <w:color w:val="231F20"/>
        </w:rPr>
        <w:t>be</w:t>
      </w:r>
      <w:r w:rsidRPr="00912478">
        <w:rPr>
          <w:color w:val="231F20"/>
        </w:rPr>
        <w:t xml:space="preserve"> </w:t>
      </w:r>
      <w:r w:rsidR="00235981" w:rsidRPr="00912478">
        <w:rPr>
          <w:color w:val="231F20"/>
        </w:rPr>
        <w:t>applied</w:t>
      </w:r>
      <w:r w:rsidRPr="00912478">
        <w:rPr>
          <w:color w:val="231F20"/>
        </w:rPr>
        <w:t xml:space="preserve"> </w:t>
      </w:r>
      <w:r w:rsidR="00235981" w:rsidRPr="00912478">
        <w:rPr>
          <w:color w:val="231F20"/>
        </w:rPr>
        <w:t>in</w:t>
      </w:r>
      <w:r w:rsidRPr="00912478">
        <w:rPr>
          <w:color w:val="231F20"/>
        </w:rPr>
        <w:t xml:space="preserve"> </w:t>
      </w:r>
      <w:r w:rsidR="00235981" w:rsidRPr="00912478">
        <w:rPr>
          <w:color w:val="231F20"/>
        </w:rPr>
        <w:t>accordance</w:t>
      </w:r>
      <w:r w:rsidRPr="00912478">
        <w:rPr>
          <w:color w:val="231F20"/>
        </w:rPr>
        <w:t xml:space="preserve"> </w:t>
      </w:r>
      <w:r w:rsidR="00235981" w:rsidRPr="00912478">
        <w:rPr>
          <w:color w:val="231F20"/>
        </w:rPr>
        <w:t>with,</w:t>
      </w:r>
      <w:r w:rsidRPr="00912478">
        <w:rPr>
          <w:color w:val="231F20"/>
        </w:rPr>
        <w:t xml:space="preserve"> </w:t>
      </w:r>
      <w:r w:rsidR="00235981" w:rsidRPr="00912478">
        <w:rPr>
          <w:color w:val="231F20"/>
        </w:rPr>
        <w:t>and</w:t>
      </w:r>
      <w:r w:rsidRPr="00912478">
        <w:rPr>
          <w:color w:val="231F20"/>
        </w:rPr>
        <w:t xml:space="preserve"> </w:t>
      </w:r>
      <w:r w:rsidR="00235981" w:rsidRPr="00912478">
        <w:rPr>
          <w:color w:val="231F20"/>
        </w:rPr>
        <w:t>subject</w:t>
      </w:r>
      <w:r w:rsidRPr="00912478">
        <w:rPr>
          <w:color w:val="231F20"/>
        </w:rPr>
        <w:t xml:space="preserve"> </w:t>
      </w:r>
      <w:r w:rsidR="00235981" w:rsidRPr="00912478">
        <w:rPr>
          <w:color w:val="231F20"/>
        </w:rPr>
        <w:t>to,</w:t>
      </w:r>
      <w:r w:rsidRPr="00912478">
        <w:rPr>
          <w:color w:val="231F20"/>
        </w:rPr>
        <w:t xml:space="preserve"> </w:t>
      </w:r>
      <w:r w:rsidR="00235981" w:rsidRPr="00912478">
        <w:rPr>
          <w:color w:val="231F20"/>
        </w:rPr>
        <w:t>the</w:t>
      </w:r>
      <w:r w:rsidRPr="00912478">
        <w:rPr>
          <w:color w:val="231F20"/>
        </w:rPr>
        <w:t xml:space="preserve"> </w:t>
      </w:r>
      <w:r w:rsidR="00235981" w:rsidRPr="00912478">
        <w:rPr>
          <w:color w:val="231F20"/>
        </w:rPr>
        <w:t>following</w:t>
      </w:r>
      <w:r w:rsidRPr="00912478">
        <w:rPr>
          <w:color w:val="231F20"/>
        </w:rPr>
        <w:t xml:space="preserve"> </w:t>
      </w:r>
      <w:r w:rsidR="00235981" w:rsidRPr="00912478">
        <w:rPr>
          <w:color w:val="231F20"/>
        </w:rPr>
        <w:t>provisions:</w:t>
      </w:r>
    </w:p>
    <w:p w14:paraId="5901AEED" w14:textId="77777777" w:rsidR="00CA02E4" w:rsidRDefault="00912478" w:rsidP="00817884">
      <w:pPr>
        <w:tabs>
          <w:tab w:val="left" w:pos="1871"/>
          <w:tab w:val="left" w:pos="1872"/>
        </w:tabs>
        <w:spacing w:before="113"/>
        <w:ind w:left="1584"/>
        <w:jc w:val="both"/>
      </w:pPr>
      <w:r>
        <w:rPr>
          <w:color w:val="231F20"/>
        </w:rPr>
        <w:t>a)</w:t>
      </w:r>
      <w:r>
        <w:rPr>
          <w:color w:val="231F20"/>
        </w:rPr>
        <w:tab/>
      </w:r>
      <w:r w:rsidR="00235981" w:rsidRPr="00912478">
        <w:rPr>
          <w:color w:val="231F20"/>
        </w:rPr>
        <w:t>Tenderers</w:t>
      </w:r>
      <w:r w:rsidRPr="00912478">
        <w:rPr>
          <w:color w:val="231F20"/>
        </w:rPr>
        <w:t xml:space="preserve"> </w:t>
      </w:r>
      <w:r w:rsidR="00235981" w:rsidRPr="00912478">
        <w:rPr>
          <w:color w:val="231F20"/>
        </w:rPr>
        <w:t>applying</w:t>
      </w:r>
      <w:r w:rsidRPr="00912478">
        <w:rPr>
          <w:color w:val="231F20"/>
        </w:rPr>
        <w:t xml:space="preserve"> </w:t>
      </w:r>
      <w:r w:rsidR="00235981" w:rsidRPr="00912478">
        <w:rPr>
          <w:color w:val="231F20"/>
        </w:rPr>
        <w:t>for</w:t>
      </w:r>
      <w:r w:rsidRPr="00912478">
        <w:rPr>
          <w:color w:val="231F20"/>
        </w:rPr>
        <w:t xml:space="preserve"> </w:t>
      </w:r>
      <w:r w:rsidR="00235981" w:rsidRPr="00912478">
        <w:rPr>
          <w:color w:val="231F20"/>
        </w:rPr>
        <w:t>such</w:t>
      </w:r>
      <w:r w:rsidRPr="00912478">
        <w:rPr>
          <w:color w:val="231F20"/>
        </w:rPr>
        <w:t xml:space="preserve"> </w:t>
      </w:r>
      <w:r w:rsidR="00235981" w:rsidRPr="00912478">
        <w:rPr>
          <w:color w:val="231F20"/>
        </w:rPr>
        <w:t>preference</w:t>
      </w:r>
      <w:r w:rsidRPr="00912478">
        <w:rPr>
          <w:color w:val="231F20"/>
        </w:rPr>
        <w:t xml:space="preserve"> </w:t>
      </w:r>
      <w:r w:rsidR="00235981" w:rsidRPr="00912478">
        <w:rPr>
          <w:color w:val="231F20"/>
        </w:rPr>
        <w:t>on</w:t>
      </w:r>
      <w:r w:rsidRPr="00912478">
        <w:rPr>
          <w:color w:val="231F20"/>
        </w:rPr>
        <w:t xml:space="preserve"> </w:t>
      </w:r>
      <w:r w:rsidR="00235981" w:rsidRPr="00912478">
        <w:rPr>
          <w:color w:val="231F20"/>
        </w:rPr>
        <w:t>goods</w:t>
      </w:r>
      <w:r w:rsidRPr="00912478">
        <w:rPr>
          <w:color w:val="231F20"/>
        </w:rPr>
        <w:t xml:space="preserve"> </w:t>
      </w:r>
      <w:r w:rsidR="00235981" w:rsidRPr="00912478">
        <w:rPr>
          <w:color w:val="231F20"/>
        </w:rPr>
        <w:t>offered</w:t>
      </w:r>
      <w:r w:rsidRPr="00912478">
        <w:rPr>
          <w:color w:val="231F20"/>
        </w:rPr>
        <w:t xml:space="preserve"> </w:t>
      </w:r>
      <w:r w:rsidR="00235981" w:rsidRPr="00912478">
        <w:rPr>
          <w:color w:val="231F20"/>
        </w:rPr>
        <w:t>shall</w:t>
      </w:r>
      <w:r w:rsidRPr="00912478">
        <w:rPr>
          <w:color w:val="231F20"/>
        </w:rPr>
        <w:t xml:space="preserve"> </w:t>
      </w:r>
      <w:r w:rsidR="00235981" w:rsidRPr="00912478">
        <w:rPr>
          <w:color w:val="231F20"/>
        </w:rPr>
        <w:t>be</w:t>
      </w:r>
      <w:r w:rsidRPr="00912478">
        <w:rPr>
          <w:color w:val="231F20"/>
        </w:rPr>
        <w:t xml:space="preserve"> </w:t>
      </w:r>
      <w:r w:rsidR="00235981" w:rsidRPr="00912478">
        <w:rPr>
          <w:color w:val="231F20"/>
        </w:rPr>
        <w:t>asked</w:t>
      </w:r>
      <w:r w:rsidRPr="00912478">
        <w:rPr>
          <w:color w:val="231F20"/>
        </w:rPr>
        <w:t xml:space="preserve"> </w:t>
      </w:r>
      <w:r w:rsidR="00235981" w:rsidRPr="00912478">
        <w:rPr>
          <w:color w:val="231F20"/>
        </w:rPr>
        <w:t>to</w:t>
      </w:r>
      <w:r w:rsidRPr="00912478">
        <w:rPr>
          <w:color w:val="231F20"/>
        </w:rPr>
        <w:t xml:space="preserve"> </w:t>
      </w:r>
      <w:r w:rsidR="00235981" w:rsidRPr="00912478">
        <w:rPr>
          <w:color w:val="231F20"/>
        </w:rPr>
        <w:t>provide,</w:t>
      </w:r>
      <w:r w:rsidRPr="00912478">
        <w:rPr>
          <w:color w:val="231F20"/>
        </w:rPr>
        <w:t xml:space="preserve"> </w:t>
      </w:r>
      <w:r w:rsidR="00235981" w:rsidRPr="00912478">
        <w:rPr>
          <w:color w:val="231F20"/>
        </w:rPr>
        <w:t>as</w:t>
      </w:r>
      <w:r w:rsidRPr="00912478">
        <w:rPr>
          <w:color w:val="231F20"/>
        </w:rPr>
        <w:t xml:space="preserve"> </w:t>
      </w:r>
      <w:r w:rsidR="00235981" w:rsidRPr="00912478">
        <w:rPr>
          <w:color w:val="231F20"/>
        </w:rPr>
        <w:t>part</w:t>
      </w:r>
      <w:r w:rsidRPr="00912478">
        <w:rPr>
          <w:color w:val="231F20"/>
        </w:rPr>
        <w:t xml:space="preserve"> </w:t>
      </w:r>
      <w:r w:rsidR="00235981" w:rsidRPr="00912478">
        <w:rPr>
          <w:color w:val="231F20"/>
        </w:rPr>
        <w:t>of</w:t>
      </w:r>
      <w:r w:rsidRPr="00912478">
        <w:rPr>
          <w:color w:val="231F20"/>
        </w:rPr>
        <w:t xml:space="preserve"> </w:t>
      </w:r>
      <w:r w:rsidR="00235981" w:rsidRPr="00912478">
        <w:rPr>
          <w:color w:val="231F20"/>
        </w:rPr>
        <w:t>the</w:t>
      </w:r>
      <w:r w:rsidRPr="00912478">
        <w:rPr>
          <w:color w:val="231F20"/>
        </w:rPr>
        <w:t xml:space="preserve"> </w:t>
      </w:r>
      <w:r w:rsidR="00235981" w:rsidRPr="00912478">
        <w:rPr>
          <w:color w:val="231F20"/>
        </w:rPr>
        <w:t>data</w:t>
      </w:r>
      <w:r w:rsidRPr="00912478">
        <w:rPr>
          <w:color w:val="231F20"/>
        </w:rPr>
        <w:t xml:space="preserve"> </w:t>
      </w:r>
      <w:r w:rsidR="00235981" w:rsidRPr="00912478">
        <w:rPr>
          <w:color w:val="231F20"/>
        </w:rPr>
        <w:t>for</w:t>
      </w:r>
    </w:p>
    <w:p w14:paraId="30A099B5" w14:textId="77777777" w:rsidR="00CA02E4" w:rsidRDefault="00CA02E4">
      <w:pPr>
        <w:sectPr w:rsidR="00CA02E4">
          <w:pgSz w:w="11910" w:h="16840"/>
          <w:pgMar w:top="340" w:right="0" w:bottom="640" w:left="0" w:header="0" w:footer="441" w:gutter="0"/>
          <w:cols w:space="720"/>
        </w:sectPr>
      </w:pPr>
    </w:p>
    <w:p w14:paraId="1C3585E7" w14:textId="77777777" w:rsidR="00CA02E4" w:rsidRDefault="00CA02E4">
      <w:pPr>
        <w:pStyle w:val="BodyText"/>
        <w:rPr>
          <w:sz w:val="20"/>
        </w:rPr>
      </w:pPr>
    </w:p>
    <w:p w14:paraId="4C5EBDE4" w14:textId="77777777" w:rsidR="00CA02E4" w:rsidRDefault="00235981">
      <w:pPr>
        <w:pStyle w:val="BodyText"/>
        <w:spacing w:before="251" w:line="230" w:lineRule="auto"/>
        <w:ind w:left="1869" w:right="844"/>
        <w:jc w:val="both"/>
      </w:pPr>
      <w:r>
        <w:rPr>
          <w:color w:val="231F20"/>
        </w:rPr>
        <w:t>qualiﬁcation, such information, including details of the goods produced in Kenya, so as to determine whether,</w:t>
      </w:r>
      <w:r w:rsidR="00383B1C">
        <w:rPr>
          <w:color w:val="231F20"/>
        </w:rPr>
        <w:t xml:space="preserve"> </w:t>
      </w:r>
      <w:r>
        <w:rPr>
          <w:color w:val="231F20"/>
        </w:rPr>
        <w:t>according</w:t>
      </w:r>
      <w:r w:rsidR="00383B1C">
        <w:rPr>
          <w:color w:val="231F20"/>
        </w:rPr>
        <w:t xml:space="preserve"> </w:t>
      </w:r>
      <w:r>
        <w:rPr>
          <w:color w:val="231F20"/>
        </w:rPr>
        <w:t>to</w:t>
      </w:r>
      <w:r w:rsidR="0052468C">
        <w:rPr>
          <w:color w:val="231F20"/>
        </w:rPr>
        <w:t xml:space="preserve"> </w:t>
      </w:r>
      <w:r>
        <w:rPr>
          <w:color w:val="231F20"/>
        </w:rPr>
        <w:t>the</w:t>
      </w:r>
      <w:r w:rsidR="0052468C">
        <w:rPr>
          <w:color w:val="231F20"/>
        </w:rPr>
        <w:t xml:space="preserve"> </w:t>
      </w:r>
      <w:r>
        <w:rPr>
          <w:color w:val="231F20"/>
        </w:rPr>
        <w:t>classiﬁcation</w:t>
      </w:r>
      <w:r w:rsidR="0052468C">
        <w:rPr>
          <w:color w:val="231F20"/>
        </w:rPr>
        <w:t xml:space="preserve"> </w:t>
      </w:r>
      <w:r>
        <w:rPr>
          <w:color w:val="231F20"/>
        </w:rPr>
        <w:t>established</w:t>
      </w:r>
      <w:r w:rsidR="0052468C">
        <w:rPr>
          <w:color w:val="231F20"/>
        </w:rPr>
        <w:t xml:space="preserve"> </w:t>
      </w:r>
      <w:r>
        <w:rPr>
          <w:color w:val="231F20"/>
        </w:rPr>
        <w:t>by</w:t>
      </w:r>
      <w:r w:rsidR="0052468C">
        <w:rPr>
          <w:color w:val="231F20"/>
        </w:rPr>
        <w:t xml:space="preserve"> </w:t>
      </w:r>
      <w:r>
        <w:rPr>
          <w:color w:val="231F20"/>
        </w:rPr>
        <w:t>the</w:t>
      </w:r>
      <w:r w:rsidR="0052468C">
        <w:rPr>
          <w:color w:val="231F20"/>
        </w:rPr>
        <w:t xml:space="preserve"> </w:t>
      </w:r>
      <w:r>
        <w:rPr>
          <w:color w:val="231F20"/>
        </w:rPr>
        <w:t>Procuring</w:t>
      </w:r>
      <w:r w:rsidR="0052468C">
        <w:rPr>
          <w:color w:val="231F20"/>
        </w:rPr>
        <w:t xml:space="preserve"> </w:t>
      </w:r>
      <w:r>
        <w:rPr>
          <w:color w:val="231F20"/>
          <w:spacing w:val="-3"/>
        </w:rPr>
        <w:t>Entity,</w:t>
      </w:r>
      <w:r w:rsidR="0052468C">
        <w:rPr>
          <w:color w:val="231F20"/>
          <w:spacing w:val="-3"/>
        </w:rPr>
        <w:t xml:space="preserve"> </w:t>
      </w:r>
      <w:r>
        <w:rPr>
          <w:color w:val="231F20"/>
        </w:rPr>
        <w:t>a</w:t>
      </w:r>
      <w:r w:rsidR="0052468C">
        <w:rPr>
          <w:color w:val="231F20"/>
        </w:rPr>
        <w:t xml:space="preserve"> </w:t>
      </w:r>
      <w:r>
        <w:rPr>
          <w:color w:val="231F20"/>
        </w:rPr>
        <w:t>particular</w:t>
      </w:r>
      <w:r w:rsidR="0052468C">
        <w:rPr>
          <w:color w:val="231F20"/>
        </w:rPr>
        <w:t xml:space="preserve"> </w:t>
      </w:r>
      <w:r>
        <w:rPr>
          <w:color w:val="231F20"/>
        </w:rPr>
        <w:t>category</w:t>
      </w:r>
      <w:r w:rsidR="0052468C">
        <w:rPr>
          <w:color w:val="231F20"/>
        </w:rPr>
        <w:t xml:space="preserve"> </w:t>
      </w:r>
      <w:r>
        <w:rPr>
          <w:color w:val="231F20"/>
        </w:rPr>
        <w:t>of</w:t>
      </w:r>
      <w:r w:rsidR="0052468C">
        <w:rPr>
          <w:color w:val="231F20"/>
        </w:rPr>
        <w:t xml:space="preserve"> </w:t>
      </w:r>
      <w:r>
        <w:rPr>
          <w:color w:val="231F20"/>
        </w:rPr>
        <w:t>goods or</w:t>
      </w:r>
      <w:r w:rsidR="00383B1C">
        <w:rPr>
          <w:color w:val="231F20"/>
        </w:rPr>
        <w:t xml:space="preserve"> </w:t>
      </w:r>
      <w:r>
        <w:rPr>
          <w:color w:val="231F20"/>
        </w:rPr>
        <w:t>group</w:t>
      </w:r>
      <w:r w:rsidR="00383B1C">
        <w:rPr>
          <w:color w:val="231F20"/>
        </w:rPr>
        <w:t xml:space="preserve"> </w:t>
      </w:r>
      <w:r>
        <w:rPr>
          <w:color w:val="231F20"/>
        </w:rPr>
        <w:t>of</w:t>
      </w:r>
      <w:r w:rsidR="00383B1C">
        <w:rPr>
          <w:color w:val="231F20"/>
        </w:rPr>
        <w:t xml:space="preserve"> </w:t>
      </w:r>
      <w:r>
        <w:rPr>
          <w:color w:val="231F20"/>
        </w:rPr>
        <w:t>goods</w:t>
      </w:r>
      <w:r w:rsidR="00383B1C">
        <w:rPr>
          <w:color w:val="231F20"/>
        </w:rPr>
        <w:t xml:space="preserve"> </w:t>
      </w:r>
      <w:r>
        <w:rPr>
          <w:color w:val="231F20"/>
        </w:rPr>
        <w:t>qualiﬁes</w:t>
      </w:r>
      <w:r w:rsidR="00383B1C">
        <w:rPr>
          <w:color w:val="231F20"/>
        </w:rPr>
        <w:t xml:space="preserve"> </w:t>
      </w:r>
      <w:r>
        <w:rPr>
          <w:color w:val="231F20"/>
        </w:rPr>
        <w:t>for</w:t>
      </w:r>
      <w:r w:rsidR="00383B1C">
        <w:rPr>
          <w:color w:val="231F20"/>
        </w:rPr>
        <w:t xml:space="preserve"> </w:t>
      </w:r>
      <w:r>
        <w:rPr>
          <w:color w:val="231F20"/>
        </w:rPr>
        <w:t>a</w:t>
      </w:r>
      <w:r w:rsidR="00383B1C">
        <w:rPr>
          <w:color w:val="231F20"/>
        </w:rPr>
        <w:t xml:space="preserve"> </w:t>
      </w:r>
      <w:r>
        <w:rPr>
          <w:color w:val="231F20"/>
        </w:rPr>
        <w:t>margin</w:t>
      </w:r>
      <w:r w:rsidR="00383B1C">
        <w:rPr>
          <w:color w:val="231F20"/>
        </w:rPr>
        <w:t xml:space="preserve"> </w:t>
      </w:r>
      <w:r>
        <w:rPr>
          <w:color w:val="231F20"/>
        </w:rPr>
        <w:t>of</w:t>
      </w:r>
      <w:r w:rsidR="00383B1C">
        <w:rPr>
          <w:color w:val="231F20"/>
        </w:rPr>
        <w:t xml:space="preserve"> </w:t>
      </w:r>
      <w:r>
        <w:rPr>
          <w:color w:val="231F20"/>
        </w:rPr>
        <w:t>preference.</w:t>
      </w:r>
    </w:p>
    <w:p w14:paraId="69A7BEE6" w14:textId="77777777" w:rsidR="00CA02E4" w:rsidRDefault="00912478" w:rsidP="00817884">
      <w:pPr>
        <w:tabs>
          <w:tab w:val="left" w:pos="1870"/>
        </w:tabs>
        <w:spacing w:before="246" w:line="230" w:lineRule="auto"/>
        <w:ind w:left="1872" w:right="850" w:hanging="432"/>
        <w:jc w:val="both"/>
      </w:pPr>
      <w:r>
        <w:rPr>
          <w:color w:val="231F20"/>
        </w:rPr>
        <w:t>b)</w:t>
      </w:r>
      <w:r>
        <w:rPr>
          <w:color w:val="231F20"/>
        </w:rPr>
        <w:tab/>
      </w:r>
      <w:r w:rsidR="00235981" w:rsidRPr="00912478">
        <w:rPr>
          <w:color w:val="231F20"/>
        </w:rPr>
        <w:t xml:space="preserve">After </w:t>
      </w:r>
      <w:r w:rsidR="00235981" w:rsidRPr="00912478">
        <w:rPr>
          <w:color w:val="231F20"/>
          <w:spacing w:val="-3"/>
        </w:rPr>
        <w:t xml:space="preserve">Tenders </w:t>
      </w:r>
      <w:r w:rsidR="00235981" w:rsidRPr="00912478">
        <w:rPr>
          <w:color w:val="231F20"/>
        </w:rPr>
        <w:t xml:space="preserve">have been received and reviewed by the Procuring </w:t>
      </w:r>
      <w:r w:rsidR="00235981" w:rsidRPr="00912478">
        <w:rPr>
          <w:color w:val="231F20"/>
          <w:spacing w:val="-3"/>
        </w:rPr>
        <w:t xml:space="preserve">Entity, </w:t>
      </w:r>
      <w:r w:rsidR="00235981" w:rsidRPr="00912478">
        <w:rPr>
          <w:color w:val="231F20"/>
        </w:rPr>
        <w:t xml:space="preserve">goods offered in the responsive </w:t>
      </w:r>
      <w:r w:rsidR="00235981" w:rsidRPr="00912478">
        <w:rPr>
          <w:color w:val="231F20"/>
          <w:spacing w:val="-3"/>
        </w:rPr>
        <w:t>Tenders</w:t>
      </w:r>
      <w:r>
        <w:rPr>
          <w:color w:val="231F20"/>
          <w:spacing w:val="-3"/>
        </w:rPr>
        <w:t xml:space="preserve"> </w:t>
      </w:r>
      <w:r w:rsidR="00235981" w:rsidRPr="00912478">
        <w:rPr>
          <w:color w:val="231F20"/>
        </w:rPr>
        <w:t>shall</w:t>
      </w:r>
      <w:r>
        <w:rPr>
          <w:color w:val="231F20"/>
        </w:rPr>
        <w:t xml:space="preserve"> </w:t>
      </w:r>
      <w:r w:rsidR="00235981" w:rsidRPr="00912478">
        <w:rPr>
          <w:color w:val="231F20"/>
        </w:rPr>
        <w:t>be</w:t>
      </w:r>
      <w:r>
        <w:rPr>
          <w:color w:val="231F20"/>
        </w:rPr>
        <w:t xml:space="preserve"> </w:t>
      </w:r>
      <w:r w:rsidR="00235981" w:rsidRPr="00912478">
        <w:rPr>
          <w:color w:val="231F20"/>
        </w:rPr>
        <w:t>assessed</w:t>
      </w:r>
      <w:r>
        <w:rPr>
          <w:color w:val="231F20"/>
        </w:rPr>
        <w:t xml:space="preserve"> </w:t>
      </w:r>
      <w:r w:rsidR="00235981" w:rsidRPr="00912478">
        <w:rPr>
          <w:color w:val="231F20"/>
        </w:rPr>
        <w:t>to</w:t>
      </w:r>
      <w:r>
        <w:rPr>
          <w:color w:val="231F20"/>
        </w:rPr>
        <w:t xml:space="preserve"> </w:t>
      </w:r>
      <w:r w:rsidR="00235981" w:rsidRPr="00912478">
        <w:rPr>
          <w:color w:val="231F20"/>
        </w:rPr>
        <w:t>ascertain</w:t>
      </w:r>
      <w:r>
        <w:rPr>
          <w:color w:val="231F20"/>
        </w:rPr>
        <w:t xml:space="preserve"> </w:t>
      </w:r>
      <w:r w:rsidR="00235981" w:rsidRPr="00912478">
        <w:rPr>
          <w:color w:val="231F20"/>
        </w:rPr>
        <w:t>they</w:t>
      </w:r>
      <w:r>
        <w:rPr>
          <w:color w:val="231F20"/>
        </w:rPr>
        <w:t xml:space="preserve"> </w:t>
      </w:r>
      <w:r w:rsidR="00235981" w:rsidRPr="00912478">
        <w:rPr>
          <w:color w:val="231F20"/>
        </w:rPr>
        <w:t>are</w:t>
      </w:r>
      <w:r>
        <w:rPr>
          <w:color w:val="231F20"/>
        </w:rPr>
        <w:t xml:space="preserve"> </w:t>
      </w:r>
      <w:r w:rsidR="00235981" w:rsidRPr="00912478">
        <w:rPr>
          <w:color w:val="231F20"/>
        </w:rPr>
        <w:t>manufactured,</w:t>
      </w:r>
      <w:r>
        <w:rPr>
          <w:color w:val="231F20"/>
        </w:rPr>
        <w:t xml:space="preserve"> </w:t>
      </w:r>
      <w:r w:rsidR="00235981" w:rsidRPr="00912478">
        <w:rPr>
          <w:color w:val="231F20"/>
        </w:rPr>
        <w:t>mined,</w:t>
      </w:r>
      <w:r>
        <w:rPr>
          <w:color w:val="231F20"/>
        </w:rPr>
        <w:t xml:space="preserve"> </w:t>
      </w:r>
      <w:r w:rsidR="00235981" w:rsidRPr="00912478">
        <w:rPr>
          <w:color w:val="231F20"/>
        </w:rPr>
        <w:t>extracted,</w:t>
      </w:r>
      <w:r>
        <w:rPr>
          <w:color w:val="231F20"/>
        </w:rPr>
        <w:t xml:space="preserve"> </w:t>
      </w:r>
      <w:r w:rsidR="00235981" w:rsidRPr="00912478">
        <w:rPr>
          <w:color w:val="231F20"/>
        </w:rPr>
        <w:t>grown,</w:t>
      </w:r>
      <w:r>
        <w:rPr>
          <w:color w:val="231F20"/>
        </w:rPr>
        <w:t xml:space="preserve"> </w:t>
      </w:r>
      <w:r w:rsidR="00235981" w:rsidRPr="00912478">
        <w:rPr>
          <w:color w:val="231F20"/>
        </w:rPr>
        <w:t>assembled</w:t>
      </w:r>
      <w:r>
        <w:rPr>
          <w:color w:val="231F20"/>
        </w:rPr>
        <w:t xml:space="preserve"> </w:t>
      </w:r>
      <w:r w:rsidR="00235981" w:rsidRPr="00912478">
        <w:rPr>
          <w:color w:val="231F20"/>
        </w:rPr>
        <w:t>or</w:t>
      </w:r>
      <w:r>
        <w:rPr>
          <w:color w:val="231F20"/>
        </w:rPr>
        <w:t xml:space="preserve"> </w:t>
      </w:r>
      <w:r w:rsidR="00235981" w:rsidRPr="00912478">
        <w:rPr>
          <w:color w:val="231F20"/>
        </w:rPr>
        <w:t>semi- processed</w:t>
      </w:r>
      <w:r>
        <w:rPr>
          <w:color w:val="231F20"/>
        </w:rPr>
        <w:t xml:space="preserve"> </w:t>
      </w:r>
      <w:r w:rsidR="00235981" w:rsidRPr="00912478">
        <w:rPr>
          <w:color w:val="231F20"/>
        </w:rPr>
        <w:t>in</w:t>
      </w:r>
      <w:r>
        <w:rPr>
          <w:color w:val="231F20"/>
        </w:rPr>
        <w:t xml:space="preserve"> </w:t>
      </w:r>
      <w:r w:rsidR="00235981" w:rsidRPr="00912478">
        <w:rPr>
          <w:color w:val="231F20"/>
        </w:rPr>
        <w:t>Kenya.</w:t>
      </w:r>
      <w:r>
        <w:rPr>
          <w:color w:val="231F20"/>
        </w:rPr>
        <w:t xml:space="preserve"> </w:t>
      </w:r>
      <w:r w:rsidR="00235981" w:rsidRPr="00912478">
        <w:rPr>
          <w:color w:val="231F20"/>
        </w:rPr>
        <w:t>Responsive</w:t>
      </w:r>
      <w:r>
        <w:rPr>
          <w:color w:val="231F20"/>
        </w:rPr>
        <w:t xml:space="preserve"> </w:t>
      </w:r>
      <w:r w:rsidR="00235981" w:rsidRPr="00912478">
        <w:rPr>
          <w:color w:val="231F20"/>
        </w:rPr>
        <w:t>tenders</w:t>
      </w:r>
      <w:r>
        <w:rPr>
          <w:color w:val="231F20"/>
        </w:rPr>
        <w:t xml:space="preserve"> </w:t>
      </w:r>
      <w:r w:rsidR="00235981" w:rsidRPr="00912478">
        <w:rPr>
          <w:color w:val="231F20"/>
        </w:rPr>
        <w:t>shall</w:t>
      </w:r>
      <w:r>
        <w:rPr>
          <w:color w:val="231F20"/>
        </w:rPr>
        <w:t xml:space="preserve"> </w:t>
      </w:r>
      <w:r w:rsidR="00235981" w:rsidRPr="00912478">
        <w:rPr>
          <w:color w:val="231F20"/>
        </w:rPr>
        <w:t>be</w:t>
      </w:r>
      <w:r>
        <w:rPr>
          <w:color w:val="231F20"/>
        </w:rPr>
        <w:t xml:space="preserve"> </w:t>
      </w:r>
      <w:r w:rsidR="00235981" w:rsidRPr="00912478">
        <w:rPr>
          <w:color w:val="231F20"/>
        </w:rPr>
        <w:t>classiﬁed</w:t>
      </w:r>
      <w:r>
        <w:rPr>
          <w:color w:val="231F20"/>
        </w:rPr>
        <w:t xml:space="preserve"> </w:t>
      </w:r>
      <w:r w:rsidR="00235981" w:rsidRPr="00912478">
        <w:rPr>
          <w:color w:val="231F20"/>
        </w:rPr>
        <w:t>into</w:t>
      </w:r>
      <w:r>
        <w:rPr>
          <w:color w:val="231F20"/>
        </w:rPr>
        <w:t xml:space="preserve"> </w:t>
      </w:r>
      <w:r w:rsidR="00235981" w:rsidRPr="00912478">
        <w:rPr>
          <w:color w:val="231F20"/>
        </w:rPr>
        <w:t>the</w:t>
      </w:r>
      <w:r>
        <w:rPr>
          <w:color w:val="231F20"/>
        </w:rPr>
        <w:t xml:space="preserve"> </w:t>
      </w:r>
      <w:r w:rsidR="00235981" w:rsidRPr="00912478">
        <w:rPr>
          <w:color w:val="231F20"/>
        </w:rPr>
        <w:t>following</w:t>
      </w:r>
      <w:r>
        <w:rPr>
          <w:color w:val="231F20"/>
        </w:rPr>
        <w:t xml:space="preserve"> </w:t>
      </w:r>
      <w:r w:rsidR="00235981" w:rsidRPr="00912478">
        <w:rPr>
          <w:color w:val="231F20"/>
        </w:rPr>
        <w:t>groups:</w:t>
      </w:r>
    </w:p>
    <w:p w14:paraId="63536D0C" w14:textId="77777777" w:rsidR="00CA02E4" w:rsidRDefault="00235981" w:rsidP="00E43645">
      <w:pPr>
        <w:pStyle w:val="ListParagraph"/>
        <w:numPr>
          <w:ilvl w:val="3"/>
          <w:numId w:val="43"/>
        </w:numPr>
        <w:tabs>
          <w:tab w:val="left" w:pos="2310"/>
        </w:tabs>
        <w:spacing w:before="2" w:line="230" w:lineRule="auto"/>
        <w:ind w:right="844" w:hanging="445"/>
        <w:jc w:val="both"/>
      </w:pPr>
      <w:r w:rsidRPr="00912478">
        <w:rPr>
          <w:b/>
          <w:color w:val="231F20"/>
        </w:rPr>
        <w:t xml:space="preserve">Group A: </w:t>
      </w:r>
      <w:r w:rsidRPr="00912478">
        <w:rPr>
          <w:color w:val="231F20"/>
          <w:spacing w:val="-3"/>
        </w:rPr>
        <w:t xml:space="preserve">Tenders </w:t>
      </w:r>
      <w:r w:rsidRPr="00912478">
        <w:rPr>
          <w:color w:val="231F20"/>
        </w:rPr>
        <w:t>offering goods manufactured in Kenya, for which (a) labor, raw materials, and components</w:t>
      </w:r>
      <w:r w:rsidR="0052468C" w:rsidRPr="00912478">
        <w:rPr>
          <w:color w:val="231F20"/>
        </w:rPr>
        <w:t xml:space="preserve"> </w:t>
      </w:r>
      <w:r w:rsidRPr="00912478">
        <w:rPr>
          <w:color w:val="231F20"/>
        </w:rPr>
        <w:t>from</w:t>
      </w:r>
      <w:r w:rsidR="0052468C" w:rsidRPr="00912478">
        <w:rPr>
          <w:color w:val="231F20"/>
        </w:rPr>
        <w:t xml:space="preserve"> </w:t>
      </w:r>
      <w:r w:rsidRPr="00912478">
        <w:rPr>
          <w:color w:val="231F20"/>
        </w:rPr>
        <w:t>within</w:t>
      </w:r>
      <w:r w:rsidR="0052468C" w:rsidRPr="00912478">
        <w:rPr>
          <w:color w:val="231F20"/>
        </w:rPr>
        <w:t xml:space="preserve"> </w:t>
      </w:r>
      <w:r w:rsidRPr="00912478">
        <w:rPr>
          <w:color w:val="231F20"/>
        </w:rPr>
        <w:t>Kenya</w:t>
      </w:r>
      <w:r w:rsidR="0052468C" w:rsidRPr="00912478">
        <w:rPr>
          <w:color w:val="231F20"/>
        </w:rPr>
        <w:t xml:space="preserve"> </w:t>
      </w:r>
      <w:r w:rsidRPr="00912478">
        <w:rPr>
          <w:color w:val="231F20"/>
        </w:rPr>
        <w:t>account</w:t>
      </w:r>
      <w:r w:rsidR="0052468C" w:rsidRPr="00912478">
        <w:rPr>
          <w:color w:val="231F20"/>
        </w:rPr>
        <w:t xml:space="preserve"> </w:t>
      </w:r>
      <w:r w:rsidRPr="00912478">
        <w:rPr>
          <w:color w:val="231F20"/>
        </w:rPr>
        <w:t>for</w:t>
      </w:r>
      <w:r w:rsidR="0052468C" w:rsidRPr="00912478">
        <w:rPr>
          <w:color w:val="231F20"/>
        </w:rPr>
        <w:t xml:space="preserve"> </w:t>
      </w:r>
      <w:r w:rsidRPr="00912478">
        <w:rPr>
          <w:color w:val="231F20"/>
        </w:rPr>
        <w:t>more</w:t>
      </w:r>
      <w:r w:rsidR="0052468C" w:rsidRPr="00912478">
        <w:rPr>
          <w:color w:val="231F20"/>
        </w:rPr>
        <w:t xml:space="preserve"> </w:t>
      </w:r>
      <w:r w:rsidRPr="00912478">
        <w:rPr>
          <w:color w:val="231F20"/>
        </w:rPr>
        <w:t>than</w:t>
      </w:r>
      <w:r w:rsidR="0052468C" w:rsidRPr="00912478">
        <w:rPr>
          <w:color w:val="231F20"/>
        </w:rPr>
        <w:t xml:space="preserve"> </w:t>
      </w:r>
      <w:r w:rsidRPr="00912478">
        <w:rPr>
          <w:color w:val="231F20"/>
        </w:rPr>
        <w:t>forty</w:t>
      </w:r>
      <w:r w:rsidR="00912478" w:rsidRPr="00912478">
        <w:rPr>
          <w:color w:val="231F20"/>
        </w:rPr>
        <w:t xml:space="preserve"> </w:t>
      </w:r>
      <w:r w:rsidRPr="00912478">
        <w:rPr>
          <w:color w:val="231F20"/>
        </w:rPr>
        <w:t>(40)</w:t>
      </w:r>
      <w:r w:rsidR="00912478">
        <w:rPr>
          <w:color w:val="231F20"/>
        </w:rPr>
        <w:t xml:space="preserve"> </w:t>
      </w:r>
      <w:r w:rsidR="0052468C" w:rsidRPr="00912478">
        <w:rPr>
          <w:color w:val="231F20"/>
        </w:rPr>
        <w:t xml:space="preserve">percent </w:t>
      </w:r>
      <w:r w:rsidRPr="00912478">
        <w:rPr>
          <w:color w:val="231F20"/>
        </w:rPr>
        <w:t>of</w:t>
      </w:r>
      <w:r w:rsidR="0052468C" w:rsidRPr="00912478">
        <w:rPr>
          <w:color w:val="231F20"/>
        </w:rPr>
        <w:t xml:space="preserve"> </w:t>
      </w:r>
      <w:r w:rsidRPr="00912478">
        <w:rPr>
          <w:color w:val="231F20"/>
        </w:rPr>
        <w:t>the</w:t>
      </w:r>
      <w:r w:rsidR="0052468C" w:rsidRPr="00912478">
        <w:rPr>
          <w:color w:val="231F20"/>
        </w:rPr>
        <w:t xml:space="preserve"> </w:t>
      </w:r>
      <w:r w:rsidRPr="00912478">
        <w:rPr>
          <w:color w:val="231F20"/>
          <w:spacing w:val="-3"/>
        </w:rPr>
        <w:t>Ex-Works</w:t>
      </w:r>
      <w:r w:rsidR="0052468C" w:rsidRPr="00912478">
        <w:rPr>
          <w:color w:val="231F20"/>
          <w:spacing w:val="-3"/>
        </w:rPr>
        <w:t xml:space="preserve"> </w:t>
      </w:r>
      <w:r w:rsidRPr="00912478">
        <w:rPr>
          <w:color w:val="231F20"/>
        </w:rPr>
        <w:t>price;</w:t>
      </w:r>
      <w:r w:rsidR="0052468C" w:rsidRPr="00912478">
        <w:rPr>
          <w:color w:val="231F20"/>
        </w:rPr>
        <w:t xml:space="preserve"> </w:t>
      </w:r>
      <w:r w:rsidRPr="00912478">
        <w:rPr>
          <w:color w:val="231F20"/>
        </w:rPr>
        <w:t>and</w:t>
      </w:r>
      <w:r w:rsidR="00912478" w:rsidRPr="00912478">
        <w:rPr>
          <w:color w:val="231F20"/>
        </w:rPr>
        <w:t xml:space="preserve"> </w:t>
      </w:r>
      <w:r w:rsidRPr="00912478">
        <w:rPr>
          <w:color w:val="231F20"/>
        </w:rPr>
        <w:t>(b) the production facility in which they will be manufactured or assembled has been engaged in manufacturing or assembling such goods at least since the date of Tender submission date;</w:t>
      </w:r>
    </w:p>
    <w:p w14:paraId="128B49FE" w14:textId="77777777" w:rsidR="00CA02E4" w:rsidRDefault="00235981" w:rsidP="00E43645">
      <w:pPr>
        <w:pStyle w:val="ListParagraph"/>
        <w:numPr>
          <w:ilvl w:val="3"/>
          <w:numId w:val="43"/>
        </w:numPr>
        <w:tabs>
          <w:tab w:val="left" w:pos="2308"/>
          <w:tab w:val="left" w:pos="2309"/>
        </w:tabs>
        <w:spacing w:before="115"/>
        <w:ind w:left="2308"/>
      </w:pPr>
      <w:r>
        <w:rPr>
          <w:b/>
          <w:color w:val="231F20"/>
        </w:rPr>
        <w:t>Group</w:t>
      </w:r>
      <w:r w:rsidR="00383B1C">
        <w:rPr>
          <w:b/>
          <w:color w:val="231F20"/>
        </w:rPr>
        <w:t xml:space="preserve"> </w:t>
      </w:r>
      <w:r>
        <w:rPr>
          <w:b/>
          <w:color w:val="231F20"/>
        </w:rPr>
        <w:t>B:</w:t>
      </w:r>
      <w:r w:rsidR="00912478">
        <w:rPr>
          <w:b/>
          <w:color w:val="231F20"/>
        </w:rPr>
        <w:t xml:space="preserve"> </w:t>
      </w:r>
      <w:r>
        <w:rPr>
          <w:color w:val="231F20"/>
        </w:rPr>
        <w:t>All</w:t>
      </w:r>
      <w:r w:rsidR="00912478">
        <w:rPr>
          <w:color w:val="231F20"/>
        </w:rPr>
        <w:t xml:space="preserve"> </w:t>
      </w:r>
      <w:r>
        <w:rPr>
          <w:color w:val="231F20"/>
        </w:rPr>
        <w:t>other</w:t>
      </w:r>
      <w:r w:rsidR="00912478">
        <w:rPr>
          <w:color w:val="231F20"/>
        </w:rPr>
        <w:t xml:space="preserve"> </w:t>
      </w:r>
      <w:r>
        <w:rPr>
          <w:color w:val="231F20"/>
          <w:spacing w:val="-3"/>
        </w:rPr>
        <w:t>Tenders</w:t>
      </w:r>
      <w:r w:rsidR="00912478">
        <w:rPr>
          <w:color w:val="231F20"/>
          <w:spacing w:val="-3"/>
        </w:rPr>
        <w:t xml:space="preserve"> </w:t>
      </w:r>
      <w:r>
        <w:rPr>
          <w:color w:val="231F20"/>
        </w:rPr>
        <w:t>offering</w:t>
      </w:r>
      <w:r w:rsidR="00912478">
        <w:rPr>
          <w:color w:val="231F20"/>
        </w:rPr>
        <w:t xml:space="preserve"> </w:t>
      </w:r>
      <w:r>
        <w:rPr>
          <w:color w:val="231F20"/>
        </w:rPr>
        <w:t>Goods</w:t>
      </w:r>
      <w:r w:rsidR="00912478">
        <w:rPr>
          <w:color w:val="231F20"/>
        </w:rPr>
        <w:t xml:space="preserve"> </w:t>
      </w:r>
      <w:r>
        <w:rPr>
          <w:color w:val="231F20"/>
        </w:rPr>
        <w:t>manufactured</w:t>
      </w:r>
      <w:r w:rsidR="00912478">
        <w:rPr>
          <w:color w:val="231F20"/>
        </w:rPr>
        <w:t xml:space="preserve"> </w:t>
      </w:r>
      <w:r>
        <w:rPr>
          <w:color w:val="231F20"/>
        </w:rPr>
        <w:t>in</w:t>
      </w:r>
      <w:r w:rsidR="00912478">
        <w:rPr>
          <w:color w:val="231F20"/>
        </w:rPr>
        <w:t xml:space="preserve"> </w:t>
      </w:r>
      <w:r>
        <w:rPr>
          <w:color w:val="231F20"/>
        </w:rPr>
        <w:t>Kenya;</w:t>
      </w:r>
    </w:p>
    <w:p w14:paraId="04A24695" w14:textId="77777777" w:rsidR="00CA02E4" w:rsidRDefault="00235981" w:rsidP="00E43645">
      <w:pPr>
        <w:pStyle w:val="ListParagraph"/>
        <w:numPr>
          <w:ilvl w:val="3"/>
          <w:numId w:val="43"/>
        </w:numPr>
        <w:tabs>
          <w:tab w:val="left" w:pos="2309"/>
        </w:tabs>
        <w:spacing w:before="121" w:line="230" w:lineRule="auto"/>
        <w:ind w:left="2313" w:right="848" w:hanging="445"/>
        <w:jc w:val="both"/>
        <w:rPr>
          <w:i/>
        </w:rPr>
      </w:pPr>
      <w:r>
        <w:rPr>
          <w:b/>
          <w:color w:val="231F20"/>
        </w:rPr>
        <w:t xml:space="preserve">Group C: </w:t>
      </w:r>
      <w:r>
        <w:rPr>
          <w:color w:val="231F20"/>
          <w:spacing w:val="-3"/>
        </w:rPr>
        <w:t xml:space="preserve">Tenders </w:t>
      </w:r>
      <w:r>
        <w:rPr>
          <w:color w:val="231F20"/>
        </w:rPr>
        <w:t>offering Goods manufactured outside Kenya that have been already imported or that</w:t>
      </w:r>
      <w:r w:rsidR="00383B1C">
        <w:rPr>
          <w:color w:val="231F20"/>
        </w:rPr>
        <w:t xml:space="preserve"> </w:t>
      </w:r>
      <w:r>
        <w:rPr>
          <w:color w:val="231F20"/>
        </w:rPr>
        <w:t>will</w:t>
      </w:r>
      <w:r w:rsidR="00383B1C">
        <w:rPr>
          <w:color w:val="231F20"/>
        </w:rPr>
        <w:t xml:space="preserve"> </w:t>
      </w:r>
      <w:r>
        <w:rPr>
          <w:color w:val="231F20"/>
        </w:rPr>
        <w:t>be</w:t>
      </w:r>
      <w:r w:rsidR="00383B1C">
        <w:rPr>
          <w:color w:val="231F20"/>
        </w:rPr>
        <w:t xml:space="preserve"> </w:t>
      </w:r>
      <w:r>
        <w:rPr>
          <w:color w:val="231F20"/>
        </w:rPr>
        <w:t>imported</w:t>
      </w:r>
      <w:r>
        <w:rPr>
          <w:i/>
          <w:color w:val="231F20"/>
        </w:rPr>
        <w:t>.</w:t>
      </w:r>
    </w:p>
    <w:p w14:paraId="607A632C" w14:textId="77777777" w:rsidR="00CA02E4" w:rsidRDefault="00235981" w:rsidP="00E43645">
      <w:pPr>
        <w:pStyle w:val="ListParagraph"/>
        <w:numPr>
          <w:ilvl w:val="4"/>
          <w:numId w:val="43"/>
        </w:numPr>
        <w:tabs>
          <w:tab w:val="left" w:pos="2719"/>
        </w:tabs>
        <w:spacing w:before="123" w:line="230" w:lineRule="auto"/>
        <w:ind w:right="844" w:hanging="430"/>
        <w:jc w:val="both"/>
      </w:pPr>
      <w:r>
        <w:rPr>
          <w:color w:val="231F20"/>
          <w:spacing w:val="-8"/>
        </w:rPr>
        <w:t xml:space="preserve">To </w:t>
      </w:r>
      <w:r>
        <w:rPr>
          <w:color w:val="231F20"/>
        </w:rPr>
        <w:t xml:space="preserve">facilitate this classiﬁcation by the Procuring </w:t>
      </w:r>
      <w:r>
        <w:rPr>
          <w:color w:val="231F20"/>
          <w:spacing w:val="-3"/>
        </w:rPr>
        <w:t xml:space="preserve">Entity, </w:t>
      </w:r>
      <w:r>
        <w:rPr>
          <w:color w:val="231F20"/>
        </w:rPr>
        <w:t>the tenderer shall complete whichever version of the Price Schedule furnished in the Tendering document is appropriate, provided however,</w:t>
      </w:r>
      <w:r w:rsidR="001B40D4">
        <w:rPr>
          <w:color w:val="231F20"/>
        </w:rPr>
        <w:t xml:space="preserve"> that the </w:t>
      </w:r>
      <w:r>
        <w:rPr>
          <w:color w:val="231F20"/>
        </w:rPr>
        <w:t>completion</w:t>
      </w:r>
      <w:r w:rsidR="001B40D4">
        <w:rPr>
          <w:color w:val="231F20"/>
        </w:rPr>
        <w:t xml:space="preserve"> </w:t>
      </w:r>
      <w:r>
        <w:rPr>
          <w:color w:val="231F20"/>
        </w:rPr>
        <w:t>of</w:t>
      </w:r>
      <w:r w:rsidR="001B40D4">
        <w:rPr>
          <w:color w:val="231F20"/>
        </w:rPr>
        <w:t xml:space="preserve"> </w:t>
      </w:r>
      <w:r>
        <w:rPr>
          <w:color w:val="231F20"/>
        </w:rPr>
        <w:t>an</w:t>
      </w:r>
      <w:r w:rsidR="001B40D4">
        <w:rPr>
          <w:color w:val="231F20"/>
        </w:rPr>
        <w:t xml:space="preserve"> </w:t>
      </w:r>
      <w:r>
        <w:rPr>
          <w:color w:val="231F20"/>
        </w:rPr>
        <w:t>incorrect</w:t>
      </w:r>
      <w:r w:rsidR="00912478">
        <w:rPr>
          <w:color w:val="231F20"/>
        </w:rPr>
        <w:t xml:space="preserve"> </w:t>
      </w:r>
      <w:r>
        <w:rPr>
          <w:color w:val="231F20"/>
        </w:rPr>
        <w:t>version</w:t>
      </w:r>
      <w:r w:rsidR="00912478">
        <w:rPr>
          <w:color w:val="231F20"/>
        </w:rPr>
        <w:t xml:space="preserve"> </w:t>
      </w:r>
      <w:r>
        <w:rPr>
          <w:color w:val="231F20"/>
        </w:rPr>
        <w:t>of</w:t>
      </w:r>
      <w:r w:rsidR="00912478">
        <w:rPr>
          <w:color w:val="231F20"/>
        </w:rPr>
        <w:t xml:space="preserve"> </w:t>
      </w:r>
      <w:r>
        <w:rPr>
          <w:color w:val="231F20"/>
        </w:rPr>
        <w:t>the</w:t>
      </w:r>
      <w:r w:rsidR="00912478">
        <w:rPr>
          <w:color w:val="231F20"/>
        </w:rPr>
        <w:t xml:space="preserve"> </w:t>
      </w:r>
      <w:r>
        <w:rPr>
          <w:color w:val="231F20"/>
        </w:rPr>
        <w:t>Price</w:t>
      </w:r>
      <w:r w:rsidR="00912478">
        <w:rPr>
          <w:color w:val="231F20"/>
        </w:rPr>
        <w:t xml:space="preserve"> </w:t>
      </w:r>
      <w:r>
        <w:rPr>
          <w:color w:val="231F20"/>
        </w:rPr>
        <w:t>Schedule</w:t>
      </w:r>
      <w:r w:rsidR="00912478">
        <w:rPr>
          <w:color w:val="231F20"/>
        </w:rPr>
        <w:t xml:space="preserve"> </w:t>
      </w:r>
      <w:r>
        <w:rPr>
          <w:color w:val="231F20"/>
        </w:rPr>
        <w:t>by</w:t>
      </w:r>
      <w:r w:rsidR="00912478">
        <w:rPr>
          <w:color w:val="231F20"/>
        </w:rPr>
        <w:t xml:space="preserve"> </w:t>
      </w:r>
      <w:r>
        <w:rPr>
          <w:color w:val="231F20"/>
        </w:rPr>
        <w:t>the</w:t>
      </w:r>
      <w:r w:rsidR="00912478">
        <w:rPr>
          <w:color w:val="231F20"/>
        </w:rPr>
        <w:t xml:space="preserve"> </w:t>
      </w:r>
      <w:r>
        <w:rPr>
          <w:color w:val="231F20"/>
        </w:rPr>
        <w:t>Tenderer</w:t>
      </w:r>
      <w:r w:rsidR="00912478">
        <w:rPr>
          <w:color w:val="231F20"/>
        </w:rPr>
        <w:t xml:space="preserve"> </w:t>
      </w:r>
      <w:r>
        <w:rPr>
          <w:color w:val="231F20"/>
        </w:rPr>
        <w:t xml:space="preserve">shall not result in rejection of its </w:t>
      </w:r>
      <w:r>
        <w:rPr>
          <w:color w:val="231F20"/>
          <w:spacing w:val="-4"/>
        </w:rPr>
        <w:t xml:space="preserve">Tender, </w:t>
      </w:r>
      <w:r>
        <w:rPr>
          <w:color w:val="231F20"/>
        </w:rPr>
        <w:t xml:space="preserve">but merely in the Procuring Entity's reclassiﬁcation of the </w:t>
      </w:r>
      <w:r>
        <w:rPr>
          <w:color w:val="231F20"/>
          <w:spacing w:val="-3"/>
        </w:rPr>
        <w:t>Tender</w:t>
      </w:r>
      <w:r w:rsidR="00383B1C">
        <w:rPr>
          <w:color w:val="231F20"/>
          <w:spacing w:val="-3"/>
        </w:rPr>
        <w:t xml:space="preserve"> </w:t>
      </w:r>
      <w:r>
        <w:rPr>
          <w:color w:val="231F20"/>
        </w:rPr>
        <w:t>in</w:t>
      </w:r>
      <w:r w:rsidR="00383B1C">
        <w:rPr>
          <w:color w:val="231F20"/>
        </w:rPr>
        <w:t xml:space="preserve"> </w:t>
      </w:r>
      <w:r>
        <w:rPr>
          <w:color w:val="231F20"/>
        </w:rPr>
        <w:t>to</w:t>
      </w:r>
      <w:r w:rsidR="00383B1C">
        <w:rPr>
          <w:color w:val="231F20"/>
        </w:rPr>
        <w:t xml:space="preserve"> </w:t>
      </w:r>
      <w:r>
        <w:rPr>
          <w:color w:val="231F20"/>
        </w:rPr>
        <w:t>its</w:t>
      </w:r>
      <w:r w:rsidR="00383B1C">
        <w:rPr>
          <w:color w:val="231F20"/>
        </w:rPr>
        <w:t xml:space="preserve"> </w:t>
      </w:r>
      <w:r>
        <w:rPr>
          <w:color w:val="231F20"/>
        </w:rPr>
        <w:t>appropriate</w:t>
      </w:r>
      <w:r w:rsidR="00383B1C">
        <w:rPr>
          <w:color w:val="231F20"/>
        </w:rPr>
        <w:t xml:space="preserve"> </w:t>
      </w:r>
      <w:r>
        <w:rPr>
          <w:color w:val="231F20"/>
          <w:spacing w:val="-3"/>
        </w:rPr>
        <w:t>Tender</w:t>
      </w:r>
      <w:r w:rsidR="00383B1C">
        <w:rPr>
          <w:color w:val="231F20"/>
          <w:spacing w:val="-3"/>
        </w:rPr>
        <w:t xml:space="preserve"> </w:t>
      </w:r>
      <w:r>
        <w:rPr>
          <w:color w:val="231F20"/>
        </w:rPr>
        <w:t>group.</w:t>
      </w:r>
    </w:p>
    <w:p w14:paraId="523B6CCB" w14:textId="77777777" w:rsidR="00CA02E4" w:rsidRDefault="00235981" w:rsidP="00E43645">
      <w:pPr>
        <w:pStyle w:val="ListParagraph"/>
        <w:numPr>
          <w:ilvl w:val="4"/>
          <w:numId w:val="43"/>
        </w:numPr>
        <w:tabs>
          <w:tab w:val="left" w:pos="2719"/>
        </w:tabs>
        <w:spacing w:before="126" w:line="230" w:lineRule="auto"/>
        <w:ind w:right="844" w:hanging="430"/>
        <w:jc w:val="both"/>
      </w:pPr>
      <w:r>
        <w:rPr>
          <w:color w:val="231F20"/>
        </w:rPr>
        <w:t xml:space="preserve">The </w:t>
      </w:r>
      <w:r>
        <w:rPr>
          <w:color w:val="231F20"/>
          <w:spacing w:val="-3"/>
        </w:rPr>
        <w:t xml:space="preserve">Tenders </w:t>
      </w:r>
      <w:r>
        <w:rPr>
          <w:color w:val="231F20"/>
        </w:rPr>
        <w:t xml:space="preserve">in each group will then be compared to determine the </w:t>
      </w:r>
      <w:r>
        <w:rPr>
          <w:color w:val="231F20"/>
          <w:spacing w:val="-3"/>
        </w:rPr>
        <w:t xml:space="preserve">Tender </w:t>
      </w:r>
      <w:r>
        <w:rPr>
          <w:color w:val="231F20"/>
        </w:rPr>
        <w:t xml:space="preserve">with the lowest evaluated cost in that group. The lowest evaluated cost </w:t>
      </w:r>
      <w:r>
        <w:rPr>
          <w:color w:val="231F20"/>
          <w:spacing w:val="-3"/>
        </w:rPr>
        <w:t xml:space="preserve">Tender </w:t>
      </w:r>
      <w:r>
        <w:rPr>
          <w:color w:val="231F20"/>
        </w:rPr>
        <w:t>from each group shall then be compared</w:t>
      </w:r>
      <w:r w:rsidR="008B2BAA">
        <w:rPr>
          <w:color w:val="231F20"/>
        </w:rPr>
        <w:t xml:space="preserve"> </w:t>
      </w:r>
      <w:r>
        <w:rPr>
          <w:color w:val="231F20"/>
        </w:rPr>
        <w:t>with</w:t>
      </w:r>
      <w:r w:rsidR="008B2BAA">
        <w:rPr>
          <w:color w:val="231F20"/>
        </w:rPr>
        <w:t xml:space="preserve"> </w:t>
      </w:r>
      <w:r>
        <w:rPr>
          <w:color w:val="231F20"/>
        </w:rPr>
        <w:t>each</w:t>
      </w:r>
      <w:r w:rsidR="008B2BAA">
        <w:rPr>
          <w:color w:val="231F20"/>
        </w:rPr>
        <w:t xml:space="preserve"> </w:t>
      </w:r>
      <w:r>
        <w:rPr>
          <w:color w:val="231F20"/>
        </w:rPr>
        <w:t>other</w:t>
      </w:r>
      <w:r w:rsidR="008B2BAA">
        <w:rPr>
          <w:color w:val="231F20"/>
        </w:rPr>
        <w:t xml:space="preserve"> </w:t>
      </w:r>
      <w:r>
        <w:rPr>
          <w:color w:val="231F20"/>
        </w:rPr>
        <w:t>and</w:t>
      </w:r>
      <w:r w:rsidR="008B2BAA">
        <w:rPr>
          <w:color w:val="231F20"/>
        </w:rPr>
        <w:t xml:space="preserve"> </w:t>
      </w:r>
      <w:r>
        <w:rPr>
          <w:color w:val="231F20"/>
        </w:rPr>
        <w:t>if</w:t>
      </w:r>
      <w:r w:rsidR="008B2BAA">
        <w:rPr>
          <w:color w:val="231F20"/>
        </w:rPr>
        <w:t xml:space="preserve"> </w:t>
      </w:r>
      <w:r>
        <w:rPr>
          <w:color w:val="231F20"/>
        </w:rPr>
        <w:t>as</w:t>
      </w:r>
      <w:r w:rsidR="008B2BAA">
        <w:rPr>
          <w:color w:val="231F20"/>
        </w:rPr>
        <w:t xml:space="preserve"> </w:t>
      </w:r>
      <w:r>
        <w:rPr>
          <w:color w:val="231F20"/>
        </w:rPr>
        <w:t>a</w:t>
      </w:r>
      <w:r w:rsidR="008B2BAA">
        <w:rPr>
          <w:color w:val="231F20"/>
        </w:rPr>
        <w:t xml:space="preserve"> </w:t>
      </w:r>
      <w:r>
        <w:rPr>
          <w:color w:val="231F20"/>
        </w:rPr>
        <w:t>result</w:t>
      </w:r>
      <w:r w:rsidR="008B2BAA">
        <w:rPr>
          <w:color w:val="231F20"/>
        </w:rPr>
        <w:t xml:space="preserve"> </w:t>
      </w:r>
      <w:r>
        <w:rPr>
          <w:color w:val="231F20"/>
        </w:rPr>
        <w:t>of</w:t>
      </w:r>
      <w:r w:rsidR="008B2BAA">
        <w:rPr>
          <w:color w:val="231F20"/>
        </w:rPr>
        <w:t xml:space="preserve"> </w:t>
      </w:r>
      <w:r>
        <w:rPr>
          <w:color w:val="231F20"/>
        </w:rPr>
        <w:t>this</w:t>
      </w:r>
      <w:r w:rsidR="008B2BAA">
        <w:rPr>
          <w:color w:val="231F20"/>
        </w:rPr>
        <w:t xml:space="preserve"> </w:t>
      </w:r>
      <w:r>
        <w:rPr>
          <w:color w:val="231F20"/>
        </w:rPr>
        <w:t>comparison</w:t>
      </w:r>
      <w:r w:rsidR="008B2BAA">
        <w:rPr>
          <w:color w:val="231F20"/>
        </w:rPr>
        <w:t xml:space="preserve"> </w:t>
      </w:r>
      <w:r>
        <w:rPr>
          <w:color w:val="231F20"/>
        </w:rPr>
        <w:t>a</w:t>
      </w:r>
      <w:r w:rsidR="008B2BAA">
        <w:rPr>
          <w:color w:val="231F20"/>
        </w:rPr>
        <w:t xml:space="preserve"> </w:t>
      </w:r>
      <w:r>
        <w:rPr>
          <w:color w:val="231F20"/>
          <w:spacing w:val="-3"/>
        </w:rPr>
        <w:t>Tender</w:t>
      </w:r>
      <w:r w:rsidR="008B2BAA">
        <w:rPr>
          <w:color w:val="231F20"/>
          <w:spacing w:val="-3"/>
        </w:rPr>
        <w:t xml:space="preserve"> </w:t>
      </w:r>
      <w:r>
        <w:rPr>
          <w:color w:val="231F20"/>
        </w:rPr>
        <w:t>from</w:t>
      </w:r>
      <w:r w:rsidR="008B2BAA">
        <w:rPr>
          <w:color w:val="231F20"/>
        </w:rPr>
        <w:t xml:space="preserve"> </w:t>
      </w:r>
      <w:r>
        <w:rPr>
          <w:color w:val="231F20"/>
        </w:rPr>
        <w:t>Group</w:t>
      </w:r>
      <w:r w:rsidR="008B2BAA">
        <w:rPr>
          <w:color w:val="231F20"/>
        </w:rPr>
        <w:t xml:space="preserve"> </w:t>
      </w:r>
      <w:r>
        <w:rPr>
          <w:color w:val="231F20"/>
        </w:rPr>
        <w:t>A</w:t>
      </w:r>
      <w:r w:rsidR="008B2BAA">
        <w:rPr>
          <w:color w:val="231F20"/>
        </w:rPr>
        <w:t xml:space="preserve"> </w:t>
      </w:r>
      <w:r>
        <w:rPr>
          <w:color w:val="231F20"/>
        </w:rPr>
        <w:t>or</w:t>
      </w:r>
      <w:r w:rsidR="008B2BAA">
        <w:rPr>
          <w:color w:val="231F20"/>
        </w:rPr>
        <w:t xml:space="preserve"> </w:t>
      </w:r>
      <w:r>
        <w:rPr>
          <w:color w:val="231F20"/>
        </w:rPr>
        <w:t>Group</w:t>
      </w:r>
      <w:r w:rsidR="008B2BAA">
        <w:rPr>
          <w:color w:val="231F20"/>
        </w:rPr>
        <w:t xml:space="preserve"> </w:t>
      </w:r>
      <w:r>
        <w:rPr>
          <w:color w:val="231F20"/>
        </w:rPr>
        <w:t xml:space="preserve">B </w:t>
      </w:r>
      <w:r w:rsidR="00383B1C">
        <w:rPr>
          <w:color w:val="231F20"/>
        </w:rPr>
        <w:t xml:space="preserve">is the </w:t>
      </w:r>
      <w:r>
        <w:rPr>
          <w:color w:val="231F20"/>
        </w:rPr>
        <w:t>lowest,</w:t>
      </w:r>
      <w:r w:rsidR="00383B1C">
        <w:rPr>
          <w:color w:val="231F20"/>
        </w:rPr>
        <w:t xml:space="preserve"> </w:t>
      </w:r>
      <w:r>
        <w:rPr>
          <w:color w:val="231F20"/>
        </w:rPr>
        <w:t>it</w:t>
      </w:r>
      <w:r w:rsidR="00383B1C">
        <w:rPr>
          <w:color w:val="231F20"/>
        </w:rPr>
        <w:t xml:space="preserve"> </w:t>
      </w:r>
      <w:r>
        <w:rPr>
          <w:color w:val="231F20"/>
        </w:rPr>
        <w:t>shall</w:t>
      </w:r>
      <w:r w:rsidR="00383B1C">
        <w:rPr>
          <w:color w:val="231F20"/>
        </w:rPr>
        <w:t xml:space="preserve"> </w:t>
      </w:r>
      <w:r>
        <w:rPr>
          <w:color w:val="231F20"/>
        </w:rPr>
        <w:t>be</w:t>
      </w:r>
      <w:r w:rsidR="00383B1C">
        <w:rPr>
          <w:color w:val="231F20"/>
        </w:rPr>
        <w:t xml:space="preserve"> </w:t>
      </w:r>
      <w:r>
        <w:rPr>
          <w:color w:val="231F20"/>
        </w:rPr>
        <w:t>selected</w:t>
      </w:r>
      <w:r w:rsidR="00383B1C">
        <w:rPr>
          <w:color w:val="231F20"/>
        </w:rPr>
        <w:t xml:space="preserve"> </w:t>
      </w:r>
      <w:r>
        <w:rPr>
          <w:color w:val="231F20"/>
        </w:rPr>
        <w:t>for</w:t>
      </w:r>
      <w:r w:rsidR="00383B1C">
        <w:rPr>
          <w:color w:val="231F20"/>
        </w:rPr>
        <w:t xml:space="preserve"> </w:t>
      </w:r>
      <w:r>
        <w:rPr>
          <w:color w:val="231F20"/>
        </w:rPr>
        <w:t>the</w:t>
      </w:r>
      <w:r w:rsidR="00383B1C">
        <w:rPr>
          <w:color w:val="231F20"/>
        </w:rPr>
        <w:t xml:space="preserve"> </w:t>
      </w:r>
      <w:r>
        <w:rPr>
          <w:color w:val="231F20"/>
        </w:rPr>
        <w:t>award.</w:t>
      </w:r>
    </w:p>
    <w:p w14:paraId="4CC99178" w14:textId="77777777" w:rsidR="00CA02E4" w:rsidRDefault="00235981" w:rsidP="00E43645">
      <w:pPr>
        <w:pStyle w:val="ListParagraph"/>
        <w:numPr>
          <w:ilvl w:val="4"/>
          <w:numId w:val="43"/>
        </w:numPr>
        <w:tabs>
          <w:tab w:val="left" w:pos="2719"/>
        </w:tabs>
        <w:spacing w:before="125" w:line="230" w:lineRule="auto"/>
        <w:ind w:right="845" w:hanging="430"/>
        <w:jc w:val="both"/>
      </w:pPr>
      <w:r>
        <w:rPr>
          <w:color w:val="231F20"/>
        </w:rPr>
        <w:t>If</w:t>
      </w:r>
      <w:r w:rsidR="00383B1C">
        <w:rPr>
          <w:color w:val="231F20"/>
        </w:rPr>
        <w:t xml:space="preserve"> </w:t>
      </w:r>
      <w:r>
        <w:rPr>
          <w:color w:val="231F20"/>
        </w:rPr>
        <w:t>as</w:t>
      </w:r>
      <w:r w:rsidR="00383B1C">
        <w:rPr>
          <w:color w:val="231F20"/>
        </w:rPr>
        <w:t xml:space="preserve"> </w:t>
      </w:r>
      <w:r>
        <w:rPr>
          <w:color w:val="231F20"/>
        </w:rPr>
        <w:t>a</w:t>
      </w:r>
      <w:r w:rsidR="008B2BAA">
        <w:rPr>
          <w:color w:val="231F20"/>
        </w:rPr>
        <w:t xml:space="preserve"> </w:t>
      </w:r>
      <w:r>
        <w:rPr>
          <w:color w:val="231F20"/>
        </w:rPr>
        <w:t>result</w:t>
      </w:r>
      <w:r w:rsidR="00383B1C">
        <w:rPr>
          <w:color w:val="231F20"/>
        </w:rPr>
        <w:t xml:space="preserve"> </w:t>
      </w:r>
      <w:r>
        <w:rPr>
          <w:color w:val="231F20"/>
        </w:rPr>
        <w:t>of</w:t>
      </w:r>
      <w:r w:rsidR="00383B1C">
        <w:rPr>
          <w:color w:val="231F20"/>
        </w:rPr>
        <w:t xml:space="preserve"> </w:t>
      </w:r>
      <w:r>
        <w:rPr>
          <w:color w:val="231F20"/>
        </w:rPr>
        <w:t>the</w:t>
      </w:r>
      <w:r w:rsidR="00383B1C">
        <w:rPr>
          <w:color w:val="231F20"/>
        </w:rPr>
        <w:t xml:space="preserve"> </w:t>
      </w:r>
      <w:r>
        <w:rPr>
          <w:color w:val="231F20"/>
        </w:rPr>
        <w:t>preceding</w:t>
      </w:r>
      <w:r w:rsidR="00383B1C">
        <w:rPr>
          <w:color w:val="231F20"/>
        </w:rPr>
        <w:t xml:space="preserve"> </w:t>
      </w:r>
      <w:r>
        <w:rPr>
          <w:color w:val="231F20"/>
        </w:rPr>
        <w:t>comparison,</w:t>
      </w:r>
      <w:r w:rsidR="008B2BAA">
        <w:rPr>
          <w:color w:val="231F20"/>
        </w:rPr>
        <w:t xml:space="preserve"> </w:t>
      </w:r>
      <w:r>
        <w:rPr>
          <w:color w:val="231F20"/>
        </w:rPr>
        <w:t>a</w:t>
      </w:r>
      <w:r w:rsidR="008B2BAA">
        <w:rPr>
          <w:color w:val="231F20"/>
        </w:rPr>
        <w:t xml:space="preserve"> </w:t>
      </w:r>
      <w:r>
        <w:rPr>
          <w:color w:val="231F20"/>
          <w:spacing w:val="-3"/>
        </w:rPr>
        <w:t>Tender</w:t>
      </w:r>
      <w:r w:rsidR="00383B1C">
        <w:rPr>
          <w:color w:val="231F20"/>
          <w:spacing w:val="-3"/>
        </w:rPr>
        <w:t xml:space="preserve"> </w:t>
      </w:r>
      <w:r>
        <w:rPr>
          <w:color w:val="231F20"/>
        </w:rPr>
        <w:t>from</w:t>
      </w:r>
      <w:r w:rsidR="008B2BAA">
        <w:rPr>
          <w:color w:val="231F20"/>
        </w:rPr>
        <w:t xml:space="preserve"> </w:t>
      </w:r>
      <w:r>
        <w:rPr>
          <w:color w:val="231F20"/>
        </w:rPr>
        <w:t>Group</w:t>
      </w:r>
      <w:r w:rsidR="008B2BAA">
        <w:rPr>
          <w:color w:val="231F20"/>
        </w:rPr>
        <w:t xml:space="preserve"> </w:t>
      </w:r>
      <w:r>
        <w:rPr>
          <w:color w:val="231F20"/>
        </w:rPr>
        <w:t>C</w:t>
      </w:r>
      <w:r w:rsidR="008B2BAA">
        <w:rPr>
          <w:color w:val="231F20"/>
        </w:rPr>
        <w:t xml:space="preserve"> </w:t>
      </w:r>
      <w:r>
        <w:rPr>
          <w:color w:val="231F20"/>
        </w:rPr>
        <w:t>is</w:t>
      </w:r>
      <w:r w:rsidR="008B2BAA">
        <w:rPr>
          <w:color w:val="231F20"/>
        </w:rPr>
        <w:t xml:space="preserve"> </w:t>
      </w:r>
      <w:r>
        <w:rPr>
          <w:color w:val="231F20"/>
        </w:rPr>
        <w:t>the</w:t>
      </w:r>
      <w:r w:rsidR="008B2BAA">
        <w:rPr>
          <w:color w:val="231F20"/>
        </w:rPr>
        <w:t xml:space="preserve"> </w:t>
      </w:r>
      <w:r>
        <w:rPr>
          <w:color w:val="231F20"/>
        </w:rPr>
        <w:t>lowest</w:t>
      </w:r>
      <w:r w:rsidR="008B2BAA">
        <w:rPr>
          <w:color w:val="231F20"/>
        </w:rPr>
        <w:t xml:space="preserve"> </w:t>
      </w:r>
      <w:r>
        <w:rPr>
          <w:color w:val="231F20"/>
        </w:rPr>
        <w:t>evaluated</w:t>
      </w:r>
      <w:r w:rsidR="008B2BAA">
        <w:rPr>
          <w:color w:val="231F20"/>
        </w:rPr>
        <w:t xml:space="preserve"> </w:t>
      </w:r>
      <w:r>
        <w:rPr>
          <w:color w:val="231F20"/>
        </w:rPr>
        <w:t>cost,</w:t>
      </w:r>
      <w:r w:rsidR="008B2BAA">
        <w:rPr>
          <w:color w:val="231F20"/>
        </w:rPr>
        <w:t xml:space="preserve"> </w:t>
      </w:r>
      <w:r>
        <w:rPr>
          <w:color w:val="231F20"/>
        </w:rPr>
        <w:t xml:space="preserve">an amount equal to </w:t>
      </w:r>
      <w:r w:rsidR="008268E8">
        <w:rPr>
          <w:color w:val="231F20"/>
        </w:rPr>
        <w:t>or</w:t>
      </w:r>
      <w:r>
        <w:rPr>
          <w:color w:val="231F20"/>
        </w:rPr>
        <w:t xml:space="preserve"> 15% of the respective tender price, including unconditional discounts and excluding provisional sums, if </w:t>
      </w:r>
      <w:r>
        <w:rPr>
          <w:color w:val="231F20"/>
          <w:spacing w:val="-4"/>
        </w:rPr>
        <w:t xml:space="preserve">any, </w:t>
      </w:r>
      <w:r>
        <w:rPr>
          <w:color w:val="231F20"/>
        </w:rPr>
        <w:t>shall be added to the evaluated price offered in each tender from</w:t>
      </w:r>
      <w:r w:rsidR="001B40D4">
        <w:rPr>
          <w:color w:val="231F20"/>
        </w:rPr>
        <w:t xml:space="preserve"> </w:t>
      </w:r>
      <w:r>
        <w:rPr>
          <w:color w:val="231F20"/>
        </w:rPr>
        <w:t>Group</w:t>
      </w:r>
      <w:r w:rsidR="001B40D4">
        <w:rPr>
          <w:color w:val="231F20"/>
        </w:rPr>
        <w:t xml:space="preserve"> </w:t>
      </w:r>
      <w:r>
        <w:rPr>
          <w:color w:val="231F20"/>
        </w:rPr>
        <w:t>C.</w:t>
      </w:r>
      <w:r w:rsidR="001B40D4">
        <w:rPr>
          <w:color w:val="231F20"/>
        </w:rPr>
        <w:t xml:space="preserve"> </w:t>
      </w:r>
      <w:r>
        <w:rPr>
          <w:color w:val="231F20"/>
        </w:rPr>
        <w:t>If</w:t>
      </w:r>
      <w:r w:rsidR="001B40D4">
        <w:rPr>
          <w:color w:val="231F20"/>
        </w:rPr>
        <w:t xml:space="preserve"> </w:t>
      </w:r>
      <w:r>
        <w:rPr>
          <w:color w:val="231F20"/>
        </w:rPr>
        <w:t>the</w:t>
      </w:r>
      <w:r w:rsidR="001B40D4">
        <w:rPr>
          <w:color w:val="231F20"/>
        </w:rPr>
        <w:t xml:space="preserve"> </w:t>
      </w:r>
      <w:r>
        <w:rPr>
          <w:color w:val="231F20"/>
        </w:rPr>
        <w:t>tender</w:t>
      </w:r>
      <w:r w:rsidR="001B40D4">
        <w:rPr>
          <w:color w:val="231F20"/>
        </w:rPr>
        <w:t xml:space="preserve"> </w:t>
      </w:r>
      <w:r>
        <w:rPr>
          <w:color w:val="231F20"/>
        </w:rPr>
        <w:t>from</w:t>
      </w:r>
      <w:r w:rsidR="001B40D4">
        <w:rPr>
          <w:color w:val="231F20"/>
        </w:rPr>
        <w:t xml:space="preserve"> </w:t>
      </w:r>
      <w:r>
        <w:rPr>
          <w:color w:val="231F20"/>
        </w:rPr>
        <w:t>Group</w:t>
      </w:r>
      <w:r w:rsidR="001B40D4">
        <w:rPr>
          <w:color w:val="231F20"/>
        </w:rPr>
        <w:t xml:space="preserve"> </w:t>
      </w:r>
      <w:r>
        <w:rPr>
          <w:color w:val="231F20"/>
        </w:rPr>
        <w:t>C</w:t>
      </w:r>
      <w:r w:rsidR="001B40D4">
        <w:rPr>
          <w:color w:val="231F20"/>
        </w:rPr>
        <w:t xml:space="preserve"> </w:t>
      </w:r>
      <w:r>
        <w:rPr>
          <w:color w:val="231F20"/>
        </w:rPr>
        <w:t>is</w:t>
      </w:r>
      <w:r w:rsidR="001B40D4">
        <w:rPr>
          <w:color w:val="231F20"/>
        </w:rPr>
        <w:t xml:space="preserve"> </w:t>
      </w:r>
      <w:r>
        <w:rPr>
          <w:color w:val="231F20"/>
        </w:rPr>
        <w:t>still</w:t>
      </w:r>
      <w:r w:rsidR="001B40D4">
        <w:rPr>
          <w:color w:val="231F20"/>
        </w:rPr>
        <w:t xml:space="preserve"> </w:t>
      </w:r>
      <w:r>
        <w:rPr>
          <w:color w:val="231F20"/>
        </w:rPr>
        <w:t>the</w:t>
      </w:r>
      <w:r w:rsidR="001B40D4">
        <w:rPr>
          <w:color w:val="231F20"/>
        </w:rPr>
        <w:t xml:space="preserve"> </w:t>
      </w:r>
      <w:r>
        <w:rPr>
          <w:color w:val="231F20"/>
        </w:rPr>
        <w:t>lowest</w:t>
      </w:r>
      <w:r w:rsidR="001B40D4">
        <w:rPr>
          <w:color w:val="231F20"/>
        </w:rPr>
        <w:t xml:space="preserve"> </w:t>
      </w:r>
      <w:r>
        <w:rPr>
          <w:color w:val="231F20"/>
        </w:rPr>
        <w:t>tender,</w:t>
      </w:r>
      <w:r w:rsidR="001B40D4">
        <w:rPr>
          <w:color w:val="231F20"/>
        </w:rPr>
        <w:t xml:space="preserve"> </w:t>
      </w:r>
      <w:r>
        <w:rPr>
          <w:color w:val="231F20"/>
        </w:rPr>
        <w:t>it</w:t>
      </w:r>
      <w:r w:rsidR="001B40D4">
        <w:rPr>
          <w:color w:val="231F20"/>
        </w:rPr>
        <w:t xml:space="preserve"> </w:t>
      </w:r>
      <w:r>
        <w:rPr>
          <w:color w:val="231F20"/>
        </w:rPr>
        <w:t>shall</w:t>
      </w:r>
      <w:r w:rsidR="001B40D4">
        <w:rPr>
          <w:color w:val="231F20"/>
        </w:rPr>
        <w:t xml:space="preserve"> </w:t>
      </w:r>
      <w:r>
        <w:rPr>
          <w:color w:val="231F20"/>
        </w:rPr>
        <w:t>be</w:t>
      </w:r>
      <w:r w:rsidR="001B40D4">
        <w:rPr>
          <w:color w:val="231F20"/>
        </w:rPr>
        <w:t xml:space="preserve"> </w:t>
      </w:r>
      <w:r>
        <w:rPr>
          <w:color w:val="231F20"/>
        </w:rPr>
        <w:t>selected</w:t>
      </w:r>
      <w:r w:rsidR="001B40D4">
        <w:rPr>
          <w:color w:val="231F20"/>
        </w:rPr>
        <w:t xml:space="preserve"> </w:t>
      </w:r>
      <w:r>
        <w:rPr>
          <w:color w:val="231F20"/>
        </w:rPr>
        <w:t>for</w:t>
      </w:r>
      <w:r w:rsidR="001B40D4">
        <w:rPr>
          <w:color w:val="231F20"/>
        </w:rPr>
        <w:t xml:space="preserve"> </w:t>
      </w:r>
      <w:r>
        <w:rPr>
          <w:color w:val="231F20"/>
        </w:rPr>
        <w:t>award. If</w:t>
      </w:r>
      <w:r w:rsidR="00383B1C">
        <w:rPr>
          <w:color w:val="231F20"/>
        </w:rPr>
        <w:t xml:space="preserve"> </w:t>
      </w:r>
      <w:r>
        <w:rPr>
          <w:color w:val="231F20"/>
        </w:rPr>
        <w:t>not,</w:t>
      </w:r>
      <w:r w:rsidR="00383B1C">
        <w:rPr>
          <w:color w:val="231F20"/>
        </w:rPr>
        <w:t xml:space="preserve"> </w:t>
      </w:r>
      <w:r>
        <w:rPr>
          <w:color w:val="231F20"/>
        </w:rPr>
        <w:t>the</w:t>
      </w:r>
      <w:r w:rsidR="00383B1C">
        <w:rPr>
          <w:color w:val="231F20"/>
        </w:rPr>
        <w:t xml:space="preserve"> </w:t>
      </w:r>
      <w:r>
        <w:rPr>
          <w:color w:val="231F20"/>
        </w:rPr>
        <w:t>lowest</w:t>
      </w:r>
      <w:r w:rsidR="00383B1C">
        <w:rPr>
          <w:color w:val="231F20"/>
        </w:rPr>
        <w:t xml:space="preserve"> </w:t>
      </w:r>
      <w:r>
        <w:rPr>
          <w:color w:val="231F20"/>
        </w:rPr>
        <w:t>evaluated</w:t>
      </w:r>
      <w:r w:rsidR="008B2BAA">
        <w:rPr>
          <w:color w:val="231F20"/>
        </w:rPr>
        <w:t xml:space="preserve"> </w:t>
      </w:r>
      <w:r>
        <w:rPr>
          <w:color w:val="231F20"/>
        </w:rPr>
        <w:t>tender</w:t>
      </w:r>
      <w:r w:rsidR="008B2BAA">
        <w:rPr>
          <w:color w:val="231F20"/>
        </w:rPr>
        <w:t xml:space="preserve"> </w:t>
      </w:r>
      <w:r>
        <w:rPr>
          <w:color w:val="231F20"/>
        </w:rPr>
        <w:t>from</w:t>
      </w:r>
      <w:r w:rsidR="00383B1C">
        <w:rPr>
          <w:color w:val="231F20"/>
        </w:rPr>
        <w:t xml:space="preserve"> </w:t>
      </w:r>
      <w:r>
        <w:rPr>
          <w:color w:val="231F20"/>
        </w:rPr>
        <w:t>Group</w:t>
      </w:r>
      <w:r w:rsidR="00383B1C">
        <w:rPr>
          <w:color w:val="231F20"/>
        </w:rPr>
        <w:t xml:space="preserve"> </w:t>
      </w:r>
      <w:r>
        <w:rPr>
          <w:color w:val="231F20"/>
        </w:rPr>
        <w:t>A</w:t>
      </w:r>
      <w:r w:rsidR="00383B1C">
        <w:rPr>
          <w:color w:val="231F20"/>
        </w:rPr>
        <w:t xml:space="preserve"> </w:t>
      </w:r>
      <w:r>
        <w:rPr>
          <w:color w:val="231F20"/>
        </w:rPr>
        <w:t>or</w:t>
      </w:r>
      <w:r w:rsidR="00383B1C">
        <w:rPr>
          <w:color w:val="231F20"/>
        </w:rPr>
        <w:t xml:space="preserve"> </w:t>
      </w:r>
      <w:r>
        <w:rPr>
          <w:color w:val="231F20"/>
        </w:rPr>
        <w:t>B</w:t>
      </w:r>
      <w:r w:rsidR="00383B1C">
        <w:rPr>
          <w:color w:val="231F20"/>
        </w:rPr>
        <w:t xml:space="preserve"> </w:t>
      </w:r>
      <w:r>
        <w:rPr>
          <w:color w:val="231F20"/>
        </w:rPr>
        <w:t>based</w:t>
      </w:r>
      <w:r w:rsidR="00383B1C">
        <w:rPr>
          <w:color w:val="231F20"/>
        </w:rPr>
        <w:t xml:space="preserve"> </w:t>
      </w:r>
      <w:r>
        <w:rPr>
          <w:color w:val="231F20"/>
        </w:rPr>
        <w:t>on</w:t>
      </w:r>
      <w:r w:rsidR="00383B1C">
        <w:rPr>
          <w:color w:val="231F20"/>
        </w:rPr>
        <w:t xml:space="preserve"> </w:t>
      </w:r>
      <w:r>
        <w:rPr>
          <w:color w:val="231F20"/>
        </w:rPr>
        <w:t>the</w:t>
      </w:r>
      <w:r w:rsidR="00383B1C">
        <w:rPr>
          <w:color w:val="231F20"/>
        </w:rPr>
        <w:t xml:space="preserve"> </w:t>
      </w:r>
      <w:r>
        <w:rPr>
          <w:color w:val="231F20"/>
        </w:rPr>
        <w:t>ﬁrst</w:t>
      </w:r>
      <w:r w:rsidR="00383B1C">
        <w:rPr>
          <w:color w:val="231F20"/>
        </w:rPr>
        <w:t xml:space="preserve"> </w:t>
      </w:r>
      <w:r>
        <w:rPr>
          <w:color w:val="231F20"/>
        </w:rPr>
        <w:t>evaluation</w:t>
      </w:r>
      <w:r w:rsidR="00383B1C">
        <w:rPr>
          <w:color w:val="231F20"/>
        </w:rPr>
        <w:t xml:space="preserve"> </w:t>
      </w:r>
      <w:r>
        <w:rPr>
          <w:color w:val="231F20"/>
        </w:rPr>
        <w:t>price</w:t>
      </w:r>
      <w:r w:rsidR="00383B1C">
        <w:rPr>
          <w:color w:val="231F20"/>
        </w:rPr>
        <w:t xml:space="preserve"> </w:t>
      </w:r>
      <w:r>
        <w:rPr>
          <w:color w:val="231F20"/>
        </w:rPr>
        <w:t>shall</w:t>
      </w:r>
      <w:r w:rsidR="00383B1C">
        <w:rPr>
          <w:color w:val="231F20"/>
        </w:rPr>
        <w:t xml:space="preserve"> </w:t>
      </w:r>
      <w:r>
        <w:rPr>
          <w:color w:val="231F20"/>
        </w:rPr>
        <w:t>be selected.</w:t>
      </w:r>
    </w:p>
    <w:p w14:paraId="6BDE8DBF" w14:textId="77777777" w:rsidR="00CA02E4" w:rsidRDefault="008268E8" w:rsidP="008268E8">
      <w:pPr>
        <w:pStyle w:val="Heading4"/>
        <w:tabs>
          <w:tab w:val="left" w:pos="1465"/>
        </w:tabs>
        <w:spacing w:before="240"/>
        <w:ind w:left="849"/>
      </w:pPr>
      <w:r>
        <w:rPr>
          <w:color w:val="231F20"/>
        </w:rPr>
        <w:t>8.</w:t>
      </w:r>
      <w:r>
        <w:rPr>
          <w:color w:val="231F20"/>
        </w:rPr>
        <w:tab/>
      </w:r>
      <w:r w:rsidR="00235981">
        <w:rPr>
          <w:color w:val="231F20"/>
        </w:rPr>
        <w:t>Post</w:t>
      </w:r>
      <w:r w:rsidR="008B2BAA">
        <w:rPr>
          <w:color w:val="231F20"/>
        </w:rPr>
        <w:t xml:space="preserve"> </w:t>
      </w:r>
      <w:r w:rsidR="00235981">
        <w:rPr>
          <w:color w:val="231F20"/>
        </w:rPr>
        <w:t>qualiﬁcation</w:t>
      </w:r>
      <w:r w:rsidR="008B2BAA">
        <w:rPr>
          <w:color w:val="231F20"/>
        </w:rPr>
        <w:t xml:space="preserve"> </w:t>
      </w:r>
      <w:r w:rsidR="00235981">
        <w:rPr>
          <w:color w:val="231F20"/>
        </w:rPr>
        <w:t>and</w:t>
      </w:r>
      <w:r w:rsidR="008B2BAA">
        <w:rPr>
          <w:color w:val="231F20"/>
        </w:rPr>
        <w:t xml:space="preserve"> </w:t>
      </w:r>
      <w:r w:rsidR="00235981">
        <w:rPr>
          <w:color w:val="231F20"/>
        </w:rPr>
        <w:t>Contract</w:t>
      </w:r>
      <w:r w:rsidR="008B2BAA">
        <w:rPr>
          <w:color w:val="231F20"/>
        </w:rPr>
        <w:t xml:space="preserve"> </w:t>
      </w:r>
      <w:r w:rsidR="00235981">
        <w:rPr>
          <w:color w:val="231F20"/>
        </w:rPr>
        <w:t>ward</w:t>
      </w:r>
      <w:r w:rsidR="008B2BAA">
        <w:rPr>
          <w:color w:val="231F20"/>
        </w:rPr>
        <w:t xml:space="preserve"> </w:t>
      </w:r>
      <w:r w:rsidR="00235981">
        <w:rPr>
          <w:color w:val="231F20"/>
        </w:rPr>
        <w:t>(ITT3</w:t>
      </w:r>
      <w:r w:rsidR="00235981">
        <w:rPr>
          <w:b w:val="0"/>
          <w:color w:val="231F20"/>
        </w:rPr>
        <w:t>7</w:t>
      </w:r>
      <w:r w:rsidR="00235981">
        <w:rPr>
          <w:color w:val="231F20"/>
        </w:rPr>
        <w:t>),</w:t>
      </w:r>
      <w:r w:rsidR="008B2BAA">
        <w:rPr>
          <w:color w:val="231F20"/>
        </w:rPr>
        <w:t xml:space="preserve"> </w:t>
      </w:r>
      <w:r w:rsidR="00235981">
        <w:rPr>
          <w:color w:val="231F20"/>
        </w:rPr>
        <w:t>more</w:t>
      </w:r>
      <w:r w:rsidR="008B2BAA">
        <w:rPr>
          <w:color w:val="231F20"/>
        </w:rPr>
        <w:t xml:space="preserve"> </w:t>
      </w:r>
      <w:r w:rsidR="00235981">
        <w:rPr>
          <w:color w:val="231F20"/>
        </w:rPr>
        <w:t>speciﬁcally,</w:t>
      </w:r>
    </w:p>
    <w:p w14:paraId="53F0BA78" w14:textId="77777777" w:rsidR="00CA02E4" w:rsidRDefault="00817884" w:rsidP="00817884">
      <w:pPr>
        <w:pStyle w:val="BodyText"/>
        <w:spacing w:before="242" w:line="230" w:lineRule="auto"/>
        <w:ind w:left="1440" w:right="850" w:hanging="576"/>
        <w:jc w:val="both"/>
      </w:pPr>
      <w:r>
        <w:rPr>
          <w:color w:val="231F20"/>
        </w:rPr>
        <w:t>8.1</w:t>
      </w:r>
      <w:r>
        <w:rPr>
          <w:color w:val="231F20"/>
        </w:rPr>
        <w:tab/>
      </w:r>
      <w:r w:rsidR="00235981">
        <w:rPr>
          <w:color w:val="231F20"/>
        </w:rPr>
        <w:t xml:space="preserve">After determining the substantially responsive </w:t>
      </w:r>
      <w:r w:rsidR="008B2BAA">
        <w:rPr>
          <w:color w:val="231F20"/>
          <w:spacing w:val="-3"/>
        </w:rPr>
        <w:t>tender</w:t>
      </w:r>
      <w:r w:rsidR="00235981">
        <w:rPr>
          <w:color w:val="231F20"/>
          <w:spacing w:val="-3"/>
        </w:rPr>
        <w:t xml:space="preserve"> </w:t>
      </w:r>
      <w:r w:rsidR="00235981">
        <w:rPr>
          <w:color w:val="231F20"/>
        </w:rPr>
        <w:t>which offers the lowest-evaluated price, whether the tenderer</w:t>
      </w:r>
      <w:r w:rsidR="008B2BAA">
        <w:rPr>
          <w:color w:val="231F20"/>
        </w:rPr>
        <w:t xml:space="preserve"> </w:t>
      </w:r>
      <w:r w:rsidR="00235981">
        <w:rPr>
          <w:color w:val="231F20"/>
        </w:rPr>
        <w:t>is</w:t>
      </w:r>
      <w:r w:rsidR="008B2BAA">
        <w:rPr>
          <w:color w:val="231F20"/>
        </w:rPr>
        <w:t xml:space="preserve"> </w:t>
      </w:r>
      <w:r w:rsidR="00235981">
        <w:rPr>
          <w:color w:val="231F20"/>
        </w:rPr>
        <w:t>a</w:t>
      </w:r>
      <w:r w:rsidR="008B2BAA">
        <w:rPr>
          <w:color w:val="231F20"/>
        </w:rPr>
        <w:t xml:space="preserve"> </w:t>
      </w:r>
      <w:r w:rsidR="00235981">
        <w:rPr>
          <w:color w:val="231F20"/>
        </w:rPr>
        <w:t>manufacturer</w:t>
      </w:r>
      <w:r w:rsidR="008B2BAA">
        <w:rPr>
          <w:color w:val="231F20"/>
        </w:rPr>
        <w:t xml:space="preserve"> </w:t>
      </w:r>
      <w:r w:rsidR="00235981">
        <w:rPr>
          <w:color w:val="231F20"/>
        </w:rPr>
        <w:t>on</w:t>
      </w:r>
      <w:r w:rsidR="008B2BAA">
        <w:rPr>
          <w:color w:val="231F20"/>
        </w:rPr>
        <w:t xml:space="preserve"> </w:t>
      </w:r>
      <w:r w:rsidR="00235981">
        <w:rPr>
          <w:color w:val="231F20"/>
        </w:rPr>
        <w:t>or</w:t>
      </w:r>
      <w:r w:rsidR="008B2BAA">
        <w:rPr>
          <w:color w:val="231F20"/>
        </w:rPr>
        <w:t xml:space="preserve"> </w:t>
      </w:r>
      <w:r w:rsidR="00235981">
        <w:rPr>
          <w:color w:val="231F20"/>
        </w:rPr>
        <w:t>just</w:t>
      </w:r>
      <w:r w:rsidR="008B2BAA">
        <w:rPr>
          <w:color w:val="231F20"/>
        </w:rPr>
        <w:t xml:space="preserve"> </w:t>
      </w:r>
      <w:r w:rsidR="00235981">
        <w:rPr>
          <w:color w:val="231F20"/>
        </w:rPr>
        <w:t>a</w:t>
      </w:r>
      <w:r w:rsidR="008B2BAA">
        <w:rPr>
          <w:color w:val="231F20"/>
        </w:rPr>
        <w:t xml:space="preserve"> </w:t>
      </w:r>
      <w:r w:rsidR="00235981">
        <w:rPr>
          <w:color w:val="231F20"/>
        </w:rPr>
        <w:t>supplier:</w:t>
      </w:r>
      <w:r w:rsidR="008B2BAA">
        <w:rPr>
          <w:color w:val="231F20"/>
        </w:rPr>
        <w:t xml:space="preserve"> </w:t>
      </w:r>
      <w:r w:rsidR="008268E8">
        <w:rPr>
          <w:color w:val="231F20"/>
        </w:rPr>
        <w:t>The</w:t>
      </w:r>
      <w:r w:rsidR="008B2BAA">
        <w:rPr>
          <w:color w:val="231F20"/>
        </w:rPr>
        <w:t xml:space="preserve"> </w:t>
      </w:r>
      <w:r w:rsidR="00235981">
        <w:rPr>
          <w:color w:val="231F20"/>
        </w:rPr>
        <w:t>Procuring</w:t>
      </w:r>
      <w:r w:rsidR="008B2BAA">
        <w:rPr>
          <w:color w:val="231F20"/>
        </w:rPr>
        <w:t xml:space="preserve"> </w:t>
      </w:r>
      <w:r w:rsidR="00235981">
        <w:rPr>
          <w:color w:val="231F20"/>
        </w:rPr>
        <w:t>Entity</w:t>
      </w:r>
      <w:r w:rsidR="008B2BAA">
        <w:rPr>
          <w:color w:val="231F20"/>
        </w:rPr>
        <w:t xml:space="preserve"> </w:t>
      </w:r>
      <w:r w:rsidR="00235981">
        <w:rPr>
          <w:color w:val="231F20"/>
        </w:rPr>
        <w:t>shall</w:t>
      </w:r>
      <w:r w:rsidR="008B2BAA">
        <w:rPr>
          <w:color w:val="231F20"/>
        </w:rPr>
        <w:t xml:space="preserve"> </w:t>
      </w:r>
      <w:r w:rsidR="00235981">
        <w:rPr>
          <w:color w:val="231F20"/>
        </w:rPr>
        <w:t>carry</w:t>
      </w:r>
      <w:r w:rsidR="008B2BAA">
        <w:rPr>
          <w:color w:val="231F20"/>
        </w:rPr>
        <w:t xml:space="preserve"> </w:t>
      </w:r>
      <w:r w:rsidR="00235981">
        <w:rPr>
          <w:color w:val="231F20"/>
        </w:rPr>
        <w:t>out</w:t>
      </w:r>
      <w:r w:rsidR="008B2BAA">
        <w:rPr>
          <w:color w:val="231F20"/>
        </w:rPr>
        <w:t xml:space="preserve"> </w:t>
      </w:r>
      <w:r w:rsidR="00235981">
        <w:rPr>
          <w:color w:val="231F20"/>
        </w:rPr>
        <w:t>the</w:t>
      </w:r>
      <w:r w:rsidR="008B2BAA">
        <w:rPr>
          <w:color w:val="231F20"/>
        </w:rPr>
        <w:t xml:space="preserve"> </w:t>
      </w:r>
      <w:r w:rsidR="00235981">
        <w:rPr>
          <w:color w:val="231F20"/>
        </w:rPr>
        <w:t>post-qualiﬁcation,</w:t>
      </w:r>
      <w:r w:rsidR="008B2BAA">
        <w:rPr>
          <w:color w:val="231F20"/>
        </w:rPr>
        <w:t xml:space="preserve"> </w:t>
      </w:r>
      <w:r w:rsidR="00235981">
        <w:rPr>
          <w:color w:val="231F20"/>
        </w:rPr>
        <w:t>if</w:t>
      </w:r>
      <w:r w:rsidR="008B2BAA">
        <w:rPr>
          <w:color w:val="231F20"/>
        </w:rPr>
        <w:t xml:space="preserve"> </w:t>
      </w:r>
      <w:r w:rsidR="00235981">
        <w:rPr>
          <w:color w:val="231F20"/>
        </w:rPr>
        <w:t>no prequaliﬁcation</w:t>
      </w:r>
      <w:r w:rsidR="008B2BAA">
        <w:rPr>
          <w:color w:val="231F20"/>
        </w:rPr>
        <w:t xml:space="preserve"> </w:t>
      </w:r>
      <w:r w:rsidR="00235981">
        <w:rPr>
          <w:color w:val="231F20"/>
        </w:rPr>
        <w:t>was</w:t>
      </w:r>
      <w:r w:rsidR="008B2BAA">
        <w:rPr>
          <w:color w:val="231F20"/>
        </w:rPr>
        <w:t xml:space="preserve"> </w:t>
      </w:r>
      <w:r w:rsidR="00235981">
        <w:rPr>
          <w:color w:val="231F20"/>
        </w:rPr>
        <w:t>done</w:t>
      </w:r>
      <w:r w:rsidR="008B2BAA">
        <w:rPr>
          <w:color w:val="231F20"/>
        </w:rPr>
        <w:t xml:space="preserve"> </w:t>
      </w:r>
      <w:r w:rsidR="00235981">
        <w:rPr>
          <w:color w:val="231F20"/>
        </w:rPr>
        <w:t>using</w:t>
      </w:r>
      <w:r w:rsidR="008B2BAA">
        <w:rPr>
          <w:color w:val="231F20"/>
        </w:rPr>
        <w:t xml:space="preserve"> </w:t>
      </w:r>
      <w:r w:rsidR="00235981">
        <w:rPr>
          <w:color w:val="231F20"/>
        </w:rPr>
        <w:t>the</w:t>
      </w:r>
      <w:r w:rsidR="008B2BAA">
        <w:rPr>
          <w:color w:val="231F20"/>
        </w:rPr>
        <w:t xml:space="preserve"> </w:t>
      </w:r>
      <w:r w:rsidR="00235981">
        <w:rPr>
          <w:color w:val="231F20"/>
        </w:rPr>
        <w:t>following</w:t>
      </w:r>
      <w:r w:rsidR="008B2BAA">
        <w:rPr>
          <w:color w:val="231F20"/>
        </w:rPr>
        <w:t xml:space="preserve"> </w:t>
      </w:r>
      <w:r w:rsidR="00235981">
        <w:rPr>
          <w:color w:val="231F20"/>
        </w:rPr>
        <w:t>criteria:</w:t>
      </w:r>
    </w:p>
    <w:p w14:paraId="552E5E97" w14:textId="77777777" w:rsidR="00CA02E4" w:rsidRDefault="00235981" w:rsidP="00E43645">
      <w:pPr>
        <w:pStyle w:val="ListParagraph"/>
        <w:numPr>
          <w:ilvl w:val="0"/>
          <w:numId w:val="40"/>
        </w:numPr>
        <w:tabs>
          <w:tab w:val="left" w:pos="1871"/>
        </w:tabs>
        <w:spacing w:before="125" w:line="230" w:lineRule="auto"/>
        <w:ind w:right="837" w:hanging="408"/>
        <w:jc w:val="both"/>
      </w:pPr>
      <w:r>
        <w:rPr>
          <w:color w:val="231F20"/>
        </w:rPr>
        <w:t xml:space="preserve">In case the tender </w:t>
      </w:r>
      <w:r>
        <w:rPr>
          <w:color w:val="231F20"/>
          <w:u w:val="single" w:color="231F20"/>
        </w:rPr>
        <w:t>was subject to post-qualiﬁcation</w:t>
      </w:r>
      <w:r>
        <w:rPr>
          <w:color w:val="231F20"/>
        </w:rPr>
        <w:t>, the contract shall be awarded to the lowest evaluated tenderer,</w:t>
      </w:r>
      <w:r w:rsidR="008B2BAA">
        <w:rPr>
          <w:color w:val="231F20"/>
        </w:rPr>
        <w:t xml:space="preserve"> </w:t>
      </w:r>
      <w:r>
        <w:rPr>
          <w:color w:val="231F20"/>
        </w:rPr>
        <w:t>subject</w:t>
      </w:r>
      <w:r w:rsidR="008B2BAA">
        <w:rPr>
          <w:color w:val="231F20"/>
        </w:rPr>
        <w:t xml:space="preserve"> </w:t>
      </w:r>
      <w:r>
        <w:rPr>
          <w:color w:val="231F20"/>
        </w:rPr>
        <w:t>to</w:t>
      </w:r>
      <w:r w:rsidR="008B2BAA">
        <w:rPr>
          <w:color w:val="231F20"/>
        </w:rPr>
        <w:t xml:space="preserve"> </w:t>
      </w:r>
      <w:r>
        <w:rPr>
          <w:color w:val="231F20"/>
        </w:rPr>
        <w:t>conﬁrmation</w:t>
      </w:r>
      <w:r w:rsidR="008B2BAA">
        <w:rPr>
          <w:color w:val="231F20"/>
        </w:rPr>
        <w:t xml:space="preserve"> </w:t>
      </w:r>
      <w:r>
        <w:rPr>
          <w:color w:val="231F20"/>
        </w:rPr>
        <w:t>of</w:t>
      </w:r>
      <w:r w:rsidR="008B2BAA">
        <w:rPr>
          <w:color w:val="231F20"/>
        </w:rPr>
        <w:t xml:space="preserve"> </w:t>
      </w:r>
      <w:r>
        <w:rPr>
          <w:color w:val="231F20"/>
        </w:rPr>
        <w:t>prequaliﬁcation</w:t>
      </w:r>
      <w:r w:rsidR="008B2BAA">
        <w:rPr>
          <w:color w:val="231F20"/>
        </w:rPr>
        <w:t xml:space="preserve"> </w:t>
      </w:r>
      <w:r>
        <w:rPr>
          <w:color w:val="231F20"/>
        </w:rPr>
        <w:t>data,</w:t>
      </w:r>
      <w:r w:rsidR="008B2BAA">
        <w:rPr>
          <w:color w:val="231F20"/>
        </w:rPr>
        <w:t xml:space="preserve"> </w:t>
      </w:r>
      <w:r>
        <w:rPr>
          <w:color w:val="231F20"/>
        </w:rPr>
        <w:t>if</w:t>
      </w:r>
      <w:r w:rsidR="008B2BAA">
        <w:rPr>
          <w:color w:val="231F20"/>
        </w:rPr>
        <w:t xml:space="preserve"> </w:t>
      </w:r>
      <w:r>
        <w:rPr>
          <w:color w:val="231F20"/>
        </w:rPr>
        <w:t>so</w:t>
      </w:r>
      <w:r w:rsidR="008B2BAA">
        <w:rPr>
          <w:color w:val="231F20"/>
        </w:rPr>
        <w:t xml:space="preserve"> </w:t>
      </w:r>
      <w:r>
        <w:rPr>
          <w:color w:val="231F20"/>
        </w:rPr>
        <w:t>required.</w:t>
      </w:r>
    </w:p>
    <w:p w14:paraId="6EEFAE41" w14:textId="77777777" w:rsidR="00CA02E4" w:rsidRDefault="00235981" w:rsidP="00E43645">
      <w:pPr>
        <w:pStyle w:val="ListParagraph"/>
        <w:numPr>
          <w:ilvl w:val="0"/>
          <w:numId w:val="40"/>
        </w:numPr>
        <w:tabs>
          <w:tab w:val="left" w:pos="1871"/>
        </w:tabs>
        <w:spacing w:before="123" w:line="230" w:lineRule="auto"/>
        <w:ind w:right="845" w:hanging="408"/>
        <w:jc w:val="both"/>
      </w:pPr>
      <w:r>
        <w:rPr>
          <w:color w:val="231F20"/>
        </w:rPr>
        <w:t>In</w:t>
      </w:r>
      <w:r w:rsidR="008B2BAA">
        <w:rPr>
          <w:color w:val="231F20"/>
        </w:rPr>
        <w:t xml:space="preserve"> </w:t>
      </w:r>
      <w:r>
        <w:rPr>
          <w:color w:val="231F20"/>
        </w:rPr>
        <w:t>case</w:t>
      </w:r>
      <w:r w:rsidR="008B2BAA">
        <w:rPr>
          <w:color w:val="231F20"/>
        </w:rPr>
        <w:t xml:space="preserve"> </w:t>
      </w:r>
      <w:r>
        <w:rPr>
          <w:color w:val="231F20"/>
        </w:rPr>
        <w:t>the</w:t>
      </w:r>
      <w:r w:rsidR="008B2BAA">
        <w:rPr>
          <w:color w:val="231F20"/>
        </w:rPr>
        <w:t xml:space="preserve"> </w:t>
      </w:r>
      <w:r>
        <w:rPr>
          <w:color w:val="231F20"/>
        </w:rPr>
        <w:t>tender</w:t>
      </w:r>
      <w:r w:rsidR="008B2BAA">
        <w:rPr>
          <w:color w:val="231F20"/>
        </w:rPr>
        <w:t xml:space="preserve"> </w:t>
      </w:r>
      <w:r>
        <w:rPr>
          <w:color w:val="231F20"/>
          <w:u w:val="single" w:color="231F20"/>
        </w:rPr>
        <w:t>was</w:t>
      </w:r>
      <w:r w:rsidR="008B2BAA">
        <w:rPr>
          <w:color w:val="231F20"/>
          <w:u w:val="single" w:color="231F20"/>
        </w:rPr>
        <w:t xml:space="preserve"> </w:t>
      </w:r>
      <w:r>
        <w:rPr>
          <w:color w:val="231F20"/>
          <w:u w:val="single" w:color="231F20"/>
        </w:rPr>
        <w:t>not</w:t>
      </w:r>
      <w:r w:rsidR="008B2BAA">
        <w:rPr>
          <w:color w:val="231F20"/>
          <w:u w:val="single" w:color="231F20"/>
        </w:rPr>
        <w:t xml:space="preserve"> </w:t>
      </w:r>
      <w:r>
        <w:rPr>
          <w:color w:val="231F20"/>
          <w:u w:val="single" w:color="231F20"/>
        </w:rPr>
        <w:t>subject</w:t>
      </w:r>
      <w:r w:rsidR="008B2BAA">
        <w:rPr>
          <w:color w:val="231F20"/>
          <w:u w:val="single" w:color="231F20"/>
        </w:rPr>
        <w:t xml:space="preserve"> </w:t>
      </w:r>
      <w:r>
        <w:rPr>
          <w:color w:val="231F20"/>
          <w:u w:val="single" w:color="231F20"/>
        </w:rPr>
        <w:t>to</w:t>
      </w:r>
      <w:r w:rsidR="008B2BAA">
        <w:rPr>
          <w:color w:val="231F20"/>
          <w:u w:val="single" w:color="231F20"/>
        </w:rPr>
        <w:t xml:space="preserve"> </w:t>
      </w:r>
      <w:r>
        <w:rPr>
          <w:color w:val="231F20"/>
          <w:u w:val="single" w:color="231F20"/>
        </w:rPr>
        <w:t>post-qualiﬁcation</w:t>
      </w:r>
      <w:r>
        <w:rPr>
          <w:color w:val="231F20"/>
        </w:rPr>
        <w:t>,</w:t>
      </w:r>
      <w:r w:rsidR="008B2BAA">
        <w:rPr>
          <w:color w:val="231F20"/>
        </w:rPr>
        <w:t xml:space="preserve"> </w:t>
      </w:r>
      <w:r>
        <w:rPr>
          <w:color w:val="231F20"/>
        </w:rPr>
        <w:t>the</w:t>
      </w:r>
      <w:r w:rsidR="008B2BAA">
        <w:rPr>
          <w:color w:val="231F20"/>
        </w:rPr>
        <w:t xml:space="preserve"> </w:t>
      </w:r>
      <w:r>
        <w:rPr>
          <w:color w:val="231F20"/>
        </w:rPr>
        <w:t>tender</w:t>
      </w:r>
      <w:r w:rsidR="008B2BAA">
        <w:rPr>
          <w:color w:val="231F20"/>
        </w:rPr>
        <w:t xml:space="preserve"> </w:t>
      </w:r>
      <w:r>
        <w:rPr>
          <w:color w:val="231F20"/>
        </w:rPr>
        <w:t>that</w:t>
      </w:r>
      <w:r w:rsidR="008B2BAA">
        <w:rPr>
          <w:color w:val="231F20"/>
        </w:rPr>
        <w:t xml:space="preserve"> </w:t>
      </w:r>
      <w:r>
        <w:rPr>
          <w:color w:val="231F20"/>
        </w:rPr>
        <w:t>has</w:t>
      </w:r>
      <w:r w:rsidR="008B2BAA">
        <w:rPr>
          <w:color w:val="231F20"/>
        </w:rPr>
        <w:t xml:space="preserve"> </w:t>
      </w:r>
      <w:r>
        <w:rPr>
          <w:color w:val="231F20"/>
        </w:rPr>
        <w:t>been</w:t>
      </w:r>
      <w:r w:rsidR="008B2BAA">
        <w:rPr>
          <w:color w:val="231F20"/>
        </w:rPr>
        <w:t xml:space="preserve"> </w:t>
      </w:r>
      <w:r>
        <w:rPr>
          <w:color w:val="231F20"/>
        </w:rPr>
        <w:t>determined</w:t>
      </w:r>
      <w:r w:rsidR="008B2BAA">
        <w:rPr>
          <w:color w:val="231F20"/>
        </w:rPr>
        <w:t xml:space="preserve"> </w:t>
      </w:r>
      <w:r>
        <w:rPr>
          <w:color w:val="231F20"/>
        </w:rPr>
        <w:t>to</w:t>
      </w:r>
      <w:r w:rsidR="008B2BAA">
        <w:rPr>
          <w:color w:val="231F20"/>
        </w:rPr>
        <w:t xml:space="preserve"> </w:t>
      </w:r>
      <w:r>
        <w:rPr>
          <w:color w:val="231F20"/>
        </w:rPr>
        <w:t>be</w:t>
      </w:r>
      <w:r w:rsidR="008B2BAA">
        <w:rPr>
          <w:color w:val="231F20"/>
        </w:rPr>
        <w:t xml:space="preserve"> </w:t>
      </w:r>
      <w:r>
        <w:rPr>
          <w:color w:val="231F20"/>
        </w:rPr>
        <w:t>the</w:t>
      </w:r>
      <w:r w:rsidR="008B2BAA">
        <w:rPr>
          <w:color w:val="231F20"/>
        </w:rPr>
        <w:t xml:space="preserve"> </w:t>
      </w:r>
      <w:r>
        <w:rPr>
          <w:color w:val="231F20"/>
        </w:rPr>
        <w:t>lowest evaluated tenderer shall be considered for contract award, subject to meeting each of the following conditions.</w:t>
      </w:r>
    </w:p>
    <w:p w14:paraId="7BFCE6ED" w14:textId="77777777" w:rsidR="00CA02E4" w:rsidRDefault="00235981" w:rsidP="00E43645">
      <w:pPr>
        <w:pStyle w:val="ListParagraph"/>
        <w:numPr>
          <w:ilvl w:val="1"/>
          <w:numId w:val="40"/>
        </w:numPr>
        <w:tabs>
          <w:tab w:val="left" w:pos="2319"/>
          <w:tab w:val="left" w:pos="10819"/>
        </w:tabs>
        <w:spacing w:before="124" w:line="230" w:lineRule="auto"/>
        <w:ind w:right="845" w:hanging="447"/>
        <w:jc w:val="both"/>
      </w:pPr>
      <w:r>
        <w:rPr>
          <w:color w:val="231F20"/>
        </w:rPr>
        <w:t>The</w:t>
      </w:r>
      <w:r w:rsidR="00473769">
        <w:rPr>
          <w:color w:val="231F20"/>
        </w:rPr>
        <w:t xml:space="preserve"> </w:t>
      </w:r>
      <w:r>
        <w:rPr>
          <w:color w:val="231F20"/>
        </w:rPr>
        <w:t>Tenderer</w:t>
      </w:r>
      <w:r w:rsidR="00473769">
        <w:rPr>
          <w:color w:val="231F20"/>
        </w:rPr>
        <w:t xml:space="preserve"> </w:t>
      </w:r>
      <w:r>
        <w:rPr>
          <w:color w:val="231F20"/>
        </w:rPr>
        <w:t>shall</w:t>
      </w:r>
      <w:r w:rsidR="00473769">
        <w:rPr>
          <w:color w:val="231F20"/>
        </w:rPr>
        <w:t xml:space="preserve"> </w:t>
      </w:r>
      <w:r>
        <w:rPr>
          <w:color w:val="231F20"/>
        </w:rPr>
        <w:t>demonstrate</w:t>
      </w:r>
      <w:r w:rsidR="00473769">
        <w:rPr>
          <w:color w:val="231F20"/>
        </w:rPr>
        <w:t xml:space="preserve"> </w:t>
      </w:r>
      <w:r>
        <w:rPr>
          <w:color w:val="231F20"/>
        </w:rPr>
        <w:t>that</w:t>
      </w:r>
      <w:r w:rsidR="00473769">
        <w:rPr>
          <w:color w:val="231F20"/>
        </w:rPr>
        <w:t xml:space="preserve"> </w:t>
      </w:r>
      <w:r>
        <w:rPr>
          <w:color w:val="231F20"/>
        </w:rPr>
        <w:t>it</w:t>
      </w:r>
      <w:r w:rsidR="00473769">
        <w:rPr>
          <w:color w:val="231F20"/>
        </w:rPr>
        <w:t xml:space="preserve"> </w:t>
      </w:r>
      <w:r>
        <w:rPr>
          <w:color w:val="231F20"/>
        </w:rPr>
        <w:t>has</w:t>
      </w:r>
      <w:r w:rsidR="00473769">
        <w:rPr>
          <w:color w:val="231F20"/>
        </w:rPr>
        <w:t xml:space="preserve"> </w:t>
      </w:r>
      <w:r>
        <w:rPr>
          <w:color w:val="231F20"/>
        </w:rPr>
        <w:t>access</w:t>
      </w:r>
      <w:r w:rsidR="00473769">
        <w:rPr>
          <w:color w:val="231F20"/>
        </w:rPr>
        <w:t xml:space="preserve"> </w:t>
      </w:r>
      <w:r>
        <w:rPr>
          <w:color w:val="231F20"/>
        </w:rPr>
        <w:t>to,</w:t>
      </w:r>
      <w:r w:rsidR="00473769">
        <w:rPr>
          <w:color w:val="231F20"/>
        </w:rPr>
        <w:t xml:space="preserve"> </w:t>
      </w:r>
      <w:r>
        <w:rPr>
          <w:color w:val="231F20"/>
        </w:rPr>
        <w:t>or</w:t>
      </w:r>
      <w:r w:rsidR="00473769">
        <w:rPr>
          <w:color w:val="231F20"/>
        </w:rPr>
        <w:t xml:space="preserve"> </w:t>
      </w:r>
      <w:r>
        <w:rPr>
          <w:color w:val="231F20"/>
        </w:rPr>
        <w:t>has</w:t>
      </w:r>
      <w:r w:rsidR="00473769">
        <w:rPr>
          <w:color w:val="231F20"/>
        </w:rPr>
        <w:t xml:space="preserve"> </w:t>
      </w:r>
      <w:r>
        <w:rPr>
          <w:color w:val="231F20"/>
        </w:rPr>
        <w:t>available,</w:t>
      </w:r>
      <w:r w:rsidR="00473769">
        <w:rPr>
          <w:color w:val="231F20"/>
        </w:rPr>
        <w:t xml:space="preserve"> </w:t>
      </w:r>
      <w:r>
        <w:rPr>
          <w:color w:val="231F20"/>
        </w:rPr>
        <w:t>liquid</w:t>
      </w:r>
      <w:r w:rsidR="00473769">
        <w:rPr>
          <w:color w:val="231F20"/>
        </w:rPr>
        <w:t xml:space="preserve"> </w:t>
      </w:r>
      <w:r>
        <w:rPr>
          <w:color w:val="231F20"/>
        </w:rPr>
        <w:t>assets,</w:t>
      </w:r>
      <w:r w:rsidR="00473769">
        <w:rPr>
          <w:color w:val="231F20"/>
        </w:rPr>
        <w:t xml:space="preserve"> </w:t>
      </w:r>
      <w:r>
        <w:rPr>
          <w:color w:val="231F20"/>
        </w:rPr>
        <w:t>unencumbered</w:t>
      </w:r>
      <w:r w:rsidR="00473769">
        <w:rPr>
          <w:color w:val="231F20"/>
        </w:rPr>
        <w:t xml:space="preserve"> </w:t>
      </w:r>
      <w:r>
        <w:rPr>
          <w:color w:val="231F20"/>
        </w:rPr>
        <w:t>real assets, lines of credit, and other ﬁnancial means (independent of any contractual advance payment) sufﬁcient</w:t>
      </w:r>
      <w:r w:rsidR="008B2BAA">
        <w:rPr>
          <w:color w:val="231F20"/>
        </w:rPr>
        <w:t xml:space="preserve"> </w:t>
      </w:r>
      <w:r>
        <w:rPr>
          <w:color w:val="231F20"/>
        </w:rPr>
        <w:t>to</w:t>
      </w:r>
      <w:r w:rsidR="008B2BAA">
        <w:rPr>
          <w:color w:val="231F20"/>
        </w:rPr>
        <w:t xml:space="preserve"> </w:t>
      </w:r>
      <w:r>
        <w:rPr>
          <w:color w:val="231F20"/>
        </w:rPr>
        <w:t>meet</w:t>
      </w:r>
      <w:r w:rsidR="008B2BAA">
        <w:rPr>
          <w:color w:val="231F20"/>
        </w:rPr>
        <w:t xml:space="preserve"> </w:t>
      </w:r>
      <w:r>
        <w:rPr>
          <w:color w:val="231F20"/>
        </w:rPr>
        <w:t>the</w:t>
      </w:r>
      <w:r w:rsidR="008B2BAA">
        <w:rPr>
          <w:color w:val="231F20"/>
        </w:rPr>
        <w:t xml:space="preserve"> </w:t>
      </w:r>
      <w:r>
        <w:rPr>
          <w:color w:val="231F20"/>
        </w:rPr>
        <w:t>construction</w:t>
      </w:r>
      <w:r w:rsidR="008B2BAA">
        <w:rPr>
          <w:color w:val="231F20"/>
        </w:rPr>
        <w:t xml:space="preserve"> </w:t>
      </w:r>
      <w:r>
        <w:rPr>
          <w:color w:val="231F20"/>
        </w:rPr>
        <w:t>cash</w:t>
      </w:r>
      <w:r w:rsidR="008B2BAA">
        <w:rPr>
          <w:color w:val="231F20"/>
        </w:rPr>
        <w:t xml:space="preserve"> </w:t>
      </w:r>
      <w:r>
        <w:rPr>
          <w:color w:val="231F20"/>
        </w:rPr>
        <w:t>ﬂow</w:t>
      </w:r>
      <w:r w:rsidR="008B2BAA">
        <w:rPr>
          <w:color w:val="231F20"/>
        </w:rPr>
        <w:t xml:space="preserve"> </w:t>
      </w:r>
      <w:r>
        <w:rPr>
          <w:color w:val="231F20"/>
        </w:rPr>
        <w:t>of</w:t>
      </w:r>
      <w:r w:rsidR="008B2BAA">
        <w:rPr>
          <w:color w:val="231F20"/>
        </w:rPr>
        <w:t xml:space="preserve"> </w:t>
      </w:r>
      <w:r>
        <w:rPr>
          <w:color w:val="231F20"/>
        </w:rPr>
        <w:t>Kenya</w:t>
      </w:r>
      <w:r w:rsidR="008B2BAA">
        <w:rPr>
          <w:color w:val="231F20"/>
        </w:rPr>
        <w:t xml:space="preserve"> </w:t>
      </w:r>
      <w:r>
        <w:rPr>
          <w:color w:val="231F20"/>
        </w:rPr>
        <w:t>Shillings</w:t>
      </w:r>
      <w:r>
        <w:rPr>
          <w:color w:val="231F20"/>
          <w:u w:val="single" w:color="221E1F"/>
        </w:rPr>
        <w:tab/>
      </w:r>
      <w:r>
        <w:rPr>
          <w:color w:val="231F20"/>
        </w:rPr>
        <w:t>.</w:t>
      </w:r>
    </w:p>
    <w:p w14:paraId="303400EB" w14:textId="77777777" w:rsidR="00CA02E4" w:rsidRDefault="00235981" w:rsidP="00E43645">
      <w:pPr>
        <w:pStyle w:val="ListParagraph"/>
        <w:numPr>
          <w:ilvl w:val="1"/>
          <w:numId w:val="40"/>
        </w:numPr>
        <w:tabs>
          <w:tab w:val="left" w:pos="2318"/>
          <w:tab w:val="left" w:pos="4906"/>
          <w:tab w:val="left" w:pos="9613"/>
        </w:tabs>
        <w:spacing w:before="124" w:line="230" w:lineRule="auto"/>
        <w:ind w:right="845" w:hanging="447"/>
        <w:jc w:val="both"/>
      </w:pPr>
      <w:r>
        <w:rPr>
          <w:color w:val="231F20"/>
        </w:rPr>
        <w:t xml:space="preserve">Minimum </w:t>
      </w:r>
      <w:r>
        <w:rPr>
          <w:color w:val="231F20"/>
          <w:u w:val="single" w:color="231F20"/>
        </w:rPr>
        <w:t>average</w:t>
      </w:r>
      <w:r>
        <w:rPr>
          <w:color w:val="231F20"/>
        </w:rPr>
        <w:t xml:space="preserve"> annual construction turnover of</w:t>
      </w:r>
      <w:r w:rsidR="00473769">
        <w:rPr>
          <w:color w:val="231F20"/>
        </w:rPr>
        <w:t xml:space="preserve"> </w:t>
      </w:r>
      <w:r>
        <w:rPr>
          <w:color w:val="231F20"/>
        </w:rPr>
        <w:t>Kenya Shillings</w:t>
      </w:r>
      <w:r>
        <w:rPr>
          <w:color w:val="231F20"/>
          <w:u w:val="single" w:color="221E1F"/>
        </w:rPr>
        <w:tab/>
      </w:r>
      <w:r>
        <w:rPr>
          <w:i/>
          <w:color w:val="231F20"/>
        </w:rPr>
        <w:t>[insert amount]</w:t>
      </w:r>
      <w:r>
        <w:rPr>
          <w:color w:val="231F20"/>
        </w:rPr>
        <w:t>, equivalentcalculatedastotalcertiﬁedpaymentsreceivedforcontractsinprogressand/orcompleted within</w:t>
      </w:r>
      <w:r w:rsidR="008B2BAA">
        <w:rPr>
          <w:color w:val="231F20"/>
        </w:rPr>
        <w:t xml:space="preserve"> </w:t>
      </w:r>
      <w:r>
        <w:rPr>
          <w:color w:val="231F20"/>
        </w:rPr>
        <w:t>the</w:t>
      </w:r>
      <w:r w:rsidR="008B2BAA">
        <w:rPr>
          <w:color w:val="231F20"/>
        </w:rPr>
        <w:t xml:space="preserve"> </w:t>
      </w:r>
      <w:r>
        <w:rPr>
          <w:color w:val="231F20"/>
        </w:rPr>
        <w:t>last</w:t>
      </w:r>
      <w:r>
        <w:rPr>
          <w:color w:val="231F20"/>
          <w:u w:val="single" w:color="221E1F"/>
        </w:rPr>
        <w:tab/>
      </w:r>
      <w:r>
        <w:rPr>
          <w:i/>
          <w:color w:val="231F20"/>
        </w:rPr>
        <w:t>[insert</w:t>
      </w:r>
      <w:r w:rsidR="008B2BAA">
        <w:rPr>
          <w:i/>
          <w:color w:val="231F20"/>
        </w:rPr>
        <w:t xml:space="preserve"> </w:t>
      </w:r>
      <w:r>
        <w:rPr>
          <w:i/>
          <w:color w:val="231F20"/>
        </w:rPr>
        <w:t>of</w:t>
      </w:r>
      <w:r w:rsidR="008B2BAA">
        <w:rPr>
          <w:i/>
          <w:color w:val="231F20"/>
        </w:rPr>
        <w:t xml:space="preserve"> </w:t>
      </w:r>
      <w:r>
        <w:rPr>
          <w:i/>
          <w:color w:val="231F20"/>
        </w:rPr>
        <w:t>year]</w:t>
      </w:r>
      <w:r w:rsidR="008B2BAA">
        <w:rPr>
          <w:i/>
          <w:color w:val="231F20"/>
        </w:rPr>
        <w:t xml:space="preserve"> </w:t>
      </w:r>
      <w:r>
        <w:rPr>
          <w:color w:val="231F20"/>
        </w:rPr>
        <w:t>years.</w:t>
      </w:r>
    </w:p>
    <w:p w14:paraId="561403B9" w14:textId="77777777" w:rsidR="00CA02E4" w:rsidRDefault="00235981" w:rsidP="00E43645">
      <w:pPr>
        <w:pStyle w:val="ListParagraph"/>
        <w:numPr>
          <w:ilvl w:val="1"/>
          <w:numId w:val="40"/>
        </w:numPr>
        <w:tabs>
          <w:tab w:val="left" w:pos="2318"/>
          <w:tab w:val="left" w:pos="3923"/>
        </w:tabs>
        <w:spacing w:before="125" w:line="230" w:lineRule="auto"/>
        <w:ind w:right="845" w:hanging="447"/>
        <w:jc w:val="both"/>
      </w:pPr>
      <w:r>
        <w:rPr>
          <w:color w:val="231F20"/>
        </w:rPr>
        <w:t>At</w:t>
      </w:r>
      <w:r w:rsidR="008B2BAA">
        <w:rPr>
          <w:color w:val="231F20"/>
        </w:rPr>
        <w:t xml:space="preserve"> </w:t>
      </w:r>
      <w:r>
        <w:rPr>
          <w:color w:val="231F20"/>
        </w:rPr>
        <w:t>least</w:t>
      </w:r>
      <w:r>
        <w:rPr>
          <w:color w:val="231F20"/>
          <w:u w:val="single" w:color="221E1F"/>
        </w:rPr>
        <w:tab/>
      </w:r>
      <w:r>
        <w:rPr>
          <w:color w:val="231F20"/>
        </w:rPr>
        <w:t>(</w:t>
      </w:r>
      <w:r>
        <w:rPr>
          <w:i/>
          <w:color w:val="231F20"/>
        </w:rPr>
        <w:t>insertnumber)</w:t>
      </w:r>
      <w:r>
        <w:rPr>
          <w:color w:val="231F20"/>
        </w:rPr>
        <w:t>ofcontract(s)ofasimilarnatureexecutedwithinKenya,ortheEast African Community or abroad, that have been satisfactorily and substantially completed as a prime contractor,orjointventurememberorsub-contractoreachofminimumvalueKenyashillings</w:t>
      </w:r>
    </w:p>
    <w:p w14:paraId="58DFAD91" w14:textId="77777777" w:rsidR="00CA02E4" w:rsidRDefault="00235981">
      <w:pPr>
        <w:pStyle w:val="BodyText"/>
        <w:tabs>
          <w:tab w:val="left" w:pos="4550"/>
        </w:tabs>
        <w:spacing w:line="247" w:lineRule="exact"/>
        <w:ind w:left="2317"/>
      </w:pPr>
      <w:r>
        <w:rPr>
          <w:color w:val="231F20"/>
          <w:u w:val="single" w:color="221E1F"/>
        </w:rPr>
        <w:tab/>
      </w:r>
      <w:r>
        <w:rPr>
          <w:color w:val="231F20"/>
        </w:rPr>
        <w:t>equivalent.</w:t>
      </w:r>
    </w:p>
    <w:p w14:paraId="181279F5" w14:textId="77777777" w:rsidR="00CA02E4" w:rsidRDefault="00235981" w:rsidP="00E43645">
      <w:pPr>
        <w:pStyle w:val="ListParagraph"/>
        <w:numPr>
          <w:ilvl w:val="1"/>
          <w:numId w:val="40"/>
        </w:numPr>
        <w:tabs>
          <w:tab w:val="left" w:pos="2317"/>
          <w:tab w:val="left" w:pos="2318"/>
        </w:tabs>
        <w:spacing w:before="112"/>
        <w:ind w:hanging="447"/>
      </w:pPr>
      <w:r>
        <w:rPr>
          <w:color w:val="231F20"/>
        </w:rPr>
        <w:t>Other</w:t>
      </w:r>
      <w:r w:rsidR="008B2BAA">
        <w:rPr>
          <w:color w:val="231F20"/>
        </w:rPr>
        <w:t xml:space="preserve"> </w:t>
      </w:r>
      <w:r>
        <w:rPr>
          <w:color w:val="231F20"/>
        </w:rPr>
        <w:t>conditions</w:t>
      </w:r>
      <w:r w:rsidR="008B2BAA">
        <w:rPr>
          <w:color w:val="231F20"/>
        </w:rPr>
        <w:t xml:space="preserve"> </w:t>
      </w:r>
      <w:r>
        <w:rPr>
          <w:color w:val="231F20"/>
        </w:rPr>
        <w:t>depending</w:t>
      </w:r>
      <w:r w:rsidR="008B2BAA">
        <w:rPr>
          <w:color w:val="231F20"/>
        </w:rPr>
        <w:t xml:space="preserve"> </w:t>
      </w:r>
      <w:r>
        <w:rPr>
          <w:color w:val="231F20"/>
        </w:rPr>
        <w:t>on</w:t>
      </w:r>
      <w:r w:rsidR="008B2BAA">
        <w:rPr>
          <w:color w:val="231F20"/>
        </w:rPr>
        <w:t xml:space="preserve"> </w:t>
      </w:r>
      <w:r>
        <w:rPr>
          <w:color w:val="231F20"/>
        </w:rPr>
        <w:t>their</w:t>
      </w:r>
      <w:r w:rsidR="008B2BAA">
        <w:rPr>
          <w:color w:val="231F20"/>
        </w:rPr>
        <w:t xml:space="preserve"> </w:t>
      </w:r>
      <w:r>
        <w:rPr>
          <w:color w:val="231F20"/>
        </w:rPr>
        <w:t>seriousness.</w:t>
      </w:r>
    </w:p>
    <w:p w14:paraId="17DD5D29" w14:textId="77777777" w:rsidR="00CA02E4" w:rsidRDefault="00235981" w:rsidP="00E43645">
      <w:pPr>
        <w:pStyle w:val="Heading4"/>
        <w:numPr>
          <w:ilvl w:val="2"/>
          <w:numId w:val="40"/>
        </w:numPr>
        <w:tabs>
          <w:tab w:val="left" w:pos="2717"/>
          <w:tab w:val="left" w:pos="2718"/>
        </w:tabs>
        <w:spacing w:before="234"/>
        <w:rPr>
          <w:b w:val="0"/>
        </w:rPr>
      </w:pPr>
      <w:r>
        <w:rPr>
          <w:color w:val="231F20"/>
        </w:rPr>
        <w:t>History</w:t>
      </w:r>
      <w:r w:rsidR="008B2BAA">
        <w:rPr>
          <w:color w:val="231F20"/>
        </w:rPr>
        <w:t xml:space="preserve"> </w:t>
      </w:r>
      <w:r>
        <w:rPr>
          <w:color w:val="231F20"/>
        </w:rPr>
        <w:t>of</w:t>
      </w:r>
      <w:r w:rsidR="008B2BAA">
        <w:rPr>
          <w:color w:val="231F20"/>
        </w:rPr>
        <w:t xml:space="preserve"> </w:t>
      </w:r>
      <w:r>
        <w:rPr>
          <w:color w:val="231F20"/>
        </w:rPr>
        <w:t>non-performing</w:t>
      </w:r>
      <w:r w:rsidR="008B2BAA">
        <w:rPr>
          <w:color w:val="231F20"/>
        </w:rPr>
        <w:t xml:space="preserve"> </w:t>
      </w:r>
      <w:r>
        <w:rPr>
          <w:color w:val="231F20"/>
        </w:rPr>
        <w:t>contracts</w:t>
      </w:r>
      <w:r>
        <w:rPr>
          <w:b w:val="0"/>
          <w:color w:val="231F20"/>
        </w:rPr>
        <w:t>:</w:t>
      </w:r>
    </w:p>
    <w:p w14:paraId="224BA75E" w14:textId="77777777" w:rsidR="00CA02E4" w:rsidRDefault="00235981">
      <w:pPr>
        <w:pStyle w:val="BodyText"/>
        <w:spacing w:before="121" w:line="230" w:lineRule="auto"/>
        <w:ind w:left="2787" w:right="840" w:hanging="70"/>
      </w:pPr>
      <w:r>
        <w:rPr>
          <w:color w:val="231F20"/>
        </w:rPr>
        <w:t xml:space="preserve">Tenderer and each member of JV in case the Tenderer is a </w:t>
      </w:r>
      <w:r>
        <w:rPr>
          <w:color w:val="231F20"/>
          <w:spacing w:val="-10"/>
        </w:rPr>
        <w:t xml:space="preserve">JV, </w:t>
      </w:r>
      <w:r>
        <w:rPr>
          <w:color w:val="231F20"/>
        </w:rPr>
        <w:t>shall demonstrate that Non- performance</w:t>
      </w:r>
      <w:r w:rsidR="008B2BAA">
        <w:rPr>
          <w:color w:val="231F20"/>
        </w:rPr>
        <w:t xml:space="preserve"> </w:t>
      </w:r>
      <w:r>
        <w:rPr>
          <w:color w:val="231F20"/>
        </w:rPr>
        <w:t>of</w:t>
      </w:r>
      <w:r w:rsidR="008B2BAA">
        <w:rPr>
          <w:color w:val="231F20"/>
        </w:rPr>
        <w:t xml:space="preserve"> </w:t>
      </w:r>
      <w:r>
        <w:rPr>
          <w:color w:val="231F20"/>
        </w:rPr>
        <w:t>a</w:t>
      </w:r>
      <w:r w:rsidR="008B2BAA">
        <w:rPr>
          <w:color w:val="231F20"/>
        </w:rPr>
        <w:t xml:space="preserve"> </w:t>
      </w:r>
      <w:r>
        <w:rPr>
          <w:color w:val="231F20"/>
        </w:rPr>
        <w:t>contract</w:t>
      </w:r>
      <w:r w:rsidR="008B2BAA">
        <w:rPr>
          <w:color w:val="231F20"/>
        </w:rPr>
        <w:t xml:space="preserve"> </w:t>
      </w:r>
      <w:r>
        <w:rPr>
          <w:color w:val="231F20"/>
        </w:rPr>
        <w:t>did</w:t>
      </w:r>
      <w:r w:rsidR="008B2BAA">
        <w:rPr>
          <w:color w:val="231F20"/>
        </w:rPr>
        <w:t xml:space="preserve"> </w:t>
      </w:r>
      <w:r>
        <w:rPr>
          <w:color w:val="231F20"/>
        </w:rPr>
        <w:t>not</w:t>
      </w:r>
      <w:r w:rsidR="008B2BAA">
        <w:rPr>
          <w:color w:val="231F20"/>
        </w:rPr>
        <w:t xml:space="preserve"> </w:t>
      </w:r>
      <w:r>
        <w:rPr>
          <w:color w:val="231F20"/>
        </w:rPr>
        <w:t>occur</w:t>
      </w:r>
      <w:r w:rsidR="008B2BAA">
        <w:rPr>
          <w:color w:val="231F20"/>
        </w:rPr>
        <w:t xml:space="preserve"> </w:t>
      </w:r>
      <w:r>
        <w:rPr>
          <w:color w:val="231F20"/>
        </w:rPr>
        <w:t>because</w:t>
      </w:r>
      <w:r w:rsidR="008B2BAA">
        <w:rPr>
          <w:color w:val="231F20"/>
        </w:rPr>
        <w:t xml:space="preserve"> </w:t>
      </w:r>
      <w:r>
        <w:rPr>
          <w:color w:val="231F20"/>
        </w:rPr>
        <w:t>of</w:t>
      </w:r>
      <w:r w:rsidR="008B2BAA">
        <w:rPr>
          <w:color w:val="231F20"/>
        </w:rPr>
        <w:t xml:space="preserve"> </w:t>
      </w:r>
      <w:r>
        <w:rPr>
          <w:color w:val="231F20"/>
        </w:rPr>
        <w:t>the</w:t>
      </w:r>
      <w:r w:rsidR="008B2BAA">
        <w:rPr>
          <w:color w:val="231F20"/>
        </w:rPr>
        <w:t xml:space="preserve"> </w:t>
      </w:r>
      <w:r>
        <w:rPr>
          <w:color w:val="231F20"/>
        </w:rPr>
        <w:t>default</w:t>
      </w:r>
      <w:r w:rsidR="008B2BAA">
        <w:rPr>
          <w:color w:val="231F20"/>
        </w:rPr>
        <w:t xml:space="preserve"> </w:t>
      </w:r>
      <w:r>
        <w:rPr>
          <w:color w:val="231F20"/>
        </w:rPr>
        <w:t>of</w:t>
      </w:r>
      <w:r w:rsidR="008B2BAA">
        <w:rPr>
          <w:color w:val="231F20"/>
        </w:rPr>
        <w:t xml:space="preserve"> </w:t>
      </w:r>
      <w:r>
        <w:rPr>
          <w:color w:val="231F20"/>
        </w:rPr>
        <w:t>the</w:t>
      </w:r>
      <w:r w:rsidR="008B2BAA">
        <w:rPr>
          <w:color w:val="231F20"/>
        </w:rPr>
        <w:t xml:space="preserve"> </w:t>
      </w:r>
      <w:r>
        <w:rPr>
          <w:color w:val="231F20"/>
          <w:spacing w:val="-3"/>
        </w:rPr>
        <w:t>Tenderer,</w:t>
      </w:r>
      <w:r w:rsidR="008B2BAA">
        <w:rPr>
          <w:color w:val="231F20"/>
          <w:spacing w:val="-3"/>
        </w:rPr>
        <w:t xml:space="preserve"> </w:t>
      </w:r>
      <w:r>
        <w:rPr>
          <w:color w:val="231F20"/>
        </w:rPr>
        <w:t>or</w:t>
      </w:r>
      <w:r w:rsidR="008B2BAA">
        <w:rPr>
          <w:color w:val="231F20"/>
        </w:rPr>
        <w:t xml:space="preserve"> </w:t>
      </w:r>
      <w:r>
        <w:rPr>
          <w:color w:val="231F20"/>
        </w:rPr>
        <w:t>the</w:t>
      </w:r>
      <w:r w:rsidR="008B2BAA">
        <w:rPr>
          <w:color w:val="231F20"/>
        </w:rPr>
        <w:t xml:space="preserve"> </w:t>
      </w:r>
      <w:r>
        <w:rPr>
          <w:color w:val="231F20"/>
        </w:rPr>
        <w:t>member</w:t>
      </w:r>
      <w:r w:rsidR="008B2BAA">
        <w:rPr>
          <w:color w:val="231F20"/>
        </w:rPr>
        <w:t xml:space="preserve"> </w:t>
      </w:r>
      <w:r>
        <w:rPr>
          <w:color w:val="231F20"/>
        </w:rPr>
        <w:t>of</w:t>
      </w:r>
      <w:r w:rsidR="008B2BAA">
        <w:rPr>
          <w:color w:val="231F20"/>
        </w:rPr>
        <w:t xml:space="preserve">  </w:t>
      </w:r>
      <w:r>
        <w:rPr>
          <w:color w:val="231F20"/>
        </w:rPr>
        <w:t>a</w:t>
      </w:r>
    </w:p>
    <w:p w14:paraId="4B6080D6" w14:textId="77777777" w:rsidR="00CA02E4" w:rsidRDefault="00CA02E4">
      <w:pPr>
        <w:spacing w:line="230" w:lineRule="auto"/>
        <w:sectPr w:rsidR="00CA02E4">
          <w:pgSz w:w="11910" w:h="16840"/>
          <w:pgMar w:top="360" w:right="0" w:bottom="640" w:left="0" w:header="0" w:footer="396" w:gutter="0"/>
          <w:cols w:space="720"/>
        </w:sectPr>
      </w:pPr>
    </w:p>
    <w:p w14:paraId="503B7AB7" w14:textId="77777777" w:rsidR="00CA02E4" w:rsidRDefault="00CA02E4">
      <w:pPr>
        <w:pStyle w:val="BodyText"/>
        <w:rPr>
          <w:sz w:val="20"/>
        </w:rPr>
      </w:pPr>
    </w:p>
    <w:p w14:paraId="14DFAAAE" w14:textId="77777777" w:rsidR="00CA02E4" w:rsidRDefault="00235981">
      <w:pPr>
        <w:pStyle w:val="BodyText"/>
        <w:tabs>
          <w:tab w:val="left" w:pos="5940"/>
        </w:tabs>
        <w:spacing w:before="268" w:line="230" w:lineRule="auto"/>
        <w:ind w:left="2794" w:right="859"/>
        <w:jc w:val="both"/>
      </w:pPr>
      <w:r>
        <w:rPr>
          <w:color w:val="231F20"/>
        </w:rPr>
        <w:t>JV in</w:t>
      </w:r>
      <w:r w:rsidR="00473769">
        <w:rPr>
          <w:color w:val="231F20"/>
        </w:rPr>
        <w:t xml:space="preserve"> </w:t>
      </w:r>
      <w:r>
        <w:rPr>
          <w:color w:val="231F20"/>
        </w:rPr>
        <w:t>the</w:t>
      </w:r>
      <w:r w:rsidR="00473769">
        <w:rPr>
          <w:color w:val="231F20"/>
        </w:rPr>
        <w:t xml:space="preserve"> </w:t>
      </w:r>
      <w:r>
        <w:rPr>
          <w:color w:val="231F20"/>
        </w:rPr>
        <w:t>last</w:t>
      </w:r>
      <w:r>
        <w:rPr>
          <w:color w:val="231F20"/>
          <w:u w:val="single" w:color="221E1F"/>
        </w:rPr>
        <w:tab/>
      </w:r>
      <w:r>
        <w:rPr>
          <w:color w:val="231F20"/>
        </w:rPr>
        <w:t>(</w:t>
      </w:r>
      <w:r>
        <w:rPr>
          <w:i/>
          <w:color w:val="231F20"/>
        </w:rPr>
        <w:t>specify</w:t>
      </w:r>
      <w:r w:rsidR="00473769">
        <w:rPr>
          <w:i/>
          <w:color w:val="231F20"/>
        </w:rPr>
        <w:t xml:space="preserve"> </w:t>
      </w:r>
      <w:r>
        <w:rPr>
          <w:i/>
          <w:color w:val="231F20"/>
        </w:rPr>
        <w:t>years</w:t>
      </w:r>
      <w:r>
        <w:rPr>
          <w:color w:val="231F20"/>
        </w:rPr>
        <w:t>).The</w:t>
      </w:r>
      <w:r w:rsidR="00473769">
        <w:rPr>
          <w:color w:val="231F20"/>
        </w:rPr>
        <w:t xml:space="preserve"> </w:t>
      </w:r>
      <w:r>
        <w:rPr>
          <w:color w:val="231F20"/>
        </w:rPr>
        <w:t>required</w:t>
      </w:r>
      <w:r w:rsidR="00473769">
        <w:rPr>
          <w:color w:val="231F20"/>
        </w:rPr>
        <w:t xml:space="preserve"> </w:t>
      </w:r>
      <w:r>
        <w:rPr>
          <w:color w:val="231F20"/>
        </w:rPr>
        <w:t>information</w:t>
      </w:r>
      <w:r w:rsidR="00473769">
        <w:rPr>
          <w:color w:val="231F20"/>
        </w:rPr>
        <w:t xml:space="preserve"> </w:t>
      </w:r>
      <w:r>
        <w:rPr>
          <w:color w:val="231F20"/>
        </w:rPr>
        <w:t>shall</w:t>
      </w:r>
      <w:r w:rsidR="00473769">
        <w:rPr>
          <w:color w:val="231F20"/>
        </w:rPr>
        <w:t xml:space="preserve"> </w:t>
      </w:r>
      <w:r>
        <w:rPr>
          <w:color w:val="231F20"/>
        </w:rPr>
        <w:t>be</w:t>
      </w:r>
      <w:r w:rsidR="00473769">
        <w:rPr>
          <w:color w:val="231F20"/>
        </w:rPr>
        <w:t xml:space="preserve"> </w:t>
      </w:r>
      <w:r>
        <w:rPr>
          <w:color w:val="231F20"/>
        </w:rPr>
        <w:t xml:space="preserve">furnished </w:t>
      </w:r>
      <w:r w:rsidR="00473769">
        <w:rPr>
          <w:color w:val="231F20"/>
        </w:rPr>
        <w:t xml:space="preserve">in the </w:t>
      </w:r>
      <w:r>
        <w:rPr>
          <w:color w:val="231F20"/>
        </w:rPr>
        <w:t>appropriate</w:t>
      </w:r>
      <w:r w:rsidR="00473769">
        <w:rPr>
          <w:color w:val="231F20"/>
        </w:rPr>
        <w:t xml:space="preserve"> </w:t>
      </w:r>
      <w:r>
        <w:rPr>
          <w:color w:val="231F20"/>
        </w:rPr>
        <w:t>form.</w:t>
      </w:r>
    </w:p>
    <w:p w14:paraId="63A393C6" w14:textId="77777777" w:rsidR="00CA02E4" w:rsidRDefault="00235981" w:rsidP="00E43645">
      <w:pPr>
        <w:pStyle w:val="Heading4"/>
        <w:numPr>
          <w:ilvl w:val="2"/>
          <w:numId w:val="40"/>
        </w:numPr>
        <w:tabs>
          <w:tab w:val="left" w:pos="2784"/>
          <w:tab w:val="left" w:pos="2785"/>
        </w:tabs>
        <w:ind w:left="2784" w:hanging="460"/>
      </w:pPr>
      <w:r>
        <w:rPr>
          <w:color w:val="231F20"/>
        </w:rPr>
        <w:t>Pending</w:t>
      </w:r>
      <w:r w:rsidR="00473769">
        <w:rPr>
          <w:color w:val="231F20"/>
        </w:rPr>
        <w:t xml:space="preserve"> </w:t>
      </w:r>
      <w:r>
        <w:rPr>
          <w:color w:val="231F20"/>
        </w:rPr>
        <w:t>Litigation</w:t>
      </w:r>
    </w:p>
    <w:p w14:paraId="15690679" w14:textId="77777777" w:rsidR="00CA02E4" w:rsidRDefault="00235981">
      <w:pPr>
        <w:pStyle w:val="BodyText"/>
        <w:spacing w:before="243" w:line="230" w:lineRule="auto"/>
        <w:ind w:left="2794" w:right="858" w:hanging="10"/>
        <w:jc w:val="both"/>
      </w:pPr>
      <w:r>
        <w:rPr>
          <w:color w:val="231F20"/>
        </w:rPr>
        <w:t>Financial</w:t>
      </w:r>
      <w:r w:rsidR="00473769">
        <w:rPr>
          <w:color w:val="231F20"/>
        </w:rPr>
        <w:t xml:space="preserve"> </w:t>
      </w:r>
      <w:r>
        <w:rPr>
          <w:color w:val="231F20"/>
        </w:rPr>
        <w:t>position</w:t>
      </w:r>
      <w:r w:rsidR="00473769">
        <w:rPr>
          <w:color w:val="231F20"/>
        </w:rPr>
        <w:t xml:space="preserve"> </w:t>
      </w:r>
      <w:r>
        <w:rPr>
          <w:color w:val="231F20"/>
        </w:rPr>
        <w:t>and</w:t>
      </w:r>
      <w:r w:rsidR="00473769">
        <w:rPr>
          <w:color w:val="231F20"/>
        </w:rPr>
        <w:t xml:space="preserve"> </w:t>
      </w:r>
      <w:r>
        <w:rPr>
          <w:color w:val="231F20"/>
        </w:rPr>
        <w:t>prospective</w:t>
      </w:r>
      <w:r w:rsidR="00473769">
        <w:rPr>
          <w:color w:val="231F20"/>
        </w:rPr>
        <w:t xml:space="preserve"> </w:t>
      </w:r>
      <w:r>
        <w:rPr>
          <w:color w:val="231F20"/>
        </w:rPr>
        <w:t>long-term</w:t>
      </w:r>
      <w:r w:rsidR="00473769">
        <w:rPr>
          <w:color w:val="231F20"/>
        </w:rPr>
        <w:t xml:space="preserve"> </w:t>
      </w:r>
      <w:r>
        <w:rPr>
          <w:color w:val="231F20"/>
        </w:rPr>
        <w:t>proﬁtability</w:t>
      </w:r>
      <w:r w:rsidR="00473769">
        <w:rPr>
          <w:color w:val="231F20"/>
        </w:rPr>
        <w:t xml:space="preserve"> </w:t>
      </w:r>
      <w:r>
        <w:rPr>
          <w:color w:val="231F20"/>
        </w:rPr>
        <w:t>of</w:t>
      </w:r>
      <w:r w:rsidR="00473769">
        <w:rPr>
          <w:color w:val="231F20"/>
        </w:rPr>
        <w:t xml:space="preserve"> </w:t>
      </w:r>
      <w:r>
        <w:rPr>
          <w:color w:val="231F20"/>
        </w:rPr>
        <w:t>the</w:t>
      </w:r>
      <w:r w:rsidR="00473769">
        <w:rPr>
          <w:color w:val="231F20"/>
        </w:rPr>
        <w:t xml:space="preserve"> </w:t>
      </w:r>
      <w:r>
        <w:rPr>
          <w:color w:val="231F20"/>
        </w:rPr>
        <w:t>Single</w:t>
      </w:r>
      <w:r w:rsidR="00473769">
        <w:rPr>
          <w:color w:val="231F20"/>
        </w:rPr>
        <w:t xml:space="preserve"> </w:t>
      </w:r>
      <w:r>
        <w:rPr>
          <w:color w:val="231F20"/>
          <w:spacing w:val="-3"/>
        </w:rPr>
        <w:t>Tenderer,</w:t>
      </w:r>
      <w:r w:rsidR="00473769">
        <w:rPr>
          <w:color w:val="231F20"/>
          <w:spacing w:val="-3"/>
        </w:rPr>
        <w:t xml:space="preserve"> </w:t>
      </w:r>
      <w:r>
        <w:rPr>
          <w:color w:val="231F20"/>
        </w:rPr>
        <w:t>and</w:t>
      </w:r>
      <w:r w:rsidR="00473769">
        <w:rPr>
          <w:color w:val="231F20"/>
        </w:rPr>
        <w:t xml:space="preserve"> </w:t>
      </w:r>
      <w:r>
        <w:rPr>
          <w:color w:val="231F20"/>
        </w:rPr>
        <w:t>in</w:t>
      </w:r>
      <w:r w:rsidR="00473769">
        <w:rPr>
          <w:color w:val="231F20"/>
        </w:rPr>
        <w:t xml:space="preserve"> </w:t>
      </w:r>
      <w:r>
        <w:rPr>
          <w:color w:val="231F20"/>
        </w:rPr>
        <w:t>the</w:t>
      </w:r>
      <w:r w:rsidR="00473769">
        <w:rPr>
          <w:color w:val="231F20"/>
        </w:rPr>
        <w:t xml:space="preserve"> </w:t>
      </w:r>
      <w:r>
        <w:rPr>
          <w:color w:val="231F20"/>
        </w:rPr>
        <w:t xml:space="preserve">case the Tenderer is a </w:t>
      </w:r>
      <w:r>
        <w:rPr>
          <w:color w:val="231F20"/>
          <w:spacing w:val="-10"/>
        </w:rPr>
        <w:t xml:space="preserve">JV, </w:t>
      </w:r>
      <w:r>
        <w:rPr>
          <w:color w:val="231F20"/>
        </w:rPr>
        <w:t xml:space="preserve">of each member of the </w:t>
      </w:r>
      <w:r>
        <w:rPr>
          <w:color w:val="231F20"/>
          <w:spacing w:val="-10"/>
        </w:rPr>
        <w:t xml:space="preserve">JV, </w:t>
      </w:r>
      <w:r>
        <w:rPr>
          <w:color w:val="231F20"/>
        </w:rPr>
        <w:t>shall remain sound according to criteria established with respect to Financial Capability under Paragraph (</w:t>
      </w:r>
      <w:proofErr w:type="spellStart"/>
      <w:r>
        <w:rPr>
          <w:color w:val="231F20"/>
        </w:rPr>
        <w:t>i</w:t>
      </w:r>
      <w:proofErr w:type="spellEnd"/>
      <w:r>
        <w:rPr>
          <w:color w:val="231F20"/>
        </w:rPr>
        <w:t>) above if all pending litigationwillberesolvedagainstthe</w:t>
      </w:r>
      <w:r>
        <w:rPr>
          <w:color w:val="231F20"/>
          <w:spacing w:val="-4"/>
        </w:rPr>
        <w:t>Tenderer.</w:t>
      </w:r>
      <w:r>
        <w:rPr>
          <w:color w:val="231F20"/>
        </w:rPr>
        <w:t>Tenderershallprovideinformationonpending litigations</w:t>
      </w:r>
      <w:r w:rsidR="00473769">
        <w:rPr>
          <w:color w:val="231F20"/>
        </w:rPr>
        <w:t xml:space="preserve"> </w:t>
      </w:r>
      <w:r>
        <w:rPr>
          <w:color w:val="231F20"/>
        </w:rPr>
        <w:t>in</w:t>
      </w:r>
      <w:r w:rsidR="00473769">
        <w:rPr>
          <w:color w:val="231F20"/>
        </w:rPr>
        <w:t xml:space="preserve"> </w:t>
      </w:r>
      <w:r>
        <w:rPr>
          <w:color w:val="231F20"/>
        </w:rPr>
        <w:t>the</w:t>
      </w:r>
      <w:r w:rsidR="00473769">
        <w:rPr>
          <w:color w:val="231F20"/>
        </w:rPr>
        <w:t xml:space="preserve"> </w:t>
      </w:r>
      <w:r>
        <w:rPr>
          <w:color w:val="231F20"/>
        </w:rPr>
        <w:t>appropriate</w:t>
      </w:r>
      <w:r w:rsidR="00473769">
        <w:rPr>
          <w:color w:val="231F20"/>
        </w:rPr>
        <w:t xml:space="preserve"> </w:t>
      </w:r>
      <w:r>
        <w:rPr>
          <w:color w:val="231F20"/>
        </w:rPr>
        <w:t>form.</w:t>
      </w:r>
    </w:p>
    <w:p w14:paraId="792A06E0" w14:textId="77777777" w:rsidR="00CA02E4" w:rsidRDefault="00235981" w:rsidP="00E43645">
      <w:pPr>
        <w:pStyle w:val="Heading4"/>
        <w:numPr>
          <w:ilvl w:val="2"/>
          <w:numId w:val="40"/>
        </w:numPr>
        <w:tabs>
          <w:tab w:val="left" w:pos="2784"/>
          <w:tab w:val="left" w:pos="2785"/>
        </w:tabs>
        <w:spacing w:before="239"/>
        <w:ind w:left="2784" w:hanging="460"/>
      </w:pPr>
      <w:r>
        <w:rPr>
          <w:color w:val="231F20"/>
        </w:rPr>
        <w:t>Litigation</w:t>
      </w:r>
      <w:r w:rsidR="00473769">
        <w:rPr>
          <w:color w:val="231F20"/>
        </w:rPr>
        <w:t xml:space="preserve"> </w:t>
      </w:r>
      <w:r>
        <w:rPr>
          <w:color w:val="231F20"/>
        </w:rPr>
        <w:t>History</w:t>
      </w:r>
    </w:p>
    <w:p w14:paraId="5C56C50C" w14:textId="77777777" w:rsidR="00CA02E4" w:rsidRDefault="00235981">
      <w:pPr>
        <w:pStyle w:val="BodyText"/>
        <w:tabs>
          <w:tab w:val="left" w:pos="5334"/>
        </w:tabs>
        <w:spacing w:before="242" w:line="230" w:lineRule="auto"/>
        <w:ind w:left="2793" w:right="848" w:hanging="10"/>
        <w:jc w:val="both"/>
      </w:pPr>
      <w:r>
        <w:rPr>
          <w:color w:val="231F20"/>
        </w:rPr>
        <w:t>There</w:t>
      </w:r>
      <w:r w:rsidR="0037291A">
        <w:rPr>
          <w:color w:val="231F20"/>
        </w:rPr>
        <w:t xml:space="preserve"> </w:t>
      </w:r>
      <w:r>
        <w:rPr>
          <w:color w:val="231F20"/>
        </w:rPr>
        <w:t>shall</w:t>
      </w:r>
      <w:r w:rsidR="0037291A">
        <w:rPr>
          <w:color w:val="231F20"/>
        </w:rPr>
        <w:t xml:space="preserve"> </w:t>
      </w:r>
      <w:r>
        <w:rPr>
          <w:color w:val="231F20"/>
        </w:rPr>
        <w:t>be</w:t>
      </w:r>
      <w:r w:rsidR="0037291A">
        <w:rPr>
          <w:color w:val="231F20"/>
        </w:rPr>
        <w:t xml:space="preserve"> </w:t>
      </w:r>
      <w:r>
        <w:rPr>
          <w:color w:val="231F20"/>
        </w:rPr>
        <w:t>no</w:t>
      </w:r>
      <w:r w:rsidR="0037291A">
        <w:rPr>
          <w:color w:val="231F20"/>
        </w:rPr>
        <w:t xml:space="preserve"> </w:t>
      </w:r>
      <w:r>
        <w:rPr>
          <w:color w:val="231F20"/>
        </w:rPr>
        <w:t>consistent</w:t>
      </w:r>
      <w:r w:rsidR="0037291A">
        <w:rPr>
          <w:color w:val="231F20"/>
        </w:rPr>
        <w:t xml:space="preserve"> </w:t>
      </w:r>
      <w:r>
        <w:rPr>
          <w:color w:val="231F20"/>
        </w:rPr>
        <w:t>history</w:t>
      </w:r>
      <w:r w:rsidR="0037291A">
        <w:rPr>
          <w:color w:val="231F20"/>
        </w:rPr>
        <w:t xml:space="preserve"> </w:t>
      </w:r>
      <w:r>
        <w:rPr>
          <w:color w:val="231F20"/>
        </w:rPr>
        <w:t>of</w:t>
      </w:r>
      <w:r w:rsidR="0037291A">
        <w:rPr>
          <w:color w:val="231F20"/>
        </w:rPr>
        <w:t xml:space="preserve"> </w:t>
      </w:r>
      <w:r>
        <w:rPr>
          <w:color w:val="231F20"/>
        </w:rPr>
        <w:t>court/arbitral</w:t>
      </w:r>
      <w:r w:rsidR="0037291A">
        <w:rPr>
          <w:color w:val="231F20"/>
        </w:rPr>
        <w:t xml:space="preserve"> </w:t>
      </w:r>
      <w:r>
        <w:rPr>
          <w:color w:val="231F20"/>
        </w:rPr>
        <w:t>award</w:t>
      </w:r>
      <w:r w:rsidR="0037291A">
        <w:rPr>
          <w:color w:val="231F20"/>
        </w:rPr>
        <w:t xml:space="preserve"> </w:t>
      </w:r>
      <w:r>
        <w:rPr>
          <w:color w:val="231F20"/>
        </w:rPr>
        <w:t>decisions</w:t>
      </w:r>
      <w:r w:rsidR="0037291A">
        <w:rPr>
          <w:color w:val="231F20"/>
        </w:rPr>
        <w:t xml:space="preserve"> </w:t>
      </w:r>
      <w:r>
        <w:rPr>
          <w:color w:val="231F20"/>
        </w:rPr>
        <w:t>against</w:t>
      </w:r>
      <w:r w:rsidR="0037291A">
        <w:rPr>
          <w:color w:val="231F20"/>
        </w:rPr>
        <w:t xml:space="preserve"> </w:t>
      </w:r>
      <w:r>
        <w:rPr>
          <w:color w:val="231F20"/>
        </w:rPr>
        <w:t>the</w:t>
      </w:r>
      <w:r w:rsidR="0037291A">
        <w:rPr>
          <w:color w:val="231F20"/>
        </w:rPr>
        <w:t xml:space="preserve"> </w:t>
      </w:r>
      <w:r>
        <w:rPr>
          <w:color w:val="231F20"/>
          <w:spacing w:val="-3"/>
        </w:rPr>
        <w:t>Tenderer,</w:t>
      </w:r>
      <w:r w:rsidR="0037291A">
        <w:rPr>
          <w:color w:val="231F20"/>
          <w:spacing w:val="-3"/>
        </w:rPr>
        <w:t xml:space="preserve"> </w:t>
      </w:r>
      <w:r>
        <w:rPr>
          <w:color w:val="231F20"/>
        </w:rPr>
        <w:t>in</w:t>
      </w:r>
      <w:r w:rsidR="00473769">
        <w:rPr>
          <w:color w:val="231F20"/>
        </w:rPr>
        <w:t xml:space="preserve"> </w:t>
      </w:r>
      <w:r>
        <w:rPr>
          <w:color w:val="231F20"/>
        </w:rPr>
        <w:t>the last</w:t>
      </w:r>
      <w:r>
        <w:rPr>
          <w:color w:val="231F20"/>
          <w:u w:val="single" w:color="221E1F"/>
        </w:rPr>
        <w:tab/>
      </w:r>
      <w:r>
        <w:rPr>
          <w:color w:val="231F20"/>
        </w:rPr>
        <w:t>(</w:t>
      </w:r>
      <w:r>
        <w:rPr>
          <w:i/>
          <w:color w:val="231F20"/>
        </w:rPr>
        <w:t>specify years</w:t>
      </w:r>
      <w:r>
        <w:rPr>
          <w:color w:val="231F20"/>
        </w:rPr>
        <w:t>)</w:t>
      </w:r>
      <w:r>
        <w:rPr>
          <w:i/>
          <w:color w:val="231F20"/>
        </w:rPr>
        <w:t xml:space="preserve">. </w:t>
      </w:r>
      <w:r>
        <w:rPr>
          <w:color w:val="231F20"/>
        </w:rPr>
        <w:t>All parties to the contract shall furnish the information in the appropriate form about any litigation or arbitration resulting from contracts completedorongoingunderitsexecutionovertheyearsspeciﬁed.Aconsistenthistoryofawards against</w:t>
      </w:r>
      <w:r w:rsidR="0037291A">
        <w:rPr>
          <w:color w:val="231F20"/>
        </w:rPr>
        <w:t xml:space="preserve"> </w:t>
      </w:r>
      <w:r>
        <w:rPr>
          <w:color w:val="231F20"/>
        </w:rPr>
        <w:t>the</w:t>
      </w:r>
      <w:r w:rsidR="0037291A">
        <w:rPr>
          <w:color w:val="231F20"/>
        </w:rPr>
        <w:t xml:space="preserve"> </w:t>
      </w:r>
      <w:r>
        <w:rPr>
          <w:color w:val="231F20"/>
        </w:rPr>
        <w:t>Tenderer</w:t>
      </w:r>
      <w:r w:rsidR="0037291A">
        <w:rPr>
          <w:color w:val="231F20"/>
        </w:rPr>
        <w:t xml:space="preserve"> </w:t>
      </w:r>
      <w:r>
        <w:rPr>
          <w:color w:val="231F20"/>
        </w:rPr>
        <w:t>or</w:t>
      </w:r>
      <w:r w:rsidR="0037291A">
        <w:rPr>
          <w:color w:val="231F20"/>
        </w:rPr>
        <w:t xml:space="preserve"> </w:t>
      </w:r>
      <w:r>
        <w:rPr>
          <w:color w:val="231F20"/>
        </w:rPr>
        <w:t>any</w:t>
      </w:r>
      <w:r w:rsidR="0037291A">
        <w:rPr>
          <w:color w:val="231F20"/>
        </w:rPr>
        <w:t xml:space="preserve"> </w:t>
      </w:r>
      <w:r>
        <w:rPr>
          <w:color w:val="231F20"/>
        </w:rPr>
        <w:t>member</w:t>
      </w:r>
      <w:r w:rsidR="0037291A">
        <w:rPr>
          <w:color w:val="231F20"/>
        </w:rPr>
        <w:t xml:space="preserve"> </w:t>
      </w:r>
      <w:r>
        <w:rPr>
          <w:color w:val="231F20"/>
        </w:rPr>
        <w:t>of</w:t>
      </w:r>
      <w:r w:rsidR="0037291A">
        <w:rPr>
          <w:color w:val="231F20"/>
        </w:rPr>
        <w:t xml:space="preserve"> </w:t>
      </w:r>
      <w:r>
        <w:rPr>
          <w:color w:val="231F20"/>
        </w:rPr>
        <w:t>a</w:t>
      </w:r>
      <w:r w:rsidR="0037291A">
        <w:rPr>
          <w:color w:val="231F20"/>
        </w:rPr>
        <w:t xml:space="preserve"> </w:t>
      </w:r>
      <w:r>
        <w:rPr>
          <w:color w:val="231F20"/>
        </w:rPr>
        <w:t>JV</w:t>
      </w:r>
      <w:r w:rsidR="0037291A">
        <w:rPr>
          <w:color w:val="231F20"/>
        </w:rPr>
        <w:t xml:space="preserve"> </w:t>
      </w:r>
      <w:r>
        <w:rPr>
          <w:color w:val="231F20"/>
        </w:rPr>
        <w:t>may</w:t>
      </w:r>
      <w:r w:rsidR="0037291A">
        <w:rPr>
          <w:color w:val="231F20"/>
        </w:rPr>
        <w:t xml:space="preserve"> </w:t>
      </w:r>
      <w:r>
        <w:rPr>
          <w:color w:val="231F20"/>
        </w:rPr>
        <w:t>result</w:t>
      </w:r>
      <w:r w:rsidR="0037291A">
        <w:rPr>
          <w:color w:val="231F20"/>
        </w:rPr>
        <w:t xml:space="preserve"> </w:t>
      </w:r>
      <w:r>
        <w:rPr>
          <w:color w:val="231F20"/>
        </w:rPr>
        <w:t>in</w:t>
      </w:r>
      <w:r w:rsidR="0037291A">
        <w:rPr>
          <w:color w:val="231F20"/>
        </w:rPr>
        <w:t xml:space="preserve"> </w:t>
      </w:r>
      <w:r>
        <w:rPr>
          <w:color w:val="231F20"/>
        </w:rPr>
        <w:t>rejection</w:t>
      </w:r>
      <w:r w:rsidR="0037291A">
        <w:rPr>
          <w:color w:val="231F20"/>
        </w:rPr>
        <w:t xml:space="preserve"> </w:t>
      </w:r>
      <w:r>
        <w:rPr>
          <w:color w:val="231F20"/>
        </w:rPr>
        <w:t>of</w:t>
      </w:r>
      <w:r w:rsidR="0037291A">
        <w:rPr>
          <w:color w:val="231F20"/>
        </w:rPr>
        <w:t xml:space="preserve"> </w:t>
      </w:r>
      <w:r>
        <w:rPr>
          <w:color w:val="231F20"/>
        </w:rPr>
        <w:t>the</w:t>
      </w:r>
      <w:r w:rsidR="0037291A">
        <w:rPr>
          <w:color w:val="231F20"/>
        </w:rPr>
        <w:t xml:space="preserve"> </w:t>
      </w:r>
      <w:r>
        <w:rPr>
          <w:color w:val="231F20"/>
        </w:rPr>
        <w:t>tender.</w:t>
      </w:r>
    </w:p>
    <w:p w14:paraId="07D23900" w14:textId="77777777" w:rsidR="00CA02E4" w:rsidRDefault="00CA02E4">
      <w:pPr>
        <w:spacing w:line="230" w:lineRule="auto"/>
        <w:jc w:val="both"/>
        <w:sectPr w:rsidR="00CA02E4">
          <w:pgSz w:w="11910" w:h="16840"/>
          <w:pgMar w:top="340" w:right="0" w:bottom="640" w:left="0" w:header="0" w:footer="441" w:gutter="0"/>
          <w:cols w:space="720"/>
        </w:sectPr>
      </w:pPr>
    </w:p>
    <w:p w14:paraId="429AD2C4" w14:textId="0BE6D336" w:rsidR="00CA02E4" w:rsidRDefault="004204E6" w:rsidP="00EC074A">
      <w:pPr>
        <w:pStyle w:val="BodyText"/>
        <w:ind w:left="903"/>
        <w:rPr>
          <w:sz w:val="20"/>
        </w:rPr>
      </w:pPr>
      <w:r>
        <w:rPr>
          <w:noProof/>
        </w:rPr>
        <w:lastRenderedPageBreak/>
        <mc:AlternateContent>
          <mc:Choice Requires="wpg">
            <w:drawing>
              <wp:anchor distT="0" distB="0" distL="114300" distR="114300" simplePos="0" relativeHeight="251615744" behindDoc="0" locked="0" layoutInCell="1" allowOverlap="1" wp14:anchorId="6A25D185" wp14:editId="3FDBFE0A">
                <wp:simplePos x="0" y="0"/>
                <wp:positionH relativeFrom="page">
                  <wp:posOffset>538480</wp:posOffset>
                </wp:positionH>
                <wp:positionV relativeFrom="page">
                  <wp:posOffset>8877935</wp:posOffset>
                </wp:positionV>
                <wp:extent cx="1608455" cy="1201420"/>
                <wp:effectExtent l="5080" t="635" r="0" b="0"/>
                <wp:wrapNone/>
                <wp:docPr id="1935" name="Group 1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8455" cy="1201420"/>
                          <a:chOff x="848" y="13981"/>
                          <a:chExt cx="2533" cy="1892"/>
                        </a:xfrm>
                      </wpg:grpSpPr>
                      <wps:wsp>
                        <wps:cNvPr id="1936" name="AutoShape 1244"/>
                        <wps:cNvSpPr>
                          <a:spLocks/>
                        </wps:cNvSpPr>
                        <wps:spPr bwMode="auto">
                          <a:xfrm>
                            <a:off x="2447" y="15508"/>
                            <a:ext cx="138" cy="212"/>
                          </a:xfrm>
                          <a:custGeom>
                            <a:avLst/>
                            <a:gdLst>
                              <a:gd name="T0" fmla="*/ 131 w 138"/>
                              <a:gd name="T1" fmla="*/ 15666 h 212"/>
                              <a:gd name="T2" fmla="*/ 131 w 138"/>
                              <a:gd name="T3" fmla="*/ 15676 h 212"/>
                              <a:gd name="T4" fmla="*/ 127 w 138"/>
                              <a:gd name="T5" fmla="*/ 15682 h 212"/>
                              <a:gd name="T6" fmla="*/ 119 w 138"/>
                              <a:gd name="T7" fmla="*/ 15684 h 212"/>
                              <a:gd name="T8" fmla="*/ 0 w 138"/>
                              <a:gd name="T9" fmla="*/ 15687 h 212"/>
                              <a:gd name="T10" fmla="*/ 19 w 138"/>
                              <a:gd name="T11" fmla="*/ 15719 h 212"/>
                              <a:gd name="T12" fmla="*/ 16 w 138"/>
                              <a:gd name="T13" fmla="*/ 15712 h 212"/>
                              <a:gd name="T14" fmla="*/ 17 w 138"/>
                              <a:gd name="T15" fmla="*/ 15705 h 212"/>
                              <a:gd name="T16" fmla="*/ 20 w 138"/>
                              <a:gd name="T17" fmla="*/ 15702 h 212"/>
                              <a:gd name="T18" fmla="*/ 31 w 138"/>
                              <a:gd name="T19" fmla="*/ 15700 h 212"/>
                              <a:gd name="T20" fmla="*/ 124 w 138"/>
                              <a:gd name="T21" fmla="*/ 15701 h 212"/>
                              <a:gd name="T22" fmla="*/ 129 w 138"/>
                              <a:gd name="T23" fmla="*/ 15704 h 212"/>
                              <a:gd name="T24" fmla="*/ 131 w 138"/>
                              <a:gd name="T25" fmla="*/ 15711 h 212"/>
                              <a:gd name="T26" fmla="*/ 135 w 138"/>
                              <a:gd name="T27" fmla="*/ 15718 h 212"/>
                              <a:gd name="T28" fmla="*/ 135 w 138"/>
                              <a:gd name="T29" fmla="*/ 15666 h 212"/>
                              <a:gd name="T30" fmla="*/ 131 w 138"/>
                              <a:gd name="T31" fmla="*/ 15509 h 212"/>
                              <a:gd name="T32" fmla="*/ 131 w 138"/>
                              <a:gd name="T33" fmla="*/ 15519 h 212"/>
                              <a:gd name="T34" fmla="*/ 127 w 138"/>
                              <a:gd name="T35" fmla="*/ 15525 h 212"/>
                              <a:gd name="T36" fmla="*/ 119 w 138"/>
                              <a:gd name="T37" fmla="*/ 15526 h 212"/>
                              <a:gd name="T38" fmla="*/ 0 w 138"/>
                              <a:gd name="T39" fmla="*/ 15530 h 212"/>
                              <a:gd name="T40" fmla="*/ 19 w 138"/>
                              <a:gd name="T41" fmla="*/ 15562 h 212"/>
                              <a:gd name="T42" fmla="*/ 16 w 138"/>
                              <a:gd name="T43" fmla="*/ 15554 h 212"/>
                              <a:gd name="T44" fmla="*/ 17 w 138"/>
                              <a:gd name="T45" fmla="*/ 15548 h 212"/>
                              <a:gd name="T46" fmla="*/ 20 w 138"/>
                              <a:gd name="T47" fmla="*/ 15545 h 212"/>
                              <a:gd name="T48" fmla="*/ 25 w 138"/>
                              <a:gd name="T49" fmla="*/ 15544 h 212"/>
                              <a:gd name="T50" fmla="*/ 120 w 138"/>
                              <a:gd name="T51" fmla="*/ 15543 h 212"/>
                              <a:gd name="T52" fmla="*/ 128 w 138"/>
                              <a:gd name="T53" fmla="*/ 15545 h 212"/>
                              <a:gd name="T54" fmla="*/ 131 w 138"/>
                              <a:gd name="T55" fmla="*/ 15550 h 212"/>
                              <a:gd name="T56" fmla="*/ 131 w 138"/>
                              <a:gd name="T57" fmla="*/ 15561 h 212"/>
                              <a:gd name="T58" fmla="*/ 135 w 138"/>
                              <a:gd name="T59" fmla="*/ 15543 h 212"/>
                              <a:gd name="T60" fmla="*/ 138 w 138"/>
                              <a:gd name="T61" fmla="*/ 15617 h 212"/>
                              <a:gd name="T62" fmla="*/ 137 w 138"/>
                              <a:gd name="T63" fmla="*/ 15608 h 212"/>
                              <a:gd name="T64" fmla="*/ 130 w 138"/>
                              <a:gd name="T65" fmla="*/ 15603 h 212"/>
                              <a:gd name="T66" fmla="*/ 121 w 138"/>
                              <a:gd name="T67" fmla="*/ 15604 h 212"/>
                              <a:gd name="T68" fmla="*/ 116 w 138"/>
                              <a:gd name="T69" fmla="*/ 15611 h 212"/>
                              <a:gd name="T70" fmla="*/ 117 w 138"/>
                              <a:gd name="T71" fmla="*/ 15620 h 212"/>
                              <a:gd name="T72" fmla="*/ 124 w 138"/>
                              <a:gd name="T73" fmla="*/ 15626 h 212"/>
                              <a:gd name="T74" fmla="*/ 132 w 138"/>
                              <a:gd name="T75" fmla="*/ 15625 h 212"/>
                              <a:gd name="T76" fmla="*/ 138 w 138"/>
                              <a:gd name="T77" fmla="*/ 15617 h 212"/>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38" h="212">
                                <a:moveTo>
                                  <a:pt x="135" y="157"/>
                                </a:moveTo>
                                <a:lnTo>
                                  <a:pt x="131" y="157"/>
                                </a:lnTo>
                                <a:lnTo>
                                  <a:pt x="131" y="163"/>
                                </a:lnTo>
                                <a:lnTo>
                                  <a:pt x="131" y="167"/>
                                </a:lnTo>
                                <a:lnTo>
                                  <a:pt x="129" y="172"/>
                                </a:lnTo>
                                <a:lnTo>
                                  <a:pt x="127" y="173"/>
                                </a:lnTo>
                                <a:lnTo>
                                  <a:pt x="124" y="174"/>
                                </a:lnTo>
                                <a:lnTo>
                                  <a:pt x="119" y="175"/>
                                </a:lnTo>
                                <a:lnTo>
                                  <a:pt x="0" y="175"/>
                                </a:lnTo>
                                <a:lnTo>
                                  <a:pt x="0" y="178"/>
                                </a:lnTo>
                                <a:lnTo>
                                  <a:pt x="16" y="212"/>
                                </a:lnTo>
                                <a:lnTo>
                                  <a:pt x="19" y="210"/>
                                </a:lnTo>
                                <a:lnTo>
                                  <a:pt x="17" y="206"/>
                                </a:lnTo>
                                <a:lnTo>
                                  <a:pt x="16" y="203"/>
                                </a:lnTo>
                                <a:lnTo>
                                  <a:pt x="16" y="198"/>
                                </a:lnTo>
                                <a:lnTo>
                                  <a:pt x="17" y="196"/>
                                </a:lnTo>
                                <a:lnTo>
                                  <a:pt x="19" y="194"/>
                                </a:lnTo>
                                <a:lnTo>
                                  <a:pt x="20" y="193"/>
                                </a:lnTo>
                                <a:lnTo>
                                  <a:pt x="25" y="192"/>
                                </a:lnTo>
                                <a:lnTo>
                                  <a:pt x="31" y="191"/>
                                </a:lnTo>
                                <a:lnTo>
                                  <a:pt x="120" y="191"/>
                                </a:lnTo>
                                <a:lnTo>
                                  <a:pt x="124" y="192"/>
                                </a:lnTo>
                                <a:lnTo>
                                  <a:pt x="128" y="193"/>
                                </a:lnTo>
                                <a:lnTo>
                                  <a:pt x="129" y="195"/>
                                </a:lnTo>
                                <a:lnTo>
                                  <a:pt x="131" y="198"/>
                                </a:lnTo>
                                <a:lnTo>
                                  <a:pt x="131" y="202"/>
                                </a:lnTo>
                                <a:lnTo>
                                  <a:pt x="131" y="209"/>
                                </a:lnTo>
                                <a:lnTo>
                                  <a:pt x="135" y="209"/>
                                </a:lnTo>
                                <a:lnTo>
                                  <a:pt x="135" y="191"/>
                                </a:lnTo>
                                <a:lnTo>
                                  <a:pt x="135" y="157"/>
                                </a:lnTo>
                                <a:moveTo>
                                  <a:pt x="135" y="0"/>
                                </a:moveTo>
                                <a:lnTo>
                                  <a:pt x="131" y="0"/>
                                </a:lnTo>
                                <a:lnTo>
                                  <a:pt x="131" y="6"/>
                                </a:lnTo>
                                <a:lnTo>
                                  <a:pt x="131" y="10"/>
                                </a:lnTo>
                                <a:lnTo>
                                  <a:pt x="129" y="14"/>
                                </a:lnTo>
                                <a:lnTo>
                                  <a:pt x="127" y="16"/>
                                </a:lnTo>
                                <a:lnTo>
                                  <a:pt x="124" y="17"/>
                                </a:lnTo>
                                <a:lnTo>
                                  <a:pt x="119" y="17"/>
                                </a:lnTo>
                                <a:lnTo>
                                  <a:pt x="0" y="17"/>
                                </a:lnTo>
                                <a:lnTo>
                                  <a:pt x="0" y="21"/>
                                </a:lnTo>
                                <a:lnTo>
                                  <a:pt x="16" y="55"/>
                                </a:lnTo>
                                <a:lnTo>
                                  <a:pt x="19" y="53"/>
                                </a:lnTo>
                                <a:lnTo>
                                  <a:pt x="17" y="48"/>
                                </a:lnTo>
                                <a:lnTo>
                                  <a:pt x="16" y="45"/>
                                </a:lnTo>
                                <a:lnTo>
                                  <a:pt x="16" y="41"/>
                                </a:lnTo>
                                <a:lnTo>
                                  <a:pt x="17" y="39"/>
                                </a:lnTo>
                                <a:lnTo>
                                  <a:pt x="19" y="37"/>
                                </a:lnTo>
                                <a:lnTo>
                                  <a:pt x="20" y="36"/>
                                </a:lnTo>
                                <a:lnTo>
                                  <a:pt x="22" y="35"/>
                                </a:lnTo>
                                <a:lnTo>
                                  <a:pt x="25" y="35"/>
                                </a:lnTo>
                                <a:lnTo>
                                  <a:pt x="31" y="34"/>
                                </a:lnTo>
                                <a:lnTo>
                                  <a:pt x="120" y="34"/>
                                </a:lnTo>
                                <a:lnTo>
                                  <a:pt x="124" y="35"/>
                                </a:lnTo>
                                <a:lnTo>
                                  <a:pt x="128" y="36"/>
                                </a:lnTo>
                                <a:lnTo>
                                  <a:pt x="129" y="37"/>
                                </a:lnTo>
                                <a:lnTo>
                                  <a:pt x="131" y="41"/>
                                </a:lnTo>
                                <a:lnTo>
                                  <a:pt x="131" y="45"/>
                                </a:lnTo>
                                <a:lnTo>
                                  <a:pt x="131" y="52"/>
                                </a:lnTo>
                                <a:lnTo>
                                  <a:pt x="135" y="52"/>
                                </a:lnTo>
                                <a:lnTo>
                                  <a:pt x="135" y="34"/>
                                </a:lnTo>
                                <a:lnTo>
                                  <a:pt x="135" y="0"/>
                                </a:lnTo>
                                <a:moveTo>
                                  <a:pt x="138" y="108"/>
                                </a:moveTo>
                                <a:lnTo>
                                  <a:pt x="138" y="102"/>
                                </a:lnTo>
                                <a:lnTo>
                                  <a:pt x="137" y="99"/>
                                </a:lnTo>
                                <a:lnTo>
                                  <a:pt x="132" y="95"/>
                                </a:lnTo>
                                <a:lnTo>
                                  <a:pt x="130" y="94"/>
                                </a:lnTo>
                                <a:lnTo>
                                  <a:pt x="124" y="94"/>
                                </a:lnTo>
                                <a:lnTo>
                                  <a:pt x="121" y="95"/>
                                </a:lnTo>
                                <a:lnTo>
                                  <a:pt x="117" y="99"/>
                                </a:lnTo>
                                <a:lnTo>
                                  <a:pt x="116" y="102"/>
                                </a:lnTo>
                                <a:lnTo>
                                  <a:pt x="116" y="108"/>
                                </a:lnTo>
                                <a:lnTo>
                                  <a:pt x="117" y="111"/>
                                </a:lnTo>
                                <a:lnTo>
                                  <a:pt x="121" y="116"/>
                                </a:lnTo>
                                <a:lnTo>
                                  <a:pt x="124" y="117"/>
                                </a:lnTo>
                                <a:lnTo>
                                  <a:pt x="130" y="117"/>
                                </a:lnTo>
                                <a:lnTo>
                                  <a:pt x="132" y="116"/>
                                </a:lnTo>
                                <a:lnTo>
                                  <a:pt x="137" y="111"/>
                                </a:lnTo>
                                <a:lnTo>
                                  <a:pt x="138" y="108"/>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37" name="Picture 12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454" y="13980"/>
                            <a:ext cx="178" cy="9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38" name="Picture 12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847" y="14013"/>
                            <a:ext cx="2533" cy="18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71FF10A" id="Group 1241" o:spid="_x0000_s1026" style="position:absolute;margin-left:42.4pt;margin-top:699.05pt;width:126.65pt;height:94.6pt;z-index:251615744;mso-position-horizontal-relative:page;mso-position-vertical-relative:page" coordorigin="848,13981" coordsize="2533,1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">
                <v:shape id="AutoShape 1244" o:spid="_x0000_s1027" style="position:absolute;left:2447;top:15508;width:138;height:212;visibility:visible;mso-wrap-style:square;v-text-anchor:top" coordsize="13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" path="m135,157r-4,l131,163r,4l129,172r-2,1l124,174r-5,1l,175r,3l16,212r3,-2l17,206r-1,-3l16,198r1,-2l19,194r1,-1l25,192r6,-1l120,191r4,1l128,193r1,2l131,198r,4l131,209r4,l135,191r,-34m135,r-4,l131,6r,4l129,14r-2,2l124,17r-5,l,17r,4l16,55r3,-2l17,48,16,45r,-4l17,39r2,-2l20,36r2,-1l25,35r6,-1l120,34r4,1l128,36r1,1l131,41r,4l131,52r4,l135,34,135,t3,108l138,102r-1,-3l132,95r-2,-1l124,94r-3,1l117,99r-1,3l116,108r1,3l121,116r3,1l130,117r2,-1l137,111r1,-3e" fillcolor="#231f20" stroked="f">
                  <v:path arrowok="t" o:connecttype="custom" o:connectlocs="131,15666;131,15676;127,15682;119,15684;0,15687;19,15719;16,15712;17,15705;20,15702;31,15700;124,15701;129,15704;131,15711;135,15718;135,15666;131,15509;131,15519;127,15525;119,15526;0,15530;19,15562;16,15554;17,15548;20,15545;25,15544;120,15543;128,15545;131,15550;131,15561;135,15543;138,15617;137,15608;130,15603;121,15604;116,15611;117,15620;124,15626;132,15625;138,15617" o:connectangles="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3" o:spid="_x0000_s1028" type="#_x0000_t75" style="position:absolute;left:2454;top:13980;width:178;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">
                  <v:imagedata r:id="rId38" o:title=""/>
                </v:shape>
                <v:shape id="Picture 1242" o:spid="_x0000_s1029" type="#_x0000_t75" style="position:absolute;left:847;top:14013;width:2533;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">
                  <v:imagedata r:id="rId39" o:title=""/>
                </v:shape>
                <w10:wrap anchorx="page" anchory="page"/>
              </v:group>
            </w:pict>
          </mc:Fallback>
        </mc:AlternateContent>
      </w:r>
      <w:r>
        <w:rPr>
          <w:noProof/>
        </w:rPr>
        <mc:AlternateContent>
          <mc:Choice Requires="wpg">
            <w:drawing>
              <wp:anchor distT="0" distB="0" distL="114300" distR="114300" simplePos="0" relativeHeight="251619840" behindDoc="0" locked="0" layoutInCell="1" allowOverlap="1" wp14:anchorId="69838C0A" wp14:editId="50594876">
                <wp:simplePos x="0" y="0"/>
                <wp:positionH relativeFrom="page">
                  <wp:posOffset>741680</wp:posOffset>
                </wp:positionH>
                <wp:positionV relativeFrom="page">
                  <wp:posOffset>7730490</wp:posOffset>
                </wp:positionV>
                <wp:extent cx="560070" cy="899160"/>
                <wp:effectExtent l="0" t="0" r="11430" b="0"/>
                <wp:wrapNone/>
                <wp:docPr id="2045" name="Group 1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 cy="899160"/>
                          <a:chOff x="1168" y="12174"/>
                          <a:chExt cx="882" cy="1416"/>
                        </a:xfrm>
                      </wpg:grpSpPr>
                      <wps:wsp>
                        <wps:cNvPr id="2046" name="Line 1240"/>
                        <wps:cNvCnPr>
                          <a:cxnSpLocks noChangeShapeType="1"/>
                        </wps:cNvCnPr>
                        <wps:spPr bwMode="auto">
                          <a:xfrm>
                            <a:off x="1374" y="13533"/>
                            <a:ext cx="469" cy="0"/>
                          </a:xfrm>
                          <a:prstGeom prst="line">
                            <a:avLst/>
                          </a:prstGeom>
                          <a:noFill/>
                          <a:ln w="71294">
                            <a:solidFill>
                              <a:srgbClr val="D7DADE"/>
                            </a:solidFill>
                            <a:prstDash val="solid"/>
                            <a:round/>
                            <a:headEnd/>
                            <a:tailEnd/>
                          </a:ln>
                        </wps:spPr>
                        <wps:bodyPr/>
                      </wps:wsp>
                      <pic:pic xmlns:pic="http://schemas.openxmlformats.org/drawingml/2006/picture">
                        <pic:nvPicPr>
                          <pic:cNvPr id="2047" name="Picture 1239"/>
                          <pic:cNvPicPr>
                            <a:picLocks noChangeAspect="1" noChangeArrowheads="1"/>
                          </pic:cNvPicPr>
                        </pic:nvPicPr>
                        <pic:blipFill>
                          <a:blip r:embed="rId40"/>
                          <a:srcRect/>
                          <a:stretch>
                            <a:fillRect/>
                          </a:stretch>
                        </pic:blipFill>
                        <pic:spPr bwMode="auto">
                          <a:xfrm>
                            <a:off x="1373" y="12174"/>
                            <a:ext cx="470" cy="1288"/>
                          </a:xfrm>
                          <a:prstGeom prst="rect">
                            <a:avLst/>
                          </a:prstGeom>
                          <a:noFill/>
                          <a:ln>
                            <a:noFill/>
                          </a:ln>
                        </pic:spPr>
                      </pic:pic>
                      <wps:wsp>
                        <wps:cNvPr id="2048" name="Rectangle 1238"/>
                        <wps:cNvSpPr>
                          <a:spLocks noChangeArrowheads="1"/>
                        </wps:cNvSpPr>
                        <wps:spPr bwMode="auto">
                          <a:xfrm>
                            <a:off x="1167" y="13469"/>
                            <a:ext cx="8" cy="8"/>
                          </a:xfrm>
                          <a:prstGeom prst="rect">
                            <a:avLst/>
                          </a:prstGeom>
                          <a:solidFill>
                            <a:srgbClr val="231F20"/>
                          </a:solidFill>
                          <a:ln>
                            <a:noFill/>
                          </a:ln>
                        </wps:spPr>
                        <wps:bodyPr rot="0" vert="horz" wrap="square" lIns="91440" tIns="45720" rIns="91440" bIns="45720" anchor="t" anchorCtr="0" upright="1">
                          <a:noAutofit/>
                        </wps:bodyPr>
                      </wps:wsp>
                      <wps:wsp>
                        <wps:cNvPr id="2049" name="Line 1237"/>
                        <wps:cNvCnPr>
                          <a:cxnSpLocks noChangeShapeType="1"/>
                        </wps:cNvCnPr>
                        <wps:spPr bwMode="auto">
                          <a:xfrm>
                            <a:off x="1175" y="13473"/>
                            <a:ext cx="313" cy="0"/>
                          </a:xfrm>
                          <a:prstGeom prst="line">
                            <a:avLst/>
                          </a:prstGeom>
                          <a:noFill/>
                          <a:ln w="4756">
                            <a:solidFill>
                              <a:srgbClr val="231F20"/>
                            </a:solidFill>
                            <a:prstDash val="solid"/>
                            <a:round/>
                            <a:headEnd/>
                            <a:tailEnd/>
                          </a:ln>
                        </wps:spPr>
                        <wps:bodyPr/>
                      </wps:wsp>
                      <wps:wsp>
                        <wps:cNvPr id="2050" name="Rectangle 1236"/>
                        <wps:cNvSpPr>
                          <a:spLocks noChangeArrowheads="1"/>
                        </wps:cNvSpPr>
                        <wps:spPr bwMode="auto">
                          <a:xfrm>
                            <a:off x="1487" y="13469"/>
                            <a:ext cx="8" cy="8"/>
                          </a:xfrm>
                          <a:prstGeom prst="rect">
                            <a:avLst/>
                          </a:prstGeom>
                          <a:solidFill>
                            <a:srgbClr val="231F20"/>
                          </a:solidFill>
                          <a:ln>
                            <a:noFill/>
                          </a:ln>
                        </wps:spPr>
                        <wps:bodyPr rot="0" vert="horz" wrap="square" lIns="91440" tIns="45720" rIns="91440" bIns="45720" anchor="t" anchorCtr="0" upright="1">
                          <a:noAutofit/>
                        </wps:bodyPr>
                      </wps:wsp>
                      <wps:wsp>
                        <wps:cNvPr id="2051" name="Line 1235"/>
                        <wps:cNvCnPr>
                          <a:cxnSpLocks noChangeShapeType="1"/>
                        </wps:cNvCnPr>
                        <wps:spPr bwMode="auto">
                          <a:xfrm>
                            <a:off x="1495" y="13473"/>
                            <a:ext cx="547" cy="0"/>
                          </a:xfrm>
                          <a:prstGeom prst="line">
                            <a:avLst/>
                          </a:prstGeom>
                          <a:noFill/>
                          <a:ln w="4756">
                            <a:solidFill>
                              <a:srgbClr val="231F20"/>
                            </a:solidFill>
                            <a:prstDash val="solid"/>
                            <a:round/>
                            <a:headEnd/>
                            <a:tailEnd/>
                          </a:ln>
                        </wps:spPr>
                        <wps:bodyPr/>
                      </wps:wsp>
                      <wps:wsp>
                        <wps:cNvPr id="2052" name="Rectangle 1234"/>
                        <wps:cNvSpPr>
                          <a:spLocks noChangeArrowheads="1"/>
                        </wps:cNvSpPr>
                        <wps:spPr bwMode="auto">
                          <a:xfrm>
                            <a:off x="2041" y="13469"/>
                            <a:ext cx="8" cy="8"/>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0CAF0A" id="Group 1233" o:spid="_x0000_s1026" style="position:absolute;margin-left:58.4pt;margin-top:608.7pt;width:44.1pt;height:70.8pt;z-index:251644928;mso-position-horizontal-relative:page;mso-position-vertical-relative:page" coordorigin="1168,12174" coordsize="882,1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">
                <v:line id="Line 1240" o:spid="_x0000_s1027" style="position:absolute;visibility:visible;mso-wrap-style:square" from="1374,13533" to="1843,1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" strokecolor="#d7dade" strokeweight="1.98039mm"/>
                <v:shape id="Picture 1239" o:spid="_x0000_s1028" type="#_x0000_t75" style="position:absolute;left:1373;top:12174;width:470;height: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">
                  <v:imagedata r:id="rId48" o:title=""/>
                </v:shape>
                <v:rect id="Rectangle 1238" o:spid="_x0000_s1029" style="position:absolute;left:1167;top:134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" fillcolor="#231f20" stroked="f"/>
                <v:line id="Line 1237" o:spid="_x0000_s1030" style="position:absolute;visibility:visible;mso-wrap-style:square" from="1175,13473" to="1488,1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" strokecolor="#231f20" strokeweight=".1321mm"/>
                <v:rect id="Rectangle 1236" o:spid="_x0000_s1031" style="position:absolute;left:1487;top:134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" fillcolor="#231f20" stroked="f"/>
                <v:line id="Line 1235" o:spid="_x0000_s1032" style="position:absolute;visibility:visible;mso-wrap-style:square" from="1495,13473" to="2042,1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" strokecolor="#231f20" strokeweight=".1321mm"/>
                <v:rect id="Rectangle 1234" o:spid="_x0000_s1033" style="position:absolute;left:2041;top:134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" fillcolor="#231f20" stroked="f"/>
                <w10:wrap anchorx="page" anchory="page"/>
              </v:group>
            </w:pict>
          </mc:Fallback>
        </mc:AlternateContent>
      </w:r>
      <w:r>
        <w:rPr>
          <w:noProof/>
        </w:rPr>
        <mc:AlternateContent>
          <mc:Choice Requires="wpg">
            <w:drawing>
              <wp:anchor distT="0" distB="0" distL="114300" distR="114300" simplePos="0" relativeHeight="251627008" behindDoc="0" locked="0" layoutInCell="1" allowOverlap="1" wp14:anchorId="7E1C58A2" wp14:editId="0C3DA7B8">
                <wp:simplePos x="0" y="0"/>
                <wp:positionH relativeFrom="page">
                  <wp:posOffset>1499870</wp:posOffset>
                </wp:positionH>
                <wp:positionV relativeFrom="page">
                  <wp:posOffset>8553450</wp:posOffset>
                </wp:positionV>
                <wp:extent cx="352425" cy="5080"/>
                <wp:effectExtent l="0" t="0" r="9525" b="13970"/>
                <wp:wrapNone/>
                <wp:docPr id="2031"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425" cy="5080"/>
                          <a:chOff x="2362" y="13470"/>
                          <a:chExt cx="555" cy="8"/>
                        </a:xfrm>
                      </wpg:grpSpPr>
                      <wps:wsp>
                        <wps:cNvPr id="2032" name="Rectangle 1222"/>
                        <wps:cNvSpPr>
                          <a:spLocks noChangeArrowheads="1"/>
                        </wps:cNvSpPr>
                        <wps:spPr bwMode="auto">
                          <a:xfrm>
                            <a:off x="2361" y="13469"/>
                            <a:ext cx="8" cy="8"/>
                          </a:xfrm>
                          <a:prstGeom prst="rect">
                            <a:avLst/>
                          </a:prstGeom>
                          <a:solidFill>
                            <a:srgbClr val="231F20"/>
                          </a:solidFill>
                          <a:ln>
                            <a:noFill/>
                          </a:ln>
                        </wps:spPr>
                        <wps:bodyPr rot="0" vert="horz" wrap="square" lIns="91440" tIns="45720" rIns="91440" bIns="45720" anchor="t" anchorCtr="0" upright="1">
                          <a:noAutofit/>
                        </wps:bodyPr>
                      </wps:wsp>
                      <wps:wsp>
                        <wps:cNvPr id="2033" name="Line 1221"/>
                        <wps:cNvCnPr>
                          <a:cxnSpLocks noChangeShapeType="1"/>
                        </wps:cNvCnPr>
                        <wps:spPr bwMode="auto">
                          <a:xfrm>
                            <a:off x="2369" y="13473"/>
                            <a:ext cx="540" cy="0"/>
                          </a:xfrm>
                          <a:prstGeom prst="line">
                            <a:avLst/>
                          </a:prstGeom>
                          <a:noFill/>
                          <a:ln w="4756">
                            <a:solidFill>
                              <a:srgbClr val="231F20"/>
                            </a:solidFill>
                            <a:prstDash val="solid"/>
                            <a:round/>
                            <a:headEnd/>
                            <a:tailEnd/>
                          </a:ln>
                        </wps:spPr>
                        <wps:bodyPr/>
                      </wps:wsp>
                      <wps:wsp>
                        <wps:cNvPr id="2034" name="Rectangle 1220"/>
                        <wps:cNvSpPr>
                          <a:spLocks noChangeArrowheads="1"/>
                        </wps:cNvSpPr>
                        <wps:spPr bwMode="auto">
                          <a:xfrm>
                            <a:off x="2908" y="13469"/>
                            <a:ext cx="8" cy="8"/>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A26998" id="Group 1219" o:spid="_x0000_s1026" style="position:absolute;margin-left:118.1pt;margin-top:673.5pt;width:27.75pt;height:.4pt;z-index:251652096;mso-position-horizontal-relative:page;mso-position-vertical-relative:page" coordorigin="2362,13470" coordsize="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">
                <v:rect id="Rectangle 1222" o:spid="_x0000_s1027" style="position:absolute;left:2361;top:134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" fillcolor="#231f20" stroked="f"/>
                <v:line id="Line 1221" o:spid="_x0000_s1028" style="position:absolute;visibility:visible;mso-wrap-style:square" from="2369,13473" to="2909,1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" strokecolor="#231f20" strokeweight=".1321mm"/>
                <v:rect id="Rectangle 1220" o:spid="_x0000_s1029" style="position:absolute;left:2908;top:134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" fillcolor="#231f20" stroked="f"/>
                <w10:wrap anchorx="page" anchory="page"/>
              </v:group>
            </w:pict>
          </mc:Fallback>
        </mc:AlternateContent>
      </w:r>
      <w:r>
        <w:rPr>
          <w:noProof/>
        </w:rPr>
        <mc:AlternateContent>
          <mc:Choice Requires="wpg">
            <w:drawing>
              <wp:anchor distT="0" distB="0" distL="114300" distR="114300" simplePos="0" relativeHeight="251653632" behindDoc="0" locked="0" layoutInCell="1" allowOverlap="1" wp14:anchorId="3ECFFD2D" wp14:editId="3457F0F2">
                <wp:simplePos x="0" y="0"/>
                <wp:positionH relativeFrom="page">
                  <wp:posOffset>2402840</wp:posOffset>
                </wp:positionH>
                <wp:positionV relativeFrom="page">
                  <wp:posOffset>9843135</wp:posOffset>
                </wp:positionV>
                <wp:extent cx="87630" cy="140335"/>
                <wp:effectExtent l="2540" t="0" r="5080" b="8255"/>
                <wp:wrapNone/>
                <wp:docPr id="1908" name="Group 1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630" cy="140335"/>
                          <a:chOff x="3784" y="15501"/>
                          <a:chExt cx="138" cy="221"/>
                        </a:xfrm>
                      </wpg:grpSpPr>
                      <wps:wsp>
                        <wps:cNvPr id="1916" name="AutoShape 1198"/>
                        <wps:cNvSpPr>
                          <a:spLocks/>
                        </wps:cNvSpPr>
                        <wps:spPr bwMode="auto">
                          <a:xfrm>
                            <a:off x="3783" y="15666"/>
                            <a:ext cx="135" cy="55"/>
                          </a:xfrm>
                          <a:custGeom>
                            <a:avLst/>
                            <a:gdLst>
                              <a:gd name="T0" fmla="*/ 134 w 135"/>
                              <a:gd name="T1" fmla="*/ 15666 h 55"/>
                              <a:gd name="T2" fmla="*/ 131 w 135"/>
                              <a:gd name="T3" fmla="*/ 15666 h 55"/>
                              <a:gd name="T4" fmla="*/ 130 w 135"/>
                              <a:gd name="T5" fmla="*/ 15672 h 55"/>
                              <a:gd name="T6" fmla="*/ 130 w 135"/>
                              <a:gd name="T7" fmla="*/ 15676 h 55"/>
                              <a:gd name="T8" fmla="*/ 128 w 135"/>
                              <a:gd name="T9" fmla="*/ 15681 h 55"/>
                              <a:gd name="T10" fmla="*/ 127 w 135"/>
                              <a:gd name="T11" fmla="*/ 15682 h 55"/>
                              <a:gd name="T12" fmla="*/ 123 w 135"/>
                              <a:gd name="T13" fmla="*/ 15683 h 55"/>
                              <a:gd name="T14" fmla="*/ 118 w 135"/>
                              <a:gd name="T15" fmla="*/ 15684 h 55"/>
                              <a:gd name="T16" fmla="*/ 0 w 135"/>
                              <a:gd name="T17" fmla="*/ 15684 h 55"/>
                              <a:gd name="T18" fmla="*/ 0 w 135"/>
                              <a:gd name="T19" fmla="*/ 15687 h 55"/>
                              <a:gd name="T20" fmla="*/ 15 w 135"/>
                              <a:gd name="T21" fmla="*/ 15721 h 55"/>
                              <a:gd name="T22" fmla="*/ 18 w 135"/>
                              <a:gd name="T23" fmla="*/ 15719 h 55"/>
                              <a:gd name="T24" fmla="*/ 16 w 135"/>
                              <a:gd name="T25" fmla="*/ 15715 h 55"/>
                              <a:gd name="T26" fmla="*/ 15 w 135"/>
                              <a:gd name="T27" fmla="*/ 15712 h 55"/>
                              <a:gd name="T28" fmla="*/ 15 w 135"/>
                              <a:gd name="T29" fmla="*/ 15707 h 55"/>
                              <a:gd name="T30" fmla="*/ 16 w 135"/>
                              <a:gd name="T31" fmla="*/ 15705 h 55"/>
                              <a:gd name="T32" fmla="*/ 18 w 135"/>
                              <a:gd name="T33" fmla="*/ 15703 h 55"/>
                              <a:gd name="T34" fmla="*/ 19 w 135"/>
                              <a:gd name="T35" fmla="*/ 15702 h 55"/>
                              <a:gd name="T36" fmla="*/ 24 w 135"/>
                              <a:gd name="T37" fmla="*/ 15701 h 55"/>
                              <a:gd name="T38" fmla="*/ 30 w 135"/>
                              <a:gd name="T39" fmla="*/ 15700 h 55"/>
                              <a:gd name="T40" fmla="*/ 134 w 135"/>
                              <a:gd name="T41" fmla="*/ 15700 h 55"/>
                              <a:gd name="T42" fmla="*/ 134 w 135"/>
                              <a:gd name="T43" fmla="*/ 15666 h 55"/>
                              <a:gd name="T44" fmla="*/ 134 w 135"/>
                              <a:gd name="T45" fmla="*/ 15700 h 55"/>
                              <a:gd name="T46" fmla="*/ 119 w 135"/>
                              <a:gd name="T47" fmla="*/ 15700 h 55"/>
                              <a:gd name="T48" fmla="*/ 124 w 135"/>
                              <a:gd name="T49" fmla="*/ 15701 h 55"/>
                              <a:gd name="T50" fmla="*/ 127 w 135"/>
                              <a:gd name="T51" fmla="*/ 15702 h 55"/>
                              <a:gd name="T52" fmla="*/ 128 w 135"/>
                              <a:gd name="T53" fmla="*/ 15704 h 55"/>
                              <a:gd name="T54" fmla="*/ 130 w 135"/>
                              <a:gd name="T55" fmla="*/ 15707 h 55"/>
                              <a:gd name="T56" fmla="*/ 130 w 135"/>
                              <a:gd name="T57" fmla="*/ 15711 h 55"/>
                              <a:gd name="T58" fmla="*/ 131 w 135"/>
                              <a:gd name="T59" fmla="*/ 15718 h 55"/>
                              <a:gd name="T60" fmla="*/ 134 w 135"/>
                              <a:gd name="T61" fmla="*/ 15718 h 55"/>
                              <a:gd name="T62" fmla="*/ 134 w 135"/>
                              <a:gd name="T63" fmla="*/ 15700 h 5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35" h="55">
                                <a:moveTo>
                                  <a:pt x="134" y="0"/>
                                </a:moveTo>
                                <a:lnTo>
                                  <a:pt x="131" y="0"/>
                                </a:lnTo>
                                <a:lnTo>
                                  <a:pt x="130" y="6"/>
                                </a:lnTo>
                                <a:lnTo>
                                  <a:pt x="130" y="10"/>
                                </a:lnTo>
                                <a:lnTo>
                                  <a:pt x="128" y="15"/>
                                </a:lnTo>
                                <a:lnTo>
                                  <a:pt x="127" y="16"/>
                                </a:lnTo>
                                <a:lnTo>
                                  <a:pt x="123" y="17"/>
                                </a:lnTo>
                                <a:lnTo>
                                  <a:pt x="118" y="18"/>
                                </a:lnTo>
                                <a:lnTo>
                                  <a:pt x="0" y="18"/>
                                </a:lnTo>
                                <a:lnTo>
                                  <a:pt x="0" y="21"/>
                                </a:lnTo>
                                <a:lnTo>
                                  <a:pt x="15" y="55"/>
                                </a:lnTo>
                                <a:lnTo>
                                  <a:pt x="18" y="53"/>
                                </a:lnTo>
                                <a:lnTo>
                                  <a:pt x="16" y="49"/>
                                </a:lnTo>
                                <a:lnTo>
                                  <a:pt x="15" y="46"/>
                                </a:lnTo>
                                <a:lnTo>
                                  <a:pt x="15" y="41"/>
                                </a:lnTo>
                                <a:lnTo>
                                  <a:pt x="16" y="39"/>
                                </a:lnTo>
                                <a:lnTo>
                                  <a:pt x="18" y="37"/>
                                </a:lnTo>
                                <a:lnTo>
                                  <a:pt x="19" y="36"/>
                                </a:lnTo>
                                <a:lnTo>
                                  <a:pt x="24" y="35"/>
                                </a:lnTo>
                                <a:lnTo>
                                  <a:pt x="30" y="34"/>
                                </a:lnTo>
                                <a:lnTo>
                                  <a:pt x="134" y="34"/>
                                </a:lnTo>
                                <a:lnTo>
                                  <a:pt x="134" y="0"/>
                                </a:lnTo>
                                <a:close/>
                                <a:moveTo>
                                  <a:pt x="134" y="34"/>
                                </a:moveTo>
                                <a:lnTo>
                                  <a:pt x="119" y="34"/>
                                </a:lnTo>
                                <a:lnTo>
                                  <a:pt x="124" y="35"/>
                                </a:lnTo>
                                <a:lnTo>
                                  <a:pt x="127" y="36"/>
                                </a:lnTo>
                                <a:lnTo>
                                  <a:pt x="128" y="38"/>
                                </a:lnTo>
                                <a:lnTo>
                                  <a:pt x="130" y="41"/>
                                </a:lnTo>
                                <a:lnTo>
                                  <a:pt x="130" y="45"/>
                                </a:lnTo>
                                <a:lnTo>
                                  <a:pt x="131" y="52"/>
                                </a:lnTo>
                                <a:lnTo>
                                  <a:pt x="134" y="52"/>
                                </a:lnTo>
                                <a:lnTo>
                                  <a:pt x="134" y="3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34" name="Picture 119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3783" y="15500"/>
                            <a:ext cx="138" cy="12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5E08D0D" id="Group 1196" o:spid="_x0000_s1026" style="position:absolute;margin-left:189.2pt;margin-top:775.05pt;width:6.9pt;height:11.05pt;z-index:251675648;mso-position-horizontal-relative:page;mso-position-vertical-relative:page" coordorigin="3784,15501" coordsize="138,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">
                <v:shape id="AutoShape 1198" o:spid="_x0000_s1027" style="position:absolute;left:3783;top:15666;width:135;height:55;visibility:visible;mso-wrap-style:square;v-text-anchor:top" coordsize="1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" path="m134,r-3,l130,6r,4l128,15r-1,1l123,17r-5,1l,18r,3l15,55r3,-2l16,49,15,46r,-5l16,39r2,-2l19,36r5,-1l30,34r104,l134,xm134,34r-15,l124,35r3,1l128,38r2,3l130,45r1,7l134,52r,-18xe" fillcolor="#231f20" stroked="f">
                  <v:path arrowok="t" o:connecttype="custom" o:connectlocs="134,15666;131,15666;130,15672;130,15676;128,15681;127,15682;123,15683;118,15684;0,15684;0,15687;15,15721;18,15719;16,15715;15,15712;15,15707;16,15705;18,15703;19,15702;24,15701;30,15700;134,15700;134,15666;134,15700;119,15700;124,15701;127,15702;128,15704;130,15707;130,15711;131,15718;134,15718;134,15700" o:connectangles="0,0,0,0,0,0,0,0,0,0,0,0,0,0,0,0,0,0,0,0,0,0,0,0,0,0,0,0,0,0,0,0"/>
                </v:shape>
                <v:shape id="Picture 1197" o:spid="_x0000_s1028" type="#_x0000_t75" style="position:absolute;left:3783;top:15500;width:138;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">
                  <v:imagedata r:id="rId50" o:title=""/>
                </v:shape>
                <w10:wrap anchorx="page" anchory="page"/>
              </v:group>
            </w:pict>
          </mc:Fallback>
        </mc:AlternateContent>
      </w:r>
      <w:r w:rsidR="00235981">
        <w:rPr>
          <w:noProof/>
        </w:rPr>
        <w:drawing>
          <wp:anchor distT="0" distB="0" distL="0" distR="0" simplePos="0" relativeHeight="251661824" behindDoc="0" locked="0" layoutInCell="1" allowOverlap="1" wp14:anchorId="7A56418A" wp14:editId="2CC3491C">
            <wp:simplePos x="0" y="0"/>
            <wp:positionH relativeFrom="page">
              <wp:posOffset>2413415</wp:posOffset>
            </wp:positionH>
            <wp:positionV relativeFrom="page">
              <wp:posOffset>8944956</wp:posOffset>
            </wp:positionV>
            <wp:extent cx="255743" cy="566737"/>
            <wp:effectExtent l="0" t="0" r="0" b="0"/>
            <wp:wrapNone/>
            <wp:docPr id="277" name="image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95.png"/>
                    <pic:cNvPicPr/>
                  </pic:nvPicPr>
                  <pic:blipFill>
                    <a:blip r:embed="rId51" cstate="print"/>
                    <a:stretch>
                      <a:fillRect/>
                    </a:stretch>
                  </pic:blipFill>
                  <pic:spPr>
                    <a:xfrm>
                      <a:off x="0" y="0"/>
                      <a:ext cx="255743" cy="566737"/>
                    </a:xfrm>
                    <a:prstGeom prst="rect">
                      <a:avLst/>
                    </a:prstGeom>
                  </pic:spPr>
                </pic:pic>
              </a:graphicData>
            </a:graphic>
          </wp:anchor>
        </w:drawing>
      </w:r>
      <w:r>
        <w:rPr>
          <w:noProof/>
        </w:rPr>
        <mc:AlternateContent>
          <mc:Choice Requires="wpg">
            <w:drawing>
              <wp:anchor distT="0" distB="0" distL="114300" distR="114300" simplePos="0" relativeHeight="251681280" behindDoc="0" locked="0" layoutInCell="1" allowOverlap="1" wp14:anchorId="12BD4AF0" wp14:editId="5AD87ECD">
                <wp:simplePos x="0" y="0"/>
                <wp:positionH relativeFrom="page">
                  <wp:posOffset>2898775</wp:posOffset>
                </wp:positionH>
                <wp:positionV relativeFrom="page">
                  <wp:posOffset>9836785</wp:posOffset>
                </wp:positionV>
                <wp:extent cx="87630" cy="146685"/>
                <wp:effectExtent l="3175" t="0" r="4445" b="8255"/>
                <wp:wrapNone/>
                <wp:docPr id="1869" name="Group 1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630" cy="146685"/>
                          <a:chOff x="4565" y="15491"/>
                          <a:chExt cx="138" cy="231"/>
                        </a:xfrm>
                      </wpg:grpSpPr>
                      <wps:wsp>
                        <wps:cNvPr id="1906" name="AutoShape 1195"/>
                        <wps:cNvSpPr>
                          <a:spLocks/>
                        </wps:cNvSpPr>
                        <wps:spPr bwMode="auto">
                          <a:xfrm>
                            <a:off x="4565" y="15666"/>
                            <a:ext cx="135" cy="55"/>
                          </a:xfrm>
                          <a:custGeom>
                            <a:avLst/>
                            <a:gdLst>
                              <a:gd name="T0" fmla="*/ 135 w 135"/>
                              <a:gd name="T1" fmla="*/ 15666 h 55"/>
                              <a:gd name="T2" fmla="*/ 131 w 135"/>
                              <a:gd name="T3" fmla="*/ 15666 h 55"/>
                              <a:gd name="T4" fmla="*/ 131 w 135"/>
                              <a:gd name="T5" fmla="*/ 15672 h 55"/>
                              <a:gd name="T6" fmla="*/ 131 w 135"/>
                              <a:gd name="T7" fmla="*/ 15676 h 55"/>
                              <a:gd name="T8" fmla="*/ 129 w 135"/>
                              <a:gd name="T9" fmla="*/ 15681 h 55"/>
                              <a:gd name="T10" fmla="*/ 127 w 135"/>
                              <a:gd name="T11" fmla="*/ 15682 h 55"/>
                              <a:gd name="T12" fmla="*/ 124 w 135"/>
                              <a:gd name="T13" fmla="*/ 15683 h 55"/>
                              <a:gd name="T14" fmla="*/ 119 w 135"/>
                              <a:gd name="T15" fmla="*/ 15684 h 55"/>
                              <a:gd name="T16" fmla="*/ 0 w 135"/>
                              <a:gd name="T17" fmla="*/ 15684 h 55"/>
                              <a:gd name="T18" fmla="*/ 0 w 135"/>
                              <a:gd name="T19" fmla="*/ 15687 h 55"/>
                              <a:gd name="T20" fmla="*/ 16 w 135"/>
                              <a:gd name="T21" fmla="*/ 15721 h 55"/>
                              <a:gd name="T22" fmla="*/ 19 w 135"/>
                              <a:gd name="T23" fmla="*/ 15719 h 55"/>
                              <a:gd name="T24" fmla="*/ 17 w 135"/>
                              <a:gd name="T25" fmla="*/ 15715 h 55"/>
                              <a:gd name="T26" fmla="*/ 16 w 135"/>
                              <a:gd name="T27" fmla="*/ 15712 h 55"/>
                              <a:gd name="T28" fmla="*/ 16 w 135"/>
                              <a:gd name="T29" fmla="*/ 15707 h 55"/>
                              <a:gd name="T30" fmla="*/ 16 w 135"/>
                              <a:gd name="T31" fmla="*/ 15705 h 55"/>
                              <a:gd name="T32" fmla="*/ 18 w 135"/>
                              <a:gd name="T33" fmla="*/ 15703 h 55"/>
                              <a:gd name="T34" fmla="*/ 20 w 135"/>
                              <a:gd name="T35" fmla="*/ 15702 h 55"/>
                              <a:gd name="T36" fmla="*/ 25 w 135"/>
                              <a:gd name="T37" fmla="*/ 15701 h 55"/>
                              <a:gd name="T38" fmla="*/ 31 w 135"/>
                              <a:gd name="T39" fmla="*/ 15700 h 55"/>
                              <a:gd name="T40" fmla="*/ 135 w 135"/>
                              <a:gd name="T41" fmla="*/ 15700 h 55"/>
                              <a:gd name="T42" fmla="*/ 135 w 135"/>
                              <a:gd name="T43" fmla="*/ 15666 h 55"/>
                              <a:gd name="T44" fmla="*/ 135 w 135"/>
                              <a:gd name="T45" fmla="*/ 15700 h 55"/>
                              <a:gd name="T46" fmla="*/ 120 w 135"/>
                              <a:gd name="T47" fmla="*/ 15700 h 55"/>
                              <a:gd name="T48" fmla="*/ 124 w 135"/>
                              <a:gd name="T49" fmla="*/ 15701 h 55"/>
                              <a:gd name="T50" fmla="*/ 127 w 135"/>
                              <a:gd name="T51" fmla="*/ 15702 h 55"/>
                              <a:gd name="T52" fmla="*/ 129 w 135"/>
                              <a:gd name="T53" fmla="*/ 15704 h 55"/>
                              <a:gd name="T54" fmla="*/ 131 w 135"/>
                              <a:gd name="T55" fmla="*/ 15707 h 55"/>
                              <a:gd name="T56" fmla="*/ 131 w 135"/>
                              <a:gd name="T57" fmla="*/ 15711 h 55"/>
                              <a:gd name="T58" fmla="*/ 131 w 135"/>
                              <a:gd name="T59" fmla="*/ 15718 h 55"/>
                              <a:gd name="T60" fmla="*/ 135 w 135"/>
                              <a:gd name="T61" fmla="*/ 15718 h 55"/>
                              <a:gd name="T62" fmla="*/ 135 w 135"/>
                              <a:gd name="T63" fmla="*/ 15700 h 5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35" h="55">
                                <a:moveTo>
                                  <a:pt x="135" y="0"/>
                                </a:moveTo>
                                <a:lnTo>
                                  <a:pt x="131" y="0"/>
                                </a:lnTo>
                                <a:lnTo>
                                  <a:pt x="131" y="6"/>
                                </a:lnTo>
                                <a:lnTo>
                                  <a:pt x="131" y="10"/>
                                </a:lnTo>
                                <a:lnTo>
                                  <a:pt x="129" y="15"/>
                                </a:lnTo>
                                <a:lnTo>
                                  <a:pt x="127" y="16"/>
                                </a:lnTo>
                                <a:lnTo>
                                  <a:pt x="124" y="17"/>
                                </a:lnTo>
                                <a:lnTo>
                                  <a:pt x="119" y="18"/>
                                </a:lnTo>
                                <a:lnTo>
                                  <a:pt x="0" y="18"/>
                                </a:lnTo>
                                <a:lnTo>
                                  <a:pt x="0" y="21"/>
                                </a:lnTo>
                                <a:lnTo>
                                  <a:pt x="16" y="55"/>
                                </a:lnTo>
                                <a:lnTo>
                                  <a:pt x="19" y="53"/>
                                </a:lnTo>
                                <a:lnTo>
                                  <a:pt x="17" y="49"/>
                                </a:lnTo>
                                <a:lnTo>
                                  <a:pt x="16" y="46"/>
                                </a:lnTo>
                                <a:lnTo>
                                  <a:pt x="16" y="41"/>
                                </a:lnTo>
                                <a:lnTo>
                                  <a:pt x="16" y="39"/>
                                </a:lnTo>
                                <a:lnTo>
                                  <a:pt x="18" y="37"/>
                                </a:lnTo>
                                <a:lnTo>
                                  <a:pt x="20" y="36"/>
                                </a:lnTo>
                                <a:lnTo>
                                  <a:pt x="25" y="35"/>
                                </a:lnTo>
                                <a:lnTo>
                                  <a:pt x="31" y="34"/>
                                </a:lnTo>
                                <a:lnTo>
                                  <a:pt x="135" y="34"/>
                                </a:lnTo>
                                <a:lnTo>
                                  <a:pt x="135" y="0"/>
                                </a:lnTo>
                                <a:close/>
                                <a:moveTo>
                                  <a:pt x="135" y="34"/>
                                </a:moveTo>
                                <a:lnTo>
                                  <a:pt x="120" y="34"/>
                                </a:lnTo>
                                <a:lnTo>
                                  <a:pt x="124" y="35"/>
                                </a:lnTo>
                                <a:lnTo>
                                  <a:pt x="127" y="36"/>
                                </a:lnTo>
                                <a:lnTo>
                                  <a:pt x="129" y="38"/>
                                </a:lnTo>
                                <a:lnTo>
                                  <a:pt x="131" y="41"/>
                                </a:lnTo>
                                <a:lnTo>
                                  <a:pt x="131" y="45"/>
                                </a:lnTo>
                                <a:lnTo>
                                  <a:pt x="131" y="52"/>
                                </a:lnTo>
                                <a:lnTo>
                                  <a:pt x="135" y="52"/>
                                </a:lnTo>
                                <a:lnTo>
                                  <a:pt x="135" y="3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07" name="Picture 119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4565" y="15490"/>
                            <a:ext cx="138" cy="13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ADBA42F" id="Group 1193" o:spid="_x0000_s1026" style="position:absolute;margin-left:228.25pt;margin-top:774.55pt;width:6.9pt;height:11.55pt;z-index:251703296;mso-position-horizontal-relative:page;mso-position-vertical-relative:page" coordorigin="4565,15491" coordsize="138,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">
                <v:shape id="AutoShape 1195" o:spid="_x0000_s1027" style="position:absolute;left:4565;top:15666;width:135;height:55;visibility:visible;mso-wrap-style:square;v-text-anchor:top" coordsize="1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" path="m135,r-4,l131,6r,4l129,15r-2,1l124,17r-5,1l,18r,3l16,55r3,-2l17,49,16,46r,-5l16,39r2,-2l20,36r5,-1l31,34r104,l135,xm135,34r-15,l124,35r3,1l129,38r2,3l131,45r,7l135,52r,-18xe" fillcolor="#231f20" stroked="f">
                  <v:path arrowok="t" o:connecttype="custom" o:connectlocs="135,15666;131,15666;131,15672;131,15676;129,15681;127,15682;124,15683;119,15684;0,15684;0,15687;16,15721;19,15719;17,15715;16,15712;16,15707;16,15705;18,15703;20,15702;25,15701;31,15700;135,15700;135,15666;135,15700;120,15700;124,15701;127,15702;129,15704;131,15707;131,15711;131,15718;135,15718;135,15700" o:connectangles="0,0,0,0,0,0,0,0,0,0,0,0,0,0,0,0,0,0,0,0,0,0,0,0,0,0,0,0,0,0,0,0"/>
                </v:shape>
                <v:shape id="Picture 1194" o:spid="_x0000_s1028" type="#_x0000_t75" style="position:absolute;left:4565;top:15490;width:138;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">
                  <v:imagedata r:id="rId53" o:title=""/>
                </v:shape>
                <w10:wrap anchorx="page" anchory="page"/>
              </v:group>
            </w:pict>
          </mc:Fallback>
        </mc:AlternateContent>
      </w:r>
      <w:r w:rsidR="00235981">
        <w:rPr>
          <w:noProof/>
        </w:rPr>
        <w:drawing>
          <wp:anchor distT="0" distB="0" distL="0" distR="0" simplePos="0" relativeHeight="251688448" behindDoc="0" locked="0" layoutInCell="1" allowOverlap="1" wp14:anchorId="648FE20D" wp14:editId="3E857130">
            <wp:simplePos x="0" y="0"/>
            <wp:positionH relativeFrom="page">
              <wp:posOffset>2907860</wp:posOffset>
            </wp:positionH>
            <wp:positionV relativeFrom="page">
              <wp:posOffset>8779673</wp:posOffset>
            </wp:positionV>
            <wp:extent cx="403156" cy="733425"/>
            <wp:effectExtent l="0" t="0" r="0" b="0"/>
            <wp:wrapNone/>
            <wp:docPr id="287"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201.png"/>
                    <pic:cNvPicPr/>
                  </pic:nvPicPr>
                  <pic:blipFill>
                    <a:blip r:embed="rId54" cstate="print"/>
                    <a:stretch>
                      <a:fillRect/>
                    </a:stretch>
                  </pic:blipFill>
                  <pic:spPr>
                    <a:xfrm>
                      <a:off x="0" y="0"/>
                      <a:ext cx="403156" cy="733425"/>
                    </a:xfrm>
                    <a:prstGeom prst="rect">
                      <a:avLst/>
                    </a:prstGeom>
                  </pic:spPr>
                </pic:pic>
              </a:graphicData>
            </a:graphic>
          </wp:anchor>
        </w:drawing>
      </w:r>
      <w:r>
        <w:rPr>
          <w:noProof/>
        </w:rPr>
        <mc:AlternateContent>
          <mc:Choice Requires="wpg">
            <w:drawing>
              <wp:anchor distT="0" distB="0" distL="114300" distR="114300" simplePos="0" relativeHeight="251701760" behindDoc="0" locked="0" layoutInCell="1" allowOverlap="1" wp14:anchorId="3A850938" wp14:editId="20541BCD">
                <wp:simplePos x="0" y="0"/>
                <wp:positionH relativeFrom="page">
                  <wp:posOffset>3395345</wp:posOffset>
                </wp:positionH>
                <wp:positionV relativeFrom="page">
                  <wp:posOffset>9840595</wp:posOffset>
                </wp:positionV>
                <wp:extent cx="87630" cy="142240"/>
                <wp:effectExtent l="4445" t="1270" r="3175" b="8890"/>
                <wp:wrapNone/>
                <wp:docPr id="1866" name="Group 1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630" cy="142240"/>
                          <a:chOff x="5347" y="15497"/>
                          <a:chExt cx="138" cy="224"/>
                        </a:xfrm>
                      </wpg:grpSpPr>
                      <wps:wsp>
                        <wps:cNvPr id="1867" name="AutoShape 1192"/>
                        <wps:cNvSpPr>
                          <a:spLocks/>
                        </wps:cNvSpPr>
                        <wps:spPr bwMode="auto">
                          <a:xfrm>
                            <a:off x="5347" y="15666"/>
                            <a:ext cx="135" cy="55"/>
                          </a:xfrm>
                          <a:custGeom>
                            <a:avLst/>
                            <a:gdLst>
                              <a:gd name="T0" fmla="*/ 135 w 135"/>
                              <a:gd name="T1" fmla="*/ 15666 h 55"/>
                              <a:gd name="T2" fmla="*/ 131 w 135"/>
                              <a:gd name="T3" fmla="*/ 15666 h 55"/>
                              <a:gd name="T4" fmla="*/ 131 w 135"/>
                              <a:gd name="T5" fmla="*/ 15672 h 55"/>
                              <a:gd name="T6" fmla="*/ 130 w 135"/>
                              <a:gd name="T7" fmla="*/ 15676 h 55"/>
                              <a:gd name="T8" fmla="*/ 128 w 135"/>
                              <a:gd name="T9" fmla="*/ 15681 h 55"/>
                              <a:gd name="T10" fmla="*/ 127 w 135"/>
                              <a:gd name="T11" fmla="*/ 15682 h 55"/>
                              <a:gd name="T12" fmla="*/ 123 w 135"/>
                              <a:gd name="T13" fmla="*/ 15683 h 55"/>
                              <a:gd name="T14" fmla="*/ 119 w 135"/>
                              <a:gd name="T15" fmla="*/ 15684 h 55"/>
                              <a:gd name="T16" fmla="*/ 0 w 135"/>
                              <a:gd name="T17" fmla="*/ 15684 h 55"/>
                              <a:gd name="T18" fmla="*/ 0 w 135"/>
                              <a:gd name="T19" fmla="*/ 15687 h 55"/>
                              <a:gd name="T20" fmla="*/ 16 w 135"/>
                              <a:gd name="T21" fmla="*/ 15721 h 55"/>
                              <a:gd name="T22" fmla="*/ 19 w 135"/>
                              <a:gd name="T23" fmla="*/ 15719 h 55"/>
                              <a:gd name="T24" fmla="*/ 17 w 135"/>
                              <a:gd name="T25" fmla="*/ 15715 h 55"/>
                              <a:gd name="T26" fmla="*/ 16 w 135"/>
                              <a:gd name="T27" fmla="*/ 15712 h 55"/>
                              <a:gd name="T28" fmla="*/ 16 w 135"/>
                              <a:gd name="T29" fmla="*/ 15707 h 55"/>
                              <a:gd name="T30" fmla="*/ 16 w 135"/>
                              <a:gd name="T31" fmla="*/ 15705 h 55"/>
                              <a:gd name="T32" fmla="*/ 18 w 135"/>
                              <a:gd name="T33" fmla="*/ 15703 h 55"/>
                              <a:gd name="T34" fmla="*/ 20 w 135"/>
                              <a:gd name="T35" fmla="*/ 15702 h 55"/>
                              <a:gd name="T36" fmla="*/ 25 w 135"/>
                              <a:gd name="T37" fmla="*/ 15701 h 55"/>
                              <a:gd name="T38" fmla="*/ 31 w 135"/>
                              <a:gd name="T39" fmla="*/ 15700 h 55"/>
                              <a:gd name="T40" fmla="*/ 135 w 135"/>
                              <a:gd name="T41" fmla="*/ 15700 h 55"/>
                              <a:gd name="T42" fmla="*/ 135 w 135"/>
                              <a:gd name="T43" fmla="*/ 15666 h 55"/>
                              <a:gd name="T44" fmla="*/ 135 w 135"/>
                              <a:gd name="T45" fmla="*/ 15700 h 55"/>
                              <a:gd name="T46" fmla="*/ 119 w 135"/>
                              <a:gd name="T47" fmla="*/ 15700 h 55"/>
                              <a:gd name="T48" fmla="*/ 124 w 135"/>
                              <a:gd name="T49" fmla="*/ 15701 h 55"/>
                              <a:gd name="T50" fmla="*/ 127 w 135"/>
                              <a:gd name="T51" fmla="*/ 15702 h 55"/>
                              <a:gd name="T52" fmla="*/ 129 w 135"/>
                              <a:gd name="T53" fmla="*/ 15704 h 55"/>
                              <a:gd name="T54" fmla="*/ 130 w 135"/>
                              <a:gd name="T55" fmla="*/ 15707 h 55"/>
                              <a:gd name="T56" fmla="*/ 131 w 135"/>
                              <a:gd name="T57" fmla="*/ 15712 h 55"/>
                              <a:gd name="T58" fmla="*/ 131 w 135"/>
                              <a:gd name="T59" fmla="*/ 15718 h 55"/>
                              <a:gd name="T60" fmla="*/ 135 w 135"/>
                              <a:gd name="T61" fmla="*/ 15718 h 55"/>
                              <a:gd name="T62" fmla="*/ 135 w 135"/>
                              <a:gd name="T63" fmla="*/ 15700 h 55"/>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35" h="55">
                                <a:moveTo>
                                  <a:pt x="135" y="0"/>
                                </a:moveTo>
                                <a:lnTo>
                                  <a:pt x="131" y="0"/>
                                </a:lnTo>
                                <a:lnTo>
                                  <a:pt x="131" y="6"/>
                                </a:lnTo>
                                <a:lnTo>
                                  <a:pt x="130" y="10"/>
                                </a:lnTo>
                                <a:lnTo>
                                  <a:pt x="128" y="15"/>
                                </a:lnTo>
                                <a:lnTo>
                                  <a:pt x="127" y="16"/>
                                </a:lnTo>
                                <a:lnTo>
                                  <a:pt x="123" y="17"/>
                                </a:lnTo>
                                <a:lnTo>
                                  <a:pt x="119" y="18"/>
                                </a:lnTo>
                                <a:lnTo>
                                  <a:pt x="0" y="18"/>
                                </a:lnTo>
                                <a:lnTo>
                                  <a:pt x="0" y="21"/>
                                </a:lnTo>
                                <a:lnTo>
                                  <a:pt x="16" y="55"/>
                                </a:lnTo>
                                <a:lnTo>
                                  <a:pt x="19" y="53"/>
                                </a:lnTo>
                                <a:lnTo>
                                  <a:pt x="17" y="49"/>
                                </a:lnTo>
                                <a:lnTo>
                                  <a:pt x="16" y="46"/>
                                </a:lnTo>
                                <a:lnTo>
                                  <a:pt x="16" y="41"/>
                                </a:lnTo>
                                <a:lnTo>
                                  <a:pt x="16" y="39"/>
                                </a:lnTo>
                                <a:lnTo>
                                  <a:pt x="18" y="37"/>
                                </a:lnTo>
                                <a:lnTo>
                                  <a:pt x="20" y="36"/>
                                </a:lnTo>
                                <a:lnTo>
                                  <a:pt x="25" y="35"/>
                                </a:lnTo>
                                <a:lnTo>
                                  <a:pt x="31" y="34"/>
                                </a:lnTo>
                                <a:lnTo>
                                  <a:pt x="135" y="34"/>
                                </a:lnTo>
                                <a:lnTo>
                                  <a:pt x="135" y="0"/>
                                </a:lnTo>
                                <a:close/>
                                <a:moveTo>
                                  <a:pt x="135" y="34"/>
                                </a:moveTo>
                                <a:lnTo>
                                  <a:pt x="119" y="34"/>
                                </a:lnTo>
                                <a:lnTo>
                                  <a:pt x="124" y="35"/>
                                </a:lnTo>
                                <a:lnTo>
                                  <a:pt x="127" y="36"/>
                                </a:lnTo>
                                <a:lnTo>
                                  <a:pt x="129" y="38"/>
                                </a:lnTo>
                                <a:lnTo>
                                  <a:pt x="130" y="41"/>
                                </a:lnTo>
                                <a:lnTo>
                                  <a:pt x="131" y="46"/>
                                </a:lnTo>
                                <a:lnTo>
                                  <a:pt x="131" y="52"/>
                                </a:lnTo>
                                <a:lnTo>
                                  <a:pt x="135" y="52"/>
                                </a:lnTo>
                                <a:lnTo>
                                  <a:pt x="135" y="3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68" name="Picture 11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5349" y="15497"/>
                            <a:ext cx="135" cy="12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8BFD915" id="Group 1190" o:spid="_x0000_s1026" style="position:absolute;margin-left:267.35pt;margin-top:774.85pt;width:6.9pt;height:11.2pt;z-index:251721728;mso-position-horizontal-relative:page;mso-position-vertical-relative:page" coordorigin="5347,15497" coordsize="138,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">
                <v:shape id="AutoShape 1192" o:spid="_x0000_s1027" style="position:absolute;left:5347;top:15666;width:135;height:55;visibility:visible;mso-wrap-style:square;v-text-anchor:top" coordsize="1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" path="m135,r-4,l131,6r-1,4l128,15r-1,1l123,17r-4,1l,18r,3l16,55r3,-2l17,49,16,46r,-5l16,39r2,-2l20,36r5,-1l31,34r104,l135,xm135,34r-16,l124,35r3,1l129,38r1,3l131,46r,6l135,52r,-18xe" fillcolor="#231f20" stroked="f">
                  <v:path arrowok="t" o:connecttype="custom" o:connectlocs="135,15666;131,15666;131,15672;130,15676;128,15681;127,15682;123,15683;119,15684;0,15684;0,15687;16,15721;19,15719;17,15715;16,15712;16,15707;16,15705;18,15703;20,15702;25,15701;31,15700;135,15700;135,15666;135,15700;119,15700;124,15701;127,15702;129,15704;130,15707;131,15712;131,15718;135,15718;135,15700" o:connectangles="0,0,0,0,0,0,0,0,0,0,0,0,0,0,0,0,0,0,0,0,0,0,0,0,0,0,0,0,0,0,0,0"/>
                </v:shape>
                <v:shape id="Picture 1191" o:spid="_x0000_s1028" type="#_x0000_t75" style="position:absolute;left:5349;top:15497;width:135;height: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">
                  <v:imagedata r:id="rId56" o:title=""/>
                </v:shape>
                <w10:wrap anchorx="page" anchory="page"/>
              </v:group>
            </w:pict>
          </mc:Fallback>
        </mc:AlternateContent>
      </w:r>
      <w:r w:rsidR="00235981">
        <w:rPr>
          <w:noProof/>
        </w:rPr>
        <w:drawing>
          <wp:anchor distT="0" distB="0" distL="0" distR="0" simplePos="0" relativeHeight="251712000" behindDoc="0" locked="0" layoutInCell="1" allowOverlap="1" wp14:anchorId="7A0FD421" wp14:editId="55BB4763">
            <wp:simplePos x="0" y="0"/>
            <wp:positionH relativeFrom="page">
              <wp:posOffset>3404156</wp:posOffset>
            </wp:positionH>
            <wp:positionV relativeFrom="page">
              <wp:posOffset>8662946</wp:posOffset>
            </wp:positionV>
            <wp:extent cx="401964" cy="847725"/>
            <wp:effectExtent l="0" t="0" r="0" b="0"/>
            <wp:wrapNone/>
            <wp:docPr id="297" name="image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07.png"/>
                    <pic:cNvPicPr/>
                  </pic:nvPicPr>
                  <pic:blipFill>
                    <a:blip r:embed="rId57" cstate="print"/>
                    <a:stretch>
                      <a:fillRect/>
                    </a:stretch>
                  </pic:blipFill>
                  <pic:spPr>
                    <a:xfrm>
                      <a:off x="0" y="0"/>
                      <a:ext cx="401964" cy="847725"/>
                    </a:xfrm>
                    <a:prstGeom prst="rect">
                      <a:avLst/>
                    </a:prstGeom>
                  </pic:spPr>
                </pic:pic>
              </a:graphicData>
            </a:graphic>
          </wp:anchor>
        </w:drawing>
      </w:r>
      <w:r w:rsidR="00235981">
        <w:rPr>
          <w:noProof/>
        </w:rPr>
        <w:drawing>
          <wp:anchor distT="0" distB="0" distL="0" distR="0" simplePos="0" relativeHeight="251730432" behindDoc="0" locked="0" layoutInCell="1" allowOverlap="1" wp14:anchorId="77BFE47F" wp14:editId="0CAE787C">
            <wp:simplePos x="0" y="0"/>
            <wp:positionH relativeFrom="page">
              <wp:posOffset>5322553</wp:posOffset>
            </wp:positionH>
            <wp:positionV relativeFrom="page">
              <wp:posOffset>9837403</wp:posOffset>
            </wp:positionV>
            <wp:extent cx="86665" cy="157162"/>
            <wp:effectExtent l="0" t="0" r="0" b="0"/>
            <wp:wrapNone/>
            <wp:docPr id="315" name="image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216.png"/>
                    <pic:cNvPicPr/>
                  </pic:nvPicPr>
                  <pic:blipFill>
                    <a:blip r:embed="rId58" cstate="print"/>
                    <a:stretch>
                      <a:fillRect/>
                    </a:stretch>
                  </pic:blipFill>
                  <pic:spPr>
                    <a:xfrm>
                      <a:off x="0" y="0"/>
                      <a:ext cx="86665" cy="157162"/>
                    </a:xfrm>
                    <a:prstGeom prst="rect">
                      <a:avLst/>
                    </a:prstGeom>
                  </pic:spPr>
                </pic:pic>
              </a:graphicData>
            </a:graphic>
          </wp:anchor>
        </w:drawing>
      </w:r>
      <w:r w:rsidR="00235981">
        <w:rPr>
          <w:noProof/>
        </w:rPr>
        <w:drawing>
          <wp:anchor distT="0" distB="0" distL="0" distR="0" simplePos="0" relativeHeight="251737600" behindDoc="0" locked="0" layoutInCell="1" allowOverlap="1" wp14:anchorId="009DAD61" wp14:editId="1C50E685">
            <wp:simplePos x="0" y="0"/>
            <wp:positionH relativeFrom="page">
              <wp:posOffset>5331261</wp:posOffset>
            </wp:positionH>
            <wp:positionV relativeFrom="page">
              <wp:posOffset>8663223</wp:posOffset>
            </wp:positionV>
            <wp:extent cx="1132052" cy="847725"/>
            <wp:effectExtent l="0" t="0" r="0" b="0"/>
            <wp:wrapNone/>
            <wp:docPr id="317" name="image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217.png"/>
                    <pic:cNvPicPr/>
                  </pic:nvPicPr>
                  <pic:blipFill>
                    <a:blip r:embed="rId59" cstate="print"/>
                    <a:stretch>
                      <a:fillRect/>
                    </a:stretch>
                  </pic:blipFill>
                  <pic:spPr>
                    <a:xfrm>
                      <a:off x="0" y="0"/>
                      <a:ext cx="1132052" cy="847725"/>
                    </a:xfrm>
                    <a:prstGeom prst="rect">
                      <a:avLst/>
                    </a:prstGeom>
                  </pic:spPr>
                </pic:pic>
              </a:graphicData>
            </a:graphic>
          </wp:anchor>
        </w:drawing>
      </w:r>
      <w:r w:rsidR="00235981">
        <w:rPr>
          <w:noProof/>
        </w:rPr>
        <w:drawing>
          <wp:anchor distT="0" distB="0" distL="0" distR="0" simplePos="0" relativeHeight="251512320" behindDoc="0" locked="0" layoutInCell="1" allowOverlap="1" wp14:anchorId="5B95B109" wp14:editId="4C54F90D">
            <wp:simplePos x="0" y="0"/>
            <wp:positionH relativeFrom="page">
              <wp:posOffset>1588381</wp:posOffset>
            </wp:positionH>
            <wp:positionV relativeFrom="page">
              <wp:posOffset>9845870</wp:posOffset>
            </wp:positionV>
            <wp:extent cx="89386" cy="152400"/>
            <wp:effectExtent l="0" t="0" r="0" b="0"/>
            <wp:wrapNone/>
            <wp:docPr id="355" name="image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238.png"/>
                    <pic:cNvPicPr/>
                  </pic:nvPicPr>
                  <pic:blipFill>
                    <a:blip r:embed="rId60" cstate="print"/>
                    <a:stretch>
                      <a:fillRect/>
                    </a:stretch>
                  </pic:blipFill>
                  <pic:spPr>
                    <a:xfrm>
                      <a:off x="0" y="0"/>
                      <a:ext cx="89386" cy="152400"/>
                    </a:xfrm>
                    <a:prstGeom prst="rect">
                      <a:avLst/>
                    </a:prstGeom>
                  </pic:spPr>
                </pic:pic>
              </a:graphicData>
            </a:graphic>
          </wp:anchor>
        </w:drawing>
      </w:r>
      <w:r w:rsidR="00235981">
        <w:rPr>
          <w:noProof/>
        </w:rPr>
        <w:drawing>
          <wp:anchor distT="0" distB="0" distL="0" distR="0" simplePos="0" relativeHeight="251521536" behindDoc="0" locked="0" layoutInCell="1" allowOverlap="1" wp14:anchorId="06D81A26" wp14:editId="71755E70">
            <wp:simplePos x="0" y="0"/>
            <wp:positionH relativeFrom="page">
              <wp:posOffset>1597327</wp:posOffset>
            </wp:positionH>
            <wp:positionV relativeFrom="page">
              <wp:posOffset>8955882</wp:posOffset>
            </wp:positionV>
            <wp:extent cx="266440" cy="561975"/>
            <wp:effectExtent l="0" t="0" r="0" b="0"/>
            <wp:wrapNone/>
            <wp:docPr id="357" name="image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39.png"/>
                    <pic:cNvPicPr/>
                  </pic:nvPicPr>
                  <pic:blipFill>
                    <a:blip r:embed="rId61" cstate="print"/>
                    <a:stretch>
                      <a:fillRect/>
                    </a:stretch>
                  </pic:blipFill>
                  <pic:spPr>
                    <a:xfrm>
                      <a:off x="0" y="0"/>
                      <a:ext cx="266440" cy="561975"/>
                    </a:xfrm>
                    <a:prstGeom prst="rect">
                      <a:avLst/>
                    </a:prstGeom>
                  </pic:spPr>
                </pic:pic>
              </a:graphicData>
            </a:graphic>
          </wp:anchor>
        </w:drawing>
      </w:r>
      <w:r>
        <w:rPr>
          <w:noProof/>
        </w:rPr>
        <mc:AlternateContent>
          <mc:Choice Requires="wpg">
            <w:drawing>
              <wp:anchor distT="0" distB="0" distL="114300" distR="114300" simplePos="0" relativeHeight="251527680" behindDoc="0" locked="0" layoutInCell="1" allowOverlap="1" wp14:anchorId="553EB2B4" wp14:editId="3EB4D39E">
                <wp:simplePos x="0" y="0"/>
                <wp:positionH relativeFrom="page">
                  <wp:posOffset>539750</wp:posOffset>
                </wp:positionH>
                <wp:positionV relativeFrom="page">
                  <wp:posOffset>9087485</wp:posOffset>
                </wp:positionV>
                <wp:extent cx="992505" cy="995045"/>
                <wp:effectExtent l="34925" t="635" r="39370" b="4445"/>
                <wp:wrapNone/>
                <wp:docPr id="1758" name="Group 1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2505" cy="995045"/>
                          <a:chOff x="850" y="14311"/>
                          <a:chExt cx="1563" cy="1567"/>
                        </a:xfrm>
                      </wpg:grpSpPr>
                      <wps:wsp>
                        <wps:cNvPr id="1759" name="Line 1141"/>
                        <wps:cNvCnPr/>
                        <wps:spPr bwMode="auto">
                          <a:xfrm>
                            <a:off x="858" y="15810"/>
                            <a:ext cx="321" cy="0"/>
                          </a:xfrm>
                          <a:prstGeom prst="line">
                            <a:avLst/>
                          </a:prstGeom>
                          <a:noFill/>
                          <a:ln w="76129">
                            <a:solidFill>
                              <a:srgbClr val="231F20"/>
                            </a:solidFill>
                            <a:round/>
                            <a:headEnd/>
                            <a:tailEnd/>
                          </a:ln>
                          <a:extLst>
                            <a:ext uri="{909E8E84-426E-40DD-AFC4-6F175D3DCCD1}">
                              <a14:hiddenFill xmlns:a14="http://schemas.microsoft.com/office/drawing/2010/main">
                                <a:noFill/>
                              </a14:hiddenFill>
                            </a:ext>
                          </a:extLst>
                        </wps:spPr>
                        <wps:bodyPr/>
                      </wps:wsp>
                      <wps:wsp>
                        <wps:cNvPr id="1824" name="Rectangle 1140"/>
                        <wps:cNvSpPr>
                          <a:spLocks noChangeArrowheads="1"/>
                        </wps:cNvSpPr>
                        <wps:spPr bwMode="auto">
                          <a:xfrm>
                            <a:off x="850" y="15869"/>
                            <a:ext cx="8" cy="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 name="Line 1139"/>
                        <wps:cNvCnPr/>
                        <wps:spPr bwMode="auto">
                          <a:xfrm>
                            <a:off x="858" y="15874"/>
                            <a:ext cx="321" cy="0"/>
                          </a:xfrm>
                          <a:prstGeom prst="line">
                            <a:avLst/>
                          </a:prstGeom>
                          <a:noFill/>
                          <a:ln w="4756">
                            <a:solidFill>
                              <a:srgbClr val="231F20"/>
                            </a:solidFill>
                            <a:round/>
                            <a:headEnd/>
                            <a:tailEnd/>
                          </a:ln>
                          <a:extLst>
                            <a:ext uri="{909E8E84-426E-40DD-AFC4-6F175D3DCCD1}">
                              <a14:hiddenFill xmlns:a14="http://schemas.microsoft.com/office/drawing/2010/main">
                                <a:noFill/>
                              </a14:hiddenFill>
                            </a:ext>
                          </a:extLst>
                        </wps:spPr>
                        <wps:bodyPr/>
                      </wps:wsp>
                      <wps:wsp>
                        <wps:cNvPr id="1826" name="Rectangle 1138"/>
                        <wps:cNvSpPr>
                          <a:spLocks noChangeArrowheads="1"/>
                        </wps:cNvSpPr>
                        <wps:spPr bwMode="auto">
                          <a:xfrm>
                            <a:off x="1179" y="15869"/>
                            <a:ext cx="8" cy="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 name="AutoShape 1137"/>
                        <wps:cNvSpPr>
                          <a:spLocks/>
                        </wps:cNvSpPr>
                        <wps:spPr bwMode="auto">
                          <a:xfrm>
                            <a:off x="1390" y="15113"/>
                            <a:ext cx="482" cy="757"/>
                          </a:xfrm>
                          <a:custGeom>
                            <a:avLst/>
                            <a:gdLst>
                              <a:gd name="T0" fmla="*/ 482 w 482"/>
                              <a:gd name="T1" fmla="*/ 15750 h 757"/>
                              <a:gd name="T2" fmla="*/ 0 w 482"/>
                              <a:gd name="T3" fmla="*/ 15750 h 757"/>
                              <a:gd name="T4" fmla="*/ 0 w 482"/>
                              <a:gd name="T5" fmla="*/ 15870 h 757"/>
                              <a:gd name="T6" fmla="*/ 482 w 482"/>
                              <a:gd name="T7" fmla="*/ 15870 h 757"/>
                              <a:gd name="T8" fmla="*/ 482 w 482"/>
                              <a:gd name="T9" fmla="*/ 15750 h 757"/>
                              <a:gd name="T10" fmla="*/ 482 w 482"/>
                              <a:gd name="T11" fmla="*/ 15113 h 757"/>
                              <a:gd name="T12" fmla="*/ 0 w 482"/>
                              <a:gd name="T13" fmla="*/ 15113 h 757"/>
                              <a:gd name="T14" fmla="*/ 0 w 482"/>
                              <a:gd name="T15" fmla="*/ 15233 h 757"/>
                              <a:gd name="T16" fmla="*/ 482 w 482"/>
                              <a:gd name="T17" fmla="*/ 15233 h 757"/>
                              <a:gd name="T18" fmla="*/ 482 w 482"/>
                              <a:gd name="T19" fmla="*/ 15113 h 75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82" h="757">
                                <a:moveTo>
                                  <a:pt x="482" y="637"/>
                                </a:moveTo>
                                <a:lnTo>
                                  <a:pt x="0" y="637"/>
                                </a:lnTo>
                                <a:lnTo>
                                  <a:pt x="0" y="757"/>
                                </a:lnTo>
                                <a:lnTo>
                                  <a:pt x="482" y="757"/>
                                </a:lnTo>
                                <a:lnTo>
                                  <a:pt x="482" y="637"/>
                                </a:lnTo>
                                <a:moveTo>
                                  <a:pt x="482" y="0"/>
                                </a:moveTo>
                                <a:lnTo>
                                  <a:pt x="0" y="0"/>
                                </a:lnTo>
                                <a:lnTo>
                                  <a:pt x="0" y="120"/>
                                </a:lnTo>
                                <a:lnTo>
                                  <a:pt x="482" y="120"/>
                                </a:lnTo>
                                <a:lnTo>
                                  <a:pt x="482" y="0"/>
                                </a:lnTo>
                              </a:path>
                            </a:pathLst>
                          </a:custGeom>
                          <a:solidFill>
                            <a:srgbClr val="D7DA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8" name="Rectangle 1136"/>
                        <wps:cNvSpPr>
                          <a:spLocks noChangeArrowheads="1"/>
                        </wps:cNvSpPr>
                        <wps:spPr bwMode="auto">
                          <a:xfrm>
                            <a:off x="1390" y="15232"/>
                            <a:ext cx="482" cy="518"/>
                          </a:xfrm>
                          <a:prstGeom prst="rect">
                            <a:avLst/>
                          </a:prstGeom>
                          <a:solidFill>
                            <a:srgbClr val="D7DA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43" name="Picture 11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1642" y="15451"/>
                            <a:ext cx="139" cy="296"/>
                          </a:xfrm>
                          <a:prstGeom prst="rect">
                            <a:avLst/>
                          </a:prstGeom>
                          <a:noFill/>
                          <a:extLst>
                            <a:ext uri="{909E8E84-426E-40DD-AFC4-6F175D3DCCD1}">
                              <a14:hiddenFill xmlns:a14="http://schemas.microsoft.com/office/drawing/2010/main">
                                <a:solidFill>
                                  <a:srgbClr val="FFFFFF"/>
                                </a:solidFill>
                              </a14:hiddenFill>
                            </a:ext>
                          </a:extLst>
                        </pic:spPr>
                      </pic:pic>
                      <wps:wsp>
                        <wps:cNvPr id="1844" name="Rectangle 1134"/>
                        <wps:cNvSpPr>
                          <a:spLocks noChangeArrowheads="1"/>
                        </wps:cNvSpPr>
                        <wps:spPr bwMode="auto">
                          <a:xfrm>
                            <a:off x="1390" y="14985"/>
                            <a:ext cx="482" cy="120"/>
                          </a:xfrm>
                          <a:prstGeom prst="rect">
                            <a:avLst/>
                          </a:prstGeom>
                          <a:solidFill>
                            <a:srgbClr val="D7DA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45" name="Picture 113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1639" y="14310"/>
                            <a:ext cx="183" cy="664"/>
                          </a:xfrm>
                          <a:prstGeom prst="rect">
                            <a:avLst/>
                          </a:prstGeom>
                          <a:noFill/>
                          <a:extLst>
                            <a:ext uri="{909E8E84-426E-40DD-AFC4-6F175D3DCCD1}">
                              <a14:hiddenFill xmlns:a14="http://schemas.microsoft.com/office/drawing/2010/main">
                                <a:solidFill>
                                  <a:srgbClr val="FFFFFF"/>
                                </a:solidFill>
                              </a14:hiddenFill>
                            </a:ext>
                          </a:extLst>
                        </pic:spPr>
                      </pic:pic>
                      <wps:wsp>
                        <wps:cNvPr id="1846" name="Line 1132"/>
                        <wps:cNvCnPr/>
                        <wps:spPr bwMode="auto">
                          <a:xfrm>
                            <a:off x="1186" y="15874"/>
                            <a:ext cx="322" cy="0"/>
                          </a:xfrm>
                          <a:prstGeom prst="line">
                            <a:avLst/>
                          </a:prstGeom>
                          <a:noFill/>
                          <a:ln w="4756">
                            <a:solidFill>
                              <a:srgbClr val="231F20"/>
                            </a:solidFill>
                            <a:round/>
                            <a:headEnd/>
                            <a:tailEnd/>
                          </a:ln>
                          <a:extLst>
                            <a:ext uri="{909E8E84-426E-40DD-AFC4-6F175D3DCCD1}">
                              <a14:hiddenFill xmlns:a14="http://schemas.microsoft.com/office/drawing/2010/main">
                                <a:noFill/>
                              </a14:hiddenFill>
                            </a:ext>
                          </a:extLst>
                        </wps:spPr>
                        <wps:bodyPr/>
                      </wps:wsp>
                      <wps:wsp>
                        <wps:cNvPr id="1847" name="Rectangle 1131"/>
                        <wps:cNvSpPr>
                          <a:spLocks noChangeArrowheads="1"/>
                        </wps:cNvSpPr>
                        <wps:spPr bwMode="auto">
                          <a:xfrm>
                            <a:off x="1179" y="15105"/>
                            <a:ext cx="8" cy="8"/>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 name="Line 1130"/>
                        <wps:cNvCnPr/>
                        <wps:spPr bwMode="auto">
                          <a:xfrm>
                            <a:off x="1186" y="15109"/>
                            <a:ext cx="322" cy="0"/>
                          </a:xfrm>
                          <a:prstGeom prst="line">
                            <a:avLst/>
                          </a:prstGeom>
                          <a:noFill/>
                          <a:ln w="4759">
                            <a:solidFill>
                              <a:srgbClr val="231F20"/>
                            </a:solidFill>
                            <a:round/>
                            <a:headEnd/>
                            <a:tailEnd/>
                          </a:ln>
                          <a:extLst>
                            <a:ext uri="{909E8E84-426E-40DD-AFC4-6F175D3DCCD1}">
                              <a14:hiddenFill xmlns:a14="http://schemas.microsoft.com/office/drawing/2010/main">
                                <a:noFill/>
                              </a14:hiddenFill>
                            </a:ext>
                          </a:extLst>
                        </wps:spPr>
                        <wps:bodyPr/>
                      </wps:wsp>
                      <wps:wsp>
                        <wps:cNvPr id="1849" name="AutoShape 1129"/>
                        <wps:cNvSpPr>
                          <a:spLocks/>
                        </wps:cNvSpPr>
                        <wps:spPr bwMode="auto">
                          <a:xfrm>
                            <a:off x="1507" y="15105"/>
                            <a:ext cx="8" cy="772"/>
                          </a:xfrm>
                          <a:custGeom>
                            <a:avLst/>
                            <a:gdLst>
                              <a:gd name="T0" fmla="*/ 7 w 8"/>
                              <a:gd name="T1" fmla="*/ 15870 h 772"/>
                              <a:gd name="T2" fmla="*/ 0 w 8"/>
                              <a:gd name="T3" fmla="*/ 15870 h 772"/>
                              <a:gd name="T4" fmla="*/ 0 w 8"/>
                              <a:gd name="T5" fmla="*/ 15877 h 772"/>
                              <a:gd name="T6" fmla="*/ 7 w 8"/>
                              <a:gd name="T7" fmla="*/ 15877 h 772"/>
                              <a:gd name="T8" fmla="*/ 7 w 8"/>
                              <a:gd name="T9" fmla="*/ 15870 h 772"/>
                              <a:gd name="T10" fmla="*/ 7 w 8"/>
                              <a:gd name="T11" fmla="*/ 15106 h 772"/>
                              <a:gd name="T12" fmla="*/ 0 w 8"/>
                              <a:gd name="T13" fmla="*/ 15106 h 772"/>
                              <a:gd name="T14" fmla="*/ 0 w 8"/>
                              <a:gd name="T15" fmla="*/ 15113 h 772"/>
                              <a:gd name="T16" fmla="*/ 7 w 8"/>
                              <a:gd name="T17" fmla="*/ 15113 h 772"/>
                              <a:gd name="T18" fmla="*/ 7 w 8"/>
                              <a:gd name="T19" fmla="*/ 15106 h 77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 h="772">
                                <a:moveTo>
                                  <a:pt x="7" y="764"/>
                                </a:moveTo>
                                <a:lnTo>
                                  <a:pt x="0" y="764"/>
                                </a:lnTo>
                                <a:lnTo>
                                  <a:pt x="0" y="771"/>
                                </a:lnTo>
                                <a:lnTo>
                                  <a:pt x="7" y="771"/>
                                </a:lnTo>
                                <a:lnTo>
                                  <a:pt x="7" y="764"/>
                                </a:lnTo>
                                <a:moveTo>
                                  <a:pt x="7" y="0"/>
                                </a:moveTo>
                                <a:lnTo>
                                  <a:pt x="0" y="0"/>
                                </a:lnTo>
                                <a:lnTo>
                                  <a:pt x="0" y="7"/>
                                </a:lnTo>
                                <a:lnTo>
                                  <a:pt x="7" y="7"/>
                                </a:lnTo>
                                <a:lnTo>
                                  <a:pt x="7" y="0"/>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0" name="Line 1128"/>
                        <wps:cNvCnPr/>
                        <wps:spPr bwMode="auto">
                          <a:xfrm>
                            <a:off x="1515" y="15874"/>
                            <a:ext cx="562" cy="0"/>
                          </a:xfrm>
                          <a:prstGeom prst="line">
                            <a:avLst/>
                          </a:prstGeom>
                          <a:noFill/>
                          <a:ln w="4756">
                            <a:solidFill>
                              <a:srgbClr val="231F20"/>
                            </a:solidFill>
                            <a:round/>
                            <a:headEnd/>
                            <a:tailEnd/>
                          </a:ln>
                          <a:extLst>
                            <a:ext uri="{909E8E84-426E-40DD-AFC4-6F175D3DCCD1}">
                              <a14:hiddenFill xmlns:a14="http://schemas.microsoft.com/office/drawing/2010/main">
                                <a:noFill/>
                              </a14:hiddenFill>
                            </a:ext>
                          </a:extLst>
                        </wps:spPr>
                        <wps:bodyPr/>
                      </wps:wsp>
                      <wps:wsp>
                        <wps:cNvPr id="1851" name="Line 1127"/>
                        <wps:cNvCnPr/>
                        <wps:spPr bwMode="auto">
                          <a:xfrm>
                            <a:off x="1515" y="15109"/>
                            <a:ext cx="562" cy="0"/>
                          </a:xfrm>
                          <a:prstGeom prst="line">
                            <a:avLst/>
                          </a:prstGeom>
                          <a:noFill/>
                          <a:ln w="4759">
                            <a:solidFill>
                              <a:srgbClr val="231F20"/>
                            </a:solidFill>
                            <a:round/>
                            <a:headEnd/>
                            <a:tailEnd/>
                          </a:ln>
                          <a:extLst>
                            <a:ext uri="{909E8E84-426E-40DD-AFC4-6F175D3DCCD1}">
                              <a14:hiddenFill xmlns:a14="http://schemas.microsoft.com/office/drawing/2010/main">
                                <a:noFill/>
                              </a14:hiddenFill>
                            </a:ext>
                          </a:extLst>
                        </wps:spPr>
                        <wps:bodyPr/>
                      </wps:wsp>
                      <wps:wsp>
                        <wps:cNvPr id="1852" name="Line 1126"/>
                        <wps:cNvCnPr/>
                        <wps:spPr bwMode="auto">
                          <a:xfrm>
                            <a:off x="2085" y="15810"/>
                            <a:ext cx="321" cy="0"/>
                          </a:xfrm>
                          <a:prstGeom prst="line">
                            <a:avLst/>
                          </a:prstGeom>
                          <a:noFill/>
                          <a:ln w="76129">
                            <a:solidFill>
                              <a:srgbClr val="889096"/>
                            </a:solidFill>
                            <a:round/>
                            <a:headEnd/>
                            <a:tailEnd/>
                          </a:ln>
                          <a:extLst>
                            <a:ext uri="{909E8E84-426E-40DD-AFC4-6F175D3DCCD1}">
                              <a14:hiddenFill xmlns:a14="http://schemas.microsoft.com/office/drawing/2010/main">
                                <a:noFill/>
                              </a14:hiddenFill>
                            </a:ext>
                          </a:extLst>
                        </wps:spPr>
                        <wps:bodyPr/>
                      </wps:wsp>
                      <wps:wsp>
                        <wps:cNvPr id="1853" name="AutoShape 1125"/>
                        <wps:cNvSpPr>
                          <a:spLocks/>
                        </wps:cNvSpPr>
                        <wps:spPr bwMode="auto">
                          <a:xfrm>
                            <a:off x="2077" y="14644"/>
                            <a:ext cx="278" cy="1234"/>
                          </a:xfrm>
                          <a:custGeom>
                            <a:avLst/>
                            <a:gdLst>
                              <a:gd name="T0" fmla="*/ 8 w 278"/>
                              <a:gd name="T1" fmla="*/ 15106 h 1234"/>
                              <a:gd name="T2" fmla="*/ 95 w 278"/>
                              <a:gd name="T3" fmla="*/ 15313 h 1234"/>
                              <a:gd name="T4" fmla="*/ 125 w 278"/>
                              <a:gd name="T5" fmla="*/ 15135 h 1234"/>
                              <a:gd name="T6" fmla="*/ 107 w 278"/>
                              <a:gd name="T7" fmla="*/ 15159 h 1234"/>
                              <a:gd name="T8" fmla="*/ 107 w 278"/>
                              <a:gd name="T9" fmla="*/ 14948 h 1234"/>
                              <a:gd name="T10" fmla="*/ 125 w 278"/>
                              <a:gd name="T11" fmla="*/ 14972 h 1234"/>
                              <a:gd name="T12" fmla="*/ 95 w 278"/>
                              <a:gd name="T13" fmla="*/ 14840 h 1234"/>
                              <a:gd name="T14" fmla="*/ 230 w 278"/>
                              <a:gd name="T15" fmla="*/ 15661 h 1234"/>
                              <a:gd name="T16" fmla="*/ 122 w 278"/>
                              <a:gd name="T17" fmla="*/ 15734 h 1234"/>
                              <a:gd name="T18" fmla="*/ 220 w 278"/>
                              <a:gd name="T19" fmla="*/ 15712 h 1234"/>
                              <a:gd name="T20" fmla="*/ 191 w 278"/>
                              <a:gd name="T21" fmla="*/ 15410 h 1234"/>
                              <a:gd name="T22" fmla="*/ 219 w 278"/>
                              <a:gd name="T23" fmla="*/ 15483 h 1234"/>
                              <a:gd name="T24" fmla="*/ 200 w 278"/>
                              <a:gd name="T25" fmla="*/ 15450 h 1234"/>
                              <a:gd name="T26" fmla="*/ 107 w 278"/>
                              <a:gd name="T27" fmla="*/ 15451 h 1234"/>
                              <a:gd name="T28" fmla="*/ 102 w 278"/>
                              <a:gd name="T29" fmla="*/ 15527 h 1234"/>
                              <a:gd name="T30" fmla="*/ 223 w 278"/>
                              <a:gd name="T31" fmla="*/ 15518 h 1234"/>
                              <a:gd name="T32" fmla="*/ 234 w 278"/>
                              <a:gd name="T33" fmla="*/ 15416 h 1234"/>
                              <a:gd name="T34" fmla="*/ 102 w 278"/>
                              <a:gd name="T35" fmla="*/ 15389 h 1234"/>
                              <a:gd name="T36" fmla="*/ 234 w 278"/>
                              <a:gd name="T37" fmla="*/ 15382 h 1234"/>
                              <a:gd name="T38" fmla="*/ 144 w 278"/>
                              <a:gd name="T39" fmla="*/ 15334 h 1234"/>
                              <a:gd name="T40" fmla="*/ 234 w 278"/>
                              <a:gd name="T41" fmla="*/ 15334 h 1234"/>
                              <a:gd name="T42" fmla="*/ 141 w 278"/>
                              <a:gd name="T43" fmla="*/ 15169 h 1234"/>
                              <a:gd name="T44" fmla="*/ 230 w 278"/>
                              <a:gd name="T45" fmla="*/ 15169 h 1234"/>
                              <a:gd name="T46" fmla="*/ 141 w 278"/>
                              <a:gd name="T47" fmla="*/ 14950 h 1234"/>
                              <a:gd name="T48" fmla="*/ 230 w 278"/>
                              <a:gd name="T49" fmla="*/ 14986 h 1234"/>
                              <a:gd name="T50" fmla="*/ 221 w 278"/>
                              <a:gd name="T51" fmla="*/ 14890 h 1234"/>
                              <a:gd name="T52" fmla="*/ 229 w 278"/>
                              <a:gd name="T53" fmla="*/ 14923 h 1234"/>
                              <a:gd name="T54" fmla="*/ 225 w 278"/>
                              <a:gd name="T55" fmla="*/ 14829 h 1234"/>
                              <a:gd name="T56" fmla="*/ 225 w 278"/>
                              <a:gd name="T57" fmla="*/ 14859 h 1234"/>
                              <a:gd name="T58" fmla="*/ 214 w 278"/>
                              <a:gd name="T59" fmla="*/ 14750 h 1234"/>
                              <a:gd name="T60" fmla="*/ 150 w 278"/>
                              <a:gd name="T61" fmla="*/ 14747 h 1234"/>
                              <a:gd name="T62" fmla="*/ 150 w 278"/>
                              <a:gd name="T63" fmla="*/ 14811 h 1234"/>
                              <a:gd name="T64" fmla="*/ 236 w 278"/>
                              <a:gd name="T65" fmla="*/ 15624 h 1234"/>
                              <a:gd name="T66" fmla="*/ 205 w 278"/>
                              <a:gd name="T67" fmla="*/ 15628 h 1234"/>
                              <a:gd name="T68" fmla="*/ 230 w 278"/>
                              <a:gd name="T69" fmla="*/ 15028 h 1234"/>
                              <a:gd name="T70" fmla="*/ 149 w 278"/>
                              <a:gd name="T71" fmla="*/ 15059 h 1234"/>
                              <a:gd name="T72" fmla="*/ 230 w 278"/>
                              <a:gd name="T73" fmla="*/ 15051 h 1234"/>
                              <a:gd name="T74" fmla="*/ 140 w 278"/>
                              <a:gd name="T75" fmla="*/ 15031 h 1234"/>
                              <a:gd name="T76" fmla="*/ 105 w 278"/>
                              <a:gd name="T77" fmla="*/ 15101 h 1234"/>
                              <a:gd name="T78" fmla="*/ 237 w 278"/>
                              <a:gd name="T79" fmla="*/ 15059 h 1234"/>
                              <a:gd name="T80" fmla="*/ 261 w 278"/>
                              <a:gd name="T81" fmla="*/ 15253 h 1234"/>
                              <a:gd name="T82" fmla="*/ 251 w 278"/>
                              <a:gd name="T83" fmla="*/ 15198 h 1234"/>
                              <a:gd name="T84" fmla="*/ 268 w 278"/>
                              <a:gd name="T85" fmla="*/ 15186 h 1234"/>
                              <a:gd name="T86" fmla="*/ 223 w 278"/>
                              <a:gd name="T87" fmla="*/ 15243 h 1234"/>
                              <a:gd name="T88" fmla="*/ 205 w 278"/>
                              <a:gd name="T89" fmla="*/ 15232 h 1234"/>
                              <a:gd name="T90" fmla="*/ 184 w 278"/>
                              <a:gd name="T91" fmla="*/ 15242 h 1234"/>
                              <a:gd name="T92" fmla="*/ 184 w 278"/>
                              <a:gd name="T93" fmla="*/ 15214 h 1234"/>
                              <a:gd name="T94" fmla="*/ 169 w 278"/>
                              <a:gd name="T95" fmla="*/ 15187 h 1234"/>
                              <a:gd name="T96" fmla="*/ 138 w 278"/>
                              <a:gd name="T97" fmla="*/ 15223 h 1234"/>
                              <a:gd name="T98" fmla="*/ 206 w 278"/>
                              <a:gd name="T99" fmla="*/ 15253 h 1234"/>
                              <a:gd name="T100" fmla="*/ 257 w 278"/>
                              <a:gd name="T101" fmla="*/ 15271 h 1234"/>
                              <a:gd name="T102" fmla="*/ 278 w 278"/>
                              <a:gd name="T103" fmla="*/ 14715 h 1234"/>
                              <a:gd name="T104" fmla="*/ 141 w 278"/>
                              <a:gd name="T105" fmla="*/ 14644 h 1234"/>
                              <a:gd name="T106" fmla="*/ 165 w 278"/>
                              <a:gd name="T107" fmla="*/ 14699 h 1234"/>
                              <a:gd name="T108" fmla="*/ 144 w 278"/>
                              <a:gd name="T109" fmla="*/ 14745 h 1234"/>
                              <a:gd name="T110" fmla="*/ 265 w 278"/>
                              <a:gd name="T111" fmla="*/ 14709 h 1234"/>
                              <a:gd name="T112" fmla="*/ 250 w 278"/>
                              <a:gd name="T113" fmla="*/ 14723 h 1234"/>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78" h="1234">
                                <a:moveTo>
                                  <a:pt x="8" y="1226"/>
                                </a:moveTo>
                                <a:lnTo>
                                  <a:pt x="0" y="1226"/>
                                </a:lnTo>
                                <a:lnTo>
                                  <a:pt x="0" y="1233"/>
                                </a:lnTo>
                                <a:lnTo>
                                  <a:pt x="8" y="1233"/>
                                </a:lnTo>
                                <a:lnTo>
                                  <a:pt x="8" y="1226"/>
                                </a:lnTo>
                                <a:moveTo>
                                  <a:pt x="8" y="462"/>
                                </a:moveTo>
                                <a:lnTo>
                                  <a:pt x="0" y="462"/>
                                </a:lnTo>
                                <a:lnTo>
                                  <a:pt x="0" y="469"/>
                                </a:lnTo>
                                <a:lnTo>
                                  <a:pt x="8" y="469"/>
                                </a:lnTo>
                                <a:lnTo>
                                  <a:pt x="8" y="462"/>
                                </a:lnTo>
                                <a:moveTo>
                                  <a:pt x="126" y="669"/>
                                </a:moveTo>
                                <a:lnTo>
                                  <a:pt x="126" y="660"/>
                                </a:lnTo>
                                <a:lnTo>
                                  <a:pt x="125" y="656"/>
                                </a:lnTo>
                                <a:lnTo>
                                  <a:pt x="119" y="650"/>
                                </a:lnTo>
                                <a:lnTo>
                                  <a:pt x="115" y="648"/>
                                </a:lnTo>
                                <a:lnTo>
                                  <a:pt x="107" y="648"/>
                                </a:lnTo>
                                <a:lnTo>
                                  <a:pt x="103" y="650"/>
                                </a:lnTo>
                                <a:lnTo>
                                  <a:pt x="97" y="656"/>
                                </a:lnTo>
                                <a:lnTo>
                                  <a:pt x="95" y="660"/>
                                </a:lnTo>
                                <a:lnTo>
                                  <a:pt x="95" y="669"/>
                                </a:lnTo>
                                <a:lnTo>
                                  <a:pt x="97" y="672"/>
                                </a:lnTo>
                                <a:lnTo>
                                  <a:pt x="103" y="678"/>
                                </a:lnTo>
                                <a:lnTo>
                                  <a:pt x="107" y="680"/>
                                </a:lnTo>
                                <a:lnTo>
                                  <a:pt x="115" y="680"/>
                                </a:lnTo>
                                <a:lnTo>
                                  <a:pt x="119" y="678"/>
                                </a:lnTo>
                                <a:lnTo>
                                  <a:pt x="125" y="672"/>
                                </a:lnTo>
                                <a:lnTo>
                                  <a:pt x="126" y="669"/>
                                </a:lnTo>
                                <a:moveTo>
                                  <a:pt x="126" y="504"/>
                                </a:moveTo>
                                <a:lnTo>
                                  <a:pt x="126" y="495"/>
                                </a:lnTo>
                                <a:lnTo>
                                  <a:pt x="125" y="491"/>
                                </a:lnTo>
                                <a:lnTo>
                                  <a:pt x="119" y="485"/>
                                </a:lnTo>
                                <a:lnTo>
                                  <a:pt x="115" y="484"/>
                                </a:lnTo>
                                <a:lnTo>
                                  <a:pt x="107" y="484"/>
                                </a:lnTo>
                                <a:lnTo>
                                  <a:pt x="103" y="485"/>
                                </a:lnTo>
                                <a:lnTo>
                                  <a:pt x="97" y="491"/>
                                </a:lnTo>
                                <a:lnTo>
                                  <a:pt x="95" y="495"/>
                                </a:lnTo>
                                <a:lnTo>
                                  <a:pt x="95" y="504"/>
                                </a:lnTo>
                                <a:lnTo>
                                  <a:pt x="97" y="508"/>
                                </a:lnTo>
                                <a:lnTo>
                                  <a:pt x="103" y="514"/>
                                </a:lnTo>
                                <a:lnTo>
                                  <a:pt x="107" y="515"/>
                                </a:lnTo>
                                <a:lnTo>
                                  <a:pt x="115" y="515"/>
                                </a:lnTo>
                                <a:lnTo>
                                  <a:pt x="119" y="514"/>
                                </a:lnTo>
                                <a:lnTo>
                                  <a:pt x="125" y="508"/>
                                </a:lnTo>
                                <a:lnTo>
                                  <a:pt x="126" y="504"/>
                                </a:lnTo>
                                <a:moveTo>
                                  <a:pt x="126" y="324"/>
                                </a:moveTo>
                                <a:lnTo>
                                  <a:pt x="126" y="315"/>
                                </a:lnTo>
                                <a:lnTo>
                                  <a:pt x="125" y="312"/>
                                </a:lnTo>
                                <a:lnTo>
                                  <a:pt x="119" y="306"/>
                                </a:lnTo>
                                <a:lnTo>
                                  <a:pt x="115" y="304"/>
                                </a:lnTo>
                                <a:lnTo>
                                  <a:pt x="107" y="304"/>
                                </a:lnTo>
                                <a:lnTo>
                                  <a:pt x="103" y="306"/>
                                </a:lnTo>
                                <a:lnTo>
                                  <a:pt x="97" y="312"/>
                                </a:lnTo>
                                <a:lnTo>
                                  <a:pt x="95" y="315"/>
                                </a:lnTo>
                                <a:lnTo>
                                  <a:pt x="95" y="324"/>
                                </a:lnTo>
                                <a:lnTo>
                                  <a:pt x="97" y="328"/>
                                </a:lnTo>
                                <a:lnTo>
                                  <a:pt x="103" y="334"/>
                                </a:lnTo>
                                <a:lnTo>
                                  <a:pt x="107" y="336"/>
                                </a:lnTo>
                                <a:lnTo>
                                  <a:pt x="115" y="336"/>
                                </a:lnTo>
                                <a:lnTo>
                                  <a:pt x="119" y="334"/>
                                </a:lnTo>
                                <a:lnTo>
                                  <a:pt x="125" y="328"/>
                                </a:lnTo>
                                <a:lnTo>
                                  <a:pt x="126" y="324"/>
                                </a:lnTo>
                                <a:moveTo>
                                  <a:pt x="126" y="205"/>
                                </a:moveTo>
                                <a:lnTo>
                                  <a:pt x="126" y="196"/>
                                </a:lnTo>
                                <a:lnTo>
                                  <a:pt x="125" y="192"/>
                                </a:lnTo>
                                <a:lnTo>
                                  <a:pt x="119" y="186"/>
                                </a:lnTo>
                                <a:lnTo>
                                  <a:pt x="115" y="185"/>
                                </a:lnTo>
                                <a:lnTo>
                                  <a:pt x="107" y="185"/>
                                </a:lnTo>
                                <a:lnTo>
                                  <a:pt x="103" y="186"/>
                                </a:lnTo>
                                <a:lnTo>
                                  <a:pt x="97" y="192"/>
                                </a:lnTo>
                                <a:lnTo>
                                  <a:pt x="95" y="196"/>
                                </a:lnTo>
                                <a:lnTo>
                                  <a:pt x="95" y="205"/>
                                </a:lnTo>
                                <a:lnTo>
                                  <a:pt x="97" y="208"/>
                                </a:lnTo>
                                <a:lnTo>
                                  <a:pt x="103" y="215"/>
                                </a:lnTo>
                                <a:lnTo>
                                  <a:pt x="107" y="216"/>
                                </a:lnTo>
                                <a:lnTo>
                                  <a:pt x="115" y="216"/>
                                </a:lnTo>
                                <a:lnTo>
                                  <a:pt x="119" y="215"/>
                                </a:lnTo>
                                <a:lnTo>
                                  <a:pt x="125" y="208"/>
                                </a:lnTo>
                                <a:lnTo>
                                  <a:pt x="126" y="205"/>
                                </a:lnTo>
                                <a:moveTo>
                                  <a:pt x="234" y="1017"/>
                                </a:moveTo>
                                <a:lnTo>
                                  <a:pt x="230" y="1017"/>
                                </a:lnTo>
                                <a:lnTo>
                                  <a:pt x="230" y="1026"/>
                                </a:lnTo>
                                <a:lnTo>
                                  <a:pt x="229" y="1030"/>
                                </a:lnTo>
                                <a:lnTo>
                                  <a:pt x="227" y="1034"/>
                                </a:lnTo>
                                <a:lnTo>
                                  <a:pt x="225" y="1036"/>
                                </a:lnTo>
                                <a:lnTo>
                                  <a:pt x="220" y="1037"/>
                                </a:lnTo>
                                <a:lnTo>
                                  <a:pt x="215" y="1038"/>
                                </a:lnTo>
                                <a:lnTo>
                                  <a:pt x="96" y="1038"/>
                                </a:lnTo>
                                <a:lnTo>
                                  <a:pt x="96" y="1041"/>
                                </a:lnTo>
                                <a:lnTo>
                                  <a:pt x="118" y="1092"/>
                                </a:lnTo>
                                <a:lnTo>
                                  <a:pt x="122" y="1090"/>
                                </a:lnTo>
                                <a:lnTo>
                                  <a:pt x="120" y="1086"/>
                                </a:lnTo>
                                <a:lnTo>
                                  <a:pt x="119" y="1081"/>
                                </a:lnTo>
                                <a:lnTo>
                                  <a:pt x="119" y="1076"/>
                                </a:lnTo>
                                <a:lnTo>
                                  <a:pt x="119" y="1074"/>
                                </a:lnTo>
                                <a:lnTo>
                                  <a:pt x="122" y="1070"/>
                                </a:lnTo>
                                <a:lnTo>
                                  <a:pt x="123" y="1069"/>
                                </a:lnTo>
                                <a:lnTo>
                                  <a:pt x="126" y="1068"/>
                                </a:lnTo>
                                <a:lnTo>
                                  <a:pt x="130" y="1068"/>
                                </a:lnTo>
                                <a:lnTo>
                                  <a:pt x="215" y="1068"/>
                                </a:lnTo>
                                <a:lnTo>
                                  <a:pt x="220" y="1068"/>
                                </a:lnTo>
                                <a:lnTo>
                                  <a:pt x="225" y="1070"/>
                                </a:lnTo>
                                <a:lnTo>
                                  <a:pt x="227" y="1072"/>
                                </a:lnTo>
                                <a:lnTo>
                                  <a:pt x="230" y="1077"/>
                                </a:lnTo>
                                <a:lnTo>
                                  <a:pt x="230" y="1081"/>
                                </a:lnTo>
                                <a:lnTo>
                                  <a:pt x="230" y="1090"/>
                                </a:lnTo>
                                <a:lnTo>
                                  <a:pt x="234" y="1090"/>
                                </a:lnTo>
                                <a:lnTo>
                                  <a:pt x="234" y="1068"/>
                                </a:lnTo>
                                <a:lnTo>
                                  <a:pt x="234" y="1017"/>
                                </a:lnTo>
                                <a:moveTo>
                                  <a:pt x="234" y="772"/>
                                </a:moveTo>
                                <a:lnTo>
                                  <a:pt x="191" y="766"/>
                                </a:lnTo>
                                <a:lnTo>
                                  <a:pt x="191" y="770"/>
                                </a:lnTo>
                                <a:lnTo>
                                  <a:pt x="203" y="773"/>
                                </a:lnTo>
                                <a:lnTo>
                                  <a:pt x="212" y="779"/>
                                </a:lnTo>
                                <a:lnTo>
                                  <a:pt x="223" y="794"/>
                                </a:lnTo>
                                <a:lnTo>
                                  <a:pt x="226" y="805"/>
                                </a:lnTo>
                                <a:lnTo>
                                  <a:pt x="226" y="830"/>
                                </a:lnTo>
                                <a:lnTo>
                                  <a:pt x="226" y="833"/>
                                </a:lnTo>
                                <a:lnTo>
                                  <a:pt x="224" y="836"/>
                                </a:lnTo>
                                <a:lnTo>
                                  <a:pt x="222" y="838"/>
                                </a:lnTo>
                                <a:lnTo>
                                  <a:pt x="219" y="839"/>
                                </a:lnTo>
                                <a:lnTo>
                                  <a:pt x="214" y="839"/>
                                </a:lnTo>
                                <a:lnTo>
                                  <a:pt x="169" y="839"/>
                                </a:lnTo>
                                <a:lnTo>
                                  <a:pt x="169" y="833"/>
                                </a:lnTo>
                                <a:lnTo>
                                  <a:pt x="170" y="827"/>
                                </a:lnTo>
                                <a:lnTo>
                                  <a:pt x="173" y="821"/>
                                </a:lnTo>
                                <a:lnTo>
                                  <a:pt x="176" y="817"/>
                                </a:lnTo>
                                <a:lnTo>
                                  <a:pt x="186" y="812"/>
                                </a:lnTo>
                                <a:lnTo>
                                  <a:pt x="193" y="810"/>
                                </a:lnTo>
                                <a:lnTo>
                                  <a:pt x="200" y="810"/>
                                </a:lnTo>
                                <a:lnTo>
                                  <a:pt x="200" y="806"/>
                                </a:lnTo>
                                <a:lnTo>
                                  <a:pt x="129" y="806"/>
                                </a:lnTo>
                                <a:lnTo>
                                  <a:pt x="129" y="810"/>
                                </a:lnTo>
                                <a:lnTo>
                                  <a:pt x="140" y="811"/>
                                </a:lnTo>
                                <a:lnTo>
                                  <a:pt x="148" y="813"/>
                                </a:lnTo>
                                <a:lnTo>
                                  <a:pt x="159" y="821"/>
                                </a:lnTo>
                                <a:lnTo>
                                  <a:pt x="161" y="827"/>
                                </a:lnTo>
                                <a:lnTo>
                                  <a:pt x="161" y="839"/>
                                </a:lnTo>
                                <a:lnTo>
                                  <a:pt x="106" y="839"/>
                                </a:lnTo>
                                <a:lnTo>
                                  <a:pt x="106" y="812"/>
                                </a:lnTo>
                                <a:lnTo>
                                  <a:pt x="107" y="807"/>
                                </a:lnTo>
                                <a:lnTo>
                                  <a:pt x="110" y="797"/>
                                </a:lnTo>
                                <a:lnTo>
                                  <a:pt x="113" y="792"/>
                                </a:lnTo>
                                <a:lnTo>
                                  <a:pt x="122" y="785"/>
                                </a:lnTo>
                                <a:lnTo>
                                  <a:pt x="129" y="782"/>
                                </a:lnTo>
                                <a:lnTo>
                                  <a:pt x="139" y="780"/>
                                </a:lnTo>
                                <a:lnTo>
                                  <a:pt x="139" y="776"/>
                                </a:lnTo>
                                <a:lnTo>
                                  <a:pt x="98" y="776"/>
                                </a:lnTo>
                                <a:lnTo>
                                  <a:pt x="98" y="892"/>
                                </a:lnTo>
                                <a:lnTo>
                                  <a:pt x="102" y="892"/>
                                </a:lnTo>
                                <a:lnTo>
                                  <a:pt x="102" y="883"/>
                                </a:lnTo>
                                <a:lnTo>
                                  <a:pt x="103" y="879"/>
                                </a:lnTo>
                                <a:lnTo>
                                  <a:pt x="105" y="877"/>
                                </a:lnTo>
                                <a:lnTo>
                                  <a:pt x="106" y="875"/>
                                </a:lnTo>
                                <a:lnTo>
                                  <a:pt x="108" y="874"/>
                                </a:lnTo>
                                <a:lnTo>
                                  <a:pt x="110" y="873"/>
                                </a:lnTo>
                                <a:lnTo>
                                  <a:pt x="112" y="873"/>
                                </a:lnTo>
                                <a:lnTo>
                                  <a:pt x="116" y="873"/>
                                </a:lnTo>
                                <a:lnTo>
                                  <a:pt x="218" y="873"/>
                                </a:lnTo>
                                <a:lnTo>
                                  <a:pt x="222" y="873"/>
                                </a:lnTo>
                                <a:lnTo>
                                  <a:pt x="223" y="874"/>
                                </a:lnTo>
                                <a:lnTo>
                                  <a:pt x="226" y="875"/>
                                </a:lnTo>
                                <a:lnTo>
                                  <a:pt x="227" y="876"/>
                                </a:lnTo>
                                <a:lnTo>
                                  <a:pt x="228" y="878"/>
                                </a:lnTo>
                                <a:lnTo>
                                  <a:pt x="229" y="880"/>
                                </a:lnTo>
                                <a:lnTo>
                                  <a:pt x="230" y="883"/>
                                </a:lnTo>
                                <a:lnTo>
                                  <a:pt x="230" y="892"/>
                                </a:lnTo>
                                <a:lnTo>
                                  <a:pt x="234" y="892"/>
                                </a:lnTo>
                                <a:lnTo>
                                  <a:pt x="234" y="873"/>
                                </a:lnTo>
                                <a:lnTo>
                                  <a:pt x="234" y="839"/>
                                </a:lnTo>
                                <a:lnTo>
                                  <a:pt x="234" y="772"/>
                                </a:lnTo>
                                <a:moveTo>
                                  <a:pt x="234" y="698"/>
                                </a:moveTo>
                                <a:lnTo>
                                  <a:pt x="230" y="698"/>
                                </a:lnTo>
                                <a:lnTo>
                                  <a:pt x="230" y="703"/>
                                </a:lnTo>
                                <a:lnTo>
                                  <a:pt x="229" y="706"/>
                                </a:lnTo>
                                <a:lnTo>
                                  <a:pt x="225" y="709"/>
                                </a:lnTo>
                                <a:lnTo>
                                  <a:pt x="221" y="710"/>
                                </a:lnTo>
                                <a:lnTo>
                                  <a:pt x="98" y="710"/>
                                </a:lnTo>
                                <a:lnTo>
                                  <a:pt x="98" y="750"/>
                                </a:lnTo>
                                <a:lnTo>
                                  <a:pt x="102" y="750"/>
                                </a:lnTo>
                                <a:lnTo>
                                  <a:pt x="102" y="745"/>
                                </a:lnTo>
                                <a:lnTo>
                                  <a:pt x="104" y="742"/>
                                </a:lnTo>
                                <a:lnTo>
                                  <a:pt x="107" y="739"/>
                                </a:lnTo>
                                <a:lnTo>
                                  <a:pt x="111" y="738"/>
                                </a:lnTo>
                                <a:lnTo>
                                  <a:pt x="221" y="738"/>
                                </a:lnTo>
                                <a:lnTo>
                                  <a:pt x="225" y="739"/>
                                </a:lnTo>
                                <a:lnTo>
                                  <a:pt x="229" y="742"/>
                                </a:lnTo>
                                <a:lnTo>
                                  <a:pt x="230" y="745"/>
                                </a:lnTo>
                                <a:lnTo>
                                  <a:pt x="230" y="750"/>
                                </a:lnTo>
                                <a:lnTo>
                                  <a:pt x="234" y="750"/>
                                </a:lnTo>
                                <a:lnTo>
                                  <a:pt x="234" y="738"/>
                                </a:lnTo>
                                <a:lnTo>
                                  <a:pt x="234" y="698"/>
                                </a:lnTo>
                                <a:moveTo>
                                  <a:pt x="234" y="638"/>
                                </a:moveTo>
                                <a:lnTo>
                                  <a:pt x="230" y="638"/>
                                </a:lnTo>
                                <a:lnTo>
                                  <a:pt x="230" y="643"/>
                                </a:lnTo>
                                <a:lnTo>
                                  <a:pt x="229" y="646"/>
                                </a:lnTo>
                                <a:lnTo>
                                  <a:pt x="225" y="649"/>
                                </a:lnTo>
                                <a:lnTo>
                                  <a:pt x="221" y="650"/>
                                </a:lnTo>
                                <a:lnTo>
                                  <a:pt x="141" y="650"/>
                                </a:lnTo>
                                <a:lnTo>
                                  <a:pt x="141" y="690"/>
                                </a:lnTo>
                                <a:lnTo>
                                  <a:pt x="144" y="690"/>
                                </a:lnTo>
                                <a:lnTo>
                                  <a:pt x="144" y="686"/>
                                </a:lnTo>
                                <a:lnTo>
                                  <a:pt x="146" y="682"/>
                                </a:lnTo>
                                <a:lnTo>
                                  <a:pt x="149" y="679"/>
                                </a:lnTo>
                                <a:lnTo>
                                  <a:pt x="153" y="679"/>
                                </a:lnTo>
                                <a:lnTo>
                                  <a:pt x="221" y="679"/>
                                </a:lnTo>
                                <a:lnTo>
                                  <a:pt x="225" y="679"/>
                                </a:lnTo>
                                <a:lnTo>
                                  <a:pt x="229" y="683"/>
                                </a:lnTo>
                                <a:lnTo>
                                  <a:pt x="230" y="686"/>
                                </a:lnTo>
                                <a:lnTo>
                                  <a:pt x="230" y="690"/>
                                </a:lnTo>
                                <a:lnTo>
                                  <a:pt x="234" y="690"/>
                                </a:lnTo>
                                <a:lnTo>
                                  <a:pt x="234" y="679"/>
                                </a:lnTo>
                                <a:lnTo>
                                  <a:pt x="234" y="638"/>
                                </a:lnTo>
                                <a:moveTo>
                                  <a:pt x="234" y="474"/>
                                </a:moveTo>
                                <a:lnTo>
                                  <a:pt x="230" y="474"/>
                                </a:lnTo>
                                <a:lnTo>
                                  <a:pt x="230" y="478"/>
                                </a:lnTo>
                                <a:lnTo>
                                  <a:pt x="229" y="481"/>
                                </a:lnTo>
                                <a:lnTo>
                                  <a:pt x="225" y="484"/>
                                </a:lnTo>
                                <a:lnTo>
                                  <a:pt x="221" y="485"/>
                                </a:lnTo>
                                <a:lnTo>
                                  <a:pt x="141" y="485"/>
                                </a:lnTo>
                                <a:lnTo>
                                  <a:pt x="141" y="525"/>
                                </a:lnTo>
                                <a:lnTo>
                                  <a:pt x="144" y="525"/>
                                </a:lnTo>
                                <a:lnTo>
                                  <a:pt x="144" y="521"/>
                                </a:lnTo>
                                <a:lnTo>
                                  <a:pt x="146" y="518"/>
                                </a:lnTo>
                                <a:lnTo>
                                  <a:pt x="149" y="515"/>
                                </a:lnTo>
                                <a:lnTo>
                                  <a:pt x="153" y="514"/>
                                </a:lnTo>
                                <a:lnTo>
                                  <a:pt x="221" y="514"/>
                                </a:lnTo>
                                <a:lnTo>
                                  <a:pt x="225" y="515"/>
                                </a:lnTo>
                                <a:lnTo>
                                  <a:pt x="229" y="518"/>
                                </a:lnTo>
                                <a:lnTo>
                                  <a:pt x="230" y="521"/>
                                </a:lnTo>
                                <a:lnTo>
                                  <a:pt x="230" y="525"/>
                                </a:lnTo>
                                <a:lnTo>
                                  <a:pt x="234" y="525"/>
                                </a:lnTo>
                                <a:lnTo>
                                  <a:pt x="234" y="514"/>
                                </a:lnTo>
                                <a:lnTo>
                                  <a:pt x="234" y="474"/>
                                </a:lnTo>
                                <a:moveTo>
                                  <a:pt x="234" y="294"/>
                                </a:moveTo>
                                <a:lnTo>
                                  <a:pt x="230" y="294"/>
                                </a:lnTo>
                                <a:lnTo>
                                  <a:pt x="230" y="299"/>
                                </a:lnTo>
                                <a:lnTo>
                                  <a:pt x="229" y="302"/>
                                </a:lnTo>
                                <a:lnTo>
                                  <a:pt x="225" y="305"/>
                                </a:lnTo>
                                <a:lnTo>
                                  <a:pt x="221" y="306"/>
                                </a:lnTo>
                                <a:lnTo>
                                  <a:pt x="141" y="306"/>
                                </a:lnTo>
                                <a:lnTo>
                                  <a:pt x="141" y="346"/>
                                </a:lnTo>
                                <a:lnTo>
                                  <a:pt x="144" y="346"/>
                                </a:lnTo>
                                <a:lnTo>
                                  <a:pt x="144" y="341"/>
                                </a:lnTo>
                                <a:lnTo>
                                  <a:pt x="146" y="338"/>
                                </a:lnTo>
                                <a:lnTo>
                                  <a:pt x="149" y="335"/>
                                </a:lnTo>
                                <a:lnTo>
                                  <a:pt x="153" y="334"/>
                                </a:lnTo>
                                <a:lnTo>
                                  <a:pt x="221" y="334"/>
                                </a:lnTo>
                                <a:lnTo>
                                  <a:pt x="225" y="335"/>
                                </a:lnTo>
                                <a:lnTo>
                                  <a:pt x="229" y="338"/>
                                </a:lnTo>
                                <a:lnTo>
                                  <a:pt x="230" y="342"/>
                                </a:lnTo>
                                <a:lnTo>
                                  <a:pt x="230" y="346"/>
                                </a:lnTo>
                                <a:lnTo>
                                  <a:pt x="234" y="346"/>
                                </a:lnTo>
                                <a:lnTo>
                                  <a:pt x="234" y="334"/>
                                </a:lnTo>
                                <a:lnTo>
                                  <a:pt x="234" y="294"/>
                                </a:lnTo>
                                <a:moveTo>
                                  <a:pt x="234" y="234"/>
                                </a:moveTo>
                                <a:lnTo>
                                  <a:pt x="230" y="234"/>
                                </a:lnTo>
                                <a:lnTo>
                                  <a:pt x="230" y="239"/>
                                </a:lnTo>
                                <a:lnTo>
                                  <a:pt x="229" y="242"/>
                                </a:lnTo>
                                <a:lnTo>
                                  <a:pt x="225" y="245"/>
                                </a:lnTo>
                                <a:lnTo>
                                  <a:pt x="221" y="246"/>
                                </a:lnTo>
                                <a:lnTo>
                                  <a:pt x="98" y="246"/>
                                </a:lnTo>
                                <a:lnTo>
                                  <a:pt x="98" y="286"/>
                                </a:lnTo>
                                <a:lnTo>
                                  <a:pt x="102" y="286"/>
                                </a:lnTo>
                                <a:lnTo>
                                  <a:pt x="102" y="281"/>
                                </a:lnTo>
                                <a:lnTo>
                                  <a:pt x="104" y="278"/>
                                </a:lnTo>
                                <a:lnTo>
                                  <a:pt x="107" y="275"/>
                                </a:lnTo>
                                <a:lnTo>
                                  <a:pt x="111" y="274"/>
                                </a:lnTo>
                                <a:lnTo>
                                  <a:pt x="221" y="274"/>
                                </a:lnTo>
                                <a:lnTo>
                                  <a:pt x="225" y="275"/>
                                </a:lnTo>
                                <a:lnTo>
                                  <a:pt x="229" y="279"/>
                                </a:lnTo>
                                <a:lnTo>
                                  <a:pt x="230" y="282"/>
                                </a:lnTo>
                                <a:lnTo>
                                  <a:pt x="230" y="286"/>
                                </a:lnTo>
                                <a:lnTo>
                                  <a:pt x="234" y="286"/>
                                </a:lnTo>
                                <a:lnTo>
                                  <a:pt x="234" y="274"/>
                                </a:lnTo>
                                <a:lnTo>
                                  <a:pt x="234" y="234"/>
                                </a:lnTo>
                                <a:moveTo>
                                  <a:pt x="234" y="174"/>
                                </a:moveTo>
                                <a:lnTo>
                                  <a:pt x="230" y="174"/>
                                </a:lnTo>
                                <a:lnTo>
                                  <a:pt x="230" y="179"/>
                                </a:lnTo>
                                <a:lnTo>
                                  <a:pt x="229" y="182"/>
                                </a:lnTo>
                                <a:lnTo>
                                  <a:pt x="225" y="185"/>
                                </a:lnTo>
                                <a:lnTo>
                                  <a:pt x="221" y="186"/>
                                </a:lnTo>
                                <a:lnTo>
                                  <a:pt x="141" y="186"/>
                                </a:lnTo>
                                <a:lnTo>
                                  <a:pt x="141" y="226"/>
                                </a:lnTo>
                                <a:lnTo>
                                  <a:pt x="144" y="226"/>
                                </a:lnTo>
                                <a:lnTo>
                                  <a:pt x="144" y="222"/>
                                </a:lnTo>
                                <a:lnTo>
                                  <a:pt x="146" y="219"/>
                                </a:lnTo>
                                <a:lnTo>
                                  <a:pt x="149" y="216"/>
                                </a:lnTo>
                                <a:lnTo>
                                  <a:pt x="153" y="215"/>
                                </a:lnTo>
                                <a:lnTo>
                                  <a:pt x="221" y="215"/>
                                </a:lnTo>
                                <a:lnTo>
                                  <a:pt x="225" y="215"/>
                                </a:lnTo>
                                <a:lnTo>
                                  <a:pt x="229" y="219"/>
                                </a:lnTo>
                                <a:lnTo>
                                  <a:pt x="230" y="222"/>
                                </a:lnTo>
                                <a:lnTo>
                                  <a:pt x="230" y="226"/>
                                </a:lnTo>
                                <a:lnTo>
                                  <a:pt x="234" y="226"/>
                                </a:lnTo>
                                <a:lnTo>
                                  <a:pt x="234" y="215"/>
                                </a:lnTo>
                                <a:lnTo>
                                  <a:pt x="234" y="174"/>
                                </a:lnTo>
                                <a:moveTo>
                                  <a:pt x="235" y="117"/>
                                </a:moveTo>
                                <a:lnTo>
                                  <a:pt x="229" y="108"/>
                                </a:lnTo>
                                <a:lnTo>
                                  <a:pt x="216" y="103"/>
                                </a:lnTo>
                                <a:lnTo>
                                  <a:pt x="214" y="106"/>
                                </a:lnTo>
                                <a:lnTo>
                                  <a:pt x="220" y="110"/>
                                </a:lnTo>
                                <a:lnTo>
                                  <a:pt x="224" y="114"/>
                                </a:lnTo>
                                <a:lnTo>
                                  <a:pt x="224" y="120"/>
                                </a:lnTo>
                                <a:lnTo>
                                  <a:pt x="223" y="121"/>
                                </a:lnTo>
                                <a:lnTo>
                                  <a:pt x="221" y="124"/>
                                </a:lnTo>
                                <a:lnTo>
                                  <a:pt x="220" y="124"/>
                                </a:lnTo>
                                <a:lnTo>
                                  <a:pt x="217" y="125"/>
                                </a:lnTo>
                                <a:lnTo>
                                  <a:pt x="213" y="126"/>
                                </a:lnTo>
                                <a:lnTo>
                                  <a:pt x="150" y="126"/>
                                </a:lnTo>
                                <a:lnTo>
                                  <a:pt x="150" y="103"/>
                                </a:lnTo>
                                <a:lnTo>
                                  <a:pt x="141" y="103"/>
                                </a:lnTo>
                                <a:lnTo>
                                  <a:pt x="141" y="126"/>
                                </a:lnTo>
                                <a:lnTo>
                                  <a:pt x="106" y="126"/>
                                </a:lnTo>
                                <a:lnTo>
                                  <a:pt x="106" y="129"/>
                                </a:lnTo>
                                <a:lnTo>
                                  <a:pt x="114" y="134"/>
                                </a:lnTo>
                                <a:lnTo>
                                  <a:pt x="122" y="139"/>
                                </a:lnTo>
                                <a:lnTo>
                                  <a:pt x="135" y="151"/>
                                </a:lnTo>
                                <a:lnTo>
                                  <a:pt x="141" y="158"/>
                                </a:lnTo>
                                <a:lnTo>
                                  <a:pt x="147" y="167"/>
                                </a:lnTo>
                                <a:lnTo>
                                  <a:pt x="150" y="167"/>
                                </a:lnTo>
                                <a:lnTo>
                                  <a:pt x="150" y="154"/>
                                </a:lnTo>
                                <a:lnTo>
                                  <a:pt x="211" y="154"/>
                                </a:lnTo>
                                <a:lnTo>
                                  <a:pt x="217" y="154"/>
                                </a:lnTo>
                                <a:lnTo>
                                  <a:pt x="219" y="153"/>
                                </a:lnTo>
                                <a:lnTo>
                                  <a:pt x="223" y="152"/>
                                </a:lnTo>
                                <a:lnTo>
                                  <a:pt x="227" y="150"/>
                                </a:lnTo>
                                <a:lnTo>
                                  <a:pt x="234" y="141"/>
                                </a:lnTo>
                                <a:lnTo>
                                  <a:pt x="235" y="136"/>
                                </a:lnTo>
                                <a:lnTo>
                                  <a:pt x="235" y="117"/>
                                </a:lnTo>
                                <a:moveTo>
                                  <a:pt x="236" y="980"/>
                                </a:moveTo>
                                <a:lnTo>
                                  <a:pt x="236" y="970"/>
                                </a:lnTo>
                                <a:lnTo>
                                  <a:pt x="235" y="966"/>
                                </a:lnTo>
                                <a:lnTo>
                                  <a:pt x="228" y="960"/>
                                </a:lnTo>
                                <a:lnTo>
                                  <a:pt x="224" y="958"/>
                                </a:lnTo>
                                <a:lnTo>
                                  <a:pt x="215" y="958"/>
                                </a:lnTo>
                                <a:lnTo>
                                  <a:pt x="211" y="960"/>
                                </a:lnTo>
                                <a:lnTo>
                                  <a:pt x="205" y="966"/>
                                </a:lnTo>
                                <a:lnTo>
                                  <a:pt x="203" y="970"/>
                                </a:lnTo>
                                <a:lnTo>
                                  <a:pt x="203" y="980"/>
                                </a:lnTo>
                                <a:lnTo>
                                  <a:pt x="205" y="984"/>
                                </a:lnTo>
                                <a:lnTo>
                                  <a:pt x="211" y="990"/>
                                </a:lnTo>
                                <a:lnTo>
                                  <a:pt x="215" y="992"/>
                                </a:lnTo>
                                <a:lnTo>
                                  <a:pt x="224" y="992"/>
                                </a:lnTo>
                                <a:lnTo>
                                  <a:pt x="228" y="990"/>
                                </a:lnTo>
                                <a:lnTo>
                                  <a:pt x="235" y="984"/>
                                </a:lnTo>
                                <a:lnTo>
                                  <a:pt x="236" y="980"/>
                                </a:lnTo>
                                <a:moveTo>
                                  <a:pt x="237" y="400"/>
                                </a:moveTo>
                                <a:lnTo>
                                  <a:pt x="235" y="393"/>
                                </a:lnTo>
                                <a:lnTo>
                                  <a:pt x="234" y="392"/>
                                </a:lnTo>
                                <a:lnTo>
                                  <a:pt x="230" y="384"/>
                                </a:lnTo>
                                <a:lnTo>
                                  <a:pt x="230" y="407"/>
                                </a:lnTo>
                                <a:lnTo>
                                  <a:pt x="230" y="415"/>
                                </a:lnTo>
                                <a:lnTo>
                                  <a:pt x="228" y="418"/>
                                </a:lnTo>
                                <a:lnTo>
                                  <a:pt x="224" y="423"/>
                                </a:lnTo>
                                <a:lnTo>
                                  <a:pt x="220" y="424"/>
                                </a:lnTo>
                                <a:lnTo>
                                  <a:pt x="214" y="426"/>
                                </a:lnTo>
                                <a:lnTo>
                                  <a:pt x="209" y="426"/>
                                </a:lnTo>
                                <a:lnTo>
                                  <a:pt x="159" y="426"/>
                                </a:lnTo>
                                <a:lnTo>
                                  <a:pt x="152" y="420"/>
                                </a:lnTo>
                                <a:lnTo>
                                  <a:pt x="149" y="415"/>
                                </a:lnTo>
                                <a:lnTo>
                                  <a:pt x="149" y="404"/>
                                </a:lnTo>
                                <a:lnTo>
                                  <a:pt x="151" y="401"/>
                                </a:lnTo>
                                <a:lnTo>
                                  <a:pt x="160" y="394"/>
                                </a:lnTo>
                                <a:lnTo>
                                  <a:pt x="170" y="393"/>
                                </a:lnTo>
                                <a:lnTo>
                                  <a:pt x="199" y="393"/>
                                </a:lnTo>
                                <a:lnTo>
                                  <a:pt x="210" y="393"/>
                                </a:lnTo>
                                <a:lnTo>
                                  <a:pt x="221" y="397"/>
                                </a:lnTo>
                                <a:lnTo>
                                  <a:pt x="225" y="399"/>
                                </a:lnTo>
                                <a:lnTo>
                                  <a:pt x="229" y="404"/>
                                </a:lnTo>
                                <a:lnTo>
                                  <a:pt x="230" y="407"/>
                                </a:lnTo>
                                <a:lnTo>
                                  <a:pt x="230" y="384"/>
                                </a:lnTo>
                                <a:lnTo>
                                  <a:pt x="226" y="378"/>
                                </a:lnTo>
                                <a:lnTo>
                                  <a:pt x="219" y="373"/>
                                </a:lnTo>
                                <a:lnTo>
                                  <a:pt x="203" y="364"/>
                                </a:lnTo>
                                <a:lnTo>
                                  <a:pt x="194" y="362"/>
                                </a:lnTo>
                                <a:lnTo>
                                  <a:pt x="174" y="362"/>
                                </a:lnTo>
                                <a:lnTo>
                                  <a:pt x="166" y="364"/>
                                </a:lnTo>
                                <a:lnTo>
                                  <a:pt x="152" y="370"/>
                                </a:lnTo>
                                <a:lnTo>
                                  <a:pt x="147" y="375"/>
                                </a:lnTo>
                                <a:lnTo>
                                  <a:pt x="140" y="387"/>
                                </a:lnTo>
                                <a:lnTo>
                                  <a:pt x="138" y="392"/>
                                </a:lnTo>
                                <a:lnTo>
                                  <a:pt x="138" y="409"/>
                                </a:lnTo>
                                <a:lnTo>
                                  <a:pt x="142" y="418"/>
                                </a:lnTo>
                                <a:lnTo>
                                  <a:pt x="150" y="426"/>
                                </a:lnTo>
                                <a:lnTo>
                                  <a:pt x="98" y="426"/>
                                </a:lnTo>
                                <a:lnTo>
                                  <a:pt x="98" y="465"/>
                                </a:lnTo>
                                <a:lnTo>
                                  <a:pt x="102" y="465"/>
                                </a:lnTo>
                                <a:lnTo>
                                  <a:pt x="102" y="462"/>
                                </a:lnTo>
                                <a:lnTo>
                                  <a:pt x="103" y="460"/>
                                </a:lnTo>
                                <a:lnTo>
                                  <a:pt x="105" y="457"/>
                                </a:lnTo>
                                <a:lnTo>
                                  <a:pt x="106" y="456"/>
                                </a:lnTo>
                                <a:lnTo>
                                  <a:pt x="109" y="454"/>
                                </a:lnTo>
                                <a:lnTo>
                                  <a:pt x="112" y="454"/>
                                </a:lnTo>
                                <a:lnTo>
                                  <a:pt x="237" y="454"/>
                                </a:lnTo>
                                <a:lnTo>
                                  <a:pt x="237" y="451"/>
                                </a:lnTo>
                                <a:lnTo>
                                  <a:pt x="226" y="435"/>
                                </a:lnTo>
                                <a:lnTo>
                                  <a:pt x="230" y="431"/>
                                </a:lnTo>
                                <a:lnTo>
                                  <a:pt x="233" y="427"/>
                                </a:lnTo>
                                <a:lnTo>
                                  <a:pt x="236" y="419"/>
                                </a:lnTo>
                                <a:lnTo>
                                  <a:pt x="237" y="415"/>
                                </a:lnTo>
                                <a:lnTo>
                                  <a:pt x="237" y="400"/>
                                </a:lnTo>
                                <a:moveTo>
                                  <a:pt x="278" y="593"/>
                                </a:moveTo>
                                <a:lnTo>
                                  <a:pt x="278" y="570"/>
                                </a:lnTo>
                                <a:lnTo>
                                  <a:pt x="276" y="562"/>
                                </a:lnTo>
                                <a:lnTo>
                                  <a:pt x="272" y="550"/>
                                </a:lnTo>
                                <a:lnTo>
                                  <a:pt x="271" y="547"/>
                                </a:lnTo>
                                <a:lnTo>
                                  <a:pt x="271" y="592"/>
                                </a:lnTo>
                                <a:lnTo>
                                  <a:pt x="270" y="599"/>
                                </a:lnTo>
                                <a:lnTo>
                                  <a:pt x="264" y="607"/>
                                </a:lnTo>
                                <a:lnTo>
                                  <a:pt x="261" y="609"/>
                                </a:lnTo>
                                <a:lnTo>
                                  <a:pt x="254" y="609"/>
                                </a:lnTo>
                                <a:lnTo>
                                  <a:pt x="251" y="608"/>
                                </a:lnTo>
                                <a:lnTo>
                                  <a:pt x="251" y="607"/>
                                </a:lnTo>
                                <a:lnTo>
                                  <a:pt x="250" y="604"/>
                                </a:lnTo>
                                <a:lnTo>
                                  <a:pt x="248" y="601"/>
                                </a:lnTo>
                                <a:lnTo>
                                  <a:pt x="248" y="598"/>
                                </a:lnTo>
                                <a:lnTo>
                                  <a:pt x="248" y="566"/>
                                </a:lnTo>
                                <a:lnTo>
                                  <a:pt x="248" y="564"/>
                                </a:lnTo>
                                <a:lnTo>
                                  <a:pt x="249" y="556"/>
                                </a:lnTo>
                                <a:lnTo>
                                  <a:pt x="251" y="554"/>
                                </a:lnTo>
                                <a:lnTo>
                                  <a:pt x="254" y="551"/>
                                </a:lnTo>
                                <a:lnTo>
                                  <a:pt x="255" y="550"/>
                                </a:lnTo>
                                <a:lnTo>
                                  <a:pt x="262" y="550"/>
                                </a:lnTo>
                                <a:lnTo>
                                  <a:pt x="265" y="553"/>
                                </a:lnTo>
                                <a:lnTo>
                                  <a:pt x="270" y="564"/>
                                </a:lnTo>
                                <a:lnTo>
                                  <a:pt x="271" y="570"/>
                                </a:lnTo>
                                <a:lnTo>
                                  <a:pt x="271" y="592"/>
                                </a:lnTo>
                                <a:lnTo>
                                  <a:pt x="271" y="547"/>
                                </a:lnTo>
                                <a:lnTo>
                                  <a:pt x="268" y="542"/>
                                </a:lnTo>
                                <a:lnTo>
                                  <a:pt x="258" y="535"/>
                                </a:lnTo>
                                <a:lnTo>
                                  <a:pt x="253" y="533"/>
                                </a:lnTo>
                                <a:lnTo>
                                  <a:pt x="239" y="533"/>
                                </a:lnTo>
                                <a:lnTo>
                                  <a:pt x="232" y="537"/>
                                </a:lnTo>
                                <a:lnTo>
                                  <a:pt x="228" y="545"/>
                                </a:lnTo>
                                <a:lnTo>
                                  <a:pt x="225" y="550"/>
                                </a:lnTo>
                                <a:lnTo>
                                  <a:pt x="225" y="551"/>
                                </a:lnTo>
                                <a:lnTo>
                                  <a:pt x="223" y="560"/>
                                </a:lnTo>
                                <a:lnTo>
                                  <a:pt x="223" y="597"/>
                                </a:lnTo>
                                <a:lnTo>
                                  <a:pt x="223" y="599"/>
                                </a:lnTo>
                                <a:lnTo>
                                  <a:pt x="223" y="600"/>
                                </a:lnTo>
                                <a:lnTo>
                                  <a:pt x="220" y="603"/>
                                </a:lnTo>
                                <a:lnTo>
                                  <a:pt x="218" y="604"/>
                                </a:lnTo>
                                <a:lnTo>
                                  <a:pt x="212" y="604"/>
                                </a:lnTo>
                                <a:lnTo>
                                  <a:pt x="210" y="603"/>
                                </a:lnTo>
                                <a:lnTo>
                                  <a:pt x="208" y="601"/>
                                </a:lnTo>
                                <a:lnTo>
                                  <a:pt x="206" y="599"/>
                                </a:lnTo>
                                <a:lnTo>
                                  <a:pt x="206" y="598"/>
                                </a:lnTo>
                                <a:lnTo>
                                  <a:pt x="205" y="597"/>
                                </a:lnTo>
                                <a:lnTo>
                                  <a:pt x="205" y="588"/>
                                </a:lnTo>
                                <a:lnTo>
                                  <a:pt x="206" y="584"/>
                                </a:lnTo>
                                <a:lnTo>
                                  <a:pt x="206" y="576"/>
                                </a:lnTo>
                                <a:lnTo>
                                  <a:pt x="204" y="570"/>
                                </a:lnTo>
                                <a:lnTo>
                                  <a:pt x="200" y="560"/>
                                </a:lnTo>
                                <a:lnTo>
                                  <a:pt x="200" y="580"/>
                                </a:lnTo>
                                <a:lnTo>
                                  <a:pt x="200" y="588"/>
                                </a:lnTo>
                                <a:lnTo>
                                  <a:pt x="198" y="591"/>
                                </a:lnTo>
                                <a:lnTo>
                                  <a:pt x="191" y="597"/>
                                </a:lnTo>
                                <a:lnTo>
                                  <a:pt x="184" y="598"/>
                                </a:lnTo>
                                <a:lnTo>
                                  <a:pt x="162" y="598"/>
                                </a:lnTo>
                                <a:lnTo>
                                  <a:pt x="154" y="597"/>
                                </a:lnTo>
                                <a:lnTo>
                                  <a:pt x="146" y="591"/>
                                </a:lnTo>
                                <a:lnTo>
                                  <a:pt x="144" y="588"/>
                                </a:lnTo>
                                <a:lnTo>
                                  <a:pt x="144" y="580"/>
                                </a:lnTo>
                                <a:lnTo>
                                  <a:pt x="146" y="577"/>
                                </a:lnTo>
                                <a:lnTo>
                                  <a:pt x="149" y="575"/>
                                </a:lnTo>
                                <a:lnTo>
                                  <a:pt x="153" y="571"/>
                                </a:lnTo>
                                <a:lnTo>
                                  <a:pt x="161" y="570"/>
                                </a:lnTo>
                                <a:lnTo>
                                  <a:pt x="184" y="570"/>
                                </a:lnTo>
                                <a:lnTo>
                                  <a:pt x="191" y="571"/>
                                </a:lnTo>
                                <a:lnTo>
                                  <a:pt x="198" y="577"/>
                                </a:lnTo>
                                <a:lnTo>
                                  <a:pt x="200" y="580"/>
                                </a:lnTo>
                                <a:lnTo>
                                  <a:pt x="200" y="560"/>
                                </a:lnTo>
                                <a:lnTo>
                                  <a:pt x="199" y="557"/>
                                </a:lnTo>
                                <a:lnTo>
                                  <a:pt x="195" y="552"/>
                                </a:lnTo>
                                <a:lnTo>
                                  <a:pt x="185" y="545"/>
                                </a:lnTo>
                                <a:lnTo>
                                  <a:pt x="179" y="543"/>
                                </a:lnTo>
                                <a:lnTo>
                                  <a:pt x="169" y="543"/>
                                </a:lnTo>
                                <a:lnTo>
                                  <a:pt x="165" y="543"/>
                                </a:lnTo>
                                <a:lnTo>
                                  <a:pt x="161" y="545"/>
                                </a:lnTo>
                                <a:lnTo>
                                  <a:pt x="159" y="546"/>
                                </a:lnTo>
                                <a:lnTo>
                                  <a:pt x="156" y="549"/>
                                </a:lnTo>
                                <a:lnTo>
                                  <a:pt x="153" y="552"/>
                                </a:lnTo>
                                <a:lnTo>
                                  <a:pt x="153" y="534"/>
                                </a:lnTo>
                                <a:lnTo>
                                  <a:pt x="142" y="534"/>
                                </a:lnTo>
                                <a:lnTo>
                                  <a:pt x="142" y="566"/>
                                </a:lnTo>
                                <a:lnTo>
                                  <a:pt x="139" y="573"/>
                                </a:lnTo>
                                <a:lnTo>
                                  <a:pt x="138" y="579"/>
                                </a:lnTo>
                                <a:lnTo>
                                  <a:pt x="138" y="598"/>
                                </a:lnTo>
                                <a:lnTo>
                                  <a:pt x="141" y="608"/>
                                </a:lnTo>
                                <a:lnTo>
                                  <a:pt x="154" y="623"/>
                                </a:lnTo>
                                <a:lnTo>
                                  <a:pt x="162" y="627"/>
                                </a:lnTo>
                                <a:lnTo>
                                  <a:pt x="178" y="627"/>
                                </a:lnTo>
                                <a:lnTo>
                                  <a:pt x="185" y="625"/>
                                </a:lnTo>
                                <a:lnTo>
                                  <a:pt x="195" y="616"/>
                                </a:lnTo>
                                <a:lnTo>
                                  <a:pt x="200" y="610"/>
                                </a:lnTo>
                                <a:lnTo>
                                  <a:pt x="203" y="601"/>
                                </a:lnTo>
                                <a:lnTo>
                                  <a:pt x="206" y="609"/>
                                </a:lnTo>
                                <a:lnTo>
                                  <a:pt x="210" y="614"/>
                                </a:lnTo>
                                <a:lnTo>
                                  <a:pt x="218" y="621"/>
                                </a:lnTo>
                                <a:lnTo>
                                  <a:pt x="223" y="623"/>
                                </a:lnTo>
                                <a:lnTo>
                                  <a:pt x="235" y="623"/>
                                </a:lnTo>
                                <a:lnTo>
                                  <a:pt x="241" y="619"/>
                                </a:lnTo>
                                <a:lnTo>
                                  <a:pt x="245" y="610"/>
                                </a:lnTo>
                                <a:lnTo>
                                  <a:pt x="247" y="616"/>
                                </a:lnTo>
                                <a:lnTo>
                                  <a:pt x="249" y="621"/>
                                </a:lnTo>
                                <a:lnTo>
                                  <a:pt x="254" y="625"/>
                                </a:lnTo>
                                <a:lnTo>
                                  <a:pt x="257" y="627"/>
                                </a:lnTo>
                                <a:lnTo>
                                  <a:pt x="263" y="627"/>
                                </a:lnTo>
                                <a:lnTo>
                                  <a:pt x="266" y="625"/>
                                </a:lnTo>
                                <a:lnTo>
                                  <a:pt x="272" y="619"/>
                                </a:lnTo>
                                <a:lnTo>
                                  <a:pt x="274" y="614"/>
                                </a:lnTo>
                                <a:lnTo>
                                  <a:pt x="275" y="610"/>
                                </a:lnTo>
                                <a:lnTo>
                                  <a:pt x="275" y="609"/>
                                </a:lnTo>
                                <a:lnTo>
                                  <a:pt x="277" y="600"/>
                                </a:lnTo>
                                <a:lnTo>
                                  <a:pt x="278" y="593"/>
                                </a:lnTo>
                                <a:moveTo>
                                  <a:pt x="278" y="84"/>
                                </a:moveTo>
                                <a:lnTo>
                                  <a:pt x="278" y="71"/>
                                </a:lnTo>
                                <a:lnTo>
                                  <a:pt x="275" y="65"/>
                                </a:lnTo>
                                <a:lnTo>
                                  <a:pt x="266" y="57"/>
                                </a:lnTo>
                                <a:lnTo>
                                  <a:pt x="255" y="52"/>
                                </a:lnTo>
                                <a:lnTo>
                                  <a:pt x="176" y="21"/>
                                </a:lnTo>
                                <a:lnTo>
                                  <a:pt x="157" y="13"/>
                                </a:lnTo>
                                <a:lnTo>
                                  <a:pt x="150" y="10"/>
                                </a:lnTo>
                                <a:lnTo>
                                  <a:pt x="146" y="6"/>
                                </a:lnTo>
                                <a:lnTo>
                                  <a:pt x="145" y="3"/>
                                </a:lnTo>
                                <a:lnTo>
                                  <a:pt x="144" y="0"/>
                                </a:lnTo>
                                <a:lnTo>
                                  <a:pt x="141" y="0"/>
                                </a:lnTo>
                                <a:lnTo>
                                  <a:pt x="141" y="32"/>
                                </a:lnTo>
                                <a:lnTo>
                                  <a:pt x="144" y="32"/>
                                </a:lnTo>
                                <a:lnTo>
                                  <a:pt x="144" y="28"/>
                                </a:lnTo>
                                <a:lnTo>
                                  <a:pt x="145" y="25"/>
                                </a:lnTo>
                                <a:lnTo>
                                  <a:pt x="148" y="22"/>
                                </a:lnTo>
                                <a:lnTo>
                                  <a:pt x="150" y="21"/>
                                </a:lnTo>
                                <a:lnTo>
                                  <a:pt x="156" y="21"/>
                                </a:lnTo>
                                <a:lnTo>
                                  <a:pt x="163" y="23"/>
                                </a:lnTo>
                                <a:lnTo>
                                  <a:pt x="202" y="38"/>
                                </a:lnTo>
                                <a:lnTo>
                                  <a:pt x="165" y="55"/>
                                </a:lnTo>
                                <a:lnTo>
                                  <a:pt x="158" y="58"/>
                                </a:lnTo>
                                <a:lnTo>
                                  <a:pt x="153" y="60"/>
                                </a:lnTo>
                                <a:lnTo>
                                  <a:pt x="149" y="60"/>
                                </a:lnTo>
                                <a:lnTo>
                                  <a:pt x="147" y="59"/>
                                </a:lnTo>
                                <a:lnTo>
                                  <a:pt x="145" y="56"/>
                                </a:lnTo>
                                <a:lnTo>
                                  <a:pt x="144" y="54"/>
                                </a:lnTo>
                                <a:lnTo>
                                  <a:pt x="144" y="51"/>
                                </a:lnTo>
                                <a:lnTo>
                                  <a:pt x="141" y="51"/>
                                </a:lnTo>
                                <a:lnTo>
                                  <a:pt x="141" y="101"/>
                                </a:lnTo>
                                <a:lnTo>
                                  <a:pt x="144" y="101"/>
                                </a:lnTo>
                                <a:lnTo>
                                  <a:pt x="145" y="98"/>
                                </a:lnTo>
                                <a:lnTo>
                                  <a:pt x="147" y="96"/>
                                </a:lnTo>
                                <a:lnTo>
                                  <a:pt x="152" y="91"/>
                                </a:lnTo>
                                <a:lnTo>
                                  <a:pt x="158" y="88"/>
                                </a:lnTo>
                                <a:lnTo>
                                  <a:pt x="221" y="60"/>
                                </a:lnTo>
                                <a:lnTo>
                                  <a:pt x="238" y="52"/>
                                </a:lnTo>
                                <a:lnTo>
                                  <a:pt x="245" y="55"/>
                                </a:lnTo>
                                <a:lnTo>
                                  <a:pt x="255" y="59"/>
                                </a:lnTo>
                                <a:lnTo>
                                  <a:pt x="262" y="62"/>
                                </a:lnTo>
                                <a:lnTo>
                                  <a:pt x="265" y="65"/>
                                </a:lnTo>
                                <a:lnTo>
                                  <a:pt x="267" y="67"/>
                                </a:lnTo>
                                <a:lnTo>
                                  <a:pt x="268" y="68"/>
                                </a:lnTo>
                                <a:lnTo>
                                  <a:pt x="267" y="71"/>
                                </a:lnTo>
                                <a:lnTo>
                                  <a:pt x="267" y="72"/>
                                </a:lnTo>
                                <a:lnTo>
                                  <a:pt x="266" y="73"/>
                                </a:lnTo>
                                <a:lnTo>
                                  <a:pt x="264" y="73"/>
                                </a:lnTo>
                                <a:lnTo>
                                  <a:pt x="262" y="73"/>
                                </a:lnTo>
                                <a:lnTo>
                                  <a:pt x="257" y="73"/>
                                </a:lnTo>
                                <a:lnTo>
                                  <a:pt x="254" y="74"/>
                                </a:lnTo>
                                <a:lnTo>
                                  <a:pt x="250" y="79"/>
                                </a:lnTo>
                                <a:lnTo>
                                  <a:pt x="248" y="81"/>
                                </a:lnTo>
                                <a:lnTo>
                                  <a:pt x="249" y="89"/>
                                </a:lnTo>
                                <a:lnTo>
                                  <a:pt x="250" y="91"/>
                                </a:lnTo>
                                <a:lnTo>
                                  <a:pt x="255" y="96"/>
                                </a:lnTo>
                                <a:lnTo>
                                  <a:pt x="258" y="97"/>
                                </a:lnTo>
                                <a:lnTo>
                                  <a:pt x="266" y="97"/>
                                </a:lnTo>
                                <a:lnTo>
                                  <a:pt x="270" y="96"/>
                                </a:lnTo>
                                <a:lnTo>
                                  <a:pt x="276" y="89"/>
                                </a:lnTo>
                                <a:lnTo>
                                  <a:pt x="278" y="84"/>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4" name="Line 1124"/>
                        <wps:cNvCnPr/>
                        <wps:spPr bwMode="auto">
                          <a:xfrm>
                            <a:off x="2085" y="15874"/>
                            <a:ext cx="321" cy="0"/>
                          </a:xfrm>
                          <a:prstGeom prst="line">
                            <a:avLst/>
                          </a:prstGeom>
                          <a:noFill/>
                          <a:ln w="4756">
                            <a:solidFill>
                              <a:srgbClr val="231F20"/>
                            </a:solidFill>
                            <a:round/>
                            <a:headEnd/>
                            <a:tailEnd/>
                          </a:ln>
                          <a:extLst>
                            <a:ext uri="{909E8E84-426E-40DD-AFC4-6F175D3DCCD1}">
                              <a14:hiddenFill xmlns:a14="http://schemas.microsoft.com/office/drawing/2010/main">
                                <a:noFill/>
                              </a14:hiddenFill>
                            </a:ext>
                          </a:extLst>
                        </wps:spPr>
                        <wps:bodyPr/>
                      </wps:wsp>
                      <wps:wsp>
                        <wps:cNvPr id="1865" name="AutoShape 1123"/>
                        <wps:cNvSpPr>
                          <a:spLocks/>
                        </wps:cNvSpPr>
                        <wps:spPr bwMode="auto">
                          <a:xfrm>
                            <a:off x="2405" y="15105"/>
                            <a:ext cx="8" cy="772"/>
                          </a:xfrm>
                          <a:custGeom>
                            <a:avLst/>
                            <a:gdLst>
                              <a:gd name="T0" fmla="*/ 7 w 8"/>
                              <a:gd name="T1" fmla="*/ 15870 h 772"/>
                              <a:gd name="T2" fmla="*/ 7 w 8"/>
                              <a:gd name="T3" fmla="*/ 15870 h 772"/>
                              <a:gd name="T4" fmla="*/ 0 w 8"/>
                              <a:gd name="T5" fmla="*/ 15870 h 772"/>
                              <a:gd name="T6" fmla="*/ 0 w 8"/>
                              <a:gd name="T7" fmla="*/ 15870 h 772"/>
                              <a:gd name="T8" fmla="*/ 0 w 8"/>
                              <a:gd name="T9" fmla="*/ 15877 h 772"/>
                              <a:gd name="T10" fmla="*/ 0 w 8"/>
                              <a:gd name="T11" fmla="*/ 15877 h 772"/>
                              <a:gd name="T12" fmla="*/ 7 w 8"/>
                              <a:gd name="T13" fmla="*/ 15877 h 772"/>
                              <a:gd name="T14" fmla="*/ 7 w 8"/>
                              <a:gd name="T15" fmla="*/ 15877 h 772"/>
                              <a:gd name="T16" fmla="*/ 7 w 8"/>
                              <a:gd name="T17" fmla="*/ 15870 h 772"/>
                              <a:gd name="T18" fmla="*/ 7 w 8"/>
                              <a:gd name="T19" fmla="*/ 15106 h 772"/>
                              <a:gd name="T20" fmla="*/ 7 w 8"/>
                              <a:gd name="T21" fmla="*/ 15106 h 772"/>
                              <a:gd name="T22" fmla="*/ 0 w 8"/>
                              <a:gd name="T23" fmla="*/ 15106 h 772"/>
                              <a:gd name="T24" fmla="*/ 0 w 8"/>
                              <a:gd name="T25" fmla="*/ 15106 h 772"/>
                              <a:gd name="T26" fmla="*/ 0 w 8"/>
                              <a:gd name="T27" fmla="*/ 15113 h 772"/>
                              <a:gd name="T28" fmla="*/ 0 w 8"/>
                              <a:gd name="T29" fmla="*/ 15113 h 772"/>
                              <a:gd name="T30" fmla="*/ 7 w 8"/>
                              <a:gd name="T31" fmla="*/ 15113 h 772"/>
                              <a:gd name="T32" fmla="*/ 7 w 8"/>
                              <a:gd name="T33" fmla="*/ 15113 h 772"/>
                              <a:gd name="T34" fmla="*/ 7 w 8"/>
                              <a:gd name="T35" fmla="*/ 15106 h 77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8" h="772">
                                <a:moveTo>
                                  <a:pt x="7" y="764"/>
                                </a:moveTo>
                                <a:lnTo>
                                  <a:pt x="7" y="764"/>
                                </a:lnTo>
                                <a:lnTo>
                                  <a:pt x="0" y="764"/>
                                </a:lnTo>
                                <a:lnTo>
                                  <a:pt x="0" y="771"/>
                                </a:lnTo>
                                <a:lnTo>
                                  <a:pt x="7" y="771"/>
                                </a:lnTo>
                                <a:lnTo>
                                  <a:pt x="7" y="764"/>
                                </a:lnTo>
                                <a:moveTo>
                                  <a:pt x="7" y="0"/>
                                </a:moveTo>
                                <a:lnTo>
                                  <a:pt x="7" y="0"/>
                                </a:lnTo>
                                <a:lnTo>
                                  <a:pt x="0" y="0"/>
                                </a:lnTo>
                                <a:lnTo>
                                  <a:pt x="0" y="7"/>
                                </a:lnTo>
                                <a:lnTo>
                                  <a:pt x="7" y="7"/>
                                </a:lnTo>
                                <a:lnTo>
                                  <a:pt x="7" y="0"/>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05186D" id="Group 1122" o:spid="_x0000_s1026" style="position:absolute;margin-left:42.5pt;margin-top:715.55pt;width:78.15pt;height:78.35pt;z-index:251570176;mso-position-horizontal-relative:page;mso-position-vertical-relative:page" coordorigin="850,14311" coordsize="1563,1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">
                <v:line id="Line 1141" o:spid="_x0000_s1027" style="position:absolute;visibility:visible;mso-wrap-style:square" from="858,15810" to="1179,1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" strokecolor="#231f20" strokeweight="2.11469mm"/>
                <v:rect id="Rectangle 1140" o:spid="_x0000_s1028" style="position:absolute;left:850;top:158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" fillcolor="#231f20" stroked="f"/>
                <v:line id="Line 1139" o:spid="_x0000_s1029" style="position:absolute;visibility:visible;mso-wrap-style:square" from="858,15874" to="1179,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" strokecolor="#231f20" strokeweight=".1321mm"/>
                <v:rect id="Rectangle 1138" o:spid="_x0000_s1030" style="position:absolute;left:1179;top:158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" fillcolor="#231f20" stroked="f"/>
                <v:shape id="AutoShape 1137" o:spid="_x0000_s1031" style="position:absolute;left:1390;top:15113;width:482;height:757;visibility:visible;mso-wrap-style:square;v-text-anchor:top" coordsize="48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" path="m482,637l,637,,757r482,l482,637m482,l,,,120r482,l482,e" fillcolor="#d7dade" stroked="f">
                  <v:path arrowok="t" o:connecttype="custom" o:connectlocs="482,15750;0,15750;0,15870;482,15870;482,15750;482,15113;0,15113;0,15233;482,15233;482,15113" o:connectangles="0,0,0,0,0,0,0,0,0,0"/>
                </v:shape>
                <v:rect id="Rectangle 1136" o:spid="_x0000_s1032" style="position:absolute;left:1390;top:15232;width:482;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" fillcolor="#d7dade" stroked="f"/>
                <v:shape id="Picture 1135" o:spid="_x0000_s1033" type="#_x0000_t75" style="position:absolute;left:1642;top:15451;width:139;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">
                  <v:imagedata r:id="rId67" o:title=""/>
                </v:shape>
                <v:rect id="Rectangle 1134" o:spid="_x0000_s1034" style="position:absolute;left:1390;top:14985;width:482;height: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" fillcolor="#d7dade" stroked="f"/>
                <v:shape id="Picture 1133" o:spid="_x0000_s1035" type="#_x0000_t75" style="position:absolute;left:1639;top:14310;width:183;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">
                  <v:imagedata r:id="rId68" o:title=""/>
                </v:shape>
                <v:line id="Line 1132" o:spid="_x0000_s1036" style="position:absolute;visibility:visible;mso-wrap-style:square" from="1186,15874" to="1508,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" strokecolor="#231f20" strokeweight=".1321mm"/>
                <v:rect id="Rectangle 1131" o:spid="_x0000_s1037" style="position:absolute;left:1179;top:15105;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" fillcolor="#231f20" stroked="f"/>
                <v:line id="Line 1130" o:spid="_x0000_s1038" style="position:absolute;visibility:visible;mso-wrap-style:square" from="1186,15109" to="1508,15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" strokecolor="#231f20" strokeweight=".1322mm"/>
                <v:shape id="AutoShape 1129" o:spid="_x0000_s1039" style="position:absolute;left:1507;top:15105;width:8;height:772;visibility:visible;mso-wrap-style:square;v-text-anchor:top" coordsize="8,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" path="m7,764r-7,l,771r7,l7,764m7,l,,,7r7,l7,e" fillcolor="#231f20" stroked="f">
                  <v:path arrowok="t" o:connecttype="custom" o:connectlocs="7,15870;0,15870;0,15877;7,15877;7,15870;7,15106;0,15106;0,15113;7,15113;7,15106" o:connectangles="0,0,0,0,0,0,0,0,0,0"/>
                </v:shape>
                <v:line id="Line 1128" o:spid="_x0000_s1040" style="position:absolute;visibility:visible;mso-wrap-style:square" from="1515,15874" to="2077,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" strokecolor="#231f20" strokeweight=".1321mm"/>
                <v:line id="Line 1127" o:spid="_x0000_s1041" style="position:absolute;visibility:visible;mso-wrap-style:square" from="1515,15109" to="2077,15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" strokecolor="#231f20" strokeweight=".1322mm"/>
                <v:line id="Line 1126" o:spid="_x0000_s1042" style="position:absolute;visibility:visible;mso-wrap-style:square" from="2085,15810" to="2406,1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" strokecolor="#889096" strokeweight="2.11469mm"/>
                <v:shape id="AutoShape 1125" o:spid="_x0000_s1043" style="position:absolute;left:2077;top:14644;width:278;height:1234;visibility:visible;mso-wrap-style:square;v-text-anchor:top" coordsize="278,1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" path="m8,1226r-8,l,1233r8,l8,1226m8,462r-8,l,469r8,l8,462m126,669r,-9l125,656r-6,-6l115,648r-8,l103,650r-6,6l95,660r,9l97,672r6,6l107,680r8,l119,678r6,-6l126,669t,-165l126,495r-1,-4l119,485r-4,-1l107,484r-4,1l97,491r-2,4l95,504r2,4l103,514r4,1l115,515r4,-1l125,508r1,-4m126,324r,-9l125,312r-6,-6l115,304r-8,l103,306r-6,6l95,315r,9l97,328r6,6l107,336r8,l119,334r6,-6l126,324t,-119l126,196r-1,-4l119,186r-4,-1l107,185r-4,1l97,192r-2,4l95,205r2,3l103,215r4,1l115,216r4,-1l125,208r1,-3m234,1017r-4,l230,1026r-1,4l227,1034r-2,2l220,1037r-5,1l96,1038r,3l118,1092r4,-2l120,1086r-1,-5l119,1076r,-2l122,1070r1,-1l126,1068r4,l215,1068r5,l225,1070r2,2l230,1077r,4l230,1090r4,l234,1068r,-51m234,772r-43,-6l191,770r12,3l212,779r11,15l226,805r,25l226,833r-2,3l222,838r-3,1l214,839r-45,l169,833r1,-6l173,821r3,-4l186,812r7,-2l200,810r,-4l129,806r,4l140,811r8,2l159,821r2,6l161,839r-55,l106,812r1,-5l110,797r3,-5l122,785r7,-3l139,780r,-4l98,776r,116l102,892r,-9l103,879r2,-2l106,875r2,-1l110,873r2,l116,873r102,l222,873r1,1l226,875r1,1l228,878r1,2l230,883r,9l234,892r,-19l234,839r,-67m234,698r-4,l230,703r-1,3l225,709r-4,1l98,710r,40l102,750r,-5l104,742r3,-3l111,738r110,l225,739r4,3l230,745r,5l234,750r,-12l234,698t,-60l230,638r,5l229,646r-4,3l221,650r-80,l141,690r3,l144,686r2,-4l149,679r4,l221,679r4,l229,683r1,3l230,690r4,l234,679r,-41m234,474r-4,l230,478r-1,3l225,484r-4,1l141,485r,40l144,525r,-4l146,518r3,-3l153,514r68,l225,515r4,3l230,521r,4l234,525r,-11l234,474t,-180l230,294r,5l229,302r-4,3l221,306r-80,l141,346r3,l144,341r2,-3l149,335r4,-1l221,334r4,1l229,338r1,4l230,346r4,l234,334r,-40m234,234r-4,l230,239r-1,3l225,245r-4,1l98,246r,40l102,286r,-5l104,278r3,-3l111,274r110,l225,275r4,4l230,282r,4l234,286r,-12l234,234t,-60l230,174r,5l229,182r-4,3l221,186r-80,l141,226r3,l144,222r2,-3l149,216r4,-1l221,215r4,l229,219r1,3l230,226r4,l234,215r,-41m235,117r-6,-9l216,103r-2,3l220,110r4,4l224,120r-1,1l221,124r-1,l217,125r-4,1l150,126r,-23l141,103r,23l106,126r,3l114,134r8,5l135,151r6,7l147,167r3,l150,154r61,l217,154r2,-1l223,152r4,-2l234,141r1,-5l235,117t1,863l236,970r-1,-4l228,960r-4,-2l215,958r-4,2l205,966r-2,4l203,980r2,4l211,990r4,2l224,992r4,-2l235,984r1,-4m237,400r-2,-7l234,392r-4,-8l230,407r,8l228,418r-4,5l220,424r-6,2l209,426r-50,l152,420r-3,-5l149,404r2,-3l160,394r10,-1l199,393r11,l221,397r4,2l229,404r1,3l230,384r-4,-6l219,373r-16,-9l194,362r-20,l166,364r-14,6l147,375r-7,12l138,392r,17l142,418r8,8l98,426r,39l102,465r,-3l103,460r2,-3l106,456r3,-2l112,454r125,l237,451,226,435r4,-4l233,427r3,-8l237,415r,-15m278,593r,-23l276,562r-4,-12l271,547r,45l270,599r-6,8l261,609r-7,l251,608r,-1l250,604r-2,-3l248,598r,-32l248,564r1,-8l251,554r3,-3l255,550r7,l265,553r5,11l271,570r,22l271,547r-3,-5l258,535r-5,-2l239,533r-7,4l228,545r-3,5l225,551r-2,9l223,597r,2l223,600r-3,3l218,604r-6,l210,603r-2,-2l206,599r,-1l205,597r,-9l206,584r,-8l204,570r-4,-10l200,580r,8l198,591r-7,6l184,598r-22,l154,597r-8,-6l144,588r,-8l146,577r3,-2l153,571r8,-1l184,570r7,1l198,577r2,3l200,560r-1,-3l195,552r-10,-7l179,543r-10,l165,543r-4,2l159,546r-3,3l153,552r,-18l142,534r,32l139,573r-1,6l138,598r3,10l154,623r8,4l178,627r7,-2l195,616r5,-6l203,601r3,8l210,614r8,7l223,623r12,l241,619r4,-9l247,616r2,5l254,625r3,2l263,627r3,-2l272,619r2,-5l275,610r,-1l277,600r1,-7m278,84r,-13l275,65r-9,-8l255,52,176,21,157,13r-7,-3l146,6,145,3,144,r-3,l141,32r3,l144,28r1,-3l148,22r2,-1l156,21r7,2l202,38,165,55r-7,3l153,60r-4,l147,59r-2,-3l144,54r,-3l141,51r,50l144,101r1,-3l147,96r5,-5l158,88,221,60r17,-8l245,55r10,4l262,62r3,3l267,67r1,1l267,71r,1l266,73r-2,l262,73r-5,l254,74r-4,5l248,81r1,8l250,91r5,5l258,97r8,l270,96r6,-7l278,84e" fillcolor="#231f20" stroked="f">
                  <v:path arrowok="t" o:connecttype="custom" o:connectlocs="8,15106;95,15313;125,15135;107,15159;107,14948;125,14972;95,14840;230,15661;122,15734;220,15712;191,15410;219,15483;200,15450;107,15451;102,15527;223,15518;234,15416;102,15389;234,15382;144,15334;234,15334;141,15169;230,15169;141,14950;230,14986;221,14890;229,14923;225,14829;225,14859;214,14750;150,14747;150,14811;236,15624;205,15628;230,15028;149,15059;230,15051;140,15031;105,15101;237,15059;261,15253;251,15198;268,15186;223,15243;205,15232;184,15242;184,15214;169,15187;138,15223;206,15253;257,15271;278,14715;141,14644;165,14699;144,14745;265,14709;250,14723" o:connectangles="0,0,0,0,0,0,0,0,0,0,0,0,0,0,0,0,0,0,0,0,0,0,0,0,0,0,0,0,0,0,0,0,0,0,0,0,0,0,0,0,0,0,0,0,0,0,0,0,0,0,0,0,0,0,0,0,0"/>
                </v:shape>
                <v:line id="Line 1124" o:spid="_x0000_s1044" style="position:absolute;visibility:visible;mso-wrap-style:square" from="2085,15874" to="2406,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" strokecolor="#231f20" strokeweight=".1321mm"/>
                <v:shape id="AutoShape 1123" o:spid="_x0000_s1045" style="position:absolute;left:2405;top:15105;width:8;height:772;visibility:visible;mso-wrap-style:square;v-text-anchor:top" coordsize="8,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" path="m7,764r,l,764r,7l7,771r,-7m7,r,l,,,7r7,l7,e" fillcolor="#231f20" stroked="f">
                  <v:path arrowok="t" o:connecttype="custom" o:connectlocs="7,15870;7,15870;0,15870;0,15870;0,15877;0,15877;7,15877;7,15877;7,15870;7,15106;7,15106;0,15106;0,15106;0,15113;0,15113;7,15113;7,15113;7,15106" o:connectangles="0,0,0,0,0,0,0,0,0,0,0,0,0,0,0,0,0,0"/>
                </v:shape>
                <w10:wrap anchorx="page" anchory="page"/>
              </v:group>
            </w:pict>
          </mc:Fallback>
        </mc:AlternateContent>
      </w:r>
      <w:r>
        <w:rPr>
          <w:noProof/>
        </w:rPr>
        <mc:AlternateContent>
          <mc:Choice Requires="wpg">
            <w:drawing>
              <wp:anchor distT="0" distB="0" distL="114300" distR="114300" simplePos="0" relativeHeight="251534848" behindDoc="0" locked="0" layoutInCell="1" allowOverlap="1" wp14:anchorId="6B1528FA" wp14:editId="3A2721A6">
                <wp:simplePos x="0" y="0"/>
                <wp:positionH relativeFrom="page">
                  <wp:posOffset>748665</wp:posOffset>
                </wp:positionH>
                <wp:positionV relativeFrom="page">
                  <wp:posOffset>7731125</wp:posOffset>
                </wp:positionV>
                <wp:extent cx="575310" cy="899795"/>
                <wp:effectExtent l="0" t="0" r="15240" b="0"/>
                <wp:wrapNone/>
                <wp:docPr id="1926" name="Group 1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 cy="899795"/>
                          <a:chOff x="1179" y="12175"/>
                          <a:chExt cx="906" cy="1417"/>
                        </a:xfrm>
                      </wpg:grpSpPr>
                      <wps:wsp>
                        <wps:cNvPr id="1927" name="Line 1121"/>
                        <wps:cNvCnPr>
                          <a:cxnSpLocks noChangeShapeType="1"/>
                        </wps:cNvCnPr>
                        <wps:spPr bwMode="auto">
                          <a:xfrm>
                            <a:off x="1391" y="13536"/>
                            <a:ext cx="482" cy="0"/>
                          </a:xfrm>
                          <a:prstGeom prst="line">
                            <a:avLst/>
                          </a:prstGeom>
                          <a:noFill/>
                          <a:ln w="71374">
                            <a:solidFill>
                              <a:srgbClr val="D7DADE"/>
                            </a:solidFill>
                            <a:prstDash val="solid"/>
                            <a:round/>
                            <a:headEnd/>
                            <a:tailEnd/>
                          </a:ln>
                        </wps:spPr>
                        <wps:bodyPr/>
                      </wps:wsp>
                      <pic:pic xmlns:pic="http://schemas.openxmlformats.org/drawingml/2006/picture">
                        <pic:nvPicPr>
                          <pic:cNvPr id="1928" name="Picture 1120"/>
                          <pic:cNvPicPr>
                            <a:picLocks noChangeAspect="1" noChangeArrowheads="1"/>
                          </pic:cNvPicPr>
                        </pic:nvPicPr>
                        <pic:blipFill>
                          <a:blip r:embed="rId69"/>
                          <a:srcRect/>
                          <a:stretch>
                            <a:fillRect/>
                          </a:stretch>
                        </pic:blipFill>
                        <pic:spPr bwMode="auto">
                          <a:xfrm>
                            <a:off x="1390" y="12175"/>
                            <a:ext cx="482" cy="1290"/>
                          </a:xfrm>
                          <a:prstGeom prst="rect">
                            <a:avLst/>
                          </a:prstGeom>
                          <a:noFill/>
                          <a:ln>
                            <a:noFill/>
                          </a:ln>
                        </pic:spPr>
                      </pic:pic>
                      <wps:wsp>
                        <wps:cNvPr id="1929" name="Rectangle 1119"/>
                        <wps:cNvSpPr>
                          <a:spLocks noChangeArrowheads="1"/>
                        </wps:cNvSpPr>
                        <wps:spPr bwMode="auto">
                          <a:xfrm>
                            <a:off x="1179" y="13472"/>
                            <a:ext cx="8" cy="8"/>
                          </a:xfrm>
                          <a:prstGeom prst="rect">
                            <a:avLst/>
                          </a:prstGeom>
                          <a:solidFill>
                            <a:srgbClr val="231F20"/>
                          </a:solidFill>
                          <a:ln>
                            <a:noFill/>
                          </a:ln>
                        </wps:spPr>
                        <wps:bodyPr rot="0" vert="horz" wrap="square" lIns="91440" tIns="45720" rIns="91440" bIns="45720" anchor="t" anchorCtr="0" upright="1">
                          <a:noAutofit/>
                        </wps:bodyPr>
                      </wps:wsp>
                      <wps:wsp>
                        <wps:cNvPr id="1930" name="Line 1118"/>
                        <wps:cNvCnPr>
                          <a:cxnSpLocks noChangeShapeType="1"/>
                        </wps:cNvCnPr>
                        <wps:spPr bwMode="auto">
                          <a:xfrm>
                            <a:off x="1186" y="13476"/>
                            <a:ext cx="322" cy="0"/>
                          </a:xfrm>
                          <a:prstGeom prst="line">
                            <a:avLst/>
                          </a:prstGeom>
                          <a:noFill/>
                          <a:ln w="4759">
                            <a:solidFill>
                              <a:srgbClr val="231F20"/>
                            </a:solidFill>
                            <a:prstDash val="solid"/>
                            <a:round/>
                            <a:headEnd/>
                            <a:tailEnd/>
                          </a:ln>
                        </wps:spPr>
                        <wps:bodyPr/>
                      </wps:wsp>
                      <wps:wsp>
                        <wps:cNvPr id="1931" name="Rectangle 1117"/>
                        <wps:cNvSpPr>
                          <a:spLocks noChangeArrowheads="1"/>
                        </wps:cNvSpPr>
                        <wps:spPr bwMode="auto">
                          <a:xfrm>
                            <a:off x="1507" y="13472"/>
                            <a:ext cx="8" cy="8"/>
                          </a:xfrm>
                          <a:prstGeom prst="rect">
                            <a:avLst/>
                          </a:prstGeom>
                          <a:solidFill>
                            <a:srgbClr val="231F20"/>
                          </a:solidFill>
                          <a:ln>
                            <a:noFill/>
                          </a:ln>
                        </wps:spPr>
                        <wps:bodyPr rot="0" vert="horz" wrap="square" lIns="91440" tIns="45720" rIns="91440" bIns="45720" anchor="t" anchorCtr="0" upright="1">
                          <a:noAutofit/>
                        </wps:bodyPr>
                      </wps:wsp>
                      <wps:wsp>
                        <wps:cNvPr id="1932" name="Line 1116"/>
                        <wps:cNvCnPr>
                          <a:cxnSpLocks noChangeShapeType="1"/>
                        </wps:cNvCnPr>
                        <wps:spPr bwMode="auto">
                          <a:xfrm>
                            <a:off x="1515" y="13476"/>
                            <a:ext cx="562" cy="0"/>
                          </a:xfrm>
                          <a:prstGeom prst="line">
                            <a:avLst/>
                          </a:prstGeom>
                          <a:noFill/>
                          <a:ln w="4759">
                            <a:solidFill>
                              <a:srgbClr val="231F20"/>
                            </a:solidFill>
                            <a:prstDash val="solid"/>
                            <a:round/>
                            <a:headEnd/>
                            <a:tailEnd/>
                          </a:ln>
                        </wps:spPr>
                        <wps:bodyPr/>
                      </wps:wsp>
                      <wps:wsp>
                        <wps:cNvPr id="1933" name="Rectangle 1115"/>
                        <wps:cNvSpPr>
                          <a:spLocks noChangeArrowheads="1"/>
                        </wps:cNvSpPr>
                        <wps:spPr bwMode="auto">
                          <a:xfrm>
                            <a:off x="2077" y="13472"/>
                            <a:ext cx="8" cy="8"/>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2066BE" id="Group 1114" o:spid="_x0000_s1026" style="position:absolute;margin-left:58.95pt;margin-top:608.75pt;width:45.3pt;height:70.85pt;z-index:251576320;mso-position-horizontal-relative:page;mso-position-vertical-relative:page" coordorigin="1179,12175" coordsize="906,1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">
                <v:line id="Line 1121" o:spid="_x0000_s1027" style="position:absolute;visibility:visible;mso-wrap-style:square" from="1391,13536" to="1873,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" strokecolor="#d7dade" strokeweight="5.62pt"/>
                <v:shape id="Picture 1120" o:spid="_x0000_s1028" type="#_x0000_t75" style="position:absolute;left:1390;top:12175;width:482;height:1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">
                  <v:imagedata r:id="rId70" o:title=""/>
                </v:shape>
                <v:rect id="Rectangle 1119" o:spid="_x0000_s1029" style="position:absolute;left:1179;top:1347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" fillcolor="#231f20" stroked="f"/>
                <v:line id="Line 1118" o:spid="_x0000_s1030" style="position:absolute;visibility:visible;mso-wrap-style:square" from="1186,13476" to="1508,13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" strokecolor="#231f20" strokeweight=".1322mm"/>
                <v:rect id="Rectangle 1117" o:spid="_x0000_s1031" style="position:absolute;left:1507;top:1347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" fillcolor="#231f20" stroked="f"/>
                <v:line id="Line 1116" o:spid="_x0000_s1032" style="position:absolute;visibility:visible;mso-wrap-style:square" from="1515,13476" to="2077,13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" strokecolor="#231f20" strokeweight=".1322mm"/>
                <v:rect id="Rectangle 1115" o:spid="_x0000_s1033" style="position:absolute;left:2077;top:1347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" fillcolor="#231f20" stroked="f"/>
                <w10:wrap anchorx="page" anchory="page"/>
              </v:group>
            </w:pict>
          </mc:Fallback>
        </mc:AlternateContent>
      </w:r>
      <w:r>
        <w:rPr>
          <w:noProof/>
        </w:rPr>
        <mc:AlternateContent>
          <mc:Choice Requires="wps">
            <w:drawing>
              <wp:anchor distT="0" distB="0" distL="114300" distR="114300" simplePos="0" relativeHeight="251540992" behindDoc="0" locked="0" layoutInCell="1" allowOverlap="1" wp14:anchorId="6880BEC4" wp14:editId="0A42C190">
                <wp:simplePos x="0" y="0"/>
                <wp:positionH relativeFrom="page">
                  <wp:posOffset>1527810</wp:posOffset>
                </wp:positionH>
                <wp:positionV relativeFrom="page">
                  <wp:posOffset>8554720</wp:posOffset>
                </wp:positionV>
                <wp:extent cx="4445" cy="5080"/>
                <wp:effectExtent l="0" t="0" r="0" b="0"/>
                <wp:wrapNone/>
                <wp:docPr id="1925" name="Rectangle 1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508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F87E3" id="Rectangle 1113" o:spid="_x0000_s1026" style="position:absolute;margin-left:120.3pt;margin-top:673.6pt;width:.35pt;height:.4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" fillcolor="#231f20" stroked="f">
                <w10:wrap anchorx="page" anchory="page"/>
              </v:rect>
            </w:pict>
          </mc:Fallback>
        </mc:AlternateContent>
      </w:r>
      <w:r>
        <w:rPr>
          <w:noProof/>
        </w:rPr>
        <mc:AlternateContent>
          <mc:Choice Requires="wps">
            <w:drawing>
              <wp:anchor distT="0" distB="0" distL="114300" distR="114300" simplePos="0" relativeHeight="251546112" behindDoc="0" locked="0" layoutInCell="1" allowOverlap="1" wp14:anchorId="1B0D6973" wp14:editId="3E086623">
                <wp:simplePos x="0" y="0"/>
                <wp:positionH relativeFrom="page">
                  <wp:posOffset>1527810</wp:posOffset>
                </wp:positionH>
                <wp:positionV relativeFrom="page">
                  <wp:posOffset>6037580</wp:posOffset>
                </wp:positionV>
                <wp:extent cx="4445" cy="4445"/>
                <wp:effectExtent l="0" t="0" r="0" b="0"/>
                <wp:wrapNone/>
                <wp:docPr id="1924" name="Rectangle 1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F1213" id="Rectangle 1112" o:spid="_x0000_s1026" style="position:absolute;margin-left:120.3pt;margin-top:475.4pt;width:.35pt;height:.3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" fillcolor="#231f20" stroked="f">
                <w10:wrap anchorx="page" anchory="page"/>
              </v:rect>
            </w:pict>
          </mc:Fallback>
        </mc:AlternateContent>
      </w:r>
      <w:r>
        <w:rPr>
          <w:noProof/>
        </w:rPr>
        <mc:AlternateContent>
          <mc:Choice Requires="wps">
            <w:drawing>
              <wp:anchor distT="0" distB="0" distL="114300" distR="114300" simplePos="0" relativeHeight="251551232" behindDoc="0" locked="0" layoutInCell="1" allowOverlap="1" wp14:anchorId="634E7E55" wp14:editId="634328BA">
                <wp:simplePos x="0" y="0"/>
                <wp:positionH relativeFrom="page">
                  <wp:posOffset>1527810</wp:posOffset>
                </wp:positionH>
                <wp:positionV relativeFrom="page">
                  <wp:posOffset>5009515</wp:posOffset>
                </wp:positionV>
                <wp:extent cx="4445" cy="4445"/>
                <wp:effectExtent l="0" t="0" r="0" b="0"/>
                <wp:wrapNone/>
                <wp:docPr id="1923" name="Rectangle 1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5CA85" id="Rectangle 1111" o:spid="_x0000_s1026" style="position:absolute;margin-left:120.3pt;margin-top:394.45pt;width:.35pt;height:.3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" fillcolor="#231f20" stroked="f">
                <w10:wrap anchorx="page" anchory="page"/>
              </v:rect>
            </w:pict>
          </mc:Fallback>
        </mc:AlternateContent>
      </w:r>
      <w:r>
        <w:rPr>
          <w:noProof/>
        </w:rPr>
        <mc:AlternateContent>
          <mc:Choice Requires="wps">
            <w:drawing>
              <wp:anchor distT="0" distB="0" distL="114300" distR="114300" simplePos="0" relativeHeight="251556352" behindDoc="0" locked="0" layoutInCell="1" allowOverlap="1" wp14:anchorId="30BD29B8" wp14:editId="227E4382">
                <wp:simplePos x="0" y="0"/>
                <wp:positionH relativeFrom="page">
                  <wp:posOffset>1527810</wp:posOffset>
                </wp:positionH>
                <wp:positionV relativeFrom="page">
                  <wp:posOffset>3682365</wp:posOffset>
                </wp:positionV>
                <wp:extent cx="4445" cy="4445"/>
                <wp:effectExtent l="0" t="0" r="0" b="0"/>
                <wp:wrapNone/>
                <wp:docPr id="1922" name="Rectangle 1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03" id="Rectangle 1110" o:spid="_x0000_s1026" style="position:absolute;margin-left:120.3pt;margin-top:289.95pt;width:.35pt;height:.3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" fillcolor="#231f20" stroked="f">
                <w10:wrap anchorx="page" anchory="page"/>
              </v:rect>
            </w:pict>
          </mc:Fallback>
        </mc:AlternateContent>
      </w:r>
      <w:r>
        <w:rPr>
          <w:noProof/>
        </w:rPr>
        <mc:AlternateContent>
          <mc:Choice Requires="wps">
            <w:drawing>
              <wp:anchor distT="0" distB="0" distL="114300" distR="114300" simplePos="0" relativeHeight="251561472" behindDoc="0" locked="0" layoutInCell="1" allowOverlap="1" wp14:anchorId="7A49C805" wp14:editId="60F0A732">
                <wp:simplePos x="0" y="0"/>
                <wp:positionH relativeFrom="page">
                  <wp:posOffset>1527810</wp:posOffset>
                </wp:positionH>
                <wp:positionV relativeFrom="page">
                  <wp:posOffset>2654300</wp:posOffset>
                </wp:positionV>
                <wp:extent cx="4445" cy="5080"/>
                <wp:effectExtent l="0" t="0" r="0" b="0"/>
                <wp:wrapNone/>
                <wp:docPr id="1921" name="Rectangle 1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508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F9FCA" id="Rectangle 1109" o:spid="_x0000_s1026" style="position:absolute;margin-left:120.3pt;margin-top:209pt;width:.35pt;height:.4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" fillcolor="#231f20" stroked="f">
                <w10:wrap anchorx="page" anchory="page"/>
              </v:rect>
            </w:pict>
          </mc:Fallback>
        </mc:AlternateContent>
      </w:r>
      <w:r>
        <w:rPr>
          <w:noProof/>
        </w:rPr>
        <mc:AlternateContent>
          <mc:Choice Requires="wps">
            <w:drawing>
              <wp:anchor distT="0" distB="0" distL="114300" distR="114300" simplePos="0" relativeHeight="251564544" behindDoc="0" locked="0" layoutInCell="1" allowOverlap="1" wp14:anchorId="2EAC535B" wp14:editId="0B4B0242">
                <wp:simplePos x="0" y="0"/>
                <wp:positionH relativeFrom="page">
                  <wp:posOffset>1527810</wp:posOffset>
                </wp:positionH>
                <wp:positionV relativeFrom="page">
                  <wp:posOffset>1626870</wp:posOffset>
                </wp:positionV>
                <wp:extent cx="4445" cy="4445"/>
                <wp:effectExtent l="0" t="0" r="0" b="0"/>
                <wp:wrapNone/>
                <wp:docPr id="1920" name="Rectangle 1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DE9E9" id="Rectangle 1108" o:spid="_x0000_s1026" style="position:absolute;margin-left:120.3pt;margin-top:128.1pt;width:.35pt;height:.3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" fillcolor="#231f20" stroked="f">
                <w10:wrap anchorx="page" anchory="page"/>
              </v:rect>
            </w:pict>
          </mc:Fallback>
        </mc:AlternateContent>
      </w:r>
      <w:r>
        <w:rPr>
          <w:noProof/>
        </w:rPr>
        <mc:AlternateContent>
          <mc:Choice Requires="wps">
            <w:drawing>
              <wp:anchor distT="0" distB="0" distL="114300" distR="114300" simplePos="0" relativeHeight="251569664" behindDoc="0" locked="0" layoutInCell="1" allowOverlap="1" wp14:anchorId="2DE17F31" wp14:editId="57A25054">
                <wp:simplePos x="0" y="0"/>
                <wp:positionH relativeFrom="page">
                  <wp:posOffset>2492375</wp:posOffset>
                </wp:positionH>
                <wp:positionV relativeFrom="page">
                  <wp:posOffset>10077450</wp:posOffset>
                </wp:positionV>
                <wp:extent cx="4445" cy="5080"/>
                <wp:effectExtent l="0" t="0" r="0" b="0"/>
                <wp:wrapNone/>
                <wp:docPr id="1919" name="Rectangle 1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508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DEB81" id="Rectangle 1107" o:spid="_x0000_s1026" style="position:absolute;margin-left:196.25pt;margin-top:793.5pt;width:.35pt;height:.4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" fillcolor="#231f20" stroked="f">
                <w10:wrap anchorx="page" anchory="page"/>
              </v:rect>
            </w:pict>
          </mc:Fallback>
        </mc:AlternateContent>
      </w:r>
      <w:r>
        <w:rPr>
          <w:noProof/>
        </w:rPr>
        <mc:AlternateContent>
          <mc:Choice Requires="wps">
            <w:drawing>
              <wp:anchor distT="0" distB="0" distL="114300" distR="114300" simplePos="0" relativeHeight="251573760" behindDoc="0" locked="0" layoutInCell="1" allowOverlap="1" wp14:anchorId="334EA0B7" wp14:editId="08F082C2">
                <wp:simplePos x="0" y="0"/>
                <wp:positionH relativeFrom="page">
                  <wp:posOffset>2492375</wp:posOffset>
                </wp:positionH>
                <wp:positionV relativeFrom="page">
                  <wp:posOffset>9592310</wp:posOffset>
                </wp:positionV>
                <wp:extent cx="4445" cy="5080"/>
                <wp:effectExtent l="0" t="0" r="0" b="0"/>
                <wp:wrapNone/>
                <wp:docPr id="1918" name="Rectangle 1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508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1A0FC" id="Rectangle 1106" o:spid="_x0000_s1026" style="position:absolute;margin-left:196.25pt;margin-top:755.3pt;width:.35pt;height:.4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" fillcolor="#231f20" stroked="f">
                <w10:wrap anchorx="page" anchory="page"/>
              </v:rect>
            </w:pict>
          </mc:Fallback>
        </mc:AlternateContent>
      </w:r>
      <w:r>
        <w:rPr>
          <w:noProof/>
        </w:rPr>
        <mc:AlternateContent>
          <mc:Choice Requires="wps">
            <w:drawing>
              <wp:anchor distT="0" distB="0" distL="114300" distR="114300" simplePos="0" relativeHeight="251578880" behindDoc="0" locked="0" layoutInCell="1" allowOverlap="1" wp14:anchorId="2764B030" wp14:editId="0DD4F098">
                <wp:simplePos x="0" y="0"/>
                <wp:positionH relativeFrom="page">
                  <wp:posOffset>2492375</wp:posOffset>
                </wp:positionH>
                <wp:positionV relativeFrom="page">
                  <wp:posOffset>8554720</wp:posOffset>
                </wp:positionV>
                <wp:extent cx="4445" cy="5080"/>
                <wp:effectExtent l="0" t="0" r="0" b="0"/>
                <wp:wrapNone/>
                <wp:docPr id="1917" name="Rectangle 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508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73A28" id="Rectangle 1105" o:spid="_x0000_s1026" style="position:absolute;margin-left:196.25pt;margin-top:673.6pt;width:.35pt;height:.4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" fillcolor="#231f20" stroked="f">
                <w10:wrap anchorx="page" anchory="page"/>
              </v:rect>
            </w:pict>
          </mc:Fallback>
        </mc:AlternateContent>
      </w:r>
      <w:r>
        <w:rPr>
          <w:noProof/>
        </w:rPr>
        <mc:AlternateContent>
          <mc:Choice Requires="wps">
            <w:drawing>
              <wp:anchor distT="0" distB="0" distL="114300" distR="114300" simplePos="0" relativeHeight="251580928" behindDoc="0" locked="0" layoutInCell="1" allowOverlap="1" wp14:anchorId="7C8D00A8" wp14:editId="3D1EBFD3">
                <wp:simplePos x="0" y="0"/>
                <wp:positionH relativeFrom="page">
                  <wp:posOffset>2492375</wp:posOffset>
                </wp:positionH>
                <wp:positionV relativeFrom="page">
                  <wp:posOffset>6032500</wp:posOffset>
                </wp:positionV>
                <wp:extent cx="5080" cy="9525"/>
                <wp:effectExtent l="0" t="3175" r="0" b="0"/>
                <wp:wrapNone/>
                <wp:docPr id="1757" name="AutoShape 1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 cy="9525"/>
                        </a:xfrm>
                        <a:custGeom>
                          <a:avLst/>
                          <a:gdLst>
                            <a:gd name="T0" fmla="*/ 4445 w 8"/>
                            <a:gd name="T1" fmla="*/ 6037580 h 15"/>
                            <a:gd name="T2" fmla="*/ 0 w 8"/>
                            <a:gd name="T3" fmla="*/ 6037580 h 15"/>
                            <a:gd name="T4" fmla="*/ 0 w 8"/>
                            <a:gd name="T5" fmla="*/ 6042025 h 15"/>
                            <a:gd name="T6" fmla="*/ 4445 w 8"/>
                            <a:gd name="T7" fmla="*/ 6042025 h 15"/>
                            <a:gd name="T8" fmla="*/ 4445 w 8"/>
                            <a:gd name="T9" fmla="*/ 6037580 h 15"/>
                            <a:gd name="T10" fmla="*/ 4445 w 8"/>
                            <a:gd name="T11" fmla="*/ 6032500 h 15"/>
                            <a:gd name="T12" fmla="*/ 0 w 8"/>
                            <a:gd name="T13" fmla="*/ 6032500 h 15"/>
                            <a:gd name="T14" fmla="*/ 0 w 8"/>
                            <a:gd name="T15" fmla="*/ 6037580 h 15"/>
                            <a:gd name="T16" fmla="*/ 4445 w 8"/>
                            <a:gd name="T17" fmla="*/ 6037580 h 15"/>
                            <a:gd name="T18" fmla="*/ 4445 w 8"/>
                            <a:gd name="T19" fmla="*/ 6032500 h 1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 h="15">
                              <a:moveTo>
                                <a:pt x="7" y="8"/>
                              </a:moveTo>
                              <a:lnTo>
                                <a:pt x="0" y="8"/>
                              </a:lnTo>
                              <a:lnTo>
                                <a:pt x="0" y="15"/>
                              </a:lnTo>
                              <a:lnTo>
                                <a:pt x="7" y="15"/>
                              </a:lnTo>
                              <a:lnTo>
                                <a:pt x="7" y="8"/>
                              </a:lnTo>
                              <a:moveTo>
                                <a:pt x="7" y="0"/>
                              </a:moveTo>
                              <a:lnTo>
                                <a:pt x="0" y="0"/>
                              </a:lnTo>
                              <a:lnTo>
                                <a:pt x="0" y="8"/>
                              </a:lnTo>
                              <a:lnTo>
                                <a:pt x="7" y="8"/>
                              </a:lnTo>
                              <a:lnTo>
                                <a:pt x="7" y="0"/>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3518C" id="AutoShape 1104" o:spid="_x0000_s1026" style="position:absolute;margin-left:196.25pt;margin-top:475pt;width:.4pt;height:.7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" path="m7,8l,8r,7l7,15,7,8m7,l,,,8r7,l7,e" fillcolor="#231f20" stroked="f">
                <v:path arrowok="t" o:connecttype="custom" o:connectlocs="2822575,2147483646;0,2147483646;0,2147483646;2822575,2147483646;2822575,2147483646;2822575,2147483646;0,2147483646;0,2147483646;2822575,2147483646;2822575,2147483646" o:connectangles="0,0,0,0,0,0,0,0,0,0"/>
                <w10:wrap anchorx="page" anchory="page"/>
              </v:shape>
            </w:pict>
          </mc:Fallback>
        </mc:AlternateContent>
      </w:r>
      <w:r>
        <w:rPr>
          <w:noProof/>
        </w:rPr>
        <mc:AlternateContent>
          <mc:Choice Requires="wps">
            <w:drawing>
              <wp:anchor distT="0" distB="0" distL="114300" distR="114300" simplePos="0" relativeHeight="251586048" behindDoc="0" locked="0" layoutInCell="1" allowOverlap="1" wp14:anchorId="02ED4FDD" wp14:editId="5FB1DBDD">
                <wp:simplePos x="0" y="0"/>
                <wp:positionH relativeFrom="page">
                  <wp:posOffset>2492375</wp:posOffset>
                </wp:positionH>
                <wp:positionV relativeFrom="page">
                  <wp:posOffset>5009515</wp:posOffset>
                </wp:positionV>
                <wp:extent cx="4445" cy="4445"/>
                <wp:effectExtent l="0" t="0" r="0" b="0"/>
                <wp:wrapNone/>
                <wp:docPr id="1915" name="Rectangle 1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1455D" id="Rectangle 1103" o:spid="_x0000_s1026" style="position:absolute;margin-left:196.25pt;margin-top:394.45pt;width:.35pt;height:.3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" fillcolor="#231f20" stroked="f">
                <w10:wrap anchorx="page" anchory="page"/>
              </v:rect>
            </w:pict>
          </mc:Fallback>
        </mc:AlternateContent>
      </w:r>
      <w:r>
        <w:rPr>
          <w:noProof/>
        </w:rPr>
        <mc:AlternateContent>
          <mc:Choice Requires="wps">
            <w:drawing>
              <wp:anchor distT="0" distB="0" distL="114300" distR="114300" simplePos="0" relativeHeight="251589120" behindDoc="0" locked="0" layoutInCell="1" allowOverlap="1" wp14:anchorId="377B2A06" wp14:editId="454CA1CC">
                <wp:simplePos x="0" y="0"/>
                <wp:positionH relativeFrom="page">
                  <wp:posOffset>2492375</wp:posOffset>
                </wp:positionH>
                <wp:positionV relativeFrom="page">
                  <wp:posOffset>3677285</wp:posOffset>
                </wp:positionV>
                <wp:extent cx="4445" cy="9525"/>
                <wp:effectExtent l="0" t="0" r="0" b="0"/>
                <wp:wrapNone/>
                <wp:docPr id="1914" name="Freeform 1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 cy="9525"/>
                        </a:xfrm>
                        <a:custGeom>
                          <a:avLst/>
                          <a:gdLst>
                            <a:gd name="T0" fmla="+- 0 3932 3925"/>
                            <a:gd name="T1" fmla="*/ T0 w 8"/>
                            <a:gd name="T2" fmla="+- 0 5791 5791"/>
                            <a:gd name="T3" fmla="*/ 5791 h 15"/>
                            <a:gd name="T4" fmla="+- 0 3925 3925"/>
                            <a:gd name="T5" fmla="*/ T4 w 8"/>
                            <a:gd name="T6" fmla="+- 0 5791 5791"/>
                            <a:gd name="T7" fmla="*/ 5791 h 15"/>
                            <a:gd name="T8" fmla="+- 0 3925 3925"/>
                            <a:gd name="T9" fmla="*/ T8 w 8"/>
                            <a:gd name="T10" fmla="+- 0 5799 5791"/>
                            <a:gd name="T11" fmla="*/ 5799 h 15"/>
                            <a:gd name="T12" fmla="+- 0 3925 3925"/>
                            <a:gd name="T13" fmla="*/ T12 w 8"/>
                            <a:gd name="T14" fmla="+- 0 5806 5791"/>
                            <a:gd name="T15" fmla="*/ 5806 h 15"/>
                            <a:gd name="T16" fmla="+- 0 3932 3925"/>
                            <a:gd name="T17" fmla="*/ T16 w 8"/>
                            <a:gd name="T18" fmla="+- 0 5806 5791"/>
                            <a:gd name="T19" fmla="*/ 5806 h 15"/>
                            <a:gd name="T20" fmla="+- 0 3932 3925"/>
                            <a:gd name="T21" fmla="*/ T20 w 8"/>
                            <a:gd name="T22" fmla="+- 0 5799 5791"/>
                            <a:gd name="T23" fmla="*/ 5799 h 15"/>
                            <a:gd name="T24" fmla="+- 0 3932 3925"/>
                            <a:gd name="T25" fmla="*/ T24 w 8"/>
                            <a:gd name="T26" fmla="+- 0 5791 5791"/>
                            <a:gd name="T27" fmla="*/ 5791 h 15"/>
                          </a:gdLst>
                          <a:ahLst/>
                          <a:cxnLst>
                            <a:cxn ang="0">
                              <a:pos x="T1" y="T3"/>
                            </a:cxn>
                            <a:cxn ang="0">
                              <a:pos x="T5" y="T7"/>
                            </a:cxn>
                            <a:cxn ang="0">
                              <a:pos x="T9" y="T11"/>
                            </a:cxn>
                            <a:cxn ang="0">
                              <a:pos x="T13" y="T15"/>
                            </a:cxn>
                            <a:cxn ang="0">
                              <a:pos x="T17" y="T19"/>
                            </a:cxn>
                            <a:cxn ang="0">
                              <a:pos x="T21" y="T23"/>
                            </a:cxn>
                            <a:cxn ang="0">
                              <a:pos x="T25" y="T27"/>
                            </a:cxn>
                          </a:cxnLst>
                          <a:rect l="0" t="0" r="r" b="b"/>
                          <a:pathLst>
                            <a:path w="8" h="15">
                              <a:moveTo>
                                <a:pt x="7" y="0"/>
                              </a:moveTo>
                              <a:lnTo>
                                <a:pt x="0" y="0"/>
                              </a:lnTo>
                              <a:lnTo>
                                <a:pt x="0" y="8"/>
                              </a:lnTo>
                              <a:lnTo>
                                <a:pt x="0" y="15"/>
                              </a:lnTo>
                              <a:lnTo>
                                <a:pt x="7" y="15"/>
                              </a:lnTo>
                              <a:lnTo>
                                <a:pt x="7" y="8"/>
                              </a:lnTo>
                              <a:lnTo>
                                <a:pt x="7" y="0"/>
                              </a:lnTo>
                            </a:path>
                          </a:pathLst>
                        </a:cu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7B2F3" id="Freeform 1102" o:spid="_x0000_s1026" style="position:absolute;margin-left:196.25pt;margin-top:289.55pt;width:.35pt;height:.7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" path="m7,l,,,8r,7l7,15,7,8,7,e" fillcolor="#231f20" stroked="f">
                <v:path arrowok="t" o:connecttype="custom" o:connectlocs="3889,3677285;0,3677285;0,3682365;0,3686810;3889,3686810;3889,3682365;3889,3677285" o:connectangles="0,0,0,0,0,0,0"/>
                <w10:wrap anchorx="page" anchory="page"/>
              </v:shape>
            </w:pict>
          </mc:Fallback>
        </mc:AlternateContent>
      </w:r>
      <w:r>
        <w:rPr>
          <w:noProof/>
        </w:rPr>
        <mc:AlternateContent>
          <mc:Choice Requires="wps">
            <w:drawing>
              <wp:anchor distT="0" distB="0" distL="114300" distR="114300" simplePos="0" relativeHeight="251592192" behindDoc="0" locked="0" layoutInCell="1" allowOverlap="1" wp14:anchorId="4E1CC1A9" wp14:editId="27E7FA42">
                <wp:simplePos x="0" y="0"/>
                <wp:positionH relativeFrom="page">
                  <wp:posOffset>2492375</wp:posOffset>
                </wp:positionH>
                <wp:positionV relativeFrom="page">
                  <wp:posOffset>2654300</wp:posOffset>
                </wp:positionV>
                <wp:extent cx="4445" cy="5080"/>
                <wp:effectExtent l="0" t="0" r="0" b="0"/>
                <wp:wrapNone/>
                <wp:docPr id="1913" name="Rectangle 1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508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D6DB7" id="Rectangle 1101" o:spid="_x0000_s1026" style="position:absolute;margin-left:196.25pt;margin-top:209pt;width:.35pt;height:.4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" fillcolor="#231f20" stroked="f">
                <w10:wrap anchorx="page" anchory="page"/>
              </v:rect>
            </w:pict>
          </mc:Fallback>
        </mc:AlternateContent>
      </w:r>
      <w:r>
        <w:rPr>
          <w:noProof/>
        </w:rPr>
        <mc:AlternateContent>
          <mc:Choice Requires="wps">
            <w:drawing>
              <wp:anchor distT="0" distB="0" distL="114300" distR="114300" simplePos="0" relativeHeight="251595264" behindDoc="0" locked="0" layoutInCell="1" allowOverlap="1" wp14:anchorId="2FAFFD1C" wp14:editId="09788614">
                <wp:simplePos x="0" y="0"/>
                <wp:positionH relativeFrom="page">
                  <wp:posOffset>2492375</wp:posOffset>
                </wp:positionH>
                <wp:positionV relativeFrom="page">
                  <wp:posOffset>1626870</wp:posOffset>
                </wp:positionV>
                <wp:extent cx="4445" cy="4445"/>
                <wp:effectExtent l="0" t="0" r="0" b="0"/>
                <wp:wrapNone/>
                <wp:docPr id="1912" name="Rectangle 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AD01F" id="Rectangle 1100" o:spid="_x0000_s1026" style="position:absolute;margin-left:196.25pt;margin-top:128.1pt;width:.35pt;height:.3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" fillcolor="#231f20" stroked="f">
                <w10:wrap anchorx="page" anchory="page"/>
              </v:rect>
            </w:pict>
          </mc:Fallback>
        </mc:AlternateContent>
      </w:r>
      <w:r w:rsidR="00235981">
        <w:rPr>
          <w:noProof/>
        </w:rPr>
        <w:drawing>
          <wp:anchor distT="0" distB="0" distL="0" distR="0" simplePos="0" relativeHeight="251600384" behindDoc="0" locked="0" layoutInCell="1" allowOverlap="1" wp14:anchorId="18035C87" wp14:editId="6FBC6768">
            <wp:simplePos x="0" y="0"/>
            <wp:positionH relativeFrom="page">
              <wp:posOffset>2548338</wp:posOffset>
            </wp:positionH>
            <wp:positionV relativeFrom="page">
              <wp:posOffset>9839419</wp:posOffset>
            </wp:positionV>
            <wp:extent cx="90228" cy="160305"/>
            <wp:effectExtent l="0" t="0" r="0" b="0"/>
            <wp:wrapNone/>
            <wp:docPr id="367" name="image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247.png"/>
                    <pic:cNvPicPr/>
                  </pic:nvPicPr>
                  <pic:blipFill>
                    <a:blip r:embed="rId71" cstate="print"/>
                    <a:stretch>
                      <a:fillRect/>
                    </a:stretch>
                  </pic:blipFill>
                  <pic:spPr>
                    <a:xfrm>
                      <a:off x="0" y="0"/>
                      <a:ext cx="90228" cy="160305"/>
                    </a:xfrm>
                    <a:prstGeom prst="rect">
                      <a:avLst/>
                    </a:prstGeom>
                  </pic:spPr>
                </pic:pic>
              </a:graphicData>
            </a:graphic>
          </wp:anchor>
        </w:drawing>
      </w:r>
      <w:r w:rsidR="00235981">
        <w:rPr>
          <w:noProof/>
        </w:rPr>
        <w:drawing>
          <wp:anchor distT="0" distB="0" distL="0" distR="0" simplePos="0" relativeHeight="251602432" behindDoc="0" locked="0" layoutInCell="1" allowOverlap="1" wp14:anchorId="525F38F9" wp14:editId="29D7FF30">
            <wp:simplePos x="0" y="0"/>
            <wp:positionH relativeFrom="page">
              <wp:posOffset>2557292</wp:posOffset>
            </wp:positionH>
            <wp:positionV relativeFrom="page">
              <wp:posOffset>8955874</wp:posOffset>
            </wp:positionV>
            <wp:extent cx="266547" cy="561975"/>
            <wp:effectExtent l="0" t="0" r="0" b="0"/>
            <wp:wrapNone/>
            <wp:docPr id="369" name="image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248.png"/>
                    <pic:cNvPicPr/>
                  </pic:nvPicPr>
                  <pic:blipFill>
                    <a:blip r:embed="rId72" cstate="print"/>
                    <a:stretch>
                      <a:fillRect/>
                    </a:stretch>
                  </pic:blipFill>
                  <pic:spPr>
                    <a:xfrm>
                      <a:off x="0" y="0"/>
                      <a:ext cx="266547" cy="561975"/>
                    </a:xfrm>
                    <a:prstGeom prst="rect">
                      <a:avLst/>
                    </a:prstGeom>
                  </pic:spPr>
                </pic:pic>
              </a:graphicData>
            </a:graphic>
          </wp:anchor>
        </w:drawing>
      </w:r>
      <w:r>
        <w:rPr>
          <w:noProof/>
        </w:rPr>
        <mc:AlternateContent>
          <mc:Choice Requires="wpg">
            <w:drawing>
              <wp:anchor distT="0" distB="0" distL="114300" distR="114300" simplePos="0" relativeHeight="251605504" behindDoc="0" locked="0" layoutInCell="1" allowOverlap="1" wp14:anchorId="15103E26" wp14:editId="5E659865">
                <wp:simplePos x="0" y="0"/>
                <wp:positionH relativeFrom="page">
                  <wp:posOffset>4681855</wp:posOffset>
                </wp:positionH>
                <wp:positionV relativeFrom="page">
                  <wp:posOffset>9840595</wp:posOffset>
                </wp:positionV>
                <wp:extent cx="89535" cy="156210"/>
                <wp:effectExtent l="5080" t="1270" r="635" b="4445"/>
                <wp:wrapNone/>
                <wp:docPr id="1754" name="Group 10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535" cy="156210"/>
                          <a:chOff x="7373" y="15497"/>
                          <a:chExt cx="141" cy="246"/>
                        </a:xfrm>
                      </wpg:grpSpPr>
                      <wps:wsp>
                        <wps:cNvPr id="1755" name="AutoShape 1096"/>
                        <wps:cNvSpPr>
                          <a:spLocks/>
                        </wps:cNvSpPr>
                        <wps:spPr bwMode="auto">
                          <a:xfrm>
                            <a:off x="7372" y="15662"/>
                            <a:ext cx="141" cy="79"/>
                          </a:xfrm>
                          <a:custGeom>
                            <a:avLst/>
                            <a:gdLst>
                              <a:gd name="T0" fmla="*/ 112 w 141"/>
                              <a:gd name="T1" fmla="*/ 15678 h 79"/>
                              <a:gd name="T2" fmla="*/ 129 w 141"/>
                              <a:gd name="T3" fmla="*/ 15691 h 79"/>
                              <a:gd name="T4" fmla="*/ 131 w 141"/>
                              <a:gd name="T5" fmla="*/ 15707 h 79"/>
                              <a:gd name="T6" fmla="*/ 130 w 141"/>
                              <a:gd name="T7" fmla="*/ 15712 h 79"/>
                              <a:gd name="T8" fmla="*/ 129 w 141"/>
                              <a:gd name="T9" fmla="*/ 15716 h 79"/>
                              <a:gd name="T10" fmla="*/ 123 w 141"/>
                              <a:gd name="T11" fmla="*/ 15727 h 79"/>
                              <a:gd name="T12" fmla="*/ 122 w 141"/>
                              <a:gd name="T13" fmla="*/ 15736 h 79"/>
                              <a:gd name="T14" fmla="*/ 126 w 141"/>
                              <a:gd name="T15" fmla="*/ 15741 h 79"/>
                              <a:gd name="T16" fmla="*/ 132 w 141"/>
                              <a:gd name="T17" fmla="*/ 15742 h 79"/>
                              <a:gd name="T18" fmla="*/ 139 w 141"/>
                              <a:gd name="T19" fmla="*/ 15733 h 79"/>
                              <a:gd name="T20" fmla="*/ 140 w 141"/>
                              <a:gd name="T21" fmla="*/ 15716 h 79"/>
                              <a:gd name="T22" fmla="*/ 136 w 141"/>
                              <a:gd name="T23" fmla="*/ 15692 h 79"/>
                              <a:gd name="T24" fmla="*/ 127 w 141"/>
                              <a:gd name="T25" fmla="*/ 15678 h 79"/>
                              <a:gd name="T26" fmla="*/ 21 w 141"/>
                              <a:gd name="T27" fmla="*/ 15670 h 79"/>
                              <a:gd name="T28" fmla="*/ 10 w 141"/>
                              <a:gd name="T29" fmla="*/ 15676 h 79"/>
                              <a:gd name="T30" fmla="*/ 0 w 141"/>
                              <a:gd name="T31" fmla="*/ 15691 h 79"/>
                              <a:gd name="T32" fmla="*/ 2 w 141"/>
                              <a:gd name="T33" fmla="*/ 15718 h 79"/>
                              <a:gd name="T34" fmla="*/ 19 w 141"/>
                              <a:gd name="T35" fmla="*/ 15736 h 79"/>
                              <a:gd name="T36" fmla="*/ 30 w 141"/>
                              <a:gd name="T37" fmla="*/ 15736 h 79"/>
                              <a:gd name="T38" fmla="*/ 13 w 141"/>
                              <a:gd name="T39" fmla="*/ 15720 h 79"/>
                              <a:gd name="T40" fmla="*/ 15 w 141"/>
                              <a:gd name="T41" fmla="*/ 15698 h 79"/>
                              <a:gd name="T42" fmla="*/ 29 w 141"/>
                              <a:gd name="T43" fmla="*/ 15687 h 79"/>
                              <a:gd name="T44" fmla="*/ 47 w 141"/>
                              <a:gd name="T45" fmla="*/ 15676 h 79"/>
                              <a:gd name="T46" fmla="*/ 56 w 141"/>
                              <a:gd name="T47" fmla="*/ 15687 h 79"/>
                              <a:gd name="T48" fmla="*/ 46 w 141"/>
                              <a:gd name="T49" fmla="*/ 15688 h 79"/>
                              <a:gd name="T50" fmla="*/ 59 w 141"/>
                              <a:gd name="T51" fmla="*/ 15697 h 79"/>
                              <a:gd name="T52" fmla="*/ 67 w 141"/>
                              <a:gd name="T53" fmla="*/ 15713 h 79"/>
                              <a:gd name="T54" fmla="*/ 71 w 141"/>
                              <a:gd name="T55" fmla="*/ 15718 h 79"/>
                              <a:gd name="T56" fmla="*/ 72 w 141"/>
                              <a:gd name="T57" fmla="*/ 15704 h 79"/>
                              <a:gd name="T58" fmla="*/ 78 w 141"/>
                              <a:gd name="T59" fmla="*/ 15690 h 79"/>
                              <a:gd name="T60" fmla="*/ 58 w 141"/>
                              <a:gd name="T61" fmla="*/ 15689 h 79"/>
                              <a:gd name="T62" fmla="*/ 105 w 141"/>
                              <a:gd name="T63" fmla="*/ 15663 h 79"/>
                              <a:gd name="T64" fmla="*/ 78 w 141"/>
                              <a:gd name="T65" fmla="*/ 15665 h 79"/>
                              <a:gd name="T66" fmla="*/ 61 w 141"/>
                              <a:gd name="T67" fmla="*/ 15680 h 79"/>
                              <a:gd name="T68" fmla="*/ 80 w 141"/>
                              <a:gd name="T69" fmla="*/ 15689 h 79"/>
                              <a:gd name="T70" fmla="*/ 86 w 141"/>
                              <a:gd name="T71" fmla="*/ 15683 h 79"/>
                              <a:gd name="T72" fmla="*/ 100 w 141"/>
                              <a:gd name="T73" fmla="*/ 15678 h 79"/>
                              <a:gd name="T74" fmla="*/ 123 w 141"/>
                              <a:gd name="T75" fmla="*/ 15674 h 79"/>
                              <a:gd name="T76" fmla="*/ 105 w 141"/>
                              <a:gd name="T77" fmla="*/ 15663 h 79"/>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41" h="79">
                                <a:moveTo>
                                  <a:pt x="127" y="15"/>
                                </a:moveTo>
                                <a:lnTo>
                                  <a:pt x="112" y="15"/>
                                </a:lnTo>
                                <a:lnTo>
                                  <a:pt x="118" y="17"/>
                                </a:lnTo>
                                <a:lnTo>
                                  <a:pt x="129" y="28"/>
                                </a:lnTo>
                                <a:lnTo>
                                  <a:pt x="131" y="34"/>
                                </a:lnTo>
                                <a:lnTo>
                                  <a:pt x="131" y="44"/>
                                </a:lnTo>
                                <a:lnTo>
                                  <a:pt x="131" y="46"/>
                                </a:lnTo>
                                <a:lnTo>
                                  <a:pt x="130" y="49"/>
                                </a:lnTo>
                                <a:lnTo>
                                  <a:pt x="130" y="50"/>
                                </a:lnTo>
                                <a:lnTo>
                                  <a:pt x="129" y="53"/>
                                </a:lnTo>
                                <a:lnTo>
                                  <a:pt x="124" y="61"/>
                                </a:lnTo>
                                <a:lnTo>
                                  <a:pt x="123" y="64"/>
                                </a:lnTo>
                                <a:lnTo>
                                  <a:pt x="122" y="67"/>
                                </a:lnTo>
                                <a:lnTo>
                                  <a:pt x="122" y="73"/>
                                </a:lnTo>
                                <a:lnTo>
                                  <a:pt x="123" y="75"/>
                                </a:lnTo>
                                <a:lnTo>
                                  <a:pt x="126" y="78"/>
                                </a:lnTo>
                                <a:lnTo>
                                  <a:pt x="127" y="79"/>
                                </a:lnTo>
                                <a:lnTo>
                                  <a:pt x="132" y="79"/>
                                </a:lnTo>
                                <a:lnTo>
                                  <a:pt x="134" y="77"/>
                                </a:lnTo>
                                <a:lnTo>
                                  <a:pt x="139" y="70"/>
                                </a:lnTo>
                                <a:lnTo>
                                  <a:pt x="140" y="64"/>
                                </a:lnTo>
                                <a:lnTo>
                                  <a:pt x="140" y="53"/>
                                </a:lnTo>
                                <a:lnTo>
                                  <a:pt x="139" y="41"/>
                                </a:lnTo>
                                <a:lnTo>
                                  <a:pt x="136" y="29"/>
                                </a:lnTo>
                                <a:lnTo>
                                  <a:pt x="131" y="19"/>
                                </a:lnTo>
                                <a:lnTo>
                                  <a:pt x="127" y="15"/>
                                </a:lnTo>
                                <a:close/>
                                <a:moveTo>
                                  <a:pt x="37" y="7"/>
                                </a:moveTo>
                                <a:lnTo>
                                  <a:pt x="21" y="7"/>
                                </a:lnTo>
                                <a:lnTo>
                                  <a:pt x="15" y="9"/>
                                </a:lnTo>
                                <a:lnTo>
                                  <a:pt x="10" y="13"/>
                                </a:lnTo>
                                <a:lnTo>
                                  <a:pt x="3" y="19"/>
                                </a:lnTo>
                                <a:lnTo>
                                  <a:pt x="0" y="28"/>
                                </a:lnTo>
                                <a:lnTo>
                                  <a:pt x="0" y="48"/>
                                </a:lnTo>
                                <a:lnTo>
                                  <a:pt x="2" y="55"/>
                                </a:lnTo>
                                <a:lnTo>
                                  <a:pt x="12" y="68"/>
                                </a:lnTo>
                                <a:lnTo>
                                  <a:pt x="19" y="73"/>
                                </a:lnTo>
                                <a:lnTo>
                                  <a:pt x="28" y="76"/>
                                </a:lnTo>
                                <a:lnTo>
                                  <a:pt x="30" y="73"/>
                                </a:lnTo>
                                <a:lnTo>
                                  <a:pt x="19" y="66"/>
                                </a:lnTo>
                                <a:lnTo>
                                  <a:pt x="13" y="57"/>
                                </a:lnTo>
                                <a:lnTo>
                                  <a:pt x="13" y="40"/>
                                </a:lnTo>
                                <a:lnTo>
                                  <a:pt x="15" y="35"/>
                                </a:lnTo>
                                <a:lnTo>
                                  <a:pt x="24" y="26"/>
                                </a:lnTo>
                                <a:lnTo>
                                  <a:pt x="29" y="24"/>
                                </a:lnTo>
                                <a:lnTo>
                                  <a:pt x="56" y="24"/>
                                </a:lnTo>
                                <a:lnTo>
                                  <a:pt x="47" y="13"/>
                                </a:lnTo>
                                <a:lnTo>
                                  <a:pt x="37" y="7"/>
                                </a:lnTo>
                                <a:close/>
                                <a:moveTo>
                                  <a:pt x="56" y="24"/>
                                </a:moveTo>
                                <a:lnTo>
                                  <a:pt x="41" y="24"/>
                                </a:lnTo>
                                <a:lnTo>
                                  <a:pt x="46" y="25"/>
                                </a:lnTo>
                                <a:lnTo>
                                  <a:pt x="55" y="30"/>
                                </a:lnTo>
                                <a:lnTo>
                                  <a:pt x="59" y="34"/>
                                </a:lnTo>
                                <a:lnTo>
                                  <a:pt x="65" y="44"/>
                                </a:lnTo>
                                <a:lnTo>
                                  <a:pt x="67" y="50"/>
                                </a:lnTo>
                                <a:lnTo>
                                  <a:pt x="68" y="55"/>
                                </a:lnTo>
                                <a:lnTo>
                                  <a:pt x="71" y="55"/>
                                </a:lnTo>
                                <a:lnTo>
                                  <a:pt x="71" y="46"/>
                                </a:lnTo>
                                <a:lnTo>
                                  <a:pt x="72" y="41"/>
                                </a:lnTo>
                                <a:lnTo>
                                  <a:pt x="76" y="31"/>
                                </a:lnTo>
                                <a:lnTo>
                                  <a:pt x="78" y="27"/>
                                </a:lnTo>
                                <a:lnTo>
                                  <a:pt x="80" y="26"/>
                                </a:lnTo>
                                <a:lnTo>
                                  <a:pt x="58" y="26"/>
                                </a:lnTo>
                                <a:lnTo>
                                  <a:pt x="56" y="24"/>
                                </a:lnTo>
                                <a:close/>
                                <a:moveTo>
                                  <a:pt x="105" y="0"/>
                                </a:moveTo>
                                <a:lnTo>
                                  <a:pt x="85" y="0"/>
                                </a:lnTo>
                                <a:lnTo>
                                  <a:pt x="78" y="2"/>
                                </a:lnTo>
                                <a:lnTo>
                                  <a:pt x="65" y="11"/>
                                </a:lnTo>
                                <a:lnTo>
                                  <a:pt x="61" y="17"/>
                                </a:lnTo>
                                <a:lnTo>
                                  <a:pt x="58" y="26"/>
                                </a:lnTo>
                                <a:lnTo>
                                  <a:pt x="80" y="26"/>
                                </a:lnTo>
                                <a:lnTo>
                                  <a:pt x="83" y="22"/>
                                </a:lnTo>
                                <a:lnTo>
                                  <a:pt x="86" y="20"/>
                                </a:lnTo>
                                <a:lnTo>
                                  <a:pt x="94" y="16"/>
                                </a:lnTo>
                                <a:lnTo>
                                  <a:pt x="100" y="15"/>
                                </a:lnTo>
                                <a:lnTo>
                                  <a:pt x="127" y="15"/>
                                </a:lnTo>
                                <a:lnTo>
                                  <a:pt x="123" y="11"/>
                                </a:lnTo>
                                <a:lnTo>
                                  <a:pt x="115" y="3"/>
                                </a:lnTo>
                                <a:lnTo>
                                  <a:pt x="10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56" name="Picture 109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7372" y="15496"/>
                            <a:ext cx="141" cy="13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5A9D044" id="Group 1094" o:spid="_x0000_s1026" style="position:absolute;margin-left:368.65pt;margin-top:774.85pt;width:7.05pt;height:12.3pt;z-index:251633664;mso-position-horizontal-relative:page;mso-position-vertical-relative:page" coordorigin="7373,15497" coordsize="141,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">
                <v:shape id="AutoShape 1096" o:spid="_x0000_s1027" style="position:absolute;left:7372;top:15662;width:141;height:79;visibility:visible;mso-wrap-style:square;v-text-anchor:top" coordsize="14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" path="m127,15r-15,l118,17r11,11l131,34r,10l131,46r-1,3l130,50r-1,3l124,61r-1,3l122,67r,6l123,75r3,3l127,79r5,l134,77r5,-7l140,64r,-11l139,41,136,29,131,19r-4,-4xm37,7l21,7,15,9r-5,4l3,19,,28,,48r2,7l12,68r7,5l28,76r2,-3l19,66,13,57r,-17l15,35r9,-9l29,24r27,l47,13,37,7xm56,24r-15,l46,25r9,5l59,34r6,10l67,50r1,5l71,55r,-9l72,41,76,31r2,-4l80,26r-22,l56,24xm105,l85,,78,2,65,11r-4,6l58,26r22,l83,22r3,-2l94,16r6,-1l127,15r-4,-4l115,3,105,xe" fillcolor="#231f20" stroked="f">
                  <v:path arrowok="t" o:connecttype="custom" o:connectlocs="112,15678;129,15691;131,15707;130,15712;129,15716;123,15727;122,15736;126,15741;132,15742;139,15733;140,15716;136,15692;127,15678;21,15670;10,15676;0,15691;2,15718;19,15736;30,15736;13,15720;15,15698;29,15687;47,15676;56,15687;46,15688;59,15697;67,15713;71,15718;72,15704;78,15690;58,15689;105,15663;78,15665;61,15680;80,15689;86,15683;100,15678;123,15674;105,15663" o:connectangles="0,0,0,0,0,0,0,0,0,0,0,0,0,0,0,0,0,0,0,0,0,0,0,0,0,0,0,0,0,0,0,0,0,0,0,0,0,0,0"/>
                </v:shape>
                <v:shape id="Picture 1095" o:spid="_x0000_s1028" type="#_x0000_t75" style="position:absolute;left:7372;top:15496;width:141;height: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">
                  <v:imagedata r:id="rId74" o:title=""/>
                </v:shape>
                <w10:wrap anchorx="page" anchory="page"/>
              </v:group>
            </w:pict>
          </mc:Fallback>
        </mc:AlternateContent>
      </w:r>
      <w:r w:rsidR="00235981">
        <w:rPr>
          <w:noProof/>
        </w:rPr>
        <w:drawing>
          <wp:anchor distT="0" distB="0" distL="0" distR="0" simplePos="0" relativeHeight="251608576" behindDoc="0" locked="0" layoutInCell="1" allowOverlap="1" wp14:anchorId="75FD32CF" wp14:editId="7A94513A">
            <wp:simplePos x="0" y="0"/>
            <wp:positionH relativeFrom="page">
              <wp:posOffset>4690760</wp:posOffset>
            </wp:positionH>
            <wp:positionV relativeFrom="page">
              <wp:posOffset>8968758</wp:posOffset>
            </wp:positionV>
            <wp:extent cx="387395" cy="547687"/>
            <wp:effectExtent l="0" t="0" r="0" b="0"/>
            <wp:wrapNone/>
            <wp:docPr id="379" name="image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256.png"/>
                    <pic:cNvPicPr/>
                  </pic:nvPicPr>
                  <pic:blipFill>
                    <a:blip r:embed="rId75" cstate="print"/>
                    <a:stretch>
                      <a:fillRect/>
                    </a:stretch>
                  </pic:blipFill>
                  <pic:spPr>
                    <a:xfrm>
                      <a:off x="0" y="0"/>
                      <a:ext cx="387395" cy="547687"/>
                    </a:xfrm>
                    <a:prstGeom prst="rect">
                      <a:avLst/>
                    </a:prstGeom>
                  </pic:spPr>
                </pic:pic>
              </a:graphicData>
            </a:graphic>
          </wp:anchor>
        </w:drawing>
      </w:r>
      <w:r>
        <w:rPr>
          <w:noProof/>
        </w:rPr>
        <mc:AlternateContent>
          <mc:Choice Requires="wps">
            <w:drawing>
              <wp:anchor distT="0" distB="0" distL="114300" distR="114300" simplePos="0" relativeHeight="251610624" behindDoc="0" locked="0" layoutInCell="1" allowOverlap="1" wp14:anchorId="33283C77" wp14:editId="26FD058C">
                <wp:simplePos x="0" y="0"/>
                <wp:positionH relativeFrom="page">
                  <wp:posOffset>6035040</wp:posOffset>
                </wp:positionH>
                <wp:positionV relativeFrom="page">
                  <wp:posOffset>10077450</wp:posOffset>
                </wp:positionV>
                <wp:extent cx="4445" cy="4445"/>
                <wp:effectExtent l="0" t="0" r="0" b="0"/>
                <wp:wrapNone/>
                <wp:docPr id="1905" name="Rectangle 10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8089D" id="Rectangle 1093" o:spid="_x0000_s1026" style="position:absolute;margin-left:475.2pt;margin-top:793.5pt;width:.35pt;height:.3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" fillcolor="#231f20" stroked="f">
                <w10:wrap anchorx="page" anchory="page"/>
              </v:rect>
            </w:pict>
          </mc:Fallback>
        </mc:AlternateContent>
      </w:r>
      <w:r>
        <w:rPr>
          <w:noProof/>
        </w:rPr>
        <mc:AlternateContent>
          <mc:Choice Requires="wpg">
            <w:drawing>
              <wp:anchor distT="0" distB="0" distL="0" distR="0" simplePos="0" relativeHeight="251473408" behindDoc="0" locked="0" layoutInCell="1" allowOverlap="1" wp14:anchorId="3DDA0F21" wp14:editId="53CA9FDA">
                <wp:simplePos x="0" y="0"/>
                <wp:positionH relativeFrom="page">
                  <wp:posOffset>2492375</wp:posOffset>
                </wp:positionH>
                <wp:positionV relativeFrom="paragraph">
                  <wp:posOffset>139700</wp:posOffset>
                </wp:positionV>
                <wp:extent cx="5080" cy="5080"/>
                <wp:effectExtent l="0" t="0" r="0" b="0"/>
                <wp:wrapTopAndBottom/>
                <wp:docPr id="1891" name="Group 10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0" cy="5080"/>
                          <a:chOff x="3925" y="220"/>
                          <a:chExt cx="8" cy="8"/>
                        </a:xfrm>
                      </wpg:grpSpPr>
                      <wps:wsp>
                        <wps:cNvPr id="1892" name="Rectangle 1083"/>
                        <wps:cNvSpPr>
                          <a:spLocks noChangeArrowheads="1"/>
                        </wps:cNvSpPr>
                        <wps:spPr bwMode="auto">
                          <a:xfrm>
                            <a:off x="3924" y="220"/>
                            <a:ext cx="8" cy="8"/>
                          </a:xfrm>
                          <a:prstGeom prst="rect">
                            <a:avLst/>
                          </a:prstGeom>
                          <a:solidFill>
                            <a:srgbClr val="231F20"/>
                          </a:solidFill>
                          <a:ln>
                            <a:noFill/>
                          </a:ln>
                        </wps:spPr>
                        <wps:bodyPr rot="0" vert="horz" wrap="square" lIns="91440" tIns="45720" rIns="91440" bIns="45720" anchor="t" anchorCtr="0" upright="1">
                          <a:noAutofit/>
                        </wps:bodyPr>
                      </wps:wsp>
                      <wps:wsp>
                        <wps:cNvPr id="1893" name="Rectangle 1082"/>
                        <wps:cNvSpPr>
                          <a:spLocks noChangeArrowheads="1"/>
                        </wps:cNvSpPr>
                        <wps:spPr bwMode="auto">
                          <a:xfrm>
                            <a:off x="3924" y="220"/>
                            <a:ext cx="8" cy="8"/>
                          </a:xfrm>
                          <a:prstGeom prst="rect">
                            <a:avLst/>
                          </a:prstGeom>
                          <a:solidFill>
                            <a:srgbClr val="231F20"/>
                          </a:solidFill>
                          <a:ln>
                            <a:noFill/>
                          </a:ln>
                        </wps:spPr>
                        <wps:bodyPr rot="0" vert="horz" wrap="square" lIns="91440" tIns="45720" rIns="91440" bIns="45720" anchor="t" anchorCtr="0" upright="1">
                          <a:noAutofit/>
                        </wps:bodyPr>
                      </wps:wsp>
                      <wps:wsp>
                        <wps:cNvPr id="1894" name="Rectangle 1081"/>
                        <wps:cNvSpPr>
                          <a:spLocks noChangeArrowheads="1"/>
                        </wps:cNvSpPr>
                        <wps:spPr bwMode="auto">
                          <a:xfrm>
                            <a:off x="3924" y="220"/>
                            <a:ext cx="8" cy="8"/>
                          </a:xfrm>
                          <a:prstGeom prst="rect">
                            <a:avLst/>
                          </a:prstGeom>
                          <a:solidFill>
                            <a:srgbClr val="231F20"/>
                          </a:solidFill>
                          <a:ln>
                            <a:noFill/>
                          </a:ln>
                        </wps:spPr>
                        <wps:bodyPr rot="0" vert="horz" wrap="square" lIns="91440" tIns="45720" rIns="91440" bIns="45720" anchor="t" anchorCtr="0" upright="1">
                          <a:noAutofit/>
                        </wps:bodyPr>
                      </wps:wsp>
                      <wps:wsp>
                        <wps:cNvPr id="1895" name="Rectangle 1080"/>
                        <wps:cNvSpPr>
                          <a:spLocks noChangeArrowheads="1"/>
                        </wps:cNvSpPr>
                        <wps:spPr bwMode="auto">
                          <a:xfrm>
                            <a:off x="3924" y="220"/>
                            <a:ext cx="8" cy="8"/>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F2B892" id="Group 1079" o:spid="_x0000_s1026" style="position:absolute;margin-left:196.25pt;margin-top:11pt;width:.4pt;height:.4pt;z-index:251482112;mso-wrap-distance-left:0;mso-wrap-distance-right:0;mso-position-horizontal-relative:page" coordorigin="3925,220" coordsize="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">
                <v:rect id="Rectangle 1083" o:spid="_x0000_s1027" style="position:absolute;left:3924;top:22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" fillcolor="#231f20" stroked="f"/>
                <v:rect id="Rectangle 1082" o:spid="_x0000_s1028" style="position:absolute;left:3924;top:22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" fillcolor="#231f20" stroked="f"/>
                <v:rect id="Rectangle 1081" o:spid="_x0000_s1029" style="position:absolute;left:3924;top:22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" fillcolor="#231f20" stroked="f"/>
                <v:rect id="Rectangle 1080" o:spid="_x0000_s1030" style="position:absolute;left:3924;top:22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" fillcolor="#231f20" stroked="f"/>
                <w10:wrap type="topAndBottom" anchorx="page"/>
              </v:group>
            </w:pict>
          </mc:Fallback>
        </mc:AlternateContent>
      </w:r>
      <w:r>
        <w:rPr>
          <w:noProof/>
        </w:rPr>
        <mc:AlternateContent>
          <mc:Choice Requires="wpg">
            <w:drawing>
              <wp:anchor distT="0" distB="0" distL="0" distR="0" simplePos="0" relativeHeight="251474432" behindDoc="0" locked="0" layoutInCell="1" allowOverlap="1" wp14:anchorId="2F624428" wp14:editId="1F635FCA">
                <wp:simplePos x="0" y="0"/>
                <wp:positionH relativeFrom="page">
                  <wp:posOffset>6035040</wp:posOffset>
                </wp:positionH>
                <wp:positionV relativeFrom="paragraph">
                  <wp:posOffset>139700</wp:posOffset>
                </wp:positionV>
                <wp:extent cx="5080" cy="5080"/>
                <wp:effectExtent l="0" t="0" r="0" b="0"/>
                <wp:wrapTopAndBottom/>
                <wp:docPr id="1883" name="Group 1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80" cy="5080"/>
                          <a:chOff x="9504" y="220"/>
                          <a:chExt cx="8" cy="8"/>
                        </a:xfrm>
                      </wpg:grpSpPr>
                      <wps:wsp>
                        <wps:cNvPr id="1884" name="Rectangle 1073"/>
                        <wps:cNvSpPr>
                          <a:spLocks noChangeArrowheads="1"/>
                        </wps:cNvSpPr>
                        <wps:spPr bwMode="auto">
                          <a:xfrm>
                            <a:off x="9504" y="220"/>
                            <a:ext cx="8" cy="8"/>
                          </a:xfrm>
                          <a:prstGeom prst="rect">
                            <a:avLst/>
                          </a:prstGeom>
                          <a:solidFill>
                            <a:srgbClr val="231F20"/>
                          </a:solidFill>
                          <a:ln>
                            <a:noFill/>
                          </a:ln>
                        </wps:spPr>
                        <wps:bodyPr rot="0" vert="horz" wrap="square" lIns="91440" tIns="45720" rIns="91440" bIns="45720" anchor="t" anchorCtr="0" upright="1">
                          <a:noAutofit/>
                        </wps:bodyPr>
                      </wps:wsp>
                      <wps:wsp>
                        <wps:cNvPr id="1885" name="Rectangle 1072"/>
                        <wps:cNvSpPr>
                          <a:spLocks noChangeArrowheads="1"/>
                        </wps:cNvSpPr>
                        <wps:spPr bwMode="auto">
                          <a:xfrm>
                            <a:off x="9504" y="220"/>
                            <a:ext cx="8" cy="8"/>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6D0B0" id="Group 1071" o:spid="_x0000_s1026" style="position:absolute;margin-left:475.2pt;margin-top:11pt;width:.4pt;height:.4pt;z-index:251492352;mso-wrap-distance-left:0;mso-wrap-distance-right:0;mso-position-horizontal-relative:page" coordorigin="9504,220" coordsize="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">
                <v:rect id="Rectangle 1073" o:spid="_x0000_s1027" style="position:absolute;left:9504;top:22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" fillcolor="#231f20" stroked="f"/>
                <v:rect id="Rectangle 1072" o:spid="_x0000_s1028" style="position:absolute;left:9504;top:22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" fillcolor="#231f20" stroked="f"/>
                <w10:wrap type="topAndBottom" anchorx="page"/>
              </v:group>
            </w:pict>
          </mc:Fallback>
        </mc:AlternateContent>
      </w:r>
      <w:r w:rsidR="00FF444D">
        <w:rPr>
          <w:noProof/>
        </w:rPr>
        <mc:AlternateContent>
          <mc:Choice Requires="wps">
            <w:drawing>
              <wp:anchor distT="0" distB="0" distL="114300" distR="114300" simplePos="0" relativeHeight="251864576" behindDoc="0" locked="0" layoutInCell="1" allowOverlap="1" wp14:anchorId="550062CB" wp14:editId="425E89F2">
                <wp:simplePos x="0" y="0"/>
                <wp:positionH relativeFrom="page">
                  <wp:posOffset>1402715</wp:posOffset>
                </wp:positionH>
                <wp:positionV relativeFrom="page">
                  <wp:posOffset>5038090</wp:posOffset>
                </wp:positionV>
                <wp:extent cx="4445" cy="4445"/>
                <wp:effectExtent l="0" t="0" r="0" b="0"/>
                <wp:wrapNone/>
                <wp:docPr id="2188" name="Rectangle 1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 cy="4445"/>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56E1C" id="Rectangle 1111" o:spid="_x0000_s1026" style="position:absolute;margin-left:110.45pt;margin-top:396.7pt;width:.35pt;height:.35pt;z-index:25188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" fillcolor="#231f20" stroked="f">
                <w10:wrap anchorx="page" anchory="page"/>
              </v:rect>
            </w:pict>
          </mc:Fallback>
        </mc:AlternateContent>
      </w:r>
      <w:r>
        <w:rPr>
          <w:noProof/>
        </w:rPr>
        <mc:AlternateContent>
          <mc:Choice Requires="wpg">
            <w:drawing>
              <wp:anchor distT="0" distB="0" distL="114300" distR="114300" simplePos="0" relativeHeight="251448832" behindDoc="0" locked="0" layoutInCell="1" allowOverlap="1" wp14:anchorId="7B834810" wp14:editId="3FDEE048">
                <wp:simplePos x="0" y="0"/>
                <wp:positionH relativeFrom="page">
                  <wp:posOffset>10462260</wp:posOffset>
                </wp:positionH>
                <wp:positionV relativeFrom="page">
                  <wp:posOffset>0</wp:posOffset>
                </wp:positionV>
                <wp:extent cx="231140" cy="7561580"/>
                <wp:effectExtent l="0" t="0" r="16510" b="20320"/>
                <wp:wrapNone/>
                <wp:docPr id="1833"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0"/>
                          <a:chExt cx="364" cy="11908"/>
                        </a:xfrm>
                      </wpg:grpSpPr>
                      <wps:wsp>
                        <wps:cNvPr id="1834" name="Freeform 1030"/>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wps:spPr>
                        <wps:bodyPr rot="0" vert="horz" wrap="square" lIns="91440" tIns="45720" rIns="91440" bIns="45720" anchor="t" anchorCtr="0" upright="1">
                          <a:noAutofit/>
                        </wps:bodyPr>
                      </wps:wsp>
                      <wps:wsp>
                        <wps:cNvPr id="1835" name="Freeform 1029"/>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836" name="Freeform 1028"/>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837" name="Freeform 1027"/>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s:wsp>
                        <wps:cNvPr id="1838" name="Freeform 1026"/>
                        <wps:cNvSpPr>
                          <a:spLocks/>
                        </wps:cNvSpPr>
                        <wps:spPr bwMode="auto">
                          <a:xfrm>
                            <a:off x="16478" y="1366"/>
                            <a:ext cx="360" cy="10540"/>
                          </a:xfrm>
                          <a:custGeom>
                            <a:avLst/>
                            <a:gdLst>
                              <a:gd name="T0" fmla="+- 0 16838 16478"/>
                              <a:gd name="T1" fmla="*/ T0 w 360"/>
                              <a:gd name="T2" fmla="+- 0 11906 1366"/>
                              <a:gd name="T3" fmla="*/ 11906 h 10540"/>
                              <a:gd name="T4" fmla="+- 0 16838 16478"/>
                              <a:gd name="T5" fmla="*/ T4 w 360"/>
                              <a:gd name="T6" fmla="+- 0 1366 1366"/>
                              <a:gd name="T7" fmla="*/ 1366 h 10540"/>
                              <a:gd name="T8" fmla="+- 0 16478 16478"/>
                              <a:gd name="T9" fmla="*/ T8 w 360"/>
                              <a:gd name="T10" fmla="+- 0 1656 1366"/>
                              <a:gd name="T11" fmla="*/ 1656 h 10540"/>
                              <a:gd name="T12" fmla="+- 0 16486 16478"/>
                              <a:gd name="T13" fmla="*/ T12 w 360"/>
                              <a:gd name="T14" fmla="+- 0 11906 1366"/>
                              <a:gd name="T15" fmla="*/ 11906 h 10540"/>
                              <a:gd name="T16" fmla="+- 0 16838 16478"/>
                              <a:gd name="T17" fmla="*/ T16 w 360"/>
                              <a:gd name="T18" fmla="+- 0 11906 1366"/>
                              <a:gd name="T19" fmla="*/ 11906 h 10540"/>
                            </a:gdLst>
                            <a:ahLst/>
                            <a:cxnLst>
                              <a:cxn ang="0">
                                <a:pos x="T1" y="T3"/>
                              </a:cxn>
                              <a:cxn ang="0">
                                <a:pos x="T5" y="T7"/>
                              </a:cxn>
                              <a:cxn ang="0">
                                <a:pos x="T9" y="T11"/>
                              </a:cxn>
                              <a:cxn ang="0">
                                <a:pos x="T13" y="T15"/>
                              </a:cxn>
                              <a:cxn ang="0">
                                <a:pos x="T17" y="T19"/>
                              </a:cxn>
                            </a:cxnLst>
                            <a:rect l="0" t="0" r="r" b="b"/>
                            <a:pathLst>
                              <a:path w="360" h="10540">
                                <a:moveTo>
                                  <a:pt x="360" y="10540"/>
                                </a:moveTo>
                                <a:lnTo>
                                  <a:pt x="360" y="0"/>
                                </a:lnTo>
                                <a:lnTo>
                                  <a:pt x="0" y="290"/>
                                </a:lnTo>
                                <a:lnTo>
                                  <a:pt x="8" y="10540"/>
                                </a:lnTo>
                                <a:lnTo>
                                  <a:pt x="360" y="10540"/>
                                </a:lnTo>
                                <a:close/>
                              </a:path>
                            </a:pathLst>
                          </a:custGeom>
                          <a:solidFill>
                            <a:srgbClr val="FFF1E1"/>
                          </a:solidFill>
                          <a:ln>
                            <a:noFill/>
                          </a:ln>
                        </wps:spPr>
                        <wps:bodyPr rot="0" vert="horz" wrap="square" lIns="91440" tIns="45720" rIns="91440" bIns="45720" anchor="t" anchorCtr="0" upright="1">
                          <a:noAutofit/>
                        </wps:bodyPr>
                      </wps:wsp>
                      <wps:wsp>
                        <wps:cNvPr id="1839" name="Freeform 1025"/>
                        <wps:cNvSpPr>
                          <a:spLocks/>
                        </wps:cNvSpPr>
                        <wps:spPr bwMode="auto">
                          <a:xfrm>
                            <a:off x="16478" y="1366"/>
                            <a:ext cx="360" cy="10540"/>
                          </a:xfrm>
                          <a:custGeom>
                            <a:avLst/>
                            <a:gdLst>
                              <a:gd name="T0" fmla="+- 0 16838 16478"/>
                              <a:gd name="T1" fmla="*/ T0 w 360"/>
                              <a:gd name="T2" fmla="+- 0 1366 1366"/>
                              <a:gd name="T3" fmla="*/ 1366 h 10540"/>
                              <a:gd name="T4" fmla="+- 0 16838 16478"/>
                              <a:gd name="T5" fmla="*/ T4 w 360"/>
                              <a:gd name="T6" fmla="+- 0 11906 1366"/>
                              <a:gd name="T7" fmla="*/ 11906 h 10540"/>
                              <a:gd name="T8" fmla="+- 0 16486 16478"/>
                              <a:gd name="T9" fmla="*/ T8 w 360"/>
                              <a:gd name="T10" fmla="+- 0 11906 1366"/>
                              <a:gd name="T11" fmla="*/ 11906 h 10540"/>
                              <a:gd name="T12" fmla="+- 0 16478 16478"/>
                              <a:gd name="T13" fmla="*/ T12 w 360"/>
                              <a:gd name="T14" fmla="+- 0 1656 1366"/>
                              <a:gd name="T15" fmla="*/ 1656 h 10540"/>
                              <a:gd name="T16" fmla="+- 0 16838 16478"/>
                              <a:gd name="T17" fmla="*/ T16 w 360"/>
                              <a:gd name="T18" fmla="+- 0 1366 1366"/>
                              <a:gd name="T19" fmla="*/ 1366 h 10540"/>
                            </a:gdLst>
                            <a:ahLst/>
                            <a:cxnLst>
                              <a:cxn ang="0">
                                <a:pos x="T1" y="T3"/>
                              </a:cxn>
                              <a:cxn ang="0">
                                <a:pos x="T5" y="T7"/>
                              </a:cxn>
                              <a:cxn ang="0">
                                <a:pos x="T9" y="T11"/>
                              </a:cxn>
                              <a:cxn ang="0">
                                <a:pos x="T13" y="T15"/>
                              </a:cxn>
                              <a:cxn ang="0">
                                <a:pos x="T17" y="T19"/>
                              </a:cxn>
                            </a:cxnLst>
                            <a:rect l="0" t="0" r="r" b="b"/>
                            <a:pathLst>
                              <a:path w="360" h="10540">
                                <a:moveTo>
                                  <a:pt x="360" y="0"/>
                                </a:moveTo>
                                <a:lnTo>
                                  <a:pt x="360" y="10540"/>
                                </a:lnTo>
                                <a:lnTo>
                                  <a:pt x="8" y="10540"/>
                                </a:lnTo>
                                <a:lnTo>
                                  <a:pt x="0" y="290"/>
                                </a:lnTo>
                                <a:lnTo>
                                  <a:pt x="360" y="0"/>
                                </a:lnTo>
                              </a:path>
                            </a:pathLst>
                          </a:custGeom>
                          <a:noFill/>
                          <a:ln w="2743">
                            <a:solidFill>
                              <a:srgbClr val="FFF1E1"/>
                            </a:solidFill>
                            <a:prstDash val="solid"/>
                            <a:round/>
                            <a:headEnd/>
                            <a:tailEnd/>
                          </a:ln>
                        </wps:spPr>
                        <wps:bodyPr rot="0" vert="horz" wrap="square" lIns="91440" tIns="45720" rIns="91440" bIns="45720" anchor="t" anchorCtr="0" upright="1">
                          <a:noAutofit/>
                        </wps:bodyPr>
                      </wps:wsp>
                      <wps:wsp>
                        <wps:cNvPr id="1840" name="Freeform 1024"/>
                        <wps:cNvSpPr>
                          <a:spLocks/>
                        </wps:cNvSpPr>
                        <wps:spPr bwMode="auto">
                          <a:xfrm>
                            <a:off x="16478" y="0"/>
                            <a:ext cx="360" cy="1064"/>
                          </a:xfrm>
                          <a:custGeom>
                            <a:avLst/>
                            <a:gdLst>
                              <a:gd name="T0" fmla="+- 0 16838 16478"/>
                              <a:gd name="T1" fmla="*/ T0 w 360"/>
                              <a:gd name="T2" fmla="*/ 865 h 1064"/>
                              <a:gd name="T3" fmla="+- 0 16838 16478"/>
                              <a:gd name="T4" fmla="*/ T3 w 360"/>
                              <a:gd name="T5" fmla="*/ 0 h 1064"/>
                              <a:gd name="T6" fmla="+- 0 16478 16478"/>
                              <a:gd name="T7" fmla="*/ T6 w 360"/>
                              <a:gd name="T8" fmla="*/ 0 h 1064"/>
                              <a:gd name="T9" fmla="+- 0 16478 16478"/>
                              <a:gd name="T10" fmla="*/ T9 w 360"/>
                              <a:gd name="T11" fmla="*/ 1063 h 1064"/>
                              <a:gd name="T12" fmla="+- 0 16838 16478"/>
                              <a:gd name="T13" fmla="*/ T12 w 360"/>
                              <a:gd name="T14" fmla="*/ 865 h 1064"/>
                            </a:gdLst>
                            <a:ahLst/>
                            <a:cxnLst>
                              <a:cxn ang="0">
                                <a:pos x="T1" y="T2"/>
                              </a:cxn>
                              <a:cxn ang="0">
                                <a:pos x="T4" y="T5"/>
                              </a:cxn>
                              <a:cxn ang="0">
                                <a:pos x="T7" y="T8"/>
                              </a:cxn>
                              <a:cxn ang="0">
                                <a:pos x="T10" y="T11"/>
                              </a:cxn>
                              <a:cxn ang="0">
                                <a:pos x="T13" y="T14"/>
                              </a:cxn>
                            </a:cxnLst>
                            <a:rect l="0" t="0" r="r" b="b"/>
                            <a:pathLst>
                              <a:path w="360" h="1064">
                                <a:moveTo>
                                  <a:pt x="360" y="865"/>
                                </a:moveTo>
                                <a:lnTo>
                                  <a:pt x="360" y="0"/>
                                </a:lnTo>
                                <a:lnTo>
                                  <a:pt x="0" y="0"/>
                                </a:lnTo>
                                <a:lnTo>
                                  <a:pt x="0" y="1063"/>
                                </a:lnTo>
                                <a:lnTo>
                                  <a:pt x="360" y="865"/>
                                </a:lnTo>
                                <a:close/>
                              </a:path>
                            </a:pathLst>
                          </a:custGeom>
                          <a:solidFill>
                            <a:srgbClr val="ED1C24"/>
                          </a:solidFill>
                          <a:ln>
                            <a:noFill/>
                          </a:ln>
                        </wps:spPr>
                        <wps:bodyPr rot="0" vert="horz" wrap="square" lIns="91440" tIns="45720" rIns="91440" bIns="45720" anchor="t" anchorCtr="0" upright="1">
                          <a:noAutofit/>
                        </wps:bodyPr>
                      </wps:wsp>
                      <wps:wsp>
                        <wps:cNvPr id="1841" name="Freeform 1023"/>
                        <wps:cNvSpPr>
                          <a:spLocks/>
                        </wps:cNvSpPr>
                        <wps:spPr bwMode="auto">
                          <a:xfrm>
                            <a:off x="16478" y="903"/>
                            <a:ext cx="360" cy="520"/>
                          </a:xfrm>
                          <a:custGeom>
                            <a:avLst/>
                            <a:gdLst>
                              <a:gd name="T0" fmla="+- 0 16838 16478"/>
                              <a:gd name="T1" fmla="*/ T0 w 360"/>
                              <a:gd name="T2" fmla="+- 0 1225 904"/>
                              <a:gd name="T3" fmla="*/ 1225 h 520"/>
                              <a:gd name="T4" fmla="+- 0 16838 16478"/>
                              <a:gd name="T5" fmla="*/ T4 w 360"/>
                              <a:gd name="T6" fmla="+- 0 904 904"/>
                              <a:gd name="T7" fmla="*/ 904 h 520"/>
                              <a:gd name="T8" fmla="+- 0 16478 16478"/>
                              <a:gd name="T9" fmla="*/ T8 w 360"/>
                              <a:gd name="T10" fmla="+- 0 1107 904"/>
                              <a:gd name="T11" fmla="*/ 1107 h 520"/>
                              <a:gd name="T12" fmla="+- 0 16478 16478"/>
                              <a:gd name="T13" fmla="*/ T12 w 360"/>
                              <a:gd name="T14" fmla="+- 0 1423 904"/>
                              <a:gd name="T15" fmla="*/ 1423 h 520"/>
                              <a:gd name="T16" fmla="+- 0 16838 16478"/>
                              <a:gd name="T17" fmla="*/ T16 w 360"/>
                              <a:gd name="T18" fmla="+- 0 1225 904"/>
                              <a:gd name="T19" fmla="*/ 122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00A650"/>
                          </a:solidFill>
                          <a:ln>
                            <a:noFill/>
                          </a:ln>
                        </wps:spPr>
                        <wps:bodyPr rot="0" vert="horz" wrap="square" lIns="91440" tIns="45720" rIns="91440" bIns="45720" anchor="t" anchorCtr="0" upright="1">
                          <a:noAutofit/>
                        </wps:bodyPr>
                      </wps:wsp>
                      <wps:wsp>
                        <wps:cNvPr id="1842" name="Freeform 1022"/>
                        <wps:cNvSpPr>
                          <a:spLocks/>
                        </wps:cNvSpPr>
                        <wps:spPr bwMode="auto">
                          <a:xfrm>
                            <a:off x="16478" y="1264"/>
                            <a:ext cx="360" cy="520"/>
                          </a:xfrm>
                          <a:custGeom>
                            <a:avLst/>
                            <a:gdLst>
                              <a:gd name="T0" fmla="+- 0 16838 16478"/>
                              <a:gd name="T1" fmla="*/ T0 w 360"/>
                              <a:gd name="T2" fmla="+- 0 1586 1265"/>
                              <a:gd name="T3" fmla="*/ 1586 h 520"/>
                              <a:gd name="T4" fmla="+- 0 16838 16478"/>
                              <a:gd name="T5" fmla="*/ T4 w 360"/>
                              <a:gd name="T6" fmla="+- 0 1265 1265"/>
                              <a:gd name="T7" fmla="*/ 1265 h 520"/>
                              <a:gd name="T8" fmla="+- 0 16478 16478"/>
                              <a:gd name="T9" fmla="*/ T8 w 360"/>
                              <a:gd name="T10" fmla="+- 0 1468 1265"/>
                              <a:gd name="T11" fmla="*/ 1468 h 520"/>
                              <a:gd name="T12" fmla="+- 0 16478 16478"/>
                              <a:gd name="T13" fmla="*/ T12 w 360"/>
                              <a:gd name="T14" fmla="+- 0 1784 1265"/>
                              <a:gd name="T15" fmla="*/ 1784 h 520"/>
                              <a:gd name="T16" fmla="+- 0 16838 16478"/>
                              <a:gd name="T17" fmla="*/ T16 w 360"/>
                              <a:gd name="T18" fmla="+- 0 1586 1265"/>
                              <a:gd name="T19" fmla="*/ 158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03374E" id="Group 1021" o:spid="_x0000_s1026" style="position:absolute;margin-left:823.8pt;margin-top:0;width:18.2pt;height:595.4pt;z-index:251430400;mso-position-horizontal-relative:page;mso-position-vertical-relative:page" coordorigin="16476"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">
                <v:shape id="Freeform 1030"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" path="m360,10570l360,,,290,8,10570r352,xe" fillcolor="#e6e7e8" stroked="f">
                  <v:path arrowok="t" o:connecttype="custom" o:connectlocs="360,11906;360,1336;0,1626;8,11906;360,11906" o:connectangles="0,0,0,0,0"/>
                </v:shape>
                <v:shape id="Freeform 1029"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" path="m360,835l360,,,,,1033,360,835xe" fillcolor="#00a650" stroked="f">
                  <v:path arrowok="t" o:connecttype="custom" o:connectlocs="360,835;360,0;0,0;0,1033;360,835" o:connectangles="0,0,0,0,0"/>
                </v:shape>
                <v:shape id="Freeform 1028"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" path="m360,321l360,,,203,,519,360,321xe" fillcolor="#ed1c24" stroked="f">
                  <v:path arrowok="t" o:connecttype="custom" o:connectlocs="360,1195;360,874;0,1077;0,1393;360,1195" o:connectangles="0,0,0,0,0"/>
                </v:shape>
                <v:shape id="Freeform 1027"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" path="m360,321l360,,,203,,519,360,321xe" fillcolor="#a7a9ac" stroked="f">
                  <v:path arrowok="t" o:connecttype="custom" o:connectlocs="360,1556;360,1235;0,1438;0,1754;360,1556" o:connectangles="0,0,0,0,0"/>
                </v:shape>
                <v:shape id="Freeform 1026" o:spid="_x0000_s1031" style="position:absolute;left:16478;top:1366;width:360;height:10540;visibility:visible;mso-wrap-style:square;v-text-anchor:top" coordsize="36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" path="m360,10540l360,,,290,8,10540r352,xe" fillcolor="#fff1e1" stroked="f">
                  <v:path arrowok="t" o:connecttype="custom" o:connectlocs="360,11906;360,1366;0,1656;8,11906;360,11906" o:connectangles="0,0,0,0,0"/>
                </v:shape>
                <v:shape id="Freeform 1025" o:spid="_x0000_s1032" style="position:absolute;left:16478;top:1366;width:360;height:10540;visibility:visible;mso-wrap-style:square;v-text-anchor:top" coordsize="360,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" path="m360,r,10540l8,10540,,290,360,e" filled="f" strokecolor="#fff1e1" strokeweight=".07619mm">
                  <v:path arrowok="t" o:connecttype="custom" o:connectlocs="360,1366;360,11906;8,11906;0,1656;360,1366" o:connectangles="0,0,0,0,0"/>
                </v:shape>
                <v:shape id="Freeform 1024" o:spid="_x0000_s1033" style="position:absolute;left:16478;width:360;height:1064;visibility:visible;mso-wrap-style:square;v-text-anchor:top" coordsize="360,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" path="m360,865l360,,,,,1063,360,865xe" fillcolor="#ed1c24" stroked="f">
                  <v:path arrowok="t" o:connecttype="custom" o:connectlocs="360,865;360,0;0,0;0,1063;360,865" o:connectangles="0,0,0,0,0"/>
                </v:shape>
                <v:shape id="Freeform 1023" o:spid="_x0000_s1034" style="position:absolute;left:16478;top:90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" path="m360,321l360,,,203,,519,360,321xe" fillcolor="#00a650" stroked="f">
                  <v:path arrowok="t" o:connecttype="custom" o:connectlocs="360,1225;360,904;0,1107;0,1423;360,1225" o:connectangles="0,0,0,0,0"/>
                </v:shape>
                <v:shape id="Freeform 1022" o:spid="_x0000_s1035" style="position:absolute;left:16478;top:126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" path="m360,321l360,,,203,,519,360,321xe" fillcolor="#a7a9ac" stroked="f">
                  <v:path arrowok="t" o:connecttype="custom" o:connectlocs="360,1586;360,1265;0,1468;0,1784;360,1586" o:connectangles="0,0,0,0,0"/>
                </v:shape>
                <w10:wrap anchorx="page" anchory="page"/>
              </v:group>
            </w:pict>
          </mc:Fallback>
        </mc:AlternateContent>
      </w:r>
      <w:r>
        <w:rPr>
          <w:noProof/>
        </w:rPr>
        <mc:AlternateContent>
          <mc:Choice Requires="wpg">
            <w:drawing>
              <wp:anchor distT="0" distB="0" distL="114300" distR="114300" simplePos="0" relativeHeight="251449856" behindDoc="0" locked="0" layoutInCell="1" allowOverlap="1" wp14:anchorId="55B79033" wp14:editId="644EFC0D">
                <wp:simplePos x="0" y="0"/>
                <wp:positionH relativeFrom="page">
                  <wp:posOffset>0</wp:posOffset>
                </wp:positionH>
                <wp:positionV relativeFrom="page">
                  <wp:posOffset>0</wp:posOffset>
                </wp:positionV>
                <wp:extent cx="458470" cy="7560310"/>
                <wp:effectExtent l="0" t="0" r="17780" b="21590"/>
                <wp:wrapNone/>
                <wp:docPr id="1830" name="Group 10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831" name="Freeform 1020"/>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wps:spPr>
                        <wps:bodyPr rot="0" vert="horz" wrap="square" lIns="91440" tIns="45720" rIns="91440" bIns="45720" anchor="t" anchorCtr="0" upright="1">
                          <a:noAutofit/>
                        </wps:bodyPr>
                      </wps:wsp>
                      <wps:wsp>
                        <wps:cNvPr id="1832" name="Line 1019"/>
                        <wps:cNvCnPr>
                          <a:cxnSpLocks noChangeShapeType="1"/>
                        </wps:cNvCnPr>
                        <wps:spPr bwMode="auto">
                          <a:xfrm>
                            <a:off x="711" y="0"/>
                            <a:ext cx="0" cy="11906"/>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1B11CDE" id="Group 1018" o:spid="_x0000_s1026" style="position:absolute;margin-left:0;margin-top:0;width:36.1pt;height:595.3pt;z-index:251431424;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">
                <v:shape id="Freeform 1020"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" path="m711,1608l711,,,,,1253r711,355xe" fillcolor="#cce7d3" stroked="f">
                  <v:path arrowok="t" o:connecttype="custom" o:connectlocs="711,1608;711,0;0,0;0,1253;711,1608" o:connectangles="0,0,0,0,0"/>
                </v:shape>
                <v:line id="Line 1019"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" strokecolor="#cce7d3" strokeweight=".35269mm"/>
                <w10:wrap anchorx="page" anchory="page"/>
              </v:group>
            </w:pict>
          </mc:Fallback>
        </mc:AlternateContent>
      </w:r>
      <w:r>
        <w:rPr>
          <w:noProof/>
        </w:rPr>
        <mc:AlternateContent>
          <mc:Choice Requires="wps">
            <w:drawing>
              <wp:anchor distT="0" distB="0" distL="114300" distR="114300" simplePos="0" relativeHeight="251450880" behindDoc="0" locked="0" layoutInCell="1" allowOverlap="1" wp14:anchorId="425413EB" wp14:editId="45286D04">
                <wp:simplePos x="0" y="0"/>
                <wp:positionH relativeFrom="page">
                  <wp:posOffset>241300</wp:posOffset>
                </wp:positionH>
                <wp:positionV relativeFrom="page">
                  <wp:posOffset>518160</wp:posOffset>
                </wp:positionV>
                <wp:extent cx="201295" cy="175260"/>
                <wp:effectExtent l="0" t="0" r="8255" b="15240"/>
                <wp:wrapNone/>
                <wp:docPr id="1829" name="Text Box 1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15104084" w14:textId="77777777" w:rsidR="00DE7EF8" w:rsidRDefault="00DE7EF8">
                            <w:pPr>
                              <w:spacing w:before="20"/>
                              <w:ind w:left="20"/>
                              <w:rPr>
                                <w:rFonts w:ascii="Myriad Pro"/>
                                <w:sz w:val="23"/>
                              </w:rPr>
                            </w:pPr>
                            <w:r>
                              <w:rPr>
                                <w:rFonts w:ascii="Myriad Pro"/>
                                <w:color w:val="231F20"/>
                                <w:sz w:val="23"/>
                              </w:rPr>
                              <w:t>30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413EB" id="_x0000_t202" coordsize="21600,21600" o:spt="202" path="m,l,21600r21600,l21600,xe">
                <v:stroke joinstyle="miter"/>
                <v:path gradientshapeok="t" o:connecttype="rect"/>
              </v:shapetype>
              <v:shape id="Text Box 1017" o:spid="_x0000_s1026" type="#_x0000_t202" style="position:absolute;left:0;text-align:left;margin-left:19pt;margin-top:40.8pt;width:15.85pt;height:13.8pt;z-index:25145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" filled="f" stroked="f">
                <v:textbox style="layout-flow:vertical" inset="0,0,0,0">
                  <w:txbxContent>
                    <w:p w14:paraId="15104084" w14:textId="77777777" w:rsidR="00DE7EF8" w:rsidRDefault="00DE7EF8">
                      <w:pPr>
                        <w:spacing w:before="20"/>
                        <w:ind w:left="20"/>
                        <w:rPr>
                          <w:rFonts w:ascii="Myriad Pro"/>
                          <w:sz w:val="23"/>
                        </w:rPr>
                      </w:pPr>
                      <w:r>
                        <w:rPr>
                          <w:rFonts w:ascii="Myriad Pro"/>
                          <w:color w:val="231F20"/>
                          <w:sz w:val="23"/>
                        </w:rPr>
                        <w:t>30</w:t>
                      </w:r>
                    </w:p>
                  </w:txbxContent>
                </v:textbox>
                <w10:wrap anchorx="page" anchory="page"/>
              </v:shape>
            </w:pict>
          </mc:Fallback>
        </mc:AlternateContent>
      </w:r>
    </w:p>
    <w:p w14:paraId="31417CBC" w14:textId="77777777" w:rsidR="00EC074A" w:rsidRDefault="00EC074A" w:rsidP="00EC074A">
      <w:pPr>
        <w:pStyle w:val="BodyText"/>
        <w:ind w:left="903"/>
        <w:rPr>
          <w:sz w:val="20"/>
        </w:rPr>
      </w:pPr>
    </w:p>
    <w:p w14:paraId="49466B02" w14:textId="7365B8C2" w:rsidR="00B33B22" w:rsidRDefault="00B33B22">
      <w:pPr>
        <w:spacing w:line="230" w:lineRule="auto"/>
        <w:jc w:val="both"/>
        <w:rPr>
          <w:sz w:val="16"/>
        </w:rPr>
      </w:pPr>
    </w:p>
    <w:tbl>
      <w:tblPr>
        <w:tblStyle w:val="TableGrid"/>
        <w:tblW w:w="15480" w:type="dxa"/>
        <w:tblLook w:val="04A0" w:firstRow="1" w:lastRow="0" w:firstColumn="1" w:lastColumn="0" w:noHBand="0" w:noVBand="1"/>
      </w:tblPr>
      <w:tblGrid>
        <w:gridCol w:w="530"/>
        <w:gridCol w:w="2318"/>
        <w:gridCol w:w="5068"/>
        <w:gridCol w:w="1458"/>
        <w:gridCol w:w="1434"/>
        <w:gridCol w:w="1418"/>
        <w:gridCol w:w="1348"/>
        <w:gridCol w:w="1906"/>
      </w:tblGrid>
      <w:tr w:rsidR="00B33B22" w:rsidRPr="00DD54D3" w14:paraId="05297853" w14:textId="77777777" w:rsidTr="00DE7EF8">
        <w:trPr>
          <w:tblHeader/>
        </w:trPr>
        <w:tc>
          <w:tcPr>
            <w:tcW w:w="7915" w:type="dxa"/>
            <w:gridSpan w:val="3"/>
            <w:shd w:val="clear" w:color="auto" w:fill="BFBFBF" w:themeFill="background1" w:themeFillShade="BF"/>
          </w:tcPr>
          <w:p w14:paraId="344F6145" w14:textId="77777777" w:rsidR="00B33B22" w:rsidRDefault="00B33B22" w:rsidP="00DE7EF8">
            <w:pPr>
              <w:rPr>
                <w:b/>
                <w:sz w:val="20"/>
                <w:szCs w:val="20"/>
              </w:rPr>
            </w:pPr>
          </w:p>
          <w:p w14:paraId="6453588D" w14:textId="77777777" w:rsidR="00B33B22" w:rsidRPr="00DD54D3" w:rsidRDefault="00B33B22" w:rsidP="00DE7EF8">
            <w:pPr>
              <w:rPr>
                <w:sz w:val="20"/>
                <w:szCs w:val="20"/>
              </w:rPr>
            </w:pPr>
            <w:r w:rsidRPr="00DD54D3">
              <w:rPr>
                <w:b/>
                <w:sz w:val="20"/>
                <w:szCs w:val="20"/>
              </w:rPr>
              <w:t>Eligibility and Qualification Criteria</w:t>
            </w:r>
          </w:p>
        </w:tc>
        <w:tc>
          <w:tcPr>
            <w:tcW w:w="0" w:type="auto"/>
            <w:gridSpan w:val="4"/>
            <w:shd w:val="clear" w:color="auto" w:fill="BFBFBF" w:themeFill="background1" w:themeFillShade="BF"/>
          </w:tcPr>
          <w:p w14:paraId="6C78F3CF" w14:textId="77777777" w:rsidR="00B33B22" w:rsidRDefault="00B33B22" w:rsidP="00DE7EF8">
            <w:pPr>
              <w:rPr>
                <w:b/>
                <w:sz w:val="20"/>
                <w:szCs w:val="20"/>
              </w:rPr>
            </w:pPr>
          </w:p>
          <w:p w14:paraId="772E3D30" w14:textId="77777777" w:rsidR="00B33B22" w:rsidRPr="00DD54D3" w:rsidRDefault="00B33B22" w:rsidP="00DE7EF8">
            <w:pPr>
              <w:rPr>
                <w:sz w:val="20"/>
                <w:szCs w:val="20"/>
              </w:rPr>
            </w:pPr>
            <w:r w:rsidRPr="00DD54D3">
              <w:rPr>
                <w:b/>
                <w:sz w:val="20"/>
                <w:szCs w:val="20"/>
              </w:rPr>
              <w:t>Compliance Requirements</w:t>
            </w:r>
          </w:p>
        </w:tc>
        <w:tc>
          <w:tcPr>
            <w:tcW w:w="1906" w:type="dxa"/>
            <w:shd w:val="clear" w:color="auto" w:fill="BFBFBF" w:themeFill="background1" w:themeFillShade="BF"/>
          </w:tcPr>
          <w:p w14:paraId="43EE5758" w14:textId="77777777" w:rsidR="00B33B22" w:rsidRDefault="00B33B22" w:rsidP="00DE7EF8">
            <w:pPr>
              <w:rPr>
                <w:b/>
                <w:sz w:val="20"/>
                <w:szCs w:val="20"/>
              </w:rPr>
            </w:pPr>
          </w:p>
          <w:p w14:paraId="29999D04" w14:textId="77777777" w:rsidR="00B33B22" w:rsidRPr="00DD54D3" w:rsidRDefault="00B33B22" w:rsidP="00DE7EF8">
            <w:pPr>
              <w:rPr>
                <w:sz w:val="20"/>
                <w:szCs w:val="20"/>
              </w:rPr>
            </w:pPr>
            <w:r w:rsidRPr="00DD54D3">
              <w:rPr>
                <w:b/>
                <w:sz w:val="20"/>
                <w:szCs w:val="20"/>
              </w:rPr>
              <w:t>Documentation</w:t>
            </w:r>
          </w:p>
        </w:tc>
      </w:tr>
      <w:tr w:rsidR="00B33B22" w:rsidRPr="00DD54D3" w14:paraId="31F3B7A3" w14:textId="77777777" w:rsidTr="00DE7EF8">
        <w:trPr>
          <w:tblHeader/>
        </w:trPr>
        <w:tc>
          <w:tcPr>
            <w:tcW w:w="0" w:type="auto"/>
            <w:vMerge w:val="restart"/>
            <w:shd w:val="clear" w:color="auto" w:fill="BFBFBF" w:themeFill="background1" w:themeFillShade="BF"/>
          </w:tcPr>
          <w:p w14:paraId="22F9C1C6" w14:textId="77777777" w:rsidR="00B33B22" w:rsidRPr="00DD54D3" w:rsidRDefault="00B33B22" w:rsidP="00DE7EF8">
            <w:pPr>
              <w:rPr>
                <w:sz w:val="20"/>
                <w:szCs w:val="20"/>
              </w:rPr>
            </w:pPr>
            <w:r w:rsidRPr="00DD54D3">
              <w:rPr>
                <w:b/>
                <w:sz w:val="20"/>
                <w:szCs w:val="20"/>
              </w:rPr>
              <w:t>No.</w:t>
            </w:r>
          </w:p>
        </w:tc>
        <w:tc>
          <w:tcPr>
            <w:tcW w:w="0" w:type="auto"/>
            <w:vMerge w:val="restart"/>
            <w:shd w:val="clear" w:color="auto" w:fill="BFBFBF" w:themeFill="background1" w:themeFillShade="BF"/>
          </w:tcPr>
          <w:p w14:paraId="628B968E" w14:textId="77777777" w:rsidR="00B33B22" w:rsidRPr="00DD54D3" w:rsidRDefault="00B33B22" w:rsidP="00DE7EF8">
            <w:pPr>
              <w:rPr>
                <w:sz w:val="20"/>
                <w:szCs w:val="20"/>
              </w:rPr>
            </w:pPr>
            <w:r w:rsidRPr="00DD54D3">
              <w:rPr>
                <w:b/>
                <w:sz w:val="20"/>
                <w:szCs w:val="20"/>
              </w:rPr>
              <w:t>Subject</w:t>
            </w:r>
          </w:p>
        </w:tc>
        <w:tc>
          <w:tcPr>
            <w:tcW w:w="5068" w:type="dxa"/>
            <w:vMerge w:val="restart"/>
            <w:shd w:val="clear" w:color="auto" w:fill="BFBFBF" w:themeFill="background1" w:themeFillShade="BF"/>
          </w:tcPr>
          <w:p w14:paraId="201BA652" w14:textId="77777777" w:rsidR="00B33B22" w:rsidRPr="00DD54D3" w:rsidRDefault="00B33B22" w:rsidP="00DE7EF8">
            <w:pPr>
              <w:rPr>
                <w:sz w:val="20"/>
                <w:szCs w:val="20"/>
              </w:rPr>
            </w:pPr>
            <w:r w:rsidRPr="00DD54D3">
              <w:rPr>
                <w:b/>
                <w:sz w:val="20"/>
                <w:szCs w:val="20"/>
              </w:rPr>
              <w:t>Requirement</w:t>
            </w:r>
          </w:p>
        </w:tc>
        <w:tc>
          <w:tcPr>
            <w:tcW w:w="0" w:type="auto"/>
            <w:vMerge w:val="restart"/>
            <w:shd w:val="clear" w:color="auto" w:fill="BFBFBF" w:themeFill="background1" w:themeFillShade="BF"/>
          </w:tcPr>
          <w:p w14:paraId="5FC85E5F" w14:textId="77777777" w:rsidR="00B33B22" w:rsidRPr="00DD54D3" w:rsidRDefault="00B33B22" w:rsidP="00DE7EF8">
            <w:pPr>
              <w:rPr>
                <w:sz w:val="20"/>
                <w:szCs w:val="20"/>
              </w:rPr>
            </w:pPr>
            <w:r w:rsidRPr="00DD54D3">
              <w:rPr>
                <w:b/>
                <w:sz w:val="20"/>
                <w:szCs w:val="20"/>
              </w:rPr>
              <w:t>Single Entity</w:t>
            </w:r>
          </w:p>
        </w:tc>
        <w:tc>
          <w:tcPr>
            <w:tcW w:w="0" w:type="auto"/>
            <w:gridSpan w:val="3"/>
            <w:tcBorders>
              <w:bottom w:val="single" w:sz="4" w:space="0" w:color="auto"/>
            </w:tcBorders>
            <w:shd w:val="clear" w:color="auto" w:fill="BFBFBF" w:themeFill="background1" w:themeFillShade="BF"/>
          </w:tcPr>
          <w:p w14:paraId="24D94066" w14:textId="77777777" w:rsidR="00B33B22" w:rsidRPr="00DD54D3" w:rsidRDefault="00B33B22" w:rsidP="00DE7EF8">
            <w:pPr>
              <w:rPr>
                <w:sz w:val="20"/>
                <w:szCs w:val="20"/>
              </w:rPr>
            </w:pPr>
            <w:r w:rsidRPr="00DD54D3">
              <w:rPr>
                <w:b/>
                <w:sz w:val="20"/>
                <w:szCs w:val="20"/>
              </w:rPr>
              <w:t>Joint Venture (existing or intended)</w:t>
            </w:r>
          </w:p>
        </w:tc>
        <w:tc>
          <w:tcPr>
            <w:tcW w:w="1906" w:type="dxa"/>
            <w:vMerge w:val="restart"/>
            <w:shd w:val="clear" w:color="auto" w:fill="BFBFBF" w:themeFill="background1" w:themeFillShade="BF"/>
          </w:tcPr>
          <w:p w14:paraId="3D885362" w14:textId="77777777" w:rsidR="00B33B22" w:rsidRPr="00DD54D3" w:rsidRDefault="00B33B22" w:rsidP="00DE7EF8">
            <w:pPr>
              <w:rPr>
                <w:sz w:val="20"/>
                <w:szCs w:val="20"/>
              </w:rPr>
            </w:pPr>
            <w:r w:rsidRPr="00DD54D3">
              <w:rPr>
                <w:b/>
                <w:sz w:val="20"/>
                <w:szCs w:val="20"/>
              </w:rPr>
              <w:t>Submission Requirements</w:t>
            </w:r>
          </w:p>
        </w:tc>
      </w:tr>
      <w:tr w:rsidR="00B33B22" w:rsidRPr="00DD54D3" w14:paraId="42FDE184" w14:textId="77777777" w:rsidTr="00DE7EF8">
        <w:trPr>
          <w:tblHeader/>
        </w:trPr>
        <w:tc>
          <w:tcPr>
            <w:tcW w:w="0" w:type="auto"/>
            <w:vMerge/>
            <w:shd w:val="clear" w:color="auto" w:fill="BFBFBF" w:themeFill="background1" w:themeFillShade="BF"/>
            <w:vAlign w:val="center"/>
          </w:tcPr>
          <w:p w14:paraId="6DD8A44E" w14:textId="77777777" w:rsidR="00B33B22" w:rsidRPr="00DD54D3" w:rsidRDefault="00B33B22" w:rsidP="00DE7EF8">
            <w:pPr>
              <w:rPr>
                <w:sz w:val="20"/>
                <w:szCs w:val="20"/>
              </w:rPr>
            </w:pPr>
          </w:p>
        </w:tc>
        <w:tc>
          <w:tcPr>
            <w:tcW w:w="0" w:type="auto"/>
            <w:vMerge/>
            <w:shd w:val="clear" w:color="auto" w:fill="BFBFBF" w:themeFill="background1" w:themeFillShade="BF"/>
            <w:vAlign w:val="center"/>
          </w:tcPr>
          <w:p w14:paraId="2B24381A" w14:textId="77777777" w:rsidR="00B33B22" w:rsidRPr="00DD54D3" w:rsidRDefault="00B33B22" w:rsidP="00DE7EF8">
            <w:pPr>
              <w:rPr>
                <w:sz w:val="20"/>
                <w:szCs w:val="20"/>
              </w:rPr>
            </w:pPr>
          </w:p>
        </w:tc>
        <w:tc>
          <w:tcPr>
            <w:tcW w:w="5068" w:type="dxa"/>
            <w:vMerge/>
            <w:shd w:val="clear" w:color="auto" w:fill="BFBFBF" w:themeFill="background1" w:themeFillShade="BF"/>
            <w:vAlign w:val="center"/>
          </w:tcPr>
          <w:p w14:paraId="27890959" w14:textId="77777777" w:rsidR="00B33B22" w:rsidRPr="00DD54D3" w:rsidRDefault="00B33B22" w:rsidP="00DE7EF8">
            <w:pPr>
              <w:rPr>
                <w:sz w:val="20"/>
                <w:szCs w:val="20"/>
              </w:rPr>
            </w:pPr>
          </w:p>
        </w:tc>
        <w:tc>
          <w:tcPr>
            <w:tcW w:w="0" w:type="auto"/>
            <w:vMerge/>
            <w:shd w:val="clear" w:color="auto" w:fill="BFBFBF" w:themeFill="background1" w:themeFillShade="BF"/>
            <w:vAlign w:val="center"/>
          </w:tcPr>
          <w:p w14:paraId="4F38753F" w14:textId="77777777" w:rsidR="00B33B22" w:rsidRPr="00DD54D3" w:rsidRDefault="00B33B22" w:rsidP="00DE7EF8">
            <w:pPr>
              <w:rPr>
                <w:sz w:val="20"/>
                <w:szCs w:val="20"/>
              </w:rPr>
            </w:pPr>
          </w:p>
        </w:tc>
        <w:tc>
          <w:tcPr>
            <w:tcW w:w="0" w:type="auto"/>
            <w:shd w:val="clear" w:color="auto" w:fill="BFBFBF" w:themeFill="background1" w:themeFillShade="BF"/>
          </w:tcPr>
          <w:p w14:paraId="43F6CA87" w14:textId="77777777" w:rsidR="00B33B22" w:rsidRPr="00DD54D3" w:rsidRDefault="00B33B22" w:rsidP="00DE7EF8">
            <w:pPr>
              <w:rPr>
                <w:sz w:val="20"/>
                <w:szCs w:val="20"/>
              </w:rPr>
            </w:pPr>
            <w:r w:rsidRPr="00DD54D3">
              <w:rPr>
                <w:b/>
                <w:sz w:val="20"/>
                <w:szCs w:val="20"/>
              </w:rPr>
              <w:t>All Members Combined</w:t>
            </w:r>
          </w:p>
        </w:tc>
        <w:tc>
          <w:tcPr>
            <w:tcW w:w="0" w:type="auto"/>
            <w:shd w:val="clear" w:color="auto" w:fill="BFBFBF" w:themeFill="background1" w:themeFillShade="BF"/>
          </w:tcPr>
          <w:p w14:paraId="6DC4724F" w14:textId="77777777" w:rsidR="00B33B22" w:rsidRPr="00DD54D3" w:rsidRDefault="00B33B22" w:rsidP="00DE7EF8">
            <w:pPr>
              <w:rPr>
                <w:sz w:val="20"/>
                <w:szCs w:val="20"/>
              </w:rPr>
            </w:pPr>
            <w:r w:rsidRPr="00DD54D3">
              <w:rPr>
                <w:b/>
                <w:sz w:val="20"/>
                <w:szCs w:val="20"/>
              </w:rPr>
              <w:t>Each Member</w:t>
            </w:r>
          </w:p>
        </w:tc>
        <w:tc>
          <w:tcPr>
            <w:tcW w:w="0" w:type="auto"/>
            <w:shd w:val="clear" w:color="auto" w:fill="BFBFBF" w:themeFill="background1" w:themeFillShade="BF"/>
          </w:tcPr>
          <w:p w14:paraId="246235AA" w14:textId="77777777" w:rsidR="00B33B22" w:rsidRPr="00DD54D3" w:rsidRDefault="00B33B22" w:rsidP="00DE7EF8">
            <w:pPr>
              <w:rPr>
                <w:sz w:val="20"/>
                <w:szCs w:val="20"/>
              </w:rPr>
            </w:pPr>
            <w:r w:rsidRPr="00DD54D3">
              <w:rPr>
                <w:b/>
                <w:sz w:val="20"/>
                <w:szCs w:val="20"/>
              </w:rPr>
              <w:t>One Member</w:t>
            </w:r>
          </w:p>
        </w:tc>
        <w:tc>
          <w:tcPr>
            <w:tcW w:w="1906" w:type="dxa"/>
            <w:vMerge/>
            <w:shd w:val="clear" w:color="auto" w:fill="BFBFBF" w:themeFill="background1" w:themeFillShade="BF"/>
          </w:tcPr>
          <w:p w14:paraId="66B18310" w14:textId="77777777" w:rsidR="00B33B22" w:rsidRPr="00DD54D3" w:rsidRDefault="00B33B22" w:rsidP="00DE7EF8">
            <w:pPr>
              <w:rPr>
                <w:sz w:val="20"/>
                <w:szCs w:val="20"/>
              </w:rPr>
            </w:pPr>
          </w:p>
        </w:tc>
      </w:tr>
      <w:tr w:rsidR="00B33B22" w:rsidRPr="00DD54D3" w14:paraId="12B35244" w14:textId="77777777" w:rsidTr="00DE7EF8">
        <w:tc>
          <w:tcPr>
            <w:tcW w:w="15480" w:type="dxa"/>
            <w:gridSpan w:val="8"/>
            <w:shd w:val="clear" w:color="auto" w:fill="FFFFFF" w:themeFill="background1"/>
          </w:tcPr>
          <w:p w14:paraId="20C16397" w14:textId="77777777" w:rsidR="00B33B22" w:rsidRDefault="00B33B22" w:rsidP="00DE7EF8">
            <w:pPr>
              <w:rPr>
                <w:b/>
                <w:bCs/>
              </w:rPr>
            </w:pPr>
            <w:bookmarkStart w:id="11" w:name="_Toc454358863"/>
          </w:p>
          <w:p w14:paraId="36165B24" w14:textId="77777777" w:rsidR="00B33B22" w:rsidRPr="00DD54D3" w:rsidRDefault="00B33B22" w:rsidP="00DE7EF8">
            <w:pPr>
              <w:rPr>
                <w:b/>
                <w:bCs/>
              </w:rPr>
            </w:pPr>
            <w:r w:rsidRPr="00DD54D3">
              <w:rPr>
                <w:b/>
                <w:bCs/>
              </w:rPr>
              <w:t>1. Eligibility</w:t>
            </w:r>
            <w:bookmarkEnd w:id="11"/>
          </w:p>
        </w:tc>
      </w:tr>
      <w:tr w:rsidR="00B33B22" w:rsidRPr="00DD54D3" w14:paraId="02143C00" w14:textId="77777777" w:rsidTr="00DE7EF8">
        <w:tc>
          <w:tcPr>
            <w:tcW w:w="0" w:type="auto"/>
          </w:tcPr>
          <w:p w14:paraId="0467BA8C" w14:textId="77777777" w:rsidR="00B33B22" w:rsidRPr="00DD54D3" w:rsidRDefault="00B33B22" w:rsidP="00DE7EF8">
            <w:r w:rsidRPr="00DD54D3">
              <w:t>1.1</w:t>
            </w:r>
          </w:p>
        </w:tc>
        <w:tc>
          <w:tcPr>
            <w:tcW w:w="0" w:type="auto"/>
          </w:tcPr>
          <w:p w14:paraId="1A6C370C" w14:textId="77777777" w:rsidR="00B33B22" w:rsidRPr="00DD54D3" w:rsidRDefault="00B33B22" w:rsidP="00DE7EF8">
            <w:r w:rsidRPr="00DD54D3">
              <w:rPr>
                <w:b/>
              </w:rPr>
              <w:t>Nationality</w:t>
            </w:r>
          </w:p>
        </w:tc>
        <w:tc>
          <w:tcPr>
            <w:tcW w:w="5068" w:type="dxa"/>
          </w:tcPr>
          <w:p w14:paraId="448884F3" w14:textId="77777777" w:rsidR="00B33B22" w:rsidRPr="00DD54D3" w:rsidRDefault="00B33B22" w:rsidP="00DE7EF8">
            <w:r w:rsidRPr="00DD54D3">
              <w:t>Nationality in accordance with ITT  4.5</w:t>
            </w:r>
          </w:p>
        </w:tc>
        <w:tc>
          <w:tcPr>
            <w:tcW w:w="0" w:type="auto"/>
          </w:tcPr>
          <w:p w14:paraId="446143F5" w14:textId="77777777" w:rsidR="00B33B22" w:rsidRPr="00DD54D3" w:rsidRDefault="00B33B22" w:rsidP="00DE7EF8">
            <w:r w:rsidRPr="00DD54D3">
              <w:t>Must meet requirement</w:t>
            </w:r>
          </w:p>
        </w:tc>
        <w:tc>
          <w:tcPr>
            <w:tcW w:w="0" w:type="auto"/>
          </w:tcPr>
          <w:p w14:paraId="6278D423" w14:textId="77777777" w:rsidR="00B33B22" w:rsidRPr="00DD54D3" w:rsidRDefault="00B33B22" w:rsidP="00DE7EF8">
            <w:r w:rsidRPr="00DD54D3">
              <w:t>Must meet requirement</w:t>
            </w:r>
          </w:p>
        </w:tc>
        <w:tc>
          <w:tcPr>
            <w:tcW w:w="0" w:type="auto"/>
          </w:tcPr>
          <w:p w14:paraId="506F1D27" w14:textId="77777777" w:rsidR="00B33B22" w:rsidRPr="00DD54D3" w:rsidRDefault="00B33B22" w:rsidP="00DE7EF8">
            <w:r w:rsidRPr="00DD54D3">
              <w:t>Must meet requirement</w:t>
            </w:r>
          </w:p>
        </w:tc>
        <w:tc>
          <w:tcPr>
            <w:tcW w:w="0" w:type="auto"/>
          </w:tcPr>
          <w:p w14:paraId="51BE4439" w14:textId="77777777" w:rsidR="00B33B22" w:rsidRPr="00DD54D3" w:rsidRDefault="00B33B22" w:rsidP="00DE7EF8">
            <w:r w:rsidRPr="00DD54D3">
              <w:t>N/A</w:t>
            </w:r>
          </w:p>
        </w:tc>
        <w:tc>
          <w:tcPr>
            <w:tcW w:w="1906" w:type="dxa"/>
          </w:tcPr>
          <w:p w14:paraId="0B4C1D7F" w14:textId="77777777" w:rsidR="00B33B22" w:rsidRPr="00DD54D3" w:rsidRDefault="00B33B22" w:rsidP="00DE7EF8">
            <w:r w:rsidRPr="00DD54D3">
              <w:t>Forms ELI – 1.1 with attachments</w:t>
            </w:r>
          </w:p>
        </w:tc>
      </w:tr>
      <w:tr w:rsidR="00B33B22" w:rsidRPr="00DD54D3" w14:paraId="1665A229" w14:textId="77777777" w:rsidTr="00DE7EF8">
        <w:tc>
          <w:tcPr>
            <w:tcW w:w="0" w:type="auto"/>
          </w:tcPr>
          <w:p w14:paraId="5D4E7B94" w14:textId="77777777" w:rsidR="00B33B22" w:rsidRPr="00DD54D3" w:rsidRDefault="00B33B22" w:rsidP="00DE7EF8">
            <w:r w:rsidRPr="00DD54D3">
              <w:t>1.2</w:t>
            </w:r>
          </w:p>
        </w:tc>
        <w:tc>
          <w:tcPr>
            <w:tcW w:w="0" w:type="auto"/>
          </w:tcPr>
          <w:p w14:paraId="26E7C3B9" w14:textId="77777777" w:rsidR="00B33B22" w:rsidRPr="00DD54D3" w:rsidRDefault="00B33B22" w:rsidP="00DE7EF8">
            <w:r w:rsidRPr="00DD54D3">
              <w:rPr>
                <w:b/>
              </w:rPr>
              <w:t>Conflict of Interest</w:t>
            </w:r>
          </w:p>
        </w:tc>
        <w:tc>
          <w:tcPr>
            <w:tcW w:w="5068" w:type="dxa"/>
          </w:tcPr>
          <w:p w14:paraId="244C4A5A" w14:textId="77777777" w:rsidR="00B33B22" w:rsidRPr="00DD54D3" w:rsidRDefault="00B33B22" w:rsidP="00DE7EF8">
            <w:r w:rsidRPr="00DD54D3">
              <w:t>No conflicts of interest in accordance with ITT  4.3</w:t>
            </w:r>
          </w:p>
        </w:tc>
        <w:tc>
          <w:tcPr>
            <w:tcW w:w="0" w:type="auto"/>
          </w:tcPr>
          <w:p w14:paraId="1DCD36BD" w14:textId="77777777" w:rsidR="00B33B22" w:rsidRPr="00DD54D3" w:rsidRDefault="00B33B22" w:rsidP="00DE7EF8">
            <w:r w:rsidRPr="00DD54D3">
              <w:t>Must meet requirement</w:t>
            </w:r>
          </w:p>
        </w:tc>
        <w:tc>
          <w:tcPr>
            <w:tcW w:w="0" w:type="auto"/>
          </w:tcPr>
          <w:p w14:paraId="64B9B48B" w14:textId="77777777" w:rsidR="00B33B22" w:rsidRPr="00DD54D3" w:rsidRDefault="00B33B22" w:rsidP="00DE7EF8">
            <w:r w:rsidRPr="00DD54D3">
              <w:t>Must meet requirement</w:t>
            </w:r>
          </w:p>
        </w:tc>
        <w:tc>
          <w:tcPr>
            <w:tcW w:w="0" w:type="auto"/>
          </w:tcPr>
          <w:p w14:paraId="43502810" w14:textId="77777777" w:rsidR="00B33B22" w:rsidRPr="00DD54D3" w:rsidRDefault="00B33B22" w:rsidP="00DE7EF8">
            <w:r w:rsidRPr="00DD54D3">
              <w:t>Must meet requirement</w:t>
            </w:r>
          </w:p>
        </w:tc>
        <w:tc>
          <w:tcPr>
            <w:tcW w:w="0" w:type="auto"/>
          </w:tcPr>
          <w:p w14:paraId="751DD968" w14:textId="77777777" w:rsidR="00B33B22" w:rsidRPr="00DD54D3" w:rsidRDefault="00B33B22" w:rsidP="00DE7EF8">
            <w:r w:rsidRPr="00DD54D3">
              <w:t>N/A</w:t>
            </w:r>
          </w:p>
        </w:tc>
        <w:tc>
          <w:tcPr>
            <w:tcW w:w="1906" w:type="dxa"/>
          </w:tcPr>
          <w:p w14:paraId="152A64B1" w14:textId="77777777" w:rsidR="00B33B22" w:rsidRPr="00DD54D3" w:rsidRDefault="00B33B22" w:rsidP="00DE7EF8">
            <w:r w:rsidRPr="00DD54D3">
              <w:t>Tender Submission Letter</w:t>
            </w:r>
          </w:p>
        </w:tc>
      </w:tr>
      <w:tr w:rsidR="00B33B22" w:rsidRPr="00DD54D3" w14:paraId="0AE13869" w14:textId="77777777" w:rsidTr="00DE7EF8">
        <w:tc>
          <w:tcPr>
            <w:tcW w:w="0" w:type="auto"/>
          </w:tcPr>
          <w:p w14:paraId="540AB9CA" w14:textId="77777777" w:rsidR="00B33B22" w:rsidRPr="00DD54D3" w:rsidRDefault="00B33B22" w:rsidP="00DE7EF8">
            <w:r w:rsidRPr="00DD54D3">
              <w:t>1.3</w:t>
            </w:r>
          </w:p>
        </w:tc>
        <w:tc>
          <w:tcPr>
            <w:tcW w:w="0" w:type="auto"/>
          </w:tcPr>
          <w:p w14:paraId="3A864B62" w14:textId="77777777" w:rsidR="00B33B22" w:rsidRPr="00DD54D3" w:rsidRDefault="00B33B22" w:rsidP="00DE7EF8">
            <w:r w:rsidRPr="00DD54D3">
              <w:rPr>
                <w:b/>
              </w:rPr>
              <w:t>Bank Eligibility</w:t>
            </w:r>
          </w:p>
        </w:tc>
        <w:tc>
          <w:tcPr>
            <w:tcW w:w="5068" w:type="dxa"/>
          </w:tcPr>
          <w:p w14:paraId="4D06AFA4" w14:textId="77777777" w:rsidR="00B33B22" w:rsidRPr="00DD54D3" w:rsidRDefault="00B33B22" w:rsidP="00DE7EF8">
            <w:r w:rsidRPr="00DD54D3">
              <w:t>Not having been declared ineligible by the PPRA as described in ITT 4.6 and 5.1</w:t>
            </w:r>
          </w:p>
        </w:tc>
        <w:tc>
          <w:tcPr>
            <w:tcW w:w="0" w:type="auto"/>
          </w:tcPr>
          <w:p w14:paraId="148CF388" w14:textId="77777777" w:rsidR="00B33B22" w:rsidRPr="00DD54D3" w:rsidRDefault="00B33B22" w:rsidP="00DE7EF8">
            <w:r w:rsidRPr="00DD54D3">
              <w:t>Must meet requirement</w:t>
            </w:r>
          </w:p>
        </w:tc>
        <w:tc>
          <w:tcPr>
            <w:tcW w:w="0" w:type="auto"/>
          </w:tcPr>
          <w:p w14:paraId="7E6770C9" w14:textId="77777777" w:rsidR="00B33B22" w:rsidRPr="00DD54D3" w:rsidRDefault="00B33B22" w:rsidP="00DE7EF8">
            <w:r w:rsidRPr="00DD54D3">
              <w:t>Must meet requirement</w:t>
            </w:r>
          </w:p>
        </w:tc>
        <w:tc>
          <w:tcPr>
            <w:tcW w:w="0" w:type="auto"/>
          </w:tcPr>
          <w:p w14:paraId="615EBAB1" w14:textId="77777777" w:rsidR="00B33B22" w:rsidRPr="00DD54D3" w:rsidRDefault="00B33B22" w:rsidP="00DE7EF8">
            <w:r w:rsidRPr="00DD54D3">
              <w:t>Must meet requirement</w:t>
            </w:r>
          </w:p>
        </w:tc>
        <w:tc>
          <w:tcPr>
            <w:tcW w:w="0" w:type="auto"/>
          </w:tcPr>
          <w:p w14:paraId="0A2CF2E5" w14:textId="77777777" w:rsidR="00B33B22" w:rsidRPr="00DD54D3" w:rsidRDefault="00B33B22" w:rsidP="00DE7EF8">
            <w:pPr>
              <w:jc w:val="both"/>
            </w:pPr>
            <w:r w:rsidRPr="00DD54D3">
              <w:t>N/A</w:t>
            </w:r>
          </w:p>
          <w:p w14:paraId="796EDF74" w14:textId="77777777" w:rsidR="00B33B22" w:rsidRPr="00DD54D3" w:rsidRDefault="00B33B22" w:rsidP="00DE7EF8"/>
        </w:tc>
        <w:tc>
          <w:tcPr>
            <w:tcW w:w="1906" w:type="dxa"/>
          </w:tcPr>
          <w:p w14:paraId="2D7F620C" w14:textId="77777777" w:rsidR="00B33B22" w:rsidRPr="00DD54D3" w:rsidRDefault="00B33B22" w:rsidP="00DE7EF8">
            <w:r w:rsidRPr="00DD54D3">
              <w:t>Tender Submission Letter</w:t>
            </w:r>
          </w:p>
        </w:tc>
      </w:tr>
      <w:tr w:rsidR="00B33B22" w:rsidRPr="00DD54D3" w14:paraId="1B0B2D72" w14:textId="77777777" w:rsidTr="00DE7EF8">
        <w:tc>
          <w:tcPr>
            <w:tcW w:w="0" w:type="auto"/>
          </w:tcPr>
          <w:p w14:paraId="7D3DC3A5" w14:textId="77777777" w:rsidR="00B33B22" w:rsidRPr="00DD54D3" w:rsidRDefault="00B33B22" w:rsidP="00DE7EF8">
            <w:r w:rsidRPr="00DD54D3">
              <w:t xml:space="preserve">1.4 </w:t>
            </w:r>
          </w:p>
        </w:tc>
        <w:tc>
          <w:tcPr>
            <w:tcW w:w="0" w:type="auto"/>
          </w:tcPr>
          <w:p w14:paraId="4587974A" w14:textId="77777777" w:rsidR="00B33B22" w:rsidRPr="00DD54D3" w:rsidRDefault="00B33B22" w:rsidP="00DE7EF8">
            <w:r w:rsidRPr="00DD54D3">
              <w:rPr>
                <w:b/>
              </w:rPr>
              <w:t>State-owned enterprise of Kenya</w:t>
            </w:r>
          </w:p>
        </w:tc>
        <w:tc>
          <w:tcPr>
            <w:tcW w:w="5068" w:type="dxa"/>
          </w:tcPr>
          <w:p w14:paraId="7DC3BF94" w14:textId="77777777" w:rsidR="00B33B22" w:rsidRPr="00DD54D3" w:rsidRDefault="00B33B22" w:rsidP="00DE7EF8">
            <w:r w:rsidRPr="00DD54D3">
              <w:t>Meet conditions of ITT  4.7</w:t>
            </w:r>
          </w:p>
        </w:tc>
        <w:tc>
          <w:tcPr>
            <w:tcW w:w="0" w:type="auto"/>
          </w:tcPr>
          <w:p w14:paraId="59999ED4" w14:textId="77777777" w:rsidR="00B33B22" w:rsidRPr="00DD54D3" w:rsidRDefault="00B33B22" w:rsidP="00DE7EF8">
            <w:r w:rsidRPr="00DD54D3">
              <w:t>Must meet requirement</w:t>
            </w:r>
          </w:p>
        </w:tc>
        <w:tc>
          <w:tcPr>
            <w:tcW w:w="0" w:type="auto"/>
          </w:tcPr>
          <w:p w14:paraId="756F13D6" w14:textId="77777777" w:rsidR="00B33B22" w:rsidRPr="00DD54D3" w:rsidRDefault="00B33B22" w:rsidP="00DE7EF8">
            <w:r w:rsidRPr="00DD54D3">
              <w:t>Must meet requirement</w:t>
            </w:r>
          </w:p>
        </w:tc>
        <w:tc>
          <w:tcPr>
            <w:tcW w:w="0" w:type="auto"/>
          </w:tcPr>
          <w:p w14:paraId="4158FD5E" w14:textId="77777777" w:rsidR="00B33B22" w:rsidRPr="00DD54D3" w:rsidRDefault="00B33B22" w:rsidP="00DE7EF8">
            <w:r w:rsidRPr="00DD54D3">
              <w:t>Must meet requirement</w:t>
            </w:r>
          </w:p>
        </w:tc>
        <w:tc>
          <w:tcPr>
            <w:tcW w:w="0" w:type="auto"/>
          </w:tcPr>
          <w:p w14:paraId="0DFCC61C" w14:textId="77777777" w:rsidR="00B33B22" w:rsidRPr="00DD54D3" w:rsidRDefault="00B33B22" w:rsidP="00DE7EF8">
            <w:pPr>
              <w:jc w:val="both"/>
            </w:pPr>
            <w:r w:rsidRPr="00DD54D3">
              <w:t>N/A</w:t>
            </w:r>
          </w:p>
          <w:p w14:paraId="3548D42C" w14:textId="77777777" w:rsidR="00B33B22" w:rsidRPr="00DD54D3" w:rsidRDefault="00B33B22" w:rsidP="00DE7EF8"/>
        </w:tc>
        <w:tc>
          <w:tcPr>
            <w:tcW w:w="1906" w:type="dxa"/>
          </w:tcPr>
          <w:p w14:paraId="46007812" w14:textId="77777777" w:rsidR="00B33B22" w:rsidRPr="00DD54D3" w:rsidRDefault="00B33B22" w:rsidP="00DE7EF8">
            <w:r w:rsidRPr="00DD54D3">
              <w:t>Forms ELI – 1.1 with attachments</w:t>
            </w:r>
          </w:p>
        </w:tc>
      </w:tr>
      <w:tr w:rsidR="00B33B22" w:rsidRPr="00DD54D3" w14:paraId="7AAF1B84" w14:textId="77777777" w:rsidTr="00DE7EF8">
        <w:tc>
          <w:tcPr>
            <w:tcW w:w="0" w:type="auto"/>
          </w:tcPr>
          <w:p w14:paraId="16DB3F44" w14:textId="77777777" w:rsidR="00B33B22" w:rsidRPr="00DD54D3" w:rsidRDefault="00B33B22" w:rsidP="00DE7EF8">
            <w:r w:rsidRPr="00DD54D3">
              <w:t>1.5</w:t>
            </w:r>
          </w:p>
        </w:tc>
        <w:tc>
          <w:tcPr>
            <w:tcW w:w="0" w:type="auto"/>
          </w:tcPr>
          <w:p w14:paraId="7416C6CD" w14:textId="77777777" w:rsidR="00B33B22" w:rsidRPr="00DD54D3" w:rsidRDefault="00B33B22" w:rsidP="00DE7EF8">
            <w:r w:rsidRPr="00DD54D3">
              <w:rPr>
                <w:b/>
              </w:rPr>
              <w:t>United Nations resolution or Kenya law</w:t>
            </w:r>
          </w:p>
        </w:tc>
        <w:tc>
          <w:tcPr>
            <w:tcW w:w="5068" w:type="dxa"/>
          </w:tcPr>
          <w:p w14:paraId="28D5A208" w14:textId="77777777" w:rsidR="00B33B22" w:rsidRPr="00DD54D3" w:rsidRDefault="00B33B22" w:rsidP="00DE7EF8">
            <w:r w:rsidRPr="00DD54D3">
              <w:t>Not having been excluded as a result of prohibition in Kenya laws or official regulations against commercial relations with the Tenderer’s country, or by an act of compliance with UN Security Council resolution, both in accordance with ITT 4.9 and Section V.</w:t>
            </w:r>
          </w:p>
        </w:tc>
        <w:tc>
          <w:tcPr>
            <w:tcW w:w="0" w:type="auto"/>
          </w:tcPr>
          <w:p w14:paraId="26B5D49D" w14:textId="77777777" w:rsidR="00B33B22" w:rsidRPr="00DD54D3" w:rsidRDefault="00B33B22" w:rsidP="00DE7EF8">
            <w:r w:rsidRPr="00DD54D3">
              <w:t>Must meet requirement</w:t>
            </w:r>
          </w:p>
        </w:tc>
        <w:tc>
          <w:tcPr>
            <w:tcW w:w="0" w:type="auto"/>
          </w:tcPr>
          <w:p w14:paraId="28AA5E5B" w14:textId="77777777" w:rsidR="00B33B22" w:rsidRPr="00DD54D3" w:rsidRDefault="00B33B22" w:rsidP="00DE7EF8">
            <w:r w:rsidRPr="00DD54D3">
              <w:t>Must meet requirement</w:t>
            </w:r>
          </w:p>
        </w:tc>
        <w:tc>
          <w:tcPr>
            <w:tcW w:w="0" w:type="auto"/>
          </w:tcPr>
          <w:p w14:paraId="2AF2A24D" w14:textId="77777777" w:rsidR="00B33B22" w:rsidRPr="00DD54D3" w:rsidRDefault="00B33B22" w:rsidP="00DE7EF8">
            <w:r w:rsidRPr="00DD54D3">
              <w:t>Must meet requirement</w:t>
            </w:r>
          </w:p>
        </w:tc>
        <w:tc>
          <w:tcPr>
            <w:tcW w:w="0" w:type="auto"/>
          </w:tcPr>
          <w:p w14:paraId="39492443" w14:textId="77777777" w:rsidR="00B33B22" w:rsidRPr="00DD54D3" w:rsidRDefault="00B33B22" w:rsidP="00DE7EF8">
            <w:pPr>
              <w:jc w:val="both"/>
            </w:pPr>
            <w:r w:rsidRPr="00DD54D3">
              <w:t>N/A</w:t>
            </w:r>
          </w:p>
          <w:p w14:paraId="4600F256" w14:textId="77777777" w:rsidR="00B33B22" w:rsidRPr="00DD54D3" w:rsidRDefault="00B33B22" w:rsidP="00DE7EF8"/>
        </w:tc>
        <w:tc>
          <w:tcPr>
            <w:tcW w:w="1906" w:type="dxa"/>
          </w:tcPr>
          <w:p w14:paraId="2D5D9879" w14:textId="77777777" w:rsidR="00B33B22" w:rsidRPr="00DD54D3" w:rsidRDefault="00B33B22" w:rsidP="00DE7EF8">
            <w:r w:rsidRPr="00DD54D3">
              <w:t>Forms ELI – 1.1 with attachments</w:t>
            </w:r>
          </w:p>
        </w:tc>
      </w:tr>
      <w:tr w:rsidR="00B33B22" w:rsidRPr="00DD54D3" w14:paraId="30A4DCA1" w14:textId="77777777" w:rsidTr="00DE7EF8">
        <w:tc>
          <w:tcPr>
            <w:tcW w:w="15480" w:type="dxa"/>
            <w:gridSpan w:val="8"/>
          </w:tcPr>
          <w:p w14:paraId="2ABF94AF" w14:textId="77777777" w:rsidR="00B33B22" w:rsidRDefault="00B33B22" w:rsidP="00DE7EF8">
            <w:bookmarkStart w:id="12" w:name="_Toc454358864"/>
          </w:p>
          <w:p w14:paraId="12B7CFA0" w14:textId="77777777" w:rsidR="00B33B22" w:rsidRPr="00DD54D3" w:rsidRDefault="00B33B22" w:rsidP="00DE7EF8">
            <w:r w:rsidRPr="00DD54D3">
              <w:t xml:space="preserve">2. </w:t>
            </w:r>
            <w:r w:rsidRPr="00F51B6F">
              <w:rPr>
                <w:b/>
                <w:bCs/>
              </w:rPr>
              <w:t>Historical Contract Non-Performance</w:t>
            </w:r>
            <w:bookmarkEnd w:id="12"/>
          </w:p>
        </w:tc>
      </w:tr>
      <w:tr w:rsidR="00B33B22" w:rsidRPr="00DD54D3" w14:paraId="41B8D222" w14:textId="77777777" w:rsidTr="00DE7EF8">
        <w:tc>
          <w:tcPr>
            <w:tcW w:w="0" w:type="auto"/>
          </w:tcPr>
          <w:p w14:paraId="3FB0EC79" w14:textId="77777777" w:rsidR="00B33B22" w:rsidRPr="00DD54D3" w:rsidRDefault="00B33B22" w:rsidP="00DE7EF8">
            <w:r w:rsidRPr="00DD54D3">
              <w:t>2.1</w:t>
            </w:r>
          </w:p>
        </w:tc>
        <w:tc>
          <w:tcPr>
            <w:tcW w:w="0" w:type="auto"/>
          </w:tcPr>
          <w:p w14:paraId="016CAB96" w14:textId="77777777" w:rsidR="00B33B22" w:rsidRPr="00DD54D3" w:rsidRDefault="00B33B22" w:rsidP="00DE7EF8">
            <w:r w:rsidRPr="00DD54D3">
              <w:rPr>
                <w:b/>
              </w:rPr>
              <w:t>History of Non-Performing Contracts</w:t>
            </w:r>
          </w:p>
        </w:tc>
        <w:tc>
          <w:tcPr>
            <w:tcW w:w="5068" w:type="dxa"/>
          </w:tcPr>
          <w:p w14:paraId="40FF53DD" w14:textId="77777777" w:rsidR="00B33B22" w:rsidRPr="00DD54D3" w:rsidRDefault="00B33B22" w:rsidP="00DE7EF8">
            <w:r w:rsidRPr="00DD54D3">
              <w:t>Non-performance of a contract</w:t>
            </w:r>
            <w:bookmarkStart w:id="13" w:name="_Ref302392673"/>
            <w:r w:rsidRPr="00DD54D3">
              <w:rPr>
                <w:rStyle w:val="FootnoteReference"/>
              </w:rPr>
              <w:footnoteReference w:id="1"/>
            </w:r>
            <w:bookmarkEnd w:id="13"/>
            <w:r w:rsidRPr="00DD54D3">
              <w:t xml:space="preserve"> did not occur as a result of Supplier’s default since 1</w:t>
            </w:r>
            <w:r w:rsidRPr="00DD54D3">
              <w:rPr>
                <w:vertAlign w:val="superscript"/>
              </w:rPr>
              <w:t>st</w:t>
            </w:r>
            <w:r w:rsidRPr="00DD54D3">
              <w:t xml:space="preserve"> January </w:t>
            </w:r>
            <w:r w:rsidRPr="00DD54D3">
              <w:rPr>
                <w:i/>
              </w:rPr>
              <w:t>[insert year]</w:t>
            </w:r>
            <w:r w:rsidRPr="00DD54D3">
              <w:t xml:space="preserve">. </w:t>
            </w:r>
          </w:p>
        </w:tc>
        <w:tc>
          <w:tcPr>
            <w:tcW w:w="0" w:type="auto"/>
          </w:tcPr>
          <w:p w14:paraId="1E410BDF" w14:textId="77777777" w:rsidR="00B33B22" w:rsidRPr="00DD54D3" w:rsidRDefault="00B33B22" w:rsidP="00DE7EF8">
            <w:r w:rsidRPr="00DD54D3">
              <w:t>Must meet requirement</w:t>
            </w:r>
            <w:r w:rsidRPr="00DD54D3">
              <w:fldChar w:fldCharType="begin"/>
            </w:r>
            <w:r w:rsidRPr="00DD54D3">
              <w:instrText xml:space="preserve"> NOTEREF _Ref302393126 \f \h  \* MERGEFORMAT </w:instrText>
            </w:r>
            <w:r w:rsidRPr="00DD54D3">
              <w:fldChar w:fldCharType="separate"/>
            </w:r>
            <w:r w:rsidRPr="00DD54D3">
              <w:t>2</w:t>
            </w:r>
            <w:r w:rsidRPr="00DD54D3">
              <w:fldChar w:fldCharType="end"/>
            </w:r>
          </w:p>
        </w:tc>
        <w:tc>
          <w:tcPr>
            <w:tcW w:w="0" w:type="auto"/>
          </w:tcPr>
          <w:p w14:paraId="40712CFF" w14:textId="77777777" w:rsidR="00B33B22" w:rsidRPr="00DD54D3" w:rsidRDefault="00B33B22" w:rsidP="00DE7EF8">
            <w:r w:rsidRPr="00DD54D3">
              <w:t>Must meet requirements</w:t>
            </w:r>
          </w:p>
        </w:tc>
        <w:tc>
          <w:tcPr>
            <w:tcW w:w="0" w:type="auto"/>
          </w:tcPr>
          <w:p w14:paraId="50D81B50" w14:textId="77777777" w:rsidR="00B33B22" w:rsidRPr="00DD54D3" w:rsidRDefault="00B33B22" w:rsidP="00DE7EF8">
            <w:r w:rsidRPr="00DD54D3">
              <w:t>Must meet requirement</w:t>
            </w:r>
            <w:bookmarkStart w:id="14" w:name="_Ref302393126"/>
            <w:r w:rsidRPr="00DD54D3">
              <w:rPr>
                <w:rStyle w:val="FootnoteReference"/>
              </w:rPr>
              <w:footnoteReference w:id="2"/>
            </w:r>
            <w:bookmarkEnd w:id="14"/>
          </w:p>
        </w:tc>
        <w:tc>
          <w:tcPr>
            <w:tcW w:w="0" w:type="auto"/>
          </w:tcPr>
          <w:p w14:paraId="0D9C9C64" w14:textId="77777777" w:rsidR="00B33B22" w:rsidRPr="00DD54D3" w:rsidRDefault="00B33B22" w:rsidP="00DE7EF8">
            <w:r w:rsidRPr="00DD54D3">
              <w:t>N/A</w:t>
            </w:r>
          </w:p>
        </w:tc>
        <w:tc>
          <w:tcPr>
            <w:tcW w:w="1906" w:type="dxa"/>
          </w:tcPr>
          <w:p w14:paraId="4C285104" w14:textId="77777777" w:rsidR="00B33B22" w:rsidRPr="00DD54D3" w:rsidRDefault="00B33B22" w:rsidP="00DE7EF8">
            <w:r w:rsidRPr="00DD54D3">
              <w:t>Form PER-1</w:t>
            </w:r>
          </w:p>
        </w:tc>
      </w:tr>
      <w:tr w:rsidR="00B33B22" w:rsidRPr="00DD54D3" w14:paraId="1EF7FAE0" w14:textId="77777777" w:rsidTr="00DE7EF8">
        <w:tc>
          <w:tcPr>
            <w:tcW w:w="0" w:type="auto"/>
          </w:tcPr>
          <w:p w14:paraId="6A62275C" w14:textId="77777777" w:rsidR="00B33B22" w:rsidRPr="00DD54D3" w:rsidRDefault="00B33B22" w:rsidP="00DE7EF8">
            <w:r w:rsidRPr="00DD54D3">
              <w:t>2.2</w:t>
            </w:r>
          </w:p>
        </w:tc>
        <w:tc>
          <w:tcPr>
            <w:tcW w:w="0" w:type="auto"/>
          </w:tcPr>
          <w:p w14:paraId="528CD96D" w14:textId="77777777" w:rsidR="00B33B22" w:rsidRPr="00DD54D3" w:rsidRDefault="00B33B22" w:rsidP="00DE7EF8">
            <w:r w:rsidRPr="00DD54D3">
              <w:rPr>
                <w:b/>
              </w:rPr>
              <w:t>Suspension Based on Execution of Tender/Proposal Securing Declaration by the Procuring Entity</w:t>
            </w:r>
          </w:p>
        </w:tc>
        <w:tc>
          <w:tcPr>
            <w:tcW w:w="5068" w:type="dxa"/>
          </w:tcPr>
          <w:p w14:paraId="007DFEBF" w14:textId="77777777" w:rsidR="00B33B22" w:rsidRPr="00DD54D3" w:rsidRDefault="00B33B22" w:rsidP="00DE7EF8">
            <w:r w:rsidRPr="00DD54D3">
              <w:t>Not under suspension based on execution of a Tender/Proposal Securing Declaration pursuant to ITT 4.8</w:t>
            </w:r>
          </w:p>
        </w:tc>
        <w:tc>
          <w:tcPr>
            <w:tcW w:w="0" w:type="auto"/>
          </w:tcPr>
          <w:p w14:paraId="7CA2982F" w14:textId="77777777" w:rsidR="00B33B22" w:rsidRPr="00DD54D3" w:rsidRDefault="00B33B22" w:rsidP="00DE7EF8">
            <w:r w:rsidRPr="00DD54D3">
              <w:t xml:space="preserve">Must meet requirement </w:t>
            </w:r>
          </w:p>
        </w:tc>
        <w:tc>
          <w:tcPr>
            <w:tcW w:w="0" w:type="auto"/>
          </w:tcPr>
          <w:p w14:paraId="04B54920" w14:textId="77777777" w:rsidR="00B33B22" w:rsidRPr="00DD54D3" w:rsidRDefault="00B33B22" w:rsidP="00DE7EF8">
            <w:r w:rsidRPr="00DD54D3">
              <w:t>Must meet requirement</w:t>
            </w:r>
          </w:p>
        </w:tc>
        <w:tc>
          <w:tcPr>
            <w:tcW w:w="0" w:type="auto"/>
          </w:tcPr>
          <w:p w14:paraId="39C30DFE" w14:textId="77777777" w:rsidR="00B33B22" w:rsidRPr="00DD54D3" w:rsidRDefault="00B33B22" w:rsidP="00DE7EF8">
            <w:r w:rsidRPr="00DD54D3">
              <w:t xml:space="preserve">Must meet requirement </w:t>
            </w:r>
          </w:p>
        </w:tc>
        <w:tc>
          <w:tcPr>
            <w:tcW w:w="0" w:type="auto"/>
          </w:tcPr>
          <w:p w14:paraId="0AFC9A0D" w14:textId="77777777" w:rsidR="00B33B22" w:rsidRPr="00DD54D3" w:rsidRDefault="00B33B22" w:rsidP="00DE7EF8">
            <w:r w:rsidRPr="00DD54D3">
              <w:t>N/A</w:t>
            </w:r>
          </w:p>
        </w:tc>
        <w:tc>
          <w:tcPr>
            <w:tcW w:w="1906" w:type="dxa"/>
          </w:tcPr>
          <w:p w14:paraId="17AE90DC" w14:textId="77777777" w:rsidR="00B33B22" w:rsidRPr="00DD54D3" w:rsidRDefault="00B33B22" w:rsidP="00DE7EF8">
            <w:r w:rsidRPr="00DD54D3">
              <w:t>Tender Submission Letter</w:t>
            </w:r>
          </w:p>
        </w:tc>
      </w:tr>
      <w:tr w:rsidR="00B33B22" w:rsidRPr="00DD54D3" w14:paraId="16BC6B0A" w14:textId="77777777" w:rsidTr="00DE7EF8">
        <w:tc>
          <w:tcPr>
            <w:tcW w:w="0" w:type="auto"/>
          </w:tcPr>
          <w:p w14:paraId="2A602AA2" w14:textId="77777777" w:rsidR="00B33B22" w:rsidRPr="00DD54D3" w:rsidRDefault="00B33B22" w:rsidP="00DE7EF8">
            <w:r w:rsidRPr="00DD54D3">
              <w:t>2.3</w:t>
            </w:r>
          </w:p>
        </w:tc>
        <w:tc>
          <w:tcPr>
            <w:tcW w:w="0" w:type="auto"/>
          </w:tcPr>
          <w:p w14:paraId="465058BA" w14:textId="77777777" w:rsidR="00B33B22" w:rsidRPr="00DD54D3" w:rsidRDefault="00B33B22" w:rsidP="00DE7EF8">
            <w:r w:rsidRPr="00DD54D3">
              <w:rPr>
                <w:b/>
              </w:rPr>
              <w:t>Pending Litigation</w:t>
            </w:r>
          </w:p>
        </w:tc>
        <w:tc>
          <w:tcPr>
            <w:tcW w:w="5068" w:type="dxa"/>
          </w:tcPr>
          <w:p w14:paraId="1368A32D" w14:textId="77777777" w:rsidR="00B33B22" w:rsidRPr="00DD54D3" w:rsidRDefault="00B33B22" w:rsidP="00DE7EF8">
            <w:r w:rsidRPr="00DD54D3">
              <w:t>Tenderer’s financial position and prospective long-term profitability still sound according to criteria established in 3.1 below and assuming that all pending litigation will be resolved against the Tenderer</w:t>
            </w:r>
          </w:p>
        </w:tc>
        <w:tc>
          <w:tcPr>
            <w:tcW w:w="0" w:type="auto"/>
          </w:tcPr>
          <w:p w14:paraId="3048B364" w14:textId="77777777" w:rsidR="00B33B22" w:rsidRPr="00DD54D3" w:rsidRDefault="00B33B22" w:rsidP="00DE7EF8">
            <w:r w:rsidRPr="00DD54D3">
              <w:t xml:space="preserve">Must meet requirement </w:t>
            </w:r>
          </w:p>
        </w:tc>
        <w:tc>
          <w:tcPr>
            <w:tcW w:w="0" w:type="auto"/>
          </w:tcPr>
          <w:p w14:paraId="7016C616" w14:textId="77777777" w:rsidR="00B33B22" w:rsidRPr="00DD54D3" w:rsidRDefault="00B33B22" w:rsidP="00DE7EF8">
            <w:r w:rsidRPr="00DD54D3">
              <w:t>N/A</w:t>
            </w:r>
          </w:p>
        </w:tc>
        <w:tc>
          <w:tcPr>
            <w:tcW w:w="0" w:type="auto"/>
          </w:tcPr>
          <w:p w14:paraId="34BA3420" w14:textId="77777777" w:rsidR="00B33B22" w:rsidRPr="00DD54D3" w:rsidRDefault="00B33B22" w:rsidP="00DE7EF8">
            <w:r w:rsidRPr="00DD54D3">
              <w:t xml:space="preserve">Must meet requirement </w:t>
            </w:r>
          </w:p>
        </w:tc>
        <w:tc>
          <w:tcPr>
            <w:tcW w:w="0" w:type="auto"/>
          </w:tcPr>
          <w:p w14:paraId="666E8C76" w14:textId="77777777" w:rsidR="00B33B22" w:rsidRPr="00DD54D3" w:rsidRDefault="00B33B22" w:rsidP="00DE7EF8">
            <w:r w:rsidRPr="00DD54D3">
              <w:t>N/A</w:t>
            </w:r>
          </w:p>
        </w:tc>
        <w:tc>
          <w:tcPr>
            <w:tcW w:w="1906" w:type="dxa"/>
          </w:tcPr>
          <w:p w14:paraId="3A0F66BB"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Form PER-1</w:t>
            </w:r>
          </w:p>
          <w:p w14:paraId="7BE4E1EE" w14:textId="77777777" w:rsidR="00B33B22" w:rsidRPr="00DD54D3" w:rsidRDefault="00B33B22" w:rsidP="00DE7EF8"/>
        </w:tc>
      </w:tr>
      <w:tr w:rsidR="00B33B22" w:rsidRPr="00DD54D3" w14:paraId="011DB3F4" w14:textId="77777777" w:rsidTr="00DE7EF8">
        <w:tc>
          <w:tcPr>
            <w:tcW w:w="0" w:type="auto"/>
          </w:tcPr>
          <w:p w14:paraId="5563109C" w14:textId="77777777" w:rsidR="00B33B22" w:rsidRPr="00DD54D3" w:rsidRDefault="00B33B22" w:rsidP="00DE7EF8">
            <w:r w:rsidRPr="00DD54D3">
              <w:t>2.4</w:t>
            </w:r>
          </w:p>
        </w:tc>
        <w:tc>
          <w:tcPr>
            <w:tcW w:w="0" w:type="auto"/>
          </w:tcPr>
          <w:p w14:paraId="5481106E" w14:textId="77777777" w:rsidR="00B33B22" w:rsidRPr="00DD54D3" w:rsidRDefault="00B33B22" w:rsidP="00DE7EF8">
            <w:r w:rsidRPr="00DD54D3">
              <w:rPr>
                <w:b/>
              </w:rPr>
              <w:t>Litigation History</w:t>
            </w:r>
          </w:p>
        </w:tc>
        <w:tc>
          <w:tcPr>
            <w:tcW w:w="5068" w:type="dxa"/>
          </w:tcPr>
          <w:p w14:paraId="76602B0B" w14:textId="77777777" w:rsidR="00B33B22" w:rsidRPr="00DD54D3" w:rsidRDefault="00B33B22" w:rsidP="00DE7EF8">
            <w:r w:rsidRPr="00DD54D3">
              <w:t xml:space="preserve">No consistent history of court/arbitral award decisions </w:t>
            </w:r>
            <w:r w:rsidRPr="00DD54D3">
              <w:lastRenderedPageBreak/>
              <w:t>against the Tenderer since 1</w:t>
            </w:r>
            <w:r w:rsidRPr="00DD54D3">
              <w:rPr>
                <w:vertAlign w:val="superscript"/>
              </w:rPr>
              <w:t>st</w:t>
            </w:r>
            <w:r w:rsidRPr="00DD54D3">
              <w:t xml:space="preserve"> January </w:t>
            </w:r>
            <w:r w:rsidRPr="00DD54D3">
              <w:rPr>
                <w:i/>
              </w:rPr>
              <w:t>[insert year]</w:t>
            </w:r>
            <w:r w:rsidRPr="00DD54D3">
              <w:rPr>
                <w:rStyle w:val="FootnoteReference"/>
                <w:i/>
              </w:rPr>
              <w:footnoteReference w:id="3"/>
            </w:r>
          </w:p>
        </w:tc>
        <w:tc>
          <w:tcPr>
            <w:tcW w:w="0" w:type="auto"/>
          </w:tcPr>
          <w:p w14:paraId="62603217" w14:textId="77777777" w:rsidR="00B33B22" w:rsidRPr="00DD54D3" w:rsidRDefault="00B33B22" w:rsidP="00DE7EF8">
            <w:r w:rsidRPr="00DD54D3">
              <w:lastRenderedPageBreak/>
              <w:t xml:space="preserve">Must meet requirement </w:t>
            </w:r>
          </w:p>
        </w:tc>
        <w:tc>
          <w:tcPr>
            <w:tcW w:w="0" w:type="auto"/>
          </w:tcPr>
          <w:p w14:paraId="1F6E882E" w14:textId="77777777" w:rsidR="00B33B22" w:rsidRPr="00DD54D3" w:rsidRDefault="00B33B22" w:rsidP="00DE7EF8">
            <w:r w:rsidRPr="00DD54D3">
              <w:t>Must meet requirement</w:t>
            </w:r>
          </w:p>
        </w:tc>
        <w:tc>
          <w:tcPr>
            <w:tcW w:w="0" w:type="auto"/>
          </w:tcPr>
          <w:p w14:paraId="6E6B0ECC" w14:textId="77777777" w:rsidR="00B33B22" w:rsidRPr="00DD54D3" w:rsidRDefault="00B33B22" w:rsidP="00DE7EF8">
            <w:r w:rsidRPr="00DD54D3">
              <w:t xml:space="preserve">Must meet requirement </w:t>
            </w:r>
          </w:p>
        </w:tc>
        <w:tc>
          <w:tcPr>
            <w:tcW w:w="0" w:type="auto"/>
          </w:tcPr>
          <w:p w14:paraId="1C2389E5" w14:textId="77777777" w:rsidR="00B33B22" w:rsidRPr="00DD54D3" w:rsidRDefault="00B33B22" w:rsidP="00DE7EF8">
            <w:r w:rsidRPr="00DD54D3">
              <w:t>N/A</w:t>
            </w:r>
          </w:p>
        </w:tc>
        <w:tc>
          <w:tcPr>
            <w:tcW w:w="1906" w:type="dxa"/>
          </w:tcPr>
          <w:p w14:paraId="1A6DCB51" w14:textId="77777777" w:rsidR="00B33B22" w:rsidRPr="00DD54D3" w:rsidRDefault="00B33B22" w:rsidP="00DE7EF8">
            <w:r w:rsidRPr="00DD54D3">
              <w:t xml:space="preserve">Form PER-1 </w:t>
            </w:r>
          </w:p>
        </w:tc>
      </w:tr>
      <w:tr w:rsidR="00B33B22" w:rsidRPr="00F51B6F" w14:paraId="04CC4DF7" w14:textId="77777777" w:rsidTr="00DE7EF8">
        <w:tc>
          <w:tcPr>
            <w:tcW w:w="15480" w:type="dxa"/>
            <w:gridSpan w:val="8"/>
          </w:tcPr>
          <w:p w14:paraId="6B8D3CBA" w14:textId="77777777" w:rsidR="00B33B22" w:rsidRDefault="00B33B22" w:rsidP="00DE7EF8">
            <w:pPr>
              <w:rPr>
                <w:b/>
                <w:bCs/>
              </w:rPr>
            </w:pPr>
            <w:bookmarkStart w:id="15" w:name="_Toc454358865"/>
          </w:p>
          <w:p w14:paraId="245FA867" w14:textId="77777777" w:rsidR="00B33B22" w:rsidRPr="00F51B6F" w:rsidRDefault="00B33B22" w:rsidP="00DE7EF8">
            <w:pPr>
              <w:rPr>
                <w:b/>
                <w:bCs/>
              </w:rPr>
            </w:pPr>
            <w:r w:rsidRPr="00F51B6F">
              <w:rPr>
                <w:b/>
                <w:bCs/>
              </w:rPr>
              <w:t>3. Financial Situation and Performance</w:t>
            </w:r>
            <w:bookmarkEnd w:id="15"/>
          </w:p>
        </w:tc>
      </w:tr>
      <w:tr w:rsidR="00B33B22" w:rsidRPr="00DD54D3" w14:paraId="4DB00CFC" w14:textId="77777777" w:rsidTr="00DE7EF8">
        <w:tc>
          <w:tcPr>
            <w:tcW w:w="0" w:type="auto"/>
          </w:tcPr>
          <w:p w14:paraId="2CD7A857" w14:textId="77777777" w:rsidR="00B33B22" w:rsidRPr="00DD54D3" w:rsidRDefault="00B33B22" w:rsidP="00DE7EF8">
            <w:r w:rsidRPr="00DD54D3">
              <w:t>3.1</w:t>
            </w:r>
          </w:p>
        </w:tc>
        <w:tc>
          <w:tcPr>
            <w:tcW w:w="0" w:type="auto"/>
          </w:tcPr>
          <w:p w14:paraId="6861E081" w14:textId="77777777" w:rsidR="00B33B22" w:rsidRPr="00DD54D3" w:rsidRDefault="00B33B22" w:rsidP="00DE7EF8">
            <w:r w:rsidRPr="00DD54D3">
              <w:rPr>
                <w:b/>
              </w:rPr>
              <w:t>Financial Capabilities</w:t>
            </w:r>
          </w:p>
        </w:tc>
        <w:tc>
          <w:tcPr>
            <w:tcW w:w="5068" w:type="dxa"/>
          </w:tcPr>
          <w:p w14:paraId="0DEE98F9" w14:textId="77777777" w:rsidR="00B33B22" w:rsidRPr="00DD54D3" w:rsidRDefault="00B33B22" w:rsidP="00DE7EF8">
            <w:r w:rsidRPr="00DD54D3">
              <w:t xml:space="preserve">The audited balance sheets or, if not required by the laws of the Tenderer’s country, other financial statements acceptable to the Procuring Entity, for the last </w:t>
            </w:r>
            <w:r w:rsidRPr="00DD54D3">
              <w:rPr>
                <w:i/>
              </w:rPr>
              <w:t xml:space="preserve">[insert number] </w:t>
            </w:r>
            <w:r w:rsidRPr="00DD54D3">
              <w:t>years shall be submitted and must demonstrate the current soundness of the Tenderer’s financial position and indicate its prospective long-term profitability.</w:t>
            </w:r>
          </w:p>
        </w:tc>
        <w:tc>
          <w:tcPr>
            <w:tcW w:w="0" w:type="auto"/>
          </w:tcPr>
          <w:p w14:paraId="156F2F59" w14:textId="77777777" w:rsidR="00B33B22" w:rsidRPr="00DD54D3" w:rsidRDefault="00B33B22" w:rsidP="00DE7EF8">
            <w:r w:rsidRPr="00DD54D3">
              <w:t>Must meet requirement</w:t>
            </w:r>
          </w:p>
        </w:tc>
        <w:tc>
          <w:tcPr>
            <w:tcW w:w="0" w:type="auto"/>
          </w:tcPr>
          <w:p w14:paraId="65782739" w14:textId="77777777" w:rsidR="00B33B22" w:rsidRPr="00DD54D3" w:rsidRDefault="00B33B22" w:rsidP="00DE7EF8">
            <w:r w:rsidRPr="00DD54D3">
              <w:t>N/A</w:t>
            </w:r>
          </w:p>
        </w:tc>
        <w:tc>
          <w:tcPr>
            <w:tcW w:w="0" w:type="auto"/>
          </w:tcPr>
          <w:p w14:paraId="4D8590E5" w14:textId="77777777" w:rsidR="00B33B22" w:rsidRPr="00DD54D3" w:rsidRDefault="00B33B22" w:rsidP="00DE7EF8">
            <w:r w:rsidRPr="00DD54D3">
              <w:t>Must meet requirement</w:t>
            </w:r>
          </w:p>
        </w:tc>
        <w:tc>
          <w:tcPr>
            <w:tcW w:w="0" w:type="auto"/>
          </w:tcPr>
          <w:p w14:paraId="18147D35" w14:textId="77777777" w:rsidR="00B33B22" w:rsidRPr="00DD54D3" w:rsidRDefault="00B33B22" w:rsidP="00DE7EF8">
            <w:r w:rsidRPr="00DD54D3">
              <w:t>N/A</w:t>
            </w:r>
          </w:p>
        </w:tc>
        <w:tc>
          <w:tcPr>
            <w:tcW w:w="1906" w:type="dxa"/>
          </w:tcPr>
          <w:p w14:paraId="65140FD3" w14:textId="77777777" w:rsidR="00B33B22" w:rsidRPr="00DD54D3" w:rsidRDefault="00B33B22" w:rsidP="00DE7EF8"/>
        </w:tc>
      </w:tr>
      <w:tr w:rsidR="00B33B22" w:rsidRPr="00DD54D3" w14:paraId="0C2CF59F" w14:textId="77777777" w:rsidTr="00DE7EF8">
        <w:tc>
          <w:tcPr>
            <w:tcW w:w="0" w:type="auto"/>
          </w:tcPr>
          <w:p w14:paraId="75EEF8A2" w14:textId="77777777" w:rsidR="00B33B22" w:rsidRPr="00DD54D3" w:rsidRDefault="00B33B22" w:rsidP="00DE7EF8">
            <w:r w:rsidRPr="00DD54D3">
              <w:t>3.2</w:t>
            </w:r>
          </w:p>
        </w:tc>
        <w:tc>
          <w:tcPr>
            <w:tcW w:w="0" w:type="auto"/>
          </w:tcPr>
          <w:p w14:paraId="6BC55DED" w14:textId="77777777" w:rsidR="00B33B22" w:rsidRPr="00DD54D3" w:rsidRDefault="00B33B22" w:rsidP="00DE7EF8">
            <w:r w:rsidRPr="00DD54D3">
              <w:rPr>
                <w:b/>
              </w:rPr>
              <w:t>Average Annual Turnover</w:t>
            </w:r>
          </w:p>
        </w:tc>
        <w:tc>
          <w:tcPr>
            <w:tcW w:w="5068" w:type="dxa"/>
          </w:tcPr>
          <w:p w14:paraId="0DB14FB3" w14:textId="77777777" w:rsidR="00B33B22" w:rsidRPr="00DD54D3" w:rsidRDefault="00B33B22" w:rsidP="00DE7EF8">
            <w:r w:rsidRPr="00DD54D3">
              <w:t xml:space="preserve">Average annual turnover (Average Annual Sales Revenue) from supply of Health Sector Goods of US$ </w:t>
            </w:r>
            <w:r w:rsidRPr="00DD54D3">
              <w:rPr>
                <w:i/>
              </w:rPr>
              <w:t>[insert amount in US$ equivalent in words and figures]</w:t>
            </w:r>
            <w:r w:rsidRPr="00DD54D3">
              <w:t>, calculated as total certified payments received for contracts in progress and/or completed during the last three years.  [</w:t>
            </w:r>
            <w:r w:rsidRPr="00DD54D3">
              <w:rPr>
                <w:i/>
              </w:rPr>
              <w:t>Insert a figure which is at least five times the estimated contract amount]</w:t>
            </w:r>
          </w:p>
        </w:tc>
        <w:tc>
          <w:tcPr>
            <w:tcW w:w="0" w:type="auto"/>
          </w:tcPr>
          <w:p w14:paraId="664B5094" w14:textId="77777777" w:rsidR="00B33B22" w:rsidRPr="00DD54D3" w:rsidRDefault="00B33B22" w:rsidP="00DE7EF8">
            <w:r w:rsidRPr="00DD54D3">
              <w:t>Must meet requirement</w:t>
            </w:r>
          </w:p>
        </w:tc>
        <w:tc>
          <w:tcPr>
            <w:tcW w:w="0" w:type="auto"/>
          </w:tcPr>
          <w:p w14:paraId="725F33B3" w14:textId="77777777" w:rsidR="00B33B22" w:rsidRPr="00DD54D3" w:rsidRDefault="00B33B22" w:rsidP="00DE7EF8">
            <w:r w:rsidRPr="00DD54D3">
              <w:t>Must meet requirement</w:t>
            </w:r>
          </w:p>
        </w:tc>
        <w:tc>
          <w:tcPr>
            <w:tcW w:w="0" w:type="auto"/>
          </w:tcPr>
          <w:p w14:paraId="494F567C" w14:textId="77777777" w:rsidR="00B33B22" w:rsidRPr="00DD54D3" w:rsidRDefault="00B33B22" w:rsidP="00DE7EF8">
            <w:r w:rsidRPr="00DD54D3">
              <w:t>N/A</w:t>
            </w:r>
          </w:p>
        </w:tc>
        <w:tc>
          <w:tcPr>
            <w:tcW w:w="0" w:type="auto"/>
          </w:tcPr>
          <w:p w14:paraId="03B5A1A7" w14:textId="77777777" w:rsidR="00B33B22" w:rsidRPr="00DD54D3" w:rsidRDefault="00B33B22" w:rsidP="00DE7EF8">
            <w:r w:rsidRPr="00DD54D3">
              <w:t>N/A</w:t>
            </w:r>
          </w:p>
        </w:tc>
        <w:tc>
          <w:tcPr>
            <w:tcW w:w="1906" w:type="dxa"/>
          </w:tcPr>
          <w:p w14:paraId="6A072589"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Form FIN – 3.2</w:t>
            </w:r>
          </w:p>
          <w:p w14:paraId="2F37D682" w14:textId="77777777" w:rsidR="00B33B22" w:rsidRPr="00DD54D3" w:rsidRDefault="00B33B22" w:rsidP="00DE7EF8"/>
        </w:tc>
      </w:tr>
      <w:tr w:rsidR="00B33B22" w:rsidRPr="00DD54D3" w14:paraId="06E7180D" w14:textId="77777777" w:rsidTr="00DE7EF8">
        <w:tc>
          <w:tcPr>
            <w:tcW w:w="0" w:type="auto"/>
          </w:tcPr>
          <w:p w14:paraId="33D797AC" w14:textId="77777777" w:rsidR="00B33B22" w:rsidRPr="00DD54D3" w:rsidRDefault="00B33B22" w:rsidP="00DE7EF8">
            <w:r w:rsidRPr="00DD54D3">
              <w:t xml:space="preserve">3.3 </w:t>
            </w:r>
          </w:p>
        </w:tc>
        <w:tc>
          <w:tcPr>
            <w:tcW w:w="0" w:type="auto"/>
          </w:tcPr>
          <w:p w14:paraId="70E28330" w14:textId="77777777" w:rsidR="00B33B22" w:rsidRPr="00DD54D3" w:rsidRDefault="00B33B22" w:rsidP="00DE7EF8">
            <w:r w:rsidRPr="00DD54D3">
              <w:rPr>
                <w:b/>
              </w:rPr>
              <w:t>Current Commitments</w:t>
            </w:r>
          </w:p>
        </w:tc>
        <w:tc>
          <w:tcPr>
            <w:tcW w:w="5068" w:type="dxa"/>
          </w:tcPr>
          <w:p w14:paraId="3CCFC33F" w14:textId="77777777" w:rsidR="00B33B22" w:rsidRPr="00DD54D3" w:rsidRDefault="00B33B22" w:rsidP="00DE7EF8">
            <w:r w:rsidRPr="00DD54D3">
              <w:t>The Tenderer shall also demonstrate, to the satisfaction of the Procuring Entity, that it has adequate sources of finance to meet the cash flow requirements on contracts currently in progress and for future contract commitments.</w:t>
            </w:r>
          </w:p>
        </w:tc>
        <w:tc>
          <w:tcPr>
            <w:tcW w:w="0" w:type="auto"/>
          </w:tcPr>
          <w:p w14:paraId="098216A4" w14:textId="77777777" w:rsidR="00B33B22" w:rsidRPr="00DD54D3" w:rsidRDefault="00B33B22" w:rsidP="00DE7EF8"/>
        </w:tc>
        <w:tc>
          <w:tcPr>
            <w:tcW w:w="0" w:type="auto"/>
          </w:tcPr>
          <w:p w14:paraId="5EAB4161" w14:textId="77777777" w:rsidR="00B33B22" w:rsidRPr="00DD54D3" w:rsidRDefault="00B33B22" w:rsidP="00DE7EF8"/>
        </w:tc>
        <w:tc>
          <w:tcPr>
            <w:tcW w:w="0" w:type="auto"/>
          </w:tcPr>
          <w:p w14:paraId="6AF82218" w14:textId="77777777" w:rsidR="00B33B22" w:rsidRPr="00DD54D3" w:rsidRDefault="00B33B22" w:rsidP="00DE7EF8"/>
        </w:tc>
        <w:tc>
          <w:tcPr>
            <w:tcW w:w="0" w:type="auto"/>
          </w:tcPr>
          <w:p w14:paraId="4C40D639" w14:textId="77777777" w:rsidR="00B33B22" w:rsidRPr="00DD54D3" w:rsidRDefault="00B33B22" w:rsidP="00DE7EF8"/>
        </w:tc>
        <w:tc>
          <w:tcPr>
            <w:tcW w:w="1906" w:type="dxa"/>
          </w:tcPr>
          <w:p w14:paraId="6E672AEF" w14:textId="77777777" w:rsidR="00B33B22" w:rsidRPr="00DD54D3" w:rsidRDefault="00B33B22" w:rsidP="00DE7EF8">
            <w:r w:rsidRPr="00DD54D3">
              <w:t>Form CON -1</w:t>
            </w:r>
          </w:p>
        </w:tc>
      </w:tr>
      <w:tr w:rsidR="00B33B22" w:rsidRPr="00DD54D3" w14:paraId="3BD8E41B" w14:textId="77777777" w:rsidTr="00DE7EF8">
        <w:tc>
          <w:tcPr>
            <w:tcW w:w="15480" w:type="dxa"/>
            <w:gridSpan w:val="8"/>
          </w:tcPr>
          <w:p w14:paraId="6A925CB3" w14:textId="77777777" w:rsidR="00B33B22" w:rsidRDefault="00B33B22" w:rsidP="00DE7EF8">
            <w:pPr>
              <w:rPr>
                <w:b/>
                <w:bCs/>
              </w:rPr>
            </w:pPr>
            <w:bookmarkStart w:id="16" w:name="_Toc454358866"/>
          </w:p>
          <w:p w14:paraId="0BFB1ECA" w14:textId="77777777" w:rsidR="00B33B22" w:rsidRPr="00F51B6F" w:rsidRDefault="00B33B22" w:rsidP="00DE7EF8">
            <w:pPr>
              <w:rPr>
                <w:b/>
                <w:bCs/>
              </w:rPr>
            </w:pPr>
            <w:r w:rsidRPr="00F51B6F">
              <w:rPr>
                <w:b/>
                <w:bCs/>
              </w:rPr>
              <w:t>4. Experience</w:t>
            </w:r>
            <w:bookmarkEnd w:id="16"/>
          </w:p>
        </w:tc>
      </w:tr>
      <w:tr w:rsidR="00B33B22" w:rsidRPr="00DD54D3" w14:paraId="6F58B148" w14:textId="77777777" w:rsidTr="00DE7EF8">
        <w:tc>
          <w:tcPr>
            <w:tcW w:w="0" w:type="auto"/>
          </w:tcPr>
          <w:p w14:paraId="0AB3A68B" w14:textId="77777777" w:rsidR="00B33B22" w:rsidRPr="00DD54D3" w:rsidRDefault="00B33B22" w:rsidP="00DE7EF8">
            <w:r w:rsidRPr="00DD54D3">
              <w:t xml:space="preserve">4.1 </w:t>
            </w:r>
          </w:p>
        </w:tc>
        <w:tc>
          <w:tcPr>
            <w:tcW w:w="0" w:type="auto"/>
          </w:tcPr>
          <w:p w14:paraId="2908E7F5" w14:textId="77777777" w:rsidR="00B33B22" w:rsidRPr="00DD54D3" w:rsidRDefault="00B33B22" w:rsidP="00DE7EF8">
            <w:r w:rsidRPr="00DD54D3">
              <w:rPr>
                <w:b/>
              </w:rPr>
              <w:t>General Experience</w:t>
            </w:r>
          </w:p>
        </w:tc>
        <w:tc>
          <w:tcPr>
            <w:tcW w:w="5068" w:type="dxa"/>
          </w:tcPr>
          <w:p w14:paraId="55B76417" w14:textId="77777777" w:rsidR="00B33B22" w:rsidRPr="00DD54D3" w:rsidRDefault="00B33B22" w:rsidP="00DE7EF8">
            <w:r w:rsidRPr="00DD54D3">
              <w:t>Experience in supply of Health Sector Goods for at least the last three years</w:t>
            </w:r>
          </w:p>
        </w:tc>
        <w:tc>
          <w:tcPr>
            <w:tcW w:w="0" w:type="auto"/>
          </w:tcPr>
          <w:p w14:paraId="7787A822" w14:textId="77777777" w:rsidR="00B33B22" w:rsidRPr="00DD54D3" w:rsidRDefault="00B33B22" w:rsidP="00DE7EF8">
            <w:r w:rsidRPr="00DD54D3">
              <w:t>Must meet requirement</w:t>
            </w:r>
          </w:p>
        </w:tc>
        <w:tc>
          <w:tcPr>
            <w:tcW w:w="0" w:type="auto"/>
          </w:tcPr>
          <w:p w14:paraId="2A4A2221" w14:textId="77777777" w:rsidR="00B33B22" w:rsidRPr="00DD54D3" w:rsidRDefault="00B33B22" w:rsidP="00DE7EF8">
            <w:r w:rsidRPr="00DD54D3">
              <w:t>N/A</w:t>
            </w:r>
          </w:p>
        </w:tc>
        <w:tc>
          <w:tcPr>
            <w:tcW w:w="0" w:type="auto"/>
          </w:tcPr>
          <w:p w14:paraId="790C168A" w14:textId="77777777" w:rsidR="00B33B22" w:rsidRPr="00DD54D3" w:rsidRDefault="00B33B22" w:rsidP="00DE7EF8">
            <w:r w:rsidRPr="00DD54D3">
              <w:t>Must meet requirement</w:t>
            </w:r>
          </w:p>
        </w:tc>
        <w:tc>
          <w:tcPr>
            <w:tcW w:w="0" w:type="auto"/>
          </w:tcPr>
          <w:p w14:paraId="5FC9A211" w14:textId="77777777" w:rsidR="00B33B22" w:rsidRPr="00DD54D3" w:rsidRDefault="00B33B22" w:rsidP="00DE7EF8">
            <w:r w:rsidRPr="00DD54D3">
              <w:t>N/A</w:t>
            </w:r>
          </w:p>
        </w:tc>
        <w:tc>
          <w:tcPr>
            <w:tcW w:w="1906" w:type="dxa"/>
          </w:tcPr>
          <w:p w14:paraId="555B62C8"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Form EXP –1</w:t>
            </w:r>
          </w:p>
          <w:p w14:paraId="2DE96F1F" w14:textId="77777777" w:rsidR="00B33B22" w:rsidRPr="00DD54D3" w:rsidRDefault="00B33B22" w:rsidP="00DE7EF8"/>
        </w:tc>
      </w:tr>
      <w:tr w:rsidR="00B33B22" w:rsidRPr="00DD54D3" w14:paraId="2527A769" w14:textId="77777777" w:rsidTr="00DE7EF8">
        <w:tc>
          <w:tcPr>
            <w:tcW w:w="0" w:type="auto"/>
          </w:tcPr>
          <w:p w14:paraId="3895F9C3" w14:textId="77777777" w:rsidR="00B33B22" w:rsidRPr="00DD54D3" w:rsidRDefault="00B33B22" w:rsidP="00DE7EF8">
            <w:r w:rsidRPr="00DD54D3">
              <w:t>4.2 (a)</w:t>
            </w:r>
          </w:p>
        </w:tc>
        <w:tc>
          <w:tcPr>
            <w:tcW w:w="0" w:type="auto"/>
          </w:tcPr>
          <w:p w14:paraId="6C9B892D" w14:textId="77777777" w:rsidR="00B33B22" w:rsidRPr="00DD54D3" w:rsidRDefault="00B33B22" w:rsidP="00DE7EF8">
            <w:r w:rsidRPr="00DD54D3">
              <w:rPr>
                <w:b/>
              </w:rPr>
              <w:t>Specific Experience</w:t>
            </w:r>
          </w:p>
        </w:tc>
        <w:tc>
          <w:tcPr>
            <w:tcW w:w="5068" w:type="dxa"/>
          </w:tcPr>
          <w:p w14:paraId="25EA6D4C" w14:textId="77777777" w:rsidR="00B33B22" w:rsidRPr="00DD54D3" w:rsidRDefault="00B33B22" w:rsidP="00E43645">
            <w:pPr>
              <w:pStyle w:val="ListParagraph"/>
              <w:widowControl/>
              <w:numPr>
                <w:ilvl w:val="0"/>
                <w:numId w:val="75"/>
              </w:numPr>
              <w:autoSpaceDE/>
              <w:autoSpaceDN/>
              <w:spacing w:before="0"/>
              <w:ind w:left="341" w:hanging="341"/>
              <w:jc w:val="both"/>
            </w:pPr>
            <w:r w:rsidRPr="00DD54D3">
              <w:t>Documentary evidence of the Tenderer’s qualifications to perform the Contract in accordance with 4.2 (b)(</w:t>
            </w:r>
            <w:proofErr w:type="spellStart"/>
            <w:r w:rsidRPr="00DD54D3">
              <w:t>i</w:t>
            </w:r>
            <w:proofErr w:type="spellEnd"/>
            <w:r w:rsidRPr="00DD54D3">
              <w:t xml:space="preserve">) below </w:t>
            </w:r>
          </w:p>
          <w:p w14:paraId="2D6FD075" w14:textId="77777777" w:rsidR="00B33B22" w:rsidRPr="00DD54D3" w:rsidRDefault="00B33B22" w:rsidP="00E43645">
            <w:pPr>
              <w:pStyle w:val="ListParagraph"/>
              <w:widowControl/>
              <w:numPr>
                <w:ilvl w:val="0"/>
                <w:numId w:val="75"/>
              </w:numPr>
              <w:autoSpaceDE/>
              <w:autoSpaceDN/>
              <w:spacing w:before="0"/>
              <w:ind w:left="341" w:hanging="341"/>
              <w:jc w:val="both"/>
            </w:pPr>
            <w:r w:rsidRPr="00DD54D3">
              <w:t>Technical and Production Capability in accordance with 4.2(b)(ii) as below.</w:t>
            </w:r>
          </w:p>
          <w:p w14:paraId="359CD5CC" w14:textId="77777777" w:rsidR="00B33B22" w:rsidRPr="00DD54D3" w:rsidRDefault="00B33B22" w:rsidP="00E43645">
            <w:pPr>
              <w:pStyle w:val="ListParagraph"/>
              <w:widowControl/>
              <w:numPr>
                <w:ilvl w:val="0"/>
                <w:numId w:val="75"/>
              </w:numPr>
              <w:autoSpaceDE/>
              <w:autoSpaceDN/>
              <w:spacing w:before="0"/>
              <w:ind w:left="490" w:hanging="490"/>
              <w:jc w:val="both"/>
            </w:pPr>
            <w:r w:rsidRPr="00DD54D3">
              <w:t>Experience on Packaging, Distribution in accordance with 4.2(b)(iii) below.</w:t>
            </w:r>
          </w:p>
          <w:p w14:paraId="5CC2BCEA" w14:textId="77777777" w:rsidR="00B33B22" w:rsidRPr="00DD54D3" w:rsidRDefault="00B33B22" w:rsidP="00DE7EF8"/>
        </w:tc>
        <w:tc>
          <w:tcPr>
            <w:tcW w:w="0" w:type="auto"/>
          </w:tcPr>
          <w:p w14:paraId="35D633A0"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75875A10" w14:textId="77777777" w:rsidR="00B33B22" w:rsidRPr="00DD54D3" w:rsidRDefault="00B33B22" w:rsidP="00DE7EF8">
            <w:pPr>
              <w:pStyle w:val="Style11"/>
              <w:tabs>
                <w:tab w:val="left" w:leader="dot" w:pos="8424"/>
              </w:tabs>
              <w:spacing w:line="240" w:lineRule="auto"/>
              <w:jc w:val="both"/>
              <w:rPr>
                <w:sz w:val="22"/>
                <w:szCs w:val="22"/>
              </w:rPr>
            </w:pPr>
          </w:p>
          <w:p w14:paraId="649708F4" w14:textId="77777777" w:rsidR="00B33B22" w:rsidRPr="00DD54D3" w:rsidRDefault="00B33B22" w:rsidP="00DE7EF8">
            <w:pPr>
              <w:pStyle w:val="Style11"/>
              <w:tabs>
                <w:tab w:val="left" w:leader="dot" w:pos="8424"/>
              </w:tabs>
              <w:spacing w:line="240" w:lineRule="auto"/>
              <w:jc w:val="both"/>
              <w:rPr>
                <w:sz w:val="22"/>
                <w:szCs w:val="22"/>
              </w:rPr>
            </w:pPr>
          </w:p>
          <w:p w14:paraId="113F5D46" w14:textId="77777777" w:rsidR="00B33B22" w:rsidRPr="00DD54D3" w:rsidRDefault="00B33B22" w:rsidP="00DE7EF8">
            <w:pPr>
              <w:pStyle w:val="Style11"/>
              <w:tabs>
                <w:tab w:val="left" w:leader="dot" w:pos="8424"/>
              </w:tabs>
              <w:spacing w:line="240" w:lineRule="auto"/>
              <w:jc w:val="both"/>
              <w:rPr>
                <w:sz w:val="22"/>
                <w:szCs w:val="22"/>
              </w:rPr>
            </w:pPr>
          </w:p>
          <w:p w14:paraId="46E9F7BB" w14:textId="77777777" w:rsidR="00B33B22" w:rsidRPr="00DD54D3" w:rsidRDefault="00B33B22" w:rsidP="00DE7EF8">
            <w:pPr>
              <w:pStyle w:val="Style11"/>
              <w:tabs>
                <w:tab w:val="left" w:leader="dot" w:pos="8424"/>
              </w:tabs>
              <w:spacing w:line="240" w:lineRule="auto"/>
              <w:jc w:val="both"/>
              <w:rPr>
                <w:sz w:val="22"/>
                <w:szCs w:val="22"/>
              </w:rPr>
            </w:pPr>
          </w:p>
          <w:p w14:paraId="18D1AEB5"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3F280D34" w14:textId="77777777" w:rsidR="00B33B22" w:rsidRPr="00DD54D3" w:rsidRDefault="00B33B22" w:rsidP="00DE7EF8">
            <w:pPr>
              <w:pStyle w:val="Style11"/>
              <w:tabs>
                <w:tab w:val="left" w:leader="dot" w:pos="8424"/>
              </w:tabs>
              <w:spacing w:line="240" w:lineRule="auto"/>
              <w:jc w:val="both"/>
              <w:rPr>
                <w:sz w:val="22"/>
                <w:szCs w:val="22"/>
              </w:rPr>
            </w:pPr>
          </w:p>
          <w:p w14:paraId="7E8F473F" w14:textId="77777777" w:rsidR="00B33B22" w:rsidRPr="00DD54D3" w:rsidRDefault="00B33B22" w:rsidP="00DE7EF8">
            <w:pPr>
              <w:pStyle w:val="Style11"/>
              <w:tabs>
                <w:tab w:val="left" w:leader="dot" w:pos="8424"/>
              </w:tabs>
              <w:spacing w:line="240" w:lineRule="auto"/>
              <w:jc w:val="both"/>
              <w:rPr>
                <w:sz w:val="22"/>
                <w:szCs w:val="22"/>
              </w:rPr>
            </w:pPr>
          </w:p>
          <w:p w14:paraId="59AD4767"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67991CA6" w14:textId="77777777" w:rsidR="00B33B22" w:rsidRPr="00DD54D3" w:rsidRDefault="00B33B22" w:rsidP="00DE7EF8">
            <w:pPr>
              <w:pStyle w:val="Style11"/>
              <w:tabs>
                <w:tab w:val="left" w:leader="dot" w:pos="8424"/>
              </w:tabs>
              <w:spacing w:line="240" w:lineRule="auto"/>
              <w:jc w:val="both"/>
              <w:rPr>
                <w:sz w:val="22"/>
                <w:szCs w:val="22"/>
              </w:rPr>
            </w:pPr>
          </w:p>
          <w:p w14:paraId="77ECEB29" w14:textId="77777777" w:rsidR="00B33B22" w:rsidRPr="00DD54D3" w:rsidRDefault="00B33B22" w:rsidP="00DE7EF8">
            <w:pPr>
              <w:pStyle w:val="Style11"/>
              <w:tabs>
                <w:tab w:val="left" w:leader="dot" w:pos="8424"/>
              </w:tabs>
              <w:spacing w:line="240" w:lineRule="auto"/>
              <w:jc w:val="both"/>
              <w:rPr>
                <w:sz w:val="22"/>
                <w:szCs w:val="22"/>
              </w:rPr>
            </w:pPr>
          </w:p>
          <w:p w14:paraId="57068273" w14:textId="77777777" w:rsidR="00B33B22" w:rsidRPr="00DD54D3" w:rsidRDefault="00B33B22" w:rsidP="00DE7EF8"/>
        </w:tc>
        <w:tc>
          <w:tcPr>
            <w:tcW w:w="0" w:type="auto"/>
          </w:tcPr>
          <w:p w14:paraId="2FC747AD"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lastRenderedPageBreak/>
              <w:t>Must meet requirement</w:t>
            </w:r>
          </w:p>
          <w:p w14:paraId="0B157FC8" w14:textId="77777777" w:rsidR="00B33B22" w:rsidRPr="00DD54D3" w:rsidRDefault="00B33B22" w:rsidP="00DE7EF8">
            <w:pPr>
              <w:pStyle w:val="Style11"/>
              <w:tabs>
                <w:tab w:val="left" w:leader="dot" w:pos="8424"/>
              </w:tabs>
              <w:spacing w:line="240" w:lineRule="auto"/>
              <w:jc w:val="both"/>
              <w:rPr>
                <w:sz w:val="22"/>
                <w:szCs w:val="22"/>
              </w:rPr>
            </w:pPr>
          </w:p>
          <w:p w14:paraId="52D3DD84" w14:textId="77777777" w:rsidR="00B33B22" w:rsidRPr="00DD54D3" w:rsidRDefault="00B33B22" w:rsidP="00DE7EF8">
            <w:pPr>
              <w:pStyle w:val="Style11"/>
              <w:tabs>
                <w:tab w:val="left" w:leader="dot" w:pos="8424"/>
              </w:tabs>
              <w:spacing w:line="240" w:lineRule="auto"/>
              <w:jc w:val="both"/>
              <w:rPr>
                <w:sz w:val="22"/>
                <w:szCs w:val="22"/>
              </w:rPr>
            </w:pPr>
          </w:p>
          <w:p w14:paraId="24E60432" w14:textId="77777777" w:rsidR="00B33B22" w:rsidRPr="00DD54D3" w:rsidRDefault="00B33B22" w:rsidP="00DE7EF8">
            <w:pPr>
              <w:pStyle w:val="Style11"/>
              <w:tabs>
                <w:tab w:val="left" w:leader="dot" w:pos="8424"/>
              </w:tabs>
              <w:spacing w:line="240" w:lineRule="auto"/>
              <w:jc w:val="both"/>
              <w:rPr>
                <w:sz w:val="22"/>
                <w:szCs w:val="22"/>
              </w:rPr>
            </w:pPr>
          </w:p>
          <w:p w14:paraId="273BB394" w14:textId="77777777" w:rsidR="00B33B22" w:rsidRPr="00DD54D3" w:rsidRDefault="00B33B22" w:rsidP="00DE7EF8">
            <w:pPr>
              <w:pStyle w:val="Style11"/>
              <w:tabs>
                <w:tab w:val="left" w:leader="dot" w:pos="8424"/>
              </w:tabs>
              <w:spacing w:line="240" w:lineRule="auto"/>
              <w:jc w:val="both"/>
              <w:rPr>
                <w:sz w:val="22"/>
                <w:szCs w:val="22"/>
              </w:rPr>
            </w:pPr>
          </w:p>
          <w:p w14:paraId="3864FE32"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15789E4E" w14:textId="77777777" w:rsidR="00B33B22" w:rsidRPr="00DD54D3" w:rsidRDefault="00B33B22" w:rsidP="00DE7EF8">
            <w:pPr>
              <w:pStyle w:val="Style11"/>
              <w:tabs>
                <w:tab w:val="left" w:leader="dot" w:pos="8424"/>
              </w:tabs>
              <w:spacing w:line="240" w:lineRule="auto"/>
              <w:jc w:val="both"/>
              <w:rPr>
                <w:sz w:val="22"/>
                <w:szCs w:val="22"/>
              </w:rPr>
            </w:pPr>
          </w:p>
          <w:p w14:paraId="4F5DDD84" w14:textId="77777777" w:rsidR="00B33B22" w:rsidRPr="00DD54D3" w:rsidRDefault="00B33B22" w:rsidP="00DE7EF8">
            <w:pPr>
              <w:pStyle w:val="Style11"/>
              <w:tabs>
                <w:tab w:val="left" w:leader="dot" w:pos="8424"/>
              </w:tabs>
              <w:spacing w:line="240" w:lineRule="auto"/>
              <w:jc w:val="both"/>
              <w:rPr>
                <w:sz w:val="22"/>
                <w:szCs w:val="22"/>
              </w:rPr>
            </w:pPr>
          </w:p>
          <w:p w14:paraId="5F080038"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50FD5A6E" w14:textId="77777777" w:rsidR="00B33B22" w:rsidRPr="00DD54D3" w:rsidRDefault="00B33B22" w:rsidP="00DE7EF8">
            <w:pPr>
              <w:pStyle w:val="Style11"/>
              <w:tabs>
                <w:tab w:val="left" w:leader="dot" w:pos="8424"/>
              </w:tabs>
              <w:spacing w:line="240" w:lineRule="auto"/>
              <w:jc w:val="both"/>
              <w:rPr>
                <w:sz w:val="22"/>
                <w:szCs w:val="22"/>
              </w:rPr>
            </w:pPr>
          </w:p>
          <w:p w14:paraId="228311FE" w14:textId="77777777" w:rsidR="00B33B22" w:rsidRPr="00DD54D3" w:rsidRDefault="00B33B22" w:rsidP="00DE7EF8">
            <w:pPr>
              <w:pStyle w:val="Style11"/>
              <w:tabs>
                <w:tab w:val="left" w:leader="dot" w:pos="8424"/>
              </w:tabs>
              <w:spacing w:line="240" w:lineRule="auto"/>
              <w:jc w:val="both"/>
              <w:rPr>
                <w:sz w:val="22"/>
                <w:szCs w:val="22"/>
              </w:rPr>
            </w:pPr>
          </w:p>
          <w:p w14:paraId="1956038F" w14:textId="77777777" w:rsidR="00B33B22" w:rsidRPr="00DD54D3" w:rsidRDefault="00B33B22" w:rsidP="00DE7EF8"/>
        </w:tc>
        <w:tc>
          <w:tcPr>
            <w:tcW w:w="0" w:type="auto"/>
          </w:tcPr>
          <w:p w14:paraId="13D346F7"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lastRenderedPageBreak/>
              <w:t xml:space="preserve">N/A </w:t>
            </w:r>
          </w:p>
          <w:p w14:paraId="2B56262F" w14:textId="77777777" w:rsidR="00B33B22" w:rsidRPr="00DD54D3" w:rsidRDefault="00B33B22" w:rsidP="00DE7EF8">
            <w:pPr>
              <w:pStyle w:val="Style11"/>
              <w:tabs>
                <w:tab w:val="left" w:leader="dot" w:pos="8424"/>
              </w:tabs>
              <w:spacing w:line="240" w:lineRule="auto"/>
              <w:jc w:val="both"/>
              <w:rPr>
                <w:sz w:val="22"/>
                <w:szCs w:val="22"/>
              </w:rPr>
            </w:pPr>
          </w:p>
          <w:p w14:paraId="2303923F" w14:textId="77777777" w:rsidR="00B33B22" w:rsidRPr="00DD54D3" w:rsidRDefault="00B33B22" w:rsidP="00DE7EF8">
            <w:pPr>
              <w:pStyle w:val="Style11"/>
              <w:tabs>
                <w:tab w:val="left" w:leader="dot" w:pos="8424"/>
              </w:tabs>
              <w:spacing w:line="240" w:lineRule="auto"/>
              <w:jc w:val="both"/>
              <w:rPr>
                <w:sz w:val="22"/>
                <w:szCs w:val="22"/>
              </w:rPr>
            </w:pPr>
          </w:p>
          <w:p w14:paraId="5B0E4510" w14:textId="77777777" w:rsidR="00B33B22" w:rsidRPr="00DD54D3" w:rsidRDefault="00B33B22" w:rsidP="00DE7EF8">
            <w:pPr>
              <w:pStyle w:val="Style11"/>
              <w:tabs>
                <w:tab w:val="left" w:leader="dot" w:pos="8424"/>
              </w:tabs>
              <w:spacing w:line="240" w:lineRule="auto"/>
              <w:jc w:val="both"/>
              <w:rPr>
                <w:sz w:val="22"/>
                <w:szCs w:val="22"/>
              </w:rPr>
            </w:pPr>
          </w:p>
          <w:p w14:paraId="4D7C7045" w14:textId="77777777" w:rsidR="00B33B22" w:rsidRPr="00DD54D3" w:rsidRDefault="00B33B22" w:rsidP="00DE7EF8">
            <w:pPr>
              <w:pStyle w:val="Style11"/>
              <w:tabs>
                <w:tab w:val="left" w:leader="dot" w:pos="8424"/>
              </w:tabs>
              <w:spacing w:line="240" w:lineRule="auto"/>
              <w:jc w:val="both"/>
              <w:rPr>
                <w:sz w:val="22"/>
                <w:szCs w:val="22"/>
              </w:rPr>
            </w:pPr>
          </w:p>
          <w:p w14:paraId="39EBF1C4" w14:textId="77777777" w:rsidR="00B33B22" w:rsidRPr="00DD54D3" w:rsidRDefault="00B33B22" w:rsidP="00DE7EF8">
            <w:pPr>
              <w:pStyle w:val="Style11"/>
              <w:tabs>
                <w:tab w:val="left" w:leader="dot" w:pos="8424"/>
              </w:tabs>
              <w:spacing w:line="240" w:lineRule="auto"/>
              <w:jc w:val="both"/>
              <w:rPr>
                <w:sz w:val="22"/>
                <w:szCs w:val="22"/>
              </w:rPr>
            </w:pPr>
          </w:p>
          <w:p w14:paraId="2BA6B8DB"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 xml:space="preserve">N/A </w:t>
            </w:r>
          </w:p>
          <w:p w14:paraId="360E7C6E" w14:textId="77777777" w:rsidR="00B33B22" w:rsidRPr="00DD54D3" w:rsidRDefault="00B33B22" w:rsidP="00DE7EF8">
            <w:pPr>
              <w:pStyle w:val="Style11"/>
              <w:tabs>
                <w:tab w:val="left" w:leader="dot" w:pos="8424"/>
              </w:tabs>
              <w:spacing w:line="240" w:lineRule="auto"/>
              <w:jc w:val="both"/>
              <w:rPr>
                <w:sz w:val="22"/>
                <w:szCs w:val="22"/>
              </w:rPr>
            </w:pPr>
          </w:p>
          <w:p w14:paraId="64C85DC0" w14:textId="77777777" w:rsidR="00B33B22" w:rsidRPr="00DD54D3" w:rsidRDefault="00B33B22" w:rsidP="00DE7EF8">
            <w:pPr>
              <w:pStyle w:val="Style11"/>
              <w:tabs>
                <w:tab w:val="left" w:leader="dot" w:pos="8424"/>
              </w:tabs>
              <w:spacing w:line="240" w:lineRule="auto"/>
              <w:jc w:val="both"/>
              <w:rPr>
                <w:sz w:val="22"/>
                <w:szCs w:val="22"/>
              </w:rPr>
            </w:pPr>
          </w:p>
          <w:p w14:paraId="75C18E20" w14:textId="77777777" w:rsidR="00B33B22" w:rsidRPr="00DD54D3" w:rsidRDefault="00B33B22" w:rsidP="00DE7EF8">
            <w:pPr>
              <w:pStyle w:val="Style11"/>
              <w:tabs>
                <w:tab w:val="left" w:leader="dot" w:pos="8424"/>
              </w:tabs>
              <w:spacing w:line="240" w:lineRule="auto"/>
              <w:jc w:val="both"/>
              <w:rPr>
                <w:sz w:val="22"/>
                <w:szCs w:val="22"/>
              </w:rPr>
            </w:pPr>
          </w:p>
          <w:p w14:paraId="1D7659BD"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 xml:space="preserve">N/A </w:t>
            </w:r>
          </w:p>
          <w:p w14:paraId="605D61BA" w14:textId="77777777" w:rsidR="00B33B22" w:rsidRPr="00DD54D3" w:rsidRDefault="00B33B22" w:rsidP="00DE7EF8">
            <w:pPr>
              <w:pStyle w:val="Style11"/>
              <w:tabs>
                <w:tab w:val="left" w:leader="dot" w:pos="8424"/>
              </w:tabs>
              <w:spacing w:line="240" w:lineRule="auto"/>
              <w:jc w:val="both"/>
              <w:rPr>
                <w:sz w:val="22"/>
                <w:szCs w:val="22"/>
              </w:rPr>
            </w:pPr>
          </w:p>
          <w:p w14:paraId="797B1401" w14:textId="77777777" w:rsidR="00B33B22" w:rsidRPr="00DD54D3" w:rsidRDefault="00B33B22" w:rsidP="00DE7EF8">
            <w:pPr>
              <w:pStyle w:val="Style11"/>
              <w:tabs>
                <w:tab w:val="left" w:leader="dot" w:pos="8424"/>
              </w:tabs>
              <w:spacing w:line="240" w:lineRule="auto"/>
              <w:jc w:val="both"/>
              <w:rPr>
                <w:sz w:val="22"/>
                <w:szCs w:val="22"/>
              </w:rPr>
            </w:pPr>
          </w:p>
          <w:p w14:paraId="01BB58BD" w14:textId="77777777" w:rsidR="00B33B22" w:rsidRPr="00DD54D3" w:rsidRDefault="00B33B22" w:rsidP="00DE7EF8">
            <w:pPr>
              <w:pStyle w:val="Style11"/>
              <w:tabs>
                <w:tab w:val="left" w:leader="dot" w:pos="8424"/>
              </w:tabs>
              <w:spacing w:line="240" w:lineRule="auto"/>
              <w:jc w:val="both"/>
              <w:rPr>
                <w:sz w:val="22"/>
                <w:szCs w:val="22"/>
              </w:rPr>
            </w:pPr>
          </w:p>
          <w:p w14:paraId="0B47ED35" w14:textId="77777777" w:rsidR="00B33B22" w:rsidRPr="00DD54D3" w:rsidRDefault="00B33B22" w:rsidP="00DE7EF8"/>
        </w:tc>
        <w:tc>
          <w:tcPr>
            <w:tcW w:w="0" w:type="auto"/>
          </w:tcPr>
          <w:p w14:paraId="6163B39D"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lastRenderedPageBreak/>
              <w:t>Must meet requirement</w:t>
            </w:r>
          </w:p>
          <w:p w14:paraId="48EE890F" w14:textId="77777777" w:rsidR="00B33B22" w:rsidRPr="00DD54D3" w:rsidRDefault="00B33B22" w:rsidP="00DE7EF8">
            <w:pPr>
              <w:pStyle w:val="Style11"/>
              <w:tabs>
                <w:tab w:val="left" w:leader="dot" w:pos="8424"/>
              </w:tabs>
              <w:spacing w:line="240" w:lineRule="auto"/>
              <w:jc w:val="both"/>
              <w:rPr>
                <w:sz w:val="22"/>
                <w:szCs w:val="22"/>
              </w:rPr>
            </w:pPr>
          </w:p>
          <w:p w14:paraId="020CD8BF" w14:textId="77777777" w:rsidR="00B33B22" w:rsidRPr="00DD54D3" w:rsidRDefault="00B33B22" w:rsidP="00DE7EF8">
            <w:pPr>
              <w:pStyle w:val="Style11"/>
              <w:tabs>
                <w:tab w:val="left" w:leader="dot" w:pos="8424"/>
              </w:tabs>
              <w:spacing w:line="240" w:lineRule="auto"/>
              <w:jc w:val="both"/>
              <w:rPr>
                <w:sz w:val="22"/>
                <w:szCs w:val="22"/>
              </w:rPr>
            </w:pPr>
          </w:p>
          <w:p w14:paraId="41E3D820" w14:textId="77777777" w:rsidR="00B33B22" w:rsidRPr="00DD54D3" w:rsidRDefault="00B33B22" w:rsidP="00DE7EF8">
            <w:pPr>
              <w:pStyle w:val="Style11"/>
              <w:tabs>
                <w:tab w:val="left" w:leader="dot" w:pos="8424"/>
              </w:tabs>
              <w:spacing w:line="240" w:lineRule="auto"/>
              <w:jc w:val="both"/>
              <w:rPr>
                <w:sz w:val="22"/>
                <w:szCs w:val="22"/>
              </w:rPr>
            </w:pPr>
          </w:p>
          <w:p w14:paraId="5CE71B11" w14:textId="77777777" w:rsidR="00B33B22" w:rsidRPr="00DD54D3" w:rsidRDefault="00B33B22" w:rsidP="00DE7EF8">
            <w:pPr>
              <w:pStyle w:val="Style11"/>
              <w:tabs>
                <w:tab w:val="left" w:leader="dot" w:pos="8424"/>
              </w:tabs>
              <w:spacing w:line="240" w:lineRule="auto"/>
              <w:jc w:val="both"/>
              <w:rPr>
                <w:sz w:val="22"/>
                <w:szCs w:val="22"/>
              </w:rPr>
            </w:pPr>
          </w:p>
          <w:p w14:paraId="29064B0C"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7179C61A" w14:textId="77777777" w:rsidR="00B33B22" w:rsidRPr="00DD54D3" w:rsidRDefault="00B33B22" w:rsidP="00DE7EF8">
            <w:pPr>
              <w:pStyle w:val="Style11"/>
              <w:tabs>
                <w:tab w:val="left" w:leader="dot" w:pos="8424"/>
              </w:tabs>
              <w:spacing w:line="240" w:lineRule="auto"/>
              <w:jc w:val="both"/>
              <w:rPr>
                <w:sz w:val="22"/>
                <w:szCs w:val="22"/>
              </w:rPr>
            </w:pPr>
          </w:p>
          <w:p w14:paraId="67B1BCDE" w14:textId="77777777" w:rsidR="00B33B22" w:rsidRPr="00DD54D3" w:rsidRDefault="00B33B22" w:rsidP="00DE7EF8">
            <w:pPr>
              <w:pStyle w:val="Style11"/>
              <w:tabs>
                <w:tab w:val="left" w:leader="dot" w:pos="8424"/>
              </w:tabs>
              <w:spacing w:line="240" w:lineRule="auto"/>
              <w:jc w:val="both"/>
              <w:rPr>
                <w:sz w:val="22"/>
                <w:szCs w:val="22"/>
              </w:rPr>
            </w:pPr>
          </w:p>
          <w:p w14:paraId="28A7805E" w14:textId="77777777" w:rsidR="00B33B22" w:rsidRPr="00DD54D3" w:rsidRDefault="00B33B22" w:rsidP="00DE7EF8">
            <w:pPr>
              <w:pStyle w:val="Style11"/>
              <w:tabs>
                <w:tab w:val="left" w:leader="dot" w:pos="8424"/>
              </w:tabs>
              <w:spacing w:line="240" w:lineRule="auto"/>
              <w:jc w:val="both"/>
              <w:rPr>
                <w:sz w:val="22"/>
                <w:szCs w:val="22"/>
              </w:rPr>
            </w:pPr>
            <w:r w:rsidRPr="00DD54D3">
              <w:rPr>
                <w:sz w:val="22"/>
                <w:szCs w:val="22"/>
              </w:rPr>
              <w:t>Must meet requirement</w:t>
            </w:r>
          </w:p>
          <w:p w14:paraId="3CF46952" w14:textId="77777777" w:rsidR="00B33B22" w:rsidRPr="00DD54D3" w:rsidRDefault="00B33B22" w:rsidP="00DE7EF8">
            <w:pPr>
              <w:pStyle w:val="Style11"/>
              <w:tabs>
                <w:tab w:val="left" w:leader="dot" w:pos="8424"/>
              </w:tabs>
              <w:spacing w:line="240" w:lineRule="auto"/>
              <w:jc w:val="both"/>
              <w:rPr>
                <w:sz w:val="22"/>
                <w:szCs w:val="22"/>
              </w:rPr>
            </w:pPr>
          </w:p>
          <w:p w14:paraId="07793A19" w14:textId="77777777" w:rsidR="00B33B22" w:rsidRPr="00DD54D3" w:rsidRDefault="00B33B22" w:rsidP="00DE7EF8">
            <w:pPr>
              <w:jc w:val="both"/>
            </w:pPr>
          </w:p>
          <w:p w14:paraId="50B67340" w14:textId="77777777" w:rsidR="00B33B22" w:rsidRPr="00DD54D3" w:rsidRDefault="00B33B22" w:rsidP="00DE7EF8"/>
        </w:tc>
        <w:tc>
          <w:tcPr>
            <w:tcW w:w="1906" w:type="dxa"/>
          </w:tcPr>
          <w:p w14:paraId="02703180" w14:textId="77777777" w:rsidR="00B33B22" w:rsidRPr="00DD54D3" w:rsidRDefault="00B33B22" w:rsidP="00DE7EF8"/>
        </w:tc>
      </w:tr>
      <w:tr w:rsidR="00B33B22" w:rsidRPr="00DD54D3" w14:paraId="25CAA847" w14:textId="77777777" w:rsidTr="00DE7EF8">
        <w:tc>
          <w:tcPr>
            <w:tcW w:w="0" w:type="auto"/>
          </w:tcPr>
          <w:p w14:paraId="7D4E2B8E" w14:textId="77777777" w:rsidR="00B33B22" w:rsidRPr="00DD54D3" w:rsidRDefault="00B33B22" w:rsidP="00DE7EF8">
            <w:r w:rsidRPr="00DD54D3">
              <w:t>4.2 (b)</w:t>
            </w:r>
          </w:p>
        </w:tc>
        <w:tc>
          <w:tcPr>
            <w:tcW w:w="0" w:type="auto"/>
          </w:tcPr>
          <w:p w14:paraId="3AE9D136" w14:textId="77777777" w:rsidR="00B33B22" w:rsidRPr="00DD54D3" w:rsidRDefault="00B33B22" w:rsidP="00DE7EF8">
            <w:r w:rsidRPr="00DD54D3">
              <w:t>See below for details</w:t>
            </w:r>
          </w:p>
        </w:tc>
        <w:tc>
          <w:tcPr>
            <w:tcW w:w="5068" w:type="dxa"/>
          </w:tcPr>
          <w:p w14:paraId="370BCA60" w14:textId="77777777" w:rsidR="00B33B22" w:rsidRPr="00DD54D3" w:rsidRDefault="00B33B22" w:rsidP="00DE7EF8"/>
        </w:tc>
        <w:tc>
          <w:tcPr>
            <w:tcW w:w="0" w:type="auto"/>
          </w:tcPr>
          <w:p w14:paraId="5A5FA2D5" w14:textId="77777777" w:rsidR="00B33B22" w:rsidRPr="00DD54D3" w:rsidRDefault="00B33B22" w:rsidP="00DE7EF8"/>
        </w:tc>
        <w:tc>
          <w:tcPr>
            <w:tcW w:w="0" w:type="auto"/>
          </w:tcPr>
          <w:p w14:paraId="21F6BD0B" w14:textId="77777777" w:rsidR="00B33B22" w:rsidRPr="00DD54D3" w:rsidRDefault="00B33B22" w:rsidP="00DE7EF8"/>
        </w:tc>
        <w:tc>
          <w:tcPr>
            <w:tcW w:w="0" w:type="auto"/>
          </w:tcPr>
          <w:p w14:paraId="11BF058C" w14:textId="77777777" w:rsidR="00B33B22" w:rsidRPr="00DD54D3" w:rsidRDefault="00B33B22" w:rsidP="00DE7EF8"/>
        </w:tc>
        <w:tc>
          <w:tcPr>
            <w:tcW w:w="0" w:type="auto"/>
          </w:tcPr>
          <w:p w14:paraId="68448853" w14:textId="77777777" w:rsidR="00B33B22" w:rsidRPr="00DD54D3" w:rsidRDefault="00B33B22" w:rsidP="00DE7EF8"/>
        </w:tc>
        <w:tc>
          <w:tcPr>
            <w:tcW w:w="1906" w:type="dxa"/>
          </w:tcPr>
          <w:p w14:paraId="282EC866" w14:textId="77777777" w:rsidR="00B33B22" w:rsidRPr="00DD54D3" w:rsidRDefault="00B33B22" w:rsidP="00DE7EF8"/>
        </w:tc>
      </w:tr>
    </w:tbl>
    <w:p w14:paraId="206DEDFA" w14:textId="77777777" w:rsidR="00B33B22" w:rsidRDefault="00B33B22">
      <w:pPr>
        <w:spacing w:line="230" w:lineRule="auto"/>
        <w:jc w:val="both"/>
        <w:rPr>
          <w:sz w:val="16"/>
        </w:rPr>
      </w:pPr>
    </w:p>
    <w:p w14:paraId="7CDC1FA0" w14:textId="77777777" w:rsidR="00932E80" w:rsidRDefault="00932E80">
      <w:pPr>
        <w:spacing w:line="230" w:lineRule="auto"/>
        <w:jc w:val="both"/>
        <w:rPr>
          <w:sz w:val="16"/>
        </w:rPr>
      </w:pPr>
    </w:p>
    <w:p w14:paraId="20365E75" w14:textId="77777777" w:rsidR="00932E80" w:rsidRDefault="00932E80">
      <w:pPr>
        <w:spacing w:line="230" w:lineRule="auto"/>
        <w:jc w:val="both"/>
        <w:rPr>
          <w:sz w:val="16"/>
        </w:rPr>
      </w:pPr>
    </w:p>
    <w:p w14:paraId="52D98CCA" w14:textId="23B635B0" w:rsidR="00932E80" w:rsidRDefault="00932E80">
      <w:pPr>
        <w:spacing w:line="230" w:lineRule="auto"/>
        <w:jc w:val="both"/>
        <w:rPr>
          <w:sz w:val="16"/>
        </w:rPr>
        <w:sectPr w:rsidR="00932E80">
          <w:headerReference w:type="even" r:id="rId76"/>
          <w:footerReference w:type="even" r:id="rId77"/>
          <w:pgSz w:w="16840" w:h="11910" w:orient="landscape"/>
          <w:pgMar w:top="0" w:right="740" w:bottom="0" w:left="700" w:header="0" w:footer="0" w:gutter="0"/>
          <w:cols w:space="720"/>
        </w:sectPr>
      </w:pPr>
    </w:p>
    <w:p w14:paraId="7EFB0B54" w14:textId="77777777" w:rsidR="00CA02E4" w:rsidRDefault="00CA02E4">
      <w:pPr>
        <w:pStyle w:val="BodyText"/>
        <w:rPr>
          <w:i/>
          <w:sz w:val="20"/>
        </w:rPr>
      </w:pPr>
    </w:p>
    <w:p w14:paraId="7FEE8F92" w14:textId="77777777" w:rsidR="00CA02E4" w:rsidRPr="00E03B79" w:rsidRDefault="00235981" w:rsidP="00E03B79">
      <w:pPr>
        <w:pStyle w:val="BodyText"/>
        <w:rPr>
          <w:b/>
          <w:bCs/>
        </w:rPr>
      </w:pPr>
      <w:r w:rsidRPr="00E03B79">
        <w:rPr>
          <w:b/>
          <w:bCs/>
        </w:rPr>
        <w:t>Speciﬁc Experience Requirements</w:t>
      </w:r>
    </w:p>
    <w:p w14:paraId="7E06D031" w14:textId="77777777" w:rsidR="00CA02E4" w:rsidRDefault="00235981">
      <w:pPr>
        <w:pStyle w:val="BodyText"/>
        <w:spacing w:before="235"/>
        <w:ind w:left="167"/>
      </w:pPr>
      <w:r>
        <w:rPr>
          <w:color w:val="231F20"/>
        </w:rPr>
        <w:t>The Speciﬁc Experience Requirements under 4.2 (b) (from the table above) are as follows:</w:t>
      </w:r>
    </w:p>
    <w:p w14:paraId="666DE740" w14:textId="77777777" w:rsidR="0008243B" w:rsidRDefault="00235981" w:rsidP="0008243B">
      <w:pPr>
        <w:pStyle w:val="Heading4"/>
        <w:spacing w:before="234" w:line="463" w:lineRule="auto"/>
        <w:ind w:left="173" w:right="720"/>
        <w:rPr>
          <w:color w:val="231F20"/>
        </w:rPr>
      </w:pPr>
      <w:r>
        <w:rPr>
          <w:color w:val="231F20"/>
        </w:rPr>
        <w:t>4.2(b)(</w:t>
      </w:r>
      <w:proofErr w:type="spellStart"/>
      <w:r>
        <w:rPr>
          <w:color w:val="231F20"/>
        </w:rPr>
        <w:t>i</w:t>
      </w:r>
      <w:proofErr w:type="spellEnd"/>
      <w:r>
        <w:rPr>
          <w:color w:val="231F20"/>
        </w:rPr>
        <w:t>)</w:t>
      </w:r>
      <w:r w:rsidR="0008243B">
        <w:rPr>
          <w:color w:val="231F20"/>
        </w:rPr>
        <w:t xml:space="preserve"> </w:t>
      </w:r>
      <w:r>
        <w:rPr>
          <w:color w:val="231F20"/>
        </w:rPr>
        <w:t>Documentary</w:t>
      </w:r>
      <w:r w:rsidR="0008243B">
        <w:rPr>
          <w:color w:val="231F20"/>
        </w:rPr>
        <w:t xml:space="preserve"> </w:t>
      </w:r>
      <w:r>
        <w:rPr>
          <w:color w:val="231F20"/>
        </w:rPr>
        <w:t>evidence</w:t>
      </w:r>
      <w:r w:rsidR="0008243B">
        <w:rPr>
          <w:color w:val="231F20"/>
        </w:rPr>
        <w:t xml:space="preserve"> </w:t>
      </w:r>
      <w:r>
        <w:rPr>
          <w:color w:val="231F20"/>
        </w:rPr>
        <w:t>in</w:t>
      </w:r>
      <w:r w:rsidR="0008243B">
        <w:rPr>
          <w:color w:val="231F20"/>
        </w:rPr>
        <w:t xml:space="preserve"> </w:t>
      </w:r>
      <w:r>
        <w:rPr>
          <w:color w:val="231F20"/>
        </w:rPr>
        <w:t>accordance</w:t>
      </w:r>
      <w:r w:rsidR="0008243B">
        <w:rPr>
          <w:color w:val="231F20"/>
        </w:rPr>
        <w:t xml:space="preserve"> </w:t>
      </w:r>
      <w:r>
        <w:rPr>
          <w:color w:val="231F20"/>
        </w:rPr>
        <w:t>with</w:t>
      </w:r>
      <w:r w:rsidR="0008243B">
        <w:rPr>
          <w:color w:val="231F20"/>
        </w:rPr>
        <w:t xml:space="preserve"> </w:t>
      </w:r>
      <w:r>
        <w:rPr>
          <w:color w:val="231F20"/>
        </w:rPr>
        <w:t>TDS</w:t>
      </w:r>
      <w:r w:rsidR="0008243B">
        <w:rPr>
          <w:color w:val="231F20"/>
        </w:rPr>
        <w:t xml:space="preserve"> </w:t>
      </w:r>
      <w:r>
        <w:rPr>
          <w:color w:val="231F20"/>
        </w:rPr>
        <w:t>ITT</w:t>
      </w:r>
      <w:r w:rsidR="0008243B">
        <w:rPr>
          <w:color w:val="231F20"/>
        </w:rPr>
        <w:t xml:space="preserve"> </w:t>
      </w:r>
      <w:r>
        <w:rPr>
          <w:color w:val="231F20"/>
          <w:spacing w:val="-4"/>
        </w:rPr>
        <w:t>11.1</w:t>
      </w:r>
      <w:r w:rsidR="0008243B">
        <w:rPr>
          <w:color w:val="231F20"/>
          <w:spacing w:val="-4"/>
        </w:rPr>
        <w:t xml:space="preserve"> </w:t>
      </w:r>
      <w:r>
        <w:rPr>
          <w:color w:val="231F20"/>
          <w:spacing w:val="-4"/>
        </w:rPr>
        <w:t xml:space="preserve"> </w:t>
      </w:r>
      <w:r>
        <w:rPr>
          <w:color w:val="231F20"/>
        </w:rPr>
        <w:t>4.2(b)</w:t>
      </w:r>
    </w:p>
    <w:p w14:paraId="214D8168" w14:textId="77777777" w:rsidR="00CA02E4" w:rsidRDefault="00235981" w:rsidP="0008243B">
      <w:pPr>
        <w:pStyle w:val="Heading4"/>
        <w:spacing w:before="0" w:line="463" w:lineRule="auto"/>
        <w:ind w:left="173" w:right="720" w:firstLine="547"/>
        <w:rPr>
          <w:b w:val="0"/>
        </w:rPr>
      </w:pPr>
      <w:r>
        <w:rPr>
          <w:color w:val="231F20"/>
        </w:rPr>
        <w:t>(ii)</w:t>
      </w:r>
      <w:r w:rsidR="0037291A">
        <w:rPr>
          <w:color w:val="231F20"/>
        </w:rPr>
        <w:t xml:space="preserve"> </w:t>
      </w:r>
      <w:r>
        <w:rPr>
          <w:color w:val="231F20"/>
          <w:spacing w:val="-3"/>
        </w:rPr>
        <w:t>Technical</w:t>
      </w:r>
      <w:r w:rsidR="0037291A">
        <w:rPr>
          <w:color w:val="231F20"/>
          <w:spacing w:val="-3"/>
        </w:rPr>
        <w:t xml:space="preserve"> </w:t>
      </w:r>
      <w:r>
        <w:rPr>
          <w:color w:val="231F20"/>
        </w:rPr>
        <w:t>and</w:t>
      </w:r>
      <w:r w:rsidR="0037291A">
        <w:rPr>
          <w:color w:val="231F20"/>
        </w:rPr>
        <w:t xml:space="preserve"> </w:t>
      </w:r>
      <w:r>
        <w:rPr>
          <w:color w:val="231F20"/>
        </w:rPr>
        <w:t>Production</w:t>
      </w:r>
      <w:r w:rsidR="0037291A">
        <w:rPr>
          <w:color w:val="231F20"/>
        </w:rPr>
        <w:t xml:space="preserve"> </w:t>
      </w:r>
      <w:r>
        <w:rPr>
          <w:color w:val="231F20"/>
        </w:rPr>
        <w:t>Capability</w:t>
      </w:r>
      <w:r>
        <w:rPr>
          <w:b w:val="0"/>
          <w:color w:val="231F20"/>
        </w:rPr>
        <w:t>.</w:t>
      </w:r>
    </w:p>
    <w:p w14:paraId="356A2FA0" w14:textId="77777777" w:rsidR="00CA02E4" w:rsidRDefault="00235981">
      <w:pPr>
        <w:pStyle w:val="BodyText"/>
        <w:spacing w:before="6" w:line="230" w:lineRule="auto"/>
        <w:ind w:left="166"/>
      </w:pPr>
      <w:r>
        <w:rPr>
          <w:color w:val="231F20"/>
        </w:rPr>
        <w:t>The Tenderer shall provide evidence that it has the technical, and production capability necessary to perform the Contract:</w:t>
      </w:r>
    </w:p>
    <w:p w14:paraId="45B1D37C" w14:textId="77777777" w:rsidR="00CA02E4" w:rsidRDefault="0052468C" w:rsidP="00E43645">
      <w:pPr>
        <w:pStyle w:val="ListParagraph"/>
        <w:numPr>
          <w:ilvl w:val="0"/>
          <w:numId w:val="39"/>
        </w:numPr>
        <w:tabs>
          <w:tab w:val="left" w:pos="731"/>
        </w:tabs>
        <w:spacing w:before="246" w:line="230" w:lineRule="auto"/>
        <w:ind w:right="291"/>
        <w:jc w:val="both"/>
      </w:pPr>
      <w:r>
        <w:rPr>
          <w:color w:val="231F20"/>
        </w:rPr>
        <w:t>T</w:t>
      </w:r>
      <w:r w:rsidR="00235981">
        <w:rPr>
          <w:color w:val="231F20"/>
        </w:rPr>
        <w:t>hat</w:t>
      </w:r>
      <w:r>
        <w:rPr>
          <w:color w:val="231F20"/>
        </w:rPr>
        <w:t xml:space="preserve"> </w:t>
      </w:r>
      <w:r w:rsidR="00235981">
        <w:rPr>
          <w:color w:val="231F20"/>
        </w:rPr>
        <w:t>it</w:t>
      </w:r>
      <w:r>
        <w:rPr>
          <w:color w:val="231F20"/>
        </w:rPr>
        <w:t xml:space="preserve"> has </w:t>
      </w:r>
      <w:r w:rsidR="00235981">
        <w:rPr>
          <w:color w:val="231F20"/>
        </w:rPr>
        <w:t>successfully</w:t>
      </w:r>
      <w:r>
        <w:rPr>
          <w:color w:val="231F20"/>
        </w:rPr>
        <w:t xml:space="preserve"> </w:t>
      </w:r>
      <w:r w:rsidR="00235981">
        <w:rPr>
          <w:color w:val="231F20"/>
        </w:rPr>
        <w:t>completed</w:t>
      </w:r>
      <w:r>
        <w:rPr>
          <w:color w:val="231F20"/>
        </w:rPr>
        <w:t xml:space="preserve"> </w:t>
      </w:r>
      <w:r w:rsidR="00235981">
        <w:rPr>
          <w:color w:val="231F20"/>
        </w:rPr>
        <w:t>or</w:t>
      </w:r>
      <w:r>
        <w:rPr>
          <w:color w:val="231F20"/>
        </w:rPr>
        <w:t xml:space="preserve"> </w:t>
      </w:r>
      <w:r w:rsidR="00235981">
        <w:rPr>
          <w:color w:val="231F20"/>
        </w:rPr>
        <w:t>substantially</w:t>
      </w:r>
      <w:r>
        <w:rPr>
          <w:color w:val="231F20"/>
        </w:rPr>
        <w:t xml:space="preserve"> </w:t>
      </w:r>
      <w:r w:rsidR="00235981">
        <w:rPr>
          <w:color w:val="231F20"/>
        </w:rPr>
        <w:t>completed</w:t>
      </w:r>
      <w:r>
        <w:rPr>
          <w:color w:val="231F20"/>
        </w:rPr>
        <w:t xml:space="preserve"> </w:t>
      </w:r>
      <w:r w:rsidR="00235981">
        <w:rPr>
          <w:color w:val="231F20"/>
        </w:rPr>
        <w:t>at</w:t>
      </w:r>
      <w:r>
        <w:rPr>
          <w:color w:val="231F20"/>
        </w:rPr>
        <w:t xml:space="preserve"> </w:t>
      </w:r>
      <w:r w:rsidR="00235981">
        <w:rPr>
          <w:color w:val="231F20"/>
        </w:rPr>
        <w:t>least</w:t>
      </w:r>
      <w:r>
        <w:rPr>
          <w:color w:val="231F20"/>
        </w:rPr>
        <w:t xml:space="preserve"> </w:t>
      </w:r>
      <w:r w:rsidR="00235981">
        <w:rPr>
          <w:color w:val="231F20"/>
        </w:rPr>
        <w:t>[</w:t>
      </w:r>
      <w:r w:rsidR="00235981">
        <w:rPr>
          <w:i/>
          <w:color w:val="231F20"/>
        </w:rPr>
        <w:t>insert</w:t>
      </w:r>
      <w:r>
        <w:rPr>
          <w:i/>
          <w:color w:val="231F20"/>
        </w:rPr>
        <w:t xml:space="preserve"> </w:t>
      </w:r>
      <w:r w:rsidR="00235981">
        <w:rPr>
          <w:i/>
          <w:color w:val="231F20"/>
        </w:rPr>
        <w:t>number</w:t>
      </w:r>
      <w:r w:rsidR="00235981">
        <w:rPr>
          <w:color w:val="231F20"/>
        </w:rPr>
        <w:t>]</w:t>
      </w:r>
      <w:r>
        <w:rPr>
          <w:color w:val="231F20"/>
        </w:rPr>
        <w:t xml:space="preserve"> </w:t>
      </w:r>
      <w:r w:rsidR="00235981">
        <w:rPr>
          <w:color w:val="231F20"/>
        </w:rPr>
        <w:t>similar</w:t>
      </w:r>
      <w:r>
        <w:rPr>
          <w:color w:val="231F20"/>
        </w:rPr>
        <w:t xml:space="preserve"> </w:t>
      </w:r>
      <w:r w:rsidR="00235981">
        <w:rPr>
          <w:color w:val="231F20"/>
        </w:rPr>
        <w:t>contracts</w:t>
      </w:r>
      <w:r>
        <w:rPr>
          <w:color w:val="231F20"/>
        </w:rPr>
        <w:t xml:space="preserve"> </w:t>
      </w:r>
      <w:r w:rsidR="00235981">
        <w:rPr>
          <w:color w:val="231F20"/>
        </w:rPr>
        <w:t>for</w:t>
      </w:r>
      <w:r>
        <w:rPr>
          <w:color w:val="231F20"/>
        </w:rPr>
        <w:t xml:space="preserve"> </w:t>
      </w:r>
      <w:r w:rsidR="00235981">
        <w:rPr>
          <w:color w:val="231F20"/>
        </w:rPr>
        <w:t>supply ofthegoodsandwithinthelastﬁveyears.[</w:t>
      </w:r>
      <w:r w:rsidR="00235981">
        <w:rPr>
          <w:i/>
          <w:color w:val="231F20"/>
        </w:rPr>
        <w:t>Thenumberofsimilarcontracts</w:t>
      </w:r>
      <w:r w:rsidR="00235981">
        <w:rPr>
          <w:i/>
          <w:color w:val="231F20"/>
          <w:spacing w:val="-3"/>
        </w:rPr>
        <w:t>required</w:t>
      </w:r>
      <w:r w:rsidR="00235981">
        <w:rPr>
          <w:i/>
          <w:color w:val="231F20"/>
        </w:rPr>
        <w:t>shouldbenotlessthanthree andnot</w:t>
      </w:r>
      <w:r w:rsidR="00235981">
        <w:rPr>
          <w:i/>
          <w:color w:val="231F20"/>
          <w:spacing w:val="-3"/>
        </w:rPr>
        <w:t>more</w:t>
      </w:r>
      <w:r w:rsidR="00235981">
        <w:rPr>
          <w:i/>
          <w:color w:val="231F20"/>
        </w:rPr>
        <w:t>thanﬁve(normallyfour),dependingonthesizeandcomplexityofthesubjectcontract].</w:t>
      </w:r>
      <w:r w:rsidR="00235981">
        <w:rPr>
          <w:color w:val="231F20"/>
        </w:rPr>
        <w:t>]Similar contractsarethoseofapproximatelythesamesizeandthatincludescomparableproducts</w:t>
      </w:r>
      <w:r>
        <w:rPr>
          <w:color w:val="231F20"/>
        </w:rPr>
        <w:t>, e.g</w:t>
      </w:r>
      <w:r w:rsidR="00235981">
        <w:rPr>
          <w:color w:val="231F20"/>
        </w:rPr>
        <w:t>.,</w:t>
      </w:r>
      <w:r>
        <w:rPr>
          <w:color w:val="231F20"/>
        </w:rPr>
        <w:t xml:space="preserve"> </w:t>
      </w:r>
      <w:r w:rsidR="00235981">
        <w:rPr>
          <w:color w:val="231F20"/>
        </w:rPr>
        <w:t>capsules,</w:t>
      </w:r>
      <w:r>
        <w:rPr>
          <w:color w:val="231F20"/>
        </w:rPr>
        <w:t xml:space="preserve"> </w:t>
      </w:r>
      <w:r w:rsidR="00235981">
        <w:rPr>
          <w:color w:val="231F20"/>
        </w:rPr>
        <w:t>tablets, vaccines.</w:t>
      </w:r>
    </w:p>
    <w:p w14:paraId="520B0507" w14:textId="77777777" w:rsidR="00CA02E4" w:rsidRDefault="00235981">
      <w:pPr>
        <w:pStyle w:val="BodyText"/>
        <w:spacing w:before="247" w:line="230" w:lineRule="auto"/>
        <w:ind w:left="730" w:right="292"/>
        <w:jc w:val="both"/>
      </w:pPr>
      <w:r>
        <w:rPr>
          <w:color w:val="231F20"/>
        </w:rPr>
        <w:t>The goods may have been supplied by the Tenderer as a manufacturer or by its agent, with references being submitted to conﬁrm satisfactory performance.</w:t>
      </w:r>
    </w:p>
    <w:p w14:paraId="0BCCB43D" w14:textId="77777777" w:rsidR="00CA02E4" w:rsidRDefault="0037291A" w:rsidP="00E43645">
      <w:pPr>
        <w:pStyle w:val="ListParagraph"/>
        <w:numPr>
          <w:ilvl w:val="0"/>
          <w:numId w:val="39"/>
        </w:numPr>
        <w:tabs>
          <w:tab w:val="left" w:pos="730"/>
          <w:tab w:val="left" w:pos="731"/>
          <w:tab w:val="left" w:pos="6998"/>
        </w:tabs>
        <w:spacing w:before="245" w:line="230" w:lineRule="auto"/>
        <w:ind w:right="292"/>
      </w:pPr>
      <w:r>
        <w:rPr>
          <w:color w:val="231F20"/>
        </w:rPr>
        <w:t>T</w:t>
      </w:r>
      <w:r w:rsidR="00235981">
        <w:rPr>
          <w:color w:val="231F20"/>
        </w:rPr>
        <w:t>hat</w:t>
      </w:r>
      <w:r>
        <w:rPr>
          <w:color w:val="231F20"/>
        </w:rPr>
        <w:t xml:space="preserve"> </w:t>
      </w:r>
      <w:r w:rsidR="00235981">
        <w:rPr>
          <w:color w:val="231F20"/>
        </w:rPr>
        <w:t>it</w:t>
      </w:r>
      <w:r>
        <w:rPr>
          <w:color w:val="231F20"/>
        </w:rPr>
        <w:t xml:space="preserve"> </w:t>
      </w:r>
      <w:r w:rsidR="00235981">
        <w:rPr>
          <w:color w:val="231F20"/>
        </w:rPr>
        <w:t>has</w:t>
      </w:r>
      <w:r>
        <w:rPr>
          <w:color w:val="231F20"/>
        </w:rPr>
        <w:t xml:space="preserve"> </w:t>
      </w:r>
      <w:r w:rsidR="00235981">
        <w:rPr>
          <w:color w:val="231F20"/>
        </w:rPr>
        <w:t>achieved</w:t>
      </w:r>
      <w:r>
        <w:rPr>
          <w:color w:val="231F20"/>
        </w:rPr>
        <w:t xml:space="preserve"> an annual </w:t>
      </w:r>
      <w:r w:rsidR="00235981">
        <w:rPr>
          <w:color w:val="231F20"/>
        </w:rPr>
        <w:t>average</w:t>
      </w:r>
      <w:r>
        <w:rPr>
          <w:color w:val="231F20"/>
        </w:rPr>
        <w:t xml:space="preserve"> </w:t>
      </w:r>
      <w:r w:rsidR="00235981">
        <w:rPr>
          <w:color w:val="231F20"/>
        </w:rPr>
        <w:t>production</w:t>
      </w:r>
      <w:r>
        <w:rPr>
          <w:color w:val="231F20"/>
        </w:rPr>
        <w:t xml:space="preserve"> </w:t>
      </w:r>
      <w:r w:rsidR="00235981">
        <w:rPr>
          <w:color w:val="231F20"/>
        </w:rPr>
        <w:t>rate</w:t>
      </w:r>
      <w:r>
        <w:rPr>
          <w:color w:val="231F20"/>
        </w:rPr>
        <w:t xml:space="preserve"> </w:t>
      </w:r>
      <w:r w:rsidR="00235981">
        <w:rPr>
          <w:color w:val="231F20"/>
        </w:rPr>
        <w:t>of</w:t>
      </w:r>
      <w:r w:rsidR="00235981">
        <w:rPr>
          <w:color w:val="231F20"/>
          <w:u w:val="single" w:color="221E1F"/>
        </w:rPr>
        <w:tab/>
      </w:r>
      <w:r w:rsidR="00235981">
        <w:rPr>
          <w:i/>
          <w:color w:val="231F20"/>
        </w:rPr>
        <w:t xml:space="preserve">[The annual production rate </w:t>
      </w:r>
      <w:r w:rsidR="00235981">
        <w:rPr>
          <w:i/>
          <w:color w:val="231F20"/>
          <w:spacing w:val="-3"/>
        </w:rPr>
        <w:t xml:space="preserve">required </w:t>
      </w:r>
      <w:r w:rsidR="00235981">
        <w:rPr>
          <w:i/>
          <w:color w:val="231F20"/>
        </w:rPr>
        <w:t>should</w:t>
      </w:r>
      <w:r>
        <w:rPr>
          <w:i/>
          <w:color w:val="231F20"/>
        </w:rPr>
        <w:t xml:space="preserve"> be at </w:t>
      </w:r>
      <w:r w:rsidR="00235981">
        <w:rPr>
          <w:i/>
          <w:color w:val="231F20"/>
        </w:rPr>
        <w:t>least</w:t>
      </w:r>
      <w:r>
        <w:rPr>
          <w:i/>
          <w:color w:val="231F20"/>
        </w:rPr>
        <w:t xml:space="preserve"> </w:t>
      </w:r>
      <w:r w:rsidR="00235981">
        <w:rPr>
          <w:i/>
          <w:color w:val="231F20"/>
        </w:rPr>
        <w:t>three</w:t>
      </w:r>
      <w:r>
        <w:rPr>
          <w:i/>
          <w:color w:val="231F20"/>
        </w:rPr>
        <w:t xml:space="preserve"> </w:t>
      </w:r>
      <w:r w:rsidR="00235981">
        <w:rPr>
          <w:i/>
          <w:color w:val="231F20"/>
        </w:rPr>
        <w:t>times</w:t>
      </w:r>
      <w:r>
        <w:rPr>
          <w:i/>
          <w:color w:val="231F20"/>
        </w:rPr>
        <w:t xml:space="preserve"> </w:t>
      </w:r>
      <w:r w:rsidR="00235981">
        <w:rPr>
          <w:i/>
          <w:color w:val="231F20"/>
        </w:rPr>
        <w:t>the</w:t>
      </w:r>
      <w:r>
        <w:rPr>
          <w:i/>
          <w:color w:val="231F20"/>
        </w:rPr>
        <w:t xml:space="preserve"> </w:t>
      </w:r>
      <w:r w:rsidR="00235981">
        <w:rPr>
          <w:i/>
          <w:color w:val="231F20"/>
        </w:rPr>
        <w:t>quantities</w:t>
      </w:r>
      <w:r>
        <w:rPr>
          <w:i/>
          <w:color w:val="231F20"/>
        </w:rPr>
        <w:t xml:space="preserve"> </w:t>
      </w:r>
      <w:r w:rsidR="00235981">
        <w:rPr>
          <w:i/>
          <w:color w:val="231F20"/>
        </w:rPr>
        <w:t>speciﬁed</w:t>
      </w:r>
      <w:r>
        <w:rPr>
          <w:i/>
          <w:color w:val="231F20"/>
        </w:rPr>
        <w:t xml:space="preserve"> </w:t>
      </w:r>
      <w:r w:rsidR="00235981">
        <w:rPr>
          <w:i/>
          <w:color w:val="231F20"/>
        </w:rPr>
        <w:t>under</w:t>
      </w:r>
      <w:r>
        <w:rPr>
          <w:i/>
          <w:color w:val="231F20"/>
        </w:rPr>
        <w:t xml:space="preserve"> </w:t>
      </w:r>
      <w:r w:rsidR="00235981">
        <w:rPr>
          <w:i/>
          <w:color w:val="231F20"/>
        </w:rPr>
        <w:t>the</w:t>
      </w:r>
      <w:r>
        <w:rPr>
          <w:i/>
          <w:color w:val="231F20"/>
        </w:rPr>
        <w:t xml:space="preserve"> </w:t>
      </w:r>
      <w:r w:rsidR="00235981">
        <w:rPr>
          <w:i/>
          <w:color w:val="231F20"/>
        </w:rPr>
        <w:t>contract</w:t>
      </w:r>
      <w:r w:rsidR="00235981">
        <w:rPr>
          <w:color w:val="231F20"/>
        </w:rPr>
        <w:t>]</w:t>
      </w:r>
      <w:r>
        <w:rPr>
          <w:color w:val="231F20"/>
        </w:rPr>
        <w:t xml:space="preserve"> </w:t>
      </w:r>
      <w:r w:rsidR="00235981">
        <w:rPr>
          <w:color w:val="231F20"/>
        </w:rPr>
        <w:t>during</w:t>
      </w:r>
      <w:r>
        <w:rPr>
          <w:color w:val="231F20"/>
        </w:rPr>
        <w:t xml:space="preserve"> </w:t>
      </w:r>
      <w:r w:rsidR="00235981">
        <w:rPr>
          <w:color w:val="231F20"/>
        </w:rPr>
        <w:t>the</w:t>
      </w:r>
      <w:r>
        <w:rPr>
          <w:color w:val="231F20"/>
        </w:rPr>
        <w:t xml:space="preserve"> </w:t>
      </w:r>
      <w:r w:rsidR="00235981">
        <w:rPr>
          <w:color w:val="231F20"/>
        </w:rPr>
        <w:t>last</w:t>
      </w:r>
      <w:r>
        <w:rPr>
          <w:color w:val="231F20"/>
        </w:rPr>
        <w:t xml:space="preserve"> </w:t>
      </w:r>
      <w:r w:rsidR="00235981">
        <w:rPr>
          <w:color w:val="231F20"/>
        </w:rPr>
        <w:t>three</w:t>
      </w:r>
      <w:r>
        <w:rPr>
          <w:color w:val="231F20"/>
        </w:rPr>
        <w:t xml:space="preserve"> </w:t>
      </w:r>
      <w:r w:rsidR="00235981">
        <w:rPr>
          <w:color w:val="231F20"/>
        </w:rPr>
        <w:t>years.</w:t>
      </w:r>
    </w:p>
    <w:p w14:paraId="472B41B4" w14:textId="77777777" w:rsidR="00CA02E4" w:rsidRDefault="00235981">
      <w:pPr>
        <w:pStyle w:val="Heading4"/>
        <w:ind w:left="730"/>
      </w:pPr>
      <w:r>
        <w:rPr>
          <w:color w:val="231F20"/>
        </w:rPr>
        <w:t>4.2 (b)</w:t>
      </w:r>
      <w:r w:rsidR="00D85FAF">
        <w:rPr>
          <w:color w:val="231F20"/>
        </w:rPr>
        <w:t xml:space="preserve"> </w:t>
      </w:r>
      <w:r>
        <w:rPr>
          <w:color w:val="231F20"/>
        </w:rPr>
        <w:t>(iii) Experience on Packaging, Distribution and Transportation</w:t>
      </w:r>
    </w:p>
    <w:p w14:paraId="61848369" w14:textId="77777777" w:rsidR="00CA02E4" w:rsidRDefault="00235981">
      <w:pPr>
        <w:pStyle w:val="BodyText"/>
        <w:spacing w:before="243" w:line="230" w:lineRule="auto"/>
        <w:ind w:left="730" w:right="292"/>
        <w:jc w:val="both"/>
      </w:pPr>
      <w:r>
        <w:rPr>
          <w:color w:val="231F20"/>
        </w:rPr>
        <w:t>The Tenderer should provide proof of experience with and knowledge of modes of packing, distribution, and transportationofpharmaceuticalssimilartothosesubjecttoTenderingunderlogisticalandclimaticconditions similar</w:t>
      </w:r>
      <w:r w:rsidR="0037291A">
        <w:rPr>
          <w:color w:val="231F20"/>
        </w:rPr>
        <w:t xml:space="preserve"> </w:t>
      </w:r>
      <w:r>
        <w:rPr>
          <w:color w:val="231F20"/>
        </w:rPr>
        <w:t>to</w:t>
      </w:r>
      <w:r w:rsidR="0037291A">
        <w:rPr>
          <w:color w:val="231F20"/>
        </w:rPr>
        <w:t xml:space="preserve"> </w:t>
      </w:r>
      <w:r>
        <w:rPr>
          <w:color w:val="231F20"/>
        </w:rPr>
        <w:t>the</w:t>
      </w:r>
      <w:r w:rsidR="0037291A">
        <w:rPr>
          <w:color w:val="231F20"/>
        </w:rPr>
        <w:t xml:space="preserve"> </w:t>
      </w:r>
      <w:r>
        <w:rPr>
          <w:color w:val="231F20"/>
        </w:rPr>
        <w:t>ones</w:t>
      </w:r>
      <w:r w:rsidR="0037291A">
        <w:rPr>
          <w:color w:val="231F20"/>
        </w:rPr>
        <w:t xml:space="preserve"> </w:t>
      </w:r>
      <w:r>
        <w:rPr>
          <w:color w:val="231F20"/>
        </w:rPr>
        <w:t>in</w:t>
      </w:r>
      <w:r w:rsidR="0037291A">
        <w:rPr>
          <w:color w:val="231F20"/>
        </w:rPr>
        <w:t xml:space="preserve"> </w:t>
      </w:r>
      <w:r>
        <w:rPr>
          <w:color w:val="231F20"/>
        </w:rPr>
        <w:t>Kenya.</w:t>
      </w:r>
      <w:r w:rsidR="0037291A">
        <w:rPr>
          <w:color w:val="231F20"/>
        </w:rPr>
        <w:t xml:space="preserve"> </w:t>
      </w:r>
      <w:r>
        <w:rPr>
          <w:color w:val="231F20"/>
        </w:rPr>
        <w:t>It</w:t>
      </w:r>
      <w:r w:rsidR="0037291A">
        <w:rPr>
          <w:color w:val="231F20"/>
        </w:rPr>
        <w:t xml:space="preserve"> </w:t>
      </w:r>
      <w:r>
        <w:rPr>
          <w:color w:val="231F20"/>
        </w:rPr>
        <w:t>should</w:t>
      </w:r>
      <w:r w:rsidR="0037291A">
        <w:rPr>
          <w:color w:val="231F20"/>
        </w:rPr>
        <w:t xml:space="preserve"> </w:t>
      </w:r>
      <w:r>
        <w:rPr>
          <w:color w:val="231F20"/>
        </w:rPr>
        <w:t>provide</w:t>
      </w:r>
      <w:r w:rsidR="0037291A">
        <w:rPr>
          <w:color w:val="231F20"/>
        </w:rPr>
        <w:t xml:space="preserve"> </w:t>
      </w:r>
      <w:r>
        <w:rPr>
          <w:color w:val="231F20"/>
        </w:rPr>
        <w:t>names</w:t>
      </w:r>
      <w:r w:rsidR="0037291A">
        <w:rPr>
          <w:color w:val="231F20"/>
        </w:rPr>
        <w:t xml:space="preserve"> </w:t>
      </w:r>
      <w:r>
        <w:rPr>
          <w:color w:val="231F20"/>
        </w:rPr>
        <w:t>of</w:t>
      </w:r>
      <w:r w:rsidR="0037291A">
        <w:rPr>
          <w:color w:val="231F20"/>
        </w:rPr>
        <w:t xml:space="preserve"> </w:t>
      </w:r>
      <w:r>
        <w:rPr>
          <w:color w:val="231F20"/>
        </w:rPr>
        <w:t>countries</w:t>
      </w:r>
      <w:r w:rsidR="0037291A">
        <w:rPr>
          <w:color w:val="231F20"/>
        </w:rPr>
        <w:t xml:space="preserve"> </w:t>
      </w:r>
      <w:r>
        <w:rPr>
          <w:color w:val="231F20"/>
        </w:rPr>
        <w:t>to</w:t>
      </w:r>
      <w:r w:rsidR="0037291A">
        <w:rPr>
          <w:color w:val="231F20"/>
        </w:rPr>
        <w:t xml:space="preserve"> </w:t>
      </w:r>
      <w:r>
        <w:rPr>
          <w:color w:val="231F20"/>
        </w:rPr>
        <w:t>which</w:t>
      </w:r>
      <w:r w:rsidR="0037291A">
        <w:rPr>
          <w:color w:val="231F20"/>
        </w:rPr>
        <w:t xml:space="preserve"> </w:t>
      </w:r>
      <w:r>
        <w:rPr>
          <w:color w:val="231F20"/>
        </w:rPr>
        <w:t>the</w:t>
      </w:r>
      <w:r w:rsidR="0037291A">
        <w:rPr>
          <w:color w:val="231F20"/>
        </w:rPr>
        <w:t xml:space="preserve"> </w:t>
      </w:r>
      <w:r>
        <w:rPr>
          <w:color w:val="231F20"/>
        </w:rPr>
        <w:t>Tenderer</w:t>
      </w:r>
      <w:r w:rsidR="0037291A">
        <w:rPr>
          <w:color w:val="231F20"/>
        </w:rPr>
        <w:t xml:space="preserve"> </w:t>
      </w:r>
      <w:r>
        <w:rPr>
          <w:color w:val="231F20"/>
        </w:rPr>
        <w:t>has</w:t>
      </w:r>
      <w:r w:rsidR="0037291A">
        <w:rPr>
          <w:color w:val="231F20"/>
        </w:rPr>
        <w:t xml:space="preserve"> </w:t>
      </w:r>
      <w:r>
        <w:rPr>
          <w:color w:val="231F20"/>
        </w:rPr>
        <w:t>supplied</w:t>
      </w:r>
      <w:r w:rsidR="0037291A">
        <w:rPr>
          <w:color w:val="231F20"/>
        </w:rPr>
        <w:t xml:space="preserve"> </w:t>
      </w:r>
      <w:r>
        <w:rPr>
          <w:color w:val="231F20"/>
        </w:rPr>
        <w:t>(including packaged, distributed, and transported) products worth at least the amount [</w:t>
      </w:r>
      <w:r>
        <w:rPr>
          <w:i/>
          <w:color w:val="231F20"/>
        </w:rPr>
        <w:t>insert the amount</w:t>
      </w:r>
      <w:r>
        <w:rPr>
          <w:color w:val="231F20"/>
        </w:rPr>
        <w:t>] within the past three</w:t>
      </w:r>
      <w:r w:rsidR="0037291A">
        <w:rPr>
          <w:color w:val="231F20"/>
        </w:rPr>
        <w:t xml:space="preserve"> </w:t>
      </w:r>
      <w:r>
        <w:rPr>
          <w:color w:val="231F20"/>
        </w:rPr>
        <w:t>years.</w:t>
      </w:r>
    </w:p>
    <w:p w14:paraId="33B23800" w14:textId="77777777" w:rsidR="00CA02E4" w:rsidRDefault="00235981">
      <w:pPr>
        <w:spacing w:before="248" w:line="230" w:lineRule="auto"/>
        <w:ind w:left="730" w:right="292"/>
        <w:jc w:val="both"/>
        <w:rPr>
          <w:i/>
        </w:rPr>
      </w:pPr>
      <w:r>
        <w:rPr>
          <w:i/>
          <w:color w:val="231F20"/>
        </w:rPr>
        <w:t>[</w:t>
      </w:r>
      <w:r>
        <w:rPr>
          <w:color w:val="231F20"/>
        </w:rPr>
        <w:t>Note</w:t>
      </w:r>
      <w:r w:rsidR="0037291A">
        <w:rPr>
          <w:color w:val="231F20"/>
        </w:rPr>
        <w:t xml:space="preserve"> </w:t>
      </w:r>
      <w:r>
        <w:rPr>
          <w:color w:val="231F20"/>
        </w:rPr>
        <w:t>to</w:t>
      </w:r>
      <w:r w:rsidR="0037291A">
        <w:rPr>
          <w:color w:val="231F20"/>
        </w:rPr>
        <w:t xml:space="preserve"> </w:t>
      </w:r>
      <w:r>
        <w:rPr>
          <w:color w:val="231F20"/>
        </w:rPr>
        <w:t>the</w:t>
      </w:r>
      <w:r w:rsidR="0037291A">
        <w:rPr>
          <w:color w:val="231F20"/>
        </w:rPr>
        <w:t xml:space="preserve"> </w:t>
      </w:r>
      <w:r>
        <w:rPr>
          <w:color w:val="231F20"/>
        </w:rPr>
        <w:t>Procuring</w:t>
      </w:r>
      <w:r w:rsidR="0037291A">
        <w:rPr>
          <w:color w:val="231F20"/>
        </w:rPr>
        <w:t xml:space="preserve"> </w:t>
      </w:r>
      <w:r>
        <w:rPr>
          <w:color w:val="231F20"/>
        </w:rPr>
        <w:t>Entity:</w:t>
      </w:r>
      <w:r w:rsidR="0037291A">
        <w:rPr>
          <w:color w:val="231F20"/>
        </w:rPr>
        <w:t xml:space="preserve"> </w:t>
      </w:r>
      <w:r>
        <w:rPr>
          <w:i/>
          <w:color w:val="231F20"/>
        </w:rPr>
        <w:t>If</w:t>
      </w:r>
      <w:r w:rsidR="0037291A">
        <w:rPr>
          <w:i/>
          <w:color w:val="231F20"/>
        </w:rPr>
        <w:t xml:space="preserve"> </w:t>
      </w:r>
      <w:r>
        <w:rPr>
          <w:i/>
          <w:color w:val="231F20"/>
          <w:spacing w:val="-3"/>
        </w:rPr>
        <w:t>Tenders</w:t>
      </w:r>
      <w:r w:rsidR="0037291A">
        <w:rPr>
          <w:i/>
          <w:color w:val="231F20"/>
          <w:spacing w:val="-3"/>
        </w:rPr>
        <w:t xml:space="preserve"> </w:t>
      </w:r>
      <w:r>
        <w:rPr>
          <w:i/>
          <w:color w:val="231F20"/>
        </w:rPr>
        <w:t>for</w:t>
      </w:r>
      <w:r w:rsidR="0037291A">
        <w:rPr>
          <w:i/>
          <w:color w:val="231F20"/>
        </w:rPr>
        <w:t xml:space="preserve"> </w:t>
      </w:r>
      <w:r>
        <w:rPr>
          <w:i/>
          <w:color w:val="231F20"/>
        </w:rPr>
        <w:t>individual</w:t>
      </w:r>
      <w:r w:rsidR="0037291A">
        <w:rPr>
          <w:i/>
          <w:color w:val="231F20"/>
        </w:rPr>
        <w:t xml:space="preserve"> </w:t>
      </w:r>
      <w:r>
        <w:rPr>
          <w:i/>
          <w:color w:val="231F20"/>
        </w:rPr>
        <w:t>lots</w:t>
      </w:r>
      <w:r w:rsidR="0037291A">
        <w:rPr>
          <w:i/>
          <w:color w:val="231F20"/>
        </w:rPr>
        <w:t xml:space="preserve"> </w:t>
      </w:r>
      <w:r>
        <w:rPr>
          <w:i/>
          <w:color w:val="231F20"/>
          <w:spacing w:val="-3"/>
        </w:rPr>
        <w:t>are</w:t>
      </w:r>
      <w:r w:rsidR="0037291A">
        <w:rPr>
          <w:i/>
          <w:color w:val="231F20"/>
          <w:spacing w:val="-3"/>
        </w:rPr>
        <w:t xml:space="preserve"> </w:t>
      </w:r>
      <w:r w:rsidR="0052468C">
        <w:rPr>
          <w:i/>
          <w:color w:val="231F20"/>
        </w:rPr>
        <w:t>permitted;</w:t>
      </w:r>
      <w:r w:rsidR="0037291A">
        <w:rPr>
          <w:i/>
          <w:color w:val="231F20"/>
        </w:rPr>
        <w:t xml:space="preserve"> </w:t>
      </w:r>
      <w:r>
        <w:rPr>
          <w:i/>
          <w:color w:val="231F20"/>
        </w:rPr>
        <w:t>the</w:t>
      </w:r>
      <w:r w:rsidR="0037291A">
        <w:rPr>
          <w:i/>
          <w:color w:val="231F20"/>
        </w:rPr>
        <w:t xml:space="preserve"> </w:t>
      </w:r>
      <w:r w:rsidR="0052468C">
        <w:rPr>
          <w:i/>
          <w:color w:val="231F20"/>
        </w:rPr>
        <w:t>qualiﬁcation criteria</w:t>
      </w:r>
      <w:r w:rsidR="00D85FAF">
        <w:rPr>
          <w:i/>
          <w:color w:val="231F20"/>
        </w:rPr>
        <w:t xml:space="preserve"> </w:t>
      </w:r>
      <w:r>
        <w:rPr>
          <w:i/>
          <w:color w:val="231F20"/>
        </w:rPr>
        <w:t>for</w:t>
      </w:r>
      <w:r w:rsidR="00D85FAF">
        <w:rPr>
          <w:i/>
          <w:color w:val="231F20"/>
        </w:rPr>
        <w:t xml:space="preserve"> </w:t>
      </w:r>
      <w:r>
        <w:rPr>
          <w:i/>
          <w:color w:val="231F20"/>
        </w:rPr>
        <w:t>each</w:t>
      </w:r>
      <w:r w:rsidR="00D85FAF">
        <w:rPr>
          <w:i/>
          <w:color w:val="231F20"/>
        </w:rPr>
        <w:t xml:space="preserve"> </w:t>
      </w:r>
      <w:r>
        <w:rPr>
          <w:i/>
          <w:color w:val="231F20"/>
        </w:rPr>
        <w:t>lot should</w:t>
      </w:r>
      <w:r w:rsidR="0037291A">
        <w:rPr>
          <w:i/>
          <w:color w:val="231F20"/>
        </w:rPr>
        <w:t xml:space="preserve"> </w:t>
      </w:r>
      <w:r>
        <w:rPr>
          <w:i/>
          <w:color w:val="231F20"/>
        </w:rPr>
        <w:t>be</w:t>
      </w:r>
      <w:r w:rsidR="0037291A">
        <w:rPr>
          <w:i/>
          <w:color w:val="231F20"/>
        </w:rPr>
        <w:t xml:space="preserve"> </w:t>
      </w:r>
      <w:r>
        <w:rPr>
          <w:i/>
          <w:color w:val="231F20"/>
        </w:rPr>
        <w:t>given</w:t>
      </w:r>
      <w:r w:rsidR="0037291A">
        <w:rPr>
          <w:i/>
          <w:color w:val="231F20"/>
        </w:rPr>
        <w:t xml:space="preserve"> </w:t>
      </w:r>
      <w:r>
        <w:rPr>
          <w:i/>
          <w:color w:val="231F20"/>
        </w:rPr>
        <w:t>separately].</w:t>
      </w:r>
    </w:p>
    <w:p w14:paraId="571B1E35" w14:textId="77777777" w:rsidR="00CA02E4" w:rsidRDefault="00CA02E4">
      <w:pPr>
        <w:spacing w:line="230" w:lineRule="auto"/>
        <w:jc w:val="both"/>
        <w:sectPr w:rsidR="00CA02E4">
          <w:headerReference w:type="even" r:id="rId78"/>
          <w:headerReference w:type="default" r:id="rId79"/>
          <w:footerReference w:type="even" r:id="rId80"/>
          <w:footerReference w:type="default" r:id="rId81"/>
          <w:pgSz w:w="11910" w:h="16840"/>
          <w:pgMar w:top="340" w:right="560" w:bottom="640" w:left="680" w:header="0" w:footer="441" w:gutter="0"/>
          <w:pgNumType w:start="31"/>
          <w:cols w:space="720"/>
        </w:sectPr>
      </w:pPr>
    </w:p>
    <w:p w14:paraId="4662B8A9" w14:textId="77777777" w:rsidR="00CA02E4" w:rsidRDefault="00CA02E4">
      <w:pPr>
        <w:pStyle w:val="BodyText"/>
        <w:rPr>
          <w:i/>
          <w:sz w:val="20"/>
        </w:rPr>
      </w:pPr>
    </w:p>
    <w:p w14:paraId="656B7275" w14:textId="77777777" w:rsidR="00C439E3" w:rsidRDefault="00235981" w:rsidP="00C439E3">
      <w:pPr>
        <w:pStyle w:val="Heading2"/>
        <w:spacing w:before="0"/>
        <w:ind w:left="173" w:right="5940"/>
        <w:rPr>
          <w:color w:val="231F20"/>
        </w:rPr>
      </w:pPr>
      <w:bookmarkStart w:id="17" w:name="_Toc73185737"/>
      <w:r>
        <w:rPr>
          <w:color w:val="231F20"/>
        </w:rPr>
        <w:t xml:space="preserve">SECTION IV - TENDERING FORMS </w:t>
      </w:r>
    </w:p>
    <w:p w14:paraId="7E43CEF3" w14:textId="77777777" w:rsidR="00C439E3" w:rsidRDefault="00C439E3" w:rsidP="00C439E3">
      <w:pPr>
        <w:pStyle w:val="Heading2"/>
        <w:spacing w:before="0"/>
        <w:ind w:left="173" w:right="5940"/>
        <w:rPr>
          <w:color w:val="231F20"/>
        </w:rPr>
      </w:pPr>
    </w:p>
    <w:p w14:paraId="54530A54" w14:textId="6612E764" w:rsidR="00CA02E4" w:rsidRPr="00C439E3" w:rsidRDefault="00235981" w:rsidP="00C439E3">
      <w:pPr>
        <w:pStyle w:val="Heading2"/>
        <w:spacing w:before="0"/>
        <w:ind w:left="173" w:right="5940"/>
      </w:pPr>
      <w:r w:rsidRPr="00C439E3">
        <w:rPr>
          <w:color w:val="231F20"/>
        </w:rPr>
        <w:t>FORM OF TENDER</w:t>
      </w:r>
      <w:bookmarkEnd w:id="17"/>
    </w:p>
    <w:p w14:paraId="19E7820A" w14:textId="77777777" w:rsidR="00C439E3" w:rsidRPr="00C439E3" w:rsidRDefault="00C439E3" w:rsidP="00C439E3">
      <w:pPr>
        <w:pStyle w:val="Heading3"/>
        <w:spacing w:before="0"/>
        <w:ind w:left="0"/>
        <w:rPr>
          <w:b/>
          <w:bCs/>
          <w:color w:val="231F20"/>
        </w:rPr>
      </w:pPr>
      <w:r w:rsidRPr="00C439E3">
        <w:rPr>
          <w:b/>
          <w:bCs/>
          <w:color w:val="231F20"/>
        </w:rPr>
        <w:t>(Amended and issued pursuant to PPRA</w:t>
      </w:r>
      <w:r w:rsidRPr="00C439E3">
        <w:rPr>
          <w:rFonts w:eastAsiaTheme="minorHAnsi"/>
          <w:b/>
          <w:bCs/>
          <w:lang w:bidi="en-US"/>
        </w:rPr>
        <w:t xml:space="preserve"> CIRCULAR No. 02/2022)</w:t>
      </w:r>
    </w:p>
    <w:p w14:paraId="617476FF" w14:textId="77777777" w:rsidR="00C439E3" w:rsidRPr="00DE0EF1" w:rsidRDefault="00C439E3" w:rsidP="00C439E3">
      <w:pPr>
        <w:spacing w:before="257"/>
        <w:jc w:val="both"/>
        <w:rPr>
          <w:b/>
          <w:i/>
        </w:rPr>
      </w:pPr>
      <w:r w:rsidRPr="00DE0EF1">
        <w:rPr>
          <w:b/>
          <w:i/>
          <w:color w:val="231F20"/>
        </w:rPr>
        <w:t>INSTRUCTIONS TO TENDERERS</w:t>
      </w:r>
    </w:p>
    <w:p w14:paraId="4C060BC6" w14:textId="77777777" w:rsidR="00C439E3" w:rsidRPr="00DE0EF1" w:rsidRDefault="00C439E3" w:rsidP="00C439E3">
      <w:pPr>
        <w:pStyle w:val="ListParagraph"/>
        <w:numPr>
          <w:ilvl w:val="0"/>
          <w:numId w:val="113"/>
        </w:numPr>
        <w:tabs>
          <w:tab w:val="left" w:pos="1481"/>
          <w:tab w:val="left" w:pos="1483"/>
        </w:tabs>
        <w:spacing w:before="238"/>
        <w:ind w:left="0" w:hanging="360"/>
        <w:jc w:val="both"/>
        <w:rPr>
          <w:i/>
        </w:rPr>
      </w:pPr>
      <w:proofErr w:type="gramStart"/>
      <w:r w:rsidRPr="00DE0EF1">
        <w:rPr>
          <w:i/>
          <w:color w:val="231F20"/>
        </w:rPr>
        <w:t>All  italicized</w:t>
      </w:r>
      <w:proofErr w:type="gramEnd"/>
      <w:r w:rsidRPr="00DE0EF1">
        <w:rPr>
          <w:i/>
          <w:color w:val="231F20"/>
        </w:rPr>
        <w:t xml:space="preserve">  text  is  to  help  </w:t>
      </w:r>
      <w:r>
        <w:rPr>
          <w:i/>
          <w:color w:val="231F20"/>
        </w:rPr>
        <w:t xml:space="preserve">the </w:t>
      </w:r>
      <w:r w:rsidRPr="00DE0EF1">
        <w:rPr>
          <w:i/>
          <w:color w:val="231F20"/>
        </w:rPr>
        <w:t>Tenderer  in  preparing  this  form.</w:t>
      </w:r>
    </w:p>
    <w:p w14:paraId="1EFE7D6E" w14:textId="77777777" w:rsidR="00C439E3" w:rsidRPr="00486294" w:rsidRDefault="00C439E3" w:rsidP="00C439E3">
      <w:pPr>
        <w:pStyle w:val="ListParagraph"/>
        <w:numPr>
          <w:ilvl w:val="0"/>
          <w:numId w:val="113"/>
        </w:numPr>
        <w:tabs>
          <w:tab w:val="left" w:pos="1452"/>
          <w:tab w:val="left" w:pos="1454"/>
        </w:tabs>
        <w:spacing w:before="242" w:line="230" w:lineRule="auto"/>
        <w:ind w:left="0" w:hanging="360"/>
        <w:jc w:val="both"/>
        <w:rPr>
          <w:i/>
        </w:rPr>
      </w:pPr>
      <w:proofErr w:type="gramStart"/>
      <w:r w:rsidRPr="00DE0EF1">
        <w:rPr>
          <w:i/>
          <w:color w:val="231F20"/>
        </w:rPr>
        <w:t>The  Tenderer</w:t>
      </w:r>
      <w:proofErr w:type="gramEnd"/>
      <w:r w:rsidRPr="00DE0EF1">
        <w:rPr>
          <w:i/>
          <w:color w:val="231F20"/>
        </w:rPr>
        <w:t xml:space="preserve">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241E97EA" w14:textId="77777777" w:rsidR="00C439E3" w:rsidRPr="00DE0EF1" w:rsidRDefault="00C439E3" w:rsidP="00C439E3">
      <w:pPr>
        <w:pStyle w:val="ListParagraph"/>
        <w:numPr>
          <w:ilvl w:val="0"/>
          <w:numId w:val="113"/>
        </w:numPr>
        <w:tabs>
          <w:tab w:val="left" w:pos="1452"/>
          <w:tab w:val="left" w:pos="1453"/>
        </w:tabs>
        <w:spacing w:before="242" w:line="230" w:lineRule="auto"/>
        <w:ind w:left="0" w:hanging="360"/>
        <w:jc w:val="both"/>
        <w:rPr>
          <w:i/>
        </w:rPr>
      </w:pPr>
      <w:proofErr w:type="gramStart"/>
      <w:r w:rsidRPr="00DE0EF1">
        <w:rPr>
          <w:i/>
          <w:color w:val="231F20"/>
        </w:rPr>
        <w:t>Tenderer  must</w:t>
      </w:r>
      <w:proofErr w:type="gramEnd"/>
      <w:r w:rsidRPr="00DE0EF1">
        <w:rPr>
          <w:i/>
          <w:color w:val="231F20"/>
        </w:rPr>
        <w:t xml:space="preserve">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(s) below</w:t>
      </w:r>
      <w:r w:rsidRPr="00DE0EF1">
        <w:rPr>
          <w:i/>
          <w:color w:val="231F20"/>
        </w:rPr>
        <w:t>.</w:t>
      </w:r>
    </w:p>
    <w:p w14:paraId="44B6B344" w14:textId="77777777" w:rsidR="00C439E3" w:rsidRPr="00DE0EF1" w:rsidRDefault="00C439E3" w:rsidP="00C439E3">
      <w:pPr>
        <w:spacing w:before="237" w:line="463" w:lineRule="auto"/>
        <w:jc w:val="both"/>
        <w:rPr>
          <w:i/>
        </w:rPr>
      </w:pPr>
      <w:proofErr w:type="gramStart"/>
      <w:r w:rsidRPr="00DE0EF1">
        <w:rPr>
          <w:b/>
          <w:color w:val="231F20"/>
        </w:rPr>
        <w:t>Date  of</w:t>
      </w:r>
      <w:proofErr w:type="gramEnd"/>
      <w:r w:rsidRPr="00DE0EF1">
        <w:rPr>
          <w:b/>
          <w:color w:val="231F20"/>
        </w:rPr>
        <w:t xml:space="preserve">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30080794" w14:textId="77777777" w:rsidR="00C439E3" w:rsidRPr="00DE0EF1" w:rsidRDefault="00C439E3" w:rsidP="00C439E3">
      <w:pPr>
        <w:spacing w:line="250" w:lineRule="exact"/>
        <w:jc w:val="both"/>
        <w:rPr>
          <w:i/>
        </w:rPr>
      </w:pPr>
      <w:r w:rsidRPr="00DE0EF1">
        <w:rPr>
          <w:color w:val="231F20"/>
        </w:rPr>
        <w:t>To: ....................................</w:t>
      </w:r>
      <w:r w:rsidRPr="00DE0EF1">
        <w:rPr>
          <w:i/>
          <w:color w:val="231F20"/>
        </w:rPr>
        <w:t xml:space="preserve"> [Insert complete name of Procuring Entity]</w:t>
      </w:r>
    </w:p>
    <w:p w14:paraId="3FFE41F2" w14:textId="77777777" w:rsidR="00C439E3" w:rsidRPr="00C439E3" w:rsidRDefault="00C439E3" w:rsidP="00C439E3">
      <w:pPr>
        <w:pStyle w:val="ListParagraph"/>
        <w:tabs>
          <w:tab w:val="left" w:pos="730"/>
          <w:tab w:val="left" w:pos="731"/>
        </w:tabs>
        <w:spacing w:before="3" w:line="230" w:lineRule="auto"/>
        <w:ind w:left="730" w:right="287" w:firstLine="0"/>
        <w:rPr>
          <w:color w:val="231F20"/>
        </w:rPr>
      </w:pPr>
    </w:p>
    <w:p w14:paraId="7A0370B4" w14:textId="77777777" w:rsidR="00C439E3" w:rsidRPr="00C439E3" w:rsidRDefault="00C439E3" w:rsidP="00C439E3">
      <w:pPr>
        <w:pStyle w:val="ListParagraph"/>
        <w:tabs>
          <w:tab w:val="left" w:pos="730"/>
          <w:tab w:val="left" w:pos="731"/>
        </w:tabs>
        <w:spacing w:before="3" w:line="230" w:lineRule="auto"/>
        <w:ind w:left="730" w:right="287" w:firstLine="0"/>
        <w:rPr>
          <w:color w:val="231F20"/>
        </w:rPr>
      </w:pPr>
    </w:p>
    <w:p w14:paraId="2D385911" w14:textId="7176EA32" w:rsidR="00CA02E4" w:rsidRDefault="00235981" w:rsidP="00E43645">
      <w:pPr>
        <w:pStyle w:val="ListParagraph"/>
        <w:numPr>
          <w:ilvl w:val="0"/>
          <w:numId w:val="37"/>
        </w:numPr>
        <w:tabs>
          <w:tab w:val="left" w:pos="730"/>
          <w:tab w:val="left" w:pos="731"/>
        </w:tabs>
        <w:spacing w:before="3" w:line="230" w:lineRule="auto"/>
        <w:ind w:right="287"/>
        <w:rPr>
          <w:color w:val="231F20"/>
        </w:rPr>
      </w:pPr>
      <w:r>
        <w:rPr>
          <w:b/>
          <w:color w:val="231F20"/>
        </w:rPr>
        <w:t xml:space="preserve">No reservation: </w:t>
      </w:r>
      <w:r>
        <w:rPr>
          <w:color w:val="231F20"/>
          <w:spacing w:val="-9"/>
        </w:rPr>
        <w:t xml:space="preserve">We </w:t>
      </w:r>
      <w:r>
        <w:rPr>
          <w:color w:val="231F20"/>
        </w:rPr>
        <w:t>have examined and have no reservations to the tendering document, including Add and issued</w:t>
      </w:r>
      <w:r w:rsidR="00D85FAF">
        <w:rPr>
          <w:color w:val="231F20"/>
        </w:rPr>
        <w:t xml:space="preserve"> </w:t>
      </w:r>
      <w:r>
        <w:rPr>
          <w:color w:val="231F20"/>
        </w:rPr>
        <w:t>in</w:t>
      </w:r>
      <w:r w:rsidR="00D85FAF">
        <w:rPr>
          <w:color w:val="231F20"/>
        </w:rPr>
        <w:t xml:space="preserve"> </w:t>
      </w:r>
      <w:r>
        <w:rPr>
          <w:color w:val="231F20"/>
        </w:rPr>
        <w:t>accordance</w:t>
      </w:r>
      <w:r w:rsidR="00D85FAF">
        <w:rPr>
          <w:color w:val="231F20"/>
        </w:rPr>
        <w:t xml:space="preserve"> </w:t>
      </w:r>
      <w:r>
        <w:rPr>
          <w:color w:val="231F20"/>
        </w:rPr>
        <w:t>with</w:t>
      </w:r>
      <w:r w:rsidR="00D85FAF">
        <w:rPr>
          <w:color w:val="231F20"/>
        </w:rPr>
        <w:t xml:space="preserve"> </w:t>
      </w:r>
      <w:r>
        <w:rPr>
          <w:color w:val="231F20"/>
        </w:rPr>
        <w:t>Instructions</w:t>
      </w:r>
      <w:r w:rsidR="00D85FAF">
        <w:rPr>
          <w:color w:val="231F20"/>
        </w:rPr>
        <w:t xml:space="preserve"> </w:t>
      </w:r>
      <w:r>
        <w:rPr>
          <w:color w:val="231F20"/>
        </w:rPr>
        <w:t>to</w:t>
      </w:r>
      <w:r w:rsidR="00D85FAF">
        <w:rPr>
          <w:color w:val="231F20"/>
        </w:rPr>
        <w:t xml:space="preserve"> </w:t>
      </w:r>
      <w:r>
        <w:rPr>
          <w:color w:val="231F20"/>
        </w:rPr>
        <w:t>Tenderers</w:t>
      </w:r>
      <w:r w:rsidR="0008243B">
        <w:rPr>
          <w:color w:val="231F20"/>
        </w:rPr>
        <w:t xml:space="preserve"> </w:t>
      </w:r>
      <w:r>
        <w:rPr>
          <w:color w:val="231F20"/>
        </w:rPr>
        <w:t>(ITT</w:t>
      </w:r>
      <w:r w:rsidR="00226F4C">
        <w:rPr>
          <w:color w:val="231F20"/>
        </w:rPr>
        <w:t xml:space="preserve"> </w:t>
      </w:r>
      <w:r>
        <w:rPr>
          <w:color w:val="231F20"/>
        </w:rPr>
        <w:t>8);</w:t>
      </w:r>
    </w:p>
    <w:p w14:paraId="65BDB9F7" w14:textId="77777777" w:rsidR="00CA02E4" w:rsidRDefault="00235981" w:rsidP="00E43645">
      <w:pPr>
        <w:pStyle w:val="ListParagraph"/>
        <w:numPr>
          <w:ilvl w:val="0"/>
          <w:numId w:val="37"/>
        </w:numPr>
        <w:tabs>
          <w:tab w:val="left" w:pos="730"/>
          <w:tab w:val="left" w:pos="731"/>
        </w:tabs>
        <w:spacing w:before="0" w:line="246" w:lineRule="exact"/>
        <w:rPr>
          <w:color w:val="231F20"/>
        </w:rPr>
      </w:pPr>
      <w:r>
        <w:rPr>
          <w:b/>
          <w:color w:val="231F20"/>
        </w:rPr>
        <w:t>Eligibility:</w:t>
      </w:r>
      <w:r w:rsidR="0008243B">
        <w:rPr>
          <w:b/>
          <w:color w:val="231F20"/>
        </w:rPr>
        <w:t xml:space="preserve"> </w:t>
      </w:r>
      <w:r>
        <w:rPr>
          <w:color w:val="231F20"/>
          <w:spacing w:val="-9"/>
        </w:rPr>
        <w:t>We</w:t>
      </w:r>
      <w:r w:rsidR="0008243B">
        <w:rPr>
          <w:color w:val="231F20"/>
          <w:spacing w:val="-9"/>
        </w:rPr>
        <w:t xml:space="preserve"> </w:t>
      </w:r>
      <w:r>
        <w:rPr>
          <w:color w:val="231F20"/>
        </w:rPr>
        <w:t>meet</w:t>
      </w:r>
      <w:r w:rsidR="0008243B">
        <w:rPr>
          <w:color w:val="231F20"/>
        </w:rPr>
        <w:t xml:space="preserve"> </w:t>
      </w:r>
      <w:r>
        <w:rPr>
          <w:color w:val="231F20"/>
        </w:rPr>
        <w:t>the</w:t>
      </w:r>
      <w:r w:rsidR="0008243B">
        <w:rPr>
          <w:color w:val="231F20"/>
        </w:rPr>
        <w:t xml:space="preserve"> </w:t>
      </w:r>
      <w:r>
        <w:rPr>
          <w:color w:val="231F20"/>
        </w:rPr>
        <w:t>eligibility</w:t>
      </w:r>
      <w:r w:rsidR="0008243B">
        <w:rPr>
          <w:color w:val="231F20"/>
        </w:rPr>
        <w:t xml:space="preserve"> </w:t>
      </w:r>
      <w:r>
        <w:rPr>
          <w:color w:val="231F20"/>
        </w:rPr>
        <w:t>requirements</w:t>
      </w:r>
      <w:r w:rsidR="0008243B">
        <w:rPr>
          <w:color w:val="231F20"/>
        </w:rPr>
        <w:t xml:space="preserve"> </w:t>
      </w:r>
      <w:r>
        <w:rPr>
          <w:color w:val="231F20"/>
        </w:rPr>
        <w:t>and</w:t>
      </w:r>
      <w:r w:rsidR="0008243B">
        <w:rPr>
          <w:color w:val="231F20"/>
        </w:rPr>
        <w:t xml:space="preserve"> </w:t>
      </w:r>
      <w:r>
        <w:rPr>
          <w:color w:val="231F20"/>
        </w:rPr>
        <w:t>have</w:t>
      </w:r>
      <w:r w:rsidR="0008243B">
        <w:rPr>
          <w:color w:val="231F20"/>
        </w:rPr>
        <w:t xml:space="preserve"> </w:t>
      </w:r>
      <w:r>
        <w:rPr>
          <w:color w:val="231F20"/>
        </w:rPr>
        <w:t>no</w:t>
      </w:r>
      <w:r w:rsidR="0008243B">
        <w:rPr>
          <w:color w:val="231F20"/>
        </w:rPr>
        <w:t xml:space="preserve"> </w:t>
      </w:r>
      <w:r>
        <w:rPr>
          <w:color w:val="231F20"/>
        </w:rPr>
        <w:t>conﬂict</w:t>
      </w:r>
      <w:r w:rsidR="0008243B">
        <w:rPr>
          <w:color w:val="231F20"/>
        </w:rPr>
        <w:t xml:space="preserve"> </w:t>
      </w:r>
      <w:r>
        <w:rPr>
          <w:color w:val="231F20"/>
        </w:rPr>
        <w:t>of</w:t>
      </w:r>
      <w:r w:rsidR="0008243B">
        <w:rPr>
          <w:color w:val="231F20"/>
        </w:rPr>
        <w:t xml:space="preserve"> </w:t>
      </w:r>
      <w:r>
        <w:rPr>
          <w:color w:val="231F20"/>
        </w:rPr>
        <w:t>interest</w:t>
      </w:r>
      <w:r w:rsidR="0008243B">
        <w:rPr>
          <w:color w:val="231F20"/>
        </w:rPr>
        <w:t xml:space="preserve"> </w:t>
      </w:r>
      <w:r>
        <w:rPr>
          <w:color w:val="231F20"/>
        </w:rPr>
        <w:t>in</w:t>
      </w:r>
      <w:r w:rsidR="0008243B">
        <w:rPr>
          <w:color w:val="231F20"/>
        </w:rPr>
        <w:t xml:space="preserve"> </w:t>
      </w:r>
      <w:r>
        <w:rPr>
          <w:color w:val="231F20"/>
        </w:rPr>
        <w:t>accordance</w:t>
      </w:r>
      <w:r w:rsidR="0008243B">
        <w:rPr>
          <w:color w:val="231F20"/>
        </w:rPr>
        <w:t xml:space="preserve"> </w:t>
      </w:r>
      <w:r>
        <w:rPr>
          <w:color w:val="231F20"/>
        </w:rPr>
        <w:t>with</w:t>
      </w:r>
      <w:r w:rsidR="0008243B">
        <w:rPr>
          <w:color w:val="231F20"/>
        </w:rPr>
        <w:t xml:space="preserve"> </w:t>
      </w:r>
      <w:r>
        <w:rPr>
          <w:color w:val="231F20"/>
        </w:rPr>
        <w:t>ITT</w:t>
      </w:r>
      <w:r w:rsidR="0008243B">
        <w:rPr>
          <w:color w:val="231F20"/>
        </w:rPr>
        <w:t xml:space="preserve"> </w:t>
      </w:r>
      <w:r>
        <w:rPr>
          <w:color w:val="231F20"/>
        </w:rPr>
        <w:t>4;</w:t>
      </w:r>
    </w:p>
    <w:p w14:paraId="3A941BF0" w14:textId="77777777" w:rsidR="00CA02E4" w:rsidRDefault="00235981" w:rsidP="00E43645">
      <w:pPr>
        <w:pStyle w:val="ListParagraph"/>
        <w:numPr>
          <w:ilvl w:val="0"/>
          <w:numId w:val="37"/>
        </w:numPr>
        <w:tabs>
          <w:tab w:val="left" w:pos="730"/>
          <w:tab w:val="left" w:pos="731"/>
        </w:tabs>
        <w:spacing w:before="243" w:line="230" w:lineRule="auto"/>
        <w:ind w:right="287"/>
        <w:rPr>
          <w:color w:val="231F20"/>
        </w:rPr>
      </w:pPr>
      <w:r>
        <w:rPr>
          <w:color w:val="231F20"/>
          <w:spacing w:val="-9"/>
        </w:rPr>
        <w:t xml:space="preserve">We </w:t>
      </w:r>
      <w:r>
        <w:rPr>
          <w:color w:val="231F20"/>
        </w:rPr>
        <w:t xml:space="preserve">have not been suspended nor declared in eligible by the Procuring Entity based on execution of a </w:t>
      </w:r>
      <w:r>
        <w:rPr>
          <w:color w:val="231F20"/>
          <w:spacing w:val="-3"/>
        </w:rPr>
        <w:t xml:space="preserve">Tender- </w:t>
      </w:r>
      <w:r>
        <w:rPr>
          <w:color w:val="231F20"/>
        </w:rPr>
        <w:t>Securing</w:t>
      </w:r>
      <w:r w:rsidR="0008243B">
        <w:rPr>
          <w:color w:val="231F20"/>
        </w:rPr>
        <w:t xml:space="preserve"> </w:t>
      </w:r>
      <w:r>
        <w:rPr>
          <w:color w:val="231F20"/>
        </w:rPr>
        <w:t>Declaration</w:t>
      </w:r>
      <w:r w:rsidR="0008243B">
        <w:rPr>
          <w:color w:val="231F20"/>
        </w:rPr>
        <w:t xml:space="preserve"> </w:t>
      </w:r>
      <w:r>
        <w:rPr>
          <w:color w:val="231F20"/>
        </w:rPr>
        <w:t>or</w:t>
      </w:r>
      <w:r w:rsidR="0008243B">
        <w:rPr>
          <w:color w:val="231F20"/>
        </w:rPr>
        <w:t xml:space="preserve"> </w:t>
      </w:r>
      <w:r>
        <w:rPr>
          <w:color w:val="231F20"/>
        </w:rPr>
        <w:t>Proposal-Securing</w:t>
      </w:r>
      <w:r w:rsidR="0008243B">
        <w:rPr>
          <w:color w:val="231F20"/>
        </w:rPr>
        <w:t xml:space="preserve"> </w:t>
      </w:r>
      <w:r>
        <w:rPr>
          <w:color w:val="231F20"/>
        </w:rPr>
        <w:t>Declaration</w:t>
      </w:r>
      <w:r w:rsidR="0008243B">
        <w:rPr>
          <w:color w:val="231F20"/>
        </w:rPr>
        <w:t xml:space="preserve"> </w:t>
      </w:r>
      <w:r>
        <w:rPr>
          <w:color w:val="231F20"/>
        </w:rPr>
        <w:t>in</w:t>
      </w:r>
      <w:r w:rsidR="0008243B">
        <w:rPr>
          <w:color w:val="231F20"/>
        </w:rPr>
        <w:t xml:space="preserve"> </w:t>
      </w:r>
      <w:r>
        <w:rPr>
          <w:color w:val="231F20"/>
        </w:rPr>
        <w:t>Kenya</w:t>
      </w:r>
      <w:r w:rsidR="0008243B">
        <w:rPr>
          <w:color w:val="231F20"/>
        </w:rPr>
        <w:t xml:space="preserve"> </w:t>
      </w:r>
      <w:r>
        <w:rPr>
          <w:color w:val="231F20"/>
        </w:rPr>
        <w:t>in</w:t>
      </w:r>
      <w:r w:rsidR="0008243B">
        <w:rPr>
          <w:color w:val="231F20"/>
        </w:rPr>
        <w:t xml:space="preserve"> </w:t>
      </w:r>
      <w:r>
        <w:rPr>
          <w:color w:val="231F20"/>
        </w:rPr>
        <w:t>accordance</w:t>
      </w:r>
      <w:r w:rsidR="0008243B">
        <w:rPr>
          <w:color w:val="231F20"/>
        </w:rPr>
        <w:t xml:space="preserve"> </w:t>
      </w:r>
      <w:r>
        <w:rPr>
          <w:color w:val="231F20"/>
        </w:rPr>
        <w:t>with</w:t>
      </w:r>
      <w:r w:rsidR="0008243B">
        <w:rPr>
          <w:color w:val="231F20"/>
        </w:rPr>
        <w:t xml:space="preserve"> </w:t>
      </w:r>
      <w:r>
        <w:rPr>
          <w:color w:val="231F20"/>
        </w:rPr>
        <w:t>ITT</w:t>
      </w:r>
      <w:r w:rsidR="0008243B">
        <w:rPr>
          <w:color w:val="231F20"/>
        </w:rPr>
        <w:t xml:space="preserve"> </w:t>
      </w:r>
      <w:r>
        <w:rPr>
          <w:color w:val="231F20"/>
        </w:rPr>
        <w:t>4.8;</w:t>
      </w:r>
    </w:p>
    <w:p w14:paraId="5F008C8B" w14:textId="77777777" w:rsidR="00CA02E4" w:rsidRDefault="00235981" w:rsidP="00E43645">
      <w:pPr>
        <w:pStyle w:val="ListParagraph"/>
        <w:numPr>
          <w:ilvl w:val="0"/>
          <w:numId w:val="37"/>
        </w:numPr>
        <w:tabs>
          <w:tab w:val="left" w:pos="731"/>
        </w:tabs>
        <w:spacing w:before="245" w:line="230" w:lineRule="auto"/>
        <w:ind w:right="287"/>
        <w:jc w:val="both"/>
        <w:rPr>
          <w:color w:val="231F20"/>
        </w:rPr>
      </w:pPr>
      <w:r>
        <w:rPr>
          <w:b/>
          <w:color w:val="231F20"/>
        </w:rPr>
        <w:t>Conformity:</w:t>
      </w:r>
      <w:r w:rsidR="0052468C">
        <w:rPr>
          <w:b/>
          <w:color w:val="231F20"/>
        </w:rPr>
        <w:t xml:space="preserve"> </w:t>
      </w:r>
      <w:r>
        <w:rPr>
          <w:color w:val="231F20"/>
          <w:spacing w:val="-9"/>
        </w:rPr>
        <w:t>We</w:t>
      </w:r>
      <w:r w:rsidR="0052468C">
        <w:rPr>
          <w:color w:val="231F20"/>
          <w:spacing w:val="-9"/>
        </w:rPr>
        <w:t xml:space="preserve"> </w:t>
      </w:r>
      <w:r>
        <w:rPr>
          <w:color w:val="231F20"/>
        </w:rPr>
        <w:t>offer</w:t>
      </w:r>
      <w:r w:rsidR="0052468C">
        <w:rPr>
          <w:color w:val="231F20"/>
        </w:rPr>
        <w:t xml:space="preserve"> </w:t>
      </w:r>
      <w:r>
        <w:rPr>
          <w:color w:val="231F20"/>
        </w:rPr>
        <w:t>to</w:t>
      </w:r>
      <w:r w:rsidR="0052468C">
        <w:rPr>
          <w:color w:val="231F20"/>
        </w:rPr>
        <w:t xml:space="preserve"> </w:t>
      </w:r>
      <w:r>
        <w:rPr>
          <w:color w:val="231F20"/>
        </w:rPr>
        <w:t>supply</w:t>
      </w:r>
      <w:r w:rsidR="0052468C">
        <w:rPr>
          <w:color w:val="231F20"/>
        </w:rPr>
        <w:t xml:space="preserve"> </w:t>
      </w:r>
      <w:r>
        <w:rPr>
          <w:color w:val="231F20"/>
        </w:rPr>
        <w:t>in</w:t>
      </w:r>
      <w:r w:rsidR="0052468C">
        <w:rPr>
          <w:color w:val="231F20"/>
        </w:rPr>
        <w:t xml:space="preserve"> </w:t>
      </w:r>
      <w:r>
        <w:rPr>
          <w:color w:val="231F20"/>
        </w:rPr>
        <w:t>conformity</w:t>
      </w:r>
      <w:r w:rsidR="0052468C">
        <w:rPr>
          <w:color w:val="231F20"/>
        </w:rPr>
        <w:t xml:space="preserve"> </w:t>
      </w:r>
      <w:r>
        <w:rPr>
          <w:color w:val="231F20"/>
        </w:rPr>
        <w:t>with</w:t>
      </w:r>
      <w:r w:rsidR="0052468C">
        <w:rPr>
          <w:color w:val="231F20"/>
        </w:rPr>
        <w:t xml:space="preserve"> </w:t>
      </w:r>
      <w:r>
        <w:rPr>
          <w:color w:val="231F20"/>
        </w:rPr>
        <w:t>the</w:t>
      </w:r>
      <w:r w:rsidR="0052468C">
        <w:rPr>
          <w:color w:val="231F20"/>
        </w:rPr>
        <w:t xml:space="preserve"> </w:t>
      </w:r>
      <w:r>
        <w:rPr>
          <w:color w:val="231F20"/>
        </w:rPr>
        <w:t>tendering</w:t>
      </w:r>
      <w:r w:rsidR="0052468C">
        <w:rPr>
          <w:color w:val="231F20"/>
        </w:rPr>
        <w:t xml:space="preserve"> </w:t>
      </w:r>
      <w:r>
        <w:rPr>
          <w:color w:val="231F20"/>
        </w:rPr>
        <w:t>document</w:t>
      </w:r>
      <w:r w:rsidR="0052468C">
        <w:rPr>
          <w:color w:val="231F20"/>
        </w:rPr>
        <w:t xml:space="preserve"> </w:t>
      </w:r>
      <w:r>
        <w:rPr>
          <w:color w:val="231F20"/>
        </w:rPr>
        <w:t>and</w:t>
      </w:r>
      <w:r w:rsidR="0052468C">
        <w:rPr>
          <w:color w:val="231F20"/>
        </w:rPr>
        <w:t xml:space="preserve"> </w:t>
      </w:r>
      <w:r>
        <w:rPr>
          <w:color w:val="231F20"/>
        </w:rPr>
        <w:t>in</w:t>
      </w:r>
      <w:r w:rsidR="0052468C">
        <w:rPr>
          <w:color w:val="231F20"/>
        </w:rPr>
        <w:t xml:space="preserve"> </w:t>
      </w:r>
      <w:r>
        <w:rPr>
          <w:color w:val="231F20"/>
        </w:rPr>
        <w:t>accordance</w:t>
      </w:r>
      <w:r w:rsidR="0052468C">
        <w:rPr>
          <w:color w:val="231F20"/>
        </w:rPr>
        <w:t xml:space="preserve"> </w:t>
      </w:r>
      <w:r>
        <w:rPr>
          <w:color w:val="231F20"/>
        </w:rPr>
        <w:t>with</w:t>
      </w:r>
      <w:r w:rsidR="0052468C">
        <w:rPr>
          <w:color w:val="231F20"/>
        </w:rPr>
        <w:t xml:space="preserve"> </w:t>
      </w:r>
      <w:r>
        <w:rPr>
          <w:color w:val="231F20"/>
        </w:rPr>
        <w:t>the</w:t>
      </w:r>
      <w:r w:rsidR="0052468C">
        <w:rPr>
          <w:color w:val="231F20"/>
        </w:rPr>
        <w:t xml:space="preserve"> </w:t>
      </w:r>
      <w:r>
        <w:rPr>
          <w:color w:val="231F20"/>
        </w:rPr>
        <w:t xml:space="preserve">Delivery Schedules speciﬁed in the Schedule of Requirements the following Goods: </w:t>
      </w:r>
      <w:r>
        <w:rPr>
          <w:i/>
          <w:color w:val="231F20"/>
        </w:rPr>
        <w:t>[insert a brief description of the Goods</w:t>
      </w:r>
      <w:r w:rsidR="00D85FAF">
        <w:rPr>
          <w:i/>
          <w:color w:val="231F20"/>
        </w:rPr>
        <w:t xml:space="preserve"> </w:t>
      </w:r>
      <w:r>
        <w:rPr>
          <w:i/>
          <w:color w:val="231F20"/>
        </w:rPr>
        <w:t>and</w:t>
      </w:r>
      <w:r w:rsidR="00D85FAF">
        <w:rPr>
          <w:i/>
          <w:color w:val="231F20"/>
        </w:rPr>
        <w:t xml:space="preserve"> </w:t>
      </w:r>
      <w:r>
        <w:rPr>
          <w:i/>
          <w:color w:val="231F20"/>
        </w:rPr>
        <w:t>Related</w:t>
      </w:r>
      <w:r w:rsidR="00D85FAF">
        <w:rPr>
          <w:i/>
          <w:color w:val="231F20"/>
        </w:rPr>
        <w:t xml:space="preserve"> </w:t>
      </w:r>
      <w:r>
        <w:rPr>
          <w:i/>
          <w:color w:val="231F20"/>
        </w:rPr>
        <w:t>Services]</w:t>
      </w:r>
      <w:r>
        <w:rPr>
          <w:color w:val="231F20"/>
        </w:rPr>
        <w:t>;</w:t>
      </w:r>
    </w:p>
    <w:p w14:paraId="331C9FD7" w14:textId="77777777" w:rsidR="00CA02E4" w:rsidRDefault="00235981" w:rsidP="00E43645">
      <w:pPr>
        <w:pStyle w:val="ListParagraph"/>
        <w:numPr>
          <w:ilvl w:val="0"/>
          <w:numId w:val="37"/>
        </w:numPr>
        <w:tabs>
          <w:tab w:val="left" w:pos="730"/>
          <w:tab w:val="left" w:pos="731"/>
        </w:tabs>
        <w:spacing w:before="246" w:line="230" w:lineRule="auto"/>
        <w:ind w:right="287"/>
        <w:rPr>
          <w:i/>
          <w:color w:val="231F20"/>
        </w:rPr>
      </w:pPr>
      <w:r>
        <w:rPr>
          <w:b/>
          <w:color w:val="231F20"/>
          <w:spacing w:val="-4"/>
        </w:rPr>
        <w:t>Tender</w:t>
      </w:r>
      <w:r w:rsidR="0008243B">
        <w:rPr>
          <w:b/>
          <w:color w:val="231F20"/>
          <w:spacing w:val="-4"/>
        </w:rPr>
        <w:t xml:space="preserve"> </w:t>
      </w:r>
      <w:r>
        <w:rPr>
          <w:b/>
          <w:color w:val="231F20"/>
        </w:rPr>
        <w:t>Price:</w:t>
      </w:r>
      <w:r w:rsidR="0008243B">
        <w:rPr>
          <w:b/>
          <w:color w:val="231F20"/>
        </w:rPr>
        <w:t xml:space="preserve"> </w:t>
      </w:r>
      <w:r>
        <w:rPr>
          <w:color w:val="231F20"/>
        </w:rPr>
        <w:t>The</w:t>
      </w:r>
      <w:r w:rsidR="0008243B">
        <w:rPr>
          <w:color w:val="231F20"/>
        </w:rPr>
        <w:t xml:space="preserve"> </w:t>
      </w:r>
      <w:r>
        <w:rPr>
          <w:color w:val="231F20"/>
        </w:rPr>
        <w:t>total</w:t>
      </w:r>
      <w:r w:rsidR="0008243B">
        <w:rPr>
          <w:color w:val="231F20"/>
        </w:rPr>
        <w:t xml:space="preserve"> </w:t>
      </w:r>
      <w:r>
        <w:rPr>
          <w:color w:val="231F20"/>
        </w:rPr>
        <w:t>price</w:t>
      </w:r>
      <w:r w:rsidR="0008243B">
        <w:rPr>
          <w:color w:val="231F20"/>
        </w:rPr>
        <w:t xml:space="preserve"> </w:t>
      </w:r>
      <w:r>
        <w:rPr>
          <w:color w:val="231F20"/>
        </w:rPr>
        <w:t>of</w:t>
      </w:r>
      <w:r w:rsidR="0008243B">
        <w:rPr>
          <w:color w:val="231F20"/>
        </w:rPr>
        <w:t xml:space="preserve"> </w:t>
      </w:r>
      <w:r>
        <w:rPr>
          <w:color w:val="231F20"/>
        </w:rPr>
        <w:t>our</w:t>
      </w:r>
      <w:r w:rsidR="0008243B">
        <w:rPr>
          <w:color w:val="231F20"/>
        </w:rPr>
        <w:t xml:space="preserve"> </w:t>
      </w:r>
      <w:r>
        <w:rPr>
          <w:color w:val="231F20"/>
          <w:spacing w:val="-4"/>
        </w:rPr>
        <w:t>Tender,</w:t>
      </w:r>
      <w:r w:rsidR="0008243B">
        <w:rPr>
          <w:color w:val="231F20"/>
          <w:spacing w:val="-4"/>
        </w:rPr>
        <w:t xml:space="preserve"> </w:t>
      </w:r>
      <w:r>
        <w:rPr>
          <w:color w:val="231F20"/>
        </w:rPr>
        <w:t>excluding</w:t>
      </w:r>
      <w:r w:rsidR="0008243B">
        <w:rPr>
          <w:color w:val="231F20"/>
        </w:rPr>
        <w:t xml:space="preserve"> </w:t>
      </w:r>
      <w:r>
        <w:rPr>
          <w:color w:val="231F20"/>
        </w:rPr>
        <w:t>any</w:t>
      </w:r>
      <w:r w:rsidR="0008243B">
        <w:rPr>
          <w:color w:val="231F20"/>
        </w:rPr>
        <w:t xml:space="preserve"> </w:t>
      </w:r>
      <w:r>
        <w:rPr>
          <w:color w:val="231F20"/>
        </w:rPr>
        <w:t>discounts</w:t>
      </w:r>
      <w:r w:rsidR="0008243B">
        <w:rPr>
          <w:color w:val="231F20"/>
        </w:rPr>
        <w:t xml:space="preserve"> </w:t>
      </w:r>
      <w:r>
        <w:rPr>
          <w:color w:val="231F20"/>
        </w:rPr>
        <w:t>offered</w:t>
      </w:r>
      <w:r w:rsidR="0008243B">
        <w:rPr>
          <w:color w:val="231F20"/>
        </w:rPr>
        <w:t xml:space="preserve"> </w:t>
      </w:r>
      <w:r>
        <w:rPr>
          <w:color w:val="231F20"/>
        </w:rPr>
        <w:t>in</w:t>
      </w:r>
      <w:r w:rsidR="0008243B">
        <w:rPr>
          <w:color w:val="231F20"/>
        </w:rPr>
        <w:t xml:space="preserve"> </w:t>
      </w:r>
      <w:r>
        <w:rPr>
          <w:color w:val="231F20"/>
        </w:rPr>
        <w:t>item(f)</w:t>
      </w:r>
      <w:r w:rsidR="0008243B">
        <w:rPr>
          <w:color w:val="231F20"/>
        </w:rPr>
        <w:t xml:space="preserve"> </w:t>
      </w:r>
      <w:r>
        <w:rPr>
          <w:color w:val="231F20"/>
        </w:rPr>
        <w:t>below</w:t>
      </w:r>
      <w:r w:rsidR="0008243B">
        <w:rPr>
          <w:color w:val="231F20"/>
        </w:rPr>
        <w:t xml:space="preserve"> </w:t>
      </w:r>
      <w:r>
        <w:rPr>
          <w:color w:val="231F20"/>
        </w:rPr>
        <w:t>is:</w:t>
      </w:r>
      <w:r w:rsidR="0008243B">
        <w:rPr>
          <w:color w:val="231F20"/>
        </w:rPr>
        <w:t xml:space="preserve"> </w:t>
      </w:r>
      <w:r>
        <w:rPr>
          <w:i/>
          <w:color w:val="231F20"/>
        </w:rPr>
        <w:t>[Insert one</w:t>
      </w:r>
      <w:r w:rsidR="00D85FAF">
        <w:rPr>
          <w:i/>
          <w:color w:val="231F20"/>
        </w:rPr>
        <w:t xml:space="preserve"> </w:t>
      </w:r>
      <w:r>
        <w:rPr>
          <w:i/>
          <w:color w:val="231F20"/>
        </w:rPr>
        <w:t>of the</w:t>
      </w:r>
      <w:r w:rsidR="0052468C">
        <w:rPr>
          <w:i/>
          <w:color w:val="231F20"/>
        </w:rPr>
        <w:t xml:space="preserve"> </w:t>
      </w:r>
      <w:r>
        <w:rPr>
          <w:i/>
          <w:color w:val="231F20"/>
        </w:rPr>
        <w:t>options</w:t>
      </w:r>
      <w:r w:rsidR="0052468C">
        <w:rPr>
          <w:i/>
          <w:color w:val="231F20"/>
        </w:rPr>
        <w:t xml:space="preserve"> </w:t>
      </w:r>
      <w:r>
        <w:rPr>
          <w:i/>
          <w:color w:val="231F20"/>
        </w:rPr>
        <w:t>below</w:t>
      </w:r>
      <w:r w:rsidR="0052468C">
        <w:rPr>
          <w:i/>
          <w:color w:val="231F20"/>
        </w:rPr>
        <w:t xml:space="preserve"> </w:t>
      </w:r>
      <w:r>
        <w:rPr>
          <w:i/>
          <w:color w:val="231F20"/>
        </w:rPr>
        <w:t>as</w:t>
      </w:r>
      <w:r w:rsidR="0052468C">
        <w:rPr>
          <w:i/>
          <w:color w:val="231F20"/>
        </w:rPr>
        <w:t xml:space="preserve"> </w:t>
      </w:r>
      <w:r>
        <w:rPr>
          <w:i/>
          <w:color w:val="231F20"/>
        </w:rPr>
        <w:t>appropriate]</w:t>
      </w:r>
    </w:p>
    <w:p w14:paraId="6C2CD1CC" w14:textId="77777777" w:rsidR="00CA02E4" w:rsidRDefault="00235981">
      <w:pPr>
        <w:spacing w:before="245" w:line="230" w:lineRule="auto"/>
        <w:ind w:left="730"/>
        <w:rPr>
          <w:i/>
        </w:rPr>
      </w:pPr>
      <w:r>
        <w:rPr>
          <w:b/>
          <w:color w:val="231F20"/>
        </w:rPr>
        <w:t>Option</w:t>
      </w:r>
      <w:r w:rsidR="0008243B">
        <w:rPr>
          <w:b/>
          <w:color w:val="231F20"/>
        </w:rPr>
        <w:t xml:space="preserve"> </w:t>
      </w:r>
      <w:r>
        <w:rPr>
          <w:b/>
          <w:color w:val="231F20"/>
        </w:rPr>
        <w:t>1</w:t>
      </w:r>
      <w:r>
        <w:rPr>
          <w:color w:val="231F20"/>
        </w:rPr>
        <w:t>,</w:t>
      </w:r>
      <w:r w:rsidR="0008243B">
        <w:rPr>
          <w:color w:val="231F20"/>
        </w:rPr>
        <w:t xml:space="preserve"> </w:t>
      </w:r>
      <w:r>
        <w:rPr>
          <w:color w:val="231F20"/>
        </w:rPr>
        <w:t>in</w:t>
      </w:r>
      <w:r w:rsidR="0008243B">
        <w:rPr>
          <w:color w:val="231F20"/>
        </w:rPr>
        <w:t xml:space="preserve"> </w:t>
      </w:r>
      <w:r>
        <w:rPr>
          <w:color w:val="231F20"/>
        </w:rPr>
        <w:t>case</w:t>
      </w:r>
      <w:r w:rsidR="0052468C">
        <w:rPr>
          <w:color w:val="231F20"/>
        </w:rPr>
        <w:t xml:space="preserve"> </w:t>
      </w:r>
      <w:r>
        <w:rPr>
          <w:color w:val="231F20"/>
        </w:rPr>
        <w:t>of</w:t>
      </w:r>
      <w:r w:rsidR="0052468C">
        <w:rPr>
          <w:color w:val="231F20"/>
        </w:rPr>
        <w:t xml:space="preserve"> </w:t>
      </w:r>
      <w:r>
        <w:rPr>
          <w:color w:val="231F20"/>
        </w:rPr>
        <w:t>one</w:t>
      </w:r>
      <w:r w:rsidR="0052468C">
        <w:rPr>
          <w:color w:val="231F20"/>
        </w:rPr>
        <w:t xml:space="preserve"> lot:</w:t>
      </w:r>
      <w:r w:rsidR="0052468C">
        <w:rPr>
          <w:color w:val="231F20"/>
          <w:spacing w:val="-4"/>
        </w:rPr>
        <w:t xml:space="preserve"> Total </w:t>
      </w:r>
      <w:r>
        <w:rPr>
          <w:color w:val="231F20"/>
        </w:rPr>
        <w:t>price</w:t>
      </w:r>
      <w:r w:rsidR="0008243B">
        <w:rPr>
          <w:color w:val="231F20"/>
        </w:rPr>
        <w:t xml:space="preserve"> </w:t>
      </w:r>
      <w:r>
        <w:rPr>
          <w:color w:val="231F20"/>
        </w:rPr>
        <w:t>is:</w:t>
      </w:r>
      <w:r w:rsidR="0008243B">
        <w:rPr>
          <w:color w:val="231F20"/>
        </w:rPr>
        <w:t xml:space="preserve"> </w:t>
      </w:r>
      <w:r>
        <w:rPr>
          <w:i/>
          <w:color w:val="231F20"/>
        </w:rPr>
        <w:t>[insert</w:t>
      </w:r>
      <w:r w:rsidR="0008243B">
        <w:rPr>
          <w:i/>
          <w:color w:val="231F20"/>
        </w:rPr>
        <w:t xml:space="preserve"> </w:t>
      </w:r>
      <w:r>
        <w:rPr>
          <w:i/>
          <w:color w:val="231F20"/>
        </w:rPr>
        <w:t>the</w:t>
      </w:r>
      <w:r w:rsidR="0008243B">
        <w:rPr>
          <w:i/>
          <w:color w:val="231F20"/>
        </w:rPr>
        <w:t xml:space="preserve"> </w:t>
      </w:r>
      <w:r>
        <w:rPr>
          <w:i/>
          <w:color w:val="231F20"/>
        </w:rPr>
        <w:t>total</w:t>
      </w:r>
      <w:r w:rsidR="0008243B">
        <w:rPr>
          <w:i/>
          <w:color w:val="231F20"/>
        </w:rPr>
        <w:t xml:space="preserve"> </w:t>
      </w:r>
      <w:r>
        <w:rPr>
          <w:i/>
          <w:color w:val="231F20"/>
        </w:rPr>
        <w:t>price</w:t>
      </w:r>
      <w:r w:rsidR="0008243B">
        <w:rPr>
          <w:i/>
          <w:color w:val="231F20"/>
        </w:rPr>
        <w:t xml:space="preserve"> </w:t>
      </w:r>
      <w:r>
        <w:rPr>
          <w:i/>
          <w:color w:val="231F20"/>
        </w:rPr>
        <w:t>of</w:t>
      </w:r>
      <w:r w:rsidR="0008243B">
        <w:rPr>
          <w:i/>
          <w:color w:val="231F20"/>
        </w:rPr>
        <w:t xml:space="preserve"> </w:t>
      </w:r>
      <w:r>
        <w:rPr>
          <w:i/>
          <w:color w:val="231F20"/>
        </w:rPr>
        <w:t>the</w:t>
      </w:r>
      <w:r w:rsidR="0008243B">
        <w:rPr>
          <w:i/>
          <w:color w:val="231F20"/>
        </w:rPr>
        <w:t xml:space="preserve"> </w:t>
      </w:r>
      <w:r>
        <w:rPr>
          <w:i/>
          <w:color w:val="231F20"/>
          <w:spacing w:val="-4"/>
        </w:rPr>
        <w:t>Tender</w:t>
      </w:r>
      <w:r w:rsidR="0008243B">
        <w:rPr>
          <w:i/>
          <w:color w:val="231F20"/>
          <w:spacing w:val="-4"/>
        </w:rPr>
        <w:t xml:space="preserve"> </w:t>
      </w:r>
      <w:r>
        <w:rPr>
          <w:i/>
          <w:color w:val="231F20"/>
        </w:rPr>
        <w:t>in</w:t>
      </w:r>
      <w:r w:rsidR="0008243B">
        <w:rPr>
          <w:i/>
          <w:color w:val="231F20"/>
        </w:rPr>
        <w:t xml:space="preserve"> </w:t>
      </w:r>
      <w:r>
        <w:rPr>
          <w:i/>
          <w:color w:val="231F20"/>
        </w:rPr>
        <w:t>words</w:t>
      </w:r>
      <w:r w:rsidR="0008243B">
        <w:rPr>
          <w:i/>
          <w:color w:val="231F20"/>
        </w:rPr>
        <w:t xml:space="preserve"> </w:t>
      </w:r>
      <w:r>
        <w:rPr>
          <w:i/>
          <w:color w:val="231F20"/>
        </w:rPr>
        <w:t>and</w:t>
      </w:r>
      <w:r w:rsidR="0008243B">
        <w:rPr>
          <w:i/>
          <w:color w:val="231F20"/>
        </w:rPr>
        <w:t xml:space="preserve"> </w:t>
      </w:r>
      <w:r>
        <w:rPr>
          <w:i/>
          <w:color w:val="231F20"/>
        </w:rPr>
        <w:t>ﬁgures,</w:t>
      </w:r>
      <w:r w:rsidR="0008243B">
        <w:rPr>
          <w:i/>
          <w:color w:val="231F20"/>
        </w:rPr>
        <w:t xml:space="preserve"> </w:t>
      </w:r>
      <w:r>
        <w:rPr>
          <w:i/>
          <w:color w:val="231F20"/>
        </w:rPr>
        <w:t>indicating</w:t>
      </w:r>
      <w:r w:rsidR="0008243B">
        <w:rPr>
          <w:i/>
          <w:color w:val="231F20"/>
        </w:rPr>
        <w:t xml:space="preserve"> </w:t>
      </w:r>
      <w:r>
        <w:rPr>
          <w:i/>
          <w:color w:val="231F20"/>
        </w:rPr>
        <w:t>the various</w:t>
      </w:r>
      <w:r w:rsidR="0052468C">
        <w:rPr>
          <w:i/>
          <w:color w:val="231F20"/>
        </w:rPr>
        <w:t xml:space="preserve"> </w:t>
      </w:r>
      <w:r>
        <w:rPr>
          <w:i/>
          <w:color w:val="231F20"/>
        </w:rPr>
        <w:t>amounts</w:t>
      </w:r>
      <w:r w:rsidR="0052468C">
        <w:rPr>
          <w:i/>
          <w:color w:val="231F20"/>
        </w:rPr>
        <w:t xml:space="preserve"> </w:t>
      </w:r>
      <w:r>
        <w:rPr>
          <w:i/>
          <w:color w:val="231F20"/>
        </w:rPr>
        <w:t>and</w:t>
      </w:r>
      <w:r w:rsidR="0052468C">
        <w:rPr>
          <w:i/>
          <w:color w:val="231F20"/>
        </w:rPr>
        <w:t xml:space="preserve"> </w:t>
      </w:r>
      <w:r>
        <w:rPr>
          <w:i/>
          <w:color w:val="231F20"/>
        </w:rPr>
        <w:t>the</w:t>
      </w:r>
      <w:r w:rsidR="0052468C">
        <w:rPr>
          <w:i/>
          <w:color w:val="231F20"/>
        </w:rPr>
        <w:t xml:space="preserve"> </w:t>
      </w:r>
      <w:r>
        <w:rPr>
          <w:i/>
          <w:color w:val="231F20"/>
        </w:rPr>
        <w:t>respective</w:t>
      </w:r>
      <w:r w:rsidR="0052468C">
        <w:rPr>
          <w:i/>
          <w:color w:val="231F20"/>
        </w:rPr>
        <w:t xml:space="preserve"> </w:t>
      </w:r>
      <w:r>
        <w:rPr>
          <w:i/>
          <w:color w:val="231F20"/>
        </w:rPr>
        <w:t>currencies];</w:t>
      </w:r>
    </w:p>
    <w:p w14:paraId="0E795F05" w14:textId="5F1F95F4" w:rsidR="00CA02E4" w:rsidRDefault="00226F4C">
      <w:pPr>
        <w:pStyle w:val="BodyText"/>
        <w:spacing w:before="115"/>
        <w:ind w:left="730"/>
      </w:pPr>
      <w:r>
        <w:rPr>
          <w:color w:val="231F20"/>
        </w:rPr>
        <w:t>o</w:t>
      </w:r>
      <w:r w:rsidR="00235981">
        <w:rPr>
          <w:color w:val="231F20"/>
        </w:rPr>
        <w:t>r</w:t>
      </w:r>
    </w:p>
    <w:p w14:paraId="613F0979" w14:textId="77777777" w:rsidR="00CA02E4" w:rsidRDefault="00235981">
      <w:pPr>
        <w:spacing w:before="121" w:line="230" w:lineRule="auto"/>
        <w:ind w:left="730" w:right="287"/>
        <w:jc w:val="both"/>
        <w:rPr>
          <w:i/>
        </w:rPr>
      </w:pPr>
      <w:r>
        <w:rPr>
          <w:b/>
          <w:color w:val="231F20"/>
        </w:rPr>
        <w:t>Option</w:t>
      </w:r>
      <w:r w:rsidR="0008243B">
        <w:rPr>
          <w:b/>
          <w:color w:val="231F20"/>
        </w:rPr>
        <w:t xml:space="preserve"> </w:t>
      </w:r>
      <w:r>
        <w:rPr>
          <w:b/>
          <w:color w:val="231F20"/>
        </w:rPr>
        <w:t>2</w:t>
      </w:r>
      <w:r>
        <w:rPr>
          <w:color w:val="231F20"/>
        </w:rPr>
        <w:t>,</w:t>
      </w:r>
      <w:r w:rsidR="0052468C">
        <w:rPr>
          <w:color w:val="231F20"/>
        </w:rPr>
        <w:t xml:space="preserve"> </w:t>
      </w:r>
      <w:r>
        <w:rPr>
          <w:color w:val="231F20"/>
        </w:rPr>
        <w:t>in</w:t>
      </w:r>
      <w:r w:rsidR="0052468C">
        <w:rPr>
          <w:color w:val="231F20"/>
        </w:rPr>
        <w:t xml:space="preserve"> </w:t>
      </w:r>
      <w:r>
        <w:rPr>
          <w:color w:val="231F20"/>
        </w:rPr>
        <w:t>case</w:t>
      </w:r>
      <w:r w:rsidR="0052468C">
        <w:rPr>
          <w:color w:val="231F20"/>
        </w:rPr>
        <w:t xml:space="preserve"> </w:t>
      </w:r>
      <w:r>
        <w:rPr>
          <w:color w:val="231F20"/>
        </w:rPr>
        <w:t>of</w:t>
      </w:r>
      <w:r w:rsidR="0052468C">
        <w:rPr>
          <w:color w:val="231F20"/>
        </w:rPr>
        <w:t xml:space="preserve"> </w:t>
      </w:r>
      <w:r>
        <w:rPr>
          <w:color w:val="231F20"/>
        </w:rPr>
        <w:t>multiple</w:t>
      </w:r>
      <w:r w:rsidR="0052468C">
        <w:rPr>
          <w:color w:val="231F20"/>
        </w:rPr>
        <w:t xml:space="preserve"> </w:t>
      </w:r>
      <w:r>
        <w:rPr>
          <w:color w:val="231F20"/>
        </w:rPr>
        <w:t>lots:</w:t>
      </w:r>
      <w:r w:rsidR="00BB22B2">
        <w:rPr>
          <w:color w:val="231F20"/>
        </w:rPr>
        <w:t xml:space="preserve"> </w:t>
      </w:r>
      <w:r>
        <w:rPr>
          <w:color w:val="231F20"/>
        </w:rPr>
        <w:t>(a)</w:t>
      </w:r>
      <w:r w:rsidR="00BB22B2">
        <w:rPr>
          <w:color w:val="231F20"/>
        </w:rPr>
        <w:t xml:space="preserve"> </w:t>
      </w:r>
      <w:r>
        <w:rPr>
          <w:color w:val="231F20"/>
          <w:spacing w:val="-4"/>
        </w:rPr>
        <w:t>Total</w:t>
      </w:r>
      <w:r w:rsidR="0052468C">
        <w:rPr>
          <w:color w:val="231F20"/>
          <w:spacing w:val="-4"/>
        </w:rPr>
        <w:t xml:space="preserve"> </w:t>
      </w:r>
      <w:r>
        <w:rPr>
          <w:color w:val="231F20"/>
        </w:rPr>
        <w:t>price</w:t>
      </w:r>
      <w:r w:rsidR="0052468C">
        <w:rPr>
          <w:color w:val="231F20"/>
        </w:rPr>
        <w:t xml:space="preserve"> </w:t>
      </w:r>
      <w:r>
        <w:rPr>
          <w:color w:val="231F20"/>
        </w:rPr>
        <w:t>of</w:t>
      </w:r>
      <w:r w:rsidR="0052468C">
        <w:rPr>
          <w:color w:val="231F20"/>
        </w:rPr>
        <w:t xml:space="preserve"> </w:t>
      </w:r>
      <w:r>
        <w:rPr>
          <w:color w:val="231F20"/>
        </w:rPr>
        <w:t>each</w:t>
      </w:r>
      <w:r w:rsidR="0052468C">
        <w:rPr>
          <w:color w:val="231F20"/>
        </w:rPr>
        <w:t xml:space="preserve"> </w:t>
      </w:r>
      <w:r>
        <w:rPr>
          <w:color w:val="231F20"/>
        </w:rPr>
        <w:t>lot</w:t>
      </w:r>
      <w:r w:rsidR="0052468C">
        <w:rPr>
          <w:color w:val="231F20"/>
        </w:rPr>
        <w:t xml:space="preserve"> </w:t>
      </w:r>
      <w:r>
        <w:rPr>
          <w:i/>
          <w:color w:val="231F20"/>
        </w:rPr>
        <w:t>[insert</w:t>
      </w:r>
      <w:r w:rsidR="0052468C">
        <w:rPr>
          <w:i/>
          <w:color w:val="231F20"/>
        </w:rPr>
        <w:t xml:space="preserve"> </w:t>
      </w:r>
      <w:r>
        <w:rPr>
          <w:i/>
          <w:color w:val="231F20"/>
        </w:rPr>
        <w:t>the</w:t>
      </w:r>
      <w:r w:rsidR="0052468C">
        <w:rPr>
          <w:i/>
          <w:color w:val="231F20"/>
        </w:rPr>
        <w:t xml:space="preserve"> </w:t>
      </w:r>
      <w:r>
        <w:rPr>
          <w:i/>
          <w:color w:val="231F20"/>
        </w:rPr>
        <w:t>total</w:t>
      </w:r>
      <w:r w:rsidR="0052468C">
        <w:rPr>
          <w:i/>
          <w:color w:val="231F20"/>
        </w:rPr>
        <w:t xml:space="preserve"> </w:t>
      </w:r>
      <w:r>
        <w:rPr>
          <w:i/>
          <w:color w:val="231F20"/>
        </w:rPr>
        <w:t>price</w:t>
      </w:r>
      <w:r w:rsidR="0052468C">
        <w:rPr>
          <w:i/>
          <w:color w:val="231F20"/>
        </w:rPr>
        <w:t xml:space="preserve"> </w:t>
      </w:r>
      <w:r>
        <w:rPr>
          <w:i/>
          <w:color w:val="231F20"/>
        </w:rPr>
        <w:t>of</w:t>
      </w:r>
      <w:r w:rsidR="0052468C">
        <w:rPr>
          <w:i/>
          <w:color w:val="231F20"/>
        </w:rPr>
        <w:t xml:space="preserve"> </w:t>
      </w:r>
      <w:r>
        <w:rPr>
          <w:i/>
          <w:color w:val="231F20"/>
        </w:rPr>
        <w:t>each</w:t>
      </w:r>
      <w:r w:rsidR="0052468C">
        <w:rPr>
          <w:i/>
          <w:color w:val="231F20"/>
        </w:rPr>
        <w:t xml:space="preserve"> </w:t>
      </w:r>
      <w:r>
        <w:rPr>
          <w:i/>
          <w:color w:val="231F20"/>
        </w:rPr>
        <w:t>lot</w:t>
      </w:r>
      <w:r w:rsidR="0052468C">
        <w:rPr>
          <w:i/>
          <w:color w:val="231F20"/>
        </w:rPr>
        <w:t xml:space="preserve"> </w:t>
      </w:r>
      <w:r>
        <w:rPr>
          <w:i/>
          <w:color w:val="231F20"/>
        </w:rPr>
        <w:t>in</w:t>
      </w:r>
      <w:r w:rsidR="0052468C">
        <w:rPr>
          <w:i/>
          <w:color w:val="231F20"/>
        </w:rPr>
        <w:t xml:space="preserve"> </w:t>
      </w:r>
      <w:r>
        <w:rPr>
          <w:i/>
          <w:color w:val="231F20"/>
        </w:rPr>
        <w:t>words</w:t>
      </w:r>
      <w:r w:rsidR="0052468C">
        <w:rPr>
          <w:i/>
          <w:color w:val="231F20"/>
        </w:rPr>
        <w:t xml:space="preserve"> </w:t>
      </w:r>
      <w:r>
        <w:rPr>
          <w:i/>
          <w:color w:val="231F20"/>
        </w:rPr>
        <w:t>and</w:t>
      </w:r>
      <w:r w:rsidR="0052468C">
        <w:rPr>
          <w:i/>
          <w:color w:val="231F20"/>
        </w:rPr>
        <w:t xml:space="preserve"> </w:t>
      </w:r>
      <w:r>
        <w:rPr>
          <w:i/>
          <w:color w:val="231F20"/>
        </w:rPr>
        <w:t>ﬁgures, indicating the various amounts and the respective currencies</w:t>
      </w:r>
      <w:r>
        <w:rPr>
          <w:color w:val="231F20"/>
        </w:rPr>
        <w:t>]; and</w:t>
      </w:r>
      <w:r w:rsidR="00BB22B2">
        <w:rPr>
          <w:color w:val="231F20"/>
        </w:rPr>
        <w:t xml:space="preserve"> </w:t>
      </w:r>
      <w:r>
        <w:rPr>
          <w:color w:val="231F20"/>
        </w:rPr>
        <w:t xml:space="preserve">(b) </w:t>
      </w:r>
      <w:r>
        <w:rPr>
          <w:color w:val="231F20"/>
          <w:spacing w:val="-4"/>
        </w:rPr>
        <w:t xml:space="preserve">Total </w:t>
      </w:r>
      <w:r>
        <w:rPr>
          <w:color w:val="231F20"/>
        </w:rPr>
        <w:t xml:space="preserve">price of all lots (sum of all lots) </w:t>
      </w:r>
      <w:r>
        <w:rPr>
          <w:i/>
          <w:color w:val="231F20"/>
        </w:rPr>
        <w:t>[insert the total price of all lots in words and ﬁgures, indicating the various amounts and the respective currencies];</w:t>
      </w:r>
    </w:p>
    <w:p w14:paraId="4A5B4BCF" w14:textId="77777777" w:rsidR="00CA02E4" w:rsidRDefault="00235981" w:rsidP="00E43645">
      <w:pPr>
        <w:pStyle w:val="ListParagraph"/>
        <w:numPr>
          <w:ilvl w:val="0"/>
          <w:numId w:val="37"/>
        </w:numPr>
        <w:tabs>
          <w:tab w:val="left" w:pos="729"/>
          <w:tab w:val="left" w:pos="731"/>
        </w:tabs>
        <w:spacing w:before="239"/>
        <w:rPr>
          <w:color w:val="231F20"/>
        </w:rPr>
      </w:pPr>
      <w:r>
        <w:rPr>
          <w:b/>
          <w:color w:val="231F20"/>
        </w:rPr>
        <w:t>Discounts:</w:t>
      </w:r>
      <w:r w:rsidR="00BB22B2">
        <w:rPr>
          <w:b/>
          <w:color w:val="231F20"/>
        </w:rPr>
        <w:t xml:space="preserve"> </w:t>
      </w:r>
      <w:r>
        <w:rPr>
          <w:color w:val="231F20"/>
        </w:rPr>
        <w:t>The</w:t>
      </w:r>
      <w:r w:rsidR="00BB22B2">
        <w:rPr>
          <w:color w:val="231F20"/>
        </w:rPr>
        <w:t xml:space="preserve"> </w:t>
      </w:r>
      <w:r>
        <w:rPr>
          <w:color w:val="231F20"/>
        </w:rPr>
        <w:t>discounts</w:t>
      </w:r>
      <w:r w:rsidR="00BB22B2">
        <w:rPr>
          <w:color w:val="231F20"/>
        </w:rPr>
        <w:t xml:space="preserve"> </w:t>
      </w:r>
      <w:r>
        <w:rPr>
          <w:color w:val="231F20"/>
        </w:rPr>
        <w:t>offered</w:t>
      </w:r>
      <w:r w:rsidR="00BB22B2">
        <w:rPr>
          <w:color w:val="231F20"/>
        </w:rPr>
        <w:t xml:space="preserve"> </w:t>
      </w:r>
      <w:r>
        <w:rPr>
          <w:color w:val="231F20"/>
        </w:rPr>
        <w:t>and</w:t>
      </w:r>
      <w:r w:rsidR="00BB22B2">
        <w:rPr>
          <w:color w:val="231F20"/>
        </w:rPr>
        <w:t xml:space="preserve"> </w:t>
      </w:r>
      <w:r>
        <w:rPr>
          <w:color w:val="231F20"/>
        </w:rPr>
        <w:t>the</w:t>
      </w:r>
      <w:r w:rsidR="00BB22B2">
        <w:rPr>
          <w:color w:val="231F20"/>
        </w:rPr>
        <w:t xml:space="preserve"> </w:t>
      </w:r>
      <w:r>
        <w:rPr>
          <w:color w:val="231F20"/>
        </w:rPr>
        <w:t>methodology</w:t>
      </w:r>
      <w:r w:rsidR="00BB22B2">
        <w:rPr>
          <w:color w:val="231F20"/>
        </w:rPr>
        <w:t xml:space="preserve"> </w:t>
      </w:r>
      <w:r>
        <w:rPr>
          <w:color w:val="231F20"/>
        </w:rPr>
        <w:t>for</w:t>
      </w:r>
      <w:r w:rsidR="00BB22B2">
        <w:rPr>
          <w:color w:val="231F20"/>
        </w:rPr>
        <w:t xml:space="preserve"> </w:t>
      </w:r>
      <w:r>
        <w:rPr>
          <w:color w:val="231F20"/>
        </w:rPr>
        <w:t>their</w:t>
      </w:r>
      <w:r w:rsidR="00BB22B2">
        <w:rPr>
          <w:color w:val="231F20"/>
        </w:rPr>
        <w:t xml:space="preserve"> </w:t>
      </w:r>
      <w:r>
        <w:rPr>
          <w:color w:val="231F20"/>
        </w:rPr>
        <w:t>application</w:t>
      </w:r>
      <w:r w:rsidR="00BB22B2">
        <w:rPr>
          <w:color w:val="231F20"/>
        </w:rPr>
        <w:t xml:space="preserve"> </w:t>
      </w:r>
      <w:r>
        <w:rPr>
          <w:color w:val="231F20"/>
        </w:rPr>
        <w:t>are:</w:t>
      </w:r>
    </w:p>
    <w:p w14:paraId="2B7830C6" w14:textId="77777777" w:rsidR="00CA02E4" w:rsidRDefault="00235981" w:rsidP="00E43645">
      <w:pPr>
        <w:pStyle w:val="ListParagraph"/>
        <w:numPr>
          <w:ilvl w:val="1"/>
          <w:numId w:val="37"/>
        </w:numPr>
        <w:tabs>
          <w:tab w:val="left" w:pos="1221"/>
          <w:tab w:val="left" w:pos="1222"/>
        </w:tabs>
        <w:spacing w:before="112"/>
        <w:ind w:hanging="454"/>
      </w:pPr>
      <w:r>
        <w:rPr>
          <w:color w:val="231F20"/>
        </w:rPr>
        <w:t>The</w:t>
      </w:r>
      <w:r w:rsidR="0052468C">
        <w:rPr>
          <w:color w:val="231F20"/>
        </w:rPr>
        <w:t xml:space="preserve"> </w:t>
      </w:r>
      <w:r>
        <w:rPr>
          <w:color w:val="231F20"/>
        </w:rPr>
        <w:t>discounts</w:t>
      </w:r>
      <w:r w:rsidR="0052468C">
        <w:rPr>
          <w:color w:val="231F20"/>
        </w:rPr>
        <w:t xml:space="preserve"> </w:t>
      </w:r>
      <w:r>
        <w:rPr>
          <w:color w:val="231F20"/>
        </w:rPr>
        <w:t>offered</w:t>
      </w:r>
      <w:r w:rsidR="0052468C">
        <w:rPr>
          <w:color w:val="231F20"/>
        </w:rPr>
        <w:t xml:space="preserve"> </w:t>
      </w:r>
      <w:r>
        <w:rPr>
          <w:color w:val="231F20"/>
        </w:rPr>
        <w:t>are:[</w:t>
      </w:r>
      <w:r>
        <w:rPr>
          <w:i/>
          <w:color w:val="231F20"/>
        </w:rPr>
        <w:t>Specify</w:t>
      </w:r>
      <w:r w:rsidR="0052468C">
        <w:rPr>
          <w:i/>
          <w:color w:val="231F20"/>
        </w:rPr>
        <w:t xml:space="preserve"> </w:t>
      </w:r>
      <w:r>
        <w:rPr>
          <w:i/>
          <w:color w:val="231F20"/>
        </w:rPr>
        <w:t>in</w:t>
      </w:r>
      <w:r w:rsidR="0052468C">
        <w:rPr>
          <w:i/>
          <w:color w:val="231F20"/>
        </w:rPr>
        <w:t xml:space="preserve"> </w:t>
      </w:r>
      <w:r>
        <w:rPr>
          <w:i/>
          <w:color w:val="231F20"/>
        </w:rPr>
        <w:t>detail</w:t>
      </w:r>
      <w:r w:rsidR="0052468C">
        <w:rPr>
          <w:i/>
          <w:color w:val="231F20"/>
        </w:rPr>
        <w:t xml:space="preserve"> </w:t>
      </w:r>
      <w:r>
        <w:rPr>
          <w:i/>
          <w:color w:val="231F20"/>
        </w:rPr>
        <w:t>each</w:t>
      </w:r>
      <w:r w:rsidR="0052468C">
        <w:rPr>
          <w:i/>
          <w:color w:val="231F20"/>
        </w:rPr>
        <w:t xml:space="preserve"> </w:t>
      </w:r>
      <w:r>
        <w:rPr>
          <w:i/>
          <w:color w:val="231F20"/>
        </w:rPr>
        <w:t>discount</w:t>
      </w:r>
      <w:r w:rsidR="0052468C">
        <w:rPr>
          <w:i/>
          <w:color w:val="231F20"/>
        </w:rPr>
        <w:t xml:space="preserve"> </w:t>
      </w:r>
      <w:r>
        <w:rPr>
          <w:i/>
          <w:color w:val="231F20"/>
        </w:rPr>
        <w:t>offered.</w:t>
      </w:r>
      <w:r>
        <w:rPr>
          <w:color w:val="231F20"/>
        </w:rPr>
        <w:t>]</w:t>
      </w:r>
    </w:p>
    <w:p w14:paraId="3CF3D6F9" w14:textId="77777777" w:rsidR="00CA02E4" w:rsidRDefault="00235981" w:rsidP="00E43645">
      <w:pPr>
        <w:pStyle w:val="ListParagraph"/>
        <w:numPr>
          <w:ilvl w:val="1"/>
          <w:numId w:val="37"/>
        </w:numPr>
        <w:tabs>
          <w:tab w:val="left" w:pos="1191"/>
          <w:tab w:val="left" w:pos="1193"/>
        </w:tabs>
        <w:spacing w:before="121" w:line="230" w:lineRule="auto"/>
        <w:ind w:right="287" w:hanging="454"/>
      </w:pPr>
      <w:r>
        <w:rPr>
          <w:color w:val="231F20"/>
        </w:rPr>
        <w:t>The</w:t>
      </w:r>
      <w:r w:rsidR="00BB22B2">
        <w:rPr>
          <w:color w:val="231F20"/>
        </w:rPr>
        <w:t xml:space="preserve"> </w:t>
      </w:r>
      <w:r>
        <w:rPr>
          <w:color w:val="231F20"/>
        </w:rPr>
        <w:t>exact</w:t>
      </w:r>
      <w:r w:rsidR="00BB22B2">
        <w:rPr>
          <w:color w:val="231F20"/>
        </w:rPr>
        <w:t xml:space="preserve"> </w:t>
      </w:r>
      <w:r>
        <w:rPr>
          <w:color w:val="231F20"/>
        </w:rPr>
        <w:t>method</w:t>
      </w:r>
      <w:r w:rsidR="00BB22B2">
        <w:rPr>
          <w:color w:val="231F20"/>
        </w:rPr>
        <w:t xml:space="preserve"> </w:t>
      </w:r>
      <w:r>
        <w:rPr>
          <w:color w:val="231F20"/>
        </w:rPr>
        <w:t>of</w:t>
      </w:r>
      <w:r w:rsidR="00BB22B2">
        <w:rPr>
          <w:color w:val="231F20"/>
        </w:rPr>
        <w:t xml:space="preserve"> </w:t>
      </w:r>
      <w:r>
        <w:rPr>
          <w:color w:val="231F20"/>
        </w:rPr>
        <w:t>calculations</w:t>
      </w:r>
      <w:r w:rsidR="00BB22B2">
        <w:rPr>
          <w:color w:val="231F20"/>
        </w:rPr>
        <w:t xml:space="preserve"> </w:t>
      </w:r>
      <w:r>
        <w:rPr>
          <w:color w:val="231F20"/>
        </w:rPr>
        <w:t>to</w:t>
      </w:r>
      <w:r w:rsidR="00BB22B2">
        <w:rPr>
          <w:color w:val="231F20"/>
        </w:rPr>
        <w:t xml:space="preserve"> </w:t>
      </w:r>
      <w:r>
        <w:rPr>
          <w:color w:val="231F20"/>
        </w:rPr>
        <w:t>determine</w:t>
      </w:r>
      <w:r w:rsidR="00BB22B2">
        <w:rPr>
          <w:color w:val="231F20"/>
        </w:rPr>
        <w:t xml:space="preserve"> </w:t>
      </w:r>
      <w:r>
        <w:rPr>
          <w:color w:val="231F20"/>
        </w:rPr>
        <w:t>the</w:t>
      </w:r>
      <w:r w:rsidR="00BB22B2">
        <w:rPr>
          <w:color w:val="231F20"/>
        </w:rPr>
        <w:t xml:space="preserve"> </w:t>
      </w:r>
      <w:r>
        <w:rPr>
          <w:color w:val="231F20"/>
        </w:rPr>
        <w:t>net</w:t>
      </w:r>
      <w:r w:rsidR="00BB22B2">
        <w:rPr>
          <w:color w:val="231F20"/>
        </w:rPr>
        <w:t xml:space="preserve"> </w:t>
      </w:r>
      <w:r>
        <w:rPr>
          <w:color w:val="231F20"/>
        </w:rPr>
        <w:t>price</w:t>
      </w:r>
      <w:r w:rsidR="00BB22B2">
        <w:rPr>
          <w:color w:val="231F20"/>
        </w:rPr>
        <w:t xml:space="preserve"> </w:t>
      </w:r>
      <w:r>
        <w:rPr>
          <w:color w:val="231F20"/>
        </w:rPr>
        <w:t>after</w:t>
      </w:r>
      <w:r w:rsidR="00BB22B2">
        <w:rPr>
          <w:color w:val="231F20"/>
        </w:rPr>
        <w:t xml:space="preserve"> </w:t>
      </w:r>
      <w:r>
        <w:rPr>
          <w:color w:val="231F20"/>
        </w:rPr>
        <w:t>application</w:t>
      </w:r>
      <w:r w:rsidR="00BB22B2">
        <w:rPr>
          <w:color w:val="231F20"/>
        </w:rPr>
        <w:t xml:space="preserve"> </w:t>
      </w:r>
      <w:r>
        <w:rPr>
          <w:color w:val="231F20"/>
        </w:rPr>
        <w:t>of</w:t>
      </w:r>
      <w:r w:rsidR="00BB22B2">
        <w:rPr>
          <w:color w:val="231F20"/>
        </w:rPr>
        <w:t xml:space="preserve"> </w:t>
      </w:r>
      <w:r>
        <w:rPr>
          <w:color w:val="231F20"/>
        </w:rPr>
        <w:t>discounts</w:t>
      </w:r>
      <w:r w:rsidR="00BB22B2">
        <w:rPr>
          <w:color w:val="231F20"/>
        </w:rPr>
        <w:t xml:space="preserve"> </w:t>
      </w:r>
      <w:r>
        <w:rPr>
          <w:color w:val="231F20"/>
        </w:rPr>
        <w:t>is</w:t>
      </w:r>
      <w:r w:rsidR="00BB22B2">
        <w:rPr>
          <w:color w:val="231F20"/>
        </w:rPr>
        <w:t xml:space="preserve"> </w:t>
      </w:r>
      <w:r>
        <w:rPr>
          <w:color w:val="231F20"/>
        </w:rPr>
        <w:t>shown</w:t>
      </w:r>
      <w:r w:rsidR="00BB22B2">
        <w:rPr>
          <w:color w:val="231F20"/>
        </w:rPr>
        <w:t xml:space="preserve"> </w:t>
      </w:r>
      <w:r>
        <w:rPr>
          <w:color w:val="231F20"/>
        </w:rPr>
        <w:t>below: [</w:t>
      </w:r>
      <w:r>
        <w:rPr>
          <w:i/>
          <w:color w:val="231F20"/>
        </w:rPr>
        <w:t>Specify</w:t>
      </w:r>
      <w:r w:rsidR="00D85FAF">
        <w:rPr>
          <w:i/>
          <w:color w:val="231F20"/>
        </w:rPr>
        <w:t xml:space="preserve"> </w:t>
      </w:r>
      <w:r>
        <w:rPr>
          <w:i/>
          <w:color w:val="231F20"/>
        </w:rPr>
        <w:t>in</w:t>
      </w:r>
      <w:r w:rsidR="00D85FAF">
        <w:rPr>
          <w:i/>
          <w:color w:val="231F20"/>
        </w:rPr>
        <w:t xml:space="preserve"> </w:t>
      </w:r>
      <w:r>
        <w:rPr>
          <w:i/>
          <w:color w:val="231F20"/>
        </w:rPr>
        <w:t>detail</w:t>
      </w:r>
      <w:r w:rsidR="00D85FAF">
        <w:rPr>
          <w:i/>
          <w:color w:val="231F20"/>
        </w:rPr>
        <w:t xml:space="preserve"> </w:t>
      </w:r>
      <w:r>
        <w:rPr>
          <w:i/>
          <w:color w:val="231F20"/>
        </w:rPr>
        <w:t>the</w:t>
      </w:r>
      <w:r w:rsidR="00D85FAF">
        <w:rPr>
          <w:i/>
          <w:color w:val="231F20"/>
        </w:rPr>
        <w:t xml:space="preserve"> </w:t>
      </w:r>
      <w:r>
        <w:rPr>
          <w:i/>
          <w:color w:val="231F20"/>
        </w:rPr>
        <w:t>method</w:t>
      </w:r>
      <w:r w:rsidR="00D85FAF">
        <w:rPr>
          <w:i/>
          <w:color w:val="231F20"/>
        </w:rPr>
        <w:t xml:space="preserve"> </w:t>
      </w:r>
      <w:r>
        <w:rPr>
          <w:i/>
          <w:color w:val="231F20"/>
        </w:rPr>
        <w:t>that</w:t>
      </w:r>
      <w:r w:rsidR="00D85FAF">
        <w:rPr>
          <w:i/>
          <w:color w:val="231F20"/>
        </w:rPr>
        <w:t xml:space="preserve"> </w:t>
      </w:r>
      <w:r>
        <w:rPr>
          <w:i/>
          <w:color w:val="231F20"/>
        </w:rPr>
        <w:t>shall</w:t>
      </w:r>
      <w:r w:rsidR="00D85FAF">
        <w:rPr>
          <w:i/>
          <w:color w:val="231F20"/>
        </w:rPr>
        <w:t xml:space="preserve"> </w:t>
      </w:r>
      <w:r>
        <w:rPr>
          <w:i/>
          <w:color w:val="231F20"/>
        </w:rPr>
        <w:t>be</w:t>
      </w:r>
      <w:r w:rsidR="00D85FAF">
        <w:rPr>
          <w:i/>
          <w:color w:val="231F20"/>
        </w:rPr>
        <w:t xml:space="preserve"> </w:t>
      </w:r>
      <w:r>
        <w:rPr>
          <w:i/>
          <w:color w:val="231F20"/>
        </w:rPr>
        <w:t>used</w:t>
      </w:r>
      <w:r w:rsidR="00D85FAF">
        <w:rPr>
          <w:i/>
          <w:color w:val="231F20"/>
        </w:rPr>
        <w:t xml:space="preserve"> </w:t>
      </w:r>
      <w:r>
        <w:rPr>
          <w:i/>
          <w:color w:val="231F20"/>
        </w:rPr>
        <w:t>to</w:t>
      </w:r>
      <w:r w:rsidR="00D85FAF">
        <w:rPr>
          <w:i/>
          <w:color w:val="231F20"/>
        </w:rPr>
        <w:t xml:space="preserve"> </w:t>
      </w:r>
      <w:r>
        <w:rPr>
          <w:i/>
          <w:color w:val="231F20"/>
        </w:rPr>
        <w:t>apply</w:t>
      </w:r>
      <w:r w:rsidR="00D85FAF">
        <w:rPr>
          <w:i/>
          <w:color w:val="231F20"/>
        </w:rPr>
        <w:t xml:space="preserve"> </w:t>
      </w:r>
      <w:r>
        <w:rPr>
          <w:i/>
          <w:color w:val="231F20"/>
        </w:rPr>
        <w:t>the</w:t>
      </w:r>
      <w:r w:rsidR="00D85FAF">
        <w:rPr>
          <w:i/>
          <w:color w:val="231F20"/>
        </w:rPr>
        <w:t xml:space="preserve"> </w:t>
      </w:r>
      <w:r>
        <w:rPr>
          <w:i/>
          <w:color w:val="231F20"/>
        </w:rPr>
        <w:t>discounts</w:t>
      </w:r>
      <w:r>
        <w:rPr>
          <w:color w:val="231F20"/>
        </w:rPr>
        <w:t>];</w:t>
      </w:r>
    </w:p>
    <w:p w14:paraId="718AED63" w14:textId="77777777" w:rsidR="00CA02E4" w:rsidRDefault="00235981" w:rsidP="00E43645">
      <w:pPr>
        <w:pStyle w:val="ListParagraph"/>
        <w:numPr>
          <w:ilvl w:val="0"/>
          <w:numId w:val="37"/>
        </w:numPr>
        <w:tabs>
          <w:tab w:val="left" w:pos="735"/>
        </w:tabs>
        <w:spacing w:before="245" w:line="230" w:lineRule="auto"/>
        <w:ind w:left="726" w:right="288" w:hanging="555"/>
        <w:jc w:val="both"/>
        <w:rPr>
          <w:color w:val="231F20"/>
        </w:rPr>
      </w:pPr>
      <w:r>
        <w:rPr>
          <w:b/>
          <w:color w:val="231F20"/>
          <w:spacing w:val="-4"/>
        </w:rPr>
        <w:t xml:space="preserve">Tender </w:t>
      </w:r>
      <w:r>
        <w:rPr>
          <w:b/>
          <w:color w:val="231F20"/>
          <w:spacing w:val="-3"/>
        </w:rPr>
        <w:t xml:space="preserve">Validity </w:t>
      </w:r>
      <w:r>
        <w:rPr>
          <w:b/>
          <w:color w:val="231F20"/>
        </w:rPr>
        <w:t>Period</w:t>
      </w:r>
      <w:r>
        <w:rPr>
          <w:color w:val="231F20"/>
        </w:rPr>
        <w:t xml:space="preserve">: Our </w:t>
      </w:r>
      <w:r>
        <w:rPr>
          <w:color w:val="231F20"/>
          <w:spacing w:val="-3"/>
        </w:rPr>
        <w:t xml:space="preserve">Tender </w:t>
      </w:r>
      <w:r>
        <w:rPr>
          <w:color w:val="231F20"/>
        </w:rPr>
        <w:t>shall be valid for the period speciﬁed in TDS 18.1 (as amended if applicable)</w:t>
      </w:r>
      <w:r w:rsidR="00D85FAF">
        <w:rPr>
          <w:color w:val="231F20"/>
        </w:rPr>
        <w:t xml:space="preserve"> </w:t>
      </w:r>
      <w:r>
        <w:rPr>
          <w:color w:val="231F20"/>
        </w:rPr>
        <w:t>fr</w:t>
      </w:r>
      <w:r>
        <w:rPr>
          <w:color w:val="231F20"/>
          <w:sz w:val="24"/>
        </w:rPr>
        <w:t>om</w:t>
      </w:r>
      <w:r w:rsidR="00D85FAF">
        <w:rPr>
          <w:color w:val="231F20"/>
          <w:sz w:val="24"/>
        </w:rPr>
        <w:t xml:space="preserve"> </w:t>
      </w:r>
      <w:r>
        <w:rPr>
          <w:color w:val="231F20"/>
          <w:sz w:val="24"/>
        </w:rPr>
        <w:t>the</w:t>
      </w:r>
      <w:r w:rsidR="00D85FAF">
        <w:rPr>
          <w:color w:val="231F20"/>
          <w:sz w:val="24"/>
        </w:rPr>
        <w:t xml:space="preserve"> </w:t>
      </w:r>
      <w:r>
        <w:rPr>
          <w:color w:val="231F20"/>
          <w:sz w:val="24"/>
        </w:rPr>
        <w:t>date</w:t>
      </w:r>
      <w:r w:rsidR="00D85FAF">
        <w:rPr>
          <w:color w:val="231F20"/>
          <w:sz w:val="24"/>
        </w:rPr>
        <w:t xml:space="preserve"> </w:t>
      </w:r>
      <w:r>
        <w:rPr>
          <w:color w:val="231F20"/>
          <w:sz w:val="24"/>
        </w:rPr>
        <w:t>ﬁxed</w:t>
      </w:r>
      <w:r w:rsidR="00D85FAF">
        <w:rPr>
          <w:color w:val="231F20"/>
          <w:sz w:val="24"/>
        </w:rPr>
        <w:t xml:space="preserve"> </w:t>
      </w:r>
      <w:r>
        <w:rPr>
          <w:color w:val="231F20"/>
          <w:sz w:val="24"/>
        </w:rPr>
        <w:t>or</w:t>
      </w:r>
      <w:r w:rsidR="00D85FAF">
        <w:rPr>
          <w:color w:val="231F20"/>
          <w:sz w:val="24"/>
        </w:rPr>
        <w:t xml:space="preserve"> </w:t>
      </w:r>
      <w:r>
        <w:rPr>
          <w:color w:val="231F20"/>
          <w:sz w:val="24"/>
        </w:rPr>
        <w:t>the</w:t>
      </w:r>
      <w:r w:rsidR="00D85FAF">
        <w:rPr>
          <w:color w:val="231F20"/>
          <w:sz w:val="24"/>
        </w:rPr>
        <w:t xml:space="preserve"> </w:t>
      </w:r>
      <w:r>
        <w:rPr>
          <w:color w:val="231F20"/>
          <w:spacing w:val="-3"/>
          <w:sz w:val="24"/>
        </w:rPr>
        <w:t>Tender</w:t>
      </w:r>
      <w:r w:rsidR="00D85FAF">
        <w:rPr>
          <w:color w:val="231F20"/>
          <w:spacing w:val="-3"/>
          <w:sz w:val="24"/>
        </w:rPr>
        <w:t xml:space="preserve"> </w:t>
      </w:r>
      <w:r>
        <w:rPr>
          <w:color w:val="231F20"/>
          <w:sz w:val="24"/>
        </w:rPr>
        <w:t>submission</w:t>
      </w:r>
      <w:r w:rsidR="00D85FAF">
        <w:rPr>
          <w:color w:val="231F20"/>
          <w:sz w:val="24"/>
        </w:rPr>
        <w:t xml:space="preserve"> </w:t>
      </w:r>
      <w:r>
        <w:rPr>
          <w:color w:val="231F20"/>
          <w:sz w:val="24"/>
        </w:rPr>
        <w:t>deadline</w:t>
      </w:r>
      <w:r w:rsidR="00D85FAF">
        <w:rPr>
          <w:color w:val="231F20"/>
          <w:sz w:val="24"/>
        </w:rPr>
        <w:t xml:space="preserve"> </w:t>
      </w:r>
      <w:r>
        <w:rPr>
          <w:color w:val="231F20"/>
          <w:sz w:val="24"/>
        </w:rPr>
        <w:t>speciﬁed</w:t>
      </w:r>
      <w:r w:rsidR="00D85FAF">
        <w:rPr>
          <w:color w:val="231F20"/>
          <w:sz w:val="24"/>
        </w:rPr>
        <w:t xml:space="preserve"> </w:t>
      </w:r>
      <w:r>
        <w:rPr>
          <w:color w:val="231F20"/>
          <w:sz w:val="24"/>
        </w:rPr>
        <w:t>in</w:t>
      </w:r>
      <w:r w:rsidR="00BB22B2">
        <w:rPr>
          <w:color w:val="231F20"/>
          <w:sz w:val="24"/>
        </w:rPr>
        <w:t xml:space="preserve"> </w:t>
      </w:r>
      <w:r>
        <w:rPr>
          <w:color w:val="231F20"/>
          <w:sz w:val="24"/>
        </w:rPr>
        <w:t>TDS</w:t>
      </w:r>
      <w:r w:rsidR="00BB22B2">
        <w:rPr>
          <w:color w:val="231F20"/>
          <w:sz w:val="24"/>
        </w:rPr>
        <w:t xml:space="preserve"> </w:t>
      </w:r>
      <w:r>
        <w:rPr>
          <w:color w:val="231F20"/>
          <w:sz w:val="24"/>
        </w:rPr>
        <w:t>22.1</w:t>
      </w:r>
      <w:r w:rsidR="00BB22B2">
        <w:rPr>
          <w:color w:val="231F20"/>
          <w:sz w:val="24"/>
        </w:rPr>
        <w:t xml:space="preserve"> </w:t>
      </w:r>
      <w:r>
        <w:rPr>
          <w:color w:val="231F20"/>
          <w:sz w:val="24"/>
        </w:rPr>
        <w:t>(as</w:t>
      </w:r>
      <w:r w:rsidR="00D85FAF">
        <w:rPr>
          <w:color w:val="231F20"/>
          <w:sz w:val="24"/>
        </w:rPr>
        <w:t xml:space="preserve"> </w:t>
      </w:r>
      <w:r>
        <w:rPr>
          <w:color w:val="231F20"/>
          <w:sz w:val="24"/>
        </w:rPr>
        <w:t>a</w:t>
      </w:r>
      <w:r w:rsidR="00D85FAF">
        <w:rPr>
          <w:color w:val="231F20"/>
          <w:sz w:val="24"/>
        </w:rPr>
        <w:t xml:space="preserve"> </w:t>
      </w:r>
      <w:r>
        <w:rPr>
          <w:color w:val="231F20"/>
          <w:sz w:val="24"/>
        </w:rPr>
        <w:t>mended</w:t>
      </w:r>
      <w:r w:rsidR="00D85FAF">
        <w:rPr>
          <w:color w:val="231F20"/>
          <w:sz w:val="24"/>
        </w:rPr>
        <w:t xml:space="preserve"> </w:t>
      </w:r>
      <w:r>
        <w:rPr>
          <w:color w:val="231F20"/>
          <w:sz w:val="24"/>
        </w:rPr>
        <w:t>if applicable),and</w:t>
      </w:r>
      <w:r w:rsidR="00BB22B2">
        <w:rPr>
          <w:color w:val="231F20"/>
          <w:sz w:val="24"/>
        </w:rPr>
        <w:t xml:space="preserve"> </w:t>
      </w:r>
      <w:r>
        <w:rPr>
          <w:color w:val="231F20"/>
          <w:sz w:val="24"/>
        </w:rPr>
        <w:t>it</w:t>
      </w:r>
      <w:r w:rsidR="00BB22B2">
        <w:rPr>
          <w:color w:val="231F20"/>
          <w:sz w:val="24"/>
        </w:rPr>
        <w:t xml:space="preserve"> </w:t>
      </w:r>
      <w:r>
        <w:rPr>
          <w:color w:val="231F20"/>
          <w:sz w:val="24"/>
        </w:rPr>
        <w:t>shall</w:t>
      </w:r>
      <w:r w:rsidR="00BB22B2">
        <w:rPr>
          <w:color w:val="231F20"/>
          <w:sz w:val="24"/>
        </w:rPr>
        <w:t xml:space="preserve"> </w:t>
      </w:r>
      <w:r>
        <w:rPr>
          <w:color w:val="231F20"/>
          <w:sz w:val="24"/>
        </w:rPr>
        <w:t>remain</w:t>
      </w:r>
      <w:r w:rsidR="00BB22B2">
        <w:rPr>
          <w:color w:val="231F20"/>
          <w:sz w:val="24"/>
        </w:rPr>
        <w:t xml:space="preserve"> </w:t>
      </w:r>
      <w:r>
        <w:rPr>
          <w:color w:val="231F20"/>
          <w:sz w:val="24"/>
        </w:rPr>
        <w:t>binding</w:t>
      </w:r>
      <w:r w:rsidR="00BB22B2">
        <w:rPr>
          <w:color w:val="231F20"/>
          <w:sz w:val="24"/>
        </w:rPr>
        <w:t xml:space="preserve"> </w:t>
      </w:r>
      <w:r>
        <w:rPr>
          <w:color w:val="231F20"/>
          <w:sz w:val="24"/>
        </w:rPr>
        <w:t>upon</w:t>
      </w:r>
      <w:r w:rsidR="00BB22B2">
        <w:rPr>
          <w:color w:val="231F20"/>
          <w:sz w:val="24"/>
        </w:rPr>
        <w:t xml:space="preserve"> </w:t>
      </w:r>
      <w:r>
        <w:rPr>
          <w:color w:val="231F20"/>
          <w:sz w:val="24"/>
        </w:rPr>
        <w:t>us</w:t>
      </w:r>
      <w:r w:rsidR="00BB22B2">
        <w:rPr>
          <w:color w:val="231F20"/>
          <w:sz w:val="24"/>
        </w:rPr>
        <w:t xml:space="preserve"> </w:t>
      </w:r>
      <w:r>
        <w:rPr>
          <w:color w:val="231F20"/>
          <w:sz w:val="24"/>
        </w:rPr>
        <w:t>and</w:t>
      </w:r>
      <w:r w:rsidR="00BB22B2">
        <w:rPr>
          <w:color w:val="231F20"/>
          <w:sz w:val="24"/>
        </w:rPr>
        <w:t xml:space="preserve"> </w:t>
      </w:r>
      <w:r>
        <w:rPr>
          <w:color w:val="231F20"/>
          <w:sz w:val="24"/>
        </w:rPr>
        <w:t>may</w:t>
      </w:r>
      <w:r w:rsidR="00BB22B2">
        <w:rPr>
          <w:color w:val="231F20"/>
          <w:sz w:val="24"/>
        </w:rPr>
        <w:t xml:space="preserve"> </w:t>
      </w:r>
      <w:r>
        <w:rPr>
          <w:color w:val="231F20"/>
          <w:sz w:val="24"/>
        </w:rPr>
        <w:t>be</w:t>
      </w:r>
      <w:r w:rsidR="00BB22B2">
        <w:rPr>
          <w:color w:val="231F20"/>
          <w:sz w:val="24"/>
        </w:rPr>
        <w:t xml:space="preserve"> </w:t>
      </w:r>
      <w:r>
        <w:rPr>
          <w:color w:val="231F20"/>
          <w:sz w:val="24"/>
        </w:rPr>
        <w:t>accepted</w:t>
      </w:r>
      <w:r w:rsidR="00BB22B2">
        <w:rPr>
          <w:color w:val="231F20"/>
          <w:sz w:val="24"/>
        </w:rPr>
        <w:t xml:space="preserve"> </w:t>
      </w:r>
      <w:r>
        <w:rPr>
          <w:color w:val="231F20"/>
          <w:sz w:val="24"/>
        </w:rPr>
        <w:t>at</w:t>
      </w:r>
      <w:r w:rsidR="00BB22B2">
        <w:rPr>
          <w:color w:val="231F20"/>
          <w:sz w:val="24"/>
        </w:rPr>
        <w:t xml:space="preserve"> </w:t>
      </w:r>
      <w:r>
        <w:rPr>
          <w:color w:val="231F20"/>
          <w:sz w:val="24"/>
        </w:rPr>
        <w:t>any</w:t>
      </w:r>
      <w:r w:rsidR="00BB22B2">
        <w:rPr>
          <w:color w:val="231F20"/>
          <w:sz w:val="24"/>
        </w:rPr>
        <w:t xml:space="preserve"> </w:t>
      </w:r>
      <w:r>
        <w:rPr>
          <w:color w:val="231F20"/>
          <w:sz w:val="24"/>
        </w:rPr>
        <w:t>time</w:t>
      </w:r>
      <w:r w:rsidR="00BB22B2">
        <w:rPr>
          <w:color w:val="231F20"/>
          <w:sz w:val="24"/>
        </w:rPr>
        <w:t xml:space="preserve"> </w:t>
      </w:r>
      <w:r>
        <w:rPr>
          <w:color w:val="231F20"/>
          <w:sz w:val="24"/>
        </w:rPr>
        <w:t>before</w:t>
      </w:r>
      <w:r w:rsidR="00BB22B2">
        <w:rPr>
          <w:color w:val="231F20"/>
          <w:sz w:val="24"/>
        </w:rPr>
        <w:t xml:space="preserve"> </w:t>
      </w:r>
      <w:r>
        <w:rPr>
          <w:color w:val="231F20"/>
          <w:sz w:val="24"/>
        </w:rPr>
        <w:t>the</w:t>
      </w:r>
      <w:r w:rsidR="00BB22B2">
        <w:rPr>
          <w:color w:val="231F20"/>
          <w:sz w:val="24"/>
        </w:rPr>
        <w:t xml:space="preserve"> </w:t>
      </w:r>
      <w:r>
        <w:rPr>
          <w:color w:val="231F20"/>
          <w:sz w:val="24"/>
        </w:rPr>
        <w:t>expiration of</w:t>
      </w:r>
      <w:r w:rsidR="00D85FAF">
        <w:rPr>
          <w:color w:val="231F20"/>
          <w:sz w:val="24"/>
        </w:rPr>
        <w:t xml:space="preserve"> </w:t>
      </w:r>
      <w:r>
        <w:rPr>
          <w:color w:val="231F20"/>
          <w:sz w:val="24"/>
        </w:rPr>
        <w:t>that</w:t>
      </w:r>
      <w:r w:rsidR="00D85FAF">
        <w:rPr>
          <w:color w:val="231F20"/>
          <w:sz w:val="24"/>
        </w:rPr>
        <w:t xml:space="preserve"> </w:t>
      </w:r>
      <w:r>
        <w:rPr>
          <w:color w:val="231F20"/>
          <w:sz w:val="24"/>
        </w:rPr>
        <w:t>period;</w:t>
      </w:r>
    </w:p>
    <w:p w14:paraId="79C1F47C" w14:textId="77777777" w:rsidR="00CA02E4" w:rsidRDefault="00CA02E4">
      <w:pPr>
        <w:spacing w:line="230" w:lineRule="auto"/>
        <w:jc w:val="both"/>
        <w:sectPr w:rsidR="00CA02E4">
          <w:pgSz w:w="11910" w:h="16840"/>
          <w:pgMar w:top="360" w:right="560" w:bottom="640" w:left="680" w:header="0" w:footer="441" w:gutter="0"/>
          <w:cols w:space="720"/>
        </w:sectPr>
      </w:pPr>
    </w:p>
    <w:p w14:paraId="20CD2D43" w14:textId="77777777" w:rsidR="00CA02E4" w:rsidRDefault="00CA02E4">
      <w:pPr>
        <w:pStyle w:val="BodyText"/>
        <w:rPr>
          <w:sz w:val="20"/>
        </w:rPr>
      </w:pPr>
    </w:p>
    <w:p w14:paraId="7A4E32B0" w14:textId="77777777" w:rsidR="00CA02E4" w:rsidRPr="001117EC" w:rsidRDefault="00235981" w:rsidP="00E43645">
      <w:pPr>
        <w:pStyle w:val="ListParagraph"/>
        <w:numPr>
          <w:ilvl w:val="0"/>
          <w:numId w:val="37"/>
        </w:numPr>
        <w:tabs>
          <w:tab w:val="left" w:pos="735"/>
        </w:tabs>
        <w:spacing w:before="267" w:line="230" w:lineRule="auto"/>
        <w:ind w:left="727" w:right="291" w:hanging="555"/>
        <w:jc w:val="both"/>
        <w:rPr>
          <w:sz w:val="24"/>
          <w:szCs w:val="24"/>
        </w:rPr>
      </w:pPr>
      <w:r w:rsidRPr="001117EC">
        <w:rPr>
          <w:b/>
          <w:sz w:val="24"/>
          <w:szCs w:val="24"/>
        </w:rPr>
        <w:t>Performance Security</w:t>
      </w:r>
      <w:r w:rsidRPr="001117EC">
        <w:rPr>
          <w:sz w:val="24"/>
          <w:szCs w:val="24"/>
        </w:rPr>
        <w:t xml:space="preserve">: I four </w:t>
      </w:r>
      <w:r w:rsidRPr="001117EC">
        <w:rPr>
          <w:spacing w:val="-3"/>
          <w:sz w:val="24"/>
          <w:szCs w:val="24"/>
        </w:rPr>
        <w:t xml:space="preserve">Tender </w:t>
      </w:r>
      <w:r w:rsidRPr="001117EC">
        <w:rPr>
          <w:sz w:val="24"/>
          <w:szCs w:val="24"/>
        </w:rPr>
        <w:t>is accepted, we commit to obtain a Performance Security in accordance</w:t>
      </w:r>
      <w:r w:rsidR="00D85FAF" w:rsidRPr="001117EC">
        <w:rPr>
          <w:sz w:val="24"/>
          <w:szCs w:val="24"/>
        </w:rPr>
        <w:t xml:space="preserve"> </w:t>
      </w:r>
      <w:r w:rsidRPr="001117EC">
        <w:rPr>
          <w:sz w:val="24"/>
          <w:szCs w:val="24"/>
        </w:rPr>
        <w:t>with</w:t>
      </w:r>
      <w:r w:rsidR="00D85FAF" w:rsidRPr="001117EC">
        <w:rPr>
          <w:sz w:val="24"/>
          <w:szCs w:val="24"/>
        </w:rPr>
        <w:t xml:space="preserve"> </w:t>
      </w:r>
      <w:r w:rsidRPr="001117EC">
        <w:rPr>
          <w:sz w:val="24"/>
          <w:szCs w:val="24"/>
        </w:rPr>
        <w:t>the</w:t>
      </w:r>
      <w:r w:rsidR="00D85FAF" w:rsidRPr="001117EC">
        <w:rPr>
          <w:sz w:val="24"/>
          <w:szCs w:val="24"/>
        </w:rPr>
        <w:t xml:space="preserve"> </w:t>
      </w:r>
      <w:r w:rsidRPr="001117EC">
        <w:rPr>
          <w:sz w:val="24"/>
          <w:szCs w:val="24"/>
        </w:rPr>
        <w:t>tendering</w:t>
      </w:r>
      <w:r w:rsidR="00D85FAF" w:rsidRPr="001117EC">
        <w:rPr>
          <w:sz w:val="24"/>
          <w:szCs w:val="24"/>
        </w:rPr>
        <w:t xml:space="preserve"> </w:t>
      </w:r>
      <w:r w:rsidRPr="001117EC">
        <w:rPr>
          <w:sz w:val="24"/>
          <w:szCs w:val="24"/>
        </w:rPr>
        <w:t>document;</w:t>
      </w:r>
    </w:p>
    <w:p w14:paraId="24FB717E" w14:textId="77777777" w:rsidR="00CA02E4" w:rsidRDefault="00235981" w:rsidP="00E43645">
      <w:pPr>
        <w:pStyle w:val="ListParagraph"/>
        <w:numPr>
          <w:ilvl w:val="0"/>
          <w:numId w:val="37"/>
        </w:numPr>
        <w:tabs>
          <w:tab w:val="left" w:pos="735"/>
        </w:tabs>
        <w:spacing w:before="267" w:line="230" w:lineRule="auto"/>
        <w:ind w:left="727" w:right="291" w:hanging="555"/>
        <w:jc w:val="both"/>
        <w:rPr>
          <w:color w:val="231F20"/>
          <w:sz w:val="24"/>
        </w:rPr>
      </w:pPr>
      <w:r>
        <w:rPr>
          <w:b/>
          <w:color w:val="231F20"/>
          <w:sz w:val="24"/>
        </w:rPr>
        <w:t>One</w:t>
      </w:r>
      <w:r w:rsidR="00BB22B2">
        <w:rPr>
          <w:b/>
          <w:color w:val="231F20"/>
          <w:sz w:val="24"/>
        </w:rPr>
        <w:t xml:space="preserve"> </w:t>
      </w:r>
      <w:r>
        <w:rPr>
          <w:b/>
          <w:color w:val="231F20"/>
          <w:spacing w:val="-4"/>
          <w:sz w:val="24"/>
        </w:rPr>
        <w:t>Tender</w:t>
      </w:r>
      <w:r w:rsidR="00BB22B2">
        <w:rPr>
          <w:b/>
          <w:color w:val="231F20"/>
          <w:spacing w:val="-4"/>
          <w:sz w:val="24"/>
        </w:rPr>
        <w:t xml:space="preserve"> </w:t>
      </w:r>
      <w:r>
        <w:rPr>
          <w:b/>
          <w:color w:val="231F20"/>
          <w:sz w:val="24"/>
        </w:rPr>
        <w:t>per</w:t>
      </w:r>
      <w:r w:rsidR="00BB22B2">
        <w:rPr>
          <w:b/>
          <w:color w:val="231F20"/>
          <w:sz w:val="24"/>
        </w:rPr>
        <w:t xml:space="preserve"> </w:t>
      </w:r>
      <w:r>
        <w:rPr>
          <w:b/>
          <w:color w:val="231F20"/>
          <w:spacing w:val="-4"/>
          <w:sz w:val="24"/>
        </w:rPr>
        <w:t>Tenderer</w:t>
      </w:r>
      <w:r>
        <w:rPr>
          <w:color w:val="231F20"/>
          <w:spacing w:val="-4"/>
          <w:sz w:val="24"/>
        </w:rPr>
        <w:t>:</w:t>
      </w:r>
      <w:r w:rsidR="00BB22B2">
        <w:rPr>
          <w:color w:val="231F20"/>
          <w:spacing w:val="-4"/>
          <w:sz w:val="24"/>
        </w:rPr>
        <w:t xml:space="preserve"> </w:t>
      </w:r>
      <w:r>
        <w:rPr>
          <w:color w:val="231F20"/>
          <w:spacing w:val="-10"/>
          <w:sz w:val="24"/>
        </w:rPr>
        <w:t>We</w:t>
      </w:r>
      <w:r w:rsidR="00BB22B2">
        <w:rPr>
          <w:color w:val="231F20"/>
          <w:spacing w:val="-10"/>
          <w:sz w:val="24"/>
        </w:rPr>
        <w:t xml:space="preserve"> </w:t>
      </w:r>
      <w:r>
        <w:rPr>
          <w:color w:val="231F20"/>
          <w:sz w:val="24"/>
        </w:rPr>
        <w:t>are</w:t>
      </w:r>
      <w:r w:rsidR="00BB22B2">
        <w:rPr>
          <w:color w:val="231F20"/>
          <w:sz w:val="24"/>
        </w:rPr>
        <w:t xml:space="preserve"> </w:t>
      </w:r>
      <w:r>
        <w:rPr>
          <w:color w:val="231F20"/>
          <w:sz w:val="24"/>
        </w:rPr>
        <w:t>not</w:t>
      </w:r>
      <w:r w:rsidR="00BB22B2">
        <w:rPr>
          <w:color w:val="231F20"/>
          <w:sz w:val="24"/>
        </w:rPr>
        <w:t xml:space="preserve"> </w:t>
      </w:r>
      <w:r>
        <w:rPr>
          <w:color w:val="231F20"/>
          <w:sz w:val="24"/>
        </w:rPr>
        <w:t>submitting</w:t>
      </w:r>
      <w:r w:rsidR="00BB22B2">
        <w:rPr>
          <w:color w:val="231F20"/>
          <w:sz w:val="24"/>
        </w:rPr>
        <w:t xml:space="preserve"> </w:t>
      </w:r>
      <w:r>
        <w:rPr>
          <w:color w:val="231F20"/>
          <w:sz w:val="24"/>
        </w:rPr>
        <w:t>any</w:t>
      </w:r>
      <w:r w:rsidR="00BB22B2">
        <w:rPr>
          <w:color w:val="231F20"/>
          <w:sz w:val="24"/>
        </w:rPr>
        <w:t xml:space="preserve"> </w:t>
      </w:r>
      <w:r>
        <w:rPr>
          <w:color w:val="231F20"/>
          <w:sz w:val="24"/>
        </w:rPr>
        <w:t>other</w:t>
      </w:r>
      <w:r w:rsidR="00BB22B2">
        <w:rPr>
          <w:color w:val="231F20"/>
          <w:sz w:val="24"/>
        </w:rPr>
        <w:t xml:space="preserve"> </w:t>
      </w:r>
      <w:r>
        <w:rPr>
          <w:color w:val="231F20"/>
          <w:sz w:val="24"/>
        </w:rPr>
        <w:t>Tender(s)</w:t>
      </w:r>
      <w:r w:rsidR="00BB22B2">
        <w:rPr>
          <w:color w:val="231F20"/>
          <w:sz w:val="24"/>
        </w:rPr>
        <w:t xml:space="preserve"> </w:t>
      </w:r>
      <w:r>
        <w:rPr>
          <w:color w:val="231F20"/>
          <w:sz w:val="24"/>
        </w:rPr>
        <w:t>as</w:t>
      </w:r>
      <w:r w:rsidR="00BB22B2">
        <w:rPr>
          <w:color w:val="231F20"/>
          <w:sz w:val="24"/>
        </w:rPr>
        <w:t xml:space="preserve"> </w:t>
      </w:r>
      <w:r>
        <w:rPr>
          <w:color w:val="231F20"/>
          <w:sz w:val="24"/>
        </w:rPr>
        <w:t>an</w:t>
      </w:r>
      <w:r w:rsidR="00BB22B2">
        <w:rPr>
          <w:color w:val="231F20"/>
          <w:sz w:val="24"/>
        </w:rPr>
        <w:t xml:space="preserve"> </w:t>
      </w:r>
      <w:r>
        <w:rPr>
          <w:color w:val="231F20"/>
          <w:sz w:val="24"/>
        </w:rPr>
        <w:t>individual</w:t>
      </w:r>
      <w:r w:rsidR="00BB22B2">
        <w:rPr>
          <w:color w:val="231F20"/>
          <w:sz w:val="24"/>
        </w:rPr>
        <w:t xml:space="preserve"> </w:t>
      </w:r>
      <w:r>
        <w:rPr>
          <w:color w:val="231F20"/>
          <w:spacing w:val="-3"/>
          <w:sz w:val="24"/>
        </w:rPr>
        <w:t>Tenderer,</w:t>
      </w:r>
      <w:r w:rsidR="00BB22B2">
        <w:rPr>
          <w:color w:val="231F20"/>
          <w:spacing w:val="-3"/>
          <w:sz w:val="24"/>
        </w:rPr>
        <w:t xml:space="preserve"> </w:t>
      </w:r>
      <w:r>
        <w:rPr>
          <w:color w:val="231F20"/>
          <w:sz w:val="24"/>
        </w:rPr>
        <w:t>and we</w:t>
      </w:r>
      <w:r w:rsidR="00BB22B2">
        <w:rPr>
          <w:color w:val="231F20"/>
          <w:sz w:val="24"/>
        </w:rPr>
        <w:t xml:space="preserve"> </w:t>
      </w:r>
      <w:r>
        <w:rPr>
          <w:color w:val="231F20"/>
          <w:sz w:val="24"/>
        </w:rPr>
        <w:t>are</w:t>
      </w:r>
      <w:r w:rsidR="00BB22B2">
        <w:rPr>
          <w:color w:val="231F20"/>
          <w:sz w:val="24"/>
        </w:rPr>
        <w:t xml:space="preserve"> </w:t>
      </w:r>
      <w:r>
        <w:rPr>
          <w:color w:val="231F20"/>
          <w:sz w:val="24"/>
        </w:rPr>
        <w:t>not</w:t>
      </w:r>
      <w:r w:rsidR="00BB22B2">
        <w:rPr>
          <w:color w:val="231F20"/>
          <w:sz w:val="24"/>
        </w:rPr>
        <w:t xml:space="preserve"> </w:t>
      </w:r>
      <w:r>
        <w:rPr>
          <w:color w:val="231F20"/>
          <w:sz w:val="24"/>
        </w:rPr>
        <w:t>participating</w:t>
      </w:r>
      <w:r w:rsidR="00BB22B2">
        <w:rPr>
          <w:color w:val="231F20"/>
          <w:sz w:val="24"/>
        </w:rPr>
        <w:t xml:space="preserve"> </w:t>
      </w:r>
      <w:r>
        <w:rPr>
          <w:color w:val="231F20"/>
          <w:sz w:val="24"/>
        </w:rPr>
        <w:t>in</w:t>
      </w:r>
      <w:r w:rsidR="00BB22B2">
        <w:rPr>
          <w:color w:val="231F20"/>
          <w:sz w:val="24"/>
        </w:rPr>
        <w:t xml:space="preserve"> </w:t>
      </w:r>
      <w:r>
        <w:rPr>
          <w:color w:val="231F20"/>
          <w:sz w:val="24"/>
        </w:rPr>
        <w:t>any</w:t>
      </w:r>
      <w:r w:rsidR="00BB22B2">
        <w:rPr>
          <w:color w:val="231F20"/>
          <w:sz w:val="24"/>
        </w:rPr>
        <w:t xml:space="preserve"> </w:t>
      </w:r>
      <w:r>
        <w:rPr>
          <w:color w:val="231F20"/>
          <w:sz w:val="24"/>
        </w:rPr>
        <w:t>other</w:t>
      </w:r>
      <w:r w:rsidR="00BB22B2">
        <w:rPr>
          <w:color w:val="231F20"/>
          <w:sz w:val="24"/>
        </w:rPr>
        <w:t xml:space="preserve"> </w:t>
      </w:r>
      <w:r>
        <w:rPr>
          <w:color w:val="231F20"/>
          <w:sz w:val="24"/>
        </w:rPr>
        <w:t>Tender(s)</w:t>
      </w:r>
      <w:r w:rsidR="00BB22B2">
        <w:rPr>
          <w:color w:val="231F20"/>
          <w:sz w:val="24"/>
        </w:rPr>
        <w:t xml:space="preserve"> </w:t>
      </w:r>
      <w:r>
        <w:rPr>
          <w:color w:val="231F20"/>
          <w:sz w:val="24"/>
        </w:rPr>
        <w:t>as</w:t>
      </w:r>
      <w:r w:rsidR="00BB22B2">
        <w:rPr>
          <w:color w:val="231F20"/>
          <w:sz w:val="24"/>
        </w:rPr>
        <w:t xml:space="preserve"> </w:t>
      </w:r>
      <w:r>
        <w:rPr>
          <w:color w:val="231F20"/>
          <w:sz w:val="24"/>
        </w:rPr>
        <w:t>a</w:t>
      </w:r>
      <w:r w:rsidR="00BB22B2">
        <w:rPr>
          <w:color w:val="231F20"/>
          <w:sz w:val="24"/>
        </w:rPr>
        <w:t xml:space="preserve"> </w:t>
      </w:r>
      <w:r>
        <w:rPr>
          <w:color w:val="231F20"/>
          <w:sz w:val="24"/>
        </w:rPr>
        <w:t>Joint</w:t>
      </w:r>
      <w:r w:rsidR="00BB22B2">
        <w:rPr>
          <w:color w:val="231F20"/>
          <w:sz w:val="24"/>
        </w:rPr>
        <w:t xml:space="preserve"> </w:t>
      </w:r>
      <w:r>
        <w:rPr>
          <w:color w:val="231F20"/>
          <w:spacing w:val="-4"/>
          <w:sz w:val="24"/>
        </w:rPr>
        <w:t>Venture</w:t>
      </w:r>
      <w:r w:rsidR="00BB22B2">
        <w:rPr>
          <w:color w:val="231F20"/>
          <w:spacing w:val="-4"/>
          <w:sz w:val="24"/>
        </w:rPr>
        <w:t xml:space="preserve"> </w:t>
      </w:r>
      <w:r>
        <w:rPr>
          <w:color w:val="231F20"/>
          <w:sz w:val="24"/>
        </w:rPr>
        <w:t>partner</w:t>
      </w:r>
      <w:r w:rsidR="00BB22B2">
        <w:rPr>
          <w:color w:val="231F20"/>
          <w:sz w:val="24"/>
        </w:rPr>
        <w:t xml:space="preserve"> </w:t>
      </w:r>
      <w:r>
        <w:rPr>
          <w:color w:val="231F20"/>
          <w:sz w:val="24"/>
        </w:rPr>
        <w:t>or</w:t>
      </w:r>
      <w:r w:rsidR="00BB22B2">
        <w:rPr>
          <w:color w:val="231F20"/>
          <w:sz w:val="24"/>
        </w:rPr>
        <w:t xml:space="preserve"> </w:t>
      </w:r>
      <w:r>
        <w:rPr>
          <w:color w:val="231F20"/>
          <w:sz w:val="24"/>
        </w:rPr>
        <w:t>as</w:t>
      </w:r>
      <w:r w:rsidR="00BB22B2">
        <w:rPr>
          <w:color w:val="231F20"/>
          <w:sz w:val="24"/>
        </w:rPr>
        <w:t xml:space="preserve"> </w:t>
      </w:r>
      <w:r>
        <w:rPr>
          <w:color w:val="231F20"/>
          <w:sz w:val="24"/>
        </w:rPr>
        <w:t>a</w:t>
      </w:r>
      <w:r w:rsidR="00BB22B2">
        <w:rPr>
          <w:color w:val="231F20"/>
          <w:sz w:val="24"/>
        </w:rPr>
        <w:t xml:space="preserve"> </w:t>
      </w:r>
      <w:r>
        <w:rPr>
          <w:color w:val="231F20"/>
          <w:sz w:val="24"/>
        </w:rPr>
        <w:t>sub-contractor,</w:t>
      </w:r>
      <w:r w:rsidR="00BB22B2">
        <w:rPr>
          <w:color w:val="231F20"/>
          <w:sz w:val="24"/>
        </w:rPr>
        <w:t xml:space="preserve"> </w:t>
      </w:r>
      <w:r>
        <w:rPr>
          <w:color w:val="231F20"/>
          <w:sz w:val="24"/>
        </w:rPr>
        <w:t>and</w:t>
      </w:r>
      <w:r w:rsidR="00BB22B2">
        <w:rPr>
          <w:color w:val="231F20"/>
          <w:sz w:val="24"/>
        </w:rPr>
        <w:t xml:space="preserve"> </w:t>
      </w:r>
      <w:r>
        <w:rPr>
          <w:color w:val="231F20"/>
          <w:sz w:val="24"/>
        </w:rPr>
        <w:t>meet the</w:t>
      </w:r>
      <w:r w:rsidR="00BB22B2">
        <w:rPr>
          <w:color w:val="231F20"/>
          <w:sz w:val="24"/>
        </w:rPr>
        <w:t xml:space="preserve"> </w:t>
      </w:r>
      <w:r>
        <w:rPr>
          <w:color w:val="231F20"/>
          <w:sz w:val="24"/>
        </w:rPr>
        <w:t>requirements</w:t>
      </w:r>
      <w:r w:rsidR="00BB22B2">
        <w:rPr>
          <w:color w:val="231F20"/>
          <w:sz w:val="24"/>
        </w:rPr>
        <w:t xml:space="preserve"> </w:t>
      </w:r>
      <w:r>
        <w:rPr>
          <w:color w:val="231F20"/>
          <w:sz w:val="24"/>
        </w:rPr>
        <w:t>of</w:t>
      </w:r>
      <w:r w:rsidR="00BB22B2">
        <w:rPr>
          <w:color w:val="231F20"/>
          <w:sz w:val="24"/>
        </w:rPr>
        <w:t xml:space="preserve"> </w:t>
      </w:r>
      <w:r>
        <w:rPr>
          <w:color w:val="231F20"/>
          <w:sz w:val="24"/>
        </w:rPr>
        <w:t>ITT</w:t>
      </w:r>
      <w:r w:rsidR="00BB22B2">
        <w:rPr>
          <w:color w:val="231F20"/>
          <w:sz w:val="24"/>
        </w:rPr>
        <w:t xml:space="preserve"> </w:t>
      </w:r>
      <w:r>
        <w:rPr>
          <w:color w:val="231F20"/>
          <w:sz w:val="24"/>
        </w:rPr>
        <w:t>4.4,</w:t>
      </w:r>
      <w:r w:rsidR="00BB22B2">
        <w:rPr>
          <w:color w:val="231F20"/>
          <w:sz w:val="24"/>
        </w:rPr>
        <w:t xml:space="preserve"> </w:t>
      </w:r>
      <w:r>
        <w:rPr>
          <w:color w:val="231F20"/>
          <w:sz w:val="24"/>
        </w:rPr>
        <w:t>other</w:t>
      </w:r>
      <w:r w:rsidR="00BB22B2">
        <w:rPr>
          <w:color w:val="231F20"/>
          <w:sz w:val="24"/>
        </w:rPr>
        <w:t xml:space="preserve"> </w:t>
      </w:r>
      <w:r>
        <w:rPr>
          <w:color w:val="231F20"/>
          <w:sz w:val="24"/>
        </w:rPr>
        <w:t>than</w:t>
      </w:r>
      <w:r w:rsidR="00BB22B2">
        <w:rPr>
          <w:color w:val="231F20"/>
          <w:sz w:val="24"/>
        </w:rPr>
        <w:t xml:space="preserve"> </w:t>
      </w:r>
      <w:r>
        <w:rPr>
          <w:color w:val="231F20"/>
          <w:sz w:val="24"/>
        </w:rPr>
        <w:t>alternative</w:t>
      </w:r>
      <w:r w:rsidR="00BB22B2">
        <w:rPr>
          <w:color w:val="231F20"/>
          <w:sz w:val="24"/>
        </w:rPr>
        <w:t xml:space="preserve"> </w:t>
      </w:r>
      <w:r>
        <w:rPr>
          <w:color w:val="231F20"/>
          <w:spacing w:val="-3"/>
          <w:sz w:val="24"/>
        </w:rPr>
        <w:t>Tenders</w:t>
      </w:r>
      <w:r w:rsidR="00BB22B2">
        <w:rPr>
          <w:color w:val="231F20"/>
          <w:spacing w:val="-3"/>
          <w:sz w:val="24"/>
        </w:rPr>
        <w:t xml:space="preserve"> </w:t>
      </w:r>
      <w:r>
        <w:rPr>
          <w:color w:val="231F20"/>
          <w:sz w:val="24"/>
        </w:rPr>
        <w:t>submitted</w:t>
      </w:r>
      <w:r w:rsidR="00BB22B2">
        <w:rPr>
          <w:color w:val="231F20"/>
          <w:sz w:val="24"/>
        </w:rPr>
        <w:t xml:space="preserve"> </w:t>
      </w:r>
      <w:r>
        <w:rPr>
          <w:color w:val="231F20"/>
          <w:sz w:val="24"/>
        </w:rPr>
        <w:t>in</w:t>
      </w:r>
      <w:r w:rsidR="00BB22B2">
        <w:rPr>
          <w:color w:val="231F20"/>
          <w:sz w:val="24"/>
        </w:rPr>
        <w:t xml:space="preserve"> </w:t>
      </w:r>
      <w:r>
        <w:rPr>
          <w:color w:val="231F20"/>
          <w:sz w:val="24"/>
        </w:rPr>
        <w:t>accordance</w:t>
      </w:r>
      <w:r w:rsidR="00BB22B2">
        <w:rPr>
          <w:color w:val="231F20"/>
          <w:sz w:val="24"/>
        </w:rPr>
        <w:t xml:space="preserve"> </w:t>
      </w:r>
      <w:r>
        <w:rPr>
          <w:color w:val="231F20"/>
          <w:sz w:val="24"/>
        </w:rPr>
        <w:t>with</w:t>
      </w:r>
      <w:r w:rsidR="00BB22B2">
        <w:rPr>
          <w:color w:val="231F20"/>
          <w:sz w:val="24"/>
        </w:rPr>
        <w:t xml:space="preserve"> </w:t>
      </w:r>
      <w:r>
        <w:rPr>
          <w:color w:val="231F20"/>
          <w:sz w:val="24"/>
        </w:rPr>
        <w:t>ITT</w:t>
      </w:r>
      <w:r w:rsidR="00BB22B2">
        <w:rPr>
          <w:color w:val="231F20"/>
          <w:sz w:val="24"/>
        </w:rPr>
        <w:t xml:space="preserve"> </w:t>
      </w:r>
      <w:r>
        <w:rPr>
          <w:color w:val="231F20"/>
          <w:sz w:val="24"/>
        </w:rPr>
        <w:t>13;</w:t>
      </w:r>
    </w:p>
    <w:p w14:paraId="5D3DA372" w14:textId="77777777" w:rsidR="00CA02E4" w:rsidRDefault="00235981" w:rsidP="00E43645">
      <w:pPr>
        <w:pStyle w:val="ListParagraph"/>
        <w:numPr>
          <w:ilvl w:val="0"/>
          <w:numId w:val="37"/>
        </w:numPr>
        <w:tabs>
          <w:tab w:val="left" w:pos="735"/>
        </w:tabs>
        <w:spacing w:before="269" w:line="230" w:lineRule="auto"/>
        <w:ind w:left="727" w:right="291" w:hanging="555"/>
        <w:jc w:val="both"/>
        <w:rPr>
          <w:color w:val="231F20"/>
          <w:sz w:val="24"/>
        </w:rPr>
      </w:pPr>
      <w:r>
        <w:rPr>
          <w:b/>
          <w:color w:val="231F20"/>
          <w:sz w:val="24"/>
        </w:rPr>
        <w:t xml:space="preserve">Suspension and Debarment: </w:t>
      </w:r>
      <w:r>
        <w:rPr>
          <w:color w:val="231F20"/>
          <w:spacing w:val="-7"/>
          <w:sz w:val="24"/>
        </w:rPr>
        <w:t xml:space="preserve">We, </w:t>
      </w:r>
      <w:r>
        <w:rPr>
          <w:color w:val="231F20"/>
          <w:sz w:val="24"/>
        </w:rPr>
        <w:t>along with any of our sub-contractors, suppliers, consultants, manufacturers,</w:t>
      </w:r>
      <w:r w:rsidR="00D85FAF">
        <w:rPr>
          <w:color w:val="231F20"/>
          <w:sz w:val="24"/>
        </w:rPr>
        <w:t xml:space="preserve"> </w:t>
      </w:r>
      <w:r>
        <w:rPr>
          <w:color w:val="231F20"/>
          <w:sz w:val="24"/>
        </w:rPr>
        <w:t>or</w:t>
      </w:r>
      <w:r w:rsidR="00D85FAF">
        <w:rPr>
          <w:color w:val="231F20"/>
          <w:sz w:val="24"/>
        </w:rPr>
        <w:t xml:space="preserve"> </w:t>
      </w:r>
      <w:r>
        <w:rPr>
          <w:color w:val="231F20"/>
          <w:sz w:val="24"/>
        </w:rPr>
        <w:t>service</w:t>
      </w:r>
      <w:r w:rsidR="00D85FAF">
        <w:rPr>
          <w:color w:val="231F20"/>
          <w:sz w:val="24"/>
        </w:rPr>
        <w:t xml:space="preserve"> </w:t>
      </w:r>
      <w:r>
        <w:rPr>
          <w:color w:val="231F20"/>
          <w:sz w:val="24"/>
        </w:rPr>
        <w:t>providers</w:t>
      </w:r>
      <w:r w:rsidR="00D85FAF">
        <w:rPr>
          <w:color w:val="231F20"/>
          <w:sz w:val="24"/>
        </w:rPr>
        <w:t xml:space="preserve"> </w:t>
      </w:r>
      <w:r>
        <w:rPr>
          <w:color w:val="231F20"/>
          <w:sz w:val="24"/>
        </w:rPr>
        <w:t>for</w:t>
      </w:r>
      <w:r w:rsidR="00D85FAF">
        <w:rPr>
          <w:color w:val="231F20"/>
          <w:sz w:val="24"/>
        </w:rPr>
        <w:t xml:space="preserve"> </w:t>
      </w:r>
      <w:r>
        <w:rPr>
          <w:color w:val="231F20"/>
          <w:sz w:val="24"/>
        </w:rPr>
        <w:t>any</w:t>
      </w:r>
      <w:r w:rsidR="00D85FAF">
        <w:rPr>
          <w:color w:val="231F20"/>
          <w:sz w:val="24"/>
        </w:rPr>
        <w:t xml:space="preserve"> </w:t>
      </w:r>
      <w:r>
        <w:rPr>
          <w:color w:val="231F20"/>
          <w:sz w:val="24"/>
        </w:rPr>
        <w:t>part</w:t>
      </w:r>
      <w:r w:rsidR="00D85FAF">
        <w:rPr>
          <w:color w:val="231F20"/>
          <w:sz w:val="24"/>
        </w:rPr>
        <w:t xml:space="preserve"> </w:t>
      </w:r>
      <w:r>
        <w:rPr>
          <w:color w:val="231F20"/>
          <w:sz w:val="24"/>
        </w:rPr>
        <w:t>of</w:t>
      </w:r>
      <w:r w:rsidR="00D85FAF">
        <w:rPr>
          <w:color w:val="231F20"/>
          <w:sz w:val="24"/>
        </w:rPr>
        <w:t xml:space="preserve"> </w:t>
      </w:r>
      <w:r>
        <w:rPr>
          <w:color w:val="231F20"/>
          <w:sz w:val="24"/>
        </w:rPr>
        <w:t>the</w:t>
      </w:r>
      <w:r w:rsidR="00D85FAF">
        <w:rPr>
          <w:color w:val="231F20"/>
          <w:sz w:val="24"/>
        </w:rPr>
        <w:t xml:space="preserve"> </w:t>
      </w:r>
      <w:r>
        <w:rPr>
          <w:color w:val="231F20"/>
          <w:sz w:val="24"/>
        </w:rPr>
        <w:t>contract,</w:t>
      </w:r>
      <w:r w:rsidR="00D85FAF">
        <w:rPr>
          <w:color w:val="231F20"/>
          <w:sz w:val="24"/>
        </w:rPr>
        <w:t xml:space="preserve"> </w:t>
      </w:r>
      <w:r>
        <w:rPr>
          <w:color w:val="231F20"/>
          <w:sz w:val="24"/>
        </w:rPr>
        <w:t>are</w:t>
      </w:r>
      <w:r w:rsidR="00D85FAF">
        <w:rPr>
          <w:color w:val="231F20"/>
          <w:sz w:val="24"/>
        </w:rPr>
        <w:t xml:space="preserve"> </w:t>
      </w:r>
      <w:r>
        <w:rPr>
          <w:color w:val="231F20"/>
          <w:sz w:val="24"/>
        </w:rPr>
        <w:t>not</w:t>
      </w:r>
      <w:r w:rsidR="00D85FAF">
        <w:rPr>
          <w:color w:val="231F20"/>
          <w:sz w:val="24"/>
        </w:rPr>
        <w:t xml:space="preserve"> </w:t>
      </w:r>
      <w:r>
        <w:rPr>
          <w:color w:val="231F20"/>
          <w:sz w:val="24"/>
        </w:rPr>
        <w:t>subject</w:t>
      </w:r>
      <w:r w:rsidR="00D85FAF">
        <w:rPr>
          <w:color w:val="231F20"/>
          <w:sz w:val="24"/>
        </w:rPr>
        <w:t xml:space="preserve"> </w:t>
      </w:r>
      <w:r>
        <w:rPr>
          <w:color w:val="231F20"/>
          <w:sz w:val="24"/>
        </w:rPr>
        <w:t>to,</w:t>
      </w:r>
      <w:r w:rsidR="00D85FAF">
        <w:rPr>
          <w:color w:val="231F20"/>
          <w:sz w:val="24"/>
        </w:rPr>
        <w:t xml:space="preserve"> </w:t>
      </w:r>
      <w:r>
        <w:rPr>
          <w:color w:val="231F20"/>
          <w:sz w:val="24"/>
        </w:rPr>
        <w:t>and</w:t>
      </w:r>
      <w:r w:rsidR="00D85FAF">
        <w:rPr>
          <w:color w:val="231F20"/>
          <w:sz w:val="24"/>
        </w:rPr>
        <w:t xml:space="preserve"> </w:t>
      </w:r>
      <w:r>
        <w:rPr>
          <w:color w:val="231F20"/>
          <w:sz w:val="24"/>
        </w:rPr>
        <w:t>not</w:t>
      </w:r>
      <w:r w:rsidR="00D85FAF">
        <w:rPr>
          <w:color w:val="231F20"/>
          <w:sz w:val="24"/>
        </w:rPr>
        <w:t xml:space="preserve"> </w:t>
      </w:r>
      <w:r>
        <w:rPr>
          <w:color w:val="231F20"/>
          <w:sz w:val="24"/>
        </w:rPr>
        <w:t>controlled</w:t>
      </w:r>
      <w:r w:rsidR="00D85FAF">
        <w:rPr>
          <w:color w:val="231F20"/>
          <w:sz w:val="24"/>
        </w:rPr>
        <w:t xml:space="preserve"> </w:t>
      </w:r>
      <w:r>
        <w:rPr>
          <w:color w:val="231F20"/>
          <w:sz w:val="24"/>
        </w:rPr>
        <w:t>by any</w:t>
      </w:r>
      <w:r w:rsidR="00D85FAF">
        <w:rPr>
          <w:color w:val="231F20"/>
          <w:sz w:val="24"/>
        </w:rPr>
        <w:t xml:space="preserve"> </w:t>
      </w:r>
      <w:r>
        <w:rPr>
          <w:color w:val="231F20"/>
          <w:sz w:val="24"/>
        </w:rPr>
        <w:t>entity</w:t>
      </w:r>
      <w:r w:rsidR="00D85FAF">
        <w:rPr>
          <w:color w:val="231F20"/>
          <w:sz w:val="24"/>
        </w:rPr>
        <w:t xml:space="preserve"> </w:t>
      </w:r>
      <w:r>
        <w:rPr>
          <w:color w:val="231F20"/>
          <w:sz w:val="24"/>
        </w:rPr>
        <w:t>or</w:t>
      </w:r>
      <w:r w:rsidR="00931F7C">
        <w:rPr>
          <w:color w:val="231F20"/>
          <w:sz w:val="24"/>
        </w:rPr>
        <w:t xml:space="preserve"> </w:t>
      </w:r>
      <w:r>
        <w:rPr>
          <w:color w:val="231F20"/>
          <w:sz w:val="24"/>
        </w:rPr>
        <w:t>individual</w:t>
      </w:r>
      <w:r w:rsidR="00D85FAF">
        <w:rPr>
          <w:color w:val="231F20"/>
          <w:sz w:val="24"/>
        </w:rPr>
        <w:t xml:space="preserve"> </w:t>
      </w:r>
      <w:r>
        <w:rPr>
          <w:color w:val="231F20"/>
          <w:sz w:val="24"/>
        </w:rPr>
        <w:t>that</w:t>
      </w:r>
      <w:r w:rsidR="00D85FAF">
        <w:rPr>
          <w:color w:val="231F20"/>
          <w:sz w:val="24"/>
        </w:rPr>
        <w:t xml:space="preserve"> </w:t>
      </w:r>
      <w:r>
        <w:rPr>
          <w:color w:val="231F20"/>
          <w:sz w:val="24"/>
        </w:rPr>
        <w:t>is</w:t>
      </w:r>
      <w:r w:rsidR="00D85FAF">
        <w:rPr>
          <w:color w:val="231F20"/>
          <w:sz w:val="24"/>
        </w:rPr>
        <w:t xml:space="preserve"> </w:t>
      </w:r>
      <w:r>
        <w:rPr>
          <w:color w:val="231F20"/>
          <w:sz w:val="24"/>
        </w:rPr>
        <w:t>subject</w:t>
      </w:r>
      <w:r w:rsidR="00D85FAF">
        <w:rPr>
          <w:color w:val="231F20"/>
          <w:sz w:val="24"/>
        </w:rPr>
        <w:t xml:space="preserve"> </w:t>
      </w:r>
      <w:r>
        <w:rPr>
          <w:color w:val="231F20"/>
          <w:sz w:val="24"/>
        </w:rPr>
        <w:t>to,</w:t>
      </w:r>
      <w:r w:rsidR="00D85FAF">
        <w:rPr>
          <w:color w:val="231F20"/>
          <w:sz w:val="24"/>
        </w:rPr>
        <w:t xml:space="preserve"> </w:t>
      </w:r>
      <w:r>
        <w:rPr>
          <w:color w:val="231F20"/>
          <w:sz w:val="24"/>
        </w:rPr>
        <w:t>a</w:t>
      </w:r>
      <w:r w:rsidR="00931F7C">
        <w:rPr>
          <w:color w:val="231F20"/>
          <w:sz w:val="24"/>
        </w:rPr>
        <w:t xml:space="preserve"> </w:t>
      </w:r>
      <w:r>
        <w:rPr>
          <w:color w:val="231F20"/>
          <w:sz w:val="24"/>
        </w:rPr>
        <w:t>temporary</w:t>
      </w:r>
      <w:r w:rsidR="00D85FAF">
        <w:rPr>
          <w:color w:val="231F20"/>
          <w:sz w:val="24"/>
        </w:rPr>
        <w:t xml:space="preserve"> </w:t>
      </w:r>
      <w:r>
        <w:rPr>
          <w:color w:val="231F20"/>
          <w:sz w:val="24"/>
        </w:rPr>
        <w:t>suspension</w:t>
      </w:r>
      <w:r w:rsidR="00D85FAF">
        <w:rPr>
          <w:color w:val="231F20"/>
          <w:sz w:val="24"/>
        </w:rPr>
        <w:t xml:space="preserve"> </w:t>
      </w:r>
      <w:r>
        <w:rPr>
          <w:color w:val="231F20"/>
          <w:sz w:val="24"/>
        </w:rPr>
        <w:t>or</w:t>
      </w:r>
      <w:r w:rsidR="00D85FAF">
        <w:rPr>
          <w:color w:val="231F20"/>
          <w:sz w:val="24"/>
        </w:rPr>
        <w:t xml:space="preserve"> </w:t>
      </w:r>
      <w:r>
        <w:rPr>
          <w:color w:val="231F20"/>
          <w:sz w:val="24"/>
        </w:rPr>
        <w:t>a</w:t>
      </w:r>
      <w:r w:rsidR="00D85FAF">
        <w:rPr>
          <w:color w:val="231F20"/>
          <w:sz w:val="24"/>
        </w:rPr>
        <w:t xml:space="preserve"> </w:t>
      </w:r>
      <w:r>
        <w:rPr>
          <w:color w:val="231F20"/>
          <w:sz w:val="24"/>
        </w:rPr>
        <w:t>debarment</w:t>
      </w:r>
      <w:r w:rsidR="00931F7C">
        <w:rPr>
          <w:color w:val="231F20"/>
          <w:sz w:val="24"/>
        </w:rPr>
        <w:t xml:space="preserve"> </w:t>
      </w:r>
      <w:r>
        <w:rPr>
          <w:color w:val="231F20"/>
          <w:sz w:val="24"/>
        </w:rPr>
        <w:t>imposed</w:t>
      </w:r>
      <w:r w:rsidR="00931F7C">
        <w:rPr>
          <w:color w:val="231F20"/>
          <w:sz w:val="24"/>
        </w:rPr>
        <w:t xml:space="preserve"> </w:t>
      </w:r>
      <w:r>
        <w:rPr>
          <w:color w:val="231F20"/>
          <w:sz w:val="24"/>
        </w:rPr>
        <w:t>by</w:t>
      </w:r>
      <w:r w:rsidR="00931F7C">
        <w:rPr>
          <w:color w:val="231F20"/>
          <w:sz w:val="24"/>
        </w:rPr>
        <w:t xml:space="preserve"> </w:t>
      </w:r>
      <w:r>
        <w:rPr>
          <w:color w:val="231F20"/>
          <w:sz w:val="24"/>
        </w:rPr>
        <w:t>the</w:t>
      </w:r>
      <w:r w:rsidR="00931F7C">
        <w:rPr>
          <w:color w:val="231F20"/>
          <w:sz w:val="24"/>
        </w:rPr>
        <w:t xml:space="preserve"> </w:t>
      </w:r>
      <w:r>
        <w:rPr>
          <w:color w:val="231F20"/>
          <w:sz w:val="24"/>
        </w:rPr>
        <w:t xml:space="preserve">PPRA. </w:t>
      </w:r>
      <w:r>
        <w:rPr>
          <w:color w:val="231F20"/>
          <w:spacing w:val="-1"/>
          <w:sz w:val="24"/>
        </w:rPr>
        <w:t>Further,</w:t>
      </w:r>
      <w:r w:rsidR="00931F7C">
        <w:rPr>
          <w:color w:val="231F20"/>
          <w:spacing w:val="-1"/>
          <w:sz w:val="24"/>
        </w:rPr>
        <w:t xml:space="preserve"> </w:t>
      </w:r>
      <w:r>
        <w:rPr>
          <w:color w:val="231F20"/>
          <w:spacing w:val="-1"/>
          <w:sz w:val="24"/>
        </w:rPr>
        <w:t>we</w:t>
      </w:r>
      <w:r w:rsidR="00931F7C">
        <w:rPr>
          <w:color w:val="231F20"/>
          <w:spacing w:val="-1"/>
          <w:sz w:val="24"/>
        </w:rPr>
        <w:t xml:space="preserve"> </w:t>
      </w:r>
      <w:r>
        <w:rPr>
          <w:color w:val="231F20"/>
          <w:spacing w:val="-1"/>
          <w:sz w:val="24"/>
        </w:rPr>
        <w:t>are</w:t>
      </w:r>
      <w:r w:rsidR="00931F7C">
        <w:rPr>
          <w:color w:val="231F20"/>
          <w:spacing w:val="-1"/>
          <w:sz w:val="24"/>
        </w:rPr>
        <w:t xml:space="preserve"> </w:t>
      </w:r>
      <w:r>
        <w:rPr>
          <w:color w:val="231F20"/>
          <w:spacing w:val="-1"/>
          <w:sz w:val="24"/>
        </w:rPr>
        <w:t>not</w:t>
      </w:r>
      <w:r w:rsidR="00931F7C">
        <w:rPr>
          <w:color w:val="231F20"/>
          <w:spacing w:val="-1"/>
          <w:sz w:val="24"/>
        </w:rPr>
        <w:t xml:space="preserve"> </w:t>
      </w:r>
      <w:r>
        <w:rPr>
          <w:color w:val="231F20"/>
          <w:spacing w:val="-1"/>
          <w:sz w:val="24"/>
        </w:rPr>
        <w:t>ineligible</w:t>
      </w:r>
      <w:r w:rsidR="00931F7C">
        <w:rPr>
          <w:color w:val="231F20"/>
          <w:spacing w:val="-1"/>
          <w:sz w:val="24"/>
        </w:rPr>
        <w:t xml:space="preserve"> </w:t>
      </w:r>
      <w:r>
        <w:rPr>
          <w:color w:val="231F20"/>
          <w:spacing w:val="-1"/>
          <w:sz w:val="24"/>
        </w:rPr>
        <w:t>under</w:t>
      </w:r>
      <w:r w:rsidR="00931F7C">
        <w:rPr>
          <w:color w:val="231F20"/>
          <w:spacing w:val="-1"/>
          <w:sz w:val="24"/>
        </w:rPr>
        <w:t xml:space="preserve"> </w:t>
      </w:r>
      <w:r>
        <w:rPr>
          <w:color w:val="231F20"/>
          <w:spacing w:val="-1"/>
          <w:sz w:val="24"/>
        </w:rPr>
        <w:t>Kenya</w:t>
      </w:r>
      <w:r w:rsidR="00931F7C">
        <w:rPr>
          <w:color w:val="231F20"/>
          <w:spacing w:val="-1"/>
          <w:sz w:val="24"/>
        </w:rPr>
        <w:t xml:space="preserve"> </w:t>
      </w:r>
      <w:r>
        <w:rPr>
          <w:color w:val="231F20"/>
          <w:spacing w:val="-1"/>
          <w:sz w:val="24"/>
        </w:rPr>
        <w:t>laws</w:t>
      </w:r>
      <w:r w:rsidR="00931F7C">
        <w:rPr>
          <w:color w:val="231F20"/>
          <w:spacing w:val="-1"/>
          <w:sz w:val="24"/>
        </w:rPr>
        <w:t xml:space="preserve"> </w:t>
      </w:r>
      <w:r>
        <w:rPr>
          <w:color w:val="231F20"/>
          <w:spacing w:val="-1"/>
          <w:sz w:val="24"/>
        </w:rPr>
        <w:t>or</w:t>
      </w:r>
      <w:r w:rsidR="00931F7C">
        <w:rPr>
          <w:color w:val="231F20"/>
          <w:spacing w:val="-1"/>
          <w:sz w:val="24"/>
        </w:rPr>
        <w:t xml:space="preserve"> </w:t>
      </w:r>
      <w:r>
        <w:rPr>
          <w:color w:val="231F20"/>
          <w:spacing w:val="-1"/>
          <w:sz w:val="24"/>
        </w:rPr>
        <w:t>ofﬁcial</w:t>
      </w:r>
      <w:r w:rsidR="00931F7C">
        <w:rPr>
          <w:color w:val="231F20"/>
          <w:spacing w:val="-1"/>
          <w:sz w:val="24"/>
        </w:rPr>
        <w:t xml:space="preserve"> </w:t>
      </w:r>
      <w:r>
        <w:rPr>
          <w:color w:val="231F20"/>
          <w:spacing w:val="-1"/>
          <w:sz w:val="24"/>
        </w:rPr>
        <w:t>regulations</w:t>
      </w:r>
      <w:r w:rsidR="00931F7C">
        <w:rPr>
          <w:color w:val="231F20"/>
          <w:spacing w:val="-1"/>
          <w:sz w:val="24"/>
        </w:rPr>
        <w:t xml:space="preserve"> </w:t>
      </w:r>
      <w:r>
        <w:rPr>
          <w:color w:val="231F20"/>
          <w:spacing w:val="-1"/>
          <w:sz w:val="24"/>
        </w:rPr>
        <w:t>or</w:t>
      </w:r>
      <w:r w:rsidR="00931F7C">
        <w:rPr>
          <w:color w:val="231F20"/>
          <w:spacing w:val="-1"/>
          <w:sz w:val="24"/>
        </w:rPr>
        <w:t xml:space="preserve"> </w:t>
      </w:r>
      <w:r>
        <w:rPr>
          <w:color w:val="231F20"/>
          <w:spacing w:val="-1"/>
          <w:sz w:val="24"/>
        </w:rPr>
        <w:t>pursuant</w:t>
      </w:r>
      <w:r w:rsidR="00931F7C">
        <w:rPr>
          <w:color w:val="231F20"/>
          <w:spacing w:val="-1"/>
          <w:sz w:val="24"/>
        </w:rPr>
        <w:t xml:space="preserve"> </w:t>
      </w:r>
      <w:r>
        <w:rPr>
          <w:color w:val="231F20"/>
          <w:spacing w:val="-1"/>
          <w:sz w:val="24"/>
        </w:rPr>
        <w:t>to</w:t>
      </w:r>
      <w:r w:rsidR="00931F7C">
        <w:rPr>
          <w:color w:val="231F20"/>
          <w:spacing w:val="-1"/>
          <w:sz w:val="24"/>
        </w:rPr>
        <w:t xml:space="preserve"> </w:t>
      </w:r>
      <w:r>
        <w:rPr>
          <w:color w:val="231F20"/>
          <w:spacing w:val="-1"/>
          <w:sz w:val="24"/>
        </w:rPr>
        <w:t>a</w:t>
      </w:r>
      <w:r w:rsidR="00931F7C">
        <w:rPr>
          <w:color w:val="231F20"/>
          <w:spacing w:val="-1"/>
          <w:sz w:val="24"/>
        </w:rPr>
        <w:t xml:space="preserve"> </w:t>
      </w:r>
      <w:r>
        <w:rPr>
          <w:color w:val="231F20"/>
          <w:spacing w:val="-1"/>
          <w:sz w:val="24"/>
        </w:rPr>
        <w:t>decision</w:t>
      </w:r>
      <w:r w:rsidR="00931F7C">
        <w:rPr>
          <w:color w:val="231F20"/>
          <w:spacing w:val="-1"/>
          <w:sz w:val="24"/>
        </w:rPr>
        <w:t xml:space="preserve"> </w:t>
      </w:r>
      <w:r>
        <w:rPr>
          <w:color w:val="231F20"/>
          <w:spacing w:val="-1"/>
          <w:sz w:val="24"/>
        </w:rPr>
        <w:t>of</w:t>
      </w:r>
      <w:r w:rsidR="00931F7C">
        <w:rPr>
          <w:color w:val="231F20"/>
          <w:spacing w:val="-1"/>
          <w:sz w:val="24"/>
        </w:rPr>
        <w:t xml:space="preserve"> </w:t>
      </w:r>
      <w:r>
        <w:rPr>
          <w:color w:val="231F20"/>
          <w:spacing w:val="-1"/>
          <w:sz w:val="24"/>
        </w:rPr>
        <w:t>the</w:t>
      </w:r>
      <w:r w:rsidR="00931F7C">
        <w:rPr>
          <w:color w:val="231F20"/>
          <w:spacing w:val="-1"/>
          <w:sz w:val="24"/>
        </w:rPr>
        <w:t xml:space="preserve"> </w:t>
      </w:r>
      <w:r>
        <w:rPr>
          <w:color w:val="231F20"/>
          <w:spacing w:val="-1"/>
          <w:sz w:val="24"/>
        </w:rPr>
        <w:t>United</w:t>
      </w:r>
      <w:r w:rsidR="00931F7C">
        <w:rPr>
          <w:color w:val="231F20"/>
          <w:spacing w:val="-1"/>
          <w:sz w:val="24"/>
        </w:rPr>
        <w:t xml:space="preserve"> </w:t>
      </w:r>
      <w:r>
        <w:rPr>
          <w:color w:val="231F20"/>
          <w:spacing w:val="-1"/>
          <w:sz w:val="24"/>
        </w:rPr>
        <w:t>Na</w:t>
      </w:r>
      <w:r>
        <w:rPr>
          <w:color w:val="231F20"/>
          <w:sz w:val="24"/>
        </w:rPr>
        <w:t>tions</w:t>
      </w:r>
      <w:r w:rsidR="00931F7C">
        <w:rPr>
          <w:color w:val="231F20"/>
          <w:sz w:val="24"/>
        </w:rPr>
        <w:t xml:space="preserve"> </w:t>
      </w:r>
      <w:r>
        <w:rPr>
          <w:color w:val="231F20"/>
          <w:sz w:val="24"/>
        </w:rPr>
        <w:t>Security</w:t>
      </w:r>
      <w:r w:rsidR="00931F7C">
        <w:rPr>
          <w:color w:val="231F20"/>
          <w:sz w:val="24"/>
        </w:rPr>
        <w:t xml:space="preserve"> </w:t>
      </w:r>
      <w:r>
        <w:rPr>
          <w:color w:val="231F20"/>
          <w:sz w:val="24"/>
        </w:rPr>
        <w:t>Council;</w:t>
      </w:r>
    </w:p>
    <w:p w14:paraId="20B440DB" w14:textId="77777777" w:rsidR="00CA02E4" w:rsidRDefault="00235981" w:rsidP="00E43645">
      <w:pPr>
        <w:pStyle w:val="ListParagraph"/>
        <w:numPr>
          <w:ilvl w:val="0"/>
          <w:numId w:val="37"/>
        </w:numPr>
        <w:tabs>
          <w:tab w:val="left" w:pos="735"/>
        </w:tabs>
        <w:spacing w:before="270" w:line="230" w:lineRule="auto"/>
        <w:ind w:left="727" w:right="291" w:hanging="555"/>
        <w:jc w:val="both"/>
        <w:rPr>
          <w:i/>
          <w:color w:val="231F20"/>
          <w:sz w:val="24"/>
        </w:rPr>
      </w:pPr>
      <w:r>
        <w:rPr>
          <w:b/>
          <w:color w:val="231F20"/>
          <w:sz w:val="24"/>
        </w:rPr>
        <w:t>State-owned</w:t>
      </w:r>
      <w:r w:rsidR="00090783">
        <w:rPr>
          <w:b/>
          <w:color w:val="231F20"/>
          <w:sz w:val="24"/>
        </w:rPr>
        <w:t xml:space="preserve"> </w:t>
      </w:r>
      <w:r>
        <w:rPr>
          <w:b/>
          <w:color w:val="231F20"/>
          <w:sz w:val="24"/>
        </w:rPr>
        <w:t>enterprise</w:t>
      </w:r>
      <w:r w:rsidR="00090783">
        <w:rPr>
          <w:b/>
          <w:color w:val="231F20"/>
          <w:sz w:val="24"/>
        </w:rPr>
        <w:t xml:space="preserve"> </w:t>
      </w:r>
      <w:r>
        <w:rPr>
          <w:b/>
          <w:color w:val="231F20"/>
          <w:sz w:val="24"/>
        </w:rPr>
        <w:t>or</w:t>
      </w:r>
      <w:r w:rsidR="00090783">
        <w:rPr>
          <w:b/>
          <w:color w:val="231F20"/>
          <w:sz w:val="24"/>
        </w:rPr>
        <w:t xml:space="preserve"> </w:t>
      </w:r>
      <w:r>
        <w:rPr>
          <w:b/>
          <w:color w:val="231F20"/>
          <w:sz w:val="24"/>
        </w:rPr>
        <w:t>institution:</w:t>
      </w:r>
      <w:r w:rsidR="00090783">
        <w:rPr>
          <w:b/>
          <w:color w:val="231F20"/>
          <w:sz w:val="24"/>
        </w:rPr>
        <w:t xml:space="preserve"> </w:t>
      </w:r>
      <w:r>
        <w:rPr>
          <w:i/>
          <w:color w:val="231F20"/>
          <w:sz w:val="24"/>
        </w:rPr>
        <w:t>[select</w:t>
      </w:r>
      <w:r w:rsidR="00090783">
        <w:rPr>
          <w:i/>
          <w:color w:val="231F20"/>
          <w:sz w:val="24"/>
        </w:rPr>
        <w:t xml:space="preserve"> </w:t>
      </w:r>
      <w:r>
        <w:rPr>
          <w:i/>
          <w:color w:val="231F20"/>
          <w:sz w:val="24"/>
        </w:rPr>
        <w:t>the</w:t>
      </w:r>
      <w:r w:rsidR="00090783">
        <w:rPr>
          <w:i/>
          <w:color w:val="231F20"/>
          <w:sz w:val="24"/>
        </w:rPr>
        <w:t xml:space="preserve"> </w:t>
      </w:r>
      <w:r>
        <w:rPr>
          <w:i/>
          <w:color w:val="231F20"/>
          <w:sz w:val="24"/>
        </w:rPr>
        <w:t>appropriate</w:t>
      </w:r>
      <w:r w:rsidR="00090783">
        <w:rPr>
          <w:i/>
          <w:color w:val="231F20"/>
          <w:sz w:val="24"/>
        </w:rPr>
        <w:t xml:space="preserve"> </w:t>
      </w:r>
      <w:r>
        <w:rPr>
          <w:i/>
          <w:color w:val="231F20"/>
          <w:sz w:val="24"/>
        </w:rPr>
        <w:t>option</w:t>
      </w:r>
      <w:r w:rsidR="00090783">
        <w:rPr>
          <w:i/>
          <w:color w:val="231F20"/>
          <w:sz w:val="24"/>
        </w:rPr>
        <w:t xml:space="preserve"> </w:t>
      </w:r>
      <w:r>
        <w:rPr>
          <w:i/>
          <w:color w:val="231F20"/>
          <w:sz w:val="24"/>
        </w:rPr>
        <w:t>and</w:t>
      </w:r>
      <w:r w:rsidR="00090783">
        <w:rPr>
          <w:i/>
          <w:color w:val="231F20"/>
          <w:sz w:val="24"/>
        </w:rPr>
        <w:t xml:space="preserve"> </w:t>
      </w:r>
      <w:r>
        <w:rPr>
          <w:i/>
          <w:color w:val="231F20"/>
          <w:sz w:val="24"/>
        </w:rPr>
        <w:t>delete</w:t>
      </w:r>
      <w:r w:rsidR="00090783">
        <w:rPr>
          <w:i/>
          <w:color w:val="231F20"/>
          <w:sz w:val="24"/>
        </w:rPr>
        <w:t xml:space="preserve"> </w:t>
      </w:r>
      <w:r>
        <w:rPr>
          <w:i/>
          <w:color w:val="231F20"/>
          <w:sz w:val="24"/>
        </w:rPr>
        <w:t>the</w:t>
      </w:r>
      <w:r w:rsidR="00090783">
        <w:rPr>
          <w:i/>
          <w:color w:val="231F20"/>
          <w:sz w:val="24"/>
        </w:rPr>
        <w:t xml:space="preserve"> </w:t>
      </w:r>
      <w:r>
        <w:rPr>
          <w:i/>
          <w:color w:val="231F20"/>
          <w:sz w:val="24"/>
        </w:rPr>
        <w:t>other]</w:t>
      </w:r>
      <w:r w:rsidR="00090783">
        <w:rPr>
          <w:i/>
          <w:color w:val="231F20"/>
          <w:sz w:val="24"/>
        </w:rPr>
        <w:t xml:space="preserve"> </w:t>
      </w:r>
      <w:r>
        <w:rPr>
          <w:i/>
          <w:color w:val="231F20"/>
          <w:spacing w:val="-8"/>
          <w:sz w:val="24"/>
        </w:rPr>
        <w:t>[We</w:t>
      </w:r>
      <w:r w:rsidR="00090783">
        <w:rPr>
          <w:i/>
          <w:color w:val="231F20"/>
          <w:spacing w:val="-8"/>
          <w:sz w:val="24"/>
        </w:rPr>
        <w:t xml:space="preserve"> </w:t>
      </w:r>
      <w:r>
        <w:rPr>
          <w:i/>
          <w:color w:val="231F20"/>
          <w:spacing w:val="-3"/>
          <w:sz w:val="24"/>
        </w:rPr>
        <w:t>are</w:t>
      </w:r>
      <w:r w:rsidR="00090783">
        <w:rPr>
          <w:i/>
          <w:color w:val="231F20"/>
          <w:spacing w:val="-3"/>
          <w:sz w:val="24"/>
        </w:rPr>
        <w:t xml:space="preserve"> </w:t>
      </w:r>
      <w:r>
        <w:rPr>
          <w:i/>
          <w:color w:val="231F20"/>
          <w:sz w:val="24"/>
        </w:rPr>
        <w:t xml:space="preserve">not a state-owned enterprise or institution]/ </w:t>
      </w:r>
      <w:r>
        <w:rPr>
          <w:i/>
          <w:color w:val="231F20"/>
          <w:spacing w:val="-8"/>
          <w:sz w:val="24"/>
        </w:rPr>
        <w:t xml:space="preserve">[We </w:t>
      </w:r>
      <w:r>
        <w:rPr>
          <w:i/>
          <w:color w:val="231F20"/>
          <w:spacing w:val="-3"/>
          <w:sz w:val="24"/>
        </w:rPr>
        <w:t xml:space="preserve">are </w:t>
      </w:r>
      <w:r>
        <w:rPr>
          <w:i/>
          <w:color w:val="231F20"/>
          <w:sz w:val="24"/>
        </w:rPr>
        <w:t>a state-owned</w:t>
      </w:r>
      <w:r w:rsidR="00931F7C">
        <w:rPr>
          <w:i/>
          <w:color w:val="231F20"/>
          <w:sz w:val="24"/>
        </w:rPr>
        <w:t xml:space="preserve"> </w:t>
      </w:r>
      <w:r>
        <w:rPr>
          <w:i/>
          <w:color w:val="231F20"/>
          <w:sz w:val="24"/>
        </w:rPr>
        <w:t>enterprise</w:t>
      </w:r>
      <w:r w:rsidR="00931F7C">
        <w:rPr>
          <w:i/>
          <w:color w:val="231F20"/>
          <w:sz w:val="24"/>
        </w:rPr>
        <w:t xml:space="preserve"> </w:t>
      </w:r>
      <w:r>
        <w:rPr>
          <w:i/>
          <w:color w:val="231F20"/>
          <w:sz w:val="24"/>
        </w:rPr>
        <w:t>or</w:t>
      </w:r>
      <w:r w:rsidR="00931F7C">
        <w:rPr>
          <w:i/>
          <w:color w:val="231F20"/>
          <w:sz w:val="24"/>
        </w:rPr>
        <w:t xml:space="preserve"> </w:t>
      </w:r>
      <w:r>
        <w:rPr>
          <w:i/>
          <w:color w:val="231F20"/>
          <w:sz w:val="24"/>
        </w:rPr>
        <w:t>institution</w:t>
      </w:r>
      <w:r w:rsidR="00931F7C">
        <w:rPr>
          <w:i/>
          <w:color w:val="231F20"/>
          <w:sz w:val="24"/>
        </w:rPr>
        <w:t xml:space="preserve"> </w:t>
      </w:r>
      <w:r>
        <w:rPr>
          <w:i/>
          <w:color w:val="231F20"/>
          <w:sz w:val="24"/>
        </w:rPr>
        <w:t>but meet the requirements of ITT</w:t>
      </w:r>
      <w:r w:rsidR="00090783">
        <w:rPr>
          <w:i/>
          <w:color w:val="231F20"/>
          <w:sz w:val="24"/>
        </w:rPr>
        <w:t xml:space="preserve"> </w:t>
      </w:r>
      <w:r>
        <w:rPr>
          <w:i/>
          <w:color w:val="231F20"/>
          <w:sz w:val="24"/>
        </w:rPr>
        <w:t>4.7];</w:t>
      </w:r>
    </w:p>
    <w:p w14:paraId="3E28CF60" w14:textId="7E1DCF3A" w:rsidR="00CA02E4" w:rsidRDefault="00235981" w:rsidP="00E43645">
      <w:pPr>
        <w:pStyle w:val="ListParagraph"/>
        <w:numPr>
          <w:ilvl w:val="0"/>
          <w:numId w:val="37"/>
        </w:numPr>
        <w:tabs>
          <w:tab w:val="left" w:pos="735"/>
        </w:tabs>
        <w:spacing w:before="268" w:line="230" w:lineRule="auto"/>
        <w:ind w:left="726" w:right="291" w:hanging="555"/>
        <w:jc w:val="both"/>
        <w:rPr>
          <w:i/>
          <w:color w:val="231F20"/>
          <w:sz w:val="24"/>
        </w:rPr>
      </w:pPr>
      <w:r>
        <w:rPr>
          <w:b/>
          <w:color w:val="231F20"/>
          <w:sz w:val="24"/>
        </w:rPr>
        <w:t xml:space="preserve">Commissions, gratuities, fees: </w:t>
      </w:r>
      <w:r>
        <w:rPr>
          <w:color w:val="231F20"/>
          <w:spacing w:val="-10"/>
          <w:sz w:val="24"/>
        </w:rPr>
        <w:t xml:space="preserve">We </w:t>
      </w:r>
      <w:r>
        <w:rPr>
          <w:color w:val="231F20"/>
          <w:sz w:val="24"/>
        </w:rPr>
        <w:t>have paid, or will pay the following commissions, gratuities, or fees</w:t>
      </w:r>
      <w:r w:rsidR="00931F7C">
        <w:rPr>
          <w:color w:val="231F20"/>
          <w:sz w:val="24"/>
        </w:rPr>
        <w:t xml:space="preserve"> </w:t>
      </w:r>
      <w:r>
        <w:rPr>
          <w:color w:val="231F20"/>
          <w:sz w:val="24"/>
        </w:rPr>
        <w:t>with</w:t>
      </w:r>
      <w:r w:rsidR="00931F7C">
        <w:rPr>
          <w:color w:val="231F20"/>
          <w:sz w:val="24"/>
        </w:rPr>
        <w:t xml:space="preserve"> </w:t>
      </w:r>
      <w:r>
        <w:rPr>
          <w:color w:val="231F20"/>
          <w:sz w:val="24"/>
        </w:rPr>
        <w:t>respect</w:t>
      </w:r>
      <w:r w:rsidR="00931F7C">
        <w:rPr>
          <w:color w:val="231F20"/>
          <w:sz w:val="24"/>
        </w:rPr>
        <w:t xml:space="preserve"> </w:t>
      </w:r>
      <w:r>
        <w:rPr>
          <w:color w:val="231F20"/>
          <w:sz w:val="24"/>
        </w:rPr>
        <w:t>to</w:t>
      </w:r>
      <w:r w:rsidR="00931F7C">
        <w:rPr>
          <w:color w:val="231F20"/>
          <w:sz w:val="24"/>
        </w:rPr>
        <w:t xml:space="preserve"> </w:t>
      </w:r>
      <w:r>
        <w:rPr>
          <w:color w:val="231F20"/>
          <w:sz w:val="24"/>
        </w:rPr>
        <w:t>the</w:t>
      </w:r>
      <w:r w:rsidR="00931F7C">
        <w:rPr>
          <w:color w:val="231F20"/>
          <w:sz w:val="24"/>
        </w:rPr>
        <w:t xml:space="preserve"> </w:t>
      </w:r>
      <w:r>
        <w:rPr>
          <w:color w:val="231F20"/>
          <w:sz w:val="24"/>
        </w:rPr>
        <w:t>Tendering</w:t>
      </w:r>
      <w:r w:rsidR="00931F7C">
        <w:rPr>
          <w:color w:val="231F20"/>
          <w:sz w:val="24"/>
        </w:rPr>
        <w:t xml:space="preserve"> </w:t>
      </w:r>
      <w:r>
        <w:rPr>
          <w:color w:val="231F20"/>
          <w:sz w:val="24"/>
        </w:rPr>
        <w:t>process</w:t>
      </w:r>
      <w:r w:rsidR="00931F7C">
        <w:rPr>
          <w:color w:val="231F20"/>
          <w:sz w:val="24"/>
        </w:rPr>
        <w:t xml:space="preserve"> </w:t>
      </w:r>
      <w:r>
        <w:rPr>
          <w:color w:val="231F20"/>
          <w:sz w:val="24"/>
        </w:rPr>
        <w:t>or</w:t>
      </w:r>
      <w:r w:rsidR="00931F7C">
        <w:rPr>
          <w:color w:val="231F20"/>
          <w:sz w:val="24"/>
        </w:rPr>
        <w:t xml:space="preserve"> </w:t>
      </w:r>
      <w:r>
        <w:rPr>
          <w:color w:val="231F20"/>
          <w:sz w:val="24"/>
        </w:rPr>
        <w:t>execution</w:t>
      </w:r>
      <w:r w:rsidR="00931F7C">
        <w:rPr>
          <w:color w:val="231F20"/>
          <w:sz w:val="24"/>
        </w:rPr>
        <w:t xml:space="preserve"> </w:t>
      </w:r>
      <w:r>
        <w:rPr>
          <w:color w:val="231F20"/>
          <w:sz w:val="24"/>
        </w:rPr>
        <w:t>of</w:t>
      </w:r>
      <w:r w:rsidR="00931F7C">
        <w:rPr>
          <w:color w:val="231F20"/>
          <w:sz w:val="24"/>
        </w:rPr>
        <w:t xml:space="preserve"> </w:t>
      </w:r>
      <w:r>
        <w:rPr>
          <w:color w:val="231F20"/>
          <w:sz w:val="24"/>
        </w:rPr>
        <w:t>the</w:t>
      </w:r>
      <w:r w:rsidR="00931F7C">
        <w:rPr>
          <w:color w:val="231F20"/>
          <w:sz w:val="24"/>
        </w:rPr>
        <w:t xml:space="preserve"> </w:t>
      </w:r>
      <w:r>
        <w:rPr>
          <w:color w:val="231F20"/>
          <w:sz w:val="24"/>
        </w:rPr>
        <w:t>Contract:</w:t>
      </w:r>
      <w:r>
        <w:rPr>
          <w:i/>
          <w:color w:val="231F20"/>
          <w:sz w:val="24"/>
        </w:rPr>
        <w:t>[insert</w:t>
      </w:r>
      <w:r w:rsidR="00931F7C">
        <w:rPr>
          <w:i/>
          <w:color w:val="231F20"/>
          <w:sz w:val="24"/>
        </w:rPr>
        <w:t xml:space="preserve"> </w:t>
      </w:r>
      <w:r>
        <w:rPr>
          <w:i/>
          <w:color w:val="231F20"/>
          <w:sz w:val="24"/>
        </w:rPr>
        <w:t>complete</w:t>
      </w:r>
      <w:r w:rsidR="00931F7C">
        <w:rPr>
          <w:i/>
          <w:color w:val="231F20"/>
          <w:sz w:val="24"/>
        </w:rPr>
        <w:t xml:space="preserve"> </w:t>
      </w:r>
      <w:r>
        <w:rPr>
          <w:i/>
          <w:color w:val="231F20"/>
          <w:sz w:val="24"/>
        </w:rPr>
        <w:t>name</w:t>
      </w:r>
      <w:r w:rsidR="00931F7C">
        <w:rPr>
          <w:i/>
          <w:color w:val="231F20"/>
          <w:sz w:val="24"/>
        </w:rPr>
        <w:t xml:space="preserve"> </w:t>
      </w:r>
      <w:r>
        <w:rPr>
          <w:i/>
          <w:color w:val="231F20"/>
          <w:sz w:val="24"/>
        </w:rPr>
        <w:t>of</w:t>
      </w:r>
      <w:r w:rsidR="00931F7C">
        <w:rPr>
          <w:i/>
          <w:color w:val="231F20"/>
          <w:sz w:val="24"/>
        </w:rPr>
        <w:t xml:space="preserve"> </w:t>
      </w:r>
      <w:r>
        <w:rPr>
          <w:i/>
          <w:color w:val="231F20"/>
          <w:sz w:val="24"/>
        </w:rPr>
        <w:t>each Recipient,</w:t>
      </w:r>
      <w:r w:rsidR="00931F7C">
        <w:rPr>
          <w:i/>
          <w:color w:val="231F20"/>
          <w:sz w:val="24"/>
        </w:rPr>
        <w:t xml:space="preserve"> </w:t>
      </w:r>
      <w:r>
        <w:rPr>
          <w:i/>
          <w:color w:val="231F20"/>
          <w:sz w:val="24"/>
        </w:rPr>
        <w:t>its</w:t>
      </w:r>
      <w:r w:rsidR="00931F7C">
        <w:rPr>
          <w:i/>
          <w:color w:val="231F20"/>
          <w:sz w:val="24"/>
        </w:rPr>
        <w:t xml:space="preserve"> </w:t>
      </w:r>
      <w:r>
        <w:rPr>
          <w:i/>
          <w:color w:val="231F20"/>
          <w:sz w:val="24"/>
        </w:rPr>
        <w:t>full</w:t>
      </w:r>
      <w:r w:rsidR="00931F7C">
        <w:rPr>
          <w:i/>
          <w:color w:val="231F20"/>
          <w:sz w:val="24"/>
        </w:rPr>
        <w:t xml:space="preserve"> </w:t>
      </w:r>
      <w:r>
        <w:rPr>
          <w:i/>
          <w:color w:val="231F20"/>
          <w:sz w:val="24"/>
        </w:rPr>
        <w:t>address,</w:t>
      </w:r>
      <w:r w:rsidR="00931F7C">
        <w:rPr>
          <w:i/>
          <w:color w:val="231F20"/>
          <w:sz w:val="24"/>
        </w:rPr>
        <w:t xml:space="preserve"> </w:t>
      </w:r>
      <w:r>
        <w:rPr>
          <w:i/>
          <w:color w:val="231F20"/>
          <w:sz w:val="24"/>
        </w:rPr>
        <w:t>the</w:t>
      </w:r>
      <w:r w:rsidR="00931F7C">
        <w:rPr>
          <w:i/>
          <w:color w:val="231F20"/>
          <w:sz w:val="24"/>
        </w:rPr>
        <w:t xml:space="preserve"> </w:t>
      </w:r>
      <w:r>
        <w:rPr>
          <w:i/>
          <w:color w:val="231F20"/>
          <w:sz w:val="24"/>
        </w:rPr>
        <w:t>reason</w:t>
      </w:r>
      <w:r w:rsidR="00931F7C">
        <w:rPr>
          <w:i/>
          <w:color w:val="231F20"/>
          <w:sz w:val="24"/>
        </w:rPr>
        <w:t xml:space="preserve"> </w:t>
      </w:r>
      <w:r>
        <w:rPr>
          <w:i/>
          <w:color w:val="231F20"/>
          <w:sz w:val="24"/>
        </w:rPr>
        <w:t>for</w:t>
      </w:r>
      <w:r w:rsidR="00931F7C">
        <w:rPr>
          <w:i/>
          <w:color w:val="231F20"/>
          <w:sz w:val="24"/>
        </w:rPr>
        <w:t xml:space="preserve"> </w:t>
      </w:r>
      <w:r>
        <w:rPr>
          <w:i/>
          <w:color w:val="231F20"/>
          <w:sz w:val="24"/>
        </w:rPr>
        <w:t>which</w:t>
      </w:r>
      <w:r w:rsidR="00931F7C">
        <w:rPr>
          <w:i/>
          <w:color w:val="231F20"/>
          <w:sz w:val="24"/>
        </w:rPr>
        <w:t xml:space="preserve"> </w:t>
      </w:r>
      <w:r>
        <w:rPr>
          <w:i/>
          <w:color w:val="231F20"/>
          <w:sz w:val="24"/>
        </w:rPr>
        <w:t>each</w:t>
      </w:r>
      <w:r w:rsidR="00931F7C">
        <w:rPr>
          <w:i/>
          <w:color w:val="231F20"/>
          <w:sz w:val="24"/>
        </w:rPr>
        <w:t xml:space="preserve"> </w:t>
      </w:r>
      <w:r>
        <w:rPr>
          <w:i/>
          <w:color w:val="231F20"/>
          <w:sz w:val="24"/>
        </w:rPr>
        <w:t>commission</w:t>
      </w:r>
      <w:r w:rsidR="00931F7C">
        <w:rPr>
          <w:i/>
          <w:color w:val="231F20"/>
          <w:sz w:val="24"/>
        </w:rPr>
        <w:t xml:space="preserve"> </w:t>
      </w:r>
      <w:r>
        <w:rPr>
          <w:i/>
          <w:color w:val="231F20"/>
          <w:sz w:val="24"/>
        </w:rPr>
        <w:t>or</w:t>
      </w:r>
      <w:r w:rsidR="00931F7C">
        <w:rPr>
          <w:i/>
          <w:color w:val="231F20"/>
          <w:sz w:val="24"/>
        </w:rPr>
        <w:t xml:space="preserve"> </w:t>
      </w:r>
      <w:r>
        <w:rPr>
          <w:i/>
          <w:color w:val="231F20"/>
          <w:sz w:val="24"/>
        </w:rPr>
        <w:t>gratuity</w:t>
      </w:r>
      <w:r w:rsidR="00931F7C">
        <w:rPr>
          <w:i/>
          <w:color w:val="231F20"/>
          <w:sz w:val="24"/>
        </w:rPr>
        <w:t xml:space="preserve"> </w:t>
      </w:r>
      <w:r>
        <w:rPr>
          <w:i/>
          <w:color w:val="231F20"/>
          <w:sz w:val="24"/>
        </w:rPr>
        <w:t>was</w:t>
      </w:r>
      <w:r w:rsidR="00931F7C">
        <w:rPr>
          <w:i/>
          <w:color w:val="231F20"/>
          <w:sz w:val="24"/>
        </w:rPr>
        <w:t xml:space="preserve"> </w:t>
      </w:r>
      <w:r>
        <w:rPr>
          <w:i/>
          <w:color w:val="231F20"/>
          <w:sz w:val="24"/>
        </w:rPr>
        <w:t>paid</w:t>
      </w:r>
      <w:r w:rsidR="00931F7C">
        <w:rPr>
          <w:i/>
          <w:color w:val="231F20"/>
          <w:sz w:val="24"/>
        </w:rPr>
        <w:t xml:space="preserve"> </w:t>
      </w:r>
      <w:r>
        <w:rPr>
          <w:i/>
          <w:color w:val="231F20"/>
          <w:sz w:val="24"/>
        </w:rPr>
        <w:t>and</w:t>
      </w:r>
      <w:r w:rsidR="00931F7C">
        <w:rPr>
          <w:i/>
          <w:color w:val="231F20"/>
          <w:sz w:val="24"/>
        </w:rPr>
        <w:t xml:space="preserve"> </w:t>
      </w:r>
      <w:r>
        <w:rPr>
          <w:i/>
          <w:color w:val="231F20"/>
          <w:sz w:val="24"/>
        </w:rPr>
        <w:t>the</w:t>
      </w:r>
      <w:r w:rsidR="00931F7C">
        <w:rPr>
          <w:i/>
          <w:color w:val="231F20"/>
          <w:sz w:val="24"/>
        </w:rPr>
        <w:t xml:space="preserve"> </w:t>
      </w:r>
      <w:r>
        <w:rPr>
          <w:i/>
          <w:color w:val="231F20"/>
          <w:sz w:val="24"/>
        </w:rPr>
        <w:t>amount and</w:t>
      </w:r>
      <w:r w:rsidR="00931F7C">
        <w:rPr>
          <w:i/>
          <w:color w:val="231F20"/>
          <w:sz w:val="24"/>
        </w:rPr>
        <w:t xml:space="preserve"> </w:t>
      </w:r>
      <w:r>
        <w:rPr>
          <w:i/>
          <w:color w:val="231F20"/>
          <w:sz w:val="24"/>
        </w:rPr>
        <w:t>currency</w:t>
      </w:r>
      <w:r w:rsidR="00931F7C">
        <w:rPr>
          <w:i/>
          <w:color w:val="231F20"/>
          <w:sz w:val="24"/>
        </w:rPr>
        <w:t xml:space="preserve"> </w:t>
      </w:r>
      <w:r>
        <w:rPr>
          <w:i/>
          <w:color w:val="231F20"/>
          <w:sz w:val="24"/>
        </w:rPr>
        <w:t>of</w:t>
      </w:r>
      <w:r w:rsidR="00931F7C">
        <w:rPr>
          <w:i/>
          <w:color w:val="231F20"/>
          <w:sz w:val="24"/>
        </w:rPr>
        <w:t xml:space="preserve"> </w:t>
      </w:r>
      <w:r>
        <w:rPr>
          <w:i/>
          <w:color w:val="231F20"/>
          <w:sz w:val="24"/>
        </w:rPr>
        <w:t>each</w:t>
      </w:r>
      <w:r w:rsidR="00931F7C">
        <w:rPr>
          <w:i/>
          <w:color w:val="231F20"/>
          <w:sz w:val="24"/>
        </w:rPr>
        <w:t xml:space="preserve"> </w:t>
      </w:r>
      <w:r>
        <w:rPr>
          <w:i/>
          <w:color w:val="231F20"/>
          <w:sz w:val="24"/>
        </w:rPr>
        <w:t>such</w:t>
      </w:r>
      <w:r w:rsidR="00931F7C">
        <w:rPr>
          <w:i/>
          <w:color w:val="231F20"/>
          <w:sz w:val="24"/>
        </w:rPr>
        <w:t xml:space="preserve"> </w:t>
      </w:r>
      <w:r>
        <w:rPr>
          <w:i/>
          <w:color w:val="231F20"/>
          <w:sz w:val="24"/>
        </w:rPr>
        <w:t>commission</w:t>
      </w:r>
      <w:r w:rsidR="00931F7C">
        <w:rPr>
          <w:i/>
          <w:color w:val="231F20"/>
          <w:sz w:val="24"/>
        </w:rPr>
        <w:t xml:space="preserve"> </w:t>
      </w:r>
      <w:r>
        <w:rPr>
          <w:i/>
          <w:color w:val="231F20"/>
          <w:sz w:val="24"/>
        </w:rPr>
        <w:t>or</w:t>
      </w:r>
      <w:r w:rsidR="00931F7C">
        <w:rPr>
          <w:i/>
          <w:color w:val="231F20"/>
          <w:sz w:val="24"/>
        </w:rPr>
        <w:t xml:space="preserve"> </w:t>
      </w:r>
      <w:r>
        <w:rPr>
          <w:i/>
          <w:color w:val="231F20"/>
          <w:sz w:val="24"/>
        </w:rPr>
        <w:t>gratuity]</w:t>
      </w:r>
    </w:p>
    <w:p w14:paraId="58A3CE3E" w14:textId="77777777" w:rsidR="00EC074A" w:rsidRDefault="00EC074A" w:rsidP="004D163A">
      <w:pPr>
        <w:pStyle w:val="ListParagraph"/>
        <w:tabs>
          <w:tab w:val="left" w:pos="735"/>
        </w:tabs>
        <w:spacing w:before="0"/>
        <w:ind w:left="720" w:right="288" w:firstLine="0"/>
        <w:jc w:val="both"/>
        <w:rPr>
          <w:i/>
          <w:color w:val="231F2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EC074A" w:rsidRPr="00EC074A" w14:paraId="61348E6F" w14:textId="77777777" w:rsidTr="00EC074A">
        <w:trPr>
          <w:jc w:val="center"/>
        </w:trPr>
        <w:tc>
          <w:tcPr>
            <w:tcW w:w="2520" w:type="dxa"/>
          </w:tcPr>
          <w:p w14:paraId="4A889CF3" w14:textId="77777777" w:rsidR="00EC074A" w:rsidRPr="00EC074A" w:rsidRDefault="00EC074A" w:rsidP="00DE7EF8">
            <w:pPr>
              <w:jc w:val="both"/>
              <w:rPr>
                <w:b/>
                <w:bCs/>
                <w:szCs w:val="24"/>
              </w:rPr>
            </w:pPr>
            <w:r w:rsidRPr="00EC074A">
              <w:rPr>
                <w:b/>
                <w:bCs/>
                <w:szCs w:val="24"/>
              </w:rPr>
              <w:t>Name of Recipient</w:t>
            </w:r>
          </w:p>
        </w:tc>
        <w:tc>
          <w:tcPr>
            <w:tcW w:w="2520" w:type="dxa"/>
          </w:tcPr>
          <w:p w14:paraId="75F9F6DB" w14:textId="77777777" w:rsidR="00EC074A" w:rsidRPr="00EC074A" w:rsidRDefault="00EC074A" w:rsidP="00DE7EF8">
            <w:pPr>
              <w:jc w:val="both"/>
              <w:rPr>
                <w:b/>
                <w:bCs/>
                <w:szCs w:val="24"/>
              </w:rPr>
            </w:pPr>
            <w:r w:rsidRPr="00EC074A">
              <w:rPr>
                <w:b/>
                <w:bCs/>
                <w:szCs w:val="24"/>
              </w:rPr>
              <w:t>Address</w:t>
            </w:r>
          </w:p>
        </w:tc>
        <w:tc>
          <w:tcPr>
            <w:tcW w:w="2070" w:type="dxa"/>
          </w:tcPr>
          <w:p w14:paraId="118034EF" w14:textId="77777777" w:rsidR="00EC074A" w:rsidRPr="00EC074A" w:rsidRDefault="00EC074A" w:rsidP="00DE7EF8">
            <w:pPr>
              <w:jc w:val="both"/>
              <w:rPr>
                <w:b/>
                <w:bCs/>
                <w:szCs w:val="24"/>
              </w:rPr>
            </w:pPr>
            <w:r w:rsidRPr="00EC074A">
              <w:rPr>
                <w:b/>
                <w:bCs/>
                <w:szCs w:val="24"/>
              </w:rPr>
              <w:t>Reason</w:t>
            </w:r>
          </w:p>
        </w:tc>
        <w:tc>
          <w:tcPr>
            <w:tcW w:w="1548" w:type="dxa"/>
          </w:tcPr>
          <w:p w14:paraId="7E7B7496" w14:textId="77777777" w:rsidR="00EC074A" w:rsidRPr="00EC074A" w:rsidRDefault="00EC074A" w:rsidP="00DE7EF8">
            <w:pPr>
              <w:jc w:val="both"/>
              <w:rPr>
                <w:b/>
                <w:bCs/>
                <w:szCs w:val="24"/>
              </w:rPr>
            </w:pPr>
            <w:r w:rsidRPr="00EC074A">
              <w:rPr>
                <w:b/>
                <w:bCs/>
                <w:szCs w:val="24"/>
              </w:rPr>
              <w:t>Amount</w:t>
            </w:r>
          </w:p>
        </w:tc>
      </w:tr>
      <w:tr w:rsidR="00EC074A" w:rsidRPr="001D1102" w14:paraId="3D2C8FD6" w14:textId="77777777" w:rsidTr="00EC074A">
        <w:trPr>
          <w:jc w:val="center"/>
        </w:trPr>
        <w:tc>
          <w:tcPr>
            <w:tcW w:w="2520" w:type="dxa"/>
          </w:tcPr>
          <w:p w14:paraId="3849208D" w14:textId="77777777" w:rsidR="00EC074A" w:rsidRPr="001D1102" w:rsidRDefault="00EC074A" w:rsidP="00DE7EF8">
            <w:pPr>
              <w:jc w:val="both"/>
              <w:rPr>
                <w:szCs w:val="24"/>
                <w:u w:val="single"/>
              </w:rPr>
            </w:pPr>
          </w:p>
        </w:tc>
        <w:tc>
          <w:tcPr>
            <w:tcW w:w="2520" w:type="dxa"/>
          </w:tcPr>
          <w:p w14:paraId="68728E19" w14:textId="77777777" w:rsidR="00EC074A" w:rsidRPr="001D1102" w:rsidRDefault="00EC074A" w:rsidP="00DE7EF8">
            <w:pPr>
              <w:jc w:val="both"/>
              <w:rPr>
                <w:szCs w:val="24"/>
                <w:u w:val="single"/>
              </w:rPr>
            </w:pPr>
          </w:p>
        </w:tc>
        <w:tc>
          <w:tcPr>
            <w:tcW w:w="2070" w:type="dxa"/>
          </w:tcPr>
          <w:p w14:paraId="0DC23CDC" w14:textId="77777777" w:rsidR="00EC074A" w:rsidRPr="001D1102" w:rsidRDefault="00EC074A" w:rsidP="00DE7EF8">
            <w:pPr>
              <w:jc w:val="both"/>
              <w:rPr>
                <w:szCs w:val="24"/>
                <w:u w:val="single"/>
              </w:rPr>
            </w:pPr>
          </w:p>
        </w:tc>
        <w:tc>
          <w:tcPr>
            <w:tcW w:w="1548" w:type="dxa"/>
          </w:tcPr>
          <w:p w14:paraId="6FA58D59" w14:textId="77777777" w:rsidR="00EC074A" w:rsidRPr="001D1102" w:rsidRDefault="00EC074A" w:rsidP="00DE7EF8">
            <w:pPr>
              <w:jc w:val="both"/>
              <w:rPr>
                <w:szCs w:val="24"/>
                <w:u w:val="single"/>
              </w:rPr>
            </w:pPr>
          </w:p>
        </w:tc>
      </w:tr>
      <w:tr w:rsidR="00EC074A" w:rsidRPr="001D1102" w14:paraId="15EA299E" w14:textId="77777777" w:rsidTr="00EC074A">
        <w:trPr>
          <w:jc w:val="center"/>
        </w:trPr>
        <w:tc>
          <w:tcPr>
            <w:tcW w:w="2520" w:type="dxa"/>
          </w:tcPr>
          <w:p w14:paraId="7196CBFF" w14:textId="77777777" w:rsidR="00EC074A" w:rsidRPr="001D1102" w:rsidRDefault="00EC074A" w:rsidP="00DE7EF8">
            <w:pPr>
              <w:jc w:val="both"/>
              <w:rPr>
                <w:szCs w:val="24"/>
                <w:u w:val="single"/>
              </w:rPr>
            </w:pPr>
          </w:p>
        </w:tc>
        <w:tc>
          <w:tcPr>
            <w:tcW w:w="2520" w:type="dxa"/>
          </w:tcPr>
          <w:p w14:paraId="411CEBE0" w14:textId="77777777" w:rsidR="00EC074A" w:rsidRPr="001D1102" w:rsidRDefault="00EC074A" w:rsidP="00DE7EF8">
            <w:pPr>
              <w:jc w:val="both"/>
              <w:rPr>
                <w:szCs w:val="24"/>
                <w:u w:val="single"/>
              </w:rPr>
            </w:pPr>
          </w:p>
        </w:tc>
        <w:tc>
          <w:tcPr>
            <w:tcW w:w="2070" w:type="dxa"/>
          </w:tcPr>
          <w:p w14:paraId="0D91BC22" w14:textId="77777777" w:rsidR="00EC074A" w:rsidRPr="001D1102" w:rsidRDefault="00EC074A" w:rsidP="00DE7EF8">
            <w:pPr>
              <w:jc w:val="both"/>
              <w:rPr>
                <w:szCs w:val="24"/>
                <w:u w:val="single"/>
              </w:rPr>
            </w:pPr>
          </w:p>
        </w:tc>
        <w:tc>
          <w:tcPr>
            <w:tcW w:w="1548" w:type="dxa"/>
          </w:tcPr>
          <w:p w14:paraId="2AEB09F8" w14:textId="77777777" w:rsidR="00EC074A" w:rsidRPr="001D1102" w:rsidRDefault="00EC074A" w:rsidP="00DE7EF8">
            <w:pPr>
              <w:jc w:val="both"/>
              <w:rPr>
                <w:szCs w:val="24"/>
                <w:u w:val="single"/>
              </w:rPr>
            </w:pPr>
          </w:p>
        </w:tc>
      </w:tr>
      <w:tr w:rsidR="00EC074A" w:rsidRPr="001D1102" w14:paraId="3F49BF60" w14:textId="77777777" w:rsidTr="00EC074A">
        <w:trPr>
          <w:jc w:val="center"/>
        </w:trPr>
        <w:tc>
          <w:tcPr>
            <w:tcW w:w="2520" w:type="dxa"/>
          </w:tcPr>
          <w:p w14:paraId="534B408E" w14:textId="77777777" w:rsidR="00EC074A" w:rsidRPr="001D1102" w:rsidRDefault="00EC074A" w:rsidP="00DE7EF8">
            <w:pPr>
              <w:jc w:val="both"/>
              <w:rPr>
                <w:szCs w:val="24"/>
                <w:u w:val="single"/>
              </w:rPr>
            </w:pPr>
          </w:p>
        </w:tc>
        <w:tc>
          <w:tcPr>
            <w:tcW w:w="2520" w:type="dxa"/>
          </w:tcPr>
          <w:p w14:paraId="08F85D3C" w14:textId="77777777" w:rsidR="00EC074A" w:rsidRPr="001D1102" w:rsidRDefault="00EC074A" w:rsidP="00DE7EF8">
            <w:pPr>
              <w:jc w:val="both"/>
              <w:rPr>
                <w:szCs w:val="24"/>
                <w:u w:val="single"/>
              </w:rPr>
            </w:pPr>
          </w:p>
        </w:tc>
        <w:tc>
          <w:tcPr>
            <w:tcW w:w="2070" w:type="dxa"/>
          </w:tcPr>
          <w:p w14:paraId="3B1D6B83" w14:textId="77777777" w:rsidR="00EC074A" w:rsidRPr="001D1102" w:rsidRDefault="00EC074A" w:rsidP="00DE7EF8">
            <w:pPr>
              <w:jc w:val="both"/>
              <w:rPr>
                <w:szCs w:val="24"/>
                <w:u w:val="single"/>
              </w:rPr>
            </w:pPr>
          </w:p>
        </w:tc>
        <w:tc>
          <w:tcPr>
            <w:tcW w:w="1548" w:type="dxa"/>
          </w:tcPr>
          <w:p w14:paraId="72B25A93" w14:textId="77777777" w:rsidR="00EC074A" w:rsidRPr="001D1102" w:rsidRDefault="00EC074A" w:rsidP="00DE7EF8">
            <w:pPr>
              <w:jc w:val="both"/>
              <w:rPr>
                <w:szCs w:val="24"/>
                <w:u w:val="single"/>
              </w:rPr>
            </w:pPr>
          </w:p>
        </w:tc>
      </w:tr>
      <w:tr w:rsidR="00EC074A" w:rsidRPr="001D1102" w14:paraId="6206BD4B" w14:textId="77777777" w:rsidTr="00EC074A">
        <w:trPr>
          <w:jc w:val="center"/>
        </w:trPr>
        <w:tc>
          <w:tcPr>
            <w:tcW w:w="2520" w:type="dxa"/>
          </w:tcPr>
          <w:p w14:paraId="0B3F9707" w14:textId="77777777" w:rsidR="00EC074A" w:rsidRPr="001D1102" w:rsidRDefault="00EC074A" w:rsidP="00DE7EF8">
            <w:pPr>
              <w:jc w:val="both"/>
              <w:rPr>
                <w:szCs w:val="24"/>
                <w:u w:val="single"/>
              </w:rPr>
            </w:pPr>
          </w:p>
        </w:tc>
        <w:tc>
          <w:tcPr>
            <w:tcW w:w="2520" w:type="dxa"/>
          </w:tcPr>
          <w:p w14:paraId="21919028" w14:textId="77777777" w:rsidR="00EC074A" w:rsidRPr="001D1102" w:rsidRDefault="00EC074A" w:rsidP="00DE7EF8">
            <w:pPr>
              <w:jc w:val="both"/>
              <w:rPr>
                <w:szCs w:val="24"/>
                <w:u w:val="single"/>
              </w:rPr>
            </w:pPr>
          </w:p>
        </w:tc>
        <w:tc>
          <w:tcPr>
            <w:tcW w:w="2070" w:type="dxa"/>
          </w:tcPr>
          <w:p w14:paraId="6854133D" w14:textId="77777777" w:rsidR="00EC074A" w:rsidRPr="001D1102" w:rsidRDefault="00EC074A" w:rsidP="00DE7EF8">
            <w:pPr>
              <w:jc w:val="both"/>
              <w:rPr>
                <w:szCs w:val="24"/>
                <w:u w:val="single"/>
              </w:rPr>
            </w:pPr>
          </w:p>
        </w:tc>
        <w:tc>
          <w:tcPr>
            <w:tcW w:w="1548" w:type="dxa"/>
          </w:tcPr>
          <w:p w14:paraId="7C72FAA6" w14:textId="77777777" w:rsidR="00EC074A" w:rsidRPr="001D1102" w:rsidRDefault="00EC074A" w:rsidP="00DE7EF8">
            <w:pPr>
              <w:jc w:val="both"/>
              <w:rPr>
                <w:szCs w:val="24"/>
                <w:u w:val="single"/>
              </w:rPr>
            </w:pPr>
          </w:p>
        </w:tc>
      </w:tr>
    </w:tbl>
    <w:p w14:paraId="3EA86A18" w14:textId="77777777" w:rsidR="00CA02E4" w:rsidRDefault="00CA02E4">
      <w:pPr>
        <w:pStyle w:val="BodyText"/>
        <w:spacing w:before="11"/>
        <w:rPr>
          <w:i/>
          <w:sz w:val="20"/>
        </w:rPr>
      </w:pPr>
    </w:p>
    <w:p w14:paraId="37AD08D4" w14:textId="77777777" w:rsidR="00CA02E4" w:rsidRDefault="00235981">
      <w:pPr>
        <w:pStyle w:val="BodyText"/>
        <w:spacing w:before="245"/>
        <w:ind w:left="167"/>
      </w:pPr>
      <w:r>
        <w:rPr>
          <w:color w:val="231F20"/>
        </w:rPr>
        <w:t>(If none has been paid or is to be paid, indicate “none.”)</w:t>
      </w:r>
    </w:p>
    <w:p w14:paraId="0438867C" w14:textId="77777777" w:rsidR="00CA02E4" w:rsidRDefault="00235981" w:rsidP="00E43645">
      <w:pPr>
        <w:pStyle w:val="ListParagraph"/>
        <w:numPr>
          <w:ilvl w:val="0"/>
          <w:numId w:val="37"/>
        </w:numPr>
        <w:tabs>
          <w:tab w:val="left" w:pos="734"/>
        </w:tabs>
        <w:spacing w:before="243" w:line="230" w:lineRule="auto"/>
        <w:ind w:left="729" w:right="296" w:hanging="562"/>
        <w:jc w:val="both"/>
        <w:rPr>
          <w:color w:val="231F20"/>
        </w:rPr>
      </w:pPr>
      <w:r>
        <w:rPr>
          <w:b/>
          <w:color w:val="231F20"/>
        </w:rPr>
        <w:t xml:space="preserve">Binding Contract: </w:t>
      </w:r>
      <w:r>
        <w:rPr>
          <w:color w:val="231F20"/>
          <w:spacing w:val="-9"/>
        </w:rPr>
        <w:t xml:space="preserve">We </w:t>
      </w:r>
      <w:r>
        <w:rPr>
          <w:color w:val="231F20"/>
        </w:rPr>
        <w:t>understand</w:t>
      </w:r>
      <w:r w:rsidR="00090783">
        <w:rPr>
          <w:color w:val="231F20"/>
        </w:rPr>
        <w:t xml:space="preserve"> </w:t>
      </w:r>
      <w:r>
        <w:rPr>
          <w:color w:val="231F20"/>
        </w:rPr>
        <w:t>that</w:t>
      </w:r>
      <w:r w:rsidR="00090783">
        <w:rPr>
          <w:color w:val="231F20"/>
        </w:rPr>
        <w:t xml:space="preserve"> </w:t>
      </w:r>
      <w:r>
        <w:rPr>
          <w:color w:val="231F20"/>
        </w:rPr>
        <w:t>this</w:t>
      </w:r>
      <w:r w:rsidR="00090783">
        <w:rPr>
          <w:color w:val="231F20"/>
        </w:rPr>
        <w:t xml:space="preserve"> </w:t>
      </w:r>
      <w:r>
        <w:rPr>
          <w:color w:val="231F20"/>
        </w:rPr>
        <w:t>Tender,</w:t>
      </w:r>
      <w:r w:rsidR="00090783">
        <w:rPr>
          <w:color w:val="231F20"/>
        </w:rPr>
        <w:t xml:space="preserve"> </w:t>
      </w:r>
      <w:r>
        <w:rPr>
          <w:color w:val="231F20"/>
        </w:rPr>
        <w:t>together</w:t>
      </w:r>
      <w:r w:rsidR="00090783">
        <w:rPr>
          <w:color w:val="231F20"/>
        </w:rPr>
        <w:t xml:space="preserve"> </w:t>
      </w:r>
      <w:r>
        <w:rPr>
          <w:color w:val="231F20"/>
        </w:rPr>
        <w:t>with</w:t>
      </w:r>
      <w:r w:rsidR="00090783">
        <w:rPr>
          <w:color w:val="231F20"/>
        </w:rPr>
        <w:t xml:space="preserve"> </w:t>
      </w:r>
      <w:r>
        <w:rPr>
          <w:color w:val="231F20"/>
        </w:rPr>
        <w:t>your</w:t>
      </w:r>
      <w:r w:rsidR="00090783">
        <w:rPr>
          <w:color w:val="231F20"/>
        </w:rPr>
        <w:t xml:space="preserve"> </w:t>
      </w:r>
      <w:r>
        <w:rPr>
          <w:color w:val="231F20"/>
        </w:rPr>
        <w:t>written</w:t>
      </w:r>
      <w:r w:rsidR="00090783">
        <w:rPr>
          <w:color w:val="231F20"/>
        </w:rPr>
        <w:t xml:space="preserve"> </w:t>
      </w:r>
      <w:r>
        <w:rPr>
          <w:color w:val="231F20"/>
        </w:rPr>
        <w:t>acceptance</w:t>
      </w:r>
      <w:r w:rsidR="00090783">
        <w:rPr>
          <w:color w:val="231F20"/>
        </w:rPr>
        <w:t xml:space="preserve"> </w:t>
      </w:r>
      <w:r>
        <w:rPr>
          <w:color w:val="231F20"/>
        </w:rPr>
        <w:t>thereof included in your notiﬁcation of award, shall constitute a binding contract between us, until a formal contract is prepared and executed;</w:t>
      </w:r>
    </w:p>
    <w:p w14:paraId="078BF1E1" w14:textId="77777777" w:rsidR="00CA02E4" w:rsidRDefault="00235981" w:rsidP="00E43645">
      <w:pPr>
        <w:pStyle w:val="ListParagraph"/>
        <w:numPr>
          <w:ilvl w:val="0"/>
          <w:numId w:val="37"/>
        </w:numPr>
        <w:tabs>
          <w:tab w:val="left" w:pos="734"/>
        </w:tabs>
        <w:spacing w:before="246" w:line="230" w:lineRule="auto"/>
        <w:ind w:left="729" w:right="296" w:hanging="562"/>
        <w:jc w:val="both"/>
        <w:rPr>
          <w:color w:val="231F20"/>
        </w:rPr>
      </w:pPr>
      <w:r>
        <w:rPr>
          <w:b/>
          <w:color w:val="231F20"/>
        </w:rPr>
        <w:t>Procuring</w:t>
      </w:r>
      <w:r w:rsidR="00931F7C">
        <w:rPr>
          <w:b/>
          <w:color w:val="231F20"/>
        </w:rPr>
        <w:t xml:space="preserve"> </w:t>
      </w:r>
      <w:r>
        <w:rPr>
          <w:b/>
          <w:color w:val="231F20"/>
        </w:rPr>
        <w:t>Entity</w:t>
      </w:r>
      <w:r w:rsidR="00931F7C">
        <w:rPr>
          <w:b/>
          <w:color w:val="231F20"/>
        </w:rPr>
        <w:t xml:space="preserve"> </w:t>
      </w:r>
      <w:r>
        <w:rPr>
          <w:b/>
          <w:color w:val="231F20"/>
        </w:rPr>
        <w:t>Not</w:t>
      </w:r>
      <w:r w:rsidR="00931F7C">
        <w:rPr>
          <w:b/>
          <w:color w:val="231F20"/>
        </w:rPr>
        <w:t xml:space="preserve"> </w:t>
      </w:r>
      <w:r>
        <w:rPr>
          <w:b/>
          <w:color w:val="231F20"/>
        </w:rPr>
        <w:t>Bound</w:t>
      </w:r>
      <w:r w:rsidR="00931F7C">
        <w:rPr>
          <w:b/>
          <w:color w:val="231F20"/>
        </w:rPr>
        <w:t xml:space="preserve"> </w:t>
      </w:r>
      <w:r>
        <w:rPr>
          <w:b/>
          <w:color w:val="231F20"/>
        </w:rPr>
        <w:t>to</w:t>
      </w:r>
      <w:r w:rsidR="00931F7C">
        <w:rPr>
          <w:b/>
          <w:color w:val="231F20"/>
        </w:rPr>
        <w:t xml:space="preserve"> </w:t>
      </w:r>
      <w:r>
        <w:rPr>
          <w:b/>
          <w:color w:val="231F20"/>
        </w:rPr>
        <w:t>Accept:</w:t>
      </w:r>
      <w:r w:rsidR="00931F7C">
        <w:rPr>
          <w:b/>
          <w:color w:val="231F20"/>
        </w:rPr>
        <w:t xml:space="preserve"> </w:t>
      </w:r>
      <w:r>
        <w:rPr>
          <w:color w:val="231F20"/>
          <w:spacing w:val="-9"/>
        </w:rPr>
        <w:t xml:space="preserve">We </w:t>
      </w:r>
      <w:r w:rsidR="00931F7C">
        <w:rPr>
          <w:color w:val="231F20"/>
        </w:rPr>
        <w:t xml:space="preserve">understand </w:t>
      </w:r>
      <w:r>
        <w:rPr>
          <w:color w:val="231F20"/>
        </w:rPr>
        <w:t>and</w:t>
      </w:r>
      <w:r w:rsidR="00931F7C">
        <w:rPr>
          <w:color w:val="231F20"/>
        </w:rPr>
        <w:t xml:space="preserve"> </w:t>
      </w:r>
      <w:r>
        <w:rPr>
          <w:color w:val="231F20"/>
        </w:rPr>
        <w:t>that</w:t>
      </w:r>
      <w:r w:rsidR="00931F7C">
        <w:rPr>
          <w:color w:val="231F20"/>
        </w:rPr>
        <w:t xml:space="preserve"> </w:t>
      </w:r>
      <w:r>
        <w:rPr>
          <w:color w:val="231F20"/>
        </w:rPr>
        <w:t>you</w:t>
      </w:r>
      <w:r w:rsidR="00931F7C">
        <w:rPr>
          <w:color w:val="231F20"/>
        </w:rPr>
        <w:t xml:space="preserve"> </w:t>
      </w:r>
      <w:r>
        <w:rPr>
          <w:color w:val="231F20"/>
        </w:rPr>
        <w:t>are</w:t>
      </w:r>
      <w:r w:rsidR="00931F7C">
        <w:rPr>
          <w:color w:val="231F20"/>
        </w:rPr>
        <w:t xml:space="preserve"> </w:t>
      </w:r>
      <w:r>
        <w:rPr>
          <w:color w:val="231F20"/>
        </w:rPr>
        <w:t>not</w:t>
      </w:r>
      <w:r w:rsidR="00931F7C">
        <w:rPr>
          <w:color w:val="231F20"/>
        </w:rPr>
        <w:t xml:space="preserve"> </w:t>
      </w:r>
      <w:r>
        <w:rPr>
          <w:color w:val="231F20"/>
        </w:rPr>
        <w:t>bound</w:t>
      </w:r>
      <w:r w:rsidR="00931F7C">
        <w:rPr>
          <w:color w:val="231F20"/>
        </w:rPr>
        <w:t xml:space="preserve"> </w:t>
      </w:r>
      <w:r>
        <w:rPr>
          <w:color w:val="231F20"/>
        </w:rPr>
        <w:t>to</w:t>
      </w:r>
      <w:r w:rsidR="00931F7C">
        <w:rPr>
          <w:color w:val="231F20"/>
        </w:rPr>
        <w:t xml:space="preserve"> </w:t>
      </w:r>
      <w:r>
        <w:rPr>
          <w:color w:val="231F20"/>
        </w:rPr>
        <w:t>accept</w:t>
      </w:r>
      <w:r w:rsidR="00931F7C">
        <w:rPr>
          <w:color w:val="231F20"/>
        </w:rPr>
        <w:t xml:space="preserve"> </w:t>
      </w:r>
      <w:r>
        <w:rPr>
          <w:color w:val="231F20"/>
        </w:rPr>
        <w:t>the</w:t>
      </w:r>
      <w:r w:rsidR="00931F7C">
        <w:rPr>
          <w:color w:val="231F20"/>
        </w:rPr>
        <w:t xml:space="preserve"> </w:t>
      </w:r>
      <w:r>
        <w:rPr>
          <w:color w:val="231F20"/>
        </w:rPr>
        <w:t>lowest</w:t>
      </w:r>
      <w:r w:rsidR="00931F7C">
        <w:rPr>
          <w:color w:val="231F20"/>
        </w:rPr>
        <w:t xml:space="preserve"> </w:t>
      </w:r>
      <w:r>
        <w:rPr>
          <w:color w:val="231F20"/>
        </w:rPr>
        <w:t>evaluated cost</w:t>
      </w:r>
      <w:r w:rsidR="00931F7C">
        <w:rPr>
          <w:color w:val="231F20"/>
        </w:rPr>
        <w:t xml:space="preserve"> </w:t>
      </w:r>
      <w:r>
        <w:rPr>
          <w:color w:val="231F20"/>
          <w:spacing w:val="-4"/>
        </w:rPr>
        <w:t>Tender,</w:t>
      </w:r>
      <w:r w:rsidR="00931F7C">
        <w:rPr>
          <w:color w:val="231F20"/>
          <w:spacing w:val="-4"/>
        </w:rPr>
        <w:t xml:space="preserve"> </w:t>
      </w:r>
      <w:r>
        <w:rPr>
          <w:color w:val="231F20"/>
        </w:rPr>
        <w:t>the</w:t>
      </w:r>
      <w:r w:rsidR="00931F7C">
        <w:rPr>
          <w:color w:val="231F20"/>
        </w:rPr>
        <w:t xml:space="preserve"> </w:t>
      </w:r>
      <w:r>
        <w:rPr>
          <w:color w:val="231F20"/>
        </w:rPr>
        <w:t>Lowest</w:t>
      </w:r>
      <w:r w:rsidR="00931F7C">
        <w:rPr>
          <w:color w:val="231F20"/>
        </w:rPr>
        <w:t xml:space="preserve"> </w:t>
      </w:r>
      <w:r>
        <w:rPr>
          <w:color w:val="231F20"/>
        </w:rPr>
        <w:t>Evaluated</w:t>
      </w:r>
      <w:r w:rsidR="00931F7C">
        <w:rPr>
          <w:color w:val="231F20"/>
        </w:rPr>
        <w:t xml:space="preserve"> </w:t>
      </w:r>
      <w:r>
        <w:rPr>
          <w:color w:val="231F20"/>
          <w:spacing w:val="-3"/>
        </w:rPr>
        <w:t>Tender</w:t>
      </w:r>
      <w:r w:rsidR="00931F7C">
        <w:rPr>
          <w:color w:val="231F20"/>
          <w:spacing w:val="-3"/>
        </w:rPr>
        <w:t xml:space="preserve"> </w:t>
      </w:r>
      <w:r>
        <w:rPr>
          <w:color w:val="231F20"/>
        </w:rPr>
        <w:t>or</w:t>
      </w:r>
      <w:r w:rsidR="00931F7C">
        <w:rPr>
          <w:color w:val="231F20"/>
        </w:rPr>
        <w:t xml:space="preserve"> </w:t>
      </w:r>
      <w:r>
        <w:rPr>
          <w:color w:val="231F20"/>
        </w:rPr>
        <w:t>any</w:t>
      </w:r>
      <w:r w:rsidR="00931F7C">
        <w:rPr>
          <w:color w:val="231F20"/>
        </w:rPr>
        <w:t xml:space="preserve"> </w:t>
      </w:r>
      <w:r>
        <w:rPr>
          <w:color w:val="231F20"/>
        </w:rPr>
        <w:t>other</w:t>
      </w:r>
      <w:r w:rsidR="00931F7C">
        <w:rPr>
          <w:color w:val="231F20"/>
        </w:rPr>
        <w:t xml:space="preserve"> </w:t>
      </w:r>
      <w:r>
        <w:rPr>
          <w:color w:val="231F20"/>
          <w:spacing w:val="-3"/>
        </w:rPr>
        <w:t>Tender</w:t>
      </w:r>
      <w:r w:rsidR="00931F7C">
        <w:rPr>
          <w:color w:val="231F20"/>
          <w:spacing w:val="-3"/>
        </w:rPr>
        <w:t xml:space="preserve"> </w:t>
      </w:r>
      <w:r>
        <w:rPr>
          <w:color w:val="231F20"/>
        </w:rPr>
        <w:t>that</w:t>
      </w:r>
      <w:r w:rsidR="00931F7C">
        <w:rPr>
          <w:color w:val="231F20"/>
        </w:rPr>
        <w:t xml:space="preserve"> </w:t>
      </w:r>
      <w:r>
        <w:rPr>
          <w:color w:val="231F20"/>
        </w:rPr>
        <w:t>you</w:t>
      </w:r>
      <w:r w:rsidR="00931F7C">
        <w:rPr>
          <w:color w:val="231F20"/>
        </w:rPr>
        <w:t xml:space="preserve"> </w:t>
      </w:r>
      <w:r>
        <w:rPr>
          <w:color w:val="231F20"/>
        </w:rPr>
        <w:t>may</w:t>
      </w:r>
      <w:r w:rsidR="00931F7C">
        <w:rPr>
          <w:color w:val="231F20"/>
        </w:rPr>
        <w:t xml:space="preserve"> </w:t>
      </w:r>
      <w:r>
        <w:rPr>
          <w:color w:val="231F20"/>
        </w:rPr>
        <w:t>receive;</w:t>
      </w:r>
      <w:r w:rsidR="00931F7C">
        <w:rPr>
          <w:color w:val="231F20"/>
        </w:rPr>
        <w:t xml:space="preserve"> </w:t>
      </w:r>
      <w:r>
        <w:rPr>
          <w:color w:val="231F20"/>
        </w:rPr>
        <w:t>and</w:t>
      </w:r>
    </w:p>
    <w:p w14:paraId="1ECB0C5F" w14:textId="77777777" w:rsidR="00CA02E4" w:rsidRDefault="00235981">
      <w:pPr>
        <w:pStyle w:val="BodyText"/>
        <w:spacing w:before="245" w:line="230" w:lineRule="auto"/>
        <w:ind w:left="729" w:right="296" w:hanging="563"/>
        <w:jc w:val="both"/>
      </w:pPr>
      <w:r>
        <w:rPr>
          <w:color w:val="231F20"/>
        </w:rPr>
        <w:t xml:space="preserve">p) </w:t>
      </w:r>
      <w:r w:rsidR="00090783">
        <w:rPr>
          <w:color w:val="231F20"/>
        </w:rPr>
        <w:tab/>
      </w:r>
      <w:r>
        <w:rPr>
          <w:b/>
          <w:color w:val="231F20"/>
        </w:rPr>
        <w:t xml:space="preserve">Fraud and Corruption: </w:t>
      </w:r>
      <w:r>
        <w:rPr>
          <w:color w:val="231F20"/>
        </w:rPr>
        <w:t>We here by certify that we have taken steps to ensure that no person acting for us or on our behalf engages in any type of Fraud and Corruption.</w:t>
      </w:r>
    </w:p>
    <w:p w14:paraId="6EA664DC" w14:textId="77777777" w:rsidR="00CA02E4" w:rsidRDefault="00235981">
      <w:pPr>
        <w:pStyle w:val="BodyText"/>
        <w:spacing w:before="245" w:line="230" w:lineRule="auto"/>
        <w:ind w:left="729" w:right="296" w:hanging="563"/>
        <w:jc w:val="both"/>
      </w:pPr>
      <w:r>
        <w:rPr>
          <w:color w:val="231F20"/>
        </w:rPr>
        <w:t xml:space="preserve">p) </w:t>
      </w:r>
      <w:r w:rsidR="00090783">
        <w:rPr>
          <w:color w:val="231F20"/>
        </w:rPr>
        <w:tab/>
      </w:r>
      <w:r>
        <w:rPr>
          <w:b/>
          <w:color w:val="231F20"/>
        </w:rPr>
        <w:t>Collusive practices</w:t>
      </w:r>
      <w:r>
        <w:rPr>
          <w:color w:val="231F20"/>
        </w:rPr>
        <w:t>: We hereby certify and conﬁrm that the tender is genuine, non-collusive and made with the intention of accepting the contract if awarded. To this effect we have signed the “Certiﬁcate of Independent tender Determination” attached below.</w:t>
      </w:r>
    </w:p>
    <w:p w14:paraId="00784FA6" w14:textId="77777777" w:rsidR="00CA02E4" w:rsidRDefault="00235981" w:rsidP="00E43645">
      <w:pPr>
        <w:pStyle w:val="ListParagraph"/>
        <w:numPr>
          <w:ilvl w:val="0"/>
          <w:numId w:val="36"/>
        </w:numPr>
        <w:tabs>
          <w:tab w:val="left" w:pos="734"/>
          <w:tab w:val="left" w:pos="5162"/>
        </w:tabs>
        <w:spacing w:before="246" w:line="230" w:lineRule="auto"/>
        <w:ind w:right="296" w:hanging="563"/>
        <w:jc w:val="both"/>
      </w:pPr>
      <w:r>
        <w:rPr>
          <w:color w:val="231F20"/>
          <w:spacing w:val="-9"/>
        </w:rPr>
        <w:t xml:space="preserve">We </w:t>
      </w:r>
      <w:r>
        <w:rPr>
          <w:color w:val="231F20"/>
        </w:rPr>
        <w:t>undertake to adhere by the Code of Ethics for Persons Participating in Public Procurement and Asset Disposal,  copy available</w:t>
      </w:r>
      <w:r w:rsidR="00931F7C">
        <w:rPr>
          <w:color w:val="231F20"/>
        </w:rPr>
        <w:t xml:space="preserve"> </w:t>
      </w:r>
      <w:r>
        <w:rPr>
          <w:color w:val="231F20"/>
        </w:rPr>
        <w:t>from</w:t>
      </w:r>
      <w:r>
        <w:rPr>
          <w:color w:val="231F20"/>
          <w:u w:val="single" w:color="221E1F"/>
        </w:rPr>
        <w:tab/>
      </w:r>
      <w:r>
        <w:rPr>
          <w:color w:val="231F20"/>
        </w:rPr>
        <w:t>(</w:t>
      </w:r>
      <w:r>
        <w:rPr>
          <w:i/>
          <w:color w:val="231F20"/>
        </w:rPr>
        <w:t>specify website</w:t>
      </w:r>
      <w:r>
        <w:rPr>
          <w:color w:val="231F20"/>
        </w:rPr>
        <w:t>) during the procurement process and the execution</w:t>
      </w:r>
      <w:r w:rsidR="00931F7C">
        <w:rPr>
          <w:color w:val="231F20"/>
        </w:rPr>
        <w:t xml:space="preserve"> </w:t>
      </w:r>
      <w:r>
        <w:rPr>
          <w:color w:val="231F20"/>
        </w:rPr>
        <w:t>of</w:t>
      </w:r>
      <w:r w:rsidR="00931F7C">
        <w:rPr>
          <w:color w:val="231F20"/>
        </w:rPr>
        <w:t xml:space="preserve"> </w:t>
      </w:r>
      <w:r>
        <w:rPr>
          <w:color w:val="231F20"/>
        </w:rPr>
        <w:t>any</w:t>
      </w:r>
      <w:r w:rsidR="00931F7C">
        <w:rPr>
          <w:color w:val="231F20"/>
        </w:rPr>
        <w:t xml:space="preserve"> </w:t>
      </w:r>
      <w:r>
        <w:rPr>
          <w:color w:val="231F20"/>
        </w:rPr>
        <w:t>resulting</w:t>
      </w:r>
      <w:r w:rsidR="00931F7C">
        <w:rPr>
          <w:color w:val="231F20"/>
        </w:rPr>
        <w:t xml:space="preserve"> </w:t>
      </w:r>
      <w:r>
        <w:rPr>
          <w:color w:val="231F20"/>
        </w:rPr>
        <w:t>contract.</w:t>
      </w:r>
    </w:p>
    <w:p w14:paraId="1B953BEA" w14:textId="77777777" w:rsidR="00C439E3" w:rsidRPr="002F29E4" w:rsidRDefault="00C439E3" w:rsidP="00C439E3">
      <w:pPr>
        <w:pStyle w:val="ListParagraph"/>
        <w:numPr>
          <w:ilvl w:val="0"/>
          <w:numId w:val="36"/>
        </w:numPr>
        <w:spacing w:before="238"/>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47284FE2" w14:textId="77777777" w:rsidR="00C439E3" w:rsidRPr="00DE0EF1" w:rsidRDefault="00C439E3" w:rsidP="00C439E3">
      <w:pPr>
        <w:pStyle w:val="ListParagraph"/>
        <w:numPr>
          <w:ilvl w:val="0"/>
          <w:numId w:val="36"/>
        </w:numPr>
        <w:spacing w:before="238"/>
        <w:jc w:val="both"/>
      </w:pPr>
      <w:proofErr w:type="gramStart"/>
      <w:r w:rsidRPr="00DE0EF1">
        <w:rPr>
          <w:color w:val="231F20"/>
        </w:rPr>
        <w:t>We,  the</w:t>
      </w:r>
      <w:proofErr w:type="gramEnd"/>
      <w:r w:rsidRPr="00DE0EF1">
        <w:rPr>
          <w:color w:val="231F20"/>
        </w:rPr>
        <w:t xml:space="preserv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09EF510B" w14:textId="77777777" w:rsidR="00CA02E4" w:rsidRDefault="00235981" w:rsidP="00E43645">
      <w:pPr>
        <w:pStyle w:val="ListParagraph"/>
        <w:numPr>
          <w:ilvl w:val="1"/>
          <w:numId w:val="36"/>
        </w:numPr>
        <w:tabs>
          <w:tab w:val="left" w:pos="1196"/>
          <w:tab w:val="left" w:pos="1197"/>
        </w:tabs>
        <w:spacing w:before="120" w:line="230" w:lineRule="auto"/>
        <w:ind w:right="296" w:hanging="465"/>
        <w:rPr>
          <w:color w:val="1D2228"/>
        </w:rPr>
      </w:pPr>
      <w:r>
        <w:rPr>
          <w:color w:val="1D2228"/>
        </w:rPr>
        <w:t>T</w:t>
      </w:r>
      <w:r>
        <w:rPr>
          <w:color w:val="231F20"/>
        </w:rPr>
        <w:t>enderer's Eligibility; Conﬁdential Business Questionnaire – to establish we are not in any conﬂict to interest.</w:t>
      </w:r>
    </w:p>
    <w:p w14:paraId="3D04BBB8" w14:textId="77777777" w:rsidR="00CA02E4" w:rsidRDefault="00235981" w:rsidP="00E43645">
      <w:pPr>
        <w:pStyle w:val="ListParagraph"/>
        <w:numPr>
          <w:ilvl w:val="1"/>
          <w:numId w:val="36"/>
        </w:numPr>
        <w:tabs>
          <w:tab w:val="left" w:pos="1196"/>
          <w:tab w:val="left" w:pos="1197"/>
        </w:tabs>
        <w:spacing w:before="124" w:line="230" w:lineRule="auto"/>
        <w:ind w:left="1197" w:right="296"/>
        <w:rPr>
          <w:color w:val="231F20"/>
        </w:rPr>
      </w:pPr>
      <w:r>
        <w:rPr>
          <w:color w:val="231F20"/>
        </w:rPr>
        <w:t xml:space="preserve">Certiﬁcate of Independent </w:t>
      </w:r>
      <w:r>
        <w:rPr>
          <w:color w:val="231F20"/>
          <w:spacing w:val="-3"/>
        </w:rPr>
        <w:t xml:space="preserve">Tender </w:t>
      </w:r>
      <w:r>
        <w:rPr>
          <w:color w:val="231F20"/>
        </w:rPr>
        <w:t>Determination - to declare that we completed the tender without colluding</w:t>
      </w:r>
      <w:r w:rsidR="00931F7C">
        <w:rPr>
          <w:color w:val="231F20"/>
        </w:rPr>
        <w:t xml:space="preserve"> </w:t>
      </w:r>
      <w:r>
        <w:rPr>
          <w:color w:val="231F20"/>
        </w:rPr>
        <w:t>with</w:t>
      </w:r>
      <w:r w:rsidR="00931F7C">
        <w:rPr>
          <w:color w:val="231F20"/>
        </w:rPr>
        <w:t xml:space="preserve"> </w:t>
      </w:r>
      <w:r>
        <w:rPr>
          <w:color w:val="231F20"/>
        </w:rPr>
        <w:t>other</w:t>
      </w:r>
      <w:r w:rsidR="00931F7C">
        <w:rPr>
          <w:color w:val="231F20"/>
        </w:rPr>
        <w:t xml:space="preserve"> </w:t>
      </w:r>
      <w:r>
        <w:rPr>
          <w:color w:val="231F20"/>
        </w:rPr>
        <w:t>tenderers.</w:t>
      </w:r>
    </w:p>
    <w:p w14:paraId="79A2642F" w14:textId="77777777" w:rsidR="00CA02E4" w:rsidRDefault="00235981" w:rsidP="00E43645">
      <w:pPr>
        <w:pStyle w:val="ListParagraph"/>
        <w:numPr>
          <w:ilvl w:val="1"/>
          <w:numId w:val="36"/>
        </w:numPr>
        <w:tabs>
          <w:tab w:val="left" w:pos="1196"/>
          <w:tab w:val="left" w:pos="1197"/>
        </w:tabs>
        <w:spacing w:before="123" w:line="230" w:lineRule="auto"/>
        <w:ind w:left="1197" w:right="296" w:hanging="465"/>
        <w:rPr>
          <w:color w:val="231F20"/>
        </w:rPr>
      </w:pPr>
      <w:r>
        <w:rPr>
          <w:color w:val="231F20"/>
        </w:rPr>
        <w:lastRenderedPageBreak/>
        <w:t>Self-Declaration</w:t>
      </w:r>
      <w:r w:rsidR="0052468C">
        <w:rPr>
          <w:color w:val="231F20"/>
        </w:rPr>
        <w:t xml:space="preserve"> </w:t>
      </w:r>
      <w:r>
        <w:rPr>
          <w:color w:val="231F20"/>
        </w:rPr>
        <w:t>of</w:t>
      </w:r>
      <w:r w:rsidR="0052468C">
        <w:rPr>
          <w:color w:val="231F20"/>
        </w:rPr>
        <w:t xml:space="preserve"> </w:t>
      </w:r>
      <w:r>
        <w:rPr>
          <w:color w:val="231F20"/>
        </w:rPr>
        <w:t>the</w:t>
      </w:r>
      <w:r w:rsidR="0052468C">
        <w:rPr>
          <w:color w:val="231F20"/>
        </w:rPr>
        <w:t xml:space="preserve"> </w:t>
      </w:r>
      <w:r>
        <w:rPr>
          <w:color w:val="231F20"/>
        </w:rPr>
        <w:t>Tenderer–to</w:t>
      </w:r>
      <w:r w:rsidR="0052468C">
        <w:rPr>
          <w:color w:val="231F20"/>
        </w:rPr>
        <w:t xml:space="preserve"> </w:t>
      </w:r>
      <w:r>
        <w:rPr>
          <w:color w:val="231F20"/>
        </w:rPr>
        <w:t>declare</w:t>
      </w:r>
      <w:r w:rsidR="0052468C">
        <w:rPr>
          <w:color w:val="231F20"/>
        </w:rPr>
        <w:t xml:space="preserve"> </w:t>
      </w:r>
      <w:r>
        <w:rPr>
          <w:color w:val="231F20"/>
        </w:rPr>
        <w:t>that</w:t>
      </w:r>
      <w:r w:rsidR="0052468C">
        <w:rPr>
          <w:color w:val="231F20"/>
        </w:rPr>
        <w:t xml:space="preserve"> </w:t>
      </w:r>
      <w:r>
        <w:rPr>
          <w:color w:val="231F20"/>
        </w:rPr>
        <w:t>we</w:t>
      </w:r>
      <w:r w:rsidR="0052468C">
        <w:rPr>
          <w:color w:val="231F20"/>
        </w:rPr>
        <w:t xml:space="preserve"> </w:t>
      </w:r>
      <w:r>
        <w:rPr>
          <w:color w:val="231F20"/>
        </w:rPr>
        <w:t>will,</w:t>
      </w:r>
      <w:r w:rsidR="0052468C">
        <w:rPr>
          <w:color w:val="231F20"/>
        </w:rPr>
        <w:t xml:space="preserve"> </w:t>
      </w:r>
      <w:r>
        <w:rPr>
          <w:color w:val="231F20"/>
        </w:rPr>
        <w:t>if</w:t>
      </w:r>
      <w:r w:rsidR="0052468C">
        <w:rPr>
          <w:color w:val="231F20"/>
        </w:rPr>
        <w:t xml:space="preserve"> </w:t>
      </w:r>
      <w:r>
        <w:rPr>
          <w:color w:val="231F20"/>
        </w:rPr>
        <w:t>awarded</w:t>
      </w:r>
      <w:r w:rsidR="0052468C">
        <w:rPr>
          <w:color w:val="231F20"/>
        </w:rPr>
        <w:t xml:space="preserve"> </w:t>
      </w:r>
      <w:r>
        <w:rPr>
          <w:color w:val="231F20"/>
        </w:rPr>
        <w:t>a</w:t>
      </w:r>
      <w:r w:rsidR="0052468C">
        <w:rPr>
          <w:color w:val="231F20"/>
        </w:rPr>
        <w:t xml:space="preserve"> </w:t>
      </w:r>
      <w:r>
        <w:rPr>
          <w:color w:val="231F20"/>
        </w:rPr>
        <w:t>contract,</w:t>
      </w:r>
      <w:r w:rsidR="0052468C">
        <w:rPr>
          <w:color w:val="231F20"/>
        </w:rPr>
        <w:t xml:space="preserve"> </w:t>
      </w:r>
      <w:r>
        <w:rPr>
          <w:color w:val="231F20"/>
        </w:rPr>
        <w:t>not</w:t>
      </w:r>
      <w:r w:rsidR="0052468C">
        <w:rPr>
          <w:color w:val="231F20"/>
        </w:rPr>
        <w:t xml:space="preserve"> </w:t>
      </w:r>
      <w:r>
        <w:rPr>
          <w:color w:val="231F20"/>
        </w:rPr>
        <w:t>engage</w:t>
      </w:r>
      <w:r w:rsidR="0052468C">
        <w:rPr>
          <w:color w:val="231F20"/>
        </w:rPr>
        <w:t xml:space="preserve"> </w:t>
      </w:r>
      <w:r>
        <w:rPr>
          <w:color w:val="231F20"/>
        </w:rPr>
        <w:t>in</w:t>
      </w:r>
      <w:r w:rsidR="0052468C">
        <w:rPr>
          <w:color w:val="231F20"/>
        </w:rPr>
        <w:t xml:space="preserve"> </w:t>
      </w:r>
      <w:r>
        <w:rPr>
          <w:color w:val="231F20"/>
        </w:rPr>
        <w:t>any</w:t>
      </w:r>
      <w:r w:rsidR="0052468C">
        <w:rPr>
          <w:color w:val="231F20"/>
        </w:rPr>
        <w:t xml:space="preserve"> </w:t>
      </w:r>
      <w:r>
        <w:rPr>
          <w:color w:val="231F20"/>
        </w:rPr>
        <w:t>form</w:t>
      </w:r>
      <w:r w:rsidR="0052468C">
        <w:rPr>
          <w:color w:val="231F20"/>
        </w:rPr>
        <w:t xml:space="preserve"> </w:t>
      </w:r>
      <w:r>
        <w:rPr>
          <w:color w:val="231F20"/>
        </w:rPr>
        <w:t>of fraud</w:t>
      </w:r>
      <w:r w:rsidR="00931F7C">
        <w:rPr>
          <w:color w:val="231F20"/>
        </w:rPr>
        <w:t xml:space="preserve"> </w:t>
      </w:r>
      <w:r>
        <w:rPr>
          <w:color w:val="231F20"/>
        </w:rPr>
        <w:t>and</w:t>
      </w:r>
      <w:r w:rsidR="00931F7C">
        <w:rPr>
          <w:color w:val="231F20"/>
        </w:rPr>
        <w:t xml:space="preserve"> </w:t>
      </w:r>
      <w:r>
        <w:rPr>
          <w:color w:val="231F20"/>
        </w:rPr>
        <w:t>corruption.</w:t>
      </w:r>
    </w:p>
    <w:p w14:paraId="65EA5B9A" w14:textId="77777777" w:rsidR="00CA02E4" w:rsidRDefault="00CA02E4">
      <w:pPr>
        <w:spacing w:line="230" w:lineRule="auto"/>
        <w:sectPr w:rsidR="00CA02E4">
          <w:pgSz w:w="11910" w:h="16840"/>
          <w:pgMar w:top="340" w:right="560" w:bottom="640" w:left="680" w:header="0" w:footer="441" w:gutter="0"/>
          <w:cols w:space="720"/>
        </w:sectPr>
      </w:pPr>
    </w:p>
    <w:p w14:paraId="6AC91EF3" w14:textId="77777777" w:rsidR="00CA02E4" w:rsidRDefault="00CA02E4">
      <w:pPr>
        <w:pStyle w:val="BodyText"/>
        <w:rPr>
          <w:sz w:val="20"/>
        </w:rPr>
      </w:pPr>
    </w:p>
    <w:p w14:paraId="40B541B8" w14:textId="77777777" w:rsidR="00CA02E4" w:rsidRDefault="00235981" w:rsidP="00E43645">
      <w:pPr>
        <w:pStyle w:val="ListParagraph"/>
        <w:numPr>
          <w:ilvl w:val="1"/>
          <w:numId w:val="36"/>
        </w:numPr>
        <w:tabs>
          <w:tab w:val="left" w:pos="1202"/>
          <w:tab w:val="left" w:pos="1203"/>
        </w:tabs>
        <w:spacing w:before="257" w:line="230" w:lineRule="auto"/>
        <w:ind w:left="1204" w:right="290" w:hanging="465"/>
        <w:rPr>
          <w:color w:val="231F20"/>
        </w:rPr>
      </w:pPr>
      <w:r>
        <w:rPr>
          <w:color w:val="231F20"/>
        </w:rPr>
        <w:t>Declaration and commitment to the Code of Ethics for Persons Participating in Public Procurement and Asset</w:t>
      </w:r>
      <w:r w:rsidR="00931F7C">
        <w:rPr>
          <w:color w:val="231F20"/>
        </w:rPr>
        <w:t xml:space="preserve"> </w:t>
      </w:r>
      <w:r>
        <w:rPr>
          <w:color w:val="231F20"/>
        </w:rPr>
        <w:t>Disposal.</w:t>
      </w:r>
    </w:p>
    <w:p w14:paraId="04A709FD" w14:textId="77777777" w:rsidR="00CA02E4" w:rsidRDefault="00CA02E4">
      <w:pPr>
        <w:pStyle w:val="BodyText"/>
        <w:spacing w:before="2"/>
        <w:rPr>
          <w:sz w:val="31"/>
        </w:rPr>
      </w:pPr>
    </w:p>
    <w:p w14:paraId="1736CFBB" w14:textId="77777777" w:rsidR="00CA02E4" w:rsidRDefault="00235981" w:rsidP="004D2A6B">
      <w:pPr>
        <w:pStyle w:val="BodyText"/>
        <w:spacing w:line="248" w:lineRule="exact"/>
        <w:ind w:left="172"/>
        <w:rPr>
          <w:i/>
        </w:rPr>
      </w:pPr>
      <w:r>
        <w:rPr>
          <w:color w:val="231F20"/>
        </w:rPr>
        <w:t>Further,</w:t>
      </w:r>
      <w:r w:rsidR="00931F7C">
        <w:rPr>
          <w:color w:val="231F20"/>
        </w:rPr>
        <w:t xml:space="preserve"> </w:t>
      </w:r>
      <w:r>
        <w:rPr>
          <w:color w:val="231F20"/>
        </w:rPr>
        <w:t>we</w:t>
      </w:r>
      <w:r w:rsidR="00931F7C">
        <w:rPr>
          <w:color w:val="231F20"/>
        </w:rPr>
        <w:t xml:space="preserve"> </w:t>
      </w:r>
      <w:r>
        <w:rPr>
          <w:color w:val="231F20"/>
        </w:rPr>
        <w:t>conﬁrm</w:t>
      </w:r>
      <w:r w:rsidR="00931F7C">
        <w:rPr>
          <w:color w:val="231F20"/>
        </w:rPr>
        <w:t xml:space="preserve"> </w:t>
      </w:r>
      <w:r>
        <w:rPr>
          <w:color w:val="231F20"/>
        </w:rPr>
        <w:t>that</w:t>
      </w:r>
      <w:r w:rsidR="00931F7C">
        <w:rPr>
          <w:color w:val="231F20"/>
        </w:rPr>
        <w:t xml:space="preserve"> </w:t>
      </w:r>
      <w:r>
        <w:rPr>
          <w:color w:val="231F20"/>
        </w:rPr>
        <w:t>we</w:t>
      </w:r>
      <w:r w:rsidR="00931F7C">
        <w:rPr>
          <w:color w:val="231F20"/>
        </w:rPr>
        <w:t xml:space="preserve"> </w:t>
      </w:r>
      <w:r>
        <w:rPr>
          <w:color w:val="231F20"/>
        </w:rPr>
        <w:t>have</w:t>
      </w:r>
      <w:r w:rsidR="00931F7C">
        <w:rPr>
          <w:color w:val="231F20"/>
        </w:rPr>
        <w:t xml:space="preserve"> </w:t>
      </w:r>
      <w:r>
        <w:rPr>
          <w:color w:val="231F20"/>
        </w:rPr>
        <w:t>read</w:t>
      </w:r>
      <w:r w:rsidR="00931F7C">
        <w:rPr>
          <w:color w:val="231F20"/>
        </w:rPr>
        <w:t xml:space="preserve"> </w:t>
      </w:r>
      <w:r>
        <w:rPr>
          <w:color w:val="231F20"/>
        </w:rPr>
        <w:t>and</w:t>
      </w:r>
      <w:r w:rsidR="00931F7C">
        <w:rPr>
          <w:color w:val="231F20"/>
        </w:rPr>
        <w:t xml:space="preserve"> </w:t>
      </w:r>
      <w:r>
        <w:rPr>
          <w:color w:val="231F20"/>
        </w:rPr>
        <w:t>understood</w:t>
      </w:r>
      <w:r w:rsidR="00931F7C">
        <w:rPr>
          <w:color w:val="231F20"/>
        </w:rPr>
        <w:t xml:space="preserve"> </w:t>
      </w:r>
      <w:r>
        <w:rPr>
          <w:color w:val="231F20"/>
        </w:rPr>
        <w:t>the</w:t>
      </w:r>
      <w:r w:rsidR="00931F7C">
        <w:rPr>
          <w:color w:val="231F20"/>
        </w:rPr>
        <w:t xml:space="preserve"> </w:t>
      </w:r>
      <w:r>
        <w:rPr>
          <w:color w:val="231F20"/>
        </w:rPr>
        <w:t>full</w:t>
      </w:r>
      <w:r w:rsidR="00931F7C">
        <w:rPr>
          <w:color w:val="231F20"/>
        </w:rPr>
        <w:t xml:space="preserve"> </w:t>
      </w:r>
      <w:r>
        <w:rPr>
          <w:color w:val="231F20"/>
        </w:rPr>
        <w:t>content</w:t>
      </w:r>
      <w:r w:rsidR="00931F7C">
        <w:rPr>
          <w:color w:val="231F20"/>
        </w:rPr>
        <w:t xml:space="preserve"> </w:t>
      </w:r>
      <w:r>
        <w:rPr>
          <w:color w:val="231F20"/>
        </w:rPr>
        <w:t>and</w:t>
      </w:r>
      <w:r w:rsidR="00931F7C">
        <w:rPr>
          <w:color w:val="231F20"/>
        </w:rPr>
        <w:t xml:space="preserve"> </w:t>
      </w:r>
      <w:r>
        <w:rPr>
          <w:color w:val="231F20"/>
        </w:rPr>
        <w:t>scope</w:t>
      </w:r>
      <w:r w:rsidR="00931F7C">
        <w:rPr>
          <w:color w:val="231F20"/>
        </w:rPr>
        <w:t xml:space="preserve"> </w:t>
      </w:r>
      <w:r>
        <w:rPr>
          <w:color w:val="231F20"/>
        </w:rPr>
        <w:t>of</w:t>
      </w:r>
      <w:r w:rsidR="00931F7C">
        <w:rPr>
          <w:color w:val="231F20"/>
        </w:rPr>
        <w:t xml:space="preserve"> </w:t>
      </w:r>
      <w:r>
        <w:rPr>
          <w:color w:val="231F20"/>
        </w:rPr>
        <w:t>fraud</w:t>
      </w:r>
      <w:r w:rsidR="00931F7C">
        <w:rPr>
          <w:color w:val="231F20"/>
        </w:rPr>
        <w:t xml:space="preserve"> </w:t>
      </w:r>
      <w:r>
        <w:rPr>
          <w:color w:val="231F20"/>
        </w:rPr>
        <w:t>and</w:t>
      </w:r>
      <w:r w:rsidR="00931F7C">
        <w:rPr>
          <w:color w:val="231F20"/>
        </w:rPr>
        <w:t xml:space="preserve"> </w:t>
      </w:r>
      <w:r>
        <w:rPr>
          <w:color w:val="231F20"/>
        </w:rPr>
        <w:t>corruption</w:t>
      </w:r>
      <w:r w:rsidR="00931F7C">
        <w:rPr>
          <w:color w:val="231F20"/>
        </w:rPr>
        <w:t xml:space="preserve"> </w:t>
      </w:r>
      <w:r>
        <w:rPr>
          <w:color w:val="231F20"/>
        </w:rPr>
        <w:t>as</w:t>
      </w:r>
      <w:r w:rsidR="00931F7C">
        <w:rPr>
          <w:color w:val="231F20"/>
        </w:rPr>
        <w:t xml:space="preserve"> </w:t>
      </w:r>
      <w:r>
        <w:rPr>
          <w:color w:val="231F20"/>
        </w:rPr>
        <w:t>in</w:t>
      </w:r>
      <w:r w:rsidR="00931F7C">
        <w:rPr>
          <w:color w:val="231F20"/>
        </w:rPr>
        <w:t xml:space="preserve"> </w:t>
      </w:r>
      <w:r>
        <w:rPr>
          <w:color w:val="231F20"/>
        </w:rPr>
        <w:t>formed</w:t>
      </w:r>
      <w:r w:rsidR="00931F7C">
        <w:rPr>
          <w:color w:val="231F20"/>
        </w:rPr>
        <w:t xml:space="preserve"> </w:t>
      </w:r>
      <w:r>
        <w:rPr>
          <w:color w:val="231F20"/>
        </w:rPr>
        <w:t>in</w:t>
      </w:r>
      <w:r w:rsidR="004D2A6B">
        <w:rPr>
          <w:color w:val="231F20"/>
        </w:rPr>
        <w:t xml:space="preserve"> </w:t>
      </w:r>
      <w:r>
        <w:rPr>
          <w:b/>
          <w:color w:val="231F20"/>
        </w:rPr>
        <w:t>“Appendix</w:t>
      </w:r>
      <w:r w:rsidR="00931F7C">
        <w:rPr>
          <w:b/>
          <w:color w:val="231F20"/>
        </w:rPr>
        <w:t xml:space="preserve"> </w:t>
      </w:r>
      <w:r>
        <w:rPr>
          <w:b/>
          <w:color w:val="231F20"/>
        </w:rPr>
        <w:t>1-Fraud</w:t>
      </w:r>
      <w:r w:rsidR="00931F7C">
        <w:rPr>
          <w:b/>
          <w:color w:val="231F20"/>
        </w:rPr>
        <w:t xml:space="preserve"> </w:t>
      </w:r>
      <w:r>
        <w:rPr>
          <w:b/>
          <w:color w:val="231F20"/>
        </w:rPr>
        <w:t>and</w:t>
      </w:r>
      <w:r w:rsidR="00931F7C">
        <w:rPr>
          <w:b/>
          <w:color w:val="231F20"/>
        </w:rPr>
        <w:t xml:space="preserve"> </w:t>
      </w:r>
      <w:r>
        <w:rPr>
          <w:b/>
          <w:color w:val="231F20"/>
        </w:rPr>
        <w:t>Corruption</w:t>
      </w:r>
      <w:r>
        <w:rPr>
          <w:color w:val="231F20"/>
        </w:rPr>
        <w:t>”</w:t>
      </w:r>
      <w:r w:rsidR="004D2A6B">
        <w:rPr>
          <w:color w:val="231F20"/>
        </w:rPr>
        <w:t xml:space="preserve"> </w:t>
      </w:r>
      <w:r>
        <w:rPr>
          <w:color w:val="231F20"/>
        </w:rPr>
        <w:t>attached</w:t>
      </w:r>
      <w:r w:rsidR="00931F7C">
        <w:rPr>
          <w:color w:val="231F20"/>
        </w:rPr>
        <w:t xml:space="preserve"> </w:t>
      </w:r>
      <w:r>
        <w:rPr>
          <w:color w:val="231F20"/>
        </w:rPr>
        <w:t>to</w:t>
      </w:r>
      <w:r w:rsidR="00931F7C">
        <w:rPr>
          <w:color w:val="231F20"/>
        </w:rPr>
        <w:t xml:space="preserve"> </w:t>
      </w:r>
      <w:r>
        <w:rPr>
          <w:color w:val="231F20"/>
        </w:rPr>
        <w:t>the</w:t>
      </w:r>
      <w:r w:rsidR="00931F7C">
        <w:rPr>
          <w:color w:val="231F20"/>
        </w:rPr>
        <w:t xml:space="preserve"> </w:t>
      </w:r>
      <w:r>
        <w:rPr>
          <w:color w:val="231F20"/>
        </w:rPr>
        <w:t>Form</w:t>
      </w:r>
      <w:r w:rsidR="00931F7C">
        <w:rPr>
          <w:color w:val="231F20"/>
        </w:rPr>
        <w:t xml:space="preserve"> </w:t>
      </w:r>
      <w:r>
        <w:rPr>
          <w:color w:val="231F20"/>
        </w:rPr>
        <w:t>of</w:t>
      </w:r>
      <w:r w:rsidR="00931F7C">
        <w:rPr>
          <w:color w:val="231F20"/>
        </w:rPr>
        <w:t xml:space="preserve"> </w:t>
      </w:r>
      <w:r>
        <w:rPr>
          <w:color w:val="231F20"/>
          <w:spacing w:val="-5"/>
        </w:rPr>
        <w:t xml:space="preserve">Tender. </w:t>
      </w:r>
      <w:r>
        <w:rPr>
          <w:b/>
          <w:color w:val="231F20"/>
        </w:rPr>
        <w:t>Name</w:t>
      </w:r>
      <w:r w:rsidR="00931F7C">
        <w:rPr>
          <w:b/>
          <w:color w:val="231F20"/>
        </w:rPr>
        <w:t xml:space="preserve"> </w:t>
      </w:r>
      <w:r>
        <w:rPr>
          <w:b/>
          <w:color w:val="231F20"/>
        </w:rPr>
        <w:t>of</w:t>
      </w:r>
      <w:r w:rsidR="00931F7C">
        <w:rPr>
          <w:b/>
          <w:color w:val="231F20"/>
        </w:rPr>
        <w:t xml:space="preserve"> </w:t>
      </w:r>
      <w:r>
        <w:rPr>
          <w:b/>
          <w:color w:val="231F20"/>
        </w:rPr>
        <w:t>the</w:t>
      </w:r>
      <w:r w:rsidR="00931F7C">
        <w:rPr>
          <w:b/>
          <w:color w:val="231F20"/>
        </w:rPr>
        <w:t xml:space="preserve"> </w:t>
      </w:r>
      <w:r>
        <w:rPr>
          <w:b/>
          <w:color w:val="231F20"/>
          <w:spacing w:val="-3"/>
        </w:rPr>
        <w:t>Tenderer</w:t>
      </w:r>
      <w:r>
        <w:rPr>
          <w:color w:val="231F20"/>
          <w:spacing w:val="-3"/>
        </w:rPr>
        <w:t>:*</w:t>
      </w:r>
      <w:r>
        <w:rPr>
          <w:i/>
          <w:color w:val="231F20"/>
        </w:rPr>
        <w:t>[insert</w:t>
      </w:r>
      <w:r w:rsidR="00931F7C">
        <w:rPr>
          <w:i/>
          <w:color w:val="231F20"/>
        </w:rPr>
        <w:t xml:space="preserve"> </w:t>
      </w:r>
      <w:r>
        <w:rPr>
          <w:i/>
          <w:color w:val="231F20"/>
        </w:rPr>
        <w:t>complete</w:t>
      </w:r>
      <w:r w:rsidR="00931F7C">
        <w:rPr>
          <w:i/>
          <w:color w:val="231F20"/>
        </w:rPr>
        <w:t xml:space="preserve"> </w:t>
      </w:r>
      <w:r>
        <w:rPr>
          <w:i/>
          <w:color w:val="231F20"/>
        </w:rPr>
        <w:t>name</w:t>
      </w:r>
      <w:r w:rsidR="00931F7C">
        <w:rPr>
          <w:i/>
          <w:color w:val="231F20"/>
        </w:rPr>
        <w:t xml:space="preserve"> </w:t>
      </w:r>
      <w:r>
        <w:rPr>
          <w:i/>
          <w:color w:val="231F20"/>
        </w:rPr>
        <w:t>of</w:t>
      </w:r>
      <w:r w:rsidR="00931F7C">
        <w:rPr>
          <w:i/>
          <w:color w:val="231F20"/>
        </w:rPr>
        <w:t xml:space="preserve"> </w:t>
      </w:r>
      <w:r>
        <w:rPr>
          <w:i/>
          <w:color w:val="231F20"/>
        </w:rPr>
        <w:t>the</w:t>
      </w:r>
      <w:r w:rsidR="00931F7C">
        <w:rPr>
          <w:i/>
          <w:color w:val="231F20"/>
        </w:rPr>
        <w:t xml:space="preserve"> </w:t>
      </w:r>
      <w:r>
        <w:rPr>
          <w:i/>
          <w:color w:val="231F20"/>
          <w:spacing w:val="-4"/>
        </w:rPr>
        <w:t>Tenderer]</w:t>
      </w:r>
    </w:p>
    <w:p w14:paraId="2CCC01D7" w14:textId="77777777" w:rsidR="00CA02E4" w:rsidRDefault="00235981">
      <w:pPr>
        <w:spacing w:before="2" w:line="230" w:lineRule="auto"/>
        <w:ind w:left="172"/>
        <w:rPr>
          <w:i/>
        </w:rPr>
      </w:pPr>
      <w:r>
        <w:rPr>
          <w:b/>
          <w:color w:val="231F20"/>
        </w:rPr>
        <w:t>Name of the person duly authorized to sign the Tender on behalf of the Tenderer</w:t>
      </w:r>
      <w:r>
        <w:rPr>
          <w:color w:val="231F20"/>
        </w:rPr>
        <w:t>: **</w:t>
      </w:r>
      <w:r>
        <w:rPr>
          <w:i/>
          <w:color w:val="231F20"/>
        </w:rPr>
        <w:t>[insert complete name of person duly authorized to sign the Tender]</w:t>
      </w:r>
    </w:p>
    <w:p w14:paraId="296F64D5" w14:textId="77777777" w:rsidR="00CA02E4" w:rsidRDefault="00235981">
      <w:pPr>
        <w:spacing w:before="237" w:line="463" w:lineRule="auto"/>
        <w:ind w:left="172" w:right="951"/>
        <w:rPr>
          <w:i/>
        </w:rPr>
      </w:pPr>
      <w:r>
        <w:rPr>
          <w:b/>
          <w:color w:val="231F20"/>
        </w:rPr>
        <w:t xml:space="preserve">Title of the person signing the </w:t>
      </w:r>
      <w:r>
        <w:rPr>
          <w:b/>
          <w:color w:val="231F20"/>
          <w:spacing w:val="-4"/>
        </w:rPr>
        <w:t>Tender</w:t>
      </w:r>
      <w:r>
        <w:rPr>
          <w:color w:val="231F20"/>
          <w:spacing w:val="-4"/>
        </w:rPr>
        <w:t xml:space="preserve">:  </w:t>
      </w:r>
      <w:r>
        <w:rPr>
          <w:i/>
          <w:color w:val="231F20"/>
        </w:rPr>
        <w:t xml:space="preserve">[insert complete title of the person signing the </w:t>
      </w:r>
      <w:r>
        <w:rPr>
          <w:i/>
          <w:color w:val="231F20"/>
          <w:spacing w:val="-3"/>
        </w:rPr>
        <w:t xml:space="preserve">Tender]    </w:t>
      </w:r>
      <w:r>
        <w:rPr>
          <w:b/>
          <w:color w:val="231F20"/>
        </w:rPr>
        <w:t>Signature</w:t>
      </w:r>
      <w:r w:rsidR="005069C8">
        <w:rPr>
          <w:b/>
          <w:color w:val="231F20"/>
        </w:rPr>
        <w:t xml:space="preserve"> </w:t>
      </w:r>
      <w:r>
        <w:rPr>
          <w:b/>
          <w:color w:val="231F20"/>
        </w:rPr>
        <w:t>of</w:t>
      </w:r>
      <w:r w:rsidR="005069C8">
        <w:rPr>
          <w:b/>
          <w:color w:val="231F20"/>
        </w:rPr>
        <w:t xml:space="preserve"> </w:t>
      </w:r>
      <w:r>
        <w:rPr>
          <w:b/>
          <w:color w:val="231F20"/>
        </w:rPr>
        <w:t>the</w:t>
      </w:r>
      <w:r w:rsidR="005069C8">
        <w:rPr>
          <w:b/>
          <w:color w:val="231F20"/>
        </w:rPr>
        <w:t xml:space="preserve"> </w:t>
      </w:r>
      <w:r>
        <w:rPr>
          <w:b/>
          <w:color w:val="231F20"/>
        </w:rPr>
        <w:t>person</w:t>
      </w:r>
      <w:r w:rsidR="005069C8">
        <w:rPr>
          <w:b/>
          <w:color w:val="231F20"/>
        </w:rPr>
        <w:t xml:space="preserve"> </w:t>
      </w:r>
      <w:r>
        <w:rPr>
          <w:b/>
          <w:color w:val="231F20"/>
        </w:rPr>
        <w:t>named</w:t>
      </w:r>
      <w:r w:rsidR="005069C8">
        <w:rPr>
          <w:b/>
          <w:color w:val="231F20"/>
        </w:rPr>
        <w:t xml:space="preserve"> </w:t>
      </w:r>
      <w:r>
        <w:rPr>
          <w:b/>
          <w:color w:val="231F20"/>
        </w:rPr>
        <w:t>above</w:t>
      </w:r>
      <w:r>
        <w:rPr>
          <w:color w:val="231F20"/>
        </w:rPr>
        <w:t>:</w:t>
      </w:r>
      <w:r w:rsidR="005069C8">
        <w:rPr>
          <w:color w:val="231F20"/>
        </w:rPr>
        <w:t xml:space="preserve"> </w:t>
      </w:r>
      <w:r>
        <w:rPr>
          <w:i/>
          <w:color w:val="231F20"/>
        </w:rPr>
        <w:t>[insert</w:t>
      </w:r>
      <w:r w:rsidR="00931F7C">
        <w:rPr>
          <w:i/>
          <w:color w:val="231F20"/>
        </w:rPr>
        <w:t xml:space="preserve"> </w:t>
      </w:r>
      <w:r>
        <w:rPr>
          <w:i/>
          <w:color w:val="231F20"/>
        </w:rPr>
        <w:t>signature</w:t>
      </w:r>
      <w:r w:rsidR="00931F7C">
        <w:rPr>
          <w:i/>
          <w:color w:val="231F20"/>
        </w:rPr>
        <w:t xml:space="preserve"> </w:t>
      </w:r>
      <w:r>
        <w:rPr>
          <w:i/>
          <w:color w:val="231F20"/>
        </w:rPr>
        <w:t>of</w:t>
      </w:r>
      <w:r w:rsidR="00931F7C">
        <w:rPr>
          <w:i/>
          <w:color w:val="231F20"/>
        </w:rPr>
        <w:t xml:space="preserve"> </w:t>
      </w:r>
      <w:r>
        <w:rPr>
          <w:i/>
          <w:color w:val="231F20"/>
        </w:rPr>
        <w:t>person</w:t>
      </w:r>
      <w:r w:rsidR="00931F7C">
        <w:rPr>
          <w:i/>
          <w:color w:val="231F20"/>
        </w:rPr>
        <w:t xml:space="preserve"> </w:t>
      </w:r>
      <w:r>
        <w:rPr>
          <w:i/>
          <w:color w:val="231F20"/>
        </w:rPr>
        <w:t>whose</w:t>
      </w:r>
      <w:r w:rsidR="005069C8">
        <w:rPr>
          <w:i/>
          <w:color w:val="231F20"/>
        </w:rPr>
        <w:t xml:space="preserve"> </w:t>
      </w:r>
      <w:r>
        <w:rPr>
          <w:i/>
          <w:color w:val="231F20"/>
        </w:rPr>
        <w:t>name</w:t>
      </w:r>
      <w:r w:rsidR="00931F7C">
        <w:rPr>
          <w:i/>
          <w:color w:val="231F20"/>
        </w:rPr>
        <w:t xml:space="preserve"> </w:t>
      </w:r>
      <w:r>
        <w:rPr>
          <w:i/>
          <w:color w:val="231F20"/>
        </w:rPr>
        <w:t>and</w:t>
      </w:r>
      <w:r w:rsidR="00931F7C">
        <w:rPr>
          <w:i/>
          <w:color w:val="231F20"/>
        </w:rPr>
        <w:t xml:space="preserve"> </w:t>
      </w:r>
      <w:r>
        <w:rPr>
          <w:i/>
          <w:color w:val="231F20"/>
        </w:rPr>
        <w:t>capacity</w:t>
      </w:r>
      <w:r w:rsidR="00931F7C">
        <w:rPr>
          <w:i/>
          <w:color w:val="231F20"/>
        </w:rPr>
        <w:t xml:space="preserve"> </w:t>
      </w:r>
      <w:r>
        <w:rPr>
          <w:i/>
          <w:color w:val="231F20"/>
          <w:spacing w:val="-3"/>
        </w:rPr>
        <w:t>are</w:t>
      </w:r>
      <w:r w:rsidR="00931F7C">
        <w:rPr>
          <w:i/>
          <w:color w:val="231F20"/>
          <w:spacing w:val="-3"/>
        </w:rPr>
        <w:t xml:space="preserve"> </w:t>
      </w:r>
      <w:r>
        <w:rPr>
          <w:i/>
          <w:color w:val="231F20"/>
        </w:rPr>
        <w:t>shown</w:t>
      </w:r>
      <w:r w:rsidR="00931F7C">
        <w:rPr>
          <w:i/>
          <w:color w:val="231F20"/>
        </w:rPr>
        <w:t xml:space="preserve"> </w:t>
      </w:r>
      <w:r>
        <w:rPr>
          <w:i/>
          <w:color w:val="231F20"/>
        </w:rPr>
        <w:t xml:space="preserve">above] </w:t>
      </w:r>
      <w:r>
        <w:rPr>
          <w:b/>
          <w:color w:val="231F20"/>
        </w:rPr>
        <w:t>Date</w:t>
      </w:r>
      <w:r w:rsidR="005069C8">
        <w:rPr>
          <w:b/>
          <w:color w:val="231F20"/>
        </w:rPr>
        <w:t xml:space="preserve"> </w:t>
      </w:r>
      <w:r>
        <w:rPr>
          <w:b/>
          <w:color w:val="231F20"/>
        </w:rPr>
        <w:t>signed</w:t>
      </w:r>
      <w:r w:rsidR="00931F7C">
        <w:rPr>
          <w:b/>
          <w:color w:val="231F20"/>
        </w:rPr>
        <w:t xml:space="preserve"> </w:t>
      </w:r>
      <w:r>
        <w:rPr>
          <w:i/>
          <w:color w:val="231F20"/>
        </w:rPr>
        <w:t>[insert</w:t>
      </w:r>
      <w:r w:rsidR="00931F7C">
        <w:rPr>
          <w:i/>
          <w:color w:val="231F20"/>
        </w:rPr>
        <w:t xml:space="preserve"> </w:t>
      </w:r>
      <w:r>
        <w:rPr>
          <w:i/>
          <w:color w:val="231F20"/>
        </w:rPr>
        <w:t>date</w:t>
      </w:r>
      <w:r w:rsidR="00931F7C">
        <w:rPr>
          <w:i/>
          <w:color w:val="231F20"/>
        </w:rPr>
        <w:t xml:space="preserve"> </w:t>
      </w:r>
      <w:r>
        <w:rPr>
          <w:i/>
          <w:color w:val="231F20"/>
        </w:rPr>
        <w:t>of</w:t>
      </w:r>
      <w:r w:rsidR="00931F7C">
        <w:rPr>
          <w:i/>
          <w:color w:val="231F20"/>
        </w:rPr>
        <w:t xml:space="preserve"> </w:t>
      </w:r>
      <w:r>
        <w:rPr>
          <w:i/>
          <w:color w:val="231F20"/>
        </w:rPr>
        <w:t>signing]</w:t>
      </w:r>
      <w:r w:rsidR="0052468C">
        <w:rPr>
          <w:i/>
          <w:color w:val="231F20"/>
        </w:rPr>
        <w:t xml:space="preserve"> </w:t>
      </w:r>
      <w:r>
        <w:rPr>
          <w:b/>
          <w:color w:val="231F20"/>
        </w:rPr>
        <w:t>day</w:t>
      </w:r>
      <w:r w:rsidR="00931F7C">
        <w:rPr>
          <w:b/>
          <w:color w:val="231F20"/>
        </w:rPr>
        <w:t xml:space="preserve"> </w:t>
      </w:r>
      <w:r>
        <w:rPr>
          <w:b/>
          <w:color w:val="231F20"/>
        </w:rPr>
        <w:t>of</w:t>
      </w:r>
      <w:r w:rsidR="00931F7C">
        <w:rPr>
          <w:b/>
          <w:color w:val="231F20"/>
        </w:rPr>
        <w:t xml:space="preserve"> </w:t>
      </w:r>
      <w:r>
        <w:rPr>
          <w:i/>
          <w:color w:val="231F20"/>
        </w:rPr>
        <w:t>[insert</w:t>
      </w:r>
      <w:r w:rsidR="00931F7C">
        <w:rPr>
          <w:i/>
          <w:color w:val="231F20"/>
        </w:rPr>
        <w:t xml:space="preserve"> </w:t>
      </w:r>
      <w:r>
        <w:rPr>
          <w:i/>
          <w:color w:val="231F20"/>
        </w:rPr>
        <w:t>month],[insert</w:t>
      </w:r>
      <w:r w:rsidR="00931F7C">
        <w:rPr>
          <w:i/>
          <w:color w:val="231F20"/>
        </w:rPr>
        <w:t xml:space="preserve"> </w:t>
      </w:r>
      <w:r>
        <w:rPr>
          <w:i/>
          <w:color w:val="231F20"/>
        </w:rPr>
        <w:t>year]</w:t>
      </w:r>
    </w:p>
    <w:p w14:paraId="317BFD0C" w14:textId="77777777" w:rsidR="00CA02E4" w:rsidRDefault="00235981">
      <w:pPr>
        <w:pStyle w:val="BodyText"/>
        <w:spacing w:line="250" w:lineRule="exact"/>
        <w:ind w:left="172"/>
      </w:pPr>
      <w:r>
        <w:rPr>
          <w:b/>
          <w:color w:val="231F20"/>
        </w:rPr>
        <w:t>*</w:t>
      </w:r>
      <w:r>
        <w:rPr>
          <w:color w:val="231F20"/>
        </w:rPr>
        <w:t>:</w:t>
      </w:r>
      <w:r w:rsidR="005069C8">
        <w:rPr>
          <w:color w:val="231F20"/>
        </w:rPr>
        <w:t xml:space="preserve"> </w:t>
      </w:r>
      <w:r>
        <w:rPr>
          <w:color w:val="231F20"/>
        </w:rPr>
        <w:t>In the case of the Tender submitted by a Joint Venture specify the name of the Joint Venture as Tenderer.</w:t>
      </w:r>
    </w:p>
    <w:p w14:paraId="7CA77BA4" w14:textId="77777777" w:rsidR="00CA02E4" w:rsidRDefault="00235981">
      <w:pPr>
        <w:pStyle w:val="BodyText"/>
        <w:spacing w:before="243" w:line="230" w:lineRule="auto"/>
        <w:ind w:left="172" w:right="214"/>
      </w:pPr>
      <w:r>
        <w:rPr>
          <w:color w:val="231F20"/>
        </w:rPr>
        <w:t>**:</w:t>
      </w:r>
      <w:r w:rsidR="005069C8">
        <w:rPr>
          <w:color w:val="231F20"/>
        </w:rPr>
        <w:t xml:space="preserve"> </w:t>
      </w:r>
      <w:r>
        <w:rPr>
          <w:color w:val="231F20"/>
        </w:rPr>
        <w:t>Person signing the Tender shall have the power of attorney given by the Tenderer. The power of attorney shall be attached with the Tender Schedules.</w:t>
      </w:r>
    </w:p>
    <w:p w14:paraId="403F2AF4" w14:textId="77777777" w:rsidR="00CA02E4" w:rsidRDefault="00CA02E4">
      <w:pPr>
        <w:spacing w:line="230" w:lineRule="auto"/>
        <w:sectPr w:rsidR="00CA02E4">
          <w:pgSz w:w="11910" w:h="16840"/>
          <w:pgMar w:top="360" w:right="560" w:bottom="640" w:left="680" w:header="0" w:footer="441" w:gutter="0"/>
          <w:cols w:space="720"/>
        </w:sectPr>
      </w:pPr>
    </w:p>
    <w:p w14:paraId="525FAD87" w14:textId="77777777" w:rsidR="00CA02E4" w:rsidRDefault="00CA02E4">
      <w:pPr>
        <w:pStyle w:val="BodyText"/>
        <w:rPr>
          <w:sz w:val="20"/>
        </w:rPr>
      </w:pPr>
    </w:p>
    <w:p w14:paraId="3B90FA8C" w14:textId="77777777" w:rsidR="00CA02E4" w:rsidRDefault="00235981">
      <w:pPr>
        <w:pStyle w:val="Heading2"/>
        <w:spacing w:before="246"/>
        <w:ind w:left="172"/>
      </w:pPr>
      <w:bookmarkStart w:id="18" w:name="_Toc73185738"/>
      <w:r>
        <w:rPr>
          <w:color w:val="231F20"/>
        </w:rPr>
        <w:t>TENDERER'S ELIGIBILITY- CONFIDENTIAL BUSINESS QUESTIONNAIRE</w:t>
      </w:r>
      <w:bookmarkEnd w:id="18"/>
    </w:p>
    <w:p w14:paraId="43E892EB" w14:textId="77777777" w:rsidR="00CA02E4" w:rsidRDefault="00235981">
      <w:pPr>
        <w:pStyle w:val="Heading4"/>
        <w:spacing w:before="235"/>
        <w:ind w:left="172"/>
      </w:pPr>
      <w:r>
        <w:rPr>
          <w:color w:val="231F20"/>
        </w:rPr>
        <w:t>Instruction to Tenderer</w:t>
      </w:r>
    </w:p>
    <w:p w14:paraId="4C5914D7" w14:textId="77777777" w:rsidR="00CA02E4" w:rsidRDefault="00235981">
      <w:pPr>
        <w:spacing w:before="242" w:line="230" w:lineRule="auto"/>
        <w:ind w:left="172" w:right="214"/>
      </w:pPr>
      <w:r>
        <w:rPr>
          <w:color w:val="231F20"/>
          <w:spacing w:val="-3"/>
        </w:rPr>
        <w:t>Tender</w:t>
      </w:r>
      <w:r w:rsidR="009A4A90">
        <w:rPr>
          <w:color w:val="231F20"/>
          <w:spacing w:val="-3"/>
        </w:rPr>
        <w:t xml:space="preserve"> </w:t>
      </w:r>
      <w:r>
        <w:rPr>
          <w:color w:val="231F20"/>
        </w:rPr>
        <w:t>is</w:t>
      </w:r>
      <w:r w:rsidR="009A4A90">
        <w:rPr>
          <w:color w:val="231F20"/>
        </w:rPr>
        <w:t xml:space="preserve"> </w:t>
      </w:r>
      <w:r>
        <w:rPr>
          <w:color w:val="231F20"/>
        </w:rPr>
        <w:t>instructed</w:t>
      </w:r>
      <w:r w:rsidR="009A4A90">
        <w:rPr>
          <w:color w:val="231F20"/>
        </w:rPr>
        <w:t xml:space="preserve"> </w:t>
      </w:r>
      <w:r>
        <w:rPr>
          <w:color w:val="231F20"/>
        </w:rPr>
        <w:t>to</w:t>
      </w:r>
      <w:r w:rsidR="009A4A90">
        <w:rPr>
          <w:color w:val="231F20"/>
        </w:rPr>
        <w:t xml:space="preserve"> </w:t>
      </w:r>
      <w:r>
        <w:rPr>
          <w:color w:val="231F20"/>
        </w:rPr>
        <w:t>complete</w:t>
      </w:r>
      <w:r w:rsidR="009A4A90">
        <w:rPr>
          <w:color w:val="231F20"/>
        </w:rPr>
        <w:t xml:space="preserve"> </w:t>
      </w:r>
      <w:r>
        <w:rPr>
          <w:color w:val="231F20"/>
        </w:rPr>
        <w:t>the</w:t>
      </w:r>
      <w:r w:rsidR="009A4A90">
        <w:rPr>
          <w:color w:val="231F20"/>
        </w:rPr>
        <w:t xml:space="preserve"> </w:t>
      </w:r>
      <w:r>
        <w:rPr>
          <w:color w:val="231F20"/>
        </w:rPr>
        <w:t>particulars</w:t>
      </w:r>
      <w:r w:rsidR="009A4A90">
        <w:rPr>
          <w:color w:val="231F20"/>
        </w:rPr>
        <w:t xml:space="preserve"> </w:t>
      </w:r>
      <w:r>
        <w:rPr>
          <w:color w:val="231F20"/>
        </w:rPr>
        <w:t>required</w:t>
      </w:r>
      <w:r w:rsidR="009A4A90">
        <w:rPr>
          <w:color w:val="231F20"/>
        </w:rPr>
        <w:t xml:space="preserve"> </w:t>
      </w:r>
      <w:r>
        <w:rPr>
          <w:color w:val="231F20"/>
        </w:rPr>
        <w:t>in</w:t>
      </w:r>
      <w:r w:rsidR="009A4A90">
        <w:rPr>
          <w:color w:val="231F20"/>
        </w:rPr>
        <w:t xml:space="preserve"> </w:t>
      </w:r>
      <w:r>
        <w:rPr>
          <w:color w:val="231F20"/>
        </w:rPr>
        <w:t>this</w:t>
      </w:r>
      <w:r w:rsidR="009A4A90">
        <w:rPr>
          <w:color w:val="231F20"/>
        </w:rPr>
        <w:t xml:space="preserve"> </w:t>
      </w:r>
      <w:r>
        <w:rPr>
          <w:color w:val="231F20"/>
        </w:rPr>
        <w:t>Form,</w:t>
      </w:r>
      <w:r w:rsidR="00AE3CF6">
        <w:rPr>
          <w:color w:val="231F20"/>
        </w:rPr>
        <w:t xml:space="preserve"> </w:t>
      </w:r>
      <w:r>
        <w:rPr>
          <w:i/>
          <w:color w:val="231F20"/>
        </w:rPr>
        <w:t>one</w:t>
      </w:r>
      <w:r w:rsidR="009A4A90">
        <w:rPr>
          <w:i/>
          <w:color w:val="231F20"/>
        </w:rPr>
        <w:t xml:space="preserve"> </w:t>
      </w:r>
      <w:r>
        <w:rPr>
          <w:i/>
          <w:color w:val="231F20"/>
        </w:rPr>
        <w:t>form</w:t>
      </w:r>
      <w:r w:rsidR="009A4A90">
        <w:rPr>
          <w:i/>
          <w:color w:val="231F20"/>
        </w:rPr>
        <w:t xml:space="preserve"> </w:t>
      </w:r>
      <w:r>
        <w:rPr>
          <w:i/>
          <w:color w:val="231F20"/>
        </w:rPr>
        <w:t>for</w:t>
      </w:r>
      <w:r w:rsidR="009A4A90">
        <w:rPr>
          <w:i/>
          <w:color w:val="231F20"/>
        </w:rPr>
        <w:t xml:space="preserve"> </w:t>
      </w:r>
      <w:r>
        <w:rPr>
          <w:i/>
          <w:color w:val="231F20"/>
        </w:rPr>
        <w:t>each</w:t>
      </w:r>
      <w:r w:rsidR="009A4A90">
        <w:rPr>
          <w:i/>
          <w:color w:val="231F20"/>
        </w:rPr>
        <w:t xml:space="preserve"> </w:t>
      </w:r>
      <w:r>
        <w:rPr>
          <w:i/>
          <w:color w:val="231F20"/>
        </w:rPr>
        <w:t>entity</w:t>
      </w:r>
      <w:r w:rsidR="009A4A90">
        <w:rPr>
          <w:i/>
          <w:color w:val="231F20"/>
        </w:rPr>
        <w:t xml:space="preserve"> </w:t>
      </w:r>
      <w:r>
        <w:rPr>
          <w:i/>
          <w:color w:val="231F20"/>
        </w:rPr>
        <w:t>if</w:t>
      </w:r>
      <w:r w:rsidR="009A4A90">
        <w:rPr>
          <w:i/>
          <w:color w:val="231F20"/>
        </w:rPr>
        <w:t xml:space="preserve"> </w:t>
      </w:r>
      <w:r>
        <w:rPr>
          <w:i/>
          <w:color w:val="231F20"/>
          <w:spacing w:val="-4"/>
        </w:rPr>
        <w:t>Tender</w:t>
      </w:r>
      <w:r w:rsidR="009A4A90">
        <w:rPr>
          <w:i/>
          <w:color w:val="231F20"/>
          <w:spacing w:val="-4"/>
        </w:rPr>
        <w:t xml:space="preserve"> </w:t>
      </w:r>
      <w:r>
        <w:rPr>
          <w:i/>
          <w:color w:val="231F20"/>
        </w:rPr>
        <w:t>is</w:t>
      </w:r>
      <w:r w:rsidR="009A4A90">
        <w:rPr>
          <w:i/>
          <w:color w:val="231F20"/>
        </w:rPr>
        <w:t xml:space="preserve"> </w:t>
      </w:r>
      <w:r>
        <w:rPr>
          <w:i/>
          <w:color w:val="231F20"/>
        </w:rPr>
        <w:t>a</w:t>
      </w:r>
      <w:r w:rsidR="009A4A90">
        <w:rPr>
          <w:i/>
          <w:color w:val="231F20"/>
        </w:rPr>
        <w:t xml:space="preserve"> </w:t>
      </w:r>
      <w:r>
        <w:rPr>
          <w:i/>
          <w:color w:val="231F20"/>
          <w:spacing w:val="-10"/>
        </w:rPr>
        <w:t>JV.</w:t>
      </w:r>
      <w:r w:rsidR="009A4A90">
        <w:rPr>
          <w:i/>
          <w:color w:val="231F20"/>
          <w:spacing w:val="-10"/>
        </w:rPr>
        <w:t xml:space="preserve"> </w:t>
      </w:r>
      <w:r>
        <w:rPr>
          <w:color w:val="231F20"/>
        </w:rPr>
        <w:t>Tenderer is</w:t>
      </w:r>
      <w:r w:rsidR="009A4A90">
        <w:rPr>
          <w:color w:val="231F20"/>
        </w:rPr>
        <w:t xml:space="preserve"> </w:t>
      </w:r>
      <w:r>
        <w:rPr>
          <w:color w:val="231F20"/>
        </w:rPr>
        <w:t>further</w:t>
      </w:r>
      <w:r w:rsidR="009A4A90">
        <w:rPr>
          <w:color w:val="231F20"/>
        </w:rPr>
        <w:t xml:space="preserve"> </w:t>
      </w:r>
      <w:r>
        <w:rPr>
          <w:color w:val="231F20"/>
        </w:rPr>
        <w:t>reminded</w:t>
      </w:r>
      <w:r w:rsidR="009A4A90">
        <w:rPr>
          <w:color w:val="231F20"/>
        </w:rPr>
        <w:t xml:space="preserve"> </w:t>
      </w:r>
      <w:r>
        <w:rPr>
          <w:color w:val="231F20"/>
        </w:rPr>
        <w:t>that</w:t>
      </w:r>
      <w:r w:rsidR="009A4A90">
        <w:rPr>
          <w:color w:val="231F20"/>
        </w:rPr>
        <w:t xml:space="preserve"> </w:t>
      </w:r>
      <w:r>
        <w:rPr>
          <w:color w:val="231F20"/>
        </w:rPr>
        <w:t>it</w:t>
      </w:r>
      <w:r w:rsidR="009A4A90">
        <w:rPr>
          <w:color w:val="231F20"/>
        </w:rPr>
        <w:t xml:space="preserve"> </w:t>
      </w:r>
      <w:r>
        <w:rPr>
          <w:color w:val="231F20"/>
        </w:rPr>
        <w:t>is</w:t>
      </w:r>
      <w:r w:rsidR="009A4A90">
        <w:rPr>
          <w:color w:val="231F20"/>
        </w:rPr>
        <w:t xml:space="preserve"> </w:t>
      </w:r>
      <w:r>
        <w:rPr>
          <w:color w:val="231F20"/>
        </w:rPr>
        <w:t>an</w:t>
      </w:r>
      <w:r w:rsidR="009A4A90">
        <w:rPr>
          <w:color w:val="231F20"/>
        </w:rPr>
        <w:t xml:space="preserve"> </w:t>
      </w:r>
      <w:r>
        <w:rPr>
          <w:color w:val="231F20"/>
        </w:rPr>
        <w:t>offence</w:t>
      </w:r>
      <w:r w:rsidR="009A4A90">
        <w:rPr>
          <w:color w:val="231F20"/>
        </w:rPr>
        <w:t xml:space="preserve"> </w:t>
      </w:r>
      <w:r>
        <w:rPr>
          <w:color w:val="231F20"/>
        </w:rPr>
        <w:t>to</w:t>
      </w:r>
      <w:r w:rsidR="009A4A90">
        <w:rPr>
          <w:color w:val="231F20"/>
        </w:rPr>
        <w:t xml:space="preserve"> </w:t>
      </w:r>
      <w:r>
        <w:rPr>
          <w:color w:val="231F20"/>
        </w:rPr>
        <w:t>give</w:t>
      </w:r>
      <w:r w:rsidR="009A4A90">
        <w:rPr>
          <w:color w:val="231F20"/>
        </w:rPr>
        <w:t xml:space="preserve"> </w:t>
      </w:r>
      <w:r>
        <w:rPr>
          <w:color w:val="231F20"/>
        </w:rPr>
        <w:t>false</w:t>
      </w:r>
      <w:r w:rsidR="009A4A90">
        <w:rPr>
          <w:color w:val="231F20"/>
        </w:rPr>
        <w:t xml:space="preserve"> </w:t>
      </w:r>
      <w:r>
        <w:rPr>
          <w:color w:val="231F20"/>
        </w:rPr>
        <w:t>information</w:t>
      </w:r>
      <w:r w:rsidR="009A4A90">
        <w:rPr>
          <w:color w:val="231F20"/>
        </w:rPr>
        <w:t xml:space="preserve"> </w:t>
      </w:r>
      <w:r>
        <w:rPr>
          <w:color w:val="231F20"/>
        </w:rPr>
        <w:t>on</w:t>
      </w:r>
      <w:r w:rsidR="009A4A90">
        <w:rPr>
          <w:color w:val="231F20"/>
        </w:rPr>
        <w:t xml:space="preserve"> </w:t>
      </w:r>
      <w:r>
        <w:rPr>
          <w:color w:val="231F20"/>
        </w:rPr>
        <w:t>this</w:t>
      </w:r>
      <w:r w:rsidR="009A4A90">
        <w:rPr>
          <w:color w:val="231F20"/>
        </w:rPr>
        <w:t xml:space="preserve"> </w:t>
      </w:r>
      <w:r>
        <w:rPr>
          <w:color w:val="231F20"/>
        </w:rPr>
        <w:t>Form.</w:t>
      </w:r>
    </w:p>
    <w:p w14:paraId="10816349" w14:textId="77777777" w:rsidR="00CA02E4" w:rsidRDefault="00235981" w:rsidP="00E43645">
      <w:pPr>
        <w:pStyle w:val="Heading4"/>
        <w:numPr>
          <w:ilvl w:val="0"/>
          <w:numId w:val="35"/>
        </w:numPr>
        <w:tabs>
          <w:tab w:val="left" w:pos="735"/>
          <w:tab w:val="left" w:pos="736"/>
        </w:tabs>
      </w:pPr>
      <w:r>
        <w:rPr>
          <w:color w:val="231F20"/>
          <w:spacing w:val="-3"/>
        </w:rPr>
        <w:t>Tenderer's</w:t>
      </w:r>
      <w:r w:rsidR="009A4A90">
        <w:rPr>
          <w:color w:val="231F20"/>
          <w:spacing w:val="-3"/>
        </w:rPr>
        <w:t xml:space="preserve"> </w:t>
      </w:r>
      <w:r>
        <w:rPr>
          <w:color w:val="231F20"/>
        </w:rPr>
        <w:t>details</w:t>
      </w:r>
    </w:p>
    <w:p w14:paraId="4ECA9F91" w14:textId="77777777" w:rsidR="00CA02E4" w:rsidRDefault="00CA02E4">
      <w:pPr>
        <w:pStyle w:val="BodyText"/>
        <w:spacing w:after="1"/>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5139"/>
        <w:gridCol w:w="3638"/>
      </w:tblGrid>
      <w:tr w:rsidR="004D163A" w:rsidRPr="00A03F15" w14:paraId="21DA1277" w14:textId="77777777" w:rsidTr="004D163A">
        <w:trPr>
          <w:jc w:val="center"/>
        </w:trPr>
        <w:tc>
          <w:tcPr>
            <w:tcW w:w="436" w:type="dxa"/>
            <w:shd w:val="clear" w:color="auto" w:fill="auto"/>
          </w:tcPr>
          <w:p w14:paraId="7711C703" w14:textId="77777777" w:rsidR="004D163A" w:rsidRPr="00A03F15" w:rsidRDefault="004D163A" w:rsidP="00DE7EF8">
            <w:pPr>
              <w:rPr>
                <w:b/>
                <w:color w:val="000000"/>
                <w:szCs w:val="24"/>
              </w:rPr>
            </w:pPr>
          </w:p>
        </w:tc>
        <w:tc>
          <w:tcPr>
            <w:tcW w:w="5139" w:type="dxa"/>
            <w:shd w:val="clear" w:color="auto" w:fill="auto"/>
          </w:tcPr>
          <w:p w14:paraId="000CB647" w14:textId="77777777" w:rsidR="004D163A" w:rsidRPr="00A03F15" w:rsidRDefault="004D163A" w:rsidP="00DE7EF8">
            <w:pPr>
              <w:rPr>
                <w:b/>
                <w:color w:val="000000"/>
                <w:szCs w:val="24"/>
              </w:rPr>
            </w:pPr>
            <w:r w:rsidRPr="00A03F15">
              <w:rPr>
                <w:b/>
                <w:color w:val="000000"/>
                <w:szCs w:val="24"/>
              </w:rPr>
              <w:t>ITEM</w:t>
            </w:r>
          </w:p>
        </w:tc>
        <w:tc>
          <w:tcPr>
            <w:tcW w:w="3638" w:type="dxa"/>
            <w:shd w:val="clear" w:color="auto" w:fill="auto"/>
          </w:tcPr>
          <w:p w14:paraId="02B982C3" w14:textId="77777777" w:rsidR="004D163A" w:rsidRPr="00A03F15" w:rsidRDefault="004D163A" w:rsidP="00DE7EF8">
            <w:pPr>
              <w:rPr>
                <w:b/>
                <w:color w:val="000000"/>
                <w:szCs w:val="24"/>
              </w:rPr>
            </w:pPr>
            <w:r w:rsidRPr="00A03F15">
              <w:rPr>
                <w:b/>
                <w:color w:val="000000"/>
                <w:szCs w:val="24"/>
              </w:rPr>
              <w:t>DESCRIPTION</w:t>
            </w:r>
          </w:p>
        </w:tc>
      </w:tr>
      <w:tr w:rsidR="004D163A" w:rsidRPr="00A03F15" w14:paraId="147BBB87" w14:textId="77777777" w:rsidTr="004D163A">
        <w:trPr>
          <w:trHeight w:val="365"/>
          <w:jc w:val="center"/>
        </w:trPr>
        <w:tc>
          <w:tcPr>
            <w:tcW w:w="436" w:type="dxa"/>
            <w:shd w:val="clear" w:color="auto" w:fill="auto"/>
          </w:tcPr>
          <w:p w14:paraId="46031306" w14:textId="77777777" w:rsidR="004D163A" w:rsidRPr="00A03F15" w:rsidRDefault="004D163A" w:rsidP="00DE7EF8">
            <w:pPr>
              <w:rPr>
                <w:color w:val="000000"/>
                <w:szCs w:val="24"/>
              </w:rPr>
            </w:pPr>
            <w:r w:rsidRPr="00A03F15">
              <w:rPr>
                <w:color w:val="000000"/>
                <w:szCs w:val="24"/>
              </w:rPr>
              <w:t>1</w:t>
            </w:r>
          </w:p>
        </w:tc>
        <w:tc>
          <w:tcPr>
            <w:tcW w:w="5139" w:type="dxa"/>
            <w:shd w:val="clear" w:color="auto" w:fill="auto"/>
          </w:tcPr>
          <w:p w14:paraId="7EFDB2DB" w14:textId="77777777" w:rsidR="004D163A" w:rsidRPr="00A03F15" w:rsidRDefault="004D163A" w:rsidP="00DE7EF8">
            <w:pPr>
              <w:rPr>
                <w:color w:val="000000"/>
                <w:szCs w:val="24"/>
              </w:rPr>
            </w:pPr>
            <w:r w:rsidRPr="00A03F15">
              <w:rPr>
                <w:color w:val="000000"/>
                <w:szCs w:val="24"/>
              </w:rPr>
              <w:t>Name of the Procuring Entity</w:t>
            </w:r>
          </w:p>
        </w:tc>
        <w:tc>
          <w:tcPr>
            <w:tcW w:w="3638" w:type="dxa"/>
            <w:shd w:val="clear" w:color="auto" w:fill="auto"/>
          </w:tcPr>
          <w:p w14:paraId="65C3680E" w14:textId="77777777" w:rsidR="004D163A" w:rsidRPr="00A03F15" w:rsidRDefault="004D163A" w:rsidP="00DE7EF8">
            <w:pPr>
              <w:rPr>
                <w:color w:val="000000"/>
                <w:szCs w:val="24"/>
              </w:rPr>
            </w:pPr>
          </w:p>
        </w:tc>
      </w:tr>
      <w:tr w:rsidR="004D163A" w:rsidRPr="00A03F15" w14:paraId="62B40023" w14:textId="77777777" w:rsidTr="004D163A">
        <w:trPr>
          <w:trHeight w:val="365"/>
          <w:jc w:val="center"/>
        </w:trPr>
        <w:tc>
          <w:tcPr>
            <w:tcW w:w="436" w:type="dxa"/>
            <w:shd w:val="clear" w:color="auto" w:fill="auto"/>
          </w:tcPr>
          <w:p w14:paraId="69D5E6BC" w14:textId="77777777" w:rsidR="004D163A" w:rsidRPr="00A03F15" w:rsidRDefault="004D163A" w:rsidP="00DE7EF8">
            <w:pPr>
              <w:rPr>
                <w:color w:val="000000"/>
                <w:szCs w:val="24"/>
              </w:rPr>
            </w:pPr>
            <w:r w:rsidRPr="00A03F15">
              <w:rPr>
                <w:color w:val="000000"/>
                <w:szCs w:val="24"/>
              </w:rPr>
              <w:t>2</w:t>
            </w:r>
          </w:p>
        </w:tc>
        <w:tc>
          <w:tcPr>
            <w:tcW w:w="5139" w:type="dxa"/>
            <w:shd w:val="clear" w:color="auto" w:fill="auto"/>
          </w:tcPr>
          <w:p w14:paraId="4E019915" w14:textId="77777777" w:rsidR="004D163A" w:rsidRPr="00A03F15" w:rsidRDefault="004D163A" w:rsidP="00DE7EF8">
            <w:pPr>
              <w:rPr>
                <w:color w:val="000000"/>
                <w:szCs w:val="24"/>
              </w:rPr>
            </w:pPr>
            <w:r w:rsidRPr="00A03F15">
              <w:rPr>
                <w:color w:val="000000"/>
                <w:szCs w:val="24"/>
              </w:rPr>
              <w:t>Reference Number of the Tender</w:t>
            </w:r>
          </w:p>
        </w:tc>
        <w:tc>
          <w:tcPr>
            <w:tcW w:w="3638" w:type="dxa"/>
            <w:shd w:val="clear" w:color="auto" w:fill="auto"/>
          </w:tcPr>
          <w:p w14:paraId="2E5A8BDA" w14:textId="77777777" w:rsidR="004D163A" w:rsidRPr="00A03F15" w:rsidRDefault="004D163A" w:rsidP="00DE7EF8">
            <w:pPr>
              <w:rPr>
                <w:color w:val="000000"/>
                <w:szCs w:val="24"/>
              </w:rPr>
            </w:pPr>
          </w:p>
        </w:tc>
      </w:tr>
      <w:tr w:rsidR="004D163A" w:rsidRPr="00A03F15" w14:paraId="27DF79DC" w14:textId="77777777" w:rsidTr="004D163A">
        <w:trPr>
          <w:trHeight w:val="365"/>
          <w:jc w:val="center"/>
        </w:trPr>
        <w:tc>
          <w:tcPr>
            <w:tcW w:w="436" w:type="dxa"/>
            <w:shd w:val="clear" w:color="auto" w:fill="auto"/>
          </w:tcPr>
          <w:p w14:paraId="2E7625AB" w14:textId="77777777" w:rsidR="004D163A" w:rsidRPr="00A03F15" w:rsidRDefault="004D163A" w:rsidP="00DE7EF8">
            <w:pPr>
              <w:rPr>
                <w:color w:val="000000"/>
                <w:szCs w:val="24"/>
              </w:rPr>
            </w:pPr>
            <w:r w:rsidRPr="00A03F15">
              <w:rPr>
                <w:color w:val="000000"/>
                <w:szCs w:val="24"/>
              </w:rPr>
              <w:t>3</w:t>
            </w:r>
          </w:p>
        </w:tc>
        <w:tc>
          <w:tcPr>
            <w:tcW w:w="5139" w:type="dxa"/>
            <w:shd w:val="clear" w:color="auto" w:fill="auto"/>
          </w:tcPr>
          <w:p w14:paraId="058FDAA1" w14:textId="77777777" w:rsidR="004D163A" w:rsidRPr="00A03F15" w:rsidRDefault="004D163A" w:rsidP="00DE7EF8">
            <w:pPr>
              <w:rPr>
                <w:color w:val="000000"/>
                <w:szCs w:val="24"/>
              </w:rPr>
            </w:pPr>
            <w:r w:rsidRPr="00A03F15">
              <w:rPr>
                <w:color w:val="000000"/>
                <w:szCs w:val="24"/>
              </w:rPr>
              <w:t>Date and Time of Tender Opening</w:t>
            </w:r>
          </w:p>
        </w:tc>
        <w:tc>
          <w:tcPr>
            <w:tcW w:w="3638" w:type="dxa"/>
            <w:shd w:val="clear" w:color="auto" w:fill="auto"/>
          </w:tcPr>
          <w:p w14:paraId="7AC30D3B" w14:textId="77777777" w:rsidR="004D163A" w:rsidRPr="00A03F15" w:rsidRDefault="004D163A" w:rsidP="00DE7EF8">
            <w:pPr>
              <w:rPr>
                <w:color w:val="000000"/>
                <w:szCs w:val="24"/>
              </w:rPr>
            </w:pPr>
          </w:p>
        </w:tc>
      </w:tr>
      <w:tr w:rsidR="004D163A" w:rsidRPr="00A03F15" w14:paraId="733788CC" w14:textId="77777777" w:rsidTr="004D163A">
        <w:trPr>
          <w:jc w:val="center"/>
        </w:trPr>
        <w:tc>
          <w:tcPr>
            <w:tcW w:w="436" w:type="dxa"/>
            <w:shd w:val="clear" w:color="auto" w:fill="auto"/>
          </w:tcPr>
          <w:p w14:paraId="4352B647" w14:textId="77777777" w:rsidR="004D163A" w:rsidRPr="00A03F15" w:rsidRDefault="004D163A" w:rsidP="00DE7EF8">
            <w:pPr>
              <w:rPr>
                <w:color w:val="000000"/>
                <w:szCs w:val="24"/>
              </w:rPr>
            </w:pPr>
            <w:r w:rsidRPr="00A03F15">
              <w:rPr>
                <w:color w:val="000000"/>
                <w:szCs w:val="24"/>
              </w:rPr>
              <w:t>4</w:t>
            </w:r>
          </w:p>
        </w:tc>
        <w:tc>
          <w:tcPr>
            <w:tcW w:w="5139" w:type="dxa"/>
            <w:shd w:val="clear" w:color="auto" w:fill="auto"/>
            <w:vAlign w:val="center"/>
          </w:tcPr>
          <w:p w14:paraId="572794F6" w14:textId="77777777" w:rsidR="004D163A" w:rsidRPr="00A03F15" w:rsidRDefault="004D163A" w:rsidP="00DE7EF8">
            <w:pPr>
              <w:rPr>
                <w:color w:val="000000"/>
                <w:szCs w:val="24"/>
              </w:rPr>
            </w:pPr>
            <w:r w:rsidRPr="00A03F15">
              <w:rPr>
                <w:color w:val="000000"/>
                <w:szCs w:val="24"/>
              </w:rPr>
              <w:t>Name of the Tenderer</w:t>
            </w:r>
          </w:p>
        </w:tc>
        <w:tc>
          <w:tcPr>
            <w:tcW w:w="3638" w:type="dxa"/>
            <w:shd w:val="clear" w:color="auto" w:fill="auto"/>
          </w:tcPr>
          <w:p w14:paraId="248A9309" w14:textId="77777777" w:rsidR="004D163A" w:rsidRPr="00A03F15" w:rsidRDefault="004D163A" w:rsidP="00DE7EF8">
            <w:pPr>
              <w:rPr>
                <w:color w:val="000000"/>
                <w:szCs w:val="24"/>
              </w:rPr>
            </w:pPr>
          </w:p>
        </w:tc>
      </w:tr>
      <w:tr w:rsidR="004D163A" w:rsidRPr="00A03F15" w14:paraId="23A7A1D6" w14:textId="77777777" w:rsidTr="004D163A">
        <w:trPr>
          <w:jc w:val="center"/>
        </w:trPr>
        <w:tc>
          <w:tcPr>
            <w:tcW w:w="436" w:type="dxa"/>
            <w:shd w:val="clear" w:color="auto" w:fill="auto"/>
          </w:tcPr>
          <w:p w14:paraId="3487F3B8" w14:textId="77777777" w:rsidR="004D163A" w:rsidRPr="00A03F15" w:rsidRDefault="004D163A" w:rsidP="00DE7EF8">
            <w:pPr>
              <w:rPr>
                <w:color w:val="000000"/>
                <w:szCs w:val="24"/>
              </w:rPr>
            </w:pPr>
            <w:r w:rsidRPr="00A03F15">
              <w:rPr>
                <w:color w:val="000000"/>
                <w:szCs w:val="24"/>
              </w:rPr>
              <w:t>5</w:t>
            </w:r>
          </w:p>
        </w:tc>
        <w:tc>
          <w:tcPr>
            <w:tcW w:w="5139" w:type="dxa"/>
            <w:shd w:val="clear" w:color="auto" w:fill="auto"/>
          </w:tcPr>
          <w:p w14:paraId="5E9DAC30" w14:textId="77777777" w:rsidR="004D163A" w:rsidRPr="00A03F15" w:rsidRDefault="004D163A" w:rsidP="00DE7EF8">
            <w:pPr>
              <w:rPr>
                <w:color w:val="000000"/>
                <w:szCs w:val="24"/>
              </w:rPr>
            </w:pPr>
            <w:r w:rsidRPr="00A03F15">
              <w:rPr>
                <w:color w:val="000000"/>
                <w:szCs w:val="24"/>
              </w:rPr>
              <w:t>Full Address and Contact Details of the Tenderer.</w:t>
            </w:r>
          </w:p>
          <w:p w14:paraId="61E39F2D" w14:textId="77777777" w:rsidR="004D163A" w:rsidRPr="00A03F15" w:rsidRDefault="004D163A" w:rsidP="00DE7EF8">
            <w:pPr>
              <w:rPr>
                <w:color w:val="000000"/>
                <w:szCs w:val="24"/>
              </w:rPr>
            </w:pPr>
          </w:p>
          <w:p w14:paraId="745E7735" w14:textId="77777777" w:rsidR="004D163A" w:rsidRPr="00A03F15" w:rsidRDefault="004D163A" w:rsidP="00DE7EF8">
            <w:pPr>
              <w:rPr>
                <w:color w:val="000000"/>
                <w:szCs w:val="24"/>
              </w:rPr>
            </w:pPr>
          </w:p>
          <w:p w14:paraId="671021BD" w14:textId="77777777" w:rsidR="004D163A" w:rsidRPr="00A03F15" w:rsidRDefault="004D163A" w:rsidP="00DE7EF8">
            <w:pPr>
              <w:rPr>
                <w:color w:val="000000"/>
                <w:szCs w:val="24"/>
              </w:rPr>
            </w:pPr>
          </w:p>
          <w:p w14:paraId="70EB48AB" w14:textId="77777777" w:rsidR="004D163A" w:rsidRPr="00A03F15" w:rsidRDefault="004D163A" w:rsidP="00DE7EF8">
            <w:pPr>
              <w:rPr>
                <w:color w:val="000000"/>
                <w:szCs w:val="24"/>
              </w:rPr>
            </w:pPr>
          </w:p>
          <w:p w14:paraId="0D4FAF60" w14:textId="77777777" w:rsidR="004D163A" w:rsidRPr="00A03F15" w:rsidRDefault="004D163A" w:rsidP="00DE7EF8">
            <w:pPr>
              <w:rPr>
                <w:color w:val="000000"/>
                <w:szCs w:val="24"/>
              </w:rPr>
            </w:pPr>
          </w:p>
        </w:tc>
        <w:tc>
          <w:tcPr>
            <w:tcW w:w="3638" w:type="dxa"/>
            <w:shd w:val="clear" w:color="auto" w:fill="auto"/>
          </w:tcPr>
          <w:p w14:paraId="4507B50A" w14:textId="77777777" w:rsidR="004D163A" w:rsidRPr="00A03F15" w:rsidRDefault="004D163A" w:rsidP="00E43645">
            <w:pPr>
              <w:widowControl/>
              <w:numPr>
                <w:ilvl w:val="0"/>
                <w:numId w:val="76"/>
              </w:numPr>
              <w:autoSpaceDE/>
              <w:autoSpaceDN/>
              <w:rPr>
                <w:color w:val="000000"/>
                <w:szCs w:val="24"/>
              </w:rPr>
            </w:pPr>
            <w:r w:rsidRPr="00A03F15">
              <w:rPr>
                <w:color w:val="000000"/>
                <w:szCs w:val="24"/>
              </w:rPr>
              <w:t>Country</w:t>
            </w:r>
          </w:p>
          <w:p w14:paraId="53B91F31" w14:textId="77777777" w:rsidR="004D163A" w:rsidRPr="00A03F15" w:rsidRDefault="004D163A" w:rsidP="00E43645">
            <w:pPr>
              <w:widowControl/>
              <w:numPr>
                <w:ilvl w:val="0"/>
                <w:numId w:val="76"/>
              </w:numPr>
              <w:autoSpaceDE/>
              <w:autoSpaceDN/>
              <w:rPr>
                <w:color w:val="000000"/>
                <w:szCs w:val="24"/>
              </w:rPr>
            </w:pPr>
            <w:r w:rsidRPr="00A03F15">
              <w:rPr>
                <w:color w:val="000000"/>
                <w:szCs w:val="24"/>
              </w:rPr>
              <w:t xml:space="preserve">City </w:t>
            </w:r>
          </w:p>
          <w:p w14:paraId="7FEE7D7A" w14:textId="77777777" w:rsidR="004D163A" w:rsidRPr="00A03F15" w:rsidRDefault="004D163A" w:rsidP="00E43645">
            <w:pPr>
              <w:widowControl/>
              <w:numPr>
                <w:ilvl w:val="0"/>
                <w:numId w:val="76"/>
              </w:numPr>
              <w:autoSpaceDE/>
              <w:autoSpaceDN/>
              <w:rPr>
                <w:color w:val="000000"/>
                <w:szCs w:val="24"/>
                <w:lang w:eastAsia="en-ZA"/>
              </w:rPr>
            </w:pPr>
            <w:r w:rsidRPr="00A03F15">
              <w:rPr>
                <w:color w:val="000000"/>
                <w:szCs w:val="24"/>
              </w:rPr>
              <w:t>Location</w:t>
            </w:r>
          </w:p>
          <w:p w14:paraId="7B50B9FC" w14:textId="77777777" w:rsidR="004D163A" w:rsidRPr="00A03F15" w:rsidRDefault="004D163A" w:rsidP="00E43645">
            <w:pPr>
              <w:widowControl/>
              <w:numPr>
                <w:ilvl w:val="0"/>
                <w:numId w:val="76"/>
              </w:numPr>
              <w:autoSpaceDE/>
              <w:autoSpaceDN/>
              <w:rPr>
                <w:color w:val="000000"/>
                <w:szCs w:val="24"/>
              </w:rPr>
            </w:pPr>
            <w:r w:rsidRPr="00A03F15">
              <w:rPr>
                <w:color w:val="000000"/>
                <w:szCs w:val="24"/>
              </w:rPr>
              <w:t>Building</w:t>
            </w:r>
          </w:p>
          <w:p w14:paraId="62FC04BC" w14:textId="77777777" w:rsidR="004D163A" w:rsidRPr="00A03F15" w:rsidRDefault="004D163A" w:rsidP="00E43645">
            <w:pPr>
              <w:widowControl/>
              <w:numPr>
                <w:ilvl w:val="0"/>
                <w:numId w:val="76"/>
              </w:numPr>
              <w:autoSpaceDE/>
              <w:autoSpaceDN/>
              <w:rPr>
                <w:color w:val="000000"/>
                <w:szCs w:val="24"/>
              </w:rPr>
            </w:pPr>
            <w:r w:rsidRPr="00A03F15">
              <w:rPr>
                <w:color w:val="000000"/>
                <w:szCs w:val="24"/>
              </w:rPr>
              <w:t xml:space="preserve">Floor </w:t>
            </w:r>
          </w:p>
          <w:p w14:paraId="794E9ACD" w14:textId="77777777" w:rsidR="004D163A" w:rsidRPr="00A03F15" w:rsidRDefault="004D163A" w:rsidP="00E43645">
            <w:pPr>
              <w:widowControl/>
              <w:numPr>
                <w:ilvl w:val="0"/>
                <w:numId w:val="76"/>
              </w:numPr>
              <w:autoSpaceDE/>
              <w:autoSpaceDN/>
              <w:rPr>
                <w:color w:val="000000"/>
                <w:szCs w:val="24"/>
                <w:lang w:eastAsia="en-ZA"/>
              </w:rPr>
            </w:pPr>
            <w:r w:rsidRPr="00A03F15">
              <w:rPr>
                <w:color w:val="000000"/>
                <w:szCs w:val="24"/>
              </w:rPr>
              <w:t xml:space="preserve">Postal Address </w:t>
            </w:r>
          </w:p>
          <w:p w14:paraId="5795AA00" w14:textId="77777777" w:rsidR="004D163A" w:rsidRPr="00A03F15" w:rsidRDefault="004D163A" w:rsidP="00E43645">
            <w:pPr>
              <w:widowControl/>
              <w:numPr>
                <w:ilvl w:val="0"/>
                <w:numId w:val="76"/>
              </w:numPr>
              <w:autoSpaceDE/>
              <w:autoSpaceDN/>
              <w:rPr>
                <w:color w:val="000000"/>
                <w:szCs w:val="24"/>
              </w:rPr>
            </w:pPr>
            <w:r w:rsidRPr="00A03F15">
              <w:rPr>
                <w:color w:val="000000"/>
                <w:szCs w:val="24"/>
              </w:rPr>
              <w:t>Name and email of contact person.</w:t>
            </w:r>
          </w:p>
        </w:tc>
      </w:tr>
      <w:tr w:rsidR="004D163A" w:rsidRPr="00A03F15" w14:paraId="4C84379E" w14:textId="77777777" w:rsidTr="004D163A">
        <w:trPr>
          <w:jc w:val="center"/>
        </w:trPr>
        <w:tc>
          <w:tcPr>
            <w:tcW w:w="436" w:type="dxa"/>
            <w:shd w:val="clear" w:color="auto" w:fill="auto"/>
          </w:tcPr>
          <w:p w14:paraId="70F84E6E" w14:textId="77777777" w:rsidR="004D163A" w:rsidRPr="00A03F15" w:rsidRDefault="004D163A" w:rsidP="00DE7EF8">
            <w:pPr>
              <w:rPr>
                <w:color w:val="000000"/>
                <w:szCs w:val="24"/>
              </w:rPr>
            </w:pPr>
            <w:r w:rsidRPr="00A03F15">
              <w:rPr>
                <w:color w:val="000000"/>
                <w:szCs w:val="24"/>
              </w:rPr>
              <w:t>6</w:t>
            </w:r>
          </w:p>
        </w:tc>
        <w:tc>
          <w:tcPr>
            <w:tcW w:w="5139" w:type="dxa"/>
            <w:shd w:val="clear" w:color="auto" w:fill="auto"/>
          </w:tcPr>
          <w:p w14:paraId="00E5BAF1" w14:textId="77777777" w:rsidR="004D163A" w:rsidRPr="00A03F15" w:rsidRDefault="004D163A" w:rsidP="00DE7EF8">
            <w:pPr>
              <w:rPr>
                <w:color w:val="000000"/>
                <w:szCs w:val="24"/>
              </w:rPr>
            </w:pPr>
            <w:r w:rsidRPr="00A03F15">
              <w:rPr>
                <w:szCs w:val="24"/>
              </w:rPr>
              <w:t>Current Trade License Registration Number and Expiring date</w:t>
            </w:r>
          </w:p>
        </w:tc>
        <w:tc>
          <w:tcPr>
            <w:tcW w:w="3638" w:type="dxa"/>
            <w:shd w:val="clear" w:color="auto" w:fill="auto"/>
          </w:tcPr>
          <w:p w14:paraId="08414F19" w14:textId="77777777" w:rsidR="004D163A" w:rsidRPr="00A03F15" w:rsidRDefault="004D163A" w:rsidP="00DE7EF8">
            <w:pPr>
              <w:rPr>
                <w:color w:val="000000"/>
                <w:szCs w:val="24"/>
              </w:rPr>
            </w:pPr>
          </w:p>
        </w:tc>
      </w:tr>
      <w:tr w:rsidR="004D163A" w:rsidRPr="00A03F15" w14:paraId="53838D71" w14:textId="77777777" w:rsidTr="004D163A">
        <w:trPr>
          <w:jc w:val="center"/>
        </w:trPr>
        <w:tc>
          <w:tcPr>
            <w:tcW w:w="436" w:type="dxa"/>
            <w:shd w:val="clear" w:color="auto" w:fill="auto"/>
          </w:tcPr>
          <w:p w14:paraId="07567CF5" w14:textId="77777777" w:rsidR="004D163A" w:rsidRPr="00A03F15" w:rsidRDefault="004D163A" w:rsidP="00DE7EF8">
            <w:pPr>
              <w:rPr>
                <w:color w:val="000000"/>
                <w:szCs w:val="24"/>
              </w:rPr>
            </w:pPr>
            <w:r w:rsidRPr="00A03F15">
              <w:rPr>
                <w:color w:val="000000"/>
                <w:szCs w:val="24"/>
              </w:rPr>
              <w:t>7</w:t>
            </w:r>
          </w:p>
        </w:tc>
        <w:tc>
          <w:tcPr>
            <w:tcW w:w="5139" w:type="dxa"/>
            <w:shd w:val="clear" w:color="auto" w:fill="auto"/>
          </w:tcPr>
          <w:p w14:paraId="1C0488FD" w14:textId="77777777" w:rsidR="004D163A" w:rsidRPr="00A03F15" w:rsidRDefault="004D163A" w:rsidP="00DE7EF8">
            <w:pPr>
              <w:rPr>
                <w:szCs w:val="24"/>
              </w:rPr>
            </w:pPr>
            <w:r w:rsidRPr="00A03F15">
              <w:rPr>
                <w:szCs w:val="24"/>
              </w:rPr>
              <w:t>Name, country and full address (</w:t>
            </w:r>
            <w:r w:rsidRPr="00A03F15">
              <w:rPr>
                <w:i/>
                <w:szCs w:val="24"/>
              </w:rPr>
              <w:t>postal and physical addresses, email, and telephone number</w:t>
            </w:r>
            <w:r w:rsidRPr="00A03F15">
              <w:rPr>
                <w:szCs w:val="24"/>
              </w:rPr>
              <w:t xml:space="preserve">) of Registering Body/Agency </w:t>
            </w:r>
          </w:p>
        </w:tc>
        <w:tc>
          <w:tcPr>
            <w:tcW w:w="3638" w:type="dxa"/>
            <w:shd w:val="clear" w:color="auto" w:fill="auto"/>
          </w:tcPr>
          <w:p w14:paraId="75081E69" w14:textId="77777777" w:rsidR="004D163A" w:rsidRPr="00A03F15" w:rsidRDefault="004D163A" w:rsidP="00DE7EF8">
            <w:pPr>
              <w:rPr>
                <w:color w:val="000000"/>
                <w:szCs w:val="24"/>
              </w:rPr>
            </w:pPr>
          </w:p>
        </w:tc>
      </w:tr>
      <w:tr w:rsidR="004D163A" w:rsidRPr="00A03F15" w14:paraId="5B78B026" w14:textId="77777777" w:rsidTr="004D163A">
        <w:trPr>
          <w:jc w:val="center"/>
        </w:trPr>
        <w:tc>
          <w:tcPr>
            <w:tcW w:w="436" w:type="dxa"/>
            <w:shd w:val="clear" w:color="auto" w:fill="auto"/>
          </w:tcPr>
          <w:p w14:paraId="78D60615" w14:textId="77777777" w:rsidR="004D163A" w:rsidRPr="00A03F15" w:rsidRDefault="004D163A" w:rsidP="00DE7EF8">
            <w:pPr>
              <w:rPr>
                <w:color w:val="000000"/>
                <w:szCs w:val="24"/>
              </w:rPr>
            </w:pPr>
            <w:r w:rsidRPr="00A03F15">
              <w:rPr>
                <w:color w:val="000000"/>
                <w:szCs w:val="24"/>
              </w:rPr>
              <w:t>8</w:t>
            </w:r>
          </w:p>
        </w:tc>
        <w:tc>
          <w:tcPr>
            <w:tcW w:w="5139" w:type="dxa"/>
            <w:shd w:val="clear" w:color="auto" w:fill="auto"/>
          </w:tcPr>
          <w:p w14:paraId="45B45242" w14:textId="77777777" w:rsidR="004D163A" w:rsidRPr="00A03F15" w:rsidRDefault="004D163A" w:rsidP="00DE7EF8">
            <w:pPr>
              <w:jc w:val="both"/>
              <w:rPr>
                <w:color w:val="000000"/>
                <w:szCs w:val="24"/>
              </w:rPr>
            </w:pPr>
            <w:r w:rsidRPr="00A03F15">
              <w:rPr>
                <w:szCs w:val="24"/>
              </w:rPr>
              <w:t>Description of Nature of Business</w:t>
            </w:r>
          </w:p>
        </w:tc>
        <w:tc>
          <w:tcPr>
            <w:tcW w:w="3638" w:type="dxa"/>
            <w:shd w:val="clear" w:color="auto" w:fill="auto"/>
          </w:tcPr>
          <w:p w14:paraId="31C486EB" w14:textId="77777777" w:rsidR="004D163A" w:rsidRPr="00A03F15" w:rsidRDefault="004D163A" w:rsidP="00DE7EF8">
            <w:pPr>
              <w:rPr>
                <w:color w:val="000000"/>
                <w:szCs w:val="24"/>
              </w:rPr>
            </w:pPr>
          </w:p>
        </w:tc>
      </w:tr>
      <w:tr w:rsidR="004D163A" w:rsidRPr="00A03F15" w14:paraId="404E0AB1" w14:textId="77777777" w:rsidTr="004D163A">
        <w:trPr>
          <w:jc w:val="center"/>
        </w:trPr>
        <w:tc>
          <w:tcPr>
            <w:tcW w:w="436" w:type="dxa"/>
            <w:shd w:val="clear" w:color="auto" w:fill="auto"/>
          </w:tcPr>
          <w:p w14:paraId="400A8649" w14:textId="77777777" w:rsidR="004D163A" w:rsidRPr="00A03F15" w:rsidRDefault="004D163A" w:rsidP="00DE7EF8">
            <w:pPr>
              <w:rPr>
                <w:color w:val="000000"/>
                <w:szCs w:val="24"/>
              </w:rPr>
            </w:pPr>
            <w:r w:rsidRPr="00A03F15">
              <w:rPr>
                <w:color w:val="000000"/>
                <w:szCs w:val="24"/>
              </w:rPr>
              <w:t>9</w:t>
            </w:r>
          </w:p>
        </w:tc>
        <w:tc>
          <w:tcPr>
            <w:tcW w:w="5139" w:type="dxa"/>
            <w:shd w:val="clear" w:color="auto" w:fill="auto"/>
          </w:tcPr>
          <w:p w14:paraId="6ECE683F" w14:textId="77777777" w:rsidR="004D163A" w:rsidRPr="00A03F15" w:rsidRDefault="004D163A" w:rsidP="00DE7EF8">
            <w:pPr>
              <w:jc w:val="both"/>
              <w:rPr>
                <w:color w:val="000000"/>
                <w:szCs w:val="24"/>
              </w:rPr>
            </w:pPr>
            <w:r w:rsidRPr="00A03F15">
              <w:rPr>
                <w:szCs w:val="24"/>
              </w:rPr>
              <w:t>Maximum value of business which the Tenderer handles.</w:t>
            </w:r>
          </w:p>
        </w:tc>
        <w:tc>
          <w:tcPr>
            <w:tcW w:w="3638" w:type="dxa"/>
            <w:shd w:val="clear" w:color="auto" w:fill="auto"/>
          </w:tcPr>
          <w:p w14:paraId="7F822EE5" w14:textId="77777777" w:rsidR="004D163A" w:rsidRPr="00A03F15" w:rsidRDefault="004D163A" w:rsidP="00DE7EF8">
            <w:pPr>
              <w:rPr>
                <w:color w:val="000000"/>
                <w:szCs w:val="24"/>
              </w:rPr>
            </w:pPr>
          </w:p>
        </w:tc>
      </w:tr>
      <w:tr w:rsidR="004D163A" w:rsidRPr="00A03F15" w14:paraId="56E150C3" w14:textId="77777777" w:rsidTr="004D163A">
        <w:trPr>
          <w:jc w:val="center"/>
        </w:trPr>
        <w:tc>
          <w:tcPr>
            <w:tcW w:w="436" w:type="dxa"/>
            <w:shd w:val="clear" w:color="auto" w:fill="auto"/>
          </w:tcPr>
          <w:p w14:paraId="0CFCF9C0" w14:textId="77777777" w:rsidR="004D163A" w:rsidRPr="00A03F15" w:rsidRDefault="004D163A" w:rsidP="00DE7EF8">
            <w:pPr>
              <w:rPr>
                <w:color w:val="000000"/>
                <w:szCs w:val="24"/>
              </w:rPr>
            </w:pPr>
            <w:r w:rsidRPr="00A03F15">
              <w:rPr>
                <w:color w:val="000000"/>
                <w:szCs w:val="24"/>
              </w:rPr>
              <w:t>10</w:t>
            </w:r>
          </w:p>
        </w:tc>
        <w:tc>
          <w:tcPr>
            <w:tcW w:w="5139" w:type="dxa"/>
            <w:shd w:val="clear" w:color="auto" w:fill="auto"/>
          </w:tcPr>
          <w:p w14:paraId="6005FF3C" w14:textId="77777777" w:rsidR="004D163A" w:rsidRPr="00A03F15" w:rsidRDefault="004D163A" w:rsidP="00DE7EF8">
            <w:pPr>
              <w:spacing w:after="200" w:line="276" w:lineRule="auto"/>
              <w:contextualSpacing/>
              <w:rPr>
                <w:szCs w:val="24"/>
              </w:rPr>
            </w:pPr>
            <w:r w:rsidRPr="00A03F15">
              <w:rPr>
                <w:szCs w:val="24"/>
              </w:rPr>
              <w:t>State if Tenders Company is listed in stock exchange, give name and full address (</w:t>
            </w:r>
            <w:r w:rsidRPr="00A03F15">
              <w:rPr>
                <w:i/>
                <w:szCs w:val="24"/>
              </w:rPr>
              <w:t>postal and physical addresses, email, and telephone number</w:t>
            </w:r>
            <w:r w:rsidRPr="00A03F15">
              <w:rPr>
                <w:szCs w:val="24"/>
              </w:rPr>
              <w:t xml:space="preserve">) of  </w:t>
            </w:r>
          </w:p>
          <w:p w14:paraId="611D7B62" w14:textId="77777777" w:rsidR="004D163A" w:rsidRPr="00A03F15" w:rsidRDefault="004D163A" w:rsidP="00DE7EF8">
            <w:pPr>
              <w:rPr>
                <w:szCs w:val="24"/>
              </w:rPr>
            </w:pPr>
            <w:r w:rsidRPr="00A03F15">
              <w:rPr>
                <w:szCs w:val="24"/>
              </w:rPr>
              <w:t>state which stock exchange</w:t>
            </w:r>
          </w:p>
        </w:tc>
        <w:tc>
          <w:tcPr>
            <w:tcW w:w="3638" w:type="dxa"/>
            <w:shd w:val="clear" w:color="auto" w:fill="auto"/>
          </w:tcPr>
          <w:p w14:paraId="43134F98" w14:textId="77777777" w:rsidR="004D163A" w:rsidRPr="00A03F15" w:rsidRDefault="004D163A" w:rsidP="00DE7EF8">
            <w:pPr>
              <w:rPr>
                <w:color w:val="000000"/>
                <w:szCs w:val="24"/>
              </w:rPr>
            </w:pPr>
          </w:p>
        </w:tc>
      </w:tr>
    </w:tbl>
    <w:p w14:paraId="748D19BD" w14:textId="77777777" w:rsidR="00CA02E4" w:rsidRDefault="00CA02E4">
      <w:pPr>
        <w:pStyle w:val="BodyText"/>
        <w:rPr>
          <w:b/>
          <w:sz w:val="30"/>
        </w:rPr>
      </w:pPr>
    </w:p>
    <w:p w14:paraId="64216D2E" w14:textId="77777777" w:rsidR="00CA02E4" w:rsidRDefault="00235981">
      <w:pPr>
        <w:spacing w:before="253"/>
        <w:ind w:left="168"/>
        <w:rPr>
          <w:b/>
        </w:rPr>
      </w:pPr>
      <w:r>
        <w:rPr>
          <w:b/>
          <w:color w:val="231F20"/>
        </w:rPr>
        <w:t>General and Speciﬁc Details</w:t>
      </w:r>
    </w:p>
    <w:p w14:paraId="716671EC" w14:textId="77777777" w:rsidR="00CA02E4" w:rsidRDefault="00235981" w:rsidP="00E43645">
      <w:pPr>
        <w:pStyle w:val="ListParagraph"/>
        <w:numPr>
          <w:ilvl w:val="0"/>
          <w:numId w:val="35"/>
        </w:numPr>
        <w:tabs>
          <w:tab w:val="left" w:pos="723"/>
          <w:tab w:val="left" w:pos="724"/>
        </w:tabs>
        <w:spacing w:before="235"/>
        <w:ind w:left="723" w:hanging="555"/>
      </w:pPr>
      <w:r>
        <w:rPr>
          <w:b/>
          <w:color w:val="231F20"/>
        </w:rPr>
        <w:t>Sole</w:t>
      </w:r>
      <w:r w:rsidR="009A4A90">
        <w:rPr>
          <w:b/>
          <w:color w:val="231F20"/>
        </w:rPr>
        <w:t xml:space="preserve"> </w:t>
      </w:r>
      <w:r>
        <w:rPr>
          <w:b/>
          <w:color w:val="231F20"/>
          <w:spacing w:val="-3"/>
        </w:rPr>
        <w:t>Proprietor,</w:t>
      </w:r>
      <w:r w:rsidR="009A4A90">
        <w:rPr>
          <w:b/>
          <w:color w:val="231F20"/>
          <w:spacing w:val="-3"/>
        </w:rPr>
        <w:t xml:space="preserve"> </w:t>
      </w:r>
      <w:r>
        <w:rPr>
          <w:color w:val="231F20"/>
        </w:rPr>
        <w:t>provide</w:t>
      </w:r>
      <w:r w:rsidR="009A4A90">
        <w:rPr>
          <w:color w:val="231F20"/>
        </w:rPr>
        <w:t xml:space="preserve"> </w:t>
      </w:r>
      <w:r>
        <w:rPr>
          <w:color w:val="231F20"/>
        </w:rPr>
        <w:t>the</w:t>
      </w:r>
      <w:r w:rsidR="009A4A90">
        <w:rPr>
          <w:color w:val="231F20"/>
        </w:rPr>
        <w:t xml:space="preserve"> </w:t>
      </w:r>
      <w:r>
        <w:rPr>
          <w:color w:val="231F20"/>
        </w:rPr>
        <w:t>following</w:t>
      </w:r>
      <w:r w:rsidR="009A4A90">
        <w:rPr>
          <w:color w:val="231F20"/>
        </w:rPr>
        <w:t xml:space="preserve"> </w:t>
      </w:r>
      <w:r>
        <w:rPr>
          <w:color w:val="231F20"/>
        </w:rPr>
        <w:t>details.</w:t>
      </w:r>
    </w:p>
    <w:p w14:paraId="022D6060" w14:textId="77777777" w:rsidR="00CA02E4" w:rsidRDefault="00235981">
      <w:pPr>
        <w:pStyle w:val="BodyText"/>
        <w:tabs>
          <w:tab w:val="left" w:pos="6554"/>
          <w:tab w:val="left" w:pos="6586"/>
          <w:tab w:val="left" w:pos="10530"/>
        </w:tabs>
        <w:spacing w:before="234" w:line="463" w:lineRule="auto"/>
        <w:ind w:left="723" w:right="124"/>
        <w:jc w:val="both"/>
      </w:pPr>
      <w:r>
        <w:rPr>
          <w:color w:val="231F20"/>
        </w:rPr>
        <w:t>Name</w:t>
      </w:r>
      <w:r w:rsidR="009A4A90">
        <w:rPr>
          <w:color w:val="231F20"/>
        </w:rPr>
        <w:t xml:space="preserve"> </w:t>
      </w:r>
      <w:r>
        <w:rPr>
          <w:color w:val="231F20"/>
        </w:rPr>
        <w:t>in</w:t>
      </w:r>
      <w:r w:rsidR="009A4A90">
        <w:rPr>
          <w:color w:val="231F20"/>
        </w:rPr>
        <w:t xml:space="preserve"> </w:t>
      </w:r>
      <w:r>
        <w:rPr>
          <w:color w:val="231F20"/>
        </w:rPr>
        <w:t>full</w:t>
      </w:r>
      <w:r>
        <w:rPr>
          <w:color w:val="231F20"/>
          <w:u w:val="single" w:color="221E1F"/>
        </w:rPr>
        <w:tab/>
      </w:r>
      <w:r>
        <w:rPr>
          <w:color w:val="231F20"/>
        </w:rPr>
        <w:t>Age</w:t>
      </w:r>
      <w:r>
        <w:rPr>
          <w:color w:val="231F20"/>
          <w:u w:val="single" w:color="221E1F"/>
        </w:rPr>
        <w:tab/>
      </w:r>
      <w:r>
        <w:rPr>
          <w:color w:val="231F20"/>
        </w:rPr>
        <w:t xml:space="preserve"> Nationality</w:t>
      </w:r>
      <w:r>
        <w:rPr>
          <w:color w:val="231F20"/>
          <w:u w:val="single" w:color="221E1F"/>
        </w:rPr>
        <w:tab/>
      </w:r>
      <w:r>
        <w:rPr>
          <w:color w:val="231F20"/>
          <w:u w:val="single" w:color="221E1F"/>
        </w:rPr>
        <w:tab/>
      </w:r>
      <w:r>
        <w:rPr>
          <w:color w:val="231F20"/>
        </w:rPr>
        <w:t>Country</w:t>
      </w:r>
      <w:r w:rsidR="009A4A90">
        <w:rPr>
          <w:color w:val="231F20"/>
        </w:rPr>
        <w:t xml:space="preserve"> </w:t>
      </w:r>
      <w:r>
        <w:rPr>
          <w:color w:val="231F20"/>
        </w:rPr>
        <w:t>of</w:t>
      </w:r>
      <w:r w:rsidR="009A4A90">
        <w:rPr>
          <w:color w:val="231F20"/>
        </w:rPr>
        <w:t xml:space="preserve"> </w:t>
      </w:r>
      <w:r>
        <w:rPr>
          <w:color w:val="231F20"/>
        </w:rPr>
        <w:t>Origin</w:t>
      </w:r>
      <w:r>
        <w:rPr>
          <w:color w:val="231F20"/>
          <w:u w:val="single" w:color="221E1F"/>
        </w:rPr>
        <w:tab/>
      </w:r>
      <w:r>
        <w:rPr>
          <w:color w:val="231F20"/>
        </w:rPr>
        <w:t xml:space="preserve"> Citizenship</w:t>
      </w:r>
      <w:r>
        <w:rPr>
          <w:color w:val="231F20"/>
          <w:u w:val="single" w:color="221E1F"/>
        </w:rPr>
        <w:tab/>
      </w:r>
      <w:r>
        <w:rPr>
          <w:color w:val="231F20"/>
          <w:u w:val="single" w:color="221E1F"/>
        </w:rPr>
        <w:tab/>
      </w:r>
      <w:r>
        <w:rPr>
          <w:color w:val="231F20"/>
          <w:u w:val="single" w:color="221E1F"/>
        </w:rPr>
        <w:tab/>
      </w:r>
    </w:p>
    <w:p w14:paraId="21D6FD3F" w14:textId="77777777" w:rsidR="00CA02E4" w:rsidRDefault="00235981" w:rsidP="00E43645">
      <w:pPr>
        <w:pStyle w:val="ListParagraph"/>
        <w:numPr>
          <w:ilvl w:val="0"/>
          <w:numId w:val="35"/>
        </w:numPr>
        <w:tabs>
          <w:tab w:val="left" w:pos="723"/>
          <w:tab w:val="left" w:pos="724"/>
        </w:tabs>
        <w:spacing w:before="0" w:line="250" w:lineRule="exact"/>
        <w:ind w:left="723" w:hanging="555"/>
      </w:pPr>
      <w:r>
        <w:rPr>
          <w:b/>
          <w:color w:val="231F20"/>
        </w:rPr>
        <w:t>Partnership,</w:t>
      </w:r>
      <w:r w:rsidR="009A4A90">
        <w:rPr>
          <w:b/>
          <w:color w:val="231F20"/>
        </w:rPr>
        <w:t xml:space="preserve"> </w:t>
      </w:r>
      <w:r>
        <w:rPr>
          <w:color w:val="231F20"/>
        </w:rPr>
        <w:t>provide</w:t>
      </w:r>
      <w:r w:rsidR="009A4A90">
        <w:rPr>
          <w:color w:val="231F20"/>
        </w:rPr>
        <w:t xml:space="preserve"> </w:t>
      </w:r>
      <w:r>
        <w:rPr>
          <w:color w:val="231F20"/>
        </w:rPr>
        <w:t>the</w:t>
      </w:r>
      <w:r w:rsidR="009A4A90">
        <w:rPr>
          <w:color w:val="231F20"/>
        </w:rPr>
        <w:t xml:space="preserve"> </w:t>
      </w:r>
      <w:r>
        <w:rPr>
          <w:color w:val="231F20"/>
        </w:rPr>
        <w:t>following</w:t>
      </w:r>
      <w:r w:rsidR="009A4A90">
        <w:rPr>
          <w:color w:val="231F20"/>
        </w:rPr>
        <w:t xml:space="preserve"> </w:t>
      </w:r>
      <w:r>
        <w:rPr>
          <w:color w:val="231F20"/>
        </w:rPr>
        <w:t>details.</w:t>
      </w:r>
    </w:p>
    <w:p w14:paraId="4BF0907B" w14:textId="77777777" w:rsidR="00CA02E4" w:rsidRDefault="00CA02E4">
      <w:pPr>
        <w:pStyle w:val="BodyText"/>
        <w:rPr>
          <w:sz w:val="20"/>
        </w:rPr>
      </w:pPr>
    </w:p>
    <w:p w14:paraId="66E3A64F" w14:textId="77777777" w:rsidR="00CA02E4" w:rsidRDefault="00CA02E4">
      <w:pPr>
        <w:pStyle w:val="BodyText"/>
        <w:spacing w:before="6"/>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566"/>
      </w:tblGrid>
      <w:tr w:rsidR="004D163A" w:rsidRPr="004D163A" w14:paraId="1112AD25" w14:textId="77777777" w:rsidTr="004D163A">
        <w:trPr>
          <w:jc w:val="center"/>
        </w:trPr>
        <w:tc>
          <w:tcPr>
            <w:tcW w:w="421" w:type="dxa"/>
            <w:shd w:val="clear" w:color="auto" w:fill="E7E6E6"/>
          </w:tcPr>
          <w:p w14:paraId="332CFC87" w14:textId="77777777" w:rsidR="004D163A" w:rsidRPr="004D163A" w:rsidRDefault="004D163A" w:rsidP="00DE7EF8">
            <w:pPr>
              <w:rPr>
                <w:b/>
                <w:bCs/>
              </w:rPr>
            </w:pPr>
          </w:p>
        </w:tc>
        <w:tc>
          <w:tcPr>
            <w:tcW w:w="2990" w:type="dxa"/>
            <w:shd w:val="clear" w:color="auto" w:fill="E7E6E6"/>
          </w:tcPr>
          <w:p w14:paraId="5FE09857" w14:textId="77777777" w:rsidR="004D163A" w:rsidRPr="004D163A" w:rsidRDefault="004D163A" w:rsidP="00DE7EF8">
            <w:pPr>
              <w:rPr>
                <w:b/>
                <w:bCs/>
              </w:rPr>
            </w:pPr>
            <w:r w:rsidRPr="004D163A">
              <w:rPr>
                <w:b/>
                <w:bCs/>
              </w:rPr>
              <w:t>Names of Partners</w:t>
            </w:r>
          </w:p>
        </w:tc>
        <w:tc>
          <w:tcPr>
            <w:tcW w:w="1912" w:type="dxa"/>
            <w:shd w:val="clear" w:color="auto" w:fill="E7E6E6"/>
          </w:tcPr>
          <w:p w14:paraId="46411E84" w14:textId="77777777" w:rsidR="004D163A" w:rsidRPr="004D163A" w:rsidRDefault="004D163A" w:rsidP="00DE7EF8">
            <w:pPr>
              <w:rPr>
                <w:b/>
                <w:bCs/>
              </w:rPr>
            </w:pPr>
            <w:r w:rsidRPr="004D163A">
              <w:rPr>
                <w:b/>
                <w:bCs/>
              </w:rPr>
              <w:t>Nationality</w:t>
            </w:r>
          </w:p>
        </w:tc>
        <w:tc>
          <w:tcPr>
            <w:tcW w:w="1916" w:type="dxa"/>
            <w:shd w:val="clear" w:color="auto" w:fill="E7E6E6"/>
          </w:tcPr>
          <w:p w14:paraId="4B3C90C8" w14:textId="77777777" w:rsidR="004D163A" w:rsidRPr="004D163A" w:rsidRDefault="004D163A" w:rsidP="00DE7EF8">
            <w:pPr>
              <w:rPr>
                <w:b/>
                <w:bCs/>
              </w:rPr>
            </w:pPr>
            <w:r w:rsidRPr="004D163A">
              <w:rPr>
                <w:b/>
                <w:bCs/>
              </w:rPr>
              <w:t>Citizenship</w:t>
            </w:r>
          </w:p>
        </w:tc>
        <w:tc>
          <w:tcPr>
            <w:tcW w:w="2566" w:type="dxa"/>
            <w:shd w:val="clear" w:color="auto" w:fill="E7E6E6"/>
          </w:tcPr>
          <w:p w14:paraId="6D8B38E5" w14:textId="77777777" w:rsidR="004D163A" w:rsidRPr="004D163A" w:rsidRDefault="004D163A" w:rsidP="00DE7EF8">
            <w:pPr>
              <w:rPr>
                <w:b/>
                <w:bCs/>
              </w:rPr>
            </w:pPr>
            <w:r w:rsidRPr="004D163A">
              <w:rPr>
                <w:b/>
                <w:bCs/>
              </w:rPr>
              <w:t>% Shares owned</w:t>
            </w:r>
          </w:p>
        </w:tc>
      </w:tr>
      <w:tr w:rsidR="004D163A" w:rsidRPr="00A03F15" w14:paraId="50346DBD" w14:textId="77777777" w:rsidTr="004D163A">
        <w:trPr>
          <w:jc w:val="center"/>
        </w:trPr>
        <w:tc>
          <w:tcPr>
            <w:tcW w:w="421" w:type="dxa"/>
            <w:shd w:val="clear" w:color="auto" w:fill="auto"/>
          </w:tcPr>
          <w:p w14:paraId="148912FA" w14:textId="77777777" w:rsidR="004D163A" w:rsidRPr="00A03F15" w:rsidRDefault="004D163A" w:rsidP="00DE7EF8">
            <w:pPr>
              <w:rPr>
                <w:szCs w:val="24"/>
              </w:rPr>
            </w:pPr>
            <w:r w:rsidRPr="00A03F15">
              <w:rPr>
                <w:szCs w:val="24"/>
              </w:rPr>
              <w:t>1</w:t>
            </w:r>
          </w:p>
        </w:tc>
        <w:tc>
          <w:tcPr>
            <w:tcW w:w="2990" w:type="dxa"/>
            <w:shd w:val="clear" w:color="auto" w:fill="auto"/>
          </w:tcPr>
          <w:p w14:paraId="69A9AC94" w14:textId="77777777" w:rsidR="004D163A" w:rsidRPr="00A03F15" w:rsidRDefault="004D163A" w:rsidP="00DE7EF8">
            <w:pPr>
              <w:rPr>
                <w:szCs w:val="24"/>
              </w:rPr>
            </w:pPr>
          </w:p>
        </w:tc>
        <w:tc>
          <w:tcPr>
            <w:tcW w:w="1912" w:type="dxa"/>
            <w:shd w:val="clear" w:color="auto" w:fill="auto"/>
          </w:tcPr>
          <w:p w14:paraId="2D4E869A" w14:textId="77777777" w:rsidR="004D163A" w:rsidRPr="00A03F15" w:rsidRDefault="004D163A" w:rsidP="00DE7EF8">
            <w:pPr>
              <w:rPr>
                <w:szCs w:val="24"/>
              </w:rPr>
            </w:pPr>
          </w:p>
        </w:tc>
        <w:tc>
          <w:tcPr>
            <w:tcW w:w="1916" w:type="dxa"/>
            <w:shd w:val="clear" w:color="auto" w:fill="auto"/>
          </w:tcPr>
          <w:p w14:paraId="388E9DCF" w14:textId="77777777" w:rsidR="004D163A" w:rsidRPr="00A03F15" w:rsidRDefault="004D163A" w:rsidP="00DE7EF8">
            <w:pPr>
              <w:rPr>
                <w:szCs w:val="24"/>
              </w:rPr>
            </w:pPr>
          </w:p>
        </w:tc>
        <w:tc>
          <w:tcPr>
            <w:tcW w:w="2566" w:type="dxa"/>
            <w:shd w:val="clear" w:color="auto" w:fill="auto"/>
          </w:tcPr>
          <w:p w14:paraId="5248DC33" w14:textId="77777777" w:rsidR="004D163A" w:rsidRPr="00A03F15" w:rsidRDefault="004D163A" w:rsidP="00DE7EF8">
            <w:pPr>
              <w:rPr>
                <w:szCs w:val="24"/>
              </w:rPr>
            </w:pPr>
          </w:p>
        </w:tc>
      </w:tr>
      <w:tr w:rsidR="004D163A" w:rsidRPr="00A03F15" w14:paraId="64D9A960" w14:textId="77777777" w:rsidTr="004D163A">
        <w:trPr>
          <w:jc w:val="center"/>
        </w:trPr>
        <w:tc>
          <w:tcPr>
            <w:tcW w:w="421" w:type="dxa"/>
            <w:shd w:val="clear" w:color="auto" w:fill="auto"/>
          </w:tcPr>
          <w:p w14:paraId="0662C401" w14:textId="77777777" w:rsidR="004D163A" w:rsidRPr="00A03F15" w:rsidRDefault="004D163A" w:rsidP="00DE7EF8">
            <w:pPr>
              <w:rPr>
                <w:szCs w:val="24"/>
              </w:rPr>
            </w:pPr>
            <w:r w:rsidRPr="00A03F15">
              <w:rPr>
                <w:szCs w:val="24"/>
              </w:rPr>
              <w:t>2</w:t>
            </w:r>
          </w:p>
        </w:tc>
        <w:tc>
          <w:tcPr>
            <w:tcW w:w="2990" w:type="dxa"/>
            <w:shd w:val="clear" w:color="auto" w:fill="auto"/>
          </w:tcPr>
          <w:p w14:paraId="160613C3" w14:textId="77777777" w:rsidR="004D163A" w:rsidRPr="00A03F15" w:rsidRDefault="004D163A" w:rsidP="00DE7EF8">
            <w:pPr>
              <w:rPr>
                <w:szCs w:val="24"/>
              </w:rPr>
            </w:pPr>
          </w:p>
        </w:tc>
        <w:tc>
          <w:tcPr>
            <w:tcW w:w="1912" w:type="dxa"/>
            <w:shd w:val="clear" w:color="auto" w:fill="auto"/>
          </w:tcPr>
          <w:p w14:paraId="0230D891" w14:textId="77777777" w:rsidR="004D163A" w:rsidRPr="00A03F15" w:rsidRDefault="004D163A" w:rsidP="00DE7EF8">
            <w:pPr>
              <w:rPr>
                <w:szCs w:val="24"/>
              </w:rPr>
            </w:pPr>
          </w:p>
        </w:tc>
        <w:tc>
          <w:tcPr>
            <w:tcW w:w="1916" w:type="dxa"/>
            <w:shd w:val="clear" w:color="auto" w:fill="auto"/>
          </w:tcPr>
          <w:p w14:paraId="26F0D30C" w14:textId="77777777" w:rsidR="004D163A" w:rsidRPr="00A03F15" w:rsidRDefault="004D163A" w:rsidP="00DE7EF8">
            <w:pPr>
              <w:rPr>
                <w:szCs w:val="24"/>
              </w:rPr>
            </w:pPr>
          </w:p>
        </w:tc>
        <w:tc>
          <w:tcPr>
            <w:tcW w:w="2566" w:type="dxa"/>
            <w:shd w:val="clear" w:color="auto" w:fill="auto"/>
          </w:tcPr>
          <w:p w14:paraId="7FDD38D1" w14:textId="77777777" w:rsidR="004D163A" w:rsidRPr="00A03F15" w:rsidRDefault="004D163A" w:rsidP="00DE7EF8">
            <w:pPr>
              <w:rPr>
                <w:szCs w:val="24"/>
              </w:rPr>
            </w:pPr>
          </w:p>
        </w:tc>
      </w:tr>
      <w:tr w:rsidR="004D163A" w:rsidRPr="00A03F15" w14:paraId="76548097" w14:textId="77777777" w:rsidTr="004D163A">
        <w:trPr>
          <w:jc w:val="center"/>
        </w:trPr>
        <w:tc>
          <w:tcPr>
            <w:tcW w:w="421" w:type="dxa"/>
            <w:shd w:val="clear" w:color="auto" w:fill="auto"/>
          </w:tcPr>
          <w:p w14:paraId="0D43C708" w14:textId="77777777" w:rsidR="004D163A" w:rsidRPr="00A03F15" w:rsidRDefault="004D163A" w:rsidP="00DE7EF8">
            <w:pPr>
              <w:rPr>
                <w:szCs w:val="24"/>
              </w:rPr>
            </w:pPr>
            <w:r w:rsidRPr="00A03F15">
              <w:rPr>
                <w:szCs w:val="24"/>
              </w:rPr>
              <w:t>3</w:t>
            </w:r>
          </w:p>
        </w:tc>
        <w:tc>
          <w:tcPr>
            <w:tcW w:w="2990" w:type="dxa"/>
            <w:shd w:val="clear" w:color="auto" w:fill="auto"/>
          </w:tcPr>
          <w:p w14:paraId="7C373ABF" w14:textId="77777777" w:rsidR="004D163A" w:rsidRPr="00A03F15" w:rsidRDefault="004D163A" w:rsidP="00DE7EF8">
            <w:pPr>
              <w:rPr>
                <w:szCs w:val="24"/>
              </w:rPr>
            </w:pPr>
          </w:p>
        </w:tc>
        <w:tc>
          <w:tcPr>
            <w:tcW w:w="1912" w:type="dxa"/>
            <w:shd w:val="clear" w:color="auto" w:fill="auto"/>
          </w:tcPr>
          <w:p w14:paraId="6DD59E1B" w14:textId="77777777" w:rsidR="004D163A" w:rsidRPr="00A03F15" w:rsidRDefault="004D163A" w:rsidP="00DE7EF8">
            <w:pPr>
              <w:rPr>
                <w:szCs w:val="24"/>
              </w:rPr>
            </w:pPr>
          </w:p>
        </w:tc>
        <w:tc>
          <w:tcPr>
            <w:tcW w:w="1916" w:type="dxa"/>
            <w:shd w:val="clear" w:color="auto" w:fill="auto"/>
          </w:tcPr>
          <w:p w14:paraId="371F613A" w14:textId="77777777" w:rsidR="004D163A" w:rsidRPr="00A03F15" w:rsidRDefault="004D163A" w:rsidP="00DE7EF8">
            <w:pPr>
              <w:rPr>
                <w:szCs w:val="24"/>
              </w:rPr>
            </w:pPr>
          </w:p>
        </w:tc>
        <w:tc>
          <w:tcPr>
            <w:tcW w:w="2566" w:type="dxa"/>
            <w:shd w:val="clear" w:color="auto" w:fill="auto"/>
          </w:tcPr>
          <w:p w14:paraId="49E1CBCE" w14:textId="77777777" w:rsidR="004D163A" w:rsidRPr="00A03F15" w:rsidRDefault="004D163A" w:rsidP="00DE7EF8">
            <w:pPr>
              <w:rPr>
                <w:szCs w:val="24"/>
              </w:rPr>
            </w:pPr>
          </w:p>
        </w:tc>
      </w:tr>
    </w:tbl>
    <w:p w14:paraId="1D4D4615" w14:textId="15B7C819" w:rsidR="00CA02E4" w:rsidRDefault="00CA02E4">
      <w:pPr>
        <w:pStyle w:val="BodyText"/>
        <w:rPr>
          <w:sz w:val="20"/>
        </w:rPr>
      </w:pPr>
    </w:p>
    <w:p w14:paraId="46842486" w14:textId="567A006B" w:rsidR="004D163A" w:rsidRDefault="004D163A">
      <w:pPr>
        <w:pStyle w:val="BodyText"/>
        <w:rPr>
          <w:sz w:val="20"/>
        </w:rPr>
      </w:pPr>
    </w:p>
    <w:p w14:paraId="216EFD9D" w14:textId="3A04235D" w:rsidR="004D163A" w:rsidRDefault="004D163A">
      <w:pPr>
        <w:pStyle w:val="BodyText"/>
        <w:rPr>
          <w:sz w:val="20"/>
        </w:rPr>
      </w:pPr>
    </w:p>
    <w:p w14:paraId="4BCD6A85" w14:textId="227C51F3" w:rsidR="004D163A" w:rsidRDefault="004D163A">
      <w:pPr>
        <w:pStyle w:val="BodyText"/>
        <w:rPr>
          <w:sz w:val="20"/>
        </w:rPr>
      </w:pPr>
    </w:p>
    <w:p w14:paraId="1660A4C2" w14:textId="149D52E9" w:rsidR="004D163A" w:rsidRDefault="004D163A">
      <w:pPr>
        <w:pStyle w:val="BodyText"/>
        <w:rPr>
          <w:sz w:val="20"/>
        </w:rPr>
      </w:pPr>
    </w:p>
    <w:p w14:paraId="72828377" w14:textId="13FA6FBC" w:rsidR="004D163A" w:rsidRDefault="004D163A">
      <w:pPr>
        <w:pStyle w:val="BodyText"/>
        <w:rPr>
          <w:sz w:val="20"/>
        </w:rPr>
      </w:pPr>
    </w:p>
    <w:p w14:paraId="099D2A62" w14:textId="6D6FB615" w:rsidR="004D163A" w:rsidRDefault="004D163A">
      <w:pPr>
        <w:pStyle w:val="BodyText"/>
        <w:rPr>
          <w:sz w:val="20"/>
        </w:rPr>
      </w:pPr>
    </w:p>
    <w:p w14:paraId="71A94494" w14:textId="77777777" w:rsidR="004D163A" w:rsidRDefault="004D163A">
      <w:pPr>
        <w:pStyle w:val="BodyText"/>
        <w:rPr>
          <w:sz w:val="20"/>
        </w:rPr>
      </w:pPr>
    </w:p>
    <w:p w14:paraId="16A13799" w14:textId="217951C3" w:rsidR="00CA02E4" w:rsidRDefault="00235981" w:rsidP="00E43645">
      <w:pPr>
        <w:pStyle w:val="ListParagraph"/>
        <w:numPr>
          <w:ilvl w:val="0"/>
          <w:numId w:val="35"/>
        </w:numPr>
        <w:tabs>
          <w:tab w:val="left" w:pos="722"/>
          <w:tab w:val="left" w:pos="723"/>
        </w:tabs>
        <w:spacing w:before="127"/>
        <w:ind w:left="722" w:hanging="550"/>
      </w:pPr>
      <w:r>
        <w:rPr>
          <w:b/>
          <w:color w:val="231F20"/>
        </w:rPr>
        <w:t xml:space="preserve">Registered Company, </w:t>
      </w:r>
      <w:r>
        <w:rPr>
          <w:color w:val="231F20"/>
        </w:rPr>
        <w:t>provide the following</w:t>
      </w:r>
      <w:r w:rsidR="009A4A90">
        <w:rPr>
          <w:color w:val="231F20"/>
        </w:rPr>
        <w:t xml:space="preserve"> </w:t>
      </w:r>
      <w:r>
        <w:rPr>
          <w:color w:val="231F20"/>
        </w:rPr>
        <w:t>details.</w:t>
      </w:r>
    </w:p>
    <w:p w14:paraId="41DEAABE" w14:textId="77777777" w:rsidR="00CA02E4" w:rsidRDefault="00235981" w:rsidP="00E43645">
      <w:pPr>
        <w:pStyle w:val="ListParagraph"/>
        <w:numPr>
          <w:ilvl w:val="1"/>
          <w:numId w:val="35"/>
        </w:numPr>
        <w:tabs>
          <w:tab w:val="left" w:pos="1187"/>
          <w:tab w:val="left" w:pos="1188"/>
          <w:tab w:val="left" w:pos="10419"/>
        </w:tabs>
        <w:spacing w:before="235"/>
      </w:pPr>
      <w:r>
        <w:rPr>
          <w:color w:val="231F20"/>
        </w:rPr>
        <w:t xml:space="preserve">Private or public Company </w:t>
      </w:r>
      <w:r>
        <w:rPr>
          <w:color w:val="231F20"/>
          <w:u w:val="single" w:color="221E1F"/>
        </w:rPr>
        <w:tab/>
      </w:r>
    </w:p>
    <w:p w14:paraId="164923C7" w14:textId="77777777" w:rsidR="00CA02E4" w:rsidRDefault="00235981" w:rsidP="00E43645">
      <w:pPr>
        <w:pStyle w:val="ListParagraph"/>
        <w:numPr>
          <w:ilvl w:val="1"/>
          <w:numId w:val="35"/>
        </w:numPr>
        <w:tabs>
          <w:tab w:val="left" w:pos="1187"/>
          <w:tab w:val="left" w:pos="1188"/>
        </w:tabs>
        <w:spacing w:before="234"/>
      </w:pPr>
      <w:r>
        <w:rPr>
          <w:color w:val="231F20"/>
        </w:rPr>
        <w:t>State the nominal and issued capital of the Company:-</w:t>
      </w:r>
    </w:p>
    <w:p w14:paraId="0EEE3A39" w14:textId="77777777" w:rsidR="00CA02E4" w:rsidRDefault="00235981">
      <w:pPr>
        <w:pStyle w:val="BodyText"/>
        <w:spacing w:before="234"/>
        <w:ind w:left="1187"/>
      </w:pPr>
      <w:r>
        <w:rPr>
          <w:color w:val="231F20"/>
        </w:rPr>
        <w:t>Nominal Kenya Shillings (Equivalent) .......................................................................................................</w:t>
      </w:r>
    </w:p>
    <w:p w14:paraId="643C67A2" w14:textId="77777777" w:rsidR="00CA02E4" w:rsidRDefault="00235981">
      <w:pPr>
        <w:pStyle w:val="BodyText"/>
        <w:spacing w:before="235"/>
        <w:ind w:left="1187"/>
      </w:pPr>
      <w:r>
        <w:rPr>
          <w:color w:val="231F20"/>
        </w:rPr>
        <w:t>Issued Kenya Shillings (Equivalent) ...........................................................................................................</w:t>
      </w:r>
    </w:p>
    <w:p w14:paraId="7C60A444" w14:textId="270DC95F" w:rsidR="00CA02E4" w:rsidRDefault="00235981" w:rsidP="00E43645">
      <w:pPr>
        <w:pStyle w:val="ListParagraph"/>
        <w:numPr>
          <w:ilvl w:val="1"/>
          <w:numId w:val="35"/>
        </w:numPr>
        <w:tabs>
          <w:tab w:val="left" w:pos="1187"/>
          <w:tab w:val="left" w:pos="1188"/>
        </w:tabs>
        <w:spacing w:before="234"/>
      </w:pPr>
      <w:r>
        <w:rPr>
          <w:color w:val="231F20"/>
        </w:rPr>
        <w:t>Give details of Directors as follows.</w:t>
      </w:r>
    </w:p>
    <w:p w14:paraId="228AAC8E" w14:textId="77777777" w:rsidR="00CA02E4" w:rsidRDefault="00CA02E4">
      <w:pPr>
        <w:pStyle w:val="BodyText"/>
        <w:rPr>
          <w:sz w:val="20"/>
        </w:rPr>
      </w:pPr>
    </w:p>
    <w:p w14:paraId="3D0A9422" w14:textId="77777777" w:rsidR="00CA02E4" w:rsidRDefault="00CA02E4">
      <w:pPr>
        <w:pStyle w:val="BodyText"/>
        <w:spacing w:before="5"/>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116"/>
      </w:tblGrid>
      <w:tr w:rsidR="004D163A" w:rsidRPr="004D163A" w14:paraId="1BC8180E" w14:textId="77777777" w:rsidTr="004D163A">
        <w:trPr>
          <w:jc w:val="center"/>
        </w:trPr>
        <w:tc>
          <w:tcPr>
            <w:tcW w:w="421" w:type="dxa"/>
            <w:shd w:val="clear" w:color="auto" w:fill="E7E6E6"/>
          </w:tcPr>
          <w:p w14:paraId="4BFA33E7" w14:textId="77777777" w:rsidR="004D163A" w:rsidRPr="004D163A" w:rsidRDefault="004D163A" w:rsidP="00DE7EF8">
            <w:pPr>
              <w:rPr>
                <w:b/>
                <w:bCs/>
                <w:szCs w:val="24"/>
              </w:rPr>
            </w:pPr>
          </w:p>
        </w:tc>
        <w:tc>
          <w:tcPr>
            <w:tcW w:w="2990" w:type="dxa"/>
            <w:shd w:val="clear" w:color="auto" w:fill="E7E6E6"/>
          </w:tcPr>
          <w:p w14:paraId="58A5F743" w14:textId="77777777" w:rsidR="004D163A" w:rsidRPr="004D163A" w:rsidRDefault="004D163A" w:rsidP="00DE7EF8">
            <w:pPr>
              <w:rPr>
                <w:b/>
                <w:bCs/>
                <w:szCs w:val="24"/>
              </w:rPr>
            </w:pPr>
            <w:r w:rsidRPr="004D163A">
              <w:rPr>
                <w:b/>
                <w:bCs/>
                <w:szCs w:val="24"/>
              </w:rPr>
              <w:t>Names of Director</w:t>
            </w:r>
          </w:p>
        </w:tc>
        <w:tc>
          <w:tcPr>
            <w:tcW w:w="1912" w:type="dxa"/>
            <w:shd w:val="clear" w:color="auto" w:fill="E7E6E6"/>
          </w:tcPr>
          <w:p w14:paraId="720BB714" w14:textId="77777777" w:rsidR="004D163A" w:rsidRPr="004D163A" w:rsidRDefault="004D163A" w:rsidP="00DE7EF8">
            <w:pPr>
              <w:rPr>
                <w:b/>
                <w:bCs/>
                <w:szCs w:val="24"/>
              </w:rPr>
            </w:pPr>
            <w:r w:rsidRPr="004D163A">
              <w:rPr>
                <w:b/>
                <w:bCs/>
                <w:szCs w:val="24"/>
              </w:rPr>
              <w:t>Nationality</w:t>
            </w:r>
          </w:p>
        </w:tc>
        <w:tc>
          <w:tcPr>
            <w:tcW w:w="1916" w:type="dxa"/>
            <w:shd w:val="clear" w:color="auto" w:fill="E7E6E6"/>
          </w:tcPr>
          <w:p w14:paraId="467B7021" w14:textId="77777777" w:rsidR="004D163A" w:rsidRPr="004D163A" w:rsidRDefault="004D163A" w:rsidP="00DE7EF8">
            <w:pPr>
              <w:rPr>
                <w:b/>
                <w:bCs/>
                <w:szCs w:val="24"/>
              </w:rPr>
            </w:pPr>
            <w:r w:rsidRPr="004D163A">
              <w:rPr>
                <w:b/>
                <w:bCs/>
                <w:szCs w:val="24"/>
              </w:rPr>
              <w:t>Citizenship</w:t>
            </w:r>
          </w:p>
        </w:tc>
        <w:tc>
          <w:tcPr>
            <w:tcW w:w="2116" w:type="dxa"/>
            <w:shd w:val="clear" w:color="auto" w:fill="E7E6E6"/>
          </w:tcPr>
          <w:p w14:paraId="08897131" w14:textId="77777777" w:rsidR="004D163A" w:rsidRPr="004D163A" w:rsidRDefault="004D163A" w:rsidP="00DE7EF8">
            <w:pPr>
              <w:rPr>
                <w:b/>
                <w:bCs/>
                <w:szCs w:val="24"/>
              </w:rPr>
            </w:pPr>
            <w:r w:rsidRPr="004D163A">
              <w:rPr>
                <w:b/>
                <w:bCs/>
                <w:szCs w:val="24"/>
              </w:rPr>
              <w:t>% Shares owned</w:t>
            </w:r>
          </w:p>
        </w:tc>
      </w:tr>
      <w:tr w:rsidR="004D163A" w:rsidRPr="00A03F15" w14:paraId="35BBE238" w14:textId="77777777" w:rsidTr="004D163A">
        <w:trPr>
          <w:jc w:val="center"/>
        </w:trPr>
        <w:tc>
          <w:tcPr>
            <w:tcW w:w="421" w:type="dxa"/>
            <w:shd w:val="clear" w:color="auto" w:fill="auto"/>
          </w:tcPr>
          <w:p w14:paraId="664F8DDA" w14:textId="77777777" w:rsidR="004D163A" w:rsidRPr="00A03F15" w:rsidRDefault="004D163A" w:rsidP="00DE7EF8">
            <w:pPr>
              <w:rPr>
                <w:szCs w:val="24"/>
              </w:rPr>
            </w:pPr>
            <w:r w:rsidRPr="00A03F15">
              <w:rPr>
                <w:szCs w:val="24"/>
              </w:rPr>
              <w:t>1</w:t>
            </w:r>
          </w:p>
        </w:tc>
        <w:tc>
          <w:tcPr>
            <w:tcW w:w="2990" w:type="dxa"/>
            <w:shd w:val="clear" w:color="auto" w:fill="auto"/>
          </w:tcPr>
          <w:p w14:paraId="1501C9F3" w14:textId="77777777" w:rsidR="004D163A" w:rsidRPr="00A03F15" w:rsidRDefault="004D163A" w:rsidP="00DE7EF8">
            <w:pPr>
              <w:rPr>
                <w:szCs w:val="24"/>
              </w:rPr>
            </w:pPr>
          </w:p>
        </w:tc>
        <w:tc>
          <w:tcPr>
            <w:tcW w:w="1912" w:type="dxa"/>
            <w:shd w:val="clear" w:color="auto" w:fill="auto"/>
          </w:tcPr>
          <w:p w14:paraId="00AD3C62" w14:textId="77777777" w:rsidR="004D163A" w:rsidRPr="00A03F15" w:rsidRDefault="004D163A" w:rsidP="00DE7EF8">
            <w:pPr>
              <w:rPr>
                <w:szCs w:val="24"/>
              </w:rPr>
            </w:pPr>
          </w:p>
        </w:tc>
        <w:tc>
          <w:tcPr>
            <w:tcW w:w="1916" w:type="dxa"/>
            <w:shd w:val="clear" w:color="auto" w:fill="auto"/>
          </w:tcPr>
          <w:p w14:paraId="10F22B8F" w14:textId="77777777" w:rsidR="004D163A" w:rsidRPr="00A03F15" w:rsidRDefault="004D163A" w:rsidP="00DE7EF8">
            <w:pPr>
              <w:rPr>
                <w:szCs w:val="24"/>
              </w:rPr>
            </w:pPr>
          </w:p>
        </w:tc>
        <w:tc>
          <w:tcPr>
            <w:tcW w:w="2116" w:type="dxa"/>
            <w:shd w:val="clear" w:color="auto" w:fill="auto"/>
          </w:tcPr>
          <w:p w14:paraId="357DCA05" w14:textId="77777777" w:rsidR="004D163A" w:rsidRPr="00A03F15" w:rsidRDefault="004D163A" w:rsidP="00DE7EF8">
            <w:pPr>
              <w:rPr>
                <w:szCs w:val="24"/>
              </w:rPr>
            </w:pPr>
          </w:p>
        </w:tc>
      </w:tr>
      <w:tr w:rsidR="004D163A" w:rsidRPr="00A03F15" w14:paraId="67B725C2" w14:textId="77777777" w:rsidTr="004D163A">
        <w:trPr>
          <w:jc w:val="center"/>
        </w:trPr>
        <w:tc>
          <w:tcPr>
            <w:tcW w:w="421" w:type="dxa"/>
            <w:shd w:val="clear" w:color="auto" w:fill="auto"/>
          </w:tcPr>
          <w:p w14:paraId="03E24993" w14:textId="77777777" w:rsidR="004D163A" w:rsidRPr="00A03F15" w:rsidRDefault="004D163A" w:rsidP="00DE7EF8">
            <w:pPr>
              <w:rPr>
                <w:szCs w:val="24"/>
              </w:rPr>
            </w:pPr>
            <w:r w:rsidRPr="00A03F15">
              <w:rPr>
                <w:szCs w:val="24"/>
              </w:rPr>
              <w:t>2</w:t>
            </w:r>
          </w:p>
        </w:tc>
        <w:tc>
          <w:tcPr>
            <w:tcW w:w="2990" w:type="dxa"/>
            <w:shd w:val="clear" w:color="auto" w:fill="auto"/>
          </w:tcPr>
          <w:p w14:paraId="1B2D4DF8" w14:textId="77777777" w:rsidR="004D163A" w:rsidRPr="00A03F15" w:rsidRDefault="004D163A" w:rsidP="00DE7EF8">
            <w:pPr>
              <w:rPr>
                <w:szCs w:val="24"/>
              </w:rPr>
            </w:pPr>
          </w:p>
        </w:tc>
        <w:tc>
          <w:tcPr>
            <w:tcW w:w="1912" w:type="dxa"/>
            <w:shd w:val="clear" w:color="auto" w:fill="auto"/>
          </w:tcPr>
          <w:p w14:paraId="3414D419" w14:textId="77777777" w:rsidR="004D163A" w:rsidRPr="00A03F15" w:rsidRDefault="004D163A" w:rsidP="00DE7EF8">
            <w:pPr>
              <w:rPr>
                <w:szCs w:val="24"/>
              </w:rPr>
            </w:pPr>
          </w:p>
        </w:tc>
        <w:tc>
          <w:tcPr>
            <w:tcW w:w="1916" w:type="dxa"/>
            <w:shd w:val="clear" w:color="auto" w:fill="auto"/>
          </w:tcPr>
          <w:p w14:paraId="1E1994FB" w14:textId="77777777" w:rsidR="004D163A" w:rsidRPr="00A03F15" w:rsidRDefault="004D163A" w:rsidP="00DE7EF8">
            <w:pPr>
              <w:rPr>
                <w:szCs w:val="24"/>
              </w:rPr>
            </w:pPr>
          </w:p>
        </w:tc>
        <w:tc>
          <w:tcPr>
            <w:tcW w:w="2116" w:type="dxa"/>
            <w:shd w:val="clear" w:color="auto" w:fill="auto"/>
          </w:tcPr>
          <w:p w14:paraId="5675291D" w14:textId="77777777" w:rsidR="004D163A" w:rsidRPr="00A03F15" w:rsidRDefault="004D163A" w:rsidP="00DE7EF8">
            <w:pPr>
              <w:rPr>
                <w:szCs w:val="24"/>
              </w:rPr>
            </w:pPr>
          </w:p>
        </w:tc>
      </w:tr>
      <w:tr w:rsidR="004D163A" w:rsidRPr="00A03F15" w14:paraId="75B5285E" w14:textId="77777777" w:rsidTr="004D163A">
        <w:trPr>
          <w:jc w:val="center"/>
        </w:trPr>
        <w:tc>
          <w:tcPr>
            <w:tcW w:w="421" w:type="dxa"/>
            <w:shd w:val="clear" w:color="auto" w:fill="auto"/>
          </w:tcPr>
          <w:p w14:paraId="783076B7" w14:textId="77777777" w:rsidR="004D163A" w:rsidRPr="00A03F15" w:rsidRDefault="004D163A" w:rsidP="00DE7EF8">
            <w:pPr>
              <w:rPr>
                <w:szCs w:val="24"/>
              </w:rPr>
            </w:pPr>
            <w:r w:rsidRPr="00A03F15">
              <w:rPr>
                <w:szCs w:val="24"/>
              </w:rPr>
              <w:t>3</w:t>
            </w:r>
          </w:p>
        </w:tc>
        <w:tc>
          <w:tcPr>
            <w:tcW w:w="2990" w:type="dxa"/>
            <w:shd w:val="clear" w:color="auto" w:fill="auto"/>
          </w:tcPr>
          <w:p w14:paraId="76473241" w14:textId="77777777" w:rsidR="004D163A" w:rsidRPr="00A03F15" w:rsidRDefault="004D163A" w:rsidP="00DE7EF8">
            <w:pPr>
              <w:rPr>
                <w:szCs w:val="24"/>
              </w:rPr>
            </w:pPr>
          </w:p>
        </w:tc>
        <w:tc>
          <w:tcPr>
            <w:tcW w:w="1912" w:type="dxa"/>
            <w:shd w:val="clear" w:color="auto" w:fill="auto"/>
          </w:tcPr>
          <w:p w14:paraId="245FD77C" w14:textId="77777777" w:rsidR="004D163A" w:rsidRPr="00A03F15" w:rsidRDefault="004D163A" w:rsidP="00DE7EF8">
            <w:pPr>
              <w:rPr>
                <w:szCs w:val="24"/>
              </w:rPr>
            </w:pPr>
          </w:p>
        </w:tc>
        <w:tc>
          <w:tcPr>
            <w:tcW w:w="1916" w:type="dxa"/>
            <w:shd w:val="clear" w:color="auto" w:fill="auto"/>
          </w:tcPr>
          <w:p w14:paraId="0BDA6ADE" w14:textId="77777777" w:rsidR="004D163A" w:rsidRPr="00A03F15" w:rsidRDefault="004D163A" w:rsidP="00DE7EF8">
            <w:pPr>
              <w:rPr>
                <w:szCs w:val="24"/>
              </w:rPr>
            </w:pPr>
          </w:p>
        </w:tc>
        <w:tc>
          <w:tcPr>
            <w:tcW w:w="2116" w:type="dxa"/>
            <w:shd w:val="clear" w:color="auto" w:fill="auto"/>
          </w:tcPr>
          <w:p w14:paraId="554290AD" w14:textId="77777777" w:rsidR="004D163A" w:rsidRPr="00A03F15" w:rsidRDefault="004D163A" w:rsidP="00DE7EF8">
            <w:pPr>
              <w:rPr>
                <w:szCs w:val="24"/>
              </w:rPr>
            </w:pPr>
          </w:p>
        </w:tc>
      </w:tr>
    </w:tbl>
    <w:p w14:paraId="491F088A" w14:textId="77777777" w:rsidR="00CA02E4" w:rsidRDefault="00CA02E4">
      <w:pPr>
        <w:pStyle w:val="BodyText"/>
        <w:rPr>
          <w:sz w:val="20"/>
        </w:rPr>
      </w:pPr>
    </w:p>
    <w:p w14:paraId="46977657" w14:textId="77777777" w:rsidR="00CA02E4" w:rsidRDefault="00CA02E4">
      <w:pPr>
        <w:pStyle w:val="BodyText"/>
        <w:spacing w:before="2"/>
        <w:rPr>
          <w:sz w:val="21"/>
        </w:rPr>
      </w:pPr>
    </w:p>
    <w:p w14:paraId="3BA3CA23" w14:textId="7F89D567" w:rsidR="00CA02E4" w:rsidRDefault="00235981" w:rsidP="00E43645">
      <w:pPr>
        <w:pStyle w:val="Heading4"/>
        <w:numPr>
          <w:ilvl w:val="0"/>
          <w:numId w:val="35"/>
        </w:numPr>
        <w:tabs>
          <w:tab w:val="left" w:pos="735"/>
          <w:tab w:val="left" w:pos="737"/>
        </w:tabs>
        <w:spacing w:before="127"/>
        <w:ind w:left="736" w:hanging="568"/>
      </w:pPr>
      <w:r>
        <w:rPr>
          <w:color w:val="231F20"/>
        </w:rPr>
        <w:t>DISCLOSURE</w:t>
      </w:r>
      <w:r w:rsidR="00FF444D">
        <w:rPr>
          <w:color w:val="231F20"/>
        </w:rPr>
        <w:t xml:space="preserve"> </w:t>
      </w:r>
      <w:r>
        <w:rPr>
          <w:color w:val="231F20"/>
        </w:rPr>
        <w:t>OF</w:t>
      </w:r>
      <w:r w:rsidR="00FF444D">
        <w:rPr>
          <w:color w:val="231F20"/>
        </w:rPr>
        <w:t xml:space="preserve"> </w:t>
      </w:r>
      <w:r>
        <w:rPr>
          <w:color w:val="231F20"/>
        </w:rPr>
        <w:t>INTEREST</w:t>
      </w:r>
      <w:r w:rsidR="00FF444D">
        <w:rPr>
          <w:color w:val="231F20"/>
        </w:rPr>
        <w:t xml:space="preserve"> </w:t>
      </w:r>
      <w:r>
        <w:rPr>
          <w:color w:val="231F20"/>
        </w:rPr>
        <w:t>-Interest</w:t>
      </w:r>
      <w:r w:rsidR="009A4A90">
        <w:rPr>
          <w:color w:val="231F20"/>
        </w:rPr>
        <w:t xml:space="preserve"> </w:t>
      </w:r>
      <w:r>
        <w:rPr>
          <w:color w:val="231F20"/>
        </w:rPr>
        <w:t>of</w:t>
      </w:r>
      <w:r w:rsidR="009A4A90">
        <w:rPr>
          <w:color w:val="231F20"/>
        </w:rPr>
        <w:t xml:space="preserve"> </w:t>
      </w:r>
      <w:r>
        <w:rPr>
          <w:color w:val="231F20"/>
        </w:rPr>
        <w:t>the</w:t>
      </w:r>
      <w:r w:rsidR="009A4A90">
        <w:rPr>
          <w:color w:val="231F20"/>
        </w:rPr>
        <w:t xml:space="preserve"> </w:t>
      </w:r>
      <w:r>
        <w:rPr>
          <w:color w:val="231F20"/>
        </w:rPr>
        <w:t>Firm</w:t>
      </w:r>
      <w:r w:rsidR="009A4A90">
        <w:rPr>
          <w:color w:val="231F20"/>
        </w:rPr>
        <w:t xml:space="preserve"> </w:t>
      </w:r>
      <w:r>
        <w:rPr>
          <w:color w:val="231F20"/>
        </w:rPr>
        <w:t>in</w:t>
      </w:r>
      <w:r w:rsidR="009A4A90">
        <w:rPr>
          <w:color w:val="231F20"/>
        </w:rPr>
        <w:t xml:space="preserve"> </w:t>
      </w:r>
      <w:r>
        <w:rPr>
          <w:color w:val="231F20"/>
        </w:rPr>
        <w:t>the</w:t>
      </w:r>
      <w:r w:rsidR="009A4A90">
        <w:rPr>
          <w:color w:val="231F20"/>
        </w:rPr>
        <w:t xml:space="preserve"> </w:t>
      </w:r>
      <w:r>
        <w:rPr>
          <w:color w:val="231F20"/>
        </w:rPr>
        <w:t>Procuring</w:t>
      </w:r>
      <w:r w:rsidR="009A4A90">
        <w:rPr>
          <w:color w:val="231F20"/>
        </w:rPr>
        <w:t xml:space="preserve">  </w:t>
      </w:r>
      <w:r>
        <w:rPr>
          <w:color w:val="231F20"/>
        </w:rPr>
        <w:t>Entity.</w:t>
      </w:r>
    </w:p>
    <w:p w14:paraId="158E7516" w14:textId="77777777" w:rsidR="00CA02E4" w:rsidRDefault="00235981">
      <w:pPr>
        <w:pStyle w:val="BodyText"/>
        <w:tabs>
          <w:tab w:val="left" w:pos="1195"/>
        </w:tabs>
        <w:spacing w:before="235" w:line="248" w:lineRule="exact"/>
        <w:ind w:left="735"/>
        <w:rPr>
          <w:i/>
        </w:rPr>
      </w:pPr>
      <w:proofErr w:type="spellStart"/>
      <w:r>
        <w:rPr>
          <w:color w:val="231F20"/>
        </w:rPr>
        <w:t>i</w:t>
      </w:r>
      <w:proofErr w:type="spellEnd"/>
      <w:r>
        <w:rPr>
          <w:color w:val="231F20"/>
        </w:rPr>
        <w:t>)</w:t>
      </w:r>
      <w:r>
        <w:rPr>
          <w:color w:val="231F20"/>
        </w:rPr>
        <w:tab/>
        <w:t>Are</w:t>
      </w:r>
      <w:r w:rsidR="00AE3CF6">
        <w:rPr>
          <w:color w:val="231F20"/>
        </w:rPr>
        <w:t xml:space="preserve"> </w:t>
      </w:r>
      <w:r>
        <w:rPr>
          <w:color w:val="231F20"/>
        </w:rPr>
        <w:t>there</w:t>
      </w:r>
      <w:r w:rsidR="00AE3CF6">
        <w:rPr>
          <w:color w:val="231F20"/>
        </w:rPr>
        <w:t xml:space="preserve"> </w:t>
      </w:r>
      <w:r>
        <w:rPr>
          <w:color w:val="231F20"/>
        </w:rPr>
        <w:t>any</w:t>
      </w:r>
      <w:r w:rsidR="00AE3CF6">
        <w:rPr>
          <w:color w:val="231F20"/>
        </w:rPr>
        <w:t xml:space="preserve"> </w:t>
      </w:r>
      <w:r>
        <w:rPr>
          <w:color w:val="231F20"/>
        </w:rPr>
        <w:t>person/persons</w:t>
      </w:r>
      <w:r w:rsidR="00AE3CF6">
        <w:rPr>
          <w:color w:val="231F20"/>
        </w:rPr>
        <w:t xml:space="preserve"> </w:t>
      </w:r>
      <w:r>
        <w:rPr>
          <w:color w:val="231F20"/>
        </w:rPr>
        <w:t>in........................................................................(</w:t>
      </w:r>
      <w:r>
        <w:rPr>
          <w:i/>
          <w:color w:val="231F20"/>
        </w:rPr>
        <w:t>Name</w:t>
      </w:r>
      <w:r w:rsidR="00AE3CF6">
        <w:rPr>
          <w:i/>
          <w:color w:val="231F20"/>
        </w:rPr>
        <w:t xml:space="preserve"> </w:t>
      </w:r>
      <w:r>
        <w:rPr>
          <w:i/>
          <w:color w:val="231F20"/>
        </w:rPr>
        <w:t>of</w:t>
      </w:r>
      <w:r w:rsidR="00AE3CF6">
        <w:rPr>
          <w:i/>
          <w:color w:val="231F20"/>
        </w:rPr>
        <w:t xml:space="preserve"> </w:t>
      </w:r>
      <w:r>
        <w:rPr>
          <w:i/>
          <w:color w:val="231F20"/>
        </w:rPr>
        <w:t>Procuring</w:t>
      </w:r>
      <w:r w:rsidR="00AE3CF6">
        <w:rPr>
          <w:i/>
          <w:color w:val="231F20"/>
        </w:rPr>
        <w:t xml:space="preserve"> </w:t>
      </w:r>
      <w:r>
        <w:rPr>
          <w:i/>
          <w:color w:val="231F20"/>
        </w:rPr>
        <w:t>Entity)</w:t>
      </w:r>
    </w:p>
    <w:p w14:paraId="152E94B4" w14:textId="77777777" w:rsidR="00CA02E4" w:rsidRDefault="00235981">
      <w:pPr>
        <w:pStyle w:val="BodyText"/>
        <w:spacing w:line="345" w:lineRule="auto"/>
        <w:ind w:left="1195" w:right="1156" w:firstLine="2"/>
      </w:pPr>
      <w:r>
        <w:rPr>
          <w:color w:val="231F20"/>
        </w:rPr>
        <w:t>who</w:t>
      </w:r>
      <w:r w:rsidR="009A4A90">
        <w:rPr>
          <w:color w:val="231F20"/>
        </w:rPr>
        <w:t xml:space="preserve"> </w:t>
      </w:r>
      <w:r>
        <w:rPr>
          <w:color w:val="231F20"/>
        </w:rPr>
        <w:t>has/</w:t>
      </w:r>
      <w:r w:rsidR="009A4A90">
        <w:rPr>
          <w:color w:val="231F20"/>
        </w:rPr>
        <w:t xml:space="preserve"> </w:t>
      </w:r>
      <w:r>
        <w:rPr>
          <w:color w:val="231F20"/>
        </w:rPr>
        <w:t>have</w:t>
      </w:r>
      <w:r w:rsidR="009A4A90">
        <w:rPr>
          <w:color w:val="231F20"/>
        </w:rPr>
        <w:t xml:space="preserve"> </w:t>
      </w:r>
      <w:r>
        <w:rPr>
          <w:color w:val="231F20"/>
        </w:rPr>
        <w:t>an</w:t>
      </w:r>
      <w:r w:rsidR="00AE3CF6">
        <w:rPr>
          <w:color w:val="231F20"/>
        </w:rPr>
        <w:t xml:space="preserve"> </w:t>
      </w:r>
      <w:r>
        <w:rPr>
          <w:color w:val="231F20"/>
        </w:rPr>
        <w:t>interest</w:t>
      </w:r>
      <w:r w:rsidR="00AE3CF6">
        <w:rPr>
          <w:color w:val="231F20"/>
        </w:rPr>
        <w:t xml:space="preserve"> </w:t>
      </w:r>
      <w:r>
        <w:rPr>
          <w:color w:val="231F20"/>
        </w:rPr>
        <w:t>or</w:t>
      </w:r>
      <w:r w:rsidR="00AE3CF6">
        <w:rPr>
          <w:color w:val="231F20"/>
        </w:rPr>
        <w:t xml:space="preserve"> </w:t>
      </w:r>
      <w:r>
        <w:rPr>
          <w:color w:val="231F20"/>
        </w:rPr>
        <w:t>relationship</w:t>
      </w:r>
      <w:r w:rsidR="00AE3CF6">
        <w:rPr>
          <w:color w:val="231F20"/>
        </w:rPr>
        <w:t xml:space="preserve"> </w:t>
      </w:r>
      <w:r>
        <w:rPr>
          <w:color w:val="231F20"/>
        </w:rPr>
        <w:t>in</w:t>
      </w:r>
      <w:r w:rsidR="00AE3CF6">
        <w:rPr>
          <w:color w:val="231F20"/>
        </w:rPr>
        <w:t xml:space="preserve"> </w:t>
      </w:r>
      <w:r>
        <w:rPr>
          <w:color w:val="231F20"/>
        </w:rPr>
        <w:t>this</w:t>
      </w:r>
      <w:r w:rsidR="00AE3CF6">
        <w:rPr>
          <w:color w:val="231F20"/>
        </w:rPr>
        <w:t xml:space="preserve"> </w:t>
      </w:r>
      <w:r>
        <w:rPr>
          <w:color w:val="231F20"/>
        </w:rPr>
        <w:t>ﬁrm?Yes/No.......................................................... If</w:t>
      </w:r>
      <w:r w:rsidR="009A4A90">
        <w:rPr>
          <w:color w:val="231F20"/>
        </w:rPr>
        <w:t xml:space="preserve"> </w:t>
      </w:r>
      <w:r>
        <w:rPr>
          <w:color w:val="231F20"/>
        </w:rPr>
        <w:t>yes,</w:t>
      </w:r>
      <w:r w:rsidR="009A4A90">
        <w:rPr>
          <w:color w:val="231F20"/>
        </w:rPr>
        <w:t xml:space="preserve"> </w:t>
      </w:r>
      <w:r>
        <w:rPr>
          <w:color w:val="231F20"/>
        </w:rPr>
        <w:t>provide</w:t>
      </w:r>
      <w:r w:rsidR="009A4A90">
        <w:rPr>
          <w:color w:val="231F20"/>
        </w:rPr>
        <w:t xml:space="preserve"> </w:t>
      </w:r>
      <w:r>
        <w:rPr>
          <w:color w:val="231F20"/>
        </w:rPr>
        <w:t>details</w:t>
      </w:r>
      <w:r w:rsidR="009A4A90">
        <w:rPr>
          <w:color w:val="231F20"/>
        </w:rPr>
        <w:t xml:space="preserve"> </w:t>
      </w:r>
      <w:r>
        <w:rPr>
          <w:color w:val="231F20"/>
        </w:rPr>
        <w:t>as</w:t>
      </w:r>
      <w:r w:rsidR="009A4A90">
        <w:rPr>
          <w:color w:val="231F20"/>
        </w:rPr>
        <w:t xml:space="preserve"> </w:t>
      </w:r>
      <w:r>
        <w:rPr>
          <w:color w:val="231F20"/>
        </w:rPr>
        <w:t>follows.</w:t>
      </w:r>
    </w:p>
    <w:p w14:paraId="370B6A59" w14:textId="77777777" w:rsidR="00CA02E4" w:rsidRDefault="00CA02E4">
      <w:pPr>
        <w:pStyle w:val="BodyText"/>
        <w:spacing w:before="5"/>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3543"/>
        <w:gridCol w:w="2552"/>
        <w:gridCol w:w="3109"/>
      </w:tblGrid>
      <w:tr w:rsidR="004D163A" w:rsidRPr="004D163A" w14:paraId="353BEC1A" w14:textId="77777777" w:rsidTr="00DE7EF8">
        <w:tc>
          <w:tcPr>
            <w:tcW w:w="421" w:type="dxa"/>
            <w:shd w:val="clear" w:color="auto" w:fill="E7E6E6"/>
          </w:tcPr>
          <w:p w14:paraId="57A6EEEA" w14:textId="77777777" w:rsidR="004D163A" w:rsidRPr="004D163A" w:rsidRDefault="004D163A" w:rsidP="00DE7EF8">
            <w:pPr>
              <w:rPr>
                <w:b/>
                <w:bCs/>
                <w:szCs w:val="24"/>
              </w:rPr>
            </w:pPr>
          </w:p>
        </w:tc>
        <w:tc>
          <w:tcPr>
            <w:tcW w:w="3543" w:type="dxa"/>
            <w:shd w:val="clear" w:color="auto" w:fill="E7E6E6"/>
          </w:tcPr>
          <w:p w14:paraId="3A287EDB" w14:textId="77777777" w:rsidR="004D163A" w:rsidRPr="004D163A" w:rsidRDefault="004D163A" w:rsidP="00DE7EF8">
            <w:pPr>
              <w:rPr>
                <w:b/>
                <w:bCs/>
                <w:szCs w:val="24"/>
              </w:rPr>
            </w:pPr>
            <w:r w:rsidRPr="004D163A">
              <w:rPr>
                <w:b/>
                <w:bCs/>
                <w:szCs w:val="24"/>
              </w:rPr>
              <w:t>Names of Person</w:t>
            </w:r>
          </w:p>
        </w:tc>
        <w:tc>
          <w:tcPr>
            <w:tcW w:w="2552" w:type="dxa"/>
            <w:shd w:val="clear" w:color="auto" w:fill="E7E6E6"/>
          </w:tcPr>
          <w:p w14:paraId="3E9772AC" w14:textId="77777777" w:rsidR="004D163A" w:rsidRPr="004D163A" w:rsidRDefault="004D163A" w:rsidP="00DE7EF8">
            <w:pPr>
              <w:rPr>
                <w:b/>
                <w:bCs/>
                <w:szCs w:val="24"/>
              </w:rPr>
            </w:pPr>
            <w:r w:rsidRPr="004D163A">
              <w:rPr>
                <w:b/>
                <w:bCs/>
                <w:szCs w:val="24"/>
              </w:rPr>
              <w:t>Designation in the Procuring Entity</w:t>
            </w:r>
          </w:p>
        </w:tc>
        <w:tc>
          <w:tcPr>
            <w:tcW w:w="3109" w:type="dxa"/>
            <w:shd w:val="clear" w:color="auto" w:fill="E7E6E6"/>
          </w:tcPr>
          <w:p w14:paraId="53170587" w14:textId="77777777" w:rsidR="004D163A" w:rsidRPr="004D163A" w:rsidRDefault="004D163A" w:rsidP="00DE7EF8">
            <w:pPr>
              <w:rPr>
                <w:b/>
                <w:bCs/>
                <w:szCs w:val="24"/>
              </w:rPr>
            </w:pPr>
            <w:r w:rsidRPr="004D163A">
              <w:rPr>
                <w:b/>
                <w:bCs/>
                <w:szCs w:val="24"/>
              </w:rPr>
              <w:t>Interest or Relationship with Tenderer</w:t>
            </w:r>
          </w:p>
        </w:tc>
      </w:tr>
      <w:tr w:rsidR="004D163A" w:rsidRPr="00A03F15" w14:paraId="3D657077" w14:textId="77777777" w:rsidTr="00DE7EF8">
        <w:tc>
          <w:tcPr>
            <w:tcW w:w="421" w:type="dxa"/>
            <w:shd w:val="clear" w:color="auto" w:fill="auto"/>
          </w:tcPr>
          <w:p w14:paraId="56DD760A" w14:textId="77777777" w:rsidR="004D163A" w:rsidRPr="00A03F15" w:rsidRDefault="004D163A" w:rsidP="00DE7EF8">
            <w:pPr>
              <w:rPr>
                <w:szCs w:val="24"/>
              </w:rPr>
            </w:pPr>
            <w:r w:rsidRPr="00A03F15">
              <w:rPr>
                <w:szCs w:val="24"/>
              </w:rPr>
              <w:t>1</w:t>
            </w:r>
          </w:p>
        </w:tc>
        <w:tc>
          <w:tcPr>
            <w:tcW w:w="3543" w:type="dxa"/>
            <w:shd w:val="clear" w:color="auto" w:fill="auto"/>
          </w:tcPr>
          <w:p w14:paraId="09063A3F" w14:textId="77777777" w:rsidR="004D163A" w:rsidRPr="00A03F15" w:rsidRDefault="004D163A" w:rsidP="00DE7EF8">
            <w:pPr>
              <w:rPr>
                <w:szCs w:val="24"/>
              </w:rPr>
            </w:pPr>
          </w:p>
        </w:tc>
        <w:tc>
          <w:tcPr>
            <w:tcW w:w="2552" w:type="dxa"/>
            <w:shd w:val="clear" w:color="auto" w:fill="auto"/>
          </w:tcPr>
          <w:p w14:paraId="4EF549D8" w14:textId="77777777" w:rsidR="004D163A" w:rsidRPr="00A03F15" w:rsidRDefault="004D163A" w:rsidP="00DE7EF8">
            <w:pPr>
              <w:rPr>
                <w:szCs w:val="24"/>
              </w:rPr>
            </w:pPr>
          </w:p>
        </w:tc>
        <w:tc>
          <w:tcPr>
            <w:tcW w:w="3109" w:type="dxa"/>
            <w:shd w:val="clear" w:color="auto" w:fill="auto"/>
          </w:tcPr>
          <w:p w14:paraId="331EBDD5" w14:textId="77777777" w:rsidR="004D163A" w:rsidRPr="00A03F15" w:rsidRDefault="004D163A" w:rsidP="00DE7EF8">
            <w:pPr>
              <w:rPr>
                <w:szCs w:val="24"/>
              </w:rPr>
            </w:pPr>
          </w:p>
        </w:tc>
      </w:tr>
      <w:tr w:rsidR="004D163A" w:rsidRPr="00A03F15" w14:paraId="3D865FEF" w14:textId="77777777" w:rsidTr="00DE7EF8">
        <w:tc>
          <w:tcPr>
            <w:tcW w:w="421" w:type="dxa"/>
            <w:shd w:val="clear" w:color="auto" w:fill="auto"/>
          </w:tcPr>
          <w:p w14:paraId="77986822" w14:textId="77777777" w:rsidR="004D163A" w:rsidRPr="00A03F15" w:rsidRDefault="004D163A" w:rsidP="00DE7EF8">
            <w:pPr>
              <w:rPr>
                <w:szCs w:val="24"/>
              </w:rPr>
            </w:pPr>
            <w:r w:rsidRPr="00A03F15">
              <w:rPr>
                <w:szCs w:val="24"/>
              </w:rPr>
              <w:t>2</w:t>
            </w:r>
          </w:p>
        </w:tc>
        <w:tc>
          <w:tcPr>
            <w:tcW w:w="3543" w:type="dxa"/>
            <w:shd w:val="clear" w:color="auto" w:fill="auto"/>
          </w:tcPr>
          <w:p w14:paraId="2CDFD790" w14:textId="77777777" w:rsidR="004D163A" w:rsidRPr="00A03F15" w:rsidRDefault="004D163A" w:rsidP="00DE7EF8">
            <w:pPr>
              <w:rPr>
                <w:szCs w:val="24"/>
              </w:rPr>
            </w:pPr>
          </w:p>
        </w:tc>
        <w:tc>
          <w:tcPr>
            <w:tcW w:w="2552" w:type="dxa"/>
            <w:shd w:val="clear" w:color="auto" w:fill="auto"/>
          </w:tcPr>
          <w:p w14:paraId="225D88DB" w14:textId="77777777" w:rsidR="004D163A" w:rsidRPr="00A03F15" w:rsidRDefault="004D163A" w:rsidP="00DE7EF8">
            <w:pPr>
              <w:rPr>
                <w:szCs w:val="24"/>
              </w:rPr>
            </w:pPr>
          </w:p>
        </w:tc>
        <w:tc>
          <w:tcPr>
            <w:tcW w:w="3109" w:type="dxa"/>
            <w:shd w:val="clear" w:color="auto" w:fill="auto"/>
          </w:tcPr>
          <w:p w14:paraId="7957EF5B" w14:textId="77777777" w:rsidR="004D163A" w:rsidRPr="00A03F15" w:rsidRDefault="004D163A" w:rsidP="00DE7EF8">
            <w:pPr>
              <w:rPr>
                <w:szCs w:val="24"/>
              </w:rPr>
            </w:pPr>
          </w:p>
        </w:tc>
      </w:tr>
      <w:tr w:rsidR="004D163A" w:rsidRPr="00A03F15" w14:paraId="35D19A48" w14:textId="77777777" w:rsidTr="00DE7EF8">
        <w:tc>
          <w:tcPr>
            <w:tcW w:w="421" w:type="dxa"/>
            <w:shd w:val="clear" w:color="auto" w:fill="auto"/>
          </w:tcPr>
          <w:p w14:paraId="671B20A0" w14:textId="77777777" w:rsidR="004D163A" w:rsidRPr="00A03F15" w:rsidRDefault="004D163A" w:rsidP="00DE7EF8">
            <w:pPr>
              <w:rPr>
                <w:szCs w:val="24"/>
              </w:rPr>
            </w:pPr>
            <w:r w:rsidRPr="00A03F15">
              <w:rPr>
                <w:szCs w:val="24"/>
              </w:rPr>
              <w:t>3</w:t>
            </w:r>
          </w:p>
        </w:tc>
        <w:tc>
          <w:tcPr>
            <w:tcW w:w="3543" w:type="dxa"/>
            <w:shd w:val="clear" w:color="auto" w:fill="auto"/>
          </w:tcPr>
          <w:p w14:paraId="16BF7AEF" w14:textId="77777777" w:rsidR="004D163A" w:rsidRPr="00A03F15" w:rsidRDefault="004D163A" w:rsidP="00DE7EF8">
            <w:pPr>
              <w:rPr>
                <w:szCs w:val="24"/>
              </w:rPr>
            </w:pPr>
          </w:p>
        </w:tc>
        <w:tc>
          <w:tcPr>
            <w:tcW w:w="2552" w:type="dxa"/>
            <w:shd w:val="clear" w:color="auto" w:fill="auto"/>
          </w:tcPr>
          <w:p w14:paraId="4ADBF060" w14:textId="77777777" w:rsidR="004D163A" w:rsidRPr="00A03F15" w:rsidRDefault="004D163A" w:rsidP="00DE7EF8">
            <w:pPr>
              <w:rPr>
                <w:szCs w:val="24"/>
              </w:rPr>
            </w:pPr>
          </w:p>
        </w:tc>
        <w:tc>
          <w:tcPr>
            <w:tcW w:w="3109" w:type="dxa"/>
            <w:shd w:val="clear" w:color="auto" w:fill="auto"/>
          </w:tcPr>
          <w:p w14:paraId="72A16CA3" w14:textId="77777777" w:rsidR="004D163A" w:rsidRPr="00A03F15" w:rsidRDefault="004D163A" w:rsidP="00DE7EF8">
            <w:pPr>
              <w:rPr>
                <w:szCs w:val="24"/>
              </w:rPr>
            </w:pPr>
          </w:p>
        </w:tc>
      </w:tr>
    </w:tbl>
    <w:p w14:paraId="590E42A1" w14:textId="77777777" w:rsidR="00CA02E4" w:rsidRDefault="00CA02E4"/>
    <w:p w14:paraId="45811C20" w14:textId="0FFBD0F6" w:rsidR="00CA02E4" w:rsidRDefault="00235981">
      <w:pPr>
        <w:pStyle w:val="Heading4"/>
        <w:tabs>
          <w:tab w:val="left" w:pos="693"/>
        </w:tabs>
        <w:spacing w:before="127"/>
        <w:ind w:left="167"/>
      </w:pPr>
      <w:r w:rsidRPr="004D163A">
        <w:rPr>
          <w:bCs w:val="0"/>
          <w:color w:val="231F20"/>
        </w:rPr>
        <w:t>ii)</w:t>
      </w:r>
      <w:r>
        <w:rPr>
          <w:b w:val="0"/>
          <w:color w:val="231F20"/>
        </w:rPr>
        <w:tab/>
      </w:r>
      <w:r>
        <w:rPr>
          <w:color w:val="231F20"/>
        </w:rPr>
        <w:t>Conﬂict of interest</w:t>
      </w:r>
      <w:r w:rsidR="009A4A90">
        <w:rPr>
          <w:color w:val="231F20"/>
        </w:rPr>
        <w:t xml:space="preserve"> </w:t>
      </w:r>
      <w:r>
        <w:rPr>
          <w:color w:val="231F20"/>
        </w:rPr>
        <w:t>disclosure</w:t>
      </w:r>
    </w:p>
    <w:p w14:paraId="0520E088" w14:textId="77777777" w:rsidR="00CA02E4" w:rsidRDefault="00CA02E4">
      <w:pPr>
        <w:pStyle w:val="BodyText"/>
        <w:spacing w:before="5"/>
        <w:rPr>
          <w:b/>
          <w:sz w:val="1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334"/>
        <w:gridCol w:w="1431"/>
        <w:gridCol w:w="2790"/>
      </w:tblGrid>
      <w:tr w:rsidR="004D163A" w:rsidRPr="00B07CD7" w14:paraId="75C72E47" w14:textId="77777777" w:rsidTr="00B07CD7">
        <w:trPr>
          <w:tblHeader/>
        </w:trPr>
        <w:tc>
          <w:tcPr>
            <w:tcW w:w="421" w:type="dxa"/>
            <w:shd w:val="clear" w:color="auto" w:fill="E7E6E6"/>
          </w:tcPr>
          <w:p w14:paraId="26BD78D3" w14:textId="77777777" w:rsidR="004D163A" w:rsidRPr="00B07CD7" w:rsidRDefault="004D163A" w:rsidP="00DE7EF8">
            <w:pPr>
              <w:rPr>
                <w:b/>
                <w:bCs/>
                <w:sz w:val="20"/>
                <w:szCs w:val="20"/>
              </w:rPr>
            </w:pPr>
          </w:p>
        </w:tc>
        <w:tc>
          <w:tcPr>
            <w:tcW w:w="5334" w:type="dxa"/>
            <w:shd w:val="clear" w:color="auto" w:fill="E7E6E6"/>
          </w:tcPr>
          <w:p w14:paraId="4DD10DCB" w14:textId="77777777" w:rsidR="004D163A" w:rsidRPr="00B07CD7" w:rsidRDefault="004D163A" w:rsidP="00B07CD7">
            <w:pPr>
              <w:spacing w:before="40"/>
              <w:rPr>
                <w:b/>
                <w:bCs/>
                <w:sz w:val="20"/>
                <w:szCs w:val="20"/>
              </w:rPr>
            </w:pPr>
            <w:r w:rsidRPr="00B07CD7">
              <w:rPr>
                <w:b/>
                <w:bCs/>
                <w:sz w:val="20"/>
                <w:szCs w:val="20"/>
              </w:rPr>
              <w:t>Type of Conflict</w:t>
            </w:r>
          </w:p>
        </w:tc>
        <w:tc>
          <w:tcPr>
            <w:tcW w:w="1431" w:type="dxa"/>
            <w:shd w:val="clear" w:color="auto" w:fill="E7E6E6"/>
          </w:tcPr>
          <w:p w14:paraId="680B0819" w14:textId="77777777" w:rsidR="004D163A" w:rsidRPr="00B07CD7" w:rsidRDefault="004D163A" w:rsidP="00DE7EF8">
            <w:pPr>
              <w:rPr>
                <w:b/>
                <w:bCs/>
                <w:sz w:val="20"/>
                <w:szCs w:val="20"/>
              </w:rPr>
            </w:pPr>
            <w:r w:rsidRPr="00B07CD7">
              <w:rPr>
                <w:b/>
                <w:bCs/>
                <w:sz w:val="20"/>
                <w:szCs w:val="20"/>
              </w:rPr>
              <w:t>Disclosure</w:t>
            </w:r>
          </w:p>
          <w:p w14:paraId="0A42A1BE" w14:textId="77777777" w:rsidR="004D163A" w:rsidRPr="00B07CD7" w:rsidRDefault="004D163A" w:rsidP="00DE7EF8">
            <w:pPr>
              <w:rPr>
                <w:b/>
                <w:bCs/>
                <w:sz w:val="20"/>
                <w:szCs w:val="20"/>
              </w:rPr>
            </w:pPr>
            <w:r w:rsidRPr="00B07CD7">
              <w:rPr>
                <w:b/>
                <w:bCs/>
                <w:sz w:val="20"/>
                <w:szCs w:val="20"/>
              </w:rPr>
              <w:t>YES OR NO</w:t>
            </w:r>
          </w:p>
        </w:tc>
        <w:tc>
          <w:tcPr>
            <w:tcW w:w="2790" w:type="dxa"/>
            <w:shd w:val="clear" w:color="auto" w:fill="E7E6E6"/>
          </w:tcPr>
          <w:p w14:paraId="3943B6C3" w14:textId="77777777" w:rsidR="004D163A" w:rsidRPr="00B07CD7" w:rsidRDefault="004D163A" w:rsidP="00DE7EF8">
            <w:pPr>
              <w:rPr>
                <w:b/>
                <w:bCs/>
                <w:sz w:val="20"/>
                <w:szCs w:val="20"/>
              </w:rPr>
            </w:pPr>
            <w:r w:rsidRPr="00B07CD7">
              <w:rPr>
                <w:b/>
                <w:bCs/>
                <w:sz w:val="20"/>
                <w:szCs w:val="20"/>
              </w:rPr>
              <w:t>If YES provide details of the relationship with Tenderer</w:t>
            </w:r>
          </w:p>
        </w:tc>
      </w:tr>
      <w:tr w:rsidR="004D163A" w:rsidRPr="00A03F15" w14:paraId="5ADE7B61" w14:textId="77777777" w:rsidTr="00B07CD7">
        <w:tc>
          <w:tcPr>
            <w:tcW w:w="421" w:type="dxa"/>
            <w:shd w:val="clear" w:color="auto" w:fill="auto"/>
          </w:tcPr>
          <w:p w14:paraId="75475905" w14:textId="77777777" w:rsidR="004D163A" w:rsidRPr="00A03F15" w:rsidRDefault="004D163A" w:rsidP="00DE7EF8">
            <w:pPr>
              <w:rPr>
                <w:szCs w:val="24"/>
              </w:rPr>
            </w:pPr>
            <w:r w:rsidRPr="00A03F15">
              <w:rPr>
                <w:szCs w:val="24"/>
              </w:rPr>
              <w:t>1</w:t>
            </w:r>
          </w:p>
        </w:tc>
        <w:tc>
          <w:tcPr>
            <w:tcW w:w="5334" w:type="dxa"/>
            <w:shd w:val="clear" w:color="auto" w:fill="auto"/>
          </w:tcPr>
          <w:p w14:paraId="4D2EFF24" w14:textId="77777777" w:rsidR="004D163A" w:rsidRPr="00A03F15" w:rsidRDefault="004D163A" w:rsidP="00B07CD7">
            <w:pPr>
              <w:spacing w:before="40"/>
              <w:rPr>
                <w:szCs w:val="24"/>
              </w:rPr>
            </w:pPr>
            <w:r w:rsidRPr="00A03F15">
              <w:rPr>
                <w:color w:val="000000"/>
                <w:szCs w:val="24"/>
              </w:rPr>
              <w:t>Tenderer is directly or indirectly controls, is controlled by or is under common control with another tenderer.</w:t>
            </w:r>
          </w:p>
        </w:tc>
        <w:tc>
          <w:tcPr>
            <w:tcW w:w="1431" w:type="dxa"/>
            <w:shd w:val="clear" w:color="auto" w:fill="auto"/>
          </w:tcPr>
          <w:p w14:paraId="1EFED854" w14:textId="77777777" w:rsidR="004D163A" w:rsidRPr="00A03F15" w:rsidRDefault="004D163A" w:rsidP="00DE7EF8">
            <w:pPr>
              <w:rPr>
                <w:szCs w:val="24"/>
              </w:rPr>
            </w:pPr>
          </w:p>
        </w:tc>
        <w:tc>
          <w:tcPr>
            <w:tcW w:w="2790" w:type="dxa"/>
            <w:shd w:val="clear" w:color="auto" w:fill="auto"/>
          </w:tcPr>
          <w:p w14:paraId="31BDD699" w14:textId="77777777" w:rsidR="004D163A" w:rsidRPr="00A03F15" w:rsidRDefault="004D163A" w:rsidP="00DE7EF8">
            <w:pPr>
              <w:rPr>
                <w:szCs w:val="24"/>
              </w:rPr>
            </w:pPr>
          </w:p>
        </w:tc>
      </w:tr>
      <w:tr w:rsidR="004D163A" w:rsidRPr="00A03F15" w14:paraId="1D39C487" w14:textId="77777777" w:rsidTr="00B07CD7">
        <w:tc>
          <w:tcPr>
            <w:tcW w:w="421" w:type="dxa"/>
            <w:shd w:val="clear" w:color="auto" w:fill="auto"/>
          </w:tcPr>
          <w:p w14:paraId="2430233D" w14:textId="77777777" w:rsidR="004D163A" w:rsidRPr="00A03F15" w:rsidRDefault="004D163A" w:rsidP="00DE7EF8">
            <w:pPr>
              <w:rPr>
                <w:szCs w:val="24"/>
              </w:rPr>
            </w:pPr>
            <w:r w:rsidRPr="00A03F15">
              <w:rPr>
                <w:szCs w:val="24"/>
              </w:rPr>
              <w:t>2</w:t>
            </w:r>
          </w:p>
        </w:tc>
        <w:tc>
          <w:tcPr>
            <w:tcW w:w="5334" w:type="dxa"/>
            <w:shd w:val="clear" w:color="auto" w:fill="auto"/>
          </w:tcPr>
          <w:p w14:paraId="65C49D52" w14:textId="77777777" w:rsidR="004D163A" w:rsidRPr="00A03F15" w:rsidRDefault="004D163A" w:rsidP="00B07CD7">
            <w:pPr>
              <w:spacing w:before="40"/>
              <w:ind w:left="2"/>
              <w:rPr>
                <w:szCs w:val="24"/>
              </w:rPr>
            </w:pPr>
            <w:r w:rsidRPr="00A03F15">
              <w:rPr>
                <w:color w:val="000000"/>
                <w:szCs w:val="24"/>
              </w:rPr>
              <w:t>Tenderer receives or has received any direct or indirect subsidy from another tenderer.</w:t>
            </w:r>
          </w:p>
        </w:tc>
        <w:tc>
          <w:tcPr>
            <w:tcW w:w="1431" w:type="dxa"/>
            <w:shd w:val="clear" w:color="auto" w:fill="auto"/>
          </w:tcPr>
          <w:p w14:paraId="42D43B8A" w14:textId="77777777" w:rsidR="004D163A" w:rsidRPr="00A03F15" w:rsidRDefault="004D163A" w:rsidP="00DE7EF8">
            <w:pPr>
              <w:rPr>
                <w:szCs w:val="24"/>
              </w:rPr>
            </w:pPr>
          </w:p>
        </w:tc>
        <w:tc>
          <w:tcPr>
            <w:tcW w:w="2790" w:type="dxa"/>
            <w:shd w:val="clear" w:color="auto" w:fill="auto"/>
          </w:tcPr>
          <w:p w14:paraId="62FCF46C" w14:textId="77777777" w:rsidR="004D163A" w:rsidRPr="00A03F15" w:rsidRDefault="004D163A" w:rsidP="00DE7EF8">
            <w:pPr>
              <w:rPr>
                <w:szCs w:val="24"/>
              </w:rPr>
            </w:pPr>
          </w:p>
        </w:tc>
      </w:tr>
      <w:tr w:rsidR="004D163A" w:rsidRPr="00A03F15" w14:paraId="41CCF150" w14:textId="77777777" w:rsidTr="00B07CD7">
        <w:tc>
          <w:tcPr>
            <w:tcW w:w="421" w:type="dxa"/>
            <w:shd w:val="clear" w:color="auto" w:fill="auto"/>
          </w:tcPr>
          <w:p w14:paraId="4C353B18" w14:textId="77777777" w:rsidR="004D163A" w:rsidRPr="00A03F15" w:rsidRDefault="004D163A" w:rsidP="00DE7EF8">
            <w:pPr>
              <w:rPr>
                <w:szCs w:val="24"/>
              </w:rPr>
            </w:pPr>
            <w:r w:rsidRPr="00A03F15">
              <w:rPr>
                <w:szCs w:val="24"/>
              </w:rPr>
              <w:t>3</w:t>
            </w:r>
          </w:p>
        </w:tc>
        <w:tc>
          <w:tcPr>
            <w:tcW w:w="5334" w:type="dxa"/>
            <w:shd w:val="clear" w:color="auto" w:fill="auto"/>
          </w:tcPr>
          <w:p w14:paraId="3128EF92" w14:textId="77777777" w:rsidR="004D163A" w:rsidRPr="00A03F15" w:rsidRDefault="004D163A" w:rsidP="00B07CD7">
            <w:pPr>
              <w:spacing w:before="40"/>
              <w:rPr>
                <w:szCs w:val="24"/>
              </w:rPr>
            </w:pPr>
            <w:r w:rsidRPr="00A03F15">
              <w:rPr>
                <w:color w:val="000000"/>
                <w:szCs w:val="24"/>
              </w:rPr>
              <w:t>Tenderer has the same legal representative as another tenderer</w:t>
            </w:r>
          </w:p>
        </w:tc>
        <w:tc>
          <w:tcPr>
            <w:tcW w:w="1431" w:type="dxa"/>
            <w:shd w:val="clear" w:color="auto" w:fill="auto"/>
          </w:tcPr>
          <w:p w14:paraId="0A7B8471" w14:textId="77777777" w:rsidR="004D163A" w:rsidRPr="00A03F15" w:rsidRDefault="004D163A" w:rsidP="00DE7EF8">
            <w:pPr>
              <w:rPr>
                <w:szCs w:val="24"/>
              </w:rPr>
            </w:pPr>
          </w:p>
        </w:tc>
        <w:tc>
          <w:tcPr>
            <w:tcW w:w="2790" w:type="dxa"/>
            <w:shd w:val="clear" w:color="auto" w:fill="auto"/>
          </w:tcPr>
          <w:p w14:paraId="3F9492B5" w14:textId="77777777" w:rsidR="004D163A" w:rsidRPr="00A03F15" w:rsidRDefault="004D163A" w:rsidP="00DE7EF8">
            <w:pPr>
              <w:rPr>
                <w:szCs w:val="24"/>
              </w:rPr>
            </w:pPr>
          </w:p>
        </w:tc>
      </w:tr>
      <w:tr w:rsidR="004D163A" w:rsidRPr="00A03F15" w14:paraId="4CEA8D71" w14:textId="77777777" w:rsidTr="00B07CD7">
        <w:tc>
          <w:tcPr>
            <w:tcW w:w="421" w:type="dxa"/>
            <w:shd w:val="clear" w:color="auto" w:fill="auto"/>
          </w:tcPr>
          <w:p w14:paraId="6E524F72" w14:textId="77777777" w:rsidR="004D163A" w:rsidRPr="00A03F15" w:rsidRDefault="004D163A" w:rsidP="00DE7EF8">
            <w:pPr>
              <w:rPr>
                <w:szCs w:val="24"/>
              </w:rPr>
            </w:pPr>
            <w:r w:rsidRPr="00A03F15">
              <w:rPr>
                <w:szCs w:val="24"/>
              </w:rPr>
              <w:t>4</w:t>
            </w:r>
          </w:p>
        </w:tc>
        <w:tc>
          <w:tcPr>
            <w:tcW w:w="5334" w:type="dxa"/>
            <w:shd w:val="clear" w:color="auto" w:fill="auto"/>
          </w:tcPr>
          <w:p w14:paraId="66BEA9E5" w14:textId="77777777" w:rsidR="004D163A" w:rsidRPr="00A03F15" w:rsidRDefault="004D163A" w:rsidP="00B07CD7">
            <w:pPr>
              <w:spacing w:before="40"/>
              <w:rPr>
                <w:szCs w:val="24"/>
              </w:rPr>
            </w:pPr>
            <w:r w:rsidRPr="00A03F15">
              <w:rPr>
                <w:color w:val="000000"/>
                <w:szCs w:val="24"/>
              </w:rPr>
              <w:t>Tender has a relationship with another tenderer, directly or through common third parties, that puts it in a position to influence the tender of another tenderer, or influence the decisions of the Procuring Entity regarding this tendering process.</w:t>
            </w:r>
          </w:p>
        </w:tc>
        <w:tc>
          <w:tcPr>
            <w:tcW w:w="1431" w:type="dxa"/>
            <w:shd w:val="clear" w:color="auto" w:fill="auto"/>
          </w:tcPr>
          <w:p w14:paraId="3B889C2B" w14:textId="77777777" w:rsidR="004D163A" w:rsidRPr="00A03F15" w:rsidRDefault="004D163A" w:rsidP="00DE7EF8">
            <w:pPr>
              <w:rPr>
                <w:szCs w:val="24"/>
              </w:rPr>
            </w:pPr>
          </w:p>
        </w:tc>
        <w:tc>
          <w:tcPr>
            <w:tcW w:w="2790" w:type="dxa"/>
            <w:shd w:val="clear" w:color="auto" w:fill="auto"/>
          </w:tcPr>
          <w:p w14:paraId="02DBFFA2" w14:textId="77777777" w:rsidR="004D163A" w:rsidRPr="00A03F15" w:rsidRDefault="004D163A" w:rsidP="00DE7EF8">
            <w:pPr>
              <w:rPr>
                <w:szCs w:val="24"/>
              </w:rPr>
            </w:pPr>
          </w:p>
        </w:tc>
      </w:tr>
      <w:tr w:rsidR="004D163A" w:rsidRPr="00A03F15" w14:paraId="210611DB" w14:textId="77777777" w:rsidTr="00B07CD7">
        <w:tc>
          <w:tcPr>
            <w:tcW w:w="421" w:type="dxa"/>
            <w:shd w:val="clear" w:color="auto" w:fill="auto"/>
          </w:tcPr>
          <w:p w14:paraId="5D410C9B" w14:textId="77777777" w:rsidR="004D163A" w:rsidRPr="00A03F15" w:rsidRDefault="004D163A" w:rsidP="00DE7EF8">
            <w:pPr>
              <w:rPr>
                <w:szCs w:val="24"/>
              </w:rPr>
            </w:pPr>
            <w:r w:rsidRPr="00A03F15">
              <w:rPr>
                <w:szCs w:val="24"/>
              </w:rPr>
              <w:t>5</w:t>
            </w:r>
          </w:p>
        </w:tc>
        <w:tc>
          <w:tcPr>
            <w:tcW w:w="5334" w:type="dxa"/>
            <w:shd w:val="clear" w:color="auto" w:fill="auto"/>
          </w:tcPr>
          <w:p w14:paraId="238D7E03" w14:textId="77777777" w:rsidR="004D163A" w:rsidRPr="00A03F15" w:rsidRDefault="004D163A" w:rsidP="00B07CD7">
            <w:pPr>
              <w:tabs>
                <w:tab w:val="left" w:pos="452"/>
                <w:tab w:val="left" w:pos="5955"/>
              </w:tabs>
              <w:spacing w:before="40"/>
              <w:ind w:left="2"/>
              <w:rPr>
                <w:szCs w:val="24"/>
              </w:rPr>
            </w:pPr>
            <w:r w:rsidRPr="00A03F15">
              <w:rPr>
                <w:szCs w:val="24"/>
              </w:rPr>
              <w:t>A</w:t>
            </w:r>
            <w:r w:rsidRPr="00A03F15">
              <w:rPr>
                <w:color w:val="000000"/>
                <w:szCs w:val="24"/>
              </w:rPr>
              <w:t xml:space="preserve">ny of the Tenderer’s affiliates participated as a consultant in the preparation of the design or technical specifications of the works that are the subject of the tender. </w:t>
            </w:r>
          </w:p>
        </w:tc>
        <w:tc>
          <w:tcPr>
            <w:tcW w:w="1431" w:type="dxa"/>
            <w:shd w:val="clear" w:color="auto" w:fill="auto"/>
          </w:tcPr>
          <w:p w14:paraId="0627FB8E" w14:textId="77777777" w:rsidR="004D163A" w:rsidRPr="00A03F15" w:rsidRDefault="004D163A" w:rsidP="00DE7EF8">
            <w:pPr>
              <w:rPr>
                <w:szCs w:val="24"/>
              </w:rPr>
            </w:pPr>
          </w:p>
        </w:tc>
        <w:tc>
          <w:tcPr>
            <w:tcW w:w="2790" w:type="dxa"/>
            <w:shd w:val="clear" w:color="auto" w:fill="auto"/>
          </w:tcPr>
          <w:p w14:paraId="46EA2E7B" w14:textId="77777777" w:rsidR="004D163A" w:rsidRPr="00A03F15" w:rsidRDefault="004D163A" w:rsidP="00DE7EF8">
            <w:pPr>
              <w:rPr>
                <w:szCs w:val="24"/>
              </w:rPr>
            </w:pPr>
          </w:p>
        </w:tc>
      </w:tr>
      <w:tr w:rsidR="004D163A" w:rsidRPr="00A03F15" w14:paraId="54AE3922" w14:textId="77777777" w:rsidTr="00B07CD7">
        <w:tc>
          <w:tcPr>
            <w:tcW w:w="421" w:type="dxa"/>
            <w:shd w:val="clear" w:color="auto" w:fill="auto"/>
          </w:tcPr>
          <w:p w14:paraId="00E7CAFD" w14:textId="77777777" w:rsidR="004D163A" w:rsidRPr="00A03F15" w:rsidRDefault="004D163A" w:rsidP="00DE7EF8">
            <w:pPr>
              <w:rPr>
                <w:szCs w:val="24"/>
              </w:rPr>
            </w:pPr>
            <w:r w:rsidRPr="00A03F15">
              <w:rPr>
                <w:szCs w:val="24"/>
              </w:rPr>
              <w:t>6</w:t>
            </w:r>
          </w:p>
        </w:tc>
        <w:tc>
          <w:tcPr>
            <w:tcW w:w="5334" w:type="dxa"/>
            <w:shd w:val="clear" w:color="auto" w:fill="auto"/>
          </w:tcPr>
          <w:p w14:paraId="576309E0" w14:textId="77777777" w:rsidR="004D163A" w:rsidRPr="00A03F15" w:rsidRDefault="004D163A" w:rsidP="00B07CD7">
            <w:pPr>
              <w:spacing w:before="40"/>
              <w:rPr>
                <w:szCs w:val="24"/>
              </w:rPr>
            </w:pPr>
            <w:r w:rsidRPr="00A03F15">
              <w:rPr>
                <w:color w:val="000000"/>
                <w:szCs w:val="24"/>
              </w:rPr>
              <w:t>Tenderer would be providing goods, works, non-consulting services or consulting services during implementation of the contract specified</w:t>
            </w:r>
            <w:r w:rsidRPr="00A03F15">
              <w:rPr>
                <w:b/>
                <w:color w:val="000000"/>
                <w:szCs w:val="24"/>
              </w:rPr>
              <w:t xml:space="preserve"> </w:t>
            </w:r>
            <w:r w:rsidRPr="00A03F15">
              <w:rPr>
                <w:color w:val="000000"/>
                <w:szCs w:val="24"/>
              </w:rPr>
              <w:t xml:space="preserve">in this Tender Document. </w:t>
            </w:r>
          </w:p>
        </w:tc>
        <w:tc>
          <w:tcPr>
            <w:tcW w:w="1431" w:type="dxa"/>
            <w:shd w:val="clear" w:color="auto" w:fill="auto"/>
          </w:tcPr>
          <w:p w14:paraId="0D7EB889" w14:textId="77777777" w:rsidR="004D163A" w:rsidRPr="00A03F15" w:rsidRDefault="004D163A" w:rsidP="00DE7EF8">
            <w:pPr>
              <w:rPr>
                <w:szCs w:val="24"/>
              </w:rPr>
            </w:pPr>
          </w:p>
        </w:tc>
        <w:tc>
          <w:tcPr>
            <w:tcW w:w="2790" w:type="dxa"/>
            <w:shd w:val="clear" w:color="auto" w:fill="auto"/>
          </w:tcPr>
          <w:p w14:paraId="517A1CC3" w14:textId="77777777" w:rsidR="004D163A" w:rsidRPr="00A03F15" w:rsidRDefault="004D163A" w:rsidP="00DE7EF8">
            <w:pPr>
              <w:rPr>
                <w:szCs w:val="24"/>
              </w:rPr>
            </w:pPr>
          </w:p>
        </w:tc>
      </w:tr>
      <w:tr w:rsidR="004D163A" w:rsidRPr="00A03F15" w14:paraId="13686D18" w14:textId="77777777" w:rsidTr="00B07CD7">
        <w:tc>
          <w:tcPr>
            <w:tcW w:w="421" w:type="dxa"/>
            <w:shd w:val="clear" w:color="auto" w:fill="auto"/>
          </w:tcPr>
          <w:p w14:paraId="3AD2B474" w14:textId="77777777" w:rsidR="004D163A" w:rsidRPr="00A03F15" w:rsidRDefault="004D163A" w:rsidP="00DE7EF8">
            <w:pPr>
              <w:rPr>
                <w:szCs w:val="24"/>
              </w:rPr>
            </w:pPr>
            <w:r w:rsidRPr="00A03F15">
              <w:rPr>
                <w:szCs w:val="24"/>
              </w:rPr>
              <w:t>7</w:t>
            </w:r>
          </w:p>
        </w:tc>
        <w:tc>
          <w:tcPr>
            <w:tcW w:w="5334" w:type="dxa"/>
            <w:shd w:val="clear" w:color="auto" w:fill="auto"/>
          </w:tcPr>
          <w:p w14:paraId="40619D95" w14:textId="77777777" w:rsidR="004D163A" w:rsidRPr="00A03F15" w:rsidRDefault="004D163A" w:rsidP="00B07CD7">
            <w:pPr>
              <w:spacing w:before="40"/>
              <w:ind w:left="92"/>
              <w:rPr>
                <w:szCs w:val="24"/>
              </w:rPr>
            </w:pPr>
            <w:r w:rsidRPr="00A03F15">
              <w:rPr>
                <w:color w:val="000000"/>
                <w:szCs w:val="24"/>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431" w:type="dxa"/>
            <w:shd w:val="clear" w:color="auto" w:fill="auto"/>
          </w:tcPr>
          <w:p w14:paraId="7BE735FE" w14:textId="77777777" w:rsidR="004D163A" w:rsidRPr="00A03F15" w:rsidRDefault="004D163A" w:rsidP="00DE7EF8">
            <w:pPr>
              <w:rPr>
                <w:szCs w:val="24"/>
              </w:rPr>
            </w:pPr>
          </w:p>
        </w:tc>
        <w:tc>
          <w:tcPr>
            <w:tcW w:w="2790" w:type="dxa"/>
            <w:shd w:val="clear" w:color="auto" w:fill="auto"/>
          </w:tcPr>
          <w:p w14:paraId="700F3B72" w14:textId="77777777" w:rsidR="004D163A" w:rsidRPr="00A03F15" w:rsidRDefault="004D163A" w:rsidP="00DE7EF8">
            <w:pPr>
              <w:rPr>
                <w:szCs w:val="24"/>
              </w:rPr>
            </w:pPr>
          </w:p>
        </w:tc>
      </w:tr>
      <w:tr w:rsidR="004D163A" w:rsidRPr="00A03F15" w14:paraId="1119A11B" w14:textId="77777777" w:rsidTr="00B07CD7">
        <w:tc>
          <w:tcPr>
            <w:tcW w:w="421" w:type="dxa"/>
            <w:shd w:val="clear" w:color="auto" w:fill="auto"/>
          </w:tcPr>
          <w:p w14:paraId="282DDBC1" w14:textId="77777777" w:rsidR="004D163A" w:rsidRPr="00A03F15" w:rsidRDefault="004D163A" w:rsidP="00DE7EF8">
            <w:pPr>
              <w:rPr>
                <w:szCs w:val="24"/>
              </w:rPr>
            </w:pPr>
            <w:r w:rsidRPr="00A03F15">
              <w:rPr>
                <w:szCs w:val="24"/>
              </w:rPr>
              <w:lastRenderedPageBreak/>
              <w:t>8</w:t>
            </w:r>
          </w:p>
        </w:tc>
        <w:tc>
          <w:tcPr>
            <w:tcW w:w="5334" w:type="dxa"/>
            <w:shd w:val="clear" w:color="auto" w:fill="auto"/>
          </w:tcPr>
          <w:p w14:paraId="02545123" w14:textId="77777777" w:rsidR="004D163A" w:rsidRPr="00A03F15" w:rsidRDefault="004D163A" w:rsidP="00B07CD7">
            <w:pPr>
              <w:spacing w:before="40"/>
              <w:ind w:left="92"/>
              <w:rPr>
                <w:szCs w:val="24"/>
              </w:rPr>
            </w:pPr>
            <w:r w:rsidRPr="00A03F15">
              <w:rPr>
                <w:color w:val="000000"/>
                <w:szCs w:val="24"/>
              </w:rPr>
              <w:t xml:space="preserve">Tenderer has a close business or family relationship with a professional staff of the Procuring Entity who would be   involved in the implementation or supervision of the such Contract. </w:t>
            </w:r>
          </w:p>
        </w:tc>
        <w:tc>
          <w:tcPr>
            <w:tcW w:w="1431" w:type="dxa"/>
            <w:shd w:val="clear" w:color="auto" w:fill="auto"/>
          </w:tcPr>
          <w:p w14:paraId="77B94CE8" w14:textId="77777777" w:rsidR="004D163A" w:rsidRPr="00A03F15" w:rsidRDefault="004D163A" w:rsidP="00DE7EF8">
            <w:pPr>
              <w:rPr>
                <w:szCs w:val="24"/>
              </w:rPr>
            </w:pPr>
          </w:p>
        </w:tc>
        <w:tc>
          <w:tcPr>
            <w:tcW w:w="2790" w:type="dxa"/>
            <w:shd w:val="clear" w:color="auto" w:fill="auto"/>
          </w:tcPr>
          <w:p w14:paraId="1AC84C08" w14:textId="77777777" w:rsidR="004D163A" w:rsidRPr="00A03F15" w:rsidRDefault="004D163A" w:rsidP="00DE7EF8">
            <w:pPr>
              <w:rPr>
                <w:szCs w:val="24"/>
              </w:rPr>
            </w:pPr>
          </w:p>
        </w:tc>
      </w:tr>
      <w:tr w:rsidR="004D163A" w:rsidRPr="00A03F15" w14:paraId="621CC972" w14:textId="77777777" w:rsidTr="00B07CD7">
        <w:tc>
          <w:tcPr>
            <w:tcW w:w="421" w:type="dxa"/>
            <w:shd w:val="clear" w:color="auto" w:fill="auto"/>
          </w:tcPr>
          <w:p w14:paraId="1F464641" w14:textId="77777777" w:rsidR="004D163A" w:rsidRPr="00A03F15" w:rsidRDefault="004D163A" w:rsidP="00DE7EF8">
            <w:pPr>
              <w:rPr>
                <w:szCs w:val="24"/>
              </w:rPr>
            </w:pPr>
            <w:r w:rsidRPr="00A03F15">
              <w:rPr>
                <w:szCs w:val="24"/>
              </w:rPr>
              <w:t>9</w:t>
            </w:r>
          </w:p>
        </w:tc>
        <w:tc>
          <w:tcPr>
            <w:tcW w:w="5334" w:type="dxa"/>
            <w:shd w:val="clear" w:color="auto" w:fill="auto"/>
          </w:tcPr>
          <w:p w14:paraId="6601DCFD" w14:textId="77777777" w:rsidR="004D163A" w:rsidRPr="00A03F15" w:rsidRDefault="004D163A" w:rsidP="00B07CD7">
            <w:pPr>
              <w:spacing w:before="40"/>
              <w:ind w:left="92"/>
              <w:rPr>
                <w:szCs w:val="24"/>
              </w:rPr>
            </w:pPr>
            <w:r w:rsidRPr="00A03F15">
              <w:rPr>
                <w:color w:val="000000"/>
                <w:szCs w:val="24"/>
              </w:rPr>
              <w:t>Has the conflict stemming from such relationship stated in item 7 and 8 above been resolved in a manner acceptable to the Procuring Entity throughout the tendering process and execution of the Contract.</w:t>
            </w:r>
          </w:p>
        </w:tc>
        <w:tc>
          <w:tcPr>
            <w:tcW w:w="1431" w:type="dxa"/>
            <w:shd w:val="clear" w:color="auto" w:fill="auto"/>
          </w:tcPr>
          <w:p w14:paraId="7087CAA5" w14:textId="77777777" w:rsidR="004D163A" w:rsidRPr="00A03F15" w:rsidRDefault="004D163A" w:rsidP="00DE7EF8">
            <w:pPr>
              <w:rPr>
                <w:szCs w:val="24"/>
              </w:rPr>
            </w:pPr>
          </w:p>
        </w:tc>
        <w:tc>
          <w:tcPr>
            <w:tcW w:w="2790" w:type="dxa"/>
            <w:shd w:val="clear" w:color="auto" w:fill="auto"/>
          </w:tcPr>
          <w:p w14:paraId="24761BFF" w14:textId="77777777" w:rsidR="004D163A" w:rsidRPr="00A03F15" w:rsidRDefault="004D163A" w:rsidP="00DE7EF8">
            <w:pPr>
              <w:rPr>
                <w:szCs w:val="24"/>
              </w:rPr>
            </w:pPr>
          </w:p>
        </w:tc>
      </w:tr>
    </w:tbl>
    <w:p w14:paraId="7ADED253" w14:textId="4A8C14EE" w:rsidR="00CA02E4" w:rsidRDefault="00CA02E4">
      <w:pPr>
        <w:pStyle w:val="BodyText"/>
        <w:spacing w:before="6"/>
        <w:rPr>
          <w:b/>
          <w:sz w:val="35"/>
        </w:rPr>
      </w:pPr>
    </w:p>
    <w:p w14:paraId="7B0BC4B3" w14:textId="77777777" w:rsidR="004D163A" w:rsidRDefault="004D163A">
      <w:pPr>
        <w:pStyle w:val="BodyText"/>
        <w:spacing w:before="6"/>
        <w:rPr>
          <w:b/>
          <w:sz w:val="35"/>
        </w:rPr>
      </w:pPr>
    </w:p>
    <w:p w14:paraId="5137BDCD" w14:textId="77777777" w:rsidR="00CA02E4" w:rsidRDefault="00235981" w:rsidP="00E43645">
      <w:pPr>
        <w:pStyle w:val="ListParagraph"/>
        <w:numPr>
          <w:ilvl w:val="0"/>
          <w:numId w:val="35"/>
        </w:numPr>
        <w:tabs>
          <w:tab w:val="left" w:pos="737"/>
          <w:tab w:val="left" w:pos="738"/>
        </w:tabs>
        <w:spacing w:before="0"/>
        <w:ind w:left="737" w:hanging="567"/>
        <w:rPr>
          <w:b/>
        </w:rPr>
      </w:pPr>
      <w:r>
        <w:rPr>
          <w:b/>
          <w:color w:val="231F20"/>
        </w:rPr>
        <w:t>Certiﬁcation</w:t>
      </w:r>
    </w:p>
    <w:p w14:paraId="627940DB" w14:textId="77777777" w:rsidR="00CA02E4" w:rsidRDefault="00235981">
      <w:pPr>
        <w:pStyle w:val="BodyText"/>
        <w:spacing w:before="243" w:line="230" w:lineRule="auto"/>
        <w:ind w:left="170" w:right="284"/>
      </w:pPr>
      <w:r>
        <w:rPr>
          <w:color w:val="231F20"/>
        </w:rPr>
        <w:t>On</w:t>
      </w:r>
      <w:r w:rsidR="009A4A90">
        <w:rPr>
          <w:color w:val="231F20"/>
        </w:rPr>
        <w:t xml:space="preserve"> </w:t>
      </w:r>
      <w:r>
        <w:rPr>
          <w:color w:val="231F20"/>
        </w:rPr>
        <w:t>behalf</w:t>
      </w:r>
      <w:r w:rsidR="009A4A90">
        <w:rPr>
          <w:color w:val="231F20"/>
        </w:rPr>
        <w:t xml:space="preserve"> </w:t>
      </w:r>
      <w:r>
        <w:rPr>
          <w:color w:val="231F20"/>
        </w:rPr>
        <w:t>of</w:t>
      </w:r>
      <w:r w:rsidR="009A4A90">
        <w:rPr>
          <w:color w:val="231F20"/>
        </w:rPr>
        <w:t xml:space="preserve"> </w:t>
      </w:r>
      <w:r>
        <w:rPr>
          <w:color w:val="231F20"/>
        </w:rPr>
        <w:t>the</w:t>
      </w:r>
      <w:r w:rsidR="009A4A90">
        <w:rPr>
          <w:color w:val="231F20"/>
        </w:rPr>
        <w:t xml:space="preserve"> </w:t>
      </w:r>
      <w:r>
        <w:rPr>
          <w:color w:val="231F20"/>
          <w:spacing w:val="-3"/>
        </w:rPr>
        <w:t>Tenderer,</w:t>
      </w:r>
      <w:r w:rsidR="009A4A90">
        <w:rPr>
          <w:color w:val="231F20"/>
          <w:spacing w:val="-3"/>
        </w:rPr>
        <w:t xml:space="preserve"> </w:t>
      </w:r>
      <w:r>
        <w:rPr>
          <w:color w:val="231F20"/>
        </w:rPr>
        <w:t>I</w:t>
      </w:r>
      <w:r w:rsidR="009A4A90">
        <w:rPr>
          <w:color w:val="231F20"/>
        </w:rPr>
        <w:t xml:space="preserve"> </w:t>
      </w:r>
      <w:r>
        <w:rPr>
          <w:color w:val="231F20"/>
        </w:rPr>
        <w:t>certify</w:t>
      </w:r>
      <w:r w:rsidR="009A4A90">
        <w:rPr>
          <w:color w:val="231F20"/>
        </w:rPr>
        <w:t xml:space="preserve"> </w:t>
      </w:r>
      <w:r>
        <w:rPr>
          <w:color w:val="231F20"/>
        </w:rPr>
        <w:t>that</w:t>
      </w:r>
      <w:r w:rsidR="009A4A90">
        <w:rPr>
          <w:color w:val="231F20"/>
        </w:rPr>
        <w:t xml:space="preserve"> </w:t>
      </w:r>
      <w:r>
        <w:rPr>
          <w:color w:val="231F20"/>
        </w:rPr>
        <w:t>the</w:t>
      </w:r>
      <w:r w:rsidR="009A4A90">
        <w:rPr>
          <w:color w:val="231F20"/>
        </w:rPr>
        <w:t xml:space="preserve"> </w:t>
      </w:r>
      <w:r>
        <w:rPr>
          <w:color w:val="231F20"/>
        </w:rPr>
        <w:t>information</w:t>
      </w:r>
      <w:r w:rsidR="009A4A90">
        <w:rPr>
          <w:color w:val="231F20"/>
        </w:rPr>
        <w:t xml:space="preserve"> </w:t>
      </w:r>
      <w:r>
        <w:rPr>
          <w:color w:val="231F20"/>
        </w:rPr>
        <w:t>given</w:t>
      </w:r>
      <w:r w:rsidR="009A4A90">
        <w:rPr>
          <w:color w:val="231F20"/>
        </w:rPr>
        <w:t xml:space="preserve"> </w:t>
      </w:r>
      <w:r>
        <w:rPr>
          <w:color w:val="231F20"/>
        </w:rPr>
        <w:t>above</w:t>
      </w:r>
      <w:r w:rsidR="009A4A90">
        <w:rPr>
          <w:color w:val="231F20"/>
        </w:rPr>
        <w:t xml:space="preserve"> </w:t>
      </w:r>
      <w:r>
        <w:rPr>
          <w:color w:val="231F20"/>
        </w:rPr>
        <w:t>is</w:t>
      </w:r>
      <w:r w:rsidR="009A4A90">
        <w:rPr>
          <w:color w:val="231F20"/>
        </w:rPr>
        <w:t xml:space="preserve"> </w:t>
      </w:r>
      <w:r>
        <w:rPr>
          <w:color w:val="231F20"/>
        </w:rPr>
        <w:t>complete,</w:t>
      </w:r>
      <w:r w:rsidR="009A4A90">
        <w:rPr>
          <w:color w:val="231F20"/>
        </w:rPr>
        <w:t xml:space="preserve"> </w:t>
      </w:r>
      <w:r>
        <w:rPr>
          <w:color w:val="231F20"/>
        </w:rPr>
        <w:t>current</w:t>
      </w:r>
      <w:r w:rsidR="009A4A90">
        <w:rPr>
          <w:color w:val="231F20"/>
        </w:rPr>
        <w:t xml:space="preserve"> </w:t>
      </w:r>
      <w:r>
        <w:rPr>
          <w:color w:val="231F20"/>
        </w:rPr>
        <w:t>and</w:t>
      </w:r>
      <w:r w:rsidR="009A4A90">
        <w:rPr>
          <w:color w:val="231F20"/>
        </w:rPr>
        <w:t xml:space="preserve"> </w:t>
      </w:r>
      <w:r>
        <w:rPr>
          <w:color w:val="231F20"/>
        </w:rPr>
        <w:t>accurate</w:t>
      </w:r>
      <w:r w:rsidR="009A4A90">
        <w:rPr>
          <w:color w:val="231F20"/>
        </w:rPr>
        <w:t xml:space="preserve"> </w:t>
      </w:r>
      <w:r>
        <w:rPr>
          <w:color w:val="231F20"/>
        </w:rPr>
        <w:t>as</w:t>
      </w:r>
      <w:r w:rsidR="009A4A90">
        <w:rPr>
          <w:color w:val="231F20"/>
        </w:rPr>
        <w:t xml:space="preserve"> </w:t>
      </w:r>
      <w:r>
        <w:rPr>
          <w:color w:val="231F20"/>
        </w:rPr>
        <w:t>at</w:t>
      </w:r>
      <w:r w:rsidR="009A4A90">
        <w:rPr>
          <w:color w:val="231F20"/>
        </w:rPr>
        <w:t xml:space="preserve"> </w:t>
      </w:r>
      <w:r>
        <w:rPr>
          <w:color w:val="231F20"/>
        </w:rPr>
        <w:t>the</w:t>
      </w:r>
      <w:r w:rsidR="009A4A90">
        <w:rPr>
          <w:color w:val="231F20"/>
        </w:rPr>
        <w:t xml:space="preserve"> </w:t>
      </w:r>
      <w:r>
        <w:rPr>
          <w:color w:val="231F20"/>
        </w:rPr>
        <w:t>date</w:t>
      </w:r>
      <w:r w:rsidR="009A4A90">
        <w:rPr>
          <w:color w:val="231F20"/>
        </w:rPr>
        <w:t xml:space="preserve"> </w:t>
      </w:r>
      <w:r>
        <w:rPr>
          <w:color w:val="231F20"/>
        </w:rPr>
        <w:t>of submission.</w:t>
      </w:r>
    </w:p>
    <w:p w14:paraId="60B9F42A" w14:textId="77777777" w:rsidR="00CA02E4" w:rsidRDefault="00235981">
      <w:pPr>
        <w:pStyle w:val="BodyText"/>
        <w:tabs>
          <w:tab w:val="left" w:pos="10523"/>
        </w:tabs>
        <w:spacing w:before="237" w:line="463" w:lineRule="auto"/>
        <w:ind w:left="170" w:right="103" w:hanging="1"/>
      </w:pPr>
      <w:r>
        <w:rPr>
          <w:color w:val="231F20"/>
        </w:rPr>
        <w:t>Full</w:t>
      </w:r>
      <w:r w:rsidR="009A4A90">
        <w:rPr>
          <w:color w:val="231F20"/>
        </w:rPr>
        <w:t xml:space="preserve"> </w:t>
      </w:r>
      <w:r>
        <w:rPr>
          <w:color w:val="231F20"/>
        </w:rPr>
        <w:t>Name</w:t>
      </w:r>
      <w:r>
        <w:rPr>
          <w:color w:val="231F20"/>
          <w:u w:val="single" w:color="221E1F"/>
        </w:rPr>
        <w:tab/>
      </w:r>
      <w:r>
        <w:rPr>
          <w:color w:val="231F20"/>
        </w:rPr>
        <w:t xml:space="preserve"> Title</w:t>
      </w:r>
      <w:r w:rsidR="009A4A90">
        <w:rPr>
          <w:color w:val="231F20"/>
        </w:rPr>
        <w:t xml:space="preserve"> </w:t>
      </w:r>
      <w:r>
        <w:rPr>
          <w:color w:val="231F20"/>
        </w:rPr>
        <w:t>or</w:t>
      </w:r>
      <w:r w:rsidR="009A4A90">
        <w:rPr>
          <w:color w:val="231F20"/>
        </w:rPr>
        <w:t xml:space="preserve"> </w:t>
      </w:r>
      <w:r>
        <w:rPr>
          <w:color w:val="231F20"/>
        </w:rPr>
        <w:t>Designation</w:t>
      </w:r>
      <w:r>
        <w:rPr>
          <w:color w:val="231F20"/>
          <w:u w:val="single" w:color="221E1F"/>
        </w:rPr>
        <w:tab/>
      </w:r>
    </w:p>
    <w:p w14:paraId="58D8CA98" w14:textId="77777777" w:rsidR="00CA02E4" w:rsidRDefault="004204E6">
      <w:pPr>
        <w:pStyle w:val="BodyText"/>
        <w:spacing w:before="7"/>
        <w:rPr>
          <w:sz w:val="17"/>
        </w:rPr>
      </w:pPr>
      <w:r>
        <w:rPr>
          <w:noProof/>
        </w:rPr>
        <mc:AlternateContent>
          <mc:Choice Requires="wps">
            <w:drawing>
              <wp:anchor distT="4294967295" distB="4294967295" distL="0" distR="0" simplePos="0" relativeHeight="251451904" behindDoc="0" locked="0" layoutInCell="1" allowOverlap="1" wp14:anchorId="104EE882" wp14:editId="1C0C010B">
                <wp:simplePos x="0" y="0"/>
                <wp:positionH relativeFrom="page">
                  <wp:posOffset>539750</wp:posOffset>
                </wp:positionH>
                <wp:positionV relativeFrom="paragraph">
                  <wp:posOffset>156844</wp:posOffset>
                </wp:positionV>
                <wp:extent cx="3073400" cy="0"/>
                <wp:effectExtent l="0" t="0" r="12700" b="19050"/>
                <wp:wrapTopAndBottom/>
                <wp:docPr id="1591" name="Lin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3400" cy="0"/>
                        </a:xfrm>
                        <a:prstGeom prst="line">
                          <a:avLst/>
                        </a:prstGeom>
                        <a:noFill/>
                        <a:ln w="5588">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9AB0D7" id="Line 779" o:spid="_x0000_s1026" style="position:absolute;z-index:25143347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2.35pt" to="284.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" strokecolor="#221e1f" strokeweight=".44pt">
                <w10:wrap type="topAndBottom" anchorx="page"/>
              </v:line>
            </w:pict>
          </mc:Fallback>
        </mc:AlternateContent>
      </w:r>
      <w:r>
        <w:rPr>
          <w:noProof/>
        </w:rPr>
        <mc:AlternateContent>
          <mc:Choice Requires="wps">
            <w:drawing>
              <wp:anchor distT="4294967295" distB="4294967295" distL="0" distR="0" simplePos="0" relativeHeight="251452928" behindDoc="0" locked="0" layoutInCell="1" allowOverlap="1" wp14:anchorId="649AE10B" wp14:editId="1390C84F">
                <wp:simplePos x="0" y="0"/>
                <wp:positionH relativeFrom="page">
                  <wp:posOffset>3843655</wp:posOffset>
                </wp:positionH>
                <wp:positionV relativeFrom="paragraph">
                  <wp:posOffset>156844</wp:posOffset>
                </wp:positionV>
                <wp:extent cx="3143250" cy="0"/>
                <wp:effectExtent l="0" t="0" r="19050" b="19050"/>
                <wp:wrapTopAndBottom/>
                <wp:docPr id="1590"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0" cy="0"/>
                        </a:xfrm>
                        <a:prstGeom prst="line">
                          <a:avLst/>
                        </a:prstGeom>
                        <a:noFill/>
                        <a:ln w="5588">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DB076B" id="Line 778" o:spid="_x0000_s1026" style="position:absolute;z-index:25143449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302.65pt,12.35pt" to="550.1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" strokecolor="#221e1f" strokeweight=".44pt">
                <w10:wrap type="topAndBottom" anchorx="page"/>
              </v:line>
            </w:pict>
          </mc:Fallback>
        </mc:AlternateContent>
      </w:r>
    </w:p>
    <w:p w14:paraId="0FE1132C" w14:textId="77777777" w:rsidR="00CA02E4" w:rsidRDefault="00235981">
      <w:pPr>
        <w:tabs>
          <w:tab w:val="left" w:pos="7370"/>
        </w:tabs>
        <w:spacing w:before="83"/>
        <w:ind w:left="170"/>
        <w:rPr>
          <w:i/>
        </w:rPr>
      </w:pPr>
      <w:r>
        <w:rPr>
          <w:i/>
          <w:color w:val="231F20"/>
        </w:rPr>
        <w:t>(Signature)</w:t>
      </w:r>
      <w:r>
        <w:rPr>
          <w:i/>
          <w:color w:val="231F20"/>
        </w:rPr>
        <w:tab/>
        <w:t>(Date)</w:t>
      </w:r>
    </w:p>
    <w:p w14:paraId="48A92C51" w14:textId="77777777" w:rsidR="00CA02E4" w:rsidRDefault="00CA02E4">
      <w:pPr>
        <w:sectPr w:rsidR="00CA02E4">
          <w:pgSz w:w="11910" w:h="16840"/>
          <w:pgMar w:top="340" w:right="560" w:bottom="640" w:left="680" w:header="0" w:footer="441" w:gutter="0"/>
          <w:cols w:space="720"/>
        </w:sectPr>
      </w:pPr>
    </w:p>
    <w:p w14:paraId="1D15F525" w14:textId="77777777" w:rsidR="00CA02E4" w:rsidRDefault="00CA02E4">
      <w:pPr>
        <w:pStyle w:val="BodyText"/>
        <w:rPr>
          <w:i/>
          <w:sz w:val="20"/>
        </w:rPr>
      </w:pPr>
    </w:p>
    <w:p w14:paraId="6E6A5E7C" w14:textId="77777777" w:rsidR="00CA02E4" w:rsidRDefault="00235981">
      <w:pPr>
        <w:pStyle w:val="Heading2"/>
        <w:spacing w:before="245"/>
        <w:ind w:left="169"/>
      </w:pPr>
      <w:bookmarkStart w:id="19" w:name="_Toc73185739"/>
      <w:r>
        <w:rPr>
          <w:color w:val="231F20"/>
        </w:rPr>
        <w:t>CERTIFICATE OF INDEPENDENT TENDER DETERMINATION</w:t>
      </w:r>
      <w:bookmarkEnd w:id="19"/>
    </w:p>
    <w:p w14:paraId="01B7B748" w14:textId="77777777" w:rsidR="00CA02E4" w:rsidRDefault="00235981">
      <w:pPr>
        <w:tabs>
          <w:tab w:val="left" w:pos="5170"/>
          <w:tab w:val="left" w:pos="5685"/>
          <w:tab w:val="left" w:pos="9562"/>
        </w:tabs>
        <w:spacing w:before="243" w:line="230" w:lineRule="auto"/>
        <w:ind w:left="169" w:right="285"/>
        <w:jc w:val="both"/>
      </w:pPr>
      <w:r>
        <w:rPr>
          <w:color w:val="231F20"/>
        </w:rPr>
        <w:t>I,</w:t>
      </w:r>
      <w:r w:rsidR="00B9267B">
        <w:rPr>
          <w:color w:val="231F20"/>
        </w:rPr>
        <w:t xml:space="preserve"> </w:t>
      </w:r>
      <w:r>
        <w:rPr>
          <w:color w:val="231F20"/>
        </w:rPr>
        <w:t>the</w:t>
      </w:r>
      <w:r w:rsidR="00B9267B">
        <w:rPr>
          <w:color w:val="231F20"/>
        </w:rPr>
        <w:t xml:space="preserve"> </w:t>
      </w:r>
      <w:r>
        <w:rPr>
          <w:color w:val="231F20"/>
        </w:rPr>
        <w:t>undersigned,</w:t>
      </w:r>
      <w:r w:rsidR="00B9267B">
        <w:rPr>
          <w:color w:val="231F20"/>
        </w:rPr>
        <w:t xml:space="preserve"> </w:t>
      </w:r>
      <w:r>
        <w:rPr>
          <w:color w:val="231F20"/>
        </w:rPr>
        <w:t>in</w:t>
      </w:r>
      <w:r w:rsidR="00B9267B">
        <w:rPr>
          <w:color w:val="231F20"/>
        </w:rPr>
        <w:t xml:space="preserve"> </w:t>
      </w:r>
      <w:r>
        <w:rPr>
          <w:color w:val="231F20"/>
        </w:rPr>
        <w:t>submitting</w:t>
      </w:r>
      <w:r w:rsidR="00B9267B">
        <w:rPr>
          <w:color w:val="231F20"/>
        </w:rPr>
        <w:t xml:space="preserve"> </w:t>
      </w:r>
      <w:r>
        <w:rPr>
          <w:color w:val="231F20"/>
        </w:rPr>
        <w:t>the</w:t>
      </w:r>
      <w:r w:rsidR="00B9267B">
        <w:rPr>
          <w:color w:val="231F20"/>
        </w:rPr>
        <w:t xml:space="preserve"> </w:t>
      </w:r>
      <w:r>
        <w:rPr>
          <w:color w:val="231F20"/>
        </w:rPr>
        <w:t>accompanying</w:t>
      </w:r>
      <w:r w:rsidR="00B9267B">
        <w:rPr>
          <w:color w:val="231F20"/>
        </w:rPr>
        <w:t xml:space="preserve"> </w:t>
      </w:r>
      <w:r>
        <w:rPr>
          <w:color w:val="231F20"/>
        </w:rPr>
        <w:t>Letter</w:t>
      </w:r>
      <w:r w:rsidR="00B9267B">
        <w:rPr>
          <w:color w:val="231F20"/>
        </w:rPr>
        <w:t xml:space="preserve"> </w:t>
      </w:r>
      <w:r>
        <w:rPr>
          <w:color w:val="231F20"/>
        </w:rPr>
        <w:t>of</w:t>
      </w:r>
      <w:r w:rsidR="00B9267B">
        <w:rPr>
          <w:color w:val="231F20"/>
        </w:rPr>
        <w:t xml:space="preserve"> </w:t>
      </w:r>
      <w:r>
        <w:rPr>
          <w:color w:val="231F20"/>
          <w:spacing w:val="-3"/>
        </w:rPr>
        <w:t>Tender</w:t>
      </w:r>
      <w:r w:rsidR="00B9267B">
        <w:rPr>
          <w:color w:val="231F20"/>
          <w:spacing w:val="-3"/>
        </w:rPr>
        <w:t xml:space="preserve"> </w:t>
      </w:r>
      <w:r>
        <w:rPr>
          <w:color w:val="231F20"/>
        </w:rPr>
        <w:t>to</w:t>
      </w:r>
      <w:r w:rsidR="00B9267B">
        <w:rPr>
          <w:color w:val="231F20"/>
        </w:rPr>
        <w:t xml:space="preserve"> </w:t>
      </w:r>
      <w:r>
        <w:rPr>
          <w:color w:val="231F20"/>
        </w:rPr>
        <w:t>the</w:t>
      </w:r>
      <w:r>
        <w:rPr>
          <w:color w:val="231F20"/>
          <w:u w:val="single" w:color="221E1F"/>
        </w:rPr>
        <w:tab/>
      </w:r>
      <w:r>
        <w:rPr>
          <w:i/>
          <w:color w:val="231F20"/>
        </w:rPr>
        <w:t>[Name</w:t>
      </w:r>
      <w:r w:rsidR="009A4A90">
        <w:rPr>
          <w:i/>
          <w:color w:val="231F20"/>
        </w:rPr>
        <w:t xml:space="preserve"> </w:t>
      </w:r>
      <w:r>
        <w:rPr>
          <w:i/>
          <w:color w:val="231F20"/>
        </w:rPr>
        <w:t>of Procuring</w:t>
      </w:r>
      <w:r w:rsidR="009A4A90">
        <w:rPr>
          <w:i/>
          <w:color w:val="231F20"/>
        </w:rPr>
        <w:t xml:space="preserve"> </w:t>
      </w:r>
      <w:r>
        <w:rPr>
          <w:i/>
          <w:color w:val="231F20"/>
        </w:rPr>
        <w:t>Entity]</w:t>
      </w:r>
      <w:r w:rsidR="00AE3CF6">
        <w:rPr>
          <w:i/>
          <w:color w:val="231F20"/>
        </w:rPr>
        <w:t xml:space="preserve"> </w:t>
      </w:r>
      <w:r>
        <w:rPr>
          <w:color w:val="231F20"/>
        </w:rPr>
        <w:t>for:</w:t>
      </w:r>
      <w:r>
        <w:rPr>
          <w:color w:val="231F20"/>
          <w:u w:val="single" w:color="221E1F"/>
        </w:rPr>
        <w:tab/>
      </w:r>
      <w:r>
        <w:rPr>
          <w:i/>
          <w:color w:val="231F20"/>
        </w:rPr>
        <w:t xml:space="preserve">[Name and number of tender] </w:t>
      </w:r>
      <w:r>
        <w:rPr>
          <w:color w:val="231F20"/>
        </w:rPr>
        <w:t>in response to the request</w:t>
      </w:r>
      <w:r w:rsidR="00B9267B">
        <w:rPr>
          <w:color w:val="231F20"/>
        </w:rPr>
        <w:t xml:space="preserve"> </w:t>
      </w:r>
      <w:r>
        <w:rPr>
          <w:color w:val="231F20"/>
        </w:rPr>
        <w:t>for tenders</w:t>
      </w:r>
      <w:r w:rsidR="00B9267B">
        <w:rPr>
          <w:color w:val="231F20"/>
        </w:rPr>
        <w:t xml:space="preserve"> </w:t>
      </w:r>
      <w:r>
        <w:rPr>
          <w:color w:val="231F20"/>
        </w:rPr>
        <w:t>made</w:t>
      </w:r>
      <w:r w:rsidR="00B9267B">
        <w:rPr>
          <w:color w:val="231F20"/>
        </w:rPr>
        <w:t xml:space="preserve"> </w:t>
      </w:r>
      <w:r>
        <w:rPr>
          <w:color w:val="231F20"/>
        </w:rPr>
        <w:t>by:</w:t>
      </w:r>
      <w:r>
        <w:rPr>
          <w:color w:val="231F20"/>
          <w:u w:val="single" w:color="221E1F"/>
        </w:rPr>
        <w:tab/>
      </w:r>
      <w:r>
        <w:rPr>
          <w:color w:val="231F20"/>
          <w:u w:val="single" w:color="221E1F"/>
        </w:rPr>
        <w:tab/>
      </w:r>
      <w:r>
        <w:rPr>
          <w:i/>
          <w:color w:val="231F20"/>
        </w:rPr>
        <w:t xml:space="preserve">[Name of </w:t>
      </w:r>
      <w:r>
        <w:rPr>
          <w:i/>
          <w:color w:val="231F20"/>
          <w:spacing w:val="-4"/>
        </w:rPr>
        <w:t xml:space="preserve">Tenderer] </w:t>
      </w:r>
      <w:r>
        <w:rPr>
          <w:color w:val="231F20"/>
        </w:rPr>
        <w:t>do hereby make the following statements</w:t>
      </w:r>
      <w:r w:rsidR="00B9267B">
        <w:rPr>
          <w:color w:val="231F20"/>
        </w:rPr>
        <w:t xml:space="preserve"> </w:t>
      </w:r>
      <w:r>
        <w:rPr>
          <w:color w:val="231F20"/>
        </w:rPr>
        <w:t>that</w:t>
      </w:r>
      <w:r w:rsidR="00B9267B">
        <w:rPr>
          <w:color w:val="231F20"/>
        </w:rPr>
        <w:t xml:space="preserve"> </w:t>
      </w:r>
      <w:r>
        <w:rPr>
          <w:color w:val="231F20"/>
        </w:rPr>
        <w:t>I</w:t>
      </w:r>
      <w:r w:rsidR="00B9267B">
        <w:rPr>
          <w:color w:val="231F20"/>
        </w:rPr>
        <w:t xml:space="preserve"> </w:t>
      </w:r>
      <w:r>
        <w:rPr>
          <w:color w:val="231F20"/>
        </w:rPr>
        <w:t>certify</w:t>
      </w:r>
      <w:r w:rsidR="00B9267B">
        <w:rPr>
          <w:color w:val="231F20"/>
        </w:rPr>
        <w:t xml:space="preserve"> </w:t>
      </w:r>
      <w:r>
        <w:rPr>
          <w:color w:val="231F20"/>
        </w:rPr>
        <w:t>to</w:t>
      </w:r>
      <w:r w:rsidR="00B9267B">
        <w:rPr>
          <w:color w:val="231F20"/>
        </w:rPr>
        <w:t xml:space="preserve"> </w:t>
      </w:r>
      <w:r>
        <w:rPr>
          <w:color w:val="231F20"/>
        </w:rPr>
        <w:t>be</w:t>
      </w:r>
      <w:r w:rsidR="00B9267B">
        <w:rPr>
          <w:color w:val="231F20"/>
        </w:rPr>
        <w:t xml:space="preserve"> </w:t>
      </w:r>
      <w:r>
        <w:rPr>
          <w:color w:val="231F20"/>
        </w:rPr>
        <w:t>true</w:t>
      </w:r>
      <w:r w:rsidR="009A4A90">
        <w:rPr>
          <w:color w:val="231F20"/>
        </w:rPr>
        <w:t xml:space="preserve"> </w:t>
      </w:r>
      <w:r>
        <w:rPr>
          <w:color w:val="231F20"/>
        </w:rPr>
        <w:t>and</w:t>
      </w:r>
      <w:r w:rsidR="009A4A90">
        <w:rPr>
          <w:color w:val="231F20"/>
        </w:rPr>
        <w:t xml:space="preserve"> </w:t>
      </w:r>
      <w:r>
        <w:rPr>
          <w:color w:val="231F20"/>
        </w:rPr>
        <w:t>complete</w:t>
      </w:r>
      <w:r w:rsidR="009A4A90">
        <w:rPr>
          <w:color w:val="231F20"/>
        </w:rPr>
        <w:t xml:space="preserve"> </w:t>
      </w:r>
      <w:r>
        <w:rPr>
          <w:color w:val="231F20"/>
        </w:rPr>
        <w:t>in</w:t>
      </w:r>
      <w:r w:rsidR="009A4A90">
        <w:rPr>
          <w:color w:val="231F20"/>
        </w:rPr>
        <w:t xml:space="preserve"> </w:t>
      </w:r>
      <w:r>
        <w:rPr>
          <w:color w:val="231F20"/>
        </w:rPr>
        <w:t>every</w:t>
      </w:r>
      <w:r w:rsidR="009A4A90">
        <w:rPr>
          <w:color w:val="231F20"/>
        </w:rPr>
        <w:t xml:space="preserve"> </w:t>
      </w:r>
      <w:r>
        <w:rPr>
          <w:color w:val="231F20"/>
        </w:rPr>
        <w:t>respect:</w:t>
      </w:r>
    </w:p>
    <w:p w14:paraId="7FFEFEEC" w14:textId="77777777" w:rsidR="00CA02E4" w:rsidRDefault="00235981">
      <w:pPr>
        <w:tabs>
          <w:tab w:val="left" w:pos="8245"/>
        </w:tabs>
        <w:spacing w:before="238"/>
        <w:ind w:left="169"/>
      </w:pPr>
      <w:r>
        <w:rPr>
          <w:color w:val="231F20"/>
        </w:rPr>
        <w:t>I</w:t>
      </w:r>
      <w:r w:rsidR="00B9267B">
        <w:rPr>
          <w:color w:val="231F20"/>
        </w:rPr>
        <w:t xml:space="preserve"> </w:t>
      </w:r>
      <w:r>
        <w:rPr>
          <w:color w:val="231F20"/>
        </w:rPr>
        <w:t>certify,</w:t>
      </w:r>
      <w:r w:rsidR="00B9267B">
        <w:rPr>
          <w:color w:val="231F20"/>
        </w:rPr>
        <w:t xml:space="preserve"> </w:t>
      </w:r>
      <w:r>
        <w:rPr>
          <w:color w:val="231F20"/>
        </w:rPr>
        <w:t>on</w:t>
      </w:r>
      <w:r w:rsidR="00B9267B">
        <w:rPr>
          <w:color w:val="231F20"/>
        </w:rPr>
        <w:t xml:space="preserve"> </w:t>
      </w:r>
      <w:r>
        <w:rPr>
          <w:color w:val="231F20"/>
        </w:rPr>
        <w:t>behalf</w:t>
      </w:r>
      <w:r w:rsidR="00B9267B">
        <w:rPr>
          <w:color w:val="231F20"/>
        </w:rPr>
        <w:t xml:space="preserve"> </w:t>
      </w:r>
      <w:r>
        <w:rPr>
          <w:color w:val="231F20"/>
        </w:rPr>
        <w:t>of</w:t>
      </w:r>
      <w:r>
        <w:rPr>
          <w:color w:val="231F20"/>
          <w:u w:val="single" w:color="221E1F"/>
        </w:rPr>
        <w:tab/>
      </w:r>
      <w:r>
        <w:rPr>
          <w:i/>
          <w:color w:val="231F20"/>
        </w:rPr>
        <w:t>[Name</w:t>
      </w:r>
      <w:r w:rsidR="00B9267B">
        <w:rPr>
          <w:i/>
          <w:color w:val="231F20"/>
        </w:rPr>
        <w:t xml:space="preserve"> </w:t>
      </w:r>
      <w:r>
        <w:rPr>
          <w:i/>
          <w:color w:val="231F20"/>
        </w:rPr>
        <w:t>of</w:t>
      </w:r>
      <w:r w:rsidR="00B9267B">
        <w:rPr>
          <w:i/>
          <w:color w:val="231F20"/>
        </w:rPr>
        <w:t xml:space="preserve"> </w:t>
      </w:r>
      <w:r>
        <w:rPr>
          <w:i/>
          <w:color w:val="231F20"/>
          <w:spacing w:val="-4"/>
        </w:rPr>
        <w:t>Tenderer]</w:t>
      </w:r>
      <w:r w:rsidR="00B9267B">
        <w:rPr>
          <w:i/>
          <w:color w:val="231F20"/>
          <w:spacing w:val="-4"/>
        </w:rPr>
        <w:t xml:space="preserve"> </w:t>
      </w:r>
      <w:r>
        <w:rPr>
          <w:color w:val="231F20"/>
        </w:rPr>
        <w:t>that:</w:t>
      </w:r>
    </w:p>
    <w:p w14:paraId="7486A5A9" w14:textId="77777777" w:rsidR="00CA02E4" w:rsidRDefault="00235981" w:rsidP="00E43645">
      <w:pPr>
        <w:pStyle w:val="ListParagraph"/>
        <w:numPr>
          <w:ilvl w:val="0"/>
          <w:numId w:val="34"/>
        </w:numPr>
        <w:tabs>
          <w:tab w:val="left" w:pos="727"/>
          <w:tab w:val="left" w:pos="728"/>
        </w:tabs>
        <w:spacing w:before="235"/>
        <w:ind w:hanging="564"/>
      </w:pPr>
      <w:r>
        <w:rPr>
          <w:color w:val="231F20"/>
        </w:rPr>
        <w:t>I</w:t>
      </w:r>
      <w:r w:rsidR="00B9267B">
        <w:rPr>
          <w:color w:val="231F20"/>
        </w:rPr>
        <w:t xml:space="preserve"> </w:t>
      </w:r>
      <w:r>
        <w:rPr>
          <w:color w:val="231F20"/>
        </w:rPr>
        <w:t>have</w:t>
      </w:r>
      <w:r w:rsidR="00B9267B">
        <w:rPr>
          <w:color w:val="231F20"/>
        </w:rPr>
        <w:t xml:space="preserve"> </w:t>
      </w:r>
      <w:r>
        <w:rPr>
          <w:color w:val="231F20"/>
        </w:rPr>
        <w:t>read</w:t>
      </w:r>
      <w:r w:rsidR="00B9267B">
        <w:rPr>
          <w:color w:val="231F20"/>
        </w:rPr>
        <w:t xml:space="preserve"> </w:t>
      </w:r>
      <w:r>
        <w:rPr>
          <w:color w:val="231F20"/>
        </w:rPr>
        <w:t>and</w:t>
      </w:r>
      <w:r w:rsidR="00B9267B">
        <w:rPr>
          <w:color w:val="231F20"/>
        </w:rPr>
        <w:t xml:space="preserve"> </w:t>
      </w:r>
      <w:r>
        <w:rPr>
          <w:color w:val="231F20"/>
        </w:rPr>
        <w:t>I</w:t>
      </w:r>
      <w:r w:rsidR="00B9267B">
        <w:rPr>
          <w:color w:val="231F20"/>
        </w:rPr>
        <w:t xml:space="preserve"> </w:t>
      </w:r>
      <w:r>
        <w:rPr>
          <w:color w:val="231F20"/>
        </w:rPr>
        <w:t>understand</w:t>
      </w:r>
      <w:r w:rsidR="00B9267B">
        <w:rPr>
          <w:color w:val="231F20"/>
        </w:rPr>
        <w:t xml:space="preserve"> </w:t>
      </w:r>
      <w:r>
        <w:rPr>
          <w:color w:val="231F20"/>
        </w:rPr>
        <w:t>the</w:t>
      </w:r>
      <w:r w:rsidR="00B9267B">
        <w:rPr>
          <w:color w:val="231F20"/>
        </w:rPr>
        <w:t xml:space="preserve"> </w:t>
      </w:r>
      <w:r>
        <w:rPr>
          <w:color w:val="231F20"/>
        </w:rPr>
        <w:t>contents</w:t>
      </w:r>
      <w:r w:rsidR="00B9267B">
        <w:rPr>
          <w:color w:val="231F20"/>
        </w:rPr>
        <w:t xml:space="preserve"> </w:t>
      </w:r>
      <w:r>
        <w:rPr>
          <w:color w:val="231F20"/>
        </w:rPr>
        <w:t>of</w:t>
      </w:r>
      <w:r w:rsidR="00B9267B">
        <w:rPr>
          <w:color w:val="231F20"/>
        </w:rPr>
        <w:t xml:space="preserve"> </w:t>
      </w:r>
      <w:r>
        <w:rPr>
          <w:color w:val="231F20"/>
        </w:rPr>
        <w:t>this</w:t>
      </w:r>
      <w:r w:rsidR="00B9267B">
        <w:rPr>
          <w:color w:val="231F20"/>
        </w:rPr>
        <w:t xml:space="preserve"> </w:t>
      </w:r>
      <w:r>
        <w:rPr>
          <w:color w:val="231F20"/>
        </w:rPr>
        <w:t>Certiﬁcate;</w:t>
      </w:r>
    </w:p>
    <w:p w14:paraId="6C8E33F6" w14:textId="77777777" w:rsidR="00CA02E4" w:rsidRDefault="00235981" w:rsidP="00E43645">
      <w:pPr>
        <w:pStyle w:val="ListParagraph"/>
        <w:numPr>
          <w:ilvl w:val="0"/>
          <w:numId w:val="34"/>
        </w:numPr>
        <w:tabs>
          <w:tab w:val="left" w:pos="727"/>
          <w:tab w:val="left" w:pos="728"/>
        </w:tabs>
        <w:spacing w:before="242" w:line="230" w:lineRule="auto"/>
        <w:ind w:right="286" w:hanging="564"/>
      </w:pPr>
      <w:r>
        <w:rPr>
          <w:color w:val="231F20"/>
        </w:rPr>
        <w:t>Iunderstandthatthe</w:t>
      </w:r>
      <w:r>
        <w:rPr>
          <w:color w:val="231F20"/>
          <w:spacing w:val="-3"/>
        </w:rPr>
        <w:t>Tender</w:t>
      </w:r>
      <w:r>
        <w:rPr>
          <w:color w:val="231F20"/>
        </w:rPr>
        <w:t>willbedisqualiﬁedifthisCertiﬁcateisfoundnottobetrueandcompleteinevery respect;</w:t>
      </w:r>
    </w:p>
    <w:p w14:paraId="266C500B" w14:textId="77777777" w:rsidR="00CA02E4" w:rsidRDefault="00235981" w:rsidP="00E43645">
      <w:pPr>
        <w:pStyle w:val="ListParagraph"/>
        <w:numPr>
          <w:ilvl w:val="0"/>
          <w:numId w:val="34"/>
        </w:numPr>
        <w:tabs>
          <w:tab w:val="left" w:pos="727"/>
          <w:tab w:val="left" w:pos="728"/>
        </w:tabs>
        <w:spacing w:before="245" w:line="230" w:lineRule="auto"/>
        <w:ind w:right="286" w:hanging="564"/>
      </w:pPr>
      <w:r>
        <w:rPr>
          <w:color w:val="231F20"/>
        </w:rPr>
        <w:t>I</w:t>
      </w:r>
      <w:r w:rsidR="00E5440C">
        <w:rPr>
          <w:color w:val="231F20"/>
        </w:rPr>
        <w:t xml:space="preserve"> </w:t>
      </w:r>
      <w:r>
        <w:rPr>
          <w:color w:val="231F20"/>
        </w:rPr>
        <w:t>am</w:t>
      </w:r>
      <w:r w:rsidR="00E5440C">
        <w:rPr>
          <w:color w:val="231F20"/>
        </w:rPr>
        <w:t xml:space="preserve"> </w:t>
      </w:r>
      <w:r>
        <w:rPr>
          <w:color w:val="231F20"/>
        </w:rPr>
        <w:t>the</w:t>
      </w:r>
      <w:r w:rsidR="00E5440C">
        <w:rPr>
          <w:color w:val="231F20"/>
        </w:rPr>
        <w:t xml:space="preserve"> </w:t>
      </w:r>
      <w:r>
        <w:rPr>
          <w:color w:val="231F20"/>
        </w:rPr>
        <w:t>authorized</w:t>
      </w:r>
      <w:r w:rsidR="00E5440C">
        <w:rPr>
          <w:color w:val="231F20"/>
        </w:rPr>
        <w:t xml:space="preserve"> </w:t>
      </w:r>
      <w:r>
        <w:rPr>
          <w:color w:val="231F20"/>
        </w:rPr>
        <w:t>representative</w:t>
      </w:r>
      <w:r w:rsidR="00E5440C">
        <w:rPr>
          <w:color w:val="231F20"/>
        </w:rPr>
        <w:t xml:space="preserve"> </w:t>
      </w:r>
      <w:r>
        <w:rPr>
          <w:color w:val="231F20"/>
        </w:rPr>
        <w:t>of</w:t>
      </w:r>
      <w:r w:rsidR="00E5440C">
        <w:rPr>
          <w:color w:val="231F20"/>
        </w:rPr>
        <w:t xml:space="preserve"> </w:t>
      </w:r>
      <w:r>
        <w:rPr>
          <w:color w:val="231F20"/>
        </w:rPr>
        <w:t>the</w:t>
      </w:r>
      <w:r w:rsidR="00E5440C">
        <w:rPr>
          <w:color w:val="231F20"/>
        </w:rPr>
        <w:t xml:space="preserve"> </w:t>
      </w:r>
      <w:r>
        <w:rPr>
          <w:color w:val="231F20"/>
        </w:rPr>
        <w:t>Tenderer</w:t>
      </w:r>
      <w:r w:rsidR="00E5440C">
        <w:rPr>
          <w:color w:val="231F20"/>
        </w:rPr>
        <w:t xml:space="preserve"> </w:t>
      </w:r>
      <w:r>
        <w:rPr>
          <w:color w:val="231F20"/>
        </w:rPr>
        <w:t>with</w:t>
      </w:r>
      <w:r w:rsidR="00E5440C">
        <w:rPr>
          <w:color w:val="231F20"/>
        </w:rPr>
        <w:t xml:space="preserve"> </w:t>
      </w:r>
      <w:r>
        <w:rPr>
          <w:color w:val="231F20"/>
        </w:rPr>
        <w:t>authority</w:t>
      </w:r>
      <w:r w:rsidR="00E5440C">
        <w:rPr>
          <w:color w:val="231F20"/>
        </w:rPr>
        <w:t xml:space="preserve"> </w:t>
      </w:r>
      <w:r>
        <w:rPr>
          <w:color w:val="231F20"/>
        </w:rPr>
        <w:t>to</w:t>
      </w:r>
      <w:r w:rsidR="00E5440C">
        <w:rPr>
          <w:color w:val="231F20"/>
        </w:rPr>
        <w:t xml:space="preserve"> </w:t>
      </w:r>
      <w:r>
        <w:rPr>
          <w:color w:val="231F20"/>
        </w:rPr>
        <w:t>sign</w:t>
      </w:r>
      <w:r w:rsidR="00E5440C">
        <w:rPr>
          <w:color w:val="231F20"/>
        </w:rPr>
        <w:t xml:space="preserve"> </w:t>
      </w:r>
      <w:r>
        <w:rPr>
          <w:color w:val="231F20"/>
        </w:rPr>
        <w:t>this</w:t>
      </w:r>
      <w:r w:rsidR="00E5440C">
        <w:rPr>
          <w:color w:val="231F20"/>
        </w:rPr>
        <w:t xml:space="preserve"> </w:t>
      </w:r>
      <w:r>
        <w:rPr>
          <w:color w:val="231F20"/>
        </w:rPr>
        <w:t>Certiﬁcate,</w:t>
      </w:r>
      <w:r w:rsidR="00E5440C">
        <w:rPr>
          <w:color w:val="231F20"/>
        </w:rPr>
        <w:t xml:space="preserve"> </w:t>
      </w:r>
      <w:r>
        <w:rPr>
          <w:color w:val="231F20"/>
        </w:rPr>
        <w:t>and</w:t>
      </w:r>
      <w:r w:rsidR="00E5440C">
        <w:rPr>
          <w:color w:val="231F20"/>
        </w:rPr>
        <w:t xml:space="preserve"> </w:t>
      </w:r>
      <w:r>
        <w:rPr>
          <w:color w:val="231F20"/>
        </w:rPr>
        <w:t>to</w:t>
      </w:r>
      <w:r w:rsidR="00E5440C">
        <w:rPr>
          <w:color w:val="231F20"/>
        </w:rPr>
        <w:t xml:space="preserve"> </w:t>
      </w:r>
      <w:r>
        <w:rPr>
          <w:color w:val="231F20"/>
        </w:rPr>
        <w:t>submit</w:t>
      </w:r>
      <w:r w:rsidR="00E5440C">
        <w:rPr>
          <w:color w:val="231F20"/>
        </w:rPr>
        <w:t xml:space="preserve"> </w:t>
      </w:r>
      <w:r>
        <w:rPr>
          <w:color w:val="231F20"/>
        </w:rPr>
        <w:t>the</w:t>
      </w:r>
      <w:r w:rsidR="00E5440C">
        <w:rPr>
          <w:color w:val="231F20"/>
        </w:rPr>
        <w:t xml:space="preserve"> </w:t>
      </w:r>
      <w:r>
        <w:rPr>
          <w:color w:val="231F20"/>
          <w:spacing w:val="-3"/>
        </w:rPr>
        <w:t xml:space="preserve">Tender </w:t>
      </w:r>
      <w:r>
        <w:rPr>
          <w:color w:val="231F20"/>
        </w:rPr>
        <w:t>on</w:t>
      </w:r>
      <w:r w:rsidR="00B9267B">
        <w:rPr>
          <w:color w:val="231F20"/>
        </w:rPr>
        <w:t xml:space="preserve"> </w:t>
      </w:r>
      <w:r>
        <w:rPr>
          <w:color w:val="231F20"/>
        </w:rPr>
        <w:t>behalf</w:t>
      </w:r>
      <w:r w:rsidR="00B9267B">
        <w:rPr>
          <w:color w:val="231F20"/>
        </w:rPr>
        <w:t xml:space="preserve"> </w:t>
      </w:r>
      <w:r>
        <w:rPr>
          <w:color w:val="231F20"/>
        </w:rPr>
        <w:t>of</w:t>
      </w:r>
      <w:r w:rsidR="00B9267B">
        <w:rPr>
          <w:color w:val="231F20"/>
        </w:rPr>
        <w:t xml:space="preserve"> </w:t>
      </w:r>
      <w:r>
        <w:rPr>
          <w:color w:val="231F20"/>
        </w:rPr>
        <w:t>the</w:t>
      </w:r>
      <w:r w:rsidR="00B9267B">
        <w:rPr>
          <w:color w:val="231F20"/>
        </w:rPr>
        <w:t xml:space="preserve"> </w:t>
      </w:r>
      <w:r>
        <w:rPr>
          <w:color w:val="231F20"/>
        </w:rPr>
        <w:t>Tenderer;</w:t>
      </w:r>
    </w:p>
    <w:p w14:paraId="24476A39" w14:textId="77777777" w:rsidR="00CA02E4" w:rsidRDefault="00235981" w:rsidP="00E43645">
      <w:pPr>
        <w:pStyle w:val="ListParagraph"/>
        <w:numPr>
          <w:ilvl w:val="0"/>
          <w:numId w:val="34"/>
        </w:numPr>
        <w:tabs>
          <w:tab w:val="left" w:pos="727"/>
          <w:tab w:val="left" w:pos="728"/>
        </w:tabs>
        <w:spacing w:before="246" w:line="230" w:lineRule="auto"/>
        <w:ind w:right="286" w:hanging="564"/>
      </w:pPr>
      <w:r>
        <w:rPr>
          <w:color w:val="231F20"/>
        </w:rPr>
        <w:t xml:space="preserve">For the purposes of this Certiﬁcate and the </w:t>
      </w:r>
      <w:r>
        <w:rPr>
          <w:color w:val="231F20"/>
          <w:spacing w:val="-4"/>
        </w:rPr>
        <w:t xml:space="preserve">Tender, </w:t>
      </w:r>
      <w:r>
        <w:rPr>
          <w:color w:val="231F20"/>
        </w:rPr>
        <w:t>I understand that the word “competitor” shall include any individual</w:t>
      </w:r>
      <w:r w:rsidR="00E5440C">
        <w:rPr>
          <w:color w:val="231F20"/>
        </w:rPr>
        <w:t xml:space="preserve"> </w:t>
      </w:r>
      <w:r>
        <w:rPr>
          <w:color w:val="231F20"/>
        </w:rPr>
        <w:t>or</w:t>
      </w:r>
      <w:r w:rsidR="00E5440C">
        <w:rPr>
          <w:color w:val="231F20"/>
        </w:rPr>
        <w:t xml:space="preserve"> </w:t>
      </w:r>
      <w:r>
        <w:rPr>
          <w:color w:val="231F20"/>
        </w:rPr>
        <w:t>organization,</w:t>
      </w:r>
      <w:r w:rsidR="00E5440C">
        <w:rPr>
          <w:color w:val="231F20"/>
        </w:rPr>
        <w:t xml:space="preserve"> </w:t>
      </w:r>
      <w:r>
        <w:rPr>
          <w:color w:val="231F20"/>
        </w:rPr>
        <w:t>other</w:t>
      </w:r>
      <w:r w:rsidR="00E5440C">
        <w:rPr>
          <w:color w:val="231F20"/>
        </w:rPr>
        <w:t xml:space="preserve">  </w:t>
      </w:r>
      <w:r>
        <w:rPr>
          <w:color w:val="231F20"/>
        </w:rPr>
        <w:t>than</w:t>
      </w:r>
      <w:r w:rsidR="00E5440C">
        <w:rPr>
          <w:color w:val="231F20"/>
        </w:rPr>
        <w:t xml:space="preserve"> </w:t>
      </w:r>
      <w:r>
        <w:rPr>
          <w:color w:val="231F20"/>
        </w:rPr>
        <w:t>the</w:t>
      </w:r>
      <w:r w:rsidR="00E5440C">
        <w:rPr>
          <w:color w:val="231F20"/>
        </w:rPr>
        <w:t xml:space="preserve"> </w:t>
      </w:r>
      <w:r>
        <w:rPr>
          <w:color w:val="231F20"/>
          <w:spacing w:val="-3"/>
        </w:rPr>
        <w:t>Tenderer,</w:t>
      </w:r>
      <w:r w:rsidR="00E5440C">
        <w:rPr>
          <w:color w:val="231F20"/>
          <w:spacing w:val="-3"/>
        </w:rPr>
        <w:t xml:space="preserve"> </w:t>
      </w:r>
      <w:r>
        <w:rPr>
          <w:color w:val="231F20"/>
        </w:rPr>
        <w:t>whether</w:t>
      </w:r>
      <w:r w:rsidR="00E5440C">
        <w:rPr>
          <w:color w:val="231F20"/>
        </w:rPr>
        <w:t xml:space="preserve"> </w:t>
      </w:r>
      <w:r>
        <w:rPr>
          <w:color w:val="231F20"/>
        </w:rPr>
        <w:t>or</w:t>
      </w:r>
      <w:r w:rsidR="00E5440C">
        <w:rPr>
          <w:color w:val="231F20"/>
        </w:rPr>
        <w:t xml:space="preserve"> </w:t>
      </w:r>
      <w:r>
        <w:rPr>
          <w:color w:val="231F20"/>
        </w:rPr>
        <w:t>not</w:t>
      </w:r>
      <w:r w:rsidR="00E5440C">
        <w:rPr>
          <w:color w:val="231F20"/>
        </w:rPr>
        <w:t xml:space="preserve"> </w:t>
      </w:r>
      <w:r>
        <w:rPr>
          <w:color w:val="231F20"/>
        </w:rPr>
        <w:t>afﬁliated</w:t>
      </w:r>
      <w:r w:rsidR="00E5440C">
        <w:rPr>
          <w:color w:val="231F20"/>
        </w:rPr>
        <w:t xml:space="preserve"> </w:t>
      </w:r>
      <w:r>
        <w:rPr>
          <w:color w:val="231F20"/>
        </w:rPr>
        <w:t>with</w:t>
      </w:r>
      <w:r w:rsidR="00E5440C">
        <w:rPr>
          <w:color w:val="231F20"/>
        </w:rPr>
        <w:t xml:space="preserve"> </w:t>
      </w:r>
      <w:r>
        <w:rPr>
          <w:color w:val="231F20"/>
        </w:rPr>
        <w:t>the</w:t>
      </w:r>
      <w:r w:rsidR="00E5440C">
        <w:rPr>
          <w:color w:val="231F20"/>
        </w:rPr>
        <w:t xml:space="preserve"> </w:t>
      </w:r>
      <w:r>
        <w:rPr>
          <w:color w:val="231F20"/>
          <w:spacing w:val="-3"/>
        </w:rPr>
        <w:t>Tenderer,</w:t>
      </w:r>
      <w:r w:rsidR="00E5440C">
        <w:rPr>
          <w:color w:val="231F20"/>
          <w:spacing w:val="-3"/>
        </w:rPr>
        <w:t xml:space="preserve"> </w:t>
      </w:r>
      <w:r>
        <w:rPr>
          <w:color w:val="231F20"/>
        </w:rPr>
        <w:t>who:</w:t>
      </w:r>
    </w:p>
    <w:p w14:paraId="62C2D755" w14:textId="77777777" w:rsidR="00CA02E4" w:rsidRDefault="00235981" w:rsidP="00E43645">
      <w:pPr>
        <w:pStyle w:val="ListParagraph"/>
        <w:numPr>
          <w:ilvl w:val="1"/>
          <w:numId w:val="34"/>
        </w:numPr>
        <w:tabs>
          <w:tab w:val="left" w:pos="1204"/>
          <w:tab w:val="left" w:pos="1205"/>
        </w:tabs>
        <w:spacing w:before="115"/>
        <w:ind w:hanging="469"/>
      </w:pPr>
      <w:r>
        <w:rPr>
          <w:color w:val="231F20"/>
        </w:rPr>
        <w:t>hasbeenrequestedtosubmita</w:t>
      </w:r>
      <w:r>
        <w:rPr>
          <w:color w:val="231F20"/>
          <w:spacing w:val="-3"/>
        </w:rPr>
        <w:t>Tender</w:t>
      </w:r>
      <w:r>
        <w:rPr>
          <w:color w:val="231F20"/>
        </w:rPr>
        <w:t>inresponsetothisrequestfortenders;</w:t>
      </w:r>
    </w:p>
    <w:p w14:paraId="67CBD4C8" w14:textId="77777777" w:rsidR="00CA02E4" w:rsidRDefault="00235981" w:rsidP="00E43645">
      <w:pPr>
        <w:pStyle w:val="ListParagraph"/>
        <w:numPr>
          <w:ilvl w:val="1"/>
          <w:numId w:val="34"/>
        </w:numPr>
        <w:tabs>
          <w:tab w:val="left" w:pos="1204"/>
          <w:tab w:val="left" w:pos="1205"/>
        </w:tabs>
        <w:spacing w:before="120" w:line="230" w:lineRule="auto"/>
        <w:ind w:right="286" w:hanging="469"/>
      </w:pPr>
      <w:r>
        <w:rPr>
          <w:color w:val="231F20"/>
        </w:rPr>
        <w:t>could potentially submit a tender in response to this request for tenders, based on their qualiﬁcations, abilities</w:t>
      </w:r>
      <w:r w:rsidR="00B9267B">
        <w:rPr>
          <w:color w:val="231F20"/>
        </w:rPr>
        <w:t xml:space="preserve"> </w:t>
      </w:r>
      <w:r>
        <w:rPr>
          <w:color w:val="231F20"/>
        </w:rPr>
        <w:t>or</w:t>
      </w:r>
      <w:r w:rsidR="00B9267B">
        <w:rPr>
          <w:color w:val="231F20"/>
        </w:rPr>
        <w:t xml:space="preserve"> </w:t>
      </w:r>
      <w:r>
        <w:rPr>
          <w:color w:val="231F20"/>
        </w:rPr>
        <w:t>experience;</w:t>
      </w:r>
    </w:p>
    <w:p w14:paraId="11AEF4FF" w14:textId="77777777" w:rsidR="00CA02E4" w:rsidRDefault="00235981" w:rsidP="00E43645">
      <w:pPr>
        <w:pStyle w:val="ListParagraph"/>
        <w:numPr>
          <w:ilvl w:val="0"/>
          <w:numId w:val="34"/>
        </w:numPr>
        <w:tabs>
          <w:tab w:val="left" w:pos="727"/>
          <w:tab w:val="left" w:pos="728"/>
        </w:tabs>
        <w:spacing w:before="237"/>
        <w:ind w:left="727"/>
      </w:pPr>
      <w:r>
        <w:rPr>
          <w:color w:val="231F20"/>
        </w:rPr>
        <w:t>The</w:t>
      </w:r>
      <w:r w:rsidR="00B9267B">
        <w:rPr>
          <w:color w:val="231F20"/>
        </w:rPr>
        <w:t xml:space="preserve"> </w:t>
      </w:r>
      <w:r>
        <w:rPr>
          <w:color w:val="231F20"/>
        </w:rPr>
        <w:t>Tenderer</w:t>
      </w:r>
      <w:r w:rsidR="00B9267B">
        <w:rPr>
          <w:color w:val="231F20"/>
        </w:rPr>
        <w:t xml:space="preserve"> </w:t>
      </w:r>
      <w:r>
        <w:rPr>
          <w:color w:val="231F20"/>
        </w:rPr>
        <w:t>discloses</w:t>
      </w:r>
      <w:r w:rsidR="00B9267B">
        <w:rPr>
          <w:color w:val="231F20"/>
        </w:rPr>
        <w:t xml:space="preserve"> </w:t>
      </w:r>
      <w:r>
        <w:rPr>
          <w:color w:val="231F20"/>
        </w:rPr>
        <w:t>that</w:t>
      </w:r>
      <w:r w:rsidR="00B9267B">
        <w:rPr>
          <w:color w:val="231F20"/>
        </w:rPr>
        <w:t xml:space="preserve"> </w:t>
      </w:r>
      <w:r>
        <w:rPr>
          <w:color w:val="231F20"/>
        </w:rPr>
        <w:t>[check</w:t>
      </w:r>
      <w:r w:rsidR="00B9267B">
        <w:rPr>
          <w:color w:val="231F20"/>
        </w:rPr>
        <w:t xml:space="preserve"> </w:t>
      </w:r>
      <w:r>
        <w:rPr>
          <w:color w:val="231F20"/>
        </w:rPr>
        <w:t>one</w:t>
      </w:r>
      <w:r w:rsidR="00B9267B">
        <w:rPr>
          <w:color w:val="231F20"/>
        </w:rPr>
        <w:t xml:space="preserve"> </w:t>
      </w:r>
      <w:r>
        <w:rPr>
          <w:color w:val="231F20"/>
        </w:rPr>
        <w:t>of</w:t>
      </w:r>
      <w:r w:rsidR="00B9267B">
        <w:rPr>
          <w:color w:val="231F20"/>
        </w:rPr>
        <w:t xml:space="preserve"> </w:t>
      </w:r>
      <w:r>
        <w:rPr>
          <w:color w:val="231F20"/>
        </w:rPr>
        <w:t>the</w:t>
      </w:r>
      <w:r w:rsidR="00B9267B">
        <w:rPr>
          <w:color w:val="231F20"/>
        </w:rPr>
        <w:t xml:space="preserve"> </w:t>
      </w:r>
      <w:r>
        <w:rPr>
          <w:color w:val="231F20"/>
        </w:rPr>
        <w:t>following,</w:t>
      </w:r>
      <w:r w:rsidR="00B9267B">
        <w:rPr>
          <w:color w:val="231F20"/>
        </w:rPr>
        <w:t xml:space="preserve"> </w:t>
      </w:r>
      <w:r>
        <w:rPr>
          <w:color w:val="231F20"/>
        </w:rPr>
        <w:t>as</w:t>
      </w:r>
      <w:r w:rsidR="00B9267B">
        <w:rPr>
          <w:color w:val="231F20"/>
        </w:rPr>
        <w:t xml:space="preserve"> </w:t>
      </w:r>
      <w:r>
        <w:rPr>
          <w:color w:val="231F20"/>
        </w:rPr>
        <w:t>applicable]:</w:t>
      </w:r>
    </w:p>
    <w:p w14:paraId="7FF9832B" w14:textId="77777777" w:rsidR="00CA02E4" w:rsidRDefault="00235981" w:rsidP="00E43645">
      <w:pPr>
        <w:pStyle w:val="ListParagraph"/>
        <w:numPr>
          <w:ilvl w:val="1"/>
          <w:numId w:val="34"/>
        </w:numPr>
        <w:tabs>
          <w:tab w:val="left" w:pos="1183"/>
          <w:tab w:val="left" w:pos="1184"/>
        </w:tabs>
        <w:spacing w:before="121" w:line="230" w:lineRule="auto"/>
        <w:ind w:left="1189" w:right="286" w:hanging="462"/>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sidR="00B9267B">
        <w:rPr>
          <w:color w:val="231F20"/>
        </w:rPr>
        <w:t xml:space="preserve"> </w:t>
      </w:r>
      <w:r>
        <w:rPr>
          <w:color w:val="231F20"/>
        </w:rPr>
        <w:t>or</w:t>
      </w:r>
      <w:r w:rsidR="00B9267B">
        <w:rPr>
          <w:color w:val="231F20"/>
        </w:rPr>
        <w:t xml:space="preserve"> </w:t>
      </w:r>
      <w:r>
        <w:rPr>
          <w:color w:val="231F20"/>
        </w:rPr>
        <w:t>arrangement</w:t>
      </w:r>
      <w:r w:rsidR="00B9267B">
        <w:rPr>
          <w:color w:val="231F20"/>
        </w:rPr>
        <w:t xml:space="preserve"> </w:t>
      </w:r>
      <w:r>
        <w:rPr>
          <w:color w:val="231F20"/>
        </w:rPr>
        <w:t>with,</w:t>
      </w:r>
      <w:r w:rsidR="00B9267B">
        <w:rPr>
          <w:color w:val="231F20"/>
        </w:rPr>
        <w:t xml:space="preserve"> </w:t>
      </w:r>
      <w:r>
        <w:rPr>
          <w:color w:val="231F20"/>
        </w:rPr>
        <w:t>any</w:t>
      </w:r>
      <w:r w:rsidR="00B9267B">
        <w:rPr>
          <w:color w:val="231F20"/>
        </w:rPr>
        <w:t xml:space="preserve"> </w:t>
      </w:r>
      <w:r>
        <w:rPr>
          <w:color w:val="231F20"/>
        </w:rPr>
        <w:t>competitor;</w:t>
      </w:r>
    </w:p>
    <w:p w14:paraId="222A1317" w14:textId="77777777" w:rsidR="00CA02E4" w:rsidRDefault="00235981" w:rsidP="00E43645">
      <w:pPr>
        <w:pStyle w:val="ListParagraph"/>
        <w:numPr>
          <w:ilvl w:val="1"/>
          <w:numId w:val="34"/>
        </w:numPr>
        <w:tabs>
          <w:tab w:val="left" w:pos="1184"/>
        </w:tabs>
        <w:spacing w:before="124" w:line="230" w:lineRule="auto"/>
        <w:ind w:left="1188" w:right="286" w:hanging="461"/>
        <w:jc w:val="both"/>
      </w:pPr>
      <w:r>
        <w:rPr>
          <w:color w:val="231F20"/>
        </w:rPr>
        <w:t>the Tenderer has entered into consultations, communications, agreements or arrangements with one or more competitors regarding this request for tenders, and the Tenderer discloses, in the attached document(s), complete details thereof, including the names of the competitors and the nature of, and reasons</w:t>
      </w:r>
      <w:r w:rsidR="00572EBE">
        <w:rPr>
          <w:color w:val="231F20"/>
        </w:rPr>
        <w:t xml:space="preserve"> </w:t>
      </w:r>
      <w:r>
        <w:rPr>
          <w:color w:val="231F20"/>
          <w:spacing w:val="-3"/>
        </w:rPr>
        <w:t>for,</w:t>
      </w:r>
      <w:r w:rsidR="00572EBE">
        <w:rPr>
          <w:color w:val="231F20"/>
          <w:spacing w:val="-3"/>
        </w:rPr>
        <w:t xml:space="preserve"> </w:t>
      </w:r>
      <w:r>
        <w:rPr>
          <w:color w:val="231F20"/>
        </w:rPr>
        <w:t>such</w:t>
      </w:r>
      <w:r w:rsidR="00572EBE">
        <w:rPr>
          <w:color w:val="231F20"/>
        </w:rPr>
        <w:t xml:space="preserve"> </w:t>
      </w:r>
      <w:r>
        <w:rPr>
          <w:color w:val="231F20"/>
        </w:rPr>
        <w:t>consultations,</w:t>
      </w:r>
      <w:r w:rsidR="00572EBE">
        <w:rPr>
          <w:color w:val="231F20"/>
        </w:rPr>
        <w:t xml:space="preserve"> </w:t>
      </w:r>
      <w:r>
        <w:rPr>
          <w:color w:val="231F20"/>
        </w:rPr>
        <w:t>communications,</w:t>
      </w:r>
      <w:r w:rsidR="00572EBE">
        <w:rPr>
          <w:color w:val="231F20"/>
        </w:rPr>
        <w:t xml:space="preserve"> </w:t>
      </w:r>
      <w:r>
        <w:rPr>
          <w:color w:val="231F20"/>
        </w:rPr>
        <w:t>agreements</w:t>
      </w:r>
      <w:r w:rsidR="00572EBE">
        <w:rPr>
          <w:color w:val="231F20"/>
        </w:rPr>
        <w:t xml:space="preserve"> </w:t>
      </w:r>
      <w:r>
        <w:rPr>
          <w:color w:val="231F20"/>
        </w:rPr>
        <w:t>or</w:t>
      </w:r>
      <w:r w:rsidR="00572EBE">
        <w:rPr>
          <w:color w:val="231F20"/>
        </w:rPr>
        <w:t xml:space="preserve"> </w:t>
      </w:r>
      <w:r>
        <w:rPr>
          <w:color w:val="231F20"/>
        </w:rPr>
        <w:t>arrangements;</w:t>
      </w:r>
    </w:p>
    <w:p w14:paraId="432B269B" w14:textId="77777777" w:rsidR="00CA02E4" w:rsidRDefault="00235981" w:rsidP="00E43645">
      <w:pPr>
        <w:pStyle w:val="ListParagraph"/>
        <w:numPr>
          <w:ilvl w:val="0"/>
          <w:numId w:val="34"/>
        </w:numPr>
        <w:tabs>
          <w:tab w:val="left" w:pos="726"/>
          <w:tab w:val="left" w:pos="727"/>
        </w:tabs>
        <w:spacing w:before="246" w:line="230" w:lineRule="auto"/>
        <w:ind w:left="732" w:right="286" w:hanging="564"/>
      </w:pPr>
      <w:r>
        <w:rPr>
          <w:color w:val="231F20"/>
        </w:rPr>
        <w:t>In</w:t>
      </w:r>
      <w:r w:rsidR="00572EBE">
        <w:rPr>
          <w:color w:val="231F20"/>
        </w:rPr>
        <w:t xml:space="preserve"> </w:t>
      </w:r>
      <w:r>
        <w:rPr>
          <w:color w:val="231F20"/>
        </w:rPr>
        <w:t>particular,</w:t>
      </w:r>
      <w:r w:rsidR="00572EBE">
        <w:rPr>
          <w:color w:val="231F20"/>
        </w:rPr>
        <w:t xml:space="preserve"> </w:t>
      </w:r>
      <w:r>
        <w:rPr>
          <w:color w:val="231F20"/>
        </w:rPr>
        <w:t>without</w:t>
      </w:r>
      <w:r w:rsidR="00572EBE">
        <w:rPr>
          <w:color w:val="231F20"/>
        </w:rPr>
        <w:t xml:space="preserve"> </w:t>
      </w:r>
      <w:r>
        <w:rPr>
          <w:color w:val="231F20"/>
        </w:rPr>
        <w:t>limiting</w:t>
      </w:r>
      <w:r w:rsidR="00572EBE">
        <w:rPr>
          <w:color w:val="231F20"/>
        </w:rPr>
        <w:t xml:space="preserve"> </w:t>
      </w:r>
      <w:r>
        <w:rPr>
          <w:color w:val="231F20"/>
        </w:rPr>
        <w:t>the</w:t>
      </w:r>
      <w:r w:rsidR="00572EBE">
        <w:rPr>
          <w:color w:val="231F20"/>
        </w:rPr>
        <w:t xml:space="preserve"> </w:t>
      </w:r>
      <w:r>
        <w:rPr>
          <w:color w:val="231F20"/>
        </w:rPr>
        <w:t>generality</w:t>
      </w:r>
      <w:r w:rsidR="00572EBE">
        <w:rPr>
          <w:color w:val="231F20"/>
        </w:rPr>
        <w:t xml:space="preserve"> </w:t>
      </w:r>
      <w:r>
        <w:rPr>
          <w:color w:val="231F20"/>
        </w:rPr>
        <w:t>of</w:t>
      </w:r>
      <w:r w:rsidR="00572EBE">
        <w:rPr>
          <w:color w:val="231F20"/>
        </w:rPr>
        <w:t xml:space="preserve"> </w:t>
      </w:r>
      <w:r>
        <w:rPr>
          <w:color w:val="231F20"/>
        </w:rPr>
        <w:t>paragraphs</w:t>
      </w:r>
      <w:r w:rsidR="00572EBE">
        <w:rPr>
          <w:color w:val="231F20"/>
        </w:rPr>
        <w:t xml:space="preserve"> </w:t>
      </w:r>
      <w:r>
        <w:rPr>
          <w:color w:val="231F20"/>
        </w:rPr>
        <w:t>(5)</w:t>
      </w:r>
      <w:r w:rsidR="00572EBE">
        <w:rPr>
          <w:color w:val="231F20"/>
        </w:rPr>
        <w:t xml:space="preserve"> </w:t>
      </w:r>
      <w:r>
        <w:rPr>
          <w:color w:val="231F20"/>
        </w:rPr>
        <w:t>(a)</w:t>
      </w:r>
      <w:r w:rsidR="00572EBE">
        <w:rPr>
          <w:color w:val="231F20"/>
        </w:rPr>
        <w:t xml:space="preserve"> </w:t>
      </w:r>
      <w:r>
        <w:rPr>
          <w:color w:val="231F20"/>
        </w:rPr>
        <w:t>or</w:t>
      </w:r>
      <w:r w:rsidR="00572EBE">
        <w:rPr>
          <w:color w:val="231F20"/>
        </w:rPr>
        <w:t xml:space="preserve"> </w:t>
      </w:r>
      <w:r>
        <w:rPr>
          <w:color w:val="231F20"/>
        </w:rPr>
        <w:t>(5)</w:t>
      </w:r>
      <w:r w:rsidR="00572EBE">
        <w:rPr>
          <w:color w:val="231F20"/>
        </w:rPr>
        <w:t xml:space="preserve"> </w:t>
      </w:r>
      <w:r>
        <w:rPr>
          <w:color w:val="231F20"/>
        </w:rPr>
        <w:t>(b)</w:t>
      </w:r>
      <w:r w:rsidR="00572EBE">
        <w:rPr>
          <w:color w:val="231F20"/>
        </w:rPr>
        <w:t xml:space="preserve"> </w:t>
      </w:r>
      <w:r>
        <w:rPr>
          <w:color w:val="231F20"/>
        </w:rPr>
        <w:t>above,</w:t>
      </w:r>
      <w:r w:rsidR="00572EBE">
        <w:rPr>
          <w:color w:val="231F20"/>
        </w:rPr>
        <w:t xml:space="preserve"> </w:t>
      </w:r>
      <w:r>
        <w:rPr>
          <w:color w:val="231F20"/>
        </w:rPr>
        <w:t>there</w:t>
      </w:r>
      <w:r w:rsidR="00572EBE">
        <w:rPr>
          <w:color w:val="231F20"/>
        </w:rPr>
        <w:t xml:space="preserve"> </w:t>
      </w:r>
      <w:r>
        <w:rPr>
          <w:color w:val="231F20"/>
        </w:rPr>
        <w:t>has</w:t>
      </w:r>
      <w:r w:rsidR="00572EBE">
        <w:rPr>
          <w:color w:val="231F20"/>
        </w:rPr>
        <w:t xml:space="preserve"> </w:t>
      </w:r>
      <w:r>
        <w:rPr>
          <w:color w:val="231F20"/>
        </w:rPr>
        <w:t>been</w:t>
      </w:r>
      <w:r w:rsidR="00572EBE">
        <w:rPr>
          <w:color w:val="231F20"/>
        </w:rPr>
        <w:t xml:space="preserve"> </w:t>
      </w:r>
      <w:r>
        <w:rPr>
          <w:color w:val="231F20"/>
        </w:rPr>
        <w:t>no</w:t>
      </w:r>
      <w:r w:rsidR="00572EBE">
        <w:rPr>
          <w:color w:val="231F20"/>
        </w:rPr>
        <w:t xml:space="preserve"> </w:t>
      </w:r>
      <w:r>
        <w:rPr>
          <w:color w:val="231F20"/>
        </w:rPr>
        <w:t>consultation, communication,</w:t>
      </w:r>
      <w:r w:rsidR="00B9267B">
        <w:rPr>
          <w:color w:val="231F20"/>
        </w:rPr>
        <w:t xml:space="preserve"> </w:t>
      </w:r>
      <w:r>
        <w:rPr>
          <w:color w:val="231F20"/>
        </w:rPr>
        <w:t>agreement</w:t>
      </w:r>
      <w:r w:rsidR="00B9267B">
        <w:rPr>
          <w:color w:val="231F20"/>
        </w:rPr>
        <w:t xml:space="preserve"> </w:t>
      </w:r>
      <w:r>
        <w:rPr>
          <w:color w:val="231F20"/>
        </w:rPr>
        <w:t>or</w:t>
      </w:r>
      <w:r w:rsidR="00B9267B">
        <w:rPr>
          <w:color w:val="231F20"/>
        </w:rPr>
        <w:t xml:space="preserve"> </w:t>
      </w:r>
      <w:r>
        <w:rPr>
          <w:color w:val="231F20"/>
        </w:rPr>
        <w:t>arrangement</w:t>
      </w:r>
      <w:r w:rsidR="00B9267B">
        <w:rPr>
          <w:color w:val="231F20"/>
        </w:rPr>
        <w:t xml:space="preserve"> </w:t>
      </w:r>
      <w:r>
        <w:rPr>
          <w:color w:val="231F20"/>
        </w:rPr>
        <w:t>with</w:t>
      </w:r>
      <w:r w:rsidR="00B9267B">
        <w:rPr>
          <w:color w:val="231F20"/>
        </w:rPr>
        <w:t xml:space="preserve"> </w:t>
      </w:r>
      <w:r>
        <w:rPr>
          <w:color w:val="231F20"/>
        </w:rPr>
        <w:t>any</w:t>
      </w:r>
      <w:r w:rsidR="00B9267B">
        <w:rPr>
          <w:color w:val="231F20"/>
        </w:rPr>
        <w:t xml:space="preserve"> </w:t>
      </w:r>
      <w:r>
        <w:rPr>
          <w:color w:val="231F20"/>
        </w:rPr>
        <w:t>competitor</w:t>
      </w:r>
      <w:r w:rsidR="00B9267B">
        <w:rPr>
          <w:color w:val="231F20"/>
        </w:rPr>
        <w:t xml:space="preserve"> </w:t>
      </w:r>
      <w:r>
        <w:rPr>
          <w:color w:val="231F20"/>
        </w:rPr>
        <w:t>regarding:</w:t>
      </w:r>
    </w:p>
    <w:p w14:paraId="6974EC8F" w14:textId="77777777" w:rsidR="00CA02E4" w:rsidRDefault="00235981" w:rsidP="00E43645">
      <w:pPr>
        <w:pStyle w:val="ListParagraph"/>
        <w:numPr>
          <w:ilvl w:val="1"/>
          <w:numId w:val="34"/>
        </w:numPr>
        <w:tabs>
          <w:tab w:val="left" w:pos="1192"/>
          <w:tab w:val="left" w:pos="1193"/>
        </w:tabs>
        <w:spacing w:before="116"/>
        <w:ind w:hanging="470"/>
      </w:pPr>
      <w:r>
        <w:rPr>
          <w:color w:val="231F20"/>
        </w:rPr>
        <w:t>prices;</w:t>
      </w:r>
    </w:p>
    <w:p w14:paraId="45A42B80" w14:textId="77777777" w:rsidR="00CA02E4" w:rsidRDefault="00235981" w:rsidP="00E43645">
      <w:pPr>
        <w:pStyle w:val="ListParagraph"/>
        <w:numPr>
          <w:ilvl w:val="1"/>
          <w:numId w:val="34"/>
        </w:numPr>
        <w:tabs>
          <w:tab w:val="left" w:pos="1192"/>
          <w:tab w:val="left" w:pos="1193"/>
        </w:tabs>
        <w:spacing w:before="112"/>
        <w:ind w:hanging="470"/>
      </w:pPr>
      <w:r>
        <w:rPr>
          <w:color w:val="231F20"/>
        </w:rPr>
        <w:t>methods,</w:t>
      </w:r>
      <w:r w:rsidR="00B9267B">
        <w:rPr>
          <w:color w:val="231F20"/>
        </w:rPr>
        <w:t xml:space="preserve"> </w:t>
      </w:r>
      <w:r>
        <w:rPr>
          <w:color w:val="231F20"/>
        </w:rPr>
        <w:t>factors</w:t>
      </w:r>
      <w:r w:rsidR="00B9267B">
        <w:rPr>
          <w:color w:val="231F20"/>
        </w:rPr>
        <w:t xml:space="preserve"> </w:t>
      </w:r>
      <w:r>
        <w:rPr>
          <w:color w:val="231F20"/>
        </w:rPr>
        <w:t>or</w:t>
      </w:r>
      <w:r w:rsidR="00B9267B">
        <w:rPr>
          <w:color w:val="231F20"/>
        </w:rPr>
        <w:t xml:space="preserve"> </w:t>
      </w:r>
      <w:r>
        <w:rPr>
          <w:color w:val="231F20"/>
        </w:rPr>
        <w:t>formulas</w:t>
      </w:r>
      <w:r w:rsidR="00B9267B">
        <w:rPr>
          <w:color w:val="231F20"/>
        </w:rPr>
        <w:t xml:space="preserve"> </w:t>
      </w:r>
      <w:r>
        <w:rPr>
          <w:color w:val="231F20"/>
        </w:rPr>
        <w:t>used</w:t>
      </w:r>
      <w:r w:rsidR="00B9267B">
        <w:rPr>
          <w:color w:val="231F20"/>
        </w:rPr>
        <w:t xml:space="preserve"> </w:t>
      </w:r>
      <w:r>
        <w:rPr>
          <w:color w:val="231F20"/>
        </w:rPr>
        <w:t>to</w:t>
      </w:r>
      <w:r w:rsidR="00B9267B">
        <w:rPr>
          <w:color w:val="231F20"/>
        </w:rPr>
        <w:t xml:space="preserve"> </w:t>
      </w:r>
      <w:r>
        <w:rPr>
          <w:color w:val="231F20"/>
        </w:rPr>
        <w:t>calculate</w:t>
      </w:r>
      <w:r w:rsidR="00B9267B">
        <w:rPr>
          <w:color w:val="231F20"/>
        </w:rPr>
        <w:t xml:space="preserve"> </w:t>
      </w:r>
      <w:r>
        <w:rPr>
          <w:color w:val="231F20"/>
        </w:rPr>
        <w:t>prices;</w:t>
      </w:r>
    </w:p>
    <w:p w14:paraId="4625A983" w14:textId="77777777" w:rsidR="00CA02E4" w:rsidRDefault="00235981" w:rsidP="00E43645">
      <w:pPr>
        <w:pStyle w:val="ListParagraph"/>
        <w:numPr>
          <w:ilvl w:val="1"/>
          <w:numId w:val="34"/>
        </w:numPr>
        <w:tabs>
          <w:tab w:val="left" w:pos="1192"/>
          <w:tab w:val="left" w:pos="1193"/>
        </w:tabs>
        <w:spacing w:before="113"/>
        <w:ind w:left="1192" w:hanging="466"/>
      </w:pPr>
      <w:r>
        <w:rPr>
          <w:color w:val="231F20"/>
        </w:rPr>
        <w:t>the</w:t>
      </w:r>
      <w:r w:rsidR="00B9267B">
        <w:rPr>
          <w:color w:val="231F20"/>
        </w:rPr>
        <w:t xml:space="preserve"> </w:t>
      </w:r>
      <w:r>
        <w:rPr>
          <w:color w:val="231F20"/>
        </w:rPr>
        <w:t>intention</w:t>
      </w:r>
      <w:r w:rsidR="00B9267B">
        <w:rPr>
          <w:color w:val="231F20"/>
        </w:rPr>
        <w:t xml:space="preserve"> </w:t>
      </w:r>
      <w:r>
        <w:rPr>
          <w:color w:val="231F20"/>
        </w:rPr>
        <w:t>or</w:t>
      </w:r>
      <w:r w:rsidR="00B9267B">
        <w:rPr>
          <w:color w:val="231F20"/>
        </w:rPr>
        <w:t xml:space="preserve"> </w:t>
      </w:r>
      <w:r>
        <w:rPr>
          <w:color w:val="231F20"/>
        </w:rPr>
        <w:t>decision</w:t>
      </w:r>
      <w:r w:rsidR="00B9267B">
        <w:rPr>
          <w:color w:val="231F20"/>
        </w:rPr>
        <w:t xml:space="preserve"> </w:t>
      </w:r>
      <w:r>
        <w:rPr>
          <w:color w:val="231F20"/>
        </w:rPr>
        <w:t>to</w:t>
      </w:r>
      <w:r w:rsidR="00B9267B">
        <w:rPr>
          <w:color w:val="231F20"/>
        </w:rPr>
        <w:t xml:space="preserve"> </w:t>
      </w:r>
      <w:r>
        <w:rPr>
          <w:color w:val="231F20"/>
        </w:rPr>
        <w:t>submit,</w:t>
      </w:r>
      <w:r w:rsidR="00B9267B">
        <w:rPr>
          <w:color w:val="231F20"/>
        </w:rPr>
        <w:t xml:space="preserve"> </w:t>
      </w:r>
      <w:r>
        <w:rPr>
          <w:color w:val="231F20"/>
        </w:rPr>
        <w:t>or</w:t>
      </w:r>
      <w:r w:rsidR="00B9267B">
        <w:rPr>
          <w:color w:val="231F20"/>
        </w:rPr>
        <w:t xml:space="preserve"> </w:t>
      </w:r>
      <w:r>
        <w:rPr>
          <w:color w:val="231F20"/>
        </w:rPr>
        <w:t>not</w:t>
      </w:r>
      <w:r w:rsidR="00B9267B">
        <w:rPr>
          <w:color w:val="231F20"/>
        </w:rPr>
        <w:t xml:space="preserve"> </w:t>
      </w:r>
      <w:r>
        <w:rPr>
          <w:color w:val="231F20"/>
        </w:rPr>
        <w:t>to</w:t>
      </w:r>
      <w:r w:rsidR="00B9267B">
        <w:rPr>
          <w:color w:val="231F20"/>
        </w:rPr>
        <w:t xml:space="preserve"> </w:t>
      </w:r>
      <w:r>
        <w:rPr>
          <w:color w:val="231F20"/>
        </w:rPr>
        <w:t>submit,</w:t>
      </w:r>
      <w:r w:rsidR="00B9267B">
        <w:rPr>
          <w:color w:val="231F20"/>
        </w:rPr>
        <w:t xml:space="preserve"> </w:t>
      </w:r>
      <w:r>
        <w:rPr>
          <w:color w:val="231F20"/>
        </w:rPr>
        <w:t>a</w:t>
      </w:r>
      <w:r w:rsidR="00B9267B">
        <w:rPr>
          <w:color w:val="231F20"/>
        </w:rPr>
        <w:t xml:space="preserve"> </w:t>
      </w:r>
      <w:r>
        <w:rPr>
          <w:color w:val="231F20"/>
        </w:rPr>
        <w:t>tender;</w:t>
      </w:r>
      <w:r w:rsidR="00B9267B">
        <w:rPr>
          <w:color w:val="231F20"/>
        </w:rPr>
        <w:t xml:space="preserve"> </w:t>
      </w:r>
      <w:r>
        <w:rPr>
          <w:color w:val="231F20"/>
        </w:rPr>
        <w:t>or</w:t>
      </w:r>
    </w:p>
    <w:p w14:paraId="2DE4E287" w14:textId="77777777" w:rsidR="00CA02E4" w:rsidRDefault="00235981" w:rsidP="00E43645">
      <w:pPr>
        <w:pStyle w:val="ListParagraph"/>
        <w:numPr>
          <w:ilvl w:val="1"/>
          <w:numId w:val="34"/>
        </w:numPr>
        <w:tabs>
          <w:tab w:val="left" w:pos="1192"/>
          <w:tab w:val="left" w:pos="1193"/>
        </w:tabs>
        <w:spacing w:before="120" w:line="230" w:lineRule="auto"/>
        <w:ind w:right="286" w:hanging="470"/>
      </w:pPr>
      <w:r>
        <w:rPr>
          <w:color w:val="231F20"/>
        </w:rPr>
        <w:t>the submission of a tender which does not meet the speciﬁcations of the request for Tenders; except as speciﬁcally</w:t>
      </w:r>
      <w:r w:rsidR="00B9267B">
        <w:rPr>
          <w:color w:val="231F20"/>
        </w:rPr>
        <w:t xml:space="preserve"> </w:t>
      </w:r>
      <w:r>
        <w:rPr>
          <w:color w:val="231F20"/>
        </w:rPr>
        <w:t>disclosed</w:t>
      </w:r>
      <w:r w:rsidR="00B9267B">
        <w:rPr>
          <w:color w:val="231F20"/>
        </w:rPr>
        <w:t xml:space="preserve"> </w:t>
      </w:r>
      <w:r>
        <w:rPr>
          <w:color w:val="231F20"/>
        </w:rPr>
        <w:t>pursuant</w:t>
      </w:r>
      <w:r w:rsidR="00B9267B">
        <w:rPr>
          <w:color w:val="231F20"/>
        </w:rPr>
        <w:t xml:space="preserve"> </w:t>
      </w:r>
      <w:r>
        <w:rPr>
          <w:color w:val="231F20"/>
        </w:rPr>
        <w:t>to</w:t>
      </w:r>
      <w:r w:rsidR="00B9267B">
        <w:rPr>
          <w:color w:val="231F20"/>
        </w:rPr>
        <w:t xml:space="preserve"> </w:t>
      </w:r>
      <w:r>
        <w:rPr>
          <w:color w:val="231F20"/>
        </w:rPr>
        <w:t>paragraph</w:t>
      </w:r>
      <w:r w:rsidR="00B9267B">
        <w:rPr>
          <w:color w:val="231F20"/>
        </w:rPr>
        <w:t xml:space="preserve"> </w:t>
      </w:r>
      <w:r>
        <w:rPr>
          <w:color w:val="231F20"/>
        </w:rPr>
        <w:t>(5)(b)</w:t>
      </w:r>
      <w:r w:rsidR="00572EBE">
        <w:rPr>
          <w:color w:val="231F20"/>
        </w:rPr>
        <w:t xml:space="preserve"> </w:t>
      </w:r>
      <w:r>
        <w:rPr>
          <w:color w:val="231F20"/>
        </w:rPr>
        <w:t>above;</w:t>
      </w:r>
    </w:p>
    <w:p w14:paraId="40D32A03" w14:textId="77777777" w:rsidR="00CA02E4" w:rsidRDefault="00235981" w:rsidP="00E43645">
      <w:pPr>
        <w:pStyle w:val="ListParagraph"/>
        <w:numPr>
          <w:ilvl w:val="0"/>
          <w:numId w:val="34"/>
        </w:numPr>
        <w:tabs>
          <w:tab w:val="left" w:pos="727"/>
        </w:tabs>
        <w:spacing w:before="245" w:line="230" w:lineRule="auto"/>
        <w:ind w:left="732" w:right="286" w:hanging="564"/>
        <w:jc w:val="both"/>
      </w:pPr>
      <w:r>
        <w:rPr>
          <w:color w:val="231F20"/>
        </w:rPr>
        <w:t>In addition, there has been no consultation, communication, agreement or arrangement with any competitor regarding</w:t>
      </w:r>
      <w:r w:rsidR="00572EBE">
        <w:rPr>
          <w:color w:val="231F20"/>
        </w:rPr>
        <w:t xml:space="preserve"> </w:t>
      </w:r>
      <w:r>
        <w:rPr>
          <w:color w:val="231F20"/>
        </w:rPr>
        <w:t>the</w:t>
      </w:r>
      <w:r w:rsidR="00572EBE">
        <w:rPr>
          <w:color w:val="231F20"/>
        </w:rPr>
        <w:t xml:space="preserve"> </w:t>
      </w:r>
      <w:r>
        <w:rPr>
          <w:color w:val="231F20"/>
        </w:rPr>
        <w:t>quality,</w:t>
      </w:r>
      <w:r w:rsidR="00572EBE">
        <w:rPr>
          <w:color w:val="231F20"/>
        </w:rPr>
        <w:t xml:space="preserve"> </w:t>
      </w:r>
      <w:r>
        <w:rPr>
          <w:color w:val="231F20"/>
        </w:rPr>
        <w:t>quantity,</w:t>
      </w:r>
      <w:r w:rsidR="00572EBE">
        <w:rPr>
          <w:color w:val="231F20"/>
        </w:rPr>
        <w:t xml:space="preserve"> </w:t>
      </w:r>
      <w:r>
        <w:rPr>
          <w:color w:val="231F20"/>
        </w:rPr>
        <w:t>speciﬁcations</w:t>
      </w:r>
      <w:r w:rsidR="00572EBE">
        <w:rPr>
          <w:color w:val="231F20"/>
        </w:rPr>
        <w:t xml:space="preserve"> </w:t>
      </w:r>
      <w:r>
        <w:rPr>
          <w:color w:val="231F20"/>
        </w:rPr>
        <w:t>or</w:t>
      </w:r>
      <w:r w:rsidR="00572EBE">
        <w:rPr>
          <w:color w:val="231F20"/>
        </w:rPr>
        <w:t xml:space="preserve"> </w:t>
      </w:r>
      <w:r>
        <w:rPr>
          <w:color w:val="231F20"/>
        </w:rPr>
        <w:t>delivery</w:t>
      </w:r>
      <w:r w:rsidR="00572EBE">
        <w:rPr>
          <w:color w:val="231F20"/>
        </w:rPr>
        <w:t xml:space="preserve"> </w:t>
      </w:r>
      <w:r>
        <w:rPr>
          <w:color w:val="231F20"/>
        </w:rPr>
        <w:t>particulars</w:t>
      </w:r>
      <w:r w:rsidR="00572EBE">
        <w:rPr>
          <w:color w:val="231F20"/>
        </w:rPr>
        <w:t xml:space="preserve"> </w:t>
      </w:r>
      <w:r>
        <w:rPr>
          <w:color w:val="231F20"/>
        </w:rPr>
        <w:t>of</w:t>
      </w:r>
      <w:r w:rsidR="00572EBE">
        <w:rPr>
          <w:color w:val="231F20"/>
        </w:rPr>
        <w:t xml:space="preserve"> </w:t>
      </w:r>
      <w:r>
        <w:rPr>
          <w:color w:val="231F20"/>
        </w:rPr>
        <w:t>the</w:t>
      </w:r>
      <w:r w:rsidR="00572EBE">
        <w:rPr>
          <w:color w:val="231F20"/>
        </w:rPr>
        <w:t xml:space="preserve"> </w:t>
      </w:r>
      <w:r>
        <w:rPr>
          <w:color w:val="231F20"/>
        </w:rPr>
        <w:t>works</w:t>
      </w:r>
      <w:r w:rsidR="00572EBE">
        <w:rPr>
          <w:color w:val="231F20"/>
        </w:rPr>
        <w:t xml:space="preserve"> </w:t>
      </w:r>
      <w:r>
        <w:rPr>
          <w:color w:val="231F20"/>
        </w:rPr>
        <w:t>or</w:t>
      </w:r>
      <w:r w:rsidR="00572EBE">
        <w:rPr>
          <w:color w:val="231F20"/>
        </w:rPr>
        <w:t xml:space="preserve"> </w:t>
      </w:r>
      <w:r>
        <w:rPr>
          <w:color w:val="231F20"/>
        </w:rPr>
        <w:t>services</w:t>
      </w:r>
      <w:r w:rsidR="00572EBE">
        <w:rPr>
          <w:color w:val="231F20"/>
        </w:rPr>
        <w:t xml:space="preserve"> </w:t>
      </w:r>
      <w:r>
        <w:rPr>
          <w:color w:val="231F20"/>
        </w:rPr>
        <w:t>to</w:t>
      </w:r>
      <w:r w:rsidR="00572EBE">
        <w:rPr>
          <w:color w:val="231F20"/>
        </w:rPr>
        <w:t xml:space="preserve"> </w:t>
      </w:r>
      <w:r>
        <w:rPr>
          <w:color w:val="231F20"/>
        </w:rPr>
        <w:t>which</w:t>
      </w:r>
      <w:r w:rsidR="00572EBE">
        <w:rPr>
          <w:color w:val="231F20"/>
        </w:rPr>
        <w:t xml:space="preserve"> </w:t>
      </w:r>
      <w:r>
        <w:rPr>
          <w:color w:val="231F20"/>
        </w:rPr>
        <w:t>this</w:t>
      </w:r>
      <w:r w:rsidR="00572EBE">
        <w:rPr>
          <w:color w:val="231F20"/>
        </w:rPr>
        <w:t xml:space="preserve"> </w:t>
      </w:r>
      <w:r>
        <w:rPr>
          <w:color w:val="231F20"/>
        </w:rPr>
        <w:t>request for tenders relates, except as speciﬁcally authorized by the procuring authority or as speciﬁcally disclosed pursuant</w:t>
      </w:r>
      <w:r w:rsidR="00B9267B">
        <w:rPr>
          <w:color w:val="231F20"/>
        </w:rPr>
        <w:t xml:space="preserve"> </w:t>
      </w:r>
      <w:r>
        <w:rPr>
          <w:color w:val="231F20"/>
        </w:rPr>
        <w:t>to</w:t>
      </w:r>
      <w:r w:rsidR="00B9267B">
        <w:rPr>
          <w:color w:val="231F20"/>
        </w:rPr>
        <w:t xml:space="preserve"> </w:t>
      </w:r>
      <w:r>
        <w:rPr>
          <w:color w:val="231F20"/>
        </w:rPr>
        <w:t>paragraph(5)(b)</w:t>
      </w:r>
      <w:r w:rsidR="00572EBE">
        <w:rPr>
          <w:color w:val="231F20"/>
        </w:rPr>
        <w:t xml:space="preserve"> </w:t>
      </w:r>
      <w:r>
        <w:rPr>
          <w:color w:val="231F20"/>
        </w:rPr>
        <w:t>above;</w:t>
      </w:r>
    </w:p>
    <w:p w14:paraId="7FFF8E2D" w14:textId="77777777" w:rsidR="00CA02E4" w:rsidRDefault="00572EBE" w:rsidP="00E43645">
      <w:pPr>
        <w:pStyle w:val="ListParagraph"/>
        <w:numPr>
          <w:ilvl w:val="0"/>
          <w:numId w:val="34"/>
        </w:numPr>
        <w:tabs>
          <w:tab w:val="left" w:pos="727"/>
        </w:tabs>
        <w:spacing w:before="247" w:line="230" w:lineRule="auto"/>
        <w:ind w:left="732" w:right="287" w:hanging="564"/>
        <w:jc w:val="both"/>
      </w:pPr>
      <w:r>
        <w:rPr>
          <w:color w:val="231F20"/>
        </w:rPr>
        <w:t>T</w:t>
      </w:r>
      <w:r w:rsidR="00235981">
        <w:rPr>
          <w:color w:val="231F20"/>
        </w:rPr>
        <w:t>he</w:t>
      </w:r>
      <w:r>
        <w:rPr>
          <w:color w:val="231F20"/>
        </w:rPr>
        <w:t xml:space="preserve"> </w:t>
      </w:r>
      <w:r w:rsidR="00235981">
        <w:rPr>
          <w:color w:val="231F20"/>
        </w:rPr>
        <w:t>terms</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spacing w:val="-3"/>
        </w:rPr>
        <w:t>Tender</w:t>
      </w:r>
      <w:r>
        <w:rPr>
          <w:color w:val="231F20"/>
          <w:spacing w:val="-3"/>
        </w:rPr>
        <w:t xml:space="preserve"> </w:t>
      </w:r>
      <w:r w:rsidR="00235981">
        <w:rPr>
          <w:color w:val="231F20"/>
        </w:rPr>
        <w:t>have</w:t>
      </w:r>
      <w:r>
        <w:rPr>
          <w:color w:val="231F20"/>
        </w:rPr>
        <w:t xml:space="preserve"> </w:t>
      </w:r>
      <w:r w:rsidR="00235981">
        <w:rPr>
          <w:color w:val="231F20"/>
        </w:rPr>
        <w:t>not</w:t>
      </w:r>
      <w:r>
        <w:rPr>
          <w:color w:val="231F20"/>
        </w:rPr>
        <w:t xml:space="preserve"> </w:t>
      </w:r>
      <w:r w:rsidR="00235981">
        <w:rPr>
          <w:color w:val="231F20"/>
        </w:rPr>
        <w:t>been,</w:t>
      </w:r>
      <w:r>
        <w:rPr>
          <w:color w:val="231F20"/>
        </w:rPr>
        <w:t xml:space="preserve"> </w:t>
      </w:r>
      <w:r w:rsidR="00235981">
        <w:rPr>
          <w:color w:val="231F20"/>
        </w:rPr>
        <w:t>and</w:t>
      </w:r>
      <w:r>
        <w:rPr>
          <w:color w:val="231F20"/>
        </w:rPr>
        <w:t xml:space="preserve"> </w:t>
      </w:r>
      <w:r w:rsidR="00235981">
        <w:rPr>
          <w:color w:val="231F20"/>
        </w:rPr>
        <w:t>will</w:t>
      </w:r>
      <w:r>
        <w:rPr>
          <w:color w:val="231F20"/>
        </w:rPr>
        <w:t xml:space="preserve"> </w:t>
      </w:r>
      <w:r w:rsidR="00235981">
        <w:rPr>
          <w:color w:val="231F20"/>
        </w:rPr>
        <w:t>not</w:t>
      </w:r>
      <w:r>
        <w:rPr>
          <w:color w:val="231F20"/>
        </w:rPr>
        <w:t xml:space="preserve"> </w:t>
      </w:r>
      <w:r w:rsidR="00235981">
        <w:rPr>
          <w:color w:val="231F20"/>
        </w:rPr>
        <w:t>be,</w:t>
      </w:r>
      <w:r>
        <w:rPr>
          <w:color w:val="231F20"/>
        </w:rPr>
        <w:t xml:space="preserve"> </w:t>
      </w:r>
      <w:r w:rsidR="00235981">
        <w:rPr>
          <w:color w:val="231F20"/>
        </w:rPr>
        <w:t>knowingly</w:t>
      </w:r>
      <w:r>
        <w:rPr>
          <w:color w:val="231F20"/>
        </w:rPr>
        <w:t xml:space="preserve"> </w:t>
      </w:r>
      <w:r w:rsidR="00235981">
        <w:rPr>
          <w:color w:val="231F20"/>
        </w:rPr>
        <w:t>disclosed</w:t>
      </w:r>
      <w:r>
        <w:rPr>
          <w:color w:val="231F20"/>
        </w:rPr>
        <w:t xml:space="preserve"> </w:t>
      </w:r>
      <w:r w:rsidR="00235981">
        <w:rPr>
          <w:color w:val="231F20"/>
        </w:rPr>
        <w:t>by</w:t>
      </w:r>
      <w:r>
        <w:rPr>
          <w:color w:val="231F20"/>
        </w:rPr>
        <w:t xml:space="preserve"> </w:t>
      </w:r>
      <w:r w:rsidR="00235981">
        <w:rPr>
          <w:color w:val="231F20"/>
        </w:rPr>
        <w:t>the</w:t>
      </w:r>
      <w:r>
        <w:rPr>
          <w:color w:val="231F20"/>
        </w:rPr>
        <w:t xml:space="preserve"> </w:t>
      </w:r>
      <w:r w:rsidR="00235981">
        <w:rPr>
          <w:color w:val="231F20"/>
          <w:spacing w:val="-3"/>
        </w:rPr>
        <w:t>Tenderer,</w:t>
      </w:r>
      <w:r>
        <w:rPr>
          <w:color w:val="231F20"/>
          <w:spacing w:val="-3"/>
        </w:rPr>
        <w:t xml:space="preserve"> </w:t>
      </w:r>
      <w:r w:rsidR="00235981">
        <w:rPr>
          <w:color w:val="231F20"/>
        </w:rPr>
        <w:t>directly</w:t>
      </w:r>
      <w:r>
        <w:rPr>
          <w:color w:val="231F20"/>
        </w:rPr>
        <w:t xml:space="preserve"> </w:t>
      </w:r>
      <w:r w:rsidR="00235981">
        <w:rPr>
          <w:color w:val="231F20"/>
        </w:rPr>
        <w:t>or</w:t>
      </w:r>
      <w:r>
        <w:rPr>
          <w:color w:val="231F20"/>
        </w:rPr>
        <w:t xml:space="preserve"> </w:t>
      </w:r>
      <w:r w:rsidR="00235981">
        <w:rPr>
          <w:color w:val="231F20"/>
        </w:rPr>
        <w:t>indirectly, to any competitor, prior to the date and time of the ofﬁcial tender opening, or of the awarding of the Contract, whichever</w:t>
      </w:r>
      <w:r>
        <w:rPr>
          <w:color w:val="231F20"/>
        </w:rPr>
        <w:t xml:space="preserve"> </w:t>
      </w:r>
      <w:r w:rsidR="00235981">
        <w:rPr>
          <w:color w:val="231F20"/>
        </w:rPr>
        <w:t>comes</w:t>
      </w:r>
      <w:r>
        <w:rPr>
          <w:color w:val="231F20"/>
        </w:rPr>
        <w:t xml:space="preserve"> </w:t>
      </w:r>
      <w:r w:rsidR="00235981">
        <w:rPr>
          <w:color w:val="231F20"/>
        </w:rPr>
        <w:t>ﬁrst,</w:t>
      </w:r>
      <w:r>
        <w:rPr>
          <w:color w:val="231F20"/>
        </w:rPr>
        <w:t xml:space="preserve"> </w:t>
      </w:r>
      <w:r w:rsidR="00235981">
        <w:rPr>
          <w:color w:val="231F20"/>
        </w:rPr>
        <w:t>unless</w:t>
      </w:r>
      <w:r>
        <w:rPr>
          <w:color w:val="231F20"/>
        </w:rPr>
        <w:t xml:space="preserve"> </w:t>
      </w:r>
      <w:r w:rsidR="00235981">
        <w:rPr>
          <w:color w:val="231F20"/>
        </w:rPr>
        <w:t>otherwise</w:t>
      </w:r>
      <w:r>
        <w:rPr>
          <w:color w:val="231F20"/>
        </w:rPr>
        <w:t xml:space="preserve"> </w:t>
      </w:r>
      <w:r w:rsidR="00235981">
        <w:rPr>
          <w:color w:val="231F20"/>
        </w:rPr>
        <w:t>required</w:t>
      </w:r>
      <w:r>
        <w:rPr>
          <w:color w:val="231F20"/>
        </w:rPr>
        <w:t xml:space="preserve"> </w:t>
      </w:r>
      <w:r w:rsidR="00235981">
        <w:rPr>
          <w:color w:val="231F20"/>
        </w:rPr>
        <w:t>by</w:t>
      </w:r>
      <w:r>
        <w:rPr>
          <w:color w:val="231F20"/>
        </w:rPr>
        <w:t xml:space="preserve"> </w:t>
      </w:r>
      <w:r w:rsidR="00235981">
        <w:rPr>
          <w:color w:val="231F20"/>
        </w:rPr>
        <w:t>law</w:t>
      </w:r>
      <w:r>
        <w:rPr>
          <w:color w:val="231F20"/>
        </w:rPr>
        <w:t xml:space="preserve"> </w:t>
      </w:r>
      <w:r w:rsidR="00235981">
        <w:rPr>
          <w:color w:val="231F20"/>
        </w:rPr>
        <w:t>or</w:t>
      </w:r>
      <w:r>
        <w:rPr>
          <w:color w:val="231F20"/>
        </w:rPr>
        <w:t xml:space="preserve"> </w:t>
      </w:r>
      <w:r w:rsidR="00235981">
        <w:rPr>
          <w:color w:val="231F20"/>
        </w:rPr>
        <w:t>as</w:t>
      </w:r>
      <w:r>
        <w:rPr>
          <w:color w:val="231F20"/>
        </w:rPr>
        <w:t xml:space="preserve"> </w:t>
      </w:r>
      <w:r w:rsidR="00235981">
        <w:rPr>
          <w:color w:val="231F20"/>
        </w:rPr>
        <w:t>speciﬁcally</w:t>
      </w:r>
      <w:r>
        <w:rPr>
          <w:color w:val="231F20"/>
        </w:rPr>
        <w:t xml:space="preserve"> </w:t>
      </w:r>
      <w:r w:rsidR="00235981">
        <w:rPr>
          <w:color w:val="231F20"/>
        </w:rPr>
        <w:t>disclosed</w:t>
      </w:r>
      <w:r>
        <w:rPr>
          <w:color w:val="231F20"/>
        </w:rPr>
        <w:t xml:space="preserve"> </w:t>
      </w:r>
      <w:r w:rsidR="00235981">
        <w:rPr>
          <w:color w:val="231F20"/>
        </w:rPr>
        <w:t>pursuant</w:t>
      </w:r>
      <w:r>
        <w:rPr>
          <w:color w:val="231F20"/>
        </w:rPr>
        <w:t xml:space="preserve"> </w:t>
      </w:r>
      <w:r w:rsidR="00235981">
        <w:rPr>
          <w:color w:val="231F20"/>
        </w:rPr>
        <w:t>to</w:t>
      </w:r>
      <w:r>
        <w:rPr>
          <w:color w:val="231F20"/>
        </w:rPr>
        <w:t xml:space="preserve"> </w:t>
      </w:r>
      <w:r w:rsidR="00235981">
        <w:rPr>
          <w:color w:val="231F20"/>
        </w:rPr>
        <w:t>paragraph</w:t>
      </w:r>
      <w:r>
        <w:rPr>
          <w:color w:val="231F20"/>
        </w:rPr>
        <w:t xml:space="preserve"> </w:t>
      </w:r>
      <w:r w:rsidR="00235981">
        <w:rPr>
          <w:color w:val="231F20"/>
        </w:rPr>
        <w:t>(5)(b) above.</w:t>
      </w:r>
    </w:p>
    <w:p w14:paraId="09FE536E" w14:textId="77777777" w:rsidR="00CA02E4" w:rsidRDefault="00CA02E4">
      <w:pPr>
        <w:pStyle w:val="BodyText"/>
        <w:spacing w:before="11"/>
        <w:rPr>
          <w:sz w:val="41"/>
        </w:rPr>
      </w:pPr>
    </w:p>
    <w:p w14:paraId="7CD358D5" w14:textId="77777777" w:rsidR="004D2A6B" w:rsidRDefault="00235981">
      <w:pPr>
        <w:tabs>
          <w:tab w:val="left" w:pos="10489"/>
        </w:tabs>
        <w:spacing w:line="463" w:lineRule="auto"/>
        <w:ind w:left="168" w:right="166"/>
        <w:jc w:val="both"/>
        <w:rPr>
          <w:color w:val="231F20"/>
        </w:rPr>
      </w:pP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w:t>
      </w:r>
      <w:r w:rsidR="004D2A6B">
        <w:rPr>
          <w:color w:val="231F20"/>
        </w:rPr>
        <w:t>e________________________________</w:t>
      </w:r>
    </w:p>
    <w:p w14:paraId="5303D438" w14:textId="77777777" w:rsidR="00CA02E4" w:rsidRDefault="00235981">
      <w:pPr>
        <w:tabs>
          <w:tab w:val="left" w:pos="10489"/>
        </w:tabs>
        <w:spacing w:line="463" w:lineRule="auto"/>
        <w:ind w:left="168" w:right="166"/>
        <w:jc w:val="both"/>
        <w:rPr>
          <w:i/>
        </w:rPr>
      </w:pPr>
      <w:r>
        <w:rPr>
          <w:i/>
          <w:color w:val="231F20"/>
        </w:rPr>
        <w:t>[Name,</w:t>
      </w:r>
      <w:r w:rsidR="00572EBE">
        <w:rPr>
          <w:i/>
          <w:color w:val="231F20"/>
        </w:rPr>
        <w:t xml:space="preserve"> </w:t>
      </w:r>
      <w:r>
        <w:rPr>
          <w:i/>
          <w:color w:val="231F20"/>
        </w:rPr>
        <w:t>title</w:t>
      </w:r>
      <w:r w:rsidR="00B9267B">
        <w:rPr>
          <w:i/>
          <w:color w:val="231F20"/>
        </w:rPr>
        <w:t xml:space="preserve"> </w:t>
      </w:r>
      <w:r>
        <w:rPr>
          <w:i/>
          <w:color w:val="231F20"/>
        </w:rPr>
        <w:t>and</w:t>
      </w:r>
      <w:r w:rsidR="00B9267B">
        <w:rPr>
          <w:i/>
          <w:color w:val="231F20"/>
        </w:rPr>
        <w:t xml:space="preserve"> </w:t>
      </w:r>
      <w:r>
        <w:rPr>
          <w:i/>
          <w:color w:val="231F20"/>
        </w:rPr>
        <w:t>signature</w:t>
      </w:r>
      <w:r w:rsidR="00B9267B">
        <w:rPr>
          <w:i/>
          <w:color w:val="231F20"/>
        </w:rPr>
        <w:t xml:space="preserve"> </w:t>
      </w:r>
      <w:r>
        <w:rPr>
          <w:i/>
          <w:color w:val="231F20"/>
        </w:rPr>
        <w:t>of</w:t>
      </w:r>
      <w:r w:rsidR="00B9267B">
        <w:rPr>
          <w:i/>
          <w:color w:val="231F20"/>
        </w:rPr>
        <w:t xml:space="preserve"> </w:t>
      </w:r>
      <w:r>
        <w:rPr>
          <w:i/>
          <w:color w:val="231F20"/>
        </w:rPr>
        <w:t>authorized</w:t>
      </w:r>
      <w:r w:rsidR="00B9267B">
        <w:rPr>
          <w:i/>
          <w:color w:val="231F20"/>
        </w:rPr>
        <w:t xml:space="preserve"> </w:t>
      </w:r>
      <w:r>
        <w:rPr>
          <w:i/>
          <w:color w:val="231F20"/>
        </w:rPr>
        <w:t>agent</w:t>
      </w:r>
      <w:r w:rsidR="00B9267B">
        <w:rPr>
          <w:i/>
          <w:color w:val="231F20"/>
        </w:rPr>
        <w:t xml:space="preserve"> </w:t>
      </w:r>
      <w:r>
        <w:rPr>
          <w:i/>
          <w:color w:val="231F20"/>
        </w:rPr>
        <w:t>of</w:t>
      </w:r>
      <w:r w:rsidR="00B9267B">
        <w:rPr>
          <w:i/>
          <w:color w:val="231F20"/>
        </w:rPr>
        <w:t xml:space="preserve"> </w:t>
      </w:r>
      <w:r>
        <w:rPr>
          <w:i/>
          <w:color w:val="231F20"/>
          <w:spacing w:val="-4"/>
        </w:rPr>
        <w:t>Tenderer</w:t>
      </w:r>
      <w:r w:rsidR="00B9267B">
        <w:rPr>
          <w:i/>
          <w:color w:val="231F20"/>
          <w:spacing w:val="-4"/>
        </w:rPr>
        <w:t xml:space="preserve"> </w:t>
      </w:r>
      <w:r>
        <w:rPr>
          <w:i/>
          <w:color w:val="231F20"/>
        </w:rPr>
        <w:t>and</w:t>
      </w:r>
      <w:r w:rsidR="00B9267B">
        <w:rPr>
          <w:i/>
          <w:color w:val="231F20"/>
        </w:rPr>
        <w:t xml:space="preserve"> </w:t>
      </w:r>
      <w:r>
        <w:rPr>
          <w:i/>
          <w:color w:val="231F20"/>
        </w:rPr>
        <w:t>Date]</w:t>
      </w:r>
    </w:p>
    <w:p w14:paraId="54F15776" w14:textId="77777777" w:rsidR="00CA02E4" w:rsidRDefault="00CA02E4">
      <w:pPr>
        <w:spacing w:line="463" w:lineRule="auto"/>
        <w:jc w:val="both"/>
        <w:sectPr w:rsidR="00CA02E4">
          <w:pgSz w:w="11910" w:h="16840"/>
          <w:pgMar w:top="360" w:right="560" w:bottom="640" w:left="680" w:header="0" w:footer="441" w:gutter="0"/>
          <w:cols w:space="720"/>
        </w:sectPr>
      </w:pPr>
    </w:p>
    <w:p w14:paraId="49B53204" w14:textId="77777777" w:rsidR="00CA02E4" w:rsidRDefault="00CA02E4">
      <w:pPr>
        <w:pStyle w:val="BodyText"/>
        <w:rPr>
          <w:i/>
          <w:sz w:val="20"/>
        </w:rPr>
      </w:pPr>
    </w:p>
    <w:p w14:paraId="474CAFB9" w14:textId="77777777" w:rsidR="00CA02E4" w:rsidRDefault="00235981">
      <w:pPr>
        <w:pStyle w:val="Heading2"/>
        <w:spacing w:before="260"/>
        <w:rPr>
          <w:color w:val="231F20"/>
          <w:u w:val="single" w:color="231F20"/>
        </w:rPr>
      </w:pPr>
      <w:bookmarkStart w:id="20" w:name="_Toc73185740"/>
      <w:r>
        <w:rPr>
          <w:color w:val="231F20"/>
          <w:u w:val="single" w:color="231F20"/>
        </w:rPr>
        <w:t>SELF-</w:t>
      </w:r>
      <w:r w:rsidR="004F78BF">
        <w:rPr>
          <w:color w:val="231F20"/>
          <w:u w:val="single" w:color="231F20"/>
        </w:rPr>
        <w:t xml:space="preserve"> </w:t>
      </w:r>
      <w:r>
        <w:rPr>
          <w:color w:val="231F20"/>
          <w:u w:val="single" w:color="231F20"/>
        </w:rPr>
        <w:t>DECLARATION</w:t>
      </w:r>
      <w:r w:rsidR="004F78BF">
        <w:rPr>
          <w:color w:val="231F20"/>
          <w:u w:val="single" w:color="231F20"/>
        </w:rPr>
        <w:t xml:space="preserve"> </w:t>
      </w:r>
      <w:r>
        <w:rPr>
          <w:color w:val="231F20"/>
          <w:u w:val="single" w:color="231F20"/>
        </w:rPr>
        <w:t>FORMS</w:t>
      </w:r>
      <w:bookmarkEnd w:id="20"/>
    </w:p>
    <w:p w14:paraId="34E004E2" w14:textId="77777777" w:rsidR="004F351F" w:rsidRDefault="004F351F">
      <w:pPr>
        <w:pStyle w:val="Heading2"/>
        <w:spacing w:before="260"/>
        <w:rPr>
          <w:color w:val="231F20"/>
          <w:u w:val="single" w:color="231F20"/>
        </w:rPr>
      </w:pPr>
    </w:p>
    <w:p w14:paraId="1128111F" w14:textId="49257C85" w:rsidR="004F351F" w:rsidRPr="004F351F" w:rsidRDefault="004F351F" w:rsidP="004F351F">
      <w:pPr>
        <w:pStyle w:val="Heading2"/>
        <w:spacing w:before="260"/>
        <w:jc w:val="center"/>
      </w:pPr>
      <w:bookmarkStart w:id="21" w:name="_Toc73185741"/>
      <w:r w:rsidRPr="004F351F">
        <w:rPr>
          <w:color w:val="231F20"/>
        </w:rPr>
        <w:t>FORM SD1</w:t>
      </w:r>
      <w:bookmarkEnd w:id="21"/>
    </w:p>
    <w:p w14:paraId="63FE381A" w14:textId="77777777" w:rsidR="00CA02E4" w:rsidRDefault="00CA02E4">
      <w:pPr>
        <w:pStyle w:val="BodyText"/>
        <w:spacing w:before="9"/>
        <w:rPr>
          <w:b/>
          <w:sz w:val="30"/>
        </w:rPr>
      </w:pPr>
    </w:p>
    <w:p w14:paraId="2ABB2CDE" w14:textId="77777777" w:rsidR="00CA02E4" w:rsidRDefault="00235981">
      <w:pPr>
        <w:spacing w:line="230" w:lineRule="auto"/>
        <w:ind w:left="170" w:right="278"/>
        <w:rPr>
          <w:b/>
          <w:sz w:val="23"/>
        </w:rPr>
      </w:pPr>
      <w:r>
        <w:rPr>
          <w:b/>
          <w:color w:val="231F20"/>
          <w:sz w:val="23"/>
        </w:rPr>
        <w:t>SELF</w:t>
      </w:r>
      <w:r w:rsidR="004F78BF">
        <w:rPr>
          <w:b/>
          <w:color w:val="231F20"/>
          <w:sz w:val="23"/>
        </w:rPr>
        <w:t xml:space="preserve"> </w:t>
      </w:r>
      <w:r>
        <w:rPr>
          <w:b/>
          <w:color w:val="231F20"/>
          <w:sz w:val="23"/>
        </w:rPr>
        <w:t>DECLARATION</w:t>
      </w:r>
      <w:r w:rsidR="004F78BF">
        <w:rPr>
          <w:b/>
          <w:color w:val="231F20"/>
          <w:sz w:val="23"/>
        </w:rPr>
        <w:t xml:space="preserve"> </w:t>
      </w:r>
      <w:r>
        <w:rPr>
          <w:b/>
          <w:color w:val="231F20"/>
          <w:spacing w:val="-5"/>
          <w:sz w:val="23"/>
        </w:rPr>
        <w:t>THAT</w:t>
      </w:r>
      <w:r w:rsidR="004F78BF">
        <w:rPr>
          <w:b/>
          <w:color w:val="231F20"/>
          <w:spacing w:val="-5"/>
          <w:sz w:val="23"/>
        </w:rPr>
        <w:t xml:space="preserve"> </w:t>
      </w:r>
      <w:r>
        <w:rPr>
          <w:b/>
          <w:color w:val="231F20"/>
          <w:sz w:val="23"/>
        </w:rPr>
        <w:t>THE</w:t>
      </w:r>
      <w:r w:rsidR="004F78BF">
        <w:rPr>
          <w:b/>
          <w:color w:val="231F20"/>
          <w:sz w:val="23"/>
        </w:rPr>
        <w:t xml:space="preserve"> </w:t>
      </w:r>
      <w:r>
        <w:rPr>
          <w:b/>
          <w:color w:val="231F20"/>
          <w:sz w:val="23"/>
        </w:rPr>
        <w:t>PERSON</w:t>
      </w:r>
      <w:r w:rsidR="004F78BF">
        <w:rPr>
          <w:b/>
          <w:color w:val="231F20"/>
          <w:sz w:val="23"/>
        </w:rPr>
        <w:t xml:space="preserve"> </w:t>
      </w:r>
      <w:r>
        <w:rPr>
          <w:b/>
          <w:color w:val="231F20"/>
          <w:sz w:val="23"/>
        </w:rPr>
        <w:t>/</w:t>
      </w:r>
      <w:r w:rsidR="004F78BF">
        <w:rPr>
          <w:b/>
          <w:color w:val="231F20"/>
          <w:sz w:val="23"/>
        </w:rPr>
        <w:t xml:space="preserve"> </w:t>
      </w:r>
      <w:r>
        <w:rPr>
          <w:b/>
          <w:color w:val="231F20"/>
          <w:sz w:val="23"/>
        </w:rPr>
        <w:t>TENDERER</w:t>
      </w:r>
      <w:r w:rsidR="004F78BF">
        <w:rPr>
          <w:b/>
          <w:color w:val="231F20"/>
          <w:sz w:val="23"/>
        </w:rPr>
        <w:t xml:space="preserve"> </w:t>
      </w:r>
      <w:r>
        <w:rPr>
          <w:b/>
          <w:color w:val="231F20"/>
          <w:sz w:val="23"/>
        </w:rPr>
        <w:t>IS</w:t>
      </w:r>
      <w:r w:rsidR="004F78BF">
        <w:rPr>
          <w:b/>
          <w:color w:val="231F20"/>
          <w:sz w:val="23"/>
        </w:rPr>
        <w:t xml:space="preserve"> </w:t>
      </w:r>
      <w:r>
        <w:rPr>
          <w:b/>
          <w:color w:val="231F20"/>
          <w:sz w:val="23"/>
        </w:rPr>
        <w:t>NOT</w:t>
      </w:r>
      <w:r w:rsidR="00E5440C">
        <w:rPr>
          <w:b/>
          <w:color w:val="231F20"/>
          <w:sz w:val="23"/>
        </w:rPr>
        <w:t xml:space="preserve"> </w:t>
      </w:r>
      <w:r>
        <w:rPr>
          <w:b/>
          <w:color w:val="231F20"/>
          <w:sz w:val="23"/>
        </w:rPr>
        <w:t>DEBARRED</w:t>
      </w:r>
      <w:r w:rsidR="004F78BF">
        <w:rPr>
          <w:b/>
          <w:color w:val="231F20"/>
          <w:sz w:val="23"/>
        </w:rPr>
        <w:t xml:space="preserve"> </w:t>
      </w:r>
      <w:r>
        <w:rPr>
          <w:b/>
          <w:color w:val="231F20"/>
          <w:sz w:val="23"/>
        </w:rPr>
        <w:t>IN</w:t>
      </w:r>
      <w:r w:rsidR="004F78BF">
        <w:rPr>
          <w:b/>
          <w:color w:val="231F20"/>
          <w:sz w:val="23"/>
        </w:rPr>
        <w:t xml:space="preserve"> </w:t>
      </w:r>
      <w:r>
        <w:rPr>
          <w:b/>
          <w:color w:val="231F20"/>
          <w:sz w:val="23"/>
        </w:rPr>
        <w:t>THE</w:t>
      </w:r>
      <w:r w:rsidR="004F78BF">
        <w:rPr>
          <w:b/>
          <w:color w:val="231F20"/>
          <w:sz w:val="23"/>
        </w:rPr>
        <w:t xml:space="preserve"> </w:t>
      </w:r>
      <w:r>
        <w:rPr>
          <w:b/>
          <w:color w:val="231F20"/>
          <w:spacing w:val="-3"/>
          <w:sz w:val="23"/>
        </w:rPr>
        <w:t>MATTER</w:t>
      </w:r>
      <w:r w:rsidR="004F78BF">
        <w:rPr>
          <w:b/>
          <w:color w:val="231F20"/>
          <w:spacing w:val="-3"/>
          <w:sz w:val="23"/>
        </w:rPr>
        <w:t xml:space="preserve"> </w:t>
      </w:r>
      <w:r>
        <w:rPr>
          <w:b/>
          <w:color w:val="231F20"/>
          <w:sz w:val="23"/>
        </w:rPr>
        <w:t>OF THE</w:t>
      </w:r>
      <w:r w:rsidR="004F78BF">
        <w:rPr>
          <w:b/>
          <w:color w:val="231F20"/>
          <w:sz w:val="23"/>
        </w:rPr>
        <w:t xml:space="preserve"> </w:t>
      </w:r>
      <w:r>
        <w:rPr>
          <w:b/>
          <w:color w:val="231F20"/>
          <w:sz w:val="23"/>
        </w:rPr>
        <w:t>PUBLIC</w:t>
      </w:r>
      <w:r w:rsidR="004F78BF">
        <w:rPr>
          <w:b/>
          <w:color w:val="231F20"/>
          <w:sz w:val="23"/>
        </w:rPr>
        <w:t xml:space="preserve"> </w:t>
      </w:r>
      <w:r>
        <w:rPr>
          <w:b/>
          <w:color w:val="231F20"/>
          <w:sz w:val="23"/>
        </w:rPr>
        <w:t>PROCUREMENT</w:t>
      </w:r>
      <w:r w:rsidR="004F78BF">
        <w:rPr>
          <w:b/>
          <w:color w:val="231F20"/>
          <w:sz w:val="23"/>
        </w:rPr>
        <w:t xml:space="preserve"> </w:t>
      </w:r>
      <w:r>
        <w:rPr>
          <w:b/>
          <w:color w:val="231F20"/>
          <w:sz w:val="23"/>
        </w:rPr>
        <w:t>AND</w:t>
      </w:r>
      <w:r w:rsidR="004F78BF">
        <w:rPr>
          <w:b/>
          <w:color w:val="231F20"/>
          <w:sz w:val="23"/>
        </w:rPr>
        <w:t xml:space="preserve"> </w:t>
      </w:r>
      <w:r>
        <w:rPr>
          <w:b/>
          <w:color w:val="231F20"/>
          <w:sz w:val="23"/>
        </w:rPr>
        <w:t>ASSET</w:t>
      </w:r>
      <w:r w:rsidR="004F78BF">
        <w:rPr>
          <w:b/>
          <w:color w:val="231F20"/>
          <w:sz w:val="23"/>
        </w:rPr>
        <w:t xml:space="preserve"> </w:t>
      </w:r>
      <w:r>
        <w:rPr>
          <w:b/>
          <w:color w:val="231F20"/>
          <w:sz w:val="23"/>
        </w:rPr>
        <w:t>DISPOSAL</w:t>
      </w:r>
      <w:r w:rsidR="004F78BF">
        <w:rPr>
          <w:b/>
          <w:color w:val="231F20"/>
          <w:sz w:val="23"/>
        </w:rPr>
        <w:t xml:space="preserve"> </w:t>
      </w:r>
      <w:r>
        <w:rPr>
          <w:b/>
          <w:color w:val="231F20"/>
          <w:sz w:val="23"/>
        </w:rPr>
        <w:t>ACT</w:t>
      </w:r>
      <w:r w:rsidR="004F78BF">
        <w:rPr>
          <w:b/>
          <w:color w:val="231F20"/>
          <w:sz w:val="23"/>
        </w:rPr>
        <w:t xml:space="preserve"> </w:t>
      </w:r>
      <w:r>
        <w:rPr>
          <w:b/>
          <w:color w:val="231F20"/>
          <w:sz w:val="23"/>
        </w:rPr>
        <w:t>2015</w:t>
      </w:r>
    </w:p>
    <w:p w14:paraId="69B4F7F1" w14:textId="77777777" w:rsidR="00CA02E4" w:rsidRDefault="00CA02E4">
      <w:pPr>
        <w:pStyle w:val="BodyText"/>
        <w:spacing w:before="9"/>
        <w:rPr>
          <w:b/>
          <w:sz w:val="41"/>
        </w:rPr>
      </w:pPr>
    </w:p>
    <w:p w14:paraId="5E98DAB3" w14:textId="77777777" w:rsidR="00CA02E4" w:rsidRDefault="00235981">
      <w:pPr>
        <w:pStyle w:val="BodyText"/>
        <w:spacing w:before="1" w:line="248" w:lineRule="exact"/>
        <w:ind w:left="170"/>
      </w:pPr>
      <w:r>
        <w:rPr>
          <w:color w:val="231F20"/>
        </w:rPr>
        <w:t>I, ……………………………………., of Post Ofﬁce Box …….………………………. being a resident of</w:t>
      </w:r>
    </w:p>
    <w:p w14:paraId="290AF26D" w14:textId="77777777" w:rsidR="00CA02E4" w:rsidRDefault="00235981">
      <w:pPr>
        <w:pStyle w:val="BodyText"/>
        <w:spacing w:before="3" w:line="230" w:lineRule="auto"/>
        <w:ind w:left="170" w:right="288"/>
      </w:pPr>
      <w:r>
        <w:rPr>
          <w:color w:val="231F20"/>
        </w:rPr>
        <w:t>………………………………….. in the Republic of ……………………………. do hereby make a statement as follows:-</w:t>
      </w:r>
    </w:p>
    <w:p w14:paraId="2402FA91" w14:textId="77777777" w:rsidR="00CA02E4" w:rsidRDefault="00CA02E4">
      <w:pPr>
        <w:pStyle w:val="BodyText"/>
        <w:spacing w:before="9"/>
        <w:rPr>
          <w:sz w:val="41"/>
        </w:rPr>
      </w:pPr>
    </w:p>
    <w:p w14:paraId="215364A5" w14:textId="77777777" w:rsidR="00CA02E4" w:rsidRDefault="00235981" w:rsidP="00E43645">
      <w:pPr>
        <w:pStyle w:val="ListParagraph"/>
        <w:numPr>
          <w:ilvl w:val="0"/>
          <w:numId w:val="33"/>
        </w:numPr>
        <w:tabs>
          <w:tab w:val="left" w:pos="719"/>
          <w:tab w:val="left" w:pos="720"/>
        </w:tabs>
        <w:spacing w:before="0" w:line="248" w:lineRule="exact"/>
        <w:ind w:hanging="549"/>
      </w:pPr>
      <w:r>
        <w:rPr>
          <w:color w:val="231F20"/>
          <w:spacing w:val="-6"/>
        </w:rPr>
        <w:t xml:space="preserve">THAT </w:t>
      </w:r>
      <w:r>
        <w:rPr>
          <w:color w:val="231F20"/>
        </w:rPr>
        <w:t>I am the Company Secretary/ Chief Executive/Managing Director/Principal Ofﬁcer/</w:t>
      </w:r>
      <w:r w:rsidR="004F78BF">
        <w:rPr>
          <w:color w:val="231F20"/>
        </w:rPr>
        <w:t xml:space="preserve"> </w:t>
      </w:r>
      <w:r>
        <w:rPr>
          <w:color w:val="231F20"/>
        </w:rPr>
        <w:t>Director</w:t>
      </w:r>
      <w:r w:rsidR="004F78BF">
        <w:rPr>
          <w:color w:val="231F20"/>
        </w:rPr>
        <w:t xml:space="preserve"> </w:t>
      </w:r>
      <w:r>
        <w:rPr>
          <w:color w:val="231F20"/>
        </w:rPr>
        <w:t>of</w:t>
      </w:r>
    </w:p>
    <w:p w14:paraId="1748CADC" w14:textId="77777777" w:rsidR="00CA02E4" w:rsidRDefault="00235981">
      <w:pPr>
        <w:spacing w:before="4" w:line="230" w:lineRule="auto"/>
        <w:ind w:left="719" w:right="284"/>
        <w:jc w:val="both"/>
      </w:pPr>
      <w:r>
        <w:rPr>
          <w:color w:val="231F20"/>
        </w:rPr>
        <w:t xml:space="preserve">………....……………………………….. </w:t>
      </w:r>
      <w:r>
        <w:rPr>
          <w:i/>
          <w:color w:val="231F20"/>
        </w:rPr>
        <w:t xml:space="preserve">(insert name of the Company) </w:t>
      </w:r>
      <w:r>
        <w:rPr>
          <w:color w:val="231F20"/>
        </w:rPr>
        <w:t xml:space="preserve">who is a Bidder in respect of </w:t>
      </w:r>
      <w:r>
        <w:rPr>
          <w:b/>
          <w:color w:val="231F20"/>
          <w:spacing w:val="-4"/>
        </w:rPr>
        <w:t xml:space="preserve">Tender </w:t>
      </w:r>
      <w:r>
        <w:rPr>
          <w:b/>
          <w:color w:val="231F20"/>
        </w:rPr>
        <w:t>No.…………………..</w:t>
      </w:r>
      <w:r>
        <w:rPr>
          <w:color w:val="231F20"/>
        </w:rPr>
        <w:t>for……………………..</w:t>
      </w:r>
      <w:r w:rsidR="00E5440C">
        <w:rPr>
          <w:color w:val="231F20"/>
        </w:rPr>
        <w:t xml:space="preserve"> </w:t>
      </w:r>
      <w:r>
        <w:rPr>
          <w:i/>
          <w:color w:val="231F20"/>
        </w:rPr>
        <w:t>(insert</w:t>
      </w:r>
      <w:r w:rsidR="00572EBE">
        <w:rPr>
          <w:i/>
          <w:color w:val="231F20"/>
        </w:rPr>
        <w:t xml:space="preserve"> </w:t>
      </w:r>
      <w:r>
        <w:rPr>
          <w:i/>
          <w:color w:val="231F20"/>
        </w:rPr>
        <w:t>tender</w:t>
      </w:r>
      <w:r w:rsidR="00E5440C">
        <w:rPr>
          <w:i/>
          <w:color w:val="231F20"/>
        </w:rPr>
        <w:t xml:space="preserve"> </w:t>
      </w:r>
      <w:r>
        <w:rPr>
          <w:i/>
          <w:color w:val="231F20"/>
        </w:rPr>
        <w:t>title</w:t>
      </w:r>
      <w:r w:rsidR="00E5440C">
        <w:rPr>
          <w:i/>
          <w:color w:val="231F20"/>
        </w:rPr>
        <w:t xml:space="preserve"> </w:t>
      </w:r>
      <w:r>
        <w:rPr>
          <w:i/>
          <w:color w:val="231F20"/>
        </w:rPr>
        <w:t>/</w:t>
      </w:r>
      <w:r w:rsidR="00E5440C">
        <w:rPr>
          <w:i/>
          <w:color w:val="231F20"/>
        </w:rPr>
        <w:t xml:space="preserve"> </w:t>
      </w:r>
      <w:r>
        <w:rPr>
          <w:i/>
          <w:color w:val="231F20"/>
        </w:rPr>
        <w:t>description)</w:t>
      </w:r>
      <w:r w:rsidR="00572EBE">
        <w:rPr>
          <w:i/>
          <w:color w:val="231F20"/>
        </w:rPr>
        <w:t xml:space="preserve"> </w:t>
      </w:r>
      <w:r>
        <w:rPr>
          <w:color w:val="231F20"/>
        </w:rPr>
        <w:t>for…………………</w:t>
      </w:r>
      <w:r w:rsidR="00572EBE">
        <w:rPr>
          <w:color w:val="231F20"/>
        </w:rPr>
        <w:t xml:space="preserve">…. </w:t>
      </w:r>
      <w:r>
        <w:rPr>
          <w:color w:val="231F20"/>
        </w:rPr>
        <w:t>(</w:t>
      </w:r>
      <w:r>
        <w:rPr>
          <w:i/>
          <w:color w:val="231F20"/>
        </w:rPr>
        <w:t>insert name</w:t>
      </w:r>
      <w:r w:rsidR="00E5440C">
        <w:rPr>
          <w:i/>
          <w:color w:val="231F20"/>
        </w:rPr>
        <w:t xml:space="preserve"> </w:t>
      </w:r>
      <w:r>
        <w:rPr>
          <w:i/>
          <w:color w:val="231F20"/>
        </w:rPr>
        <w:t>of</w:t>
      </w:r>
      <w:r w:rsidR="00E5440C">
        <w:rPr>
          <w:i/>
          <w:color w:val="231F20"/>
        </w:rPr>
        <w:t xml:space="preserve"> </w:t>
      </w:r>
      <w:r>
        <w:rPr>
          <w:i/>
          <w:color w:val="231F20"/>
        </w:rPr>
        <w:t>the</w:t>
      </w:r>
      <w:r w:rsidR="00E5440C">
        <w:rPr>
          <w:i/>
          <w:color w:val="231F20"/>
        </w:rPr>
        <w:t xml:space="preserve"> </w:t>
      </w:r>
      <w:r>
        <w:rPr>
          <w:i/>
          <w:color w:val="231F20"/>
        </w:rPr>
        <w:t>Procuring</w:t>
      </w:r>
      <w:r w:rsidR="00E5440C">
        <w:rPr>
          <w:i/>
          <w:color w:val="231F20"/>
        </w:rPr>
        <w:t xml:space="preserve"> </w:t>
      </w:r>
      <w:r>
        <w:rPr>
          <w:i/>
          <w:color w:val="231F20"/>
        </w:rPr>
        <w:t>entity)</w:t>
      </w:r>
      <w:r w:rsidR="00E5440C">
        <w:rPr>
          <w:i/>
          <w:color w:val="231F20"/>
        </w:rPr>
        <w:t xml:space="preserve"> </w:t>
      </w:r>
      <w:r>
        <w:rPr>
          <w:color w:val="231F20"/>
        </w:rPr>
        <w:t>and</w:t>
      </w:r>
      <w:r w:rsidR="00E5440C">
        <w:rPr>
          <w:color w:val="231F20"/>
        </w:rPr>
        <w:t xml:space="preserve"> </w:t>
      </w:r>
      <w:r>
        <w:rPr>
          <w:color w:val="231F20"/>
        </w:rPr>
        <w:t>duly</w:t>
      </w:r>
      <w:r w:rsidR="00E5440C">
        <w:rPr>
          <w:color w:val="231F20"/>
        </w:rPr>
        <w:t xml:space="preserve"> </w:t>
      </w:r>
      <w:r>
        <w:rPr>
          <w:color w:val="231F20"/>
        </w:rPr>
        <w:t>authorized</w:t>
      </w:r>
      <w:r w:rsidR="00E5440C">
        <w:rPr>
          <w:color w:val="231F20"/>
        </w:rPr>
        <w:t xml:space="preserve"> </w:t>
      </w:r>
      <w:r>
        <w:rPr>
          <w:color w:val="231F20"/>
        </w:rPr>
        <w:t>and</w:t>
      </w:r>
      <w:r w:rsidR="00E5440C">
        <w:rPr>
          <w:color w:val="231F20"/>
        </w:rPr>
        <w:t xml:space="preserve"> </w:t>
      </w:r>
      <w:r>
        <w:rPr>
          <w:color w:val="231F20"/>
        </w:rPr>
        <w:t>competent</w:t>
      </w:r>
      <w:r w:rsidR="00E5440C">
        <w:rPr>
          <w:color w:val="231F20"/>
        </w:rPr>
        <w:t xml:space="preserve"> </w:t>
      </w:r>
      <w:r>
        <w:rPr>
          <w:color w:val="231F20"/>
        </w:rPr>
        <w:t>to</w:t>
      </w:r>
      <w:r w:rsidR="00E5440C">
        <w:rPr>
          <w:color w:val="231F20"/>
        </w:rPr>
        <w:t xml:space="preserve"> </w:t>
      </w:r>
      <w:r>
        <w:rPr>
          <w:color w:val="231F20"/>
        </w:rPr>
        <w:t>make</w:t>
      </w:r>
      <w:r w:rsidR="00E5440C">
        <w:rPr>
          <w:color w:val="231F20"/>
        </w:rPr>
        <w:t xml:space="preserve"> </w:t>
      </w:r>
      <w:r>
        <w:rPr>
          <w:color w:val="231F20"/>
        </w:rPr>
        <w:t>this</w:t>
      </w:r>
      <w:r w:rsidR="00E5440C">
        <w:rPr>
          <w:color w:val="231F20"/>
        </w:rPr>
        <w:t xml:space="preserve"> </w:t>
      </w:r>
      <w:r>
        <w:rPr>
          <w:color w:val="231F20"/>
        </w:rPr>
        <w:t>statement.</w:t>
      </w:r>
    </w:p>
    <w:p w14:paraId="5E9B273F" w14:textId="77777777" w:rsidR="00CA02E4" w:rsidRDefault="00CA02E4">
      <w:pPr>
        <w:pStyle w:val="BodyText"/>
        <w:spacing w:before="6"/>
        <w:rPr>
          <w:sz w:val="42"/>
        </w:rPr>
      </w:pPr>
    </w:p>
    <w:p w14:paraId="013D871D" w14:textId="77777777" w:rsidR="00CA02E4" w:rsidRDefault="00235981" w:rsidP="00E43645">
      <w:pPr>
        <w:pStyle w:val="ListParagraph"/>
        <w:numPr>
          <w:ilvl w:val="0"/>
          <w:numId w:val="33"/>
        </w:numPr>
        <w:tabs>
          <w:tab w:val="left" w:pos="719"/>
          <w:tab w:val="left" w:pos="720"/>
        </w:tabs>
        <w:spacing w:before="1" w:line="230" w:lineRule="auto"/>
        <w:ind w:right="288"/>
      </w:pPr>
      <w:r>
        <w:rPr>
          <w:color w:val="231F20"/>
          <w:spacing w:val="-7"/>
        </w:rPr>
        <w:t xml:space="preserve">THAT </w:t>
      </w:r>
      <w:r>
        <w:rPr>
          <w:color w:val="231F20"/>
        </w:rPr>
        <w:t>the aforesaid Bidder, its Directors and subcontractors have not been debarred from participating in procurement</w:t>
      </w:r>
      <w:r w:rsidR="004F78BF">
        <w:rPr>
          <w:color w:val="231F20"/>
        </w:rPr>
        <w:t xml:space="preserve"> </w:t>
      </w:r>
      <w:r>
        <w:rPr>
          <w:color w:val="231F20"/>
        </w:rPr>
        <w:t>proceeding</w:t>
      </w:r>
      <w:r w:rsidR="004F78BF">
        <w:rPr>
          <w:color w:val="231F20"/>
        </w:rPr>
        <w:t xml:space="preserve"> </w:t>
      </w:r>
      <w:r>
        <w:rPr>
          <w:color w:val="231F20"/>
        </w:rPr>
        <w:t>under</w:t>
      </w:r>
      <w:r w:rsidR="004F78BF">
        <w:rPr>
          <w:color w:val="231F20"/>
        </w:rPr>
        <w:t xml:space="preserve"> </w:t>
      </w:r>
      <w:r>
        <w:rPr>
          <w:color w:val="231F20"/>
        </w:rPr>
        <w:t>Part</w:t>
      </w:r>
      <w:r w:rsidR="004F78BF">
        <w:rPr>
          <w:color w:val="231F20"/>
        </w:rPr>
        <w:t xml:space="preserve"> </w:t>
      </w:r>
      <w:r>
        <w:rPr>
          <w:color w:val="231F20"/>
        </w:rPr>
        <w:t>IV</w:t>
      </w:r>
      <w:r w:rsidR="004F78BF">
        <w:rPr>
          <w:color w:val="231F20"/>
        </w:rPr>
        <w:t xml:space="preserve"> </w:t>
      </w:r>
      <w:r>
        <w:rPr>
          <w:color w:val="231F20"/>
        </w:rPr>
        <w:t>of</w:t>
      </w:r>
      <w:r w:rsidR="004F78BF">
        <w:rPr>
          <w:color w:val="231F20"/>
        </w:rPr>
        <w:t xml:space="preserve"> </w:t>
      </w:r>
      <w:r>
        <w:rPr>
          <w:color w:val="231F20"/>
        </w:rPr>
        <w:t>the</w:t>
      </w:r>
      <w:r w:rsidR="004F78BF">
        <w:rPr>
          <w:color w:val="231F20"/>
        </w:rPr>
        <w:t xml:space="preserve"> </w:t>
      </w:r>
      <w:r>
        <w:rPr>
          <w:color w:val="231F20"/>
        </w:rPr>
        <w:t>Act.</w:t>
      </w:r>
    </w:p>
    <w:p w14:paraId="3075143D" w14:textId="77777777" w:rsidR="00CA02E4" w:rsidRDefault="00CA02E4">
      <w:pPr>
        <w:pStyle w:val="BodyText"/>
        <w:spacing w:before="9"/>
        <w:rPr>
          <w:sz w:val="41"/>
        </w:rPr>
      </w:pPr>
    </w:p>
    <w:p w14:paraId="1696448D" w14:textId="77777777" w:rsidR="00CA02E4" w:rsidRDefault="00235981" w:rsidP="00E43645">
      <w:pPr>
        <w:pStyle w:val="ListParagraph"/>
        <w:numPr>
          <w:ilvl w:val="0"/>
          <w:numId w:val="33"/>
        </w:numPr>
        <w:tabs>
          <w:tab w:val="left" w:pos="719"/>
          <w:tab w:val="left" w:pos="720"/>
        </w:tabs>
        <w:spacing w:before="0"/>
      </w:pPr>
      <w:r>
        <w:rPr>
          <w:color w:val="231F20"/>
          <w:spacing w:val="-7"/>
        </w:rPr>
        <w:t>THAT</w:t>
      </w:r>
      <w:r w:rsidR="006D79AA">
        <w:rPr>
          <w:color w:val="231F20"/>
          <w:spacing w:val="-7"/>
        </w:rPr>
        <w:t xml:space="preserve"> </w:t>
      </w:r>
      <w:r>
        <w:rPr>
          <w:color w:val="231F20"/>
        </w:rPr>
        <w:t>what</w:t>
      </w:r>
      <w:r w:rsidR="006D79AA">
        <w:rPr>
          <w:color w:val="231F20"/>
        </w:rPr>
        <w:t xml:space="preserve"> </w:t>
      </w:r>
      <w:r>
        <w:rPr>
          <w:color w:val="231F20"/>
        </w:rPr>
        <w:t>is</w:t>
      </w:r>
      <w:r w:rsidR="006D79AA">
        <w:rPr>
          <w:color w:val="231F20"/>
        </w:rPr>
        <w:t xml:space="preserve"> </w:t>
      </w:r>
      <w:r>
        <w:rPr>
          <w:color w:val="231F20"/>
        </w:rPr>
        <w:t>deponed</w:t>
      </w:r>
      <w:r w:rsidR="006D79AA">
        <w:rPr>
          <w:color w:val="231F20"/>
        </w:rPr>
        <w:t xml:space="preserve"> </w:t>
      </w:r>
      <w:r>
        <w:rPr>
          <w:color w:val="231F20"/>
        </w:rPr>
        <w:t>to</w:t>
      </w:r>
      <w:r w:rsidR="006D79AA">
        <w:rPr>
          <w:color w:val="231F20"/>
        </w:rPr>
        <w:t xml:space="preserve"> </w:t>
      </w:r>
      <w:r>
        <w:rPr>
          <w:color w:val="231F20"/>
        </w:rPr>
        <w:t>here</w:t>
      </w:r>
      <w:r w:rsidR="004F78BF">
        <w:rPr>
          <w:color w:val="231F20"/>
        </w:rPr>
        <w:t xml:space="preserve"> </w:t>
      </w:r>
      <w:r>
        <w:rPr>
          <w:color w:val="231F20"/>
        </w:rPr>
        <w:t>in</w:t>
      </w:r>
      <w:r w:rsidR="004F78BF">
        <w:rPr>
          <w:color w:val="231F20"/>
        </w:rPr>
        <w:t xml:space="preserve"> </w:t>
      </w:r>
      <w:r>
        <w:rPr>
          <w:color w:val="231F20"/>
        </w:rPr>
        <w:t>above</w:t>
      </w:r>
      <w:r w:rsidR="004F78BF">
        <w:rPr>
          <w:color w:val="231F20"/>
        </w:rPr>
        <w:t xml:space="preserve"> </w:t>
      </w:r>
      <w:r>
        <w:rPr>
          <w:color w:val="231F20"/>
        </w:rPr>
        <w:t>is</w:t>
      </w:r>
      <w:r w:rsidR="004F78BF">
        <w:rPr>
          <w:color w:val="231F20"/>
        </w:rPr>
        <w:t xml:space="preserve"> </w:t>
      </w:r>
      <w:r>
        <w:rPr>
          <w:color w:val="231F20"/>
        </w:rPr>
        <w:t>true</w:t>
      </w:r>
      <w:r w:rsidR="004F78BF">
        <w:rPr>
          <w:color w:val="231F20"/>
        </w:rPr>
        <w:t xml:space="preserve"> </w:t>
      </w:r>
      <w:r>
        <w:rPr>
          <w:color w:val="231F20"/>
        </w:rPr>
        <w:t>to</w:t>
      </w:r>
      <w:r w:rsidR="004F78BF">
        <w:rPr>
          <w:color w:val="231F20"/>
        </w:rPr>
        <w:t xml:space="preserve"> </w:t>
      </w:r>
      <w:r>
        <w:rPr>
          <w:color w:val="231F20"/>
        </w:rPr>
        <w:t>the</w:t>
      </w:r>
      <w:r w:rsidR="004F78BF">
        <w:rPr>
          <w:color w:val="231F20"/>
        </w:rPr>
        <w:t xml:space="preserve"> </w:t>
      </w:r>
      <w:r>
        <w:rPr>
          <w:color w:val="231F20"/>
        </w:rPr>
        <w:t>best</w:t>
      </w:r>
      <w:r w:rsidR="004F78BF">
        <w:rPr>
          <w:color w:val="231F20"/>
        </w:rPr>
        <w:t xml:space="preserve"> </w:t>
      </w:r>
      <w:r>
        <w:rPr>
          <w:color w:val="231F20"/>
        </w:rPr>
        <w:t>of</w:t>
      </w:r>
      <w:r w:rsidR="004F78BF">
        <w:rPr>
          <w:color w:val="231F20"/>
        </w:rPr>
        <w:t xml:space="preserve"> </w:t>
      </w:r>
      <w:r>
        <w:rPr>
          <w:color w:val="231F20"/>
        </w:rPr>
        <w:t>my</w:t>
      </w:r>
      <w:r w:rsidR="004F78BF">
        <w:rPr>
          <w:color w:val="231F20"/>
        </w:rPr>
        <w:t xml:space="preserve"> </w:t>
      </w:r>
      <w:r>
        <w:rPr>
          <w:color w:val="231F20"/>
        </w:rPr>
        <w:t>knowledge,</w:t>
      </w:r>
      <w:r w:rsidR="004F78BF">
        <w:rPr>
          <w:color w:val="231F20"/>
        </w:rPr>
        <w:t xml:space="preserve"> </w:t>
      </w:r>
      <w:r>
        <w:rPr>
          <w:color w:val="231F20"/>
        </w:rPr>
        <w:t>information</w:t>
      </w:r>
      <w:r w:rsidR="004F78BF">
        <w:rPr>
          <w:color w:val="231F20"/>
        </w:rPr>
        <w:t xml:space="preserve"> </w:t>
      </w:r>
      <w:r>
        <w:rPr>
          <w:color w:val="231F20"/>
        </w:rPr>
        <w:t>and</w:t>
      </w:r>
      <w:r w:rsidR="004F78BF">
        <w:rPr>
          <w:color w:val="231F20"/>
        </w:rPr>
        <w:t xml:space="preserve"> </w:t>
      </w:r>
      <w:r>
        <w:rPr>
          <w:color w:val="231F20"/>
        </w:rPr>
        <w:t>belief.</w:t>
      </w:r>
    </w:p>
    <w:p w14:paraId="1DD092C7" w14:textId="77777777" w:rsidR="00CA02E4" w:rsidRDefault="00CA02E4">
      <w:pPr>
        <w:pStyle w:val="BodyText"/>
        <w:rPr>
          <w:sz w:val="20"/>
        </w:rPr>
      </w:pPr>
    </w:p>
    <w:p w14:paraId="659BAB4E" w14:textId="77777777" w:rsidR="00CA02E4" w:rsidRDefault="00CA02E4">
      <w:pPr>
        <w:pStyle w:val="BodyText"/>
        <w:spacing w:before="6"/>
        <w:rPr>
          <w:sz w:val="19"/>
        </w:rPr>
      </w:pPr>
    </w:p>
    <w:tbl>
      <w:tblPr>
        <w:tblW w:w="0" w:type="auto"/>
        <w:tblInd w:w="119" w:type="dxa"/>
        <w:tblLayout w:type="fixed"/>
        <w:tblCellMar>
          <w:left w:w="0" w:type="dxa"/>
          <w:right w:w="0" w:type="dxa"/>
        </w:tblCellMar>
        <w:tblLook w:val="01E0" w:firstRow="1" w:lastRow="1" w:firstColumn="1" w:lastColumn="1" w:noHBand="0" w:noVBand="0"/>
      </w:tblPr>
      <w:tblGrid>
        <w:gridCol w:w="3308"/>
        <w:gridCol w:w="3490"/>
        <w:gridCol w:w="2483"/>
      </w:tblGrid>
      <w:tr w:rsidR="00CA02E4" w14:paraId="4B0EE8B1" w14:textId="77777777">
        <w:trPr>
          <w:trHeight w:val="330"/>
        </w:trPr>
        <w:tc>
          <w:tcPr>
            <w:tcW w:w="3308" w:type="dxa"/>
          </w:tcPr>
          <w:p w14:paraId="2007AAB7" w14:textId="77777777" w:rsidR="00CA02E4" w:rsidRDefault="00235981">
            <w:pPr>
              <w:pStyle w:val="TableParagraph"/>
              <w:spacing w:before="23"/>
              <w:ind w:left="50"/>
            </w:pPr>
            <w:r>
              <w:rPr>
                <w:color w:val="231F20"/>
              </w:rPr>
              <w:t>………………………………….</w:t>
            </w:r>
          </w:p>
        </w:tc>
        <w:tc>
          <w:tcPr>
            <w:tcW w:w="3490" w:type="dxa"/>
          </w:tcPr>
          <w:p w14:paraId="612CE254" w14:textId="77777777" w:rsidR="00CA02E4" w:rsidRDefault="00235981">
            <w:pPr>
              <w:pStyle w:val="TableParagraph"/>
              <w:spacing w:before="23"/>
              <w:ind w:left="342"/>
            </w:pPr>
            <w:r>
              <w:rPr>
                <w:color w:val="231F20"/>
              </w:rPr>
              <w:t>……………………………….</w:t>
            </w:r>
          </w:p>
        </w:tc>
        <w:tc>
          <w:tcPr>
            <w:tcW w:w="2483" w:type="dxa"/>
          </w:tcPr>
          <w:p w14:paraId="11F3A508" w14:textId="77777777" w:rsidR="00CA02E4" w:rsidRDefault="00235981">
            <w:pPr>
              <w:pStyle w:val="TableParagraph"/>
              <w:spacing w:before="23"/>
              <w:ind w:left="452"/>
            </w:pPr>
            <w:r>
              <w:rPr>
                <w:color w:val="231F20"/>
              </w:rPr>
              <w:t>………………………</w:t>
            </w:r>
          </w:p>
        </w:tc>
      </w:tr>
      <w:tr w:rsidR="00CA02E4" w14:paraId="1CEED43D" w14:textId="77777777">
        <w:trPr>
          <w:trHeight w:val="1183"/>
        </w:trPr>
        <w:tc>
          <w:tcPr>
            <w:tcW w:w="3308" w:type="dxa"/>
          </w:tcPr>
          <w:p w14:paraId="16019E67" w14:textId="77777777" w:rsidR="00CA02E4" w:rsidRDefault="00235981">
            <w:pPr>
              <w:pStyle w:val="TableParagraph"/>
              <w:spacing w:before="58"/>
              <w:ind w:left="50"/>
            </w:pPr>
            <w:r>
              <w:rPr>
                <w:color w:val="231F20"/>
              </w:rPr>
              <w:t>(Title)</w:t>
            </w:r>
          </w:p>
          <w:p w14:paraId="57268F90" w14:textId="77777777" w:rsidR="00CA02E4" w:rsidRDefault="00CA02E4">
            <w:pPr>
              <w:pStyle w:val="TableParagraph"/>
              <w:rPr>
                <w:sz w:val="30"/>
              </w:rPr>
            </w:pPr>
          </w:p>
          <w:p w14:paraId="7D5E5F5A" w14:textId="77777777" w:rsidR="00CA02E4" w:rsidRDefault="00235981">
            <w:pPr>
              <w:pStyle w:val="TableParagraph"/>
              <w:spacing w:before="255"/>
              <w:ind w:left="50"/>
            </w:pPr>
            <w:r>
              <w:rPr>
                <w:color w:val="231F20"/>
              </w:rPr>
              <w:t>Bidder Ofﬁcial Stamp</w:t>
            </w:r>
          </w:p>
        </w:tc>
        <w:tc>
          <w:tcPr>
            <w:tcW w:w="3490" w:type="dxa"/>
          </w:tcPr>
          <w:p w14:paraId="287CE9F2" w14:textId="77777777" w:rsidR="00CA02E4" w:rsidRDefault="00235981">
            <w:pPr>
              <w:pStyle w:val="TableParagraph"/>
              <w:spacing w:before="58"/>
              <w:ind w:left="375"/>
            </w:pPr>
            <w:r>
              <w:rPr>
                <w:color w:val="231F20"/>
              </w:rPr>
              <w:t>(Signature)</w:t>
            </w:r>
          </w:p>
        </w:tc>
        <w:tc>
          <w:tcPr>
            <w:tcW w:w="2483" w:type="dxa"/>
          </w:tcPr>
          <w:p w14:paraId="5B27B244" w14:textId="77777777" w:rsidR="00CA02E4" w:rsidRDefault="00235981">
            <w:pPr>
              <w:pStyle w:val="TableParagraph"/>
              <w:spacing w:before="58"/>
              <w:ind w:left="484"/>
            </w:pPr>
            <w:r>
              <w:rPr>
                <w:color w:val="231F20"/>
              </w:rPr>
              <w:t>(Date)</w:t>
            </w:r>
          </w:p>
        </w:tc>
      </w:tr>
    </w:tbl>
    <w:p w14:paraId="1150F377" w14:textId="77777777" w:rsidR="00CA02E4" w:rsidRDefault="00CA02E4">
      <w:pPr>
        <w:sectPr w:rsidR="00CA02E4">
          <w:pgSz w:w="11910" w:h="16840"/>
          <w:pgMar w:top="340" w:right="560" w:bottom="640" w:left="680" w:header="0" w:footer="441" w:gutter="0"/>
          <w:cols w:space="720"/>
        </w:sectPr>
      </w:pPr>
    </w:p>
    <w:p w14:paraId="6998E4C2" w14:textId="77777777" w:rsidR="00CA02E4" w:rsidRDefault="00CA02E4">
      <w:pPr>
        <w:pStyle w:val="BodyText"/>
        <w:spacing w:before="10"/>
        <w:rPr>
          <w:sz w:val="29"/>
        </w:rPr>
      </w:pPr>
    </w:p>
    <w:p w14:paraId="1580F75B" w14:textId="77777777" w:rsidR="004F351F" w:rsidRDefault="004F351F">
      <w:pPr>
        <w:pStyle w:val="Heading2"/>
        <w:spacing w:before="138" w:line="230" w:lineRule="auto"/>
        <w:rPr>
          <w:color w:val="231F20"/>
        </w:rPr>
      </w:pPr>
    </w:p>
    <w:p w14:paraId="3DA64B5B" w14:textId="048DB393" w:rsidR="004F351F" w:rsidRPr="004F351F" w:rsidRDefault="004F351F" w:rsidP="004F351F">
      <w:pPr>
        <w:pStyle w:val="Heading2"/>
        <w:spacing w:before="260"/>
        <w:jc w:val="center"/>
      </w:pPr>
      <w:bookmarkStart w:id="22" w:name="_Toc73185742"/>
      <w:r w:rsidRPr="004F351F">
        <w:rPr>
          <w:color w:val="231F20"/>
        </w:rPr>
        <w:t>FORM SD</w:t>
      </w:r>
      <w:r>
        <w:rPr>
          <w:color w:val="231F20"/>
        </w:rPr>
        <w:t>2</w:t>
      </w:r>
      <w:bookmarkEnd w:id="22"/>
    </w:p>
    <w:p w14:paraId="0F9E0EB1" w14:textId="77777777" w:rsidR="004F351F" w:rsidRDefault="004F351F">
      <w:pPr>
        <w:pStyle w:val="Heading2"/>
        <w:spacing w:before="138" w:line="230" w:lineRule="auto"/>
        <w:rPr>
          <w:color w:val="231F20"/>
        </w:rPr>
      </w:pPr>
    </w:p>
    <w:p w14:paraId="298CE016" w14:textId="77777777" w:rsidR="00CA02E4" w:rsidRDefault="00235981">
      <w:pPr>
        <w:pStyle w:val="Heading2"/>
        <w:spacing w:before="138" w:line="230" w:lineRule="auto"/>
      </w:pPr>
      <w:bookmarkStart w:id="23" w:name="_Toc73185743"/>
      <w:r>
        <w:rPr>
          <w:color w:val="231F20"/>
        </w:rPr>
        <w:t>SELF DECLARATION THAT THE PERSON/TENDERER WILL NOT ENGAGE IN ANY CORRUPT OR FRAUDULENT PRACTICE</w:t>
      </w:r>
      <w:bookmarkEnd w:id="23"/>
    </w:p>
    <w:p w14:paraId="1C7D7E44" w14:textId="77777777" w:rsidR="00CA02E4" w:rsidRDefault="00CA02E4">
      <w:pPr>
        <w:pStyle w:val="BodyText"/>
        <w:spacing w:before="9"/>
        <w:rPr>
          <w:b/>
          <w:sz w:val="41"/>
        </w:rPr>
      </w:pPr>
    </w:p>
    <w:p w14:paraId="1561BB1E" w14:textId="77777777" w:rsidR="00CA02E4" w:rsidRDefault="00235981">
      <w:pPr>
        <w:pStyle w:val="BodyText"/>
        <w:spacing w:before="1" w:line="248" w:lineRule="exact"/>
        <w:ind w:left="170"/>
      </w:pPr>
      <w:r>
        <w:rPr>
          <w:color w:val="231F20"/>
        </w:rPr>
        <w:t>I,......................................................................................of P. O. Box....................................being a resident of</w:t>
      </w:r>
    </w:p>
    <w:p w14:paraId="61541B27" w14:textId="77777777" w:rsidR="00CA02E4" w:rsidRDefault="00235981">
      <w:pPr>
        <w:pStyle w:val="BodyText"/>
        <w:spacing w:line="248" w:lineRule="exact"/>
        <w:ind w:left="169"/>
      </w:pPr>
      <w:r>
        <w:rPr>
          <w:color w:val="231F20"/>
        </w:rPr>
        <w:t>………………………………….. in the Republic of....................................do hereby make a statement as follows:-</w:t>
      </w:r>
    </w:p>
    <w:p w14:paraId="72A29C47" w14:textId="77777777" w:rsidR="00CA02E4" w:rsidRDefault="00CA02E4">
      <w:pPr>
        <w:pStyle w:val="BodyText"/>
        <w:spacing w:before="6"/>
        <w:rPr>
          <w:sz w:val="41"/>
        </w:rPr>
      </w:pPr>
    </w:p>
    <w:p w14:paraId="63524C52" w14:textId="77777777" w:rsidR="00CA02E4" w:rsidRDefault="00235981" w:rsidP="00E43645">
      <w:pPr>
        <w:pStyle w:val="ListParagraph"/>
        <w:numPr>
          <w:ilvl w:val="0"/>
          <w:numId w:val="32"/>
        </w:numPr>
        <w:tabs>
          <w:tab w:val="left" w:pos="709"/>
          <w:tab w:val="left" w:pos="710"/>
        </w:tabs>
        <w:spacing w:before="0" w:line="248" w:lineRule="exact"/>
      </w:pPr>
      <w:r>
        <w:rPr>
          <w:color w:val="231F20"/>
          <w:spacing w:val="-7"/>
        </w:rPr>
        <w:t>THAT</w:t>
      </w:r>
      <w:r w:rsidR="00572EBE">
        <w:rPr>
          <w:color w:val="231F20"/>
          <w:spacing w:val="-7"/>
        </w:rPr>
        <w:t xml:space="preserve"> </w:t>
      </w:r>
      <w:r>
        <w:rPr>
          <w:color w:val="231F20"/>
        </w:rPr>
        <w:t>I</w:t>
      </w:r>
      <w:r w:rsidR="00572EBE">
        <w:rPr>
          <w:color w:val="231F20"/>
        </w:rPr>
        <w:t xml:space="preserve"> </w:t>
      </w:r>
      <w:r>
        <w:rPr>
          <w:color w:val="231F20"/>
        </w:rPr>
        <w:t>am</w:t>
      </w:r>
      <w:r w:rsidR="00572EBE">
        <w:rPr>
          <w:color w:val="231F20"/>
        </w:rPr>
        <w:t xml:space="preserve"> </w:t>
      </w:r>
      <w:r>
        <w:rPr>
          <w:color w:val="231F20"/>
        </w:rPr>
        <w:t>the</w:t>
      </w:r>
      <w:r w:rsidR="00572EBE">
        <w:rPr>
          <w:color w:val="231F20"/>
        </w:rPr>
        <w:t xml:space="preserve"> </w:t>
      </w:r>
      <w:r>
        <w:rPr>
          <w:color w:val="231F20"/>
        </w:rPr>
        <w:t>Chief</w:t>
      </w:r>
      <w:r w:rsidR="00572EBE">
        <w:rPr>
          <w:color w:val="231F20"/>
        </w:rPr>
        <w:t xml:space="preserve"> </w:t>
      </w:r>
      <w:r>
        <w:rPr>
          <w:color w:val="231F20"/>
        </w:rPr>
        <w:t>Executive</w:t>
      </w:r>
      <w:r w:rsidR="00572EBE">
        <w:rPr>
          <w:color w:val="231F20"/>
        </w:rPr>
        <w:t xml:space="preserve"> </w:t>
      </w:r>
      <w:r>
        <w:rPr>
          <w:color w:val="231F20"/>
        </w:rPr>
        <w:t>/</w:t>
      </w:r>
      <w:r w:rsidR="00572EBE">
        <w:rPr>
          <w:color w:val="231F20"/>
        </w:rPr>
        <w:t xml:space="preserve"> </w:t>
      </w:r>
      <w:r>
        <w:rPr>
          <w:color w:val="231F20"/>
        </w:rPr>
        <w:t>Managing</w:t>
      </w:r>
      <w:r w:rsidR="00572EBE">
        <w:rPr>
          <w:color w:val="231F20"/>
        </w:rPr>
        <w:t xml:space="preserve"> </w:t>
      </w:r>
      <w:r>
        <w:rPr>
          <w:color w:val="231F20"/>
        </w:rPr>
        <w:t>Director</w:t>
      </w:r>
      <w:r w:rsidR="00572EBE">
        <w:rPr>
          <w:color w:val="231F20"/>
        </w:rPr>
        <w:t xml:space="preserve"> </w:t>
      </w:r>
      <w:r>
        <w:rPr>
          <w:color w:val="231F20"/>
        </w:rPr>
        <w:t>/Principal</w:t>
      </w:r>
      <w:r w:rsidR="00572EBE">
        <w:rPr>
          <w:color w:val="231F20"/>
        </w:rPr>
        <w:t xml:space="preserve"> </w:t>
      </w:r>
      <w:r>
        <w:rPr>
          <w:color w:val="231F20"/>
        </w:rPr>
        <w:t>Ofﬁcer/Director</w:t>
      </w:r>
      <w:r w:rsidR="00572EBE">
        <w:rPr>
          <w:color w:val="231F20"/>
        </w:rPr>
        <w:t xml:space="preserve"> </w:t>
      </w:r>
      <w:r>
        <w:rPr>
          <w:color w:val="231F20"/>
        </w:rPr>
        <w:t>of…….................................….</w:t>
      </w:r>
      <w:r w:rsidR="00572EBE">
        <w:rPr>
          <w:color w:val="231F20"/>
        </w:rPr>
        <w:t>.</w:t>
      </w:r>
    </w:p>
    <w:p w14:paraId="6746E1CB" w14:textId="77777777" w:rsidR="00CA02E4" w:rsidRDefault="00235981">
      <w:pPr>
        <w:spacing w:line="244" w:lineRule="exact"/>
        <w:ind w:left="709"/>
        <w:rPr>
          <w:b/>
        </w:rPr>
      </w:pPr>
      <w:r>
        <w:rPr>
          <w:color w:val="231F20"/>
        </w:rPr>
        <w:t>…………………………................</w:t>
      </w:r>
      <w:r>
        <w:rPr>
          <w:i/>
          <w:color w:val="231F20"/>
        </w:rPr>
        <w:t xml:space="preserve">(insert name of the Company) </w:t>
      </w:r>
      <w:r>
        <w:rPr>
          <w:color w:val="231F20"/>
        </w:rPr>
        <w:t xml:space="preserve">who is a Bidder in respect of </w:t>
      </w:r>
      <w:r>
        <w:rPr>
          <w:b/>
          <w:color w:val="231F20"/>
        </w:rPr>
        <w:t>Tender No.</w:t>
      </w:r>
    </w:p>
    <w:p w14:paraId="25511A31" w14:textId="77777777" w:rsidR="00CA02E4" w:rsidRDefault="00235981">
      <w:pPr>
        <w:spacing w:before="4" w:line="230" w:lineRule="auto"/>
        <w:ind w:left="709" w:right="278"/>
      </w:pPr>
      <w:r>
        <w:rPr>
          <w:color w:val="231F20"/>
        </w:rPr>
        <w:t>…………………..for……...………………..</w:t>
      </w:r>
      <w:r>
        <w:rPr>
          <w:i/>
          <w:color w:val="231F20"/>
        </w:rPr>
        <w:t>(insert</w:t>
      </w:r>
      <w:r w:rsidR="006D79AA">
        <w:rPr>
          <w:i/>
          <w:color w:val="231F20"/>
        </w:rPr>
        <w:t xml:space="preserve"> </w:t>
      </w:r>
      <w:r>
        <w:rPr>
          <w:i/>
          <w:color w:val="231F20"/>
        </w:rPr>
        <w:t>tender</w:t>
      </w:r>
      <w:r w:rsidR="006D79AA">
        <w:rPr>
          <w:i/>
          <w:color w:val="231F20"/>
        </w:rPr>
        <w:t xml:space="preserve"> </w:t>
      </w:r>
      <w:r>
        <w:rPr>
          <w:i/>
          <w:color w:val="231F20"/>
        </w:rPr>
        <w:t>title</w:t>
      </w:r>
      <w:r w:rsidR="006D79AA">
        <w:rPr>
          <w:i/>
          <w:color w:val="231F20"/>
        </w:rPr>
        <w:t xml:space="preserve"> </w:t>
      </w:r>
      <w:r>
        <w:rPr>
          <w:i/>
          <w:color w:val="231F20"/>
        </w:rPr>
        <w:t>/description)</w:t>
      </w:r>
      <w:r w:rsidR="006D79AA">
        <w:rPr>
          <w:i/>
          <w:color w:val="231F20"/>
        </w:rPr>
        <w:t xml:space="preserve"> </w:t>
      </w:r>
      <w:r>
        <w:rPr>
          <w:color w:val="231F20"/>
        </w:rPr>
        <w:t>for………………</w:t>
      </w:r>
      <w:r>
        <w:rPr>
          <w:i/>
          <w:color w:val="231F20"/>
        </w:rPr>
        <w:t>(insert</w:t>
      </w:r>
      <w:r w:rsidR="006D79AA">
        <w:rPr>
          <w:i/>
          <w:color w:val="231F20"/>
        </w:rPr>
        <w:t xml:space="preserve"> </w:t>
      </w:r>
      <w:r>
        <w:rPr>
          <w:i/>
          <w:color w:val="231F20"/>
        </w:rPr>
        <w:t>name</w:t>
      </w:r>
      <w:r w:rsidR="006D79AA">
        <w:rPr>
          <w:i/>
          <w:color w:val="231F20"/>
        </w:rPr>
        <w:t xml:space="preserve"> </w:t>
      </w:r>
      <w:r>
        <w:rPr>
          <w:i/>
          <w:color w:val="231F20"/>
        </w:rPr>
        <w:t>of the</w:t>
      </w:r>
      <w:r w:rsidR="006D79AA">
        <w:rPr>
          <w:i/>
          <w:color w:val="231F20"/>
        </w:rPr>
        <w:t xml:space="preserve"> </w:t>
      </w:r>
      <w:r>
        <w:rPr>
          <w:i/>
          <w:color w:val="231F20"/>
        </w:rPr>
        <w:t>Procuring</w:t>
      </w:r>
      <w:r w:rsidR="006D79AA">
        <w:rPr>
          <w:i/>
          <w:color w:val="231F20"/>
        </w:rPr>
        <w:t xml:space="preserve"> </w:t>
      </w:r>
      <w:r>
        <w:rPr>
          <w:i/>
          <w:color w:val="231F20"/>
        </w:rPr>
        <w:t>entity)</w:t>
      </w:r>
      <w:r w:rsidR="006D79AA">
        <w:rPr>
          <w:i/>
          <w:color w:val="231F20"/>
        </w:rPr>
        <w:t xml:space="preserve"> </w:t>
      </w:r>
      <w:r>
        <w:rPr>
          <w:color w:val="231F20"/>
        </w:rPr>
        <w:t>and</w:t>
      </w:r>
      <w:r w:rsidR="006D79AA">
        <w:rPr>
          <w:color w:val="231F20"/>
        </w:rPr>
        <w:t xml:space="preserve"> </w:t>
      </w:r>
      <w:r>
        <w:rPr>
          <w:color w:val="231F20"/>
        </w:rPr>
        <w:t>duly</w:t>
      </w:r>
      <w:r w:rsidR="006D79AA">
        <w:rPr>
          <w:color w:val="231F20"/>
        </w:rPr>
        <w:t xml:space="preserve"> </w:t>
      </w:r>
      <w:r>
        <w:rPr>
          <w:color w:val="231F20"/>
        </w:rPr>
        <w:t>authorized</w:t>
      </w:r>
      <w:r w:rsidR="006D79AA">
        <w:rPr>
          <w:color w:val="231F20"/>
        </w:rPr>
        <w:t xml:space="preserve"> </w:t>
      </w:r>
      <w:r>
        <w:rPr>
          <w:color w:val="231F20"/>
        </w:rPr>
        <w:t>and</w:t>
      </w:r>
      <w:r w:rsidR="006D79AA">
        <w:rPr>
          <w:color w:val="231F20"/>
        </w:rPr>
        <w:t xml:space="preserve"> </w:t>
      </w:r>
      <w:r>
        <w:rPr>
          <w:color w:val="231F20"/>
        </w:rPr>
        <w:t>competent</w:t>
      </w:r>
      <w:r w:rsidR="006D79AA">
        <w:rPr>
          <w:color w:val="231F20"/>
        </w:rPr>
        <w:t xml:space="preserve"> </w:t>
      </w:r>
      <w:r>
        <w:rPr>
          <w:color w:val="231F20"/>
        </w:rPr>
        <w:t>to</w:t>
      </w:r>
      <w:r w:rsidR="006D79AA">
        <w:rPr>
          <w:color w:val="231F20"/>
        </w:rPr>
        <w:t xml:space="preserve"> </w:t>
      </w:r>
      <w:r>
        <w:rPr>
          <w:color w:val="231F20"/>
        </w:rPr>
        <w:t>make</w:t>
      </w:r>
      <w:r w:rsidR="006D79AA">
        <w:rPr>
          <w:color w:val="231F20"/>
        </w:rPr>
        <w:t xml:space="preserve"> </w:t>
      </w:r>
      <w:r>
        <w:rPr>
          <w:color w:val="231F20"/>
        </w:rPr>
        <w:t>this</w:t>
      </w:r>
      <w:r w:rsidR="006D79AA">
        <w:rPr>
          <w:color w:val="231F20"/>
        </w:rPr>
        <w:t xml:space="preserve"> </w:t>
      </w:r>
      <w:r>
        <w:rPr>
          <w:color w:val="231F20"/>
        </w:rPr>
        <w:t>statement.</w:t>
      </w:r>
    </w:p>
    <w:p w14:paraId="33667D6D" w14:textId="77777777" w:rsidR="00CA02E4" w:rsidRDefault="00CA02E4">
      <w:pPr>
        <w:pStyle w:val="BodyText"/>
        <w:spacing w:before="5"/>
        <w:rPr>
          <w:sz w:val="42"/>
        </w:rPr>
      </w:pPr>
    </w:p>
    <w:p w14:paraId="7DE69E34" w14:textId="77777777" w:rsidR="00CA02E4" w:rsidRDefault="00235981" w:rsidP="00E43645">
      <w:pPr>
        <w:pStyle w:val="ListParagraph"/>
        <w:numPr>
          <w:ilvl w:val="0"/>
          <w:numId w:val="32"/>
        </w:numPr>
        <w:tabs>
          <w:tab w:val="left" w:pos="710"/>
        </w:tabs>
        <w:spacing w:before="1" w:line="230" w:lineRule="auto"/>
        <w:ind w:right="285"/>
        <w:jc w:val="both"/>
      </w:pPr>
      <w:r>
        <w:rPr>
          <w:color w:val="231F20"/>
          <w:spacing w:val="-7"/>
        </w:rPr>
        <w:t>THAT</w:t>
      </w:r>
      <w:r w:rsidR="006D79AA">
        <w:rPr>
          <w:color w:val="231F20"/>
          <w:spacing w:val="-7"/>
        </w:rPr>
        <w:t xml:space="preserve"> </w:t>
      </w:r>
      <w:r>
        <w:rPr>
          <w:color w:val="231F20"/>
        </w:rPr>
        <w:t>the</w:t>
      </w:r>
      <w:r w:rsidR="006D79AA">
        <w:rPr>
          <w:color w:val="231F20"/>
        </w:rPr>
        <w:t xml:space="preserve"> </w:t>
      </w:r>
      <w:r>
        <w:rPr>
          <w:color w:val="231F20"/>
        </w:rPr>
        <w:t>aforesaid</w:t>
      </w:r>
      <w:r w:rsidR="006D79AA">
        <w:rPr>
          <w:color w:val="231F20"/>
        </w:rPr>
        <w:t xml:space="preserve"> </w:t>
      </w:r>
      <w:r>
        <w:rPr>
          <w:color w:val="231F20"/>
        </w:rPr>
        <w:t>Bidder,</w:t>
      </w:r>
      <w:r w:rsidR="006D79AA">
        <w:rPr>
          <w:color w:val="231F20"/>
        </w:rPr>
        <w:t xml:space="preserve"> it’s </w:t>
      </w:r>
      <w:r>
        <w:rPr>
          <w:color w:val="231F20"/>
        </w:rPr>
        <w:t>servants</w:t>
      </w:r>
      <w:r w:rsidR="006D79AA">
        <w:rPr>
          <w:color w:val="231F20"/>
        </w:rPr>
        <w:t xml:space="preserve"> </w:t>
      </w:r>
      <w:r>
        <w:rPr>
          <w:color w:val="231F20"/>
        </w:rPr>
        <w:t>and/or</w:t>
      </w:r>
      <w:r w:rsidR="006D79AA">
        <w:rPr>
          <w:color w:val="231F20"/>
        </w:rPr>
        <w:t xml:space="preserve"> </w:t>
      </w:r>
      <w:r>
        <w:rPr>
          <w:color w:val="231F20"/>
        </w:rPr>
        <w:t>agents/</w:t>
      </w:r>
      <w:r w:rsidR="006D79AA">
        <w:rPr>
          <w:color w:val="231F20"/>
        </w:rPr>
        <w:t xml:space="preserve">sub-contractors </w:t>
      </w:r>
      <w:r>
        <w:rPr>
          <w:color w:val="231F20"/>
        </w:rPr>
        <w:t>will</w:t>
      </w:r>
      <w:r w:rsidR="006D79AA">
        <w:rPr>
          <w:color w:val="231F20"/>
        </w:rPr>
        <w:t xml:space="preserve"> </w:t>
      </w:r>
      <w:r>
        <w:rPr>
          <w:color w:val="231F20"/>
        </w:rPr>
        <w:t>not</w:t>
      </w:r>
      <w:r w:rsidR="006D79AA">
        <w:rPr>
          <w:color w:val="231F20"/>
        </w:rPr>
        <w:t xml:space="preserve"> </w:t>
      </w:r>
      <w:r>
        <w:rPr>
          <w:color w:val="231F20"/>
        </w:rPr>
        <w:t>engage</w:t>
      </w:r>
      <w:r w:rsidR="006D79AA">
        <w:rPr>
          <w:color w:val="231F20"/>
        </w:rPr>
        <w:t xml:space="preserve"> </w:t>
      </w:r>
      <w:r>
        <w:rPr>
          <w:color w:val="231F20"/>
        </w:rPr>
        <w:t>in</w:t>
      </w:r>
      <w:r w:rsidR="006D79AA">
        <w:rPr>
          <w:color w:val="231F20"/>
        </w:rPr>
        <w:t xml:space="preserve"> </w:t>
      </w:r>
      <w:r>
        <w:rPr>
          <w:color w:val="231F20"/>
        </w:rPr>
        <w:t>any</w:t>
      </w:r>
      <w:r w:rsidR="006D79AA">
        <w:rPr>
          <w:color w:val="231F20"/>
        </w:rPr>
        <w:t xml:space="preserve"> </w:t>
      </w:r>
      <w:r>
        <w:rPr>
          <w:color w:val="231F20"/>
        </w:rPr>
        <w:t>corrupt</w:t>
      </w:r>
      <w:r w:rsidR="006D79AA">
        <w:rPr>
          <w:color w:val="231F20"/>
        </w:rPr>
        <w:t xml:space="preserve"> </w:t>
      </w:r>
      <w:r>
        <w:rPr>
          <w:color w:val="231F20"/>
        </w:rPr>
        <w:t>or</w:t>
      </w:r>
      <w:r w:rsidR="006D79AA">
        <w:rPr>
          <w:color w:val="231F20"/>
        </w:rPr>
        <w:t xml:space="preserve"> </w:t>
      </w:r>
      <w:r>
        <w:rPr>
          <w:color w:val="231F20"/>
        </w:rPr>
        <w:t>fraudulent practice and has not been requested to pay any inducement to any member of the Board, Management, Staff and/or employees and/or agents of ……………………..</w:t>
      </w:r>
      <w:r>
        <w:rPr>
          <w:i/>
          <w:color w:val="231F20"/>
        </w:rPr>
        <w:t xml:space="preserve">(insert name of the Procuring entity) </w:t>
      </w:r>
      <w:r>
        <w:rPr>
          <w:color w:val="231F20"/>
        </w:rPr>
        <w:t>which is the procuring</w:t>
      </w:r>
      <w:r w:rsidR="006D79AA">
        <w:rPr>
          <w:color w:val="231F20"/>
        </w:rPr>
        <w:t xml:space="preserve"> </w:t>
      </w:r>
      <w:r>
        <w:rPr>
          <w:color w:val="231F20"/>
          <w:spacing w:val="-3"/>
        </w:rPr>
        <w:t>entity.</w:t>
      </w:r>
    </w:p>
    <w:p w14:paraId="13502868" w14:textId="77777777" w:rsidR="00CA02E4" w:rsidRDefault="00CA02E4">
      <w:pPr>
        <w:pStyle w:val="BodyText"/>
        <w:spacing w:before="7"/>
        <w:rPr>
          <w:sz w:val="42"/>
        </w:rPr>
      </w:pPr>
    </w:p>
    <w:p w14:paraId="052AC679" w14:textId="77777777" w:rsidR="00CA02E4" w:rsidRDefault="00235981" w:rsidP="00E43645">
      <w:pPr>
        <w:pStyle w:val="ListParagraph"/>
        <w:numPr>
          <w:ilvl w:val="0"/>
          <w:numId w:val="32"/>
        </w:numPr>
        <w:tabs>
          <w:tab w:val="left" w:pos="710"/>
        </w:tabs>
        <w:spacing w:before="0" w:line="230" w:lineRule="auto"/>
        <w:ind w:right="285"/>
        <w:jc w:val="both"/>
        <w:rPr>
          <w:i/>
        </w:rPr>
      </w:pPr>
      <w:r>
        <w:rPr>
          <w:color w:val="231F20"/>
          <w:spacing w:val="-7"/>
        </w:rPr>
        <w:t xml:space="preserve">THAT </w:t>
      </w:r>
      <w:r>
        <w:rPr>
          <w:color w:val="231F20"/>
        </w:rPr>
        <w:t>the aforesaid Bidder, its servants and/or agents /subcontractors have not offered any inducement to any member</w:t>
      </w:r>
      <w:r w:rsidR="006D79AA">
        <w:rPr>
          <w:color w:val="231F20"/>
        </w:rPr>
        <w:t xml:space="preserve"> </w:t>
      </w:r>
      <w:r>
        <w:rPr>
          <w:color w:val="231F20"/>
        </w:rPr>
        <w:t>of</w:t>
      </w:r>
      <w:r w:rsidR="006D79AA">
        <w:rPr>
          <w:color w:val="231F20"/>
        </w:rPr>
        <w:t xml:space="preserve"> </w:t>
      </w:r>
      <w:r>
        <w:rPr>
          <w:color w:val="231F20"/>
        </w:rPr>
        <w:t>the</w:t>
      </w:r>
      <w:r w:rsidR="006D79AA">
        <w:rPr>
          <w:color w:val="231F20"/>
        </w:rPr>
        <w:t xml:space="preserve"> </w:t>
      </w:r>
      <w:r>
        <w:rPr>
          <w:color w:val="231F20"/>
        </w:rPr>
        <w:t>Board,</w:t>
      </w:r>
      <w:r w:rsidR="006D79AA">
        <w:rPr>
          <w:color w:val="231F20"/>
        </w:rPr>
        <w:t xml:space="preserve"> </w:t>
      </w:r>
      <w:r>
        <w:rPr>
          <w:color w:val="231F20"/>
        </w:rPr>
        <w:t>Management,</w:t>
      </w:r>
      <w:r w:rsidR="006D79AA">
        <w:rPr>
          <w:color w:val="231F20"/>
        </w:rPr>
        <w:t xml:space="preserve"> </w:t>
      </w:r>
      <w:r>
        <w:rPr>
          <w:color w:val="231F20"/>
        </w:rPr>
        <w:t>Staff</w:t>
      </w:r>
      <w:r w:rsidR="006D79AA">
        <w:rPr>
          <w:color w:val="231F20"/>
        </w:rPr>
        <w:t xml:space="preserve"> </w:t>
      </w:r>
      <w:r>
        <w:rPr>
          <w:color w:val="231F20"/>
        </w:rPr>
        <w:t>and/or</w:t>
      </w:r>
      <w:r w:rsidR="006D79AA">
        <w:rPr>
          <w:color w:val="231F20"/>
        </w:rPr>
        <w:t xml:space="preserve"> </w:t>
      </w:r>
      <w:r>
        <w:rPr>
          <w:color w:val="231F20"/>
        </w:rPr>
        <w:t>employees</w:t>
      </w:r>
      <w:r w:rsidR="006D79AA">
        <w:rPr>
          <w:color w:val="231F20"/>
        </w:rPr>
        <w:t xml:space="preserve"> </w:t>
      </w:r>
      <w:r>
        <w:rPr>
          <w:color w:val="231F20"/>
        </w:rPr>
        <w:t>and/or</w:t>
      </w:r>
      <w:r w:rsidR="006D79AA">
        <w:rPr>
          <w:color w:val="231F20"/>
        </w:rPr>
        <w:t xml:space="preserve"> </w:t>
      </w:r>
      <w:r>
        <w:rPr>
          <w:color w:val="231F20"/>
        </w:rPr>
        <w:t>agents</w:t>
      </w:r>
      <w:r w:rsidR="006D79AA">
        <w:rPr>
          <w:color w:val="231F20"/>
        </w:rPr>
        <w:t xml:space="preserve"> </w:t>
      </w:r>
      <w:r>
        <w:rPr>
          <w:color w:val="231F20"/>
        </w:rPr>
        <w:t>of……………………..</w:t>
      </w:r>
      <w:r>
        <w:rPr>
          <w:i/>
          <w:color w:val="231F20"/>
        </w:rPr>
        <w:t>(name</w:t>
      </w:r>
      <w:r w:rsidR="006D79AA">
        <w:rPr>
          <w:i/>
          <w:color w:val="231F20"/>
        </w:rPr>
        <w:t xml:space="preserve"> </w:t>
      </w:r>
      <w:r>
        <w:rPr>
          <w:i/>
          <w:color w:val="231F20"/>
        </w:rPr>
        <w:t>of</w:t>
      </w:r>
      <w:r w:rsidR="006D79AA">
        <w:rPr>
          <w:i/>
          <w:color w:val="231F20"/>
        </w:rPr>
        <w:t xml:space="preserve"> </w:t>
      </w:r>
      <w:r>
        <w:rPr>
          <w:i/>
          <w:color w:val="231F20"/>
        </w:rPr>
        <w:t>the procuring</w:t>
      </w:r>
      <w:r w:rsidR="006D79AA">
        <w:rPr>
          <w:i/>
          <w:color w:val="231F20"/>
        </w:rPr>
        <w:t xml:space="preserve"> </w:t>
      </w:r>
      <w:r>
        <w:rPr>
          <w:i/>
          <w:color w:val="231F20"/>
        </w:rPr>
        <w:t>entity).</w:t>
      </w:r>
    </w:p>
    <w:p w14:paraId="550CB545" w14:textId="77777777" w:rsidR="00CA02E4" w:rsidRDefault="00CA02E4">
      <w:pPr>
        <w:pStyle w:val="BodyText"/>
        <w:rPr>
          <w:i/>
          <w:sz w:val="28"/>
        </w:rPr>
      </w:pPr>
    </w:p>
    <w:p w14:paraId="63930370" w14:textId="77777777" w:rsidR="00CA02E4" w:rsidRDefault="00235981" w:rsidP="00E43645">
      <w:pPr>
        <w:pStyle w:val="ListParagraph"/>
        <w:numPr>
          <w:ilvl w:val="0"/>
          <w:numId w:val="32"/>
        </w:numPr>
        <w:tabs>
          <w:tab w:val="left" w:pos="710"/>
        </w:tabs>
        <w:spacing w:before="168" w:line="230" w:lineRule="auto"/>
        <w:ind w:right="285"/>
        <w:jc w:val="both"/>
      </w:pPr>
      <w:r>
        <w:rPr>
          <w:color w:val="231F20"/>
          <w:spacing w:val="-7"/>
        </w:rPr>
        <w:t xml:space="preserve">THAT </w:t>
      </w:r>
      <w:r>
        <w:rPr>
          <w:color w:val="231F20"/>
        </w:rPr>
        <w:t>the aforesaid Bidder will not engage /has not engaged in any corrosive practice with other bidders participating</w:t>
      </w:r>
      <w:r w:rsidR="006D79AA">
        <w:rPr>
          <w:color w:val="231F20"/>
        </w:rPr>
        <w:t xml:space="preserve"> </w:t>
      </w:r>
      <w:r>
        <w:rPr>
          <w:color w:val="231F20"/>
        </w:rPr>
        <w:t>in</w:t>
      </w:r>
      <w:r w:rsidR="006D79AA">
        <w:rPr>
          <w:color w:val="231F20"/>
        </w:rPr>
        <w:t xml:space="preserve"> </w:t>
      </w:r>
      <w:r>
        <w:rPr>
          <w:color w:val="231F20"/>
        </w:rPr>
        <w:t>the</w:t>
      </w:r>
      <w:r w:rsidR="006D79AA">
        <w:rPr>
          <w:color w:val="231F20"/>
        </w:rPr>
        <w:t xml:space="preserve"> </w:t>
      </w:r>
      <w:r>
        <w:rPr>
          <w:color w:val="231F20"/>
        </w:rPr>
        <w:t>subject</w:t>
      </w:r>
      <w:r w:rsidR="006D79AA">
        <w:rPr>
          <w:color w:val="231F20"/>
        </w:rPr>
        <w:t xml:space="preserve"> </w:t>
      </w:r>
      <w:r>
        <w:rPr>
          <w:color w:val="231F20"/>
        </w:rPr>
        <w:t>tender</w:t>
      </w:r>
    </w:p>
    <w:p w14:paraId="19F7C4B2" w14:textId="77777777" w:rsidR="00CA02E4" w:rsidRDefault="00CA02E4">
      <w:pPr>
        <w:pStyle w:val="BodyText"/>
        <w:spacing w:before="9"/>
        <w:rPr>
          <w:sz w:val="41"/>
        </w:rPr>
      </w:pPr>
    </w:p>
    <w:p w14:paraId="51418E72" w14:textId="77777777" w:rsidR="00CA02E4" w:rsidRDefault="00235981" w:rsidP="00E43645">
      <w:pPr>
        <w:pStyle w:val="ListParagraph"/>
        <w:numPr>
          <w:ilvl w:val="0"/>
          <w:numId w:val="32"/>
        </w:numPr>
        <w:tabs>
          <w:tab w:val="left" w:pos="709"/>
          <w:tab w:val="left" w:pos="710"/>
        </w:tabs>
        <w:spacing w:before="0"/>
      </w:pPr>
      <w:r>
        <w:rPr>
          <w:color w:val="231F20"/>
          <w:spacing w:val="-7"/>
        </w:rPr>
        <w:t>THAT</w:t>
      </w:r>
      <w:r w:rsidR="00E5440C">
        <w:rPr>
          <w:color w:val="231F20"/>
          <w:spacing w:val="-7"/>
        </w:rPr>
        <w:t xml:space="preserve"> </w:t>
      </w:r>
      <w:r>
        <w:rPr>
          <w:color w:val="231F20"/>
        </w:rPr>
        <w:t>what</w:t>
      </w:r>
      <w:r w:rsidR="00E5440C">
        <w:rPr>
          <w:color w:val="231F20"/>
        </w:rPr>
        <w:t xml:space="preserve"> </w:t>
      </w:r>
      <w:r>
        <w:rPr>
          <w:color w:val="231F20"/>
        </w:rPr>
        <w:t>is</w:t>
      </w:r>
      <w:r w:rsidR="00E5440C">
        <w:rPr>
          <w:color w:val="231F20"/>
        </w:rPr>
        <w:t xml:space="preserve"> </w:t>
      </w:r>
      <w:r>
        <w:rPr>
          <w:color w:val="231F20"/>
        </w:rPr>
        <w:t>deponed</w:t>
      </w:r>
      <w:r w:rsidR="00E5440C">
        <w:rPr>
          <w:color w:val="231F20"/>
        </w:rPr>
        <w:t xml:space="preserve"> </w:t>
      </w:r>
      <w:r>
        <w:rPr>
          <w:color w:val="231F20"/>
        </w:rPr>
        <w:t>to</w:t>
      </w:r>
      <w:r w:rsidR="00E5440C">
        <w:rPr>
          <w:color w:val="231F20"/>
        </w:rPr>
        <w:t xml:space="preserve"> </w:t>
      </w:r>
      <w:r>
        <w:rPr>
          <w:color w:val="231F20"/>
        </w:rPr>
        <w:t>herein</w:t>
      </w:r>
      <w:r w:rsidR="00E5440C">
        <w:rPr>
          <w:color w:val="231F20"/>
        </w:rPr>
        <w:t xml:space="preserve"> </w:t>
      </w:r>
      <w:r>
        <w:rPr>
          <w:color w:val="231F20"/>
        </w:rPr>
        <w:t>above</w:t>
      </w:r>
      <w:r w:rsidR="00E5440C">
        <w:rPr>
          <w:color w:val="231F20"/>
        </w:rPr>
        <w:t xml:space="preserve"> </w:t>
      </w:r>
      <w:r>
        <w:rPr>
          <w:color w:val="231F20"/>
        </w:rPr>
        <w:t>is</w:t>
      </w:r>
      <w:r w:rsidR="00E5440C">
        <w:rPr>
          <w:color w:val="231F20"/>
        </w:rPr>
        <w:t xml:space="preserve"> </w:t>
      </w:r>
      <w:r>
        <w:rPr>
          <w:color w:val="231F20"/>
        </w:rPr>
        <w:t>true</w:t>
      </w:r>
      <w:r w:rsidR="00E5440C">
        <w:rPr>
          <w:color w:val="231F20"/>
        </w:rPr>
        <w:t xml:space="preserve"> </w:t>
      </w:r>
      <w:r>
        <w:rPr>
          <w:color w:val="231F20"/>
        </w:rPr>
        <w:t>to</w:t>
      </w:r>
      <w:r w:rsidR="00E5440C">
        <w:rPr>
          <w:color w:val="231F20"/>
        </w:rPr>
        <w:t xml:space="preserve"> </w:t>
      </w:r>
      <w:r>
        <w:rPr>
          <w:color w:val="231F20"/>
        </w:rPr>
        <w:t>the</w:t>
      </w:r>
      <w:r w:rsidR="00E5440C">
        <w:rPr>
          <w:color w:val="231F20"/>
        </w:rPr>
        <w:t xml:space="preserve"> </w:t>
      </w:r>
      <w:r>
        <w:rPr>
          <w:color w:val="231F20"/>
        </w:rPr>
        <w:t>best</w:t>
      </w:r>
      <w:r w:rsidR="00E5440C">
        <w:rPr>
          <w:color w:val="231F20"/>
        </w:rPr>
        <w:t xml:space="preserve"> </w:t>
      </w:r>
      <w:r>
        <w:rPr>
          <w:color w:val="231F20"/>
        </w:rPr>
        <w:t>of</w:t>
      </w:r>
      <w:r w:rsidR="00E5440C">
        <w:rPr>
          <w:color w:val="231F20"/>
        </w:rPr>
        <w:t xml:space="preserve"> </w:t>
      </w:r>
      <w:r>
        <w:rPr>
          <w:color w:val="231F20"/>
        </w:rPr>
        <w:t>my</w:t>
      </w:r>
      <w:r w:rsidR="00E5440C">
        <w:rPr>
          <w:color w:val="231F20"/>
        </w:rPr>
        <w:t xml:space="preserve"> </w:t>
      </w:r>
      <w:r>
        <w:rPr>
          <w:color w:val="231F20"/>
        </w:rPr>
        <w:t>knowledge</w:t>
      </w:r>
      <w:r w:rsidR="00E5440C">
        <w:rPr>
          <w:color w:val="231F20"/>
        </w:rPr>
        <w:t xml:space="preserve"> </w:t>
      </w:r>
      <w:r>
        <w:rPr>
          <w:color w:val="231F20"/>
        </w:rPr>
        <w:t>information</w:t>
      </w:r>
      <w:r w:rsidR="00E5440C">
        <w:rPr>
          <w:color w:val="231F20"/>
        </w:rPr>
        <w:t xml:space="preserve"> </w:t>
      </w:r>
      <w:r>
        <w:rPr>
          <w:color w:val="231F20"/>
        </w:rPr>
        <w:t>and</w:t>
      </w:r>
      <w:r w:rsidR="00E5440C">
        <w:rPr>
          <w:color w:val="231F20"/>
        </w:rPr>
        <w:t xml:space="preserve"> </w:t>
      </w:r>
      <w:r>
        <w:rPr>
          <w:color w:val="231F20"/>
        </w:rPr>
        <w:t>belief.</w:t>
      </w:r>
    </w:p>
    <w:p w14:paraId="5B028494" w14:textId="77777777" w:rsidR="00CA02E4" w:rsidRDefault="00CA02E4">
      <w:pPr>
        <w:pStyle w:val="BodyText"/>
        <w:rPr>
          <w:sz w:val="20"/>
        </w:rPr>
      </w:pPr>
    </w:p>
    <w:p w14:paraId="0AA50174" w14:textId="77777777" w:rsidR="00CA02E4" w:rsidRDefault="00CA02E4">
      <w:pPr>
        <w:pStyle w:val="BodyText"/>
        <w:rPr>
          <w:sz w:val="20"/>
        </w:rPr>
      </w:pPr>
    </w:p>
    <w:p w14:paraId="773570E4" w14:textId="77777777" w:rsidR="00CA02E4" w:rsidRDefault="00CA02E4">
      <w:pPr>
        <w:pStyle w:val="BodyText"/>
        <w:spacing w:before="8"/>
        <w:rPr>
          <w:sz w:val="20"/>
        </w:rPr>
      </w:pPr>
    </w:p>
    <w:tbl>
      <w:tblPr>
        <w:tblW w:w="0" w:type="auto"/>
        <w:tblInd w:w="119" w:type="dxa"/>
        <w:tblLayout w:type="fixed"/>
        <w:tblCellMar>
          <w:left w:w="0" w:type="dxa"/>
          <w:right w:w="0" w:type="dxa"/>
        </w:tblCellMar>
        <w:tblLook w:val="01E0" w:firstRow="1" w:lastRow="1" w:firstColumn="1" w:lastColumn="1" w:noHBand="0" w:noVBand="0"/>
      </w:tblPr>
      <w:tblGrid>
        <w:gridCol w:w="4090"/>
        <w:gridCol w:w="2957"/>
        <w:gridCol w:w="2740"/>
      </w:tblGrid>
      <w:tr w:rsidR="00CA02E4" w14:paraId="3CA78418" w14:textId="77777777">
        <w:trPr>
          <w:trHeight w:val="269"/>
        </w:trPr>
        <w:tc>
          <w:tcPr>
            <w:tcW w:w="4090" w:type="dxa"/>
          </w:tcPr>
          <w:p w14:paraId="5838CC0B" w14:textId="77777777" w:rsidR="00CA02E4" w:rsidRDefault="00235981">
            <w:pPr>
              <w:pStyle w:val="TableParagraph"/>
              <w:spacing w:before="23" w:line="227" w:lineRule="exact"/>
              <w:ind w:left="50"/>
            </w:pPr>
            <w:r>
              <w:rPr>
                <w:color w:val="231F20"/>
              </w:rPr>
              <w:t>………………………………… …………</w:t>
            </w:r>
          </w:p>
        </w:tc>
        <w:tc>
          <w:tcPr>
            <w:tcW w:w="2957" w:type="dxa"/>
          </w:tcPr>
          <w:p w14:paraId="15F8AD85" w14:textId="77777777" w:rsidR="00CA02E4" w:rsidRDefault="00235981">
            <w:pPr>
              <w:pStyle w:val="TableParagraph"/>
              <w:spacing w:before="23" w:line="227" w:lineRule="exact"/>
              <w:ind w:left="280"/>
            </w:pPr>
            <w:r>
              <w:rPr>
                <w:color w:val="231F20"/>
              </w:rPr>
              <w:t>…….........……........………</w:t>
            </w:r>
          </w:p>
        </w:tc>
        <w:tc>
          <w:tcPr>
            <w:tcW w:w="2740" w:type="dxa"/>
          </w:tcPr>
          <w:p w14:paraId="002593E6" w14:textId="77777777" w:rsidR="00CA02E4" w:rsidRDefault="00235981">
            <w:pPr>
              <w:pStyle w:val="TableParagraph"/>
              <w:spacing w:before="23" w:line="227" w:lineRule="exact"/>
              <w:ind w:left="270"/>
            </w:pPr>
            <w:r>
              <w:rPr>
                <w:color w:val="231F20"/>
              </w:rPr>
              <w:t>…………........……………</w:t>
            </w:r>
          </w:p>
        </w:tc>
      </w:tr>
      <w:tr w:rsidR="00CA02E4" w14:paraId="27C6A34D" w14:textId="77777777">
        <w:trPr>
          <w:trHeight w:val="1000"/>
        </w:trPr>
        <w:tc>
          <w:tcPr>
            <w:tcW w:w="4090" w:type="dxa"/>
          </w:tcPr>
          <w:p w14:paraId="018366A3" w14:textId="77777777" w:rsidR="00CA02E4" w:rsidRDefault="00235981">
            <w:pPr>
              <w:pStyle w:val="TableParagraph"/>
              <w:spacing w:line="250" w:lineRule="exact"/>
              <w:ind w:left="50"/>
            </w:pPr>
            <w:r>
              <w:rPr>
                <w:color w:val="231F20"/>
              </w:rPr>
              <w:t>(Title)</w:t>
            </w:r>
          </w:p>
          <w:p w14:paraId="29053BE1" w14:textId="77777777" w:rsidR="00CA02E4" w:rsidRDefault="00CA02E4">
            <w:pPr>
              <w:pStyle w:val="TableParagraph"/>
              <w:spacing w:before="6"/>
              <w:rPr>
                <w:sz w:val="41"/>
              </w:rPr>
            </w:pPr>
          </w:p>
          <w:p w14:paraId="48D6F736" w14:textId="77777777" w:rsidR="00CA02E4" w:rsidRDefault="00235981">
            <w:pPr>
              <w:pStyle w:val="TableParagraph"/>
              <w:ind w:left="50"/>
            </w:pPr>
            <w:r>
              <w:rPr>
                <w:color w:val="231F20"/>
              </w:rPr>
              <w:t>Bidder's Ofﬁcial Stamp</w:t>
            </w:r>
          </w:p>
        </w:tc>
        <w:tc>
          <w:tcPr>
            <w:tcW w:w="2957" w:type="dxa"/>
          </w:tcPr>
          <w:p w14:paraId="79D6BB1A" w14:textId="77777777" w:rsidR="00CA02E4" w:rsidRDefault="00235981">
            <w:pPr>
              <w:pStyle w:val="TableParagraph"/>
              <w:spacing w:line="250" w:lineRule="exact"/>
              <w:ind w:left="280"/>
            </w:pPr>
            <w:r>
              <w:rPr>
                <w:color w:val="231F20"/>
              </w:rPr>
              <w:t>(Signature)</w:t>
            </w:r>
          </w:p>
        </w:tc>
        <w:tc>
          <w:tcPr>
            <w:tcW w:w="2740" w:type="dxa"/>
          </w:tcPr>
          <w:p w14:paraId="3DD4CCEE" w14:textId="77777777" w:rsidR="00CA02E4" w:rsidRDefault="00235981">
            <w:pPr>
              <w:pStyle w:val="TableParagraph"/>
              <w:spacing w:line="250" w:lineRule="exact"/>
              <w:ind w:left="202"/>
            </w:pPr>
            <w:r>
              <w:rPr>
                <w:color w:val="231F20"/>
              </w:rPr>
              <w:t>(Date)</w:t>
            </w:r>
          </w:p>
        </w:tc>
      </w:tr>
    </w:tbl>
    <w:p w14:paraId="0A73767A" w14:textId="77777777" w:rsidR="00CA02E4" w:rsidRDefault="00CA02E4">
      <w:pPr>
        <w:spacing w:line="250" w:lineRule="exact"/>
        <w:sectPr w:rsidR="00CA02E4">
          <w:pgSz w:w="11910" w:h="16840"/>
          <w:pgMar w:top="360" w:right="560" w:bottom="640" w:left="680" w:header="0" w:footer="441" w:gutter="0"/>
          <w:cols w:space="720"/>
        </w:sectPr>
      </w:pPr>
    </w:p>
    <w:p w14:paraId="0A94CDF6" w14:textId="77777777" w:rsidR="00CA02E4" w:rsidRDefault="00CA02E4">
      <w:pPr>
        <w:pStyle w:val="BodyText"/>
        <w:rPr>
          <w:sz w:val="20"/>
        </w:rPr>
      </w:pPr>
    </w:p>
    <w:p w14:paraId="09AE0D38" w14:textId="77777777" w:rsidR="00CA02E4" w:rsidRDefault="00235981">
      <w:pPr>
        <w:pStyle w:val="Heading2"/>
        <w:spacing w:before="254"/>
        <w:ind w:left="171"/>
      </w:pPr>
      <w:bookmarkStart w:id="24" w:name="_Toc73185744"/>
      <w:r>
        <w:rPr>
          <w:color w:val="231F20"/>
        </w:rPr>
        <w:t>DECLARATION AND COMMITMENT TO THE CODE OF ETHICS</w:t>
      </w:r>
      <w:bookmarkEnd w:id="24"/>
    </w:p>
    <w:p w14:paraId="753DCF51" w14:textId="77777777" w:rsidR="00CA02E4" w:rsidRDefault="00CA02E4">
      <w:pPr>
        <w:pStyle w:val="BodyText"/>
        <w:spacing w:before="6"/>
        <w:rPr>
          <w:b/>
          <w:sz w:val="26"/>
        </w:rPr>
      </w:pPr>
    </w:p>
    <w:p w14:paraId="5F475C8C" w14:textId="77777777" w:rsidR="00CA02E4" w:rsidRDefault="003A3117" w:rsidP="00572EBE">
      <w:pPr>
        <w:pStyle w:val="BodyText"/>
        <w:ind w:left="173" w:right="720"/>
      </w:pPr>
      <w:r>
        <w:rPr>
          <w:color w:val="231F20"/>
        </w:rPr>
        <w:t>I,</w:t>
      </w:r>
      <w:r w:rsidR="006D79AA">
        <w:rPr>
          <w:color w:val="231F20"/>
        </w:rPr>
        <w:t xml:space="preserve"> </w:t>
      </w:r>
      <w:r w:rsidR="00235981">
        <w:rPr>
          <w:color w:val="231F20"/>
        </w:rPr>
        <w:t xml:space="preserve">(person) on behalf of </w:t>
      </w:r>
      <w:r w:rsidR="00235981">
        <w:rPr>
          <w:b/>
          <w:i/>
          <w:color w:val="231F20"/>
        </w:rPr>
        <w:t>(Name of the Business/Company</w:t>
      </w:r>
      <w:r w:rsidR="006D79AA">
        <w:rPr>
          <w:b/>
          <w:i/>
          <w:color w:val="231F20"/>
        </w:rPr>
        <w:t xml:space="preserve"> </w:t>
      </w:r>
      <w:r w:rsidR="00235981">
        <w:rPr>
          <w:b/>
          <w:i/>
          <w:color w:val="231F20"/>
        </w:rPr>
        <w:t>/</w:t>
      </w:r>
      <w:r w:rsidR="006D79AA">
        <w:rPr>
          <w:b/>
          <w:i/>
          <w:color w:val="231F20"/>
        </w:rPr>
        <w:t xml:space="preserve"> </w:t>
      </w:r>
      <w:r w:rsidR="00235981">
        <w:rPr>
          <w:b/>
          <w:i/>
          <w:color w:val="231F20"/>
        </w:rPr>
        <w:t>Firm</w:t>
      </w:r>
      <w:r w:rsidR="00235981">
        <w:rPr>
          <w:color w:val="231F20"/>
        </w:rPr>
        <w:t>)</w:t>
      </w:r>
      <w:r w:rsidR="00572EBE">
        <w:rPr>
          <w:color w:val="231F20"/>
        </w:rPr>
        <w:t xml:space="preserve"> </w:t>
      </w:r>
      <w:r w:rsidR="00235981">
        <w:rPr>
          <w:color w:val="231F20"/>
        </w:rPr>
        <w:t>................</w:t>
      </w:r>
      <w:r w:rsidR="00572EBE">
        <w:rPr>
          <w:color w:val="231F20"/>
        </w:rPr>
        <w:t>.................</w:t>
      </w:r>
      <w:r w:rsidR="00235981">
        <w:rPr>
          <w:color w:val="231F20"/>
        </w:rPr>
        <w:t>................................</w:t>
      </w:r>
      <w:r w:rsidR="00572EBE">
        <w:rPr>
          <w:color w:val="231F20"/>
        </w:rPr>
        <w:t xml:space="preserve"> </w:t>
      </w:r>
      <w:r w:rsidR="00235981">
        <w:rPr>
          <w:color w:val="231F20"/>
        </w:rPr>
        <w:t>......</w:t>
      </w:r>
      <w:r w:rsidR="00572EBE">
        <w:rPr>
          <w:color w:val="231F20"/>
        </w:rPr>
        <w:t>...............</w:t>
      </w:r>
      <w:r w:rsidR="00235981">
        <w:rPr>
          <w:color w:val="231F20"/>
        </w:rPr>
        <w:t>.</w:t>
      </w:r>
      <w:r w:rsidR="00572EBE">
        <w:rPr>
          <w:color w:val="231F20"/>
        </w:rPr>
        <w:t xml:space="preserve"> </w:t>
      </w:r>
      <w:r w:rsidR="00235981">
        <w:rPr>
          <w:color w:val="231F20"/>
        </w:rPr>
        <w:t>declare that I</w:t>
      </w:r>
      <w:r w:rsidR="00572EBE">
        <w:rPr>
          <w:color w:val="231F20"/>
        </w:rPr>
        <w:t xml:space="preserve"> h</w:t>
      </w:r>
      <w:r w:rsidR="00235981">
        <w:rPr>
          <w:color w:val="231F20"/>
        </w:rPr>
        <w:t>ave</w:t>
      </w:r>
      <w:r w:rsidR="006D79AA">
        <w:rPr>
          <w:color w:val="231F20"/>
        </w:rPr>
        <w:t xml:space="preserve"> </w:t>
      </w:r>
      <w:r w:rsidR="00235981">
        <w:rPr>
          <w:color w:val="231F20"/>
        </w:rPr>
        <w:t>read</w:t>
      </w:r>
      <w:r w:rsidR="006D79AA">
        <w:rPr>
          <w:color w:val="231F20"/>
        </w:rPr>
        <w:t xml:space="preserve"> </w:t>
      </w:r>
      <w:r w:rsidR="00235981">
        <w:rPr>
          <w:color w:val="231F20"/>
        </w:rPr>
        <w:t>and</w:t>
      </w:r>
      <w:r w:rsidR="006D79AA">
        <w:rPr>
          <w:color w:val="231F20"/>
        </w:rPr>
        <w:t xml:space="preserve"> </w:t>
      </w:r>
      <w:r w:rsidR="00235981">
        <w:rPr>
          <w:color w:val="231F20"/>
        </w:rPr>
        <w:t>fully</w:t>
      </w:r>
      <w:r w:rsidR="006D79AA">
        <w:rPr>
          <w:color w:val="231F20"/>
        </w:rPr>
        <w:t xml:space="preserve"> </w:t>
      </w:r>
      <w:r w:rsidR="00235981">
        <w:rPr>
          <w:color w:val="231F20"/>
        </w:rPr>
        <w:t>understood</w:t>
      </w:r>
      <w:r w:rsidR="006D79AA">
        <w:rPr>
          <w:color w:val="231F20"/>
        </w:rPr>
        <w:t xml:space="preserve"> </w:t>
      </w:r>
      <w:r w:rsidR="00235981">
        <w:rPr>
          <w:color w:val="231F20"/>
        </w:rPr>
        <w:t>the</w:t>
      </w:r>
      <w:r w:rsidR="006D79AA">
        <w:rPr>
          <w:color w:val="231F20"/>
        </w:rPr>
        <w:t xml:space="preserve"> </w:t>
      </w:r>
      <w:r w:rsidR="00235981">
        <w:rPr>
          <w:color w:val="231F20"/>
        </w:rPr>
        <w:t>contents</w:t>
      </w:r>
      <w:r w:rsidR="006D79AA">
        <w:rPr>
          <w:color w:val="231F20"/>
        </w:rPr>
        <w:t xml:space="preserve"> </w:t>
      </w:r>
      <w:r w:rsidR="00235981">
        <w:rPr>
          <w:color w:val="231F20"/>
        </w:rPr>
        <w:t>of</w:t>
      </w:r>
      <w:r w:rsidR="006D79AA">
        <w:rPr>
          <w:color w:val="231F20"/>
        </w:rPr>
        <w:t xml:space="preserve"> </w:t>
      </w:r>
      <w:r w:rsidR="00235981">
        <w:rPr>
          <w:color w:val="231F20"/>
        </w:rPr>
        <w:t>the</w:t>
      </w:r>
      <w:r w:rsidR="006D79AA">
        <w:rPr>
          <w:color w:val="231F20"/>
        </w:rPr>
        <w:t xml:space="preserve"> </w:t>
      </w:r>
      <w:r w:rsidR="00235981">
        <w:rPr>
          <w:color w:val="231F20"/>
        </w:rPr>
        <w:t>Public</w:t>
      </w:r>
      <w:r w:rsidR="006D79AA">
        <w:rPr>
          <w:color w:val="231F20"/>
        </w:rPr>
        <w:t xml:space="preserve"> </w:t>
      </w:r>
      <w:r w:rsidR="00235981">
        <w:rPr>
          <w:color w:val="231F20"/>
        </w:rPr>
        <w:t>Procurement</w:t>
      </w:r>
      <w:r w:rsidR="006D79AA">
        <w:rPr>
          <w:color w:val="231F20"/>
        </w:rPr>
        <w:t xml:space="preserve"> </w:t>
      </w:r>
      <w:r w:rsidR="00235981">
        <w:rPr>
          <w:color w:val="231F20"/>
        </w:rPr>
        <w:t>&amp;</w:t>
      </w:r>
      <w:r>
        <w:rPr>
          <w:color w:val="231F20"/>
        </w:rPr>
        <w:t xml:space="preserve"> </w:t>
      </w:r>
      <w:r w:rsidR="00235981">
        <w:rPr>
          <w:color w:val="231F20"/>
        </w:rPr>
        <w:t>Asset</w:t>
      </w:r>
      <w:r w:rsidR="00E5440C">
        <w:rPr>
          <w:color w:val="231F20"/>
        </w:rPr>
        <w:t xml:space="preserve"> </w:t>
      </w:r>
      <w:r w:rsidR="00235981">
        <w:rPr>
          <w:color w:val="231F20"/>
        </w:rPr>
        <w:t>Disposal</w:t>
      </w:r>
      <w:r w:rsidR="00E5440C">
        <w:rPr>
          <w:color w:val="231F20"/>
        </w:rPr>
        <w:t xml:space="preserve"> </w:t>
      </w:r>
      <w:r w:rsidR="00235981">
        <w:rPr>
          <w:color w:val="231F20"/>
        </w:rPr>
        <w:t>Act,</w:t>
      </w:r>
      <w:r w:rsidR="00E5440C">
        <w:rPr>
          <w:color w:val="231F20"/>
        </w:rPr>
        <w:t xml:space="preserve"> </w:t>
      </w:r>
      <w:r w:rsidR="00235981">
        <w:rPr>
          <w:color w:val="231F20"/>
        </w:rPr>
        <w:t>2015,</w:t>
      </w:r>
      <w:r w:rsidR="006D79AA">
        <w:rPr>
          <w:color w:val="231F20"/>
        </w:rPr>
        <w:t xml:space="preserve"> </w:t>
      </w:r>
      <w:r w:rsidR="00235981">
        <w:rPr>
          <w:color w:val="231F20"/>
        </w:rPr>
        <w:t>Regulations</w:t>
      </w:r>
      <w:r w:rsidR="006D79AA">
        <w:rPr>
          <w:color w:val="231F20"/>
        </w:rPr>
        <w:t xml:space="preserve"> </w:t>
      </w:r>
      <w:r w:rsidR="00235981">
        <w:rPr>
          <w:color w:val="231F20"/>
        </w:rPr>
        <w:t>and</w:t>
      </w:r>
      <w:r w:rsidR="006D79AA">
        <w:rPr>
          <w:color w:val="231F20"/>
        </w:rPr>
        <w:t xml:space="preserve"> </w:t>
      </w:r>
      <w:r w:rsidR="00235981">
        <w:rPr>
          <w:color w:val="231F20"/>
        </w:rPr>
        <w:t>the Code</w:t>
      </w:r>
      <w:r>
        <w:rPr>
          <w:color w:val="231F20"/>
        </w:rPr>
        <w:t xml:space="preserve"> </w:t>
      </w:r>
      <w:r w:rsidR="00235981">
        <w:rPr>
          <w:color w:val="231F20"/>
        </w:rPr>
        <w:t>of</w:t>
      </w:r>
      <w:r>
        <w:rPr>
          <w:color w:val="231F20"/>
        </w:rPr>
        <w:t xml:space="preserve"> </w:t>
      </w:r>
      <w:r w:rsidR="00235981">
        <w:rPr>
          <w:color w:val="231F20"/>
        </w:rPr>
        <w:t>Ethics</w:t>
      </w:r>
      <w:r>
        <w:rPr>
          <w:color w:val="231F20"/>
        </w:rPr>
        <w:t xml:space="preserve"> </w:t>
      </w:r>
      <w:r w:rsidR="00235981">
        <w:rPr>
          <w:color w:val="231F20"/>
        </w:rPr>
        <w:t>for</w:t>
      </w:r>
      <w:r>
        <w:rPr>
          <w:color w:val="231F20"/>
        </w:rPr>
        <w:t xml:space="preserve"> </w:t>
      </w:r>
      <w:r w:rsidR="00235981">
        <w:rPr>
          <w:color w:val="231F20"/>
        </w:rPr>
        <w:t>persons</w:t>
      </w:r>
      <w:r>
        <w:rPr>
          <w:color w:val="231F20"/>
        </w:rPr>
        <w:t xml:space="preserve"> </w:t>
      </w:r>
      <w:r w:rsidR="00235981">
        <w:rPr>
          <w:color w:val="231F20"/>
        </w:rPr>
        <w:t>participating</w:t>
      </w:r>
      <w:r>
        <w:rPr>
          <w:color w:val="231F20"/>
        </w:rPr>
        <w:t xml:space="preserve"> </w:t>
      </w:r>
      <w:r w:rsidR="00235981">
        <w:rPr>
          <w:color w:val="231F20"/>
        </w:rPr>
        <w:t>in</w:t>
      </w:r>
      <w:r>
        <w:rPr>
          <w:color w:val="231F20"/>
        </w:rPr>
        <w:t xml:space="preserve"> </w:t>
      </w:r>
      <w:r w:rsidR="00235981">
        <w:rPr>
          <w:color w:val="231F20"/>
        </w:rPr>
        <w:t>Public</w:t>
      </w:r>
      <w:r>
        <w:rPr>
          <w:color w:val="231F20"/>
        </w:rPr>
        <w:t xml:space="preserve"> </w:t>
      </w:r>
      <w:r w:rsidR="00235981">
        <w:rPr>
          <w:color w:val="231F20"/>
        </w:rPr>
        <w:t>Procurement</w:t>
      </w:r>
      <w:r>
        <w:rPr>
          <w:color w:val="231F20"/>
        </w:rPr>
        <w:t xml:space="preserve"> </w:t>
      </w:r>
      <w:r w:rsidR="00235981">
        <w:rPr>
          <w:color w:val="231F20"/>
        </w:rPr>
        <w:t>and</w:t>
      </w:r>
      <w:r w:rsidR="00E5440C">
        <w:rPr>
          <w:color w:val="231F20"/>
        </w:rPr>
        <w:t xml:space="preserve"> </w:t>
      </w:r>
      <w:r w:rsidR="00235981">
        <w:rPr>
          <w:color w:val="231F20"/>
        </w:rPr>
        <w:t>Asset</w:t>
      </w:r>
      <w:r w:rsidR="00E5440C">
        <w:rPr>
          <w:color w:val="231F20"/>
        </w:rPr>
        <w:t xml:space="preserve"> </w:t>
      </w:r>
      <w:r w:rsidR="00235981">
        <w:rPr>
          <w:color w:val="231F20"/>
        </w:rPr>
        <w:t>Disposal</w:t>
      </w:r>
      <w:r>
        <w:rPr>
          <w:color w:val="231F20"/>
        </w:rPr>
        <w:t xml:space="preserve"> </w:t>
      </w:r>
      <w:r w:rsidR="00235981">
        <w:rPr>
          <w:color w:val="231F20"/>
        </w:rPr>
        <w:t>and</w:t>
      </w:r>
      <w:r w:rsidR="00E5440C">
        <w:rPr>
          <w:color w:val="231F20"/>
        </w:rPr>
        <w:t xml:space="preserve"> </w:t>
      </w:r>
      <w:r w:rsidR="00235981">
        <w:rPr>
          <w:color w:val="231F20"/>
        </w:rPr>
        <w:t>my</w:t>
      </w:r>
      <w:r w:rsidR="00E5440C">
        <w:rPr>
          <w:color w:val="231F20"/>
        </w:rPr>
        <w:t xml:space="preserve"> </w:t>
      </w:r>
      <w:r w:rsidR="00235981">
        <w:rPr>
          <w:color w:val="231F20"/>
        </w:rPr>
        <w:t>responsibilities</w:t>
      </w:r>
      <w:r w:rsidR="00E5440C">
        <w:rPr>
          <w:color w:val="231F20"/>
        </w:rPr>
        <w:t xml:space="preserve"> </w:t>
      </w:r>
      <w:r w:rsidR="00235981">
        <w:rPr>
          <w:color w:val="231F20"/>
        </w:rPr>
        <w:t>under</w:t>
      </w:r>
      <w:r w:rsidR="00E5440C">
        <w:rPr>
          <w:color w:val="231F20"/>
        </w:rPr>
        <w:t xml:space="preserve"> </w:t>
      </w:r>
      <w:r w:rsidR="00235981">
        <w:rPr>
          <w:color w:val="231F20"/>
        </w:rPr>
        <w:t>the Code.</w:t>
      </w:r>
    </w:p>
    <w:p w14:paraId="4FB64618" w14:textId="77777777" w:rsidR="00CA02E4" w:rsidRDefault="00235981">
      <w:pPr>
        <w:pStyle w:val="BodyText"/>
        <w:spacing w:before="267" w:line="252" w:lineRule="auto"/>
        <w:ind w:left="171"/>
      </w:pPr>
      <w:r>
        <w:rPr>
          <w:color w:val="231F20"/>
        </w:rPr>
        <w:t>I</w:t>
      </w:r>
      <w:r w:rsidR="006D79AA">
        <w:rPr>
          <w:color w:val="231F20"/>
        </w:rPr>
        <w:t xml:space="preserve"> </w:t>
      </w:r>
      <w:r>
        <w:rPr>
          <w:color w:val="231F20"/>
        </w:rPr>
        <w:t>do</w:t>
      </w:r>
      <w:r w:rsidR="006D79AA">
        <w:rPr>
          <w:color w:val="231F20"/>
        </w:rPr>
        <w:t xml:space="preserve"> </w:t>
      </w:r>
      <w:r>
        <w:rPr>
          <w:color w:val="231F20"/>
        </w:rPr>
        <w:t>here</w:t>
      </w:r>
      <w:r w:rsidR="006D79AA">
        <w:rPr>
          <w:color w:val="231F20"/>
        </w:rPr>
        <w:t xml:space="preserve"> </w:t>
      </w:r>
      <w:r>
        <w:rPr>
          <w:color w:val="231F20"/>
        </w:rPr>
        <w:t>by</w:t>
      </w:r>
      <w:r w:rsidR="006D79AA">
        <w:rPr>
          <w:color w:val="231F20"/>
        </w:rPr>
        <w:t xml:space="preserve"> </w:t>
      </w:r>
      <w:r>
        <w:rPr>
          <w:color w:val="231F20"/>
        </w:rPr>
        <w:t>commit</w:t>
      </w:r>
      <w:r w:rsidR="006D79AA">
        <w:rPr>
          <w:color w:val="231F20"/>
        </w:rPr>
        <w:t xml:space="preserve"> </w:t>
      </w:r>
      <w:r>
        <w:rPr>
          <w:color w:val="231F20"/>
        </w:rPr>
        <w:t>to</w:t>
      </w:r>
      <w:r w:rsidR="006D79AA">
        <w:rPr>
          <w:color w:val="231F20"/>
        </w:rPr>
        <w:t xml:space="preserve"> </w:t>
      </w:r>
      <w:r>
        <w:rPr>
          <w:color w:val="231F20"/>
        </w:rPr>
        <w:t>abide</w:t>
      </w:r>
      <w:r w:rsidR="006D79AA">
        <w:rPr>
          <w:color w:val="231F20"/>
        </w:rPr>
        <w:t xml:space="preserve"> </w:t>
      </w:r>
      <w:r>
        <w:rPr>
          <w:color w:val="231F20"/>
        </w:rPr>
        <w:t>by</w:t>
      </w:r>
      <w:r w:rsidR="006D79AA">
        <w:rPr>
          <w:color w:val="231F20"/>
        </w:rPr>
        <w:t xml:space="preserve"> </w:t>
      </w:r>
      <w:r>
        <w:rPr>
          <w:color w:val="231F20"/>
        </w:rPr>
        <w:t>the</w:t>
      </w:r>
      <w:r w:rsidR="006D79AA">
        <w:rPr>
          <w:color w:val="231F20"/>
        </w:rPr>
        <w:t xml:space="preserve"> </w:t>
      </w:r>
      <w:r>
        <w:rPr>
          <w:color w:val="231F20"/>
        </w:rPr>
        <w:t>provisions</w:t>
      </w:r>
      <w:r w:rsidR="006D79AA">
        <w:rPr>
          <w:color w:val="231F20"/>
        </w:rPr>
        <w:t xml:space="preserve"> </w:t>
      </w:r>
      <w:r>
        <w:rPr>
          <w:color w:val="231F20"/>
        </w:rPr>
        <w:t>of</w:t>
      </w:r>
      <w:r w:rsidR="006D79AA">
        <w:rPr>
          <w:color w:val="231F20"/>
        </w:rPr>
        <w:t xml:space="preserve"> </w:t>
      </w:r>
      <w:r>
        <w:rPr>
          <w:color w:val="231F20"/>
        </w:rPr>
        <w:t>the</w:t>
      </w:r>
      <w:r w:rsidR="006D79AA">
        <w:rPr>
          <w:color w:val="231F20"/>
        </w:rPr>
        <w:t xml:space="preserve"> </w:t>
      </w:r>
      <w:r>
        <w:rPr>
          <w:color w:val="231F20"/>
        </w:rPr>
        <w:t>Code</w:t>
      </w:r>
      <w:r w:rsidR="006D79AA">
        <w:rPr>
          <w:color w:val="231F20"/>
        </w:rPr>
        <w:t xml:space="preserve"> </w:t>
      </w:r>
      <w:r>
        <w:rPr>
          <w:color w:val="231F20"/>
        </w:rPr>
        <w:t>of</w:t>
      </w:r>
      <w:r w:rsidR="006D79AA">
        <w:rPr>
          <w:color w:val="231F20"/>
        </w:rPr>
        <w:t xml:space="preserve"> </w:t>
      </w:r>
      <w:r>
        <w:rPr>
          <w:color w:val="231F20"/>
        </w:rPr>
        <w:t>Ethics</w:t>
      </w:r>
      <w:r w:rsidR="006D79AA">
        <w:rPr>
          <w:color w:val="231F20"/>
        </w:rPr>
        <w:t xml:space="preserve"> </w:t>
      </w:r>
      <w:r>
        <w:rPr>
          <w:color w:val="231F20"/>
        </w:rPr>
        <w:t>for</w:t>
      </w:r>
      <w:r w:rsidR="006D79AA">
        <w:rPr>
          <w:color w:val="231F20"/>
        </w:rPr>
        <w:t xml:space="preserve"> </w:t>
      </w:r>
      <w:r>
        <w:rPr>
          <w:color w:val="231F20"/>
        </w:rPr>
        <w:t>persons</w:t>
      </w:r>
      <w:r w:rsidR="006D79AA">
        <w:rPr>
          <w:color w:val="231F20"/>
        </w:rPr>
        <w:t xml:space="preserve"> </w:t>
      </w:r>
      <w:r>
        <w:rPr>
          <w:color w:val="231F20"/>
        </w:rPr>
        <w:t>participating</w:t>
      </w:r>
      <w:r w:rsidR="006D79AA">
        <w:rPr>
          <w:color w:val="231F20"/>
        </w:rPr>
        <w:t xml:space="preserve"> </w:t>
      </w:r>
      <w:r>
        <w:rPr>
          <w:color w:val="231F20"/>
        </w:rPr>
        <w:t>in</w:t>
      </w:r>
      <w:r w:rsidR="006D79AA">
        <w:rPr>
          <w:color w:val="231F20"/>
        </w:rPr>
        <w:t xml:space="preserve"> </w:t>
      </w:r>
      <w:r>
        <w:rPr>
          <w:color w:val="231F20"/>
        </w:rPr>
        <w:t>Public</w:t>
      </w:r>
      <w:r w:rsidR="006D79AA">
        <w:rPr>
          <w:color w:val="231F20"/>
        </w:rPr>
        <w:t xml:space="preserve"> </w:t>
      </w:r>
      <w:r>
        <w:rPr>
          <w:color w:val="231F20"/>
        </w:rPr>
        <w:t>Procurement</w:t>
      </w:r>
      <w:r w:rsidR="006D79AA">
        <w:rPr>
          <w:color w:val="231F20"/>
        </w:rPr>
        <w:t xml:space="preserve"> </w:t>
      </w:r>
      <w:r>
        <w:rPr>
          <w:color w:val="231F20"/>
        </w:rPr>
        <w:t>and Asset</w:t>
      </w:r>
      <w:r w:rsidR="006D79AA">
        <w:rPr>
          <w:color w:val="231F20"/>
        </w:rPr>
        <w:t xml:space="preserve"> </w:t>
      </w:r>
      <w:r>
        <w:rPr>
          <w:color w:val="231F20"/>
        </w:rPr>
        <w:t>Disposal.</w:t>
      </w:r>
    </w:p>
    <w:p w14:paraId="1EABDB64" w14:textId="77777777" w:rsidR="00CA02E4" w:rsidRDefault="00CA02E4">
      <w:pPr>
        <w:pStyle w:val="BodyText"/>
        <w:spacing w:before="4"/>
        <w:rPr>
          <w:sz w:val="44"/>
        </w:rPr>
      </w:pPr>
    </w:p>
    <w:p w14:paraId="420C488B" w14:textId="77777777" w:rsidR="00CA02E4" w:rsidRDefault="00235981">
      <w:pPr>
        <w:pStyle w:val="BodyText"/>
        <w:ind w:left="171"/>
      </w:pPr>
      <w:r>
        <w:rPr>
          <w:color w:val="231F20"/>
        </w:rPr>
        <w:t>Name of Authorized signatory.........................................................................................................................................</w:t>
      </w:r>
    </w:p>
    <w:p w14:paraId="6C47E5B1" w14:textId="77777777" w:rsidR="00CA02E4" w:rsidRDefault="00235981">
      <w:pPr>
        <w:pStyle w:val="BodyText"/>
        <w:spacing w:before="234"/>
        <w:ind w:left="171"/>
      </w:pPr>
      <w:r>
        <w:rPr>
          <w:color w:val="231F20"/>
        </w:rPr>
        <w:t>Sign…………….............................................................................................................................................................</w:t>
      </w:r>
    </w:p>
    <w:p w14:paraId="1D43B868" w14:textId="77777777" w:rsidR="00CA02E4" w:rsidRDefault="00CA02E4">
      <w:pPr>
        <w:pStyle w:val="BodyText"/>
        <w:rPr>
          <w:sz w:val="30"/>
        </w:rPr>
      </w:pPr>
    </w:p>
    <w:p w14:paraId="4A06200F" w14:textId="77777777" w:rsidR="00CA02E4" w:rsidRDefault="00235981">
      <w:pPr>
        <w:pStyle w:val="BodyText"/>
        <w:spacing w:before="210"/>
        <w:ind w:left="171"/>
      </w:pPr>
      <w:r>
        <w:rPr>
          <w:color w:val="231F20"/>
        </w:rPr>
        <w:t>Position...........................................................................................................................................................................</w:t>
      </w:r>
    </w:p>
    <w:p w14:paraId="6808B4B7" w14:textId="77777777" w:rsidR="00CA02E4" w:rsidRDefault="00CA02E4">
      <w:pPr>
        <w:pStyle w:val="BodyText"/>
        <w:spacing w:before="1"/>
        <w:rPr>
          <w:sz w:val="44"/>
        </w:rPr>
      </w:pPr>
    </w:p>
    <w:p w14:paraId="3109C572" w14:textId="77777777" w:rsidR="00CA02E4" w:rsidRDefault="00235981">
      <w:pPr>
        <w:pStyle w:val="BodyText"/>
        <w:spacing w:line="456" w:lineRule="auto"/>
        <w:ind w:left="171" w:right="322"/>
      </w:pPr>
      <w:r>
        <w:rPr>
          <w:color w:val="231F20"/>
        </w:rPr>
        <w:t>Ofﬁce address………………………………………………. Telephone....................................................................... E-mail………………………………………………......................................................................................................</w:t>
      </w:r>
    </w:p>
    <w:p w14:paraId="5EE86EA5" w14:textId="77777777" w:rsidR="00CA02E4" w:rsidRDefault="00235981">
      <w:pPr>
        <w:pStyle w:val="BodyText"/>
        <w:spacing w:line="252" w:lineRule="exact"/>
        <w:ind w:left="171"/>
      </w:pPr>
      <w:r>
        <w:rPr>
          <w:color w:val="231F20"/>
        </w:rPr>
        <w:t>Name of the Firm/Company……………………………...............................................................................................</w:t>
      </w:r>
    </w:p>
    <w:p w14:paraId="15E98DAE" w14:textId="77777777" w:rsidR="00CA02E4" w:rsidRDefault="00235981">
      <w:pPr>
        <w:pStyle w:val="BodyText"/>
        <w:spacing w:before="227"/>
        <w:ind w:left="171"/>
      </w:pPr>
      <w:r>
        <w:rPr>
          <w:color w:val="231F20"/>
        </w:rPr>
        <w:t>Date…………………………………………………............................................................................................……</w:t>
      </w:r>
    </w:p>
    <w:p w14:paraId="3BED089B" w14:textId="77777777" w:rsidR="00CA02E4" w:rsidRDefault="00235981">
      <w:pPr>
        <w:pStyle w:val="Heading5"/>
        <w:spacing w:before="227"/>
        <w:ind w:left="171"/>
      </w:pPr>
      <w:r>
        <w:rPr>
          <w:color w:val="231F20"/>
        </w:rPr>
        <w:t>(Company Seal/ Rubber Stamp where applicable)</w:t>
      </w:r>
    </w:p>
    <w:p w14:paraId="0F6FE539" w14:textId="77777777" w:rsidR="00CA02E4" w:rsidRDefault="00CA02E4">
      <w:pPr>
        <w:pStyle w:val="BodyText"/>
        <w:rPr>
          <w:b/>
          <w:i/>
          <w:sz w:val="28"/>
        </w:rPr>
      </w:pPr>
    </w:p>
    <w:p w14:paraId="52B9770D" w14:textId="77777777" w:rsidR="00CA02E4" w:rsidRDefault="00235981">
      <w:pPr>
        <w:pStyle w:val="BodyText"/>
        <w:spacing w:before="186" w:line="532" w:lineRule="auto"/>
        <w:ind w:left="171" w:hanging="1"/>
      </w:pPr>
      <w:r>
        <w:rPr>
          <w:color w:val="231F20"/>
        </w:rPr>
        <w:t>Witness Name …………………………….........................................................................................………………………….</w:t>
      </w:r>
    </w:p>
    <w:p w14:paraId="3019022B" w14:textId="77777777" w:rsidR="00CA02E4" w:rsidRDefault="00235981">
      <w:pPr>
        <w:pStyle w:val="BodyText"/>
        <w:spacing w:before="1"/>
        <w:ind w:left="171"/>
      </w:pPr>
      <w:r>
        <w:rPr>
          <w:color w:val="231F20"/>
        </w:rPr>
        <w:t>Sign……………………………………………….........................................................................................................</w:t>
      </w:r>
    </w:p>
    <w:p w14:paraId="4A74FA4C" w14:textId="77777777" w:rsidR="00CA02E4" w:rsidRDefault="00CA02E4">
      <w:pPr>
        <w:pStyle w:val="BodyText"/>
        <w:spacing w:before="10"/>
        <w:rPr>
          <w:sz w:val="26"/>
        </w:rPr>
      </w:pPr>
    </w:p>
    <w:p w14:paraId="04B304D0" w14:textId="77777777" w:rsidR="00CA02E4" w:rsidRDefault="00235981">
      <w:pPr>
        <w:pStyle w:val="BodyText"/>
        <w:ind w:left="171"/>
      </w:pPr>
      <w:r>
        <w:rPr>
          <w:color w:val="231F20"/>
        </w:rPr>
        <w:t>Date…………………………………………………….................................................................................................</w:t>
      </w:r>
    </w:p>
    <w:p w14:paraId="62CC52D0" w14:textId="77777777" w:rsidR="00CA02E4" w:rsidRDefault="00CA02E4">
      <w:pPr>
        <w:sectPr w:rsidR="00CA02E4">
          <w:pgSz w:w="11910" w:h="16840"/>
          <w:pgMar w:top="340" w:right="560" w:bottom="640" w:left="680" w:header="0" w:footer="441" w:gutter="0"/>
          <w:cols w:space="720"/>
        </w:sectPr>
      </w:pPr>
    </w:p>
    <w:p w14:paraId="5391D8B1" w14:textId="77777777" w:rsidR="00CA02E4" w:rsidRDefault="00CA02E4">
      <w:pPr>
        <w:pStyle w:val="BodyText"/>
        <w:spacing w:before="10"/>
        <w:rPr>
          <w:sz w:val="29"/>
        </w:rPr>
      </w:pPr>
    </w:p>
    <w:p w14:paraId="1D32E40E" w14:textId="77777777" w:rsidR="00CA02E4" w:rsidRDefault="00235981" w:rsidP="004D2A6B">
      <w:pPr>
        <w:pStyle w:val="Heading2"/>
        <w:ind w:left="864" w:hanging="576"/>
      </w:pPr>
      <w:bookmarkStart w:id="25" w:name="_Toc73185745"/>
      <w:r>
        <w:rPr>
          <w:color w:val="231F20"/>
        </w:rPr>
        <w:t>APPENDIX 1- FRAUD AND CORRUPTION</w:t>
      </w:r>
      <w:bookmarkEnd w:id="25"/>
    </w:p>
    <w:p w14:paraId="4463BA30" w14:textId="77777777" w:rsidR="00CA02E4" w:rsidRDefault="00235981" w:rsidP="004D2A6B">
      <w:pPr>
        <w:spacing w:before="234"/>
        <w:ind w:left="864" w:hanging="576"/>
        <w:rPr>
          <w:i/>
        </w:rPr>
      </w:pPr>
      <w:r>
        <w:rPr>
          <w:i/>
          <w:color w:val="231F20"/>
        </w:rPr>
        <w:t>(Appendix 1 shall not be modiﬁed)</w:t>
      </w:r>
    </w:p>
    <w:p w14:paraId="40EA99C1" w14:textId="77777777" w:rsidR="00CA02E4" w:rsidRDefault="00235981" w:rsidP="00E43645">
      <w:pPr>
        <w:pStyle w:val="Heading4"/>
        <w:numPr>
          <w:ilvl w:val="0"/>
          <w:numId w:val="31"/>
        </w:numPr>
        <w:tabs>
          <w:tab w:val="left" w:pos="733"/>
          <w:tab w:val="left" w:pos="734"/>
        </w:tabs>
        <w:spacing w:before="235"/>
        <w:ind w:left="864" w:hanging="576"/>
        <w:rPr>
          <w:color w:val="231F20"/>
        </w:rPr>
      </w:pPr>
      <w:r>
        <w:rPr>
          <w:color w:val="231F20"/>
        </w:rPr>
        <w:t>Purpose</w:t>
      </w:r>
    </w:p>
    <w:p w14:paraId="0319648C" w14:textId="77777777" w:rsidR="00CA02E4" w:rsidRDefault="00572EBE" w:rsidP="004D2A6B">
      <w:pPr>
        <w:tabs>
          <w:tab w:val="left" w:pos="734"/>
        </w:tabs>
        <w:spacing w:before="242" w:line="230" w:lineRule="auto"/>
        <w:ind w:left="864" w:right="270" w:hanging="576"/>
        <w:jc w:val="both"/>
      </w:pPr>
      <w:r>
        <w:rPr>
          <w:color w:val="231F20"/>
        </w:rPr>
        <w:t>1.1</w:t>
      </w:r>
      <w:r>
        <w:rPr>
          <w:color w:val="231F20"/>
        </w:rPr>
        <w:tab/>
      </w:r>
      <w:r w:rsidR="004D2A6B">
        <w:rPr>
          <w:color w:val="231F20"/>
        </w:rPr>
        <w:tab/>
      </w:r>
      <w:r w:rsidR="00235981" w:rsidRPr="00572EBE">
        <w:rPr>
          <w:color w:val="231F20"/>
        </w:rPr>
        <w:t xml:space="preserve">The Government of Kenya's Anti-Corruption and Economic Crime laws and their sanction's policies and procedures, Public Procurement and Asset Disposal Act </w:t>
      </w:r>
      <w:r w:rsidR="00235981" w:rsidRPr="00572EBE">
        <w:rPr>
          <w:i/>
          <w:color w:val="231F20"/>
        </w:rPr>
        <w:t xml:space="preserve">(no. 33 of 2015) </w:t>
      </w:r>
      <w:r w:rsidR="00235981" w:rsidRPr="00572EBE">
        <w:rPr>
          <w:color w:val="231F20"/>
        </w:rPr>
        <w:t>and its Regulation, and any other Kenya's Acts or Regulations related to Fraud and Corruption, and similar offences, shall apply with respect to Public</w:t>
      </w:r>
      <w:r>
        <w:rPr>
          <w:color w:val="231F20"/>
        </w:rPr>
        <w:t xml:space="preserve"> </w:t>
      </w:r>
      <w:r w:rsidR="00235981" w:rsidRPr="00572EBE">
        <w:rPr>
          <w:color w:val="231F20"/>
        </w:rPr>
        <w:t>Procurement</w:t>
      </w:r>
      <w:r>
        <w:rPr>
          <w:color w:val="231F20"/>
        </w:rPr>
        <w:t xml:space="preserve"> </w:t>
      </w:r>
      <w:r w:rsidR="00235981" w:rsidRPr="00572EBE">
        <w:rPr>
          <w:color w:val="231F20"/>
        </w:rPr>
        <w:t>Processes</w:t>
      </w:r>
      <w:r>
        <w:rPr>
          <w:color w:val="231F20"/>
        </w:rPr>
        <w:t xml:space="preserve"> </w:t>
      </w:r>
      <w:r w:rsidR="00235981" w:rsidRPr="00572EBE">
        <w:rPr>
          <w:color w:val="231F20"/>
        </w:rPr>
        <w:t>and</w:t>
      </w:r>
      <w:r>
        <w:rPr>
          <w:color w:val="231F20"/>
        </w:rPr>
        <w:t xml:space="preserve"> </w:t>
      </w:r>
      <w:r w:rsidR="00235981" w:rsidRPr="00572EBE">
        <w:rPr>
          <w:color w:val="231F20"/>
        </w:rPr>
        <w:t>Contracts</w:t>
      </w:r>
      <w:r>
        <w:rPr>
          <w:color w:val="231F20"/>
        </w:rPr>
        <w:t xml:space="preserve"> </w:t>
      </w:r>
      <w:r w:rsidR="00235981" w:rsidRPr="00572EBE">
        <w:rPr>
          <w:color w:val="231F20"/>
        </w:rPr>
        <w:t>that</w:t>
      </w:r>
      <w:r>
        <w:rPr>
          <w:color w:val="231F20"/>
        </w:rPr>
        <w:t xml:space="preserve"> </w:t>
      </w:r>
      <w:r w:rsidR="00235981" w:rsidRPr="00572EBE">
        <w:rPr>
          <w:color w:val="231F20"/>
        </w:rPr>
        <w:t>are</w:t>
      </w:r>
      <w:r>
        <w:rPr>
          <w:color w:val="231F20"/>
        </w:rPr>
        <w:t xml:space="preserve"> </w:t>
      </w:r>
      <w:r w:rsidR="00235981" w:rsidRPr="00572EBE">
        <w:rPr>
          <w:color w:val="231F20"/>
        </w:rPr>
        <w:t>governed</w:t>
      </w:r>
      <w:r>
        <w:rPr>
          <w:color w:val="231F20"/>
        </w:rPr>
        <w:t xml:space="preserve"> </w:t>
      </w:r>
      <w:r w:rsidR="00235981" w:rsidRPr="00572EBE">
        <w:rPr>
          <w:color w:val="231F20"/>
        </w:rPr>
        <w:t>by</w:t>
      </w:r>
      <w:r>
        <w:rPr>
          <w:color w:val="231F20"/>
        </w:rPr>
        <w:t xml:space="preserve"> </w:t>
      </w:r>
      <w:r w:rsidR="00235981" w:rsidRPr="00572EBE">
        <w:rPr>
          <w:color w:val="231F20"/>
        </w:rPr>
        <w:t>the</w:t>
      </w:r>
      <w:r>
        <w:rPr>
          <w:color w:val="231F20"/>
        </w:rPr>
        <w:t xml:space="preserve"> </w:t>
      </w:r>
      <w:r w:rsidR="00235981" w:rsidRPr="00572EBE">
        <w:rPr>
          <w:color w:val="231F20"/>
        </w:rPr>
        <w:t>laws</w:t>
      </w:r>
      <w:r>
        <w:rPr>
          <w:color w:val="231F20"/>
        </w:rPr>
        <w:t xml:space="preserve"> </w:t>
      </w:r>
      <w:r w:rsidR="00235981" w:rsidRPr="00572EBE">
        <w:rPr>
          <w:color w:val="231F20"/>
        </w:rPr>
        <w:t>of</w:t>
      </w:r>
      <w:r>
        <w:rPr>
          <w:color w:val="231F20"/>
        </w:rPr>
        <w:t xml:space="preserve"> </w:t>
      </w:r>
      <w:r w:rsidR="00235981" w:rsidRPr="00572EBE">
        <w:rPr>
          <w:color w:val="231F20"/>
        </w:rPr>
        <w:t>Kenya.</w:t>
      </w:r>
    </w:p>
    <w:p w14:paraId="003303C3" w14:textId="77777777" w:rsidR="00CA02E4" w:rsidRDefault="004D2A6B" w:rsidP="00E43645">
      <w:pPr>
        <w:pStyle w:val="Heading4"/>
        <w:numPr>
          <w:ilvl w:val="0"/>
          <w:numId w:val="31"/>
        </w:numPr>
        <w:tabs>
          <w:tab w:val="left" w:pos="733"/>
          <w:tab w:val="left" w:pos="734"/>
        </w:tabs>
        <w:spacing w:before="239"/>
        <w:ind w:left="864" w:hanging="576"/>
        <w:rPr>
          <w:color w:val="231F20"/>
        </w:rPr>
      </w:pPr>
      <w:r>
        <w:rPr>
          <w:color w:val="231F20"/>
        </w:rPr>
        <w:t xml:space="preserve">  </w:t>
      </w:r>
      <w:r w:rsidR="00235981">
        <w:rPr>
          <w:color w:val="231F20"/>
        </w:rPr>
        <w:t>Requirements</w:t>
      </w:r>
    </w:p>
    <w:p w14:paraId="40240C76" w14:textId="77777777" w:rsidR="00CA02E4" w:rsidRDefault="00572EBE" w:rsidP="004D2A6B">
      <w:pPr>
        <w:tabs>
          <w:tab w:val="left" w:pos="734"/>
        </w:tabs>
        <w:spacing w:before="242" w:line="230" w:lineRule="auto"/>
        <w:ind w:left="864" w:right="263" w:hanging="576"/>
        <w:jc w:val="both"/>
      </w:pPr>
      <w:r>
        <w:rPr>
          <w:color w:val="231F20"/>
          <w:spacing w:val="6"/>
        </w:rPr>
        <w:t>2.1</w:t>
      </w:r>
      <w:r w:rsidR="004D2A6B">
        <w:rPr>
          <w:color w:val="231F20"/>
          <w:spacing w:val="6"/>
        </w:rPr>
        <w:tab/>
      </w:r>
      <w:r>
        <w:rPr>
          <w:color w:val="231F20"/>
          <w:spacing w:val="6"/>
        </w:rPr>
        <w:tab/>
      </w:r>
      <w:r w:rsidR="00235981" w:rsidRPr="00572EBE">
        <w:rPr>
          <w:color w:val="231F20"/>
          <w:spacing w:val="6"/>
        </w:rPr>
        <w:t xml:space="preserve">The </w:t>
      </w:r>
      <w:r w:rsidR="00235981" w:rsidRPr="00572EBE">
        <w:rPr>
          <w:color w:val="231F20"/>
          <w:spacing w:val="8"/>
        </w:rPr>
        <w:t xml:space="preserve">Government </w:t>
      </w:r>
      <w:r w:rsidR="00235981" w:rsidRPr="00572EBE">
        <w:rPr>
          <w:color w:val="231F20"/>
          <w:spacing w:val="5"/>
        </w:rPr>
        <w:t xml:space="preserve">of </w:t>
      </w:r>
      <w:r w:rsidR="00235981" w:rsidRPr="00572EBE">
        <w:rPr>
          <w:color w:val="231F20"/>
          <w:spacing w:val="7"/>
        </w:rPr>
        <w:t xml:space="preserve">Kenya </w:t>
      </w:r>
      <w:r w:rsidR="00235981" w:rsidRPr="00572EBE">
        <w:rPr>
          <w:color w:val="231F20"/>
          <w:spacing w:val="8"/>
        </w:rPr>
        <w:t xml:space="preserve">requires </w:t>
      </w:r>
      <w:r w:rsidR="00235981" w:rsidRPr="00572EBE">
        <w:rPr>
          <w:color w:val="231F20"/>
          <w:spacing w:val="7"/>
        </w:rPr>
        <w:t xml:space="preserve">that </w:t>
      </w:r>
      <w:r w:rsidR="00235981" w:rsidRPr="00572EBE">
        <w:rPr>
          <w:color w:val="231F20"/>
          <w:spacing w:val="6"/>
        </w:rPr>
        <w:t xml:space="preserve">all </w:t>
      </w:r>
      <w:r w:rsidR="00235981" w:rsidRPr="00572EBE">
        <w:rPr>
          <w:color w:val="231F20"/>
          <w:spacing w:val="8"/>
        </w:rPr>
        <w:t xml:space="preserve">parties including Procuring Entities, </w:t>
      </w:r>
      <w:r w:rsidR="00235981" w:rsidRPr="00572EBE">
        <w:rPr>
          <w:color w:val="231F20"/>
          <w:spacing w:val="7"/>
        </w:rPr>
        <w:t xml:space="preserve">Tenderers, </w:t>
      </w:r>
      <w:r w:rsidR="00235981" w:rsidRPr="00572EBE">
        <w:rPr>
          <w:color w:val="231F20"/>
        </w:rPr>
        <w:t>(applicants/proposers), Consultants, Contractors and Suppliers; any Sub-contractors, Sub-consultants, Service providers</w:t>
      </w:r>
      <w:r>
        <w:rPr>
          <w:color w:val="231F20"/>
        </w:rPr>
        <w:t xml:space="preserve"> </w:t>
      </w:r>
      <w:r w:rsidR="00235981" w:rsidRPr="00572EBE">
        <w:rPr>
          <w:color w:val="231F20"/>
        </w:rPr>
        <w:t>or</w:t>
      </w:r>
      <w:r>
        <w:rPr>
          <w:color w:val="231F20"/>
        </w:rPr>
        <w:t xml:space="preserve"> </w:t>
      </w:r>
      <w:r w:rsidR="00235981" w:rsidRPr="00572EBE">
        <w:rPr>
          <w:color w:val="231F20"/>
        </w:rPr>
        <w:t>Suppliers;</w:t>
      </w:r>
      <w:r>
        <w:rPr>
          <w:color w:val="231F20"/>
        </w:rPr>
        <w:t xml:space="preserve"> </w:t>
      </w:r>
      <w:r w:rsidR="00235981" w:rsidRPr="00572EBE">
        <w:rPr>
          <w:color w:val="231F20"/>
        </w:rPr>
        <w:t>any</w:t>
      </w:r>
      <w:r>
        <w:rPr>
          <w:color w:val="231F20"/>
        </w:rPr>
        <w:t xml:space="preserve"> </w:t>
      </w:r>
      <w:r w:rsidR="00235981" w:rsidRPr="00572EBE">
        <w:rPr>
          <w:color w:val="231F20"/>
        </w:rPr>
        <w:t>Agents</w:t>
      </w:r>
      <w:r>
        <w:rPr>
          <w:color w:val="231F20"/>
        </w:rPr>
        <w:t xml:space="preserve"> </w:t>
      </w:r>
      <w:r w:rsidR="00235981" w:rsidRPr="00572EBE">
        <w:rPr>
          <w:color w:val="231F20"/>
        </w:rPr>
        <w:t>(whether</w:t>
      </w:r>
      <w:r>
        <w:rPr>
          <w:color w:val="231F20"/>
        </w:rPr>
        <w:t xml:space="preserve"> </w:t>
      </w:r>
      <w:r w:rsidR="00235981" w:rsidRPr="00572EBE">
        <w:rPr>
          <w:color w:val="231F20"/>
        </w:rPr>
        <w:t>declared</w:t>
      </w:r>
      <w:r>
        <w:rPr>
          <w:color w:val="231F20"/>
        </w:rPr>
        <w:t xml:space="preserve"> </w:t>
      </w:r>
      <w:r w:rsidR="00235981" w:rsidRPr="00572EBE">
        <w:rPr>
          <w:color w:val="231F20"/>
        </w:rPr>
        <w:t>or</w:t>
      </w:r>
      <w:r>
        <w:rPr>
          <w:color w:val="231F20"/>
        </w:rPr>
        <w:t xml:space="preserve"> </w:t>
      </w:r>
      <w:r w:rsidR="00235981" w:rsidRPr="00572EBE">
        <w:rPr>
          <w:color w:val="231F20"/>
        </w:rPr>
        <w:t>not);</w:t>
      </w:r>
      <w:r>
        <w:rPr>
          <w:color w:val="231F20"/>
        </w:rPr>
        <w:t xml:space="preserve"> </w:t>
      </w:r>
      <w:r w:rsidR="00235981" w:rsidRPr="00572EBE">
        <w:rPr>
          <w:color w:val="231F20"/>
        </w:rPr>
        <w:t>and</w:t>
      </w:r>
      <w:r>
        <w:rPr>
          <w:color w:val="231F20"/>
        </w:rPr>
        <w:t xml:space="preserve"> </w:t>
      </w:r>
      <w:r w:rsidR="00235981" w:rsidRPr="00572EBE">
        <w:rPr>
          <w:color w:val="231F20"/>
        </w:rPr>
        <w:t>any</w:t>
      </w:r>
      <w:r>
        <w:rPr>
          <w:color w:val="231F20"/>
        </w:rPr>
        <w:t xml:space="preserve"> </w:t>
      </w:r>
      <w:r w:rsidR="00235981" w:rsidRPr="00572EBE">
        <w:rPr>
          <w:color w:val="231F20"/>
        </w:rPr>
        <w:t>of</w:t>
      </w:r>
      <w:r>
        <w:rPr>
          <w:color w:val="231F20"/>
        </w:rPr>
        <w:t xml:space="preserve"> </w:t>
      </w:r>
      <w:r w:rsidR="00235981" w:rsidRPr="00572EBE">
        <w:rPr>
          <w:color w:val="231F20"/>
        </w:rPr>
        <w:t>their</w:t>
      </w:r>
      <w:r>
        <w:rPr>
          <w:color w:val="231F20"/>
        </w:rPr>
        <w:t xml:space="preserve"> </w:t>
      </w:r>
      <w:r w:rsidR="00235981" w:rsidRPr="00572EBE">
        <w:rPr>
          <w:color w:val="231F20"/>
        </w:rPr>
        <w:t>Personnel,</w:t>
      </w:r>
      <w:r>
        <w:rPr>
          <w:color w:val="231F20"/>
        </w:rPr>
        <w:t xml:space="preserve"> </w:t>
      </w:r>
      <w:r w:rsidR="00235981" w:rsidRPr="00572EBE">
        <w:rPr>
          <w:color w:val="231F20"/>
        </w:rPr>
        <w:t>involved</w:t>
      </w:r>
      <w:r>
        <w:rPr>
          <w:color w:val="231F20"/>
        </w:rPr>
        <w:t xml:space="preserve"> </w:t>
      </w:r>
      <w:r w:rsidR="00235981" w:rsidRPr="00572EBE">
        <w:rPr>
          <w:color w:val="231F20"/>
        </w:rPr>
        <w:t>and</w:t>
      </w:r>
      <w:r>
        <w:rPr>
          <w:color w:val="231F20"/>
        </w:rPr>
        <w:t xml:space="preserve"> </w:t>
      </w:r>
      <w:r w:rsidR="00235981" w:rsidRPr="00572EBE">
        <w:rPr>
          <w:color w:val="231F20"/>
        </w:rPr>
        <w:t>engaged</w:t>
      </w:r>
      <w:r>
        <w:rPr>
          <w:color w:val="231F20"/>
        </w:rPr>
        <w:t xml:space="preserve"> </w:t>
      </w:r>
      <w:r w:rsidR="00235981" w:rsidRPr="00572EBE">
        <w:rPr>
          <w:color w:val="231F20"/>
        </w:rPr>
        <w:t>in procurement</w:t>
      </w:r>
      <w:r>
        <w:rPr>
          <w:color w:val="231F20"/>
        </w:rPr>
        <w:t xml:space="preserve"> </w:t>
      </w:r>
      <w:r w:rsidR="00235981" w:rsidRPr="00572EBE">
        <w:rPr>
          <w:color w:val="231F20"/>
        </w:rPr>
        <w:t>under</w:t>
      </w:r>
      <w:r>
        <w:rPr>
          <w:color w:val="231F20"/>
        </w:rPr>
        <w:t xml:space="preserve"> </w:t>
      </w:r>
      <w:r w:rsidR="00235981" w:rsidRPr="00572EBE">
        <w:rPr>
          <w:color w:val="231F20"/>
        </w:rPr>
        <w:t>Kenya's</w:t>
      </w:r>
      <w:r>
        <w:rPr>
          <w:color w:val="231F20"/>
        </w:rPr>
        <w:t xml:space="preserve"> </w:t>
      </w:r>
      <w:r w:rsidR="00235981" w:rsidRPr="00572EBE">
        <w:rPr>
          <w:color w:val="231F20"/>
        </w:rPr>
        <w:t>Laws</w:t>
      </w:r>
      <w:r>
        <w:rPr>
          <w:color w:val="231F20"/>
        </w:rPr>
        <w:t xml:space="preserve"> </w:t>
      </w:r>
      <w:r w:rsidR="00235981" w:rsidRPr="00572EBE">
        <w:rPr>
          <w:color w:val="231F20"/>
        </w:rPr>
        <w:t>and</w:t>
      </w:r>
      <w:r>
        <w:rPr>
          <w:color w:val="231F20"/>
        </w:rPr>
        <w:t xml:space="preserve"> </w:t>
      </w:r>
      <w:r w:rsidR="00235981" w:rsidRPr="00572EBE">
        <w:rPr>
          <w:color w:val="231F20"/>
        </w:rPr>
        <w:t>Regulation,</w:t>
      </w:r>
      <w:r>
        <w:rPr>
          <w:color w:val="231F20"/>
        </w:rPr>
        <w:t xml:space="preserve"> </w:t>
      </w:r>
      <w:r w:rsidR="00235981" w:rsidRPr="00572EBE">
        <w:rPr>
          <w:color w:val="231F20"/>
        </w:rPr>
        <w:t>observe</w:t>
      </w:r>
      <w:r>
        <w:rPr>
          <w:color w:val="231F20"/>
        </w:rPr>
        <w:t xml:space="preserve"> </w:t>
      </w:r>
      <w:r w:rsidR="00235981" w:rsidRPr="00572EBE">
        <w:rPr>
          <w:color w:val="231F20"/>
        </w:rPr>
        <w:t>the</w:t>
      </w:r>
      <w:r>
        <w:rPr>
          <w:color w:val="231F20"/>
        </w:rPr>
        <w:t xml:space="preserve"> </w:t>
      </w:r>
      <w:r w:rsidR="00235981" w:rsidRPr="00572EBE">
        <w:rPr>
          <w:color w:val="231F20"/>
        </w:rPr>
        <w:t>highest</w:t>
      </w:r>
      <w:r>
        <w:rPr>
          <w:color w:val="231F20"/>
        </w:rPr>
        <w:t xml:space="preserve"> </w:t>
      </w:r>
      <w:r w:rsidR="00235981" w:rsidRPr="00572EBE">
        <w:rPr>
          <w:color w:val="231F20"/>
        </w:rPr>
        <w:t>standard</w:t>
      </w:r>
      <w:r>
        <w:rPr>
          <w:color w:val="231F20"/>
        </w:rPr>
        <w:t xml:space="preserve"> </w:t>
      </w:r>
      <w:r w:rsidR="00235981" w:rsidRPr="00572EBE">
        <w:rPr>
          <w:color w:val="231F20"/>
        </w:rPr>
        <w:t>of</w:t>
      </w:r>
      <w:r>
        <w:rPr>
          <w:color w:val="231F20"/>
        </w:rPr>
        <w:t xml:space="preserve"> </w:t>
      </w:r>
      <w:r w:rsidR="00235981" w:rsidRPr="00572EBE">
        <w:rPr>
          <w:color w:val="231F20"/>
        </w:rPr>
        <w:t>ethics</w:t>
      </w:r>
      <w:r>
        <w:rPr>
          <w:color w:val="231F20"/>
        </w:rPr>
        <w:t xml:space="preserve"> </w:t>
      </w:r>
      <w:r w:rsidR="00235981" w:rsidRPr="00572EBE">
        <w:rPr>
          <w:color w:val="231F20"/>
        </w:rPr>
        <w:t>during</w:t>
      </w:r>
      <w:r>
        <w:rPr>
          <w:color w:val="231F20"/>
        </w:rPr>
        <w:t xml:space="preserve"> </w:t>
      </w:r>
      <w:r w:rsidR="00235981" w:rsidRPr="00572EBE">
        <w:rPr>
          <w:color w:val="231F20"/>
        </w:rPr>
        <w:t>the</w:t>
      </w:r>
      <w:r>
        <w:rPr>
          <w:color w:val="231F20"/>
        </w:rPr>
        <w:t xml:space="preserve"> </w:t>
      </w:r>
      <w:r w:rsidR="00235981" w:rsidRPr="00572EBE">
        <w:rPr>
          <w:color w:val="231F20"/>
        </w:rPr>
        <w:t>procurement process, selection and contract execution of all contracts, and refrain from Fraud and Corruption and fully comply</w:t>
      </w:r>
      <w:r>
        <w:rPr>
          <w:color w:val="231F20"/>
        </w:rPr>
        <w:t xml:space="preserve"> </w:t>
      </w:r>
      <w:r w:rsidR="00235981" w:rsidRPr="00572EBE">
        <w:rPr>
          <w:color w:val="231F20"/>
        </w:rPr>
        <w:t>with</w:t>
      </w:r>
      <w:r>
        <w:rPr>
          <w:color w:val="231F20"/>
        </w:rPr>
        <w:t xml:space="preserve"> </w:t>
      </w:r>
      <w:r w:rsidR="00235981" w:rsidRPr="00572EBE">
        <w:rPr>
          <w:color w:val="231F20"/>
        </w:rPr>
        <w:t>Kenya's</w:t>
      </w:r>
      <w:r>
        <w:rPr>
          <w:color w:val="231F20"/>
        </w:rPr>
        <w:t xml:space="preserve"> </w:t>
      </w:r>
      <w:r w:rsidR="00235981" w:rsidRPr="00572EBE">
        <w:rPr>
          <w:color w:val="231F20"/>
        </w:rPr>
        <w:t>laws</w:t>
      </w:r>
      <w:r>
        <w:rPr>
          <w:color w:val="231F20"/>
        </w:rPr>
        <w:t xml:space="preserve"> </w:t>
      </w:r>
      <w:r w:rsidR="00235981" w:rsidRPr="00572EBE">
        <w:rPr>
          <w:color w:val="231F20"/>
        </w:rPr>
        <w:t>and</w:t>
      </w:r>
      <w:r>
        <w:rPr>
          <w:color w:val="231F20"/>
        </w:rPr>
        <w:t xml:space="preserve"> </w:t>
      </w:r>
      <w:r w:rsidR="00235981" w:rsidRPr="00572EBE">
        <w:rPr>
          <w:color w:val="231F20"/>
        </w:rPr>
        <w:t>Regulations</w:t>
      </w:r>
      <w:r>
        <w:rPr>
          <w:color w:val="231F20"/>
        </w:rPr>
        <w:t xml:space="preserve"> </w:t>
      </w:r>
      <w:r w:rsidR="00235981" w:rsidRPr="00572EBE">
        <w:rPr>
          <w:color w:val="231F20"/>
        </w:rPr>
        <w:t>as</w:t>
      </w:r>
      <w:r>
        <w:rPr>
          <w:color w:val="231F20"/>
        </w:rPr>
        <w:t xml:space="preserve"> </w:t>
      </w:r>
      <w:r w:rsidR="00235981" w:rsidRPr="00572EBE">
        <w:rPr>
          <w:color w:val="231F20"/>
        </w:rPr>
        <w:t>per</w:t>
      </w:r>
      <w:r>
        <w:rPr>
          <w:color w:val="231F20"/>
        </w:rPr>
        <w:t xml:space="preserve"> </w:t>
      </w:r>
      <w:r w:rsidR="00235981" w:rsidRPr="00572EBE">
        <w:rPr>
          <w:color w:val="231F20"/>
        </w:rPr>
        <w:t>paragraphs</w:t>
      </w:r>
      <w:r>
        <w:rPr>
          <w:color w:val="231F20"/>
        </w:rPr>
        <w:t xml:space="preserve"> </w:t>
      </w:r>
      <w:r w:rsidR="00235981" w:rsidRPr="00572EBE">
        <w:rPr>
          <w:color w:val="231F20"/>
        </w:rPr>
        <w:t>1.1</w:t>
      </w:r>
      <w:r>
        <w:rPr>
          <w:color w:val="231F20"/>
        </w:rPr>
        <w:t xml:space="preserve"> </w:t>
      </w:r>
      <w:r w:rsidR="00235981" w:rsidRPr="00572EBE">
        <w:rPr>
          <w:color w:val="231F20"/>
        </w:rPr>
        <w:t>above.</w:t>
      </w:r>
    </w:p>
    <w:p w14:paraId="41FED351" w14:textId="77777777" w:rsidR="00CA02E4" w:rsidRDefault="004D2A6B" w:rsidP="004D2A6B">
      <w:pPr>
        <w:tabs>
          <w:tab w:val="left" w:pos="733"/>
        </w:tabs>
        <w:spacing w:before="249" w:line="230" w:lineRule="auto"/>
        <w:ind w:left="864" w:right="270" w:hanging="576"/>
        <w:jc w:val="both"/>
      </w:pPr>
      <w:r>
        <w:rPr>
          <w:color w:val="231F20"/>
        </w:rPr>
        <w:t>2.2</w:t>
      </w:r>
      <w:r>
        <w:rPr>
          <w:color w:val="231F20"/>
        </w:rPr>
        <w:tab/>
      </w:r>
      <w:r w:rsidR="00572EBE">
        <w:rPr>
          <w:color w:val="231F20"/>
        </w:rPr>
        <w:tab/>
      </w:r>
      <w:r w:rsidR="00235981" w:rsidRPr="00572EBE">
        <w:rPr>
          <w:color w:val="231F20"/>
        </w:rPr>
        <w:t xml:space="preserve">Kenya's public procurement and asset disposal act </w:t>
      </w:r>
      <w:r w:rsidR="00235981" w:rsidRPr="00572EBE">
        <w:rPr>
          <w:i/>
          <w:color w:val="231F20"/>
        </w:rPr>
        <w:t xml:space="preserve">(no. 33 of 2015) </w:t>
      </w:r>
      <w:r w:rsidR="00235981" w:rsidRPr="00572EBE">
        <w:rPr>
          <w:color w:val="231F20"/>
        </w:rPr>
        <w:t>under Section 66 describes rules to be followed and actions to be taken in dealing with Corrupt, Coercive, Obstructive, Collusive or Fraudulent practices,</w:t>
      </w:r>
      <w:r w:rsidR="00572EBE">
        <w:rPr>
          <w:color w:val="231F20"/>
        </w:rPr>
        <w:t xml:space="preserve"> </w:t>
      </w:r>
      <w:r w:rsidR="00235981" w:rsidRPr="00572EBE">
        <w:rPr>
          <w:color w:val="231F20"/>
        </w:rPr>
        <w:t>and</w:t>
      </w:r>
      <w:r w:rsidR="00572EBE">
        <w:rPr>
          <w:color w:val="231F20"/>
        </w:rPr>
        <w:t xml:space="preserve"> </w:t>
      </w:r>
      <w:r w:rsidR="00235981" w:rsidRPr="00572EBE">
        <w:rPr>
          <w:color w:val="231F20"/>
        </w:rPr>
        <w:t>Conﬂicts</w:t>
      </w:r>
      <w:r w:rsidR="00572EBE">
        <w:rPr>
          <w:color w:val="231F20"/>
        </w:rPr>
        <w:t xml:space="preserve"> </w:t>
      </w:r>
      <w:r w:rsidR="00235981" w:rsidRPr="00572EBE">
        <w:rPr>
          <w:color w:val="231F20"/>
        </w:rPr>
        <w:t>of</w:t>
      </w:r>
      <w:r w:rsidR="00572EBE">
        <w:rPr>
          <w:color w:val="231F20"/>
        </w:rPr>
        <w:t xml:space="preserve"> </w:t>
      </w:r>
      <w:r w:rsidR="00235981" w:rsidRPr="00572EBE">
        <w:rPr>
          <w:color w:val="231F20"/>
        </w:rPr>
        <w:t>Interest</w:t>
      </w:r>
      <w:r w:rsidR="00572EBE">
        <w:rPr>
          <w:color w:val="231F20"/>
        </w:rPr>
        <w:t xml:space="preserve"> </w:t>
      </w:r>
      <w:r w:rsidR="00235981" w:rsidRPr="00572EBE">
        <w:rPr>
          <w:color w:val="231F20"/>
        </w:rPr>
        <w:t>in</w:t>
      </w:r>
      <w:r w:rsidR="00572EBE">
        <w:rPr>
          <w:color w:val="231F20"/>
        </w:rPr>
        <w:t xml:space="preserve"> </w:t>
      </w:r>
      <w:r w:rsidR="00235981" w:rsidRPr="00572EBE">
        <w:rPr>
          <w:color w:val="231F20"/>
        </w:rPr>
        <w:t>procurement</w:t>
      </w:r>
      <w:r w:rsidR="00572EBE">
        <w:rPr>
          <w:color w:val="231F20"/>
        </w:rPr>
        <w:t xml:space="preserve"> </w:t>
      </w:r>
      <w:r w:rsidR="00235981" w:rsidRPr="00572EBE">
        <w:rPr>
          <w:color w:val="231F20"/>
        </w:rPr>
        <w:t>including</w:t>
      </w:r>
      <w:r w:rsidR="00572EBE">
        <w:rPr>
          <w:color w:val="231F20"/>
        </w:rPr>
        <w:t xml:space="preserve"> </w:t>
      </w:r>
      <w:r w:rsidR="00235981" w:rsidRPr="00572EBE">
        <w:rPr>
          <w:color w:val="231F20"/>
        </w:rPr>
        <w:t>consequences</w:t>
      </w:r>
      <w:r w:rsidR="00572EBE">
        <w:rPr>
          <w:color w:val="231F20"/>
        </w:rPr>
        <w:t xml:space="preserve"> </w:t>
      </w:r>
      <w:r w:rsidR="00235981" w:rsidRPr="00572EBE">
        <w:rPr>
          <w:color w:val="231F20"/>
        </w:rPr>
        <w:t>for</w:t>
      </w:r>
      <w:r w:rsidR="00572EBE">
        <w:rPr>
          <w:color w:val="231F20"/>
        </w:rPr>
        <w:t xml:space="preserve"> </w:t>
      </w:r>
      <w:r w:rsidR="00235981" w:rsidRPr="00572EBE">
        <w:rPr>
          <w:color w:val="231F20"/>
        </w:rPr>
        <w:t>offences</w:t>
      </w:r>
      <w:r w:rsidR="00572EBE">
        <w:rPr>
          <w:color w:val="231F20"/>
        </w:rPr>
        <w:t xml:space="preserve"> </w:t>
      </w:r>
      <w:r w:rsidR="00235981" w:rsidRPr="00572EBE">
        <w:rPr>
          <w:color w:val="231F20"/>
        </w:rPr>
        <w:t>committed.</w:t>
      </w:r>
      <w:r w:rsidR="00572EBE">
        <w:rPr>
          <w:color w:val="231F20"/>
        </w:rPr>
        <w:t xml:space="preserve"> </w:t>
      </w:r>
      <w:r w:rsidR="00235981" w:rsidRPr="00572EBE">
        <w:rPr>
          <w:color w:val="231F20"/>
        </w:rPr>
        <w:t>A</w:t>
      </w:r>
      <w:r w:rsidR="00572EBE">
        <w:rPr>
          <w:color w:val="231F20"/>
        </w:rPr>
        <w:t xml:space="preserve"> </w:t>
      </w:r>
      <w:r w:rsidR="00235981" w:rsidRPr="00572EBE">
        <w:rPr>
          <w:color w:val="231F20"/>
        </w:rPr>
        <w:t>few</w:t>
      </w:r>
      <w:r w:rsidR="00572EBE">
        <w:rPr>
          <w:color w:val="231F20"/>
        </w:rPr>
        <w:t xml:space="preserve"> </w:t>
      </w:r>
      <w:r w:rsidR="00235981" w:rsidRPr="00572EBE">
        <w:rPr>
          <w:color w:val="231F20"/>
        </w:rPr>
        <w:t>of</w:t>
      </w:r>
      <w:r w:rsidR="00572EBE">
        <w:rPr>
          <w:color w:val="231F20"/>
        </w:rPr>
        <w:t xml:space="preserve"> </w:t>
      </w:r>
      <w:r w:rsidR="00235981" w:rsidRPr="00572EBE">
        <w:rPr>
          <w:color w:val="231F20"/>
        </w:rPr>
        <w:t>the provisions</w:t>
      </w:r>
      <w:r w:rsidR="00572EBE">
        <w:rPr>
          <w:color w:val="231F20"/>
        </w:rPr>
        <w:t xml:space="preserve"> </w:t>
      </w:r>
      <w:r w:rsidR="00235981" w:rsidRPr="00572EBE">
        <w:rPr>
          <w:color w:val="231F20"/>
        </w:rPr>
        <w:t>noted</w:t>
      </w:r>
      <w:r w:rsidR="00572EBE">
        <w:rPr>
          <w:color w:val="231F20"/>
        </w:rPr>
        <w:t xml:space="preserve"> </w:t>
      </w:r>
      <w:r w:rsidR="00235981" w:rsidRPr="00572EBE">
        <w:rPr>
          <w:color w:val="231F20"/>
        </w:rPr>
        <w:t>below</w:t>
      </w:r>
      <w:r w:rsidR="00572EBE">
        <w:rPr>
          <w:color w:val="231F20"/>
        </w:rPr>
        <w:t xml:space="preserve"> </w:t>
      </w:r>
      <w:r w:rsidR="00235981" w:rsidRPr="00572EBE">
        <w:rPr>
          <w:color w:val="231F20"/>
        </w:rPr>
        <w:t>high</w:t>
      </w:r>
      <w:r w:rsidR="00572EBE">
        <w:rPr>
          <w:color w:val="231F20"/>
        </w:rPr>
        <w:t xml:space="preserve"> </w:t>
      </w:r>
      <w:r w:rsidR="00235981" w:rsidRPr="00572EBE">
        <w:rPr>
          <w:color w:val="231F20"/>
        </w:rPr>
        <w:t>light</w:t>
      </w:r>
      <w:r w:rsidR="00572EBE">
        <w:rPr>
          <w:color w:val="231F20"/>
        </w:rPr>
        <w:t xml:space="preserve"> </w:t>
      </w:r>
      <w:r w:rsidR="00235981" w:rsidRPr="00572EBE">
        <w:rPr>
          <w:color w:val="231F20"/>
        </w:rPr>
        <w:t>Kenya's</w:t>
      </w:r>
      <w:r w:rsidR="00572EBE">
        <w:rPr>
          <w:color w:val="231F20"/>
        </w:rPr>
        <w:t xml:space="preserve"> </w:t>
      </w:r>
      <w:r w:rsidR="00235981" w:rsidRPr="00572EBE">
        <w:rPr>
          <w:color w:val="231F20"/>
        </w:rPr>
        <w:t>policy</w:t>
      </w:r>
      <w:r w:rsidR="00572EBE">
        <w:rPr>
          <w:color w:val="231F20"/>
        </w:rPr>
        <w:t xml:space="preserve"> </w:t>
      </w:r>
      <w:r w:rsidR="00235981" w:rsidRPr="00572EBE">
        <w:rPr>
          <w:color w:val="231F20"/>
        </w:rPr>
        <w:t>of</w:t>
      </w:r>
      <w:r w:rsidR="00572EBE">
        <w:rPr>
          <w:color w:val="231F20"/>
        </w:rPr>
        <w:t xml:space="preserve"> </w:t>
      </w:r>
      <w:r w:rsidR="00235981" w:rsidRPr="00572EBE">
        <w:rPr>
          <w:color w:val="231F20"/>
        </w:rPr>
        <w:t>no</w:t>
      </w:r>
      <w:r w:rsidR="00572EBE">
        <w:rPr>
          <w:color w:val="231F20"/>
        </w:rPr>
        <w:t xml:space="preserve"> </w:t>
      </w:r>
      <w:r w:rsidR="00235981" w:rsidRPr="00572EBE">
        <w:rPr>
          <w:color w:val="231F20"/>
        </w:rPr>
        <w:t>tolerance</w:t>
      </w:r>
      <w:r w:rsidR="00572EBE">
        <w:rPr>
          <w:color w:val="231F20"/>
        </w:rPr>
        <w:t xml:space="preserve"> </w:t>
      </w:r>
      <w:r w:rsidR="00235981" w:rsidRPr="00572EBE">
        <w:rPr>
          <w:color w:val="231F20"/>
        </w:rPr>
        <w:t>for</w:t>
      </w:r>
      <w:r w:rsidR="00572EBE">
        <w:rPr>
          <w:color w:val="231F20"/>
        </w:rPr>
        <w:t xml:space="preserve"> </w:t>
      </w:r>
      <w:r w:rsidR="00235981" w:rsidRPr="00572EBE">
        <w:rPr>
          <w:color w:val="231F20"/>
        </w:rPr>
        <w:t>such</w:t>
      </w:r>
      <w:r w:rsidR="00572EBE">
        <w:rPr>
          <w:color w:val="231F20"/>
        </w:rPr>
        <w:t xml:space="preserve"> </w:t>
      </w:r>
      <w:r w:rsidR="00235981" w:rsidRPr="00572EBE">
        <w:rPr>
          <w:color w:val="231F20"/>
        </w:rPr>
        <w:t>practices</w:t>
      </w:r>
      <w:r w:rsidR="00572EBE">
        <w:rPr>
          <w:color w:val="231F20"/>
        </w:rPr>
        <w:t xml:space="preserve"> </w:t>
      </w:r>
      <w:r w:rsidR="00235981" w:rsidRPr="00572EBE">
        <w:rPr>
          <w:color w:val="231F20"/>
        </w:rPr>
        <w:t>and</w:t>
      </w:r>
      <w:r w:rsidR="00572EBE">
        <w:rPr>
          <w:color w:val="231F20"/>
        </w:rPr>
        <w:t xml:space="preserve"> </w:t>
      </w:r>
      <w:r w:rsidR="00235981" w:rsidRPr="00572EBE">
        <w:rPr>
          <w:color w:val="231F20"/>
        </w:rPr>
        <w:t>behavior:</w:t>
      </w:r>
    </w:p>
    <w:p w14:paraId="67FDACCE" w14:textId="4940B61B" w:rsidR="00CA02E4" w:rsidRDefault="002B44DA" w:rsidP="00E43645">
      <w:pPr>
        <w:pStyle w:val="ListParagraph"/>
        <w:numPr>
          <w:ilvl w:val="2"/>
          <w:numId w:val="31"/>
        </w:numPr>
        <w:tabs>
          <w:tab w:val="left" w:pos="1193"/>
        </w:tabs>
        <w:spacing w:before="246" w:line="230" w:lineRule="auto"/>
        <w:ind w:left="1440" w:right="270" w:hanging="576"/>
        <w:jc w:val="both"/>
      </w:pPr>
      <w:r>
        <w:rPr>
          <w:color w:val="231F20"/>
        </w:rPr>
        <w:t xml:space="preserve">     </w:t>
      </w:r>
      <w:r w:rsidR="008E7C3C">
        <w:rPr>
          <w:color w:val="231F20"/>
        </w:rPr>
        <w:t xml:space="preserve">A </w:t>
      </w:r>
      <w:r w:rsidR="00235981">
        <w:rPr>
          <w:color w:val="231F20"/>
        </w:rPr>
        <w:t>person</w:t>
      </w:r>
      <w:r w:rsidR="008E7C3C">
        <w:rPr>
          <w:color w:val="231F20"/>
        </w:rPr>
        <w:t xml:space="preserve"> </w:t>
      </w:r>
      <w:r w:rsidR="00235981">
        <w:rPr>
          <w:color w:val="231F20"/>
        </w:rPr>
        <w:t>to</w:t>
      </w:r>
      <w:r w:rsidR="008E7C3C">
        <w:rPr>
          <w:color w:val="231F20"/>
        </w:rPr>
        <w:t xml:space="preserve"> </w:t>
      </w:r>
      <w:r w:rsidR="00235981">
        <w:rPr>
          <w:color w:val="231F20"/>
        </w:rPr>
        <w:t>whom</w:t>
      </w:r>
      <w:r w:rsidR="008E7C3C">
        <w:rPr>
          <w:color w:val="231F20"/>
        </w:rPr>
        <w:t xml:space="preserve"> </w:t>
      </w:r>
      <w:r w:rsidR="00235981">
        <w:rPr>
          <w:color w:val="231F20"/>
        </w:rPr>
        <w:t>this</w:t>
      </w:r>
      <w:r w:rsidR="008E7C3C">
        <w:rPr>
          <w:color w:val="231F20"/>
        </w:rPr>
        <w:t xml:space="preserve"> </w:t>
      </w:r>
      <w:r w:rsidR="00235981">
        <w:rPr>
          <w:color w:val="231F20"/>
        </w:rPr>
        <w:t>Act</w:t>
      </w:r>
      <w:r w:rsidR="008E7C3C">
        <w:rPr>
          <w:color w:val="231F20"/>
        </w:rPr>
        <w:t xml:space="preserve"> </w:t>
      </w:r>
      <w:r w:rsidR="00235981">
        <w:rPr>
          <w:color w:val="231F20"/>
        </w:rPr>
        <w:t>applies</w:t>
      </w:r>
      <w:r w:rsidR="008E7C3C">
        <w:rPr>
          <w:color w:val="231F20"/>
        </w:rPr>
        <w:t xml:space="preserve"> </w:t>
      </w:r>
      <w:r w:rsidR="00235981">
        <w:rPr>
          <w:color w:val="231F20"/>
        </w:rPr>
        <w:t>shall</w:t>
      </w:r>
      <w:r w:rsidR="008E7C3C">
        <w:rPr>
          <w:color w:val="231F20"/>
        </w:rPr>
        <w:t xml:space="preserve"> </w:t>
      </w:r>
      <w:r w:rsidR="00235981">
        <w:rPr>
          <w:color w:val="231F20"/>
        </w:rPr>
        <w:t>not</w:t>
      </w:r>
      <w:r w:rsidR="008E7C3C">
        <w:rPr>
          <w:color w:val="231F20"/>
        </w:rPr>
        <w:t xml:space="preserve"> </w:t>
      </w:r>
      <w:r w:rsidR="00235981">
        <w:rPr>
          <w:color w:val="231F20"/>
        </w:rPr>
        <w:t>be</w:t>
      </w:r>
      <w:r w:rsidR="008E7C3C">
        <w:rPr>
          <w:color w:val="231F20"/>
        </w:rPr>
        <w:t xml:space="preserve"> </w:t>
      </w:r>
      <w:r w:rsidR="00235981">
        <w:rPr>
          <w:color w:val="231F20"/>
        </w:rPr>
        <w:t>involved</w:t>
      </w:r>
      <w:r w:rsidR="008E7C3C">
        <w:rPr>
          <w:color w:val="231F20"/>
        </w:rPr>
        <w:t xml:space="preserve"> </w:t>
      </w:r>
      <w:r w:rsidR="00235981">
        <w:rPr>
          <w:color w:val="231F20"/>
        </w:rPr>
        <w:t>in</w:t>
      </w:r>
      <w:r w:rsidR="008E7C3C">
        <w:rPr>
          <w:color w:val="231F20"/>
        </w:rPr>
        <w:t xml:space="preserve"> </w:t>
      </w:r>
      <w:r w:rsidR="00235981">
        <w:rPr>
          <w:color w:val="231F20"/>
        </w:rPr>
        <w:t>any</w:t>
      </w:r>
      <w:r w:rsidR="008E7C3C">
        <w:rPr>
          <w:color w:val="231F20"/>
        </w:rPr>
        <w:t xml:space="preserve"> </w:t>
      </w:r>
      <w:r w:rsidR="00235981">
        <w:rPr>
          <w:color w:val="231F20"/>
        </w:rPr>
        <w:t>corrupt,</w:t>
      </w:r>
      <w:r w:rsidR="008E7C3C">
        <w:rPr>
          <w:color w:val="231F20"/>
        </w:rPr>
        <w:t xml:space="preserve"> </w:t>
      </w:r>
      <w:r w:rsidR="00235981">
        <w:rPr>
          <w:color w:val="231F20"/>
        </w:rPr>
        <w:t>coercive,</w:t>
      </w:r>
      <w:r w:rsidR="008E7C3C">
        <w:rPr>
          <w:color w:val="231F20"/>
        </w:rPr>
        <w:t xml:space="preserve"> </w:t>
      </w:r>
      <w:r w:rsidR="00235981">
        <w:rPr>
          <w:color w:val="231F20"/>
        </w:rPr>
        <w:t>obstructive,</w:t>
      </w:r>
      <w:r w:rsidR="008E7C3C">
        <w:rPr>
          <w:color w:val="231F20"/>
        </w:rPr>
        <w:t xml:space="preserve"> </w:t>
      </w:r>
      <w:r w:rsidR="00235981">
        <w:rPr>
          <w:color w:val="231F20"/>
        </w:rPr>
        <w:t>collusive</w:t>
      </w:r>
      <w:r w:rsidR="00572EBE">
        <w:rPr>
          <w:color w:val="231F20"/>
        </w:rPr>
        <w:t xml:space="preserve"> </w:t>
      </w:r>
      <w:r w:rsidR="00235981">
        <w:rPr>
          <w:color w:val="231F20"/>
        </w:rPr>
        <w:t>or fraudulent</w:t>
      </w:r>
      <w:r w:rsidR="00572EBE">
        <w:rPr>
          <w:color w:val="231F20"/>
        </w:rPr>
        <w:t xml:space="preserve"> </w:t>
      </w:r>
      <w:r w:rsidR="00235981">
        <w:rPr>
          <w:color w:val="231F20"/>
        </w:rPr>
        <w:t>practice;</w:t>
      </w:r>
      <w:r w:rsidR="00572EBE">
        <w:rPr>
          <w:color w:val="231F20"/>
        </w:rPr>
        <w:t xml:space="preserve"> </w:t>
      </w:r>
      <w:r w:rsidR="00235981">
        <w:rPr>
          <w:color w:val="231F20"/>
        </w:rPr>
        <w:t>or</w:t>
      </w:r>
      <w:r w:rsidR="00572EBE">
        <w:rPr>
          <w:color w:val="231F20"/>
        </w:rPr>
        <w:t xml:space="preserve"> </w:t>
      </w:r>
      <w:r w:rsidR="00235981">
        <w:rPr>
          <w:color w:val="231F20"/>
        </w:rPr>
        <w:t>conﬂicts</w:t>
      </w:r>
      <w:r w:rsidR="00572EBE">
        <w:rPr>
          <w:color w:val="231F20"/>
        </w:rPr>
        <w:t xml:space="preserve"> </w:t>
      </w:r>
      <w:r w:rsidR="00235981">
        <w:rPr>
          <w:color w:val="231F20"/>
        </w:rPr>
        <w:t>of</w:t>
      </w:r>
      <w:r w:rsidR="00572EBE">
        <w:rPr>
          <w:color w:val="231F20"/>
        </w:rPr>
        <w:t xml:space="preserve"> </w:t>
      </w:r>
      <w:r w:rsidR="00235981">
        <w:rPr>
          <w:color w:val="231F20"/>
        </w:rPr>
        <w:t>interest</w:t>
      </w:r>
      <w:r w:rsidR="00572EBE">
        <w:rPr>
          <w:color w:val="231F20"/>
        </w:rPr>
        <w:t xml:space="preserve"> </w:t>
      </w:r>
      <w:r w:rsidR="00235981">
        <w:rPr>
          <w:color w:val="231F20"/>
        </w:rPr>
        <w:t>in</w:t>
      </w:r>
      <w:r w:rsidR="00572EBE">
        <w:rPr>
          <w:color w:val="231F20"/>
        </w:rPr>
        <w:t xml:space="preserve"> </w:t>
      </w:r>
      <w:r w:rsidR="00235981">
        <w:rPr>
          <w:color w:val="231F20"/>
        </w:rPr>
        <w:t>any</w:t>
      </w:r>
      <w:r w:rsidR="00572EBE">
        <w:rPr>
          <w:color w:val="231F20"/>
        </w:rPr>
        <w:t xml:space="preserve"> </w:t>
      </w:r>
      <w:r w:rsidR="00235981">
        <w:rPr>
          <w:color w:val="231F20"/>
        </w:rPr>
        <w:t>procurement</w:t>
      </w:r>
      <w:r w:rsidR="00572EBE">
        <w:rPr>
          <w:color w:val="231F20"/>
        </w:rPr>
        <w:t xml:space="preserve"> </w:t>
      </w:r>
      <w:r w:rsidR="00235981">
        <w:rPr>
          <w:color w:val="231F20"/>
        </w:rPr>
        <w:t>or</w:t>
      </w:r>
      <w:r w:rsidR="00572EBE">
        <w:rPr>
          <w:color w:val="231F20"/>
        </w:rPr>
        <w:t xml:space="preserve"> </w:t>
      </w:r>
      <w:r w:rsidR="00235981">
        <w:rPr>
          <w:color w:val="231F20"/>
        </w:rPr>
        <w:t>asset</w:t>
      </w:r>
      <w:r w:rsidR="00572EBE">
        <w:rPr>
          <w:color w:val="231F20"/>
        </w:rPr>
        <w:t xml:space="preserve"> </w:t>
      </w:r>
      <w:r w:rsidR="00235981">
        <w:rPr>
          <w:color w:val="231F20"/>
        </w:rPr>
        <w:t>disposal</w:t>
      </w:r>
      <w:r w:rsidR="00572EBE">
        <w:rPr>
          <w:color w:val="231F20"/>
        </w:rPr>
        <w:t xml:space="preserve"> </w:t>
      </w:r>
      <w:r w:rsidR="00235981">
        <w:rPr>
          <w:color w:val="231F20"/>
        </w:rPr>
        <w:t>proceeding;</w:t>
      </w:r>
    </w:p>
    <w:p w14:paraId="09DB47A3" w14:textId="4D488914" w:rsidR="00CA02E4" w:rsidRDefault="002B44DA" w:rsidP="00E43645">
      <w:pPr>
        <w:pStyle w:val="ListParagraph"/>
        <w:numPr>
          <w:ilvl w:val="2"/>
          <w:numId w:val="31"/>
        </w:numPr>
        <w:tabs>
          <w:tab w:val="left" w:pos="1193"/>
        </w:tabs>
        <w:spacing w:before="246" w:line="230" w:lineRule="auto"/>
        <w:ind w:left="1440" w:right="263" w:hanging="576"/>
        <w:jc w:val="both"/>
      </w:pPr>
      <w:r>
        <w:rPr>
          <w:color w:val="231F20"/>
        </w:rPr>
        <w:t xml:space="preserve">     </w:t>
      </w:r>
      <w:r w:rsidR="00235981">
        <w:rPr>
          <w:color w:val="231F20"/>
        </w:rPr>
        <w:t>A person referred to under subsection (1) who contravenes the provisions of that sub-section commits</w:t>
      </w:r>
      <w:r w:rsidR="006D79AA">
        <w:rPr>
          <w:color w:val="231F20"/>
        </w:rPr>
        <w:t xml:space="preserve"> </w:t>
      </w:r>
      <w:r w:rsidR="00235981">
        <w:rPr>
          <w:color w:val="231F20"/>
        </w:rPr>
        <w:t>an offence;</w:t>
      </w:r>
    </w:p>
    <w:p w14:paraId="3C57E1CD" w14:textId="5A6858F0" w:rsidR="00CA02E4" w:rsidRDefault="002B44DA" w:rsidP="00E43645">
      <w:pPr>
        <w:pStyle w:val="ListParagraph"/>
        <w:numPr>
          <w:ilvl w:val="2"/>
          <w:numId w:val="31"/>
        </w:numPr>
        <w:tabs>
          <w:tab w:val="left" w:pos="1192"/>
          <w:tab w:val="left" w:pos="1193"/>
        </w:tabs>
        <w:spacing w:before="237"/>
        <w:ind w:left="1440" w:hanging="576"/>
      </w:pPr>
      <w:r>
        <w:rPr>
          <w:color w:val="231F20"/>
        </w:rPr>
        <w:t xml:space="preserve">    </w:t>
      </w:r>
      <w:r w:rsidR="00235981">
        <w:rPr>
          <w:color w:val="231F20"/>
        </w:rPr>
        <w:t>Without</w:t>
      </w:r>
      <w:r w:rsidR="008E7C3C">
        <w:rPr>
          <w:color w:val="231F20"/>
        </w:rPr>
        <w:t xml:space="preserve"> </w:t>
      </w:r>
      <w:r w:rsidR="00235981">
        <w:rPr>
          <w:color w:val="231F20"/>
        </w:rPr>
        <w:t>limiting</w:t>
      </w:r>
      <w:r w:rsidR="008E7C3C">
        <w:rPr>
          <w:color w:val="231F20"/>
        </w:rPr>
        <w:t xml:space="preserve"> </w:t>
      </w:r>
      <w:r w:rsidR="00235981">
        <w:rPr>
          <w:color w:val="231F20"/>
        </w:rPr>
        <w:t>the</w:t>
      </w:r>
      <w:r w:rsidR="008E7C3C">
        <w:rPr>
          <w:color w:val="231F20"/>
        </w:rPr>
        <w:t xml:space="preserve"> </w:t>
      </w:r>
      <w:r w:rsidR="00235981">
        <w:rPr>
          <w:color w:val="231F20"/>
        </w:rPr>
        <w:t>generality</w:t>
      </w:r>
      <w:r w:rsidR="008E7C3C">
        <w:rPr>
          <w:color w:val="231F20"/>
        </w:rPr>
        <w:t xml:space="preserve"> </w:t>
      </w:r>
      <w:r w:rsidR="00235981">
        <w:rPr>
          <w:color w:val="231F20"/>
        </w:rPr>
        <w:t>of</w:t>
      </w:r>
      <w:r w:rsidR="008E7C3C">
        <w:rPr>
          <w:color w:val="231F20"/>
        </w:rPr>
        <w:t xml:space="preserve"> </w:t>
      </w:r>
      <w:r w:rsidR="00235981">
        <w:rPr>
          <w:color w:val="231F20"/>
        </w:rPr>
        <w:t>the</w:t>
      </w:r>
      <w:r w:rsidR="008E7C3C">
        <w:rPr>
          <w:color w:val="231F20"/>
        </w:rPr>
        <w:t xml:space="preserve"> </w:t>
      </w:r>
      <w:r w:rsidR="00235981">
        <w:rPr>
          <w:color w:val="231F20"/>
        </w:rPr>
        <w:t>subsection</w:t>
      </w:r>
      <w:r w:rsidR="008E7C3C">
        <w:rPr>
          <w:color w:val="231F20"/>
        </w:rPr>
        <w:t xml:space="preserve"> </w:t>
      </w:r>
      <w:r w:rsidR="00235981">
        <w:rPr>
          <w:color w:val="231F20"/>
        </w:rPr>
        <w:t>(1)</w:t>
      </w:r>
      <w:r w:rsidR="008E7C3C">
        <w:rPr>
          <w:color w:val="231F20"/>
        </w:rPr>
        <w:t xml:space="preserve"> </w:t>
      </w:r>
      <w:r w:rsidR="00235981">
        <w:rPr>
          <w:color w:val="231F20"/>
        </w:rPr>
        <w:t>and</w:t>
      </w:r>
      <w:r w:rsidR="008E7C3C">
        <w:rPr>
          <w:color w:val="231F20"/>
        </w:rPr>
        <w:t xml:space="preserve"> </w:t>
      </w:r>
      <w:r w:rsidR="00235981">
        <w:rPr>
          <w:color w:val="231F20"/>
        </w:rPr>
        <w:t>(2),</w:t>
      </w:r>
      <w:r w:rsidR="008E7C3C">
        <w:rPr>
          <w:color w:val="231F20"/>
        </w:rPr>
        <w:t xml:space="preserve"> </w:t>
      </w:r>
      <w:r w:rsidR="00235981">
        <w:rPr>
          <w:color w:val="231F20"/>
        </w:rPr>
        <w:t>the</w:t>
      </w:r>
      <w:r w:rsidR="008E7C3C">
        <w:rPr>
          <w:color w:val="231F20"/>
        </w:rPr>
        <w:t xml:space="preserve"> </w:t>
      </w:r>
      <w:r w:rsidR="00235981">
        <w:rPr>
          <w:color w:val="231F20"/>
        </w:rPr>
        <w:t>person</w:t>
      </w:r>
      <w:r w:rsidR="008E7C3C">
        <w:rPr>
          <w:color w:val="231F20"/>
        </w:rPr>
        <w:t xml:space="preserve"> </w:t>
      </w:r>
      <w:r w:rsidR="00235981">
        <w:rPr>
          <w:color w:val="231F20"/>
        </w:rPr>
        <w:t>shall</w:t>
      </w:r>
      <w:r w:rsidR="008E7C3C">
        <w:rPr>
          <w:color w:val="231F20"/>
        </w:rPr>
        <w:t xml:space="preserve"> </w:t>
      </w:r>
      <w:r w:rsidR="00235981">
        <w:rPr>
          <w:color w:val="231F20"/>
        </w:rPr>
        <w:t>be—</w:t>
      </w:r>
    </w:p>
    <w:p w14:paraId="127E480C" w14:textId="77777777" w:rsidR="00CA02E4" w:rsidRDefault="00235981" w:rsidP="00E43645">
      <w:pPr>
        <w:pStyle w:val="ListParagraph"/>
        <w:numPr>
          <w:ilvl w:val="3"/>
          <w:numId w:val="31"/>
        </w:numPr>
        <w:tabs>
          <w:tab w:val="left" w:pos="1630"/>
          <w:tab w:val="left" w:pos="1631"/>
        </w:tabs>
        <w:spacing w:before="112"/>
        <w:ind w:left="2016" w:hanging="576"/>
      </w:pPr>
      <w:r>
        <w:rPr>
          <w:color w:val="231F20"/>
        </w:rPr>
        <w:t>disqualiﬁed</w:t>
      </w:r>
      <w:r w:rsidR="008E7C3C">
        <w:rPr>
          <w:color w:val="231F20"/>
        </w:rPr>
        <w:t xml:space="preserve"> </w:t>
      </w:r>
      <w:r>
        <w:rPr>
          <w:color w:val="231F20"/>
        </w:rPr>
        <w:t>from</w:t>
      </w:r>
      <w:r w:rsidR="008E7C3C">
        <w:rPr>
          <w:color w:val="231F20"/>
        </w:rPr>
        <w:t xml:space="preserve"> </w:t>
      </w:r>
      <w:r>
        <w:rPr>
          <w:color w:val="231F20"/>
        </w:rPr>
        <w:t>entering</w:t>
      </w:r>
      <w:r w:rsidR="008E7C3C">
        <w:rPr>
          <w:color w:val="231F20"/>
        </w:rPr>
        <w:t xml:space="preserve"> </w:t>
      </w:r>
      <w:r>
        <w:rPr>
          <w:color w:val="231F20"/>
        </w:rPr>
        <w:t>into</w:t>
      </w:r>
      <w:r w:rsidR="008E7C3C">
        <w:rPr>
          <w:color w:val="231F20"/>
        </w:rPr>
        <w:t xml:space="preserve"> </w:t>
      </w:r>
      <w:r>
        <w:rPr>
          <w:color w:val="231F20"/>
        </w:rPr>
        <w:t>a</w:t>
      </w:r>
      <w:r w:rsidR="008E7C3C">
        <w:rPr>
          <w:color w:val="231F20"/>
        </w:rPr>
        <w:t xml:space="preserve"> </w:t>
      </w:r>
      <w:r>
        <w:rPr>
          <w:color w:val="231F20"/>
        </w:rPr>
        <w:t>contract</w:t>
      </w:r>
      <w:r w:rsidR="008E7C3C">
        <w:rPr>
          <w:color w:val="231F20"/>
        </w:rPr>
        <w:t xml:space="preserve"> </w:t>
      </w:r>
      <w:r>
        <w:rPr>
          <w:color w:val="231F20"/>
        </w:rPr>
        <w:t>for</w:t>
      </w:r>
      <w:r w:rsidR="008E7C3C">
        <w:rPr>
          <w:color w:val="231F20"/>
        </w:rPr>
        <w:t xml:space="preserve"> </w:t>
      </w:r>
      <w:r>
        <w:rPr>
          <w:color w:val="231F20"/>
        </w:rPr>
        <w:t>a</w:t>
      </w:r>
      <w:r w:rsidR="008E7C3C">
        <w:rPr>
          <w:color w:val="231F20"/>
        </w:rPr>
        <w:t xml:space="preserve"> </w:t>
      </w:r>
      <w:r>
        <w:rPr>
          <w:color w:val="231F20"/>
        </w:rPr>
        <w:t>procure</w:t>
      </w:r>
      <w:r w:rsidR="008E7C3C">
        <w:rPr>
          <w:color w:val="231F20"/>
        </w:rPr>
        <w:t xml:space="preserve"> </w:t>
      </w:r>
      <w:r>
        <w:rPr>
          <w:color w:val="231F20"/>
        </w:rPr>
        <w:t>mentor</w:t>
      </w:r>
      <w:r w:rsidR="008E7C3C">
        <w:rPr>
          <w:color w:val="231F20"/>
        </w:rPr>
        <w:t xml:space="preserve"> </w:t>
      </w:r>
      <w:r>
        <w:rPr>
          <w:color w:val="231F20"/>
        </w:rPr>
        <w:t>asset</w:t>
      </w:r>
      <w:r w:rsidR="008E7C3C">
        <w:rPr>
          <w:color w:val="231F20"/>
        </w:rPr>
        <w:t xml:space="preserve"> </w:t>
      </w:r>
      <w:r>
        <w:rPr>
          <w:color w:val="231F20"/>
        </w:rPr>
        <w:t>disposal</w:t>
      </w:r>
      <w:r w:rsidR="008E7C3C">
        <w:rPr>
          <w:color w:val="231F20"/>
        </w:rPr>
        <w:t xml:space="preserve"> </w:t>
      </w:r>
      <w:r>
        <w:rPr>
          <w:color w:val="231F20"/>
        </w:rPr>
        <w:t>proceeding;</w:t>
      </w:r>
      <w:r w:rsidR="008E7C3C">
        <w:rPr>
          <w:color w:val="231F20"/>
        </w:rPr>
        <w:t xml:space="preserve"> </w:t>
      </w:r>
      <w:r>
        <w:rPr>
          <w:color w:val="231F20"/>
        </w:rPr>
        <w:t>or</w:t>
      </w:r>
    </w:p>
    <w:p w14:paraId="119EAE48" w14:textId="77777777" w:rsidR="00CA02E4" w:rsidRDefault="00235981" w:rsidP="00E43645">
      <w:pPr>
        <w:pStyle w:val="ListParagraph"/>
        <w:numPr>
          <w:ilvl w:val="3"/>
          <w:numId w:val="31"/>
        </w:numPr>
        <w:tabs>
          <w:tab w:val="left" w:pos="1630"/>
          <w:tab w:val="left" w:pos="1631"/>
        </w:tabs>
        <w:spacing w:before="113"/>
        <w:ind w:left="2016" w:hanging="576"/>
      </w:pPr>
      <w:r>
        <w:rPr>
          <w:color w:val="231F20"/>
        </w:rPr>
        <w:t>if</w:t>
      </w:r>
      <w:r w:rsidR="008E7C3C">
        <w:rPr>
          <w:color w:val="231F20"/>
        </w:rPr>
        <w:t xml:space="preserve"> </w:t>
      </w:r>
      <w:r>
        <w:rPr>
          <w:color w:val="231F20"/>
        </w:rPr>
        <w:t>a</w:t>
      </w:r>
      <w:r w:rsidR="008E7C3C">
        <w:rPr>
          <w:color w:val="231F20"/>
        </w:rPr>
        <w:t xml:space="preserve"> </w:t>
      </w:r>
      <w:r>
        <w:rPr>
          <w:color w:val="231F20"/>
        </w:rPr>
        <w:t>contract</w:t>
      </w:r>
      <w:r w:rsidR="008E7C3C">
        <w:rPr>
          <w:color w:val="231F20"/>
        </w:rPr>
        <w:t xml:space="preserve"> </w:t>
      </w:r>
      <w:r>
        <w:rPr>
          <w:color w:val="231F20"/>
        </w:rPr>
        <w:t>has</w:t>
      </w:r>
      <w:r w:rsidR="008E7C3C">
        <w:rPr>
          <w:color w:val="231F20"/>
        </w:rPr>
        <w:t xml:space="preserve"> </w:t>
      </w:r>
      <w:r>
        <w:rPr>
          <w:color w:val="231F20"/>
        </w:rPr>
        <w:t>already</w:t>
      </w:r>
      <w:r w:rsidR="008E7C3C">
        <w:rPr>
          <w:color w:val="231F20"/>
        </w:rPr>
        <w:t xml:space="preserve"> </w:t>
      </w:r>
      <w:r>
        <w:rPr>
          <w:color w:val="231F20"/>
        </w:rPr>
        <w:t>been</w:t>
      </w:r>
      <w:r w:rsidR="008E7C3C">
        <w:rPr>
          <w:color w:val="231F20"/>
        </w:rPr>
        <w:t xml:space="preserve"> </w:t>
      </w:r>
      <w:r>
        <w:rPr>
          <w:color w:val="231F20"/>
        </w:rPr>
        <w:t>entered</w:t>
      </w:r>
      <w:r w:rsidR="008E7C3C">
        <w:rPr>
          <w:color w:val="231F20"/>
        </w:rPr>
        <w:t xml:space="preserve"> </w:t>
      </w:r>
      <w:r>
        <w:rPr>
          <w:color w:val="231F20"/>
        </w:rPr>
        <w:t>into</w:t>
      </w:r>
      <w:r w:rsidR="008E7C3C">
        <w:rPr>
          <w:color w:val="231F20"/>
        </w:rPr>
        <w:t xml:space="preserve"> </w:t>
      </w:r>
      <w:r>
        <w:rPr>
          <w:color w:val="231F20"/>
        </w:rPr>
        <w:t>with</w:t>
      </w:r>
      <w:r w:rsidR="008E7C3C">
        <w:rPr>
          <w:color w:val="231F20"/>
        </w:rPr>
        <w:t xml:space="preserve"> </w:t>
      </w:r>
      <w:r>
        <w:rPr>
          <w:color w:val="231F20"/>
        </w:rPr>
        <w:t>the</w:t>
      </w:r>
      <w:r w:rsidR="008E7C3C">
        <w:rPr>
          <w:color w:val="231F20"/>
        </w:rPr>
        <w:t xml:space="preserve"> </w:t>
      </w:r>
      <w:r>
        <w:rPr>
          <w:color w:val="231F20"/>
        </w:rPr>
        <w:t>person,</w:t>
      </w:r>
      <w:r w:rsidR="008E7C3C">
        <w:rPr>
          <w:color w:val="231F20"/>
        </w:rPr>
        <w:t xml:space="preserve"> </w:t>
      </w:r>
      <w:r>
        <w:rPr>
          <w:color w:val="231F20"/>
        </w:rPr>
        <w:t>the</w:t>
      </w:r>
      <w:r w:rsidR="008E7C3C">
        <w:rPr>
          <w:color w:val="231F20"/>
        </w:rPr>
        <w:t xml:space="preserve"> </w:t>
      </w:r>
      <w:r>
        <w:rPr>
          <w:color w:val="231F20"/>
        </w:rPr>
        <w:t>contract</w:t>
      </w:r>
      <w:r w:rsidR="008E7C3C">
        <w:rPr>
          <w:color w:val="231F20"/>
        </w:rPr>
        <w:t xml:space="preserve"> </w:t>
      </w:r>
      <w:r>
        <w:rPr>
          <w:color w:val="231F20"/>
        </w:rPr>
        <w:t>shall</w:t>
      </w:r>
      <w:r w:rsidR="008E7C3C">
        <w:rPr>
          <w:color w:val="231F20"/>
        </w:rPr>
        <w:t xml:space="preserve"> </w:t>
      </w:r>
      <w:r>
        <w:rPr>
          <w:color w:val="231F20"/>
        </w:rPr>
        <w:t>be</w:t>
      </w:r>
      <w:r w:rsidR="008E7C3C">
        <w:rPr>
          <w:color w:val="231F20"/>
        </w:rPr>
        <w:t xml:space="preserve"> </w:t>
      </w:r>
      <w:r>
        <w:rPr>
          <w:color w:val="231F20"/>
        </w:rPr>
        <w:t>voidable;</w:t>
      </w:r>
    </w:p>
    <w:p w14:paraId="0F90C34C" w14:textId="30C76B30" w:rsidR="00CA02E4" w:rsidRDefault="002B44DA" w:rsidP="00E43645">
      <w:pPr>
        <w:pStyle w:val="ListParagraph"/>
        <w:numPr>
          <w:ilvl w:val="2"/>
          <w:numId w:val="31"/>
        </w:numPr>
        <w:tabs>
          <w:tab w:val="left" w:pos="1193"/>
        </w:tabs>
        <w:spacing w:before="242" w:line="230" w:lineRule="auto"/>
        <w:ind w:left="1440" w:right="271" w:hanging="576"/>
        <w:jc w:val="both"/>
      </w:pPr>
      <w:r>
        <w:rPr>
          <w:color w:val="231F20"/>
        </w:rPr>
        <w:t xml:space="preserve">    </w:t>
      </w:r>
      <w:r w:rsidR="00235981">
        <w:rPr>
          <w:color w:val="231F20"/>
        </w:rPr>
        <w:t>The</w:t>
      </w:r>
      <w:r w:rsidR="008E7C3C">
        <w:rPr>
          <w:color w:val="231F20"/>
        </w:rPr>
        <w:t xml:space="preserve"> </w:t>
      </w:r>
      <w:r w:rsidR="00235981">
        <w:rPr>
          <w:color w:val="231F20"/>
        </w:rPr>
        <w:t>voiding</w:t>
      </w:r>
      <w:r w:rsidR="008E7C3C">
        <w:rPr>
          <w:color w:val="231F20"/>
        </w:rPr>
        <w:t xml:space="preserve"> </w:t>
      </w:r>
      <w:r w:rsidR="00235981">
        <w:rPr>
          <w:color w:val="231F20"/>
        </w:rPr>
        <w:t>of</w:t>
      </w:r>
      <w:r w:rsidR="008E7C3C">
        <w:rPr>
          <w:color w:val="231F20"/>
        </w:rPr>
        <w:t xml:space="preserve"> </w:t>
      </w:r>
      <w:r w:rsidR="00235981">
        <w:rPr>
          <w:color w:val="231F20"/>
        </w:rPr>
        <w:t>a</w:t>
      </w:r>
      <w:r w:rsidR="008E7C3C">
        <w:rPr>
          <w:color w:val="231F20"/>
        </w:rPr>
        <w:t xml:space="preserve"> </w:t>
      </w:r>
      <w:r w:rsidR="00235981">
        <w:rPr>
          <w:color w:val="231F20"/>
        </w:rPr>
        <w:t>contract</w:t>
      </w:r>
      <w:r w:rsidR="008E7C3C">
        <w:rPr>
          <w:color w:val="231F20"/>
        </w:rPr>
        <w:t xml:space="preserve"> </w:t>
      </w:r>
      <w:r w:rsidR="00235981">
        <w:rPr>
          <w:color w:val="231F20"/>
        </w:rPr>
        <w:t>by</w:t>
      </w:r>
      <w:r w:rsidR="008E7C3C">
        <w:rPr>
          <w:color w:val="231F20"/>
        </w:rPr>
        <w:t xml:space="preserve"> </w:t>
      </w:r>
      <w:r w:rsidR="00235981">
        <w:rPr>
          <w:color w:val="231F20"/>
        </w:rPr>
        <w:t>the</w:t>
      </w:r>
      <w:r w:rsidR="008E7C3C">
        <w:rPr>
          <w:color w:val="231F20"/>
        </w:rPr>
        <w:t xml:space="preserve"> </w:t>
      </w:r>
      <w:r w:rsidR="00235981">
        <w:rPr>
          <w:color w:val="231F20"/>
        </w:rPr>
        <w:t>procuring</w:t>
      </w:r>
      <w:r w:rsidR="008E7C3C">
        <w:rPr>
          <w:color w:val="231F20"/>
        </w:rPr>
        <w:t xml:space="preserve"> </w:t>
      </w:r>
      <w:r w:rsidR="00235981">
        <w:rPr>
          <w:color w:val="231F20"/>
        </w:rPr>
        <w:t>entity</w:t>
      </w:r>
      <w:r w:rsidR="008E7C3C">
        <w:rPr>
          <w:color w:val="231F20"/>
        </w:rPr>
        <w:t xml:space="preserve"> </w:t>
      </w:r>
      <w:r w:rsidR="00235981">
        <w:rPr>
          <w:color w:val="231F20"/>
        </w:rPr>
        <w:t>under</w:t>
      </w:r>
      <w:r w:rsidR="008E7C3C">
        <w:rPr>
          <w:color w:val="231F20"/>
        </w:rPr>
        <w:t xml:space="preserve"> </w:t>
      </w:r>
      <w:r w:rsidR="00235981">
        <w:rPr>
          <w:color w:val="231F20"/>
        </w:rPr>
        <w:t>subsection</w:t>
      </w:r>
      <w:r w:rsidR="008E7C3C">
        <w:rPr>
          <w:color w:val="231F20"/>
        </w:rPr>
        <w:t xml:space="preserve"> </w:t>
      </w:r>
      <w:r w:rsidR="00235981">
        <w:rPr>
          <w:color w:val="231F20"/>
        </w:rPr>
        <w:t>(7)</w:t>
      </w:r>
      <w:r w:rsidR="008E7C3C">
        <w:rPr>
          <w:color w:val="231F20"/>
        </w:rPr>
        <w:t xml:space="preserve"> </w:t>
      </w:r>
      <w:r w:rsidR="00235981">
        <w:rPr>
          <w:color w:val="231F20"/>
        </w:rPr>
        <w:t>does</w:t>
      </w:r>
      <w:r w:rsidR="008E7C3C">
        <w:rPr>
          <w:color w:val="231F20"/>
        </w:rPr>
        <w:t xml:space="preserve"> </w:t>
      </w:r>
      <w:r w:rsidR="00235981">
        <w:rPr>
          <w:color w:val="231F20"/>
        </w:rPr>
        <w:t>not</w:t>
      </w:r>
      <w:r w:rsidR="008E7C3C">
        <w:rPr>
          <w:color w:val="231F20"/>
        </w:rPr>
        <w:t xml:space="preserve"> </w:t>
      </w:r>
      <w:r w:rsidR="00235981">
        <w:rPr>
          <w:color w:val="231F20"/>
        </w:rPr>
        <w:t>limit</w:t>
      </w:r>
      <w:r w:rsidR="008E7C3C">
        <w:rPr>
          <w:color w:val="231F20"/>
        </w:rPr>
        <w:t xml:space="preserve"> </w:t>
      </w:r>
      <w:r w:rsidR="00235981">
        <w:rPr>
          <w:color w:val="231F20"/>
        </w:rPr>
        <w:t>any</w:t>
      </w:r>
      <w:r w:rsidR="008E7C3C">
        <w:rPr>
          <w:color w:val="231F20"/>
        </w:rPr>
        <w:t xml:space="preserve"> </w:t>
      </w:r>
      <w:r w:rsidR="00235981">
        <w:rPr>
          <w:color w:val="231F20"/>
        </w:rPr>
        <w:t>legal</w:t>
      </w:r>
      <w:r w:rsidR="008E7C3C">
        <w:rPr>
          <w:color w:val="231F20"/>
        </w:rPr>
        <w:t xml:space="preserve"> </w:t>
      </w:r>
      <w:r w:rsidR="00235981">
        <w:rPr>
          <w:color w:val="231F20"/>
        </w:rPr>
        <w:t>remedy</w:t>
      </w:r>
      <w:r w:rsidR="008E7C3C">
        <w:rPr>
          <w:color w:val="231F20"/>
        </w:rPr>
        <w:t xml:space="preserve"> </w:t>
      </w:r>
      <w:r w:rsidR="00235981">
        <w:rPr>
          <w:color w:val="231F20"/>
        </w:rPr>
        <w:t>the procuring</w:t>
      </w:r>
      <w:r w:rsidR="006D79AA">
        <w:rPr>
          <w:color w:val="231F20"/>
        </w:rPr>
        <w:t xml:space="preserve"> </w:t>
      </w:r>
      <w:r w:rsidR="00235981">
        <w:rPr>
          <w:color w:val="231F20"/>
        </w:rPr>
        <w:t>entity</w:t>
      </w:r>
      <w:r w:rsidR="006D79AA">
        <w:rPr>
          <w:color w:val="231F20"/>
        </w:rPr>
        <w:t xml:space="preserve"> </w:t>
      </w:r>
      <w:r w:rsidR="00235981">
        <w:rPr>
          <w:color w:val="231F20"/>
        </w:rPr>
        <w:t>may</w:t>
      </w:r>
      <w:r w:rsidR="006D79AA">
        <w:rPr>
          <w:color w:val="231F20"/>
        </w:rPr>
        <w:t xml:space="preserve"> </w:t>
      </w:r>
      <w:r w:rsidR="00235981">
        <w:rPr>
          <w:color w:val="231F20"/>
        </w:rPr>
        <w:t>have;</w:t>
      </w:r>
    </w:p>
    <w:p w14:paraId="3FA0E47F" w14:textId="58E2AD88" w:rsidR="00CA02E4" w:rsidRDefault="002B44DA" w:rsidP="00E43645">
      <w:pPr>
        <w:pStyle w:val="ListParagraph"/>
        <w:numPr>
          <w:ilvl w:val="2"/>
          <w:numId w:val="31"/>
        </w:numPr>
        <w:tabs>
          <w:tab w:val="left" w:pos="1193"/>
        </w:tabs>
        <w:spacing w:before="245" w:line="230" w:lineRule="auto"/>
        <w:ind w:left="1440" w:right="271" w:hanging="576"/>
        <w:jc w:val="both"/>
      </w:pPr>
      <w:r>
        <w:rPr>
          <w:color w:val="231F20"/>
        </w:rPr>
        <w:t xml:space="preserve">    </w:t>
      </w:r>
      <w:r w:rsidR="00235981">
        <w:rPr>
          <w:color w:val="231F20"/>
        </w:rPr>
        <w:t>An</w:t>
      </w:r>
      <w:r w:rsidR="008E7C3C">
        <w:rPr>
          <w:color w:val="231F20"/>
        </w:rPr>
        <w:t xml:space="preserve"> </w:t>
      </w:r>
      <w:r w:rsidR="00235981">
        <w:rPr>
          <w:color w:val="231F20"/>
        </w:rPr>
        <w:t>employee</w:t>
      </w:r>
      <w:r w:rsidR="008E7C3C">
        <w:rPr>
          <w:color w:val="231F20"/>
        </w:rPr>
        <w:t xml:space="preserve"> </w:t>
      </w:r>
      <w:r w:rsidR="00235981">
        <w:rPr>
          <w:color w:val="231F20"/>
        </w:rPr>
        <w:t>or</w:t>
      </w:r>
      <w:r w:rsidR="008E7C3C">
        <w:rPr>
          <w:color w:val="231F20"/>
        </w:rPr>
        <w:t xml:space="preserve"> </w:t>
      </w:r>
      <w:r w:rsidR="00235981">
        <w:rPr>
          <w:color w:val="231F20"/>
        </w:rPr>
        <w:t>agent</w:t>
      </w:r>
      <w:r w:rsidR="008E7C3C">
        <w:rPr>
          <w:color w:val="231F20"/>
        </w:rPr>
        <w:t xml:space="preserve"> </w:t>
      </w:r>
      <w:r w:rsidR="00235981">
        <w:rPr>
          <w:color w:val="231F20"/>
        </w:rPr>
        <w:t>of</w:t>
      </w:r>
      <w:r w:rsidR="008E7C3C">
        <w:rPr>
          <w:color w:val="231F20"/>
        </w:rPr>
        <w:t xml:space="preserve"> </w:t>
      </w:r>
      <w:r w:rsidR="00235981">
        <w:rPr>
          <w:color w:val="231F20"/>
        </w:rPr>
        <w:t>the</w:t>
      </w:r>
      <w:r w:rsidR="008E7C3C">
        <w:rPr>
          <w:color w:val="231F20"/>
        </w:rPr>
        <w:t xml:space="preserve"> </w:t>
      </w:r>
      <w:r w:rsidR="00235981">
        <w:rPr>
          <w:color w:val="231F20"/>
        </w:rPr>
        <w:t>procuring</w:t>
      </w:r>
      <w:r w:rsidR="008E7C3C">
        <w:rPr>
          <w:color w:val="231F20"/>
        </w:rPr>
        <w:t xml:space="preserve"> </w:t>
      </w:r>
      <w:r w:rsidR="00235981">
        <w:rPr>
          <w:color w:val="231F20"/>
        </w:rPr>
        <w:t>entity</w:t>
      </w:r>
      <w:r w:rsidR="008E7C3C">
        <w:rPr>
          <w:color w:val="231F20"/>
        </w:rPr>
        <w:t xml:space="preserve"> </w:t>
      </w:r>
      <w:r w:rsidR="00235981">
        <w:rPr>
          <w:color w:val="231F20"/>
        </w:rPr>
        <w:t>or</w:t>
      </w:r>
      <w:r w:rsidR="008E7C3C">
        <w:rPr>
          <w:color w:val="231F20"/>
        </w:rPr>
        <w:t xml:space="preserve"> </w:t>
      </w:r>
      <w:r w:rsidR="00235981">
        <w:rPr>
          <w:color w:val="231F20"/>
        </w:rPr>
        <w:t>a</w:t>
      </w:r>
      <w:r w:rsidR="008E7C3C">
        <w:rPr>
          <w:color w:val="231F20"/>
        </w:rPr>
        <w:t xml:space="preserve"> </w:t>
      </w:r>
      <w:r w:rsidR="00235981">
        <w:rPr>
          <w:color w:val="231F20"/>
        </w:rPr>
        <w:t>member</w:t>
      </w:r>
      <w:r w:rsidR="008E7C3C">
        <w:rPr>
          <w:color w:val="231F20"/>
        </w:rPr>
        <w:t xml:space="preserve"> </w:t>
      </w:r>
      <w:r w:rsidR="00235981">
        <w:rPr>
          <w:color w:val="231F20"/>
        </w:rPr>
        <w:t>of</w:t>
      </w:r>
      <w:r w:rsidR="008E7C3C">
        <w:rPr>
          <w:color w:val="231F20"/>
        </w:rPr>
        <w:t xml:space="preserve"> </w:t>
      </w:r>
      <w:r w:rsidR="00235981">
        <w:rPr>
          <w:color w:val="231F20"/>
        </w:rPr>
        <w:t>the</w:t>
      </w:r>
      <w:r w:rsidR="008E7C3C">
        <w:rPr>
          <w:color w:val="231F20"/>
        </w:rPr>
        <w:t xml:space="preserve"> </w:t>
      </w:r>
      <w:r w:rsidR="00235981">
        <w:rPr>
          <w:color w:val="231F20"/>
        </w:rPr>
        <w:t>Board</w:t>
      </w:r>
      <w:r w:rsidR="008E7C3C">
        <w:rPr>
          <w:color w:val="231F20"/>
        </w:rPr>
        <w:t xml:space="preserve"> </w:t>
      </w:r>
      <w:r w:rsidR="00235981">
        <w:rPr>
          <w:color w:val="231F20"/>
        </w:rPr>
        <w:t>or</w:t>
      </w:r>
      <w:r w:rsidR="008E7C3C">
        <w:rPr>
          <w:color w:val="231F20"/>
        </w:rPr>
        <w:t xml:space="preserve"> </w:t>
      </w:r>
      <w:r w:rsidR="00235981">
        <w:rPr>
          <w:color w:val="231F20"/>
        </w:rPr>
        <w:t>committee</w:t>
      </w:r>
      <w:r w:rsidR="008E7C3C">
        <w:rPr>
          <w:color w:val="231F20"/>
        </w:rPr>
        <w:t xml:space="preserve"> </w:t>
      </w:r>
      <w:r w:rsidR="00235981">
        <w:rPr>
          <w:color w:val="231F20"/>
        </w:rPr>
        <w:t>of</w:t>
      </w:r>
      <w:r w:rsidR="008E7C3C">
        <w:rPr>
          <w:color w:val="231F20"/>
        </w:rPr>
        <w:t xml:space="preserve"> </w:t>
      </w:r>
      <w:r w:rsidR="00235981">
        <w:rPr>
          <w:color w:val="231F20"/>
        </w:rPr>
        <w:t>the</w:t>
      </w:r>
      <w:r w:rsidR="008E7C3C">
        <w:rPr>
          <w:color w:val="231F20"/>
        </w:rPr>
        <w:t xml:space="preserve"> </w:t>
      </w:r>
      <w:r w:rsidR="00235981">
        <w:rPr>
          <w:color w:val="231F20"/>
        </w:rPr>
        <w:t>procuring</w:t>
      </w:r>
      <w:r w:rsidR="008E7C3C">
        <w:rPr>
          <w:color w:val="231F20"/>
        </w:rPr>
        <w:t xml:space="preserve"> </w:t>
      </w:r>
      <w:r w:rsidR="00235981">
        <w:rPr>
          <w:color w:val="231F20"/>
        </w:rPr>
        <w:t>entity who</w:t>
      </w:r>
      <w:r w:rsidR="006D79AA">
        <w:rPr>
          <w:color w:val="231F20"/>
        </w:rPr>
        <w:t xml:space="preserve"> </w:t>
      </w:r>
      <w:r w:rsidR="00235981">
        <w:rPr>
          <w:color w:val="231F20"/>
        </w:rPr>
        <w:t>has</w:t>
      </w:r>
      <w:r w:rsidR="006D79AA">
        <w:rPr>
          <w:color w:val="231F20"/>
        </w:rPr>
        <w:t xml:space="preserve"> </w:t>
      </w:r>
      <w:r w:rsidR="00235981">
        <w:rPr>
          <w:color w:val="231F20"/>
        </w:rPr>
        <w:t>a</w:t>
      </w:r>
      <w:r w:rsidR="006D79AA">
        <w:rPr>
          <w:color w:val="231F20"/>
        </w:rPr>
        <w:t xml:space="preserve"> </w:t>
      </w:r>
      <w:r w:rsidR="00235981">
        <w:rPr>
          <w:color w:val="231F20"/>
        </w:rPr>
        <w:t>conﬂict</w:t>
      </w:r>
      <w:r w:rsidR="006D79AA">
        <w:rPr>
          <w:color w:val="231F20"/>
        </w:rPr>
        <w:t xml:space="preserve"> </w:t>
      </w:r>
      <w:r w:rsidR="00235981">
        <w:rPr>
          <w:color w:val="231F20"/>
        </w:rPr>
        <w:t>of</w:t>
      </w:r>
      <w:r w:rsidR="006D79AA">
        <w:rPr>
          <w:color w:val="231F20"/>
        </w:rPr>
        <w:t xml:space="preserve"> </w:t>
      </w:r>
      <w:r w:rsidR="00235981">
        <w:rPr>
          <w:color w:val="231F20"/>
        </w:rPr>
        <w:t>interest</w:t>
      </w:r>
      <w:r w:rsidR="006D79AA">
        <w:rPr>
          <w:color w:val="231F20"/>
        </w:rPr>
        <w:t xml:space="preserve"> </w:t>
      </w:r>
      <w:r w:rsidR="00235981">
        <w:rPr>
          <w:color w:val="231F20"/>
        </w:rPr>
        <w:t>with</w:t>
      </w:r>
      <w:r w:rsidR="006D79AA">
        <w:rPr>
          <w:color w:val="231F20"/>
        </w:rPr>
        <w:t xml:space="preserve"> </w:t>
      </w:r>
      <w:r w:rsidR="00235981">
        <w:rPr>
          <w:color w:val="231F20"/>
        </w:rPr>
        <w:t>respect</w:t>
      </w:r>
      <w:r w:rsidR="006D79AA">
        <w:rPr>
          <w:color w:val="231F20"/>
        </w:rPr>
        <w:t xml:space="preserve"> </w:t>
      </w:r>
      <w:r w:rsidR="00235981">
        <w:rPr>
          <w:color w:val="231F20"/>
        </w:rPr>
        <w:t>to</w:t>
      </w:r>
      <w:r w:rsidR="006D79AA">
        <w:rPr>
          <w:color w:val="231F20"/>
        </w:rPr>
        <w:t xml:space="preserve"> </w:t>
      </w:r>
      <w:r w:rsidR="00235981">
        <w:rPr>
          <w:color w:val="231F20"/>
        </w:rPr>
        <w:t>a</w:t>
      </w:r>
      <w:r w:rsidR="006D79AA">
        <w:rPr>
          <w:color w:val="231F20"/>
        </w:rPr>
        <w:t xml:space="preserve"> </w:t>
      </w:r>
      <w:r w:rsidR="00235981">
        <w:rPr>
          <w:color w:val="231F20"/>
        </w:rPr>
        <w:t>procurement:</w:t>
      </w:r>
      <w:r w:rsidR="008E7C3C">
        <w:rPr>
          <w:color w:val="231F20"/>
        </w:rPr>
        <w:t xml:space="preserve"> </w:t>
      </w:r>
      <w:r w:rsidR="00235981">
        <w:rPr>
          <w:color w:val="231F20"/>
        </w:rPr>
        <w:t>-</w:t>
      </w:r>
    </w:p>
    <w:p w14:paraId="1A6AA438" w14:textId="77777777" w:rsidR="00CA02E4" w:rsidRDefault="006D79AA" w:rsidP="00E43645">
      <w:pPr>
        <w:pStyle w:val="ListParagraph"/>
        <w:numPr>
          <w:ilvl w:val="3"/>
          <w:numId w:val="31"/>
        </w:numPr>
        <w:tabs>
          <w:tab w:val="left" w:pos="1192"/>
          <w:tab w:val="left" w:pos="1193"/>
        </w:tabs>
        <w:spacing w:before="237" w:line="248" w:lineRule="exact"/>
        <w:ind w:left="2016" w:hanging="576"/>
      </w:pPr>
      <w:r>
        <w:rPr>
          <w:color w:val="231F20"/>
        </w:rPr>
        <w:t>S</w:t>
      </w:r>
      <w:r w:rsidR="00235981">
        <w:rPr>
          <w:color w:val="231F20"/>
        </w:rPr>
        <w:t>hall</w:t>
      </w:r>
      <w:r>
        <w:rPr>
          <w:color w:val="231F20"/>
        </w:rPr>
        <w:t xml:space="preserve"> </w:t>
      </w:r>
      <w:r w:rsidR="00235981">
        <w:rPr>
          <w:color w:val="231F20"/>
        </w:rPr>
        <w:t>not</w:t>
      </w:r>
      <w:r>
        <w:rPr>
          <w:color w:val="231F20"/>
        </w:rPr>
        <w:t xml:space="preserve"> </w:t>
      </w:r>
      <w:r w:rsidR="00235981">
        <w:rPr>
          <w:color w:val="231F20"/>
        </w:rPr>
        <w:t>take</w:t>
      </w:r>
      <w:r>
        <w:rPr>
          <w:color w:val="231F20"/>
        </w:rPr>
        <w:t xml:space="preserve"> </w:t>
      </w:r>
      <w:r w:rsidR="00235981">
        <w:rPr>
          <w:color w:val="231F20"/>
        </w:rPr>
        <w:t>part</w:t>
      </w:r>
      <w:r>
        <w:rPr>
          <w:color w:val="231F20"/>
        </w:rPr>
        <w:t xml:space="preserve"> </w:t>
      </w:r>
      <w:r w:rsidR="00235981">
        <w:rPr>
          <w:color w:val="231F20"/>
        </w:rPr>
        <w:t>in</w:t>
      </w:r>
      <w:r>
        <w:rPr>
          <w:color w:val="231F20"/>
        </w:rPr>
        <w:t xml:space="preserve"> </w:t>
      </w:r>
      <w:r w:rsidR="00235981">
        <w:rPr>
          <w:color w:val="231F20"/>
        </w:rPr>
        <w:t>the</w:t>
      </w:r>
      <w:r>
        <w:rPr>
          <w:color w:val="231F20"/>
        </w:rPr>
        <w:t xml:space="preserve"> </w:t>
      </w:r>
      <w:r w:rsidR="00235981">
        <w:rPr>
          <w:color w:val="231F20"/>
        </w:rPr>
        <w:t>procurement</w:t>
      </w:r>
      <w:r>
        <w:rPr>
          <w:color w:val="231F20"/>
        </w:rPr>
        <w:t xml:space="preserve"> </w:t>
      </w:r>
      <w:r w:rsidR="00235981">
        <w:rPr>
          <w:color w:val="231F20"/>
        </w:rPr>
        <w:t>proceedings;</w:t>
      </w:r>
    </w:p>
    <w:p w14:paraId="082AC825" w14:textId="77777777" w:rsidR="00CA02E4" w:rsidRDefault="00235981" w:rsidP="00E43645">
      <w:pPr>
        <w:pStyle w:val="ListParagraph"/>
        <w:numPr>
          <w:ilvl w:val="3"/>
          <w:numId w:val="31"/>
        </w:numPr>
        <w:tabs>
          <w:tab w:val="left" w:pos="1193"/>
        </w:tabs>
        <w:spacing w:before="4" w:line="230" w:lineRule="auto"/>
        <w:ind w:left="2016" w:right="271" w:hanging="576"/>
        <w:jc w:val="both"/>
      </w:pPr>
      <w:r>
        <w:rPr>
          <w:color w:val="231F20"/>
        </w:rPr>
        <w:t>shall not, after a procurement contract has been entered into, take part in any decision relating to the procurement</w:t>
      </w:r>
      <w:r w:rsidR="006D79AA">
        <w:rPr>
          <w:color w:val="231F20"/>
        </w:rPr>
        <w:t xml:space="preserve"> </w:t>
      </w:r>
      <w:r>
        <w:rPr>
          <w:color w:val="231F20"/>
        </w:rPr>
        <w:t>or</w:t>
      </w:r>
      <w:r w:rsidR="006D79AA">
        <w:rPr>
          <w:color w:val="231F20"/>
        </w:rPr>
        <w:t xml:space="preserve"> </w:t>
      </w:r>
      <w:r>
        <w:rPr>
          <w:color w:val="231F20"/>
        </w:rPr>
        <w:t>contract;</w:t>
      </w:r>
      <w:r w:rsidR="006D79AA">
        <w:rPr>
          <w:color w:val="231F20"/>
        </w:rPr>
        <w:t xml:space="preserve"> </w:t>
      </w:r>
      <w:r>
        <w:rPr>
          <w:color w:val="231F20"/>
        </w:rPr>
        <w:t>and</w:t>
      </w:r>
    </w:p>
    <w:p w14:paraId="6C4CF813" w14:textId="7AF4A984" w:rsidR="00CA02E4" w:rsidRDefault="002B44DA" w:rsidP="00E43645">
      <w:pPr>
        <w:pStyle w:val="ListParagraph"/>
        <w:numPr>
          <w:ilvl w:val="3"/>
          <w:numId w:val="31"/>
        </w:numPr>
        <w:tabs>
          <w:tab w:val="left" w:pos="1193"/>
        </w:tabs>
        <w:spacing w:before="245" w:line="230" w:lineRule="auto"/>
        <w:ind w:left="1440" w:right="258" w:hanging="576"/>
        <w:jc w:val="both"/>
      </w:pPr>
      <w:r>
        <w:rPr>
          <w:color w:val="231F20"/>
        </w:rPr>
        <w:t xml:space="preserve">     </w:t>
      </w:r>
      <w:r w:rsidR="00235981">
        <w:rPr>
          <w:color w:val="231F20"/>
        </w:rPr>
        <w:t>shall not be a subcontractor for the tenderer to whom was awarded contract, or a member of the group of tenderers to whom the contract was awarded, but the subcontractor appointed shall meet all the requirements</w:t>
      </w:r>
      <w:r w:rsidR="006D79AA">
        <w:rPr>
          <w:color w:val="231F20"/>
        </w:rPr>
        <w:t xml:space="preserve"> </w:t>
      </w:r>
      <w:r w:rsidR="00235981">
        <w:rPr>
          <w:color w:val="231F20"/>
        </w:rPr>
        <w:t>of</w:t>
      </w:r>
      <w:r w:rsidR="006D79AA">
        <w:rPr>
          <w:color w:val="231F20"/>
        </w:rPr>
        <w:t xml:space="preserve"> </w:t>
      </w:r>
      <w:r w:rsidR="00235981">
        <w:rPr>
          <w:color w:val="231F20"/>
        </w:rPr>
        <w:t>this</w:t>
      </w:r>
      <w:r w:rsidR="006D79AA">
        <w:rPr>
          <w:color w:val="231F20"/>
        </w:rPr>
        <w:t xml:space="preserve"> </w:t>
      </w:r>
      <w:r w:rsidR="00235981">
        <w:rPr>
          <w:color w:val="231F20"/>
        </w:rPr>
        <w:t>Act.</w:t>
      </w:r>
    </w:p>
    <w:p w14:paraId="5FD5D96D" w14:textId="56DA77EC" w:rsidR="00CA02E4" w:rsidRDefault="002B44DA" w:rsidP="00E43645">
      <w:pPr>
        <w:pStyle w:val="ListParagraph"/>
        <w:numPr>
          <w:ilvl w:val="2"/>
          <w:numId w:val="31"/>
        </w:numPr>
        <w:tabs>
          <w:tab w:val="left" w:pos="1193"/>
        </w:tabs>
        <w:spacing w:before="246" w:line="230" w:lineRule="auto"/>
        <w:ind w:left="1440" w:right="271" w:hanging="576"/>
        <w:jc w:val="both"/>
      </w:pPr>
      <w:r>
        <w:rPr>
          <w:color w:val="231F20"/>
        </w:rPr>
        <w:t xml:space="preserve">    </w:t>
      </w:r>
      <w:r w:rsidR="00235981">
        <w:rPr>
          <w:color w:val="231F20"/>
        </w:rPr>
        <w:t>An employee, agent or member described in subsection (1) who refrains from doing anything prohibited under that subsection, but for that subsection, would have been within his or her duties shall disclose the conﬂict</w:t>
      </w:r>
      <w:r w:rsidR="006D79AA">
        <w:rPr>
          <w:color w:val="231F20"/>
        </w:rPr>
        <w:t xml:space="preserve"> </w:t>
      </w:r>
      <w:r w:rsidR="00235981">
        <w:rPr>
          <w:color w:val="231F20"/>
        </w:rPr>
        <w:t>of</w:t>
      </w:r>
      <w:r w:rsidR="006D79AA">
        <w:rPr>
          <w:color w:val="231F20"/>
        </w:rPr>
        <w:t xml:space="preserve"> </w:t>
      </w:r>
      <w:r w:rsidR="00235981">
        <w:rPr>
          <w:color w:val="231F20"/>
        </w:rPr>
        <w:t>interest</w:t>
      </w:r>
      <w:r w:rsidR="006D79AA">
        <w:rPr>
          <w:color w:val="231F20"/>
        </w:rPr>
        <w:t xml:space="preserve"> </w:t>
      </w:r>
      <w:r w:rsidR="00235981">
        <w:rPr>
          <w:color w:val="231F20"/>
        </w:rPr>
        <w:t>to</w:t>
      </w:r>
      <w:r w:rsidR="006D79AA">
        <w:rPr>
          <w:color w:val="231F20"/>
        </w:rPr>
        <w:t xml:space="preserve"> </w:t>
      </w:r>
      <w:r w:rsidR="00235981">
        <w:rPr>
          <w:color w:val="231F20"/>
        </w:rPr>
        <w:t>the</w:t>
      </w:r>
      <w:r w:rsidR="006D79AA">
        <w:rPr>
          <w:color w:val="231F20"/>
        </w:rPr>
        <w:t xml:space="preserve"> </w:t>
      </w:r>
      <w:r w:rsidR="00235981">
        <w:rPr>
          <w:color w:val="231F20"/>
        </w:rPr>
        <w:t>procuring</w:t>
      </w:r>
      <w:r w:rsidR="006D79AA">
        <w:rPr>
          <w:color w:val="231F20"/>
        </w:rPr>
        <w:t xml:space="preserve"> </w:t>
      </w:r>
      <w:r w:rsidR="00235981">
        <w:rPr>
          <w:color w:val="231F20"/>
        </w:rPr>
        <w:t>entity;</w:t>
      </w:r>
    </w:p>
    <w:p w14:paraId="2A03136D" w14:textId="099EFBE3" w:rsidR="00CA02E4" w:rsidRDefault="002B44DA" w:rsidP="00E43645">
      <w:pPr>
        <w:pStyle w:val="ListParagraph"/>
        <w:numPr>
          <w:ilvl w:val="2"/>
          <w:numId w:val="31"/>
        </w:numPr>
        <w:tabs>
          <w:tab w:val="left" w:pos="1193"/>
        </w:tabs>
        <w:spacing w:before="246" w:line="230" w:lineRule="auto"/>
        <w:ind w:left="1440" w:right="271" w:hanging="576"/>
        <w:jc w:val="both"/>
      </w:pPr>
      <w:r>
        <w:rPr>
          <w:color w:val="231F20"/>
        </w:rPr>
        <w:t xml:space="preserve">    </w:t>
      </w:r>
      <w:r w:rsidR="00235981">
        <w:rPr>
          <w:color w:val="231F20"/>
        </w:rPr>
        <w:t>If</w:t>
      </w:r>
      <w:r w:rsidR="00BC6970">
        <w:rPr>
          <w:color w:val="231F20"/>
        </w:rPr>
        <w:t xml:space="preserve"> </w:t>
      </w:r>
      <w:r w:rsidR="00235981">
        <w:rPr>
          <w:color w:val="231F20"/>
        </w:rPr>
        <w:t>a</w:t>
      </w:r>
      <w:r w:rsidR="00BC6970">
        <w:rPr>
          <w:color w:val="231F20"/>
        </w:rPr>
        <w:t xml:space="preserve"> </w:t>
      </w:r>
      <w:r w:rsidR="00235981">
        <w:rPr>
          <w:color w:val="231F20"/>
        </w:rPr>
        <w:t>person</w:t>
      </w:r>
      <w:r w:rsidR="00BC6970">
        <w:rPr>
          <w:color w:val="231F20"/>
        </w:rPr>
        <w:t xml:space="preserve"> </w:t>
      </w:r>
      <w:r w:rsidR="00235981">
        <w:rPr>
          <w:color w:val="231F20"/>
        </w:rPr>
        <w:t>contravenes</w:t>
      </w:r>
      <w:r w:rsidR="00BC6970">
        <w:rPr>
          <w:color w:val="231F20"/>
        </w:rPr>
        <w:t xml:space="preserve"> </w:t>
      </w:r>
      <w:r w:rsidR="00235981">
        <w:rPr>
          <w:color w:val="231F20"/>
        </w:rPr>
        <w:t>subsection</w:t>
      </w:r>
      <w:r w:rsidR="00BC6970">
        <w:rPr>
          <w:color w:val="231F20"/>
        </w:rPr>
        <w:t xml:space="preserve"> </w:t>
      </w:r>
      <w:r w:rsidR="00235981">
        <w:rPr>
          <w:color w:val="231F20"/>
        </w:rPr>
        <w:t>(1)</w:t>
      </w:r>
      <w:r w:rsidR="003A3117">
        <w:rPr>
          <w:color w:val="231F20"/>
        </w:rPr>
        <w:t xml:space="preserve"> </w:t>
      </w:r>
      <w:r w:rsidR="00235981">
        <w:rPr>
          <w:color w:val="231F20"/>
        </w:rPr>
        <w:t>with</w:t>
      </w:r>
      <w:r w:rsidR="00BC6970">
        <w:rPr>
          <w:color w:val="231F20"/>
        </w:rPr>
        <w:t xml:space="preserve"> </w:t>
      </w:r>
      <w:r w:rsidR="00235981">
        <w:rPr>
          <w:color w:val="231F20"/>
        </w:rPr>
        <w:t>respect</w:t>
      </w:r>
      <w:r w:rsidR="00BC6970">
        <w:rPr>
          <w:color w:val="231F20"/>
        </w:rPr>
        <w:t xml:space="preserve"> </w:t>
      </w:r>
      <w:r w:rsidR="00235981">
        <w:rPr>
          <w:color w:val="231F20"/>
        </w:rPr>
        <w:t>to</w:t>
      </w:r>
      <w:r w:rsidR="00BC6970">
        <w:rPr>
          <w:color w:val="231F20"/>
        </w:rPr>
        <w:t xml:space="preserve"> </w:t>
      </w:r>
      <w:r w:rsidR="00235981">
        <w:rPr>
          <w:color w:val="231F20"/>
        </w:rPr>
        <w:t>a</w:t>
      </w:r>
      <w:r w:rsidR="00BC6970">
        <w:rPr>
          <w:color w:val="231F20"/>
        </w:rPr>
        <w:t xml:space="preserve"> </w:t>
      </w:r>
      <w:r w:rsidR="00235981">
        <w:rPr>
          <w:color w:val="231F20"/>
        </w:rPr>
        <w:t>conﬂict</w:t>
      </w:r>
      <w:r w:rsidR="00BC6970">
        <w:rPr>
          <w:color w:val="231F20"/>
        </w:rPr>
        <w:t xml:space="preserve"> </w:t>
      </w:r>
      <w:r w:rsidR="00235981">
        <w:rPr>
          <w:color w:val="231F20"/>
        </w:rPr>
        <w:t>of</w:t>
      </w:r>
      <w:r w:rsidR="00BC6970">
        <w:rPr>
          <w:color w:val="231F20"/>
        </w:rPr>
        <w:t xml:space="preserve"> </w:t>
      </w:r>
      <w:r w:rsidR="00235981">
        <w:rPr>
          <w:color w:val="231F20"/>
        </w:rPr>
        <w:t>interest</w:t>
      </w:r>
      <w:r w:rsidR="00BC6970">
        <w:rPr>
          <w:color w:val="231F20"/>
        </w:rPr>
        <w:t xml:space="preserve"> </w:t>
      </w:r>
      <w:r w:rsidR="00235981">
        <w:rPr>
          <w:color w:val="231F20"/>
        </w:rPr>
        <w:t>described</w:t>
      </w:r>
      <w:r w:rsidR="00BC6970">
        <w:rPr>
          <w:color w:val="231F20"/>
        </w:rPr>
        <w:t xml:space="preserve"> </w:t>
      </w:r>
      <w:r w:rsidR="00235981">
        <w:rPr>
          <w:color w:val="231F20"/>
        </w:rPr>
        <w:t>in</w:t>
      </w:r>
      <w:r w:rsidR="00BC6970">
        <w:rPr>
          <w:color w:val="231F20"/>
        </w:rPr>
        <w:t xml:space="preserve"> </w:t>
      </w:r>
      <w:r w:rsidR="00235981">
        <w:rPr>
          <w:color w:val="231F20"/>
        </w:rPr>
        <w:t>sub</w:t>
      </w:r>
      <w:r w:rsidR="00BC6970">
        <w:rPr>
          <w:color w:val="231F20"/>
        </w:rPr>
        <w:t xml:space="preserve"> </w:t>
      </w:r>
      <w:r w:rsidR="00235981">
        <w:rPr>
          <w:color w:val="231F20"/>
        </w:rPr>
        <w:t>section</w:t>
      </w:r>
      <w:r w:rsidR="00BC6970">
        <w:rPr>
          <w:color w:val="231F20"/>
        </w:rPr>
        <w:t xml:space="preserve"> </w:t>
      </w:r>
      <w:r w:rsidR="00235981">
        <w:rPr>
          <w:color w:val="231F20"/>
        </w:rPr>
        <w:t>(5)(a)</w:t>
      </w:r>
      <w:r w:rsidR="00BC6970">
        <w:rPr>
          <w:color w:val="231F20"/>
        </w:rPr>
        <w:t xml:space="preserve"> </w:t>
      </w:r>
      <w:r w:rsidR="00235981">
        <w:rPr>
          <w:color w:val="231F20"/>
        </w:rPr>
        <w:t>and the</w:t>
      </w:r>
      <w:r w:rsidR="00BC6970">
        <w:rPr>
          <w:color w:val="231F20"/>
        </w:rPr>
        <w:t xml:space="preserve"> </w:t>
      </w:r>
      <w:r w:rsidR="00235981">
        <w:rPr>
          <w:color w:val="231F20"/>
        </w:rPr>
        <w:t>contract</w:t>
      </w:r>
      <w:r w:rsidR="00BC6970">
        <w:rPr>
          <w:color w:val="231F20"/>
        </w:rPr>
        <w:t xml:space="preserve"> </w:t>
      </w:r>
      <w:r w:rsidR="00235981">
        <w:rPr>
          <w:color w:val="231F20"/>
        </w:rPr>
        <w:t>is</w:t>
      </w:r>
      <w:r w:rsidR="00BC6970">
        <w:rPr>
          <w:color w:val="231F20"/>
        </w:rPr>
        <w:t xml:space="preserve"> </w:t>
      </w:r>
      <w:r w:rsidR="00235981">
        <w:rPr>
          <w:color w:val="231F20"/>
        </w:rPr>
        <w:t>awarded</w:t>
      </w:r>
      <w:r w:rsidR="00BC6970">
        <w:rPr>
          <w:color w:val="231F20"/>
        </w:rPr>
        <w:t xml:space="preserve"> </w:t>
      </w:r>
      <w:r w:rsidR="00235981">
        <w:rPr>
          <w:color w:val="231F20"/>
        </w:rPr>
        <w:t>to</w:t>
      </w:r>
      <w:r w:rsidR="00BC6970">
        <w:rPr>
          <w:color w:val="231F20"/>
        </w:rPr>
        <w:t xml:space="preserve"> </w:t>
      </w:r>
      <w:r w:rsidR="00235981">
        <w:rPr>
          <w:color w:val="231F20"/>
        </w:rPr>
        <w:t>the</w:t>
      </w:r>
      <w:r w:rsidR="00BC6970">
        <w:rPr>
          <w:color w:val="231F20"/>
        </w:rPr>
        <w:t xml:space="preserve"> </w:t>
      </w:r>
      <w:r w:rsidR="00235981">
        <w:rPr>
          <w:color w:val="231F20"/>
        </w:rPr>
        <w:t>person</w:t>
      </w:r>
      <w:r w:rsidR="00BC6970">
        <w:rPr>
          <w:color w:val="231F20"/>
        </w:rPr>
        <w:t xml:space="preserve"> </w:t>
      </w:r>
      <w:r w:rsidR="00235981">
        <w:rPr>
          <w:color w:val="231F20"/>
        </w:rPr>
        <w:t>or</w:t>
      </w:r>
      <w:r w:rsidR="00BC6970">
        <w:rPr>
          <w:color w:val="231F20"/>
        </w:rPr>
        <w:t xml:space="preserve"> </w:t>
      </w:r>
      <w:r w:rsidR="00235981">
        <w:rPr>
          <w:color w:val="231F20"/>
        </w:rPr>
        <w:t>his</w:t>
      </w:r>
      <w:r w:rsidR="00BC6970">
        <w:rPr>
          <w:color w:val="231F20"/>
        </w:rPr>
        <w:t xml:space="preserve"> </w:t>
      </w:r>
      <w:r w:rsidR="00235981">
        <w:rPr>
          <w:color w:val="231F20"/>
        </w:rPr>
        <w:t>relative</w:t>
      </w:r>
      <w:r w:rsidR="00BC6970">
        <w:rPr>
          <w:color w:val="231F20"/>
        </w:rPr>
        <w:t xml:space="preserve"> </w:t>
      </w:r>
      <w:r w:rsidR="00235981">
        <w:rPr>
          <w:color w:val="231F20"/>
        </w:rPr>
        <w:t>or</w:t>
      </w:r>
      <w:r w:rsidR="00BC6970">
        <w:rPr>
          <w:color w:val="231F20"/>
        </w:rPr>
        <w:t xml:space="preserve"> </w:t>
      </w:r>
      <w:r w:rsidR="00235981">
        <w:rPr>
          <w:color w:val="231F20"/>
        </w:rPr>
        <w:t>to</w:t>
      </w:r>
      <w:r w:rsidR="00BC6970">
        <w:rPr>
          <w:color w:val="231F20"/>
        </w:rPr>
        <w:t xml:space="preserve"> </w:t>
      </w:r>
      <w:r w:rsidR="00235981">
        <w:rPr>
          <w:color w:val="231F20"/>
        </w:rPr>
        <w:t>another</w:t>
      </w:r>
      <w:r w:rsidR="00BC6970">
        <w:rPr>
          <w:color w:val="231F20"/>
        </w:rPr>
        <w:t xml:space="preserve"> </w:t>
      </w:r>
      <w:r w:rsidR="00235981">
        <w:rPr>
          <w:color w:val="231F20"/>
        </w:rPr>
        <w:t>person</w:t>
      </w:r>
      <w:r w:rsidR="00BC6970">
        <w:rPr>
          <w:color w:val="231F20"/>
        </w:rPr>
        <w:t xml:space="preserve"> </w:t>
      </w:r>
      <w:r w:rsidR="00235981">
        <w:rPr>
          <w:color w:val="231F20"/>
        </w:rPr>
        <w:t>in</w:t>
      </w:r>
      <w:r w:rsidR="00BC6970">
        <w:rPr>
          <w:color w:val="231F20"/>
        </w:rPr>
        <w:t xml:space="preserve"> </w:t>
      </w:r>
      <w:r w:rsidR="00235981">
        <w:rPr>
          <w:color w:val="231F20"/>
        </w:rPr>
        <w:t>whom</w:t>
      </w:r>
      <w:r w:rsidR="00BC6970">
        <w:rPr>
          <w:color w:val="231F20"/>
        </w:rPr>
        <w:t xml:space="preserve"> </w:t>
      </w:r>
      <w:r w:rsidR="00235981">
        <w:rPr>
          <w:color w:val="231F20"/>
        </w:rPr>
        <w:t>one</w:t>
      </w:r>
      <w:r w:rsidR="00BC6970">
        <w:rPr>
          <w:color w:val="231F20"/>
        </w:rPr>
        <w:t xml:space="preserve"> </w:t>
      </w:r>
      <w:r w:rsidR="00235981">
        <w:rPr>
          <w:color w:val="231F20"/>
        </w:rPr>
        <w:t>of</w:t>
      </w:r>
      <w:r w:rsidR="00BC6970">
        <w:rPr>
          <w:color w:val="231F20"/>
        </w:rPr>
        <w:t xml:space="preserve"> </w:t>
      </w:r>
      <w:r w:rsidR="00235981">
        <w:rPr>
          <w:color w:val="231F20"/>
        </w:rPr>
        <w:t>them</w:t>
      </w:r>
      <w:r w:rsidR="00BC6970">
        <w:rPr>
          <w:color w:val="231F20"/>
        </w:rPr>
        <w:t xml:space="preserve"> </w:t>
      </w:r>
      <w:r w:rsidR="00235981">
        <w:rPr>
          <w:color w:val="231F20"/>
        </w:rPr>
        <w:t>had</w:t>
      </w:r>
      <w:r w:rsidR="00BC6970">
        <w:rPr>
          <w:color w:val="231F20"/>
        </w:rPr>
        <w:t xml:space="preserve"> </w:t>
      </w:r>
      <w:r w:rsidR="00235981">
        <w:rPr>
          <w:color w:val="231F20"/>
        </w:rPr>
        <w:t>a</w:t>
      </w:r>
      <w:r w:rsidR="00BC6970">
        <w:rPr>
          <w:color w:val="231F20"/>
        </w:rPr>
        <w:t xml:space="preserve"> </w:t>
      </w:r>
      <w:r w:rsidR="00235981">
        <w:rPr>
          <w:color w:val="231F20"/>
        </w:rPr>
        <w:t>direct</w:t>
      </w:r>
      <w:r w:rsidR="00BC6970">
        <w:rPr>
          <w:color w:val="231F20"/>
        </w:rPr>
        <w:t xml:space="preserve"> </w:t>
      </w:r>
      <w:r w:rsidR="00235981">
        <w:rPr>
          <w:color w:val="231F20"/>
        </w:rPr>
        <w:t>or indirect</w:t>
      </w:r>
      <w:r w:rsidR="006D79AA">
        <w:rPr>
          <w:color w:val="231F20"/>
        </w:rPr>
        <w:t xml:space="preserve"> </w:t>
      </w:r>
      <w:r w:rsidR="00235981">
        <w:rPr>
          <w:color w:val="231F20"/>
        </w:rPr>
        <w:t>pecuniary</w:t>
      </w:r>
      <w:r w:rsidR="00BC6970">
        <w:rPr>
          <w:color w:val="231F20"/>
        </w:rPr>
        <w:t xml:space="preserve"> </w:t>
      </w:r>
      <w:r w:rsidR="00235981">
        <w:rPr>
          <w:color w:val="231F20"/>
        </w:rPr>
        <w:t>interest,</w:t>
      </w:r>
      <w:r w:rsidR="00BC6970">
        <w:rPr>
          <w:color w:val="231F20"/>
        </w:rPr>
        <w:t xml:space="preserve"> </w:t>
      </w:r>
      <w:r w:rsidR="00235981">
        <w:rPr>
          <w:color w:val="231F20"/>
        </w:rPr>
        <w:t>the</w:t>
      </w:r>
      <w:r w:rsidR="00BC6970">
        <w:rPr>
          <w:color w:val="231F20"/>
        </w:rPr>
        <w:t xml:space="preserve"> </w:t>
      </w:r>
      <w:r w:rsidR="00235981">
        <w:rPr>
          <w:color w:val="231F20"/>
        </w:rPr>
        <w:t>contract</w:t>
      </w:r>
      <w:r w:rsidR="00BC6970">
        <w:rPr>
          <w:color w:val="231F20"/>
        </w:rPr>
        <w:t xml:space="preserve"> </w:t>
      </w:r>
      <w:r w:rsidR="00235981">
        <w:rPr>
          <w:color w:val="231F20"/>
        </w:rPr>
        <w:t>shall</w:t>
      </w:r>
      <w:r w:rsidR="006D79AA">
        <w:rPr>
          <w:color w:val="231F20"/>
        </w:rPr>
        <w:t xml:space="preserve"> </w:t>
      </w:r>
      <w:r w:rsidR="00235981">
        <w:rPr>
          <w:color w:val="231F20"/>
        </w:rPr>
        <w:t>be</w:t>
      </w:r>
      <w:r w:rsidR="00BC6970">
        <w:rPr>
          <w:color w:val="231F20"/>
        </w:rPr>
        <w:t xml:space="preserve"> </w:t>
      </w:r>
      <w:r w:rsidR="00235981">
        <w:rPr>
          <w:color w:val="231F20"/>
        </w:rPr>
        <w:t>terminated</w:t>
      </w:r>
      <w:r w:rsidR="00BC6970">
        <w:rPr>
          <w:color w:val="231F20"/>
        </w:rPr>
        <w:t xml:space="preserve"> </w:t>
      </w:r>
      <w:r w:rsidR="00235981">
        <w:rPr>
          <w:color w:val="231F20"/>
        </w:rPr>
        <w:t>and</w:t>
      </w:r>
      <w:r w:rsidR="00BC6970">
        <w:rPr>
          <w:color w:val="231F20"/>
        </w:rPr>
        <w:t xml:space="preserve"> </w:t>
      </w:r>
      <w:r w:rsidR="00235981">
        <w:rPr>
          <w:color w:val="231F20"/>
        </w:rPr>
        <w:t>all</w:t>
      </w:r>
      <w:r w:rsidR="00BC6970">
        <w:rPr>
          <w:color w:val="231F20"/>
        </w:rPr>
        <w:t xml:space="preserve"> </w:t>
      </w:r>
      <w:r w:rsidR="00235981">
        <w:rPr>
          <w:color w:val="231F20"/>
        </w:rPr>
        <w:t>costs</w:t>
      </w:r>
      <w:r w:rsidR="00BC6970">
        <w:rPr>
          <w:color w:val="231F20"/>
        </w:rPr>
        <w:t xml:space="preserve"> </w:t>
      </w:r>
      <w:r w:rsidR="00235981">
        <w:rPr>
          <w:color w:val="231F20"/>
        </w:rPr>
        <w:t>incurred</w:t>
      </w:r>
      <w:r w:rsidR="00BC6970">
        <w:rPr>
          <w:color w:val="231F20"/>
        </w:rPr>
        <w:t xml:space="preserve"> </w:t>
      </w:r>
      <w:r w:rsidR="00235981">
        <w:rPr>
          <w:color w:val="231F20"/>
        </w:rPr>
        <w:t>by</w:t>
      </w:r>
      <w:r w:rsidR="00BC6970">
        <w:rPr>
          <w:color w:val="231F20"/>
        </w:rPr>
        <w:t xml:space="preserve"> </w:t>
      </w:r>
      <w:r w:rsidR="00235981">
        <w:rPr>
          <w:color w:val="231F20"/>
        </w:rPr>
        <w:t>the</w:t>
      </w:r>
      <w:r w:rsidR="00BC6970">
        <w:rPr>
          <w:color w:val="231F20"/>
        </w:rPr>
        <w:t xml:space="preserve"> </w:t>
      </w:r>
      <w:r w:rsidR="00235981">
        <w:rPr>
          <w:color w:val="231F20"/>
        </w:rPr>
        <w:t>public</w:t>
      </w:r>
      <w:r w:rsidR="00BC6970">
        <w:rPr>
          <w:color w:val="231F20"/>
        </w:rPr>
        <w:t xml:space="preserve"> </w:t>
      </w:r>
      <w:r w:rsidR="00235981">
        <w:rPr>
          <w:color w:val="231F20"/>
        </w:rPr>
        <w:t>entity</w:t>
      </w:r>
      <w:r w:rsidR="00BC6970">
        <w:rPr>
          <w:color w:val="231F20"/>
        </w:rPr>
        <w:t xml:space="preserve"> </w:t>
      </w:r>
      <w:r w:rsidR="00235981">
        <w:rPr>
          <w:color w:val="231F20"/>
        </w:rPr>
        <w:t>shall be</w:t>
      </w:r>
      <w:r w:rsidR="006D79AA">
        <w:rPr>
          <w:color w:val="231F20"/>
        </w:rPr>
        <w:t xml:space="preserve"> </w:t>
      </w:r>
      <w:r w:rsidR="00235981">
        <w:rPr>
          <w:color w:val="231F20"/>
        </w:rPr>
        <w:t>made</w:t>
      </w:r>
      <w:r w:rsidR="006D79AA">
        <w:rPr>
          <w:color w:val="231F20"/>
        </w:rPr>
        <w:t xml:space="preserve"> </w:t>
      </w:r>
      <w:r w:rsidR="00235981">
        <w:rPr>
          <w:color w:val="231F20"/>
        </w:rPr>
        <w:t>good</w:t>
      </w:r>
      <w:r w:rsidR="006D79AA">
        <w:rPr>
          <w:color w:val="231F20"/>
        </w:rPr>
        <w:t xml:space="preserve"> </w:t>
      </w:r>
      <w:r w:rsidR="00235981">
        <w:rPr>
          <w:color w:val="231F20"/>
        </w:rPr>
        <w:t>by</w:t>
      </w:r>
      <w:r w:rsidR="006D79AA">
        <w:rPr>
          <w:color w:val="231F20"/>
        </w:rPr>
        <w:t xml:space="preserve"> </w:t>
      </w:r>
      <w:r w:rsidR="00235981">
        <w:rPr>
          <w:color w:val="231F20"/>
        </w:rPr>
        <w:t>the</w:t>
      </w:r>
      <w:r w:rsidR="006D79AA">
        <w:rPr>
          <w:color w:val="231F20"/>
        </w:rPr>
        <w:t xml:space="preserve"> </w:t>
      </w:r>
      <w:r w:rsidR="00235981">
        <w:rPr>
          <w:color w:val="231F20"/>
        </w:rPr>
        <w:t>awarding</w:t>
      </w:r>
      <w:r w:rsidR="006D79AA">
        <w:rPr>
          <w:color w:val="231F20"/>
        </w:rPr>
        <w:t xml:space="preserve"> </w:t>
      </w:r>
      <w:r w:rsidR="00235981">
        <w:rPr>
          <w:color w:val="231F20"/>
          <w:spacing w:val="-3"/>
        </w:rPr>
        <w:t>ofﬁcer.</w:t>
      </w:r>
      <w:r w:rsidR="006D79AA">
        <w:rPr>
          <w:color w:val="231F20"/>
          <w:spacing w:val="-3"/>
        </w:rPr>
        <w:t xml:space="preserve"> </w:t>
      </w:r>
      <w:r w:rsidR="00235981">
        <w:rPr>
          <w:color w:val="231F20"/>
        </w:rPr>
        <w:t>Etc.</w:t>
      </w:r>
    </w:p>
    <w:p w14:paraId="7FA27A56" w14:textId="39145CE3" w:rsidR="00CA02E4" w:rsidRDefault="002C6D90" w:rsidP="00E43645">
      <w:pPr>
        <w:pStyle w:val="ListParagraph"/>
        <w:numPr>
          <w:ilvl w:val="1"/>
          <w:numId w:val="31"/>
        </w:numPr>
        <w:tabs>
          <w:tab w:val="left" w:pos="729"/>
        </w:tabs>
        <w:spacing w:before="250"/>
        <w:ind w:left="729"/>
      </w:pPr>
      <w:r>
        <w:rPr>
          <w:color w:val="231F20"/>
        </w:rPr>
        <w:t xml:space="preserve">2.3 </w:t>
      </w:r>
      <w:r w:rsidR="00235981">
        <w:rPr>
          <w:color w:val="231F20"/>
        </w:rPr>
        <w:t>In</w:t>
      </w:r>
      <w:r w:rsidR="00B07CD7">
        <w:rPr>
          <w:color w:val="231F20"/>
        </w:rPr>
        <w:t xml:space="preserve"> </w:t>
      </w:r>
      <w:r w:rsidR="00235981">
        <w:rPr>
          <w:color w:val="231F20"/>
        </w:rPr>
        <w:t>compliance</w:t>
      </w:r>
      <w:r w:rsidR="00B07CD7">
        <w:rPr>
          <w:color w:val="231F20"/>
        </w:rPr>
        <w:t xml:space="preserve"> </w:t>
      </w:r>
      <w:r w:rsidR="00235981">
        <w:rPr>
          <w:color w:val="231F20"/>
        </w:rPr>
        <w:t>with</w:t>
      </w:r>
      <w:r w:rsidR="00B07CD7">
        <w:rPr>
          <w:color w:val="231F20"/>
        </w:rPr>
        <w:t xml:space="preserve"> </w:t>
      </w:r>
      <w:r w:rsidR="00235981">
        <w:rPr>
          <w:color w:val="231F20"/>
        </w:rPr>
        <w:t>Kenya's</w:t>
      </w:r>
      <w:r w:rsidR="00B07CD7">
        <w:rPr>
          <w:color w:val="231F20"/>
        </w:rPr>
        <w:t xml:space="preserve"> </w:t>
      </w:r>
      <w:r w:rsidR="00235981">
        <w:rPr>
          <w:color w:val="231F20"/>
        </w:rPr>
        <w:t>laws,</w:t>
      </w:r>
      <w:r w:rsidR="00B07CD7">
        <w:rPr>
          <w:color w:val="231F20"/>
        </w:rPr>
        <w:t xml:space="preserve"> </w:t>
      </w:r>
      <w:r w:rsidR="00235981">
        <w:rPr>
          <w:color w:val="231F20"/>
        </w:rPr>
        <w:t>regulations</w:t>
      </w:r>
      <w:r w:rsidR="00B07CD7">
        <w:rPr>
          <w:color w:val="231F20"/>
        </w:rPr>
        <w:t xml:space="preserve"> </w:t>
      </w:r>
      <w:r w:rsidR="00235981">
        <w:rPr>
          <w:color w:val="231F20"/>
        </w:rPr>
        <w:t>and</w:t>
      </w:r>
      <w:r w:rsidR="00B07CD7">
        <w:rPr>
          <w:color w:val="231F20"/>
        </w:rPr>
        <w:t xml:space="preserve"> </w:t>
      </w:r>
      <w:r w:rsidR="00235981">
        <w:rPr>
          <w:color w:val="231F20"/>
        </w:rPr>
        <w:t>policies</w:t>
      </w:r>
      <w:r w:rsidR="00B07CD7">
        <w:rPr>
          <w:color w:val="231F20"/>
        </w:rPr>
        <w:t xml:space="preserve"> </w:t>
      </w:r>
      <w:r w:rsidR="00235981">
        <w:rPr>
          <w:color w:val="231F20"/>
        </w:rPr>
        <w:t>mentioned</w:t>
      </w:r>
      <w:r w:rsidR="00B07CD7">
        <w:rPr>
          <w:color w:val="231F20"/>
        </w:rPr>
        <w:t xml:space="preserve"> </w:t>
      </w:r>
      <w:r w:rsidR="00235981">
        <w:rPr>
          <w:color w:val="231F20"/>
        </w:rPr>
        <w:t>above,</w:t>
      </w:r>
      <w:r w:rsidR="008E7C3C">
        <w:rPr>
          <w:color w:val="231F20"/>
        </w:rPr>
        <w:t xml:space="preserve"> </w:t>
      </w:r>
      <w:r w:rsidR="00235981">
        <w:rPr>
          <w:color w:val="231F20"/>
        </w:rPr>
        <w:t>the</w:t>
      </w:r>
      <w:r w:rsidR="008E7C3C">
        <w:rPr>
          <w:color w:val="231F20"/>
        </w:rPr>
        <w:t xml:space="preserve"> </w:t>
      </w:r>
      <w:r w:rsidR="00235981">
        <w:rPr>
          <w:color w:val="231F20"/>
        </w:rPr>
        <w:t>Procuring</w:t>
      </w:r>
      <w:r w:rsidR="008E7C3C">
        <w:rPr>
          <w:color w:val="231F20"/>
        </w:rPr>
        <w:t xml:space="preserve"> </w:t>
      </w:r>
      <w:r w:rsidR="00235981">
        <w:rPr>
          <w:color w:val="231F20"/>
        </w:rPr>
        <w:t>Entity:</w:t>
      </w:r>
    </w:p>
    <w:p w14:paraId="173C3FF0" w14:textId="77777777" w:rsidR="00CA02E4" w:rsidRDefault="00235981" w:rsidP="00E43645">
      <w:pPr>
        <w:pStyle w:val="ListParagraph"/>
        <w:numPr>
          <w:ilvl w:val="0"/>
          <w:numId w:val="30"/>
        </w:numPr>
        <w:tabs>
          <w:tab w:val="left" w:pos="1201"/>
          <w:tab w:val="left" w:pos="1202"/>
        </w:tabs>
        <w:spacing w:before="112"/>
        <w:ind w:hanging="899"/>
      </w:pPr>
      <w:r>
        <w:rPr>
          <w:color w:val="231F20"/>
        </w:rPr>
        <w:t>Deﬁnes</w:t>
      </w:r>
      <w:r w:rsidR="007A7201">
        <w:rPr>
          <w:color w:val="231F20"/>
        </w:rPr>
        <w:t xml:space="preserve"> </w:t>
      </w:r>
      <w:r>
        <w:rPr>
          <w:color w:val="231F20"/>
        </w:rPr>
        <w:t>broadly,</w:t>
      </w:r>
      <w:r w:rsidR="007A7201">
        <w:rPr>
          <w:color w:val="231F20"/>
        </w:rPr>
        <w:t xml:space="preserve"> </w:t>
      </w:r>
      <w:r>
        <w:rPr>
          <w:color w:val="231F20"/>
        </w:rPr>
        <w:t>for</w:t>
      </w:r>
      <w:r w:rsidR="007A7201">
        <w:rPr>
          <w:color w:val="231F20"/>
        </w:rPr>
        <w:t xml:space="preserve"> </w:t>
      </w:r>
      <w:r>
        <w:rPr>
          <w:color w:val="231F20"/>
        </w:rPr>
        <w:t>the</w:t>
      </w:r>
      <w:r w:rsidR="007A7201">
        <w:rPr>
          <w:color w:val="231F20"/>
        </w:rPr>
        <w:t xml:space="preserve"> </w:t>
      </w:r>
      <w:r>
        <w:rPr>
          <w:color w:val="231F20"/>
        </w:rPr>
        <w:t>purposes</w:t>
      </w:r>
      <w:r w:rsidR="007A7201">
        <w:rPr>
          <w:color w:val="231F20"/>
        </w:rPr>
        <w:t xml:space="preserve"> </w:t>
      </w:r>
      <w:r>
        <w:rPr>
          <w:color w:val="231F20"/>
        </w:rPr>
        <w:t>of</w:t>
      </w:r>
      <w:r w:rsidR="007A7201">
        <w:rPr>
          <w:color w:val="231F20"/>
        </w:rPr>
        <w:t xml:space="preserve"> </w:t>
      </w:r>
      <w:r>
        <w:rPr>
          <w:color w:val="231F20"/>
        </w:rPr>
        <w:t>the</w:t>
      </w:r>
      <w:r w:rsidR="007A7201">
        <w:rPr>
          <w:color w:val="231F20"/>
        </w:rPr>
        <w:t xml:space="preserve"> </w:t>
      </w:r>
      <w:r>
        <w:rPr>
          <w:color w:val="231F20"/>
        </w:rPr>
        <w:t>above</w:t>
      </w:r>
      <w:r w:rsidR="007A7201">
        <w:rPr>
          <w:color w:val="231F20"/>
        </w:rPr>
        <w:t xml:space="preserve"> </w:t>
      </w:r>
      <w:r>
        <w:rPr>
          <w:color w:val="231F20"/>
        </w:rPr>
        <w:t>provisions</w:t>
      </w:r>
      <w:r w:rsidR="007A7201">
        <w:rPr>
          <w:color w:val="231F20"/>
        </w:rPr>
        <w:t xml:space="preserve"> </w:t>
      </w:r>
      <w:r>
        <w:rPr>
          <w:color w:val="231F20"/>
        </w:rPr>
        <w:t>,the</w:t>
      </w:r>
      <w:r w:rsidR="007A7201">
        <w:rPr>
          <w:color w:val="231F20"/>
        </w:rPr>
        <w:t xml:space="preserve"> </w:t>
      </w:r>
      <w:r>
        <w:rPr>
          <w:color w:val="231F20"/>
        </w:rPr>
        <w:t>terms</w:t>
      </w:r>
      <w:r w:rsidR="007A7201">
        <w:rPr>
          <w:color w:val="231F20"/>
        </w:rPr>
        <w:t xml:space="preserve"> </w:t>
      </w:r>
      <w:r>
        <w:rPr>
          <w:color w:val="231F20"/>
        </w:rPr>
        <w:t>set</w:t>
      </w:r>
      <w:r w:rsidR="007A7201">
        <w:rPr>
          <w:color w:val="231F20"/>
        </w:rPr>
        <w:t xml:space="preserve"> </w:t>
      </w:r>
      <w:r>
        <w:rPr>
          <w:color w:val="231F20"/>
        </w:rPr>
        <w:t>forth</w:t>
      </w:r>
      <w:r w:rsidR="007A7201">
        <w:rPr>
          <w:color w:val="231F20"/>
        </w:rPr>
        <w:t xml:space="preserve"> below as </w:t>
      </w:r>
      <w:r>
        <w:rPr>
          <w:color w:val="231F20"/>
        </w:rPr>
        <w:t>follows:</w:t>
      </w:r>
    </w:p>
    <w:p w14:paraId="7D6D960D" w14:textId="77777777" w:rsidR="00CA02E4" w:rsidRDefault="00235981" w:rsidP="00E43645">
      <w:pPr>
        <w:pStyle w:val="ListParagraph"/>
        <w:numPr>
          <w:ilvl w:val="0"/>
          <w:numId w:val="29"/>
        </w:numPr>
        <w:tabs>
          <w:tab w:val="left" w:pos="1202"/>
        </w:tabs>
        <w:spacing w:before="121" w:line="230" w:lineRule="auto"/>
        <w:ind w:right="285"/>
        <w:jc w:val="both"/>
      </w:pPr>
      <w:r>
        <w:rPr>
          <w:color w:val="231F20"/>
        </w:rPr>
        <w:t>“corruptpractice”istheoffering,giving,receiving,orsoliciting,directlyorindirectly,ofanythingofvalue to</w:t>
      </w:r>
      <w:r w:rsidR="00BC6970">
        <w:rPr>
          <w:color w:val="231F20"/>
        </w:rPr>
        <w:t xml:space="preserve"> </w:t>
      </w:r>
      <w:r>
        <w:rPr>
          <w:color w:val="231F20"/>
        </w:rPr>
        <w:lastRenderedPageBreak/>
        <w:t>inﬂuence</w:t>
      </w:r>
      <w:r w:rsidR="00BC6970">
        <w:rPr>
          <w:color w:val="231F20"/>
        </w:rPr>
        <w:t xml:space="preserve"> </w:t>
      </w:r>
      <w:r>
        <w:rPr>
          <w:color w:val="231F20"/>
        </w:rPr>
        <w:t>improperly</w:t>
      </w:r>
      <w:r w:rsidR="00BC6970">
        <w:rPr>
          <w:color w:val="231F20"/>
        </w:rPr>
        <w:t xml:space="preserve"> </w:t>
      </w:r>
      <w:r>
        <w:rPr>
          <w:color w:val="231F20"/>
        </w:rPr>
        <w:t>the</w:t>
      </w:r>
      <w:r w:rsidR="00BC6970">
        <w:rPr>
          <w:color w:val="231F20"/>
        </w:rPr>
        <w:t xml:space="preserve"> </w:t>
      </w:r>
      <w:r>
        <w:rPr>
          <w:color w:val="231F20"/>
        </w:rPr>
        <w:t>actions</w:t>
      </w:r>
      <w:r w:rsidR="00BC6970">
        <w:rPr>
          <w:color w:val="231F20"/>
        </w:rPr>
        <w:t xml:space="preserve"> </w:t>
      </w:r>
      <w:r>
        <w:rPr>
          <w:color w:val="231F20"/>
        </w:rPr>
        <w:t>of</w:t>
      </w:r>
      <w:r w:rsidR="00BC6970">
        <w:rPr>
          <w:color w:val="231F20"/>
        </w:rPr>
        <w:t xml:space="preserve"> </w:t>
      </w:r>
      <w:r>
        <w:rPr>
          <w:color w:val="231F20"/>
        </w:rPr>
        <w:t>another</w:t>
      </w:r>
      <w:r w:rsidR="00BC6970">
        <w:rPr>
          <w:color w:val="231F20"/>
        </w:rPr>
        <w:t xml:space="preserve"> </w:t>
      </w:r>
      <w:r>
        <w:rPr>
          <w:color w:val="231F20"/>
        </w:rPr>
        <w:t>party;</w:t>
      </w:r>
    </w:p>
    <w:p w14:paraId="702275F1" w14:textId="77777777" w:rsidR="00CA02E4" w:rsidRDefault="00235981" w:rsidP="00E43645">
      <w:pPr>
        <w:pStyle w:val="ListParagraph"/>
        <w:numPr>
          <w:ilvl w:val="0"/>
          <w:numId w:val="29"/>
        </w:numPr>
        <w:tabs>
          <w:tab w:val="left" w:pos="1202"/>
        </w:tabs>
        <w:spacing w:before="123" w:line="230" w:lineRule="auto"/>
        <w:ind w:right="285"/>
        <w:jc w:val="both"/>
      </w:pPr>
      <w:r>
        <w:rPr>
          <w:color w:val="231F20"/>
        </w:rPr>
        <w:t>“fraudulent practice” is any act or omission, including misrepresentation, that knowingly or recklessly misleads,orattemptstomislead,apartytoobtainﬁnancialorotherbeneﬁtortoavoidanobligation;</w:t>
      </w:r>
    </w:p>
    <w:p w14:paraId="75139D40" w14:textId="77777777" w:rsidR="00CA02E4" w:rsidRDefault="00235981" w:rsidP="00E43645">
      <w:pPr>
        <w:pStyle w:val="ListParagraph"/>
        <w:numPr>
          <w:ilvl w:val="0"/>
          <w:numId w:val="29"/>
        </w:numPr>
        <w:tabs>
          <w:tab w:val="left" w:pos="1202"/>
        </w:tabs>
        <w:spacing w:before="124" w:line="230" w:lineRule="auto"/>
        <w:ind w:right="286"/>
        <w:jc w:val="both"/>
      </w:pPr>
      <w:r>
        <w:rPr>
          <w:color w:val="231F20"/>
        </w:rPr>
        <w:t>“collusive practice” is an arrangement between two or more parties designed to achieve an improper purpose,</w:t>
      </w:r>
      <w:r w:rsidR="00BC6970">
        <w:rPr>
          <w:color w:val="231F20"/>
        </w:rPr>
        <w:t xml:space="preserve"> </w:t>
      </w:r>
      <w:r>
        <w:rPr>
          <w:color w:val="231F20"/>
        </w:rPr>
        <w:t>including</w:t>
      </w:r>
      <w:r w:rsidR="00BC6970">
        <w:rPr>
          <w:color w:val="231F20"/>
        </w:rPr>
        <w:t xml:space="preserve"> </w:t>
      </w:r>
      <w:r>
        <w:rPr>
          <w:color w:val="231F20"/>
        </w:rPr>
        <w:t>to</w:t>
      </w:r>
      <w:r w:rsidR="00BC6970">
        <w:rPr>
          <w:color w:val="231F20"/>
        </w:rPr>
        <w:t xml:space="preserve"> </w:t>
      </w:r>
      <w:r>
        <w:rPr>
          <w:color w:val="231F20"/>
        </w:rPr>
        <w:t>inﬂuence</w:t>
      </w:r>
      <w:r w:rsidR="00BC6970">
        <w:rPr>
          <w:color w:val="231F20"/>
        </w:rPr>
        <w:t xml:space="preserve"> </w:t>
      </w:r>
      <w:r>
        <w:rPr>
          <w:color w:val="231F20"/>
        </w:rPr>
        <w:t>improperly</w:t>
      </w:r>
      <w:r w:rsidR="00BC6970">
        <w:rPr>
          <w:color w:val="231F20"/>
        </w:rPr>
        <w:t xml:space="preserve"> </w:t>
      </w:r>
      <w:r>
        <w:rPr>
          <w:color w:val="231F20"/>
        </w:rPr>
        <w:t>the</w:t>
      </w:r>
      <w:r w:rsidR="00BC6970">
        <w:rPr>
          <w:color w:val="231F20"/>
        </w:rPr>
        <w:t xml:space="preserve"> </w:t>
      </w:r>
      <w:r>
        <w:rPr>
          <w:color w:val="231F20"/>
        </w:rPr>
        <w:t>actions</w:t>
      </w:r>
      <w:r w:rsidR="00BC6970">
        <w:rPr>
          <w:color w:val="231F20"/>
        </w:rPr>
        <w:t xml:space="preserve"> </w:t>
      </w:r>
      <w:r>
        <w:rPr>
          <w:color w:val="231F20"/>
        </w:rPr>
        <w:t>of</w:t>
      </w:r>
      <w:r w:rsidR="00BC6970">
        <w:rPr>
          <w:color w:val="231F20"/>
        </w:rPr>
        <w:t xml:space="preserve"> another </w:t>
      </w:r>
      <w:r>
        <w:rPr>
          <w:color w:val="231F20"/>
        </w:rPr>
        <w:t>party;</w:t>
      </w:r>
    </w:p>
    <w:p w14:paraId="0C84A673" w14:textId="77777777" w:rsidR="00CA02E4" w:rsidRDefault="00235981" w:rsidP="00E43645">
      <w:pPr>
        <w:pStyle w:val="ListParagraph"/>
        <w:numPr>
          <w:ilvl w:val="0"/>
          <w:numId w:val="29"/>
        </w:numPr>
        <w:tabs>
          <w:tab w:val="left" w:pos="1202"/>
        </w:tabs>
        <w:spacing w:before="123" w:line="230" w:lineRule="auto"/>
        <w:ind w:right="286"/>
        <w:jc w:val="both"/>
      </w:pPr>
      <w:r>
        <w:rPr>
          <w:color w:val="231F20"/>
        </w:rPr>
        <w:t>“coercive practice” is impairing or harming, or threatening to impair or harm, directly or indirectly, any partyorthepropertyofthepartytoinﬂuenceimproperlytheactionsofaparty;</w:t>
      </w:r>
    </w:p>
    <w:p w14:paraId="57F2498A" w14:textId="77777777" w:rsidR="00CA02E4" w:rsidRDefault="00235981" w:rsidP="00E43645">
      <w:pPr>
        <w:pStyle w:val="ListParagraph"/>
        <w:numPr>
          <w:ilvl w:val="0"/>
          <w:numId w:val="29"/>
        </w:numPr>
        <w:tabs>
          <w:tab w:val="left" w:pos="1201"/>
          <w:tab w:val="left" w:pos="1202"/>
        </w:tabs>
        <w:spacing w:before="115"/>
      </w:pPr>
      <w:r>
        <w:rPr>
          <w:color w:val="231F20"/>
        </w:rPr>
        <w:t>“obstructive</w:t>
      </w:r>
      <w:r w:rsidR="00BC6970">
        <w:rPr>
          <w:color w:val="231F20"/>
        </w:rPr>
        <w:t xml:space="preserve"> </w:t>
      </w:r>
      <w:r>
        <w:rPr>
          <w:color w:val="231F20"/>
        </w:rPr>
        <w:t>practice”</w:t>
      </w:r>
      <w:r w:rsidR="00BC6970">
        <w:rPr>
          <w:color w:val="231F20"/>
        </w:rPr>
        <w:t xml:space="preserve"> </w:t>
      </w:r>
      <w:r>
        <w:rPr>
          <w:color w:val="231F20"/>
        </w:rPr>
        <w:t>is:</w:t>
      </w:r>
    </w:p>
    <w:p w14:paraId="04FC2314" w14:textId="77777777" w:rsidR="00CA02E4" w:rsidRDefault="00235981" w:rsidP="00E43645">
      <w:pPr>
        <w:pStyle w:val="ListParagraph"/>
        <w:numPr>
          <w:ilvl w:val="1"/>
          <w:numId w:val="29"/>
        </w:numPr>
        <w:tabs>
          <w:tab w:val="left" w:pos="1630"/>
        </w:tabs>
        <w:spacing w:before="144" w:line="230" w:lineRule="auto"/>
        <w:ind w:right="288" w:hanging="434"/>
        <w:jc w:val="both"/>
      </w:pPr>
      <w:r>
        <w:rPr>
          <w:color w:val="231F20"/>
        </w:rPr>
        <w:t>deliberatelydestroying,falsifying,altering,orconcealingofevidencematerialtotheinvestigationor making false statements to investigators in order to materially impede investigation by Public Procurement Regulatory Authority (PPRA) or any other appropriate authority appointed by GovernmentofKenyaintoallegationsofacorrupt,fraudulent,coercive,orcollusivepractice;and/or threatening,harassing,orintimidatinganypartytopreventitfromdisclosingitsknowledgeofmatters relevant</w:t>
      </w:r>
      <w:r w:rsidR="00BC6970">
        <w:rPr>
          <w:color w:val="231F20"/>
        </w:rPr>
        <w:t xml:space="preserve"> </w:t>
      </w:r>
      <w:r>
        <w:rPr>
          <w:color w:val="231F20"/>
        </w:rPr>
        <w:t>to</w:t>
      </w:r>
      <w:r w:rsidR="00BC6970">
        <w:rPr>
          <w:color w:val="231F20"/>
        </w:rPr>
        <w:t xml:space="preserve"> </w:t>
      </w:r>
      <w:r>
        <w:rPr>
          <w:color w:val="231F20"/>
        </w:rPr>
        <w:t>the</w:t>
      </w:r>
      <w:r w:rsidR="00BC6970">
        <w:rPr>
          <w:color w:val="231F20"/>
        </w:rPr>
        <w:t xml:space="preserve"> </w:t>
      </w:r>
      <w:r>
        <w:rPr>
          <w:color w:val="231F20"/>
        </w:rPr>
        <w:t>investigation</w:t>
      </w:r>
      <w:r w:rsidR="00BC6970">
        <w:rPr>
          <w:color w:val="231F20"/>
        </w:rPr>
        <w:t xml:space="preserve"> </w:t>
      </w:r>
      <w:r>
        <w:rPr>
          <w:color w:val="231F20"/>
        </w:rPr>
        <w:t>or</w:t>
      </w:r>
      <w:r w:rsidR="00BC6970">
        <w:rPr>
          <w:color w:val="231F20"/>
        </w:rPr>
        <w:t xml:space="preserve"> </w:t>
      </w:r>
      <w:r>
        <w:rPr>
          <w:color w:val="231F20"/>
        </w:rPr>
        <w:t>from</w:t>
      </w:r>
      <w:r w:rsidR="00BC6970">
        <w:rPr>
          <w:color w:val="231F20"/>
        </w:rPr>
        <w:t xml:space="preserve"> </w:t>
      </w:r>
      <w:r>
        <w:rPr>
          <w:color w:val="231F20"/>
        </w:rPr>
        <w:t>pursuing</w:t>
      </w:r>
      <w:r w:rsidR="00BC6970">
        <w:rPr>
          <w:color w:val="231F20"/>
        </w:rPr>
        <w:t xml:space="preserve"> </w:t>
      </w:r>
      <w:r>
        <w:rPr>
          <w:color w:val="231F20"/>
        </w:rPr>
        <w:t>the</w:t>
      </w:r>
      <w:r w:rsidR="00BC6970">
        <w:rPr>
          <w:color w:val="231F20"/>
        </w:rPr>
        <w:t xml:space="preserve"> </w:t>
      </w:r>
      <w:r>
        <w:rPr>
          <w:color w:val="231F20"/>
        </w:rPr>
        <w:t>investigation;</w:t>
      </w:r>
      <w:r w:rsidR="00BC6970">
        <w:rPr>
          <w:color w:val="231F20"/>
        </w:rPr>
        <w:t xml:space="preserve"> </w:t>
      </w:r>
      <w:r>
        <w:rPr>
          <w:color w:val="231F20"/>
        </w:rPr>
        <w:t>or</w:t>
      </w:r>
    </w:p>
    <w:p w14:paraId="57DA77FA" w14:textId="77777777" w:rsidR="00CA02E4" w:rsidRDefault="00235981" w:rsidP="00E43645">
      <w:pPr>
        <w:pStyle w:val="ListParagraph"/>
        <w:numPr>
          <w:ilvl w:val="1"/>
          <w:numId w:val="29"/>
        </w:numPr>
        <w:tabs>
          <w:tab w:val="left" w:pos="1629"/>
        </w:tabs>
        <w:spacing w:before="149" w:line="230" w:lineRule="auto"/>
        <w:ind w:right="288"/>
        <w:jc w:val="both"/>
      </w:pPr>
      <w:r>
        <w:rPr>
          <w:color w:val="231F20"/>
        </w:rPr>
        <w:t>actsintendedtomateriallyimpedetheexerciseofthePPRA'sortheappointedauthority'sinspection andauditrightsprovidedforunderparagraph2.3e.</w:t>
      </w:r>
      <w:r>
        <w:rPr>
          <w:color w:val="231F20"/>
          <w:spacing w:val="-3"/>
        </w:rPr>
        <w:t>below.</w:t>
      </w:r>
    </w:p>
    <w:p w14:paraId="7339971F" w14:textId="77777777" w:rsidR="00CA02E4" w:rsidRDefault="00235981" w:rsidP="00E43645">
      <w:pPr>
        <w:pStyle w:val="ListParagraph"/>
        <w:numPr>
          <w:ilvl w:val="0"/>
          <w:numId w:val="30"/>
        </w:numPr>
        <w:tabs>
          <w:tab w:val="left" w:pos="1193"/>
          <w:tab w:val="left" w:pos="1194"/>
        </w:tabs>
        <w:spacing w:before="245" w:line="230" w:lineRule="auto"/>
        <w:ind w:right="288" w:hanging="900"/>
      </w:pPr>
      <w:r>
        <w:rPr>
          <w:color w:val="231F20"/>
        </w:rPr>
        <w:t>Deﬁnes</w:t>
      </w:r>
      <w:r w:rsidR="00BC6970">
        <w:rPr>
          <w:color w:val="231F20"/>
        </w:rPr>
        <w:t xml:space="preserve"> more </w:t>
      </w:r>
      <w:r>
        <w:rPr>
          <w:color w:val="231F20"/>
        </w:rPr>
        <w:t>speciﬁcally,</w:t>
      </w:r>
      <w:r w:rsidR="00BC6970">
        <w:rPr>
          <w:color w:val="231F20"/>
        </w:rPr>
        <w:t xml:space="preserve"> </w:t>
      </w:r>
      <w:r>
        <w:rPr>
          <w:color w:val="231F20"/>
        </w:rPr>
        <w:t>in</w:t>
      </w:r>
      <w:r w:rsidR="00BC6970">
        <w:rPr>
          <w:color w:val="231F20"/>
        </w:rPr>
        <w:t xml:space="preserve"> </w:t>
      </w:r>
      <w:r>
        <w:rPr>
          <w:color w:val="231F20"/>
        </w:rPr>
        <w:t>accordance</w:t>
      </w:r>
      <w:r w:rsidR="00BC6970">
        <w:rPr>
          <w:color w:val="231F20"/>
        </w:rPr>
        <w:t xml:space="preserve"> </w:t>
      </w:r>
      <w:r>
        <w:rPr>
          <w:color w:val="231F20"/>
        </w:rPr>
        <w:t>with</w:t>
      </w:r>
      <w:r w:rsidR="00BC6970">
        <w:rPr>
          <w:color w:val="231F20"/>
        </w:rPr>
        <w:t xml:space="preserve"> </w:t>
      </w:r>
      <w:r>
        <w:rPr>
          <w:color w:val="231F20"/>
        </w:rPr>
        <w:t>the</w:t>
      </w:r>
      <w:r w:rsidR="00BC6970">
        <w:rPr>
          <w:color w:val="231F20"/>
        </w:rPr>
        <w:t xml:space="preserve"> </w:t>
      </w:r>
      <w:r>
        <w:rPr>
          <w:color w:val="231F20"/>
        </w:rPr>
        <w:t>above</w:t>
      </w:r>
      <w:r w:rsidR="00BC6970">
        <w:rPr>
          <w:color w:val="231F20"/>
        </w:rPr>
        <w:t xml:space="preserve"> </w:t>
      </w:r>
      <w:r>
        <w:rPr>
          <w:color w:val="231F20"/>
        </w:rPr>
        <w:t>procurement</w:t>
      </w:r>
      <w:r w:rsidR="00BC6970">
        <w:rPr>
          <w:color w:val="231F20"/>
        </w:rPr>
        <w:t xml:space="preserve"> </w:t>
      </w:r>
      <w:r>
        <w:rPr>
          <w:color w:val="231F20"/>
        </w:rPr>
        <w:t>Act</w:t>
      </w:r>
      <w:r w:rsidR="00BC6970">
        <w:rPr>
          <w:color w:val="231F20"/>
        </w:rPr>
        <w:t xml:space="preserve"> </w:t>
      </w:r>
      <w:r>
        <w:rPr>
          <w:color w:val="231F20"/>
        </w:rPr>
        <w:t>provisions</w:t>
      </w:r>
      <w:r w:rsidR="00BC6970">
        <w:rPr>
          <w:color w:val="231F20"/>
        </w:rPr>
        <w:t xml:space="preserve"> </w:t>
      </w:r>
      <w:r>
        <w:rPr>
          <w:color w:val="231F20"/>
        </w:rPr>
        <w:t>set</w:t>
      </w:r>
      <w:r w:rsidR="00BC6970">
        <w:rPr>
          <w:color w:val="231F20"/>
        </w:rPr>
        <w:t xml:space="preserve"> </w:t>
      </w:r>
      <w:r>
        <w:rPr>
          <w:color w:val="231F20"/>
        </w:rPr>
        <w:t>forth</w:t>
      </w:r>
      <w:r w:rsidR="00BC6970">
        <w:rPr>
          <w:color w:val="231F20"/>
        </w:rPr>
        <w:t xml:space="preserve"> </w:t>
      </w:r>
      <w:r>
        <w:rPr>
          <w:color w:val="231F20"/>
        </w:rPr>
        <w:t>for</w:t>
      </w:r>
      <w:r w:rsidR="00BC6970">
        <w:rPr>
          <w:color w:val="231F20"/>
        </w:rPr>
        <w:t xml:space="preserve"> </w:t>
      </w:r>
      <w:r>
        <w:rPr>
          <w:color w:val="231F20"/>
        </w:rPr>
        <w:t>fraudulent and</w:t>
      </w:r>
      <w:r w:rsidR="00BC6970">
        <w:rPr>
          <w:color w:val="231F20"/>
        </w:rPr>
        <w:t xml:space="preserve"> </w:t>
      </w:r>
      <w:r>
        <w:rPr>
          <w:color w:val="231F20"/>
        </w:rPr>
        <w:t>collusive</w:t>
      </w:r>
      <w:r w:rsidR="00BC6970">
        <w:rPr>
          <w:color w:val="231F20"/>
        </w:rPr>
        <w:t xml:space="preserve"> </w:t>
      </w:r>
      <w:r>
        <w:rPr>
          <w:color w:val="231F20"/>
        </w:rPr>
        <w:t>practices</w:t>
      </w:r>
      <w:r w:rsidR="00BC6970">
        <w:rPr>
          <w:color w:val="231F20"/>
        </w:rPr>
        <w:t xml:space="preserve"> </w:t>
      </w:r>
      <w:r>
        <w:rPr>
          <w:color w:val="231F20"/>
        </w:rPr>
        <w:t>as</w:t>
      </w:r>
      <w:r w:rsidR="00BC6970">
        <w:rPr>
          <w:color w:val="231F20"/>
        </w:rPr>
        <w:t xml:space="preserve"> </w:t>
      </w:r>
      <w:r>
        <w:rPr>
          <w:color w:val="231F20"/>
        </w:rPr>
        <w:t>follows:</w:t>
      </w:r>
    </w:p>
    <w:p w14:paraId="03677049" w14:textId="77777777" w:rsidR="00CA02E4" w:rsidRDefault="00235981">
      <w:pPr>
        <w:pStyle w:val="BodyText"/>
        <w:spacing w:before="245" w:line="230" w:lineRule="auto"/>
        <w:ind w:left="1188" w:right="286" w:hanging="10"/>
        <w:jc w:val="both"/>
      </w:pPr>
      <w:r>
        <w:rPr>
          <w:color w:val="231F20"/>
        </w:rPr>
        <w:t>"fraudulent practice" includes a misrepresentation of fact in order to inﬂuence a procurement or disposal process</w:t>
      </w:r>
      <w:r w:rsidR="00BC6970">
        <w:rPr>
          <w:color w:val="231F20"/>
        </w:rPr>
        <w:t xml:space="preserve"> </w:t>
      </w:r>
      <w:r>
        <w:rPr>
          <w:color w:val="231F20"/>
        </w:rPr>
        <w:t>or</w:t>
      </w:r>
      <w:r w:rsidR="00BC6970">
        <w:rPr>
          <w:color w:val="231F20"/>
        </w:rPr>
        <w:t xml:space="preserve"> </w:t>
      </w:r>
      <w:r>
        <w:rPr>
          <w:color w:val="231F20"/>
        </w:rPr>
        <w:t>the</w:t>
      </w:r>
      <w:r w:rsidR="00BC6970">
        <w:rPr>
          <w:color w:val="231F20"/>
        </w:rPr>
        <w:t xml:space="preserve"> </w:t>
      </w:r>
      <w:r>
        <w:rPr>
          <w:color w:val="231F20"/>
        </w:rPr>
        <w:t>exercise</w:t>
      </w:r>
      <w:r w:rsidR="00BC6970">
        <w:rPr>
          <w:color w:val="231F20"/>
        </w:rPr>
        <w:t xml:space="preserve"> </w:t>
      </w:r>
      <w:r>
        <w:rPr>
          <w:color w:val="231F20"/>
        </w:rPr>
        <w:t>of</w:t>
      </w:r>
      <w:r w:rsidR="00BC6970">
        <w:rPr>
          <w:color w:val="231F20"/>
        </w:rPr>
        <w:t xml:space="preserve"> </w:t>
      </w:r>
      <w:r>
        <w:rPr>
          <w:color w:val="231F20"/>
        </w:rPr>
        <w:t>a</w:t>
      </w:r>
      <w:r w:rsidR="00BC6970">
        <w:rPr>
          <w:color w:val="231F20"/>
        </w:rPr>
        <w:t xml:space="preserve"> </w:t>
      </w:r>
      <w:r>
        <w:rPr>
          <w:color w:val="231F20"/>
        </w:rPr>
        <w:t>contract</w:t>
      </w:r>
      <w:r w:rsidR="00BC6970">
        <w:rPr>
          <w:color w:val="231F20"/>
        </w:rPr>
        <w:t xml:space="preserve"> </w:t>
      </w:r>
      <w:r>
        <w:rPr>
          <w:color w:val="231F20"/>
        </w:rPr>
        <w:t>to</w:t>
      </w:r>
      <w:r w:rsidR="00BC6970">
        <w:rPr>
          <w:color w:val="231F20"/>
        </w:rPr>
        <w:t xml:space="preserve"> </w:t>
      </w:r>
      <w:r>
        <w:rPr>
          <w:color w:val="231F20"/>
        </w:rPr>
        <w:t>the</w:t>
      </w:r>
      <w:r w:rsidR="00BC6970">
        <w:rPr>
          <w:color w:val="231F20"/>
        </w:rPr>
        <w:t xml:space="preserve"> </w:t>
      </w:r>
      <w:r>
        <w:rPr>
          <w:color w:val="231F20"/>
        </w:rPr>
        <w:t>detriment</w:t>
      </w:r>
      <w:r w:rsidR="00BC6970">
        <w:rPr>
          <w:color w:val="231F20"/>
        </w:rPr>
        <w:t xml:space="preserve"> </w:t>
      </w:r>
      <w:r>
        <w:rPr>
          <w:color w:val="231F20"/>
        </w:rPr>
        <w:t>of</w:t>
      </w:r>
      <w:r w:rsidR="00BC6970">
        <w:rPr>
          <w:color w:val="231F20"/>
        </w:rPr>
        <w:t xml:space="preserve"> </w:t>
      </w:r>
      <w:r>
        <w:rPr>
          <w:color w:val="231F20"/>
        </w:rPr>
        <w:t>the</w:t>
      </w:r>
      <w:r w:rsidR="00BC6970">
        <w:rPr>
          <w:color w:val="231F20"/>
        </w:rPr>
        <w:t xml:space="preserve"> </w:t>
      </w:r>
      <w:r>
        <w:rPr>
          <w:color w:val="231F20"/>
        </w:rPr>
        <w:t>procuring</w:t>
      </w:r>
      <w:r w:rsidR="00BC6970">
        <w:rPr>
          <w:color w:val="231F20"/>
        </w:rPr>
        <w:t xml:space="preserve"> </w:t>
      </w:r>
      <w:r>
        <w:rPr>
          <w:color w:val="231F20"/>
        </w:rPr>
        <w:t>entity</w:t>
      </w:r>
      <w:r w:rsidR="00BC6970">
        <w:rPr>
          <w:color w:val="231F20"/>
        </w:rPr>
        <w:t xml:space="preserve"> </w:t>
      </w:r>
      <w:r>
        <w:rPr>
          <w:color w:val="231F20"/>
        </w:rPr>
        <w:t>or</w:t>
      </w:r>
      <w:r w:rsidR="00BC6970">
        <w:rPr>
          <w:color w:val="231F20"/>
        </w:rPr>
        <w:t xml:space="preserve"> </w:t>
      </w:r>
      <w:r>
        <w:rPr>
          <w:color w:val="231F20"/>
        </w:rPr>
        <w:t>the</w:t>
      </w:r>
      <w:r w:rsidR="00BC6970">
        <w:rPr>
          <w:color w:val="231F20"/>
        </w:rPr>
        <w:t xml:space="preserve"> </w:t>
      </w:r>
      <w:r>
        <w:rPr>
          <w:color w:val="231F20"/>
        </w:rPr>
        <w:t>tenderer</w:t>
      </w:r>
      <w:r w:rsidR="00BC6970">
        <w:rPr>
          <w:color w:val="231F20"/>
        </w:rPr>
        <w:t xml:space="preserve"> </w:t>
      </w:r>
      <w:r>
        <w:rPr>
          <w:color w:val="231F20"/>
        </w:rPr>
        <w:t>or</w:t>
      </w:r>
      <w:r w:rsidR="00BC6970">
        <w:rPr>
          <w:color w:val="231F20"/>
        </w:rPr>
        <w:t xml:space="preserve"> </w:t>
      </w:r>
      <w:r>
        <w:rPr>
          <w:color w:val="231F20"/>
        </w:rPr>
        <w:t>the</w:t>
      </w:r>
      <w:r w:rsidR="00BC6970">
        <w:rPr>
          <w:color w:val="231F20"/>
        </w:rPr>
        <w:t xml:space="preserve"> </w:t>
      </w:r>
      <w:r>
        <w:rPr>
          <w:color w:val="231F20"/>
        </w:rPr>
        <w:t>contractor, and</w:t>
      </w:r>
      <w:r w:rsidR="00BC6970">
        <w:rPr>
          <w:color w:val="231F20"/>
        </w:rPr>
        <w:t xml:space="preserve"> </w:t>
      </w:r>
      <w:r>
        <w:rPr>
          <w:color w:val="231F20"/>
        </w:rPr>
        <w:t>includes</w:t>
      </w:r>
      <w:r w:rsidR="00BC6970">
        <w:rPr>
          <w:color w:val="231F20"/>
        </w:rPr>
        <w:t xml:space="preserve"> </w:t>
      </w:r>
      <w:r>
        <w:rPr>
          <w:color w:val="231F20"/>
        </w:rPr>
        <w:t>collusive</w:t>
      </w:r>
      <w:r w:rsidR="00BC6970">
        <w:rPr>
          <w:color w:val="231F20"/>
        </w:rPr>
        <w:t xml:space="preserve"> </w:t>
      </w:r>
      <w:r>
        <w:rPr>
          <w:color w:val="231F20"/>
        </w:rPr>
        <w:t>practices</w:t>
      </w:r>
      <w:r w:rsidR="00BC6970">
        <w:rPr>
          <w:color w:val="231F20"/>
        </w:rPr>
        <w:t xml:space="preserve"> </w:t>
      </w:r>
      <w:r>
        <w:rPr>
          <w:color w:val="231F20"/>
        </w:rPr>
        <w:t>amongst</w:t>
      </w:r>
      <w:r w:rsidR="00BC6970">
        <w:rPr>
          <w:color w:val="231F20"/>
        </w:rPr>
        <w:t xml:space="preserve"> </w:t>
      </w:r>
      <w:r>
        <w:rPr>
          <w:color w:val="231F20"/>
        </w:rPr>
        <w:t>tenderers</w:t>
      </w:r>
      <w:r w:rsidR="00BC6970">
        <w:rPr>
          <w:color w:val="231F20"/>
        </w:rPr>
        <w:t xml:space="preserve"> </w:t>
      </w:r>
      <w:r>
        <w:rPr>
          <w:color w:val="231F20"/>
        </w:rPr>
        <w:t>prior</w:t>
      </w:r>
      <w:r w:rsidR="00BC6970">
        <w:rPr>
          <w:color w:val="231F20"/>
        </w:rPr>
        <w:t xml:space="preserve"> </w:t>
      </w:r>
      <w:r>
        <w:rPr>
          <w:color w:val="231F20"/>
        </w:rPr>
        <w:t>to</w:t>
      </w:r>
      <w:r w:rsidR="00BC6970">
        <w:rPr>
          <w:color w:val="231F20"/>
        </w:rPr>
        <w:t xml:space="preserve"> </w:t>
      </w:r>
      <w:r>
        <w:rPr>
          <w:color w:val="231F20"/>
        </w:rPr>
        <w:t>or</w:t>
      </w:r>
      <w:r w:rsidR="00BC6970">
        <w:rPr>
          <w:color w:val="231F20"/>
        </w:rPr>
        <w:t xml:space="preserve"> </w:t>
      </w:r>
      <w:r>
        <w:rPr>
          <w:color w:val="231F20"/>
        </w:rPr>
        <w:t>after</w:t>
      </w:r>
      <w:r w:rsidR="00BC6970">
        <w:rPr>
          <w:color w:val="231F20"/>
        </w:rPr>
        <w:t xml:space="preserve"> </w:t>
      </w:r>
      <w:r>
        <w:rPr>
          <w:color w:val="231F20"/>
        </w:rPr>
        <w:t>tender</w:t>
      </w:r>
      <w:r w:rsidR="00BC6970">
        <w:rPr>
          <w:color w:val="231F20"/>
        </w:rPr>
        <w:t xml:space="preserve"> </w:t>
      </w:r>
      <w:r>
        <w:rPr>
          <w:color w:val="231F20"/>
        </w:rPr>
        <w:t>submission</w:t>
      </w:r>
      <w:r w:rsidR="00BC6970">
        <w:rPr>
          <w:color w:val="231F20"/>
        </w:rPr>
        <w:t xml:space="preserve"> </w:t>
      </w:r>
      <w:r>
        <w:rPr>
          <w:color w:val="231F20"/>
        </w:rPr>
        <w:t>designed</w:t>
      </w:r>
      <w:r w:rsidR="00BC6970">
        <w:rPr>
          <w:color w:val="231F20"/>
        </w:rPr>
        <w:t xml:space="preserve"> </w:t>
      </w:r>
      <w:r>
        <w:rPr>
          <w:color w:val="231F20"/>
        </w:rPr>
        <w:t>to</w:t>
      </w:r>
      <w:r w:rsidR="008D3C9B">
        <w:rPr>
          <w:color w:val="231F20"/>
        </w:rPr>
        <w:t xml:space="preserve"> </w:t>
      </w:r>
      <w:r>
        <w:rPr>
          <w:color w:val="231F20"/>
        </w:rPr>
        <w:t>establish tender</w:t>
      </w:r>
      <w:r w:rsidR="008D3C9B">
        <w:rPr>
          <w:color w:val="231F20"/>
        </w:rPr>
        <w:t xml:space="preserve"> </w:t>
      </w:r>
      <w:r>
        <w:rPr>
          <w:color w:val="231F20"/>
        </w:rPr>
        <w:t>prices</w:t>
      </w:r>
      <w:r w:rsidR="008D3C9B">
        <w:rPr>
          <w:color w:val="231F20"/>
        </w:rPr>
        <w:t xml:space="preserve"> </w:t>
      </w:r>
      <w:r>
        <w:rPr>
          <w:color w:val="231F20"/>
        </w:rPr>
        <w:t>at</w:t>
      </w:r>
      <w:r w:rsidR="008D3C9B">
        <w:rPr>
          <w:color w:val="231F20"/>
        </w:rPr>
        <w:t xml:space="preserve"> </w:t>
      </w:r>
      <w:r>
        <w:rPr>
          <w:color w:val="231F20"/>
        </w:rPr>
        <w:t>artiﬁcial</w:t>
      </w:r>
      <w:r w:rsidR="008D3C9B">
        <w:rPr>
          <w:color w:val="231F20"/>
        </w:rPr>
        <w:t xml:space="preserve"> </w:t>
      </w:r>
      <w:r>
        <w:rPr>
          <w:color w:val="231F20"/>
        </w:rPr>
        <w:t>non-competitive</w:t>
      </w:r>
      <w:r w:rsidR="00BC6970">
        <w:rPr>
          <w:color w:val="231F20"/>
        </w:rPr>
        <w:t xml:space="preserve"> </w:t>
      </w:r>
      <w:r>
        <w:rPr>
          <w:color w:val="231F20"/>
        </w:rPr>
        <w:t>levels</w:t>
      </w:r>
      <w:r w:rsidR="00BC6970">
        <w:rPr>
          <w:color w:val="231F20"/>
        </w:rPr>
        <w:t xml:space="preserve"> </w:t>
      </w:r>
      <w:r>
        <w:rPr>
          <w:color w:val="231F20"/>
        </w:rPr>
        <w:t>and</w:t>
      </w:r>
      <w:r w:rsidR="008D3C9B">
        <w:rPr>
          <w:color w:val="231F20"/>
        </w:rPr>
        <w:t xml:space="preserve"> </w:t>
      </w:r>
      <w:r>
        <w:rPr>
          <w:color w:val="231F20"/>
        </w:rPr>
        <w:t>to</w:t>
      </w:r>
      <w:r w:rsidR="008D3C9B">
        <w:rPr>
          <w:color w:val="231F20"/>
        </w:rPr>
        <w:t xml:space="preserve"> </w:t>
      </w:r>
      <w:r>
        <w:rPr>
          <w:color w:val="231F20"/>
        </w:rPr>
        <w:t>deprive</w:t>
      </w:r>
      <w:r w:rsidR="008D3C9B">
        <w:rPr>
          <w:color w:val="231F20"/>
        </w:rPr>
        <w:t xml:space="preserve"> </w:t>
      </w:r>
      <w:r>
        <w:rPr>
          <w:color w:val="231F20"/>
        </w:rPr>
        <w:t>the</w:t>
      </w:r>
      <w:r w:rsidR="008D3C9B">
        <w:rPr>
          <w:color w:val="231F20"/>
        </w:rPr>
        <w:t xml:space="preserve"> </w:t>
      </w:r>
      <w:r>
        <w:rPr>
          <w:color w:val="231F20"/>
        </w:rPr>
        <w:t>procuring</w:t>
      </w:r>
      <w:r w:rsidR="008D3C9B">
        <w:rPr>
          <w:color w:val="231F20"/>
        </w:rPr>
        <w:t xml:space="preserve"> </w:t>
      </w:r>
      <w:r>
        <w:rPr>
          <w:color w:val="231F20"/>
        </w:rPr>
        <w:t>entity</w:t>
      </w:r>
      <w:r w:rsidR="008D3C9B">
        <w:rPr>
          <w:color w:val="231F20"/>
        </w:rPr>
        <w:t xml:space="preserve"> </w:t>
      </w:r>
      <w:r>
        <w:rPr>
          <w:color w:val="231F20"/>
        </w:rPr>
        <w:t>of</w:t>
      </w:r>
      <w:r w:rsidR="008D3C9B">
        <w:rPr>
          <w:color w:val="231F20"/>
        </w:rPr>
        <w:t xml:space="preserve"> </w:t>
      </w:r>
      <w:r>
        <w:rPr>
          <w:color w:val="231F20"/>
        </w:rPr>
        <w:t>the</w:t>
      </w:r>
      <w:r w:rsidR="008D3C9B">
        <w:rPr>
          <w:color w:val="231F20"/>
        </w:rPr>
        <w:t xml:space="preserve"> </w:t>
      </w:r>
      <w:r>
        <w:rPr>
          <w:color w:val="231F20"/>
        </w:rPr>
        <w:t>beneﬁts</w:t>
      </w:r>
      <w:r w:rsidR="008D3C9B">
        <w:rPr>
          <w:color w:val="231F20"/>
        </w:rPr>
        <w:t xml:space="preserve"> </w:t>
      </w:r>
      <w:r>
        <w:rPr>
          <w:color w:val="231F20"/>
        </w:rPr>
        <w:t>of</w:t>
      </w:r>
      <w:r w:rsidR="008D3C9B">
        <w:rPr>
          <w:color w:val="231F20"/>
        </w:rPr>
        <w:t xml:space="preserve"> </w:t>
      </w:r>
      <w:r>
        <w:rPr>
          <w:color w:val="231F20"/>
        </w:rPr>
        <w:t>free and</w:t>
      </w:r>
      <w:r w:rsidR="008D3C9B">
        <w:rPr>
          <w:color w:val="231F20"/>
        </w:rPr>
        <w:t xml:space="preserve"> </w:t>
      </w:r>
      <w:r>
        <w:rPr>
          <w:color w:val="231F20"/>
        </w:rPr>
        <w:t>open</w:t>
      </w:r>
      <w:r w:rsidR="00BC6970">
        <w:rPr>
          <w:color w:val="231F20"/>
        </w:rPr>
        <w:t xml:space="preserve"> </w:t>
      </w:r>
      <w:r>
        <w:rPr>
          <w:color w:val="231F20"/>
        </w:rPr>
        <w:t>competition.</w:t>
      </w:r>
    </w:p>
    <w:p w14:paraId="324B42EA" w14:textId="77777777" w:rsidR="00CA02E4" w:rsidRDefault="00235981" w:rsidP="00E43645">
      <w:pPr>
        <w:pStyle w:val="ListParagraph"/>
        <w:numPr>
          <w:ilvl w:val="0"/>
          <w:numId w:val="30"/>
        </w:numPr>
        <w:tabs>
          <w:tab w:val="left" w:pos="1179"/>
        </w:tabs>
        <w:spacing w:before="241" w:line="230" w:lineRule="auto"/>
        <w:ind w:left="1188" w:right="286" w:hanging="460"/>
        <w:jc w:val="both"/>
      </w:pPr>
      <w:r>
        <w:rPr>
          <w:color w:val="231F20"/>
        </w:rPr>
        <w:t>Rejects</w:t>
      </w:r>
      <w:r w:rsidR="008D3C9B">
        <w:rPr>
          <w:color w:val="231F20"/>
        </w:rPr>
        <w:t xml:space="preserve"> </w:t>
      </w:r>
      <w:r>
        <w:rPr>
          <w:color w:val="231F20"/>
        </w:rPr>
        <w:t>a</w:t>
      </w:r>
      <w:r w:rsidR="008D3C9B">
        <w:rPr>
          <w:color w:val="231F20"/>
        </w:rPr>
        <w:t xml:space="preserve"> </w:t>
      </w:r>
      <w:r>
        <w:rPr>
          <w:color w:val="231F20"/>
        </w:rPr>
        <w:t>proposal</w:t>
      </w:r>
      <w:r w:rsidR="008D3C9B">
        <w:rPr>
          <w:color w:val="231F20"/>
        </w:rPr>
        <w:t xml:space="preserve"> </w:t>
      </w:r>
      <w:r>
        <w:rPr>
          <w:color w:val="231F20"/>
        </w:rPr>
        <w:t>for</w:t>
      </w:r>
      <w:r w:rsidR="008D3C9B">
        <w:rPr>
          <w:color w:val="231F20"/>
        </w:rPr>
        <w:t xml:space="preserve"> </w:t>
      </w:r>
      <w:r>
        <w:rPr>
          <w:color w:val="231F20"/>
        </w:rPr>
        <w:t>award</w:t>
      </w:r>
      <w:r>
        <w:rPr>
          <w:color w:val="231F20"/>
          <w:position w:val="11"/>
          <w:sz w:val="11"/>
        </w:rPr>
        <w:t>1</w:t>
      </w:r>
      <w:r>
        <w:rPr>
          <w:color w:val="231F20"/>
        </w:rPr>
        <w:t>of</w:t>
      </w:r>
      <w:r w:rsidR="008D3C9B">
        <w:rPr>
          <w:color w:val="231F20"/>
        </w:rPr>
        <w:t xml:space="preserve"> </w:t>
      </w:r>
      <w:r>
        <w:rPr>
          <w:color w:val="231F20"/>
        </w:rPr>
        <w:t>a</w:t>
      </w:r>
      <w:r w:rsidR="008D3C9B">
        <w:rPr>
          <w:color w:val="231F20"/>
        </w:rPr>
        <w:t xml:space="preserve"> </w:t>
      </w:r>
      <w:r>
        <w:rPr>
          <w:color w:val="231F20"/>
        </w:rPr>
        <w:t>contract</w:t>
      </w:r>
      <w:r w:rsidR="008D3C9B">
        <w:rPr>
          <w:color w:val="231F20"/>
        </w:rPr>
        <w:t xml:space="preserve"> </w:t>
      </w:r>
      <w:r>
        <w:rPr>
          <w:color w:val="231F20"/>
        </w:rPr>
        <w:t>if</w:t>
      </w:r>
      <w:r w:rsidR="008D3C9B">
        <w:rPr>
          <w:color w:val="231F20"/>
        </w:rPr>
        <w:t xml:space="preserve"> </w:t>
      </w:r>
      <w:r>
        <w:rPr>
          <w:color w:val="231F20"/>
        </w:rPr>
        <w:t>PPRA</w:t>
      </w:r>
      <w:r w:rsidR="008D3C9B">
        <w:rPr>
          <w:color w:val="231F20"/>
        </w:rPr>
        <w:t xml:space="preserve"> </w:t>
      </w:r>
      <w:r>
        <w:rPr>
          <w:color w:val="231F20"/>
        </w:rPr>
        <w:t>determines</w:t>
      </w:r>
      <w:r w:rsidR="008D3C9B">
        <w:rPr>
          <w:color w:val="231F20"/>
        </w:rPr>
        <w:t xml:space="preserve"> </w:t>
      </w:r>
      <w:r>
        <w:rPr>
          <w:color w:val="231F20"/>
        </w:rPr>
        <w:t>that</w:t>
      </w:r>
      <w:r w:rsidR="008D3C9B">
        <w:rPr>
          <w:color w:val="231F20"/>
        </w:rPr>
        <w:t xml:space="preserve"> </w:t>
      </w:r>
      <w:r>
        <w:rPr>
          <w:color w:val="231F20"/>
        </w:rPr>
        <w:t>the</w:t>
      </w:r>
      <w:r w:rsidR="008D3C9B">
        <w:rPr>
          <w:color w:val="231F20"/>
        </w:rPr>
        <w:t xml:space="preserve"> </w:t>
      </w:r>
      <w:r>
        <w:rPr>
          <w:color w:val="231F20"/>
        </w:rPr>
        <w:t>ﬁrm</w:t>
      </w:r>
      <w:r w:rsidR="008D3C9B">
        <w:rPr>
          <w:color w:val="231F20"/>
        </w:rPr>
        <w:t xml:space="preserve"> </w:t>
      </w:r>
      <w:r>
        <w:rPr>
          <w:color w:val="231F20"/>
        </w:rPr>
        <w:t>or</w:t>
      </w:r>
      <w:r w:rsidR="008D3C9B">
        <w:rPr>
          <w:color w:val="231F20"/>
        </w:rPr>
        <w:t xml:space="preserve"> </w:t>
      </w:r>
      <w:r>
        <w:rPr>
          <w:color w:val="231F20"/>
        </w:rPr>
        <w:t>individual</w:t>
      </w:r>
      <w:r w:rsidR="008D3C9B">
        <w:rPr>
          <w:color w:val="231F20"/>
        </w:rPr>
        <w:t xml:space="preserve"> </w:t>
      </w:r>
      <w:r>
        <w:rPr>
          <w:color w:val="231F20"/>
        </w:rPr>
        <w:t>recommended</w:t>
      </w:r>
      <w:r w:rsidR="008D3C9B">
        <w:rPr>
          <w:color w:val="231F20"/>
        </w:rPr>
        <w:t xml:space="preserve"> </w:t>
      </w:r>
      <w:r>
        <w:rPr>
          <w:color w:val="231F20"/>
        </w:rPr>
        <w:t>for award, any of its personnel, or its agents, or its sub-consultants, sub-contractors, service providers, suppliers and/ or their employees, has, directly or indirectly, engaged in corrupt, fraudulent, collusive, coercive,</w:t>
      </w:r>
      <w:r w:rsidR="008D3C9B">
        <w:rPr>
          <w:color w:val="231F20"/>
        </w:rPr>
        <w:t xml:space="preserve"> </w:t>
      </w:r>
      <w:r>
        <w:rPr>
          <w:color w:val="231F20"/>
        </w:rPr>
        <w:t>or</w:t>
      </w:r>
      <w:r w:rsidR="008D3C9B">
        <w:rPr>
          <w:color w:val="231F20"/>
        </w:rPr>
        <w:t xml:space="preserve"> </w:t>
      </w:r>
      <w:r>
        <w:rPr>
          <w:color w:val="231F20"/>
        </w:rPr>
        <w:t>obstructive</w:t>
      </w:r>
      <w:r w:rsidR="008D3C9B">
        <w:rPr>
          <w:color w:val="231F20"/>
        </w:rPr>
        <w:t xml:space="preserve"> </w:t>
      </w:r>
      <w:r>
        <w:rPr>
          <w:color w:val="231F20"/>
        </w:rPr>
        <w:t>practices</w:t>
      </w:r>
      <w:r w:rsidR="008D3C9B">
        <w:rPr>
          <w:color w:val="231F20"/>
        </w:rPr>
        <w:t xml:space="preserve"> </w:t>
      </w:r>
      <w:r>
        <w:rPr>
          <w:color w:val="231F20"/>
        </w:rPr>
        <w:t>in</w:t>
      </w:r>
      <w:r w:rsidR="008D3C9B">
        <w:rPr>
          <w:color w:val="231F20"/>
        </w:rPr>
        <w:t xml:space="preserve"> </w:t>
      </w:r>
      <w:r>
        <w:rPr>
          <w:color w:val="231F20"/>
        </w:rPr>
        <w:t>competing</w:t>
      </w:r>
      <w:r w:rsidR="008D3C9B">
        <w:rPr>
          <w:color w:val="231F20"/>
        </w:rPr>
        <w:t xml:space="preserve"> </w:t>
      </w:r>
      <w:r>
        <w:rPr>
          <w:color w:val="231F20"/>
        </w:rPr>
        <w:t>for</w:t>
      </w:r>
      <w:r w:rsidR="008D3C9B">
        <w:rPr>
          <w:color w:val="231F20"/>
        </w:rPr>
        <w:t xml:space="preserve"> </w:t>
      </w:r>
      <w:r>
        <w:rPr>
          <w:color w:val="231F20"/>
        </w:rPr>
        <w:t>the</w:t>
      </w:r>
      <w:r w:rsidR="008D3C9B">
        <w:rPr>
          <w:color w:val="231F20"/>
        </w:rPr>
        <w:t xml:space="preserve"> </w:t>
      </w:r>
      <w:r>
        <w:rPr>
          <w:color w:val="231F20"/>
        </w:rPr>
        <w:t>contract</w:t>
      </w:r>
      <w:r w:rsidR="008D3C9B">
        <w:rPr>
          <w:color w:val="231F20"/>
        </w:rPr>
        <w:t xml:space="preserve"> </w:t>
      </w:r>
      <w:r>
        <w:rPr>
          <w:color w:val="231F20"/>
        </w:rPr>
        <w:t>in</w:t>
      </w:r>
      <w:r w:rsidR="008D3C9B">
        <w:rPr>
          <w:color w:val="231F20"/>
        </w:rPr>
        <w:t xml:space="preserve"> </w:t>
      </w:r>
      <w:r>
        <w:rPr>
          <w:color w:val="231F20"/>
        </w:rPr>
        <w:t>question;</w:t>
      </w:r>
    </w:p>
    <w:p w14:paraId="0C52CCCC" w14:textId="77777777" w:rsidR="00CA02E4" w:rsidRDefault="00235981" w:rsidP="00E43645">
      <w:pPr>
        <w:pStyle w:val="ListParagraph"/>
        <w:numPr>
          <w:ilvl w:val="0"/>
          <w:numId w:val="30"/>
        </w:numPr>
        <w:tabs>
          <w:tab w:val="left" w:pos="1179"/>
        </w:tabs>
        <w:spacing w:before="246" w:line="230" w:lineRule="auto"/>
        <w:ind w:left="1188" w:right="287" w:hanging="460"/>
        <w:jc w:val="both"/>
      </w:pPr>
      <w:r>
        <w:rPr>
          <w:color w:val="231F20"/>
        </w:rPr>
        <w:t>Pursuant to the Kenya's above stated Acts and Regulations, may sanction or recommend to appropriate authority(</w:t>
      </w:r>
      <w:proofErr w:type="spellStart"/>
      <w:r>
        <w:rPr>
          <w:color w:val="231F20"/>
        </w:rPr>
        <w:t>ies</w:t>
      </w:r>
      <w:proofErr w:type="spellEnd"/>
      <w:r>
        <w:rPr>
          <w:color w:val="231F20"/>
        </w:rPr>
        <w:t>) for sanctioning and debarment of a ﬁrm or individual, as applicable under the Acts</w:t>
      </w:r>
      <w:r w:rsidR="008D3C9B">
        <w:rPr>
          <w:color w:val="231F20"/>
        </w:rPr>
        <w:t xml:space="preserve"> </w:t>
      </w:r>
      <w:r>
        <w:rPr>
          <w:color w:val="231F20"/>
        </w:rPr>
        <w:t>and</w:t>
      </w:r>
      <w:r w:rsidR="008D3C9B">
        <w:rPr>
          <w:color w:val="231F20"/>
        </w:rPr>
        <w:t xml:space="preserve"> </w:t>
      </w:r>
      <w:r>
        <w:rPr>
          <w:color w:val="231F20"/>
        </w:rPr>
        <w:t>Regulations;</w:t>
      </w:r>
    </w:p>
    <w:p w14:paraId="5F877404" w14:textId="77777777" w:rsidR="00CA02E4" w:rsidRDefault="00235981" w:rsidP="00E43645">
      <w:pPr>
        <w:pStyle w:val="ListParagraph"/>
        <w:numPr>
          <w:ilvl w:val="0"/>
          <w:numId w:val="30"/>
        </w:numPr>
        <w:tabs>
          <w:tab w:val="left" w:pos="1179"/>
        </w:tabs>
        <w:spacing w:before="246" w:line="230" w:lineRule="auto"/>
        <w:ind w:left="1188" w:right="287" w:hanging="460"/>
        <w:jc w:val="both"/>
      </w:pPr>
      <w:r>
        <w:rPr>
          <w:color w:val="231F20"/>
        </w:rPr>
        <w:t>Requires</w:t>
      </w:r>
      <w:r w:rsidR="008E7C3C">
        <w:rPr>
          <w:color w:val="231F20"/>
        </w:rPr>
        <w:t xml:space="preserve"> </w:t>
      </w:r>
      <w:r>
        <w:rPr>
          <w:color w:val="231F20"/>
        </w:rPr>
        <w:t>that</w:t>
      </w:r>
      <w:r w:rsidR="008E7C3C">
        <w:rPr>
          <w:color w:val="231F20"/>
        </w:rPr>
        <w:t xml:space="preserve"> </w:t>
      </w:r>
      <w:r>
        <w:rPr>
          <w:color w:val="231F20"/>
        </w:rPr>
        <w:t>a</w:t>
      </w:r>
      <w:r w:rsidR="008E7C3C">
        <w:rPr>
          <w:color w:val="231F20"/>
        </w:rPr>
        <w:t xml:space="preserve"> </w:t>
      </w:r>
      <w:r>
        <w:rPr>
          <w:color w:val="231F20"/>
        </w:rPr>
        <w:t>clause</w:t>
      </w:r>
      <w:r w:rsidR="008E7C3C">
        <w:rPr>
          <w:color w:val="231F20"/>
        </w:rPr>
        <w:t xml:space="preserve"> </w:t>
      </w:r>
      <w:r>
        <w:rPr>
          <w:color w:val="231F20"/>
        </w:rPr>
        <w:t>be</w:t>
      </w:r>
      <w:r w:rsidR="008E7C3C">
        <w:rPr>
          <w:color w:val="231F20"/>
        </w:rPr>
        <w:t xml:space="preserve"> </w:t>
      </w:r>
      <w:r>
        <w:rPr>
          <w:color w:val="231F20"/>
        </w:rPr>
        <w:t>included</w:t>
      </w:r>
      <w:r w:rsidR="008E7C3C">
        <w:rPr>
          <w:color w:val="231F20"/>
        </w:rPr>
        <w:t xml:space="preserve"> </w:t>
      </w:r>
      <w:r>
        <w:rPr>
          <w:color w:val="231F20"/>
        </w:rPr>
        <w:t>in</w:t>
      </w:r>
      <w:r w:rsidR="008E7C3C">
        <w:rPr>
          <w:color w:val="231F20"/>
        </w:rPr>
        <w:t xml:space="preserve"> </w:t>
      </w:r>
      <w:r>
        <w:rPr>
          <w:color w:val="231F20"/>
          <w:spacing w:val="-3"/>
        </w:rPr>
        <w:t>Tender</w:t>
      </w:r>
      <w:r w:rsidR="008E7C3C">
        <w:rPr>
          <w:color w:val="231F20"/>
          <w:spacing w:val="-3"/>
        </w:rPr>
        <w:t xml:space="preserve"> </w:t>
      </w:r>
      <w:r>
        <w:rPr>
          <w:color w:val="231F20"/>
        </w:rPr>
        <w:t>documents</w:t>
      </w:r>
      <w:r w:rsidR="008E7C3C">
        <w:rPr>
          <w:color w:val="231F20"/>
        </w:rPr>
        <w:t xml:space="preserve"> </w:t>
      </w:r>
      <w:r>
        <w:rPr>
          <w:color w:val="231F20"/>
        </w:rPr>
        <w:t>and</w:t>
      </w:r>
      <w:r w:rsidR="008E7C3C">
        <w:rPr>
          <w:color w:val="231F20"/>
        </w:rPr>
        <w:t xml:space="preserve"> </w:t>
      </w:r>
      <w:r>
        <w:rPr>
          <w:color w:val="231F20"/>
        </w:rPr>
        <w:t>Request</w:t>
      </w:r>
      <w:r w:rsidR="008E7C3C">
        <w:rPr>
          <w:color w:val="231F20"/>
        </w:rPr>
        <w:t xml:space="preserve"> </w:t>
      </w:r>
      <w:r>
        <w:rPr>
          <w:color w:val="231F20"/>
        </w:rPr>
        <w:t>for</w:t>
      </w:r>
      <w:r w:rsidR="008E7C3C">
        <w:rPr>
          <w:color w:val="231F20"/>
        </w:rPr>
        <w:t xml:space="preserve"> </w:t>
      </w:r>
      <w:r>
        <w:rPr>
          <w:color w:val="231F20"/>
        </w:rPr>
        <w:t>Proposal</w:t>
      </w:r>
      <w:r w:rsidR="008E7C3C">
        <w:rPr>
          <w:color w:val="231F20"/>
        </w:rPr>
        <w:t xml:space="preserve"> </w:t>
      </w:r>
      <w:r>
        <w:rPr>
          <w:color w:val="231F20"/>
        </w:rPr>
        <w:t>documents</w:t>
      </w:r>
      <w:r w:rsidR="008E7C3C">
        <w:rPr>
          <w:color w:val="231F20"/>
        </w:rPr>
        <w:t xml:space="preserve"> </w:t>
      </w:r>
      <w:r>
        <w:rPr>
          <w:color w:val="231F20"/>
        </w:rPr>
        <w:t>requiring</w:t>
      </w:r>
      <w:r w:rsidR="008E7C3C">
        <w:rPr>
          <w:color w:val="231F20"/>
        </w:rPr>
        <w:t xml:space="preserve"> </w:t>
      </w:r>
      <w:r>
        <w:rPr>
          <w:color w:val="231F20"/>
        </w:rPr>
        <w:t>(</w:t>
      </w:r>
      <w:proofErr w:type="spellStart"/>
      <w:r>
        <w:rPr>
          <w:color w:val="231F20"/>
        </w:rPr>
        <w:t>i</w:t>
      </w:r>
      <w:proofErr w:type="spellEnd"/>
      <w:r>
        <w:rPr>
          <w:color w:val="231F20"/>
        </w:rPr>
        <w:t>) Tenderers(applicants/proposers),Consultants,</w:t>
      </w:r>
      <w:r w:rsidR="007A7201">
        <w:rPr>
          <w:color w:val="231F20"/>
        </w:rPr>
        <w:t xml:space="preserve"> </w:t>
      </w:r>
      <w:r>
        <w:rPr>
          <w:color w:val="231F20"/>
        </w:rPr>
        <w:t>Contractors,</w:t>
      </w:r>
      <w:r w:rsidR="007A7201">
        <w:rPr>
          <w:color w:val="231F20"/>
        </w:rPr>
        <w:t xml:space="preserve"> </w:t>
      </w:r>
      <w:r>
        <w:rPr>
          <w:color w:val="231F20"/>
        </w:rPr>
        <w:t>and</w:t>
      </w:r>
      <w:r w:rsidR="007A7201">
        <w:rPr>
          <w:color w:val="231F20"/>
        </w:rPr>
        <w:t xml:space="preserve"> </w:t>
      </w:r>
      <w:r>
        <w:rPr>
          <w:color w:val="231F20"/>
        </w:rPr>
        <w:t>Suppliers,</w:t>
      </w:r>
      <w:r w:rsidR="007A7201">
        <w:rPr>
          <w:color w:val="231F20"/>
        </w:rPr>
        <w:t xml:space="preserve"> </w:t>
      </w:r>
      <w:r>
        <w:rPr>
          <w:color w:val="231F20"/>
        </w:rPr>
        <w:t>and</w:t>
      </w:r>
      <w:r w:rsidR="007A7201">
        <w:rPr>
          <w:color w:val="231F20"/>
        </w:rPr>
        <w:t xml:space="preserve"> </w:t>
      </w:r>
      <w:r>
        <w:rPr>
          <w:color w:val="231F20"/>
        </w:rPr>
        <w:t>their</w:t>
      </w:r>
      <w:r w:rsidR="007A7201">
        <w:rPr>
          <w:color w:val="231F20"/>
        </w:rPr>
        <w:t xml:space="preserve"> </w:t>
      </w:r>
      <w:r>
        <w:rPr>
          <w:color w:val="231F20"/>
        </w:rPr>
        <w:t>Sub-contractors,</w:t>
      </w:r>
      <w:r w:rsidR="007A7201">
        <w:rPr>
          <w:color w:val="231F20"/>
        </w:rPr>
        <w:t xml:space="preserve"> </w:t>
      </w:r>
      <w:r>
        <w:rPr>
          <w:color w:val="231F20"/>
        </w:rPr>
        <w:t>Sub- consultants, Service providers, Suppliers, Agents personnel, permit the PPRA or any other appropriate authority</w:t>
      </w:r>
      <w:r w:rsidR="00344F8A">
        <w:rPr>
          <w:color w:val="231F20"/>
        </w:rPr>
        <w:t xml:space="preserve"> </w:t>
      </w:r>
      <w:r>
        <w:rPr>
          <w:color w:val="231F20"/>
        </w:rPr>
        <w:t>appointed</w:t>
      </w:r>
      <w:r w:rsidR="00344F8A">
        <w:rPr>
          <w:color w:val="231F20"/>
        </w:rPr>
        <w:t xml:space="preserve"> </w:t>
      </w:r>
      <w:r>
        <w:rPr>
          <w:color w:val="231F20"/>
        </w:rPr>
        <w:t>by</w:t>
      </w:r>
      <w:r w:rsidR="00344F8A">
        <w:rPr>
          <w:color w:val="231F20"/>
        </w:rPr>
        <w:t xml:space="preserve"> </w:t>
      </w:r>
      <w:r>
        <w:rPr>
          <w:color w:val="231F20"/>
        </w:rPr>
        <w:t>Government</w:t>
      </w:r>
      <w:r w:rsidR="00344F8A">
        <w:rPr>
          <w:color w:val="231F20"/>
        </w:rPr>
        <w:t xml:space="preserve"> </w:t>
      </w:r>
      <w:r>
        <w:rPr>
          <w:color w:val="231F20"/>
        </w:rPr>
        <w:t>of</w:t>
      </w:r>
      <w:r w:rsidR="00344F8A">
        <w:rPr>
          <w:color w:val="231F20"/>
        </w:rPr>
        <w:t xml:space="preserve"> </w:t>
      </w:r>
      <w:r>
        <w:rPr>
          <w:color w:val="231F20"/>
        </w:rPr>
        <w:t>Kenya</w:t>
      </w:r>
      <w:r w:rsidR="00344F8A">
        <w:rPr>
          <w:color w:val="231F20"/>
        </w:rPr>
        <w:t xml:space="preserve"> </w:t>
      </w:r>
      <w:r>
        <w:rPr>
          <w:color w:val="231F20"/>
        </w:rPr>
        <w:t>to</w:t>
      </w:r>
      <w:r w:rsidR="00344F8A">
        <w:rPr>
          <w:color w:val="231F20"/>
        </w:rPr>
        <w:t xml:space="preserve"> </w:t>
      </w:r>
      <w:r>
        <w:rPr>
          <w:color w:val="231F20"/>
        </w:rPr>
        <w:t>inspect</w:t>
      </w:r>
      <w:r>
        <w:rPr>
          <w:color w:val="231F20"/>
          <w:position w:val="11"/>
          <w:sz w:val="11"/>
        </w:rPr>
        <w:t>2</w:t>
      </w:r>
      <w:r>
        <w:rPr>
          <w:color w:val="231F20"/>
        </w:rPr>
        <w:t>all</w:t>
      </w:r>
      <w:r w:rsidR="00344F8A">
        <w:rPr>
          <w:color w:val="231F20"/>
        </w:rPr>
        <w:t xml:space="preserve"> </w:t>
      </w:r>
      <w:r>
        <w:rPr>
          <w:color w:val="231F20"/>
        </w:rPr>
        <w:t>accounts,</w:t>
      </w:r>
      <w:r w:rsidR="00344F8A">
        <w:rPr>
          <w:color w:val="231F20"/>
        </w:rPr>
        <w:t xml:space="preserve"> </w:t>
      </w:r>
      <w:r>
        <w:rPr>
          <w:color w:val="231F20"/>
        </w:rPr>
        <w:t>records</w:t>
      </w:r>
      <w:r w:rsidR="00344F8A">
        <w:rPr>
          <w:color w:val="231F20"/>
        </w:rPr>
        <w:t xml:space="preserve"> </w:t>
      </w:r>
      <w:r>
        <w:rPr>
          <w:color w:val="231F20"/>
        </w:rPr>
        <w:t>and</w:t>
      </w:r>
      <w:r w:rsidR="00344F8A">
        <w:rPr>
          <w:color w:val="231F20"/>
        </w:rPr>
        <w:t xml:space="preserve"> </w:t>
      </w:r>
      <w:r>
        <w:rPr>
          <w:color w:val="231F20"/>
        </w:rPr>
        <w:t>other</w:t>
      </w:r>
      <w:r w:rsidR="00344F8A">
        <w:rPr>
          <w:color w:val="231F20"/>
        </w:rPr>
        <w:t xml:space="preserve"> </w:t>
      </w:r>
      <w:r>
        <w:rPr>
          <w:color w:val="231F20"/>
        </w:rPr>
        <w:t>documents</w:t>
      </w:r>
      <w:r w:rsidR="008D3C9B">
        <w:rPr>
          <w:color w:val="231F20"/>
        </w:rPr>
        <w:t xml:space="preserve"> </w:t>
      </w:r>
      <w:r>
        <w:rPr>
          <w:color w:val="231F20"/>
        </w:rPr>
        <w:t>relating to the procurement process, selection and/or contract execution, and to have them audited by auditors appointed</w:t>
      </w:r>
      <w:r w:rsidR="008E7C3C">
        <w:rPr>
          <w:color w:val="231F20"/>
        </w:rPr>
        <w:t xml:space="preserve"> </w:t>
      </w:r>
      <w:r>
        <w:rPr>
          <w:color w:val="231F20"/>
        </w:rPr>
        <w:t>by</w:t>
      </w:r>
      <w:r w:rsidR="008E7C3C">
        <w:rPr>
          <w:color w:val="231F20"/>
        </w:rPr>
        <w:t xml:space="preserve"> </w:t>
      </w:r>
      <w:r>
        <w:rPr>
          <w:color w:val="231F20"/>
        </w:rPr>
        <w:t>the</w:t>
      </w:r>
      <w:r w:rsidR="008E7C3C">
        <w:rPr>
          <w:color w:val="231F20"/>
        </w:rPr>
        <w:t xml:space="preserve"> </w:t>
      </w:r>
      <w:r>
        <w:rPr>
          <w:color w:val="231F20"/>
        </w:rPr>
        <w:t>PPRA</w:t>
      </w:r>
      <w:r w:rsidR="008E7C3C">
        <w:rPr>
          <w:color w:val="231F20"/>
        </w:rPr>
        <w:t xml:space="preserve"> </w:t>
      </w:r>
      <w:r>
        <w:rPr>
          <w:color w:val="231F20"/>
        </w:rPr>
        <w:t>or</w:t>
      </w:r>
      <w:r w:rsidR="008E7C3C">
        <w:rPr>
          <w:color w:val="231F20"/>
        </w:rPr>
        <w:t xml:space="preserve"> </w:t>
      </w:r>
      <w:r>
        <w:rPr>
          <w:color w:val="231F20"/>
        </w:rPr>
        <w:t>any</w:t>
      </w:r>
      <w:r w:rsidR="008E7C3C">
        <w:rPr>
          <w:color w:val="231F20"/>
        </w:rPr>
        <w:t xml:space="preserve"> </w:t>
      </w:r>
      <w:r>
        <w:rPr>
          <w:color w:val="231F20"/>
        </w:rPr>
        <w:t>other</w:t>
      </w:r>
      <w:r w:rsidR="008E7C3C">
        <w:rPr>
          <w:color w:val="231F20"/>
        </w:rPr>
        <w:t xml:space="preserve"> </w:t>
      </w:r>
      <w:r>
        <w:rPr>
          <w:color w:val="231F20"/>
        </w:rPr>
        <w:t>appropriate</w:t>
      </w:r>
      <w:r w:rsidR="008E7C3C">
        <w:rPr>
          <w:color w:val="231F20"/>
        </w:rPr>
        <w:t xml:space="preserve"> </w:t>
      </w:r>
      <w:r>
        <w:rPr>
          <w:color w:val="231F20"/>
        </w:rPr>
        <w:t>authority</w:t>
      </w:r>
      <w:r w:rsidR="008E7C3C">
        <w:rPr>
          <w:color w:val="231F20"/>
        </w:rPr>
        <w:t xml:space="preserve"> </w:t>
      </w:r>
      <w:r>
        <w:rPr>
          <w:color w:val="231F20"/>
        </w:rPr>
        <w:t>appointed</w:t>
      </w:r>
      <w:r w:rsidR="008E7C3C">
        <w:rPr>
          <w:color w:val="231F20"/>
        </w:rPr>
        <w:t xml:space="preserve"> </w:t>
      </w:r>
      <w:r>
        <w:rPr>
          <w:color w:val="231F20"/>
        </w:rPr>
        <w:t>by</w:t>
      </w:r>
      <w:r w:rsidR="008E7C3C">
        <w:rPr>
          <w:color w:val="231F20"/>
        </w:rPr>
        <w:t xml:space="preserve"> </w:t>
      </w:r>
      <w:r>
        <w:rPr>
          <w:color w:val="231F20"/>
        </w:rPr>
        <w:t>Government</w:t>
      </w:r>
      <w:r w:rsidR="007A7201">
        <w:rPr>
          <w:color w:val="231F20"/>
        </w:rPr>
        <w:t xml:space="preserve"> </w:t>
      </w:r>
      <w:r>
        <w:rPr>
          <w:color w:val="231F20"/>
        </w:rPr>
        <w:t>of</w:t>
      </w:r>
      <w:r w:rsidR="007A7201">
        <w:rPr>
          <w:color w:val="231F20"/>
        </w:rPr>
        <w:t xml:space="preserve"> </w:t>
      </w:r>
      <w:r>
        <w:rPr>
          <w:color w:val="231F20"/>
        </w:rPr>
        <w:t>Kenya;</w:t>
      </w:r>
      <w:r w:rsidR="007A7201">
        <w:rPr>
          <w:color w:val="231F20"/>
        </w:rPr>
        <w:t xml:space="preserve"> </w:t>
      </w:r>
      <w:r>
        <w:rPr>
          <w:color w:val="231F20"/>
        </w:rPr>
        <w:t>and</w:t>
      </w:r>
    </w:p>
    <w:p w14:paraId="6A7AA959" w14:textId="77777777" w:rsidR="00CA02E4" w:rsidRDefault="00235981" w:rsidP="00E43645">
      <w:pPr>
        <w:pStyle w:val="ListParagraph"/>
        <w:numPr>
          <w:ilvl w:val="0"/>
          <w:numId w:val="30"/>
        </w:numPr>
        <w:tabs>
          <w:tab w:val="left" w:pos="1178"/>
        </w:tabs>
        <w:spacing w:before="241" w:line="230" w:lineRule="auto"/>
        <w:ind w:left="1187" w:right="287" w:hanging="459"/>
        <w:jc w:val="both"/>
      </w:pPr>
      <w:r>
        <w:rPr>
          <w:color w:val="231F20"/>
        </w:rPr>
        <w:t>Pursuant to Section 62 of the above Act, requires Applicants/Tenderers to submit along with their Applications/Tenders/Proposals a “Self-Declaration Form” as included in the procurement document declaring that they and all parties involved in the procurement process and contract execution have not engaged/will</w:t>
      </w:r>
      <w:r w:rsidR="00344F8A">
        <w:rPr>
          <w:color w:val="231F20"/>
        </w:rPr>
        <w:t xml:space="preserve"> </w:t>
      </w:r>
      <w:r>
        <w:rPr>
          <w:color w:val="231F20"/>
        </w:rPr>
        <w:t>not</w:t>
      </w:r>
      <w:r w:rsidR="00344F8A">
        <w:rPr>
          <w:color w:val="231F20"/>
        </w:rPr>
        <w:t xml:space="preserve"> </w:t>
      </w:r>
      <w:r>
        <w:rPr>
          <w:color w:val="231F20"/>
        </w:rPr>
        <w:t>engage</w:t>
      </w:r>
      <w:r w:rsidR="00344F8A">
        <w:rPr>
          <w:color w:val="231F20"/>
        </w:rPr>
        <w:t xml:space="preserve"> </w:t>
      </w:r>
      <w:r>
        <w:rPr>
          <w:color w:val="231F20"/>
        </w:rPr>
        <w:t>in</w:t>
      </w:r>
      <w:r w:rsidR="00344F8A">
        <w:rPr>
          <w:color w:val="231F20"/>
        </w:rPr>
        <w:t xml:space="preserve"> </w:t>
      </w:r>
      <w:r>
        <w:rPr>
          <w:color w:val="231F20"/>
        </w:rPr>
        <w:t>any</w:t>
      </w:r>
      <w:r w:rsidR="00344F8A">
        <w:rPr>
          <w:color w:val="231F20"/>
        </w:rPr>
        <w:t xml:space="preserve"> </w:t>
      </w:r>
      <w:r>
        <w:rPr>
          <w:color w:val="231F20"/>
        </w:rPr>
        <w:t>corrupt</w:t>
      </w:r>
      <w:r w:rsidR="00344F8A">
        <w:rPr>
          <w:color w:val="231F20"/>
        </w:rPr>
        <w:t xml:space="preserve"> </w:t>
      </w:r>
      <w:r>
        <w:rPr>
          <w:color w:val="231F20"/>
        </w:rPr>
        <w:t>or</w:t>
      </w:r>
      <w:r w:rsidR="00344F8A">
        <w:rPr>
          <w:color w:val="231F20"/>
        </w:rPr>
        <w:t xml:space="preserve"> </w:t>
      </w:r>
      <w:r>
        <w:rPr>
          <w:color w:val="231F20"/>
        </w:rPr>
        <w:t>fraudulent</w:t>
      </w:r>
      <w:r w:rsidR="00344F8A">
        <w:rPr>
          <w:color w:val="231F20"/>
        </w:rPr>
        <w:t xml:space="preserve"> </w:t>
      </w:r>
      <w:r>
        <w:rPr>
          <w:color w:val="231F20"/>
        </w:rPr>
        <w:t>practices.</w:t>
      </w:r>
    </w:p>
    <w:p w14:paraId="7EBFAABF" w14:textId="77777777" w:rsidR="00CA02E4" w:rsidRDefault="004204E6">
      <w:pPr>
        <w:pStyle w:val="BodyText"/>
        <w:spacing w:before="10"/>
        <w:rPr>
          <w:sz w:val="17"/>
        </w:rPr>
      </w:pPr>
      <w:r>
        <w:rPr>
          <w:noProof/>
        </w:rPr>
        <mc:AlternateContent>
          <mc:Choice Requires="wps">
            <w:drawing>
              <wp:anchor distT="4294967295" distB="4294967295" distL="0" distR="0" simplePos="0" relativeHeight="251453952" behindDoc="0" locked="0" layoutInCell="1" allowOverlap="1" wp14:anchorId="4CE599B0" wp14:editId="346132DA">
                <wp:simplePos x="0" y="0"/>
                <wp:positionH relativeFrom="page">
                  <wp:posOffset>538480</wp:posOffset>
                </wp:positionH>
                <wp:positionV relativeFrom="paragraph">
                  <wp:posOffset>158749</wp:posOffset>
                </wp:positionV>
                <wp:extent cx="2971800" cy="0"/>
                <wp:effectExtent l="0" t="0" r="19050" b="19050"/>
                <wp:wrapTopAndBottom/>
                <wp:docPr id="1589"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6346">
                          <a:solidFill>
                            <a:srgbClr val="231F2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84CE88" id="Line 777" o:spid="_x0000_s1026" style="position:absolute;z-index:25143552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4pt,12.5pt" to="276.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" strokecolor="#231f20" strokeweight=".17628mm">
                <w10:wrap type="topAndBottom" anchorx="page"/>
              </v:line>
            </w:pict>
          </mc:Fallback>
        </mc:AlternateContent>
      </w:r>
    </w:p>
    <w:p w14:paraId="1A06656A" w14:textId="77777777" w:rsidR="00CA02E4" w:rsidRDefault="00235981" w:rsidP="008E7C3C">
      <w:pPr>
        <w:spacing w:before="16" w:line="186" w:lineRule="exact"/>
        <w:ind w:left="171" w:right="144"/>
        <w:jc w:val="both"/>
        <w:rPr>
          <w:i/>
          <w:sz w:val="16"/>
        </w:rPr>
      </w:pPr>
      <w:r>
        <w:rPr>
          <w:i/>
          <w:color w:val="231F20"/>
          <w:position w:val="8"/>
          <w:sz w:val="8"/>
        </w:rPr>
        <w:t>1</w:t>
      </w:r>
      <w:r>
        <w:rPr>
          <w:i/>
          <w:color w:val="231F20"/>
          <w:sz w:val="16"/>
        </w:rPr>
        <w:t>For</w:t>
      </w:r>
      <w:r w:rsidR="007A7201">
        <w:rPr>
          <w:i/>
          <w:color w:val="231F20"/>
          <w:sz w:val="16"/>
        </w:rPr>
        <w:t xml:space="preserve"> </w:t>
      </w:r>
      <w:r>
        <w:rPr>
          <w:i/>
          <w:color w:val="231F20"/>
          <w:sz w:val="16"/>
        </w:rPr>
        <w:t>the</w:t>
      </w:r>
      <w:r w:rsidR="007A7201">
        <w:rPr>
          <w:i/>
          <w:color w:val="231F20"/>
          <w:sz w:val="16"/>
        </w:rPr>
        <w:t xml:space="preserve"> </w:t>
      </w:r>
      <w:r>
        <w:rPr>
          <w:i/>
          <w:color w:val="231F20"/>
          <w:sz w:val="16"/>
        </w:rPr>
        <w:t>a</w:t>
      </w:r>
      <w:r w:rsidR="007A7201">
        <w:rPr>
          <w:i/>
          <w:color w:val="231F20"/>
          <w:sz w:val="16"/>
        </w:rPr>
        <w:t xml:space="preserve"> </w:t>
      </w:r>
      <w:r>
        <w:rPr>
          <w:i/>
          <w:color w:val="231F20"/>
          <w:sz w:val="16"/>
        </w:rPr>
        <w:t>voidance</w:t>
      </w:r>
      <w:r w:rsidR="007A7201">
        <w:rPr>
          <w:i/>
          <w:color w:val="231F20"/>
          <w:sz w:val="16"/>
        </w:rPr>
        <w:t xml:space="preserve"> </w:t>
      </w:r>
      <w:r>
        <w:rPr>
          <w:i/>
          <w:color w:val="231F20"/>
          <w:sz w:val="16"/>
        </w:rPr>
        <w:t>of</w:t>
      </w:r>
      <w:r w:rsidR="007A7201">
        <w:rPr>
          <w:i/>
          <w:color w:val="231F20"/>
          <w:sz w:val="16"/>
        </w:rPr>
        <w:t xml:space="preserve"> </w:t>
      </w:r>
      <w:r>
        <w:rPr>
          <w:i/>
          <w:color w:val="231F20"/>
          <w:sz w:val="16"/>
        </w:rPr>
        <w:t>doubt,</w:t>
      </w:r>
      <w:r w:rsidR="007A7201">
        <w:rPr>
          <w:i/>
          <w:color w:val="231F20"/>
          <w:sz w:val="16"/>
        </w:rPr>
        <w:t xml:space="preserve"> </w:t>
      </w:r>
      <w:r>
        <w:rPr>
          <w:i/>
          <w:color w:val="231F20"/>
          <w:sz w:val="16"/>
        </w:rPr>
        <w:t>a</w:t>
      </w:r>
      <w:r w:rsidR="007A7201">
        <w:rPr>
          <w:i/>
          <w:color w:val="231F20"/>
          <w:sz w:val="16"/>
        </w:rPr>
        <w:t xml:space="preserve"> </w:t>
      </w:r>
      <w:r>
        <w:rPr>
          <w:i/>
          <w:color w:val="231F20"/>
          <w:sz w:val="16"/>
        </w:rPr>
        <w:t>party's</w:t>
      </w:r>
      <w:r w:rsidR="007A7201">
        <w:rPr>
          <w:i/>
          <w:color w:val="231F20"/>
          <w:sz w:val="16"/>
        </w:rPr>
        <w:t xml:space="preserve"> </w:t>
      </w:r>
      <w:r>
        <w:rPr>
          <w:i/>
          <w:color w:val="231F20"/>
          <w:sz w:val="16"/>
        </w:rPr>
        <w:t>ineligibility</w:t>
      </w:r>
      <w:r w:rsidR="007A7201">
        <w:rPr>
          <w:i/>
          <w:color w:val="231F20"/>
          <w:sz w:val="16"/>
        </w:rPr>
        <w:t xml:space="preserve"> </w:t>
      </w:r>
      <w:r>
        <w:rPr>
          <w:i/>
          <w:color w:val="231F20"/>
          <w:sz w:val="16"/>
        </w:rPr>
        <w:t>to</w:t>
      </w:r>
      <w:r w:rsidR="007A7201">
        <w:rPr>
          <w:i/>
          <w:color w:val="231F20"/>
          <w:sz w:val="16"/>
        </w:rPr>
        <w:t xml:space="preserve"> </w:t>
      </w:r>
      <w:r>
        <w:rPr>
          <w:i/>
          <w:color w:val="231F20"/>
          <w:sz w:val="16"/>
        </w:rPr>
        <w:t>be</w:t>
      </w:r>
      <w:r w:rsidR="007A7201">
        <w:rPr>
          <w:i/>
          <w:color w:val="231F20"/>
          <w:sz w:val="16"/>
        </w:rPr>
        <w:t xml:space="preserve"> </w:t>
      </w:r>
      <w:r>
        <w:rPr>
          <w:i/>
          <w:color w:val="231F20"/>
          <w:sz w:val="16"/>
        </w:rPr>
        <w:t>awarded</w:t>
      </w:r>
      <w:r w:rsidR="007A7201">
        <w:rPr>
          <w:i/>
          <w:color w:val="231F20"/>
          <w:sz w:val="16"/>
        </w:rPr>
        <w:t xml:space="preserve"> </w:t>
      </w:r>
      <w:r>
        <w:rPr>
          <w:i/>
          <w:color w:val="231F20"/>
          <w:sz w:val="16"/>
        </w:rPr>
        <w:t>a</w:t>
      </w:r>
      <w:r w:rsidR="007A7201">
        <w:rPr>
          <w:i/>
          <w:color w:val="231F20"/>
          <w:sz w:val="16"/>
        </w:rPr>
        <w:t xml:space="preserve"> </w:t>
      </w:r>
      <w:r>
        <w:rPr>
          <w:i/>
          <w:color w:val="231F20"/>
          <w:sz w:val="16"/>
        </w:rPr>
        <w:t>contract</w:t>
      </w:r>
      <w:r w:rsidR="007A7201">
        <w:rPr>
          <w:i/>
          <w:color w:val="231F20"/>
          <w:sz w:val="16"/>
        </w:rPr>
        <w:t xml:space="preserve"> </w:t>
      </w:r>
      <w:r>
        <w:rPr>
          <w:i/>
          <w:color w:val="231F20"/>
          <w:sz w:val="16"/>
        </w:rPr>
        <w:t>shall</w:t>
      </w:r>
      <w:r w:rsidR="007A7201">
        <w:rPr>
          <w:i/>
          <w:color w:val="231F20"/>
          <w:sz w:val="16"/>
        </w:rPr>
        <w:t xml:space="preserve"> </w:t>
      </w:r>
      <w:r>
        <w:rPr>
          <w:i/>
          <w:color w:val="231F20"/>
          <w:sz w:val="16"/>
        </w:rPr>
        <w:t>include,</w:t>
      </w:r>
      <w:r w:rsidR="007A7201">
        <w:rPr>
          <w:i/>
          <w:color w:val="231F20"/>
          <w:sz w:val="16"/>
        </w:rPr>
        <w:t xml:space="preserve"> </w:t>
      </w:r>
      <w:r>
        <w:rPr>
          <w:i/>
          <w:color w:val="231F20"/>
          <w:sz w:val="16"/>
        </w:rPr>
        <w:t>without</w:t>
      </w:r>
      <w:r w:rsidR="00344F8A">
        <w:rPr>
          <w:i/>
          <w:color w:val="231F20"/>
          <w:sz w:val="16"/>
        </w:rPr>
        <w:t xml:space="preserve"> </w:t>
      </w:r>
      <w:r>
        <w:rPr>
          <w:i/>
          <w:color w:val="231F20"/>
          <w:sz w:val="16"/>
        </w:rPr>
        <w:t>limitation,(</w:t>
      </w:r>
      <w:proofErr w:type="spellStart"/>
      <w:r>
        <w:rPr>
          <w:i/>
          <w:color w:val="231F20"/>
          <w:sz w:val="16"/>
        </w:rPr>
        <w:t>i</w:t>
      </w:r>
      <w:proofErr w:type="spellEnd"/>
      <w:r>
        <w:rPr>
          <w:i/>
          <w:color w:val="231F20"/>
          <w:sz w:val="16"/>
        </w:rPr>
        <w:t>)</w:t>
      </w:r>
      <w:r w:rsidR="008E7C3C">
        <w:rPr>
          <w:i/>
          <w:color w:val="231F20"/>
          <w:sz w:val="16"/>
        </w:rPr>
        <w:t xml:space="preserve"> </w:t>
      </w:r>
      <w:r>
        <w:rPr>
          <w:i/>
          <w:color w:val="231F20"/>
          <w:sz w:val="16"/>
        </w:rPr>
        <w:t>applying</w:t>
      </w:r>
      <w:r w:rsidR="00344F8A">
        <w:rPr>
          <w:i/>
          <w:color w:val="231F20"/>
          <w:sz w:val="16"/>
        </w:rPr>
        <w:t xml:space="preserve"> </w:t>
      </w:r>
      <w:r>
        <w:rPr>
          <w:i/>
          <w:color w:val="231F20"/>
          <w:sz w:val="16"/>
        </w:rPr>
        <w:t>for</w:t>
      </w:r>
      <w:r w:rsidR="00344F8A">
        <w:rPr>
          <w:i/>
          <w:color w:val="231F20"/>
          <w:sz w:val="16"/>
        </w:rPr>
        <w:t xml:space="preserve"> pre-qualiﬁcation </w:t>
      </w:r>
      <w:r>
        <w:rPr>
          <w:i/>
          <w:color w:val="231F20"/>
          <w:sz w:val="16"/>
        </w:rPr>
        <w:t>expressing</w:t>
      </w:r>
      <w:r w:rsidR="00344F8A">
        <w:rPr>
          <w:i/>
          <w:color w:val="231F20"/>
          <w:sz w:val="16"/>
        </w:rPr>
        <w:t xml:space="preserve"> </w:t>
      </w:r>
      <w:r>
        <w:rPr>
          <w:i/>
          <w:color w:val="231F20"/>
          <w:sz w:val="16"/>
        </w:rPr>
        <w:t>interest</w:t>
      </w:r>
      <w:r w:rsidR="007A7201">
        <w:rPr>
          <w:i/>
          <w:color w:val="231F20"/>
          <w:sz w:val="16"/>
        </w:rPr>
        <w:t xml:space="preserve"> </w:t>
      </w:r>
      <w:r>
        <w:rPr>
          <w:i/>
          <w:color w:val="231F20"/>
          <w:sz w:val="16"/>
        </w:rPr>
        <w:t>in</w:t>
      </w:r>
      <w:r w:rsidR="008E7C3C">
        <w:rPr>
          <w:i/>
          <w:color w:val="231F20"/>
          <w:sz w:val="16"/>
        </w:rPr>
        <w:t xml:space="preserve"> </w:t>
      </w:r>
      <w:r w:rsidR="007A7201">
        <w:rPr>
          <w:i/>
          <w:color w:val="231F20"/>
          <w:sz w:val="16"/>
        </w:rPr>
        <w:t xml:space="preserve">A </w:t>
      </w:r>
      <w:r>
        <w:rPr>
          <w:i/>
          <w:color w:val="231F20"/>
          <w:sz w:val="16"/>
        </w:rPr>
        <w:t>consultancy,</w:t>
      </w:r>
      <w:r w:rsidR="008E7C3C">
        <w:rPr>
          <w:i/>
          <w:color w:val="231F20"/>
          <w:sz w:val="16"/>
        </w:rPr>
        <w:t xml:space="preserve"> </w:t>
      </w:r>
      <w:r>
        <w:rPr>
          <w:i/>
          <w:color w:val="231F20"/>
          <w:sz w:val="16"/>
        </w:rPr>
        <w:t>and</w:t>
      </w:r>
      <w:r w:rsidR="008E7C3C">
        <w:rPr>
          <w:i/>
          <w:color w:val="231F20"/>
          <w:sz w:val="16"/>
        </w:rPr>
        <w:t xml:space="preserve"> </w:t>
      </w:r>
      <w:r>
        <w:rPr>
          <w:i/>
          <w:color w:val="231F20"/>
          <w:sz w:val="16"/>
        </w:rPr>
        <w:t>tendering,</w:t>
      </w:r>
      <w:r w:rsidR="008E7C3C">
        <w:rPr>
          <w:i/>
          <w:color w:val="231F20"/>
          <w:sz w:val="16"/>
        </w:rPr>
        <w:t xml:space="preserve"> </w:t>
      </w:r>
      <w:r>
        <w:rPr>
          <w:i/>
          <w:color w:val="231F20"/>
          <w:sz w:val="16"/>
        </w:rPr>
        <w:t>either</w:t>
      </w:r>
      <w:r w:rsidR="008E7C3C">
        <w:rPr>
          <w:i/>
          <w:color w:val="231F20"/>
          <w:sz w:val="16"/>
        </w:rPr>
        <w:t xml:space="preserve"> </w:t>
      </w:r>
      <w:r>
        <w:rPr>
          <w:i/>
          <w:color w:val="231F20"/>
          <w:sz w:val="16"/>
        </w:rPr>
        <w:t>directly</w:t>
      </w:r>
      <w:r w:rsidR="008E7C3C">
        <w:rPr>
          <w:i/>
          <w:color w:val="231F20"/>
          <w:sz w:val="16"/>
        </w:rPr>
        <w:t xml:space="preserve"> </w:t>
      </w:r>
      <w:r>
        <w:rPr>
          <w:i/>
          <w:color w:val="231F20"/>
          <w:sz w:val="16"/>
        </w:rPr>
        <w:t>or</w:t>
      </w:r>
      <w:r w:rsidR="008E7C3C">
        <w:rPr>
          <w:i/>
          <w:color w:val="231F20"/>
          <w:sz w:val="16"/>
        </w:rPr>
        <w:t xml:space="preserve"> </w:t>
      </w:r>
      <w:r>
        <w:rPr>
          <w:i/>
          <w:color w:val="231F20"/>
          <w:sz w:val="16"/>
        </w:rPr>
        <w:t>as</w:t>
      </w:r>
      <w:r w:rsidR="008E7C3C">
        <w:rPr>
          <w:i/>
          <w:color w:val="231F20"/>
          <w:sz w:val="16"/>
        </w:rPr>
        <w:t xml:space="preserve"> </w:t>
      </w:r>
      <w:r>
        <w:rPr>
          <w:i/>
          <w:color w:val="231F20"/>
          <w:sz w:val="16"/>
        </w:rPr>
        <w:t>a</w:t>
      </w:r>
      <w:r w:rsidR="008E7C3C">
        <w:rPr>
          <w:i/>
          <w:color w:val="231F20"/>
          <w:sz w:val="16"/>
        </w:rPr>
        <w:t xml:space="preserve"> </w:t>
      </w:r>
      <w:r>
        <w:rPr>
          <w:i/>
          <w:color w:val="231F20"/>
          <w:sz w:val="16"/>
        </w:rPr>
        <w:t>nominated</w:t>
      </w:r>
      <w:r w:rsidR="008E7C3C">
        <w:rPr>
          <w:i/>
          <w:color w:val="231F20"/>
          <w:sz w:val="16"/>
        </w:rPr>
        <w:t xml:space="preserve"> </w:t>
      </w:r>
      <w:r>
        <w:rPr>
          <w:i/>
          <w:color w:val="231F20"/>
          <w:sz w:val="16"/>
        </w:rPr>
        <w:t>sub-contractor,</w:t>
      </w:r>
      <w:r w:rsidR="008E7C3C">
        <w:rPr>
          <w:i/>
          <w:color w:val="231F20"/>
          <w:sz w:val="16"/>
        </w:rPr>
        <w:t xml:space="preserve"> </w:t>
      </w:r>
      <w:r>
        <w:rPr>
          <w:i/>
          <w:color w:val="231F20"/>
          <w:sz w:val="16"/>
        </w:rPr>
        <w:t>nominated</w:t>
      </w:r>
      <w:r w:rsidR="008E7C3C">
        <w:rPr>
          <w:i/>
          <w:color w:val="231F20"/>
          <w:sz w:val="16"/>
        </w:rPr>
        <w:t xml:space="preserve"> </w:t>
      </w:r>
      <w:r>
        <w:rPr>
          <w:i/>
          <w:color w:val="231F20"/>
          <w:sz w:val="16"/>
        </w:rPr>
        <w:t>consultant,</w:t>
      </w:r>
      <w:r w:rsidR="008E7C3C">
        <w:rPr>
          <w:i/>
          <w:color w:val="231F20"/>
          <w:sz w:val="16"/>
        </w:rPr>
        <w:t xml:space="preserve"> </w:t>
      </w:r>
      <w:r>
        <w:rPr>
          <w:i/>
          <w:color w:val="231F20"/>
          <w:sz w:val="16"/>
        </w:rPr>
        <w:t>nominated</w:t>
      </w:r>
      <w:r w:rsidR="008E7C3C">
        <w:rPr>
          <w:i/>
          <w:color w:val="231F20"/>
          <w:sz w:val="16"/>
        </w:rPr>
        <w:t xml:space="preserve"> </w:t>
      </w:r>
      <w:r>
        <w:rPr>
          <w:i/>
          <w:color w:val="231F20"/>
          <w:sz w:val="16"/>
        </w:rPr>
        <w:t>manufacturer</w:t>
      </w:r>
      <w:r w:rsidR="008E7C3C">
        <w:rPr>
          <w:i/>
          <w:color w:val="231F20"/>
          <w:sz w:val="16"/>
        </w:rPr>
        <w:t xml:space="preserve"> </w:t>
      </w:r>
      <w:r>
        <w:rPr>
          <w:i/>
          <w:color w:val="231F20"/>
          <w:sz w:val="16"/>
        </w:rPr>
        <w:t>or</w:t>
      </w:r>
      <w:r w:rsidR="008E7C3C">
        <w:rPr>
          <w:i/>
          <w:color w:val="231F20"/>
          <w:sz w:val="16"/>
        </w:rPr>
        <w:t xml:space="preserve"> </w:t>
      </w:r>
      <w:r>
        <w:rPr>
          <w:i/>
          <w:color w:val="231F20"/>
          <w:sz w:val="16"/>
        </w:rPr>
        <w:t>supplier,</w:t>
      </w:r>
      <w:r w:rsidR="008E7C3C">
        <w:rPr>
          <w:i/>
          <w:color w:val="231F20"/>
          <w:sz w:val="16"/>
        </w:rPr>
        <w:t xml:space="preserve"> </w:t>
      </w:r>
      <w:r>
        <w:rPr>
          <w:i/>
          <w:color w:val="231F20"/>
          <w:sz w:val="16"/>
        </w:rPr>
        <w:t>or</w:t>
      </w:r>
      <w:r w:rsidR="008E7C3C">
        <w:rPr>
          <w:i/>
          <w:color w:val="231F20"/>
          <w:sz w:val="16"/>
        </w:rPr>
        <w:t xml:space="preserve"> </w:t>
      </w:r>
      <w:r>
        <w:rPr>
          <w:i/>
          <w:color w:val="231F20"/>
          <w:sz w:val="16"/>
        </w:rPr>
        <w:t>nominated</w:t>
      </w:r>
      <w:r w:rsidR="008E7C3C">
        <w:rPr>
          <w:i/>
          <w:color w:val="231F20"/>
          <w:sz w:val="16"/>
        </w:rPr>
        <w:t xml:space="preserve"> </w:t>
      </w:r>
      <w:r>
        <w:rPr>
          <w:i/>
          <w:color w:val="231F20"/>
          <w:sz w:val="16"/>
        </w:rPr>
        <w:t xml:space="preserve">service </w:t>
      </w:r>
      <w:r>
        <w:rPr>
          <w:i/>
          <w:color w:val="231F20"/>
          <w:spacing w:val="-3"/>
          <w:sz w:val="16"/>
        </w:rPr>
        <w:t>provider,</w:t>
      </w:r>
      <w:r w:rsidR="008E7C3C">
        <w:rPr>
          <w:i/>
          <w:color w:val="231F20"/>
          <w:spacing w:val="-3"/>
          <w:sz w:val="16"/>
        </w:rPr>
        <w:t xml:space="preserve"> </w:t>
      </w:r>
      <w:r>
        <w:rPr>
          <w:i/>
          <w:color w:val="231F20"/>
          <w:sz w:val="16"/>
        </w:rPr>
        <w:t>in</w:t>
      </w:r>
      <w:r w:rsidR="008E7C3C">
        <w:rPr>
          <w:i/>
          <w:color w:val="231F20"/>
          <w:sz w:val="16"/>
        </w:rPr>
        <w:t xml:space="preserve"> </w:t>
      </w:r>
      <w:r>
        <w:rPr>
          <w:i/>
          <w:color w:val="231F20"/>
          <w:sz w:val="16"/>
        </w:rPr>
        <w:t>respect</w:t>
      </w:r>
      <w:r w:rsidR="008E7C3C">
        <w:rPr>
          <w:i/>
          <w:color w:val="231F20"/>
          <w:sz w:val="16"/>
        </w:rPr>
        <w:t xml:space="preserve"> </w:t>
      </w:r>
      <w:r>
        <w:rPr>
          <w:i/>
          <w:color w:val="231F20"/>
          <w:sz w:val="16"/>
        </w:rPr>
        <w:t>of</w:t>
      </w:r>
      <w:r w:rsidR="008E7C3C">
        <w:rPr>
          <w:i/>
          <w:color w:val="231F20"/>
          <w:sz w:val="16"/>
        </w:rPr>
        <w:t xml:space="preserve"> </w:t>
      </w:r>
      <w:r>
        <w:rPr>
          <w:i/>
          <w:color w:val="231F20"/>
          <w:sz w:val="16"/>
        </w:rPr>
        <w:t>such</w:t>
      </w:r>
      <w:r w:rsidR="008E7C3C">
        <w:rPr>
          <w:i/>
          <w:color w:val="231F20"/>
          <w:sz w:val="16"/>
        </w:rPr>
        <w:t xml:space="preserve"> </w:t>
      </w:r>
      <w:r>
        <w:rPr>
          <w:i/>
          <w:color w:val="231F20"/>
          <w:sz w:val="16"/>
        </w:rPr>
        <w:t>contract,</w:t>
      </w:r>
      <w:r w:rsidR="008E7C3C">
        <w:rPr>
          <w:i/>
          <w:color w:val="231F20"/>
          <w:sz w:val="16"/>
        </w:rPr>
        <w:t xml:space="preserve"> </w:t>
      </w:r>
      <w:r>
        <w:rPr>
          <w:i/>
          <w:color w:val="231F20"/>
          <w:sz w:val="16"/>
        </w:rPr>
        <w:t>and</w:t>
      </w:r>
      <w:r w:rsidR="008E7C3C">
        <w:rPr>
          <w:i/>
          <w:color w:val="231F20"/>
          <w:sz w:val="16"/>
        </w:rPr>
        <w:t xml:space="preserve"> </w:t>
      </w:r>
      <w:r>
        <w:rPr>
          <w:i/>
          <w:color w:val="231F20"/>
          <w:sz w:val="16"/>
        </w:rPr>
        <w:t>(ii)</w:t>
      </w:r>
      <w:r w:rsidR="008E7C3C">
        <w:rPr>
          <w:i/>
          <w:color w:val="231F20"/>
          <w:sz w:val="16"/>
        </w:rPr>
        <w:t xml:space="preserve"> </w:t>
      </w:r>
      <w:r>
        <w:rPr>
          <w:i/>
          <w:color w:val="231F20"/>
          <w:sz w:val="16"/>
        </w:rPr>
        <w:t>entering</w:t>
      </w:r>
      <w:r w:rsidR="008E7C3C">
        <w:rPr>
          <w:i/>
          <w:color w:val="231F20"/>
          <w:sz w:val="16"/>
        </w:rPr>
        <w:t xml:space="preserve"> </w:t>
      </w:r>
      <w:r>
        <w:rPr>
          <w:i/>
          <w:color w:val="231F20"/>
          <w:sz w:val="16"/>
        </w:rPr>
        <w:t>into</w:t>
      </w:r>
      <w:r w:rsidR="008E7C3C">
        <w:rPr>
          <w:i/>
          <w:color w:val="231F20"/>
          <w:sz w:val="16"/>
        </w:rPr>
        <w:t xml:space="preserve"> </w:t>
      </w:r>
      <w:r>
        <w:rPr>
          <w:i/>
          <w:color w:val="231F20"/>
          <w:sz w:val="16"/>
        </w:rPr>
        <w:t>an</w:t>
      </w:r>
      <w:r w:rsidR="008E7C3C">
        <w:rPr>
          <w:i/>
          <w:color w:val="231F20"/>
          <w:sz w:val="16"/>
        </w:rPr>
        <w:t xml:space="preserve"> </w:t>
      </w:r>
      <w:r>
        <w:rPr>
          <w:i/>
          <w:color w:val="231F20"/>
          <w:sz w:val="16"/>
        </w:rPr>
        <w:t>addendum</w:t>
      </w:r>
      <w:r w:rsidR="008E7C3C">
        <w:rPr>
          <w:i/>
          <w:color w:val="231F20"/>
          <w:sz w:val="16"/>
        </w:rPr>
        <w:t xml:space="preserve"> </w:t>
      </w:r>
      <w:r>
        <w:rPr>
          <w:i/>
          <w:color w:val="231F20"/>
          <w:sz w:val="16"/>
        </w:rPr>
        <w:t>or</w:t>
      </w:r>
      <w:r w:rsidR="008E7C3C">
        <w:rPr>
          <w:i/>
          <w:color w:val="231F20"/>
          <w:sz w:val="16"/>
        </w:rPr>
        <w:t xml:space="preserve"> </w:t>
      </w:r>
      <w:r>
        <w:rPr>
          <w:i/>
          <w:color w:val="231F20"/>
          <w:sz w:val="16"/>
        </w:rPr>
        <w:t>amendment</w:t>
      </w:r>
      <w:r w:rsidR="008E7C3C">
        <w:rPr>
          <w:i/>
          <w:color w:val="231F20"/>
          <w:sz w:val="16"/>
        </w:rPr>
        <w:t xml:space="preserve"> </w:t>
      </w:r>
      <w:r>
        <w:rPr>
          <w:i/>
          <w:color w:val="231F20"/>
          <w:sz w:val="16"/>
        </w:rPr>
        <w:t>introducing</w:t>
      </w:r>
      <w:r w:rsidR="008E7C3C">
        <w:rPr>
          <w:i/>
          <w:color w:val="231F20"/>
          <w:sz w:val="16"/>
        </w:rPr>
        <w:t xml:space="preserve"> </w:t>
      </w:r>
      <w:r>
        <w:rPr>
          <w:i/>
          <w:color w:val="231F20"/>
          <w:sz w:val="16"/>
        </w:rPr>
        <w:t>a</w:t>
      </w:r>
      <w:r w:rsidR="008E7C3C">
        <w:rPr>
          <w:i/>
          <w:color w:val="231F20"/>
          <w:sz w:val="16"/>
        </w:rPr>
        <w:t xml:space="preserve"> </w:t>
      </w:r>
      <w:r>
        <w:rPr>
          <w:i/>
          <w:color w:val="231F20"/>
          <w:sz w:val="16"/>
        </w:rPr>
        <w:t>material</w:t>
      </w:r>
      <w:r w:rsidR="008E7C3C">
        <w:rPr>
          <w:i/>
          <w:color w:val="231F20"/>
          <w:sz w:val="16"/>
        </w:rPr>
        <w:t xml:space="preserve"> </w:t>
      </w:r>
      <w:r>
        <w:rPr>
          <w:i/>
          <w:color w:val="231F20"/>
          <w:sz w:val="16"/>
        </w:rPr>
        <w:t>modiﬁcation</w:t>
      </w:r>
      <w:r w:rsidR="008E7C3C">
        <w:rPr>
          <w:i/>
          <w:color w:val="231F20"/>
          <w:sz w:val="16"/>
        </w:rPr>
        <w:t xml:space="preserve"> </w:t>
      </w:r>
      <w:r>
        <w:rPr>
          <w:i/>
          <w:color w:val="231F20"/>
          <w:sz w:val="16"/>
        </w:rPr>
        <w:t>to</w:t>
      </w:r>
      <w:r w:rsidR="008E7C3C">
        <w:rPr>
          <w:i/>
          <w:color w:val="231F20"/>
          <w:sz w:val="16"/>
        </w:rPr>
        <w:t xml:space="preserve"> </w:t>
      </w:r>
      <w:r>
        <w:rPr>
          <w:i/>
          <w:color w:val="231F20"/>
          <w:sz w:val="16"/>
        </w:rPr>
        <w:t>any</w:t>
      </w:r>
      <w:r w:rsidR="008E7C3C">
        <w:rPr>
          <w:i/>
          <w:color w:val="231F20"/>
          <w:sz w:val="16"/>
        </w:rPr>
        <w:t xml:space="preserve"> </w:t>
      </w:r>
      <w:r>
        <w:rPr>
          <w:i/>
          <w:color w:val="231F20"/>
          <w:sz w:val="16"/>
        </w:rPr>
        <w:t>existing</w:t>
      </w:r>
      <w:r w:rsidR="008E7C3C">
        <w:rPr>
          <w:i/>
          <w:color w:val="231F20"/>
          <w:sz w:val="16"/>
        </w:rPr>
        <w:t xml:space="preserve"> </w:t>
      </w:r>
      <w:r>
        <w:rPr>
          <w:i/>
          <w:color w:val="231F20"/>
          <w:sz w:val="16"/>
        </w:rPr>
        <w:t>contract.</w:t>
      </w:r>
    </w:p>
    <w:p w14:paraId="026D4916" w14:textId="77777777" w:rsidR="00CA02E4" w:rsidRDefault="00235981" w:rsidP="008E7C3C">
      <w:pPr>
        <w:spacing w:before="85" w:line="230" w:lineRule="auto"/>
        <w:ind w:left="170" w:right="144"/>
        <w:jc w:val="both"/>
        <w:rPr>
          <w:i/>
          <w:sz w:val="16"/>
        </w:rPr>
      </w:pPr>
      <w:r>
        <w:rPr>
          <w:i/>
          <w:color w:val="231F20"/>
          <w:position w:val="8"/>
          <w:sz w:val="8"/>
        </w:rPr>
        <w:t xml:space="preserve">2 </w:t>
      </w:r>
      <w:r>
        <w:rPr>
          <w:i/>
          <w:color w:val="231F20"/>
          <w:sz w:val="16"/>
        </w:rPr>
        <w:t>Inspections in this context usually are investigative (i.e., forensic) in nature. They involve fact-ﬁnding activities undertaken by the Investigating Authority or persons</w:t>
      </w:r>
      <w:r w:rsidR="008E7C3C">
        <w:rPr>
          <w:i/>
          <w:color w:val="231F20"/>
          <w:sz w:val="16"/>
        </w:rPr>
        <w:t xml:space="preserve"> </w:t>
      </w:r>
      <w:r>
        <w:rPr>
          <w:i/>
          <w:color w:val="231F20"/>
          <w:sz w:val="16"/>
        </w:rPr>
        <w:t>appointed</w:t>
      </w:r>
      <w:r w:rsidR="008E7C3C">
        <w:rPr>
          <w:i/>
          <w:color w:val="231F20"/>
          <w:sz w:val="16"/>
        </w:rPr>
        <w:t xml:space="preserve"> </w:t>
      </w:r>
      <w:r>
        <w:rPr>
          <w:i/>
          <w:color w:val="231F20"/>
          <w:sz w:val="16"/>
        </w:rPr>
        <w:t>by</w:t>
      </w:r>
      <w:r w:rsidR="008E7C3C">
        <w:rPr>
          <w:i/>
          <w:color w:val="231F20"/>
          <w:sz w:val="16"/>
        </w:rPr>
        <w:t xml:space="preserve"> </w:t>
      </w:r>
      <w:r>
        <w:rPr>
          <w:i/>
          <w:color w:val="231F20"/>
          <w:sz w:val="16"/>
        </w:rPr>
        <w:t>the</w:t>
      </w:r>
      <w:r w:rsidR="008E7C3C">
        <w:rPr>
          <w:i/>
          <w:color w:val="231F20"/>
          <w:sz w:val="16"/>
        </w:rPr>
        <w:t xml:space="preserve"> </w:t>
      </w:r>
      <w:r>
        <w:rPr>
          <w:i/>
          <w:color w:val="231F20"/>
          <w:sz w:val="16"/>
        </w:rPr>
        <w:t>Procuring</w:t>
      </w:r>
      <w:r w:rsidR="008E7C3C">
        <w:rPr>
          <w:i/>
          <w:color w:val="231F20"/>
          <w:sz w:val="16"/>
        </w:rPr>
        <w:t xml:space="preserve"> </w:t>
      </w:r>
      <w:r>
        <w:rPr>
          <w:i/>
          <w:color w:val="231F20"/>
          <w:sz w:val="16"/>
        </w:rPr>
        <w:t>Entity</w:t>
      </w:r>
      <w:r w:rsidR="008E7C3C">
        <w:rPr>
          <w:i/>
          <w:color w:val="231F20"/>
          <w:sz w:val="16"/>
        </w:rPr>
        <w:t xml:space="preserve"> </w:t>
      </w:r>
      <w:r>
        <w:rPr>
          <w:i/>
          <w:color w:val="231F20"/>
          <w:sz w:val="16"/>
        </w:rPr>
        <w:t>to</w:t>
      </w:r>
      <w:r w:rsidR="008E7C3C">
        <w:rPr>
          <w:i/>
          <w:color w:val="231F20"/>
          <w:sz w:val="16"/>
        </w:rPr>
        <w:t xml:space="preserve"> </w:t>
      </w:r>
      <w:r>
        <w:rPr>
          <w:i/>
          <w:color w:val="231F20"/>
          <w:sz w:val="16"/>
        </w:rPr>
        <w:t>address</w:t>
      </w:r>
      <w:r w:rsidR="008E7C3C">
        <w:rPr>
          <w:i/>
          <w:color w:val="231F20"/>
          <w:sz w:val="16"/>
        </w:rPr>
        <w:t xml:space="preserve"> </w:t>
      </w:r>
      <w:r>
        <w:rPr>
          <w:i/>
          <w:color w:val="231F20"/>
          <w:sz w:val="16"/>
        </w:rPr>
        <w:t>speciﬁc</w:t>
      </w:r>
      <w:r w:rsidR="008E7C3C">
        <w:rPr>
          <w:i/>
          <w:color w:val="231F20"/>
          <w:sz w:val="16"/>
        </w:rPr>
        <w:t xml:space="preserve"> </w:t>
      </w:r>
      <w:r>
        <w:rPr>
          <w:i/>
          <w:color w:val="231F20"/>
          <w:sz w:val="16"/>
        </w:rPr>
        <w:t>matters</w:t>
      </w:r>
      <w:r w:rsidR="008E7C3C">
        <w:rPr>
          <w:i/>
          <w:color w:val="231F20"/>
          <w:sz w:val="16"/>
        </w:rPr>
        <w:t xml:space="preserve"> </w:t>
      </w:r>
      <w:r>
        <w:rPr>
          <w:i/>
          <w:color w:val="231F20"/>
          <w:sz w:val="16"/>
        </w:rPr>
        <w:t>related</w:t>
      </w:r>
      <w:r w:rsidR="008E7C3C">
        <w:rPr>
          <w:i/>
          <w:color w:val="231F20"/>
          <w:sz w:val="16"/>
        </w:rPr>
        <w:t xml:space="preserve"> </w:t>
      </w:r>
      <w:r>
        <w:rPr>
          <w:i/>
          <w:color w:val="231F20"/>
          <w:sz w:val="16"/>
        </w:rPr>
        <w:t>to</w:t>
      </w:r>
      <w:r w:rsidR="008E7C3C">
        <w:rPr>
          <w:i/>
          <w:color w:val="231F20"/>
          <w:sz w:val="16"/>
        </w:rPr>
        <w:t xml:space="preserve"> </w:t>
      </w:r>
      <w:r>
        <w:rPr>
          <w:i/>
          <w:color w:val="231F20"/>
          <w:sz w:val="16"/>
        </w:rPr>
        <w:t>investigations/audits,</w:t>
      </w:r>
      <w:r w:rsidR="008E7C3C">
        <w:rPr>
          <w:i/>
          <w:color w:val="231F20"/>
          <w:sz w:val="16"/>
        </w:rPr>
        <w:t xml:space="preserve"> </w:t>
      </w:r>
      <w:r>
        <w:rPr>
          <w:i/>
          <w:color w:val="231F20"/>
          <w:sz w:val="16"/>
        </w:rPr>
        <w:t>such</w:t>
      </w:r>
      <w:r w:rsidR="008E7C3C">
        <w:rPr>
          <w:i/>
          <w:color w:val="231F20"/>
          <w:sz w:val="16"/>
        </w:rPr>
        <w:t xml:space="preserve"> </w:t>
      </w:r>
      <w:r>
        <w:rPr>
          <w:i/>
          <w:color w:val="231F20"/>
          <w:sz w:val="16"/>
        </w:rPr>
        <w:t>as</w:t>
      </w:r>
      <w:r w:rsidR="008E7C3C">
        <w:rPr>
          <w:i/>
          <w:color w:val="231F20"/>
          <w:sz w:val="16"/>
        </w:rPr>
        <w:t xml:space="preserve"> </w:t>
      </w:r>
      <w:r>
        <w:rPr>
          <w:i/>
          <w:color w:val="231F20"/>
          <w:sz w:val="16"/>
        </w:rPr>
        <w:t>evaluating</w:t>
      </w:r>
      <w:r w:rsidR="008E7C3C">
        <w:rPr>
          <w:i/>
          <w:color w:val="231F20"/>
          <w:sz w:val="16"/>
        </w:rPr>
        <w:t xml:space="preserve"> </w:t>
      </w:r>
      <w:r>
        <w:rPr>
          <w:i/>
          <w:color w:val="231F20"/>
          <w:sz w:val="16"/>
        </w:rPr>
        <w:t>the</w:t>
      </w:r>
      <w:r w:rsidR="008E7C3C">
        <w:rPr>
          <w:i/>
          <w:color w:val="231F20"/>
          <w:sz w:val="16"/>
        </w:rPr>
        <w:t xml:space="preserve"> </w:t>
      </w:r>
      <w:r>
        <w:rPr>
          <w:i/>
          <w:color w:val="231F20"/>
          <w:sz w:val="16"/>
        </w:rPr>
        <w:t>veracity</w:t>
      </w:r>
      <w:r w:rsidR="008E7C3C">
        <w:rPr>
          <w:i/>
          <w:color w:val="231F20"/>
          <w:sz w:val="16"/>
        </w:rPr>
        <w:t xml:space="preserve"> </w:t>
      </w:r>
      <w:r>
        <w:rPr>
          <w:i/>
          <w:color w:val="231F20"/>
          <w:sz w:val="16"/>
        </w:rPr>
        <w:t>of</w:t>
      </w:r>
      <w:r w:rsidR="008E7C3C">
        <w:rPr>
          <w:i/>
          <w:color w:val="231F20"/>
          <w:sz w:val="16"/>
        </w:rPr>
        <w:t xml:space="preserve"> </w:t>
      </w:r>
      <w:r>
        <w:rPr>
          <w:i/>
          <w:color w:val="231F20"/>
          <w:sz w:val="16"/>
        </w:rPr>
        <w:t>an</w:t>
      </w:r>
      <w:r w:rsidR="008E7C3C">
        <w:rPr>
          <w:i/>
          <w:color w:val="231F20"/>
          <w:sz w:val="16"/>
        </w:rPr>
        <w:t xml:space="preserve"> </w:t>
      </w:r>
      <w:r>
        <w:rPr>
          <w:i/>
          <w:color w:val="231F20"/>
          <w:sz w:val="16"/>
        </w:rPr>
        <w:t>allegation</w:t>
      </w:r>
      <w:r w:rsidR="008E7C3C">
        <w:rPr>
          <w:i/>
          <w:color w:val="231F20"/>
          <w:sz w:val="16"/>
        </w:rPr>
        <w:t xml:space="preserve"> </w:t>
      </w:r>
      <w:r>
        <w:rPr>
          <w:i/>
          <w:color w:val="231F20"/>
          <w:sz w:val="16"/>
        </w:rPr>
        <w:t>of</w:t>
      </w:r>
      <w:r w:rsidR="008E7C3C">
        <w:rPr>
          <w:i/>
          <w:color w:val="231F20"/>
          <w:sz w:val="16"/>
        </w:rPr>
        <w:t xml:space="preserve"> </w:t>
      </w:r>
      <w:r>
        <w:rPr>
          <w:i/>
          <w:color w:val="231F20"/>
          <w:sz w:val="16"/>
        </w:rPr>
        <w:t>possible Fraud</w:t>
      </w:r>
      <w:r w:rsidR="008E7C3C">
        <w:rPr>
          <w:i/>
          <w:color w:val="231F20"/>
          <w:sz w:val="16"/>
        </w:rPr>
        <w:t xml:space="preserve"> </w:t>
      </w:r>
      <w:r>
        <w:rPr>
          <w:i/>
          <w:color w:val="231F20"/>
          <w:sz w:val="16"/>
        </w:rPr>
        <w:t>and</w:t>
      </w:r>
      <w:r w:rsidR="008E7C3C">
        <w:rPr>
          <w:i/>
          <w:color w:val="231F20"/>
          <w:sz w:val="16"/>
        </w:rPr>
        <w:t xml:space="preserve"> </w:t>
      </w:r>
      <w:r>
        <w:rPr>
          <w:i/>
          <w:color w:val="231F20"/>
          <w:sz w:val="16"/>
        </w:rPr>
        <w:t>Corruption,</w:t>
      </w:r>
      <w:r w:rsidR="008E7C3C">
        <w:rPr>
          <w:i/>
          <w:color w:val="231F20"/>
          <w:sz w:val="16"/>
        </w:rPr>
        <w:t xml:space="preserve"> </w:t>
      </w:r>
      <w:r>
        <w:rPr>
          <w:i/>
          <w:color w:val="231F20"/>
          <w:sz w:val="16"/>
        </w:rPr>
        <w:t>through</w:t>
      </w:r>
      <w:r w:rsidR="008E7C3C">
        <w:rPr>
          <w:i/>
          <w:color w:val="231F20"/>
          <w:sz w:val="16"/>
        </w:rPr>
        <w:t xml:space="preserve"> </w:t>
      </w:r>
      <w:r>
        <w:rPr>
          <w:i/>
          <w:color w:val="231F20"/>
          <w:sz w:val="16"/>
        </w:rPr>
        <w:t>the</w:t>
      </w:r>
      <w:r w:rsidR="008E7C3C">
        <w:rPr>
          <w:i/>
          <w:color w:val="231F20"/>
          <w:sz w:val="16"/>
        </w:rPr>
        <w:t xml:space="preserve"> </w:t>
      </w:r>
      <w:r>
        <w:rPr>
          <w:i/>
          <w:color w:val="231F20"/>
          <w:sz w:val="16"/>
        </w:rPr>
        <w:t>appropriate</w:t>
      </w:r>
      <w:r w:rsidR="008E7C3C">
        <w:rPr>
          <w:i/>
          <w:color w:val="231F20"/>
          <w:sz w:val="16"/>
        </w:rPr>
        <w:t xml:space="preserve"> </w:t>
      </w:r>
      <w:r>
        <w:rPr>
          <w:i/>
          <w:color w:val="231F20"/>
          <w:sz w:val="16"/>
        </w:rPr>
        <w:t>mechanisms.</w:t>
      </w:r>
      <w:r w:rsidR="008E7C3C">
        <w:rPr>
          <w:i/>
          <w:color w:val="231F20"/>
          <w:sz w:val="16"/>
        </w:rPr>
        <w:t xml:space="preserve"> </w:t>
      </w:r>
      <w:r>
        <w:rPr>
          <w:i/>
          <w:color w:val="231F20"/>
          <w:sz w:val="16"/>
        </w:rPr>
        <w:t>Such</w:t>
      </w:r>
      <w:r w:rsidR="008E7C3C">
        <w:rPr>
          <w:i/>
          <w:color w:val="231F20"/>
          <w:sz w:val="16"/>
        </w:rPr>
        <w:t xml:space="preserve"> </w:t>
      </w:r>
      <w:r>
        <w:rPr>
          <w:i/>
          <w:color w:val="231F20"/>
          <w:sz w:val="16"/>
        </w:rPr>
        <w:t>activity</w:t>
      </w:r>
      <w:r w:rsidR="008E7C3C">
        <w:rPr>
          <w:i/>
          <w:color w:val="231F20"/>
          <w:sz w:val="16"/>
        </w:rPr>
        <w:t xml:space="preserve"> </w:t>
      </w:r>
      <w:r>
        <w:rPr>
          <w:i/>
          <w:color w:val="231F20"/>
          <w:sz w:val="16"/>
        </w:rPr>
        <w:t>includes</w:t>
      </w:r>
      <w:r w:rsidR="008E7C3C">
        <w:rPr>
          <w:i/>
          <w:color w:val="231F20"/>
          <w:sz w:val="16"/>
        </w:rPr>
        <w:t xml:space="preserve"> </w:t>
      </w:r>
      <w:r>
        <w:rPr>
          <w:i/>
          <w:color w:val="231F20"/>
          <w:sz w:val="16"/>
        </w:rPr>
        <w:t>but</w:t>
      </w:r>
      <w:r w:rsidR="008E7C3C">
        <w:rPr>
          <w:i/>
          <w:color w:val="231F20"/>
          <w:sz w:val="16"/>
        </w:rPr>
        <w:t xml:space="preserve"> </w:t>
      </w:r>
      <w:r>
        <w:rPr>
          <w:i/>
          <w:color w:val="231F20"/>
          <w:sz w:val="16"/>
        </w:rPr>
        <w:t>is</w:t>
      </w:r>
      <w:r w:rsidR="008E7C3C">
        <w:rPr>
          <w:i/>
          <w:color w:val="231F20"/>
          <w:sz w:val="16"/>
        </w:rPr>
        <w:t xml:space="preserve"> </w:t>
      </w:r>
      <w:r>
        <w:rPr>
          <w:i/>
          <w:color w:val="231F20"/>
          <w:sz w:val="16"/>
        </w:rPr>
        <w:t>not</w:t>
      </w:r>
      <w:r w:rsidR="008E7C3C">
        <w:rPr>
          <w:i/>
          <w:color w:val="231F20"/>
          <w:sz w:val="16"/>
        </w:rPr>
        <w:t xml:space="preserve"> </w:t>
      </w:r>
      <w:r>
        <w:rPr>
          <w:i/>
          <w:color w:val="231F20"/>
          <w:sz w:val="16"/>
        </w:rPr>
        <w:t>limited</w:t>
      </w:r>
      <w:r w:rsidR="008E7C3C">
        <w:rPr>
          <w:i/>
          <w:color w:val="231F20"/>
          <w:sz w:val="16"/>
        </w:rPr>
        <w:t xml:space="preserve"> </w:t>
      </w:r>
      <w:r>
        <w:rPr>
          <w:i/>
          <w:color w:val="231F20"/>
          <w:sz w:val="16"/>
        </w:rPr>
        <w:t>to:</w:t>
      </w:r>
      <w:r w:rsidR="008E7C3C">
        <w:rPr>
          <w:i/>
          <w:color w:val="231F20"/>
          <w:sz w:val="16"/>
        </w:rPr>
        <w:t xml:space="preserve"> </w:t>
      </w:r>
      <w:r>
        <w:rPr>
          <w:i/>
          <w:color w:val="231F20"/>
          <w:sz w:val="16"/>
        </w:rPr>
        <w:t>accessing</w:t>
      </w:r>
      <w:r w:rsidR="008E7C3C">
        <w:rPr>
          <w:i/>
          <w:color w:val="231F20"/>
          <w:sz w:val="16"/>
        </w:rPr>
        <w:t xml:space="preserve"> </w:t>
      </w:r>
      <w:r>
        <w:rPr>
          <w:i/>
          <w:color w:val="231F20"/>
          <w:sz w:val="16"/>
        </w:rPr>
        <w:t>and</w:t>
      </w:r>
      <w:r w:rsidR="008E7C3C">
        <w:rPr>
          <w:i/>
          <w:color w:val="231F20"/>
          <w:sz w:val="16"/>
        </w:rPr>
        <w:t xml:space="preserve"> </w:t>
      </w:r>
      <w:r>
        <w:rPr>
          <w:i/>
          <w:color w:val="231F20"/>
          <w:sz w:val="16"/>
        </w:rPr>
        <w:t>examining</w:t>
      </w:r>
      <w:r w:rsidR="008E7C3C">
        <w:rPr>
          <w:i/>
          <w:color w:val="231F20"/>
          <w:sz w:val="16"/>
        </w:rPr>
        <w:t xml:space="preserve"> </w:t>
      </w:r>
      <w:r>
        <w:rPr>
          <w:i/>
          <w:color w:val="231F20"/>
          <w:sz w:val="16"/>
        </w:rPr>
        <w:t>a</w:t>
      </w:r>
      <w:r w:rsidR="008E7C3C">
        <w:rPr>
          <w:i/>
          <w:color w:val="231F20"/>
          <w:sz w:val="16"/>
        </w:rPr>
        <w:t xml:space="preserve"> </w:t>
      </w:r>
      <w:r>
        <w:rPr>
          <w:i/>
          <w:color w:val="231F20"/>
          <w:sz w:val="16"/>
        </w:rPr>
        <w:t>ﬁrm's</w:t>
      </w:r>
      <w:r w:rsidR="008E7C3C">
        <w:rPr>
          <w:i/>
          <w:color w:val="231F20"/>
          <w:sz w:val="16"/>
        </w:rPr>
        <w:t xml:space="preserve"> </w:t>
      </w:r>
      <w:r>
        <w:rPr>
          <w:i/>
          <w:color w:val="231F20"/>
          <w:sz w:val="16"/>
        </w:rPr>
        <w:t>or</w:t>
      </w:r>
      <w:r w:rsidR="008E7C3C">
        <w:rPr>
          <w:i/>
          <w:color w:val="231F20"/>
          <w:sz w:val="16"/>
        </w:rPr>
        <w:t xml:space="preserve"> </w:t>
      </w:r>
      <w:r>
        <w:rPr>
          <w:i/>
          <w:color w:val="231F20"/>
          <w:sz w:val="16"/>
        </w:rPr>
        <w:t>individual's</w:t>
      </w:r>
      <w:r w:rsidR="008E7C3C">
        <w:rPr>
          <w:i/>
          <w:color w:val="231F20"/>
          <w:sz w:val="16"/>
        </w:rPr>
        <w:t xml:space="preserve"> </w:t>
      </w:r>
      <w:r>
        <w:rPr>
          <w:i/>
          <w:color w:val="231F20"/>
          <w:sz w:val="16"/>
        </w:rPr>
        <w:t xml:space="preserve">ﬁnancial records and information, and making copies thereof as relevant; accessing and examining any other documents, data and information (whether in </w:t>
      </w:r>
      <w:r>
        <w:rPr>
          <w:i/>
          <w:color w:val="231F20"/>
          <w:spacing w:val="-3"/>
          <w:sz w:val="16"/>
        </w:rPr>
        <w:t xml:space="preserve">hard </w:t>
      </w:r>
      <w:r>
        <w:rPr>
          <w:i/>
          <w:color w:val="231F20"/>
          <w:sz w:val="16"/>
        </w:rPr>
        <w:t>copy</w:t>
      </w:r>
      <w:r w:rsidR="00344F8A">
        <w:rPr>
          <w:i/>
          <w:color w:val="231F20"/>
          <w:sz w:val="16"/>
        </w:rPr>
        <w:t xml:space="preserve"> </w:t>
      </w:r>
      <w:r>
        <w:rPr>
          <w:i/>
          <w:color w:val="231F20"/>
          <w:sz w:val="16"/>
        </w:rPr>
        <w:t>or electronic</w:t>
      </w:r>
      <w:r w:rsidR="008E7C3C">
        <w:rPr>
          <w:i/>
          <w:color w:val="231F20"/>
          <w:sz w:val="16"/>
        </w:rPr>
        <w:t xml:space="preserve"> </w:t>
      </w:r>
      <w:r>
        <w:rPr>
          <w:i/>
          <w:color w:val="231F20"/>
          <w:sz w:val="16"/>
        </w:rPr>
        <w:t>format)</w:t>
      </w:r>
      <w:r w:rsidR="008E7C3C">
        <w:rPr>
          <w:i/>
          <w:color w:val="231F20"/>
          <w:sz w:val="16"/>
        </w:rPr>
        <w:t xml:space="preserve"> </w:t>
      </w:r>
      <w:r>
        <w:rPr>
          <w:i/>
          <w:color w:val="231F20"/>
          <w:sz w:val="16"/>
        </w:rPr>
        <w:t>deemed</w:t>
      </w:r>
      <w:r w:rsidR="008E7C3C">
        <w:rPr>
          <w:i/>
          <w:color w:val="231F20"/>
          <w:sz w:val="16"/>
        </w:rPr>
        <w:t xml:space="preserve"> </w:t>
      </w:r>
      <w:r>
        <w:rPr>
          <w:i/>
          <w:color w:val="231F20"/>
          <w:sz w:val="16"/>
        </w:rPr>
        <w:t>relevant</w:t>
      </w:r>
      <w:r w:rsidR="008E7C3C">
        <w:rPr>
          <w:i/>
          <w:color w:val="231F20"/>
          <w:sz w:val="16"/>
        </w:rPr>
        <w:t xml:space="preserve"> </w:t>
      </w:r>
      <w:r>
        <w:rPr>
          <w:i/>
          <w:color w:val="231F20"/>
          <w:sz w:val="16"/>
        </w:rPr>
        <w:t>for</w:t>
      </w:r>
      <w:r w:rsidR="008E7C3C">
        <w:rPr>
          <w:i/>
          <w:color w:val="231F20"/>
          <w:sz w:val="16"/>
        </w:rPr>
        <w:t xml:space="preserve"> </w:t>
      </w:r>
      <w:r>
        <w:rPr>
          <w:i/>
          <w:color w:val="231F20"/>
          <w:sz w:val="16"/>
        </w:rPr>
        <w:t>the</w:t>
      </w:r>
      <w:r w:rsidR="008E7C3C">
        <w:rPr>
          <w:i/>
          <w:color w:val="231F20"/>
          <w:sz w:val="16"/>
        </w:rPr>
        <w:t xml:space="preserve"> </w:t>
      </w:r>
      <w:r>
        <w:rPr>
          <w:i/>
          <w:color w:val="231F20"/>
          <w:sz w:val="16"/>
        </w:rPr>
        <w:t>investigation/audit,</w:t>
      </w:r>
      <w:r w:rsidR="008E7C3C">
        <w:rPr>
          <w:i/>
          <w:color w:val="231F20"/>
          <w:sz w:val="16"/>
        </w:rPr>
        <w:t xml:space="preserve"> </w:t>
      </w:r>
      <w:r>
        <w:rPr>
          <w:i/>
          <w:color w:val="231F20"/>
          <w:sz w:val="16"/>
        </w:rPr>
        <w:t>and</w:t>
      </w:r>
      <w:r w:rsidR="008E7C3C">
        <w:rPr>
          <w:i/>
          <w:color w:val="231F20"/>
          <w:sz w:val="16"/>
        </w:rPr>
        <w:t xml:space="preserve">  </w:t>
      </w:r>
      <w:r>
        <w:rPr>
          <w:i/>
          <w:color w:val="231F20"/>
          <w:sz w:val="16"/>
        </w:rPr>
        <w:t>making</w:t>
      </w:r>
      <w:r w:rsidR="008E7C3C">
        <w:rPr>
          <w:i/>
          <w:color w:val="231F20"/>
          <w:sz w:val="16"/>
        </w:rPr>
        <w:t xml:space="preserve"> </w:t>
      </w:r>
      <w:r>
        <w:rPr>
          <w:i/>
          <w:color w:val="231F20"/>
          <w:sz w:val="16"/>
        </w:rPr>
        <w:t>copies</w:t>
      </w:r>
      <w:r w:rsidR="008E7C3C">
        <w:rPr>
          <w:i/>
          <w:color w:val="231F20"/>
          <w:sz w:val="16"/>
        </w:rPr>
        <w:t xml:space="preserve"> </w:t>
      </w:r>
      <w:r>
        <w:rPr>
          <w:i/>
          <w:color w:val="231F20"/>
          <w:sz w:val="16"/>
        </w:rPr>
        <w:t>there</w:t>
      </w:r>
      <w:r w:rsidR="008E7C3C">
        <w:rPr>
          <w:i/>
          <w:color w:val="231F20"/>
          <w:sz w:val="16"/>
        </w:rPr>
        <w:t xml:space="preserve"> </w:t>
      </w:r>
      <w:r>
        <w:rPr>
          <w:i/>
          <w:color w:val="231F20"/>
          <w:sz w:val="16"/>
        </w:rPr>
        <w:t>of</w:t>
      </w:r>
      <w:r w:rsidR="008E7C3C">
        <w:rPr>
          <w:i/>
          <w:color w:val="231F20"/>
          <w:sz w:val="16"/>
        </w:rPr>
        <w:t xml:space="preserve"> </w:t>
      </w:r>
      <w:r>
        <w:rPr>
          <w:i/>
          <w:color w:val="231F20"/>
          <w:sz w:val="16"/>
        </w:rPr>
        <w:t>as</w:t>
      </w:r>
      <w:r w:rsidR="008E7C3C">
        <w:rPr>
          <w:i/>
          <w:color w:val="231F20"/>
          <w:sz w:val="16"/>
        </w:rPr>
        <w:t xml:space="preserve"> </w:t>
      </w:r>
      <w:r>
        <w:rPr>
          <w:i/>
          <w:color w:val="231F20"/>
          <w:sz w:val="16"/>
        </w:rPr>
        <w:t>relevant;</w:t>
      </w:r>
      <w:r w:rsidR="008E7C3C">
        <w:rPr>
          <w:i/>
          <w:color w:val="231F20"/>
          <w:sz w:val="16"/>
        </w:rPr>
        <w:t xml:space="preserve"> </w:t>
      </w:r>
      <w:r>
        <w:rPr>
          <w:i/>
          <w:color w:val="231F20"/>
          <w:sz w:val="16"/>
        </w:rPr>
        <w:t>interviewing</w:t>
      </w:r>
      <w:r w:rsidR="008E7C3C">
        <w:rPr>
          <w:i/>
          <w:color w:val="231F20"/>
          <w:sz w:val="16"/>
        </w:rPr>
        <w:t xml:space="preserve"> </w:t>
      </w:r>
      <w:r>
        <w:rPr>
          <w:i/>
          <w:color w:val="231F20"/>
          <w:sz w:val="16"/>
        </w:rPr>
        <w:t>staff</w:t>
      </w:r>
      <w:r w:rsidR="008E7C3C">
        <w:rPr>
          <w:i/>
          <w:color w:val="231F20"/>
          <w:sz w:val="16"/>
        </w:rPr>
        <w:t xml:space="preserve"> </w:t>
      </w:r>
      <w:r>
        <w:rPr>
          <w:i/>
          <w:color w:val="231F20"/>
          <w:sz w:val="16"/>
        </w:rPr>
        <w:t>and</w:t>
      </w:r>
      <w:r w:rsidR="008E7C3C">
        <w:rPr>
          <w:i/>
          <w:color w:val="231F20"/>
          <w:sz w:val="16"/>
        </w:rPr>
        <w:t xml:space="preserve"> </w:t>
      </w:r>
      <w:r>
        <w:rPr>
          <w:i/>
          <w:color w:val="231F20"/>
          <w:sz w:val="16"/>
        </w:rPr>
        <w:t>other</w:t>
      </w:r>
      <w:r w:rsidR="008E7C3C">
        <w:rPr>
          <w:i/>
          <w:color w:val="231F20"/>
          <w:sz w:val="16"/>
        </w:rPr>
        <w:t xml:space="preserve"> </w:t>
      </w:r>
      <w:r>
        <w:rPr>
          <w:i/>
          <w:color w:val="231F20"/>
          <w:sz w:val="16"/>
        </w:rPr>
        <w:t>relevant</w:t>
      </w:r>
      <w:r w:rsidR="008E7C3C">
        <w:rPr>
          <w:i/>
          <w:color w:val="231F20"/>
          <w:sz w:val="16"/>
        </w:rPr>
        <w:t xml:space="preserve"> </w:t>
      </w:r>
      <w:r>
        <w:rPr>
          <w:i/>
          <w:color w:val="231F20"/>
          <w:sz w:val="16"/>
        </w:rPr>
        <w:t>individuals;</w:t>
      </w:r>
      <w:r w:rsidR="008E7C3C">
        <w:rPr>
          <w:i/>
          <w:color w:val="231F20"/>
          <w:sz w:val="16"/>
        </w:rPr>
        <w:t xml:space="preserve"> </w:t>
      </w:r>
      <w:r>
        <w:rPr>
          <w:i/>
          <w:color w:val="231F20"/>
          <w:sz w:val="16"/>
        </w:rPr>
        <w:t>performing physical</w:t>
      </w:r>
      <w:r w:rsidR="007A7201">
        <w:rPr>
          <w:i/>
          <w:color w:val="231F20"/>
          <w:sz w:val="16"/>
        </w:rPr>
        <w:t xml:space="preserve"> </w:t>
      </w:r>
      <w:r>
        <w:rPr>
          <w:i/>
          <w:color w:val="231F20"/>
          <w:sz w:val="16"/>
        </w:rPr>
        <w:t>inspections</w:t>
      </w:r>
      <w:r w:rsidR="007A7201">
        <w:rPr>
          <w:i/>
          <w:color w:val="231F20"/>
          <w:sz w:val="16"/>
        </w:rPr>
        <w:t xml:space="preserve"> </w:t>
      </w:r>
      <w:r>
        <w:rPr>
          <w:i/>
          <w:color w:val="231F20"/>
          <w:sz w:val="16"/>
        </w:rPr>
        <w:t>and</w:t>
      </w:r>
      <w:r w:rsidR="007A7201">
        <w:rPr>
          <w:i/>
          <w:color w:val="231F20"/>
          <w:sz w:val="16"/>
        </w:rPr>
        <w:t xml:space="preserve"> </w:t>
      </w:r>
      <w:r>
        <w:rPr>
          <w:i/>
          <w:color w:val="231F20"/>
          <w:sz w:val="16"/>
        </w:rPr>
        <w:t>site</w:t>
      </w:r>
      <w:r w:rsidR="007A7201">
        <w:rPr>
          <w:i/>
          <w:color w:val="231F20"/>
          <w:sz w:val="16"/>
        </w:rPr>
        <w:t xml:space="preserve"> </w:t>
      </w:r>
      <w:r>
        <w:rPr>
          <w:i/>
          <w:color w:val="231F20"/>
          <w:sz w:val="16"/>
        </w:rPr>
        <w:t>visits;</w:t>
      </w:r>
      <w:r w:rsidR="007A7201">
        <w:rPr>
          <w:i/>
          <w:color w:val="231F20"/>
          <w:sz w:val="16"/>
        </w:rPr>
        <w:t xml:space="preserve"> </w:t>
      </w:r>
      <w:r>
        <w:rPr>
          <w:i/>
          <w:color w:val="231F20"/>
          <w:sz w:val="16"/>
        </w:rPr>
        <w:t>and</w:t>
      </w:r>
      <w:r w:rsidR="007A7201">
        <w:rPr>
          <w:i/>
          <w:color w:val="231F20"/>
          <w:sz w:val="16"/>
        </w:rPr>
        <w:t xml:space="preserve"> </w:t>
      </w:r>
      <w:r>
        <w:rPr>
          <w:i/>
          <w:color w:val="231F20"/>
          <w:sz w:val="16"/>
        </w:rPr>
        <w:t>obtaining</w:t>
      </w:r>
      <w:r w:rsidR="007A7201">
        <w:rPr>
          <w:i/>
          <w:color w:val="231F20"/>
          <w:sz w:val="16"/>
        </w:rPr>
        <w:t xml:space="preserve"> </w:t>
      </w:r>
      <w:r>
        <w:rPr>
          <w:i/>
          <w:color w:val="231F20"/>
          <w:sz w:val="16"/>
        </w:rPr>
        <w:t>third</w:t>
      </w:r>
      <w:r w:rsidR="007A7201">
        <w:rPr>
          <w:i/>
          <w:color w:val="231F20"/>
          <w:sz w:val="16"/>
        </w:rPr>
        <w:t xml:space="preserve"> </w:t>
      </w:r>
      <w:r>
        <w:rPr>
          <w:i/>
          <w:color w:val="231F20"/>
          <w:sz w:val="16"/>
        </w:rPr>
        <w:t>party</w:t>
      </w:r>
      <w:r w:rsidR="007A7201">
        <w:rPr>
          <w:i/>
          <w:color w:val="231F20"/>
          <w:sz w:val="16"/>
        </w:rPr>
        <w:t xml:space="preserve"> </w:t>
      </w:r>
      <w:r>
        <w:rPr>
          <w:i/>
          <w:color w:val="231F20"/>
          <w:sz w:val="16"/>
        </w:rPr>
        <w:t>veriﬁcation</w:t>
      </w:r>
      <w:r w:rsidR="007A7201">
        <w:rPr>
          <w:i/>
          <w:color w:val="231F20"/>
          <w:sz w:val="16"/>
        </w:rPr>
        <w:t xml:space="preserve"> </w:t>
      </w:r>
      <w:r>
        <w:rPr>
          <w:i/>
          <w:color w:val="231F20"/>
          <w:sz w:val="16"/>
        </w:rPr>
        <w:t>of</w:t>
      </w:r>
      <w:r w:rsidR="007A7201">
        <w:rPr>
          <w:i/>
          <w:color w:val="231F20"/>
          <w:sz w:val="16"/>
        </w:rPr>
        <w:t xml:space="preserve"> </w:t>
      </w:r>
      <w:r>
        <w:rPr>
          <w:i/>
          <w:color w:val="231F20"/>
          <w:sz w:val="16"/>
        </w:rPr>
        <w:t>information.</w:t>
      </w:r>
    </w:p>
    <w:p w14:paraId="35997F99" w14:textId="77777777" w:rsidR="00CA02E4" w:rsidRDefault="00CA02E4">
      <w:pPr>
        <w:spacing w:line="230" w:lineRule="auto"/>
        <w:jc w:val="both"/>
        <w:rPr>
          <w:sz w:val="16"/>
        </w:rPr>
        <w:sectPr w:rsidR="00CA02E4">
          <w:pgSz w:w="11910" w:h="16840"/>
          <w:pgMar w:top="340" w:right="560" w:bottom="640" w:left="680" w:header="0" w:footer="441" w:gutter="0"/>
          <w:cols w:space="720"/>
        </w:sectPr>
      </w:pPr>
    </w:p>
    <w:p w14:paraId="5CC0E9AC" w14:textId="10820CCD" w:rsidR="00CA02E4" w:rsidRDefault="00CA02E4">
      <w:pPr>
        <w:pStyle w:val="BodyText"/>
        <w:rPr>
          <w:i/>
          <w:sz w:val="20"/>
        </w:rPr>
      </w:pPr>
    </w:p>
    <w:p w14:paraId="6FD15B33" w14:textId="77777777" w:rsidR="00CA02E4" w:rsidRDefault="00235981">
      <w:pPr>
        <w:pStyle w:val="Heading2"/>
        <w:spacing w:before="250"/>
      </w:pPr>
      <w:bookmarkStart w:id="26" w:name="_Toc73185746"/>
      <w:r>
        <w:rPr>
          <w:color w:val="231F20"/>
        </w:rPr>
        <w:t>TENDERER INFORMATION FORM</w:t>
      </w:r>
      <w:bookmarkEnd w:id="26"/>
    </w:p>
    <w:p w14:paraId="4DA4AD0F" w14:textId="77777777" w:rsidR="00CA02E4" w:rsidRDefault="00235981">
      <w:pPr>
        <w:spacing w:before="265" w:line="230" w:lineRule="auto"/>
        <w:ind w:left="170"/>
        <w:rPr>
          <w:i/>
        </w:rPr>
      </w:pPr>
      <w:r>
        <w:rPr>
          <w:i/>
          <w:color w:val="231F20"/>
        </w:rPr>
        <w:t>[The</w:t>
      </w:r>
      <w:r>
        <w:rPr>
          <w:i/>
          <w:color w:val="231F20"/>
          <w:spacing w:val="-4"/>
        </w:rPr>
        <w:t xml:space="preserve"> Tenderers </w:t>
      </w:r>
      <w:r>
        <w:rPr>
          <w:i/>
          <w:color w:val="231F20"/>
        </w:rPr>
        <w:t xml:space="preserve">hall ﬁll in this Form in accordance with the instructions indicated </w:t>
      </w:r>
      <w:r>
        <w:rPr>
          <w:i/>
          <w:color w:val="231F20"/>
          <w:spacing w:val="-3"/>
        </w:rPr>
        <w:t xml:space="preserve">below. </w:t>
      </w:r>
      <w:r>
        <w:rPr>
          <w:i/>
          <w:color w:val="231F20"/>
        </w:rPr>
        <w:t>No alterations to its format shall be permitted and no substitutions shall be accepted.]</w:t>
      </w:r>
    </w:p>
    <w:p w14:paraId="41900A44" w14:textId="77777777" w:rsidR="00CA02E4" w:rsidRDefault="00235981">
      <w:pPr>
        <w:spacing w:before="237" w:line="463" w:lineRule="auto"/>
        <w:ind w:left="170" w:right="3847"/>
        <w:rPr>
          <w:i/>
        </w:rPr>
      </w:pPr>
      <w:r>
        <w:rPr>
          <w:color w:val="231F20"/>
        </w:rPr>
        <w:t>Date:</w:t>
      </w:r>
      <w:r>
        <w:rPr>
          <w:i/>
          <w:color w:val="231F20"/>
        </w:rPr>
        <w:t>...............[insertdate(as</w:t>
      </w:r>
      <w:r>
        <w:rPr>
          <w:i/>
          <w:color w:val="231F20"/>
          <w:spacing w:val="-4"/>
        </w:rPr>
        <w:t>day,</w:t>
      </w:r>
      <w:r>
        <w:rPr>
          <w:i/>
          <w:color w:val="231F20"/>
        </w:rPr>
        <w:t>monthandyear)of</w:t>
      </w:r>
      <w:r>
        <w:rPr>
          <w:i/>
          <w:color w:val="231F20"/>
          <w:spacing w:val="-4"/>
        </w:rPr>
        <w:t>Tender</w:t>
      </w:r>
      <w:r>
        <w:rPr>
          <w:i/>
          <w:color w:val="231F20"/>
        </w:rPr>
        <w:t xml:space="preserve">submission] </w:t>
      </w:r>
      <w:r>
        <w:rPr>
          <w:color w:val="231F20"/>
        </w:rPr>
        <w:t>ITT</w:t>
      </w:r>
      <w:r w:rsidR="007A7201">
        <w:rPr>
          <w:color w:val="231F20"/>
        </w:rPr>
        <w:t xml:space="preserve"> </w:t>
      </w:r>
      <w:r>
        <w:rPr>
          <w:color w:val="231F20"/>
        </w:rPr>
        <w:t>No.:</w:t>
      </w:r>
      <w:r>
        <w:rPr>
          <w:i/>
          <w:color w:val="231F20"/>
        </w:rPr>
        <w:t>...............[insert</w:t>
      </w:r>
      <w:r w:rsidR="007A7201">
        <w:rPr>
          <w:i/>
          <w:color w:val="231F20"/>
        </w:rPr>
        <w:t xml:space="preserve"> </w:t>
      </w:r>
      <w:r>
        <w:rPr>
          <w:i/>
          <w:color w:val="231F20"/>
        </w:rPr>
        <w:t>number</w:t>
      </w:r>
      <w:r w:rsidR="007A7201">
        <w:rPr>
          <w:i/>
          <w:color w:val="231F20"/>
        </w:rPr>
        <w:t xml:space="preserve"> </w:t>
      </w:r>
      <w:r>
        <w:rPr>
          <w:i/>
          <w:color w:val="231F20"/>
        </w:rPr>
        <w:t>of</w:t>
      </w:r>
      <w:r w:rsidR="007A7201">
        <w:rPr>
          <w:i/>
          <w:color w:val="231F20"/>
        </w:rPr>
        <w:t xml:space="preserve"> </w:t>
      </w:r>
      <w:r>
        <w:rPr>
          <w:i/>
          <w:color w:val="231F20"/>
        </w:rPr>
        <w:t>tendering</w:t>
      </w:r>
      <w:r w:rsidR="007A7201">
        <w:rPr>
          <w:i/>
          <w:color w:val="231F20"/>
        </w:rPr>
        <w:t xml:space="preserve"> </w:t>
      </w:r>
      <w:r>
        <w:rPr>
          <w:i/>
          <w:color w:val="231F20"/>
        </w:rPr>
        <w:t>process]</w:t>
      </w:r>
    </w:p>
    <w:p w14:paraId="4DE6A92B" w14:textId="77777777" w:rsidR="00CA02E4" w:rsidRDefault="00235981">
      <w:pPr>
        <w:spacing w:line="251" w:lineRule="exact"/>
        <w:ind w:left="170"/>
        <w:rPr>
          <w:i/>
        </w:rPr>
      </w:pPr>
      <w:r>
        <w:rPr>
          <w:color w:val="231F20"/>
        </w:rPr>
        <w:t>Alternative No.:</w:t>
      </w:r>
      <w:r>
        <w:rPr>
          <w:i/>
          <w:color w:val="231F20"/>
        </w:rPr>
        <w:t>............... [insert identiﬁcation No if this is a Tender for an alternative]</w:t>
      </w:r>
    </w:p>
    <w:p w14:paraId="24F4C7FD" w14:textId="77777777" w:rsidR="00CA02E4" w:rsidRDefault="00235981">
      <w:pPr>
        <w:pStyle w:val="BodyText"/>
        <w:tabs>
          <w:tab w:val="left" w:pos="1478"/>
          <w:tab w:val="left" w:pos="2431"/>
        </w:tabs>
        <w:spacing w:before="234"/>
        <w:ind w:left="170"/>
      </w:pPr>
      <w:r>
        <w:rPr>
          <w:color w:val="231F20"/>
        </w:rPr>
        <w:t>Page</w:t>
      </w:r>
      <w:r>
        <w:rPr>
          <w:color w:val="231F20"/>
          <w:u w:val="single" w:color="221E1F"/>
        </w:rPr>
        <w:tab/>
      </w:r>
      <w:r>
        <w:rPr>
          <w:color w:val="231F20"/>
        </w:rPr>
        <w:t>of</w:t>
      </w:r>
      <w:r>
        <w:rPr>
          <w:color w:val="231F20"/>
          <w:u w:val="single" w:color="221E1F"/>
        </w:rPr>
        <w:tab/>
      </w:r>
      <w:r>
        <w:rPr>
          <w:color w:val="231F20"/>
        </w:rPr>
        <w:t>pages</w:t>
      </w:r>
    </w:p>
    <w:p w14:paraId="5DA907EE" w14:textId="77777777" w:rsidR="00CA02E4" w:rsidRDefault="00CA02E4">
      <w:pPr>
        <w:pStyle w:val="BodyText"/>
        <w:rPr>
          <w:sz w:val="20"/>
        </w:rPr>
      </w:pPr>
    </w:p>
    <w:p w14:paraId="38A21931" w14:textId="77777777" w:rsidR="00CA02E4" w:rsidRDefault="00CA02E4">
      <w:pPr>
        <w:pStyle w:val="BodyText"/>
        <w:spacing w:before="4"/>
        <w:rPr>
          <w:sz w:val="18"/>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67"/>
      </w:tblGrid>
      <w:tr w:rsidR="002C6D90" w:rsidRPr="001D1102" w14:paraId="609B3A87" w14:textId="77777777" w:rsidTr="00DE7EF8">
        <w:trPr>
          <w:cantSplit/>
          <w:trHeight w:val="440"/>
        </w:trPr>
        <w:tc>
          <w:tcPr>
            <w:tcW w:w="9067" w:type="dxa"/>
            <w:tcBorders>
              <w:bottom w:val="nil"/>
            </w:tcBorders>
          </w:tcPr>
          <w:p w14:paraId="37AC1B2C" w14:textId="77777777" w:rsidR="002C6D90" w:rsidRPr="001D1102" w:rsidRDefault="002C6D90" w:rsidP="00DE7EF8">
            <w:pPr>
              <w:suppressAutoHyphens/>
              <w:spacing w:after="200"/>
              <w:ind w:left="360" w:hanging="360"/>
              <w:jc w:val="both"/>
              <w:rPr>
                <w:szCs w:val="24"/>
              </w:rPr>
            </w:pPr>
            <w:r w:rsidRPr="001D1102">
              <w:rPr>
                <w:spacing w:val="-2"/>
                <w:szCs w:val="24"/>
              </w:rPr>
              <w:t>1.  Tenderer’s</w:t>
            </w:r>
            <w:r w:rsidRPr="001D1102">
              <w:rPr>
                <w:szCs w:val="24"/>
              </w:rPr>
              <w:t xml:space="preserve"> Name [</w:t>
            </w:r>
            <w:r w:rsidRPr="001D1102">
              <w:rPr>
                <w:bCs/>
                <w:i/>
                <w:iCs/>
                <w:szCs w:val="24"/>
              </w:rPr>
              <w:t>insert Tenderer’s legal name]</w:t>
            </w:r>
          </w:p>
        </w:tc>
      </w:tr>
      <w:tr w:rsidR="002C6D90" w:rsidRPr="001D1102" w14:paraId="1BE87ABB" w14:textId="77777777" w:rsidTr="00DE7EF8">
        <w:trPr>
          <w:cantSplit/>
        </w:trPr>
        <w:tc>
          <w:tcPr>
            <w:tcW w:w="9067" w:type="dxa"/>
            <w:tcBorders>
              <w:left w:val="single" w:sz="4" w:space="0" w:color="auto"/>
            </w:tcBorders>
          </w:tcPr>
          <w:p w14:paraId="3E213B30" w14:textId="77777777" w:rsidR="002C6D90" w:rsidRPr="001D1102" w:rsidRDefault="002C6D90" w:rsidP="00DE7EF8">
            <w:pPr>
              <w:suppressAutoHyphens/>
              <w:spacing w:after="200"/>
              <w:ind w:left="360" w:hanging="360"/>
              <w:jc w:val="both"/>
              <w:rPr>
                <w:spacing w:val="-2"/>
                <w:szCs w:val="24"/>
              </w:rPr>
            </w:pPr>
            <w:r w:rsidRPr="001D1102">
              <w:rPr>
                <w:spacing w:val="-2"/>
                <w:szCs w:val="24"/>
              </w:rPr>
              <w:t xml:space="preserve">2.  In case of JV, legal name of each member: </w:t>
            </w:r>
            <w:r w:rsidRPr="001D1102">
              <w:rPr>
                <w:bCs/>
                <w:i/>
                <w:iCs/>
                <w:spacing w:val="-2"/>
                <w:szCs w:val="24"/>
              </w:rPr>
              <w:t>[insert legal name of each member in JV]</w:t>
            </w:r>
          </w:p>
        </w:tc>
      </w:tr>
      <w:tr w:rsidR="002C6D90" w:rsidRPr="001D1102" w14:paraId="154274F8" w14:textId="77777777" w:rsidTr="00DE7EF8">
        <w:trPr>
          <w:cantSplit/>
          <w:trHeight w:val="674"/>
        </w:trPr>
        <w:tc>
          <w:tcPr>
            <w:tcW w:w="9067" w:type="dxa"/>
            <w:tcBorders>
              <w:left w:val="single" w:sz="4" w:space="0" w:color="auto"/>
            </w:tcBorders>
          </w:tcPr>
          <w:p w14:paraId="40B906B0" w14:textId="77777777" w:rsidR="002C6D90" w:rsidRPr="001D1102" w:rsidRDefault="002C6D90" w:rsidP="00DE7EF8">
            <w:pPr>
              <w:suppressAutoHyphens/>
              <w:spacing w:after="200"/>
              <w:jc w:val="both"/>
              <w:rPr>
                <w:b/>
                <w:szCs w:val="24"/>
              </w:rPr>
            </w:pPr>
            <w:r w:rsidRPr="001D1102">
              <w:rPr>
                <w:szCs w:val="24"/>
              </w:rPr>
              <w:t>3.  Tenderer’s</w:t>
            </w:r>
            <w:r w:rsidRPr="001D1102">
              <w:rPr>
                <w:spacing w:val="-2"/>
                <w:szCs w:val="24"/>
              </w:rPr>
              <w:t xml:space="preserve"> actual or intended country of registration: </w:t>
            </w:r>
            <w:r w:rsidRPr="001D1102">
              <w:rPr>
                <w:bCs/>
                <w:i/>
                <w:iCs/>
                <w:spacing w:val="-2"/>
                <w:szCs w:val="24"/>
              </w:rPr>
              <w:t>[insert actual or intended country of registration]</w:t>
            </w:r>
          </w:p>
        </w:tc>
      </w:tr>
      <w:tr w:rsidR="002C6D90" w:rsidRPr="001D1102" w14:paraId="2E77BFE1" w14:textId="77777777" w:rsidTr="00DE7EF8">
        <w:trPr>
          <w:cantSplit/>
          <w:trHeight w:val="674"/>
        </w:trPr>
        <w:tc>
          <w:tcPr>
            <w:tcW w:w="9067" w:type="dxa"/>
            <w:tcBorders>
              <w:left w:val="single" w:sz="4" w:space="0" w:color="auto"/>
            </w:tcBorders>
          </w:tcPr>
          <w:p w14:paraId="318DF834" w14:textId="77777777" w:rsidR="002C6D90" w:rsidRPr="001D1102" w:rsidRDefault="002C6D90" w:rsidP="00DE7EF8">
            <w:pPr>
              <w:suppressAutoHyphens/>
              <w:spacing w:after="200"/>
              <w:jc w:val="both"/>
              <w:rPr>
                <w:b/>
                <w:spacing w:val="-2"/>
                <w:szCs w:val="24"/>
              </w:rPr>
            </w:pPr>
            <w:r w:rsidRPr="001D1102">
              <w:rPr>
                <w:spacing w:val="-2"/>
                <w:szCs w:val="24"/>
              </w:rPr>
              <w:t xml:space="preserve">4.  Tenderer’s year of registration: </w:t>
            </w:r>
            <w:r w:rsidRPr="001D1102">
              <w:rPr>
                <w:bCs/>
                <w:i/>
                <w:iCs/>
                <w:spacing w:val="-2"/>
                <w:szCs w:val="24"/>
              </w:rPr>
              <w:t>[insert Tenderer’s year of registration]</w:t>
            </w:r>
          </w:p>
        </w:tc>
      </w:tr>
      <w:tr w:rsidR="002C6D90" w:rsidRPr="001D1102" w14:paraId="46402A1B" w14:textId="77777777" w:rsidTr="00DE7EF8">
        <w:trPr>
          <w:cantSplit/>
        </w:trPr>
        <w:tc>
          <w:tcPr>
            <w:tcW w:w="9067" w:type="dxa"/>
            <w:tcBorders>
              <w:left w:val="single" w:sz="4" w:space="0" w:color="auto"/>
            </w:tcBorders>
          </w:tcPr>
          <w:p w14:paraId="4308DE2D" w14:textId="77777777" w:rsidR="002C6D90" w:rsidRPr="001D1102" w:rsidRDefault="002C6D90" w:rsidP="00DE7EF8">
            <w:pPr>
              <w:suppressAutoHyphens/>
              <w:spacing w:after="200"/>
              <w:jc w:val="both"/>
              <w:rPr>
                <w:spacing w:val="-2"/>
                <w:szCs w:val="24"/>
              </w:rPr>
            </w:pPr>
            <w:r w:rsidRPr="001D1102">
              <w:rPr>
                <w:spacing w:val="-2"/>
                <w:szCs w:val="24"/>
              </w:rPr>
              <w:t xml:space="preserve">5.  Tenderer’s Address in country of registration: </w:t>
            </w:r>
            <w:r w:rsidRPr="001D1102">
              <w:rPr>
                <w:bCs/>
                <w:i/>
                <w:iCs/>
                <w:spacing w:val="-2"/>
                <w:szCs w:val="24"/>
              </w:rPr>
              <w:t>[insert Tenderer’s legal address in country of registration]</w:t>
            </w:r>
          </w:p>
        </w:tc>
      </w:tr>
      <w:tr w:rsidR="002C6D90" w:rsidRPr="001D1102" w14:paraId="6FD9D168" w14:textId="77777777" w:rsidTr="00DE7EF8">
        <w:trPr>
          <w:cantSplit/>
        </w:trPr>
        <w:tc>
          <w:tcPr>
            <w:tcW w:w="9067" w:type="dxa"/>
          </w:tcPr>
          <w:p w14:paraId="269C2BC5" w14:textId="77777777" w:rsidR="002C6D90" w:rsidRPr="001D1102" w:rsidRDefault="002C6D90" w:rsidP="00DE7EF8">
            <w:pPr>
              <w:pStyle w:val="Outline"/>
              <w:suppressAutoHyphens/>
              <w:spacing w:before="0" w:after="200"/>
              <w:jc w:val="both"/>
              <w:rPr>
                <w:spacing w:val="-2"/>
                <w:kern w:val="0"/>
                <w:szCs w:val="24"/>
              </w:rPr>
            </w:pPr>
            <w:r w:rsidRPr="001D1102">
              <w:rPr>
                <w:spacing w:val="-2"/>
                <w:kern w:val="0"/>
                <w:szCs w:val="24"/>
              </w:rPr>
              <w:t>6.  Tenderer’s Authorized Representative Information</w:t>
            </w:r>
          </w:p>
          <w:p w14:paraId="5047F5DD" w14:textId="77777777" w:rsidR="002C6D90" w:rsidRPr="001D1102" w:rsidRDefault="002C6D90" w:rsidP="00DE7EF8">
            <w:pPr>
              <w:pStyle w:val="Outline1"/>
              <w:keepNext w:val="0"/>
              <w:tabs>
                <w:tab w:val="clear" w:pos="360"/>
              </w:tabs>
              <w:suppressAutoHyphens/>
              <w:spacing w:before="0" w:after="120"/>
              <w:jc w:val="both"/>
              <w:rPr>
                <w:b/>
                <w:spacing w:val="-2"/>
                <w:kern w:val="0"/>
                <w:szCs w:val="24"/>
              </w:rPr>
            </w:pPr>
            <w:r w:rsidRPr="001D1102">
              <w:rPr>
                <w:spacing w:val="-2"/>
                <w:kern w:val="0"/>
                <w:szCs w:val="24"/>
              </w:rPr>
              <w:t xml:space="preserve">     Name: </w:t>
            </w:r>
            <w:r w:rsidRPr="001D1102">
              <w:rPr>
                <w:i/>
                <w:spacing w:val="-2"/>
                <w:kern w:val="0"/>
                <w:szCs w:val="24"/>
              </w:rPr>
              <w:t>[insert Authorized Representative’s name]</w:t>
            </w:r>
          </w:p>
          <w:p w14:paraId="73AFFC32" w14:textId="77777777" w:rsidR="002C6D90" w:rsidRPr="001D1102" w:rsidRDefault="002C6D90" w:rsidP="00DE7EF8">
            <w:pPr>
              <w:suppressAutoHyphens/>
              <w:spacing w:after="120"/>
              <w:jc w:val="both"/>
              <w:rPr>
                <w:b/>
                <w:spacing w:val="-2"/>
                <w:szCs w:val="24"/>
              </w:rPr>
            </w:pPr>
            <w:r w:rsidRPr="001D1102">
              <w:rPr>
                <w:spacing w:val="-2"/>
                <w:szCs w:val="24"/>
              </w:rPr>
              <w:t xml:space="preserve">     Address: </w:t>
            </w:r>
            <w:r w:rsidRPr="001D1102">
              <w:rPr>
                <w:i/>
                <w:spacing w:val="-2"/>
                <w:szCs w:val="24"/>
              </w:rPr>
              <w:t>[insert Authorized Representative’s Address]</w:t>
            </w:r>
          </w:p>
          <w:p w14:paraId="416AECFF" w14:textId="77777777" w:rsidR="002C6D90" w:rsidRPr="001D1102" w:rsidRDefault="002C6D90" w:rsidP="00DE7EF8">
            <w:pPr>
              <w:suppressAutoHyphens/>
              <w:spacing w:after="120"/>
              <w:jc w:val="both"/>
              <w:rPr>
                <w:b/>
                <w:spacing w:val="-2"/>
                <w:szCs w:val="24"/>
              </w:rPr>
            </w:pPr>
            <w:r w:rsidRPr="001D1102">
              <w:rPr>
                <w:spacing w:val="-2"/>
                <w:szCs w:val="24"/>
              </w:rPr>
              <w:t xml:space="preserve">     Telephone/Fax numbers: </w:t>
            </w:r>
            <w:r w:rsidRPr="001D1102">
              <w:rPr>
                <w:i/>
                <w:spacing w:val="-2"/>
                <w:szCs w:val="24"/>
              </w:rPr>
              <w:t>[insert Authorized Representative’s telephone/fax numbers]</w:t>
            </w:r>
          </w:p>
          <w:p w14:paraId="3E12BC97" w14:textId="77777777" w:rsidR="002C6D90" w:rsidRPr="001D1102" w:rsidRDefault="002C6D90" w:rsidP="00DE7EF8">
            <w:pPr>
              <w:suppressAutoHyphens/>
              <w:spacing w:after="200"/>
              <w:jc w:val="both"/>
              <w:rPr>
                <w:spacing w:val="-2"/>
                <w:szCs w:val="24"/>
              </w:rPr>
            </w:pPr>
            <w:r w:rsidRPr="001D1102">
              <w:rPr>
                <w:spacing w:val="-2"/>
                <w:szCs w:val="24"/>
              </w:rPr>
              <w:t xml:space="preserve">     Email Address: </w:t>
            </w:r>
            <w:r w:rsidRPr="001D1102">
              <w:rPr>
                <w:i/>
                <w:spacing w:val="-2"/>
                <w:szCs w:val="24"/>
              </w:rPr>
              <w:t>[insert Authorized Representative’s email address]</w:t>
            </w:r>
          </w:p>
        </w:tc>
      </w:tr>
      <w:tr w:rsidR="002C6D90" w:rsidRPr="001D1102" w14:paraId="1D6AEE80" w14:textId="77777777" w:rsidTr="00DE7EF8">
        <w:tc>
          <w:tcPr>
            <w:tcW w:w="9067" w:type="dxa"/>
          </w:tcPr>
          <w:p w14:paraId="124379D8" w14:textId="77777777" w:rsidR="002C6D90" w:rsidRPr="001D1102" w:rsidRDefault="002C6D90" w:rsidP="00DE7EF8">
            <w:pPr>
              <w:spacing w:before="40" w:after="120"/>
              <w:ind w:left="90"/>
              <w:jc w:val="both"/>
              <w:rPr>
                <w:spacing w:val="-2"/>
                <w:szCs w:val="24"/>
              </w:rPr>
            </w:pPr>
            <w:r w:rsidRPr="001D1102">
              <w:rPr>
                <w:szCs w:val="24"/>
              </w:rPr>
              <w:t xml:space="preserve">7. </w:t>
            </w:r>
            <w:r w:rsidRPr="001D1102">
              <w:rPr>
                <w:szCs w:val="24"/>
              </w:rPr>
              <w:tab/>
            </w:r>
            <w:r w:rsidRPr="001D1102">
              <w:rPr>
                <w:spacing w:val="-2"/>
                <w:szCs w:val="24"/>
              </w:rPr>
              <w:t>Attached are copies of original documents of</w:t>
            </w:r>
            <w:r w:rsidRPr="001D1102">
              <w:rPr>
                <w:i/>
                <w:spacing w:val="-2"/>
                <w:szCs w:val="24"/>
              </w:rPr>
              <w:t xml:space="preserve"> [check the box(es) of the attached original documents]</w:t>
            </w:r>
          </w:p>
          <w:p w14:paraId="41A61F12" w14:textId="77777777" w:rsidR="002C6D90" w:rsidRPr="001D1102" w:rsidRDefault="002C6D90" w:rsidP="00DE7EF8">
            <w:pPr>
              <w:spacing w:before="40" w:after="120"/>
              <w:ind w:left="540" w:hanging="450"/>
              <w:jc w:val="both"/>
              <w:rPr>
                <w:spacing w:val="-8"/>
                <w:szCs w:val="24"/>
              </w:rPr>
            </w:pPr>
            <w:r w:rsidRPr="001D1102">
              <w:rPr>
                <w:rFonts w:eastAsia="MS Mincho"/>
                <w:spacing w:val="-2"/>
                <w:szCs w:val="24"/>
              </w:rPr>
              <w:sym w:font="Wingdings" w:char="F0A8"/>
            </w:r>
            <w:r w:rsidRPr="001D1102">
              <w:rPr>
                <w:rFonts w:eastAsia="MS Mincho"/>
                <w:spacing w:val="-2"/>
                <w:szCs w:val="24"/>
              </w:rPr>
              <w:tab/>
            </w:r>
            <w:r w:rsidRPr="001D1102">
              <w:rPr>
                <w:spacing w:val="-2"/>
                <w:szCs w:val="24"/>
              </w:rPr>
              <w:t xml:space="preserve">Articles of Incorporation (or equivalent documents of constitution or association), and/or documents of registration of </w:t>
            </w:r>
            <w:r w:rsidRPr="001D1102">
              <w:rPr>
                <w:spacing w:val="-8"/>
                <w:szCs w:val="24"/>
              </w:rPr>
              <w:t>the legal entity named above, in accordance with ITT 4.4.</w:t>
            </w:r>
          </w:p>
          <w:p w14:paraId="1D02D9F2" w14:textId="77777777" w:rsidR="002C6D90" w:rsidRPr="001D1102" w:rsidRDefault="002C6D90" w:rsidP="00DE7EF8">
            <w:pPr>
              <w:spacing w:before="40" w:after="120"/>
              <w:ind w:left="540" w:hanging="450"/>
              <w:jc w:val="both"/>
              <w:rPr>
                <w:spacing w:val="-2"/>
                <w:szCs w:val="24"/>
              </w:rPr>
            </w:pPr>
            <w:r w:rsidRPr="001D1102">
              <w:rPr>
                <w:rFonts w:eastAsia="MS Mincho"/>
                <w:spacing w:val="-2"/>
                <w:szCs w:val="24"/>
              </w:rPr>
              <w:sym w:font="Wingdings" w:char="F0A8"/>
            </w:r>
            <w:r w:rsidRPr="001D1102">
              <w:rPr>
                <w:spacing w:val="-2"/>
                <w:szCs w:val="24"/>
              </w:rPr>
              <w:tab/>
              <w:t>In case of JV, Form of intent to form JV or JV agreement, in accordance with ITT 4.1.</w:t>
            </w:r>
          </w:p>
          <w:p w14:paraId="116FDBAE" w14:textId="77777777" w:rsidR="002C6D90" w:rsidRPr="001D1102" w:rsidRDefault="002C6D90" w:rsidP="00DE7EF8">
            <w:pPr>
              <w:spacing w:before="40" w:after="120"/>
              <w:ind w:left="540" w:hanging="450"/>
              <w:jc w:val="both"/>
              <w:rPr>
                <w:spacing w:val="-2"/>
                <w:szCs w:val="24"/>
              </w:rPr>
            </w:pPr>
            <w:r w:rsidRPr="001D1102">
              <w:rPr>
                <w:rFonts w:eastAsia="MS Mincho"/>
                <w:spacing w:val="-2"/>
                <w:szCs w:val="24"/>
              </w:rPr>
              <w:sym w:font="Wingdings" w:char="F0A8"/>
            </w:r>
            <w:r w:rsidRPr="001D1102">
              <w:rPr>
                <w:rFonts w:eastAsia="MS Mincho"/>
                <w:spacing w:val="-2"/>
                <w:szCs w:val="24"/>
              </w:rPr>
              <w:tab/>
            </w:r>
            <w:r w:rsidRPr="001D1102">
              <w:rPr>
                <w:spacing w:val="-2"/>
                <w:szCs w:val="24"/>
              </w:rPr>
              <w:t>In case of state-owned enterprise or institution, in accordance with ITT 4.</w:t>
            </w:r>
            <w:r>
              <w:rPr>
                <w:spacing w:val="-2"/>
                <w:szCs w:val="24"/>
              </w:rPr>
              <w:t>7</w:t>
            </w:r>
            <w:r w:rsidRPr="001D1102">
              <w:rPr>
                <w:spacing w:val="-2"/>
                <w:szCs w:val="24"/>
              </w:rPr>
              <w:t xml:space="preserve"> documents establishing:</w:t>
            </w:r>
          </w:p>
          <w:p w14:paraId="0B4B4F9F" w14:textId="77777777" w:rsidR="002C6D90" w:rsidRPr="001D1102" w:rsidRDefault="002C6D90" w:rsidP="00E43645">
            <w:pPr>
              <w:pStyle w:val="ListParagraph"/>
              <w:numPr>
                <w:ilvl w:val="0"/>
                <w:numId w:val="77"/>
              </w:numPr>
              <w:spacing w:before="40" w:after="120"/>
              <w:contextualSpacing/>
              <w:jc w:val="both"/>
              <w:rPr>
                <w:spacing w:val="-8"/>
                <w:szCs w:val="24"/>
              </w:rPr>
            </w:pPr>
            <w:r w:rsidRPr="001D1102">
              <w:rPr>
                <w:spacing w:val="-2"/>
                <w:szCs w:val="24"/>
              </w:rPr>
              <w:t>Legal and financial autonomy</w:t>
            </w:r>
          </w:p>
          <w:p w14:paraId="633A3D15" w14:textId="77777777" w:rsidR="002C6D90" w:rsidRPr="001D1102" w:rsidRDefault="002C6D90" w:rsidP="00E43645">
            <w:pPr>
              <w:pStyle w:val="ListParagraph"/>
              <w:numPr>
                <w:ilvl w:val="0"/>
                <w:numId w:val="77"/>
              </w:numPr>
              <w:spacing w:before="40" w:after="120"/>
              <w:contextualSpacing/>
              <w:jc w:val="both"/>
              <w:rPr>
                <w:spacing w:val="-8"/>
                <w:szCs w:val="24"/>
              </w:rPr>
            </w:pPr>
            <w:r w:rsidRPr="001D1102">
              <w:rPr>
                <w:spacing w:val="-2"/>
                <w:szCs w:val="24"/>
              </w:rPr>
              <w:t>Operation under commercial law</w:t>
            </w:r>
          </w:p>
          <w:p w14:paraId="4C4642EB" w14:textId="77777777" w:rsidR="002C6D90" w:rsidRPr="001D1102" w:rsidRDefault="002C6D90" w:rsidP="00E43645">
            <w:pPr>
              <w:pStyle w:val="ListParagraph"/>
              <w:numPr>
                <w:ilvl w:val="0"/>
                <w:numId w:val="77"/>
              </w:numPr>
              <w:spacing w:before="40" w:after="120"/>
              <w:contextualSpacing/>
              <w:jc w:val="both"/>
              <w:rPr>
                <w:spacing w:val="-8"/>
                <w:szCs w:val="24"/>
              </w:rPr>
            </w:pPr>
            <w:r w:rsidRPr="001D1102">
              <w:rPr>
                <w:spacing w:val="-2"/>
                <w:szCs w:val="24"/>
              </w:rPr>
              <w:t>Establishing that the Tenderer is not under the supervision of the Procuring Entity</w:t>
            </w:r>
          </w:p>
          <w:p w14:paraId="3E82079D" w14:textId="1A85264A" w:rsidR="002C6D90" w:rsidRPr="001D1102" w:rsidRDefault="002C6D90" w:rsidP="00DE7EF8">
            <w:pPr>
              <w:spacing w:after="200"/>
              <w:ind w:left="342" w:hanging="342"/>
              <w:jc w:val="both"/>
              <w:rPr>
                <w:szCs w:val="24"/>
              </w:rPr>
            </w:pPr>
            <w:r w:rsidRPr="001D1102">
              <w:rPr>
                <w:spacing w:val="-2"/>
                <w:szCs w:val="24"/>
              </w:rPr>
              <w:t>2. Included are the organizational chart</w:t>
            </w:r>
            <w:r w:rsidR="00C439E3">
              <w:rPr>
                <w:spacing w:val="-2"/>
                <w:szCs w:val="24"/>
              </w:rPr>
              <w:t xml:space="preserve"> and</w:t>
            </w:r>
            <w:r w:rsidRPr="001D1102">
              <w:rPr>
                <w:spacing w:val="-2"/>
                <w:szCs w:val="24"/>
              </w:rPr>
              <w:t xml:space="preserve"> a list of Board of Directors</w:t>
            </w:r>
            <w:r w:rsidR="00C439E3">
              <w:rPr>
                <w:spacing w:val="-2"/>
                <w:szCs w:val="24"/>
              </w:rPr>
              <w:t>.</w:t>
            </w:r>
          </w:p>
        </w:tc>
      </w:tr>
    </w:tbl>
    <w:p w14:paraId="73BFEACF" w14:textId="77777777" w:rsidR="00CA02E4" w:rsidRDefault="00CA02E4">
      <w:pPr>
        <w:spacing w:line="187" w:lineRule="exact"/>
        <w:rPr>
          <w:sz w:val="18"/>
        </w:rPr>
        <w:sectPr w:rsidR="00CA02E4">
          <w:pgSz w:w="11910" w:h="16840"/>
          <w:pgMar w:top="360" w:right="560" w:bottom="640" w:left="680" w:header="0" w:footer="441" w:gutter="0"/>
          <w:cols w:space="720"/>
        </w:sectPr>
      </w:pPr>
    </w:p>
    <w:p w14:paraId="249FF173" w14:textId="77777777" w:rsidR="00CA02E4" w:rsidRDefault="00CA02E4">
      <w:pPr>
        <w:pStyle w:val="BodyText"/>
        <w:rPr>
          <w:sz w:val="20"/>
        </w:rPr>
      </w:pPr>
    </w:p>
    <w:p w14:paraId="26FE9222" w14:textId="77777777" w:rsidR="00CA02E4" w:rsidRDefault="00235981">
      <w:pPr>
        <w:pStyle w:val="Heading2"/>
        <w:spacing w:before="254" w:line="369" w:lineRule="auto"/>
        <w:ind w:right="6878"/>
      </w:pPr>
      <w:bookmarkStart w:id="27" w:name="_Toc73185747"/>
      <w:r>
        <w:rPr>
          <w:color w:val="231F20"/>
        </w:rPr>
        <w:t>FORM ELI - 1.1 (continued) Tenderer Information Form</w:t>
      </w:r>
      <w:bookmarkEnd w:id="27"/>
    </w:p>
    <w:p w14:paraId="0F38F586" w14:textId="77777777" w:rsidR="00CA02E4" w:rsidRDefault="00235981">
      <w:pPr>
        <w:spacing w:before="108"/>
        <w:ind w:left="170"/>
      </w:pPr>
      <w:r>
        <w:rPr>
          <w:color w:val="231F20"/>
        </w:rPr>
        <w:t xml:space="preserve">Date: </w:t>
      </w:r>
      <w:r>
        <w:rPr>
          <w:i/>
          <w:color w:val="231F20"/>
        </w:rPr>
        <w:t>[insert day, month, year</w:t>
      </w:r>
      <w:r>
        <w:rPr>
          <w:color w:val="231F20"/>
        </w:rPr>
        <w:t>]</w:t>
      </w:r>
    </w:p>
    <w:p w14:paraId="172FE0FC" w14:textId="77777777" w:rsidR="00CA02E4" w:rsidRDefault="00235981">
      <w:pPr>
        <w:spacing w:before="234"/>
        <w:ind w:left="170"/>
        <w:rPr>
          <w:i/>
        </w:rPr>
      </w:pPr>
      <w:r>
        <w:rPr>
          <w:color w:val="231F20"/>
        </w:rPr>
        <w:t xml:space="preserve">ITT No. and title: </w:t>
      </w:r>
      <w:r>
        <w:rPr>
          <w:i/>
          <w:color w:val="231F20"/>
        </w:rPr>
        <w:t>[insert ITT number and title]</w:t>
      </w:r>
    </w:p>
    <w:p w14:paraId="22D6EC14" w14:textId="0F08CA40" w:rsidR="00CA02E4" w:rsidRDefault="00235981">
      <w:pPr>
        <w:spacing w:before="235"/>
        <w:ind w:left="170"/>
        <w:rPr>
          <w:color w:val="231F20"/>
        </w:rPr>
      </w:pPr>
      <w:r>
        <w:rPr>
          <w:color w:val="231F20"/>
        </w:rPr>
        <w:t xml:space="preserve">Page </w:t>
      </w:r>
      <w:r>
        <w:rPr>
          <w:i/>
          <w:color w:val="231F20"/>
        </w:rPr>
        <w:t xml:space="preserve">[insert page number] </w:t>
      </w:r>
      <w:r>
        <w:rPr>
          <w:color w:val="231F20"/>
        </w:rPr>
        <w:t xml:space="preserve">of </w:t>
      </w:r>
      <w:r>
        <w:rPr>
          <w:i/>
          <w:color w:val="231F20"/>
        </w:rPr>
        <w:t xml:space="preserve">[insert total number] </w:t>
      </w:r>
      <w:r>
        <w:rPr>
          <w:color w:val="231F20"/>
        </w:rPr>
        <w:t>pages</w:t>
      </w:r>
    </w:p>
    <w:p w14:paraId="5F43A3E2" w14:textId="2191F34F" w:rsidR="00FF3F36" w:rsidRDefault="00FF3F36">
      <w:pPr>
        <w:spacing w:before="235"/>
        <w:ind w:left="170"/>
        <w:rPr>
          <w:color w:val="231F20"/>
        </w:rPr>
      </w:pPr>
    </w:p>
    <w:tbl>
      <w:tblPr>
        <w:tblW w:w="9558" w:type="dxa"/>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3528"/>
        <w:gridCol w:w="27"/>
        <w:gridCol w:w="1233"/>
        <w:gridCol w:w="810"/>
        <w:gridCol w:w="1710"/>
        <w:gridCol w:w="2250"/>
      </w:tblGrid>
      <w:tr w:rsidR="00FF3F36" w:rsidRPr="001D1102" w14:paraId="492F8043" w14:textId="77777777" w:rsidTr="00DE7EF8">
        <w:trPr>
          <w:cantSplit/>
          <w:trHeight w:val="556"/>
        </w:trPr>
        <w:tc>
          <w:tcPr>
            <w:tcW w:w="3555" w:type="dxa"/>
            <w:gridSpan w:val="2"/>
          </w:tcPr>
          <w:p w14:paraId="03249E3E"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 xml:space="preserve">Tenderer’s name </w:t>
            </w:r>
          </w:p>
          <w:p w14:paraId="2ED7742F" w14:textId="77777777" w:rsidR="00FF3F36" w:rsidRPr="001D1102" w:rsidRDefault="00FF3F36" w:rsidP="00DE7EF8">
            <w:pPr>
              <w:pStyle w:val="ListParagraph"/>
              <w:spacing w:before="60" w:after="60"/>
              <w:jc w:val="both"/>
              <w:rPr>
                <w:szCs w:val="24"/>
              </w:rPr>
            </w:pPr>
          </w:p>
        </w:tc>
        <w:tc>
          <w:tcPr>
            <w:tcW w:w="6003" w:type="dxa"/>
            <w:gridSpan w:val="4"/>
          </w:tcPr>
          <w:p w14:paraId="1A9109BE" w14:textId="77777777" w:rsidR="00FF3F36" w:rsidRPr="001D1102" w:rsidRDefault="00FF3F36" w:rsidP="00DE7EF8">
            <w:pPr>
              <w:spacing w:before="60" w:after="60"/>
              <w:jc w:val="both"/>
              <w:rPr>
                <w:szCs w:val="24"/>
              </w:rPr>
            </w:pPr>
          </w:p>
        </w:tc>
      </w:tr>
      <w:tr w:rsidR="00FF3F36" w:rsidRPr="001D1102" w14:paraId="0C24FC2E" w14:textId="77777777" w:rsidTr="00DE7EF8">
        <w:tc>
          <w:tcPr>
            <w:tcW w:w="3555" w:type="dxa"/>
            <w:gridSpan w:val="2"/>
          </w:tcPr>
          <w:p w14:paraId="3E5853B2"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2. Street Address:</w:t>
            </w:r>
          </w:p>
        </w:tc>
        <w:tc>
          <w:tcPr>
            <w:tcW w:w="2043" w:type="dxa"/>
            <w:gridSpan w:val="2"/>
          </w:tcPr>
          <w:p w14:paraId="5D8FA6D5" w14:textId="77777777" w:rsidR="00FF3F36" w:rsidRPr="001D1102" w:rsidRDefault="00FF3F36" w:rsidP="00DE7EF8">
            <w:pPr>
              <w:jc w:val="both"/>
              <w:rPr>
                <w:szCs w:val="24"/>
              </w:rPr>
            </w:pPr>
            <w:r w:rsidRPr="001D1102">
              <w:rPr>
                <w:szCs w:val="24"/>
              </w:rPr>
              <w:t>Postal Code:</w:t>
            </w:r>
          </w:p>
          <w:p w14:paraId="6B002B0B" w14:textId="77777777" w:rsidR="00FF3F36" w:rsidRPr="001D1102" w:rsidRDefault="00FF3F36" w:rsidP="00DE7EF8">
            <w:pPr>
              <w:jc w:val="both"/>
              <w:rPr>
                <w:szCs w:val="24"/>
              </w:rPr>
            </w:pPr>
          </w:p>
        </w:tc>
        <w:tc>
          <w:tcPr>
            <w:tcW w:w="1710" w:type="dxa"/>
          </w:tcPr>
          <w:p w14:paraId="008033E5" w14:textId="77777777" w:rsidR="00FF3F36" w:rsidRPr="001D1102" w:rsidRDefault="00FF3F36" w:rsidP="00DE7EF8">
            <w:pPr>
              <w:jc w:val="both"/>
              <w:rPr>
                <w:szCs w:val="24"/>
              </w:rPr>
            </w:pPr>
            <w:r w:rsidRPr="001D1102">
              <w:rPr>
                <w:szCs w:val="24"/>
              </w:rPr>
              <w:t>City:</w:t>
            </w:r>
          </w:p>
        </w:tc>
        <w:tc>
          <w:tcPr>
            <w:tcW w:w="2250" w:type="dxa"/>
          </w:tcPr>
          <w:p w14:paraId="51538513" w14:textId="77777777" w:rsidR="00FF3F36" w:rsidRPr="001D1102" w:rsidRDefault="00FF3F36" w:rsidP="00DE7EF8">
            <w:pPr>
              <w:jc w:val="both"/>
              <w:rPr>
                <w:szCs w:val="24"/>
              </w:rPr>
            </w:pPr>
            <w:r w:rsidRPr="001D1102">
              <w:rPr>
                <w:szCs w:val="24"/>
              </w:rPr>
              <w:t>Country:</w:t>
            </w:r>
          </w:p>
        </w:tc>
      </w:tr>
      <w:tr w:rsidR="00FF3F36" w:rsidRPr="001D1102" w14:paraId="1666631C" w14:textId="77777777" w:rsidTr="00DE7EF8">
        <w:trPr>
          <w:cantSplit/>
        </w:trPr>
        <w:tc>
          <w:tcPr>
            <w:tcW w:w="3555" w:type="dxa"/>
            <w:gridSpan w:val="2"/>
          </w:tcPr>
          <w:p w14:paraId="01EB1A3A"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P.O. Box and Mailing Address:</w:t>
            </w:r>
          </w:p>
        </w:tc>
        <w:tc>
          <w:tcPr>
            <w:tcW w:w="6003" w:type="dxa"/>
            <w:gridSpan w:val="4"/>
          </w:tcPr>
          <w:p w14:paraId="3359C850" w14:textId="77777777" w:rsidR="00FF3F36" w:rsidRPr="001D1102" w:rsidRDefault="00FF3F36" w:rsidP="00DE7EF8">
            <w:pPr>
              <w:spacing w:before="60" w:after="60"/>
              <w:jc w:val="both"/>
              <w:rPr>
                <w:szCs w:val="24"/>
              </w:rPr>
            </w:pPr>
          </w:p>
        </w:tc>
      </w:tr>
      <w:tr w:rsidR="00FF3F36" w:rsidRPr="001D1102" w14:paraId="3C8FEF65" w14:textId="77777777" w:rsidTr="00DE7EF8">
        <w:trPr>
          <w:cantSplit/>
        </w:trPr>
        <w:tc>
          <w:tcPr>
            <w:tcW w:w="3555" w:type="dxa"/>
            <w:gridSpan w:val="2"/>
          </w:tcPr>
          <w:p w14:paraId="70F4DC92"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 xml:space="preserve">Telephone Number: </w:t>
            </w:r>
          </w:p>
        </w:tc>
        <w:tc>
          <w:tcPr>
            <w:tcW w:w="6003" w:type="dxa"/>
            <w:gridSpan w:val="4"/>
          </w:tcPr>
          <w:p w14:paraId="7CBEBE1A" w14:textId="77777777" w:rsidR="00FF3F36" w:rsidRPr="001D1102" w:rsidRDefault="00FF3F36" w:rsidP="00DE7EF8">
            <w:pPr>
              <w:spacing w:before="60" w:after="60"/>
              <w:jc w:val="both"/>
              <w:rPr>
                <w:szCs w:val="24"/>
              </w:rPr>
            </w:pPr>
          </w:p>
        </w:tc>
      </w:tr>
      <w:tr w:rsidR="00FF3F36" w:rsidRPr="001D1102" w14:paraId="0A1699E0" w14:textId="77777777" w:rsidTr="00DE7EF8">
        <w:trPr>
          <w:cantSplit/>
        </w:trPr>
        <w:tc>
          <w:tcPr>
            <w:tcW w:w="3555" w:type="dxa"/>
            <w:gridSpan w:val="2"/>
          </w:tcPr>
          <w:p w14:paraId="78DFCA9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Fax Number:</w:t>
            </w:r>
          </w:p>
        </w:tc>
        <w:tc>
          <w:tcPr>
            <w:tcW w:w="6003" w:type="dxa"/>
            <w:gridSpan w:val="4"/>
          </w:tcPr>
          <w:p w14:paraId="3C6BAE9D" w14:textId="77777777" w:rsidR="00FF3F36" w:rsidRPr="001D1102" w:rsidRDefault="00FF3F36" w:rsidP="00DE7EF8">
            <w:pPr>
              <w:spacing w:before="60" w:after="60"/>
              <w:jc w:val="both"/>
              <w:rPr>
                <w:szCs w:val="24"/>
              </w:rPr>
            </w:pPr>
          </w:p>
        </w:tc>
      </w:tr>
      <w:tr w:rsidR="00FF3F36" w:rsidRPr="001D1102" w14:paraId="0D09B617" w14:textId="77777777" w:rsidTr="00DE7EF8">
        <w:trPr>
          <w:cantSplit/>
        </w:trPr>
        <w:tc>
          <w:tcPr>
            <w:tcW w:w="3555" w:type="dxa"/>
            <w:gridSpan w:val="2"/>
          </w:tcPr>
          <w:p w14:paraId="2019DBE0"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E-mail Address:</w:t>
            </w:r>
          </w:p>
        </w:tc>
        <w:tc>
          <w:tcPr>
            <w:tcW w:w="6003" w:type="dxa"/>
            <w:gridSpan w:val="4"/>
          </w:tcPr>
          <w:p w14:paraId="1B14EE61" w14:textId="77777777" w:rsidR="00FF3F36" w:rsidRPr="001D1102" w:rsidRDefault="00FF3F36" w:rsidP="00DE7EF8">
            <w:pPr>
              <w:spacing w:before="60" w:after="60"/>
              <w:jc w:val="both"/>
              <w:rPr>
                <w:szCs w:val="24"/>
              </w:rPr>
            </w:pPr>
          </w:p>
        </w:tc>
      </w:tr>
      <w:tr w:rsidR="00FF3F36" w:rsidRPr="001D1102" w14:paraId="203BCA4D" w14:textId="77777777" w:rsidTr="00DE7EF8">
        <w:trPr>
          <w:cantSplit/>
        </w:trPr>
        <w:tc>
          <w:tcPr>
            <w:tcW w:w="3555" w:type="dxa"/>
            <w:gridSpan w:val="2"/>
          </w:tcPr>
          <w:p w14:paraId="489B425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Web Site:</w:t>
            </w:r>
          </w:p>
        </w:tc>
        <w:tc>
          <w:tcPr>
            <w:tcW w:w="6003" w:type="dxa"/>
            <w:gridSpan w:val="4"/>
          </w:tcPr>
          <w:p w14:paraId="074C96A4" w14:textId="77777777" w:rsidR="00FF3F36" w:rsidRPr="001D1102" w:rsidRDefault="00FF3F36" w:rsidP="00DE7EF8">
            <w:pPr>
              <w:spacing w:before="60" w:after="60"/>
              <w:jc w:val="both"/>
              <w:rPr>
                <w:szCs w:val="24"/>
              </w:rPr>
            </w:pPr>
          </w:p>
        </w:tc>
      </w:tr>
      <w:tr w:rsidR="00FF3F36" w:rsidRPr="001D1102" w14:paraId="22B2F312" w14:textId="77777777" w:rsidTr="00DE7EF8">
        <w:trPr>
          <w:cantSplit/>
        </w:trPr>
        <w:tc>
          <w:tcPr>
            <w:tcW w:w="3555" w:type="dxa"/>
            <w:gridSpan w:val="2"/>
          </w:tcPr>
          <w:p w14:paraId="30CCB2B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Contact Name:</w:t>
            </w:r>
          </w:p>
        </w:tc>
        <w:tc>
          <w:tcPr>
            <w:tcW w:w="6003" w:type="dxa"/>
            <w:gridSpan w:val="4"/>
          </w:tcPr>
          <w:p w14:paraId="37F08F37" w14:textId="77777777" w:rsidR="00FF3F36" w:rsidRPr="001D1102" w:rsidRDefault="00FF3F36" w:rsidP="00DE7EF8">
            <w:pPr>
              <w:spacing w:before="60" w:after="60"/>
              <w:jc w:val="both"/>
              <w:rPr>
                <w:szCs w:val="24"/>
              </w:rPr>
            </w:pPr>
          </w:p>
        </w:tc>
      </w:tr>
      <w:tr w:rsidR="00FF3F36" w:rsidRPr="001D1102" w14:paraId="11B7316E" w14:textId="77777777" w:rsidTr="00DE7EF8">
        <w:trPr>
          <w:cantSplit/>
        </w:trPr>
        <w:tc>
          <w:tcPr>
            <w:tcW w:w="3555" w:type="dxa"/>
            <w:gridSpan w:val="2"/>
          </w:tcPr>
          <w:p w14:paraId="4623B4F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Contact Title:</w:t>
            </w:r>
          </w:p>
        </w:tc>
        <w:tc>
          <w:tcPr>
            <w:tcW w:w="6003" w:type="dxa"/>
            <w:gridSpan w:val="4"/>
          </w:tcPr>
          <w:p w14:paraId="62E1F66A" w14:textId="77777777" w:rsidR="00FF3F36" w:rsidRPr="001D1102" w:rsidRDefault="00FF3F36" w:rsidP="00DE7EF8">
            <w:pPr>
              <w:spacing w:before="60" w:after="60"/>
              <w:jc w:val="both"/>
              <w:rPr>
                <w:szCs w:val="24"/>
              </w:rPr>
            </w:pPr>
          </w:p>
        </w:tc>
      </w:tr>
      <w:tr w:rsidR="00FF3F36" w:rsidRPr="001D1102" w14:paraId="1681C5CB" w14:textId="77777777" w:rsidTr="00DE7EF8">
        <w:trPr>
          <w:cantSplit/>
        </w:trPr>
        <w:tc>
          <w:tcPr>
            <w:tcW w:w="3528" w:type="dxa"/>
          </w:tcPr>
          <w:p w14:paraId="3BEFF22C"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Type of Business:</w:t>
            </w:r>
          </w:p>
        </w:tc>
        <w:tc>
          <w:tcPr>
            <w:tcW w:w="6030" w:type="dxa"/>
            <w:gridSpan w:val="5"/>
          </w:tcPr>
          <w:p w14:paraId="7F2A5813" w14:textId="77777777" w:rsidR="00FF3F36" w:rsidRPr="001D1102" w:rsidRDefault="00FF3F36" w:rsidP="00DE7EF8">
            <w:pPr>
              <w:spacing w:before="60" w:after="60"/>
              <w:jc w:val="both"/>
              <w:rPr>
                <w:szCs w:val="24"/>
              </w:rPr>
            </w:pPr>
          </w:p>
        </w:tc>
      </w:tr>
      <w:tr w:rsidR="00FF3F36" w:rsidRPr="001D1102" w14:paraId="5D511A82" w14:textId="77777777" w:rsidTr="00DE7EF8">
        <w:trPr>
          <w:cantSplit/>
        </w:trPr>
        <w:tc>
          <w:tcPr>
            <w:tcW w:w="3528" w:type="dxa"/>
          </w:tcPr>
          <w:p w14:paraId="0B8DBE03"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If Other, specify:</w:t>
            </w:r>
          </w:p>
        </w:tc>
        <w:tc>
          <w:tcPr>
            <w:tcW w:w="6030" w:type="dxa"/>
            <w:gridSpan w:val="5"/>
          </w:tcPr>
          <w:p w14:paraId="57BF3495" w14:textId="77777777" w:rsidR="00FF3F36" w:rsidRPr="001D1102" w:rsidRDefault="00FF3F36" w:rsidP="00DE7EF8">
            <w:pPr>
              <w:spacing w:before="60" w:after="60"/>
              <w:jc w:val="both"/>
              <w:rPr>
                <w:szCs w:val="24"/>
              </w:rPr>
            </w:pPr>
          </w:p>
        </w:tc>
      </w:tr>
      <w:tr w:rsidR="00FF3F36" w:rsidRPr="001D1102" w14:paraId="66300C8F" w14:textId="77777777" w:rsidTr="00DE7EF8">
        <w:trPr>
          <w:cantSplit/>
        </w:trPr>
        <w:tc>
          <w:tcPr>
            <w:tcW w:w="3528" w:type="dxa"/>
          </w:tcPr>
          <w:p w14:paraId="0B72DA07"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 xml:space="preserve">Nature of Business: </w:t>
            </w:r>
          </w:p>
        </w:tc>
        <w:tc>
          <w:tcPr>
            <w:tcW w:w="6030" w:type="dxa"/>
            <w:gridSpan w:val="5"/>
          </w:tcPr>
          <w:p w14:paraId="5022E821" w14:textId="77777777" w:rsidR="00FF3F36" w:rsidRPr="001D1102" w:rsidRDefault="00FF3F36" w:rsidP="00DE7EF8">
            <w:pPr>
              <w:spacing w:before="60" w:after="60"/>
              <w:jc w:val="both"/>
              <w:rPr>
                <w:szCs w:val="24"/>
              </w:rPr>
            </w:pPr>
          </w:p>
        </w:tc>
      </w:tr>
      <w:tr w:rsidR="00FF3F36" w:rsidRPr="001D1102" w14:paraId="6C6CDB12" w14:textId="77777777" w:rsidTr="00DE7EF8">
        <w:trPr>
          <w:cantSplit/>
        </w:trPr>
        <w:tc>
          <w:tcPr>
            <w:tcW w:w="3528" w:type="dxa"/>
          </w:tcPr>
          <w:p w14:paraId="5C5EAA3B"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Year Established:</w:t>
            </w:r>
          </w:p>
        </w:tc>
        <w:tc>
          <w:tcPr>
            <w:tcW w:w="6030" w:type="dxa"/>
            <w:gridSpan w:val="5"/>
          </w:tcPr>
          <w:p w14:paraId="36B582EF" w14:textId="77777777" w:rsidR="00FF3F36" w:rsidRPr="001D1102" w:rsidRDefault="00FF3F36" w:rsidP="00DE7EF8">
            <w:pPr>
              <w:spacing w:before="60" w:after="60"/>
              <w:jc w:val="both"/>
              <w:rPr>
                <w:szCs w:val="24"/>
              </w:rPr>
            </w:pPr>
          </w:p>
        </w:tc>
      </w:tr>
      <w:tr w:rsidR="00FF3F36" w:rsidRPr="001D1102" w14:paraId="50EE28B5" w14:textId="77777777" w:rsidTr="00DE7EF8">
        <w:trPr>
          <w:cantSplit/>
        </w:trPr>
        <w:tc>
          <w:tcPr>
            <w:tcW w:w="9558" w:type="dxa"/>
            <w:gridSpan w:val="6"/>
          </w:tcPr>
          <w:p w14:paraId="271D2FFC"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Dates, Numbers, and Expiration Dates of Current Licenses and Permits:</w:t>
            </w:r>
          </w:p>
          <w:p w14:paraId="25C6A67F" w14:textId="77777777" w:rsidR="00FF3F36" w:rsidRPr="001D1102" w:rsidRDefault="00FF3F36" w:rsidP="00DE7EF8">
            <w:pPr>
              <w:tabs>
                <w:tab w:val="right" w:pos="9180"/>
              </w:tabs>
              <w:spacing w:before="60" w:after="60"/>
              <w:jc w:val="both"/>
              <w:rPr>
                <w:szCs w:val="24"/>
              </w:rPr>
            </w:pPr>
          </w:p>
        </w:tc>
      </w:tr>
      <w:tr w:rsidR="00FF3F36" w:rsidRPr="001D1102" w14:paraId="037317D2" w14:textId="77777777" w:rsidTr="00DE7EF8">
        <w:trPr>
          <w:cantSplit/>
        </w:trPr>
        <w:tc>
          <w:tcPr>
            <w:tcW w:w="9558" w:type="dxa"/>
            <w:gridSpan w:val="6"/>
          </w:tcPr>
          <w:p w14:paraId="5B9C8809"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Current health authority registration information:</w:t>
            </w:r>
          </w:p>
          <w:p w14:paraId="1F1BAAC5" w14:textId="77777777" w:rsidR="00FF3F36" w:rsidRPr="001D1102" w:rsidRDefault="00FF3F36" w:rsidP="00DE7EF8">
            <w:pPr>
              <w:tabs>
                <w:tab w:val="right" w:pos="9180"/>
              </w:tabs>
              <w:spacing w:before="60" w:after="60"/>
              <w:jc w:val="both"/>
              <w:rPr>
                <w:szCs w:val="24"/>
                <w:u w:val="single"/>
              </w:rPr>
            </w:pPr>
          </w:p>
        </w:tc>
      </w:tr>
      <w:tr w:rsidR="00FF3F36" w:rsidRPr="001D1102" w14:paraId="1C1608C1" w14:textId="77777777" w:rsidTr="00DE7EF8">
        <w:trPr>
          <w:cantSplit/>
        </w:trPr>
        <w:tc>
          <w:tcPr>
            <w:tcW w:w="9558" w:type="dxa"/>
            <w:gridSpan w:val="6"/>
          </w:tcPr>
          <w:p w14:paraId="71657501"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Proof of product and facility registrations with Kenya regulatory authority and international agencies (e.g., WHO Certification Scheme, GMP)</w:t>
            </w:r>
          </w:p>
          <w:p w14:paraId="5C469D86" w14:textId="77777777" w:rsidR="00FF3F36" w:rsidRPr="001D1102" w:rsidRDefault="00FF3F36" w:rsidP="00DE7EF8">
            <w:pPr>
              <w:tabs>
                <w:tab w:val="right" w:pos="9180"/>
              </w:tabs>
              <w:spacing w:before="60" w:after="60"/>
              <w:jc w:val="both"/>
              <w:rPr>
                <w:szCs w:val="24"/>
                <w:u w:val="single"/>
              </w:rPr>
            </w:pPr>
          </w:p>
        </w:tc>
      </w:tr>
      <w:tr w:rsidR="00FF3F36" w:rsidRPr="001D1102" w14:paraId="047B644D" w14:textId="77777777" w:rsidTr="00DE7EF8">
        <w:trPr>
          <w:cantSplit/>
        </w:trPr>
        <w:tc>
          <w:tcPr>
            <w:tcW w:w="9558" w:type="dxa"/>
            <w:gridSpan w:val="6"/>
          </w:tcPr>
          <w:p w14:paraId="145A9D3F"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Name of government agency(</w:t>
            </w:r>
            <w:proofErr w:type="spellStart"/>
            <w:r w:rsidRPr="001D1102">
              <w:rPr>
                <w:szCs w:val="24"/>
              </w:rPr>
              <w:t>ies</w:t>
            </w:r>
            <w:proofErr w:type="spellEnd"/>
            <w:r w:rsidRPr="001D1102">
              <w:rPr>
                <w:szCs w:val="24"/>
              </w:rPr>
              <w:t>) responsible for inspecting and licensing of facilities in the country of origin of the raw material and or processing of the goods:</w:t>
            </w:r>
          </w:p>
          <w:p w14:paraId="734F3826" w14:textId="77777777" w:rsidR="00FF3F36" w:rsidRPr="001D1102" w:rsidRDefault="00FF3F36" w:rsidP="00DE7EF8">
            <w:pPr>
              <w:tabs>
                <w:tab w:val="right" w:pos="9180"/>
              </w:tabs>
              <w:spacing w:before="60" w:after="60"/>
              <w:jc w:val="both"/>
              <w:rPr>
                <w:szCs w:val="24"/>
                <w:u w:val="single"/>
              </w:rPr>
            </w:pPr>
          </w:p>
          <w:p w14:paraId="412A07D6" w14:textId="77777777" w:rsidR="00FF3F36" w:rsidRPr="001D1102" w:rsidRDefault="00FF3F36" w:rsidP="00DE7EF8">
            <w:pPr>
              <w:tabs>
                <w:tab w:val="right" w:pos="9180"/>
              </w:tabs>
              <w:spacing w:before="60" w:after="60"/>
              <w:jc w:val="both"/>
              <w:rPr>
                <w:szCs w:val="24"/>
                <w:u w:val="single"/>
              </w:rPr>
            </w:pPr>
            <w:r w:rsidRPr="001D1102">
              <w:rPr>
                <w:szCs w:val="24"/>
              </w:rPr>
              <w:t xml:space="preserve">Date of last inspection: </w:t>
            </w:r>
          </w:p>
        </w:tc>
      </w:tr>
      <w:tr w:rsidR="00FF3F36" w:rsidRPr="001D1102" w14:paraId="39A8CB4F" w14:textId="77777777" w:rsidTr="00DE7EF8">
        <w:trPr>
          <w:cantSplit/>
          <w:trHeight w:val="1061"/>
        </w:trPr>
        <w:tc>
          <w:tcPr>
            <w:tcW w:w="4788" w:type="dxa"/>
            <w:gridSpan w:val="3"/>
          </w:tcPr>
          <w:p w14:paraId="0CC3A35C"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 xml:space="preserve">Quality Assurance Certification </w:t>
            </w:r>
          </w:p>
          <w:p w14:paraId="485EBB8A" w14:textId="77777777" w:rsidR="00FF3F36" w:rsidRPr="001D1102" w:rsidRDefault="00FF3F36" w:rsidP="00DE7EF8">
            <w:pPr>
              <w:jc w:val="both"/>
              <w:rPr>
                <w:szCs w:val="24"/>
              </w:rPr>
            </w:pPr>
            <w:r w:rsidRPr="001D1102">
              <w:rPr>
                <w:szCs w:val="24"/>
              </w:rPr>
              <w:t>(Please include a copy of your latest certificate):</w:t>
            </w:r>
          </w:p>
        </w:tc>
        <w:tc>
          <w:tcPr>
            <w:tcW w:w="4770" w:type="dxa"/>
            <w:gridSpan w:val="3"/>
          </w:tcPr>
          <w:p w14:paraId="754D8308" w14:textId="77777777" w:rsidR="00FF3F36" w:rsidRPr="001D1102" w:rsidRDefault="00FF3F36" w:rsidP="00DE7EF8">
            <w:pPr>
              <w:spacing w:before="60" w:after="60"/>
              <w:jc w:val="both"/>
              <w:rPr>
                <w:szCs w:val="24"/>
              </w:rPr>
            </w:pPr>
          </w:p>
        </w:tc>
      </w:tr>
      <w:tr w:rsidR="00FF3F36" w:rsidRPr="001D1102" w14:paraId="5C7E7B48" w14:textId="77777777" w:rsidTr="00DE7EF8">
        <w:trPr>
          <w:cantSplit/>
        </w:trPr>
        <w:tc>
          <w:tcPr>
            <w:tcW w:w="9558" w:type="dxa"/>
            <w:gridSpan w:val="6"/>
          </w:tcPr>
          <w:p w14:paraId="1B8C63DA"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Production capacity:</w:t>
            </w:r>
            <w:r w:rsidRPr="001D1102">
              <w:rPr>
                <w:i/>
                <w:szCs w:val="24"/>
              </w:rPr>
              <w:t xml:space="preserve"> [insert peak and average production capacity over the last three years in units/day or units/month, etc.]</w:t>
            </w:r>
          </w:p>
          <w:p w14:paraId="73DF66FA" w14:textId="77777777" w:rsidR="00FF3F36" w:rsidRPr="001D1102" w:rsidRDefault="00FF3F36" w:rsidP="00DE7EF8">
            <w:pPr>
              <w:spacing w:before="60" w:after="60"/>
              <w:jc w:val="both"/>
              <w:rPr>
                <w:szCs w:val="24"/>
              </w:rPr>
            </w:pPr>
          </w:p>
        </w:tc>
      </w:tr>
      <w:tr w:rsidR="00FF3F36" w:rsidRPr="001D1102" w14:paraId="2A0A3440" w14:textId="77777777" w:rsidTr="00DE7EF8">
        <w:trPr>
          <w:cantSplit/>
        </w:trPr>
        <w:tc>
          <w:tcPr>
            <w:tcW w:w="9558" w:type="dxa"/>
            <w:gridSpan w:val="6"/>
          </w:tcPr>
          <w:p w14:paraId="7B4C59BC"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List of names and addresses of sources of raw material and what products they will be used in:</w:t>
            </w:r>
          </w:p>
          <w:p w14:paraId="3B1B86AB" w14:textId="77777777" w:rsidR="00FF3F36" w:rsidRPr="001D1102" w:rsidRDefault="00FF3F36" w:rsidP="00DE7EF8">
            <w:pPr>
              <w:tabs>
                <w:tab w:val="right" w:pos="9180"/>
              </w:tabs>
              <w:spacing w:before="60" w:after="60"/>
              <w:jc w:val="both"/>
              <w:rPr>
                <w:szCs w:val="24"/>
                <w:u w:val="single"/>
              </w:rPr>
            </w:pPr>
          </w:p>
        </w:tc>
      </w:tr>
      <w:tr w:rsidR="00FF3F36" w:rsidRPr="001D1102" w14:paraId="2C3D94A9" w14:textId="77777777" w:rsidTr="00DE7EF8">
        <w:trPr>
          <w:cantSplit/>
        </w:trPr>
        <w:tc>
          <w:tcPr>
            <w:tcW w:w="9558" w:type="dxa"/>
            <w:gridSpan w:val="6"/>
          </w:tcPr>
          <w:p w14:paraId="648344D4"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Proof of raw material product and facility registrations with Kenya regulatory authority and international agencies (e.g., WHO Certification Scheme, GMP):</w:t>
            </w:r>
          </w:p>
          <w:p w14:paraId="1AF46118" w14:textId="77777777" w:rsidR="00FF3F36" w:rsidRPr="001D1102" w:rsidRDefault="00FF3F36" w:rsidP="00DE7EF8">
            <w:pPr>
              <w:spacing w:before="60" w:after="60"/>
              <w:jc w:val="both"/>
              <w:rPr>
                <w:szCs w:val="24"/>
              </w:rPr>
            </w:pPr>
          </w:p>
        </w:tc>
      </w:tr>
      <w:tr w:rsidR="00FF3F36" w:rsidRPr="001D1102" w14:paraId="2B61E89A" w14:textId="77777777" w:rsidTr="00DE7EF8">
        <w:trPr>
          <w:cantSplit/>
        </w:trPr>
        <w:tc>
          <w:tcPr>
            <w:tcW w:w="9558" w:type="dxa"/>
            <w:gridSpan w:val="6"/>
          </w:tcPr>
          <w:p w14:paraId="517CE10C"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lastRenderedPageBreak/>
              <w:t>Raw materials tested prior to use:</w:t>
            </w:r>
          </w:p>
          <w:p w14:paraId="3ED27867" w14:textId="77777777" w:rsidR="00FF3F36" w:rsidRPr="001D1102" w:rsidRDefault="00FF3F36" w:rsidP="00DE7EF8">
            <w:pPr>
              <w:tabs>
                <w:tab w:val="right" w:pos="3600"/>
                <w:tab w:val="left" w:pos="5040"/>
                <w:tab w:val="right" w:pos="9180"/>
              </w:tabs>
              <w:spacing w:before="60" w:after="60"/>
              <w:jc w:val="both"/>
              <w:rPr>
                <w:szCs w:val="24"/>
                <w:u w:val="single"/>
              </w:rPr>
            </w:pPr>
          </w:p>
        </w:tc>
      </w:tr>
      <w:tr w:rsidR="00FF3F36" w:rsidRPr="001D1102" w14:paraId="2BAEE5C3" w14:textId="77777777" w:rsidTr="00DE7EF8">
        <w:trPr>
          <w:cantSplit/>
        </w:trPr>
        <w:tc>
          <w:tcPr>
            <w:tcW w:w="9558" w:type="dxa"/>
            <w:gridSpan w:val="6"/>
          </w:tcPr>
          <w:p w14:paraId="662525F9"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Presence and characteristics of in-house quality control laboratory</w:t>
            </w:r>
          </w:p>
          <w:p w14:paraId="3A2EACFB" w14:textId="77777777" w:rsidR="00FF3F36" w:rsidRPr="001D1102" w:rsidRDefault="00FF3F36" w:rsidP="00DE7EF8">
            <w:pPr>
              <w:spacing w:before="60" w:after="60"/>
              <w:jc w:val="both"/>
              <w:rPr>
                <w:szCs w:val="24"/>
              </w:rPr>
            </w:pPr>
          </w:p>
        </w:tc>
      </w:tr>
      <w:tr w:rsidR="00FF3F36" w:rsidRPr="001D1102" w14:paraId="2CA336D4" w14:textId="77777777" w:rsidTr="00DE7EF8">
        <w:trPr>
          <w:cantSplit/>
        </w:trPr>
        <w:tc>
          <w:tcPr>
            <w:tcW w:w="9558" w:type="dxa"/>
            <w:gridSpan w:val="6"/>
          </w:tcPr>
          <w:p w14:paraId="6FB135BD"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Names and addresses of external quality control laboratories used:</w:t>
            </w:r>
          </w:p>
          <w:p w14:paraId="7C6793EF" w14:textId="77777777" w:rsidR="00FF3F36" w:rsidRPr="001D1102" w:rsidRDefault="00FF3F36" w:rsidP="00DE7EF8">
            <w:pPr>
              <w:tabs>
                <w:tab w:val="right" w:pos="3600"/>
                <w:tab w:val="left" w:pos="5040"/>
                <w:tab w:val="right" w:pos="9180"/>
              </w:tabs>
              <w:spacing w:before="60" w:after="60"/>
              <w:jc w:val="both"/>
              <w:rPr>
                <w:szCs w:val="24"/>
              </w:rPr>
            </w:pPr>
          </w:p>
        </w:tc>
      </w:tr>
      <w:tr w:rsidR="00FF3F36" w:rsidRPr="001D1102" w14:paraId="74693261" w14:textId="77777777" w:rsidTr="00DE7EF8">
        <w:trPr>
          <w:cantSplit/>
        </w:trPr>
        <w:tc>
          <w:tcPr>
            <w:tcW w:w="9558" w:type="dxa"/>
            <w:gridSpan w:val="6"/>
          </w:tcPr>
          <w:p w14:paraId="0C7B385D"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 xml:space="preserve">Are all finished products tested and released by quality control prior to release for sale? </w:t>
            </w:r>
          </w:p>
          <w:p w14:paraId="6E2DF6FD" w14:textId="77777777" w:rsidR="00FF3F36" w:rsidRPr="001D1102" w:rsidRDefault="00FF3F36" w:rsidP="00DE7EF8">
            <w:pPr>
              <w:tabs>
                <w:tab w:val="left" w:pos="1440"/>
                <w:tab w:val="right" w:pos="9180"/>
              </w:tabs>
              <w:spacing w:before="60" w:after="60"/>
              <w:jc w:val="both"/>
              <w:rPr>
                <w:szCs w:val="24"/>
                <w:u w:val="single"/>
              </w:rPr>
            </w:pPr>
            <w:r w:rsidRPr="001D1102">
              <w:rPr>
                <w:szCs w:val="24"/>
              </w:rPr>
              <w:t>Yes ___ No ___, If not, why?</w:t>
            </w:r>
          </w:p>
        </w:tc>
      </w:tr>
      <w:tr w:rsidR="00FF3F36" w:rsidRPr="001D1102" w14:paraId="5A4FBB20" w14:textId="77777777" w:rsidTr="00DE7EF8">
        <w:trPr>
          <w:cantSplit/>
        </w:trPr>
        <w:tc>
          <w:tcPr>
            <w:tcW w:w="9558" w:type="dxa"/>
            <w:gridSpan w:val="6"/>
          </w:tcPr>
          <w:p w14:paraId="02BEB7CA"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List control tests done during production?  If so list.</w:t>
            </w:r>
          </w:p>
          <w:p w14:paraId="699D804B" w14:textId="77777777" w:rsidR="00FF3F36" w:rsidRPr="001D1102" w:rsidRDefault="00FF3F36" w:rsidP="00DE7EF8">
            <w:pPr>
              <w:tabs>
                <w:tab w:val="right" w:pos="9180"/>
              </w:tabs>
              <w:spacing w:before="60" w:after="60"/>
              <w:jc w:val="both"/>
              <w:rPr>
                <w:szCs w:val="24"/>
                <w:u w:val="single"/>
              </w:rPr>
            </w:pPr>
          </w:p>
        </w:tc>
      </w:tr>
      <w:tr w:rsidR="00FF3F36" w:rsidRPr="001D1102" w14:paraId="47BA0CFE" w14:textId="77777777" w:rsidTr="00DE7EF8">
        <w:trPr>
          <w:cantSplit/>
        </w:trPr>
        <w:tc>
          <w:tcPr>
            <w:tcW w:w="9558" w:type="dxa"/>
            <w:gridSpan w:val="6"/>
          </w:tcPr>
          <w:p w14:paraId="3FCAB176"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Procedures for dealing with rejected batches:</w:t>
            </w:r>
          </w:p>
          <w:p w14:paraId="5E06D8DA" w14:textId="77777777" w:rsidR="00FF3F36" w:rsidRPr="001D1102" w:rsidRDefault="00FF3F36" w:rsidP="00DE7EF8">
            <w:pPr>
              <w:tabs>
                <w:tab w:val="right" w:pos="9180"/>
              </w:tabs>
              <w:spacing w:before="60" w:after="60"/>
              <w:jc w:val="both"/>
              <w:rPr>
                <w:szCs w:val="24"/>
                <w:u w:val="single"/>
              </w:rPr>
            </w:pPr>
          </w:p>
        </w:tc>
      </w:tr>
      <w:tr w:rsidR="00FF3F36" w:rsidRPr="001D1102" w14:paraId="4367EFF7" w14:textId="77777777" w:rsidTr="00DE7EF8">
        <w:trPr>
          <w:cantSplit/>
        </w:trPr>
        <w:tc>
          <w:tcPr>
            <w:tcW w:w="9558" w:type="dxa"/>
            <w:gridSpan w:val="6"/>
          </w:tcPr>
          <w:p w14:paraId="4791586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List tests conducted after production and prior to release of product on market:</w:t>
            </w:r>
          </w:p>
          <w:p w14:paraId="2DF8F8A7" w14:textId="77777777" w:rsidR="00FF3F36" w:rsidRPr="001D1102" w:rsidRDefault="00FF3F36" w:rsidP="00DE7EF8">
            <w:pPr>
              <w:tabs>
                <w:tab w:val="right" w:pos="9180"/>
              </w:tabs>
              <w:spacing w:before="60" w:after="60"/>
              <w:jc w:val="both"/>
              <w:rPr>
                <w:szCs w:val="24"/>
                <w:u w:val="single"/>
              </w:rPr>
            </w:pPr>
          </w:p>
        </w:tc>
      </w:tr>
      <w:tr w:rsidR="00FF3F36" w:rsidRPr="001D1102" w14:paraId="5484EF06" w14:textId="77777777" w:rsidTr="00DE7EF8">
        <w:trPr>
          <w:cantSplit/>
        </w:trPr>
        <w:tc>
          <w:tcPr>
            <w:tcW w:w="9558" w:type="dxa"/>
            <w:gridSpan w:val="6"/>
          </w:tcPr>
          <w:p w14:paraId="056DB3A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List product recalls linked to defects during the last 36 months.  Include reason and date of recall.</w:t>
            </w:r>
          </w:p>
          <w:p w14:paraId="5C917D68" w14:textId="77777777" w:rsidR="00FF3F36" w:rsidRPr="001D1102" w:rsidRDefault="00FF3F36" w:rsidP="00DE7EF8">
            <w:pPr>
              <w:tabs>
                <w:tab w:val="right" w:pos="9180"/>
              </w:tabs>
              <w:spacing w:before="60" w:after="60"/>
              <w:jc w:val="both"/>
              <w:rPr>
                <w:szCs w:val="24"/>
                <w:u w:val="single"/>
              </w:rPr>
            </w:pPr>
          </w:p>
        </w:tc>
      </w:tr>
      <w:tr w:rsidR="00FF3F36" w:rsidRPr="001D1102" w14:paraId="1D2CACD7" w14:textId="77777777" w:rsidTr="00DE7EF8">
        <w:trPr>
          <w:cantSplit/>
        </w:trPr>
        <w:tc>
          <w:tcPr>
            <w:tcW w:w="9558" w:type="dxa"/>
            <w:gridSpan w:val="6"/>
          </w:tcPr>
          <w:p w14:paraId="0AD296C5" w14:textId="77777777" w:rsidR="00FF3F36" w:rsidRPr="001D1102" w:rsidRDefault="00FF3F36" w:rsidP="00E43645">
            <w:pPr>
              <w:pStyle w:val="ListParagraph"/>
              <w:numPr>
                <w:ilvl w:val="0"/>
                <w:numId w:val="78"/>
              </w:numPr>
              <w:spacing w:before="60" w:after="60"/>
              <w:ind w:left="270"/>
              <w:contextualSpacing/>
              <w:jc w:val="both"/>
              <w:rPr>
                <w:szCs w:val="24"/>
              </w:rPr>
            </w:pPr>
            <w:r w:rsidRPr="001D1102">
              <w:rPr>
                <w:szCs w:val="24"/>
              </w:rPr>
              <w:t xml:space="preserve">Are technical documents available in: </w:t>
            </w:r>
            <w:r w:rsidRPr="001D1102">
              <w:rPr>
                <w:b/>
                <w:i/>
                <w:szCs w:val="24"/>
              </w:rPr>
              <w:t>[Procuring Entity should insert language]</w:t>
            </w:r>
          </w:p>
          <w:p w14:paraId="4BEEB206" w14:textId="77777777" w:rsidR="00FF3F36" w:rsidRPr="001D1102" w:rsidRDefault="00FF3F36" w:rsidP="00DE7EF8">
            <w:pPr>
              <w:spacing w:before="60" w:after="60"/>
              <w:jc w:val="both"/>
              <w:rPr>
                <w:szCs w:val="24"/>
              </w:rPr>
            </w:pPr>
            <w:r w:rsidRPr="001D1102">
              <w:rPr>
                <w:szCs w:val="24"/>
              </w:rPr>
              <w:t>Yes or No</w:t>
            </w:r>
          </w:p>
          <w:p w14:paraId="1F305B56" w14:textId="77777777" w:rsidR="00FF3F36" w:rsidRPr="001D1102" w:rsidRDefault="00FF3F36" w:rsidP="00DE7EF8">
            <w:pPr>
              <w:spacing w:before="60" w:after="60"/>
              <w:jc w:val="both"/>
              <w:rPr>
                <w:szCs w:val="24"/>
              </w:rPr>
            </w:pPr>
          </w:p>
        </w:tc>
      </w:tr>
      <w:tr w:rsidR="00FF3F36" w:rsidRPr="001D1102" w14:paraId="5CA4CDF4" w14:textId="77777777" w:rsidTr="00DE7EF8">
        <w:trPr>
          <w:cantSplit/>
        </w:trPr>
        <w:tc>
          <w:tcPr>
            <w:tcW w:w="9558" w:type="dxa"/>
            <w:gridSpan w:val="6"/>
          </w:tcPr>
          <w:p w14:paraId="55EF693B" w14:textId="77777777" w:rsidR="00FF3F36" w:rsidRPr="001D1102" w:rsidRDefault="00FF3F36" w:rsidP="00DE7EF8">
            <w:pPr>
              <w:spacing w:before="60" w:after="60"/>
              <w:jc w:val="both"/>
              <w:rPr>
                <w:szCs w:val="24"/>
              </w:rPr>
            </w:pPr>
          </w:p>
        </w:tc>
      </w:tr>
    </w:tbl>
    <w:p w14:paraId="772FE301" w14:textId="77777777" w:rsidR="00FF3F36" w:rsidRDefault="00FF3F36">
      <w:pPr>
        <w:spacing w:before="235"/>
        <w:ind w:left="170"/>
      </w:pPr>
    </w:p>
    <w:p w14:paraId="49461E79" w14:textId="76BD62D3" w:rsidR="00CA02E4" w:rsidRDefault="00CA02E4">
      <w:pPr>
        <w:pStyle w:val="BodyText"/>
        <w:rPr>
          <w:sz w:val="20"/>
        </w:rPr>
      </w:pPr>
    </w:p>
    <w:p w14:paraId="5A853DF3" w14:textId="44A67283" w:rsidR="00FF3F36" w:rsidRDefault="00FF3F36">
      <w:pPr>
        <w:pStyle w:val="BodyText"/>
        <w:rPr>
          <w:sz w:val="20"/>
        </w:rPr>
      </w:pPr>
    </w:p>
    <w:p w14:paraId="4083E042" w14:textId="1E3F278F" w:rsidR="00FF3F36" w:rsidRDefault="00FF3F36">
      <w:pPr>
        <w:pStyle w:val="BodyText"/>
        <w:rPr>
          <w:sz w:val="20"/>
        </w:rPr>
      </w:pPr>
    </w:p>
    <w:p w14:paraId="77DD5BC8" w14:textId="021708C3" w:rsidR="00FF3F36" w:rsidRDefault="00FF3F36">
      <w:pPr>
        <w:pStyle w:val="BodyText"/>
        <w:rPr>
          <w:sz w:val="20"/>
        </w:rPr>
      </w:pPr>
    </w:p>
    <w:p w14:paraId="48B7D31E" w14:textId="4F2AFB2B" w:rsidR="00FF3F36" w:rsidRDefault="00FF3F36">
      <w:pPr>
        <w:pStyle w:val="BodyText"/>
        <w:rPr>
          <w:sz w:val="20"/>
        </w:rPr>
      </w:pPr>
    </w:p>
    <w:p w14:paraId="3EF28639" w14:textId="79141E3B" w:rsidR="00FF3F36" w:rsidRDefault="00FF3F36">
      <w:pPr>
        <w:pStyle w:val="BodyText"/>
        <w:rPr>
          <w:sz w:val="20"/>
        </w:rPr>
      </w:pPr>
    </w:p>
    <w:p w14:paraId="13D8C25C" w14:textId="7DA4FFE3" w:rsidR="00FF3F36" w:rsidRDefault="00FF3F36">
      <w:pPr>
        <w:pStyle w:val="BodyText"/>
        <w:rPr>
          <w:sz w:val="20"/>
        </w:rPr>
      </w:pPr>
    </w:p>
    <w:p w14:paraId="3DF997B5" w14:textId="2B3DD87E" w:rsidR="00FF3F36" w:rsidRDefault="00FF3F36">
      <w:pPr>
        <w:pStyle w:val="BodyText"/>
        <w:rPr>
          <w:sz w:val="20"/>
        </w:rPr>
      </w:pPr>
    </w:p>
    <w:p w14:paraId="7EA7162A" w14:textId="6B0A3288" w:rsidR="00FF3F36" w:rsidRDefault="00FF3F36">
      <w:pPr>
        <w:pStyle w:val="BodyText"/>
        <w:rPr>
          <w:sz w:val="20"/>
        </w:rPr>
      </w:pPr>
    </w:p>
    <w:p w14:paraId="01416D31" w14:textId="4606A5ED" w:rsidR="00FF3F36" w:rsidRDefault="00FF3F36">
      <w:pPr>
        <w:pStyle w:val="BodyText"/>
        <w:rPr>
          <w:sz w:val="20"/>
        </w:rPr>
      </w:pPr>
    </w:p>
    <w:p w14:paraId="081846A0" w14:textId="265A18AE" w:rsidR="00FF3F36" w:rsidRDefault="00FF3F36">
      <w:pPr>
        <w:pStyle w:val="BodyText"/>
        <w:rPr>
          <w:sz w:val="20"/>
        </w:rPr>
      </w:pPr>
    </w:p>
    <w:p w14:paraId="697199A9" w14:textId="4620C90D" w:rsidR="00FF3F36" w:rsidRDefault="00FF3F36">
      <w:pPr>
        <w:pStyle w:val="BodyText"/>
        <w:rPr>
          <w:sz w:val="20"/>
        </w:rPr>
      </w:pPr>
    </w:p>
    <w:p w14:paraId="72CDDDB3" w14:textId="5EBEFE08" w:rsidR="00FF3F36" w:rsidRDefault="00FF3F36">
      <w:pPr>
        <w:pStyle w:val="BodyText"/>
        <w:rPr>
          <w:sz w:val="20"/>
        </w:rPr>
      </w:pPr>
    </w:p>
    <w:p w14:paraId="60246939" w14:textId="6FE59442" w:rsidR="00FF3F36" w:rsidRDefault="00FF3F36">
      <w:pPr>
        <w:pStyle w:val="BodyText"/>
        <w:rPr>
          <w:sz w:val="20"/>
        </w:rPr>
      </w:pPr>
    </w:p>
    <w:p w14:paraId="55759F09" w14:textId="1C630E3D" w:rsidR="00FF3F36" w:rsidRDefault="00FF3F36">
      <w:pPr>
        <w:pStyle w:val="BodyText"/>
        <w:rPr>
          <w:sz w:val="20"/>
        </w:rPr>
      </w:pPr>
    </w:p>
    <w:p w14:paraId="1F25F834" w14:textId="0EAFA5A8" w:rsidR="00FF3F36" w:rsidRDefault="00FF3F36">
      <w:pPr>
        <w:pStyle w:val="BodyText"/>
        <w:rPr>
          <w:sz w:val="20"/>
        </w:rPr>
      </w:pPr>
    </w:p>
    <w:p w14:paraId="0372CB71" w14:textId="65F3645F" w:rsidR="00FF3F36" w:rsidRDefault="00FF3F36">
      <w:pPr>
        <w:pStyle w:val="BodyText"/>
        <w:rPr>
          <w:sz w:val="20"/>
        </w:rPr>
      </w:pPr>
    </w:p>
    <w:p w14:paraId="455E84CD" w14:textId="561982B7" w:rsidR="00FF3F36" w:rsidRDefault="00FF3F36">
      <w:pPr>
        <w:pStyle w:val="BodyText"/>
        <w:rPr>
          <w:sz w:val="20"/>
        </w:rPr>
      </w:pPr>
    </w:p>
    <w:p w14:paraId="2BB882F2" w14:textId="608436EF" w:rsidR="00FF3F36" w:rsidRDefault="00FF3F36">
      <w:pPr>
        <w:pStyle w:val="BodyText"/>
        <w:rPr>
          <w:sz w:val="20"/>
        </w:rPr>
      </w:pPr>
    </w:p>
    <w:p w14:paraId="4B3C516E" w14:textId="640CC44C" w:rsidR="00FF3F36" w:rsidRDefault="00FF3F36">
      <w:pPr>
        <w:pStyle w:val="BodyText"/>
        <w:rPr>
          <w:sz w:val="20"/>
        </w:rPr>
      </w:pPr>
    </w:p>
    <w:p w14:paraId="58D3818F" w14:textId="451E1EA5" w:rsidR="00FF3F36" w:rsidRDefault="00FF3F36">
      <w:pPr>
        <w:pStyle w:val="BodyText"/>
        <w:rPr>
          <w:sz w:val="20"/>
        </w:rPr>
      </w:pPr>
    </w:p>
    <w:p w14:paraId="2F8A75A9" w14:textId="6DD0A670" w:rsidR="00FF3F36" w:rsidRDefault="00FF3F36">
      <w:pPr>
        <w:pStyle w:val="BodyText"/>
        <w:rPr>
          <w:sz w:val="20"/>
        </w:rPr>
      </w:pPr>
    </w:p>
    <w:p w14:paraId="788E12EA" w14:textId="7D78A180" w:rsidR="00FF3F36" w:rsidRDefault="00FF3F36">
      <w:pPr>
        <w:pStyle w:val="BodyText"/>
        <w:rPr>
          <w:sz w:val="20"/>
        </w:rPr>
      </w:pPr>
    </w:p>
    <w:p w14:paraId="17D8AD81" w14:textId="6E84E708" w:rsidR="00FF3F36" w:rsidRDefault="00FF3F36">
      <w:pPr>
        <w:pStyle w:val="BodyText"/>
        <w:rPr>
          <w:sz w:val="20"/>
        </w:rPr>
      </w:pPr>
    </w:p>
    <w:p w14:paraId="7BA00E72" w14:textId="46572506" w:rsidR="00FF3F36" w:rsidRDefault="00FF3F36">
      <w:pPr>
        <w:pStyle w:val="BodyText"/>
        <w:rPr>
          <w:sz w:val="20"/>
        </w:rPr>
      </w:pPr>
    </w:p>
    <w:p w14:paraId="18342987" w14:textId="2429EB6C" w:rsidR="00FF3F36" w:rsidRDefault="00FF3F36">
      <w:pPr>
        <w:pStyle w:val="BodyText"/>
        <w:rPr>
          <w:sz w:val="20"/>
        </w:rPr>
      </w:pPr>
    </w:p>
    <w:p w14:paraId="77395DBB" w14:textId="6ECDC46B" w:rsidR="00FF3F36" w:rsidRDefault="00FF3F36">
      <w:pPr>
        <w:pStyle w:val="BodyText"/>
        <w:rPr>
          <w:sz w:val="20"/>
        </w:rPr>
      </w:pPr>
    </w:p>
    <w:p w14:paraId="66F535E1" w14:textId="6820E010" w:rsidR="00FF3F36" w:rsidRDefault="00FF3F36">
      <w:pPr>
        <w:pStyle w:val="BodyText"/>
        <w:rPr>
          <w:sz w:val="20"/>
        </w:rPr>
      </w:pPr>
    </w:p>
    <w:p w14:paraId="5040B228" w14:textId="5CFF9B65" w:rsidR="00FF3F36" w:rsidRDefault="00FF3F36">
      <w:pPr>
        <w:pStyle w:val="BodyText"/>
        <w:rPr>
          <w:sz w:val="20"/>
        </w:rPr>
      </w:pPr>
    </w:p>
    <w:p w14:paraId="54F95CFD" w14:textId="7D7133F1" w:rsidR="00FF3F36" w:rsidRDefault="00FF3F36">
      <w:pPr>
        <w:pStyle w:val="BodyText"/>
        <w:rPr>
          <w:sz w:val="20"/>
        </w:rPr>
      </w:pPr>
    </w:p>
    <w:p w14:paraId="7AE2A32D" w14:textId="639AF4A6" w:rsidR="00FF3F36" w:rsidRDefault="00FF3F36">
      <w:pPr>
        <w:pStyle w:val="BodyText"/>
        <w:rPr>
          <w:sz w:val="20"/>
        </w:rPr>
      </w:pPr>
    </w:p>
    <w:p w14:paraId="4AA87585" w14:textId="3BB15AC4" w:rsidR="00FF3F36" w:rsidRDefault="00FF3F36">
      <w:pPr>
        <w:pStyle w:val="BodyText"/>
        <w:rPr>
          <w:sz w:val="20"/>
        </w:rPr>
      </w:pPr>
    </w:p>
    <w:p w14:paraId="1DF3D6D0" w14:textId="2E84B996" w:rsidR="00FF3F36" w:rsidRDefault="00FF3F36">
      <w:pPr>
        <w:pStyle w:val="BodyText"/>
        <w:rPr>
          <w:sz w:val="20"/>
        </w:rPr>
      </w:pPr>
    </w:p>
    <w:p w14:paraId="34D08908" w14:textId="3F25D412" w:rsidR="00FF3F36" w:rsidRDefault="00FF3F36">
      <w:pPr>
        <w:pStyle w:val="BodyText"/>
        <w:rPr>
          <w:sz w:val="20"/>
        </w:rPr>
      </w:pPr>
    </w:p>
    <w:p w14:paraId="29457A0D" w14:textId="69681172" w:rsidR="00FF3F36" w:rsidRDefault="00FF3F36">
      <w:pPr>
        <w:pStyle w:val="BodyText"/>
        <w:rPr>
          <w:sz w:val="20"/>
        </w:rPr>
      </w:pPr>
    </w:p>
    <w:p w14:paraId="5872429D" w14:textId="32727912" w:rsidR="00FF3F36" w:rsidRDefault="00FF3F36">
      <w:pPr>
        <w:pStyle w:val="BodyText"/>
        <w:rPr>
          <w:sz w:val="20"/>
        </w:rPr>
      </w:pPr>
    </w:p>
    <w:p w14:paraId="6C9B80ED" w14:textId="77777777" w:rsidR="00FF3F36" w:rsidRDefault="00FF3F36">
      <w:pPr>
        <w:pStyle w:val="BodyText"/>
        <w:rPr>
          <w:sz w:val="20"/>
        </w:rPr>
      </w:pPr>
    </w:p>
    <w:p w14:paraId="220BD4E9" w14:textId="77777777" w:rsidR="00CA02E4" w:rsidRDefault="00235981">
      <w:pPr>
        <w:pStyle w:val="Heading2"/>
        <w:spacing w:before="245"/>
      </w:pPr>
      <w:bookmarkStart w:id="28" w:name="_Toc73185748"/>
      <w:r>
        <w:rPr>
          <w:color w:val="231F20"/>
        </w:rPr>
        <w:t>TENDERER'S JV MEMBERS INFORMATION FORM</w:t>
      </w:r>
      <w:bookmarkEnd w:id="28"/>
    </w:p>
    <w:p w14:paraId="3AF3B707" w14:textId="77777777" w:rsidR="00CA02E4" w:rsidRDefault="00235981">
      <w:pPr>
        <w:spacing w:before="242" w:line="230" w:lineRule="auto"/>
        <w:ind w:left="170"/>
        <w:rPr>
          <w:i/>
        </w:rPr>
      </w:pPr>
      <w:r>
        <w:rPr>
          <w:i/>
          <w:color w:val="231F20"/>
        </w:rPr>
        <w:t>[The</w:t>
      </w:r>
      <w:r w:rsidR="003D4EF2">
        <w:rPr>
          <w:i/>
          <w:color w:val="231F20"/>
        </w:rPr>
        <w:t xml:space="preserve"> </w:t>
      </w:r>
      <w:r>
        <w:rPr>
          <w:i/>
          <w:color w:val="231F20"/>
          <w:spacing w:val="-4"/>
        </w:rPr>
        <w:t>Tenderer</w:t>
      </w:r>
      <w:r w:rsidR="003D4EF2">
        <w:rPr>
          <w:i/>
          <w:color w:val="231F20"/>
          <w:spacing w:val="-4"/>
        </w:rPr>
        <w:t xml:space="preserve"> </w:t>
      </w:r>
      <w:r>
        <w:rPr>
          <w:i/>
          <w:color w:val="231F20"/>
        </w:rPr>
        <w:t>shall</w:t>
      </w:r>
      <w:r w:rsidR="003D4EF2">
        <w:rPr>
          <w:i/>
          <w:color w:val="231F20"/>
        </w:rPr>
        <w:t xml:space="preserve"> </w:t>
      </w:r>
      <w:r>
        <w:rPr>
          <w:i/>
          <w:color w:val="231F20"/>
        </w:rPr>
        <w:t>ﬁll</w:t>
      </w:r>
      <w:r w:rsidR="003D4EF2">
        <w:rPr>
          <w:i/>
          <w:color w:val="231F20"/>
        </w:rPr>
        <w:t xml:space="preserve"> </w:t>
      </w:r>
      <w:r>
        <w:rPr>
          <w:i/>
          <w:color w:val="231F20"/>
        </w:rPr>
        <w:t>in</w:t>
      </w:r>
      <w:r w:rsidR="003D4EF2">
        <w:rPr>
          <w:i/>
          <w:color w:val="231F20"/>
        </w:rPr>
        <w:t xml:space="preserve"> </w:t>
      </w:r>
      <w:r>
        <w:rPr>
          <w:i/>
          <w:color w:val="231F20"/>
        </w:rPr>
        <w:t>this</w:t>
      </w:r>
      <w:r w:rsidR="003D4EF2">
        <w:rPr>
          <w:i/>
          <w:color w:val="231F20"/>
        </w:rPr>
        <w:t xml:space="preserve"> </w:t>
      </w:r>
      <w:r>
        <w:rPr>
          <w:i/>
          <w:color w:val="231F20"/>
        </w:rPr>
        <w:t>Form</w:t>
      </w:r>
      <w:r w:rsidR="003D4EF2">
        <w:rPr>
          <w:i/>
          <w:color w:val="231F20"/>
        </w:rPr>
        <w:t xml:space="preserve"> </w:t>
      </w:r>
      <w:r>
        <w:rPr>
          <w:i/>
          <w:color w:val="231F20"/>
        </w:rPr>
        <w:t>in</w:t>
      </w:r>
      <w:r w:rsidR="003D4EF2">
        <w:rPr>
          <w:i/>
          <w:color w:val="231F20"/>
        </w:rPr>
        <w:t xml:space="preserve"> </w:t>
      </w:r>
      <w:r>
        <w:rPr>
          <w:i/>
          <w:color w:val="231F20"/>
        </w:rPr>
        <w:t>accordance</w:t>
      </w:r>
      <w:r w:rsidR="003D4EF2">
        <w:rPr>
          <w:i/>
          <w:color w:val="231F20"/>
        </w:rPr>
        <w:t xml:space="preserve"> </w:t>
      </w:r>
      <w:r>
        <w:rPr>
          <w:i/>
          <w:color w:val="231F20"/>
        </w:rPr>
        <w:t>with</w:t>
      </w:r>
      <w:r w:rsidR="003D4EF2">
        <w:rPr>
          <w:i/>
          <w:color w:val="231F20"/>
        </w:rPr>
        <w:t xml:space="preserve"> </w:t>
      </w:r>
      <w:r>
        <w:rPr>
          <w:i/>
          <w:color w:val="231F20"/>
        </w:rPr>
        <w:t>the</w:t>
      </w:r>
      <w:r w:rsidR="003D4EF2">
        <w:rPr>
          <w:i/>
          <w:color w:val="231F20"/>
        </w:rPr>
        <w:t xml:space="preserve"> </w:t>
      </w:r>
      <w:r>
        <w:rPr>
          <w:i/>
          <w:color w:val="231F20"/>
        </w:rPr>
        <w:t>instructions</w:t>
      </w:r>
      <w:r w:rsidR="003D4EF2">
        <w:rPr>
          <w:i/>
          <w:color w:val="231F20"/>
        </w:rPr>
        <w:t xml:space="preserve"> </w:t>
      </w:r>
      <w:r>
        <w:rPr>
          <w:i/>
          <w:color w:val="231F20"/>
        </w:rPr>
        <w:t>indicated</w:t>
      </w:r>
      <w:r w:rsidR="003D4EF2">
        <w:rPr>
          <w:i/>
          <w:color w:val="231F20"/>
        </w:rPr>
        <w:t xml:space="preserve"> </w:t>
      </w:r>
      <w:r>
        <w:rPr>
          <w:i/>
          <w:color w:val="231F20"/>
          <w:spacing w:val="-3"/>
        </w:rPr>
        <w:t>below.</w:t>
      </w:r>
      <w:r w:rsidR="003D4EF2">
        <w:rPr>
          <w:i/>
          <w:color w:val="231F20"/>
          <w:spacing w:val="-3"/>
        </w:rPr>
        <w:t xml:space="preserve"> </w:t>
      </w:r>
      <w:r>
        <w:rPr>
          <w:i/>
          <w:color w:val="231F20"/>
        </w:rPr>
        <w:t>The</w:t>
      </w:r>
      <w:r w:rsidR="003D4EF2">
        <w:rPr>
          <w:i/>
          <w:color w:val="231F20"/>
        </w:rPr>
        <w:t xml:space="preserve"> </w:t>
      </w:r>
      <w:r>
        <w:rPr>
          <w:i/>
          <w:color w:val="231F20"/>
        </w:rPr>
        <w:t>following</w:t>
      </w:r>
      <w:r w:rsidR="003D4EF2">
        <w:rPr>
          <w:i/>
          <w:color w:val="231F20"/>
        </w:rPr>
        <w:t xml:space="preserve"> </w:t>
      </w:r>
      <w:r>
        <w:rPr>
          <w:i/>
          <w:color w:val="231F20"/>
        </w:rPr>
        <w:t>table</w:t>
      </w:r>
      <w:r w:rsidR="003D4EF2">
        <w:rPr>
          <w:i/>
          <w:color w:val="231F20"/>
        </w:rPr>
        <w:t xml:space="preserve"> </w:t>
      </w:r>
      <w:r>
        <w:rPr>
          <w:i/>
          <w:color w:val="231F20"/>
        </w:rPr>
        <w:t>shall</w:t>
      </w:r>
      <w:r w:rsidR="003D4EF2">
        <w:rPr>
          <w:i/>
          <w:color w:val="231F20"/>
        </w:rPr>
        <w:t xml:space="preserve"> </w:t>
      </w:r>
      <w:r>
        <w:rPr>
          <w:i/>
          <w:color w:val="231F20"/>
        </w:rPr>
        <w:t>be ﬁlled</w:t>
      </w:r>
      <w:r w:rsidR="007A7201">
        <w:rPr>
          <w:i/>
          <w:color w:val="231F20"/>
        </w:rPr>
        <w:t xml:space="preserve"> </w:t>
      </w:r>
      <w:r>
        <w:rPr>
          <w:i/>
          <w:color w:val="231F20"/>
        </w:rPr>
        <w:t>in</w:t>
      </w:r>
      <w:r w:rsidR="007A7201">
        <w:rPr>
          <w:i/>
          <w:color w:val="231F20"/>
        </w:rPr>
        <w:t xml:space="preserve"> </w:t>
      </w:r>
      <w:r>
        <w:rPr>
          <w:i/>
          <w:color w:val="231F20"/>
        </w:rPr>
        <w:t>for</w:t>
      </w:r>
      <w:r w:rsidR="007A7201">
        <w:rPr>
          <w:i/>
          <w:color w:val="231F20"/>
        </w:rPr>
        <w:t xml:space="preserve"> </w:t>
      </w:r>
      <w:r>
        <w:rPr>
          <w:i/>
          <w:color w:val="231F20"/>
        </w:rPr>
        <w:t>the</w:t>
      </w:r>
      <w:r w:rsidR="007A7201">
        <w:rPr>
          <w:i/>
          <w:color w:val="231F20"/>
        </w:rPr>
        <w:t xml:space="preserve"> </w:t>
      </w:r>
      <w:r>
        <w:rPr>
          <w:i/>
          <w:color w:val="231F20"/>
          <w:spacing w:val="-4"/>
        </w:rPr>
        <w:t>Tenderer</w:t>
      </w:r>
      <w:r w:rsidR="007A7201">
        <w:rPr>
          <w:i/>
          <w:color w:val="231F20"/>
          <w:spacing w:val="-4"/>
        </w:rPr>
        <w:t xml:space="preserve"> </w:t>
      </w:r>
      <w:r>
        <w:rPr>
          <w:i/>
          <w:color w:val="231F20"/>
        </w:rPr>
        <w:t>and</w:t>
      </w:r>
      <w:r w:rsidR="007A7201">
        <w:rPr>
          <w:i/>
          <w:color w:val="231F20"/>
        </w:rPr>
        <w:t xml:space="preserve"> </w:t>
      </w:r>
      <w:r>
        <w:rPr>
          <w:i/>
          <w:color w:val="231F20"/>
        </w:rPr>
        <w:t>for</w:t>
      </w:r>
      <w:r w:rsidR="007A7201">
        <w:rPr>
          <w:i/>
          <w:color w:val="231F20"/>
        </w:rPr>
        <w:t xml:space="preserve"> </w:t>
      </w:r>
      <w:r>
        <w:rPr>
          <w:i/>
          <w:color w:val="231F20"/>
        </w:rPr>
        <w:t>each</w:t>
      </w:r>
      <w:r w:rsidR="007A7201">
        <w:rPr>
          <w:i/>
          <w:color w:val="231F20"/>
        </w:rPr>
        <w:t xml:space="preserve"> </w:t>
      </w:r>
      <w:r>
        <w:rPr>
          <w:i/>
          <w:color w:val="231F20"/>
        </w:rPr>
        <w:t>member</w:t>
      </w:r>
      <w:r w:rsidR="007A7201">
        <w:rPr>
          <w:i/>
          <w:color w:val="231F20"/>
        </w:rPr>
        <w:t xml:space="preserve"> </w:t>
      </w:r>
      <w:r>
        <w:rPr>
          <w:i/>
          <w:color w:val="231F20"/>
        </w:rPr>
        <w:t>of</w:t>
      </w:r>
      <w:r w:rsidR="007A7201">
        <w:rPr>
          <w:i/>
          <w:color w:val="231F20"/>
        </w:rPr>
        <w:t xml:space="preserve"> </w:t>
      </w:r>
      <w:r>
        <w:rPr>
          <w:i/>
          <w:color w:val="231F20"/>
        </w:rPr>
        <w:t>a</w:t>
      </w:r>
      <w:r w:rsidR="007A7201">
        <w:rPr>
          <w:i/>
          <w:color w:val="231F20"/>
        </w:rPr>
        <w:t xml:space="preserve"> </w:t>
      </w:r>
      <w:r>
        <w:rPr>
          <w:i/>
          <w:color w:val="231F20"/>
        </w:rPr>
        <w:t>Joint</w:t>
      </w:r>
      <w:r w:rsidR="007A7201">
        <w:rPr>
          <w:i/>
          <w:color w:val="231F20"/>
        </w:rPr>
        <w:t xml:space="preserve"> </w:t>
      </w:r>
      <w:r>
        <w:rPr>
          <w:i/>
          <w:color w:val="231F20"/>
          <w:spacing w:val="-4"/>
        </w:rPr>
        <w:t>Venture]].</w:t>
      </w:r>
    </w:p>
    <w:p w14:paraId="32C14CDA" w14:textId="77777777" w:rsidR="00CA02E4" w:rsidRDefault="00235981">
      <w:pPr>
        <w:spacing w:before="237"/>
        <w:ind w:left="170"/>
      </w:pPr>
      <w:r>
        <w:rPr>
          <w:color w:val="231F20"/>
        </w:rPr>
        <w:t>Date:</w:t>
      </w:r>
      <w:r>
        <w:rPr>
          <w:i/>
          <w:color w:val="231F20"/>
        </w:rPr>
        <w:t>................ [insert date (as day, month and year) of Tender submission</w:t>
      </w:r>
      <w:r>
        <w:rPr>
          <w:color w:val="231F20"/>
        </w:rPr>
        <w:t>]</w:t>
      </w:r>
    </w:p>
    <w:p w14:paraId="3CAE21B6" w14:textId="450D0C9B" w:rsidR="00CA02E4" w:rsidRDefault="00235981" w:rsidP="00522939">
      <w:pPr>
        <w:tabs>
          <w:tab w:val="left" w:pos="1478"/>
          <w:tab w:val="left" w:pos="2431"/>
        </w:tabs>
        <w:spacing w:before="235" w:line="463" w:lineRule="auto"/>
        <w:ind w:left="170" w:right="230"/>
        <w:rPr>
          <w:color w:val="231F20"/>
        </w:rPr>
      </w:pPr>
      <w:r>
        <w:rPr>
          <w:color w:val="231F20"/>
        </w:rPr>
        <w:t xml:space="preserve">ITT     No.:     </w:t>
      </w:r>
      <w:r w:rsidR="00522939">
        <w:rPr>
          <w:i/>
          <w:color w:val="231F20"/>
        </w:rPr>
        <w:t>................ [</w:t>
      </w:r>
      <w:r>
        <w:rPr>
          <w:i/>
          <w:color w:val="231F20"/>
        </w:rPr>
        <w:t xml:space="preserve">insert     number      of      tendering      process] </w:t>
      </w:r>
      <w:r>
        <w:rPr>
          <w:color w:val="231F20"/>
        </w:rPr>
        <w:t>Alternative</w:t>
      </w:r>
      <w:r w:rsidR="00522939">
        <w:rPr>
          <w:color w:val="231F20"/>
        </w:rPr>
        <w:t xml:space="preserve"> </w:t>
      </w:r>
      <w:r>
        <w:rPr>
          <w:color w:val="231F20"/>
        </w:rPr>
        <w:t>No.:</w:t>
      </w:r>
      <w:r w:rsidR="00522939">
        <w:rPr>
          <w:color w:val="231F20"/>
        </w:rPr>
        <w:t xml:space="preserve"> </w:t>
      </w:r>
      <w:r w:rsidR="00522939">
        <w:rPr>
          <w:i/>
          <w:color w:val="231F20"/>
        </w:rPr>
        <w:t>................ [</w:t>
      </w:r>
      <w:r>
        <w:rPr>
          <w:i/>
          <w:color w:val="231F20"/>
        </w:rPr>
        <w:t>insert</w:t>
      </w:r>
      <w:r w:rsidR="00522939">
        <w:rPr>
          <w:i/>
          <w:color w:val="231F20"/>
        </w:rPr>
        <w:t xml:space="preserve"> </w:t>
      </w:r>
      <w:r>
        <w:rPr>
          <w:i/>
          <w:color w:val="231F20"/>
        </w:rPr>
        <w:t>identiﬁcation</w:t>
      </w:r>
      <w:r w:rsidR="00522939">
        <w:rPr>
          <w:i/>
          <w:color w:val="231F20"/>
        </w:rPr>
        <w:t xml:space="preserve"> </w:t>
      </w:r>
      <w:r>
        <w:rPr>
          <w:i/>
          <w:color w:val="231F20"/>
        </w:rPr>
        <w:t>No</w:t>
      </w:r>
      <w:r w:rsidR="00522939">
        <w:rPr>
          <w:i/>
          <w:color w:val="231F20"/>
        </w:rPr>
        <w:t xml:space="preserve"> .</w:t>
      </w:r>
      <w:r>
        <w:rPr>
          <w:i/>
          <w:color w:val="231F20"/>
        </w:rPr>
        <w:t>if</w:t>
      </w:r>
      <w:r w:rsidR="00522939">
        <w:rPr>
          <w:i/>
          <w:color w:val="231F20"/>
        </w:rPr>
        <w:t xml:space="preserve"> </w:t>
      </w:r>
      <w:r>
        <w:rPr>
          <w:i/>
          <w:color w:val="231F20"/>
        </w:rPr>
        <w:t>this</w:t>
      </w:r>
      <w:r w:rsidR="00522939">
        <w:rPr>
          <w:i/>
          <w:color w:val="231F20"/>
        </w:rPr>
        <w:t xml:space="preserve"> </w:t>
      </w:r>
      <w:r>
        <w:rPr>
          <w:i/>
          <w:color w:val="231F20"/>
        </w:rPr>
        <w:t>is</w:t>
      </w:r>
      <w:r w:rsidR="00522939">
        <w:rPr>
          <w:i/>
          <w:color w:val="231F20"/>
        </w:rPr>
        <w:t xml:space="preserve"> </w:t>
      </w:r>
      <w:r>
        <w:rPr>
          <w:i/>
          <w:color w:val="231F20"/>
        </w:rPr>
        <w:t>a</w:t>
      </w:r>
      <w:r w:rsidR="00522939">
        <w:rPr>
          <w:i/>
          <w:color w:val="231F20"/>
        </w:rPr>
        <w:t xml:space="preserve"> </w:t>
      </w:r>
      <w:r>
        <w:rPr>
          <w:i/>
          <w:color w:val="231F20"/>
          <w:spacing w:val="-4"/>
        </w:rPr>
        <w:t>Tender</w:t>
      </w:r>
      <w:r w:rsidR="00522939">
        <w:rPr>
          <w:i/>
          <w:color w:val="231F20"/>
          <w:spacing w:val="-4"/>
        </w:rPr>
        <w:t xml:space="preserve"> </w:t>
      </w:r>
      <w:r>
        <w:rPr>
          <w:i/>
          <w:color w:val="231F20"/>
        </w:rPr>
        <w:t>for</w:t>
      </w:r>
      <w:r w:rsidR="00522939">
        <w:rPr>
          <w:i/>
          <w:color w:val="231F20"/>
        </w:rPr>
        <w:t xml:space="preserve"> </w:t>
      </w:r>
      <w:r>
        <w:rPr>
          <w:i/>
          <w:color w:val="231F20"/>
        </w:rPr>
        <w:t>an</w:t>
      </w:r>
      <w:r w:rsidR="00522939">
        <w:rPr>
          <w:i/>
          <w:color w:val="231F20"/>
        </w:rPr>
        <w:t xml:space="preserve"> </w:t>
      </w:r>
      <w:r>
        <w:rPr>
          <w:i/>
          <w:color w:val="231F20"/>
        </w:rPr>
        <w:t xml:space="preserve">alternative] </w:t>
      </w:r>
      <w:r>
        <w:rPr>
          <w:color w:val="231F20"/>
        </w:rPr>
        <w:t>Page</w:t>
      </w:r>
      <w:r>
        <w:rPr>
          <w:color w:val="231F20"/>
          <w:u w:val="single" w:color="221E1F"/>
        </w:rPr>
        <w:tab/>
      </w:r>
      <w:r>
        <w:rPr>
          <w:color w:val="231F20"/>
        </w:rPr>
        <w:t>of</w:t>
      </w:r>
      <w:r>
        <w:rPr>
          <w:color w:val="231F20"/>
          <w:u w:val="single" w:color="221E1F"/>
        </w:rPr>
        <w:tab/>
      </w:r>
      <w:r>
        <w:rPr>
          <w:color w:val="231F20"/>
        </w:rPr>
        <w:t>pages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FF3F36" w:rsidRPr="001D1102" w14:paraId="793B7BB3" w14:textId="77777777" w:rsidTr="00DE7EF8">
        <w:trPr>
          <w:cantSplit/>
          <w:trHeight w:val="440"/>
        </w:trPr>
        <w:tc>
          <w:tcPr>
            <w:tcW w:w="9000" w:type="dxa"/>
            <w:tcBorders>
              <w:bottom w:val="nil"/>
            </w:tcBorders>
          </w:tcPr>
          <w:p w14:paraId="58A2D112" w14:textId="77777777" w:rsidR="00FF3F36" w:rsidRPr="001D1102" w:rsidRDefault="00FF3F36" w:rsidP="00DE7EF8">
            <w:pPr>
              <w:pStyle w:val="BodyText"/>
              <w:spacing w:before="40" w:after="160"/>
              <w:ind w:left="360" w:hanging="360"/>
              <w:rPr>
                <w:szCs w:val="24"/>
              </w:rPr>
            </w:pPr>
            <w:r w:rsidRPr="001D1102">
              <w:rPr>
                <w:szCs w:val="24"/>
              </w:rPr>
              <w:t>1.</w:t>
            </w:r>
            <w:r w:rsidRPr="001D1102">
              <w:rPr>
                <w:szCs w:val="24"/>
              </w:rPr>
              <w:tab/>
              <w:t xml:space="preserve">Tenderer’s Name: </w:t>
            </w:r>
            <w:r w:rsidRPr="001D1102">
              <w:rPr>
                <w:i/>
                <w:szCs w:val="24"/>
              </w:rPr>
              <w:t>[insert Tenderer’s legal name]</w:t>
            </w:r>
          </w:p>
        </w:tc>
      </w:tr>
      <w:tr w:rsidR="00FF3F36" w:rsidRPr="001D1102" w14:paraId="3D0949B8" w14:textId="77777777" w:rsidTr="00DE7EF8">
        <w:trPr>
          <w:cantSplit/>
          <w:trHeight w:val="674"/>
        </w:trPr>
        <w:tc>
          <w:tcPr>
            <w:tcW w:w="9000" w:type="dxa"/>
            <w:tcBorders>
              <w:left w:val="single" w:sz="4" w:space="0" w:color="auto"/>
            </w:tcBorders>
          </w:tcPr>
          <w:p w14:paraId="7A056BE6" w14:textId="77777777" w:rsidR="00FF3F36" w:rsidRPr="001D1102" w:rsidRDefault="00FF3F36" w:rsidP="00DE7EF8">
            <w:pPr>
              <w:pStyle w:val="BodyText"/>
              <w:spacing w:before="40" w:after="160"/>
              <w:ind w:left="360" w:hanging="360"/>
              <w:rPr>
                <w:b/>
                <w:szCs w:val="24"/>
              </w:rPr>
            </w:pPr>
            <w:r w:rsidRPr="001D1102">
              <w:rPr>
                <w:szCs w:val="24"/>
              </w:rPr>
              <w:t>2.</w:t>
            </w:r>
            <w:r w:rsidRPr="001D1102">
              <w:rPr>
                <w:szCs w:val="24"/>
              </w:rPr>
              <w:tab/>
              <w:t xml:space="preserve">Tenderer’s JV Member’s name: </w:t>
            </w:r>
            <w:r w:rsidRPr="001D1102">
              <w:rPr>
                <w:i/>
                <w:szCs w:val="24"/>
              </w:rPr>
              <w:t>[insert JV’s Member legal name]</w:t>
            </w:r>
          </w:p>
        </w:tc>
      </w:tr>
      <w:tr w:rsidR="00FF3F36" w:rsidRPr="001D1102" w14:paraId="381BCC17" w14:textId="77777777" w:rsidTr="00DE7EF8">
        <w:trPr>
          <w:cantSplit/>
          <w:trHeight w:val="674"/>
        </w:trPr>
        <w:tc>
          <w:tcPr>
            <w:tcW w:w="9000" w:type="dxa"/>
            <w:tcBorders>
              <w:left w:val="single" w:sz="4" w:space="0" w:color="auto"/>
            </w:tcBorders>
          </w:tcPr>
          <w:p w14:paraId="285DF8BA" w14:textId="77777777" w:rsidR="00FF3F36" w:rsidRPr="001D1102" w:rsidRDefault="00FF3F36" w:rsidP="00DE7EF8">
            <w:pPr>
              <w:pStyle w:val="BodyText"/>
              <w:spacing w:before="40" w:after="160"/>
              <w:ind w:left="360" w:hanging="360"/>
              <w:rPr>
                <w:b/>
                <w:szCs w:val="24"/>
              </w:rPr>
            </w:pPr>
            <w:r w:rsidRPr="001D1102">
              <w:rPr>
                <w:szCs w:val="24"/>
              </w:rPr>
              <w:t>3.</w:t>
            </w:r>
            <w:r w:rsidRPr="001D1102">
              <w:rPr>
                <w:szCs w:val="24"/>
              </w:rPr>
              <w:tab/>
              <w:t xml:space="preserve">Tenderer’s JV Member’s country of registration: </w:t>
            </w:r>
            <w:r w:rsidRPr="001D1102">
              <w:rPr>
                <w:i/>
                <w:szCs w:val="24"/>
              </w:rPr>
              <w:t>[insert JV’s Member country of registration]</w:t>
            </w:r>
          </w:p>
        </w:tc>
      </w:tr>
      <w:tr w:rsidR="00FF3F36" w:rsidRPr="001D1102" w14:paraId="22161F15" w14:textId="77777777" w:rsidTr="00DE7EF8">
        <w:trPr>
          <w:cantSplit/>
        </w:trPr>
        <w:tc>
          <w:tcPr>
            <w:tcW w:w="9000" w:type="dxa"/>
            <w:tcBorders>
              <w:left w:val="single" w:sz="4" w:space="0" w:color="auto"/>
            </w:tcBorders>
          </w:tcPr>
          <w:p w14:paraId="1D716400" w14:textId="77777777" w:rsidR="00FF3F36" w:rsidRPr="001D1102" w:rsidRDefault="00FF3F36" w:rsidP="00DE7EF8">
            <w:pPr>
              <w:pStyle w:val="BodyText"/>
              <w:spacing w:before="40" w:after="160"/>
              <w:ind w:left="360" w:hanging="360"/>
              <w:rPr>
                <w:szCs w:val="24"/>
              </w:rPr>
            </w:pPr>
            <w:r w:rsidRPr="001D1102">
              <w:rPr>
                <w:szCs w:val="24"/>
              </w:rPr>
              <w:t>4.</w:t>
            </w:r>
            <w:r w:rsidRPr="001D1102">
              <w:rPr>
                <w:szCs w:val="24"/>
              </w:rPr>
              <w:tab/>
              <w:t xml:space="preserve">Tenderer’s JV Member’s year of registration: </w:t>
            </w:r>
            <w:r w:rsidRPr="001D1102">
              <w:rPr>
                <w:i/>
                <w:szCs w:val="24"/>
              </w:rPr>
              <w:t>[insert JV’s Member year of registration]</w:t>
            </w:r>
          </w:p>
        </w:tc>
      </w:tr>
      <w:tr w:rsidR="00FF3F36" w:rsidRPr="001D1102" w14:paraId="034FC93A" w14:textId="77777777" w:rsidTr="00DE7EF8">
        <w:trPr>
          <w:cantSplit/>
        </w:trPr>
        <w:tc>
          <w:tcPr>
            <w:tcW w:w="9000" w:type="dxa"/>
            <w:tcBorders>
              <w:left w:val="single" w:sz="4" w:space="0" w:color="auto"/>
            </w:tcBorders>
          </w:tcPr>
          <w:p w14:paraId="45B31C41" w14:textId="77777777" w:rsidR="00FF3F36" w:rsidRPr="001D1102" w:rsidRDefault="00FF3F36" w:rsidP="00DE7EF8">
            <w:pPr>
              <w:pStyle w:val="BodyText"/>
              <w:spacing w:before="40" w:after="160"/>
              <w:ind w:left="360" w:hanging="360"/>
              <w:rPr>
                <w:szCs w:val="24"/>
              </w:rPr>
            </w:pPr>
            <w:r w:rsidRPr="001D1102">
              <w:rPr>
                <w:szCs w:val="24"/>
              </w:rPr>
              <w:t>5.</w:t>
            </w:r>
            <w:r w:rsidRPr="001D1102">
              <w:rPr>
                <w:szCs w:val="24"/>
              </w:rPr>
              <w:tab/>
              <w:t xml:space="preserve">Tenderer’s JV Member’s legal address in country of registration: </w:t>
            </w:r>
            <w:r w:rsidRPr="001D1102">
              <w:rPr>
                <w:i/>
                <w:szCs w:val="24"/>
              </w:rPr>
              <w:t>[insert JV’s Member legal address in country of registration]</w:t>
            </w:r>
          </w:p>
        </w:tc>
      </w:tr>
      <w:tr w:rsidR="00FF3F36" w:rsidRPr="001D1102" w14:paraId="427158DE" w14:textId="77777777" w:rsidTr="00DE7EF8">
        <w:trPr>
          <w:cantSplit/>
        </w:trPr>
        <w:tc>
          <w:tcPr>
            <w:tcW w:w="9000" w:type="dxa"/>
          </w:tcPr>
          <w:p w14:paraId="26E760DB" w14:textId="77777777" w:rsidR="00FF3F36" w:rsidRPr="001D1102" w:rsidRDefault="00FF3F36" w:rsidP="00DE7EF8">
            <w:pPr>
              <w:pStyle w:val="BodyText"/>
              <w:spacing w:before="40" w:after="160"/>
              <w:ind w:left="360" w:hanging="360"/>
              <w:rPr>
                <w:szCs w:val="24"/>
              </w:rPr>
            </w:pPr>
            <w:r w:rsidRPr="001D1102">
              <w:rPr>
                <w:szCs w:val="24"/>
              </w:rPr>
              <w:t>6.</w:t>
            </w:r>
            <w:r w:rsidRPr="001D1102">
              <w:rPr>
                <w:szCs w:val="24"/>
              </w:rPr>
              <w:tab/>
              <w:t>Tenderer’s JV Member’s authorized representative information</w:t>
            </w:r>
          </w:p>
          <w:p w14:paraId="157B808A" w14:textId="77777777" w:rsidR="00FF3F36" w:rsidRPr="001D1102" w:rsidRDefault="00FF3F36" w:rsidP="00DE7EF8">
            <w:pPr>
              <w:pStyle w:val="BodyText"/>
              <w:spacing w:before="40" w:after="160"/>
              <w:ind w:left="360" w:hanging="360"/>
              <w:rPr>
                <w:b/>
                <w:szCs w:val="24"/>
              </w:rPr>
            </w:pPr>
            <w:r w:rsidRPr="001D1102">
              <w:rPr>
                <w:szCs w:val="24"/>
              </w:rPr>
              <w:t xml:space="preserve">Name: </w:t>
            </w:r>
            <w:r w:rsidRPr="001D1102">
              <w:rPr>
                <w:i/>
                <w:szCs w:val="24"/>
              </w:rPr>
              <w:t>[insert name of JV’s Member authorized representative]</w:t>
            </w:r>
          </w:p>
          <w:p w14:paraId="3DFEE37B" w14:textId="77777777" w:rsidR="00FF3F36" w:rsidRPr="001D1102" w:rsidRDefault="00FF3F36" w:rsidP="00DE7EF8">
            <w:pPr>
              <w:pStyle w:val="BodyText"/>
              <w:spacing w:before="40" w:after="160"/>
              <w:ind w:left="360" w:hanging="360"/>
              <w:rPr>
                <w:b/>
                <w:szCs w:val="24"/>
              </w:rPr>
            </w:pPr>
            <w:r w:rsidRPr="001D1102">
              <w:rPr>
                <w:szCs w:val="24"/>
              </w:rPr>
              <w:t xml:space="preserve">Address: </w:t>
            </w:r>
            <w:r w:rsidRPr="001D1102">
              <w:rPr>
                <w:i/>
                <w:szCs w:val="24"/>
              </w:rPr>
              <w:t>[insert address of JV’s Member authorized representative]</w:t>
            </w:r>
          </w:p>
          <w:p w14:paraId="7669CC1C" w14:textId="77777777" w:rsidR="00FF3F36" w:rsidRPr="001D1102" w:rsidRDefault="00FF3F36" w:rsidP="00DE7EF8">
            <w:pPr>
              <w:pStyle w:val="BodyText"/>
              <w:spacing w:before="40" w:after="160"/>
              <w:ind w:left="360" w:hanging="360"/>
              <w:rPr>
                <w:i/>
                <w:szCs w:val="24"/>
              </w:rPr>
            </w:pPr>
            <w:r w:rsidRPr="001D1102">
              <w:rPr>
                <w:szCs w:val="24"/>
              </w:rPr>
              <w:t xml:space="preserve">Telephone/Fax numbers: </w:t>
            </w:r>
            <w:r w:rsidRPr="001D1102">
              <w:rPr>
                <w:i/>
                <w:szCs w:val="24"/>
              </w:rPr>
              <w:t>[insert telephone/fax numbers of JV’s Member authorized representative]</w:t>
            </w:r>
          </w:p>
          <w:p w14:paraId="53C833A0" w14:textId="77777777" w:rsidR="00FF3F36" w:rsidRPr="001D1102" w:rsidRDefault="00FF3F36" w:rsidP="00DE7EF8">
            <w:pPr>
              <w:pStyle w:val="BodyText"/>
              <w:spacing w:before="40" w:after="160"/>
              <w:ind w:left="360" w:hanging="360"/>
              <w:rPr>
                <w:szCs w:val="24"/>
              </w:rPr>
            </w:pPr>
            <w:r w:rsidRPr="001D1102">
              <w:rPr>
                <w:szCs w:val="24"/>
              </w:rPr>
              <w:t xml:space="preserve">Email Address: </w:t>
            </w:r>
            <w:r w:rsidRPr="001D1102">
              <w:rPr>
                <w:i/>
                <w:szCs w:val="24"/>
              </w:rPr>
              <w:t>[insert email address of JV’s Member authorized representative]</w:t>
            </w:r>
          </w:p>
        </w:tc>
      </w:tr>
      <w:tr w:rsidR="00FF3F36" w:rsidRPr="001D1102" w14:paraId="1D17F2D3" w14:textId="77777777" w:rsidTr="00DE7EF8">
        <w:tc>
          <w:tcPr>
            <w:tcW w:w="9000" w:type="dxa"/>
          </w:tcPr>
          <w:p w14:paraId="116B0B07" w14:textId="77777777" w:rsidR="00FF3F36" w:rsidRPr="001D1102" w:rsidRDefault="00FF3F36" w:rsidP="00DE7EF8">
            <w:pPr>
              <w:spacing w:before="40" w:after="120"/>
              <w:ind w:left="540" w:hanging="450"/>
              <w:rPr>
                <w:spacing w:val="-2"/>
                <w:szCs w:val="24"/>
              </w:rPr>
            </w:pPr>
            <w:r w:rsidRPr="001D1102">
              <w:rPr>
                <w:spacing w:val="-2"/>
                <w:szCs w:val="24"/>
              </w:rPr>
              <w:t>7.</w:t>
            </w:r>
            <w:r w:rsidRPr="001D1102">
              <w:rPr>
                <w:spacing w:val="-2"/>
                <w:szCs w:val="24"/>
              </w:rPr>
              <w:tab/>
              <w:t>Attached are copies of original documents of</w:t>
            </w:r>
            <w:r w:rsidRPr="001D1102">
              <w:rPr>
                <w:i/>
                <w:szCs w:val="24"/>
              </w:rPr>
              <w:t xml:space="preserve"> [check the box(es) of the attached original documents]</w:t>
            </w:r>
          </w:p>
          <w:p w14:paraId="5292BEDE" w14:textId="77777777" w:rsidR="00FF3F36" w:rsidRDefault="00FF3F36" w:rsidP="00DE7EF8">
            <w:pPr>
              <w:spacing w:before="40" w:after="120"/>
              <w:ind w:left="540" w:hanging="450"/>
              <w:rPr>
                <w:spacing w:val="-8"/>
                <w:szCs w:val="24"/>
              </w:rPr>
            </w:pPr>
            <w:r w:rsidRPr="001D1102">
              <w:rPr>
                <w:rFonts w:eastAsia="MS Mincho"/>
                <w:spacing w:val="-2"/>
                <w:szCs w:val="24"/>
              </w:rPr>
              <w:sym w:font="Wingdings" w:char="F0A8"/>
            </w:r>
            <w:r w:rsidRPr="001D1102">
              <w:rPr>
                <w:rFonts w:eastAsia="MS Mincho"/>
                <w:spacing w:val="-2"/>
                <w:szCs w:val="24"/>
              </w:rPr>
              <w:tab/>
            </w:r>
            <w:r w:rsidRPr="001D1102">
              <w:rPr>
                <w:spacing w:val="-2"/>
                <w:szCs w:val="24"/>
              </w:rPr>
              <w:t xml:space="preserve">Articles of Incorporation (or equivalent documents of constitution or association), and/or registration documents of the </w:t>
            </w:r>
            <w:r w:rsidRPr="001D1102">
              <w:rPr>
                <w:spacing w:val="-8"/>
                <w:szCs w:val="24"/>
              </w:rPr>
              <w:t>legal entity named above, in accordance with ITT4.4</w:t>
            </w:r>
          </w:p>
          <w:p w14:paraId="62B134BF" w14:textId="77777777" w:rsidR="00FF3F36" w:rsidRPr="00203BD3" w:rsidRDefault="00FF3F36" w:rsidP="00DE7EF8">
            <w:pPr>
              <w:spacing w:before="40" w:after="120"/>
              <w:ind w:left="540" w:hanging="450"/>
              <w:rPr>
                <w:spacing w:val="-8"/>
                <w:szCs w:val="24"/>
              </w:rPr>
            </w:pPr>
            <w:r w:rsidRPr="001D1102">
              <w:rPr>
                <w:rFonts w:eastAsia="MS Mincho"/>
                <w:spacing w:val="-2"/>
                <w:szCs w:val="24"/>
              </w:rPr>
              <w:sym w:font="Wingdings" w:char="F0A8"/>
            </w:r>
            <w:r>
              <w:rPr>
                <w:rFonts w:eastAsia="MS Mincho"/>
                <w:spacing w:val="-2"/>
                <w:szCs w:val="24"/>
              </w:rPr>
              <w:t xml:space="preserve">   </w:t>
            </w:r>
            <w:r w:rsidRPr="00203BD3">
              <w:rPr>
                <w:szCs w:val="24"/>
              </w:rPr>
              <w:t>Tax Obligations for Kenyan Tenderers</w:t>
            </w:r>
            <w:r w:rsidRPr="00203BD3">
              <w:rPr>
                <w:rFonts w:eastAsia="Calibri"/>
                <w:szCs w:val="24"/>
                <w:lang w:val="en-GB"/>
              </w:rPr>
              <w:t>, attach copy of cu</w:t>
            </w:r>
            <w:r w:rsidRPr="00203BD3">
              <w:rPr>
                <w:rFonts w:eastAsia="Calibri"/>
                <w:lang w:val="en-GB" w:eastAsia="en-GB"/>
              </w:rPr>
              <w:t>rrent t</w:t>
            </w:r>
            <w:r w:rsidRPr="00203BD3">
              <w:rPr>
                <w:rFonts w:eastAsia="Calibri"/>
                <w:szCs w:val="24"/>
              </w:rPr>
              <w:t xml:space="preserve">ax clearance </w:t>
            </w:r>
            <w:r>
              <w:rPr>
                <w:rFonts w:eastAsia="Calibri"/>
                <w:szCs w:val="24"/>
              </w:rPr>
              <w:t xml:space="preserve">    </w:t>
            </w:r>
            <w:r w:rsidRPr="00203BD3">
              <w:rPr>
                <w:rFonts w:eastAsia="Calibri"/>
                <w:szCs w:val="24"/>
              </w:rPr>
              <w:t>certificate or tax exemption certificate issued by the</w:t>
            </w:r>
            <w:r w:rsidRPr="00203BD3">
              <w:rPr>
                <w:rFonts w:eastAsia="Calibri"/>
                <w:lang w:val="en-GB" w:eastAsia="en-GB"/>
              </w:rPr>
              <w:t xml:space="preserve"> Kenya Revenue Authority</w:t>
            </w:r>
            <w:r w:rsidRPr="00203BD3">
              <w:rPr>
                <w:szCs w:val="24"/>
              </w:rPr>
              <w:t xml:space="preserve"> in accordance with ITT </w:t>
            </w:r>
            <w:r w:rsidRPr="00203BD3">
              <w:rPr>
                <w:rFonts w:eastAsia="Calibri"/>
                <w:szCs w:val="24"/>
                <w:lang w:val="en-GB"/>
              </w:rPr>
              <w:t>4</w:t>
            </w:r>
            <w:r w:rsidRPr="00203BD3">
              <w:rPr>
                <w:szCs w:val="24"/>
              </w:rPr>
              <w:t>.1</w:t>
            </w:r>
            <w:r>
              <w:rPr>
                <w:szCs w:val="24"/>
              </w:rPr>
              <w:t>3</w:t>
            </w:r>
            <w:r w:rsidRPr="00203BD3">
              <w:rPr>
                <w:rFonts w:eastAsia="Calibri"/>
                <w:lang w:val="en-GB" w:eastAsia="en-GB"/>
              </w:rPr>
              <w:t>.</w:t>
            </w:r>
          </w:p>
          <w:p w14:paraId="43416505" w14:textId="77777777" w:rsidR="00FF3F36" w:rsidRPr="001D1102" w:rsidRDefault="00FF3F36" w:rsidP="00DE7EF8">
            <w:pPr>
              <w:spacing w:before="40" w:after="120"/>
              <w:ind w:left="540" w:hanging="450"/>
              <w:rPr>
                <w:spacing w:val="-2"/>
                <w:szCs w:val="24"/>
              </w:rPr>
            </w:pPr>
            <w:r w:rsidRPr="001D1102">
              <w:rPr>
                <w:rFonts w:eastAsia="MS Mincho"/>
                <w:spacing w:val="-2"/>
                <w:szCs w:val="24"/>
              </w:rPr>
              <w:sym w:font="Wingdings" w:char="F0A8"/>
            </w:r>
            <w:r w:rsidRPr="001D1102">
              <w:rPr>
                <w:spacing w:val="-2"/>
                <w:szCs w:val="24"/>
              </w:rPr>
              <w:tab/>
              <w:t>In case of a state-owned enterprise or institution, documents establishing legal and financial autonomy, operation in accordance with commercial law, and not under the supervision of the Procuring Entity, in accordance with ITT4.</w:t>
            </w:r>
            <w:r>
              <w:rPr>
                <w:spacing w:val="-2"/>
                <w:szCs w:val="24"/>
              </w:rPr>
              <w:t>7</w:t>
            </w:r>
            <w:r w:rsidRPr="001D1102">
              <w:rPr>
                <w:spacing w:val="-2"/>
                <w:szCs w:val="24"/>
              </w:rPr>
              <w:t>.</w:t>
            </w:r>
          </w:p>
          <w:p w14:paraId="62DB960A" w14:textId="4161A773" w:rsidR="00FF3F36" w:rsidRPr="001D1102" w:rsidRDefault="00FF3F36" w:rsidP="00C439E3">
            <w:pPr>
              <w:spacing w:before="40" w:after="160"/>
              <w:ind w:left="342" w:hanging="342"/>
              <w:rPr>
                <w:spacing w:val="-2"/>
                <w:szCs w:val="24"/>
              </w:rPr>
            </w:pPr>
            <w:r w:rsidRPr="001D1102">
              <w:rPr>
                <w:spacing w:val="-2"/>
                <w:szCs w:val="24"/>
              </w:rPr>
              <w:t>2. Included are the organizational chart</w:t>
            </w:r>
            <w:r w:rsidR="00C439E3">
              <w:rPr>
                <w:spacing w:val="-2"/>
                <w:szCs w:val="24"/>
              </w:rPr>
              <w:t xml:space="preserve"> and</w:t>
            </w:r>
            <w:r w:rsidRPr="001D1102">
              <w:rPr>
                <w:spacing w:val="-2"/>
                <w:szCs w:val="24"/>
              </w:rPr>
              <w:t xml:space="preserve"> a list of Board of Directors</w:t>
            </w:r>
            <w:r w:rsidR="00C439E3">
              <w:rPr>
                <w:spacing w:val="-2"/>
                <w:szCs w:val="24"/>
              </w:rPr>
              <w:t>.</w:t>
            </w:r>
          </w:p>
        </w:tc>
      </w:tr>
    </w:tbl>
    <w:p w14:paraId="6A293F57" w14:textId="2D8A51F8" w:rsidR="00FF3F36" w:rsidRDefault="00FF3F36">
      <w:pPr>
        <w:tabs>
          <w:tab w:val="left" w:pos="1478"/>
          <w:tab w:val="left" w:pos="2431"/>
        </w:tabs>
        <w:spacing w:before="235" w:line="463" w:lineRule="auto"/>
        <w:ind w:left="170" w:right="3022"/>
        <w:rPr>
          <w:color w:val="231F20"/>
        </w:rPr>
      </w:pPr>
    </w:p>
    <w:p w14:paraId="2E776565" w14:textId="77777777" w:rsidR="00FF3F36" w:rsidRDefault="00FF3F36">
      <w:pPr>
        <w:tabs>
          <w:tab w:val="left" w:pos="1478"/>
          <w:tab w:val="left" w:pos="2431"/>
        </w:tabs>
        <w:spacing w:before="235" w:line="463" w:lineRule="auto"/>
        <w:ind w:left="170" w:right="3022"/>
      </w:pPr>
    </w:p>
    <w:p w14:paraId="7F5006C6" w14:textId="77777777" w:rsidR="00CA02E4" w:rsidRDefault="00CA02E4">
      <w:pPr>
        <w:pStyle w:val="BodyText"/>
        <w:spacing w:before="11"/>
        <w:rPr>
          <w:sz w:val="15"/>
        </w:rPr>
      </w:pPr>
    </w:p>
    <w:p w14:paraId="6E913E93" w14:textId="77777777" w:rsidR="00CA02E4" w:rsidRDefault="00CA02E4">
      <w:pPr>
        <w:spacing w:line="153" w:lineRule="exact"/>
        <w:rPr>
          <w:sz w:val="15"/>
        </w:rPr>
        <w:sectPr w:rsidR="00CA02E4">
          <w:headerReference w:type="even" r:id="rId82"/>
          <w:headerReference w:type="default" r:id="rId83"/>
          <w:footerReference w:type="even" r:id="rId84"/>
          <w:footerReference w:type="default" r:id="rId85"/>
          <w:pgSz w:w="11910" w:h="16840"/>
          <w:pgMar w:top="340" w:right="560" w:bottom="640" w:left="680" w:header="0" w:footer="441" w:gutter="0"/>
          <w:pgNumType w:start="47"/>
          <w:cols w:space="720"/>
        </w:sectPr>
      </w:pPr>
    </w:p>
    <w:p w14:paraId="551A6FEF" w14:textId="77777777" w:rsidR="00CA02E4" w:rsidRDefault="00CA02E4">
      <w:pPr>
        <w:pStyle w:val="BodyText"/>
        <w:rPr>
          <w:sz w:val="20"/>
        </w:rPr>
      </w:pPr>
    </w:p>
    <w:p w14:paraId="7244F844" w14:textId="77777777" w:rsidR="00CA02E4" w:rsidRDefault="00235981">
      <w:pPr>
        <w:pStyle w:val="Heading2"/>
        <w:spacing w:before="255"/>
      </w:pPr>
      <w:bookmarkStart w:id="29" w:name="_Toc73185749"/>
      <w:r>
        <w:rPr>
          <w:color w:val="231F20"/>
        </w:rPr>
        <w:t>FORM FIN – 3.1</w:t>
      </w:r>
      <w:bookmarkEnd w:id="29"/>
    </w:p>
    <w:p w14:paraId="5AF53DBD" w14:textId="77777777" w:rsidR="00CA02E4" w:rsidRDefault="00235981">
      <w:pPr>
        <w:spacing w:before="150"/>
        <w:ind w:left="170"/>
        <w:rPr>
          <w:b/>
          <w:sz w:val="24"/>
        </w:rPr>
      </w:pPr>
      <w:r>
        <w:rPr>
          <w:b/>
          <w:color w:val="231F20"/>
          <w:sz w:val="24"/>
        </w:rPr>
        <w:t>FINANCIAL SITUATION AND PERFORMANCE</w:t>
      </w:r>
    </w:p>
    <w:p w14:paraId="0D4E7160" w14:textId="77777777" w:rsidR="00CA02E4" w:rsidRDefault="00235981">
      <w:pPr>
        <w:spacing w:before="223"/>
        <w:ind w:left="170"/>
        <w:rPr>
          <w:i/>
        </w:rPr>
      </w:pPr>
      <w:r>
        <w:rPr>
          <w:i/>
          <w:color w:val="231F20"/>
        </w:rPr>
        <w:t>[The following table shall be ﬁlled in for the Tenderer and for each member of a Joint Venture]</w:t>
      </w:r>
    </w:p>
    <w:p w14:paraId="15603111" w14:textId="77777777" w:rsidR="00CA02E4" w:rsidRDefault="00235981">
      <w:pPr>
        <w:spacing w:before="234" w:line="415" w:lineRule="auto"/>
        <w:ind w:left="170" w:right="6878"/>
        <w:rPr>
          <w:i/>
        </w:rPr>
      </w:pPr>
      <w:r>
        <w:rPr>
          <w:color w:val="231F20"/>
        </w:rPr>
        <w:t xml:space="preserve">Tenderer's Name: </w:t>
      </w:r>
      <w:r>
        <w:rPr>
          <w:i/>
          <w:color w:val="231F20"/>
        </w:rPr>
        <w:t xml:space="preserve">[insert full name] </w:t>
      </w:r>
      <w:r>
        <w:rPr>
          <w:color w:val="231F20"/>
        </w:rPr>
        <w:t xml:space="preserve">Date: </w:t>
      </w:r>
      <w:r>
        <w:rPr>
          <w:i/>
          <w:color w:val="231F20"/>
        </w:rPr>
        <w:t>[insert day, month, year]</w:t>
      </w:r>
    </w:p>
    <w:p w14:paraId="26470DB4" w14:textId="77777777" w:rsidR="00CA02E4" w:rsidRDefault="00235981">
      <w:pPr>
        <w:spacing w:before="2" w:line="415" w:lineRule="auto"/>
        <w:ind w:left="170" w:right="5940"/>
        <w:rPr>
          <w:i/>
        </w:rPr>
      </w:pPr>
      <w:r>
        <w:rPr>
          <w:color w:val="231F20"/>
        </w:rPr>
        <w:t xml:space="preserve">Joint Venture Member Name: </w:t>
      </w:r>
      <w:r>
        <w:rPr>
          <w:i/>
          <w:color w:val="231F20"/>
        </w:rPr>
        <w:t xml:space="preserve">[insert full name] </w:t>
      </w:r>
      <w:r>
        <w:rPr>
          <w:color w:val="231F20"/>
        </w:rPr>
        <w:t xml:space="preserve">ITT No. and title: </w:t>
      </w:r>
      <w:r>
        <w:rPr>
          <w:i/>
          <w:color w:val="231F20"/>
        </w:rPr>
        <w:t>[insert ITT number and title]</w:t>
      </w:r>
    </w:p>
    <w:p w14:paraId="0EE57288" w14:textId="44FE9A8B" w:rsidR="00CA02E4" w:rsidRDefault="00235981">
      <w:pPr>
        <w:spacing w:before="2"/>
        <w:ind w:left="170"/>
        <w:rPr>
          <w:color w:val="231F20"/>
        </w:rPr>
      </w:pPr>
      <w:r>
        <w:rPr>
          <w:color w:val="231F20"/>
        </w:rPr>
        <w:t xml:space="preserve">Page </w:t>
      </w:r>
      <w:r>
        <w:rPr>
          <w:i/>
          <w:color w:val="231F20"/>
        </w:rPr>
        <w:t xml:space="preserve">[insert page number] </w:t>
      </w:r>
      <w:r>
        <w:rPr>
          <w:color w:val="231F20"/>
        </w:rPr>
        <w:t xml:space="preserve">of </w:t>
      </w:r>
      <w:r>
        <w:rPr>
          <w:i/>
          <w:color w:val="231F20"/>
        </w:rPr>
        <w:t xml:space="preserve">[insert total number] </w:t>
      </w:r>
      <w:r>
        <w:rPr>
          <w:color w:val="231F20"/>
        </w:rPr>
        <w:t>pages</w:t>
      </w:r>
    </w:p>
    <w:p w14:paraId="7773D993" w14:textId="15FD44B1" w:rsidR="00FF3F36" w:rsidRDefault="00FF3F36">
      <w:pPr>
        <w:spacing w:before="2"/>
        <w:ind w:left="170"/>
        <w:rPr>
          <w:color w:val="231F20"/>
        </w:rPr>
      </w:pPr>
    </w:p>
    <w:p w14:paraId="4571D967" w14:textId="77777777" w:rsidR="00FF3F36" w:rsidRPr="001D1102" w:rsidRDefault="00FF3F36" w:rsidP="00FF3F36">
      <w:pPr>
        <w:spacing w:before="240"/>
        <w:jc w:val="both"/>
        <w:rPr>
          <w:b/>
          <w:bCs/>
          <w:spacing w:val="-4"/>
          <w:szCs w:val="24"/>
        </w:rPr>
      </w:pPr>
      <w:r w:rsidRPr="001D1102">
        <w:rPr>
          <w:b/>
          <w:bCs/>
          <w:spacing w:val="-4"/>
          <w:szCs w:val="24"/>
        </w:rPr>
        <w:t>1. Financial data</w:t>
      </w:r>
    </w:p>
    <w:tbl>
      <w:tblPr>
        <w:tblW w:w="0" w:type="auto"/>
        <w:tblInd w:w="3" w:type="dxa"/>
        <w:tblLayout w:type="fixed"/>
        <w:tblCellMar>
          <w:left w:w="0" w:type="dxa"/>
          <w:right w:w="0" w:type="dxa"/>
        </w:tblCellMar>
        <w:tblLook w:val="0000" w:firstRow="0" w:lastRow="0" w:firstColumn="0" w:lastColumn="0" w:noHBand="0" w:noVBand="0"/>
      </w:tblPr>
      <w:tblGrid>
        <w:gridCol w:w="2950"/>
        <w:gridCol w:w="1190"/>
        <w:gridCol w:w="1186"/>
        <w:gridCol w:w="1190"/>
        <w:gridCol w:w="1186"/>
        <w:gridCol w:w="1240"/>
      </w:tblGrid>
      <w:tr w:rsidR="00FF3F36" w:rsidRPr="001D1102" w14:paraId="29053BAD" w14:textId="77777777" w:rsidTr="00DE7EF8">
        <w:trPr>
          <w:trHeight w:val="1206"/>
        </w:trPr>
        <w:tc>
          <w:tcPr>
            <w:tcW w:w="2950" w:type="dxa"/>
            <w:tcBorders>
              <w:top w:val="single" w:sz="2" w:space="0" w:color="auto"/>
              <w:left w:val="single" w:sz="2" w:space="0" w:color="auto"/>
              <w:bottom w:val="single" w:sz="2" w:space="0" w:color="auto"/>
              <w:right w:val="single" w:sz="2" w:space="0" w:color="auto"/>
            </w:tcBorders>
          </w:tcPr>
          <w:p w14:paraId="3BAE2035" w14:textId="77777777" w:rsidR="00FF3F36" w:rsidRPr="001D1102" w:rsidRDefault="00FF3F36" w:rsidP="00DE7EF8">
            <w:pPr>
              <w:jc w:val="both"/>
              <w:rPr>
                <w:b/>
                <w:bCs/>
                <w:spacing w:val="-7"/>
                <w:szCs w:val="24"/>
              </w:rPr>
            </w:pPr>
            <w:r w:rsidRPr="001D1102">
              <w:rPr>
                <w:b/>
                <w:bCs/>
                <w:spacing w:val="-7"/>
                <w:szCs w:val="24"/>
              </w:rPr>
              <w:t>Type of Financial information in</w:t>
            </w:r>
          </w:p>
          <w:p w14:paraId="2216584A" w14:textId="77777777" w:rsidR="00FF3F36" w:rsidRPr="001D1102" w:rsidRDefault="00FF3F36" w:rsidP="00DE7EF8">
            <w:pPr>
              <w:spacing w:after="360"/>
              <w:jc w:val="both"/>
              <w:rPr>
                <w:b/>
                <w:bCs/>
                <w:spacing w:val="-10"/>
                <w:szCs w:val="24"/>
              </w:rPr>
            </w:pPr>
            <w:r w:rsidRPr="001D1102">
              <w:rPr>
                <w:b/>
                <w:bCs/>
                <w:spacing w:val="-10"/>
                <w:szCs w:val="24"/>
              </w:rPr>
              <w:t>(</w:t>
            </w:r>
            <w:r w:rsidRPr="001D1102">
              <w:rPr>
                <w:b/>
                <w:bCs/>
                <w:spacing w:val="-4"/>
                <w:szCs w:val="24"/>
              </w:rPr>
              <w:t>currency</w:t>
            </w:r>
            <w:r w:rsidRPr="001D1102">
              <w:rPr>
                <w:b/>
                <w:bCs/>
                <w:spacing w:val="-10"/>
                <w:szCs w:val="24"/>
              </w:rPr>
              <w:t>)</w:t>
            </w:r>
          </w:p>
        </w:tc>
        <w:tc>
          <w:tcPr>
            <w:tcW w:w="5992" w:type="dxa"/>
            <w:gridSpan w:val="5"/>
            <w:tcBorders>
              <w:top w:val="single" w:sz="2" w:space="0" w:color="auto"/>
              <w:left w:val="single" w:sz="2" w:space="0" w:color="auto"/>
              <w:bottom w:val="single" w:sz="2" w:space="0" w:color="auto"/>
              <w:right w:val="single" w:sz="2" w:space="0" w:color="auto"/>
            </w:tcBorders>
          </w:tcPr>
          <w:p w14:paraId="4E45C9DA" w14:textId="77777777" w:rsidR="00FF3F36" w:rsidRPr="001D1102" w:rsidRDefault="00FF3F36" w:rsidP="00DE7EF8">
            <w:pPr>
              <w:jc w:val="both"/>
              <w:rPr>
                <w:i/>
                <w:iCs/>
                <w:spacing w:val="-4"/>
                <w:szCs w:val="24"/>
              </w:rPr>
            </w:pPr>
            <w:r w:rsidRPr="001D1102">
              <w:rPr>
                <w:b/>
                <w:bCs/>
                <w:spacing w:val="-6"/>
                <w:szCs w:val="24"/>
              </w:rPr>
              <w:t xml:space="preserve">Historic information for previous </w:t>
            </w:r>
            <w:r w:rsidRPr="001D1102">
              <w:rPr>
                <w:i/>
                <w:iCs/>
                <w:spacing w:val="-4"/>
                <w:szCs w:val="24"/>
              </w:rPr>
              <w:t>_ [insert number] years,</w:t>
            </w:r>
          </w:p>
          <w:p w14:paraId="665D8829" w14:textId="77777777" w:rsidR="00FF3F36" w:rsidRPr="001D1102" w:rsidRDefault="00FF3F36" w:rsidP="00DE7EF8">
            <w:pPr>
              <w:jc w:val="both"/>
              <w:rPr>
                <w:i/>
                <w:iCs/>
                <w:spacing w:val="-4"/>
                <w:szCs w:val="24"/>
              </w:rPr>
            </w:pPr>
            <w:r w:rsidRPr="001D1102">
              <w:rPr>
                <w:i/>
                <w:iCs/>
                <w:spacing w:val="-4"/>
                <w:szCs w:val="24"/>
              </w:rPr>
              <w:t>[insert in words]</w:t>
            </w:r>
          </w:p>
          <w:p w14:paraId="2D3D702D" w14:textId="77777777" w:rsidR="00FF3F36" w:rsidRPr="001D1102" w:rsidRDefault="00FF3F36" w:rsidP="00DE7EF8">
            <w:pPr>
              <w:jc w:val="both"/>
              <w:rPr>
                <w:b/>
                <w:bCs/>
                <w:spacing w:val="-10"/>
                <w:szCs w:val="24"/>
              </w:rPr>
            </w:pPr>
            <w:r w:rsidRPr="001D1102">
              <w:rPr>
                <w:b/>
                <w:bCs/>
                <w:spacing w:val="-10"/>
                <w:szCs w:val="24"/>
              </w:rPr>
              <w:t xml:space="preserve">(amount in </w:t>
            </w:r>
            <w:r w:rsidRPr="001D1102">
              <w:rPr>
                <w:b/>
                <w:bCs/>
                <w:spacing w:val="-4"/>
                <w:szCs w:val="24"/>
              </w:rPr>
              <w:t>currency, currency, exchange rate, USD equivalent</w:t>
            </w:r>
            <w:r w:rsidRPr="001D1102">
              <w:rPr>
                <w:b/>
                <w:bCs/>
                <w:spacing w:val="-10"/>
                <w:szCs w:val="24"/>
              </w:rPr>
              <w:t>)</w:t>
            </w:r>
          </w:p>
        </w:tc>
      </w:tr>
      <w:tr w:rsidR="00FF3F36" w:rsidRPr="001D1102" w14:paraId="296C1B30" w14:textId="77777777" w:rsidTr="00DE7EF8">
        <w:trPr>
          <w:trHeight w:hRule="exact" w:val="523"/>
        </w:trPr>
        <w:tc>
          <w:tcPr>
            <w:tcW w:w="2950" w:type="dxa"/>
            <w:tcBorders>
              <w:top w:val="single" w:sz="2" w:space="0" w:color="auto"/>
              <w:left w:val="single" w:sz="2" w:space="0" w:color="auto"/>
              <w:bottom w:val="single" w:sz="2" w:space="0" w:color="auto"/>
              <w:right w:val="single" w:sz="2" w:space="0" w:color="auto"/>
            </w:tcBorders>
          </w:tcPr>
          <w:p w14:paraId="48CF20B5" w14:textId="77777777" w:rsidR="00FF3F36" w:rsidRPr="001D1102" w:rsidRDefault="00FF3F36" w:rsidP="00DE7EF8">
            <w:pPr>
              <w:jc w:val="both"/>
              <w:rPr>
                <w:szCs w:val="24"/>
              </w:rPr>
            </w:pPr>
          </w:p>
        </w:tc>
        <w:tc>
          <w:tcPr>
            <w:tcW w:w="1190" w:type="dxa"/>
            <w:tcBorders>
              <w:top w:val="single" w:sz="2" w:space="0" w:color="auto"/>
              <w:left w:val="single" w:sz="2" w:space="0" w:color="auto"/>
              <w:bottom w:val="single" w:sz="2" w:space="0" w:color="auto"/>
              <w:right w:val="single" w:sz="2" w:space="0" w:color="auto"/>
            </w:tcBorders>
          </w:tcPr>
          <w:p w14:paraId="4D2696D2" w14:textId="77777777" w:rsidR="00FF3F36" w:rsidRPr="001D1102" w:rsidRDefault="00FF3F36" w:rsidP="00DE7EF8">
            <w:pPr>
              <w:spacing w:after="72"/>
              <w:jc w:val="both"/>
              <w:rPr>
                <w:spacing w:val="-4"/>
                <w:szCs w:val="24"/>
              </w:rPr>
            </w:pPr>
            <w:r w:rsidRPr="001D1102">
              <w:rPr>
                <w:spacing w:val="-4"/>
                <w:szCs w:val="24"/>
              </w:rPr>
              <w:t>Year 1</w:t>
            </w:r>
          </w:p>
        </w:tc>
        <w:tc>
          <w:tcPr>
            <w:tcW w:w="1186" w:type="dxa"/>
            <w:tcBorders>
              <w:top w:val="single" w:sz="2" w:space="0" w:color="auto"/>
              <w:left w:val="single" w:sz="2" w:space="0" w:color="auto"/>
              <w:bottom w:val="single" w:sz="2" w:space="0" w:color="auto"/>
              <w:right w:val="single" w:sz="2" w:space="0" w:color="auto"/>
            </w:tcBorders>
          </w:tcPr>
          <w:p w14:paraId="5C74D2AD" w14:textId="77777777" w:rsidR="00FF3F36" w:rsidRPr="001D1102" w:rsidRDefault="00FF3F36" w:rsidP="00DE7EF8">
            <w:pPr>
              <w:spacing w:after="72"/>
              <w:jc w:val="both"/>
              <w:rPr>
                <w:spacing w:val="-4"/>
                <w:szCs w:val="24"/>
              </w:rPr>
            </w:pPr>
            <w:r w:rsidRPr="001D1102">
              <w:rPr>
                <w:spacing w:val="-4"/>
                <w:szCs w:val="24"/>
              </w:rPr>
              <w:t>Year 2</w:t>
            </w:r>
          </w:p>
        </w:tc>
        <w:tc>
          <w:tcPr>
            <w:tcW w:w="1190" w:type="dxa"/>
            <w:tcBorders>
              <w:top w:val="single" w:sz="2" w:space="0" w:color="auto"/>
              <w:left w:val="single" w:sz="2" w:space="0" w:color="auto"/>
              <w:bottom w:val="single" w:sz="2" w:space="0" w:color="auto"/>
              <w:right w:val="single" w:sz="2" w:space="0" w:color="auto"/>
            </w:tcBorders>
          </w:tcPr>
          <w:p w14:paraId="08C30F44" w14:textId="77777777" w:rsidR="00FF3F36" w:rsidRPr="001D1102" w:rsidRDefault="00FF3F36" w:rsidP="00DE7EF8">
            <w:pPr>
              <w:spacing w:after="72"/>
              <w:jc w:val="both"/>
              <w:rPr>
                <w:spacing w:val="-4"/>
                <w:szCs w:val="24"/>
              </w:rPr>
            </w:pPr>
            <w:r w:rsidRPr="001D1102">
              <w:rPr>
                <w:spacing w:val="-4"/>
                <w:szCs w:val="24"/>
              </w:rPr>
              <w:t>Year 3</w:t>
            </w:r>
          </w:p>
        </w:tc>
        <w:tc>
          <w:tcPr>
            <w:tcW w:w="1186" w:type="dxa"/>
            <w:tcBorders>
              <w:top w:val="single" w:sz="2" w:space="0" w:color="auto"/>
              <w:left w:val="single" w:sz="2" w:space="0" w:color="auto"/>
              <w:bottom w:val="single" w:sz="2" w:space="0" w:color="auto"/>
              <w:right w:val="single" w:sz="2" w:space="0" w:color="auto"/>
            </w:tcBorders>
          </w:tcPr>
          <w:p w14:paraId="3E2D6411" w14:textId="77777777" w:rsidR="00FF3F36" w:rsidRPr="001D1102" w:rsidRDefault="00FF3F36" w:rsidP="00DE7EF8">
            <w:pPr>
              <w:spacing w:after="72"/>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6E64BB23" w14:textId="77777777" w:rsidR="00FF3F36" w:rsidRPr="001D1102" w:rsidRDefault="00FF3F36" w:rsidP="00DE7EF8">
            <w:pPr>
              <w:spacing w:after="72"/>
              <w:jc w:val="both"/>
              <w:rPr>
                <w:spacing w:val="-4"/>
                <w:szCs w:val="24"/>
              </w:rPr>
            </w:pPr>
          </w:p>
        </w:tc>
      </w:tr>
      <w:tr w:rsidR="00FF3F36" w:rsidRPr="001D1102" w14:paraId="623F9097" w14:textId="77777777" w:rsidTr="00DE7EF8">
        <w:trPr>
          <w:trHeight w:hRule="exact" w:val="528"/>
        </w:trPr>
        <w:tc>
          <w:tcPr>
            <w:tcW w:w="8942" w:type="dxa"/>
            <w:gridSpan w:val="6"/>
            <w:tcBorders>
              <w:top w:val="single" w:sz="2" w:space="0" w:color="auto"/>
              <w:left w:val="single" w:sz="2" w:space="0" w:color="auto"/>
              <w:bottom w:val="single" w:sz="2" w:space="0" w:color="auto"/>
              <w:right w:val="single" w:sz="2" w:space="0" w:color="auto"/>
            </w:tcBorders>
          </w:tcPr>
          <w:p w14:paraId="335BC273" w14:textId="77777777" w:rsidR="00FF3F36" w:rsidRPr="001D1102" w:rsidRDefault="00FF3F36" w:rsidP="00DE7EF8">
            <w:pPr>
              <w:spacing w:after="72"/>
              <w:ind w:right="2800"/>
              <w:jc w:val="both"/>
              <w:rPr>
                <w:spacing w:val="-4"/>
                <w:szCs w:val="24"/>
              </w:rPr>
            </w:pPr>
            <w:r w:rsidRPr="001D1102">
              <w:rPr>
                <w:spacing w:val="-4"/>
                <w:szCs w:val="24"/>
              </w:rPr>
              <w:t>Statement of Financial Position (Information from Balance Sheet)</w:t>
            </w:r>
          </w:p>
        </w:tc>
      </w:tr>
      <w:tr w:rsidR="00FF3F36" w:rsidRPr="001D1102" w14:paraId="73447F5D"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3B9AD064" w14:textId="77777777" w:rsidR="00FF3F36" w:rsidRPr="001D1102" w:rsidRDefault="00FF3F36" w:rsidP="00DE7EF8">
            <w:pPr>
              <w:spacing w:after="324"/>
              <w:ind w:left="68"/>
              <w:jc w:val="both"/>
              <w:rPr>
                <w:spacing w:val="-4"/>
                <w:szCs w:val="24"/>
              </w:rPr>
            </w:pPr>
            <w:r w:rsidRPr="001D1102">
              <w:rPr>
                <w:spacing w:val="-4"/>
                <w:szCs w:val="24"/>
              </w:rPr>
              <w:t>Total Assets (TA)</w:t>
            </w:r>
          </w:p>
        </w:tc>
        <w:tc>
          <w:tcPr>
            <w:tcW w:w="1190" w:type="dxa"/>
            <w:tcBorders>
              <w:top w:val="single" w:sz="2" w:space="0" w:color="auto"/>
              <w:left w:val="single" w:sz="2" w:space="0" w:color="auto"/>
              <w:bottom w:val="single" w:sz="2" w:space="0" w:color="auto"/>
              <w:right w:val="single" w:sz="2" w:space="0" w:color="auto"/>
            </w:tcBorders>
          </w:tcPr>
          <w:p w14:paraId="3D395682"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BB88C52"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51EC107C"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6841580F"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2DDC30AF" w14:textId="77777777" w:rsidR="00FF3F36" w:rsidRPr="001D1102" w:rsidRDefault="00FF3F36" w:rsidP="00DE7EF8">
            <w:pPr>
              <w:spacing w:after="324"/>
              <w:ind w:left="68"/>
              <w:jc w:val="both"/>
              <w:rPr>
                <w:spacing w:val="-4"/>
                <w:szCs w:val="24"/>
              </w:rPr>
            </w:pPr>
          </w:p>
        </w:tc>
      </w:tr>
      <w:tr w:rsidR="00FF3F36" w:rsidRPr="001D1102" w14:paraId="4CCE3141"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25D7122A" w14:textId="77777777" w:rsidR="00FF3F36" w:rsidRPr="001D1102" w:rsidRDefault="00FF3F36" w:rsidP="00DE7EF8">
            <w:pPr>
              <w:spacing w:after="324"/>
              <w:ind w:left="68"/>
              <w:jc w:val="both"/>
              <w:rPr>
                <w:spacing w:val="-4"/>
                <w:szCs w:val="24"/>
              </w:rPr>
            </w:pPr>
            <w:r w:rsidRPr="001D1102">
              <w:rPr>
                <w:spacing w:val="-4"/>
                <w:szCs w:val="24"/>
              </w:rPr>
              <w:t>Total Liabilities (TL)</w:t>
            </w:r>
          </w:p>
        </w:tc>
        <w:tc>
          <w:tcPr>
            <w:tcW w:w="1190" w:type="dxa"/>
            <w:tcBorders>
              <w:top w:val="single" w:sz="2" w:space="0" w:color="auto"/>
              <w:left w:val="single" w:sz="2" w:space="0" w:color="auto"/>
              <w:bottom w:val="single" w:sz="2" w:space="0" w:color="auto"/>
              <w:right w:val="single" w:sz="2" w:space="0" w:color="auto"/>
            </w:tcBorders>
          </w:tcPr>
          <w:p w14:paraId="46E0A701"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3373B1B9"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7875D04F"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AC55930"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5FFB7541" w14:textId="77777777" w:rsidR="00FF3F36" w:rsidRPr="001D1102" w:rsidRDefault="00FF3F36" w:rsidP="00DE7EF8">
            <w:pPr>
              <w:spacing w:after="324"/>
              <w:ind w:left="68"/>
              <w:jc w:val="both"/>
              <w:rPr>
                <w:spacing w:val="-4"/>
                <w:szCs w:val="24"/>
              </w:rPr>
            </w:pPr>
          </w:p>
        </w:tc>
      </w:tr>
      <w:tr w:rsidR="00FF3F36" w:rsidRPr="001D1102" w14:paraId="1BAB7058" w14:textId="77777777" w:rsidTr="00DE7EF8">
        <w:trPr>
          <w:trHeight w:hRule="exact" w:val="686"/>
        </w:trPr>
        <w:tc>
          <w:tcPr>
            <w:tcW w:w="2950" w:type="dxa"/>
            <w:tcBorders>
              <w:top w:val="single" w:sz="2" w:space="0" w:color="auto"/>
              <w:left w:val="single" w:sz="2" w:space="0" w:color="auto"/>
              <w:bottom w:val="single" w:sz="2" w:space="0" w:color="auto"/>
              <w:right w:val="single" w:sz="2" w:space="0" w:color="auto"/>
            </w:tcBorders>
          </w:tcPr>
          <w:p w14:paraId="1D446102" w14:textId="77777777" w:rsidR="00FF3F36" w:rsidRPr="001D1102" w:rsidRDefault="00FF3F36" w:rsidP="00DE7EF8">
            <w:pPr>
              <w:spacing w:after="324"/>
              <w:ind w:left="68"/>
              <w:jc w:val="both"/>
              <w:rPr>
                <w:spacing w:val="-4"/>
                <w:szCs w:val="24"/>
              </w:rPr>
            </w:pPr>
            <w:r w:rsidRPr="001D1102">
              <w:rPr>
                <w:spacing w:val="-4"/>
                <w:szCs w:val="24"/>
              </w:rPr>
              <w:t>Total Equity/Net Worth (NW)</w:t>
            </w:r>
          </w:p>
        </w:tc>
        <w:tc>
          <w:tcPr>
            <w:tcW w:w="1190" w:type="dxa"/>
            <w:tcBorders>
              <w:top w:val="single" w:sz="2" w:space="0" w:color="auto"/>
              <w:left w:val="single" w:sz="2" w:space="0" w:color="auto"/>
              <w:bottom w:val="single" w:sz="2" w:space="0" w:color="auto"/>
              <w:right w:val="single" w:sz="2" w:space="0" w:color="auto"/>
            </w:tcBorders>
          </w:tcPr>
          <w:p w14:paraId="634A4DC2"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349608FC"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7AE36889"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12E4A6E"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67EA1EC6" w14:textId="77777777" w:rsidR="00FF3F36" w:rsidRPr="001D1102" w:rsidRDefault="00FF3F36" w:rsidP="00DE7EF8">
            <w:pPr>
              <w:spacing w:after="324"/>
              <w:ind w:left="68"/>
              <w:jc w:val="both"/>
              <w:rPr>
                <w:spacing w:val="-4"/>
                <w:szCs w:val="24"/>
              </w:rPr>
            </w:pPr>
          </w:p>
        </w:tc>
      </w:tr>
      <w:tr w:rsidR="00FF3F36" w:rsidRPr="001D1102" w14:paraId="66E4DB81"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1B0199D1" w14:textId="77777777" w:rsidR="00FF3F36" w:rsidRPr="001D1102" w:rsidRDefault="00FF3F36" w:rsidP="00DE7EF8">
            <w:pPr>
              <w:spacing w:after="324"/>
              <w:ind w:left="68"/>
              <w:jc w:val="both"/>
              <w:rPr>
                <w:spacing w:val="-4"/>
                <w:szCs w:val="24"/>
              </w:rPr>
            </w:pPr>
            <w:r w:rsidRPr="001D1102">
              <w:rPr>
                <w:spacing w:val="-4"/>
                <w:szCs w:val="24"/>
              </w:rPr>
              <w:t>Current Assets (CA)</w:t>
            </w:r>
          </w:p>
        </w:tc>
        <w:tc>
          <w:tcPr>
            <w:tcW w:w="1190" w:type="dxa"/>
            <w:tcBorders>
              <w:top w:val="single" w:sz="2" w:space="0" w:color="auto"/>
              <w:left w:val="single" w:sz="2" w:space="0" w:color="auto"/>
              <w:bottom w:val="single" w:sz="2" w:space="0" w:color="auto"/>
              <w:right w:val="single" w:sz="2" w:space="0" w:color="auto"/>
            </w:tcBorders>
          </w:tcPr>
          <w:p w14:paraId="2776A318"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D5BA417"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0FB2CE11"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9980F22"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39896498" w14:textId="77777777" w:rsidR="00FF3F36" w:rsidRPr="001D1102" w:rsidRDefault="00FF3F36" w:rsidP="00DE7EF8">
            <w:pPr>
              <w:spacing w:after="324"/>
              <w:ind w:left="68"/>
              <w:jc w:val="both"/>
              <w:rPr>
                <w:spacing w:val="-4"/>
                <w:szCs w:val="24"/>
              </w:rPr>
            </w:pPr>
          </w:p>
        </w:tc>
      </w:tr>
      <w:tr w:rsidR="00FF3F36" w:rsidRPr="001D1102" w14:paraId="68690A27"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74C5DE38" w14:textId="77777777" w:rsidR="00FF3F36" w:rsidRPr="001D1102" w:rsidRDefault="00FF3F36" w:rsidP="00DE7EF8">
            <w:pPr>
              <w:spacing w:after="324"/>
              <w:ind w:left="68"/>
              <w:jc w:val="both"/>
              <w:rPr>
                <w:spacing w:val="-4"/>
                <w:szCs w:val="24"/>
              </w:rPr>
            </w:pPr>
            <w:r w:rsidRPr="001D1102">
              <w:rPr>
                <w:spacing w:val="-4"/>
                <w:szCs w:val="24"/>
              </w:rPr>
              <w:t>Current Liabilities (CL)</w:t>
            </w:r>
          </w:p>
        </w:tc>
        <w:tc>
          <w:tcPr>
            <w:tcW w:w="1190" w:type="dxa"/>
            <w:tcBorders>
              <w:top w:val="single" w:sz="2" w:space="0" w:color="auto"/>
              <w:left w:val="single" w:sz="2" w:space="0" w:color="auto"/>
              <w:bottom w:val="single" w:sz="2" w:space="0" w:color="auto"/>
              <w:right w:val="single" w:sz="2" w:space="0" w:color="auto"/>
            </w:tcBorders>
          </w:tcPr>
          <w:p w14:paraId="65EAFBEF"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2CFE7C1"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7CFA881D"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3244B8CC"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1172490C" w14:textId="77777777" w:rsidR="00FF3F36" w:rsidRPr="001D1102" w:rsidRDefault="00FF3F36" w:rsidP="00DE7EF8">
            <w:pPr>
              <w:spacing w:after="324"/>
              <w:ind w:left="68"/>
              <w:jc w:val="both"/>
              <w:rPr>
                <w:spacing w:val="-4"/>
                <w:szCs w:val="24"/>
              </w:rPr>
            </w:pPr>
          </w:p>
        </w:tc>
      </w:tr>
      <w:tr w:rsidR="00FF3F36" w:rsidRPr="001D1102" w14:paraId="55649280"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20B76E3C" w14:textId="77777777" w:rsidR="00FF3F36" w:rsidRPr="001D1102" w:rsidRDefault="00FF3F36" w:rsidP="00DE7EF8">
            <w:pPr>
              <w:spacing w:after="324"/>
              <w:ind w:left="68"/>
              <w:jc w:val="both"/>
              <w:rPr>
                <w:spacing w:val="-4"/>
                <w:szCs w:val="24"/>
              </w:rPr>
            </w:pPr>
            <w:r w:rsidRPr="001D1102">
              <w:rPr>
                <w:spacing w:val="-4"/>
                <w:szCs w:val="24"/>
              </w:rPr>
              <w:t>Working Capital (WC)</w:t>
            </w:r>
          </w:p>
        </w:tc>
        <w:tc>
          <w:tcPr>
            <w:tcW w:w="1190" w:type="dxa"/>
            <w:tcBorders>
              <w:top w:val="single" w:sz="2" w:space="0" w:color="auto"/>
              <w:left w:val="single" w:sz="2" w:space="0" w:color="auto"/>
              <w:bottom w:val="single" w:sz="2" w:space="0" w:color="auto"/>
              <w:right w:val="single" w:sz="2" w:space="0" w:color="auto"/>
            </w:tcBorders>
          </w:tcPr>
          <w:p w14:paraId="380CB523"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A8DC22D"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0B5F169C"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9F3257A"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5FF1AC1C" w14:textId="77777777" w:rsidR="00FF3F36" w:rsidRPr="001D1102" w:rsidRDefault="00FF3F36" w:rsidP="00DE7EF8">
            <w:pPr>
              <w:spacing w:after="324"/>
              <w:ind w:left="68"/>
              <w:jc w:val="both"/>
              <w:rPr>
                <w:spacing w:val="-4"/>
                <w:szCs w:val="24"/>
              </w:rPr>
            </w:pPr>
          </w:p>
        </w:tc>
      </w:tr>
      <w:tr w:rsidR="00FF3F36" w:rsidRPr="001D1102" w14:paraId="71EC76EB" w14:textId="77777777" w:rsidTr="00DE7EF8">
        <w:trPr>
          <w:trHeight w:hRule="exact" w:val="284"/>
        </w:trPr>
        <w:tc>
          <w:tcPr>
            <w:tcW w:w="8942" w:type="dxa"/>
            <w:gridSpan w:val="6"/>
            <w:tcBorders>
              <w:top w:val="single" w:sz="2" w:space="0" w:color="auto"/>
              <w:left w:val="single" w:sz="2" w:space="0" w:color="auto"/>
              <w:bottom w:val="single" w:sz="2" w:space="0" w:color="auto"/>
              <w:right w:val="single" w:sz="2" w:space="0" w:color="auto"/>
            </w:tcBorders>
          </w:tcPr>
          <w:p w14:paraId="0E551AA9" w14:textId="77777777" w:rsidR="00FF3F36" w:rsidRPr="001D1102" w:rsidRDefault="00FF3F36" w:rsidP="00DE7EF8">
            <w:pPr>
              <w:spacing w:after="108"/>
              <w:ind w:right="2620"/>
              <w:jc w:val="both"/>
              <w:rPr>
                <w:spacing w:val="-4"/>
                <w:szCs w:val="24"/>
              </w:rPr>
            </w:pPr>
            <w:r w:rsidRPr="001D1102">
              <w:rPr>
                <w:spacing w:val="-4"/>
                <w:szCs w:val="24"/>
              </w:rPr>
              <w:t>Information from Income Statement</w:t>
            </w:r>
          </w:p>
        </w:tc>
      </w:tr>
      <w:tr w:rsidR="00FF3F36" w:rsidRPr="001D1102" w14:paraId="328B58B3"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179B180C" w14:textId="77777777" w:rsidR="00FF3F36" w:rsidRPr="001D1102" w:rsidRDefault="00FF3F36" w:rsidP="00DE7EF8">
            <w:pPr>
              <w:spacing w:after="324"/>
              <w:ind w:left="68"/>
              <w:jc w:val="both"/>
              <w:rPr>
                <w:spacing w:val="-4"/>
                <w:szCs w:val="24"/>
              </w:rPr>
            </w:pPr>
            <w:r w:rsidRPr="001D1102">
              <w:rPr>
                <w:spacing w:val="-4"/>
                <w:szCs w:val="24"/>
              </w:rPr>
              <w:t>Total Revenue (TR)</w:t>
            </w:r>
          </w:p>
        </w:tc>
        <w:tc>
          <w:tcPr>
            <w:tcW w:w="1190" w:type="dxa"/>
            <w:tcBorders>
              <w:top w:val="single" w:sz="2" w:space="0" w:color="auto"/>
              <w:left w:val="single" w:sz="2" w:space="0" w:color="auto"/>
              <w:bottom w:val="single" w:sz="2" w:space="0" w:color="auto"/>
              <w:right w:val="single" w:sz="2" w:space="0" w:color="auto"/>
            </w:tcBorders>
          </w:tcPr>
          <w:p w14:paraId="33F655CF"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0C46AAB0"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0E0ED62A"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6A3AD3E2"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6DDF8201" w14:textId="77777777" w:rsidR="00FF3F36" w:rsidRPr="001D1102" w:rsidRDefault="00FF3F36" w:rsidP="00DE7EF8">
            <w:pPr>
              <w:spacing w:after="324"/>
              <w:ind w:left="68"/>
              <w:jc w:val="both"/>
              <w:rPr>
                <w:spacing w:val="-4"/>
                <w:szCs w:val="24"/>
              </w:rPr>
            </w:pPr>
          </w:p>
        </w:tc>
      </w:tr>
      <w:tr w:rsidR="00FF3F36" w:rsidRPr="001D1102" w14:paraId="30676BAF" w14:textId="77777777" w:rsidTr="00DE7EF8">
        <w:trPr>
          <w:trHeight w:hRule="exact" w:val="780"/>
        </w:trPr>
        <w:tc>
          <w:tcPr>
            <w:tcW w:w="2950" w:type="dxa"/>
            <w:tcBorders>
              <w:top w:val="single" w:sz="2" w:space="0" w:color="auto"/>
              <w:left w:val="single" w:sz="2" w:space="0" w:color="auto"/>
              <w:bottom w:val="single" w:sz="2" w:space="0" w:color="auto"/>
              <w:right w:val="single" w:sz="2" w:space="0" w:color="auto"/>
            </w:tcBorders>
          </w:tcPr>
          <w:p w14:paraId="26D69A14" w14:textId="77777777" w:rsidR="00FF3F36" w:rsidRPr="001D1102" w:rsidRDefault="00FF3F36" w:rsidP="00DE7EF8">
            <w:pPr>
              <w:spacing w:after="324"/>
              <w:ind w:left="68"/>
              <w:jc w:val="both"/>
              <w:rPr>
                <w:spacing w:val="-4"/>
                <w:szCs w:val="24"/>
              </w:rPr>
            </w:pPr>
            <w:r w:rsidRPr="001D1102">
              <w:rPr>
                <w:spacing w:val="-4"/>
                <w:szCs w:val="24"/>
              </w:rPr>
              <w:t>Profits Before Taxes (PBT)</w:t>
            </w:r>
          </w:p>
        </w:tc>
        <w:tc>
          <w:tcPr>
            <w:tcW w:w="1190" w:type="dxa"/>
            <w:tcBorders>
              <w:top w:val="single" w:sz="2" w:space="0" w:color="auto"/>
              <w:left w:val="single" w:sz="2" w:space="0" w:color="auto"/>
              <w:bottom w:val="single" w:sz="2" w:space="0" w:color="auto"/>
              <w:right w:val="single" w:sz="2" w:space="0" w:color="auto"/>
            </w:tcBorders>
          </w:tcPr>
          <w:p w14:paraId="11E1BCF2"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1C1A54ED"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3938C6BD"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522D14CE"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2683FC01" w14:textId="77777777" w:rsidR="00FF3F36" w:rsidRPr="001D1102" w:rsidRDefault="00FF3F36" w:rsidP="00DE7EF8">
            <w:pPr>
              <w:spacing w:after="324"/>
              <w:ind w:left="68"/>
              <w:jc w:val="both"/>
              <w:rPr>
                <w:spacing w:val="-4"/>
                <w:szCs w:val="24"/>
              </w:rPr>
            </w:pPr>
          </w:p>
        </w:tc>
      </w:tr>
      <w:tr w:rsidR="00FF3F36" w:rsidRPr="001D1102" w14:paraId="75108127" w14:textId="77777777" w:rsidTr="00DE7EF8">
        <w:trPr>
          <w:trHeight w:hRule="exact" w:val="329"/>
        </w:trPr>
        <w:tc>
          <w:tcPr>
            <w:tcW w:w="8942" w:type="dxa"/>
            <w:gridSpan w:val="6"/>
            <w:tcBorders>
              <w:top w:val="single" w:sz="2" w:space="0" w:color="auto"/>
              <w:left w:val="single" w:sz="2" w:space="0" w:color="auto"/>
              <w:bottom w:val="single" w:sz="2" w:space="0" w:color="auto"/>
              <w:right w:val="single" w:sz="2" w:space="0" w:color="auto"/>
            </w:tcBorders>
          </w:tcPr>
          <w:p w14:paraId="0A9AF0B2" w14:textId="77777777" w:rsidR="00FF3F36" w:rsidRPr="001D1102" w:rsidRDefault="00FF3F36" w:rsidP="00DE7EF8">
            <w:pPr>
              <w:spacing w:after="108"/>
              <w:ind w:right="2620"/>
              <w:jc w:val="both"/>
              <w:rPr>
                <w:spacing w:val="-4"/>
                <w:szCs w:val="24"/>
              </w:rPr>
            </w:pPr>
            <w:r w:rsidRPr="001D1102">
              <w:rPr>
                <w:spacing w:val="-4"/>
                <w:szCs w:val="24"/>
              </w:rPr>
              <w:t xml:space="preserve">Cash Flow Information </w:t>
            </w:r>
          </w:p>
        </w:tc>
      </w:tr>
      <w:tr w:rsidR="00FF3F36" w:rsidRPr="001D1102" w14:paraId="419B0A85" w14:textId="77777777" w:rsidTr="00DE7EF8">
        <w:trPr>
          <w:trHeight w:hRule="exact" w:val="682"/>
        </w:trPr>
        <w:tc>
          <w:tcPr>
            <w:tcW w:w="2950" w:type="dxa"/>
            <w:tcBorders>
              <w:top w:val="single" w:sz="2" w:space="0" w:color="auto"/>
              <w:left w:val="single" w:sz="2" w:space="0" w:color="auto"/>
              <w:bottom w:val="single" w:sz="2" w:space="0" w:color="auto"/>
              <w:right w:val="single" w:sz="2" w:space="0" w:color="auto"/>
            </w:tcBorders>
          </w:tcPr>
          <w:p w14:paraId="1537A09E" w14:textId="77777777" w:rsidR="00FF3F36" w:rsidRPr="001D1102" w:rsidRDefault="00FF3F36" w:rsidP="00DE7EF8">
            <w:pPr>
              <w:spacing w:after="324"/>
              <w:ind w:left="68"/>
              <w:jc w:val="both"/>
              <w:rPr>
                <w:spacing w:val="-4"/>
                <w:szCs w:val="24"/>
              </w:rPr>
            </w:pPr>
            <w:r w:rsidRPr="001D1102">
              <w:rPr>
                <w:spacing w:val="-4"/>
                <w:szCs w:val="24"/>
              </w:rPr>
              <w:t>Cash Flow from Operating Activities</w:t>
            </w:r>
          </w:p>
        </w:tc>
        <w:tc>
          <w:tcPr>
            <w:tcW w:w="1190" w:type="dxa"/>
            <w:tcBorders>
              <w:top w:val="single" w:sz="2" w:space="0" w:color="auto"/>
              <w:left w:val="single" w:sz="2" w:space="0" w:color="auto"/>
              <w:bottom w:val="single" w:sz="2" w:space="0" w:color="auto"/>
              <w:right w:val="single" w:sz="2" w:space="0" w:color="auto"/>
            </w:tcBorders>
          </w:tcPr>
          <w:p w14:paraId="12199329"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7A2F437D" w14:textId="77777777" w:rsidR="00FF3F36" w:rsidRPr="001D1102" w:rsidRDefault="00FF3F36" w:rsidP="00DE7EF8">
            <w:pPr>
              <w:spacing w:after="324"/>
              <w:ind w:left="68"/>
              <w:jc w:val="both"/>
              <w:rPr>
                <w:spacing w:val="-4"/>
                <w:szCs w:val="24"/>
              </w:rPr>
            </w:pPr>
          </w:p>
        </w:tc>
        <w:tc>
          <w:tcPr>
            <w:tcW w:w="1190" w:type="dxa"/>
            <w:tcBorders>
              <w:top w:val="single" w:sz="2" w:space="0" w:color="auto"/>
              <w:left w:val="single" w:sz="2" w:space="0" w:color="auto"/>
              <w:bottom w:val="single" w:sz="2" w:space="0" w:color="auto"/>
              <w:right w:val="single" w:sz="2" w:space="0" w:color="auto"/>
            </w:tcBorders>
          </w:tcPr>
          <w:p w14:paraId="023D0A13" w14:textId="77777777" w:rsidR="00FF3F36" w:rsidRPr="001D1102" w:rsidRDefault="00FF3F36" w:rsidP="00DE7EF8">
            <w:pPr>
              <w:spacing w:after="324"/>
              <w:ind w:left="68"/>
              <w:jc w:val="both"/>
              <w:rPr>
                <w:spacing w:val="-4"/>
                <w:szCs w:val="24"/>
              </w:rPr>
            </w:pPr>
          </w:p>
        </w:tc>
        <w:tc>
          <w:tcPr>
            <w:tcW w:w="1186" w:type="dxa"/>
            <w:tcBorders>
              <w:top w:val="single" w:sz="2" w:space="0" w:color="auto"/>
              <w:left w:val="single" w:sz="2" w:space="0" w:color="auto"/>
              <w:bottom w:val="single" w:sz="2" w:space="0" w:color="auto"/>
              <w:right w:val="single" w:sz="2" w:space="0" w:color="auto"/>
            </w:tcBorders>
          </w:tcPr>
          <w:p w14:paraId="7AB83186" w14:textId="77777777" w:rsidR="00FF3F36" w:rsidRPr="001D1102" w:rsidRDefault="00FF3F36" w:rsidP="00DE7EF8">
            <w:pPr>
              <w:spacing w:after="324"/>
              <w:ind w:left="68"/>
              <w:jc w:val="both"/>
              <w:rPr>
                <w:spacing w:val="-4"/>
                <w:szCs w:val="24"/>
              </w:rPr>
            </w:pPr>
          </w:p>
        </w:tc>
        <w:tc>
          <w:tcPr>
            <w:tcW w:w="1240" w:type="dxa"/>
            <w:tcBorders>
              <w:top w:val="single" w:sz="2" w:space="0" w:color="auto"/>
              <w:left w:val="single" w:sz="2" w:space="0" w:color="auto"/>
              <w:bottom w:val="single" w:sz="2" w:space="0" w:color="auto"/>
              <w:right w:val="single" w:sz="2" w:space="0" w:color="auto"/>
            </w:tcBorders>
          </w:tcPr>
          <w:p w14:paraId="0750CB7C" w14:textId="77777777" w:rsidR="00FF3F36" w:rsidRPr="001D1102" w:rsidRDefault="00FF3F36" w:rsidP="00DE7EF8">
            <w:pPr>
              <w:spacing w:after="324"/>
              <w:ind w:left="68"/>
              <w:jc w:val="both"/>
              <w:rPr>
                <w:spacing w:val="-4"/>
                <w:szCs w:val="24"/>
              </w:rPr>
            </w:pPr>
          </w:p>
        </w:tc>
      </w:tr>
    </w:tbl>
    <w:p w14:paraId="3040E8D5" w14:textId="77777777" w:rsidR="00FF3F36" w:rsidRDefault="00FF3F36">
      <w:pPr>
        <w:spacing w:before="2"/>
        <w:ind w:left="170"/>
      </w:pPr>
    </w:p>
    <w:p w14:paraId="13679178" w14:textId="77777777" w:rsidR="00CA02E4" w:rsidRDefault="00CA02E4">
      <w:pPr>
        <w:pStyle w:val="BodyText"/>
        <w:spacing w:before="1"/>
        <w:rPr>
          <w:sz w:val="24"/>
        </w:rPr>
      </w:pPr>
    </w:p>
    <w:p w14:paraId="7FB7073F" w14:textId="77777777" w:rsidR="00CA02E4" w:rsidRDefault="00CA02E4">
      <w:pPr>
        <w:sectPr w:rsidR="00CA02E4">
          <w:pgSz w:w="11910" w:h="16840"/>
          <w:pgMar w:top="340" w:right="560" w:bottom="640" w:left="680" w:header="0" w:footer="441" w:gutter="0"/>
          <w:cols w:space="720"/>
        </w:sectPr>
      </w:pPr>
    </w:p>
    <w:p w14:paraId="2B9E0A2E" w14:textId="77777777" w:rsidR="00CA02E4" w:rsidRDefault="00CA02E4">
      <w:pPr>
        <w:pStyle w:val="BodyText"/>
        <w:rPr>
          <w:sz w:val="20"/>
        </w:rPr>
      </w:pPr>
    </w:p>
    <w:p w14:paraId="68F94593" w14:textId="77777777" w:rsidR="00CA02E4" w:rsidRDefault="00235981" w:rsidP="00E43645">
      <w:pPr>
        <w:pStyle w:val="Heading2"/>
        <w:numPr>
          <w:ilvl w:val="0"/>
          <w:numId w:val="31"/>
        </w:numPr>
        <w:tabs>
          <w:tab w:val="left" w:pos="735"/>
          <w:tab w:val="left" w:pos="736"/>
        </w:tabs>
        <w:spacing w:before="248"/>
        <w:ind w:left="735" w:hanging="563"/>
        <w:rPr>
          <w:color w:val="231F20"/>
        </w:rPr>
      </w:pPr>
      <w:bookmarkStart w:id="30" w:name="_Toc73185750"/>
      <w:r>
        <w:rPr>
          <w:color w:val="231F20"/>
        </w:rPr>
        <w:t>FINANCIAL</w:t>
      </w:r>
      <w:r w:rsidR="008E7C3C">
        <w:rPr>
          <w:color w:val="231F20"/>
        </w:rPr>
        <w:t xml:space="preserve"> </w:t>
      </w:r>
      <w:r>
        <w:rPr>
          <w:color w:val="231F20"/>
        </w:rPr>
        <w:t>DOCUMENTS</w:t>
      </w:r>
      <w:bookmarkEnd w:id="30"/>
    </w:p>
    <w:p w14:paraId="3DEF0174" w14:textId="77777777" w:rsidR="00CA02E4" w:rsidRDefault="00235981">
      <w:pPr>
        <w:pStyle w:val="BodyText"/>
        <w:spacing w:before="242" w:line="230" w:lineRule="auto"/>
        <w:ind w:left="172"/>
      </w:pPr>
      <w:r>
        <w:rPr>
          <w:color w:val="231F20"/>
        </w:rPr>
        <w:t xml:space="preserve">The Tenderer and its parties shall provide copies of ﬁnancial statements for </w:t>
      </w:r>
      <w:r>
        <w:rPr>
          <w:i/>
          <w:color w:val="231F20"/>
        </w:rPr>
        <w:t xml:space="preserve">[number] </w:t>
      </w:r>
      <w:r>
        <w:rPr>
          <w:color w:val="231F20"/>
        </w:rPr>
        <w:t>years pursuant Section III, Qualiﬁcations Criteria and Requirements, Sub-factor 3.1. The ﬁnancial statements shall:</w:t>
      </w:r>
    </w:p>
    <w:p w14:paraId="15178BF2" w14:textId="77777777" w:rsidR="00CA02E4" w:rsidRDefault="00235981" w:rsidP="00E43645">
      <w:pPr>
        <w:pStyle w:val="ListParagraph"/>
        <w:numPr>
          <w:ilvl w:val="0"/>
          <w:numId w:val="28"/>
        </w:numPr>
        <w:tabs>
          <w:tab w:val="left" w:pos="735"/>
          <w:tab w:val="left" w:pos="736"/>
        </w:tabs>
        <w:spacing w:before="246" w:line="230" w:lineRule="auto"/>
        <w:ind w:right="290" w:hanging="556"/>
      </w:pPr>
      <w:r>
        <w:rPr>
          <w:color w:val="231F20"/>
        </w:rPr>
        <w:t>reﬂect</w:t>
      </w:r>
      <w:r w:rsidR="003A3117">
        <w:rPr>
          <w:color w:val="231F20"/>
        </w:rPr>
        <w:t xml:space="preserve"> </w:t>
      </w:r>
      <w:r>
        <w:rPr>
          <w:color w:val="231F20"/>
        </w:rPr>
        <w:t>the</w:t>
      </w:r>
      <w:r w:rsidR="003A3117">
        <w:rPr>
          <w:color w:val="231F20"/>
        </w:rPr>
        <w:t xml:space="preserve"> </w:t>
      </w:r>
      <w:r>
        <w:rPr>
          <w:color w:val="231F20"/>
        </w:rPr>
        <w:t>ﬁnancial</w:t>
      </w:r>
      <w:r w:rsidR="003A3117">
        <w:rPr>
          <w:color w:val="231F20"/>
        </w:rPr>
        <w:t xml:space="preserve"> </w:t>
      </w:r>
      <w:r>
        <w:rPr>
          <w:color w:val="231F20"/>
        </w:rPr>
        <w:t>situation</w:t>
      </w:r>
      <w:r w:rsidR="003A3117">
        <w:rPr>
          <w:color w:val="231F20"/>
        </w:rPr>
        <w:t xml:space="preserve"> </w:t>
      </w:r>
      <w:r>
        <w:rPr>
          <w:color w:val="231F20"/>
        </w:rPr>
        <w:t>of</w:t>
      </w:r>
      <w:r w:rsidR="003A3117">
        <w:rPr>
          <w:color w:val="231F20"/>
        </w:rPr>
        <w:t xml:space="preserve"> </w:t>
      </w:r>
      <w:r>
        <w:rPr>
          <w:color w:val="231F20"/>
        </w:rPr>
        <w:t>the</w:t>
      </w:r>
      <w:r w:rsidR="003A3117">
        <w:rPr>
          <w:color w:val="231F20"/>
        </w:rPr>
        <w:t xml:space="preserve"> </w:t>
      </w:r>
      <w:r>
        <w:rPr>
          <w:color w:val="231F20"/>
        </w:rPr>
        <w:t>Tenderer</w:t>
      </w:r>
      <w:r w:rsidR="003A3117">
        <w:rPr>
          <w:color w:val="231F20"/>
        </w:rPr>
        <w:t xml:space="preserve"> </w:t>
      </w:r>
      <w:r>
        <w:rPr>
          <w:color w:val="231F20"/>
        </w:rPr>
        <w:t>or</w:t>
      </w:r>
      <w:r w:rsidR="003A3117">
        <w:rPr>
          <w:color w:val="231F20"/>
        </w:rPr>
        <w:t xml:space="preserve"> in case </w:t>
      </w:r>
      <w:r>
        <w:rPr>
          <w:color w:val="231F20"/>
        </w:rPr>
        <w:t>of</w:t>
      </w:r>
      <w:r w:rsidR="003A3117">
        <w:rPr>
          <w:color w:val="231F20"/>
        </w:rPr>
        <w:t xml:space="preserve"> </w:t>
      </w:r>
      <w:r>
        <w:rPr>
          <w:color w:val="231F20"/>
        </w:rPr>
        <w:t>JV</w:t>
      </w:r>
      <w:r w:rsidR="003A3117">
        <w:rPr>
          <w:color w:val="231F20"/>
        </w:rPr>
        <w:t xml:space="preserve"> </w:t>
      </w:r>
      <w:r>
        <w:rPr>
          <w:color w:val="231F20"/>
        </w:rPr>
        <w:t>member,</w:t>
      </w:r>
      <w:r w:rsidR="003A3117">
        <w:rPr>
          <w:color w:val="231F20"/>
        </w:rPr>
        <w:t xml:space="preserve"> </w:t>
      </w:r>
      <w:r>
        <w:rPr>
          <w:color w:val="231F20"/>
        </w:rPr>
        <w:t>and</w:t>
      </w:r>
      <w:r w:rsidR="003A3117">
        <w:rPr>
          <w:color w:val="231F20"/>
        </w:rPr>
        <w:t xml:space="preserve"> </w:t>
      </w:r>
      <w:r>
        <w:rPr>
          <w:color w:val="231F20"/>
        </w:rPr>
        <w:t>not</w:t>
      </w:r>
      <w:r w:rsidR="003A3117">
        <w:rPr>
          <w:color w:val="231F20"/>
        </w:rPr>
        <w:t xml:space="preserve"> </w:t>
      </w:r>
      <w:r>
        <w:rPr>
          <w:color w:val="231F20"/>
        </w:rPr>
        <w:t>an</w:t>
      </w:r>
      <w:r w:rsidR="003A3117">
        <w:rPr>
          <w:color w:val="231F20"/>
        </w:rPr>
        <w:t xml:space="preserve"> </w:t>
      </w:r>
      <w:r>
        <w:rPr>
          <w:color w:val="231F20"/>
        </w:rPr>
        <w:t>afﬁliated</w:t>
      </w:r>
      <w:r w:rsidR="003A3117">
        <w:rPr>
          <w:color w:val="231F20"/>
        </w:rPr>
        <w:t xml:space="preserve"> </w:t>
      </w:r>
      <w:r>
        <w:rPr>
          <w:color w:val="231F20"/>
        </w:rPr>
        <w:t>entity(such</w:t>
      </w:r>
      <w:r w:rsidR="003A3117">
        <w:rPr>
          <w:color w:val="231F20"/>
        </w:rPr>
        <w:t xml:space="preserve"> </w:t>
      </w:r>
      <w:r>
        <w:rPr>
          <w:color w:val="231F20"/>
        </w:rPr>
        <w:t>as</w:t>
      </w:r>
      <w:r w:rsidR="003A3117">
        <w:rPr>
          <w:color w:val="231F20"/>
        </w:rPr>
        <w:t xml:space="preserve"> </w:t>
      </w:r>
      <w:r>
        <w:rPr>
          <w:color w:val="231F20"/>
        </w:rPr>
        <w:t>parent company</w:t>
      </w:r>
      <w:r w:rsidR="003D4EF2">
        <w:rPr>
          <w:color w:val="231F20"/>
        </w:rPr>
        <w:t xml:space="preserve"> </w:t>
      </w:r>
      <w:r>
        <w:rPr>
          <w:color w:val="231F20"/>
        </w:rPr>
        <w:t>or</w:t>
      </w:r>
      <w:r w:rsidR="003D4EF2">
        <w:rPr>
          <w:color w:val="231F20"/>
        </w:rPr>
        <w:t xml:space="preserve"> </w:t>
      </w:r>
      <w:r>
        <w:rPr>
          <w:color w:val="231F20"/>
        </w:rPr>
        <w:t>group</w:t>
      </w:r>
      <w:r w:rsidR="003D4EF2">
        <w:rPr>
          <w:color w:val="231F20"/>
        </w:rPr>
        <w:t xml:space="preserve"> </w:t>
      </w:r>
      <w:r>
        <w:rPr>
          <w:color w:val="231F20"/>
        </w:rPr>
        <w:t>member).</w:t>
      </w:r>
    </w:p>
    <w:p w14:paraId="43607D5C" w14:textId="77777777" w:rsidR="00CA02E4" w:rsidRDefault="003D4EF2" w:rsidP="00E43645">
      <w:pPr>
        <w:pStyle w:val="ListParagraph"/>
        <w:numPr>
          <w:ilvl w:val="0"/>
          <w:numId w:val="28"/>
        </w:numPr>
        <w:tabs>
          <w:tab w:val="left" w:pos="734"/>
          <w:tab w:val="left" w:pos="736"/>
        </w:tabs>
        <w:spacing w:before="237"/>
        <w:ind w:left="735"/>
      </w:pPr>
      <w:r>
        <w:rPr>
          <w:color w:val="231F20"/>
        </w:rPr>
        <w:t>B</w:t>
      </w:r>
      <w:r w:rsidR="00235981">
        <w:rPr>
          <w:color w:val="231F20"/>
        </w:rPr>
        <w:t>e</w:t>
      </w:r>
      <w:r>
        <w:rPr>
          <w:color w:val="231F20"/>
        </w:rPr>
        <w:t xml:space="preserve"> </w:t>
      </w:r>
      <w:r w:rsidR="00235981">
        <w:rPr>
          <w:color w:val="231F20"/>
        </w:rPr>
        <w:t>independently</w:t>
      </w:r>
      <w:r>
        <w:rPr>
          <w:color w:val="231F20"/>
        </w:rPr>
        <w:t xml:space="preserve"> </w:t>
      </w:r>
      <w:r w:rsidR="00235981">
        <w:rPr>
          <w:color w:val="231F20"/>
        </w:rPr>
        <w:t>audited</w:t>
      </w:r>
      <w:r>
        <w:rPr>
          <w:color w:val="231F20"/>
        </w:rPr>
        <w:t xml:space="preserve"> </w:t>
      </w:r>
      <w:r w:rsidR="00235981">
        <w:rPr>
          <w:color w:val="231F20"/>
        </w:rPr>
        <w:t>or</w:t>
      </w:r>
      <w:r>
        <w:rPr>
          <w:color w:val="231F20"/>
        </w:rPr>
        <w:t xml:space="preserve"> </w:t>
      </w:r>
      <w:r w:rsidR="00235981">
        <w:rPr>
          <w:color w:val="231F20"/>
        </w:rPr>
        <w:t>certiﬁed</w:t>
      </w:r>
      <w:r>
        <w:rPr>
          <w:color w:val="231F20"/>
        </w:rPr>
        <w:t xml:space="preserve"> </w:t>
      </w:r>
      <w:r w:rsidR="00235981">
        <w:rPr>
          <w:color w:val="231F20"/>
        </w:rPr>
        <w:t>in</w:t>
      </w:r>
      <w:r>
        <w:rPr>
          <w:color w:val="231F20"/>
        </w:rPr>
        <w:t xml:space="preserve"> </w:t>
      </w:r>
      <w:r w:rsidR="00235981">
        <w:rPr>
          <w:color w:val="231F20"/>
        </w:rPr>
        <w:t>accordance</w:t>
      </w:r>
      <w:r>
        <w:rPr>
          <w:color w:val="231F20"/>
        </w:rPr>
        <w:t xml:space="preserve"> </w:t>
      </w:r>
      <w:r w:rsidR="00235981">
        <w:rPr>
          <w:color w:val="231F20"/>
        </w:rPr>
        <w:t>with</w:t>
      </w:r>
      <w:r>
        <w:rPr>
          <w:color w:val="231F20"/>
        </w:rPr>
        <w:t xml:space="preserve"> </w:t>
      </w:r>
      <w:r w:rsidR="00235981">
        <w:rPr>
          <w:color w:val="231F20"/>
        </w:rPr>
        <w:t>local</w:t>
      </w:r>
      <w:r>
        <w:rPr>
          <w:color w:val="231F20"/>
        </w:rPr>
        <w:t xml:space="preserve"> </w:t>
      </w:r>
      <w:r w:rsidR="00235981">
        <w:rPr>
          <w:color w:val="231F20"/>
        </w:rPr>
        <w:t>legislation.</w:t>
      </w:r>
    </w:p>
    <w:p w14:paraId="67B5FFF8" w14:textId="77777777" w:rsidR="00CA02E4" w:rsidRDefault="003D4EF2" w:rsidP="00E43645">
      <w:pPr>
        <w:pStyle w:val="ListParagraph"/>
        <w:numPr>
          <w:ilvl w:val="0"/>
          <w:numId w:val="28"/>
        </w:numPr>
        <w:tabs>
          <w:tab w:val="left" w:pos="734"/>
          <w:tab w:val="left" w:pos="736"/>
        </w:tabs>
        <w:spacing w:before="234"/>
        <w:ind w:left="735"/>
      </w:pPr>
      <w:r>
        <w:rPr>
          <w:color w:val="231F20"/>
        </w:rPr>
        <w:t>B</w:t>
      </w:r>
      <w:r w:rsidR="00235981">
        <w:rPr>
          <w:color w:val="231F20"/>
        </w:rPr>
        <w:t>e</w:t>
      </w:r>
      <w:r>
        <w:rPr>
          <w:color w:val="231F20"/>
        </w:rPr>
        <w:t xml:space="preserve"> </w:t>
      </w:r>
      <w:r w:rsidR="00235981">
        <w:rPr>
          <w:color w:val="231F20"/>
        </w:rPr>
        <w:t>complete,</w:t>
      </w:r>
      <w:r>
        <w:rPr>
          <w:color w:val="231F20"/>
        </w:rPr>
        <w:t xml:space="preserve"> </w:t>
      </w:r>
      <w:r w:rsidR="00235981">
        <w:rPr>
          <w:color w:val="231F20"/>
        </w:rPr>
        <w:t>including</w:t>
      </w:r>
      <w:r>
        <w:rPr>
          <w:color w:val="231F20"/>
        </w:rPr>
        <w:t xml:space="preserve"> </w:t>
      </w:r>
      <w:r w:rsidR="00235981">
        <w:rPr>
          <w:color w:val="231F20"/>
        </w:rPr>
        <w:t>all</w:t>
      </w:r>
      <w:r>
        <w:rPr>
          <w:color w:val="231F20"/>
        </w:rPr>
        <w:t xml:space="preserve"> </w:t>
      </w:r>
      <w:r w:rsidR="00235981">
        <w:rPr>
          <w:color w:val="231F20"/>
        </w:rPr>
        <w:t>notes</w:t>
      </w:r>
      <w:r>
        <w:rPr>
          <w:color w:val="231F20"/>
        </w:rPr>
        <w:t xml:space="preserve"> </w:t>
      </w:r>
      <w:r w:rsidR="00235981">
        <w:rPr>
          <w:color w:val="231F20"/>
        </w:rPr>
        <w:t>to</w:t>
      </w:r>
      <w:r>
        <w:rPr>
          <w:color w:val="231F20"/>
        </w:rPr>
        <w:t xml:space="preserve"> </w:t>
      </w:r>
      <w:r w:rsidR="00235981">
        <w:rPr>
          <w:color w:val="231F20"/>
        </w:rPr>
        <w:t>the</w:t>
      </w:r>
      <w:r>
        <w:rPr>
          <w:color w:val="231F20"/>
        </w:rPr>
        <w:t xml:space="preserve"> </w:t>
      </w:r>
      <w:r w:rsidR="00235981">
        <w:rPr>
          <w:color w:val="231F20"/>
        </w:rPr>
        <w:t>ﬁnancial</w:t>
      </w:r>
      <w:r>
        <w:rPr>
          <w:color w:val="231F20"/>
        </w:rPr>
        <w:t xml:space="preserve"> </w:t>
      </w:r>
      <w:r w:rsidR="00235981">
        <w:rPr>
          <w:color w:val="231F20"/>
        </w:rPr>
        <w:t>statements.</w:t>
      </w:r>
    </w:p>
    <w:p w14:paraId="4C29CD39" w14:textId="77777777" w:rsidR="00CA02E4" w:rsidRDefault="003D4EF2" w:rsidP="00E43645">
      <w:pPr>
        <w:pStyle w:val="ListParagraph"/>
        <w:numPr>
          <w:ilvl w:val="0"/>
          <w:numId w:val="28"/>
        </w:numPr>
        <w:tabs>
          <w:tab w:val="left" w:pos="734"/>
          <w:tab w:val="left" w:pos="736"/>
        </w:tabs>
        <w:spacing w:before="234"/>
        <w:ind w:left="735"/>
      </w:pPr>
      <w:r>
        <w:rPr>
          <w:color w:val="231F20"/>
        </w:rPr>
        <w:t>C</w:t>
      </w:r>
      <w:r w:rsidR="00235981">
        <w:rPr>
          <w:color w:val="231F20"/>
        </w:rPr>
        <w:t>orrespond</w:t>
      </w:r>
      <w:r>
        <w:rPr>
          <w:color w:val="231F20"/>
        </w:rPr>
        <w:t xml:space="preserve"> </w:t>
      </w:r>
      <w:r w:rsidR="00235981">
        <w:rPr>
          <w:color w:val="231F20"/>
        </w:rPr>
        <w:t>to</w:t>
      </w:r>
      <w:r>
        <w:rPr>
          <w:color w:val="231F20"/>
        </w:rPr>
        <w:t xml:space="preserve"> </w:t>
      </w:r>
      <w:r w:rsidR="00235981">
        <w:rPr>
          <w:color w:val="231F20"/>
        </w:rPr>
        <w:t>accounting</w:t>
      </w:r>
      <w:r>
        <w:rPr>
          <w:color w:val="231F20"/>
        </w:rPr>
        <w:t xml:space="preserve"> </w:t>
      </w:r>
      <w:r w:rsidR="00235981">
        <w:rPr>
          <w:color w:val="231F20"/>
        </w:rPr>
        <w:t>periods</w:t>
      </w:r>
      <w:r>
        <w:rPr>
          <w:color w:val="231F20"/>
        </w:rPr>
        <w:t xml:space="preserve"> </w:t>
      </w:r>
      <w:r w:rsidR="00235981">
        <w:rPr>
          <w:color w:val="231F20"/>
        </w:rPr>
        <w:t>already</w:t>
      </w:r>
      <w:r>
        <w:rPr>
          <w:color w:val="231F20"/>
        </w:rPr>
        <w:t xml:space="preserve"> </w:t>
      </w:r>
      <w:r w:rsidR="00235981">
        <w:rPr>
          <w:color w:val="231F20"/>
        </w:rPr>
        <w:t>completed</w:t>
      </w:r>
      <w:r>
        <w:rPr>
          <w:color w:val="231F20"/>
        </w:rPr>
        <w:t xml:space="preserve"> </w:t>
      </w:r>
      <w:r w:rsidR="00235981">
        <w:rPr>
          <w:color w:val="231F20"/>
        </w:rPr>
        <w:t>and</w:t>
      </w:r>
      <w:r>
        <w:rPr>
          <w:color w:val="231F20"/>
        </w:rPr>
        <w:t xml:space="preserve"> </w:t>
      </w:r>
      <w:r w:rsidR="00235981">
        <w:rPr>
          <w:color w:val="231F20"/>
        </w:rPr>
        <w:t>audited.</w:t>
      </w:r>
    </w:p>
    <w:p w14:paraId="7AB2CE68" w14:textId="77777777" w:rsidR="00CA02E4" w:rsidRDefault="004204E6">
      <w:pPr>
        <w:pStyle w:val="BodyText"/>
        <w:spacing w:before="235" w:line="230" w:lineRule="auto"/>
        <w:ind w:left="1187" w:hanging="5"/>
      </w:pPr>
      <w:r>
        <w:rPr>
          <w:noProof/>
        </w:rPr>
        <mc:AlternateContent>
          <mc:Choice Requires="wps">
            <w:drawing>
              <wp:anchor distT="0" distB="0" distL="114300" distR="114300" simplePos="0" relativeHeight="251456000" behindDoc="0" locked="0" layoutInCell="1" allowOverlap="1" wp14:anchorId="6EADA4C8" wp14:editId="2FA1EA34">
                <wp:simplePos x="0" y="0"/>
                <wp:positionH relativeFrom="page">
                  <wp:posOffset>901065</wp:posOffset>
                </wp:positionH>
                <wp:positionV relativeFrom="paragraph">
                  <wp:posOffset>188595</wp:posOffset>
                </wp:positionV>
                <wp:extent cx="151765" cy="90170"/>
                <wp:effectExtent l="0" t="0" r="19685" b="24130"/>
                <wp:wrapNone/>
                <wp:docPr id="1445" name="Rectangl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90170"/>
                        </a:xfrm>
                        <a:prstGeom prst="rect">
                          <a:avLst/>
                        </a:prstGeom>
                        <a:noFill/>
                        <a:ln w="9522">
                          <a:solidFill>
                            <a:srgbClr val="231F2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59169" id="Rectangle 633" o:spid="_x0000_s1026" style="position:absolute;margin-left:70.95pt;margin-top:14.85pt;width:11.95pt;height:7.1pt;z-index:25143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" filled="f" strokecolor="#231f20" strokeweight=".2645mm">
                <w10:wrap anchorx="page"/>
              </v:rect>
            </w:pict>
          </mc:Fallback>
        </mc:AlternateContent>
      </w:r>
      <w:r w:rsidR="00235981">
        <w:rPr>
          <w:color w:val="231F20"/>
        </w:rPr>
        <w:t>Attached</w:t>
      </w:r>
      <w:r w:rsidR="003D4EF2">
        <w:rPr>
          <w:color w:val="231F20"/>
        </w:rPr>
        <w:t xml:space="preserve"> </w:t>
      </w:r>
      <w:r w:rsidR="00235981">
        <w:rPr>
          <w:color w:val="231F20"/>
        </w:rPr>
        <w:t>are</w:t>
      </w:r>
      <w:r w:rsidR="003D4EF2">
        <w:rPr>
          <w:color w:val="231F20"/>
        </w:rPr>
        <w:t xml:space="preserve"> </w:t>
      </w:r>
      <w:r w:rsidR="00235981">
        <w:rPr>
          <w:color w:val="231F20"/>
        </w:rPr>
        <w:t>copies</w:t>
      </w:r>
      <w:r w:rsidR="003D4EF2">
        <w:rPr>
          <w:color w:val="231F20"/>
        </w:rPr>
        <w:t xml:space="preserve"> </w:t>
      </w:r>
      <w:r w:rsidR="00235981">
        <w:rPr>
          <w:color w:val="231F20"/>
        </w:rPr>
        <w:t>of</w:t>
      </w:r>
      <w:r w:rsidR="003D4EF2">
        <w:rPr>
          <w:color w:val="231F20"/>
        </w:rPr>
        <w:t xml:space="preserve"> </w:t>
      </w:r>
      <w:r w:rsidR="00235981">
        <w:rPr>
          <w:color w:val="231F20"/>
        </w:rPr>
        <w:t>ﬁnancial</w:t>
      </w:r>
      <w:r w:rsidR="003D4EF2">
        <w:rPr>
          <w:color w:val="231F20"/>
        </w:rPr>
        <w:t xml:space="preserve"> </w:t>
      </w:r>
      <w:r w:rsidR="00235981">
        <w:rPr>
          <w:color w:val="231F20"/>
        </w:rPr>
        <w:t>statements</w:t>
      </w:r>
      <w:r w:rsidR="00235981">
        <w:rPr>
          <w:color w:val="231F20"/>
          <w:position w:val="11"/>
          <w:sz w:val="11"/>
        </w:rPr>
        <w:t>4</w:t>
      </w:r>
      <w:r w:rsidR="00A86A86">
        <w:rPr>
          <w:color w:val="231F20"/>
          <w:position w:val="11"/>
          <w:sz w:val="11"/>
        </w:rPr>
        <w:t xml:space="preserve"> </w:t>
      </w:r>
      <w:r w:rsidR="00235981">
        <w:rPr>
          <w:color w:val="231F20"/>
        </w:rPr>
        <w:t>for</w:t>
      </w:r>
      <w:r w:rsidR="003D4EF2">
        <w:rPr>
          <w:color w:val="231F20"/>
        </w:rPr>
        <w:t xml:space="preserve"> </w:t>
      </w:r>
      <w:r w:rsidR="00235981">
        <w:rPr>
          <w:color w:val="231F20"/>
        </w:rPr>
        <w:t>the</w:t>
      </w:r>
      <w:r w:rsidR="00A86A86">
        <w:rPr>
          <w:color w:val="231F20"/>
        </w:rPr>
        <w:t xml:space="preserve"> </w:t>
      </w:r>
      <w:r w:rsidR="00235981">
        <w:rPr>
          <w:i/>
          <w:color w:val="231F20"/>
        </w:rPr>
        <w:t>[number]</w:t>
      </w:r>
      <w:r w:rsidR="00A86A86">
        <w:rPr>
          <w:i/>
          <w:color w:val="231F20"/>
        </w:rPr>
        <w:t xml:space="preserve"> </w:t>
      </w:r>
      <w:r w:rsidR="00235981">
        <w:rPr>
          <w:color w:val="231F20"/>
        </w:rPr>
        <w:t>years</w:t>
      </w:r>
      <w:r w:rsidR="003D4EF2">
        <w:rPr>
          <w:color w:val="231F20"/>
        </w:rPr>
        <w:t xml:space="preserve"> </w:t>
      </w:r>
      <w:r w:rsidR="00235981">
        <w:rPr>
          <w:color w:val="231F20"/>
        </w:rPr>
        <w:t>required</w:t>
      </w:r>
      <w:r w:rsidR="003D4EF2">
        <w:rPr>
          <w:color w:val="231F20"/>
        </w:rPr>
        <w:t xml:space="preserve"> </w:t>
      </w:r>
      <w:r w:rsidR="00235981">
        <w:rPr>
          <w:color w:val="231F20"/>
        </w:rPr>
        <w:t>above;</w:t>
      </w:r>
      <w:r w:rsidR="003D4EF2">
        <w:rPr>
          <w:color w:val="231F20"/>
        </w:rPr>
        <w:t xml:space="preserve"> </w:t>
      </w:r>
      <w:r w:rsidR="00235981">
        <w:rPr>
          <w:color w:val="231F20"/>
        </w:rPr>
        <w:t>and</w:t>
      </w:r>
      <w:r w:rsidR="003D4EF2">
        <w:rPr>
          <w:color w:val="231F20"/>
        </w:rPr>
        <w:t xml:space="preserve"> </w:t>
      </w:r>
      <w:r w:rsidR="00235981">
        <w:rPr>
          <w:color w:val="231F20"/>
        </w:rPr>
        <w:t>complying</w:t>
      </w:r>
      <w:r w:rsidR="003D4EF2">
        <w:rPr>
          <w:color w:val="231F20"/>
        </w:rPr>
        <w:t xml:space="preserve"> </w:t>
      </w:r>
      <w:r w:rsidR="00235981">
        <w:rPr>
          <w:color w:val="231F20"/>
        </w:rPr>
        <w:t>with</w:t>
      </w:r>
      <w:r w:rsidR="003D4EF2">
        <w:rPr>
          <w:color w:val="231F20"/>
        </w:rPr>
        <w:t xml:space="preserve"> </w:t>
      </w:r>
      <w:r w:rsidR="00235981">
        <w:rPr>
          <w:color w:val="231F20"/>
        </w:rPr>
        <w:t>the requirements</w:t>
      </w:r>
    </w:p>
    <w:p w14:paraId="38A56FA8" w14:textId="77777777" w:rsidR="00CA02E4" w:rsidRDefault="00CA02E4">
      <w:pPr>
        <w:pStyle w:val="BodyText"/>
        <w:rPr>
          <w:sz w:val="20"/>
        </w:rPr>
      </w:pPr>
    </w:p>
    <w:p w14:paraId="3DB94DE2" w14:textId="77777777" w:rsidR="00CA02E4" w:rsidRDefault="00CA02E4">
      <w:pPr>
        <w:pStyle w:val="BodyText"/>
        <w:rPr>
          <w:sz w:val="20"/>
        </w:rPr>
      </w:pPr>
    </w:p>
    <w:p w14:paraId="08EDA661" w14:textId="77777777" w:rsidR="00CA02E4" w:rsidRDefault="00CA02E4">
      <w:pPr>
        <w:pStyle w:val="BodyText"/>
        <w:rPr>
          <w:sz w:val="20"/>
        </w:rPr>
      </w:pPr>
    </w:p>
    <w:p w14:paraId="20149176" w14:textId="77777777" w:rsidR="00CA02E4" w:rsidRDefault="00CA02E4">
      <w:pPr>
        <w:pStyle w:val="BodyText"/>
        <w:rPr>
          <w:sz w:val="20"/>
        </w:rPr>
      </w:pPr>
    </w:p>
    <w:p w14:paraId="501D1483" w14:textId="77777777" w:rsidR="00CA02E4" w:rsidRDefault="00CA02E4">
      <w:pPr>
        <w:pStyle w:val="BodyText"/>
        <w:rPr>
          <w:sz w:val="20"/>
        </w:rPr>
      </w:pPr>
    </w:p>
    <w:p w14:paraId="06A8CBB9" w14:textId="77777777" w:rsidR="00CA02E4" w:rsidRDefault="00CA02E4">
      <w:pPr>
        <w:pStyle w:val="BodyText"/>
        <w:rPr>
          <w:sz w:val="20"/>
        </w:rPr>
      </w:pPr>
    </w:p>
    <w:p w14:paraId="149C1B6D" w14:textId="77777777" w:rsidR="00CA02E4" w:rsidRDefault="00CA02E4">
      <w:pPr>
        <w:pStyle w:val="BodyText"/>
        <w:rPr>
          <w:sz w:val="20"/>
        </w:rPr>
      </w:pPr>
    </w:p>
    <w:p w14:paraId="43D4E64F" w14:textId="77777777" w:rsidR="00CA02E4" w:rsidRDefault="00CA02E4">
      <w:pPr>
        <w:pStyle w:val="BodyText"/>
        <w:rPr>
          <w:sz w:val="20"/>
        </w:rPr>
      </w:pPr>
    </w:p>
    <w:p w14:paraId="59944A00" w14:textId="77777777" w:rsidR="00CA02E4" w:rsidRDefault="00CA02E4">
      <w:pPr>
        <w:pStyle w:val="BodyText"/>
        <w:rPr>
          <w:sz w:val="20"/>
        </w:rPr>
      </w:pPr>
    </w:p>
    <w:p w14:paraId="28E7D205" w14:textId="77777777" w:rsidR="00CA02E4" w:rsidRDefault="00CA02E4">
      <w:pPr>
        <w:pStyle w:val="BodyText"/>
        <w:rPr>
          <w:sz w:val="20"/>
        </w:rPr>
      </w:pPr>
    </w:p>
    <w:p w14:paraId="6070D27F" w14:textId="77777777" w:rsidR="00CA02E4" w:rsidRDefault="00CA02E4">
      <w:pPr>
        <w:pStyle w:val="BodyText"/>
        <w:rPr>
          <w:sz w:val="20"/>
        </w:rPr>
      </w:pPr>
    </w:p>
    <w:p w14:paraId="63483351" w14:textId="77777777" w:rsidR="00CA02E4" w:rsidRDefault="00CA02E4">
      <w:pPr>
        <w:pStyle w:val="BodyText"/>
        <w:rPr>
          <w:sz w:val="20"/>
        </w:rPr>
      </w:pPr>
    </w:p>
    <w:p w14:paraId="63E59AD1" w14:textId="77777777" w:rsidR="00CA02E4" w:rsidRDefault="00CA02E4">
      <w:pPr>
        <w:pStyle w:val="BodyText"/>
        <w:rPr>
          <w:sz w:val="20"/>
        </w:rPr>
      </w:pPr>
    </w:p>
    <w:p w14:paraId="7A712F72" w14:textId="77777777" w:rsidR="00CA02E4" w:rsidRDefault="00CA02E4">
      <w:pPr>
        <w:pStyle w:val="BodyText"/>
        <w:rPr>
          <w:sz w:val="20"/>
        </w:rPr>
      </w:pPr>
    </w:p>
    <w:p w14:paraId="63361B5A" w14:textId="77777777" w:rsidR="00CA02E4" w:rsidRDefault="00CA02E4">
      <w:pPr>
        <w:pStyle w:val="BodyText"/>
        <w:rPr>
          <w:sz w:val="20"/>
        </w:rPr>
      </w:pPr>
    </w:p>
    <w:p w14:paraId="2DC43E1D" w14:textId="77777777" w:rsidR="00CA02E4" w:rsidRDefault="00CA02E4">
      <w:pPr>
        <w:pStyle w:val="BodyText"/>
        <w:rPr>
          <w:sz w:val="20"/>
        </w:rPr>
      </w:pPr>
    </w:p>
    <w:p w14:paraId="5C8FA005" w14:textId="77777777" w:rsidR="00CA02E4" w:rsidRDefault="00CA02E4">
      <w:pPr>
        <w:pStyle w:val="BodyText"/>
        <w:rPr>
          <w:sz w:val="20"/>
        </w:rPr>
      </w:pPr>
    </w:p>
    <w:p w14:paraId="0CFAD695" w14:textId="77777777" w:rsidR="00CA02E4" w:rsidRDefault="00CA02E4">
      <w:pPr>
        <w:pStyle w:val="BodyText"/>
        <w:rPr>
          <w:sz w:val="20"/>
        </w:rPr>
      </w:pPr>
    </w:p>
    <w:p w14:paraId="0E06C1C9" w14:textId="77777777" w:rsidR="00CA02E4" w:rsidRDefault="00CA02E4">
      <w:pPr>
        <w:pStyle w:val="BodyText"/>
        <w:rPr>
          <w:sz w:val="20"/>
        </w:rPr>
      </w:pPr>
    </w:p>
    <w:p w14:paraId="34450394" w14:textId="77777777" w:rsidR="00CA02E4" w:rsidRDefault="00CA02E4">
      <w:pPr>
        <w:pStyle w:val="BodyText"/>
        <w:rPr>
          <w:sz w:val="20"/>
        </w:rPr>
      </w:pPr>
    </w:p>
    <w:p w14:paraId="56A70A26" w14:textId="77777777" w:rsidR="00CA02E4" w:rsidRDefault="00CA02E4">
      <w:pPr>
        <w:pStyle w:val="BodyText"/>
        <w:rPr>
          <w:sz w:val="20"/>
        </w:rPr>
      </w:pPr>
    </w:p>
    <w:p w14:paraId="613D3549" w14:textId="77777777" w:rsidR="00CA02E4" w:rsidRDefault="00CA02E4">
      <w:pPr>
        <w:pStyle w:val="BodyText"/>
        <w:rPr>
          <w:sz w:val="20"/>
        </w:rPr>
      </w:pPr>
    </w:p>
    <w:p w14:paraId="0432176D" w14:textId="77777777" w:rsidR="00CA02E4" w:rsidRDefault="00CA02E4">
      <w:pPr>
        <w:pStyle w:val="BodyText"/>
        <w:rPr>
          <w:sz w:val="20"/>
        </w:rPr>
      </w:pPr>
    </w:p>
    <w:p w14:paraId="10B96547" w14:textId="77777777" w:rsidR="00CA02E4" w:rsidRDefault="00CA02E4">
      <w:pPr>
        <w:pStyle w:val="BodyText"/>
        <w:rPr>
          <w:sz w:val="20"/>
        </w:rPr>
      </w:pPr>
    </w:p>
    <w:p w14:paraId="336EFC82" w14:textId="77777777" w:rsidR="00CA02E4" w:rsidRDefault="00CA02E4">
      <w:pPr>
        <w:pStyle w:val="BodyText"/>
        <w:rPr>
          <w:sz w:val="20"/>
        </w:rPr>
      </w:pPr>
    </w:p>
    <w:p w14:paraId="43D9C50B" w14:textId="77777777" w:rsidR="00CA02E4" w:rsidRDefault="00CA02E4">
      <w:pPr>
        <w:pStyle w:val="BodyText"/>
        <w:rPr>
          <w:sz w:val="20"/>
        </w:rPr>
      </w:pPr>
    </w:p>
    <w:p w14:paraId="14690B38" w14:textId="77777777" w:rsidR="00CA02E4" w:rsidRDefault="00CA02E4">
      <w:pPr>
        <w:pStyle w:val="BodyText"/>
        <w:rPr>
          <w:sz w:val="20"/>
        </w:rPr>
      </w:pPr>
    </w:p>
    <w:p w14:paraId="1CE01D1E" w14:textId="77777777" w:rsidR="00CA02E4" w:rsidRDefault="00CA02E4">
      <w:pPr>
        <w:pStyle w:val="BodyText"/>
        <w:rPr>
          <w:sz w:val="20"/>
        </w:rPr>
      </w:pPr>
    </w:p>
    <w:p w14:paraId="5CC9BD19" w14:textId="77777777" w:rsidR="00CA02E4" w:rsidRDefault="00CA02E4">
      <w:pPr>
        <w:pStyle w:val="BodyText"/>
        <w:rPr>
          <w:sz w:val="20"/>
        </w:rPr>
      </w:pPr>
    </w:p>
    <w:p w14:paraId="42684093" w14:textId="77777777" w:rsidR="00CA02E4" w:rsidRDefault="00CA02E4">
      <w:pPr>
        <w:pStyle w:val="BodyText"/>
        <w:rPr>
          <w:sz w:val="20"/>
        </w:rPr>
      </w:pPr>
    </w:p>
    <w:p w14:paraId="34820EBC" w14:textId="77777777" w:rsidR="00CA02E4" w:rsidRDefault="00CA02E4">
      <w:pPr>
        <w:pStyle w:val="BodyText"/>
        <w:rPr>
          <w:sz w:val="20"/>
        </w:rPr>
      </w:pPr>
    </w:p>
    <w:p w14:paraId="7C7C1923" w14:textId="77777777" w:rsidR="00CA02E4" w:rsidRDefault="00CA02E4">
      <w:pPr>
        <w:pStyle w:val="BodyText"/>
        <w:rPr>
          <w:sz w:val="20"/>
        </w:rPr>
      </w:pPr>
    </w:p>
    <w:p w14:paraId="3FDD418F" w14:textId="77777777" w:rsidR="00CA02E4" w:rsidRDefault="00CA02E4">
      <w:pPr>
        <w:pStyle w:val="BodyText"/>
        <w:rPr>
          <w:sz w:val="20"/>
        </w:rPr>
      </w:pPr>
    </w:p>
    <w:p w14:paraId="2628EFE1" w14:textId="77777777" w:rsidR="00CA02E4" w:rsidRDefault="00CA02E4">
      <w:pPr>
        <w:pStyle w:val="BodyText"/>
        <w:rPr>
          <w:sz w:val="20"/>
        </w:rPr>
      </w:pPr>
    </w:p>
    <w:p w14:paraId="0B8757EB" w14:textId="77777777" w:rsidR="00CA02E4" w:rsidRDefault="00CA02E4">
      <w:pPr>
        <w:pStyle w:val="BodyText"/>
        <w:rPr>
          <w:sz w:val="20"/>
        </w:rPr>
      </w:pPr>
    </w:p>
    <w:p w14:paraId="6244894B" w14:textId="77777777" w:rsidR="00CA02E4" w:rsidRDefault="00CA02E4">
      <w:pPr>
        <w:pStyle w:val="BodyText"/>
        <w:rPr>
          <w:sz w:val="20"/>
        </w:rPr>
      </w:pPr>
    </w:p>
    <w:p w14:paraId="7A53E18D" w14:textId="77777777" w:rsidR="00CA02E4" w:rsidRDefault="00CA02E4">
      <w:pPr>
        <w:pStyle w:val="BodyText"/>
        <w:rPr>
          <w:sz w:val="20"/>
        </w:rPr>
      </w:pPr>
    </w:p>
    <w:p w14:paraId="7F00E038" w14:textId="77777777" w:rsidR="00CA02E4" w:rsidRDefault="00CA02E4">
      <w:pPr>
        <w:pStyle w:val="BodyText"/>
        <w:rPr>
          <w:sz w:val="20"/>
        </w:rPr>
      </w:pPr>
    </w:p>
    <w:p w14:paraId="5FA6CA3D" w14:textId="77777777" w:rsidR="00CA02E4" w:rsidRDefault="00CA02E4">
      <w:pPr>
        <w:pStyle w:val="BodyText"/>
        <w:rPr>
          <w:sz w:val="20"/>
        </w:rPr>
      </w:pPr>
    </w:p>
    <w:p w14:paraId="1CA976C8" w14:textId="77777777" w:rsidR="00CA02E4" w:rsidRDefault="00CA02E4">
      <w:pPr>
        <w:pStyle w:val="BodyText"/>
        <w:rPr>
          <w:sz w:val="20"/>
        </w:rPr>
      </w:pPr>
    </w:p>
    <w:p w14:paraId="2C3E8A5C" w14:textId="77777777" w:rsidR="00CA02E4" w:rsidRDefault="00CA02E4">
      <w:pPr>
        <w:pStyle w:val="BodyText"/>
        <w:rPr>
          <w:sz w:val="20"/>
        </w:rPr>
      </w:pPr>
    </w:p>
    <w:p w14:paraId="764EABA2" w14:textId="77777777" w:rsidR="00CA02E4" w:rsidRDefault="00CA02E4">
      <w:pPr>
        <w:pStyle w:val="BodyText"/>
        <w:rPr>
          <w:sz w:val="20"/>
        </w:rPr>
      </w:pPr>
    </w:p>
    <w:p w14:paraId="431B593E" w14:textId="77777777" w:rsidR="00CA02E4" w:rsidRDefault="00CA02E4">
      <w:pPr>
        <w:pStyle w:val="BodyText"/>
        <w:rPr>
          <w:sz w:val="20"/>
        </w:rPr>
      </w:pPr>
    </w:p>
    <w:p w14:paraId="0B3B6EE0" w14:textId="77777777" w:rsidR="00CA02E4" w:rsidRDefault="00CA02E4">
      <w:pPr>
        <w:pStyle w:val="BodyText"/>
        <w:rPr>
          <w:sz w:val="20"/>
        </w:rPr>
      </w:pPr>
    </w:p>
    <w:p w14:paraId="02194891" w14:textId="77777777" w:rsidR="00CA02E4" w:rsidRDefault="00CA02E4">
      <w:pPr>
        <w:pStyle w:val="BodyText"/>
        <w:rPr>
          <w:sz w:val="20"/>
        </w:rPr>
      </w:pPr>
    </w:p>
    <w:p w14:paraId="1F019734" w14:textId="77777777" w:rsidR="00CA02E4" w:rsidRDefault="00CA02E4">
      <w:pPr>
        <w:pStyle w:val="BodyText"/>
        <w:rPr>
          <w:sz w:val="20"/>
        </w:rPr>
      </w:pPr>
    </w:p>
    <w:p w14:paraId="1B126609" w14:textId="77777777" w:rsidR="00CA02E4" w:rsidRDefault="004204E6">
      <w:pPr>
        <w:pStyle w:val="BodyText"/>
        <w:spacing w:before="6"/>
        <w:rPr>
          <w:sz w:val="21"/>
        </w:rPr>
      </w:pPr>
      <w:r>
        <w:rPr>
          <w:noProof/>
        </w:rPr>
        <mc:AlternateContent>
          <mc:Choice Requires="wps">
            <w:drawing>
              <wp:anchor distT="4294967295" distB="4294967295" distL="0" distR="0" simplePos="0" relativeHeight="251454976" behindDoc="0" locked="0" layoutInCell="1" allowOverlap="1" wp14:anchorId="4AA5780D" wp14:editId="71A29F9C">
                <wp:simplePos x="0" y="0"/>
                <wp:positionH relativeFrom="page">
                  <wp:posOffset>539115</wp:posOffset>
                </wp:positionH>
                <wp:positionV relativeFrom="paragraph">
                  <wp:posOffset>185419</wp:posOffset>
                </wp:positionV>
                <wp:extent cx="2934970" cy="0"/>
                <wp:effectExtent l="0" t="0" r="17780" b="19050"/>
                <wp:wrapTopAndBottom/>
                <wp:docPr id="1444" name="Lin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4970" cy="0"/>
                        </a:xfrm>
                        <a:prstGeom prst="line">
                          <a:avLst/>
                        </a:prstGeom>
                        <a:noFill/>
                        <a:ln w="6346">
                          <a:solidFill>
                            <a:srgbClr val="231F2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D9BDD5" id="Line 632" o:spid="_x0000_s1026" style="position:absolute;z-index:25143654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45pt,14.6pt" to="273.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" strokecolor="#231f20" strokeweight=".17628mm">
                <w10:wrap type="topAndBottom" anchorx="page"/>
              </v:line>
            </w:pict>
          </mc:Fallback>
        </mc:AlternateContent>
      </w:r>
    </w:p>
    <w:p w14:paraId="2BE11DF8" w14:textId="77777777" w:rsidR="00CA02E4" w:rsidRDefault="00235981">
      <w:pPr>
        <w:spacing w:line="186" w:lineRule="exact"/>
        <w:ind w:left="170"/>
        <w:rPr>
          <w:i/>
          <w:sz w:val="16"/>
        </w:rPr>
      </w:pPr>
      <w:r>
        <w:rPr>
          <w:i/>
          <w:color w:val="231F20"/>
          <w:position w:val="8"/>
          <w:sz w:val="8"/>
        </w:rPr>
        <w:t>4</w:t>
      </w:r>
      <w:r>
        <w:rPr>
          <w:i/>
          <w:color w:val="231F20"/>
          <w:sz w:val="16"/>
        </w:rPr>
        <w:t>If the most recent set of ﬁnancial statements is for a period earlier than 12 months from the date of tendering, the reason for this should be justiﬁed.</w:t>
      </w:r>
    </w:p>
    <w:p w14:paraId="76477D7F" w14:textId="77777777" w:rsidR="00CA02E4" w:rsidRDefault="00CA02E4">
      <w:pPr>
        <w:spacing w:line="186" w:lineRule="exact"/>
        <w:rPr>
          <w:sz w:val="16"/>
        </w:rPr>
        <w:sectPr w:rsidR="00CA02E4">
          <w:pgSz w:w="11910" w:h="16840"/>
          <w:pgMar w:top="340" w:right="560" w:bottom="640" w:left="680" w:header="0" w:footer="441" w:gutter="0"/>
          <w:cols w:space="720"/>
        </w:sectPr>
      </w:pPr>
    </w:p>
    <w:p w14:paraId="1BB6720D" w14:textId="77777777" w:rsidR="00CA02E4" w:rsidRDefault="00235981">
      <w:pPr>
        <w:pStyle w:val="Heading2"/>
        <w:spacing w:before="260"/>
        <w:ind w:left="167"/>
      </w:pPr>
      <w:bookmarkStart w:id="31" w:name="_Toc73185751"/>
      <w:r>
        <w:rPr>
          <w:color w:val="231F20"/>
        </w:rPr>
        <w:lastRenderedPageBreak/>
        <w:t>FORM FIN - 3.2</w:t>
      </w:r>
      <w:bookmarkEnd w:id="31"/>
    </w:p>
    <w:p w14:paraId="41422A80" w14:textId="77777777" w:rsidR="00CA02E4" w:rsidRDefault="00235981">
      <w:pPr>
        <w:spacing w:before="234"/>
        <w:ind w:left="167"/>
        <w:rPr>
          <w:b/>
          <w:sz w:val="24"/>
        </w:rPr>
      </w:pPr>
      <w:r>
        <w:rPr>
          <w:b/>
          <w:color w:val="231F20"/>
          <w:sz w:val="24"/>
        </w:rPr>
        <w:t>AVERAGE ANNUAL TURNOVER (ANNUAL SALES VALUE)</w:t>
      </w:r>
    </w:p>
    <w:p w14:paraId="226538CF" w14:textId="77777777" w:rsidR="00CA02E4" w:rsidRDefault="00235981">
      <w:pPr>
        <w:spacing w:before="234"/>
        <w:ind w:left="167"/>
        <w:rPr>
          <w:i/>
        </w:rPr>
      </w:pPr>
      <w:r>
        <w:rPr>
          <w:i/>
          <w:color w:val="231F20"/>
        </w:rPr>
        <w:t>[The following table shall be ﬁlled in for the Tenderer and for each member of a Joint Venture]</w:t>
      </w:r>
    </w:p>
    <w:p w14:paraId="20411B8B" w14:textId="77777777" w:rsidR="00CA02E4" w:rsidRDefault="00235981">
      <w:pPr>
        <w:spacing w:before="234" w:line="463" w:lineRule="auto"/>
        <w:ind w:left="167" w:right="6878"/>
        <w:rPr>
          <w:i/>
        </w:rPr>
      </w:pPr>
      <w:r>
        <w:rPr>
          <w:color w:val="231F20"/>
        </w:rPr>
        <w:t xml:space="preserve">Tenderer's Name: </w:t>
      </w:r>
      <w:r>
        <w:rPr>
          <w:i/>
          <w:color w:val="231F20"/>
        </w:rPr>
        <w:t xml:space="preserve">[insert full name] </w:t>
      </w:r>
      <w:r>
        <w:rPr>
          <w:color w:val="231F20"/>
        </w:rPr>
        <w:t xml:space="preserve">Date: </w:t>
      </w:r>
      <w:r>
        <w:rPr>
          <w:i/>
          <w:color w:val="231F20"/>
        </w:rPr>
        <w:t>[insert day, month, year]</w:t>
      </w:r>
    </w:p>
    <w:p w14:paraId="7CCA5BC4" w14:textId="77777777" w:rsidR="00CA02E4" w:rsidRDefault="00235981">
      <w:pPr>
        <w:spacing w:line="463" w:lineRule="auto"/>
        <w:ind w:left="167" w:right="5940"/>
        <w:rPr>
          <w:i/>
        </w:rPr>
      </w:pPr>
      <w:r>
        <w:rPr>
          <w:color w:val="231F20"/>
        </w:rPr>
        <w:t xml:space="preserve">Joint Venture Member Name: </w:t>
      </w:r>
      <w:r>
        <w:rPr>
          <w:i/>
          <w:color w:val="231F20"/>
        </w:rPr>
        <w:t xml:space="preserve">[insert full name] </w:t>
      </w:r>
      <w:r>
        <w:rPr>
          <w:color w:val="231F20"/>
        </w:rPr>
        <w:t xml:space="preserve">ITT No. and title: </w:t>
      </w:r>
      <w:r>
        <w:rPr>
          <w:i/>
          <w:color w:val="231F20"/>
        </w:rPr>
        <w:t>[insert ITT number and title]</w:t>
      </w:r>
    </w:p>
    <w:p w14:paraId="7A2F57D9" w14:textId="77777777" w:rsidR="00CA02E4" w:rsidRDefault="00235981">
      <w:pPr>
        <w:spacing w:before="61"/>
        <w:ind w:left="167"/>
      </w:pPr>
      <w:r>
        <w:rPr>
          <w:color w:val="231F20"/>
        </w:rPr>
        <w:t xml:space="preserve">Page </w:t>
      </w:r>
      <w:r>
        <w:rPr>
          <w:i/>
          <w:color w:val="231F20"/>
        </w:rPr>
        <w:t xml:space="preserve">[insert page number] </w:t>
      </w:r>
      <w:r>
        <w:rPr>
          <w:color w:val="231F20"/>
        </w:rPr>
        <w:t xml:space="preserve">of </w:t>
      </w:r>
      <w:r>
        <w:rPr>
          <w:i/>
          <w:color w:val="231F20"/>
        </w:rPr>
        <w:t xml:space="preserve">[insert total number] </w:t>
      </w:r>
      <w:r>
        <w:rPr>
          <w:color w:val="231F20"/>
        </w:rPr>
        <w:t>pages</w:t>
      </w:r>
    </w:p>
    <w:p w14:paraId="054A2489" w14:textId="77777777" w:rsidR="00CA02E4" w:rsidRDefault="00CA02E4">
      <w:pPr>
        <w:pStyle w:val="BodyText"/>
        <w:rPr>
          <w:sz w:val="20"/>
        </w:rPr>
      </w:pPr>
    </w:p>
    <w:tbl>
      <w:tblPr>
        <w:tblW w:w="0" w:type="auto"/>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8"/>
        <w:gridCol w:w="3368"/>
        <w:gridCol w:w="2042"/>
        <w:gridCol w:w="2608"/>
      </w:tblGrid>
      <w:tr w:rsidR="00D8446A" w:rsidRPr="001D1102" w14:paraId="787EA363" w14:textId="77777777" w:rsidTr="00D8446A">
        <w:trPr>
          <w:jc w:val="center"/>
        </w:trPr>
        <w:tc>
          <w:tcPr>
            <w:tcW w:w="9576" w:type="dxa"/>
            <w:gridSpan w:val="4"/>
            <w:shd w:val="clear" w:color="auto" w:fill="auto"/>
          </w:tcPr>
          <w:p w14:paraId="45B9805F" w14:textId="77777777" w:rsidR="00D8446A" w:rsidRPr="001D1102" w:rsidRDefault="00D8446A" w:rsidP="00DE7EF8">
            <w:pPr>
              <w:spacing w:before="40" w:after="120"/>
              <w:jc w:val="both"/>
              <w:rPr>
                <w:szCs w:val="24"/>
              </w:rPr>
            </w:pPr>
            <w:r w:rsidRPr="001D1102">
              <w:rPr>
                <w:b/>
                <w:bCs/>
                <w:spacing w:val="-2"/>
                <w:szCs w:val="24"/>
              </w:rPr>
              <w:t>Annual turnover</w:t>
            </w:r>
            <w:r w:rsidRPr="001D1102">
              <w:rPr>
                <w:b/>
                <w:bCs/>
                <w:spacing w:val="-2"/>
                <w:szCs w:val="24"/>
                <w:shd w:val="clear" w:color="auto" w:fill="FDE9D9" w:themeFill="accent6" w:themeFillTint="33"/>
              </w:rPr>
              <w:t xml:space="preserve"> </w:t>
            </w:r>
            <w:r w:rsidRPr="001D1102">
              <w:rPr>
                <w:b/>
                <w:bCs/>
                <w:spacing w:val="-2"/>
                <w:szCs w:val="24"/>
              </w:rPr>
              <w:t xml:space="preserve">data </w:t>
            </w:r>
          </w:p>
        </w:tc>
      </w:tr>
      <w:tr w:rsidR="00D8446A" w:rsidRPr="001D1102" w14:paraId="473851C8" w14:textId="77777777" w:rsidTr="00D8446A">
        <w:trPr>
          <w:jc w:val="center"/>
        </w:trPr>
        <w:tc>
          <w:tcPr>
            <w:tcW w:w="1558" w:type="dxa"/>
          </w:tcPr>
          <w:p w14:paraId="2D4EF5DE" w14:textId="77777777" w:rsidR="00D8446A" w:rsidRPr="001D1102" w:rsidRDefault="00D8446A" w:rsidP="00DE7EF8">
            <w:pPr>
              <w:spacing w:before="40" w:after="120"/>
              <w:jc w:val="both"/>
              <w:rPr>
                <w:szCs w:val="24"/>
              </w:rPr>
            </w:pPr>
            <w:r w:rsidRPr="001D1102">
              <w:rPr>
                <w:b/>
                <w:bCs/>
                <w:spacing w:val="-2"/>
                <w:szCs w:val="24"/>
              </w:rPr>
              <w:t>Year</w:t>
            </w:r>
          </w:p>
        </w:tc>
        <w:tc>
          <w:tcPr>
            <w:tcW w:w="3368" w:type="dxa"/>
          </w:tcPr>
          <w:p w14:paraId="493B0483" w14:textId="1A0DF6AF" w:rsidR="00D8446A" w:rsidRPr="001D1102" w:rsidRDefault="00D8446A" w:rsidP="00DE7EF8">
            <w:pPr>
              <w:spacing w:before="40" w:after="120"/>
              <w:jc w:val="both"/>
              <w:rPr>
                <w:b/>
                <w:bCs/>
                <w:spacing w:val="-2"/>
                <w:szCs w:val="24"/>
              </w:rPr>
            </w:pPr>
            <w:r w:rsidRPr="001D1102">
              <w:rPr>
                <w:b/>
                <w:bCs/>
                <w:spacing w:val="-2"/>
                <w:szCs w:val="24"/>
              </w:rPr>
              <w:t xml:space="preserve">Amount </w:t>
            </w:r>
            <w:r>
              <w:rPr>
                <w:b/>
                <w:bCs/>
                <w:spacing w:val="-2"/>
                <w:szCs w:val="24"/>
              </w:rPr>
              <w:t xml:space="preserve"> </w:t>
            </w:r>
          </w:p>
          <w:p w14:paraId="7828FEA3" w14:textId="77777777" w:rsidR="00D8446A" w:rsidRPr="001D1102" w:rsidRDefault="00D8446A" w:rsidP="00DE7EF8">
            <w:pPr>
              <w:spacing w:before="40" w:after="120"/>
              <w:jc w:val="both"/>
              <w:rPr>
                <w:szCs w:val="24"/>
              </w:rPr>
            </w:pPr>
            <w:r w:rsidRPr="001D1102">
              <w:rPr>
                <w:b/>
                <w:bCs/>
                <w:spacing w:val="-2"/>
                <w:szCs w:val="24"/>
              </w:rPr>
              <w:t>Currency</w:t>
            </w:r>
          </w:p>
        </w:tc>
        <w:tc>
          <w:tcPr>
            <w:tcW w:w="2042" w:type="dxa"/>
          </w:tcPr>
          <w:p w14:paraId="57BDA661" w14:textId="77777777" w:rsidR="00D8446A" w:rsidRPr="001D1102" w:rsidRDefault="00D8446A" w:rsidP="00DE7EF8">
            <w:pPr>
              <w:spacing w:before="40" w:after="120"/>
              <w:jc w:val="both"/>
              <w:rPr>
                <w:b/>
                <w:bCs/>
                <w:spacing w:val="-2"/>
                <w:szCs w:val="24"/>
              </w:rPr>
            </w:pPr>
            <w:r w:rsidRPr="001D1102">
              <w:rPr>
                <w:b/>
                <w:bCs/>
                <w:spacing w:val="-2"/>
                <w:szCs w:val="24"/>
              </w:rPr>
              <w:t>Exchange rate</w:t>
            </w:r>
          </w:p>
        </w:tc>
        <w:tc>
          <w:tcPr>
            <w:tcW w:w="2608" w:type="dxa"/>
          </w:tcPr>
          <w:p w14:paraId="21A4B81F" w14:textId="77777777" w:rsidR="00D8446A" w:rsidRPr="001D1102" w:rsidRDefault="00D8446A" w:rsidP="00DE7EF8">
            <w:pPr>
              <w:spacing w:before="40" w:after="120"/>
              <w:jc w:val="both"/>
              <w:rPr>
                <w:szCs w:val="24"/>
              </w:rPr>
            </w:pPr>
            <w:r w:rsidRPr="001D1102">
              <w:rPr>
                <w:b/>
                <w:bCs/>
                <w:spacing w:val="-2"/>
                <w:szCs w:val="24"/>
              </w:rPr>
              <w:t>USD equivalent</w:t>
            </w:r>
          </w:p>
        </w:tc>
      </w:tr>
      <w:tr w:rsidR="00D8446A" w:rsidRPr="001D1102" w14:paraId="65CB21B7" w14:textId="77777777" w:rsidTr="00D8446A">
        <w:trPr>
          <w:jc w:val="center"/>
        </w:trPr>
        <w:tc>
          <w:tcPr>
            <w:tcW w:w="1558" w:type="dxa"/>
          </w:tcPr>
          <w:p w14:paraId="56A63B4C" w14:textId="77777777" w:rsidR="00D8446A" w:rsidRPr="001D1102" w:rsidRDefault="00D8446A" w:rsidP="00DE7EF8">
            <w:pPr>
              <w:spacing w:before="40" w:after="120"/>
              <w:jc w:val="both"/>
              <w:rPr>
                <w:szCs w:val="24"/>
              </w:rPr>
            </w:pPr>
            <w:r w:rsidRPr="001D1102">
              <w:rPr>
                <w:bCs/>
                <w:i/>
                <w:iCs/>
                <w:spacing w:val="-5"/>
                <w:szCs w:val="24"/>
              </w:rPr>
              <w:t>[indicate calendar year]</w:t>
            </w:r>
          </w:p>
        </w:tc>
        <w:tc>
          <w:tcPr>
            <w:tcW w:w="3368" w:type="dxa"/>
          </w:tcPr>
          <w:p w14:paraId="423DC40D" w14:textId="77777777" w:rsidR="00D8446A" w:rsidRPr="001D1102" w:rsidRDefault="00D8446A" w:rsidP="00DE7EF8">
            <w:pPr>
              <w:spacing w:before="40" w:after="120"/>
              <w:jc w:val="both"/>
              <w:rPr>
                <w:szCs w:val="24"/>
              </w:rPr>
            </w:pPr>
            <w:r w:rsidRPr="001D1102">
              <w:rPr>
                <w:bCs/>
                <w:i/>
                <w:iCs/>
                <w:szCs w:val="24"/>
              </w:rPr>
              <w:t>[insert amount and indicate currency]</w:t>
            </w:r>
          </w:p>
        </w:tc>
        <w:tc>
          <w:tcPr>
            <w:tcW w:w="2042" w:type="dxa"/>
          </w:tcPr>
          <w:p w14:paraId="569700B6" w14:textId="77777777" w:rsidR="00D8446A" w:rsidRPr="001D1102" w:rsidRDefault="00D8446A" w:rsidP="00DE7EF8">
            <w:pPr>
              <w:spacing w:before="40" w:after="120"/>
              <w:jc w:val="both"/>
              <w:rPr>
                <w:bCs/>
                <w:i/>
                <w:iCs/>
                <w:szCs w:val="24"/>
              </w:rPr>
            </w:pPr>
          </w:p>
        </w:tc>
        <w:tc>
          <w:tcPr>
            <w:tcW w:w="2608" w:type="dxa"/>
          </w:tcPr>
          <w:p w14:paraId="7A0325B9" w14:textId="77777777" w:rsidR="00D8446A" w:rsidRPr="001D1102" w:rsidRDefault="00D8446A" w:rsidP="00DE7EF8">
            <w:pPr>
              <w:spacing w:before="40" w:after="120"/>
              <w:jc w:val="both"/>
              <w:rPr>
                <w:szCs w:val="24"/>
              </w:rPr>
            </w:pPr>
          </w:p>
        </w:tc>
      </w:tr>
      <w:tr w:rsidR="00D8446A" w:rsidRPr="001D1102" w14:paraId="0242BA4F" w14:textId="77777777" w:rsidTr="00D8446A">
        <w:trPr>
          <w:jc w:val="center"/>
        </w:trPr>
        <w:tc>
          <w:tcPr>
            <w:tcW w:w="1558" w:type="dxa"/>
          </w:tcPr>
          <w:p w14:paraId="3CD95EE5" w14:textId="77777777" w:rsidR="00D8446A" w:rsidRPr="001D1102" w:rsidRDefault="00D8446A" w:rsidP="00DE7EF8">
            <w:pPr>
              <w:spacing w:before="40" w:after="120"/>
              <w:jc w:val="both"/>
              <w:rPr>
                <w:b/>
                <w:bCs/>
                <w:spacing w:val="-2"/>
                <w:szCs w:val="24"/>
              </w:rPr>
            </w:pPr>
          </w:p>
        </w:tc>
        <w:tc>
          <w:tcPr>
            <w:tcW w:w="3368" w:type="dxa"/>
          </w:tcPr>
          <w:p w14:paraId="7A1A42DE" w14:textId="77777777" w:rsidR="00D8446A" w:rsidRPr="001D1102" w:rsidRDefault="00D8446A" w:rsidP="00DE7EF8">
            <w:pPr>
              <w:spacing w:before="40" w:after="120"/>
              <w:jc w:val="both"/>
              <w:rPr>
                <w:szCs w:val="24"/>
              </w:rPr>
            </w:pPr>
          </w:p>
        </w:tc>
        <w:tc>
          <w:tcPr>
            <w:tcW w:w="2042" w:type="dxa"/>
          </w:tcPr>
          <w:p w14:paraId="5C842A05" w14:textId="77777777" w:rsidR="00D8446A" w:rsidRPr="001D1102" w:rsidRDefault="00D8446A" w:rsidP="00DE7EF8">
            <w:pPr>
              <w:spacing w:before="40" w:after="120"/>
              <w:jc w:val="both"/>
              <w:rPr>
                <w:szCs w:val="24"/>
              </w:rPr>
            </w:pPr>
          </w:p>
        </w:tc>
        <w:tc>
          <w:tcPr>
            <w:tcW w:w="2608" w:type="dxa"/>
          </w:tcPr>
          <w:p w14:paraId="554CE6E5" w14:textId="77777777" w:rsidR="00D8446A" w:rsidRPr="001D1102" w:rsidRDefault="00D8446A" w:rsidP="00DE7EF8">
            <w:pPr>
              <w:spacing w:before="40" w:after="120"/>
              <w:jc w:val="both"/>
              <w:rPr>
                <w:szCs w:val="24"/>
              </w:rPr>
            </w:pPr>
          </w:p>
        </w:tc>
      </w:tr>
      <w:tr w:rsidR="00D8446A" w:rsidRPr="001D1102" w14:paraId="4DAE8F41" w14:textId="77777777" w:rsidTr="00D8446A">
        <w:trPr>
          <w:jc w:val="center"/>
        </w:trPr>
        <w:tc>
          <w:tcPr>
            <w:tcW w:w="1558" w:type="dxa"/>
          </w:tcPr>
          <w:p w14:paraId="54F21761" w14:textId="77777777" w:rsidR="00D8446A" w:rsidRPr="001D1102" w:rsidRDefault="00D8446A" w:rsidP="00DE7EF8">
            <w:pPr>
              <w:spacing w:before="40" w:after="120"/>
              <w:jc w:val="both"/>
              <w:rPr>
                <w:b/>
                <w:bCs/>
                <w:spacing w:val="-2"/>
                <w:szCs w:val="24"/>
              </w:rPr>
            </w:pPr>
          </w:p>
        </w:tc>
        <w:tc>
          <w:tcPr>
            <w:tcW w:w="3368" w:type="dxa"/>
          </w:tcPr>
          <w:p w14:paraId="6677C44C" w14:textId="77777777" w:rsidR="00D8446A" w:rsidRPr="001D1102" w:rsidRDefault="00D8446A" w:rsidP="00DE7EF8">
            <w:pPr>
              <w:spacing w:before="40" w:after="120"/>
              <w:jc w:val="both"/>
              <w:rPr>
                <w:szCs w:val="24"/>
              </w:rPr>
            </w:pPr>
          </w:p>
        </w:tc>
        <w:tc>
          <w:tcPr>
            <w:tcW w:w="2042" w:type="dxa"/>
          </w:tcPr>
          <w:p w14:paraId="1BB28335" w14:textId="77777777" w:rsidR="00D8446A" w:rsidRPr="001D1102" w:rsidRDefault="00D8446A" w:rsidP="00DE7EF8">
            <w:pPr>
              <w:spacing w:before="40" w:after="120"/>
              <w:jc w:val="both"/>
              <w:rPr>
                <w:szCs w:val="24"/>
              </w:rPr>
            </w:pPr>
          </w:p>
        </w:tc>
        <w:tc>
          <w:tcPr>
            <w:tcW w:w="2608" w:type="dxa"/>
          </w:tcPr>
          <w:p w14:paraId="2A605BCD" w14:textId="77777777" w:rsidR="00D8446A" w:rsidRPr="001D1102" w:rsidRDefault="00D8446A" w:rsidP="00DE7EF8">
            <w:pPr>
              <w:spacing w:before="40" w:after="120"/>
              <w:jc w:val="both"/>
              <w:rPr>
                <w:szCs w:val="24"/>
              </w:rPr>
            </w:pPr>
          </w:p>
        </w:tc>
      </w:tr>
      <w:tr w:rsidR="00D8446A" w:rsidRPr="001D1102" w14:paraId="52990F9D" w14:textId="77777777" w:rsidTr="00D8446A">
        <w:trPr>
          <w:jc w:val="center"/>
        </w:trPr>
        <w:tc>
          <w:tcPr>
            <w:tcW w:w="1558" w:type="dxa"/>
          </w:tcPr>
          <w:p w14:paraId="3CBA8AE7" w14:textId="77777777" w:rsidR="00D8446A" w:rsidRPr="001D1102" w:rsidRDefault="00D8446A" w:rsidP="00DE7EF8">
            <w:pPr>
              <w:spacing w:before="40" w:after="120"/>
              <w:jc w:val="both"/>
              <w:rPr>
                <w:b/>
                <w:bCs/>
                <w:spacing w:val="-2"/>
                <w:szCs w:val="24"/>
              </w:rPr>
            </w:pPr>
          </w:p>
        </w:tc>
        <w:tc>
          <w:tcPr>
            <w:tcW w:w="3368" w:type="dxa"/>
          </w:tcPr>
          <w:p w14:paraId="5B6F9509" w14:textId="77777777" w:rsidR="00D8446A" w:rsidRPr="001D1102" w:rsidRDefault="00D8446A" w:rsidP="00DE7EF8">
            <w:pPr>
              <w:spacing w:before="40" w:after="120"/>
              <w:jc w:val="both"/>
              <w:rPr>
                <w:szCs w:val="24"/>
              </w:rPr>
            </w:pPr>
          </w:p>
        </w:tc>
        <w:tc>
          <w:tcPr>
            <w:tcW w:w="2042" w:type="dxa"/>
          </w:tcPr>
          <w:p w14:paraId="62B5614B" w14:textId="77777777" w:rsidR="00D8446A" w:rsidRPr="001D1102" w:rsidRDefault="00D8446A" w:rsidP="00DE7EF8">
            <w:pPr>
              <w:spacing w:before="40" w:after="120"/>
              <w:jc w:val="both"/>
              <w:rPr>
                <w:szCs w:val="24"/>
              </w:rPr>
            </w:pPr>
          </w:p>
        </w:tc>
        <w:tc>
          <w:tcPr>
            <w:tcW w:w="2608" w:type="dxa"/>
          </w:tcPr>
          <w:p w14:paraId="63627115" w14:textId="77777777" w:rsidR="00D8446A" w:rsidRPr="001D1102" w:rsidRDefault="00D8446A" w:rsidP="00DE7EF8">
            <w:pPr>
              <w:spacing w:before="40" w:after="120"/>
              <w:jc w:val="both"/>
              <w:rPr>
                <w:szCs w:val="24"/>
              </w:rPr>
            </w:pPr>
          </w:p>
        </w:tc>
      </w:tr>
      <w:tr w:rsidR="00D8446A" w:rsidRPr="001D1102" w14:paraId="0C9159FD" w14:textId="77777777" w:rsidTr="00D8446A">
        <w:trPr>
          <w:jc w:val="center"/>
        </w:trPr>
        <w:tc>
          <w:tcPr>
            <w:tcW w:w="1558" w:type="dxa"/>
            <w:tcBorders>
              <w:bottom w:val="single" w:sz="4" w:space="0" w:color="auto"/>
            </w:tcBorders>
          </w:tcPr>
          <w:p w14:paraId="54F8E3D5" w14:textId="77777777" w:rsidR="00D8446A" w:rsidRPr="001D1102" w:rsidRDefault="00D8446A" w:rsidP="00DE7EF8">
            <w:pPr>
              <w:spacing w:before="40" w:after="120"/>
              <w:jc w:val="both"/>
              <w:rPr>
                <w:b/>
                <w:bCs/>
                <w:spacing w:val="-2"/>
                <w:szCs w:val="24"/>
              </w:rPr>
            </w:pPr>
          </w:p>
        </w:tc>
        <w:tc>
          <w:tcPr>
            <w:tcW w:w="3368" w:type="dxa"/>
            <w:tcBorders>
              <w:bottom w:val="single" w:sz="4" w:space="0" w:color="auto"/>
            </w:tcBorders>
          </w:tcPr>
          <w:p w14:paraId="6B494E80" w14:textId="77777777" w:rsidR="00D8446A" w:rsidRPr="001D1102" w:rsidRDefault="00D8446A" w:rsidP="00DE7EF8">
            <w:pPr>
              <w:spacing w:before="40" w:after="120"/>
              <w:jc w:val="both"/>
              <w:rPr>
                <w:szCs w:val="24"/>
              </w:rPr>
            </w:pPr>
          </w:p>
        </w:tc>
        <w:tc>
          <w:tcPr>
            <w:tcW w:w="2042" w:type="dxa"/>
            <w:tcBorders>
              <w:bottom w:val="single" w:sz="4" w:space="0" w:color="auto"/>
            </w:tcBorders>
          </w:tcPr>
          <w:p w14:paraId="76556275" w14:textId="77777777" w:rsidR="00D8446A" w:rsidRPr="001D1102" w:rsidRDefault="00D8446A" w:rsidP="00DE7EF8">
            <w:pPr>
              <w:spacing w:before="40" w:after="120"/>
              <w:jc w:val="both"/>
              <w:rPr>
                <w:szCs w:val="24"/>
              </w:rPr>
            </w:pPr>
          </w:p>
        </w:tc>
        <w:tc>
          <w:tcPr>
            <w:tcW w:w="2608" w:type="dxa"/>
            <w:tcBorders>
              <w:bottom w:val="single" w:sz="4" w:space="0" w:color="auto"/>
            </w:tcBorders>
          </w:tcPr>
          <w:p w14:paraId="44AF1A50" w14:textId="77777777" w:rsidR="00D8446A" w:rsidRPr="001D1102" w:rsidRDefault="00D8446A" w:rsidP="00DE7EF8">
            <w:pPr>
              <w:spacing w:before="40" w:after="120"/>
              <w:jc w:val="both"/>
              <w:rPr>
                <w:szCs w:val="24"/>
              </w:rPr>
            </w:pPr>
          </w:p>
        </w:tc>
      </w:tr>
      <w:tr w:rsidR="00D8446A" w:rsidRPr="001D1102" w14:paraId="76E5946A" w14:textId="77777777" w:rsidTr="00D8446A">
        <w:trPr>
          <w:jc w:val="center"/>
        </w:trPr>
        <w:tc>
          <w:tcPr>
            <w:tcW w:w="4926" w:type="dxa"/>
            <w:gridSpan w:val="2"/>
            <w:tcBorders>
              <w:left w:val="nil"/>
            </w:tcBorders>
          </w:tcPr>
          <w:p w14:paraId="3F35FA1B" w14:textId="77777777" w:rsidR="00D8446A" w:rsidRPr="001D1102" w:rsidRDefault="00D8446A" w:rsidP="00DE7EF8">
            <w:pPr>
              <w:spacing w:before="40" w:after="120"/>
              <w:jc w:val="both"/>
              <w:rPr>
                <w:szCs w:val="24"/>
              </w:rPr>
            </w:pPr>
          </w:p>
        </w:tc>
        <w:tc>
          <w:tcPr>
            <w:tcW w:w="2042" w:type="dxa"/>
            <w:tcBorders>
              <w:bottom w:val="single" w:sz="4" w:space="0" w:color="auto"/>
            </w:tcBorders>
          </w:tcPr>
          <w:p w14:paraId="14C8A452" w14:textId="77777777" w:rsidR="00D8446A" w:rsidRPr="001D1102" w:rsidRDefault="00D8446A" w:rsidP="00D8446A">
            <w:pPr>
              <w:spacing w:before="40" w:after="120"/>
              <w:rPr>
                <w:szCs w:val="24"/>
              </w:rPr>
            </w:pPr>
            <w:r w:rsidRPr="001D1102">
              <w:rPr>
                <w:bCs/>
                <w:spacing w:val="-2"/>
                <w:szCs w:val="24"/>
              </w:rPr>
              <w:t>Average Annual Turnover *</w:t>
            </w:r>
          </w:p>
        </w:tc>
        <w:tc>
          <w:tcPr>
            <w:tcW w:w="2608" w:type="dxa"/>
            <w:tcBorders>
              <w:bottom w:val="single" w:sz="4" w:space="0" w:color="auto"/>
            </w:tcBorders>
          </w:tcPr>
          <w:p w14:paraId="70548E57" w14:textId="77777777" w:rsidR="00D8446A" w:rsidRPr="001D1102" w:rsidRDefault="00D8446A" w:rsidP="00DE7EF8">
            <w:pPr>
              <w:spacing w:before="40" w:after="120"/>
              <w:jc w:val="both"/>
              <w:rPr>
                <w:szCs w:val="24"/>
              </w:rPr>
            </w:pPr>
          </w:p>
        </w:tc>
      </w:tr>
    </w:tbl>
    <w:p w14:paraId="6A470833" w14:textId="77777777" w:rsidR="00CA02E4" w:rsidRDefault="004204E6">
      <w:pPr>
        <w:pStyle w:val="BodyText"/>
        <w:rPr>
          <w:sz w:val="20"/>
        </w:rPr>
      </w:pPr>
      <w:r>
        <w:rPr>
          <w:noProof/>
          <w:sz w:val="20"/>
        </w:rPr>
        <mc:AlternateContent>
          <mc:Choice Requires="wps">
            <w:drawing>
              <wp:anchor distT="0" distB="0" distL="114300" distR="114300" simplePos="0" relativeHeight="251758080" behindDoc="1" locked="0" layoutInCell="1" allowOverlap="1" wp14:anchorId="3B85EF4D" wp14:editId="35E73F29">
                <wp:simplePos x="0" y="0"/>
                <wp:positionH relativeFrom="column">
                  <wp:posOffset>110490</wp:posOffset>
                </wp:positionH>
                <wp:positionV relativeFrom="paragraph">
                  <wp:posOffset>86995</wp:posOffset>
                </wp:positionV>
                <wp:extent cx="4131310" cy="188595"/>
                <wp:effectExtent l="0" t="1270" r="0" b="635"/>
                <wp:wrapNone/>
                <wp:docPr id="1391" name="Text 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1310" cy="188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B1026" w14:textId="77777777" w:rsidR="00DE7EF8" w:rsidRDefault="00DE7EF8">
                            <w:pPr>
                              <w:spacing w:before="23"/>
                            </w:pPr>
                            <w:r>
                              <w:rPr>
                                <w:color w:val="231F20"/>
                              </w:rPr>
                              <w:t>* Total USD equivalent for all years divided by the total number of years.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5EF4D" id="Text Box 583" o:spid="_x0000_s1027" type="#_x0000_t202" style="position:absolute;margin-left:8.7pt;margin-top:6.85pt;width:325.3pt;height:14.85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" filled="f" stroked="f">
                <v:textbox inset="0,0,0,0">
                  <w:txbxContent>
                    <w:p w14:paraId="150B1026" w14:textId="77777777" w:rsidR="00DE7EF8" w:rsidRDefault="00DE7EF8">
                      <w:pPr>
                        <w:spacing w:before="23"/>
                      </w:pPr>
                      <w:r>
                        <w:rPr>
                          <w:color w:val="231F20"/>
                        </w:rPr>
                        <w:t>* Total USD equivalent for all years divided by the total number of years.</w:t>
                      </w:r>
                    </w:p>
                  </w:txbxContent>
                </v:textbox>
              </v:shape>
            </w:pict>
          </mc:Fallback>
        </mc:AlternateContent>
      </w:r>
    </w:p>
    <w:p w14:paraId="42127C2C" w14:textId="77777777" w:rsidR="00CA02E4" w:rsidRDefault="00CA02E4">
      <w:pPr>
        <w:pStyle w:val="BodyText"/>
        <w:rPr>
          <w:sz w:val="20"/>
        </w:rPr>
      </w:pPr>
    </w:p>
    <w:p w14:paraId="5A32702F" w14:textId="77777777" w:rsidR="00CA02E4" w:rsidRDefault="00CA02E4">
      <w:pPr>
        <w:pStyle w:val="BodyText"/>
        <w:rPr>
          <w:sz w:val="20"/>
        </w:rPr>
      </w:pPr>
    </w:p>
    <w:p w14:paraId="5C06B0DC" w14:textId="77777777" w:rsidR="00CA02E4" w:rsidRDefault="00CA02E4">
      <w:pPr>
        <w:pStyle w:val="BodyText"/>
        <w:rPr>
          <w:sz w:val="20"/>
        </w:rPr>
      </w:pPr>
    </w:p>
    <w:p w14:paraId="07BBD672" w14:textId="7219BD95" w:rsidR="00CA02E4" w:rsidRDefault="00CA02E4">
      <w:pPr>
        <w:pStyle w:val="BodyText"/>
        <w:rPr>
          <w:sz w:val="20"/>
        </w:rPr>
      </w:pPr>
    </w:p>
    <w:p w14:paraId="4C1E83D1" w14:textId="77777777" w:rsidR="00CA02E4" w:rsidRDefault="004204E6">
      <w:pPr>
        <w:pStyle w:val="BodyText"/>
        <w:rPr>
          <w:sz w:val="20"/>
        </w:rPr>
      </w:pPr>
      <w:r>
        <w:rPr>
          <w:noProof/>
          <w:sz w:val="20"/>
        </w:rPr>
        <mc:AlternateContent>
          <mc:Choice Requires="wps">
            <w:drawing>
              <wp:anchor distT="0" distB="0" distL="114300" distR="114300" simplePos="0" relativeHeight="251759104" behindDoc="1" locked="0" layoutInCell="1" allowOverlap="1" wp14:anchorId="01A30C3D" wp14:editId="036ECB56">
                <wp:simplePos x="0" y="0"/>
                <wp:positionH relativeFrom="column">
                  <wp:posOffset>106045</wp:posOffset>
                </wp:positionH>
                <wp:positionV relativeFrom="paragraph">
                  <wp:posOffset>40640</wp:posOffset>
                </wp:positionV>
                <wp:extent cx="5574665" cy="379730"/>
                <wp:effectExtent l="1270" t="2540" r="0" b="0"/>
                <wp:wrapNone/>
                <wp:docPr id="1390" name="Text 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4665" cy="379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79A80" w14:textId="77777777" w:rsidR="00DE7EF8" w:rsidRDefault="00DE7EF8">
                            <w:pPr>
                              <w:spacing w:before="29" w:line="271" w:lineRule="exact"/>
                              <w:rPr>
                                <w:b/>
                                <w:sz w:val="24"/>
                              </w:rPr>
                            </w:pPr>
                            <w:r>
                              <w:rPr>
                                <w:b/>
                                <w:color w:val="231F20"/>
                                <w:sz w:val="24"/>
                              </w:rPr>
                              <w:t>FORM CON-1</w:t>
                            </w:r>
                          </w:p>
                          <w:p w14:paraId="236EFC70" w14:textId="77777777" w:rsidR="00DE7EF8" w:rsidRDefault="00DE7EF8">
                            <w:pPr>
                              <w:spacing w:line="271" w:lineRule="exact"/>
                              <w:rPr>
                                <w:b/>
                                <w:sz w:val="24"/>
                              </w:rPr>
                            </w:pPr>
                            <w:r>
                              <w:rPr>
                                <w:b/>
                                <w:color w:val="231F20"/>
                                <w:sz w:val="24"/>
                              </w:rPr>
                              <w:t>CURRENT CONTRACT COMMITMENTS / CONTRACTS IN PROGRESS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30C3D" id="Text Box 582" o:spid="_x0000_s1028" type="#_x0000_t202" style="position:absolute;margin-left:8.35pt;margin-top:3.2pt;width:438.95pt;height:29.9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" filled="f" stroked="f">
                <v:textbox inset="0,0,0,0">
                  <w:txbxContent>
                    <w:p w14:paraId="4C779A80" w14:textId="77777777" w:rsidR="00DE7EF8" w:rsidRDefault="00DE7EF8">
                      <w:pPr>
                        <w:spacing w:before="29" w:line="271" w:lineRule="exact"/>
                        <w:rPr>
                          <w:b/>
                          <w:sz w:val="24"/>
                        </w:rPr>
                      </w:pPr>
                      <w:r>
                        <w:rPr>
                          <w:b/>
                          <w:color w:val="231F20"/>
                          <w:sz w:val="24"/>
                        </w:rPr>
                        <w:t>FORM CON-1</w:t>
                      </w:r>
                    </w:p>
                    <w:p w14:paraId="236EFC70" w14:textId="77777777" w:rsidR="00DE7EF8" w:rsidRDefault="00DE7EF8">
                      <w:pPr>
                        <w:spacing w:line="271" w:lineRule="exact"/>
                        <w:rPr>
                          <w:b/>
                          <w:sz w:val="24"/>
                        </w:rPr>
                      </w:pPr>
                      <w:r>
                        <w:rPr>
                          <w:b/>
                          <w:color w:val="231F20"/>
                          <w:sz w:val="24"/>
                        </w:rPr>
                        <w:t>CURRENT CONTRACT COMMITMENTS / CONTRACTS IN PROGRESS FORM</w:t>
                      </w:r>
                    </w:p>
                  </w:txbxContent>
                </v:textbox>
              </v:shape>
            </w:pict>
          </mc:Fallback>
        </mc:AlternateContent>
      </w:r>
    </w:p>
    <w:p w14:paraId="49B3CFCD" w14:textId="77777777" w:rsidR="00CA02E4" w:rsidRDefault="00CA02E4">
      <w:pPr>
        <w:pStyle w:val="BodyText"/>
        <w:rPr>
          <w:sz w:val="20"/>
        </w:rPr>
      </w:pPr>
    </w:p>
    <w:p w14:paraId="1237D460" w14:textId="2510A377" w:rsidR="00CA02E4" w:rsidRDefault="00CA02E4">
      <w:pPr>
        <w:pStyle w:val="BodyText"/>
        <w:rPr>
          <w:sz w:val="20"/>
        </w:rPr>
      </w:pPr>
    </w:p>
    <w:p w14:paraId="0A5BDF7B" w14:textId="01991D99" w:rsidR="00D8446A" w:rsidRDefault="00D8446A">
      <w:pPr>
        <w:pStyle w:val="BodyText"/>
        <w:rPr>
          <w:sz w:val="20"/>
        </w:rPr>
      </w:pPr>
    </w:p>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9108"/>
      </w:tblGrid>
      <w:tr w:rsidR="00D8446A" w:rsidRPr="001D1102" w14:paraId="34E0869D" w14:textId="77777777" w:rsidTr="00DE7EF8">
        <w:trPr>
          <w:cantSplit/>
        </w:trPr>
        <w:tc>
          <w:tcPr>
            <w:tcW w:w="9108" w:type="dxa"/>
          </w:tcPr>
          <w:p w14:paraId="3C6975FF" w14:textId="77777777" w:rsidR="00D8446A" w:rsidRPr="001D1102" w:rsidRDefault="00D8446A" w:rsidP="00DE7EF8">
            <w:pPr>
              <w:jc w:val="both"/>
              <w:rPr>
                <w:szCs w:val="24"/>
              </w:rPr>
            </w:pPr>
          </w:p>
        </w:tc>
      </w:tr>
      <w:tr w:rsidR="00D8446A" w:rsidRPr="001D1102" w14:paraId="118BF596" w14:textId="77777777" w:rsidTr="00DE7EF8">
        <w:trPr>
          <w:cantSplit/>
        </w:trPr>
        <w:tc>
          <w:tcPr>
            <w:tcW w:w="9108" w:type="dxa"/>
          </w:tcPr>
          <w:p w14:paraId="2498F9BF" w14:textId="77777777" w:rsidR="00D8446A" w:rsidRPr="001D1102" w:rsidRDefault="00D8446A" w:rsidP="00E43645">
            <w:pPr>
              <w:pStyle w:val="ListParagraph"/>
              <w:widowControl/>
              <w:numPr>
                <w:ilvl w:val="0"/>
                <w:numId w:val="79"/>
              </w:numPr>
              <w:autoSpaceDE/>
              <w:autoSpaceDN/>
              <w:spacing w:before="0"/>
              <w:contextualSpacing/>
              <w:jc w:val="both"/>
              <w:rPr>
                <w:szCs w:val="24"/>
              </w:rPr>
            </w:pPr>
            <w:r w:rsidRPr="001D1102">
              <w:rPr>
                <w:szCs w:val="24"/>
              </w:rPr>
              <w:t>Name of Contract(s)</w:t>
            </w:r>
          </w:p>
          <w:p w14:paraId="1BB1DD85" w14:textId="77777777" w:rsidR="00D8446A" w:rsidRPr="001D1102" w:rsidRDefault="00D8446A" w:rsidP="00DE7EF8">
            <w:pPr>
              <w:jc w:val="both"/>
              <w:rPr>
                <w:szCs w:val="24"/>
              </w:rPr>
            </w:pPr>
          </w:p>
        </w:tc>
      </w:tr>
      <w:tr w:rsidR="00D8446A" w:rsidRPr="001D1102" w14:paraId="619586C3" w14:textId="77777777" w:rsidTr="00DE7EF8">
        <w:trPr>
          <w:cantSplit/>
        </w:trPr>
        <w:tc>
          <w:tcPr>
            <w:tcW w:w="9108" w:type="dxa"/>
          </w:tcPr>
          <w:p w14:paraId="41592CCC" w14:textId="77777777" w:rsidR="00D8446A" w:rsidRPr="001D1102" w:rsidRDefault="00D8446A" w:rsidP="00E43645">
            <w:pPr>
              <w:pStyle w:val="ListParagraph"/>
              <w:widowControl/>
              <w:numPr>
                <w:ilvl w:val="0"/>
                <w:numId w:val="79"/>
              </w:numPr>
              <w:autoSpaceDE/>
              <w:autoSpaceDN/>
              <w:spacing w:before="0"/>
              <w:contextualSpacing/>
              <w:jc w:val="both"/>
              <w:rPr>
                <w:szCs w:val="24"/>
              </w:rPr>
            </w:pPr>
            <w:r w:rsidRPr="001D1102">
              <w:rPr>
                <w:szCs w:val="24"/>
              </w:rPr>
              <w:t xml:space="preserve">Procuring Entity Contact Information </w:t>
            </w:r>
            <w:r w:rsidRPr="001D1102">
              <w:rPr>
                <w:i/>
                <w:szCs w:val="24"/>
              </w:rPr>
              <w:t>[insert address, telephone, fax, e-mail address]</w:t>
            </w:r>
          </w:p>
          <w:p w14:paraId="15185585" w14:textId="77777777" w:rsidR="00D8446A" w:rsidRPr="001D1102" w:rsidRDefault="00D8446A" w:rsidP="00DE7EF8">
            <w:pPr>
              <w:jc w:val="both"/>
              <w:rPr>
                <w:szCs w:val="24"/>
              </w:rPr>
            </w:pPr>
          </w:p>
        </w:tc>
      </w:tr>
      <w:tr w:rsidR="00D8446A" w:rsidRPr="001D1102" w14:paraId="0C64FC51" w14:textId="77777777" w:rsidTr="00DE7EF8">
        <w:trPr>
          <w:cantSplit/>
        </w:trPr>
        <w:tc>
          <w:tcPr>
            <w:tcW w:w="9108" w:type="dxa"/>
          </w:tcPr>
          <w:p w14:paraId="405FD090" w14:textId="77777777" w:rsidR="00D8446A" w:rsidRPr="001D1102" w:rsidRDefault="00D8446A" w:rsidP="00E43645">
            <w:pPr>
              <w:pStyle w:val="ListParagraph"/>
              <w:widowControl/>
              <w:numPr>
                <w:ilvl w:val="0"/>
                <w:numId w:val="79"/>
              </w:numPr>
              <w:autoSpaceDE/>
              <w:autoSpaceDN/>
              <w:spacing w:before="0"/>
              <w:contextualSpacing/>
              <w:jc w:val="both"/>
              <w:rPr>
                <w:szCs w:val="24"/>
              </w:rPr>
            </w:pPr>
            <w:r w:rsidRPr="001D1102">
              <w:rPr>
                <w:szCs w:val="24"/>
              </w:rPr>
              <w:t xml:space="preserve">Value of outstanding contracts </w:t>
            </w:r>
            <w:r w:rsidRPr="001D1102">
              <w:rPr>
                <w:i/>
                <w:szCs w:val="24"/>
              </w:rPr>
              <w:t>[current US$ equivalent]</w:t>
            </w:r>
          </w:p>
          <w:p w14:paraId="36D10977" w14:textId="77777777" w:rsidR="00D8446A" w:rsidRPr="001D1102" w:rsidRDefault="00D8446A" w:rsidP="00DE7EF8">
            <w:pPr>
              <w:pStyle w:val="Outline"/>
              <w:spacing w:before="0"/>
              <w:jc w:val="both"/>
              <w:rPr>
                <w:kern w:val="0"/>
                <w:szCs w:val="24"/>
              </w:rPr>
            </w:pPr>
          </w:p>
        </w:tc>
      </w:tr>
      <w:tr w:rsidR="00D8446A" w:rsidRPr="001D1102" w14:paraId="60748641" w14:textId="77777777" w:rsidTr="00DE7EF8">
        <w:trPr>
          <w:cantSplit/>
        </w:trPr>
        <w:tc>
          <w:tcPr>
            <w:tcW w:w="9108" w:type="dxa"/>
          </w:tcPr>
          <w:p w14:paraId="193059FD" w14:textId="77777777" w:rsidR="00D8446A" w:rsidRPr="001D1102" w:rsidRDefault="00D8446A" w:rsidP="00E43645">
            <w:pPr>
              <w:pStyle w:val="ListParagraph"/>
              <w:widowControl/>
              <w:numPr>
                <w:ilvl w:val="0"/>
                <w:numId w:val="79"/>
              </w:numPr>
              <w:autoSpaceDE/>
              <w:autoSpaceDN/>
              <w:spacing w:before="0"/>
              <w:contextualSpacing/>
              <w:jc w:val="both"/>
              <w:rPr>
                <w:szCs w:val="24"/>
              </w:rPr>
            </w:pPr>
            <w:r w:rsidRPr="001D1102">
              <w:rPr>
                <w:szCs w:val="24"/>
              </w:rPr>
              <w:t>Estimated delivery date</w:t>
            </w:r>
          </w:p>
          <w:p w14:paraId="6EF8F8FA" w14:textId="77777777" w:rsidR="00D8446A" w:rsidRPr="001D1102" w:rsidRDefault="00D8446A" w:rsidP="00DE7EF8">
            <w:pPr>
              <w:jc w:val="both"/>
              <w:rPr>
                <w:szCs w:val="24"/>
              </w:rPr>
            </w:pPr>
          </w:p>
        </w:tc>
      </w:tr>
      <w:tr w:rsidR="00D8446A" w:rsidRPr="001D1102" w14:paraId="0C41A11F" w14:textId="77777777" w:rsidTr="00DE7EF8">
        <w:trPr>
          <w:cantSplit/>
        </w:trPr>
        <w:tc>
          <w:tcPr>
            <w:tcW w:w="9108" w:type="dxa"/>
          </w:tcPr>
          <w:p w14:paraId="714F5A21" w14:textId="77777777" w:rsidR="00D8446A" w:rsidRPr="001D1102" w:rsidRDefault="00D8446A" w:rsidP="00E43645">
            <w:pPr>
              <w:pStyle w:val="ListParagraph"/>
              <w:widowControl/>
              <w:numPr>
                <w:ilvl w:val="0"/>
                <w:numId w:val="79"/>
              </w:numPr>
              <w:autoSpaceDE/>
              <w:autoSpaceDN/>
              <w:spacing w:before="0"/>
              <w:contextualSpacing/>
              <w:jc w:val="both"/>
              <w:rPr>
                <w:szCs w:val="24"/>
              </w:rPr>
            </w:pPr>
            <w:r w:rsidRPr="001D1102">
              <w:rPr>
                <w:szCs w:val="24"/>
              </w:rPr>
              <w:t>Average monthly invoices over the last six months (US$/mon.)</w:t>
            </w:r>
          </w:p>
        </w:tc>
      </w:tr>
    </w:tbl>
    <w:p w14:paraId="6A1114A0" w14:textId="2C51381C" w:rsidR="00D8446A" w:rsidRDefault="00D8446A">
      <w:pPr>
        <w:pStyle w:val="BodyText"/>
        <w:rPr>
          <w:sz w:val="20"/>
        </w:rPr>
      </w:pPr>
    </w:p>
    <w:p w14:paraId="02DB25BE" w14:textId="0B077213" w:rsidR="00CA02E4" w:rsidRDefault="00CA02E4">
      <w:pPr>
        <w:pStyle w:val="BodyText"/>
        <w:spacing w:before="3" w:after="1"/>
        <w:rPr>
          <w:sz w:val="20"/>
        </w:rPr>
      </w:pPr>
    </w:p>
    <w:p w14:paraId="37AFE8D1" w14:textId="77777777" w:rsidR="00D8446A" w:rsidRDefault="00D8446A">
      <w:pPr>
        <w:pStyle w:val="BodyText"/>
        <w:spacing w:before="3" w:after="1"/>
        <w:rPr>
          <w:sz w:val="13"/>
        </w:rPr>
      </w:pPr>
    </w:p>
    <w:p w14:paraId="59CCB12E" w14:textId="77777777" w:rsidR="00CA02E4" w:rsidRDefault="00CA02E4">
      <w:pPr>
        <w:spacing w:line="205" w:lineRule="exact"/>
        <w:rPr>
          <w:sz w:val="20"/>
        </w:rPr>
        <w:sectPr w:rsidR="00CA02E4">
          <w:pgSz w:w="11910" w:h="16840"/>
          <w:pgMar w:top="340" w:right="560" w:bottom="640" w:left="680" w:header="0" w:footer="441" w:gutter="0"/>
          <w:cols w:space="720"/>
        </w:sectPr>
      </w:pPr>
    </w:p>
    <w:p w14:paraId="1CB61837" w14:textId="77777777" w:rsidR="00CA02E4" w:rsidRDefault="00CA02E4">
      <w:pPr>
        <w:pStyle w:val="BodyText"/>
        <w:spacing w:before="10"/>
        <w:rPr>
          <w:sz w:val="25"/>
        </w:rPr>
      </w:pPr>
    </w:p>
    <w:p w14:paraId="10CBBC0B" w14:textId="77777777" w:rsidR="00CA02E4" w:rsidRDefault="00235981">
      <w:pPr>
        <w:pStyle w:val="Heading2"/>
        <w:spacing w:before="129"/>
        <w:ind w:left="165"/>
      </w:pPr>
      <w:bookmarkStart w:id="32" w:name="_Toc73185752"/>
      <w:r>
        <w:rPr>
          <w:color w:val="231F20"/>
        </w:rPr>
        <w:t>FORM - EXP - 1 - EXPERIENCE</w:t>
      </w:r>
      <w:bookmarkEnd w:id="32"/>
    </w:p>
    <w:p w14:paraId="72F99F1A" w14:textId="77777777" w:rsidR="00CA02E4" w:rsidRDefault="00CA02E4">
      <w:pPr>
        <w:pStyle w:val="BodyText"/>
        <w:spacing w:before="6"/>
        <w:rPr>
          <w:b/>
          <w:sz w:val="11"/>
        </w:rPr>
      </w:pPr>
    </w:p>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2268"/>
        <w:gridCol w:w="1562"/>
        <w:gridCol w:w="868"/>
        <w:gridCol w:w="2790"/>
        <w:gridCol w:w="1620"/>
      </w:tblGrid>
      <w:tr w:rsidR="00D8446A" w:rsidRPr="001D1102" w14:paraId="42AC4AAF" w14:textId="77777777" w:rsidTr="00D8446A">
        <w:trPr>
          <w:cantSplit/>
        </w:trPr>
        <w:tc>
          <w:tcPr>
            <w:tcW w:w="9108" w:type="dxa"/>
            <w:gridSpan w:val="5"/>
            <w:tcBorders>
              <w:bottom w:val="dotted" w:sz="4" w:space="0" w:color="auto"/>
            </w:tcBorders>
          </w:tcPr>
          <w:p w14:paraId="11B0B213" w14:textId="77777777" w:rsidR="00D8446A" w:rsidRPr="00D8446A" w:rsidRDefault="00D8446A" w:rsidP="00DE7EF8">
            <w:pPr>
              <w:spacing w:before="60" w:after="60"/>
              <w:jc w:val="both"/>
              <w:rPr>
                <w:b/>
                <w:bCs/>
                <w:szCs w:val="24"/>
              </w:rPr>
            </w:pPr>
            <w:r w:rsidRPr="00D8446A">
              <w:rPr>
                <w:b/>
                <w:bCs/>
                <w:szCs w:val="24"/>
              </w:rPr>
              <w:t xml:space="preserve">Contracts over </w:t>
            </w:r>
            <w:r w:rsidRPr="00D8446A">
              <w:rPr>
                <w:b/>
                <w:bCs/>
                <w:i/>
                <w:szCs w:val="24"/>
              </w:rPr>
              <w:t>[insert amount]</w:t>
            </w:r>
            <w:r w:rsidRPr="00D8446A">
              <w:rPr>
                <w:b/>
                <w:bCs/>
                <w:szCs w:val="24"/>
              </w:rPr>
              <w:t xml:space="preserve"> during the last three years:</w:t>
            </w:r>
          </w:p>
        </w:tc>
      </w:tr>
      <w:tr w:rsidR="00D8446A" w:rsidRPr="001D1102" w14:paraId="722F91A6" w14:textId="77777777" w:rsidTr="00D8446A">
        <w:tc>
          <w:tcPr>
            <w:tcW w:w="2268" w:type="dxa"/>
            <w:tcBorders>
              <w:top w:val="dotted" w:sz="4" w:space="0" w:color="auto"/>
              <w:bottom w:val="single" w:sz="4" w:space="0" w:color="auto"/>
              <w:right w:val="single" w:sz="4" w:space="0" w:color="auto"/>
            </w:tcBorders>
          </w:tcPr>
          <w:p w14:paraId="66B9F5DC" w14:textId="77777777" w:rsidR="00D8446A" w:rsidRPr="00D8446A" w:rsidRDefault="00D8446A" w:rsidP="00DE7EF8">
            <w:pPr>
              <w:spacing w:before="60" w:after="60"/>
              <w:jc w:val="both"/>
              <w:rPr>
                <w:b/>
                <w:bCs/>
                <w:szCs w:val="24"/>
              </w:rPr>
            </w:pPr>
            <w:r w:rsidRPr="00D8446A">
              <w:rPr>
                <w:b/>
                <w:bCs/>
                <w:szCs w:val="24"/>
              </w:rPr>
              <w:t>Procuring Entity</w:t>
            </w:r>
          </w:p>
        </w:tc>
        <w:tc>
          <w:tcPr>
            <w:tcW w:w="1562" w:type="dxa"/>
            <w:tcBorders>
              <w:top w:val="dotted" w:sz="4" w:space="0" w:color="auto"/>
              <w:left w:val="single" w:sz="4" w:space="0" w:color="auto"/>
              <w:bottom w:val="single" w:sz="4" w:space="0" w:color="auto"/>
              <w:right w:val="single" w:sz="4" w:space="0" w:color="auto"/>
            </w:tcBorders>
          </w:tcPr>
          <w:p w14:paraId="0719F468" w14:textId="77777777" w:rsidR="00D8446A" w:rsidRPr="00D8446A" w:rsidRDefault="00D8446A" w:rsidP="00DE7EF8">
            <w:pPr>
              <w:spacing w:before="60" w:after="60"/>
              <w:jc w:val="both"/>
              <w:rPr>
                <w:b/>
                <w:bCs/>
                <w:szCs w:val="24"/>
              </w:rPr>
            </w:pPr>
            <w:r w:rsidRPr="00D8446A">
              <w:rPr>
                <w:b/>
                <w:bCs/>
                <w:szCs w:val="24"/>
              </w:rPr>
              <w:t>Value</w:t>
            </w:r>
          </w:p>
        </w:tc>
        <w:tc>
          <w:tcPr>
            <w:tcW w:w="868" w:type="dxa"/>
            <w:tcBorders>
              <w:top w:val="dotted" w:sz="4" w:space="0" w:color="auto"/>
              <w:left w:val="single" w:sz="4" w:space="0" w:color="auto"/>
              <w:bottom w:val="single" w:sz="4" w:space="0" w:color="auto"/>
              <w:right w:val="single" w:sz="4" w:space="0" w:color="auto"/>
            </w:tcBorders>
          </w:tcPr>
          <w:p w14:paraId="09C1FA73" w14:textId="77777777" w:rsidR="00D8446A" w:rsidRPr="00D8446A" w:rsidRDefault="00D8446A" w:rsidP="00DE7EF8">
            <w:pPr>
              <w:spacing w:before="60" w:after="60"/>
              <w:jc w:val="both"/>
              <w:rPr>
                <w:b/>
                <w:bCs/>
                <w:szCs w:val="24"/>
              </w:rPr>
            </w:pPr>
            <w:r w:rsidRPr="00D8446A">
              <w:rPr>
                <w:b/>
                <w:bCs/>
                <w:szCs w:val="24"/>
              </w:rPr>
              <w:t>Year</w:t>
            </w:r>
          </w:p>
        </w:tc>
        <w:tc>
          <w:tcPr>
            <w:tcW w:w="2790" w:type="dxa"/>
            <w:tcBorders>
              <w:top w:val="dotted" w:sz="4" w:space="0" w:color="auto"/>
              <w:left w:val="single" w:sz="4" w:space="0" w:color="auto"/>
              <w:bottom w:val="single" w:sz="4" w:space="0" w:color="auto"/>
              <w:right w:val="single" w:sz="4" w:space="0" w:color="auto"/>
            </w:tcBorders>
          </w:tcPr>
          <w:p w14:paraId="71B1B7E2" w14:textId="77777777" w:rsidR="00D8446A" w:rsidRPr="00D8446A" w:rsidRDefault="00D8446A" w:rsidP="00DE7EF8">
            <w:pPr>
              <w:spacing w:before="60" w:after="60"/>
              <w:jc w:val="both"/>
              <w:rPr>
                <w:b/>
                <w:bCs/>
                <w:szCs w:val="24"/>
              </w:rPr>
            </w:pPr>
            <w:r w:rsidRPr="00D8446A">
              <w:rPr>
                <w:b/>
                <w:bCs/>
                <w:szCs w:val="24"/>
              </w:rPr>
              <w:t>Goods/Services Supplied</w:t>
            </w:r>
          </w:p>
        </w:tc>
        <w:tc>
          <w:tcPr>
            <w:tcW w:w="1620" w:type="dxa"/>
            <w:tcBorders>
              <w:top w:val="dotted" w:sz="4" w:space="0" w:color="auto"/>
              <w:left w:val="single" w:sz="4" w:space="0" w:color="auto"/>
              <w:bottom w:val="single" w:sz="4" w:space="0" w:color="auto"/>
            </w:tcBorders>
          </w:tcPr>
          <w:p w14:paraId="49E85C73" w14:textId="77777777" w:rsidR="00D8446A" w:rsidRPr="00D8446A" w:rsidRDefault="00D8446A" w:rsidP="00DE7EF8">
            <w:pPr>
              <w:spacing w:before="60" w:after="60"/>
              <w:jc w:val="both"/>
              <w:rPr>
                <w:b/>
                <w:bCs/>
                <w:szCs w:val="24"/>
              </w:rPr>
            </w:pPr>
            <w:r w:rsidRPr="00D8446A">
              <w:rPr>
                <w:b/>
                <w:bCs/>
                <w:szCs w:val="24"/>
              </w:rPr>
              <w:t>Country of Destination</w:t>
            </w:r>
          </w:p>
        </w:tc>
      </w:tr>
      <w:tr w:rsidR="00D8446A" w:rsidRPr="001D1102" w14:paraId="0E35B1BC" w14:textId="77777777" w:rsidTr="00D8446A">
        <w:tc>
          <w:tcPr>
            <w:tcW w:w="2268" w:type="dxa"/>
            <w:tcBorders>
              <w:top w:val="single" w:sz="4" w:space="0" w:color="auto"/>
              <w:bottom w:val="single" w:sz="4" w:space="0" w:color="auto"/>
              <w:right w:val="single" w:sz="4" w:space="0" w:color="auto"/>
            </w:tcBorders>
          </w:tcPr>
          <w:p w14:paraId="25F38065" w14:textId="77777777" w:rsidR="00D8446A" w:rsidRPr="001D1102" w:rsidRDefault="00D8446A" w:rsidP="00DE7EF8">
            <w:pPr>
              <w:spacing w:before="60" w:after="60"/>
              <w:jc w:val="both"/>
              <w:rPr>
                <w:szCs w:val="24"/>
              </w:rPr>
            </w:pPr>
          </w:p>
        </w:tc>
        <w:tc>
          <w:tcPr>
            <w:tcW w:w="1562" w:type="dxa"/>
            <w:tcBorders>
              <w:top w:val="single" w:sz="4" w:space="0" w:color="auto"/>
              <w:left w:val="single" w:sz="4" w:space="0" w:color="auto"/>
              <w:bottom w:val="single" w:sz="4" w:space="0" w:color="auto"/>
              <w:right w:val="single" w:sz="4" w:space="0" w:color="auto"/>
            </w:tcBorders>
          </w:tcPr>
          <w:p w14:paraId="09917C89" w14:textId="77777777" w:rsidR="00D8446A" w:rsidRPr="001D1102" w:rsidRDefault="00D8446A" w:rsidP="00DE7EF8">
            <w:pPr>
              <w:spacing w:before="60" w:after="60"/>
              <w:jc w:val="both"/>
              <w:rPr>
                <w:szCs w:val="24"/>
              </w:rPr>
            </w:pPr>
          </w:p>
        </w:tc>
        <w:tc>
          <w:tcPr>
            <w:tcW w:w="868" w:type="dxa"/>
            <w:tcBorders>
              <w:top w:val="single" w:sz="4" w:space="0" w:color="auto"/>
              <w:left w:val="single" w:sz="4" w:space="0" w:color="auto"/>
              <w:bottom w:val="single" w:sz="4" w:space="0" w:color="auto"/>
              <w:right w:val="single" w:sz="4" w:space="0" w:color="auto"/>
            </w:tcBorders>
          </w:tcPr>
          <w:p w14:paraId="2D633F14" w14:textId="77777777" w:rsidR="00D8446A" w:rsidRPr="001D1102" w:rsidRDefault="00D8446A" w:rsidP="00DE7EF8">
            <w:pPr>
              <w:spacing w:before="60" w:after="60"/>
              <w:jc w:val="both"/>
              <w:rPr>
                <w:szCs w:val="24"/>
              </w:rPr>
            </w:pPr>
          </w:p>
        </w:tc>
        <w:tc>
          <w:tcPr>
            <w:tcW w:w="2790" w:type="dxa"/>
            <w:tcBorders>
              <w:top w:val="single" w:sz="4" w:space="0" w:color="auto"/>
              <w:left w:val="single" w:sz="4" w:space="0" w:color="auto"/>
              <w:bottom w:val="single" w:sz="4" w:space="0" w:color="auto"/>
              <w:right w:val="single" w:sz="4" w:space="0" w:color="auto"/>
            </w:tcBorders>
          </w:tcPr>
          <w:p w14:paraId="5377BBA7" w14:textId="77777777" w:rsidR="00D8446A" w:rsidRPr="001D1102" w:rsidRDefault="00D8446A" w:rsidP="00DE7EF8">
            <w:pPr>
              <w:spacing w:before="60" w:after="60"/>
              <w:jc w:val="both"/>
              <w:rPr>
                <w:szCs w:val="24"/>
              </w:rPr>
            </w:pPr>
          </w:p>
        </w:tc>
        <w:tc>
          <w:tcPr>
            <w:tcW w:w="1620" w:type="dxa"/>
            <w:tcBorders>
              <w:top w:val="single" w:sz="4" w:space="0" w:color="auto"/>
              <w:left w:val="single" w:sz="4" w:space="0" w:color="auto"/>
              <w:bottom w:val="single" w:sz="4" w:space="0" w:color="auto"/>
            </w:tcBorders>
          </w:tcPr>
          <w:p w14:paraId="3366EA42" w14:textId="77777777" w:rsidR="00D8446A" w:rsidRPr="001D1102" w:rsidRDefault="00D8446A" w:rsidP="00DE7EF8">
            <w:pPr>
              <w:spacing w:before="60" w:after="60"/>
              <w:jc w:val="both"/>
              <w:rPr>
                <w:szCs w:val="24"/>
              </w:rPr>
            </w:pPr>
          </w:p>
        </w:tc>
      </w:tr>
      <w:tr w:rsidR="00D8446A" w:rsidRPr="001D1102" w14:paraId="0B4476C5" w14:textId="77777777" w:rsidTr="00D8446A">
        <w:tc>
          <w:tcPr>
            <w:tcW w:w="2268" w:type="dxa"/>
            <w:tcBorders>
              <w:top w:val="single" w:sz="4" w:space="0" w:color="auto"/>
              <w:bottom w:val="single" w:sz="4" w:space="0" w:color="auto"/>
              <w:right w:val="single" w:sz="4" w:space="0" w:color="auto"/>
            </w:tcBorders>
          </w:tcPr>
          <w:p w14:paraId="3CF01EE9" w14:textId="77777777" w:rsidR="00D8446A" w:rsidRPr="001D1102" w:rsidRDefault="00D8446A" w:rsidP="00DE7EF8">
            <w:pPr>
              <w:spacing w:before="60" w:after="60"/>
              <w:jc w:val="both"/>
              <w:rPr>
                <w:szCs w:val="24"/>
              </w:rPr>
            </w:pPr>
          </w:p>
        </w:tc>
        <w:tc>
          <w:tcPr>
            <w:tcW w:w="1562" w:type="dxa"/>
            <w:tcBorders>
              <w:top w:val="single" w:sz="4" w:space="0" w:color="auto"/>
              <w:left w:val="single" w:sz="4" w:space="0" w:color="auto"/>
              <w:bottom w:val="single" w:sz="4" w:space="0" w:color="auto"/>
              <w:right w:val="single" w:sz="4" w:space="0" w:color="auto"/>
            </w:tcBorders>
          </w:tcPr>
          <w:p w14:paraId="62DEB186" w14:textId="77777777" w:rsidR="00D8446A" w:rsidRPr="001D1102" w:rsidRDefault="00D8446A" w:rsidP="00DE7EF8">
            <w:pPr>
              <w:spacing w:before="60" w:after="60"/>
              <w:jc w:val="both"/>
              <w:rPr>
                <w:szCs w:val="24"/>
              </w:rPr>
            </w:pPr>
          </w:p>
        </w:tc>
        <w:tc>
          <w:tcPr>
            <w:tcW w:w="868" w:type="dxa"/>
            <w:tcBorders>
              <w:top w:val="single" w:sz="4" w:space="0" w:color="auto"/>
              <w:left w:val="single" w:sz="4" w:space="0" w:color="auto"/>
              <w:bottom w:val="single" w:sz="4" w:space="0" w:color="auto"/>
              <w:right w:val="single" w:sz="4" w:space="0" w:color="auto"/>
            </w:tcBorders>
          </w:tcPr>
          <w:p w14:paraId="144D5C91" w14:textId="77777777" w:rsidR="00D8446A" w:rsidRPr="001D1102" w:rsidRDefault="00D8446A" w:rsidP="00DE7EF8">
            <w:pPr>
              <w:spacing w:before="60" w:after="60"/>
              <w:jc w:val="both"/>
              <w:rPr>
                <w:szCs w:val="24"/>
              </w:rPr>
            </w:pPr>
          </w:p>
        </w:tc>
        <w:tc>
          <w:tcPr>
            <w:tcW w:w="2790" w:type="dxa"/>
            <w:tcBorders>
              <w:top w:val="single" w:sz="4" w:space="0" w:color="auto"/>
              <w:left w:val="single" w:sz="4" w:space="0" w:color="auto"/>
              <w:bottom w:val="single" w:sz="4" w:space="0" w:color="auto"/>
              <w:right w:val="single" w:sz="4" w:space="0" w:color="auto"/>
            </w:tcBorders>
          </w:tcPr>
          <w:p w14:paraId="76E4D5F4" w14:textId="77777777" w:rsidR="00D8446A" w:rsidRPr="001D1102" w:rsidRDefault="00D8446A" w:rsidP="00DE7EF8">
            <w:pPr>
              <w:spacing w:before="60" w:after="60"/>
              <w:jc w:val="both"/>
              <w:rPr>
                <w:szCs w:val="24"/>
              </w:rPr>
            </w:pPr>
          </w:p>
        </w:tc>
        <w:tc>
          <w:tcPr>
            <w:tcW w:w="1620" w:type="dxa"/>
            <w:tcBorders>
              <w:top w:val="single" w:sz="4" w:space="0" w:color="auto"/>
              <w:left w:val="single" w:sz="4" w:space="0" w:color="auto"/>
              <w:bottom w:val="single" w:sz="4" w:space="0" w:color="auto"/>
            </w:tcBorders>
          </w:tcPr>
          <w:p w14:paraId="43F0E315" w14:textId="77777777" w:rsidR="00D8446A" w:rsidRPr="001D1102" w:rsidRDefault="00D8446A" w:rsidP="00DE7EF8">
            <w:pPr>
              <w:spacing w:before="60" w:after="60"/>
              <w:jc w:val="both"/>
              <w:rPr>
                <w:szCs w:val="24"/>
              </w:rPr>
            </w:pPr>
          </w:p>
        </w:tc>
      </w:tr>
      <w:tr w:rsidR="00D8446A" w:rsidRPr="001D1102" w14:paraId="7E6F1A94" w14:textId="77777777" w:rsidTr="00D8446A">
        <w:tc>
          <w:tcPr>
            <w:tcW w:w="2268" w:type="dxa"/>
            <w:tcBorders>
              <w:top w:val="single" w:sz="4" w:space="0" w:color="auto"/>
              <w:bottom w:val="single" w:sz="4" w:space="0" w:color="auto"/>
              <w:right w:val="single" w:sz="4" w:space="0" w:color="auto"/>
            </w:tcBorders>
          </w:tcPr>
          <w:p w14:paraId="5C8D2ABF" w14:textId="77777777" w:rsidR="00D8446A" w:rsidRPr="001D1102" w:rsidRDefault="00D8446A" w:rsidP="00DE7EF8">
            <w:pPr>
              <w:spacing w:before="60" w:after="60"/>
              <w:jc w:val="both"/>
              <w:rPr>
                <w:szCs w:val="24"/>
              </w:rPr>
            </w:pPr>
          </w:p>
        </w:tc>
        <w:tc>
          <w:tcPr>
            <w:tcW w:w="1562" w:type="dxa"/>
            <w:tcBorders>
              <w:top w:val="single" w:sz="4" w:space="0" w:color="auto"/>
              <w:left w:val="single" w:sz="4" w:space="0" w:color="auto"/>
              <w:bottom w:val="single" w:sz="4" w:space="0" w:color="auto"/>
              <w:right w:val="single" w:sz="4" w:space="0" w:color="auto"/>
            </w:tcBorders>
          </w:tcPr>
          <w:p w14:paraId="2EADD0A8" w14:textId="77777777" w:rsidR="00D8446A" w:rsidRPr="001D1102" w:rsidRDefault="00D8446A" w:rsidP="00DE7EF8">
            <w:pPr>
              <w:spacing w:before="60" w:after="60"/>
              <w:jc w:val="both"/>
              <w:rPr>
                <w:szCs w:val="24"/>
              </w:rPr>
            </w:pPr>
          </w:p>
        </w:tc>
        <w:tc>
          <w:tcPr>
            <w:tcW w:w="868" w:type="dxa"/>
            <w:tcBorders>
              <w:top w:val="single" w:sz="4" w:space="0" w:color="auto"/>
              <w:left w:val="single" w:sz="4" w:space="0" w:color="auto"/>
              <w:bottom w:val="single" w:sz="4" w:space="0" w:color="auto"/>
              <w:right w:val="single" w:sz="4" w:space="0" w:color="auto"/>
            </w:tcBorders>
          </w:tcPr>
          <w:p w14:paraId="5D2A8CC1" w14:textId="77777777" w:rsidR="00D8446A" w:rsidRPr="001D1102" w:rsidRDefault="00D8446A" w:rsidP="00DE7EF8">
            <w:pPr>
              <w:spacing w:before="60" w:after="60"/>
              <w:jc w:val="both"/>
              <w:rPr>
                <w:szCs w:val="24"/>
              </w:rPr>
            </w:pPr>
          </w:p>
        </w:tc>
        <w:tc>
          <w:tcPr>
            <w:tcW w:w="2790" w:type="dxa"/>
            <w:tcBorders>
              <w:top w:val="single" w:sz="4" w:space="0" w:color="auto"/>
              <w:left w:val="single" w:sz="4" w:space="0" w:color="auto"/>
              <w:bottom w:val="single" w:sz="4" w:space="0" w:color="auto"/>
              <w:right w:val="single" w:sz="4" w:space="0" w:color="auto"/>
            </w:tcBorders>
          </w:tcPr>
          <w:p w14:paraId="4466AC25" w14:textId="77777777" w:rsidR="00D8446A" w:rsidRPr="001D1102" w:rsidRDefault="00D8446A" w:rsidP="00DE7EF8">
            <w:pPr>
              <w:spacing w:before="60" w:after="60"/>
              <w:jc w:val="both"/>
              <w:rPr>
                <w:szCs w:val="24"/>
              </w:rPr>
            </w:pPr>
          </w:p>
        </w:tc>
        <w:tc>
          <w:tcPr>
            <w:tcW w:w="1620" w:type="dxa"/>
            <w:tcBorders>
              <w:top w:val="single" w:sz="4" w:space="0" w:color="auto"/>
              <w:left w:val="single" w:sz="4" w:space="0" w:color="auto"/>
              <w:bottom w:val="single" w:sz="4" w:space="0" w:color="auto"/>
            </w:tcBorders>
          </w:tcPr>
          <w:p w14:paraId="31E6CDBA" w14:textId="77777777" w:rsidR="00D8446A" w:rsidRPr="001D1102" w:rsidRDefault="00D8446A" w:rsidP="00DE7EF8">
            <w:pPr>
              <w:spacing w:before="60" w:after="60"/>
              <w:jc w:val="both"/>
              <w:rPr>
                <w:szCs w:val="24"/>
              </w:rPr>
            </w:pPr>
          </w:p>
        </w:tc>
      </w:tr>
      <w:tr w:rsidR="00D8446A" w:rsidRPr="001D1102" w14:paraId="566A9362" w14:textId="77777777" w:rsidTr="00D8446A">
        <w:tc>
          <w:tcPr>
            <w:tcW w:w="2268" w:type="dxa"/>
            <w:tcBorders>
              <w:top w:val="single" w:sz="4" w:space="0" w:color="auto"/>
              <w:bottom w:val="single" w:sz="8" w:space="0" w:color="auto"/>
              <w:right w:val="single" w:sz="4" w:space="0" w:color="auto"/>
            </w:tcBorders>
          </w:tcPr>
          <w:p w14:paraId="075BA0F2" w14:textId="77777777" w:rsidR="00D8446A" w:rsidRPr="001D1102" w:rsidRDefault="00D8446A" w:rsidP="00DE7EF8">
            <w:pPr>
              <w:spacing w:before="60" w:after="60"/>
              <w:jc w:val="both"/>
              <w:rPr>
                <w:szCs w:val="24"/>
              </w:rPr>
            </w:pPr>
          </w:p>
        </w:tc>
        <w:tc>
          <w:tcPr>
            <w:tcW w:w="1562" w:type="dxa"/>
            <w:tcBorders>
              <w:top w:val="single" w:sz="4" w:space="0" w:color="auto"/>
              <w:left w:val="single" w:sz="4" w:space="0" w:color="auto"/>
              <w:bottom w:val="single" w:sz="8" w:space="0" w:color="auto"/>
              <w:right w:val="single" w:sz="4" w:space="0" w:color="auto"/>
            </w:tcBorders>
          </w:tcPr>
          <w:p w14:paraId="613A1D15" w14:textId="77777777" w:rsidR="00D8446A" w:rsidRPr="001D1102" w:rsidRDefault="00D8446A" w:rsidP="00DE7EF8">
            <w:pPr>
              <w:spacing w:before="60" w:after="60"/>
              <w:jc w:val="both"/>
              <w:rPr>
                <w:szCs w:val="24"/>
              </w:rPr>
            </w:pPr>
          </w:p>
        </w:tc>
        <w:tc>
          <w:tcPr>
            <w:tcW w:w="868" w:type="dxa"/>
            <w:tcBorders>
              <w:top w:val="single" w:sz="4" w:space="0" w:color="auto"/>
              <w:left w:val="single" w:sz="4" w:space="0" w:color="auto"/>
              <w:bottom w:val="single" w:sz="8" w:space="0" w:color="auto"/>
              <w:right w:val="single" w:sz="4" w:space="0" w:color="auto"/>
            </w:tcBorders>
          </w:tcPr>
          <w:p w14:paraId="0D7A9F2D" w14:textId="77777777" w:rsidR="00D8446A" w:rsidRPr="001D1102" w:rsidRDefault="00D8446A" w:rsidP="00DE7EF8">
            <w:pPr>
              <w:spacing w:before="60" w:after="60"/>
              <w:jc w:val="both"/>
              <w:rPr>
                <w:szCs w:val="24"/>
              </w:rPr>
            </w:pPr>
          </w:p>
        </w:tc>
        <w:tc>
          <w:tcPr>
            <w:tcW w:w="2790" w:type="dxa"/>
            <w:tcBorders>
              <w:top w:val="single" w:sz="4" w:space="0" w:color="auto"/>
              <w:left w:val="single" w:sz="4" w:space="0" w:color="auto"/>
              <w:bottom w:val="single" w:sz="8" w:space="0" w:color="auto"/>
              <w:right w:val="single" w:sz="4" w:space="0" w:color="auto"/>
            </w:tcBorders>
          </w:tcPr>
          <w:p w14:paraId="34392E15" w14:textId="77777777" w:rsidR="00D8446A" w:rsidRPr="001D1102" w:rsidRDefault="00D8446A" w:rsidP="00DE7EF8">
            <w:pPr>
              <w:spacing w:before="60" w:after="60"/>
              <w:jc w:val="both"/>
              <w:rPr>
                <w:szCs w:val="24"/>
              </w:rPr>
            </w:pPr>
          </w:p>
        </w:tc>
        <w:tc>
          <w:tcPr>
            <w:tcW w:w="1620" w:type="dxa"/>
            <w:tcBorders>
              <w:top w:val="single" w:sz="4" w:space="0" w:color="auto"/>
              <w:left w:val="single" w:sz="4" w:space="0" w:color="auto"/>
              <w:bottom w:val="single" w:sz="8" w:space="0" w:color="auto"/>
            </w:tcBorders>
          </w:tcPr>
          <w:p w14:paraId="10A99FF7" w14:textId="77777777" w:rsidR="00D8446A" w:rsidRPr="001D1102" w:rsidRDefault="00D8446A" w:rsidP="00DE7EF8">
            <w:pPr>
              <w:spacing w:before="60" w:after="60"/>
              <w:jc w:val="both"/>
              <w:rPr>
                <w:szCs w:val="24"/>
              </w:rPr>
            </w:pPr>
          </w:p>
        </w:tc>
      </w:tr>
    </w:tbl>
    <w:p w14:paraId="66C7EE3C" w14:textId="77777777" w:rsidR="00CA02E4" w:rsidRDefault="00CA02E4">
      <w:pPr>
        <w:pStyle w:val="BodyText"/>
        <w:rPr>
          <w:b/>
          <w:sz w:val="20"/>
        </w:rPr>
      </w:pPr>
    </w:p>
    <w:p w14:paraId="1F0B6DA2" w14:textId="77777777" w:rsidR="00CA02E4" w:rsidRDefault="00CA02E4">
      <w:pPr>
        <w:pStyle w:val="BodyText"/>
        <w:rPr>
          <w:b/>
          <w:sz w:val="20"/>
        </w:rPr>
      </w:pPr>
    </w:p>
    <w:p w14:paraId="1479A0AB" w14:textId="77777777" w:rsidR="00CA02E4" w:rsidRDefault="00CA02E4">
      <w:pPr>
        <w:pStyle w:val="BodyText"/>
        <w:spacing w:before="5"/>
        <w:rPr>
          <w:b/>
          <w:sz w:val="16"/>
        </w:rPr>
      </w:pPr>
    </w:p>
    <w:p w14:paraId="1915782C" w14:textId="77777777" w:rsidR="00CA02E4" w:rsidRDefault="00CA02E4">
      <w:pPr>
        <w:rPr>
          <w:sz w:val="16"/>
        </w:rPr>
        <w:sectPr w:rsidR="00CA02E4">
          <w:pgSz w:w="11910" w:h="16840"/>
          <w:pgMar w:top="340" w:right="560" w:bottom="640" w:left="680" w:header="0" w:footer="441" w:gutter="0"/>
          <w:cols w:space="720"/>
        </w:sectPr>
      </w:pPr>
    </w:p>
    <w:p w14:paraId="67AFDE5D" w14:textId="77777777" w:rsidR="00CA02E4" w:rsidRDefault="00CA02E4">
      <w:pPr>
        <w:pStyle w:val="BodyText"/>
        <w:rPr>
          <w:b/>
          <w:sz w:val="20"/>
        </w:rPr>
      </w:pPr>
    </w:p>
    <w:p w14:paraId="60F28055" w14:textId="77777777" w:rsidR="00CA02E4" w:rsidRDefault="00235981">
      <w:pPr>
        <w:spacing w:before="253"/>
        <w:ind w:left="170"/>
        <w:rPr>
          <w:b/>
          <w:sz w:val="24"/>
        </w:rPr>
      </w:pPr>
      <w:r>
        <w:rPr>
          <w:b/>
          <w:color w:val="231F20"/>
          <w:sz w:val="24"/>
        </w:rPr>
        <w:t>FORM - PER 1</w:t>
      </w:r>
    </w:p>
    <w:p w14:paraId="523221F5" w14:textId="77777777" w:rsidR="00CA02E4" w:rsidRDefault="00235981">
      <w:pPr>
        <w:spacing w:before="255" w:line="300" w:lineRule="auto"/>
        <w:ind w:left="170"/>
        <w:rPr>
          <w:b/>
          <w:sz w:val="24"/>
        </w:rPr>
      </w:pPr>
      <w:r>
        <w:rPr>
          <w:b/>
          <w:color w:val="231F20"/>
          <w:sz w:val="24"/>
        </w:rPr>
        <w:t>HISTORICAL CONTRACT NON-PERFORMANCE, AND PENDING LITIGATION AND LITIGATION HISTORY</w:t>
      </w:r>
    </w:p>
    <w:p w14:paraId="684D8F1D" w14:textId="77777777" w:rsidR="00CA02E4" w:rsidRDefault="00235981">
      <w:pPr>
        <w:spacing w:before="166"/>
        <w:ind w:left="242"/>
        <w:rPr>
          <w:i/>
        </w:rPr>
      </w:pPr>
      <w:r>
        <w:rPr>
          <w:i/>
          <w:color w:val="231F20"/>
        </w:rPr>
        <w:t>[The following table shall be ﬁlled in for the Tenderer and for each member of a Joint Venture]</w:t>
      </w:r>
    </w:p>
    <w:p w14:paraId="027846F2" w14:textId="77777777" w:rsidR="00CA02E4" w:rsidRDefault="00235981">
      <w:pPr>
        <w:spacing w:before="234" w:line="345" w:lineRule="auto"/>
        <w:ind w:left="170" w:right="4495"/>
        <w:rPr>
          <w:i/>
        </w:rPr>
      </w:pPr>
      <w:r>
        <w:rPr>
          <w:color w:val="231F20"/>
        </w:rPr>
        <w:t>Tenderer's Name:.........................................</w:t>
      </w:r>
      <w:r>
        <w:rPr>
          <w:i/>
          <w:color w:val="231F20"/>
        </w:rPr>
        <w:t xml:space="preserve">[insert full name] </w:t>
      </w:r>
      <w:r>
        <w:rPr>
          <w:color w:val="231F20"/>
        </w:rPr>
        <w:t>Date:...................</w:t>
      </w:r>
      <w:r>
        <w:rPr>
          <w:i/>
          <w:color w:val="231F20"/>
        </w:rPr>
        <w:t>[insert day, month, year]</w:t>
      </w:r>
    </w:p>
    <w:p w14:paraId="5B466B9C" w14:textId="77777777" w:rsidR="00CA02E4" w:rsidRDefault="00235981">
      <w:pPr>
        <w:spacing w:before="3" w:line="345" w:lineRule="auto"/>
        <w:ind w:left="170" w:right="4495"/>
        <w:rPr>
          <w:i/>
        </w:rPr>
      </w:pPr>
      <w:r>
        <w:rPr>
          <w:color w:val="231F20"/>
        </w:rPr>
        <w:t>Joint Venture Member Name:</w:t>
      </w:r>
      <w:r>
        <w:rPr>
          <w:i/>
          <w:color w:val="231F20"/>
        </w:rPr>
        <w:t xml:space="preserve">............................... [insert full name] </w:t>
      </w:r>
      <w:r>
        <w:rPr>
          <w:color w:val="231F20"/>
        </w:rPr>
        <w:t>ITT No. and title:...................</w:t>
      </w:r>
      <w:r>
        <w:rPr>
          <w:i/>
          <w:color w:val="231F20"/>
        </w:rPr>
        <w:t>[insert ITT number and title]</w:t>
      </w:r>
    </w:p>
    <w:p w14:paraId="11A70F12" w14:textId="1363F7FB" w:rsidR="00CA02E4" w:rsidRDefault="00235981" w:rsidP="00793D56">
      <w:pPr>
        <w:spacing w:before="2"/>
        <w:ind w:left="170"/>
        <w:rPr>
          <w:color w:val="231F20"/>
        </w:rPr>
      </w:pPr>
      <w:r>
        <w:rPr>
          <w:color w:val="231F20"/>
        </w:rPr>
        <w:t xml:space="preserve">Page.............. </w:t>
      </w:r>
      <w:r>
        <w:rPr>
          <w:i/>
          <w:color w:val="231F20"/>
        </w:rPr>
        <w:t xml:space="preserve">[insert page number] </w:t>
      </w:r>
      <w:r>
        <w:rPr>
          <w:color w:val="231F20"/>
        </w:rPr>
        <w:t xml:space="preserve">of </w:t>
      </w:r>
      <w:r>
        <w:rPr>
          <w:i/>
          <w:color w:val="231F20"/>
        </w:rPr>
        <w:t xml:space="preserve">.........................[insert total number] </w:t>
      </w:r>
      <w:r>
        <w:rPr>
          <w:color w:val="231F20"/>
        </w:rPr>
        <w:t>pages.</w:t>
      </w:r>
    </w:p>
    <w:p w14:paraId="7D2D02AA" w14:textId="42CC3396" w:rsidR="00793D56" w:rsidRDefault="00793D56" w:rsidP="00793D56">
      <w:pPr>
        <w:spacing w:before="2"/>
        <w:ind w:left="170"/>
        <w:rPr>
          <w:color w:val="231F20"/>
        </w:rPr>
      </w:pPr>
    </w:p>
    <w:tbl>
      <w:tblPr>
        <w:tblW w:w="10423" w:type="dxa"/>
        <w:tblInd w:w="3" w:type="dxa"/>
        <w:tblLayout w:type="fixed"/>
        <w:tblCellMar>
          <w:left w:w="0" w:type="dxa"/>
          <w:right w:w="0" w:type="dxa"/>
        </w:tblCellMar>
        <w:tblLook w:val="0000" w:firstRow="0" w:lastRow="0" w:firstColumn="0" w:lastColumn="0" w:noHBand="0" w:noVBand="0"/>
      </w:tblPr>
      <w:tblGrid>
        <w:gridCol w:w="968"/>
        <w:gridCol w:w="292"/>
        <w:gridCol w:w="1238"/>
        <w:gridCol w:w="832"/>
        <w:gridCol w:w="4230"/>
        <w:gridCol w:w="66"/>
        <w:gridCol w:w="2718"/>
        <w:gridCol w:w="79"/>
      </w:tblGrid>
      <w:tr w:rsidR="00793D56" w:rsidRPr="001D1102" w14:paraId="4127202B" w14:textId="77777777" w:rsidTr="00793D56">
        <w:trPr>
          <w:gridAfter w:val="1"/>
          <w:wAfter w:w="79" w:type="dxa"/>
        </w:trPr>
        <w:tc>
          <w:tcPr>
            <w:tcW w:w="10344" w:type="dxa"/>
            <w:gridSpan w:val="7"/>
            <w:tcBorders>
              <w:top w:val="single" w:sz="2" w:space="0" w:color="auto"/>
              <w:left w:val="single" w:sz="2" w:space="0" w:color="auto"/>
              <w:bottom w:val="single" w:sz="2" w:space="0" w:color="auto"/>
              <w:right w:val="single" w:sz="2" w:space="0" w:color="auto"/>
            </w:tcBorders>
          </w:tcPr>
          <w:p w14:paraId="5493B22C" w14:textId="3E862EBD" w:rsidR="00793D56" w:rsidRPr="001D1102" w:rsidRDefault="00793D56" w:rsidP="00793D56">
            <w:pPr>
              <w:spacing w:before="40" w:after="120"/>
              <w:jc w:val="both"/>
              <w:rPr>
                <w:spacing w:val="-4"/>
                <w:szCs w:val="24"/>
              </w:rPr>
            </w:pPr>
            <w:bookmarkStart w:id="33" w:name="_Hlk72520759"/>
            <w:r w:rsidRPr="001D1102">
              <w:rPr>
                <w:spacing w:val="-4"/>
                <w:szCs w:val="24"/>
              </w:rPr>
              <w:t>Non-Performed Contracts in accordance with Section III, Qualification Criteria and</w:t>
            </w:r>
            <w:r>
              <w:rPr>
                <w:spacing w:val="-4"/>
                <w:szCs w:val="24"/>
              </w:rPr>
              <w:t xml:space="preserve"> </w:t>
            </w:r>
            <w:r w:rsidRPr="001D1102">
              <w:rPr>
                <w:spacing w:val="-4"/>
                <w:szCs w:val="24"/>
              </w:rPr>
              <w:t>Requirements</w:t>
            </w:r>
          </w:p>
        </w:tc>
      </w:tr>
      <w:tr w:rsidR="00793D56" w:rsidRPr="001D1102" w14:paraId="3BE0CA7B" w14:textId="77777777" w:rsidTr="00793D56">
        <w:trPr>
          <w:gridAfter w:val="1"/>
          <w:wAfter w:w="79" w:type="dxa"/>
        </w:trPr>
        <w:tc>
          <w:tcPr>
            <w:tcW w:w="10344" w:type="dxa"/>
            <w:gridSpan w:val="7"/>
            <w:tcBorders>
              <w:top w:val="single" w:sz="2" w:space="0" w:color="auto"/>
              <w:left w:val="single" w:sz="2" w:space="0" w:color="auto"/>
              <w:bottom w:val="single" w:sz="2" w:space="0" w:color="auto"/>
              <w:right w:val="single" w:sz="2" w:space="0" w:color="auto"/>
            </w:tcBorders>
          </w:tcPr>
          <w:p w14:paraId="1509F7D4" w14:textId="77777777" w:rsidR="00793D56" w:rsidRPr="001D1102" w:rsidRDefault="00793D56" w:rsidP="00DE7EF8">
            <w:pPr>
              <w:spacing w:before="40" w:after="120"/>
              <w:ind w:left="540" w:hanging="441"/>
              <w:jc w:val="both"/>
              <w:rPr>
                <w:spacing w:val="-4"/>
                <w:szCs w:val="24"/>
              </w:rPr>
            </w:pPr>
            <w:r w:rsidRPr="001D1102">
              <w:rPr>
                <w:rFonts w:eastAsia="MS Mincho"/>
                <w:spacing w:val="-2"/>
                <w:szCs w:val="24"/>
              </w:rPr>
              <w:sym w:font="Wingdings" w:char="F0A8"/>
            </w:r>
            <w:r w:rsidRPr="001D1102">
              <w:rPr>
                <w:rFonts w:eastAsia="MS Mincho"/>
                <w:spacing w:val="-2"/>
                <w:szCs w:val="24"/>
              </w:rPr>
              <w:tab/>
            </w:r>
            <w:r w:rsidRPr="001D1102">
              <w:rPr>
                <w:spacing w:val="-6"/>
                <w:szCs w:val="24"/>
              </w:rPr>
              <w:t>Contract non-performance did not occur since 1</w:t>
            </w:r>
            <w:r w:rsidRPr="001D1102">
              <w:rPr>
                <w:spacing w:val="-6"/>
                <w:szCs w:val="24"/>
                <w:vertAlign w:val="superscript"/>
              </w:rPr>
              <w:t>st</w:t>
            </w:r>
            <w:r w:rsidRPr="001D1102">
              <w:rPr>
                <w:spacing w:val="-6"/>
                <w:szCs w:val="24"/>
              </w:rPr>
              <w:t xml:space="preserve"> January </w:t>
            </w:r>
            <w:r w:rsidRPr="001D1102">
              <w:rPr>
                <w:i/>
                <w:spacing w:val="-6"/>
                <w:szCs w:val="24"/>
              </w:rPr>
              <w:t>[insert year]</w:t>
            </w:r>
            <w:r w:rsidRPr="001D1102">
              <w:rPr>
                <w:i/>
                <w:iCs/>
                <w:spacing w:val="-6"/>
                <w:szCs w:val="24"/>
              </w:rPr>
              <w:t xml:space="preserve"> </w:t>
            </w:r>
            <w:r w:rsidRPr="001D1102">
              <w:rPr>
                <w:spacing w:val="-4"/>
                <w:szCs w:val="24"/>
              </w:rPr>
              <w:t xml:space="preserve">specified in Section III, </w:t>
            </w:r>
            <w:r w:rsidRPr="001D1102">
              <w:rPr>
                <w:spacing w:val="-7"/>
                <w:szCs w:val="24"/>
              </w:rPr>
              <w:t xml:space="preserve">Qualification Criteria and Requirements, Sub-Factor </w:t>
            </w:r>
            <w:r w:rsidRPr="001D1102">
              <w:rPr>
                <w:spacing w:val="-4"/>
                <w:szCs w:val="24"/>
              </w:rPr>
              <w:t>2.1.</w:t>
            </w:r>
          </w:p>
          <w:p w14:paraId="3A752A33" w14:textId="77777777" w:rsidR="00793D56" w:rsidRPr="001D1102" w:rsidRDefault="00793D56" w:rsidP="00DE7EF8">
            <w:pPr>
              <w:spacing w:before="40" w:after="120"/>
              <w:ind w:left="540" w:hanging="441"/>
              <w:jc w:val="both"/>
              <w:rPr>
                <w:spacing w:val="-4"/>
                <w:szCs w:val="24"/>
              </w:rPr>
            </w:pPr>
            <w:r w:rsidRPr="001D1102">
              <w:rPr>
                <w:rFonts w:eastAsia="MS Mincho"/>
                <w:spacing w:val="-2"/>
                <w:szCs w:val="24"/>
              </w:rPr>
              <w:sym w:font="Wingdings" w:char="F0A8"/>
            </w:r>
            <w:r w:rsidRPr="001D1102">
              <w:rPr>
                <w:spacing w:val="-4"/>
                <w:szCs w:val="24"/>
              </w:rPr>
              <w:tab/>
              <w:t xml:space="preserve">Contract(s) not performed </w:t>
            </w:r>
            <w:r w:rsidRPr="001D1102">
              <w:rPr>
                <w:spacing w:val="-6"/>
                <w:szCs w:val="24"/>
              </w:rPr>
              <w:t>since 1</w:t>
            </w:r>
            <w:r w:rsidRPr="001D1102">
              <w:rPr>
                <w:spacing w:val="-6"/>
                <w:szCs w:val="24"/>
                <w:vertAlign w:val="superscript"/>
              </w:rPr>
              <w:t>st</w:t>
            </w:r>
            <w:r w:rsidRPr="001D1102">
              <w:rPr>
                <w:spacing w:val="-6"/>
                <w:szCs w:val="24"/>
              </w:rPr>
              <w:t xml:space="preserve"> January </w:t>
            </w:r>
            <w:r w:rsidRPr="001D1102">
              <w:rPr>
                <w:i/>
                <w:spacing w:val="-6"/>
                <w:szCs w:val="24"/>
              </w:rPr>
              <w:t>[insert year]</w:t>
            </w:r>
            <w:r w:rsidRPr="001D1102">
              <w:rPr>
                <w:spacing w:val="-4"/>
                <w:szCs w:val="24"/>
              </w:rPr>
              <w:t xml:space="preserve"> specified in Section III, Qualification Criteria and Requirements, requirement 2.1</w:t>
            </w:r>
          </w:p>
        </w:tc>
      </w:tr>
      <w:tr w:rsidR="00793D56" w:rsidRPr="00793D56" w14:paraId="61D9865A" w14:textId="77777777" w:rsidTr="00793D56">
        <w:trPr>
          <w:gridAfter w:val="1"/>
          <w:wAfter w:w="79" w:type="dxa"/>
        </w:trPr>
        <w:tc>
          <w:tcPr>
            <w:tcW w:w="968" w:type="dxa"/>
            <w:tcBorders>
              <w:top w:val="single" w:sz="2" w:space="0" w:color="auto"/>
              <w:left w:val="single" w:sz="2" w:space="0" w:color="auto"/>
              <w:bottom w:val="single" w:sz="2" w:space="0" w:color="auto"/>
              <w:right w:val="single" w:sz="2" w:space="0" w:color="auto"/>
            </w:tcBorders>
          </w:tcPr>
          <w:p w14:paraId="39C4B65D" w14:textId="77777777" w:rsidR="00793D56" w:rsidRPr="00793D56" w:rsidRDefault="00793D56" w:rsidP="00DE7EF8">
            <w:pPr>
              <w:spacing w:before="40" w:after="120"/>
              <w:ind w:left="102"/>
              <w:rPr>
                <w:b/>
                <w:bCs/>
                <w:spacing w:val="-4"/>
                <w:sz w:val="20"/>
                <w:szCs w:val="20"/>
              </w:rPr>
            </w:pPr>
            <w:r w:rsidRPr="00793D56">
              <w:rPr>
                <w:b/>
                <w:bCs/>
                <w:spacing w:val="-4"/>
                <w:sz w:val="20"/>
                <w:szCs w:val="20"/>
              </w:rPr>
              <w:t>Year</w:t>
            </w:r>
          </w:p>
        </w:tc>
        <w:tc>
          <w:tcPr>
            <w:tcW w:w="1530" w:type="dxa"/>
            <w:gridSpan w:val="2"/>
            <w:tcBorders>
              <w:top w:val="single" w:sz="2" w:space="0" w:color="auto"/>
              <w:left w:val="single" w:sz="2" w:space="0" w:color="auto"/>
              <w:bottom w:val="single" w:sz="2" w:space="0" w:color="auto"/>
              <w:right w:val="single" w:sz="2" w:space="0" w:color="auto"/>
            </w:tcBorders>
          </w:tcPr>
          <w:p w14:paraId="4A94D3EB" w14:textId="77777777" w:rsidR="00793D56" w:rsidRPr="00793D56" w:rsidRDefault="00793D56" w:rsidP="00DE7EF8">
            <w:pPr>
              <w:spacing w:before="40" w:after="120"/>
              <w:ind w:left="112"/>
              <w:rPr>
                <w:b/>
                <w:bCs/>
                <w:spacing w:val="-4"/>
                <w:sz w:val="20"/>
                <w:szCs w:val="20"/>
              </w:rPr>
            </w:pPr>
            <w:r w:rsidRPr="00793D56">
              <w:rPr>
                <w:b/>
                <w:bCs/>
                <w:spacing w:val="-4"/>
                <w:sz w:val="20"/>
                <w:szCs w:val="20"/>
              </w:rPr>
              <w:t>Non- performed portion of contract</w:t>
            </w:r>
          </w:p>
        </w:tc>
        <w:tc>
          <w:tcPr>
            <w:tcW w:w="5128" w:type="dxa"/>
            <w:gridSpan w:val="3"/>
            <w:tcBorders>
              <w:top w:val="single" w:sz="2" w:space="0" w:color="auto"/>
              <w:left w:val="single" w:sz="2" w:space="0" w:color="auto"/>
              <w:bottom w:val="single" w:sz="2" w:space="0" w:color="auto"/>
              <w:right w:val="single" w:sz="2" w:space="0" w:color="auto"/>
            </w:tcBorders>
          </w:tcPr>
          <w:p w14:paraId="4A92B8CF" w14:textId="77777777" w:rsidR="00793D56" w:rsidRPr="00793D56" w:rsidRDefault="00793D56" w:rsidP="00DE7EF8">
            <w:pPr>
              <w:spacing w:before="40" w:after="120"/>
              <w:ind w:left="1323"/>
              <w:rPr>
                <w:b/>
                <w:bCs/>
                <w:spacing w:val="-4"/>
                <w:sz w:val="20"/>
                <w:szCs w:val="20"/>
              </w:rPr>
            </w:pPr>
            <w:r w:rsidRPr="00793D56">
              <w:rPr>
                <w:b/>
                <w:bCs/>
                <w:spacing w:val="-4"/>
                <w:sz w:val="20"/>
                <w:szCs w:val="20"/>
              </w:rPr>
              <w:t>Contract Identification</w:t>
            </w:r>
          </w:p>
          <w:p w14:paraId="79C8C040" w14:textId="77777777" w:rsidR="00793D56" w:rsidRPr="00793D56" w:rsidRDefault="00793D56" w:rsidP="00DE7EF8">
            <w:pPr>
              <w:spacing w:before="40" w:after="120"/>
              <w:ind w:left="60"/>
              <w:rPr>
                <w:i/>
                <w:iCs/>
                <w:spacing w:val="-6"/>
                <w:sz w:val="20"/>
                <w:szCs w:val="20"/>
              </w:rPr>
            </w:pPr>
          </w:p>
        </w:tc>
        <w:tc>
          <w:tcPr>
            <w:tcW w:w="2718" w:type="dxa"/>
            <w:tcBorders>
              <w:top w:val="single" w:sz="2" w:space="0" w:color="auto"/>
              <w:left w:val="single" w:sz="2" w:space="0" w:color="auto"/>
              <w:bottom w:val="single" w:sz="2" w:space="0" w:color="auto"/>
              <w:right w:val="single" w:sz="2" w:space="0" w:color="auto"/>
            </w:tcBorders>
          </w:tcPr>
          <w:p w14:paraId="25845C66" w14:textId="77777777" w:rsidR="00793D56" w:rsidRPr="00793D56" w:rsidRDefault="00793D56" w:rsidP="00DE7EF8">
            <w:pPr>
              <w:spacing w:before="40" w:after="120"/>
              <w:rPr>
                <w:i/>
                <w:iCs/>
                <w:spacing w:val="-6"/>
                <w:sz w:val="20"/>
                <w:szCs w:val="20"/>
              </w:rPr>
            </w:pPr>
            <w:r w:rsidRPr="00793D56">
              <w:rPr>
                <w:b/>
                <w:bCs/>
                <w:spacing w:val="-4"/>
                <w:sz w:val="20"/>
                <w:szCs w:val="20"/>
              </w:rPr>
              <w:t>Total Contract Amount (current value, currency, exchange rate and US$ equivalent)</w:t>
            </w:r>
          </w:p>
        </w:tc>
      </w:tr>
      <w:tr w:rsidR="00793D56" w:rsidRPr="001D1102" w14:paraId="6013C879" w14:textId="77777777" w:rsidTr="00793D56">
        <w:trPr>
          <w:gridAfter w:val="1"/>
          <w:wAfter w:w="79" w:type="dxa"/>
        </w:trPr>
        <w:tc>
          <w:tcPr>
            <w:tcW w:w="968" w:type="dxa"/>
            <w:tcBorders>
              <w:top w:val="single" w:sz="2" w:space="0" w:color="auto"/>
              <w:left w:val="single" w:sz="2" w:space="0" w:color="auto"/>
              <w:bottom w:val="single" w:sz="2" w:space="0" w:color="auto"/>
              <w:right w:val="single" w:sz="2" w:space="0" w:color="auto"/>
            </w:tcBorders>
          </w:tcPr>
          <w:p w14:paraId="7104079B" w14:textId="77777777" w:rsidR="00793D56" w:rsidRPr="001D1102" w:rsidRDefault="00793D56" w:rsidP="00DE7EF8">
            <w:pPr>
              <w:spacing w:before="40" w:after="120"/>
              <w:jc w:val="both"/>
              <w:rPr>
                <w:szCs w:val="24"/>
              </w:rPr>
            </w:pPr>
            <w:r w:rsidRPr="001D1102">
              <w:rPr>
                <w:i/>
                <w:iCs/>
                <w:spacing w:val="-6"/>
                <w:szCs w:val="24"/>
              </w:rPr>
              <w:t xml:space="preserve">[insert </w:t>
            </w:r>
            <w:r w:rsidRPr="001D1102">
              <w:rPr>
                <w:i/>
                <w:iCs/>
                <w:spacing w:val="-9"/>
                <w:szCs w:val="24"/>
              </w:rPr>
              <w:t>year]</w:t>
            </w:r>
          </w:p>
        </w:tc>
        <w:tc>
          <w:tcPr>
            <w:tcW w:w="1530" w:type="dxa"/>
            <w:gridSpan w:val="2"/>
            <w:tcBorders>
              <w:top w:val="single" w:sz="2" w:space="0" w:color="auto"/>
              <w:left w:val="single" w:sz="2" w:space="0" w:color="auto"/>
              <w:bottom w:val="single" w:sz="2" w:space="0" w:color="auto"/>
              <w:right w:val="single" w:sz="2" w:space="0" w:color="auto"/>
            </w:tcBorders>
          </w:tcPr>
          <w:p w14:paraId="42A4A824" w14:textId="77777777" w:rsidR="00793D56" w:rsidRPr="001D1102" w:rsidRDefault="00793D56" w:rsidP="00DE7EF8">
            <w:pPr>
              <w:spacing w:before="40" w:after="120"/>
              <w:jc w:val="both"/>
              <w:rPr>
                <w:szCs w:val="24"/>
              </w:rPr>
            </w:pPr>
            <w:r w:rsidRPr="001D1102">
              <w:rPr>
                <w:i/>
                <w:iCs/>
                <w:spacing w:val="-6"/>
                <w:szCs w:val="24"/>
              </w:rPr>
              <w:t>[insert amount and percentage]</w:t>
            </w:r>
          </w:p>
        </w:tc>
        <w:tc>
          <w:tcPr>
            <w:tcW w:w="5128" w:type="dxa"/>
            <w:gridSpan w:val="3"/>
            <w:tcBorders>
              <w:top w:val="single" w:sz="2" w:space="0" w:color="auto"/>
              <w:left w:val="single" w:sz="2" w:space="0" w:color="auto"/>
              <w:bottom w:val="single" w:sz="2" w:space="0" w:color="auto"/>
              <w:right w:val="single" w:sz="2" w:space="0" w:color="auto"/>
            </w:tcBorders>
          </w:tcPr>
          <w:p w14:paraId="41D33708" w14:textId="77777777" w:rsidR="00793D56" w:rsidRPr="001D1102" w:rsidRDefault="00793D56" w:rsidP="00DE7EF8">
            <w:pPr>
              <w:spacing w:before="40" w:after="120"/>
              <w:ind w:left="60"/>
              <w:jc w:val="both"/>
              <w:rPr>
                <w:i/>
                <w:iCs/>
                <w:spacing w:val="-6"/>
                <w:szCs w:val="24"/>
              </w:rPr>
            </w:pPr>
            <w:r w:rsidRPr="001D1102">
              <w:rPr>
                <w:spacing w:val="-4"/>
                <w:szCs w:val="24"/>
              </w:rPr>
              <w:t xml:space="preserve">Contract Identification: </w:t>
            </w:r>
            <w:r w:rsidRPr="001D1102">
              <w:rPr>
                <w:i/>
                <w:iCs/>
                <w:spacing w:val="-6"/>
                <w:szCs w:val="24"/>
              </w:rPr>
              <w:t>[indicate complete contract name/ number, and any other identification]</w:t>
            </w:r>
          </w:p>
          <w:p w14:paraId="5EF31275" w14:textId="77777777" w:rsidR="00793D56" w:rsidRPr="001D1102" w:rsidRDefault="00793D56" w:rsidP="00DE7EF8">
            <w:pPr>
              <w:spacing w:before="40" w:after="120"/>
              <w:ind w:left="60"/>
              <w:jc w:val="both"/>
              <w:rPr>
                <w:i/>
                <w:iCs/>
                <w:spacing w:val="-6"/>
                <w:szCs w:val="24"/>
              </w:rPr>
            </w:pPr>
            <w:r w:rsidRPr="001D1102">
              <w:rPr>
                <w:spacing w:val="-4"/>
                <w:szCs w:val="24"/>
              </w:rPr>
              <w:t xml:space="preserve">Name of Procuring Entity: </w:t>
            </w:r>
            <w:r w:rsidRPr="001D1102">
              <w:rPr>
                <w:i/>
                <w:iCs/>
                <w:spacing w:val="-6"/>
                <w:szCs w:val="24"/>
              </w:rPr>
              <w:t>[insert full name]</w:t>
            </w:r>
          </w:p>
          <w:p w14:paraId="2E180991" w14:textId="77777777" w:rsidR="00793D56" w:rsidRPr="001D1102" w:rsidRDefault="00793D56" w:rsidP="00DE7EF8">
            <w:pPr>
              <w:spacing w:before="40" w:after="120"/>
              <w:ind w:left="58"/>
              <w:jc w:val="both"/>
              <w:rPr>
                <w:i/>
                <w:iCs/>
                <w:spacing w:val="-6"/>
                <w:szCs w:val="24"/>
              </w:rPr>
            </w:pPr>
            <w:r w:rsidRPr="001D1102">
              <w:rPr>
                <w:spacing w:val="-4"/>
                <w:szCs w:val="24"/>
              </w:rPr>
              <w:t xml:space="preserve">Address of Procuring Entity: </w:t>
            </w:r>
            <w:r w:rsidRPr="001D1102">
              <w:rPr>
                <w:i/>
                <w:iCs/>
                <w:spacing w:val="-6"/>
                <w:szCs w:val="24"/>
              </w:rPr>
              <w:t>[insert street/city/country]</w:t>
            </w:r>
          </w:p>
          <w:p w14:paraId="6B33CB34" w14:textId="77777777" w:rsidR="00793D56" w:rsidRPr="001D1102" w:rsidRDefault="00793D56" w:rsidP="00DE7EF8">
            <w:pPr>
              <w:spacing w:before="40" w:after="120"/>
              <w:ind w:left="58"/>
              <w:jc w:val="both"/>
              <w:rPr>
                <w:szCs w:val="24"/>
              </w:rPr>
            </w:pPr>
            <w:r w:rsidRPr="001D1102">
              <w:rPr>
                <w:spacing w:val="-4"/>
                <w:szCs w:val="24"/>
              </w:rPr>
              <w:t xml:space="preserve">Reason(s) for nonperformance: </w:t>
            </w:r>
            <w:r w:rsidRPr="001D1102">
              <w:rPr>
                <w:i/>
                <w:iCs/>
                <w:spacing w:val="-6"/>
                <w:szCs w:val="24"/>
              </w:rPr>
              <w:t>[indicate main reason(s)]</w:t>
            </w:r>
          </w:p>
        </w:tc>
        <w:tc>
          <w:tcPr>
            <w:tcW w:w="2718" w:type="dxa"/>
            <w:tcBorders>
              <w:top w:val="single" w:sz="2" w:space="0" w:color="auto"/>
              <w:left w:val="single" w:sz="2" w:space="0" w:color="auto"/>
              <w:bottom w:val="single" w:sz="2" w:space="0" w:color="auto"/>
              <w:right w:val="single" w:sz="2" w:space="0" w:color="auto"/>
            </w:tcBorders>
          </w:tcPr>
          <w:p w14:paraId="3D076754" w14:textId="77777777" w:rsidR="00793D56" w:rsidRPr="001D1102" w:rsidRDefault="00793D56" w:rsidP="00DE7EF8">
            <w:pPr>
              <w:spacing w:before="40" w:after="120"/>
              <w:jc w:val="both"/>
              <w:rPr>
                <w:szCs w:val="24"/>
              </w:rPr>
            </w:pPr>
            <w:r w:rsidRPr="001D1102">
              <w:rPr>
                <w:i/>
                <w:iCs/>
                <w:spacing w:val="-6"/>
                <w:szCs w:val="24"/>
              </w:rPr>
              <w:t>[insert amount]</w:t>
            </w:r>
          </w:p>
        </w:tc>
      </w:tr>
      <w:tr w:rsidR="00793D56" w:rsidRPr="001D1102" w14:paraId="50F2B9E0" w14:textId="77777777" w:rsidTr="00793D56">
        <w:trPr>
          <w:gridAfter w:val="1"/>
          <w:wAfter w:w="79" w:type="dxa"/>
        </w:trPr>
        <w:tc>
          <w:tcPr>
            <w:tcW w:w="10344" w:type="dxa"/>
            <w:gridSpan w:val="7"/>
            <w:tcBorders>
              <w:top w:val="single" w:sz="2" w:space="0" w:color="auto"/>
              <w:left w:val="single" w:sz="2" w:space="0" w:color="auto"/>
              <w:bottom w:val="single" w:sz="2" w:space="0" w:color="auto"/>
              <w:right w:val="single" w:sz="2" w:space="0" w:color="auto"/>
            </w:tcBorders>
          </w:tcPr>
          <w:p w14:paraId="71FEA451" w14:textId="77777777" w:rsidR="00793D56" w:rsidRPr="001D1102" w:rsidRDefault="00793D56" w:rsidP="00DE7EF8">
            <w:pPr>
              <w:spacing w:before="40" w:after="120"/>
              <w:jc w:val="both"/>
              <w:rPr>
                <w:spacing w:val="-4"/>
                <w:szCs w:val="24"/>
              </w:rPr>
            </w:pPr>
            <w:r w:rsidRPr="001D1102">
              <w:rPr>
                <w:spacing w:val="-8"/>
                <w:szCs w:val="24"/>
              </w:rPr>
              <w:t xml:space="preserve">Pending Litigation, in accordance with Section III, </w:t>
            </w:r>
            <w:r w:rsidRPr="001D1102">
              <w:rPr>
                <w:spacing w:val="-4"/>
                <w:szCs w:val="24"/>
              </w:rPr>
              <w:t>Qualification Criteria and Requirements</w:t>
            </w:r>
          </w:p>
        </w:tc>
      </w:tr>
      <w:tr w:rsidR="00793D56" w:rsidRPr="001D1102" w14:paraId="285ADFE0" w14:textId="77777777" w:rsidTr="00793D56">
        <w:trPr>
          <w:gridAfter w:val="1"/>
          <w:wAfter w:w="79" w:type="dxa"/>
        </w:trPr>
        <w:tc>
          <w:tcPr>
            <w:tcW w:w="10344" w:type="dxa"/>
            <w:gridSpan w:val="7"/>
            <w:tcBorders>
              <w:top w:val="single" w:sz="2" w:space="0" w:color="auto"/>
              <w:left w:val="single" w:sz="2" w:space="0" w:color="auto"/>
              <w:right w:val="single" w:sz="2" w:space="0" w:color="auto"/>
            </w:tcBorders>
          </w:tcPr>
          <w:p w14:paraId="0AD1A95C" w14:textId="77777777" w:rsidR="00793D56" w:rsidRPr="001D1102" w:rsidRDefault="00793D56" w:rsidP="00DE7EF8">
            <w:pPr>
              <w:spacing w:before="40" w:after="120"/>
              <w:ind w:left="540" w:hanging="438"/>
              <w:jc w:val="both"/>
              <w:rPr>
                <w:spacing w:val="-4"/>
                <w:szCs w:val="24"/>
              </w:rPr>
            </w:pPr>
            <w:r w:rsidRPr="001D1102">
              <w:rPr>
                <w:rFonts w:eastAsia="MS Mincho"/>
                <w:spacing w:val="-2"/>
                <w:szCs w:val="24"/>
              </w:rPr>
              <w:sym w:font="Wingdings" w:char="F0A8"/>
            </w:r>
            <w:r w:rsidRPr="001D1102">
              <w:rPr>
                <w:spacing w:val="-4"/>
                <w:szCs w:val="24"/>
              </w:rPr>
              <w:t xml:space="preserve"> </w:t>
            </w:r>
            <w:r w:rsidRPr="001D1102">
              <w:rPr>
                <w:spacing w:val="-4"/>
                <w:szCs w:val="24"/>
              </w:rPr>
              <w:tab/>
            </w:r>
            <w:r w:rsidRPr="001D1102">
              <w:rPr>
                <w:spacing w:val="-6"/>
                <w:szCs w:val="24"/>
              </w:rPr>
              <w:t xml:space="preserve">No pending litigation in accordance with Section </w:t>
            </w:r>
            <w:r w:rsidRPr="001D1102">
              <w:rPr>
                <w:spacing w:val="-4"/>
                <w:szCs w:val="24"/>
              </w:rPr>
              <w:t>III, Qualification Criteria and Requirements, Sub-Factor 2.3</w:t>
            </w:r>
          </w:p>
        </w:tc>
      </w:tr>
      <w:tr w:rsidR="00793D56" w:rsidRPr="001D1102" w14:paraId="05238D6A" w14:textId="77777777" w:rsidTr="00793D56">
        <w:trPr>
          <w:gridAfter w:val="1"/>
          <w:wAfter w:w="79" w:type="dxa"/>
        </w:trPr>
        <w:tc>
          <w:tcPr>
            <w:tcW w:w="10344" w:type="dxa"/>
            <w:gridSpan w:val="7"/>
            <w:tcBorders>
              <w:left w:val="single" w:sz="2" w:space="0" w:color="auto"/>
              <w:bottom w:val="single" w:sz="2" w:space="0" w:color="auto"/>
              <w:right w:val="single" w:sz="2" w:space="0" w:color="auto"/>
            </w:tcBorders>
          </w:tcPr>
          <w:p w14:paraId="414B69B8" w14:textId="77777777" w:rsidR="00793D56" w:rsidRPr="001D1102" w:rsidRDefault="00793D56" w:rsidP="00DE7EF8">
            <w:pPr>
              <w:spacing w:before="40" w:after="120"/>
              <w:ind w:left="540" w:hanging="438"/>
              <w:jc w:val="both"/>
              <w:rPr>
                <w:spacing w:val="-4"/>
                <w:szCs w:val="24"/>
              </w:rPr>
            </w:pPr>
            <w:r w:rsidRPr="001D1102">
              <w:rPr>
                <w:rFonts w:eastAsia="MS Mincho"/>
                <w:spacing w:val="-2"/>
                <w:szCs w:val="24"/>
              </w:rPr>
              <w:sym w:font="Wingdings" w:char="F0A8"/>
            </w:r>
            <w:r w:rsidRPr="001D1102">
              <w:rPr>
                <w:spacing w:val="-4"/>
                <w:szCs w:val="24"/>
              </w:rPr>
              <w:t xml:space="preserve"> </w:t>
            </w:r>
            <w:r w:rsidRPr="001D1102">
              <w:rPr>
                <w:spacing w:val="-4"/>
                <w:szCs w:val="24"/>
              </w:rPr>
              <w:tab/>
            </w:r>
            <w:r w:rsidRPr="001D1102">
              <w:rPr>
                <w:spacing w:val="-8"/>
                <w:szCs w:val="24"/>
              </w:rPr>
              <w:t xml:space="preserve">Pending litigation in accordance with Section III, </w:t>
            </w:r>
            <w:r w:rsidRPr="001D1102">
              <w:rPr>
                <w:spacing w:val="-4"/>
                <w:szCs w:val="24"/>
              </w:rPr>
              <w:t>Qualification Criteria and Requirements, Sub-Factor 2.3 as indicated below.</w:t>
            </w:r>
          </w:p>
        </w:tc>
      </w:tr>
      <w:tr w:rsidR="00793D56" w:rsidRPr="001D1102" w14:paraId="1373725A"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1260" w:type="dxa"/>
            <w:gridSpan w:val="2"/>
          </w:tcPr>
          <w:p w14:paraId="3FF4DF9E" w14:textId="77777777" w:rsidR="00793D56" w:rsidRPr="00CD3C90" w:rsidRDefault="00793D56" w:rsidP="00DE7EF8">
            <w:pPr>
              <w:jc w:val="both"/>
              <w:rPr>
                <w:b/>
                <w:spacing w:val="8"/>
                <w:sz w:val="20"/>
                <w:szCs w:val="20"/>
              </w:rPr>
            </w:pPr>
            <w:r w:rsidRPr="00CD3C90">
              <w:rPr>
                <w:b/>
                <w:sz w:val="20"/>
                <w:szCs w:val="20"/>
              </w:rPr>
              <w:t>Year of dispute</w:t>
            </w:r>
          </w:p>
        </w:tc>
        <w:tc>
          <w:tcPr>
            <w:tcW w:w="2070" w:type="dxa"/>
            <w:gridSpan w:val="2"/>
          </w:tcPr>
          <w:p w14:paraId="30338E82" w14:textId="77777777" w:rsidR="00793D56" w:rsidRPr="00CD3C90" w:rsidRDefault="00793D56" w:rsidP="00DE7EF8">
            <w:pPr>
              <w:jc w:val="both"/>
              <w:rPr>
                <w:b/>
                <w:sz w:val="20"/>
                <w:szCs w:val="20"/>
              </w:rPr>
            </w:pPr>
            <w:r w:rsidRPr="00CD3C90">
              <w:rPr>
                <w:b/>
                <w:sz w:val="20"/>
                <w:szCs w:val="20"/>
              </w:rPr>
              <w:t>Amount in dispute (</w:t>
            </w:r>
            <w:r w:rsidRPr="00CD3C90">
              <w:rPr>
                <w:b/>
                <w:bCs/>
                <w:spacing w:val="-4"/>
                <w:sz w:val="20"/>
                <w:szCs w:val="20"/>
              </w:rPr>
              <w:t>currency</w:t>
            </w:r>
            <w:r w:rsidRPr="00CD3C90">
              <w:rPr>
                <w:b/>
                <w:sz w:val="20"/>
                <w:szCs w:val="20"/>
              </w:rPr>
              <w:t>)</w:t>
            </w:r>
          </w:p>
        </w:tc>
        <w:tc>
          <w:tcPr>
            <w:tcW w:w="4230" w:type="dxa"/>
          </w:tcPr>
          <w:p w14:paraId="44EEF076" w14:textId="77777777" w:rsidR="00793D56" w:rsidRPr="00CD3C90" w:rsidRDefault="00793D56" w:rsidP="00DE7EF8">
            <w:pPr>
              <w:jc w:val="both"/>
              <w:rPr>
                <w:b/>
                <w:spacing w:val="8"/>
                <w:sz w:val="20"/>
                <w:szCs w:val="20"/>
              </w:rPr>
            </w:pPr>
            <w:r w:rsidRPr="00CD3C90">
              <w:rPr>
                <w:b/>
                <w:sz w:val="20"/>
                <w:szCs w:val="20"/>
              </w:rPr>
              <w:t>Contract Identification</w:t>
            </w:r>
          </w:p>
        </w:tc>
        <w:tc>
          <w:tcPr>
            <w:tcW w:w="2863" w:type="dxa"/>
            <w:gridSpan w:val="3"/>
          </w:tcPr>
          <w:p w14:paraId="1D8BB38A" w14:textId="77777777" w:rsidR="00793D56" w:rsidRPr="00CD3C90" w:rsidRDefault="00793D56" w:rsidP="00DE7EF8">
            <w:pPr>
              <w:jc w:val="both"/>
              <w:rPr>
                <w:b/>
                <w:sz w:val="20"/>
                <w:szCs w:val="20"/>
              </w:rPr>
            </w:pPr>
            <w:r w:rsidRPr="00CD3C90">
              <w:rPr>
                <w:b/>
                <w:sz w:val="20"/>
                <w:szCs w:val="20"/>
              </w:rPr>
              <w:t>Total Contract Amount (</w:t>
            </w:r>
            <w:r w:rsidRPr="00CD3C90">
              <w:rPr>
                <w:b/>
                <w:bCs/>
                <w:spacing w:val="-4"/>
                <w:sz w:val="20"/>
                <w:szCs w:val="20"/>
              </w:rPr>
              <w:t>currency</w:t>
            </w:r>
            <w:r w:rsidRPr="00CD3C90">
              <w:rPr>
                <w:b/>
                <w:sz w:val="20"/>
                <w:szCs w:val="20"/>
              </w:rPr>
              <w:t>), USD Equivalent (exchange rate)</w:t>
            </w:r>
          </w:p>
        </w:tc>
      </w:tr>
      <w:tr w:rsidR="00793D56" w:rsidRPr="001D1102" w14:paraId="6DB60592"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cantSplit/>
        </w:trPr>
        <w:tc>
          <w:tcPr>
            <w:tcW w:w="1260" w:type="dxa"/>
            <w:gridSpan w:val="2"/>
          </w:tcPr>
          <w:p w14:paraId="4EF6A988" w14:textId="77777777" w:rsidR="00793D56" w:rsidRPr="001D1102" w:rsidRDefault="00793D56" w:rsidP="00DE7EF8">
            <w:pPr>
              <w:jc w:val="both"/>
              <w:rPr>
                <w:i/>
                <w:szCs w:val="24"/>
              </w:rPr>
            </w:pPr>
            <w:r w:rsidRPr="001D1102">
              <w:rPr>
                <w:i/>
                <w:szCs w:val="24"/>
              </w:rPr>
              <w:t>[insert year]</w:t>
            </w:r>
          </w:p>
        </w:tc>
        <w:tc>
          <w:tcPr>
            <w:tcW w:w="2070" w:type="dxa"/>
            <w:gridSpan w:val="2"/>
          </w:tcPr>
          <w:p w14:paraId="67D2A124" w14:textId="77777777" w:rsidR="00793D56" w:rsidRPr="001D1102" w:rsidRDefault="00793D56" w:rsidP="00DE7EF8">
            <w:pPr>
              <w:jc w:val="both"/>
              <w:rPr>
                <w:i/>
                <w:szCs w:val="24"/>
              </w:rPr>
            </w:pPr>
            <w:r w:rsidRPr="001D1102">
              <w:rPr>
                <w:i/>
                <w:szCs w:val="24"/>
              </w:rPr>
              <w:t>[insert amount]</w:t>
            </w:r>
          </w:p>
        </w:tc>
        <w:tc>
          <w:tcPr>
            <w:tcW w:w="4230" w:type="dxa"/>
          </w:tcPr>
          <w:p w14:paraId="167CE102" w14:textId="77777777" w:rsidR="00793D56" w:rsidRPr="001D1102" w:rsidRDefault="00793D56" w:rsidP="00DE7EF8">
            <w:pPr>
              <w:jc w:val="both"/>
              <w:rPr>
                <w:szCs w:val="24"/>
              </w:rPr>
            </w:pPr>
            <w:r w:rsidRPr="001D1102">
              <w:rPr>
                <w:szCs w:val="24"/>
              </w:rPr>
              <w:t>Contract Identification: [indicate complete contract name, number, and any other identification]</w:t>
            </w:r>
          </w:p>
          <w:p w14:paraId="4FD0D807" w14:textId="77777777" w:rsidR="00793D56" w:rsidRPr="001D1102" w:rsidRDefault="00793D56" w:rsidP="00DE7EF8">
            <w:pPr>
              <w:jc w:val="both"/>
              <w:rPr>
                <w:szCs w:val="24"/>
              </w:rPr>
            </w:pPr>
            <w:r w:rsidRPr="001D1102">
              <w:rPr>
                <w:szCs w:val="24"/>
              </w:rPr>
              <w:t xml:space="preserve">Name of Procuring Entity: </w:t>
            </w:r>
            <w:r w:rsidRPr="001D1102">
              <w:rPr>
                <w:i/>
                <w:szCs w:val="24"/>
              </w:rPr>
              <w:t>[insert full name]</w:t>
            </w:r>
          </w:p>
          <w:p w14:paraId="19FC5744" w14:textId="77777777" w:rsidR="00793D56" w:rsidRPr="001D1102" w:rsidRDefault="00793D56" w:rsidP="00DE7EF8">
            <w:pPr>
              <w:jc w:val="both"/>
              <w:rPr>
                <w:szCs w:val="24"/>
              </w:rPr>
            </w:pPr>
            <w:r w:rsidRPr="001D1102">
              <w:rPr>
                <w:szCs w:val="24"/>
              </w:rPr>
              <w:t xml:space="preserve">Address of Procuring Entity: </w:t>
            </w:r>
            <w:r w:rsidRPr="001D1102">
              <w:rPr>
                <w:i/>
                <w:szCs w:val="24"/>
              </w:rPr>
              <w:t>[insert street/city/country]</w:t>
            </w:r>
          </w:p>
          <w:p w14:paraId="00AC9390" w14:textId="77777777" w:rsidR="00793D56" w:rsidRPr="001D1102" w:rsidRDefault="00793D56" w:rsidP="00DE7EF8">
            <w:pPr>
              <w:jc w:val="both"/>
              <w:rPr>
                <w:szCs w:val="24"/>
              </w:rPr>
            </w:pPr>
            <w:r w:rsidRPr="001D1102">
              <w:rPr>
                <w:szCs w:val="24"/>
              </w:rPr>
              <w:t xml:space="preserve">Matter in dispute: </w:t>
            </w:r>
            <w:r w:rsidRPr="001D1102">
              <w:rPr>
                <w:i/>
                <w:szCs w:val="24"/>
              </w:rPr>
              <w:t>[indicate main issues in dispute]</w:t>
            </w:r>
          </w:p>
          <w:p w14:paraId="77A5B634" w14:textId="77777777" w:rsidR="00793D56" w:rsidRPr="001D1102" w:rsidRDefault="00793D56" w:rsidP="00DE7EF8">
            <w:pPr>
              <w:jc w:val="both"/>
              <w:rPr>
                <w:szCs w:val="24"/>
              </w:rPr>
            </w:pPr>
            <w:r w:rsidRPr="001D1102">
              <w:rPr>
                <w:szCs w:val="24"/>
              </w:rPr>
              <w:t xml:space="preserve">Party who initiated the dispute: </w:t>
            </w:r>
            <w:r w:rsidRPr="001D1102">
              <w:rPr>
                <w:i/>
                <w:szCs w:val="24"/>
              </w:rPr>
              <w:t>[indicate “Procuring Entity” or “Supplier”]</w:t>
            </w:r>
          </w:p>
          <w:p w14:paraId="2B4BE041" w14:textId="77777777" w:rsidR="00793D56" w:rsidRPr="001D1102" w:rsidRDefault="00793D56" w:rsidP="00DE7EF8">
            <w:pPr>
              <w:spacing w:line="480" w:lineRule="exact"/>
              <w:jc w:val="both"/>
              <w:rPr>
                <w:i/>
                <w:szCs w:val="24"/>
              </w:rPr>
            </w:pPr>
            <w:r w:rsidRPr="001D1102">
              <w:rPr>
                <w:szCs w:val="24"/>
              </w:rPr>
              <w:t xml:space="preserve">Status of dispute: </w:t>
            </w:r>
            <w:r w:rsidRPr="001D1102">
              <w:rPr>
                <w:i/>
                <w:szCs w:val="24"/>
              </w:rPr>
              <w:t>[Indicate if it is being treated by the Adjudicator, under Arbitration or being dealt with by the Judiciary]</w:t>
            </w:r>
          </w:p>
        </w:tc>
        <w:tc>
          <w:tcPr>
            <w:tcW w:w="2863" w:type="dxa"/>
            <w:gridSpan w:val="3"/>
          </w:tcPr>
          <w:p w14:paraId="18E6EA45" w14:textId="77777777" w:rsidR="00793D56" w:rsidRPr="001D1102" w:rsidRDefault="00793D56" w:rsidP="00DE7EF8">
            <w:pPr>
              <w:jc w:val="both"/>
              <w:rPr>
                <w:i/>
                <w:szCs w:val="24"/>
              </w:rPr>
            </w:pPr>
            <w:r w:rsidRPr="001D1102">
              <w:rPr>
                <w:i/>
                <w:szCs w:val="24"/>
              </w:rPr>
              <w:t>[insert amount]</w:t>
            </w:r>
          </w:p>
        </w:tc>
      </w:tr>
      <w:tr w:rsidR="00793D56" w:rsidRPr="001D1102" w14:paraId="5C62CF67"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10423" w:type="dxa"/>
            <w:gridSpan w:val="8"/>
          </w:tcPr>
          <w:p w14:paraId="7B00AE31" w14:textId="77777777" w:rsidR="00793D56" w:rsidRPr="001D1102" w:rsidRDefault="00793D56" w:rsidP="00DE7EF8">
            <w:pPr>
              <w:jc w:val="both"/>
              <w:rPr>
                <w:szCs w:val="24"/>
              </w:rPr>
            </w:pPr>
            <w:r w:rsidRPr="001D1102">
              <w:rPr>
                <w:rFonts w:eastAsia="MS Mincho"/>
                <w:spacing w:val="-2"/>
                <w:szCs w:val="24"/>
              </w:rPr>
              <w:sym w:font="Wingdings" w:char="F0A8"/>
            </w:r>
            <w:r w:rsidRPr="001D1102">
              <w:rPr>
                <w:spacing w:val="-4"/>
                <w:szCs w:val="24"/>
              </w:rPr>
              <w:t xml:space="preserve"> </w:t>
            </w:r>
            <w:r w:rsidRPr="001D1102">
              <w:rPr>
                <w:spacing w:val="-4"/>
                <w:szCs w:val="24"/>
              </w:rPr>
              <w:tab/>
            </w:r>
            <w:r w:rsidRPr="001D1102">
              <w:rPr>
                <w:spacing w:val="-6"/>
                <w:szCs w:val="24"/>
              </w:rPr>
              <w:t xml:space="preserve">No consistent history of court/arbitral award decisions in accordance with Section </w:t>
            </w:r>
            <w:r w:rsidRPr="001D1102">
              <w:rPr>
                <w:spacing w:val="-4"/>
                <w:szCs w:val="24"/>
              </w:rPr>
              <w:t>III, Qualification Criteria and Requirements, Sub-Factor 2.4.</w:t>
            </w:r>
          </w:p>
          <w:p w14:paraId="64278D40" w14:textId="77777777" w:rsidR="00793D56" w:rsidRPr="001D1102" w:rsidRDefault="00793D56" w:rsidP="00DE7EF8">
            <w:pPr>
              <w:jc w:val="both"/>
              <w:rPr>
                <w:szCs w:val="24"/>
              </w:rPr>
            </w:pPr>
            <w:r w:rsidRPr="001D1102">
              <w:rPr>
                <w:rFonts w:eastAsia="MS Mincho"/>
                <w:spacing w:val="-2"/>
                <w:szCs w:val="24"/>
              </w:rPr>
              <w:sym w:font="Wingdings" w:char="F0A8"/>
            </w:r>
            <w:r w:rsidRPr="001D1102">
              <w:rPr>
                <w:spacing w:val="-4"/>
                <w:szCs w:val="24"/>
              </w:rPr>
              <w:t xml:space="preserve"> </w:t>
            </w:r>
            <w:r w:rsidRPr="001D1102">
              <w:rPr>
                <w:spacing w:val="-4"/>
                <w:szCs w:val="24"/>
              </w:rPr>
              <w:tab/>
            </w:r>
            <w:r w:rsidRPr="001D1102">
              <w:rPr>
                <w:spacing w:val="-8"/>
                <w:szCs w:val="24"/>
              </w:rPr>
              <w:t xml:space="preserve">Consistent history of court/arbitral award decisions in accordance with Section III, </w:t>
            </w:r>
            <w:r w:rsidRPr="001D1102">
              <w:rPr>
                <w:spacing w:val="-4"/>
                <w:szCs w:val="24"/>
              </w:rPr>
              <w:t xml:space="preserve">Qualification Criteria and </w:t>
            </w:r>
            <w:r w:rsidRPr="001D1102">
              <w:rPr>
                <w:spacing w:val="-4"/>
                <w:szCs w:val="24"/>
              </w:rPr>
              <w:lastRenderedPageBreak/>
              <w:t>Requirements, Sub-Factor 2.4 as indicated below.</w:t>
            </w:r>
          </w:p>
        </w:tc>
      </w:tr>
      <w:tr w:rsidR="00793D56" w:rsidRPr="00CD3C90" w14:paraId="232C77B5"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c>
          <w:tcPr>
            <w:tcW w:w="1260" w:type="dxa"/>
            <w:gridSpan w:val="2"/>
          </w:tcPr>
          <w:p w14:paraId="55BB859F" w14:textId="77777777" w:rsidR="00793D56" w:rsidRPr="00CD3C90" w:rsidRDefault="00793D56" w:rsidP="00DE7EF8">
            <w:pPr>
              <w:jc w:val="both"/>
              <w:rPr>
                <w:b/>
                <w:spacing w:val="8"/>
                <w:sz w:val="20"/>
                <w:szCs w:val="20"/>
              </w:rPr>
            </w:pPr>
            <w:r w:rsidRPr="00CD3C90">
              <w:rPr>
                <w:b/>
                <w:sz w:val="20"/>
                <w:szCs w:val="20"/>
              </w:rPr>
              <w:lastRenderedPageBreak/>
              <w:t>Year of award</w:t>
            </w:r>
          </w:p>
        </w:tc>
        <w:tc>
          <w:tcPr>
            <w:tcW w:w="2070" w:type="dxa"/>
            <w:gridSpan w:val="2"/>
          </w:tcPr>
          <w:p w14:paraId="1602117C" w14:textId="77777777" w:rsidR="00793D56" w:rsidRPr="00CD3C90" w:rsidRDefault="00793D56" w:rsidP="00DE7EF8">
            <w:pPr>
              <w:jc w:val="both"/>
              <w:rPr>
                <w:b/>
                <w:sz w:val="20"/>
                <w:szCs w:val="20"/>
              </w:rPr>
            </w:pPr>
            <w:r w:rsidRPr="00CD3C90">
              <w:rPr>
                <w:b/>
                <w:sz w:val="20"/>
                <w:szCs w:val="20"/>
              </w:rPr>
              <w:t xml:space="preserve">Outcome as percentage of Net Worth </w:t>
            </w:r>
          </w:p>
        </w:tc>
        <w:tc>
          <w:tcPr>
            <w:tcW w:w="4230" w:type="dxa"/>
          </w:tcPr>
          <w:p w14:paraId="68658B06" w14:textId="77777777" w:rsidR="00793D56" w:rsidRPr="00CD3C90" w:rsidRDefault="00793D56" w:rsidP="00DE7EF8">
            <w:pPr>
              <w:jc w:val="both"/>
              <w:rPr>
                <w:b/>
                <w:spacing w:val="8"/>
                <w:sz w:val="20"/>
                <w:szCs w:val="20"/>
              </w:rPr>
            </w:pPr>
            <w:r w:rsidRPr="00CD3C90">
              <w:rPr>
                <w:b/>
                <w:sz w:val="20"/>
                <w:szCs w:val="20"/>
              </w:rPr>
              <w:t>Contract Identification</w:t>
            </w:r>
          </w:p>
        </w:tc>
        <w:tc>
          <w:tcPr>
            <w:tcW w:w="2863" w:type="dxa"/>
            <w:gridSpan w:val="3"/>
          </w:tcPr>
          <w:p w14:paraId="1A93623D" w14:textId="77777777" w:rsidR="00793D56" w:rsidRPr="00CD3C90" w:rsidRDefault="00793D56" w:rsidP="00DE7EF8">
            <w:pPr>
              <w:jc w:val="both"/>
              <w:rPr>
                <w:b/>
                <w:sz w:val="20"/>
                <w:szCs w:val="20"/>
              </w:rPr>
            </w:pPr>
            <w:r w:rsidRPr="00CD3C90">
              <w:rPr>
                <w:b/>
                <w:sz w:val="20"/>
                <w:szCs w:val="20"/>
              </w:rPr>
              <w:t>Total Contract Amount (</w:t>
            </w:r>
            <w:r w:rsidRPr="00CD3C90">
              <w:rPr>
                <w:b/>
                <w:bCs/>
                <w:spacing w:val="-4"/>
                <w:sz w:val="20"/>
                <w:szCs w:val="20"/>
              </w:rPr>
              <w:t>currency</w:t>
            </w:r>
            <w:r w:rsidRPr="00CD3C90">
              <w:rPr>
                <w:b/>
                <w:sz w:val="20"/>
                <w:szCs w:val="20"/>
              </w:rPr>
              <w:t>), USD Equivalent (exchange rate)</w:t>
            </w:r>
          </w:p>
        </w:tc>
      </w:tr>
      <w:tr w:rsidR="00793D56" w:rsidRPr="001D1102" w14:paraId="74E22308"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cantSplit/>
        </w:trPr>
        <w:tc>
          <w:tcPr>
            <w:tcW w:w="1260" w:type="dxa"/>
            <w:gridSpan w:val="2"/>
          </w:tcPr>
          <w:p w14:paraId="7BF92168" w14:textId="77777777" w:rsidR="00793D56" w:rsidRPr="001D1102" w:rsidRDefault="00793D56" w:rsidP="00DE7EF8">
            <w:pPr>
              <w:jc w:val="both"/>
              <w:rPr>
                <w:i/>
                <w:szCs w:val="24"/>
              </w:rPr>
            </w:pPr>
            <w:r w:rsidRPr="001D1102">
              <w:rPr>
                <w:i/>
                <w:szCs w:val="24"/>
              </w:rPr>
              <w:t>[insert year]</w:t>
            </w:r>
          </w:p>
        </w:tc>
        <w:tc>
          <w:tcPr>
            <w:tcW w:w="2070" w:type="dxa"/>
            <w:gridSpan w:val="2"/>
          </w:tcPr>
          <w:p w14:paraId="1F839E00" w14:textId="77777777" w:rsidR="00793D56" w:rsidRPr="001D1102" w:rsidRDefault="00793D56" w:rsidP="00DE7EF8">
            <w:pPr>
              <w:jc w:val="both"/>
              <w:rPr>
                <w:i/>
                <w:szCs w:val="24"/>
              </w:rPr>
            </w:pPr>
            <w:r w:rsidRPr="001D1102">
              <w:rPr>
                <w:i/>
                <w:szCs w:val="24"/>
              </w:rPr>
              <w:t>[insert percentage]</w:t>
            </w:r>
          </w:p>
        </w:tc>
        <w:tc>
          <w:tcPr>
            <w:tcW w:w="4230" w:type="dxa"/>
          </w:tcPr>
          <w:p w14:paraId="17512C5C" w14:textId="77777777" w:rsidR="00793D56" w:rsidRPr="001D1102" w:rsidRDefault="00793D56" w:rsidP="00DE7EF8">
            <w:pPr>
              <w:jc w:val="both"/>
              <w:rPr>
                <w:szCs w:val="24"/>
              </w:rPr>
            </w:pPr>
            <w:r w:rsidRPr="001D1102">
              <w:rPr>
                <w:szCs w:val="24"/>
              </w:rPr>
              <w:t>Contract Identification: [indicate complete contract name, number, and any other identification]</w:t>
            </w:r>
          </w:p>
          <w:p w14:paraId="201F8E68" w14:textId="77777777" w:rsidR="00793D56" w:rsidRPr="001D1102" w:rsidRDefault="00793D56" w:rsidP="00DE7EF8">
            <w:pPr>
              <w:jc w:val="both"/>
              <w:rPr>
                <w:szCs w:val="24"/>
              </w:rPr>
            </w:pPr>
            <w:r w:rsidRPr="001D1102">
              <w:rPr>
                <w:szCs w:val="24"/>
              </w:rPr>
              <w:t xml:space="preserve">Name of Procuring Entity: </w:t>
            </w:r>
            <w:r w:rsidRPr="001D1102">
              <w:rPr>
                <w:i/>
                <w:szCs w:val="24"/>
              </w:rPr>
              <w:t>[insert full name]</w:t>
            </w:r>
          </w:p>
          <w:p w14:paraId="75A6DC1B" w14:textId="77777777" w:rsidR="00793D56" w:rsidRPr="001D1102" w:rsidRDefault="00793D56" w:rsidP="00DE7EF8">
            <w:pPr>
              <w:jc w:val="both"/>
              <w:rPr>
                <w:szCs w:val="24"/>
              </w:rPr>
            </w:pPr>
            <w:r w:rsidRPr="001D1102">
              <w:rPr>
                <w:szCs w:val="24"/>
              </w:rPr>
              <w:t xml:space="preserve">Address of Procuring Entity: </w:t>
            </w:r>
            <w:r w:rsidRPr="001D1102">
              <w:rPr>
                <w:i/>
                <w:szCs w:val="24"/>
              </w:rPr>
              <w:t>[insert street/city/country]</w:t>
            </w:r>
          </w:p>
          <w:p w14:paraId="1D56FE15" w14:textId="77777777" w:rsidR="00793D56" w:rsidRPr="001D1102" w:rsidRDefault="00793D56" w:rsidP="00DE7EF8">
            <w:pPr>
              <w:jc w:val="both"/>
              <w:rPr>
                <w:szCs w:val="24"/>
              </w:rPr>
            </w:pPr>
            <w:r w:rsidRPr="001D1102">
              <w:rPr>
                <w:szCs w:val="24"/>
              </w:rPr>
              <w:t xml:space="preserve">Matter in dispute: </w:t>
            </w:r>
            <w:r w:rsidRPr="001D1102">
              <w:rPr>
                <w:i/>
                <w:szCs w:val="24"/>
              </w:rPr>
              <w:t>[indicate main issues in dispute]</w:t>
            </w:r>
          </w:p>
          <w:p w14:paraId="2D5E324A" w14:textId="77777777" w:rsidR="00793D56" w:rsidRPr="001D1102" w:rsidRDefault="00793D56" w:rsidP="00DE7EF8">
            <w:pPr>
              <w:jc w:val="both"/>
              <w:rPr>
                <w:szCs w:val="24"/>
              </w:rPr>
            </w:pPr>
            <w:r w:rsidRPr="001D1102">
              <w:rPr>
                <w:szCs w:val="24"/>
              </w:rPr>
              <w:t xml:space="preserve">Party who initiated the dispute: </w:t>
            </w:r>
            <w:r w:rsidRPr="001D1102">
              <w:rPr>
                <w:i/>
                <w:szCs w:val="24"/>
              </w:rPr>
              <w:t>[indicate “Procuring Entity” or “Supplier”]</w:t>
            </w:r>
          </w:p>
          <w:p w14:paraId="11BBFF60" w14:textId="77777777" w:rsidR="00793D56" w:rsidRPr="001D1102" w:rsidRDefault="00793D56" w:rsidP="00DE7EF8">
            <w:pPr>
              <w:jc w:val="both"/>
              <w:rPr>
                <w:i/>
                <w:szCs w:val="24"/>
              </w:rPr>
            </w:pPr>
            <w:r w:rsidRPr="001D1102">
              <w:rPr>
                <w:szCs w:val="24"/>
              </w:rPr>
              <w:t xml:space="preserve">Court/ arbitral award decision: </w:t>
            </w:r>
            <w:r w:rsidRPr="001D1102">
              <w:rPr>
                <w:i/>
                <w:szCs w:val="24"/>
              </w:rPr>
              <w:t>[Indicate if the award decision was against the Tenderer or any member of a joint venture.]</w:t>
            </w:r>
          </w:p>
        </w:tc>
        <w:tc>
          <w:tcPr>
            <w:tcW w:w="2863" w:type="dxa"/>
            <w:gridSpan w:val="3"/>
          </w:tcPr>
          <w:p w14:paraId="7440CC14" w14:textId="77777777" w:rsidR="00793D56" w:rsidRPr="001D1102" w:rsidRDefault="00793D56" w:rsidP="00DE7EF8">
            <w:pPr>
              <w:jc w:val="both"/>
              <w:rPr>
                <w:i/>
                <w:szCs w:val="24"/>
              </w:rPr>
            </w:pPr>
            <w:r w:rsidRPr="001D1102">
              <w:rPr>
                <w:i/>
                <w:szCs w:val="24"/>
              </w:rPr>
              <w:t>[insert amount]</w:t>
            </w:r>
          </w:p>
        </w:tc>
      </w:tr>
      <w:bookmarkEnd w:id="33"/>
    </w:tbl>
    <w:p w14:paraId="2EE3D6D6" w14:textId="77777777" w:rsidR="00793D56" w:rsidRDefault="00793D56" w:rsidP="00793D56">
      <w:pPr>
        <w:spacing w:before="2"/>
        <w:ind w:left="170"/>
        <w:rPr>
          <w:sz w:val="20"/>
        </w:rPr>
      </w:pPr>
    </w:p>
    <w:p w14:paraId="1B15CAFE" w14:textId="77777777" w:rsidR="00D8446A" w:rsidRDefault="00D8446A">
      <w:pPr>
        <w:rPr>
          <w:sz w:val="20"/>
        </w:rPr>
      </w:pPr>
    </w:p>
    <w:p w14:paraId="6B147C60" w14:textId="50F9D2B8" w:rsidR="00D8446A" w:rsidRDefault="00D8446A">
      <w:pPr>
        <w:rPr>
          <w:sz w:val="20"/>
        </w:rPr>
        <w:sectPr w:rsidR="00D8446A">
          <w:pgSz w:w="11910" w:h="16840"/>
          <w:pgMar w:top="340" w:right="560" w:bottom="640" w:left="680" w:header="0" w:footer="441" w:gutter="0"/>
          <w:cols w:space="720"/>
        </w:sectPr>
      </w:pPr>
    </w:p>
    <w:p w14:paraId="0BF4626B" w14:textId="77777777" w:rsidR="00CA02E4" w:rsidRDefault="00CA02E4">
      <w:pPr>
        <w:pStyle w:val="BodyText"/>
        <w:rPr>
          <w:sz w:val="20"/>
        </w:rPr>
      </w:pPr>
    </w:p>
    <w:p w14:paraId="397059F2" w14:textId="77777777" w:rsidR="00CA02E4" w:rsidRDefault="00CA02E4" w:rsidP="00D8446A"/>
    <w:p w14:paraId="3F145C45" w14:textId="0D43AD51" w:rsidR="00CA02E4" w:rsidRDefault="004204E6" w:rsidP="00793D56">
      <w:pPr>
        <w:pStyle w:val="BodyText"/>
        <w:rPr>
          <w:sz w:val="21"/>
        </w:rPr>
      </w:pPr>
      <w:r>
        <w:rPr>
          <w:noProof/>
        </w:rPr>
        <mc:AlternateContent>
          <mc:Choice Requires="wpg">
            <w:drawing>
              <wp:anchor distT="0" distB="0" distL="114300" distR="114300" simplePos="0" relativeHeight="251457024" behindDoc="0" locked="0" layoutInCell="1" allowOverlap="1" wp14:anchorId="2592FAE0" wp14:editId="69FCE89A">
                <wp:simplePos x="0" y="0"/>
                <wp:positionH relativeFrom="page">
                  <wp:posOffset>10463530</wp:posOffset>
                </wp:positionH>
                <wp:positionV relativeFrom="page">
                  <wp:posOffset>0</wp:posOffset>
                </wp:positionV>
                <wp:extent cx="228600" cy="7560310"/>
                <wp:effectExtent l="0" t="0" r="0" b="2540"/>
                <wp:wrapNone/>
                <wp:docPr id="1362"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363" name="Freeform 554"/>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wps:spPr>
                        <wps:bodyPr rot="0" vert="horz" wrap="square" lIns="91440" tIns="45720" rIns="91440" bIns="45720" anchor="t" anchorCtr="0" upright="1">
                          <a:noAutofit/>
                        </wps:bodyPr>
                      </wps:wsp>
                      <wps:wsp>
                        <wps:cNvPr id="1364" name="Freeform 553"/>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wps:spPr>
                        <wps:bodyPr rot="0" vert="horz" wrap="square" lIns="91440" tIns="45720" rIns="91440" bIns="45720" anchor="t" anchorCtr="0" upright="1">
                          <a:noAutofit/>
                        </wps:bodyPr>
                      </wps:wsp>
                      <wps:wsp>
                        <wps:cNvPr id="1365" name="Freeform 552"/>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wps:spPr>
                        <wps:bodyPr rot="0" vert="horz" wrap="square" lIns="91440" tIns="45720" rIns="91440" bIns="45720" anchor="t" anchorCtr="0" upright="1">
                          <a:noAutofit/>
                        </wps:bodyPr>
                      </wps:wsp>
                      <wps:wsp>
                        <wps:cNvPr id="1366" name="Freeform 551"/>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DF98A4" id="Group 550" o:spid="_x0000_s1026" style="position:absolute;margin-left:823.9pt;margin-top:0;width:18pt;height:595.3pt;z-index:251438592;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">
                <v:shape id="Freeform 554"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" path="m360,10553l360,,8,,,10263r360,290xe" fillcolor="#fff1e1" stroked="f">
                  <v:path arrowok="t" o:connecttype="custom" o:connectlocs="360,10553;360,0;8,0;0,10263;360,10553" o:connectangles="0,0,0,0,0"/>
                </v:shape>
                <v:shape id="Freeform 553" o:spid="_x0000_s1028"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" path="m360,1050r,-851l,,,1050r360,xe" fillcolor="#ed1c24" stroked="f">
                  <v:path arrowok="t" o:connecttype="custom" o:connectlocs="360,11906;360,11055;0,10856;0,11906;360,11906" o:connectangles="0,0,0,0,0"/>
                </v:shape>
                <v:shape id="Freeform 552" o:spid="_x0000_s1029"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" path="m360,520r,-321l,,,316,360,520xe" fillcolor="#00a650" stroked="f">
                  <v:path arrowok="t" o:connecttype="custom" o:connectlocs="360,11016;360,10695;0,10496;0,10812;360,11016" o:connectangles="0,0,0,0,0"/>
                </v:shape>
                <v:shape id="Freeform 551" o:spid="_x0000_s1030"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458048" behindDoc="0" locked="0" layoutInCell="1" allowOverlap="1" wp14:anchorId="672B3FE4" wp14:editId="26745841">
                <wp:simplePos x="0" y="0"/>
                <wp:positionH relativeFrom="page">
                  <wp:posOffset>-1270</wp:posOffset>
                </wp:positionH>
                <wp:positionV relativeFrom="page">
                  <wp:posOffset>0</wp:posOffset>
                </wp:positionV>
                <wp:extent cx="459740" cy="7561580"/>
                <wp:effectExtent l="0" t="0" r="16510" b="20320"/>
                <wp:wrapNone/>
                <wp:docPr id="1358"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359" name="Freeform 549"/>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wps:spPr>
                        <wps:bodyPr rot="0" vert="horz" wrap="square" lIns="91440" tIns="45720" rIns="91440" bIns="45720" anchor="t" anchorCtr="0" upright="1">
                          <a:noAutofit/>
                        </wps:bodyPr>
                      </wps:wsp>
                      <wps:wsp>
                        <wps:cNvPr id="1360" name="Freeform 548"/>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361" name="Line 547"/>
                        <wps:cNvCnPr>
                          <a:cxnSpLocks noChangeShapeType="1"/>
                        </wps:cNvCnPr>
                        <wps:spPr bwMode="auto">
                          <a:xfrm>
                            <a:off x="711" y="0"/>
                            <a:ext cx="0" cy="11906"/>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0330DEE" id="Group 546" o:spid="_x0000_s1026" style="position:absolute;margin-left:-.1pt;margin-top:0;width:36.2pt;height:595.4pt;z-index:251439616;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">
                <v:shape id="Freeform 549"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" path="m711,1749l711,,,410,,1749r711,xe" fillcolor="#fcd3c1" stroked="f">
                  <v:path arrowok="t" o:connecttype="custom" o:connectlocs="711,11906;711,10157;0,10567;0,11906;711,11906" o:connectangles="0,0,0,0,0"/>
                </v:shape>
                <v:shape id="Freeform 548"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" path="m711,r,1749l,1749,,410,711,e" filled="f" strokecolor="#fcd3c1" strokeweight=".07619mm">
                  <v:path arrowok="t" o:connecttype="custom" o:connectlocs="711,10157;711,11906;0,11906;0,10567;711,10157" o:connectangles="0,0,0,0,0"/>
                </v:shape>
                <v:line id="Line 547"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251459072" behindDoc="0" locked="0" layoutInCell="1" allowOverlap="1" wp14:anchorId="6B0FDA51" wp14:editId="586A7633">
                <wp:simplePos x="0" y="0"/>
                <wp:positionH relativeFrom="page">
                  <wp:posOffset>241300</wp:posOffset>
                </wp:positionH>
                <wp:positionV relativeFrom="page">
                  <wp:posOffset>6867525</wp:posOffset>
                </wp:positionV>
                <wp:extent cx="201295" cy="175260"/>
                <wp:effectExtent l="0" t="0" r="8255" b="15240"/>
                <wp:wrapNone/>
                <wp:docPr id="1357"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2065EB20" w14:textId="77777777" w:rsidR="00DE7EF8" w:rsidRDefault="00DE7EF8">
                            <w:pPr>
                              <w:spacing w:before="20"/>
                              <w:ind w:left="20"/>
                              <w:rPr>
                                <w:rFonts w:ascii="Myriad Pro"/>
                                <w:sz w:val="23"/>
                              </w:rPr>
                            </w:pPr>
                            <w:r>
                              <w:rPr>
                                <w:rFonts w:ascii="Myriad Pro"/>
                                <w:color w:val="231F20"/>
                                <w:sz w:val="23"/>
                              </w:rPr>
                              <w:t>54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FDA51" id="Text Box 545" o:spid="_x0000_s1029" type="#_x0000_t202" style="position:absolute;margin-left:19pt;margin-top:540.75pt;width:15.85pt;height:13.8pt;z-index:25145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" filled="f" stroked="f">
                <v:textbox style="layout-flow:vertical" inset="0,0,0,0">
                  <w:txbxContent>
                    <w:p w14:paraId="2065EB20" w14:textId="77777777" w:rsidR="00DE7EF8" w:rsidRDefault="00DE7EF8">
                      <w:pPr>
                        <w:spacing w:before="20"/>
                        <w:ind w:left="20"/>
                        <w:rPr>
                          <w:rFonts w:ascii="Myriad Pro"/>
                          <w:sz w:val="23"/>
                        </w:rPr>
                      </w:pPr>
                      <w:r>
                        <w:rPr>
                          <w:rFonts w:ascii="Myriad Pro"/>
                          <w:color w:val="231F20"/>
                          <w:sz w:val="23"/>
                        </w:rPr>
                        <w:t>54</w:t>
                      </w:r>
                    </w:p>
                  </w:txbxContent>
                </v:textbox>
                <w10:wrap anchorx="page" anchory="page"/>
              </v:shape>
            </w:pict>
          </mc:Fallback>
        </mc:AlternateContent>
      </w:r>
    </w:p>
    <w:p w14:paraId="0B24980A" w14:textId="77777777" w:rsidR="00CA02E4" w:rsidRDefault="00235981">
      <w:pPr>
        <w:pStyle w:val="Heading2"/>
        <w:ind w:left="259"/>
      </w:pPr>
      <w:bookmarkStart w:id="34" w:name="_Toc73185753"/>
      <w:r>
        <w:rPr>
          <w:color w:val="231F20"/>
        </w:rPr>
        <w:t>Price Schedule Forms</w:t>
      </w:r>
      <w:bookmarkEnd w:id="34"/>
    </w:p>
    <w:p w14:paraId="15E96A5D" w14:textId="22913F18" w:rsidR="00CA02E4" w:rsidRDefault="00235981" w:rsidP="00793D56">
      <w:pPr>
        <w:tabs>
          <w:tab w:val="left" w:pos="1890"/>
        </w:tabs>
        <w:spacing w:before="242" w:line="230" w:lineRule="auto"/>
        <w:ind w:left="258"/>
        <w:rPr>
          <w:i/>
        </w:rPr>
      </w:pPr>
      <w:r>
        <w:rPr>
          <w:i/>
          <w:color w:val="231F20"/>
        </w:rPr>
        <w:t>[The</w:t>
      </w:r>
      <w:r w:rsidR="003D4EF2">
        <w:rPr>
          <w:i/>
          <w:color w:val="231F20"/>
        </w:rPr>
        <w:t xml:space="preserve"> </w:t>
      </w:r>
      <w:r>
        <w:rPr>
          <w:i/>
          <w:color w:val="231F20"/>
          <w:spacing w:val="-4"/>
        </w:rPr>
        <w:t>Tenderer</w:t>
      </w:r>
      <w:r w:rsidR="003D4EF2">
        <w:rPr>
          <w:i/>
          <w:color w:val="231F20"/>
          <w:spacing w:val="-4"/>
        </w:rPr>
        <w:t xml:space="preserve"> </w:t>
      </w:r>
      <w:r>
        <w:rPr>
          <w:i/>
          <w:color w:val="231F20"/>
        </w:rPr>
        <w:t>shall</w:t>
      </w:r>
      <w:r w:rsidR="003D4EF2">
        <w:rPr>
          <w:i/>
          <w:color w:val="231F20"/>
        </w:rPr>
        <w:t xml:space="preserve"> </w:t>
      </w:r>
      <w:r>
        <w:rPr>
          <w:i/>
          <w:color w:val="231F20"/>
        </w:rPr>
        <w:t>ﬁll</w:t>
      </w:r>
      <w:r w:rsidR="003D4EF2">
        <w:rPr>
          <w:i/>
          <w:color w:val="231F20"/>
        </w:rPr>
        <w:t xml:space="preserve"> </w:t>
      </w:r>
      <w:r>
        <w:rPr>
          <w:i/>
          <w:color w:val="231F20"/>
        </w:rPr>
        <w:t>in</w:t>
      </w:r>
      <w:r w:rsidR="003D4EF2">
        <w:rPr>
          <w:i/>
          <w:color w:val="231F20"/>
        </w:rPr>
        <w:t xml:space="preserve"> </w:t>
      </w:r>
      <w:r>
        <w:rPr>
          <w:i/>
          <w:color w:val="231F20"/>
        </w:rPr>
        <w:t>these</w:t>
      </w:r>
      <w:r w:rsidR="003D4EF2">
        <w:rPr>
          <w:i/>
          <w:color w:val="231F20"/>
        </w:rPr>
        <w:t xml:space="preserve"> </w:t>
      </w:r>
      <w:r>
        <w:rPr>
          <w:i/>
          <w:color w:val="231F20"/>
        </w:rPr>
        <w:t>Price</w:t>
      </w:r>
      <w:r w:rsidR="003D4EF2">
        <w:rPr>
          <w:i/>
          <w:color w:val="231F20"/>
        </w:rPr>
        <w:t xml:space="preserve"> </w:t>
      </w:r>
      <w:r>
        <w:rPr>
          <w:i/>
          <w:color w:val="231F20"/>
        </w:rPr>
        <w:t>Schedule</w:t>
      </w:r>
      <w:r w:rsidR="003D4EF2">
        <w:rPr>
          <w:i/>
          <w:color w:val="231F20"/>
        </w:rPr>
        <w:t xml:space="preserve"> </w:t>
      </w:r>
      <w:r>
        <w:rPr>
          <w:i/>
          <w:color w:val="231F20"/>
        </w:rPr>
        <w:t>Forms</w:t>
      </w:r>
      <w:r w:rsidR="003D4EF2">
        <w:rPr>
          <w:i/>
          <w:color w:val="231F20"/>
        </w:rPr>
        <w:t xml:space="preserve"> </w:t>
      </w:r>
      <w:r>
        <w:rPr>
          <w:i/>
          <w:color w:val="231F20"/>
        </w:rPr>
        <w:t>in</w:t>
      </w:r>
      <w:r w:rsidR="003D4EF2">
        <w:rPr>
          <w:i/>
          <w:color w:val="231F20"/>
        </w:rPr>
        <w:t xml:space="preserve"> </w:t>
      </w:r>
      <w:r>
        <w:rPr>
          <w:i/>
          <w:color w:val="231F20"/>
        </w:rPr>
        <w:t>accordance</w:t>
      </w:r>
      <w:r w:rsidR="003D4EF2">
        <w:rPr>
          <w:i/>
          <w:color w:val="231F20"/>
        </w:rPr>
        <w:t xml:space="preserve"> </w:t>
      </w:r>
      <w:r>
        <w:rPr>
          <w:i/>
          <w:color w:val="231F20"/>
        </w:rPr>
        <w:t>with</w:t>
      </w:r>
      <w:r w:rsidR="003D4EF2">
        <w:rPr>
          <w:i/>
          <w:color w:val="231F20"/>
        </w:rPr>
        <w:t xml:space="preserve"> </w:t>
      </w:r>
      <w:r>
        <w:rPr>
          <w:i/>
          <w:color w:val="231F20"/>
        </w:rPr>
        <w:t>the</w:t>
      </w:r>
      <w:r w:rsidR="003D4EF2">
        <w:rPr>
          <w:i/>
          <w:color w:val="231F20"/>
        </w:rPr>
        <w:t xml:space="preserve"> </w:t>
      </w:r>
      <w:r>
        <w:rPr>
          <w:i/>
          <w:color w:val="231F20"/>
        </w:rPr>
        <w:t>instructions</w:t>
      </w:r>
      <w:r w:rsidR="003D4EF2">
        <w:rPr>
          <w:i/>
          <w:color w:val="231F20"/>
        </w:rPr>
        <w:t xml:space="preserve"> </w:t>
      </w:r>
      <w:r>
        <w:rPr>
          <w:i/>
          <w:color w:val="231F20"/>
        </w:rPr>
        <w:t>indicated.</w:t>
      </w:r>
      <w:r w:rsidR="003D4EF2">
        <w:rPr>
          <w:i/>
          <w:color w:val="231F20"/>
        </w:rPr>
        <w:t xml:space="preserve"> </w:t>
      </w:r>
      <w:r>
        <w:rPr>
          <w:i/>
          <w:color w:val="231F20"/>
        </w:rPr>
        <w:t>The</w:t>
      </w:r>
      <w:r w:rsidR="003D4EF2">
        <w:rPr>
          <w:i/>
          <w:color w:val="231F20"/>
        </w:rPr>
        <w:t xml:space="preserve"> </w:t>
      </w:r>
      <w:r>
        <w:rPr>
          <w:i/>
          <w:color w:val="231F20"/>
        </w:rPr>
        <w:t>list</w:t>
      </w:r>
      <w:r w:rsidR="003D4EF2">
        <w:rPr>
          <w:i/>
          <w:color w:val="231F20"/>
        </w:rPr>
        <w:t xml:space="preserve"> </w:t>
      </w:r>
      <w:r>
        <w:rPr>
          <w:i/>
          <w:color w:val="231F20"/>
        </w:rPr>
        <w:t>of</w:t>
      </w:r>
      <w:r w:rsidR="003D4EF2">
        <w:rPr>
          <w:i/>
          <w:color w:val="231F20"/>
        </w:rPr>
        <w:t xml:space="preserve"> </w:t>
      </w:r>
      <w:r>
        <w:rPr>
          <w:i/>
          <w:color w:val="231F20"/>
        </w:rPr>
        <w:t>line</w:t>
      </w:r>
      <w:r w:rsidR="003D4EF2">
        <w:rPr>
          <w:i/>
          <w:color w:val="231F20"/>
        </w:rPr>
        <w:t xml:space="preserve"> </w:t>
      </w:r>
      <w:r>
        <w:rPr>
          <w:i/>
          <w:color w:val="231F20"/>
        </w:rPr>
        <w:t>items</w:t>
      </w:r>
      <w:r w:rsidR="003D4EF2">
        <w:rPr>
          <w:i/>
          <w:color w:val="231F20"/>
        </w:rPr>
        <w:t xml:space="preserve"> </w:t>
      </w:r>
      <w:r>
        <w:rPr>
          <w:i/>
          <w:color w:val="231F20"/>
        </w:rPr>
        <w:t>in</w:t>
      </w:r>
      <w:r w:rsidR="003D4EF2">
        <w:rPr>
          <w:i/>
          <w:color w:val="231F20"/>
        </w:rPr>
        <w:t xml:space="preserve"> </w:t>
      </w:r>
      <w:r>
        <w:rPr>
          <w:i/>
          <w:color w:val="231F20"/>
        </w:rPr>
        <w:t>column1of</w:t>
      </w:r>
      <w:r w:rsidR="003D4EF2">
        <w:rPr>
          <w:i/>
          <w:color w:val="231F20"/>
        </w:rPr>
        <w:t xml:space="preserve"> </w:t>
      </w:r>
      <w:r>
        <w:rPr>
          <w:i/>
          <w:color w:val="231F20"/>
        </w:rPr>
        <w:t>the</w:t>
      </w:r>
      <w:r w:rsidR="003D4EF2">
        <w:rPr>
          <w:i/>
          <w:color w:val="231F20"/>
        </w:rPr>
        <w:t xml:space="preserve"> </w:t>
      </w:r>
      <w:r>
        <w:rPr>
          <w:b/>
          <w:i/>
          <w:color w:val="231F20"/>
        </w:rPr>
        <w:t>Price</w:t>
      </w:r>
      <w:r w:rsidR="003D4EF2">
        <w:rPr>
          <w:b/>
          <w:i/>
          <w:color w:val="231F20"/>
        </w:rPr>
        <w:t xml:space="preserve"> </w:t>
      </w:r>
      <w:r>
        <w:rPr>
          <w:b/>
          <w:i/>
          <w:color w:val="231F20"/>
        </w:rPr>
        <w:t>Schedules</w:t>
      </w:r>
      <w:r w:rsidR="003D4EF2">
        <w:rPr>
          <w:b/>
          <w:i/>
          <w:color w:val="231F20"/>
        </w:rPr>
        <w:t xml:space="preserve"> </w:t>
      </w:r>
      <w:r>
        <w:rPr>
          <w:i/>
          <w:color w:val="231F20"/>
        </w:rPr>
        <w:t>shall</w:t>
      </w:r>
      <w:r w:rsidR="003D4EF2">
        <w:rPr>
          <w:i/>
          <w:color w:val="231F20"/>
        </w:rPr>
        <w:t xml:space="preserve"> </w:t>
      </w:r>
      <w:r>
        <w:rPr>
          <w:i/>
          <w:color w:val="231F20"/>
        </w:rPr>
        <w:t>coincide</w:t>
      </w:r>
      <w:r w:rsidR="003D4EF2">
        <w:rPr>
          <w:i/>
          <w:color w:val="231F20"/>
        </w:rPr>
        <w:t xml:space="preserve"> </w:t>
      </w:r>
      <w:r>
        <w:rPr>
          <w:i/>
          <w:color w:val="231F20"/>
        </w:rPr>
        <w:t>with the</w:t>
      </w:r>
      <w:r w:rsidR="003D4EF2">
        <w:rPr>
          <w:i/>
          <w:color w:val="231F20"/>
        </w:rPr>
        <w:t xml:space="preserve"> </w:t>
      </w:r>
      <w:r>
        <w:rPr>
          <w:i/>
          <w:color w:val="231F20"/>
        </w:rPr>
        <w:t>List</w:t>
      </w:r>
      <w:r w:rsidR="003D4EF2">
        <w:rPr>
          <w:i/>
          <w:color w:val="231F20"/>
        </w:rPr>
        <w:t xml:space="preserve"> </w:t>
      </w:r>
      <w:r>
        <w:rPr>
          <w:i/>
          <w:color w:val="231F20"/>
        </w:rPr>
        <w:t>of</w:t>
      </w:r>
      <w:r w:rsidR="003D4EF2">
        <w:rPr>
          <w:i/>
          <w:color w:val="231F20"/>
        </w:rPr>
        <w:t xml:space="preserve"> </w:t>
      </w:r>
      <w:r>
        <w:rPr>
          <w:i/>
          <w:color w:val="231F20"/>
        </w:rPr>
        <w:t>Goods</w:t>
      </w:r>
      <w:r w:rsidR="003D4EF2">
        <w:rPr>
          <w:i/>
          <w:color w:val="231F20"/>
        </w:rPr>
        <w:t xml:space="preserve"> </w:t>
      </w:r>
      <w:r>
        <w:rPr>
          <w:i/>
          <w:color w:val="231F20"/>
        </w:rPr>
        <w:t>and</w:t>
      </w:r>
      <w:r w:rsidR="003D4EF2">
        <w:rPr>
          <w:i/>
          <w:color w:val="231F20"/>
        </w:rPr>
        <w:t xml:space="preserve"> </w:t>
      </w:r>
      <w:r>
        <w:rPr>
          <w:i/>
          <w:color w:val="231F20"/>
        </w:rPr>
        <w:t>Related</w:t>
      </w:r>
      <w:r w:rsidR="003D4EF2">
        <w:rPr>
          <w:i/>
          <w:color w:val="231F20"/>
        </w:rPr>
        <w:t xml:space="preserve"> </w:t>
      </w:r>
      <w:r>
        <w:rPr>
          <w:i/>
          <w:color w:val="231F20"/>
        </w:rPr>
        <w:t>Services</w:t>
      </w:r>
      <w:r w:rsidR="003D4EF2">
        <w:rPr>
          <w:i/>
          <w:color w:val="231F20"/>
        </w:rPr>
        <w:t xml:space="preserve"> </w:t>
      </w:r>
      <w:r>
        <w:rPr>
          <w:i/>
          <w:color w:val="231F20"/>
        </w:rPr>
        <w:t>speciﬁed</w:t>
      </w:r>
      <w:r w:rsidR="003D4EF2">
        <w:rPr>
          <w:i/>
          <w:color w:val="231F20"/>
        </w:rPr>
        <w:t xml:space="preserve"> </w:t>
      </w:r>
      <w:r>
        <w:rPr>
          <w:i/>
          <w:color w:val="231F20"/>
        </w:rPr>
        <w:t>by</w:t>
      </w:r>
      <w:r w:rsidR="003D4EF2">
        <w:rPr>
          <w:i/>
          <w:color w:val="231F20"/>
        </w:rPr>
        <w:t xml:space="preserve"> </w:t>
      </w:r>
      <w:r>
        <w:rPr>
          <w:i/>
          <w:color w:val="231F20"/>
        </w:rPr>
        <w:t>the</w:t>
      </w:r>
      <w:r w:rsidR="003D4EF2">
        <w:rPr>
          <w:i/>
          <w:color w:val="231F20"/>
        </w:rPr>
        <w:t xml:space="preserve"> </w:t>
      </w:r>
      <w:r>
        <w:rPr>
          <w:i/>
          <w:color w:val="231F20"/>
        </w:rPr>
        <w:t>Procuring</w:t>
      </w:r>
      <w:r w:rsidR="003D4EF2">
        <w:rPr>
          <w:i/>
          <w:color w:val="231F20"/>
        </w:rPr>
        <w:t xml:space="preserve"> </w:t>
      </w:r>
      <w:r>
        <w:rPr>
          <w:i/>
          <w:color w:val="231F20"/>
        </w:rPr>
        <w:t>Entity</w:t>
      </w:r>
      <w:r w:rsidR="003D4EF2">
        <w:rPr>
          <w:i/>
          <w:color w:val="231F20"/>
        </w:rPr>
        <w:t xml:space="preserve"> </w:t>
      </w:r>
      <w:r>
        <w:rPr>
          <w:i/>
          <w:color w:val="231F20"/>
        </w:rPr>
        <w:t>in</w:t>
      </w:r>
      <w:r w:rsidR="003D4EF2">
        <w:rPr>
          <w:i/>
          <w:color w:val="231F20"/>
        </w:rPr>
        <w:t xml:space="preserve"> </w:t>
      </w:r>
      <w:r>
        <w:rPr>
          <w:i/>
          <w:color w:val="231F20"/>
        </w:rPr>
        <w:t>the</w:t>
      </w:r>
      <w:r w:rsidR="003D4EF2">
        <w:rPr>
          <w:i/>
          <w:color w:val="231F20"/>
        </w:rPr>
        <w:t xml:space="preserve"> </w:t>
      </w:r>
      <w:r>
        <w:rPr>
          <w:i/>
          <w:color w:val="231F20"/>
        </w:rPr>
        <w:t>Schedule</w:t>
      </w:r>
      <w:r w:rsidR="003D4EF2">
        <w:rPr>
          <w:i/>
          <w:color w:val="231F20"/>
        </w:rPr>
        <w:t xml:space="preserve"> </w:t>
      </w:r>
      <w:r>
        <w:rPr>
          <w:i/>
          <w:color w:val="231F20"/>
        </w:rPr>
        <w:t>of</w:t>
      </w:r>
      <w:r w:rsidR="003D4EF2">
        <w:rPr>
          <w:i/>
          <w:color w:val="231F20"/>
        </w:rPr>
        <w:t xml:space="preserve"> </w:t>
      </w:r>
      <w:r>
        <w:rPr>
          <w:i/>
          <w:color w:val="231F20"/>
        </w:rPr>
        <w:t>Requirements].</w:t>
      </w:r>
    </w:p>
    <w:p w14:paraId="36A22423" w14:textId="77777777" w:rsidR="00CA02E4" w:rsidRDefault="00CA02E4">
      <w:pPr>
        <w:pStyle w:val="BodyText"/>
        <w:spacing w:before="4"/>
        <w:rPr>
          <w:i/>
          <w:sz w:val="17"/>
        </w:rPr>
      </w:pPr>
    </w:p>
    <w:p w14:paraId="55E662FB" w14:textId="6FE47664" w:rsidR="00CA02E4" w:rsidRDefault="00CA02E4">
      <w:pPr>
        <w:pStyle w:val="BodyText"/>
        <w:rPr>
          <w:i/>
          <w:sz w:val="28"/>
        </w:rPr>
      </w:pPr>
    </w:p>
    <w:tbl>
      <w:tblPr>
        <w:tblW w:w="1431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8"/>
        <w:gridCol w:w="43"/>
        <w:gridCol w:w="747"/>
        <w:gridCol w:w="719"/>
        <w:gridCol w:w="809"/>
        <w:gridCol w:w="719"/>
        <w:gridCol w:w="629"/>
        <w:gridCol w:w="719"/>
        <w:gridCol w:w="90"/>
        <w:gridCol w:w="835"/>
        <w:gridCol w:w="1692"/>
        <w:gridCol w:w="1033"/>
        <w:gridCol w:w="809"/>
        <w:gridCol w:w="809"/>
        <w:gridCol w:w="167"/>
        <w:gridCol w:w="1322"/>
        <w:gridCol w:w="864"/>
        <w:gridCol w:w="898"/>
        <w:gridCol w:w="629"/>
        <w:gridCol w:w="741"/>
        <w:gridCol w:w="18"/>
        <w:gridCol w:w="8"/>
      </w:tblGrid>
      <w:tr w:rsidR="00793D56" w:rsidRPr="001D1102" w14:paraId="73B9E836" w14:textId="77777777" w:rsidTr="00793D56">
        <w:trPr>
          <w:cantSplit/>
          <w:trHeight w:val="140"/>
          <w:jc w:val="center"/>
        </w:trPr>
        <w:tc>
          <w:tcPr>
            <w:tcW w:w="14318" w:type="dxa"/>
            <w:gridSpan w:val="22"/>
            <w:tcBorders>
              <w:top w:val="nil"/>
              <w:left w:val="nil"/>
              <w:bottom w:val="single" w:sz="12" w:space="0" w:color="auto"/>
              <w:right w:val="nil"/>
            </w:tcBorders>
          </w:tcPr>
          <w:p w14:paraId="3C8C76E4" w14:textId="77777777" w:rsidR="00793D56" w:rsidRPr="001D1102" w:rsidRDefault="00793D56" w:rsidP="00DE7EF8">
            <w:pPr>
              <w:pStyle w:val="SectionVHeader"/>
              <w:spacing w:before="0"/>
              <w:jc w:val="both"/>
              <w:rPr>
                <w:sz w:val="24"/>
                <w:szCs w:val="24"/>
              </w:rPr>
            </w:pPr>
            <w:bookmarkStart w:id="35" w:name="_Toc476057461"/>
            <w:r w:rsidRPr="001D1102">
              <w:rPr>
                <w:sz w:val="24"/>
                <w:szCs w:val="24"/>
              </w:rPr>
              <w:t>PRICE SCHEDULE: GOODS MANUFACTURED OUTSIDE KENYA, TO BE IMPORTED</w:t>
            </w:r>
            <w:bookmarkEnd w:id="35"/>
          </w:p>
        </w:tc>
      </w:tr>
      <w:tr w:rsidR="00793D56" w:rsidRPr="001D1102" w14:paraId="7B0AA1C8" w14:textId="77777777" w:rsidTr="00793D56">
        <w:trPr>
          <w:gridBefore w:val="1"/>
          <w:wBefore w:w="18" w:type="dxa"/>
          <w:cantSplit/>
          <w:trHeight w:val="1251"/>
          <w:jc w:val="center"/>
        </w:trPr>
        <w:tc>
          <w:tcPr>
            <w:tcW w:w="4475" w:type="dxa"/>
            <w:gridSpan w:val="8"/>
            <w:tcBorders>
              <w:top w:val="single" w:sz="12" w:space="0" w:color="auto"/>
              <w:left w:val="single" w:sz="12" w:space="0" w:color="auto"/>
              <w:bottom w:val="nil"/>
              <w:right w:val="nil"/>
            </w:tcBorders>
          </w:tcPr>
          <w:p w14:paraId="3E0E4239" w14:textId="77777777" w:rsidR="00793D56" w:rsidRPr="001D1102" w:rsidRDefault="00793D56" w:rsidP="00DE7EF8">
            <w:pPr>
              <w:suppressAutoHyphens/>
              <w:jc w:val="both"/>
              <w:rPr>
                <w:szCs w:val="24"/>
              </w:rPr>
            </w:pPr>
          </w:p>
        </w:tc>
        <w:tc>
          <w:tcPr>
            <w:tcW w:w="5345" w:type="dxa"/>
            <w:gridSpan w:val="6"/>
            <w:tcBorders>
              <w:top w:val="single" w:sz="12" w:space="0" w:color="auto"/>
              <w:left w:val="nil"/>
              <w:bottom w:val="nil"/>
              <w:right w:val="nil"/>
            </w:tcBorders>
          </w:tcPr>
          <w:p w14:paraId="440F600B" w14:textId="77777777" w:rsidR="00793D56" w:rsidRPr="001D1102" w:rsidRDefault="00793D56" w:rsidP="00DE7EF8">
            <w:pPr>
              <w:suppressAutoHyphens/>
              <w:spacing w:before="240"/>
              <w:jc w:val="both"/>
              <w:rPr>
                <w:szCs w:val="24"/>
              </w:rPr>
            </w:pPr>
            <w:r w:rsidRPr="001D1102">
              <w:rPr>
                <w:szCs w:val="24"/>
              </w:rPr>
              <w:t>(Group C Tenders, goods to be imported)</w:t>
            </w:r>
          </w:p>
          <w:p w14:paraId="1CE46FF2" w14:textId="77777777" w:rsidR="00793D56" w:rsidRPr="001D1102" w:rsidRDefault="00793D56" w:rsidP="00DE7EF8">
            <w:pPr>
              <w:suppressAutoHyphens/>
              <w:spacing w:before="240"/>
              <w:jc w:val="both"/>
              <w:rPr>
                <w:szCs w:val="24"/>
              </w:rPr>
            </w:pPr>
            <w:r w:rsidRPr="001D1102">
              <w:rPr>
                <w:szCs w:val="24"/>
              </w:rPr>
              <w:t>Currencies in accordance with ITT 15</w:t>
            </w:r>
          </w:p>
        </w:tc>
        <w:tc>
          <w:tcPr>
            <w:tcW w:w="4480" w:type="dxa"/>
            <w:gridSpan w:val="7"/>
            <w:tcBorders>
              <w:top w:val="single" w:sz="12" w:space="0" w:color="auto"/>
              <w:left w:val="nil"/>
              <w:bottom w:val="nil"/>
              <w:right w:val="single" w:sz="12" w:space="0" w:color="auto"/>
            </w:tcBorders>
          </w:tcPr>
          <w:p w14:paraId="02A76A9D" w14:textId="77777777" w:rsidR="00793D56" w:rsidRPr="001D1102" w:rsidRDefault="00793D56" w:rsidP="00DE7EF8">
            <w:pPr>
              <w:jc w:val="both"/>
              <w:rPr>
                <w:szCs w:val="24"/>
              </w:rPr>
            </w:pPr>
            <w:r w:rsidRPr="001D1102">
              <w:rPr>
                <w:szCs w:val="24"/>
              </w:rPr>
              <w:t>Date: _________________________</w:t>
            </w:r>
          </w:p>
          <w:p w14:paraId="6BB1B863" w14:textId="77777777" w:rsidR="00793D56" w:rsidRPr="001D1102" w:rsidRDefault="00793D56" w:rsidP="00DE7EF8">
            <w:pPr>
              <w:suppressAutoHyphens/>
              <w:jc w:val="both"/>
              <w:rPr>
                <w:szCs w:val="24"/>
              </w:rPr>
            </w:pPr>
            <w:r w:rsidRPr="001D1102">
              <w:rPr>
                <w:szCs w:val="24"/>
              </w:rPr>
              <w:t>ITT No: _____________________</w:t>
            </w:r>
          </w:p>
          <w:p w14:paraId="1BFBA661" w14:textId="77777777" w:rsidR="00793D56" w:rsidRPr="001D1102" w:rsidRDefault="00793D56" w:rsidP="00DE7EF8">
            <w:pPr>
              <w:suppressAutoHyphens/>
              <w:jc w:val="both"/>
              <w:rPr>
                <w:szCs w:val="24"/>
              </w:rPr>
            </w:pPr>
          </w:p>
          <w:p w14:paraId="202A9DC0" w14:textId="77777777" w:rsidR="00793D56" w:rsidRPr="001D1102" w:rsidRDefault="00793D56" w:rsidP="00DE7EF8">
            <w:pPr>
              <w:suppressAutoHyphens/>
              <w:jc w:val="both"/>
              <w:rPr>
                <w:szCs w:val="24"/>
              </w:rPr>
            </w:pPr>
            <w:r w:rsidRPr="001D1102">
              <w:rPr>
                <w:szCs w:val="24"/>
              </w:rPr>
              <w:t>Alternative No: ________________</w:t>
            </w:r>
          </w:p>
          <w:p w14:paraId="1DF27F4E" w14:textId="77777777" w:rsidR="00793D56" w:rsidRPr="001D1102" w:rsidRDefault="00793D56" w:rsidP="00DE7EF8">
            <w:pPr>
              <w:suppressAutoHyphens/>
              <w:jc w:val="both"/>
              <w:rPr>
                <w:szCs w:val="24"/>
              </w:rPr>
            </w:pPr>
            <w:r w:rsidRPr="001D1102">
              <w:rPr>
                <w:szCs w:val="24"/>
              </w:rPr>
              <w:t>Page N</w:t>
            </w:r>
            <w:r w:rsidRPr="001D1102">
              <w:rPr>
                <w:szCs w:val="24"/>
              </w:rPr>
              <w:sym w:font="Symbol" w:char="F0B0"/>
            </w:r>
            <w:r w:rsidRPr="001D1102">
              <w:rPr>
                <w:szCs w:val="24"/>
              </w:rPr>
              <w:t xml:space="preserve"> ______ of ______</w:t>
            </w:r>
          </w:p>
        </w:tc>
      </w:tr>
      <w:tr w:rsidR="00793D56" w:rsidRPr="001D1102" w14:paraId="1C5A6986"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jc w:val="center"/>
        </w:trPr>
        <w:tc>
          <w:tcPr>
            <w:tcW w:w="790" w:type="dxa"/>
            <w:gridSpan w:val="2"/>
            <w:tcBorders>
              <w:left w:val="single" w:sz="12" w:space="0" w:color="auto"/>
              <w:bottom w:val="nil"/>
            </w:tcBorders>
          </w:tcPr>
          <w:p w14:paraId="61ED7CAD" w14:textId="77777777" w:rsidR="00793D56" w:rsidRPr="001D1102" w:rsidRDefault="00793D56" w:rsidP="00DE7EF8">
            <w:pPr>
              <w:tabs>
                <w:tab w:val="left" w:pos="4320"/>
              </w:tabs>
              <w:suppressAutoHyphens/>
              <w:jc w:val="both"/>
              <w:rPr>
                <w:szCs w:val="24"/>
              </w:rPr>
            </w:pPr>
            <w:r w:rsidRPr="001D1102">
              <w:rPr>
                <w:szCs w:val="24"/>
              </w:rPr>
              <w:t>1</w:t>
            </w:r>
          </w:p>
        </w:tc>
        <w:tc>
          <w:tcPr>
            <w:tcW w:w="719" w:type="dxa"/>
            <w:tcBorders>
              <w:bottom w:val="nil"/>
            </w:tcBorders>
          </w:tcPr>
          <w:p w14:paraId="6ED4DEF9" w14:textId="77777777" w:rsidR="00793D56" w:rsidRPr="001D1102" w:rsidRDefault="00793D56" w:rsidP="00DE7EF8">
            <w:pPr>
              <w:tabs>
                <w:tab w:val="left" w:pos="4320"/>
              </w:tabs>
              <w:suppressAutoHyphens/>
              <w:jc w:val="both"/>
              <w:rPr>
                <w:szCs w:val="24"/>
              </w:rPr>
            </w:pPr>
            <w:r w:rsidRPr="001D1102">
              <w:rPr>
                <w:szCs w:val="24"/>
              </w:rPr>
              <w:t>2</w:t>
            </w:r>
          </w:p>
        </w:tc>
        <w:tc>
          <w:tcPr>
            <w:tcW w:w="809" w:type="dxa"/>
            <w:tcBorders>
              <w:bottom w:val="nil"/>
            </w:tcBorders>
          </w:tcPr>
          <w:p w14:paraId="777AE666" w14:textId="77777777" w:rsidR="00793D56" w:rsidRPr="001D1102" w:rsidRDefault="00793D56" w:rsidP="00DE7EF8">
            <w:pPr>
              <w:tabs>
                <w:tab w:val="left" w:pos="4320"/>
              </w:tabs>
              <w:suppressAutoHyphens/>
              <w:jc w:val="both"/>
              <w:rPr>
                <w:szCs w:val="24"/>
              </w:rPr>
            </w:pPr>
            <w:r w:rsidRPr="001D1102">
              <w:rPr>
                <w:szCs w:val="24"/>
              </w:rPr>
              <w:t>3</w:t>
            </w:r>
          </w:p>
        </w:tc>
        <w:tc>
          <w:tcPr>
            <w:tcW w:w="719" w:type="dxa"/>
            <w:tcBorders>
              <w:bottom w:val="nil"/>
            </w:tcBorders>
          </w:tcPr>
          <w:p w14:paraId="40E5BF48" w14:textId="77777777" w:rsidR="00793D56" w:rsidRPr="001D1102" w:rsidRDefault="00793D56" w:rsidP="00DE7EF8">
            <w:pPr>
              <w:tabs>
                <w:tab w:val="left" w:pos="4320"/>
              </w:tabs>
              <w:suppressAutoHyphens/>
              <w:jc w:val="both"/>
              <w:rPr>
                <w:szCs w:val="24"/>
              </w:rPr>
            </w:pPr>
            <w:r w:rsidRPr="001D1102">
              <w:rPr>
                <w:szCs w:val="24"/>
              </w:rPr>
              <w:t>4</w:t>
            </w:r>
          </w:p>
        </w:tc>
        <w:tc>
          <w:tcPr>
            <w:tcW w:w="629" w:type="dxa"/>
            <w:tcBorders>
              <w:bottom w:val="nil"/>
            </w:tcBorders>
          </w:tcPr>
          <w:p w14:paraId="48E7FA1B" w14:textId="77777777" w:rsidR="00793D56" w:rsidRPr="001D1102" w:rsidRDefault="00793D56" w:rsidP="00DE7EF8">
            <w:pPr>
              <w:tabs>
                <w:tab w:val="left" w:pos="4320"/>
              </w:tabs>
              <w:suppressAutoHyphens/>
              <w:jc w:val="both"/>
              <w:rPr>
                <w:szCs w:val="24"/>
              </w:rPr>
            </w:pPr>
            <w:r w:rsidRPr="001D1102">
              <w:rPr>
                <w:szCs w:val="24"/>
              </w:rPr>
              <w:t>5</w:t>
            </w:r>
          </w:p>
        </w:tc>
        <w:tc>
          <w:tcPr>
            <w:tcW w:w="719" w:type="dxa"/>
            <w:tcBorders>
              <w:bottom w:val="nil"/>
            </w:tcBorders>
          </w:tcPr>
          <w:p w14:paraId="0672CC8E" w14:textId="77777777" w:rsidR="00793D56" w:rsidRPr="001D1102" w:rsidRDefault="00793D56" w:rsidP="00DE7EF8">
            <w:pPr>
              <w:tabs>
                <w:tab w:val="left" w:pos="4320"/>
              </w:tabs>
              <w:suppressAutoHyphens/>
              <w:jc w:val="both"/>
              <w:rPr>
                <w:szCs w:val="24"/>
              </w:rPr>
            </w:pPr>
            <w:r w:rsidRPr="001D1102">
              <w:rPr>
                <w:szCs w:val="24"/>
              </w:rPr>
              <w:t>6</w:t>
            </w:r>
          </w:p>
        </w:tc>
        <w:tc>
          <w:tcPr>
            <w:tcW w:w="3650" w:type="dxa"/>
            <w:gridSpan w:val="4"/>
            <w:tcBorders>
              <w:bottom w:val="nil"/>
            </w:tcBorders>
          </w:tcPr>
          <w:p w14:paraId="7D1E28E4" w14:textId="77777777" w:rsidR="00793D56" w:rsidRPr="001D1102" w:rsidRDefault="00793D56" w:rsidP="00DE7EF8">
            <w:pPr>
              <w:tabs>
                <w:tab w:val="left" w:pos="4320"/>
              </w:tabs>
              <w:suppressAutoHyphens/>
              <w:jc w:val="both"/>
              <w:rPr>
                <w:szCs w:val="24"/>
              </w:rPr>
            </w:pPr>
            <w:r w:rsidRPr="001D1102">
              <w:rPr>
                <w:szCs w:val="24"/>
              </w:rPr>
              <w:t>7</w:t>
            </w:r>
          </w:p>
        </w:tc>
        <w:tc>
          <w:tcPr>
            <w:tcW w:w="809" w:type="dxa"/>
            <w:tcBorders>
              <w:bottom w:val="nil"/>
            </w:tcBorders>
          </w:tcPr>
          <w:p w14:paraId="0913B3B5" w14:textId="77777777" w:rsidR="00793D56" w:rsidRPr="001D1102" w:rsidRDefault="00793D56" w:rsidP="00DE7EF8">
            <w:pPr>
              <w:tabs>
                <w:tab w:val="left" w:pos="4320"/>
              </w:tabs>
              <w:suppressAutoHyphens/>
              <w:jc w:val="both"/>
              <w:rPr>
                <w:szCs w:val="24"/>
              </w:rPr>
            </w:pPr>
            <w:r w:rsidRPr="001D1102">
              <w:rPr>
                <w:szCs w:val="24"/>
              </w:rPr>
              <w:t>8</w:t>
            </w:r>
          </w:p>
        </w:tc>
        <w:tc>
          <w:tcPr>
            <w:tcW w:w="809" w:type="dxa"/>
            <w:tcBorders>
              <w:bottom w:val="nil"/>
            </w:tcBorders>
          </w:tcPr>
          <w:p w14:paraId="53E1EA6A" w14:textId="77777777" w:rsidR="00793D56" w:rsidRPr="001D1102" w:rsidRDefault="00793D56" w:rsidP="00DE7EF8">
            <w:pPr>
              <w:tabs>
                <w:tab w:val="left" w:pos="4320"/>
              </w:tabs>
              <w:suppressAutoHyphens/>
              <w:jc w:val="both"/>
              <w:rPr>
                <w:szCs w:val="24"/>
              </w:rPr>
            </w:pPr>
            <w:r w:rsidRPr="001D1102">
              <w:rPr>
                <w:szCs w:val="24"/>
              </w:rPr>
              <w:t>9</w:t>
            </w:r>
          </w:p>
        </w:tc>
        <w:tc>
          <w:tcPr>
            <w:tcW w:w="1489" w:type="dxa"/>
            <w:gridSpan w:val="2"/>
            <w:tcBorders>
              <w:bottom w:val="nil"/>
            </w:tcBorders>
          </w:tcPr>
          <w:p w14:paraId="1CEABF2C" w14:textId="77777777" w:rsidR="00793D56" w:rsidRPr="001D1102" w:rsidRDefault="00793D56" w:rsidP="00DE7EF8">
            <w:pPr>
              <w:tabs>
                <w:tab w:val="left" w:pos="4320"/>
              </w:tabs>
              <w:suppressAutoHyphens/>
              <w:jc w:val="both"/>
              <w:rPr>
                <w:szCs w:val="24"/>
              </w:rPr>
            </w:pPr>
            <w:r w:rsidRPr="001D1102">
              <w:rPr>
                <w:szCs w:val="24"/>
              </w:rPr>
              <w:t>10</w:t>
            </w:r>
          </w:p>
        </w:tc>
        <w:tc>
          <w:tcPr>
            <w:tcW w:w="864" w:type="dxa"/>
            <w:tcBorders>
              <w:bottom w:val="nil"/>
            </w:tcBorders>
          </w:tcPr>
          <w:p w14:paraId="74B4CC94" w14:textId="77777777" w:rsidR="00793D56" w:rsidRPr="001D1102" w:rsidRDefault="00793D56" w:rsidP="00DE7EF8">
            <w:pPr>
              <w:tabs>
                <w:tab w:val="left" w:pos="4320"/>
              </w:tabs>
              <w:suppressAutoHyphens/>
              <w:jc w:val="both"/>
              <w:rPr>
                <w:szCs w:val="24"/>
              </w:rPr>
            </w:pPr>
            <w:r w:rsidRPr="001D1102">
              <w:rPr>
                <w:szCs w:val="24"/>
              </w:rPr>
              <w:t>11</w:t>
            </w:r>
          </w:p>
        </w:tc>
        <w:tc>
          <w:tcPr>
            <w:tcW w:w="898" w:type="dxa"/>
            <w:tcBorders>
              <w:bottom w:val="nil"/>
            </w:tcBorders>
          </w:tcPr>
          <w:p w14:paraId="5719428D" w14:textId="77777777" w:rsidR="00793D56" w:rsidRPr="001D1102" w:rsidRDefault="00793D56" w:rsidP="00DE7EF8">
            <w:pPr>
              <w:tabs>
                <w:tab w:val="left" w:pos="4320"/>
              </w:tabs>
              <w:suppressAutoHyphens/>
              <w:jc w:val="both"/>
              <w:rPr>
                <w:szCs w:val="24"/>
              </w:rPr>
            </w:pPr>
            <w:r w:rsidRPr="001D1102">
              <w:rPr>
                <w:szCs w:val="24"/>
              </w:rPr>
              <w:t>12</w:t>
            </w:r>
          </w:p>
        </w:tc>
        <w:tc>
          <w:tcPr>
            <w:tcW w:w="629" w:type="dxa"/>
            <w:tcBorders>
              <w:bottom w:val="nil"/>
            </w:tcBorders>
          </w:tcPr>
          <w:p w14:paraId="7F1AED91" w14:textId="77777777" w:rsidR="00793D56" w:rsidRPr="001D1102" w:rsidRDefault="00793D56" w:rsidP="00DE7EF8">
            <w:pPr>
              <w:tabs>
                <w:tab w:val="left" w:pos="4320"/>
              </w:tabs>
              <w:suppressAutoHyphens/>
              <w:jc w:val="both"/>
              <w:rPr>
                <w:szCs w:val="24"/>
              </w:rPr>
            </w:pPr>
            <w:r w:rsidRPr="001D1102">
              <w:rPr>
                <w:szCs w:val="24"/>
              </w:rPr>
              <w:t>13</w:t>
            </w:r>
          </w:p>
        </w:tc>
        <w:tc>
          <w:tcPr>
            <w:tcW w:w="759" w:type="dxa"/>
            <w:gridSpan w:val="2"/>
            <w:tcBorders>
              <w:bottom w:val="nil"/>
              <w:right w:val="single" w:sz="12" w:space="0" w:color="auto"/>
            </w:tcBorders>
          </w:tcPr>
          <w:p w14:paraId="4718C56B" w14:textId="77777777" w:rsidR="00793D56" w:rsidRPr="001D1102" w:rsidRDefault="00793D56" w:rsidP="00DE7EF8">
            <w:pPr>
              <w:tabs>
                <w:tab w:val="left" w:pos="4320"/>
              </w:tabs>
              <w:suppressAutoHyphens/>
              <w:jc w:val="both"/>
              <w:rPr>
                <w:szCs w:val="24"/>
              </w:rPr>
            </w:pPr>
            <w:r w:rsidRPr="001D1102">
              <w:rPr>
                <w:szCs w:val="24"/>
              </w:rPr>
              <w:t>14</w:t>
            </w:r>
          </w:p>
        </w:tc>
      </w:tr>
      <w:tr w:rsidR="00793D56" w:rsidRPr="001D1102" w14:paraId="1FB08507"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cantSplit/>
          <w:trHeight w:val="242"/>
          <w:jc w:val="center"/>
        </w:trPr>
        <w:tc>
          <w:tcPr>
            <w:tcW w:w="790" w:type="dxa"/>
            <w:gridSpan w:val="2"/>
            <w:vMerge w:val="restart"/>
            <w:tcBorders>
              <w:left w:val="single" w:sz="12" w:space="0" w:color="auto"/>
            </w:tcBorders>
          </w:tcPr>
          <w:p w14:paraId="538EF060" w14:textId="77777777" w:rsidR="00793D56" w:rsidRPr="001D1102" w:rsidRDefault="00793D56" w:rsidP="00DE7EF8">
            <w:pPr>
              <w:tabs>
                <w:tab w:val="left" w:pos="4320"/>
              </w:tabs>
              <w:suppressAutoHyphens/>
              <w:jc w:val="both"/>
              <w:rPr>
                <w:szCs w:val="24"/>
              </w:rPr>
            </w:pPr>
            <w:r w:rsidRPr="001D1102">
              <w:rPr>
                <w:szCs w:val="24"/>
              </w:rPr>
              <w:t>Product code</w:t>
            </w:r>
          </w:p>
        </w:tc>
        <w:tc>
          <w:tcPr>
            <w:tcW w:w="719" w:type="dxa"/>
            <w:vMerge w:val="restart"/>
          </w:tcPr>
          <w:p w14:paraId="2DA883A5" w14:textId="77777777" w:rsidR="00793D56" w:rsidRPr="001D1102" w:rsidRDefault="00793D56" w:rsidP="00DE7EF8">
            <w:pPr>
              <w:tabs>
                <w:tab w:val="left" w:pos="4320"/>
              </w:tabs>
              <w:suppressAutoHyphens/>
              <w:jc w:val="both"/>
              <w:rPr>
                <w:szCs w:val="24"/>
              </w:rPr>
            </w:pPr>
            <w:r w:rsidRPr="001D1102">
              <w:rPr>
                <w:szCs w:val="24"/>
              </w:rPr>
              <w:t>Product</w:t>
            </w:r>
          </w:p>
        </w:tc>
        <w:tc>
          <w:tcPr>
            <w:tcW w:w="809" w:type="dxa"/>
            <w:vMerge w:val="restart"/>
          </w:tcPr>
          <w:p w14:paraId="34CF1294" w14:textId="77777777" w:rsidR="00793D56" w:rsidRPr="001D1102" w:rsidRDefault="00793D56" w:rsidP="00DE7EF8">
            <w:pPr>
              <w:tabs>
                <w:tab w:val="left" w:pos="4320"/>
              </w:tabs>
              <w:suppressAutoHyphens/>
              <w:jc w:val="both"/>
              <w:rPr>
                <w:szCs w:val="24"/>
              </w:rPr>
            </w:pPr>
            <w:r w:rsidRPr="001D1102">
              <w:rPr>
                <w:szCs w:val="24"/>
              </w:rPr>
              <w:t>Strength</w:t>
            </w:r>
          </w:p>
        </w:tc>
        <w:tc>
          <w:tcPr>
            <w:tcW w:w="719" w:type="dxa"/>
            <w:vMerge w:val="restart"/>
          </w:tcPr>
          <w:p w14:paraId="0708961B" w14:textId="77777777" w:rsidR="00793D56" w:rsidRPr="001D1102" w:rsidRDefault="00793D56" w:rsidP="00DE7EF8">
            <w:pPr>
              <w:tabs>
                <w:tab w:val="left" w:pos="4320"/>
              </w:tabs>
              <w:suppressAutoHyphens/>
              <w:jc w:val="both"/>
              <w:rPr>
                <w:szCs w:val="24"/>
              </w:rPr>
            </w:pPr>
            <w:r w:rsidRPr="001D1102">
              <w:rPr>
                <w:szCs w:val="24"/>
              </w:rPr>
              <w:t>Dosage form</w:t>
            </w:r>
          </w:p>
        </w:tc>
        <w:tc>
          <w:tcPr>
            <w:tcW w:w="629" w:type="dxa"/>
            <w:vMerge w:val="restart"/>
          </w:tcPr>
          <w:p w14:paraId="6F733138" w14:textId="77777777" w:rsidR="00793D56" w:rsidRPr="001D1102" w:rsidRDefault="00793D56" w:rsidP="00DE7EF8">
            <w:pPr>
              <w:tabs>
                <w:tab w:val="left" w:pos="4320"/>
              </w:tabs>
              <w:suppressAutoHyphens/>
              <w:jc w:val="both"/>
              <w:rPr>
                <w:szCs w:val="24"/>
              </w:rPr>
            </w:pPr>
            <w:r w:rsidRPr="001D1102">
              <w:rPr>
                <w:szCs w:val="24"/>
              </w:rPr>
              <w:t xml:space="preserve">Unit pack </w:t>
            </w:r>
          </w:p>
          <w:p w14:paraId="31342004" w14:textId="77777777" w:rsidR="00793D56" w:rsidRPr="001D1102" w:rsidRDefault="00793D56" w:rsidP="00DE7EF8">
            <w:pPr>
              <w:tabs>
                <w:tab w:val="left" w:pos="4320"/>
              </w:tabs>
              <w:suppressAutoHyphens/>
              <w:jc w:val="both"/>
              <w:rPr>
                <w:szCs w:val="24"/>
              </w:rPr>
            </w:pPr>
            <w:r w:rsidRPr="001D1102">
              <w:rPr>
                <w:szCs w:val="24"/>
              </w:rPr>
              <w:t>size</w:t>
            </w:r>
          </w:p>
        </w:tc>
        <w:tc>
          <w:tcPr>
            <w:tcW w:w="719" w:type="dxa"/>
            <w:vMerge w:val="restart"/>
          </w:tcPr>
          <w:p w14:paraId="37BCF7DF" w14:textId="77777777" w:rsidR="00793D56" w:rsidRPr="001D1102" w:rsidRDefault="00793D56" w:rsidP="00DE7EF8">
            <w:pPr>
              <w:tabs>
                <w:tab w:val="left" w:pos="4320"/>
              </w:tabs>
              <w:suppressAutoHyphens/>
              <w:jc w:val="both"/>
              <w:rPr>
                <w:szCs w:val="24"/>
              </w:rPr>
            </w:pPr>
            <w:r w:rsidRPr="001D1102">
              <w:rPr>
                <w:szCs w:val="24"/>
              </w:rPr>
              <w:t>Qty. offered</w:t>
            </w:r>
          </w:p>
        </w:tc>
        <w:tc>
          <w:tcPr>
            <w:tcW w:w="3650" w:type="dxa"/>
            <w:gridSpan w:val="4"/>
            <w:tcBorders>
              <w:bottom w:val="single" w:sz="4" w:space="0" w:color="auto"/>
            </w:tcBorders>
            <w:vAlign w:val="center"/>
          </w:tcPr>
          <w:p w14:paraId="677DE540" w14:textId="77777777" w:rsidR="00793D56" w:rsidRPr="001D1102" w:rsidRDefault="00793D56" w:rsidP="00DE7EF8">
            <w:pPr>
              <w:tabs>
                <w:tab w:val="left" w:pos="4320"/>
              </w:tabs>
              <w:suppressAutoHyphens/>
              <w:jc w:val="both"/>
              <w:rPr>
                <w:szCs w:val="24"/>
              </w:rPr>
            </w:pPr>
            <w:r w:rsidRPr="001D1102">
              <w:rPr>
                <w:szCs w:val="24"/>
              </w:rPr>
              <w:t>Unit prices</w:t>
            </w:r>
          </w:p>
        </w:tc>
        <w:tc>
          <w:tcPr>
            <w:tcW w:w="809" w:type="dxa"/>
            <w:tcBorders>
              <w:bottom w:val="nil"/>
            </w:tcBorders>
          </w:tcPr>
          <w:p w14:paraId="63D0ADC7" w14:textId="77777777" w:rsidR="00793D56" w:rsidRPr="001D1102" w:rsidRDefault="00793D56" w:rsidP="00DE7EF8">
            <w:pPr>
              <w:tabs>
                <w:tab w:val="left" w:pos="4320"/>
              </w:tabs>
              <w:suppressAutoHyphens/>
              <w:jc w:val="both"/>
              <w:rPr>
                <w:szCs w:val="24"/>
              </w:rPr>
            </w:pPr>
            <w:r w:rsidRPr="001D1102">
              <w:rPr>
                <w:szCs w:val="24"/>
              </w:rPr>
              <w:t xml:space="preserve">Total unit </w:t>
            </w:r>
          </w:p>
        </w:tc>
        <w:tc>
          <w:tcPr>
            <w:tcW w:w="809" w:type="dxa"/>
            <w:tcBorders>
              <w:bottom w:val="nil"/>
            </w:tcBorders>
          </w:tcPr>
          <w:p w14:paraId="57A789DA" w14:textId="77777777" w:rsidR="00793D56" w:rsidRPr="001D1102" w:rsidRDefault="00793D56" w:rsidP="00DE7EF8">
            <w:pPr>
              <w:tabs>
                <w:tab w:val="left" w:pos="4320"/>
              </w:tabs>
              <w:suppressAutoHyphens/>
              <w:jc w:val="both"/>
              <w:rPr>
                <w:szCs w:val="24"/>
              </w:rPr>
            </w:pPr>
            <w:r w:rsidRPr="001D1102">
              <w:rPr>
                <w:szCs w:val="24"/>
              </w:rPr>
              <w:t xml:space="preserve">Total price per </w:t>
            </w:r>
          </w:p>
        </w:tc>
        <w:tc>
          <w:tcPr>
            <w:tcW w:w="1489" w:type="dxa"/>
            <w:gridSpan w:val="2"/>
          </w:tcPr>
          <w:p w14:paraId="516052E0" w14:textId="77777777" w:rsidR="00793D56" w:rsidRPr="001D1102" w:rsidRDefault="00793D56" w:rsidP="00DE7EF8">
            <w:pPr>
              <w:tabs>
                <w:tab w:val="left" w:pos="4320"/>
              </w:tabs>
              <w:suppressAutoHyphens/>
              <w:jc w:val="both"/>
              <w:rPr>
                <w:szCs w:val="24"/>
              </w:rPr>
            </w:pPr>
            <w:r w:rsidRPr="001D1102">
              <w:rPr>
                <w:szCs w:val="24"/>
              </w:rPr>
              <w:t xml:space="preserve">Local agent’s </w:t>
            </w:r>
          </w:p>
          <w:p w14:paraId="77583DAE" w14:textId="77777777" w:rsidR="00793D56" w:rsidRPr="001D1102" w:rsidRDefault="00793D56" w:rsidP="00DE7EF8">
            <w:pPr>
              <w:tabs>
                <w:tab w:val="left" w:pos="4320"/>
              </w:tabs>
              <w:suppressAutoHyphens/>
              <w:jc w:val="both"/>
              <w:rPr>
                <w:szCs w:val="24"/>
              </w:rPr>
            </w:pPr>
            <w:r w:rsidRPr="001D1102">
              <w:rPr>
                <w:szCs w:val="24"/>
              </w:rPr>
              <w:t>commission as a % of CIP price included in quoted price</w:t>
            </w:r>
          </w:p>
        </w:tc>
        <w:tc>
          <w:tcPr>
            <w:tcW w:w="864" w:type="dxa"/>
          </w:tcPr>
          <w:p w14:paraId="0F43220B" w14:textId="77777777" w:rsidR="00793D56" w:rsidRPr="001D1102" w:rsidRDefault="00793D56" w:rsidP="00DE7EF8">
            <w:pPr>
              <w:tabs>
                <w:tab w:val="left" w:pos="4320"/>
              </w:tabs>
              <w:suppressAutoHyphens/>
              <w:jc w:val="both"/>
              <w:rPr>
                <w:szCs w:val="24"/>
              </w:rPr>
            </w:pPr>
            <w:r w:rsidRPr="001D1102">
              <w:rPr>
                <w:szCs w:val="24"/>
              </w:rPr>
              <w:t xml:space="preserve">Shipment weight </w:t>
            </w:r>
          </w:p>
          <w:p w14:paraId="1D7DADC8" w14:textId="77777777" w:rsidR="00793D56" w:rsidRPr="001D1102" w:rsidRDefault="00793D56" w:rsidP="00DE7EF8">
            <w:pPr>
              <w:tabs>
                <w:tab w:val="left" w:pos="4320"/>
              </w:tabs>
              <w:suppressAutoHyphens/>
              <w:jc w:val="both"/>
              <w:rPr>
                <w:szCs w:val="24"/>
              </w:rPr>
            </w:pPr>
            <w:r w:rsidRPr="001D1102">
              <w:rPr>
                <w:szCs w:val="24"/>
              </w:rPr>
              <w:t>and volume</w:t>
            </w:r>
          </w:p>
        </w:tc>
        <w:tc>
          <w:tcPr>
            <w:tcW w:w="898" w:type="dxa"/>
          </w:tcPr>
          <w:p w14:paraId="79808474" w14:textId="77777777" w:rsidR="00793D56" w:rsidRPr="001D1102" w:rsidRDefault="00793D56" w:rsidP="00DE7EF8">
            <w:pPr>
              <w:tabs>
                <w:tab w:val="left" w:pos="4320"/>
              </w:tabs>
              <w:suppressAutoHyphens/>
              <w:jc w:val="both"/>
              <w:rPr>
                <w:szCs w:val="24"/>
              </w:rPr>
            </w:pPr>
            <w:r w:rsidRPr="001D1102">
              <w:rPr>
                <w:szCs w:val="24"/>
              </w:rPr>
              <w:t>Name of Manufacturer</w:t>
            </w:r>
          </w:p>
        </w:tc>
        <w:tc>
          <w:tcPr>
            <w:tcW w:w="629" w:type="dxa"/>
          </w:tcPr>
          <w:p w14:paraId="52665C30" w14:textId="77777777" w:rsidR="00793D56" w:rsidRPr="001D1102" w:rsidRDefault="00793D56" w:rsidP="00DE7EF8">
            <w:pPr>
              <w:tabs>
                <w:tab w:val="left" w:pos="4320"/>
              </w:tabs>
              <w:suppressAutoHyphens/>
              <w:jc w:val="both"/>
              <w:rPr>
                <w:szCs w:val="24"/>
              </w:rPr>
            </w:pPr>
            <w:proofErr w:type="spellStart"/>
            <w:r w:rsidRPr="001D1102">
              <w:rPr>
                <w:szCs w:val="24"/>
              </w:rPr>
              <w:t>Cnty</w:t>
            </w:r>
            <w:proofErr w:type="spellEnd"/>
            <w:r w:rsidRPr="001D1102">
              <w:rPr>
                <w:szCs w:val="24"/>
              </w:rPr>
              <w:t>. Of origin</w:t>
            </w:r>
          </w:p>
        </w:tc>
        <w:tc>
          <w:tcPr>
            <w:tcW w:w="759" w:type="dxa"/>
            <w:gridSpan w:val="2"/>
            <w:tcBorders>
              <w:right w:val="single" w:sz="12" w:space="0" w:color="auto"/>
            </w:tcBorders>
          </w:tcPr>
          <w:p w14:paraId="3BEB75A1" w14:textId="77777777" w:rsidR="00793D56" w:rsidRPr="001D1102" w:rsidRDefault="00793D56" w:rsidP="00DE7EF8">
            <w:pPr>
              <w:tabs>
                <w:tab w:val="left" w:pos="4320"/>
              </w:tabs>
              <w:suppressAutoHyphens/>
              <w:jc w:val="both"/>
              <w:rPr>
                <w:szCs w:val="24"/>
              </w:rPr>
            </w:pPr>
            <w:r w:rsidRPr="001D1102">
              <w:rPr>
                <w:szCs w:val="24"/>
              </w:rPr>
              <w:t>Pharma-</w:t>
            </w:r>
            <w:proofErr w:type="spellStart"/>
            <w:r w:rsidRPr="001D1102">
              <w:rPr>
                <w:szCs w:val="24"/>
              </w:rPr>
              <w:t>copoeial</w:t>
            </w:r>
            <w:proofErr w:type="spellEnd"/>
            <w:r w:rsidRPr="001D1102">
              <w:rPr>
                <w:szCs w:val="24"/>
              </w:rPr>
              <w:t xml:space="preserve"> </w:t>
            </w:r>
          </w:p>
          <w:p w14:paraId="530C734F" w14:textId="77777777" w:rsidR="00793D56" w:rsidRPr="001D1102" w:rsidRDefault="00793D56" w:rsidP="00DE7EF8">
            <w:pPr>
              <w:tabs>
                <w:tab w:val="left" w:pos="4320"/>
              </w:tabs>
              <w:suppressAutoHyphens/>
              <w:jc w:val="both"/>
              <w:rPr>
                <w:szCs w:val="24"/>
              </w:rPr>
            </w:pPr>
            <w:r w:rsidRPr="001D1102">
              <w:rPr>
                <w:szCs w:val="24"/>
              </w:rPr>
              <w:t>standard</w:t>
            </w:r>
          </w:p>
        </w:tc>
      </w:tr>
      <w:tr w:rsidR="00793D56" w:rsidRPr="001D1102" w14:paraId="3F348E1C"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cantSplit/>
          <w:jc w:val="center"/>
        </w:trPr>
        <w:tc>
          <w:tcPr>
            <w:tcW w:w="790" w:type="dxa"/>
            <w:gridSpan w:val="2"/>
            <w:vMerge/>
            <w:tcBorders>
              <w:left w:val="single" w:sz="12" w:space="0" w:color="auto"/>
            </w:tcBorders>
          </w:tcPr>
          <w:p w14:paraId="51EC2386" w14:textId="77777777" w:rsidR="00793D56" w:rsidRPr="001D1102" w:rsidRDefault="00793D56" w:rsidP="00DE7EF8">
            <w:pPr>
              <w:tabs>
                <w:tab w:val="left" w:pos="4320"/>
              </w:tabs>
              <w:suppressAutoHyphens/>
              <w:jc w:val="both"/>
              <w:rPr>
                <w:szCs w:val="24"/>
              </w:rPr>
            </w:pPr>
          </w:p>
        </w:tc>
        <w:tc>
          <w:tcPr>
            <w:tcW w:w="719" w:type="dxa"/>
            <w:vMerge/>
          </w:tcPr>
          <w:p w14:paraId="6B1BBE8B" w14:textId="77777777" w:rsidR="00793D56" w:rsidRPr="001D1102" w:rsidRDefault="00793D56" w:rsidP="00DE7EF8">
            <w:pPr>
              <w:tabs>
                <w:tab w:val="left" w:pos="4320"/>
              </w:tabs>
              <w:suppressAutoHyphens/>
              <w:jc w:val="both"/>
              <w:rPr>
                <w:szCs w:val="24"/>
              </w:rPr>
            </w:pPr>
          </w:p>
        </w:tc>
        <w:tc>
          <w:tcPr>
            <w:tcW w:w="809" w:type="dxa"/>
            <w:vMerge/>
          </w:tcPr>
          <w:p w14:paraId="2269C5CC" w14:textId="77777777" w:rsidR="00793D56" w:rsidRPr="001D1102" w:rsidRDefault="00793D56" w:rsidP="00DE7EF8">
            <w:pPr>
              <w:tabs>
                <w:tab w:val="left" w:pos="4320"/>
              </w:tabs>
              <w:suppressAutoHyphens/>
              <w:jc w:val="both"/>
              <w:rPr>
                <w:szCs w:val="24"/>
              </w:rPr>
            </w:pPr>
          </w:p>
        </w:tc>
        <w:tc>
          <w:tcPr>
            <w:tcW w:w="719" w:type="dxa"/>
            <w:vMerge/>
          </w:tcPr>
          <w:p w14:paraId="4ED5DAC8" w14:textId="77777777" w:rsidR="00793D56" w:rsidRPr="001D1102" w:rsidRDefault="00793D56" w:rsidP="00DE7EF8">
            <w:pPr>
              <w:tabs>
                <w:tab w:val="left" w:pos="4320"/>
              </w:tabs>
              <w:suppressAutoHyphens/>
              <w:jc w:val="both"/>
              <w:rPr>
                <w:szCs w:val="24"/>
              </w:rPr>
            </w:pPr>
          </w:p>
        </w:tc>
        <w:tc>
          <w:tcPr>
            <w:tcW w:w="629" w:type="dxa"/>
            <w:vMerge/>
          </w:tcPr>
          <w:p w14:paraId="7D3702EB" w14:textId="77777777" w:rsidR="00793D56" w:rsidRPr="001D1102" w:rsidRDefault="00793D56" w:rsidP="00DE7EF8">
            <w:pPr>
              <w:tabs>
                <w:tab w:val="left" w:pos="4320"/>
              </w:tabs>
              <w:suppressAutoHyphens/>
              <w:jc w:val="both"/>
              <w:rPr>
                <w:szCs w:val="24"/>
              </w:rPr>
            </w:pPr>
          </w:p>
        </w:tc>
        <w:tc>
          <w:tcPr>
            <w:tcW w:w="719" w:type="dxa"/>
            <w:vMerge/>
          </w:tcPr>
          <w:p w14:paraId="4277F086" w14:textId="77777777" w:rsidR="00793D56" w:rsidRPr="001D1102" w:rsidRDefault="00793D56" w:rsidP="00DE7EF8">
            <w:pPr>
              <w:tabs>
                <w:tab w:val="left" w:pos="4320"/>
              </w:tabs>
              <w:suppressAutoHyphens/>
              <w:jc w:val="both"/>
              <w:rPr>
                <w:szCs w:val="24"/>
              </w:rPr>
            </w:pPr>
          </w:p>
        </w:tc>
        <w:tc>
          <w:tcPr>
            <w:tcW w:w="925" w:type="dxa"/>
            <w:gridSpan w:val="2"/>
            <w:tcBorders>
              <w:top w:val="nil"/>
            </w:tcBorders>
          </w:tcPr>
          <w:p w14:paraId="0E5327F7" w14:textId="77777777" w:rsidR="00793D56" w:rsidRPr="001D1102" w:rsidRDefault="00793D56" w:rsidP="00DE7EF8">
            <w:pPr>
              <w:tabs>
                <w:tab w:val="left" w:pos="4320"/>
              </w:tabs>
              <w:suppressAutoHyphens/>
              <w:jc w:val="both"/>
              <w:rPr>
                <w:szCs w:val="24"/>
              </w:rPr>
            </w:pPr>
            <w:r w:rsidRPr="001D1102">
              <w:rPr>
                <w:szCs w:val="24"/>
              </w:rPr>
              <w:t>[a]</w:t>
            </w:r>
          </w:p>
          <w:p w14:paraId="2730D5B2" w14:textId="77777777" w:rsidR="00793D56" w:rsidRPr="001D1102" w:rsidRDefault="00793D56" w:rsidP="00DE7EF8">
            <w:pPr>
              <w:tabs>
                <w:tab w:val="left" w:pos="4320"/>
              </w:tabs>
              <w:suppressAutoHyphens/>
              <w:jc w:val="both"/>
              <w:rPr>
                <w:szCs w:val="24"/>
              </w:rPr>
            </w:pPr>
            <w:r w:rsidRPr="001D1102">
              <w:rPr>
                <w:szCs w:val="24"/>
              </w:rPr>
              <w:t>CIP named place of destination (specify one)</w:t>
            </w:r>
          </w:p>
        </w:tc>
        <w:tc>
          <w:tcPr>
            <w:tcW w:w="1692" w:type="dxa"/>
            <w:tcBorders>
              <w:top w:val="nil"/>
            </w:tcBorders>
            <w:vAlign w:val="center"/>
          </w:tcPr>
          <w:p w14:paraId="1782D287" w14:textId="77777777" w:rsidR="00793D56" w:rsidRPr="001D1102" w:rsidRDefault="00793D56" w:rsidP="00DE7EF8">
            <w:pPr>
              <w:tabs>
                <w:tab w:val="left" w:pos="4320"/>
              </w:tabs>
              <w:suppressAutoHyphens/>
              <w:jc w:val="both"/>
              <w:rPr>
                <w:szCs w:val="24"/>
              </w:rPr>
            </w:pPr>
            <w:r w:rsidRPr="001D1102">
              <w:rPr>
                <w:szCs w:val="24"/>
              </w:rPr>
              <w:t>[b]</w:t>
            </w:r>
          </w:p>
          <w:p w14:paraId="10D335C0" w14:textId="77777777" w:rsidR="00793D56" w:rsidRPr="001D1102" w:rsidRDefault="00793D56" w:rsidP="00DE7EF8">
            <w:pPr>
              <w:tabs>
                <w:tab w:val="left" w:pos="4320"/>
              </w:tabs>
              <w:suppressAutoHyphens/>
              <w:jc w:val="both"/>
              <w:rPr>
                <w:szCs w:val="24"/>
              </w:rPr>
            </w:pPr>
            <w:r w:rsidRPr="001D1102">
              <w:rPr>
                <w:szCs w:val="24"/>
              </w:rPr>
              <w:t>Inland transp., insurance &amp; other local costs incidental to delivery if specified</w:t>
            </w:r>
          </w:p>
        </w:tc>
        <w:tc>
          <w:tcPr>
            <w:tcW w:w="1033" w:type="dxa"/>
            <w:tcBorders>
              <w:top w:val="nil"/>
            </w:tcBorders>
          </w:tcPr>
          <w:p w14:paraId="11C1BCC7" w14:textId="77777777" w:rsidR="00793D56" w:rsidRPr="001D1102" w:rsidRDefault="00793D56" w:rsidP="00DE7EF8">
            <w:pPr>
              <w:tabs>
                <w:tab w:val="left" w:pos="4320"/>
              </w:tabs>
              <w:suppressAutoHyphens/>
              <w:jc w:val="both"/>
              <w:rPr>
                <w:szCs w:val="24"/>
              </w:rPr>
            </w:pPr>
            <w:r w:rsidRPr="001D1102">
              <w:rPr>
                <w:szCs w:val="24"/>
              </w:rPr>
              <w:t>[c]</w:t>
            </w:r>
          </w:p>
          <w:p w14:paraId="5073D058" w14:textId="77777777" w:rsidR="00793D56" w:rsidRPr="001D1102" w:rsidRDefault="00793D56" w:rsidP="00DE7EF8">
            <w:pPr>
              <w:tabs>
                <w:tab w:val="left" w:pos="4320"/>
              </w:tabs>
              <w:suppressAutoHyphens/>
              <w:jc w:val="both"/>
              <w:rPr>
                <w:szCs w:val="24"/>
              </w:rPr>
            </w:pPr>
            <w:r w:rsidRPr="001D1102">
              <w:rPr>
                <w:szCs w:val="24"/>
              </w:rPr>
              <w:t>Other incidental costs as defined in the SCC</w:t>
            </w:r>
          </w:p>
        </w:tc>
        <w:tc>
          <w:tcPr>
            <w:tcW w:w="809" w:type="dxa"/>
            <w:tcBorders>
              <w:top w:val="nil"/>
            </w:tcBorders>
          </w:tcPr>
          <w:p w14:paraId="060CA6B3" w14:textId="77777777" w:rsidR="00793D56" w:rsidRPr="001D1102" w:rsidRDefault="00793D56" w:rsidP="00DE7EF8">
            <w:pPr>
              <w:tabs>
                <w:tab w:val="left" w:pos="4320"/>
              </w:tabs>
              <w:suppressAutoHyphens/>
              <w:jc w:val="both"/>
              <w:rPr>
                <w:szCs w:val="24"/>
              </w:rPr>
            </w:pPr>
            <w:r w:rsidRPr="001D1102">
              <w:rPr>
                <w:szCs w:val="24"/>
              </w:rPr>
              <w:t>price</w:t>
            </w:r>
          </w:p>
          <w:p w14:paraId="2E63D5A1" w14:textId="77777777" w:rsidR="00793D56" w:rsidRPr="001D1102" w:rsidRDefault="00793D56" w:rsidP="00DE7EF8">
            <w:pPr>
              <w:tabs>
                <w:tab w:val="left" w:pos="4320"/>
              </w:tabs>
              <w:suppressAutoHyphens/>
              <w:jc w:val="both"/>
              <w:rPr>
                <w:szCs w:val="24"/>
              </w:rPr>
            </w:pPr>
            <w:r w:rsidRPr="001D1102">
              <w:rPr>
                <w:szCs w:val="24"/>
              </w:rPr>
              <w:t>[</w:t>
            </w:r>
            <w:proofErr w:type="spellStart"/>
            <w:r w:rsidRPr="001D1102">
              <w:rPr>
                <w:szCs w:val="24"/>
              </w:rPr>
              <w:t>a+b+c</w:t>
            </w:r>
            <w:proofErr w:type="spellEnd"/>
            <w:r w:rsidRPr="001D1102">
              <w:rPr>
                <w:szCs w:val="24"/>
              </w:rPr>
              <w:t xml:space="preserve">] </w:t>
            </w:r>
          </w:p>
          <w:p w14:paraId="47074898" w14:textId="77777777" w:rsidR="00793D56" w:rsidRPr="001D1102" w:rsidRDefault="00793D56" w:rsidP="00DE7EF8">
            <w:pPr>
              <w:tabs>
                <w:tab w:val="left" w:pos="4320"/>
              </w:tabs>
              <w:suppressAutoHyphens/>
              <w:jc w:val="both"/>
              <w:rPr>
                <w:szCs w:val="24"/>
              </w:rPr>
            </w:pPr>
          </w:p>
        </w:tc>
        <w:tc>
          <w:tcPr>
            <w:tcW w:w="809" w:type="dxa"/>
            <w:tcBorders>
              <w:top w:val="nil"/>
            </w:tcBorders>
          </w:tcPr>
          <w:p w14:paraId="7D78D784" w14:textId="77777777" w:rsidR="00793D56" w:rsidRPr="001D1102" w:rsidRDefault="00793D56" w:rsidP="00DE7EF8">
            <w:pPr>
              <w:tabs>
                <w:tab w:val="left" w:pos="4320"/>
              </w:tabs>
              <w:suppressAutoHyphens/>
              <w:jc w:val="both"/>
              <w:rPr>
                <w:szCs w:val="24"/>
              </w:rPr>
            </w:pPr>
            <w:r w:rsidRPr="001D1102">
              <w:rPr>
                <w:szCs w:val="24"/>
              </w:rPr>
              <w:t>item</w:t>
            </w:r>
          </w:p>
          <w:p w14:paraId="1FF0DD2A" w14:textId="77777777" w:rsidR="00793D56" w:rsidRPr="001D1102" w:rsidRDefault="00793D56" w:rsidP="00DE7EF8">
            <w:pPr>
              <w:tabs>
                <w:tab w:val="left" w:pos="4320"/>
              </w:tabs>
              <w:suppressAutoHyphens/>
              <w:jc w:val="both"/>
              <w:rPr>
                <w:szCs w:val="24"/>
              </w:rPr>
            </w:pPr>
            <w:r w:rsidRPr="001D1102">
              <w:rPr>
                <w:szCs w:val="24"/>
              </w:rPr>
              <w:t>[6 x 8]</w:t>
            </w:r>
          </w:p>
        </w:tc>
        <w:tc>
          <w:tcPr>
            <w:tcW w:w="1489" w:type="dxa"/>
            <w:gridSpan w:val="2"/>
          </w:tcPr>
          <w:p w14:paraId="7661519F" w14:textId="77777777" w:rsidR="00793D56" w:rsidRPr="001D1102" w:rsidRDefault="00793D56" w:rsidP="00DE7EF8">
            <w:pPr>
              <w:tabs>
                <w:tab w:val="left" w:pos="4320"/>
              </w:tabs>
              <w:suppressAutoHyphens/>
              <w:jc w:val="both"/>
              <w:rPr>
                <w:szCs w:val="24"/>
              </w:rPr>
            </w:pPr>
          </w:p>
        </w:tc>
        <w:tc>
          <w:tcPr>
            <w:tcW w:w="864" w:type="dxa"/>
          </w:tcPr>
          <w:p w14:paraId="0E8537E7" w14:textId="77777777" w:rsidR="00793D56" w:rsidRPr="001D1102" w:rsidRDefault="00793D56" w:rsidP="00DE7EF8">
            <w:pPr>
              <w:tabs>
                <w:tab w:val="left" w:pos="4320"/>
              </w:tabs>
              <w:suppressAutoHyphens/>
              <w:jc w:val="both"/>
              <w:rPr>
                <w:szCs w:val="24"/>
              </w:rPr>
            </w:pPr>
          </w:p>
        </w:tc>
        <w:tc>
          <w:tcPr>
            <w:tcW w:w="898" w:type="dxa"/>
          </w:tcPr>
          <w:p w14:paraId="27BE4534" w14:textId="77777777" w:rsidR="00793D56" w:rsidRPr="001D1102" w:rsidRDefault="00793D56" w:rsidP="00DE7EF8">
            <w:pPr>
              <w:tabs>
                <w:tab w:val="left" w:pos="4320"/>
              </w:tabs>
              <w:suppressAutoHyphens/>
              <w:jc w:val="both"/>
              <w:rPr>
                <w:szCs w:val="24"/>
              </w:rPr>
            </w:pPr>
          </w:p>
        </w:tc>
        <w:tc>
          <w:tcPr>
            <w:tcW w:w="629" w:type="dxa"/>
          </w:tcPr>
          <w:p w14:paraId="49719CC7" w14:textId="77777777" w:rsidR="00793D56" w:rsidRPr="001D1102" w:rsidRDefault="00793D56" w:rsidP="00DE7EF8">
            <w:pPr>
              <w:tabs>
                <w:tab w:val="left" w:pos="4320"/>
              </w:tabs>
              <w:suppressAutoHyphens/>
              <w:jc w:val="both"/>
              <w:rPr>
                <w:szCs w:val="24"/>
              </w:rPr>
            </w:pPr>
          </w:p>
        </w:tc>
        <w:tc>
          <w:tcPr>
            <w:tcW w:w="759" w:type="dxa"/>
            <w:gridSpan w:val="2"/>
            <w:tcBorders>
              <w:right w:val="single" w:sz="12" w:space="0" w:color="auto"/>
            </w:tcBorders>
          </w:tcPr>
          <w:p w14:paraId="269863AC" w14:textId="77777777" w:rsidR="00793D56" w:rsidRPr="001D1102" w:rsidRDefault="00793D56" w:rsidP="00DE7EF8">
            <w:pPr>
              <w:tabs>
                <w:tab w:val="left" w:pos="4320"/>
              </w:tabs>
              <w:suppressAutoHyphens/>
              <w:jc w:val="both"/>
              <w:rPr>
                <w:szCs w:val="24"/>
              </w:rPr>
            </w:pPr>
          </w:p>
        </w:tc>
      </w:tr>
      <w:tr w:rsidR="00793D56" w:rsidRPr="001D1102" w14:paraId="14594E9F"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cantSplit/>
          <w:jc w:val="center"/>
        </w:trPr>
        <w:tc>
          <w:tcPr>
            <w:tcW w:w="790" w:type="dxa"/>
            <w:gridSpan w:val="2"/>
            <w:tcBorders>
              <w:left w:val="single" w:sz="12" w:space="0" w:color="auto"/>
            </w:tcBorders>
          </w:tcPr>
          <w:p w14:paraId="5E3C8CBB" w14:textId="77777777" w:rsidR="00793D56" w:rsidRPr="001D1102" w:rsidRDefault="00793D56" w:rsidP="00DE7EF8">
            <w:pPr>
              <w:tabs>
                <w:tab w:val="left" w:pos="4320"/>
              </w:tabs>
              <w:suppressAutoHyphens/>
              <w:jc w:val="both"/>
              <w:rPr>
                <w:szCs w:val="24"/>
              </w:rPr>
            </w:pPr>
          </w:p>
        </w:tc>
        <w:tc>
          <w:tcPr>
            <w:tcW w:w="719" w:type="dxa"/>
          </w:tcPr>
          <w:p w14:paraId="53EFC37D" w14:textId="77777777" w:rsidR="00793D56" w:rsidRPr="001D1102" w:rsidRDefault="00793D56" w:rsidP="00DE7EF8">
            <w:pPr>
              <w:tabs>
                <w:tab w:val="left" w:pos="4320"/>
              </w:tabs>
              <w:suppressAutoHyphens/>
              <w:jc w:val="both"/>
              <w:rPr>
                <w:szCs w:val="24"/>
              </w:rPr>
            </w:pPr>
          </w:p>
        </w:tc>
        <w:tc>
          <w:tcPr>
            <w:tcW w:w="809" w:type="dxa"/>
          </w:tcPr>
          <w:p w14:paraId="302B7F48" w14:textId="77777777" w:rsidR="00793D56" w:rsidRPr="001D1102" w:rsidRDefault="00793D56" w:rsidP="00DE7EF8">
            <w:pPr>
              <w:tabs>
                <w:tab w:val="left" w:pos="4320"/>
              </w:tabs>
              <w:suppressAutoHyphens/>
              <w:jc w:val="both"/>
              <w:rPr>
                <w:szCs w:val="24"/>
              </w:rPr>
            </w:pPr>
          </w:p>
        </w:tc>
        <w:tc>
          <w:tcPr>
            <w:tcW w:w="719" w:type="dxa"/>
          </w:tcPr>
          <w:p w14:paraId="0FBEC414" w14:textId="77777777" w:rsidR="00793D56" w:rsidRPr="001D1102" w:rsidRDefault="00793D56" w:rsidP="00DE7EF8">
            <w:pPr>
              <w:tabs>
                <w:tab w:val="left" w:pos="4320"/>
              </w:tabs>
              <w:suppressAutoHyphens/>
              <w:jc w:val="both"/>
              <w:rPr>
                <w:szCs w:val="24"/>
              </w:rPr>
            </w:pPr>
          </w:p>
        </w:tc>
        <w:tc>
          <w:tcPr>
            <w:tcW w:w="629" w:type="dxa"/>
          </w:tcPr>
          <w:p w14:paraId="2474DB5B" w14:textId="77777777" w:rsidR="00793D56" w:rsidRPr="001D1102" w:rsidRDefault="00793D56" w:rsidP="00DE7EF8">
            <w:pPr>
              <w:tabs>
                <w:tab w:val="left" w:pos="4320"/>
              </w:tabs>
              <w:suppressAutoHyphens/>
              <w:jc w:val="both"/>
              <w:rPr>
                <w:szCs w:val="24"/>
              </w:rPr>
            </w:pPr>
          </w:p>
        </w:tc>
        <w:tc>
          <w:tcPr>
            <w:tcW w:w="719" w:type="dxa"/>
          </w:tcPr>
          <w:p w14:paraId="320FEC5B" w14:textId="77777777" w:rsidR="00793D56" w:rsidRPr="001D1102" w:rsidRDefault="00793D56" w:rsidP="00DE7EF8">
            <w:pPr>
              <w:tabs>
                <w:tab w:val="left" w:pos="4320"/>
              </w:tabs>
              <w:suppressAutoHyphens/>
              <w:jc w:val="both"/>
              <w:rPr>
                <w:szCs w:val="24"/>
              </w:rPr>
            </w:pPr>
          </w:p>
        </w:tc>
        <w:tc>
          <w:tcPr>
            <w:tcW w:w="925" w:type="dxa"/>
            <w:gridSpan w:val="2"/>
          </w:tcPr>
          <w:p w14:paraId="27EB1EAD" w14:textId="77777777" w:rsidR="00793D56" w:rsidRPr="001D1102" w:rsidRDefault="00793D56" w:rsidP="00DE7EF8">
            <w:pPr>
              <w:tabs>
                <w:tab w:val="left" w:pos="4320"/>
              </w:tabs>
              <w:suppressAutoHyphens/>
              <w:jc w:val="both"/>
              <w:rPr>
                <w:szCs w:val="24"/>
              </w:rPr>
            </w:pPr>
          </w:p>
        </w:tc>
        <w:tc>
          <w:tcPr>
            <w:tcW w:w="1692" w:type="dxa"/>
          </w:tcPr>
          <w:p w14:paraId="02048E7F" w14:textId="77777777" w:rsidR="00793D56" w:rsidRPr="001D1102" w:rsidRDefault="00793D56" w:rsidP="00DE7EF8">
            <w:pPr>
              <w:tabs>
                <w:tab w:val="left" w:pos="4320"/>
              </w:tabs>
              <w:suppressAutoHyphens/>
              <w:jc w:val="both"/>
              <w:rPr>
                <w:szCs w:val="24"/>
              </w:rPr>
            </w:pPr>
          </w:p>
        </w:tc>
        <w:tc>
          <w:tcPr>
            <w:tcW w:w="1033" w:type="dxa"/>
          </w:tcPr>
          <w:p w14:paraId="03DB41BB" w14:textId="77777777" w:rsidR="00793D56" w:rsidRPr="001D1102" w:rsidRDefault="00793D56" w:rsidP="00DE7EF8">
            <w:pPr>
              <w:tabs>
                <w:tab w:val="left" w:pos="4320"/>
              </w:tabs>
              <w:suppressAutoHyphens/>
              <w:jc w:val="both"/>
              <w:rPr>
                <w:szCs w:val="24"/>
              </w:rPr>
            </w:pPr>
          </w:p>
        </w:tc>
        <w:tc>
          <w:tcPr>
            <w:tcW w:w="809" w:type="dxa"/>
          </w:tcPr>
          <w:p w14:paraId="0D756121" w14:textId="77777777" w:rsidR="00793D56" w:rsidRPr="001D1102" w:rsidRDefault="00793D56" w:rsidP="00DE7EF8">
            <w:pPr>
              <w:tabs>
                <w:tab w:val="left" w:pos="4320"/>
              </w:tabs>
              <w:suppressAutoHyphens/>
              <w:jc w:val="both"/>
              <w:rPr>
                <w:szCs w:val="24"/>
              </w:rPr>
            </w:pPr>
          </w:p>
        </w:tc>
        <w:tc>
          <w:tcPr>
            <w:tcW w:w="809" w:type="dxa"/>
          </w:tcPr>
          <w:p w14:paraId="6B1BF050" w14:textId="77777777" w:rsidR="00793D56" w:rsidRPr="001D1102" w:rsidRDefault="00793D56" w:rsidP="00DE7EF8">
            <w:pPr>
              <w:tabs>
                <w:tab w:val="left" w:pos="4320"/>
              </w:tabs>
              <w:suppressAutoHyphens/>
              <w:jc w:val="both"/>
              <w:rPr>
                <w:szCs w:val="24"/>
              </w:rPr>
            </w:pPr>
          </w:p>
        </w:tc>
        <w:tc>
          <w:tcPr>
            <w:tcW w:w="1489" w:type="dxa"/>
            <w:gridSpan w:val="2"/>
          </w:tcPr>
          <w:p w14:paraId="29DF2D01" w14:textId="77777777" w:rsidR="00793D56" w:rsidRPr="001D1102" w:rsidRDefault="00793D56" w:rsidP="00DE7EF8">
            <w:pPr>
              <w:tabs>
                <w:tab w:val="left" w:pos="4320"/>
              </w:tabs>
              <w:suppressAutoHyphens/>
              <w:jc w:val="both"/>
              <w:rPr>
                <w:szCs w:val="24"/>
              </w:rPr>
            </w:pPr>
          </w:p>
        </w:tc>
        <w:tc>
          <w:tcPr>
            <w:tcW w:w="864" w:type="dxa"/>
          </w:tcPr>
          <w:p w14:paraId="71CE4BDD" w14:textId="77777777" w:rsidR="00793D56" w:rsidRPr="001D1102" w:rsidRDefault="00793D56" w:rsidP="00DE7EF8">
            <w:pPr>
              <w:tabs>
                <w:tab w:val="left" w:pos="4320"/>
              </w:tabs>
              <w:suppressAutoHyphens/>
              <w:jc w:val="both"/>
              <w:rPr>
                <w:szCs w:val="24"/>
              </w:rPr>
            </w:pPr>
          </w:p>
        </w:tc>
        <w:tc>
          <w:tcPr>
            <w:tcW w:w="898" w:type="dxa"/>
          </w:tcPr>
          <w:p w14:paraId="12414896" w14:textId="77777777" w:rsidR="00793D56" w:rsidRPr="001D1102" w:rsidRDefault="00793D56" w:rsidP="00DE7EF8">
            <w:pPr>
              <w:tabs>
                <w:tab w:val="left" w:pos="4320"/>
              </w:tabs>
              <w:suppressAutoHyphens/>
              <w:jc w:val="both"/>
              <w:rPr>
                <w:szCs w:val="24"/>
              </w:rPr>
            </w:pPr>
          </w:p>
        </w:tc>
        <w:tc>
          <w:tcPr>
            <w:tcW w:w="629" w:type="dxa"/>
          </w:tcPr>
          <w:p w14:paraId="6D8A5A29" w14:textId="77777777" w:rsidR="00793D56" w:rsidRPr="001D1102" w:rsidRDefault="00793D56" w:rsidP="00DE7EF8">
            <w:pPr>
              <w:tabs>
                <w:tab w:val="left" w:pos="4320"/>
              </w:tabs>
              <w:suppressAutoHyphens/>
              <w:jc w:val="both"/>
              <w:rPr>
                <w:szCs w:val="24"/>
              </w:rPr>
            </w:pPr>
          </w:p>
        </w:tc>
        <w:tc>
          <w:tcPr>
            <w:tcW w:w="759" w:type="dxa"/>
            <w:gridSpan w:val="2"/>
            <w:tcBorders>
              <w:right w:val="single" w:sz="12" w:space="0" w:color="auto"/>
            </w:tcBorders>
          </w:tcPr>
          <w:p w14:paraId="6FB1D585" w14:textId="77777777" w:rsidR="00793D56" w:rsidRPr="001D1102" w:rsidRDefault="00793D56" w:rsidP="00DE7EF8">
            <w:pPr>
              <w:tabs>
                <w:tab w:val="left" w:pos="4320"/>
              </w:tabs>
              <w:suppressAutoHyphens/>
              <w:jc w:val="both"/>
              <w:rPr>
                <w:szCs w:val="24"/>
              </w:rPr>
            </w:pPr>
          </w:p>
        </w:tc>
      </w:tr>
      <w:tr w:rsidR="00793D56" w:rsidRPr="001D1102" w14:paraId="5483D7B6"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cantSplit/>
          <w:jc w:val="center"/>
        </w:trPr>
        <w:tc>
          <w:tcPr>
            <w:tcW w:w="790" w:type="dxa"/>
            <w:gridSpan w:val="2"/>
            <w:tcBorders>
              <w:left w:val="single" w:sz="12" w:space="0" w:color="auto"/>
            </w:tcBorders>
          </w:tcPr>
          <w:p w14:paraId="4129F49E" w14:textId="77777777" w:rsidR="00793D56" w:rsidRPr="001D1102" w:rsidRDefault="00793D56" w:rsidP="00DE7EF8">
            <w:pPr>
              <w:tabs>
                <w:tab w:val="left" w:pos="4320"/>
              </w:tabs>
              <w:suppressAutoHyphens/>
              <w:jc w:val="both"/>
              <w:rPr>
                <w:szCs w:val="24"/>
              </w:rPr>
            </w:pPr>
          </w:p>
        </w:tc>
        <w:tc>
          <w:tcPr>
            <w:tcW w:w="719" w:type="dxa"/>
          </w:tcPr>
          <w:p w14:paraId="019A167D" w14:textId="77777777" w:rsidR="00793D56" w:rsidRPr="001D1102" w:rsidRDefault="00793D56" w:rsidP="00DE7EF8">
            <w:pPr>
              <w:tabs>
                <w:tab w:val="left" w:pos="4320"/>
              </w:tabs>
              <w:suppressAutoHyphens/>
              <w:jc w:val="both"/>
              <w:rPr>
                <w:szCs w:val="24"/>
              </w:rPr>
            </w:pPr>
          </w:p>
        </w:tc>
        <w:tc>
          <w:tcPr>
            <w:tcW w:w="809" w:type="dxa"/>
          </w:tcPr>
          <w:p w14:paraId="0F5D58A9" w14:textId="77777777" w:rsidR="00793D56" w:rsidRPr="001D1102" w:rsidRDefault="00793D56" w:rsidP="00DE7EF8">
            <w:pPr>
              <w:tabs>
                <w:tab w:val="left" w:pos="4320"/>
              </w:tabs>
              <w:suppressAutoHyphens/>
              <w:jc w:val="both"/>
              <w:rPr>
                <w:szCs w:val="24"/>
              </w:rPr>
            </w:pPr>
          </w:p>
        </w:tc>
        <w:tc>
          <w:tcPr>
            <w:tcW w:w="719" w:type="dxa"/>
          </w:tcPr>
          <w:p w14:paraId="0B1EF50F" w14:textId="77777777" w:rsidR="00793D56" w:rsidRPr="001D1102" w:rsidRDefault="00793D56" w:rsidP="00DE7EF8">
            <w:pPr>
              <w:tabs>
                <w:tab w:val="left" w:pos="4320"/>
              </w:tabs>
              <w:suppressAutoHyphens/>
              <w:jc w:val="both"/>
              <w:rPr>
                <w:szCs w:val="24"/>
              </w:rPr>
            </w:pPr>
          </w:p>
        </w:tc>
        <w:tc>
          <w:tcPr>
            <w:tcW w:w="629" w:type="dxa"/>
          </w:tcPr>
          <w:p w14:paraId="3DABFF21" w14:textId="77777777" w:rsidR="00793D56" w:rsidRPr="001D1102" w:rsidRDefault="00793D56" w:rsidP="00DE7EF8">
            <w:pPr>
              <w:tabs>
                <w:tab w:val="left" w:pos="4320"/>
              </w:tabs>
              <w:suppressAutoHyphens/>
              <w:jc w:val="both"/>
              <w:rPr>
                <w:szCs w:val="24"/>
              </w:rPr>
            </w:pPr>
          </w:p>
        </w:tc>
        <w:tc>
          <w:tcPr>
            <w:tcW w:w="719" w:type="dxa"/>
          </w:tcPr>
          <w:p w14:paraId="0A675970" w14:textId="77777777" w:rsidR="00793D56" w:rsidRPr="001D1102" w:rsidRDefault="00793D56" w:rsidP="00DE7EF8">
            <w:pPr>
              <w:tabs>
                <w:tab w:val="left" w:pos="4320"/>
              </w:tabs>
              <w:suppressAutoHyphens/>
              <w:jc w:val="both"/>
              <w:rPr>
                <w:szCs w:val="24"/>
              </w:rPr>
            </w:pPr>
          </w:p>
        </w:tc>
        <w:tc>
          <w:tcPr>
            <w:tcW w:w="925" w:type="dxa"/>
            <w:gridSpan w:val="2"/>
          </w:tcPr>
          <w:p w14:paraId="39DEE193" w14:textId="77777777" w:rsidR="00793D56" w:rsidRPr="001D1102" w:rsidRDefault="00793D56" w:rsidP="00DE7EF8">
            <w:pPr>
              <w:tabs>
                <w:tab w:val="left" w:pos="4320"/>
              </w:tabs>
              <w:suppressAutoHyphens/>
              <w:jc w:val="both"/>
              <w:rPr>
                <w:szCs w:val="24"/>
              </w:rPr>
            </w:pPr>
          </w:p>
        </w:tc>
        <w:tc>
          <w:tcPr>
            <w:tcW w:w="1692" w:type="dxa"/>
          </w:tcPr>
          <w:p w14:paraId="36808D9C" w14:textId="77777777" w:rsidR="00793D56" w:rsidRPr="001D1102" w:rsidRDefault="00793D56" w:rsidP="00DE7EF8">
            <w:pPr>
              <w:tabs>
                <w:tab w:val="left" w:pos="4320"/>
              </w:tabs>
              <w:suppressAutoHyphens/>
              <w:jc w:val="both"/>
              <w:rPr>
                <w:szCs w:val="24"/>
              </w:rPr>
            </w:pPr>
          </w:p>
        </w:tc>
        <w:tc>
          <w:tcPr>
            <w:tcW w:w="1033" w:type="dxa"/>
          </w:tcPr>
          <w:p w14:paraId="7CC55EE7" w14:textId="77777777" w:rsidR="00793D56" w:rsidRPr="001D1102" w:rsidRDefault="00793D56" w:rsidP="00DE7EF8">
            <w:pPr>
              <w:tabs>
                <w:tab w:val="left" w:pos="4320"/>
              </w:tabs>
              <w:suppressAutoHyphens/>
              <w:jc w:val="both"/>
              <w:rPr>
                <w:szCs w:val="24"/>
              </w:rPr>
            </w:pPr>
          </w:p>
        </w:tc>
        <w:tc>
          <w:tcPr>
            <w:tcW w:w="809" w:type="dxa"/>
          </w:tcPr>
          <w:p w14:paraId="3AD6BDD4" w14:textId="77777777" w:rsidR="00793D56" w:rsidRPr="001D1102" w:rsidRDefault="00793D56" w:rsidP="00DE7EF8">
            <w:pPr>
              <w:tabs>
                <w:tab w:val="left" w:pos="4320"/>
              </w:tabs>
              <w:suppressAutoHyphens/>
              <w:jc w:val="both"/>
              <w:rPr>
                <w:szCs w:val="24"/>
              </w:rPr>
            </w:pPr>
          </w:p>
        </w:tc>
        <w:tc>
          <w:tcPr>
            <w:tcW w:w="809" w:type="dxa"/>
          </w:tcPr>
          <w:p w14:paraId="5B3D35DF" w14:textId="77777777" w:rsidR="00793D56" w:rsidRPr="001D1102" w:rsidRDefault="00793D56" w:rsidP="00DE7EF8">
            <w:pPr>
              <w:tabs>
                <w:tab w:val="left" w:pos="4320"/>
              </w:tabs>
              <w:suppressAutoHyphens/>
              <w:jc w:val="both"/>
              <w:rPr>
                <w:szCs w:val="24"/>
              </w:rPr>
            </w:pPr>
          </w:p>
        </w:tc>
        <w:tc>
          <w:tcPr>
            <w:tcW w:w="1489" w:type="dxa"/>
            <w:gridSpan w:val="2"/>
          </w:tcPr>
          <w:p w14:paraId="56488D45" w14:textId="77777777" w:rsidR="00793D56" w:rsidRPr="001D1102" w:rsidRDefault="00793D56" w:rsidP="00DE7EF8">
            <w:pPr>
              <w:tabs>
                <w:tab w:val="left" w:pos="4320"/>
              </w:tabs>
              <w:suppressAutoHyphens/>
              <w:jc w:val="both"/>
              <w:rPr>
                <w:szCs w:val="24"/>
              </w:rPr>
            </w:pPr>
          </w:p>
        </w:tc>
        <w:tc>
          <w:tcPr>
            <w:tcW w:w="864" w:type="dxa"/>
          </w:tcPr>
          <w:p w14:paraId="38606111" w14:textId="77777777" w:rsidR="00793D56" w:rsidRPr="001D1102" w:rsidRDefault="00793D56" w:rsidP="00DE7EF8">
            <w:pPr>
              <w:tabs>
                <w:tab w:val="left" w:pos="4320"/>
              </w:tabs>
              <w:suppressAutoHyphens/>
              <w:jc w:val="both"/>
              <w:rPr>
                <w:szCs w:val="24"/>
              </w:rPr>
            </w:pPr>
          </w:p>
        </w:tc>
        <w:tc>
          <w:tcPr>
            <w:tcW w:w="898" w:type="dxa"/>
          </w:tcPr>
          <w:p w14:paraId="64788A36" w14:textId="77777777" w:rsidR="00793D56" w:rsidRPr="001D1102" w:rsidRDefault="00793D56" w:rsidP="00DE7EF8">
            <w:pPr>
              <w:tabs>
                <w:tab w:val="left" w:pos="4320"/>
              </w:tabs>
              <w:suppressAutoHyphens/>
              <w:jc w:val="both"/>
              <w:rPr>
                <w:szCs w:val="24"/>
              </w:rPr>
            </w:pPr>
          </w:p>
        </w:tc>
        <w:tc>
          <w:tcPr>
            <w:tcW w:w="629" w:type="dxa"/>
          </w:tcPr>
          <w:p w14:paraId="7F5B2CEE" w14:textId="77777777" w:rsidR="00793D56" w:rsidRPr="001D1102" w:rsidRDefault="00793D56" w:rsidP="00DE7EF8">
            <w:pPr>
              <w:tabs>
                <w:tab w:val="left" w:pos="4320"/>
              </w:tabs>
              <w:suppressAutoHyphens/>
              <w:jc w:val="both"/>
              <w:rPr>
                <w:szCs w:val="24"/>
              </w:rPr>
            </w:pPr>
          </w:p>
        </w:tc>
        <w:tc>
          <w:tcPr>
            <w:tcW w:w="759" w:type="dxa"/>
            <w:gridSpan w:val="2"/>
            <w:tcBorders>
              <w:right w:val="single" w:sz="12" w:space="0" w:color="auto"/>
            </w:tcBorders>
          </w:tcPr>
          <w:p w14:paraId="67D79534" w14:textId="77777777" w:rsidR="00793D56" w:rsidRPr="001D1102" w:rsidRDefault="00793D56" w:rsidP="00DE7EF8">
            <w:pPr>
              <w:tabs>
                <w:tab w:val="left" w:pos="4320"/>
              </w:tabs>
              <w:suppressAutoHyphens/>
              <w:jc w:val="both"/>
              <w:rPr>
                <w:szCs w:val="24"/>
              </w:rPr>
            </w:pPr>
          </w:p>
        </w:tc>
      </w:tr>
      <w:tr w:rsidR="00793D56" w:rsidRPr="001D1102" w14:paraId="29174EEF"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cantSplit/>
          <w:jc w:val="center"/>
        </w:trPr>
        <w:tc>
          <w:tcPr>
            <w:tcW w:w="790" w:type="dxa"/>
            <w:gridSpan w:val="2"/>
            <w:tcBorders>
              <w:left w:val="single" w:sz="12" w:space="0" w:color="auto"/>
            </w:tcBorders>
          </w:tcPr>
          <w:p w14:paraId="60F74991" w14:textId="77777777" w:rsidR="00793D56" w:rsidRPr="001D1102" w:rsidRDefault="00793D56" w:rsidP="00DE7EF8">
            <w:pPr>
              <w:tabs>
                <w:tab w:val="left" w:pos="4320"/>
              </w:tabs>
              <w:suppressAutoHyphens/>
              <w:jc w:val="both"/>
              <w:rPr>
                <w:szCs w:val="24"/>
              </w:rPr>
            </w:pPr>
          </w:p>
        </w:tc>
        <w:tc>
          <w:tcPr>
            <w:tcW w:w="719" w:type="dxa"/>
          </w:tcPr>
          <w:p w14:paraId="09CE2176" w14:textId="77777777" w:rsidR="00793D56" w:rsidRPr="001D1102" w:rsidRDefault="00793D56" w:rsidP="00DE7EF8">
            <w:pPr>
              <w:tabs>
                <w:tab w:val="left" w:pos="4320"/>
              </w:tabs>
              <w:suppressAutoHyphens/>
              <w:jc w:val="both"/>
              <w:rPr>
                <w:szCs w:val="24"/>
              </w:rPr>
            </w:pPr>
          </w:p>
        </w:tc>
        <w:tc>
          <w:tcPr>
            <w:tcW w:w="809" w:type="dxa"/>
          </w:tcPr>
          <w:p w14:paraId="43E660EB" w14:textId="77777777" w:rsidR="00793D56" w:rsidRPr="001D1102" w:rsidRDefault="00793D56" w:rsidP="00DE7EF8">
            <w:pPr>
              <w:tabs>
                <w:tab w:val="left" w:pos="4320"/>
              </w:tabs>
              <w:suppressAutoHyphens/>
              <w:jc w:val="both"/>
              <w:rPr>
                <w:szCs w:val="24"/>
              </w:rPr>
            </w:pPr>
          </w:p>
        </w:tc>
        <w:tc>
          <w:tcPr>
            <w:tcW w:w="719" w:type="dxa"/>
          </w:tcPr>
          <w:p w14:paraId="7820E1EC" w14:textId="77777777" w:rsidR="00793D56" w:rsidRPr="001D1102" w:rsidRDefault="00793D56" w:rsidP="00DE7EF8">
            <w:pPr>
              <w:tabs>
                <w:tab w:val="left" w:pos="4320"/>
              </w:tabs>
              <w:suppressAutoHyphens/>
              <w:jc w:val="both"/>
              <w:rPr>
                <w:szCs w:val="24"/>
              </w:rPr>
            </w:pPr>
          </w:p>
        </w:tc>
        <w:tc>
          <w:tcPr>
            <w:tcW w:w="629" w:type="dxa"/>
          </w:tcPr>
          <w:p w14:paraId="208810AC" w14:textId="77777777" w:rsidR="00793D56" w:rsidRPr="001D1102" w:rsidRDefault="00793D56" w:rsidP="00DE7EF8">
            <w:pPr>
              <w:tabs>
                <w:tab w:val="left" w:pos="4320"/>
              </w:tabs>
              <w:suppressAutoHyphens/>
              <w:jc w:val="both"/>
              <w:rPr>
                <w:szCs w:val="24"/>
              </w:rPr>
            </w:pPr>
          </w:p>
        </w:tc>
        <w:tc>
          <w:tcPr>
            <w:tcW w:w="719" w:type="dxa"/>
          </w:tcPr>
          <w:p w14:paraId="1EF46CBB" w14:textId="77777777" w:rsidR="00793D56" w:rsidRPr="001D1102" w:rsidRDefault="00793D56" w:rsidP="00DE7EF8">
            <w:pPr>
              <w:tabs>
                <w:tab w:val="left" w:pos="4320"/>
              </w:tabs>
              <w:suppressAutoHyphens/>
              <w:jc w:val="both"/>
              <w:rPr>
                <w:szCs w:val="24"/>
              </w:rPr>
            </w:pPr>
          </w:p>
        </w:tc>
        <w:tc>
          <w:tcPr>
            <w:tcW w:w="925" w:type="dxa"/>
            <w:gridSpan w:val="2"/>
          </w:tcPr>
          <w:p w14:paraId="21FBF809" w14:textId="77777777" w:rsidR="00793D56" w:rsidRPr="001D1102" w:rsidRDefault="00793D56" w:rsidP="00DE7EF8">
            <w:pPr>
              <w:tabs>
                <w:tab w:val="left" w:pos="4320"/>
              </w:tabs>
              <w:suppressAutoHyphens/>
              <w:jc w:val="both"/>
              <w:rPr>
                <w:szCs w:val="24"/>
              </w:rPr>
            </w:pPr>
          </w:p>
        </w:tc>
        <w:tc>
          <w:tcPr>
            <w:tcW w:w="1692" w:type="dxa"/>
          </w:tcPr>
          <w:p w14:paraId="5A672A4A" w14:textId="77777777" w:rsidR="00793D56" w:rsidRPr="001D1102" w:rsidRDefault="00793D56" w:rsidP="00DE7EF8">
            <w:pPr>
              <w:tabs>
                <w:tab w:val="left" w:pos="4320"/>
              </w:tabs>
              <w:suppressAutoHyphens/>
              <w:jc w:val="both"/>
              <w:rPr>
                <w:szCs w:val="24"/>
              </w:rPr>
            </w:pPr>
          </w:p>
        </w:tc>
        <w:tc>
          <w:tcPr>
            <w:tcW w:w="1033" w:type="dxa"/>
            <w:tcBorders>
              <w:bottom w:val="single" w:sz="4" w:space="0" w:color="auto"/>
            </w:tcBorders>
          </w:tcPr>
          <w:p w14:paraId="42CE3B7D" w14:textId="77777777" w:rsidR="00793D56" w:rsidRPr="001D1102" w:rsidRDefault="00793D56" w:rsidP="00DE7EF8">
            <w:pPr>
              <w:tabs>
                <w:tab w:val="left" w:pos="4320"/>
              </w:tabs>
              <w:suppressAutoHyphens/>
              <w:jc w:val="both"/>
              <w:rPr>
                <w:szCs w:val="24"/>
              </w:rPr>
            </w:pPr>
          </w:p>
        </w:tc>
        <w:tc>
          <w:tcPr>
            <w:tcW w:w="809" w:type="dxa"/>
            <w:tcBorders>
              <w:bottom w:val="single" w:sz="4" w:space="0" w:color="auto"/>
            </w:tcBorders>
          </w:tcPr>
          <w:p w14:paraId="7CCD05BF" w14:textId="77777777" w:rsidR="00793D56" w:rsidRPr="001D1102" w:rsidRDefault="00793D56" w:rsidP="00DE7EF8">
            <w:pPr>
              <w:tabs>
                <w:tab w:val="left" w:pos="4320"/>
              </w:tabs>
              <w:suppressAutoHyphens/>
              <w:jc w:val="both"/>
              <w:rPr>
                <w:szCs w:val="24"/>
              </w:rPr>
            </w:pPr>
          </w:p>
        </w:tc>
        <w:tc>
          <w:tcPr>
            <w:tcW w:w="809" w:type="dxa"/>
            <w:tcBorders>
              <w:bottom w:val="single" w:sz="4" w:space="0" w:color="auto"/>
            </w:tcBorders>
          </w:tcPr>
          <w:p w14:paraId="60625A55" w14:textId="77777777" w:rsidR="00793D56" w:rsidRPr="001D1102" w:rsidRDefault="00793D56" w:rsidP="00DE7EF8">
            <w:pPr>
              <w:tabs>
                <w:tab w:val="left" w:pos="4320"/>
              </w:tabs>
              <w:suppressAutoHyphens/>
              <w:jc w:val="both"/>
              <w:rPr>
                <w:szCs w:val="24"/>
              </w:rPr>
            </w:pPr>
          </w:p>
        </w:tc>
        <w:tc>
          <w:tcPr>
            <w:tcW w:w="1489" w:type="dxa"/>
            <w:gridSpan w:val="2"/>
            <w:tcBorders>
              <w:bottom w:val="single" w:sz="4" w:space="0" w:color="auto"/>
            </w:tcBorders>
          </w:tcPr>
          <w:p w14:paraId="38306916" w14:textId="77777777" w:rsidR="00793D56" w:rsidRPr="001D1102" w:rsidRDefault="00793D56" w:rsidP="00DE7EF8">
            <w:pPr>
              <w:tabs>
                <w:tab w:val="left" w:pos="4320"/>
              </w:tabs>
              <w:suppressAutoHyphens/>
              <w:jc w:val="both"/>
              <w:rPr>
                <w:szCs w:val="24"/>
              </w:rPr>
            </w:pPr>
          </w:p>
        </w:tc>
        <w:tc>
          <w:tcPr>
            <w:tcW w:w="864" w:type="dxa"/>
            <w:tcBorders>
              <w:bottom w:val="single" w:sz="4" w:space="0" w:color="auto"/>
            </w:tcBorders>
          </w:tcPr>
          <w:p w14:paraId="343C54A6" w14:textId="77777777" w:rsidR="00793D56" w:rsidRPr="001D1102" w:rsidRDefault="00793D56" w:rsidP="00DE7EF8">
            <w:pPr>
              <w:tabs>
                <w:tab w:val="left" w:pos="4320"/>
              </w:tabs>
              <w:suppressAutoHyphens/>
              <w:jc w:val="both"/>
              <w:rPr>
                <w:szCs w:val="24"/>
              </w:rPr>
            </w:pPr>
          </w:p>
        </w:tc>
        <w:tc>
          <w:tcPr>
            <w:tcW w:w="898" w:type="dxa"/>
            <w:tcBorders>
              <w:bottom w:val="single" w:sz="4" w:space="0" w:color="auto"/>
            </w:tcBorders>
          </w:tcPr>
          <w:p w14:paraId="09882E1D" w14:textId="77777777" w:rsidR="00793D56" w:rsidRPr="001D1102" w:rsidRDefault="00793D56" w:rsidP="00DE7EF8">
            <w:pPr>
              <w:tabs>
                <w:tab w:val="left" w:pos="4320"/>
              </w:tabs>
              <w:suppressAutoHyphens/>
              <w:jc w:val="both"/>
              <w:rPr>
                <w:szCs w:val="24"/>
              </w:rPr>
            </w:pPr>
          </w:p>
        </w:tc>
        <w:tc>
          <w:tcPr>
            <w:tcW w:w="629" w:type="dxa"/>
            <w:tcBorders>
              <w:bottom w:val="single" w:sz="4" w:space="0" w:color="auto"/>
            </w:tcBorders>
          </w:tcPr>
          <w:p w14:paraId="485DBECA" w14:textId="77777777" w:rsidR="00793D56" w:rsidRPr="001D1102" w:rsidRDefault="00793D56" w:rsidP="00DE7EF8">
            <w:pPr>
              <w:tabs>
                <w:tab w:val="left" w:pos="4320"/>
              </w:tabs>
              <w:suppressAutoHyphens/>
              <w:jc w:val="both"/>
              <w:rPr>
                <w:szCs w:val="24"/>
              </w:rPr>
            </w:pPr>
          </w:p>
        </w:tc>
        <w:tc>
          <w:tcPr>
            <w:tcW w:w="759" w:type="dxa"/>
            <w:gridSpan w:val="2"/>
            <w:tcBorders>
              <w:bottom w:val="single" w:sz="4" w:space="0" w:color="auto"/>
              <w:right w:val="single" w:sz="12" w:space="0" w:color="auto"/>
            </w:tcBorders>
          </w:tcPr>
          <w:p w14:paraId="4F6D2452" w14:textId="77777777" w:rsidR="00793D56" w:rsidRPr="001D1102" w:rsidRDefault="00793D56" w:rsidP="00DE7EF8">
            <w:pPr>
              <w:tabs>
                <w:tab w:val="left" w:pos="4320"/>
              </w:tabs>
              <w:suppressAutoHyphens/>
              <w:jc w:val="both"/>
              <w:rPr>
                <w:szCs w:val="24"/>
              </w:rPr>
            </w:pPr>
          </w:p>
        </w:tc>
      </w:tr>
      <w:tr w:rsidR="00793D56" w:rsidRPr="001D1102" w14:paraId="4E639CDA"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gridAfter w:val="1"/>
          <w:wBefore w:w="18" w:type="dxa"/>
          <w:wAfter w:w="8" w:type="dxa"/>
          <w:cantSplit/>
          <w:jc w:val="center"/>
        </w:trPr>
        <w:tc>
          <w:tcPr>
            <w:tcW w:w="790" w:type="dxa"/>
            <w:gridSpan w:val="2"/>
            <w:tcBorders>
              <w:left w:val="single" w:sz="12" w:space="0" w:color="auto"/>
              <w:bottom w:val="single" w:sz="4" w:space="0" w:color="auto"/>
            </w:tcBorders>
          </w:tcPr>
          <w:p w14:paraId="7E3BE4F0" w14:textId="77777777" w:rsidR="00793D56" w:rsidRPr="001D1102" w:rsidRDefault="00793D56" w:rsidP="00DE7EF8">
            <w:pPr>
              <w:tabs>
                <w:tab w:val="left" w:pos="4320"/>
              </w:tabs>
              <w:suppressAutoHyphens/>
              <w:jc w:val="both"/>
              <w:rPr>
                <w:szCs w:val="24"/>
              </w:rPr>
            </w:pPr>
          </w:p>
        </w:tc>
        <w:tc>
          <w:tcPr>
            <w:tcW w:w="719" w:type="dxa"/>
            <w:tcBorders>
              <w:bottom w:val="single" w:sz="4" w:space="0" w:color="auto"/>
            </w:tcBorders>
          </w:tcPr>
          <w:p w14:paraId="5ACABB47" w14:textId="77777777" w:rsidR="00793D56" w:rsidRPr="001D1102" w:rsidRDefault="00793D56" w:rsidP="00DE7EF8">
            <w:pPr>
              <w:tabs>
                <w:tab w:val="left" w:pos="4320"/>
              </w:tabs>
              <w:suppressAutoHyphens/>
              <w:jc w:val="both"/>
              <w:rPr>
                <w:szCs w:val="24"/>
              </w:rPr>
            </w:pPr>
          </w:p>
        </w:tc>
        <w:tc>
          <w:tcPr>
            <w:tcW w:w="809" w:type="dxa"/>
            <w:tcBorders>
              <w:bottom w:val="single" w:sz="4" w:space="0" w:color="auto"/>
            </w:tcBorders>
          </w:tcPr>
          <w:p w14:paraId="2E7F88CE" w14:textId="77777777" w:rsidR="00793D56" w:rsidRPr="001D1102" w:rsidRDefault="00793D56" w:rsidP="00DE7EF8">
            <w:pPr>
              <w:tabs>
                <w:tab w:val="left" w:pos="4320"/>
              </w:tabs>
              <w:suppressAutoHyphens/>
              <w:jc w:val="both"/>
              <w:rPr>
                <w:szCs w:val="24"/>
              </w:rPr>
            </w:pPr>
          </w:p>
        </w:tc>
        <w:tc>
          <w:tcPr>
            <w:tcW w:w="719" w:type="dxa"/>
            <w:tcBorders>
              <w:bottom w:val="single" w:sz="4" w:space="0" w:color="auto"/>
            </w:tcBorders>
          </w:tcPr>
          <w:p w14:paraId="6DB023E5" w14:textId="77777777" w:rsidR="00793D56" w:rsidRPr="001D1102" w:rsidRDefault="00793D56" w:rsidP="00DE7EF8">
            <w:pPr>
              <w:tabs>
                <w:tab w:val="left" w:pos="4320"/>
              </w:tabs>
              <w:suppressAutoHyphens/>
              <w:jc w:val="both"/>
              <w:rPr>
                <w:szCs w:val="24"/>
              </w:rPr>
            </w:pPr>
          </w:p>
        </w:tc>
        <w:tc>
          <w:tcPr>
            <w:tcW w:w="629" w:type="dxa"/>
            <w:tcBorders>
              <w:bottom w:val="single" w:sz="4" w:space="0" w:color="auto"/>
            </w:tcBorders>
          </w:tcPr>
          <w:p w14:paraId="195DF8F6" w14:textId="77777777" w:rsidR="00793D56" w:rsidRPr="001D1102" w:rsidRDefault="00793D56" w:rsidP="00DE7EF8">
            <w:pPr>
              <w:tabs>
                <w:tab w:val="left" w:pos="4320"/>
              </w:tabs>
              <w:suppressAutoHyphens/>
              <w:jc w:val="both"/>
              <w:rPr>
                <w:szCs w:val="24"/>
              </w:rPr>
            </w:pPr>
          </w:p>
        </w:tc>
        <w:tc>
          <w:tcPr>
            <w:tcW w:w="719" w:type="dxa"/>
            <w:tcBorders>
              <w:bottom w:val="single" w:sz="4" w:space="0" w:color="auto"/>
            </w:tcBorders>
          </w:tcPr>
          <w:p w14:paraId="4524B714" w14:textId="77777777" w:rsidR="00793D56" w:rsidRPr="001D1102" w:rsidRDefault="00793D56" w:rsidP="00DE7EF8">
            <w:pPr>
              <w:tabs>
                <w:tab w:val="left" w:pos="4320"/>
              </w:tabs>
              <w:suppressAutoHyphens/>
              <w:jc w:val="both"/>
              <w:rPr>
                <w:szCs w:val="24"/>
              </w:rPr>
            </w:pPr>
          </w:p>
        </w:tc>
        <w:tc>
          <w:tcPr>
            <w:tcW w:w="925" w:type="dxa"/>
            <w:gridSpan w:val="2"/>
            <w:tcBorders>
              <w:bottom w:val="single" w:sz="4" w:space="0" w:color="auto"/>
            </w:tcBorders>
          </w:tcPr>
          <w:p w14:paraId="2C905F92" w14:textId="77777777" w:rsidR="00793D56" w:rsidRPr="001D1102" w:rsidRDefault="00793D56" w:rsidP="00DE7EF8">
            <w:pPr>
              <w:tabs>
                <w:tab w:val="left" w:pos="4320"/>
              </w:tabs>
              <w:suppressAutoHyphens/>
              <w:jc w:val="both"/>
              <w:rPr>
                <w:szCs w:val="24"/>
              </w:rPr>
            </w:pPr>
          </w:p>
        </w:tc>
        <w:tc>
          <w:tcPr>
            <w:tcW w:w="1692" w:type="dxa"/>
            <w:tcBorders>
              <w:bottom w:val="single" w:sz="4" w:space="0" w:color="auto"/>
            </w:tcBorders>
          </w:tcPr>
          <w:p w14:paraId="39AF2DB2" w14:textId="77777777" w:rsidR="00793D56" w:rsidRPr="001D1102" w:rsidRDefault="00793D56" w:rsidP="00DE7EF8">
            <w:pPr>
              <w:tabs>
                <w:tab w:val="left" w:pos="4320"/>
              </w:tabs>
              <w:suppressAutoHyphens/>
              <w:jc w:val="both"/>
              <w:rPr>
                <w:szCs w:val="24"/>
              </w:rPr>
            </w:pPr>
          </w:p>
        </w:tc>
        <w:tc>
          <w:tcPr>
            <w:tcW w:w="1033" w:type="dxa"/>
            <w:tcBorders>
              <w:bottom w:val="single" w:sz="4" w:space="0" w:color="auto"/>
            </w:tcBorders>
          </w:tcPr>
          <w:p w14:paraId="1078CE59" w14:textId="77777777" w:rsidR="00793D56" w:rsidRPr="001D1102" w:rsidRDefault="00793D56" w:rsidP="00DE7EF8">
            <w:pPr>
              <w:tabs>
                <w:tab w:val="left" w:pos="4320"/>
              </w:tabs>
              <w:suppressAutoHyphens/>
              <w:jc w:val="both"/>
              <w:rPr>
                <w:szCs w:val="24"/>
              </w:rPr>
            </w:pPr>
          </w:p>
        </w:tc>
        <w:tc>
          <w:tcPr>
            <w:tcW w:w="809" w:type="dxa"/>
            <w:tcBorders>
              <w:bottom w:val="single" w:sz="4" w:space="0" w:color="auto"/>
            </w:tcBorders>
          </w:tcPr>
          <w:p w14:paraId="0590E728" w14:textId="77777777" w:rsidR="00793D56" w:rsidRPr="001D1102" w:rsidRDefault="00793D56" w:rsidP="00DE7EF8">
            <w:pPr>
              <w:tabs>
                <w:tab w:val="left" w:pos="4320"/>
              </w:tabs>
              <w:suppressAutoHyphens/>
              <w:jc w:val="both"/>
              <w:rPr>
                <w:szCs w:val="24"/>
              </w:rPr>
            </w:pPr>
          </w:p>
        </w:tc>
        <w:tc>
          <w:tcPr>
            <w:tcW w:w="809" w:type="dxa"/>
            <w:tcBorders>
              <w:bottom w:val="single" w:sz="4" w:space="0" w:color="auto"/>
            </w:tcBorders>
          </w:tcPr>
          <w:p w14:paraId="23008D33" w14:textId="77777777" w:rsidR="00793D56" w:rsidRPr="001D1102" w:rsidRDefault="00793D56" w:rsidP="00DE7EF8">
            <w:pPr>
              <w:tabs>
                <w:tab w:val="left" w:pos="4320"/>
              </w:tabs>
              <w:suppressAutoHyphens/>
              <w:jc w:val="both"/>
              <w:rPr>
                <w:szCs w:val="24"/>
              </w:rPr>
            </w:pPr>
          </w:p>
        </w:tc>
        <w:tc>
          <w:tcPr>
            <w:tcW w:w="1489" w:type="dxa"/>
            <w:gridSpan w:val="2"/>
            <w:tcBorders>
              <w:bottom w:val="single" w:sz="4" w:space="0" w:color="auto"/>
            </w:tcBorders>
          </w:tcPr>
          <w:p w14:paraId="6735A2AF" w14:textId="77777777" w:rsidR="00793D56" w:rsidRPr="001D1102" w:rsidRDefault="00793D56" w:rsidP="00DE7EF8">
            <w:pPr>
              <w:tabs>
                <w:tab w:val="left" w:pos="4320"/>
              </w:tabs>
              <w:suppressAutoHyphens/>
              <w:jc w:val="both"/>
              <w:rPr>
                <w:szCs w:val="24"/>
              </w:rPr>
            </w:pPr>
          </w:p>
        </w:tc>
        <w:tc>
          <w:tcPr>
            <w:tcW w:w="864" w:type="dxa"/>
            <w:tcBorders>
              <w:bottom w:val="single" w:sz="4" w:space="0" w:color="auto"/>
            </w:tcBorders>
          </w:tcPr>
          <w:p w14:paraId="0FAF0684" w14:textId="77777777" w:rsidR="00793D56" w:rsidRPr="001D1102" w:rsidRDefault="00793D56" w:rsidP="00DE7EF8">
            <w:pPr>
              <w:tabs>
                <w:tab w:val="left" w:pos="4320"/>
              </w:tabs>
              <w:suppressAutoHyphens/>
              <w:jc w:val="both"/>
              <w:rPr>
                <w:szCs w:val="24"/>
              </w:rPr>
            </w:pPr>
          </w:p>
        </w:tc>
        <w:tc>
          <w:tcPr>
            <w:tcW w:w="898" w:type="dxa"/>
            <w:tcBorders>
              <w:bottom w:val="single" w:sz="4" w:space="0" w:color="auto"/>
            </w:tcBorders>
          </w:tcPr>
          <w:p w14:paraId="4899C1DB" w14:textId="77777777" w:rsidR="00793D56" w:rsidRPr="001D1102" w:rsidRDefault="00793D56" w:rsidP="00DE7EF8">
            <w:pPr>
              <w:tabs>
                <w:tab w:val="left" w:pos="4320"/>
              </w:tabs>
              <w:suppressAutoHyphens/>
              <w:jc w:val="both"/>
              <w:rPr>
                <w:szCs w:val="24"/>
              </w:rPr>
            </w:pPr>
          </w:p>
        </w:tc>
        <w:tc>
          <w:tcPr>
            <w:tcW w:w="629" w:type="dxa"/>
            <w:tcBorders>
              <w:bottom w:val="single" w:sz="4" w:space="0" w:color="auto"/>
            </w:tcBorders>
          </w:tcPr>
          <w:p w14:paraId="4DAEC879" w14:textId="77777777" w:rsidR="00793D56" w:rsidRPr="001D1102" w:rsidRDefault="00793D56" w:rsidP="00DE7EF8">
            <w:pPr>
              <w:tabs>
                <w:tab w:val="left" w:pos="4320"/>
              </w:tabs>
              <w:suppressAutoHyphens/>
              <w:jc w:val="both"/>
              <w:rPr>
                <w:szCs w:val="24"/>
              </w:rPr>
            </w:pPr>
          </w:p>
        </w:tc>
        <w:tc>
          <w:tcPr>
            <w:tcW w:w="759" w:type="dxa"/>
            <w:gridSpan w:val="2"/>
            <w:tcBorders>
              <w:bottom w:val="single" w:sz="4" w:space="0" w:color="auto"/>
              <w:right w:val="single" w:sz="12" w:space="0" w:color="auto"/>
            </w:tcBorders>
          </w:tcPr>
          <w:p w14:paraId="454DA299" w14:textId="77777777" w:rsidR="00793D56" w:rsidRPr="001D1102" w:rsidRDefault="00793D56" w:rsidP="00DE7EF8">
            <w:pPr>
              <w:tabs>
                <w:tab w:val="left" w:pos="4320"/>
              </w:tabs>
              <w:suppressAutoHyphens/>
              <w:jc w:val="both"/>
              <w:rPr>
                <w:szCs w:val="24"/>
              </w:rPr>
            </w:pPr>
          </w:p>
        </w:tc>
      </w:tr>
      <w:tr w:rsidR="00793D56" w:rsidRPr="001D1102" w14:paraId="0710A658"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jc w:val="center"/>
        </w:trPr>
        <w:tc>
          <w:tcPr>
            <w:tcW w:w="7002" w:type="dxa"/>
            <w:gridSpan w:val="10"/>
            <w:tcBorders>
              <w:top w:val="nil"/>
              <w:left w:val="single" w:sz="12" w:space="0" w:color="auto"/>
              <w:bottom w:val="nil"/>
              <w:right w:val="nil"/>
            </w:tcBorders>
          </w:tcPr>
          <w:p w14:paraId="5E8525CB" w14:textId="77777777" w:rsidR="00793D56" w:rsidRPr="001D1102" w:rsidRDefault="00793D56" w:rsidP="00DE7EF8">
            <w:pPr>
              <w:tabs>
                <w:tab w:val="left" w:pos="4320"/>
              </w:tabs>
              <w:suppressAutoHyphens/>
              <w:jc w:val="both"/>
              <w:rPr>
                <w:szCs w:val="24"/>
              </w:rPr>
            </w:pPr>
          </w:p>
        </w:tc>
        <w:tc>
          <w:tcPr>
            <w:tcW w:w="7298" w:type="dxa"/>
            <w:gridSpan w:val="11"/>
            <w:tcBorders>
              <w:top w:val="single" w:sz="4" w:space="0" w:color="auto"/>
              <w:left w:val="nil"/>
              <w:bottom w:val="nil"/>
              <w:right w:val="single" w:sz="12" w:space="0" w:color="auto"/>
            </w:tcBorders>
          </w:tcPr>
          <w:p w14:paraId="3507CB57" w14:textId="77777777" w:rsidR="00793D56" w:rsidRPr="001D1102" w:rsidRDefault="00793D56" w:rsidP="00DE7EF8">
            <w:pPr>
              <w:suppressAutoHyphens/>
              <w:jc w:val="both"/>
              <w:rPr>
                <w:szCs w:val="24"/>
              </w:rPr>
            </w:pPr>
          </w:p>
        </w:tc>
      </w:tr>
      <w:tr w:rsidR="00793D56" w:rsidRPr="001D1102" w14:paraId="1DE08D6A"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1"/>
          <w:wBefore w:w="18" w:type="dxa"/>
          <w:cantSplit/>
          <w:jc w:val="center"/>
        </w:trPr>
        <w:tc>
          <w:tcPr>
            <w:tcW w:w="7002" w:type="dxa"/>
            <w:gridSpan w:val="10"/>
            <w:tcBorders>
              <w:top w:val="nil"/>
              <w:left w:val="single" w:sz="12" w:space="0" w:color="auto"/>
              <w:bottom w:val="single" w:sz="12" w:space="0" w:color="auto"/>
              <w:right w:val="nil"/>
            </w:tcBorders>
          </w:tcPr>
          <w:p w14:paraId="24CA3A5D" w14:textId="77777777" w:rsidR="00793D56" w:rsidRPr="001D1102" w:rsidRDefault="00793D56" w:rsidP="00DE7EF8">
            <w:pPr>
              <w:tabs>
                <w:tab w:val="left" w:pos="360"/>
                <w:tab w:val="left" w:pos="4320"/>
              </w:tabs>
              <w:suppressAutoHyphens/>
              <w:ind w:left="360" w:hanging="360"/>
              <w:jc w:val="both"/>
              <w:rPr>
                <w:szCs w:val="24"/>
              </w:rPr>
            </w:pPr>
          </w:p>
        </w:tc>
        <w:tc>
          <w:tcPr>
            <w:tcW w:w="7298" w:type="dxa"/>
            <w:gridSpan w:val="11"/>
            <w:tcBorders>
              <w:top w:val="nil"/>
              <w:left w:val="nil"/>
              <w:bottom w:val="single" w:sz="12" w:space="0" w:color="auto"/>
              <w:right w:val="single" w:sz="12" w:space="0" w:color="auto"/>
            </w:tcBorders>
          </w:tcPr>
          <w:p w14:paraId="7D2DC4B1" w14:textId="77777777" w:rsidR="00793D56" w:rsidRPr="001D1102" w:rsidRDefault="00793D56" w:rsidP="00DE7EF8">
            <w:pPr>
              <w:suppressAutoHyphens/>
              <w:jc w:val="both"/>
              <w:rPr>
                <w:szCs w:val="24"/>
              </w:rPr>
            </w:pPr>
            <w:r w:rsidRPr="001D1102">
              <w:rPr>
                <w:szCs w:val="24"/>
              </w:rPr>
              <w:t>Total Tender Price:</w:t>
            </w:r>
          </w:p>
          <w:p w14:paraId="5FDFC25E" w14:textId="77777777" w:rsidR="00793D56" w:rsidRPr="001D1102" w:rsidRDefault="00793D56" w:rsidP="00DE7EF8">
            <w:pPr>
              <w:tabs>
                <w:tab w:val="right" w:pos="6012"/>
              </w:tabs>
              <w:suppressAutoHyphens/>
              <w:jc w:val="both"/>
              <w:rPr>
                <w:szCs w:val="24"/>
              </w:rPr>
            </w:pPr>
            <w:r w:rsidRPr="001D1102">
              <w:rPr>
                <w:szCs w:val="24"/>
              </w:rPr>
              <w:t xml:space="preserve">Currency: </w:t>
            </w:r>
          </w:p>
          <w:p w14:paraId="26308AF5" w14:textId="77777777" w:rsidR="00793D56" w:rsidRPr="001D1102" w:rsidRDefault="00793D56" w:rsidP="00DE7EF8">
            <w:pPr>
              <w:tabs>
                <w:tab w:val="right" w:pos="6012"/>
              </w:tabs>
              <w:suppressAutoHyphens/>
              <w:jc w:val="both"/>
              <w:rPr>
                <w:szCs w:val="24"/>
              </w:rPr>
            </w:pPr>
            <w:r w:rsidRPr="001D1102">
              <w:rPr>
                <w:szCs w:val="24"/>
              </w:rPr>
              <w:t xml:space="preserve">In figures: </w:t>
            </w:r>
          </w:p>
          <w:p w14:paraId="2F4FA7AE" w14:textId="77777777" w:rsidR="00793D56" w:rsidRPr="001D1102" w:rsidRDefault="00793D56" w:rsidP="00DE7EF8">
            <w:pPr>
              <w:tabs>
                <w:tab w:val="right" w:pos="6012"/>
              </w:tabs>
              <w:suppressAutoHyphens/>
              <w:jc w:val="both"/>
              <w:rPr>
                <w:szCs w:val="24"/>
              </w:rPr>
            </w:pPr>
            <w:r w:rsidRPr="001D1102">
              <w:rPr>
                <w:szCs w:val="24"/>
              </w:rPr>
              <w:t xml:space="preserve">In words: </w:t>
            </w:r>
          </w:p>
        </w:tc>
      </w:tr>
      <w:tr w:rsidR="00793D56" w:rsidRPr="001D1102" w14:paraId="74C635E9"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gridAfter w:val="2"/>
          <w:wBefore w:w="61" w:type="dxa"/>
          <w:wAfter w:w="26" w:type="dxa"/>
          <w:cantSplit/>
          <w:jc w:val="center"/>
        </w:trPr>
        <w:tc>
          <w:tcPr>
            <w:tcW w:w="14231" w:type="dxa"/>
            <w:gridSpan w:val="18"/>
            <w:tcBorders>
              <w:top w:val="nil"/>
              <w:left w:val="nil"/>
              <w:bottom w:val="nil"/>
              <w:right w:val="nil"/>
            </w:tcBorders>
          </w:tcPr>
          <w:p w14:paraId="4A9DCEC2" w14:textId="77777777" w:rsidR="00793D56" w:rsidRPr="001D1102" w:rsidRDefault="00793D56" w:rsidP="00DE7EF8">
            <w:pPr>
              <w:tabs>
                <w:tab w:val="left" w:pos="540"/>
              </w:tabs>
              <w:suppressAutoHyphens/>
              <w:ind w:left="360" w:hanging="360"/>
              <w:jc w:val="both"/>
              <w:rPr>
                <w:szCs w:val="24"/>
              </w:rPr>
            </w:pPr>
            <w:r w:rsidRPr="001D1102">
              <w:rPr>
                <w:szCs w:val="24"/>
              </w:rPr>
              <w:t xml:space="preserve">Name of Tenderer </w:t>
            </w:r>
            <w:r w:rsidRPr="001D1102">
              <w:rPr>
                <w:i/>
                <w:iCs/>
                <w:szCs w:val="24"/>
              </w:rPr>
              <w:t xml:space="preserve">[insert complete name of Tenderer] </w:t>
            </w:r>
            <w:r w:rsidRPr="001D1102">
              <w:rPr>
                <w:szCs w:val="24"/>
              </w:rPr>
              <w:t xml:space="preserve">Signature of Tenderer </w:t>
            </w:r>
            <w:r w:rsidRPr="001D1102">
              <w:rPr>
                <w:i/>
                <w:iCs/>
                <w:szCs w:val="24"/>
              </w:rPr>
              <w:t>[signature of person signing the Tender]</w:t>
            </w:r>
            <w:r w:rsidRPr="001D1102">
              <w:rPr>
                <w:szCs w:val="24"/>
              </w:rPr>
              <w:t xml:space="preserve"> Date </w:t>
            </w:r>
            <w:r w:rsidRPr="001D1102">
              <w:rPr>
                <w:i/>
                <w:iCs/>
                <w:szCs w:val="24"/>
              </w:rPr>
              <w:t>[Insert Date]</w:t>
            </w:r>
          </w:p>
          <w:p w14:paraId="2311CB9C" w14:textId="77777777" w:rsidR="00793D56" w:rsidRPr="001D1102" w:rsidRDefault="00793D56" w:rsidP="00DE7EF8">
            <w:pPr>
              <w:spacing w:before="240"/>
              <w:jc w:val="both"/>
              <w:rPr>
                <w:szCs w:val="24"/>
              </w:rPr>
            </w:pPr>
            <w:r w:rsidRPr="001D1102">
              <w:rPr>
                <w:szCs w:val="24"/>
              </w:rPr>
              <w:t xml:space="preserve">In the capacity of: </w:t>
            </w:r>
            <w:r w:rsidRPr="001D1102">
              <w:rPr>
                <w:i/>
                <w:szCs w:val="24"/>
              </w:rPr>
              <w:t xml:space="preserve">[ insert: </w:t>
            </w:r>
            <w:r w:rsidRPr="001D1102">
              <w:rPr>
                <w:b/>
                <w:i/>
                <w:szCs w:val="24"/>
              </w:rPr>
              <w:t>title or other appropriate designation</w:t>
            </w:r>
            <w:r w:rsidRPr="001D1102">
              <w:rPr>
                <w:i/>
                <w:szCs w:val="24"/>
              </w:rPr>
              <w:t>]</w:t>
            </w:r>
          </w:p>
          <w:p w14:paraId="7CBCDF0F" w14:textId="77777777" w:rsidR="00793D56" w:rsidRPr="001D1102" w:rsidRDefault="00793D56" w:rsidP="00DE7EF8">
            <w:pPr>
              <w:suppressAutoHyphens/>
              <w:jc w:val="both"/>
              <w:rPr>
                <w:szCs w:val="24"/>
              </w:rPr>
            </w:pPr>
          </w:p>
        </w:tc>
      </w:tr>
    </w:tbl>
    <w:p w14:paraId="2E18D764" w14:textId="77777777" w:rsidR="00CA02E4" w:rsidRDefault="00CA02E4">
      <w:pPr>
        <w:spacing w:line="439" w:lineRule="auto"/>
        <w:sectPr w:rsidR="00CA02E4">
          <w:headerReference w:type="even" r:id="rId86"/>
          <w:footerReference w:type="even" r:id="rId87"/>
          <w:pgSz w:w="16840" w:h="11910" w:orient="landscape"/>
          <w:pgMar w:top="0" w:right="720" w:bottom="0" w:left="700" w:header="0" w:footer="0" w:gutter="0"/>
          <w:cols w:space="720"/>
        </w:sectPr>
      </w:pPr>
    </w:p>
    <w:p w14:paraId="0A0BE3E9" w14:textId="77777777" w:rsidR="00CA02E4" w:rsidRDefault="004204E6">
      <w:pPr>
        <w:pStyle w:val="BodyText"/>
        <w:rPr>
          <w:i/>
          <w:sz w:val="20"/>
        </w:rPr>
      </w:pPr>
      <w:r>
        <w:rPr>
          <w:noProof/>
        </w:rPr>
        <w:lastRenderedPageBreak/>
        <mc:AlternateContent>
          <mc:Choice Requires="wpg">
            <w:drawing>
              <wp:anchor distT="0" distB="0" distL="114300" distR="114300" simplePos="0" relativeHeight="251460096" behindDoc="0" locked="0" layoutInCell="1" allowOverlap="1" wp14:anchorId="2A21F2DC" wp14:editId="35B2B418">
                <wp:simplePos x="0" y="0"/>
                <wp:positionH relativeFrom="page">
                  <wp:posOffset>0</wp:posOffset>
                </wp:positionH>
                <wp:positionV relativeFrom="page">
                  <wp:posOffset>0</wp:posOffset>
                </wp:positionV>
                <wp:extent cx="458470" cy="7560310"/>
                <wp:effectExtent l="0" t="0" r="17780" b="21590"/>
                <wp:wrapNone/>
                <wp:docPr id="1297"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298" name="Freeform 487"/>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wps:spPr>
                        <wps:bodyPr rot="0" vert="horz" wrap="square" lIns="91440" tIns="45720" rIns="91440" bIns="45720" anchor="t" anchorCtr="0" upright="1">
                          <a:noAutofit/>
                        </wps:bodyPr>
                      </wps:wsp>
                      <wps:wsp>
                        <wps:cNvPr id="1299" name="Line 486"/>
                        <wps:cNvCnPr>
                          <a:cxnSpLocks noChangeShapeType="1"/>
                        </wps:cNvCnPr>
                        <wps:spPr bwMode="auto">
                          <a:xfrm>
                            <a:off x="711" y="0"/>
                            <a:ext cx="0" cy="11906"/>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3BC6293" id="Group 485" o:spid="_x0000_s1026" style="position:absolute;margin-left:0;margin-top:0;width:36.1pt;height:595.3pt;z-index:251441664;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">
                <v:shape id="Freeform 487"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" path="m711,1608l711,,,,,1253r711,355xe" fillcolor="#cce7d3" stroked="f">
                  <v:path arrowok="t" o:connecttype="custom" o:connectlocs="711,1608;711,0;0,0;0,1253;711,1608" o:connectangles="0,0,0,0,0"/>
                </v:shape>
                <v:line id="Line 486"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" strokecolor="#cce7d3" strokeweight=".35269mm"/>
                <w10:wrap anchorx="page" anchory="page"/>
              </v:group>
            </w:pict>
          </mc:Fallback>
        </mc:AlternateContent>
      </w:r>
      <w:r>
        <w:rPr>
          <w:noProof/>
        </w:rPr>
        <mc:AlternateContent>
          <mc:Choice Requires="wpg">
            <w:drawing>
              <wp:anchor distT="0" distB="0" distL="114300" distR="114300" simplePos="0" relativeHeight="251461120" behindDoc="0" locked="0" layoutInCell="1" allowOverlap="1" wp14:anchorId="7651C59C" wp14:editId="23B3D207">
                <wp:simplePos x="0" y="0"/>
                <wp:positionH relativeFrom="page">
                  <wp:posOffset>10463530</wp:posOffset>
                </wp:positionH>
                <wp:positionV relativeFrom="page">
                  <wp:posOffset>0</wp:posOffset>
                </wp:positionV>
                <wp:extent cx="228600" cy="7560310"/>
                <wp:effectExtent l="0" t="0" r="0" b="2540"/>
                <wp:wrapNone/>
                <wp:docPr id="1292"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293" name="Freeform 484"/>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wps:spPr>
                        <wps:bodyPr rot="0" vert="horz" wrap="square" lIns="91440" tIns="45720" rIns="91440" bIns="45720" anchor="t" anchorCtr="0" upright="1">
                          <a:noAutofit/>
                        </wps:bodyPr>
                      </wps:wsp>
                      <wps:wsp>
                        <wps:cNvPr id="1294" name="Freeform 483"/>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295" name="Freeform 482"/>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296" name="Freeform 481"/>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079C79" id="Group 480" o:spid="_x0000_s1026" style="position:absolute;margin-left:823.9pt;margin-top:0;width:18pt;height:595.3pt;z-index:25144268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">
                <v:shape id="Freeform 484"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" path="m360,10570l360,,,290,8,10570r352,xe" fillcolor="#e6e7e8" stroked="f">
                  <v:path arrowok="t" o:connecttype="custom" o:connectlocs="360,11906;360,1336;0,1626;8,11906;360,11906" o:connectangles="0,0,0,0,0"/>
                </v:shape>
                <v:shape id="Freeform 483"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" path="m360,835l360,,,,,1033,360,835xe" fillcolor="#00a650" stroked="f">
                  <v:path arrowok="t" o:connecttype="custom" o:connectlocs="360,835;360,0;0,0;0,1033;360,835" o:connectangles="0,0,0,0,0"/>
                </v:shape>
                <v:shape id="Freeform 482"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" path="m360,321l360,,,203,,519,360,321xe" fillcolor="#ed1c24" stroked="f">
                  <v:path arrowok="t" o:connecttype="custom" o:connectlocs="360,1195;360,874;0,1077;0,1393;360,1195" o:connectangles="0,0,0,0,0"/>
                </v:shape>
                <v:shape id="Freeform 481"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462144" behindDoc="0" locked="0" layoutInCell="1" allowOverlap="1" wp14:anchorId="1B1C4937" wp14:editId="448D157C">
                <wp:simplePos x="0" y="0"/>
                <wp:positionH relativeFrom="page">
                  <wp:posOffset>241300</wp:posOffset>
                </wp:positionH>
                <wp:positionV relativeFrom="page">
                  <wp:posOffset>518160</wp:posOffset>
                </wp:positionV>
                <wp:extent cx="201295" cy="175260"/>
                <wp:effectExtent l="0" t="0" r="8255" b="15240"/>
                <wp:wrapNone/>
                <wp:docPr id="1291"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0CA21EEE" w14:textId="77777777" w:rsidR="00DE7EF8" w:rsidRDefault="00DE7EF8">
                            <w:pPr>
                              <w:spacing w:before="20"/>
                              <w:ind w:left="20"/>
                              <w:rPr>
                                <w:rFonts w:ascii="Myriad Pro"/>
                                <w:sz w:val="23"/>
                              </w:rPr>
                            </w:pPr>
                            <w:r>
                              <w:rPr>
                                <w:rFonts w:ascii="Myriad Pro"/>
                                <w:color w:val="231F20"/>
                                <w:sz w:val="23"/>
                              </w:rPr>
                              <w:t>55</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C4937" id="Text Box 479" o:spid="_x0000_s1030" type="#_x0000_t202" style="position:absolute;margin-left:19pt;margin-top:40.8pt;width:15.85pt;height:13.8pt;z-index:25146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HX9&#10;FhnXAQAAlwMAAA4AAAAAAAAAAAAAAAAALgIAAGRycy9lMm9Eb2MueG1sUEsBAi0AFAAGAAgAAAAh&#10;AByLf27gAAAACAEAAA8AAAAAAAAAAAAAAAAAMQQAAGRycy9kb3ducmV2LnhtbFBLBQYAAAAABAAE&#10;APMAAAA+BQAAAAA=&#10;" filled="f" stroked="f">
                <v:textbox style="layout-flow:vertical" inset="0,0,0,0">
                  <w:txbxContent>
                    <w:p w14:paraId="0CA21EEE" w14:textId="77777777" w:rsidR="00DE7EF8" w:rsidRDefault="00DE7EF8">
                      <w:pPr>
                        <w:spacing w:before="20"/>
                        <w:ind w:left="20"/>
                        <w:rPr>
                          <w:rFonts w:ascii="Myriad Pro"/>
                          <w:sz w:val="23"/>
                        </w:rPr>
                      </w:pPr>
                      <w:r>
                        <w:rPr>
                          <w:rFonts w:ascii="Myriad Pro"/>
                          <w:color w:val="231F20"/>
                          <w:sz w:val="23"/>
                        </w:rPr>
                        <w:t>55</w:t>
                      </w:r>
                    </w:p>
                  </w:txbxContent>
                </v:textbox>
                <w10:wrap anchorx="page" anchory="page"/>
              </v:shape>
            </w:pict>
          </mc:Fallback>
        </mc:AlternateContent>
      </w:r>
    </w:p>
    <w:p w14:paraId="05330730" w14:textId="77777777" w:rsidR="00CA02E4" w:rsidRDefault="00CA02E4">
      <w:pPr>
        <w:pStyle w:val="BodyText"/>
        <w:rPr>
          <w:i/>
          <w:sz w:val="20"/>
        </w:rPr>
      </w:pPr>
    </w:p>
    <w:p w14:paraId="11A76FFE" w14:textId="77777777" w:rsidR="00CA02E4" w:rsidRDefault="00CA02E4">
      <w:pPr>
        <w:pStyle w:val="BodyText"/>
        <w:spacing w:before="8"/>
        <w:rPr>
          <w:i/>
          <w:sz w:val="16"/>
        </w:rPr>
      </w:pPr>
    </w:p>
    <w:tbl>
      <w:tblPr>
        <w:tblW w:w="1318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38"/>
        <w:gridCol w:w="720"/>
        <w:gridCol w:w="810"/>
        <w:gridCol w:w="285"/>
        <w:gridCol w:w="435"/>
        <w:gridCol w:w="630"/>
        <w:gridCol w:w="720"/>
        <w:gridCol w:w="720"/>
        <w:gridCol w:w="720"/>
        <w:gridCol w:w="810"/>
        <w:gridCol w:w="810"/>
        <w:gridCol w:w="810"/>
        <w:gridCol w:w="810"/>
        <w:gridCol w:w="378"/>
        <w:gridCol w:w="522"/>
        <w:gridCol w:w="900"/>
        <w:gridCol w:w="900"/>
        <w:gridCol w:w="630"/>
        <w:gridCol w:w="838"/>
      </w:tblGrid>
      <w:tr w:rsidR="00793D56" w:rsidRPr="00CD3C90" w14:paraId="6CE1E024" w14:textId="77777777" w:rsidTr="00793D56">
        <w:trPr>
          <w:cantSplit/>
          <w:trHeight w:val="140"/>
          <w:jc w:val="center"/>
        </w:trPr>
        <w:tc>
          <w:tcPr>
            <w:tcW w:w="13186" w:type="dxa"/>
            <w:gridSpan w:val="19"/>
            <w:tcBorders>
              <w:top w:val="nil"/>
              <w:left w:val="nil"/>
              <w:bottom w:val="single" w:sz="12" w:space="0" w:color="auto"/>
              <w:right w:val="nil"/>
            </w:tcBorders>
          </w:tcPr>
          <w:p w14:paraId="6373CF3A" w14:textId="566A5944" w:rsidR="00793D56" w:rsidRPr="00CD3C90" w:rsidRDefault="00793D56" w:rsidP="00DE7EF8">
            <w:pPr>
              <w:pStyle w:val="SectionVHeader"/>
              <w:jc w:val="both"/>
              <w:rPr>
                <w:sz w:val="22"/>
                <w:szCs w:val="22"/>
              </w:rPr>
            </w:pPr>
            <w:bookmarkStart w:id="36" w:name="_Toc476057462"/>
            <w:r w:rsidRPr="00CD3C90">
              <w:rPr>
                <w:sz w:val="22"/>
                <w:szCs w:val="22"/>
              </w:rPr>
              <w:t>PRICE SCHEDULE: GOODS MANUFACTURED OUTSIDE KENYA, ALREADY IMPORTED*</w:t>
            </w:r>
            <w:bookmarkEnd w:id="36"/>
          </w:p>
        </w:tc>
      </w:tr>
      <w:tr w:rsidR="00793D56" w:rsidRPr="00CD3C90" w14:paraId="06FA4828" w14:textId="77777777" w:rsidTr="00793D56">
        <w:trPr>
          <w:cantSplit/>
          <w:trHeight w:val="1251"/>
          <w:jc w:val="center"/>
        </w:trPr>
        <w:tc>
          <w:tcPr>
            <w:tcW w:w="2553" w:type="dxa"/>
            <w:gridSpan w:val="4"/>
            <w:tcBorders>
              <w:top w:val="single" w:sz="12" w:space="0" w:color="auto"/>
              <w:left w:val="single" w:sz="12" w:space="0" w:color="auto"/>
              <w:bottom w:val="single" w:sz="6" w:space="0" w:color="auto"/>
              <w:right w:val="single" w:sz="6" w:space="0" w:color="auto"/>
            </w:tcBorders>
          </w:tcPr>
          <w:p w14:paraId="3060AE34" w14:textId="77777777" w:rsidR="00793D56" w:rsidRPr="00CD3C90" w:rsidRDefault="00793D56" w:rsidP="00DE7EF8">
            <w:pPr>
              <w:suppressAutoHyphens/>
              <w:jc w:val="both"/>
              <w:rPr>
                <w:sz w:val="20"/>
                <w:szCs w:val="20"/>
              </w:rPr>
            </w:pPr>
          </w:p>
        </w:tc>
        <w:tc>
          <w:tcPr>
            <w:tcW w:w="6843" w:type="dxa"/>
            <w:gridSpan w:val="10"/>
            <w:tcBorders>
              <w:top w:val="single" w:sz="12" w:space="0" w:color="auto"/>
              <w:left w:val="single" w:sz="6" w:space="0" w:color="auto"/>
              <w:bottom w:val="single" w:sz="6" w:space="0" w:color="auto"/>
              <w:right w:val="single" w:sz="6" w:space="0" w:color="auto"/>
            </w:tcBorders>
          </w:tcPr>
          <w:p w14:paraId="0807D4BD" w14:textId="77777777" w:rsidR="00793D56" w:rsidRPr="00CD3C90" w:rsidRDefault="00793D56" w:rsidP="00DE7EF8">
            <w:pPr>
              <w:suppressAutoHyphens/>
              <w:spacing w:before="240"/>
              <w:jc w:val="both"/>
              <w:rPr>
                <w:sz w:val="20"/>
                <w:szCs w:val="20"/>
              </w:rPr>
            </w:pPr>
            <w:r w:rsidRPr="00CD3C90">
              <w:rPr>
                <w:sz w:val="20"/>
                <w:szCs w:val="20"/>
              </w:rPr>
              <w:t>(Group C Tenders, Goods already imported)</w:t>
            </w:r>
          </w:p>
          <w:p w14:paraId="2F7913F4" w14:textId="77777777" w:rsidR="00793D56" w:rsidRPr="00CD3C90" w:rsidRDefault="00793D56" w:rsidP="00DE7EF8">
            <w:pPr>
              <w:suppressAutoHyphens/>
              <w:spacing w:before="240"/>
              <w:jc w:val="both"/>
              <w:rPr>
                <w:sz w:val="20"/>
                <w:szCs w:val="20"/>
              </w:rPr>
            </w:pPr>
            <w:r w:rsidRPr="00CD3C90">
              <w:rPr>
                <w:sz w:val="20"/>
                <w:szCs w:val="20"/>
              </w:rPr>
              <w:t>Currencies in accordance with ITT 15</w:t>
            </w:r>
          </w:p>
        </w:tc>
        <w:tc>
          <w:tcPr>
            <w:tcW w:w="3790" w:type="dxa"/>
            <w:gridSpan w:val="5"/>
            <w:tcBorders>
              <w:top w:val="single" w:sz="12" w:space="0" w:color="auto"/>
              <w:left w:val="single" w:sz="6" w:space="0" w:color="auto"/>
              <w:bottom w:val="single" w:sz="6" w:space="0" w:color="auto"/>
              <w:right w:val="single" w:sz="12" w:space="0" w:color="auto"/>
            </w:tcBorders>
          </w:tcPr>
          <w:p w14:paraId="52FF4172" w14:textId="77777777" w:rsidR="00793D56" w:rsidRPr="00CD3C90" w:rsidRDefault="00793D56" w:rsidP="00DE7EF8">
            <w:pPr>
              <w:jc w:val="both"/>
              <w:rPr>
                <w:sz w:val="20"/>
                <w:szCs w:val="20"/>
              </w:rPr>
            </w:pPr>
            <w:r w:rsidRPr="00CD3C90">
              <w:rPr>
                <w:sz w:val="20"/>
                <w:szCs w:val="20"/>
              </w:rPr>
              <w:t>Date: _________________________</w:t>
            </w:r>
          </w:p>
          <w:p w14:paraId="257E8908" w14:textId="77777777" w:rsidR="00793D56" w:rsidRPr="00CD3C90" w:rsidRDefault="00793D56" w:rsidP="00DE7EF8">
            <w:pPr>
              <w:suppressAutoHyphens/>
              <w:jc w:val="both"/>
              <w:rPr>
                <w:sz w:val="20"/>
                <w:szCs w:val="20"/>
              </w:rPr>
            </w:pPr>
            <w:r w:rsidRPr="00CD3C90">
              <w:rPr>
                <w:sz w:val="20"/>
                <w:szCs w:val="20"/>
              </w:rPr>
              <w:t>ITT No: _____________________</w:t>
            </w:r>
          </w:p>
          <w:p w14:paraId="025BD0DA" w14:textId="77777777" w:rsidR="00793D56" w:rsidRPr="00CD3C90" w:rsidRDefault="00793D56" w:rsidP="00DE7EF8">
            <w:pPr>
              <w:suppressAutoHyphens/>
              <w:jc w:val="both"/>
              <w:rPr>
                <w:sz w:val="20"/>
                <w:szCs w:val="20"/>
              </w:rPr>
            </w:pPr>
            <w:r w:rsidRPr="00CD3C90">
              <w:rPr>
                <w:sz w:val="20"/>
                <w:szCs w:val="20"/>
              </w:rPr>
              <w:t>Alternative No: ________________</w:t>
            </w:r>
          </w:p>
          <w:p w14:paraId="1767DF9D" w14:textId="77777777" w:rsidR="00793D56" w:rsidRPr="00CD3C90" w:rsidRDefault="00793D56" w:rsidP="00DE7EF8">
            <w:pPr>
              <w:suppressAutoHyphens/>
              <w:jc w:val="both"/>
              <w:rPr>
                <w:sz w:val="20"/>
                <w:szCs w:val="20"/>
              </w:rPr>
            </w:pPr>
            <w:r w:rsidRPr="00CD3C90">
              <w:rPr>
                <w:sz w:val="20"/>
                <w:szCs w:val="20"/>
              </w:rPr>
              <w:t>Page N</w:t>
            </w:r>
            <w:r w:rsidRPr="00CD3C90">
              <w:rPr>
                <w:sz w:val="20"/>
                <w:szCs w:val="20"/>
              </w:rPr>
              <w:sym w:font="Symbol" w:char="F0B0"/>
            </w:r>
            <w:r w:rsidRPr="00CD3C90">
              <w:rPr>
                <w:sz w:val="20"/>
                <w:szCs w:val="20"/>
              </w:rPr>
              <w:t xml:space="preserve"> ______ of ______</w:t>
            </w:r>
          </w:p>
        </w:tc>
      </w:tr>
      <w:tr w:rsidR="00793D56" w:rsidRPr="00CD3C90" w14:paraId="1664380F"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738" w:type="dxa"/>
            <w:tcBorders>
              <w:left w:val="single" w:sz="12" w:space="0" w:color="auto"/>
              <w:bottom w:val="single" w:sz="4" w:space="0" w:color="auto"/>
            </w:tcBorders>
          </w:tcPr>
          <w:p w14:paraId="4AAEE0E6" w14:textId="77777777" w:rsidR="00793D56" w:rsidRPr="00CD3C90" w:rsidRDefault="00793D56" w:rsidP="00DE7EF8">
            <w:pPr>
              <w:tabs>
                <w:tab w:val="left" w:pos="4320"/>
              </w:tabs>
              <w:suppressAutoHyphens/>
              <w:jc w:val="both"/>
              <w:rPr>
                <w:sz w:val="20"/>
                <w:szCs w:val="20"/>
              </w:rPr>
            </w:pPr>
            <w:r w:rsidRPr="00CD3C90">
              <w:rPr>
                <w:sz w:val="20"/>
                <w:szCs w:val="20"/>
              </w:rPr>
              <w:t>1</w:t>
            </w:r>
          </w:p>
        </w:tc>
        <w:tc>
          <w:tcPr>
            <w:tcW w:w="720" w:type="dxa"/>
            <w:tcBorders>
              <w:bottom w:val="single" w:sz="4" w:space="0" w:color="auto"/>
              <w:right w:val="single" w:sz="4" w:space="0" w:color="auto"/>
            </w:tcBorders>
          </w:tcPr>
          <w:p w14:paraId="31F6C480" w14:textId="77777777" w:rsidR="00793D56" w:rsidRPr="00CD3C90" w:rsidRDefault="00793D56" w:rsidP="00DE7EF8">
            <w:pPr>
              <w:tabs>
                <w:tab w:val="left" w:pos="4320"/>
              </w:tabs>
              <w:suppressAutoHyphens/>
              <w:jc w:val="both"/>
              <w:rPr>
                <w:sz w:val="20"/>
                <w:szCs w:val="20"/>
              </w:rPr>
            </w:pPr>
            <w:r w:rsidRPr="00CD3C90">
              <w:rPr>
                <w:sz w:val="20"/>
                <w:szCs w:val="20"/>
              </w:rPr>
              <w:t>2</w:t>
            </w:r>
          </w:p>
        </w:tc>
        <w:tc>
          <w:tcPr>
            <w:tcW w:w="810" w:type="dxa"/>
            <w:tcBorders>
              <w:top w:val="single" w:sz="6" w:space="0" w:color="auto"/>
              <w:left w:val="single" w:sz="4" w:space="0" w:color="auto"/>
              <w:bottom w:val="single" w:sz="6" w:space="0" w:color="auto"/>
              <w:right w:val="single" w:sz="6" w:space="0" w:color="auto"/>
            </w:tcBorders>
          </w:tcPr>
          <w:p w14:paraId="62DD4062" w14:textId="77777777" w:rsidR="00793D56" w:rsidRPr="00CD3C90" w:rsidRDefault="00793D56" w:rsidP="00DE7EF8">
            <w:pPr>
              <w:tabs>
                <w:tab w:val="left" w:pos="4320"/>
              </w:tabs>
              <w:suppressAutoHyphens/>
              <w:jc w:val="both"/>
              <w:rPr>
                <w:sz w:val="20"/>
                <w:szCs w:val="20"/>
              </w:rPr>
            </w:pPr>
            <w:r w:rsidRPr="00CD3C90">
              <w:rPr>
                <w:sz w:val="20"/>
                <w:szCs w:val="20"/>
              </w:rPr>
              <w:t>3</w:t>
            </w:r>
          </w:p>
        </w:tc>
        <w:tc>
          <w:tcPr>
            <w:tcW w:w="720" w:type="dxa"/>
            <w:gridSpan w:val="2"/>
            <w:tcBorders>
              <w:top w:val="single" w:sz="6" w:space="0" w:color="auto"/>
              <w:left w:val="single" w:sz="6" w:space="0" w:color="auto"/>
              <w:bottom w:val="single" w:sz="6" w:space="0" w:color="auto"/>
              <w:right w:val="single" w:sz="6" w:space="0" w:color="auto"/>
            </w:tcBorders>
          </w:tcPr>
          <w:p w14:paraId="5CFBE04B" w14:textId="77777777" w:rsidR="00793D56" w:rsidRPr="00CD3C90" w:rsidRDefault="00793D56" w:rsidP="00DE7EF8">
            <w:pPr>
              <w:tabs>
                <w:tab w:val="left" w:pos="4320"/>
              </w:tabs>
              <w:suppressAutoHyphens/>
              <w:jc w:val="both"/>
              <w:rPr>
                <w:sz w:val="20"/>
                <w:szCs w:val="20"/>
              </w:rPr>
            </w:pPr>
            <w:r w:rsidRPr="00CD3C90">
              <w:rPr>
                <w:sz w:val="20"/>
                <w:szCs w:val="20"/>
              </w:rPr>
              <w:t>4</w:t>
            </w:r>
          </w:p>
        </w:tc>
        <w:tc>
          <w:tcPr>
            <w:tcW w:w="630" w:type="dxa"/>
            <w:tcBorders>
              <w:top w:val="single" w:sz="6" w:space="0" w:color="auto"/>
              <w:left w:val="single" w:sz="6" w:space="0" w:color="auto"/>
              <w:bottom w:val="single" w:sz="6" w:space="0" w:color="auto"/>
              <w:right w:val="single" w:sz="6" w:space="0" w:color="auto"/>
            </w:tcBorders>
          </w:tcPr>
          <w:p w14:paraId="45D87E47" w14:textId="77777777" w:rsidR="00793D56" w:rsidRPr="00CD3C90" w:rsidRDefault="00793D56" w:rsidP="00DE7EF8">
            <w:pPr>
              <w:tabs>
                <w:tab w:val="left" w:pos="4320"/>
              </w:tabs>
              <w:suppressAutoHyphens/>
              <w:jc w:val="both"/>
              <w:rPr>
                <w:sz w:val="20"/>
                <w:szCs w:val="20"/>
              </w:rPr>
            </w:pPr>
            <w:r w:rsidRPr="00CD3C90">
              <w:rPr>
                <w:sz w:val="20"/>
                <w:szCs w:val="20"/>
              </w:rPr>
              <w:t>5</w:t>
            </w:r>
          </w:p>
        </w:tc>
        <w:tc>
          <w:tcPr>
            <w:tcW w:w="720" w:type="dxa"/>
            <w:tcBorders>
              <w:top w:val="single" w:sz="6" w:space="0" w:color="auto"/>
              <w:left w:val="single" w:sz="6" w:space="0" w:color="auto"/>
              <w:bottom w:val="single" w:sz="6" w:space="0" w:color="auto"/>
              <w:right w:val="single" w:sz="6" w:space="0" w:color="auto"/>
            </w:tcBorders>
          </w:tcPr>
          <w:p w14:paraId="1D714C40" w14:textId="77777777" w:rsidR="00793D56" w:rsidRPr="00CD3C90" w:rsidRDefault="00793D56" w:rsidP="00DE7EF8">
            <w:pPr>
              <w:tabs>
                <w:tab w:val="left" w:pos="4320"/>
              </w:tabs>
              <w:suppressAutoHyphens/>
              <w:jc w:val="both"/>
              <w:rPr>
                <w:sz w:val="20"/>
                <w:szCs w:val="20"/>
              </w:rPr>
            </w:pPr>
            <w:r w:rsidRPr="00CD3C90">
              <w:rPr>
                <w:sz w:val="20"/>
                <w:szCs w:val="20"/>
              </w:rPr>
              <w:t>6</w:t>
            </w:r>
          </w:p>
        </w:tc>
        <w:tc>
          <w:tcPr>
            <w:tcW w:w="3870" w:type="dxa"/>
            <w:gridSpan w:val="5"/>
            <w:tcBorders>
              <w:top w:val="single" w:sz="6" w:space="0" w:color="auto"/>
              <w:left w:val="single" w:sz="6" w:space="0" w:color="auto"/>
              <w:bottom w:val="single" w:sz="6" w:space="0" w:color="auto"/>
              <w:right w:val="single" w:sz="6" w:space="0" w:color="auto"/>
            </w:tcBorders>
          </w:tcPr>
          <w:p w14:paraId="1E8700A7" w14:textId="77777777" w:rsidR="00793D56" w:rsidRPr="00CD3C90" w:rsidRDefault="00793D56" w:rsidP="00DE7EF8">
            <w:pPr>
              <w:tabs>
                <w:tab w:val="left" w:pos="4320"/>
              </w:tabs>
              <w:suppressAutoHyphens/>
              <w:jc w:val="both"/>
              <w:rPr>
                <w:sz w:val="20"/>
                <w:szCs w:val="20"/>
              </w:rPr>
            </w:pPr>
            <w:r w:rsidRPr="00CD3C90">
              <w:rPr>
                <w:sz w:val="20"/>
                <w:szCs w:val="20"/>
              </w:rPr>
              <w:t>7</w:t>
            </w:r>
          </w:p>
        </w:tc>
        <w:tc>
          <w:tcPr>
            <w:tcW w:w="810" w:type="dxa"/>
            <w:tcBorders>
              <w:top w:val="single" w:sz="6" w:space="0" w:color="auto"/>
              <w:left w:val="single" w:sz="6" w:space="0" w:color="auto"/>
              <w:bottom w:val="single" w:sz="6" w:space="0" w:color="auto"/>
              <w:right w:val="single" w:sz="6" w:space="0" w:color="auto"/>
            </w:tcBorders>
          </w:tcPr>
          <w:p w14:paraId="3C30D27F" w14:textId="77777777" w:rsidR="00793D56" w:rsidRPr="00CD3C90" w:rsidRDefault="00793D56" w:rsidP="00DE7EF8">
            <w:pPr>
              <w:tabs>
                <w:tab w:val="left" w:pos="4320"/>
              </w:tabs>
              <w:suppressAutoHyphens/>
              <w:jc w:val="both"/>
              <w:rPr>
                <w:sz w:val="20"/>
                <w:szCs w:val="20"/>
              </w:rPr>
            </w:pPr>
            <w:r w:rsidRPr="00CD3C90">
              <w:rPr>
                <w:sz w:val="20"/>
                <w:szCs w:val="20"/>
              </w:rPr>
              <w:t>8</w:t>
            </w:r>
          </w:p>
        </w:tc>
        <w:tc>
          <w:tcPr>
            <w:tcW w:w="900" w:type="dxa"/>
            <w:gridSpan w:val="2"/>
            <w:tcBorders>
              <w:top w:val="single" w:sz="6" w:space="0" w:color="auto"/>
              <w:left w:val="single" w:sz="6" w:space="0" w:color="auto"/>
              <w:bottom w:val="single" w:sz="6" w:space="0" w:color="auto"/>
              <w:right w:val="single" w:sz="6" w:space="0" w:color="auto"/>
            </w:tcBorders>
          </w:tcPr>
          <w:p w14:paraId="38082515" w14:textId="77777777" w:rsidR="00793D56" w:rsidRPr="00CD3C90" w:rsidRDefault="00793D56" w:rsidP="00DE7EF8">
            <w:pPr>
              <w:tabs>
                <w:tab w:val="left" w:pos="4320"/>
              </w:tabs>
              <w:suppressAutoHyphens/>
              <w:jc w:val="both"/>
              <w:rPr>
                <w:sz w:val="20"/>
                <w:szCs w:val="20"/>
              </w:rPr>
            </w:pPr>
            <w:r w:rsidRPr="00CD3C90">
              <w:rPr>
                <w:sz w:val="20"/>
                <w:szCs w:val="20"/>
              </w:rPr>
              <w:t>9</w:t>
            </w:r>
          </w:p>
        </w:tc>
        <w:tc>
          <w:tcPr>
            <w:tcW w:w="900" w:type="dxa"/>
            <w:tcBorders>
              <w:top w:val="single" w:sz="6" w:space="0" w:color="auto"/>
              <w:left w:val="single" w:sz="6" w:space="0" w:color="auto"/>
              <w:bottom w:val="single" w:sz="6" w:space="0" w:color="auto"/>
              <w:right w:val="single" w:sz="6" w:space="0" w:color="auto"/>
            </w:tcBorders>
          </w:tcPr>
          <w:p w14:paraId="2B837364" w14:textId="77777777" w:rsidR="00793D56" w:rsidRPr="00CD3C90" w:rsidRDefault="00793D56" w:rsidP="00DE7EF8">
            <w:pPr>
              <w:tabs>
                <w:tab w:val="left" w:pos="4320"/>
              </w:tabs>
              <w:suppressAutoHyphens/>
              <w:jc w:val="both"/>
              <w:rPr>
                <w:sz w:val="20"/>
                <w:szCs w:val="20"/>
              </w:rPr>
            </w:pPr>
            <w:r w:rsidRPr="00CD3C90">
              <w:rPr>
                <w:sz w:val="20"/>
                <w:szCs w:val="20"/>
              </w:rPr>
              <w:t>10</w:t>
            </w:r>
          </w:p>
        </w:tc>
        <w:tc>
          <w:tcPr>
            <w:tcW w:w="900" w:type="dxa"/>
            <w:tcBorders>
              <w:top w:val="single" w:sz="6" w:space="0" w:color="auto"/>
              <w:left w:val="single" w:sz="6" w:space="0" w:color="auto"/>
              <w:bottom w:val="single" w:sz="6" w:space="0" w:color="auto"/>
              <w:right w:val="single" w:sz="6" w:space="0" w:color="auto"/>
            </w:tcBorders>
          </w:tcPr>
          <w:p w14:paraId="6CEE9838" w14:textId="77777777" w:rsidR="00793D56" w:rsidRPr="00CD3C90" w:rsidRDefault="00793D56" w:rsidP="00DE7EF8">
            <w:pPr>
              <w:tabs>
                <w:tab w:val="left" w:pos="4320"/>
              </w:tabs>
              <w:suppressAutoHyphens/>
              <w:jc w:val="both"/>
              <w:rPr>
                <w:sz w:val="20"/>
                <w:szCs w:val="20"/>
              </w:rPr>
            </w:pPr>
            <w:r w:rsidRPr="00CD3C90">
              <w:rPr>
                <w:sz w:val="20"/>
                <w:szCs w:val="20"/>
              </w:rPr>
              <w:t>11</w:t>
            </w:r>
          </w:p>
        </w:tc>
        <w:tc>
          <w:tcPr>
            <w:tcW w:w="630" w:type="dxa"/>
            <w:tcBorders>
              <w:top w:val="single" w:sz="6" w:space="0" w:color="auto"/>
              <w:left w:val="single" w:sz="6" w:space="0" w:color="auto"/>
              <w:bottom w:val="single" w:sz="6" w:space="0" w:color="auto"/>
              <w:right w:val="single" w:sz="6" w:space="0" w:color="auto"/>
            </w:tcBorders>
          </w:tcPr>
          <w:p w14:paraId="185294D5" w14:textId="77777777" w:rsidR="00793D56" w:rsidRPr="00CD3C90" w:rsidRDefault="00793D56" w:rsidP="00DE7EF8">
            <w:pPr>
              <w:tabs>
                <w:tab w:val="left" w:pos="4320"/>
              </w:tabs>
              <w:suppressAutoHyphens/>
              <w:jc w:val="both"/>
              <w:rPr>
                <w:sz w:val="20"/>
                <w:szCs w:val="20"/>
              </w:rPr>
            </w:pPr>
            <w:r w:rsidRPr="00CD3C90">
              <w:rPr>
                <w:sz w:val="20"/>
                <w:szCs w:val="20"/>
              </w:rPr>
              <w:t>12</w:t>
            </w:r>
          </w:p>
        </w:tc>
        <w:tc>
          <w:tcPr>
            <w:tcW w:w="838" w:type="dxa"/>
            <w:tcBorders>
              <w:top w:val="single" w:sz="6" w:space="0" w:color="auto"/>
              <w:left w:val="single" w:sz="6" w:space="0" w:color="auto"/>
              <w:bottom w:val="single" w:sz="6" w:space="0" w:color="auto"/>
              <w:right w:val="single" w:sz="12" w:space="0" w:color="auto"/>
            </w:tcBorders>
          </w:tcPr>
          <w:p w14:paraId="332465DA" w14:textId="77777777" w:rsidR="00793D56" w:rsidRPr="00CD3C90" w:rsidRDefault="00793D56" w:rsidP="00DE7EF8">
            <w:pPr>
              <w:tabs>
                <w:tab w:val="left" w:pos="4320"/>
              </w:tabs>
              <w:suppressAutoHyphens/>
              <w:jc w:val="both"/>
              <w:rPr>
                <w:sz w:val="20"/>
                <w:szCs w:val="20"/>
              </w:rPr>
            </w:pPr>
            <w:r w:rsidRPr="00CD3C90">
              <w:rPr>
                <w:sz w:val="20"/>
                <w:szCs w:val="20"/>
              </w:rPr>
              <w:t>13</w:t>
            </w:r>
          </w:p>
        </w:tc>
      </w:tr>
      <w:tr w:rsidR="00793D56" w:rsidRPr="00CD3C90" w14:paraId="535EB9F3"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738" w:type="dxa"/>
            <w:vMerge w:val="restart"/>
            <w:tcBorders>
              <w:left w:val="single" w:sz="12" w:space="0" w:color="auto"/>
            </w:tcBorders>
          </w:tcPr>
          <w:p w14:paraId="1DC76574" w14:textId="77777777" w:rsidR="00793D56" w:rsidRPr="00CD3C90" w:rsidRDefault="00793D56" w:rsidP="00DE7EF8">
            <w:pPr>
              <w:tabs>
                <w:tab w:val="left" w:pos="4320"/>
              </w:tabs>
              <w:suppressAutoHyphens/>
              <w:jc w:val="both"/>
              <w:rPr>
                <w:sz w:val="20"/>
                <w:szCs w:val="20"/>
              </w:rPr>
            </w:pPr>
            <w:r w:rsidRPr="00CD3C90">
              <w:rPr>
                <w:sz w:val="20"/>
                <w:szCs w:val="20"/>
              </w:rPr>
              <w:t>Product code</w:t>
            </w:r>
          </w:p>
        </w:tc>
        <w:tc>
          <w:tcPr>
            <w:tcW w:w="720" w:type="dxa"/>
            <w:vMerge w:val="restart"/>
            <w:tcBorders>
              <w:right w:val="single" w:sz="4" w:space="0" w:color="auto"/>
            </w:tcBorders>
          </w:tcPr>
          <w:p w14:paraId="058BC9FE" w14:textId="77777777" w:rsidR="00793D56" w:rsidRPr="00CD3C90" w:rsidRDefault="00793D56" w:rsidP="00DE7EF8">
            <w:pPr>
              <w:tabs>
                <w:tab w:val="left" w:pos="4320"/>
              </w:tabs>
              <w:suppressAutoHyphens/>
              <w:jc w:val="both"/>
              <w:rPr>
                <w:sz w:val="20"/>
                <w:szCs w:val="20"/>
              </w:rPr>
            </w:pPr>
            <w:r w:rsidRPr="00CD3C90">
              <w:rPr>
                <w:sz w:val="20"/>
                <w:szCs w:val="20"/>
              </w:rPr>
              <w:t>Product</w:t>
            </w:r>
          </w:p>
        </w:tc>
        <w:tc>
          <w:tcPr>
            <w:tcW w:w="810" w:type="dxa"/>
            <w:vMerge w:val="restart"/>
            <w:tcBorders>
              <w:top w:val="single" w:sz="6" w:space="0" w:color="auto"/>
              <w:left w:val="single" w:sz="4" w:space="0" w:color="auto"/>
              <w:bottom w:val="single" w:sz="6" w:space="0" w:color="auto"/>
              <w:right w:val="single" w:sz="6" w:space="0" w:color="auto"/>
            </w:tcBorders>
          </w:tcPr>
          <w:p w14:paraId="5ED0C740" w14:textId="77777777" w:rsidR="00793D56" w:rsidRPr="00CD3C90" w:rsidRDefault="00793D56" w:rsidP="00DE7EF8">
            <w:pPr>
              <w:tabs>
                <w:tab w:val="left" w:pos="4320"/>
              </w:tabs>
              <w:suppressAutoHyphens/>
              <w:jc w:val="both"/>
              <w:rPr>
                <w:sz w:val="20"/>
                <w:szCs w:val="20"/>
              </w:rPr>
            </w:pPr>
            <w:r w:rsidRPr="00CD3C90">
              <w:rPr>
                <w:sz w:val="20"/>
                <w:szCs w:val="20"/>
              </w:rPr>
              <w:t>Strength</w:t>
            </w:r>
          </w:p>
        </w:tc>
        <w:tc>
          <w:tcPr>
            <w:tcW w:w="720" w:type="dxa"/>
            <w:gridSpan w:val="2"/>
            <w:vMerge w:val="restart"/>
            <w:tcBorders>
              <w:top w:val="single" w:sz="6" w:space="0" w:color="auto"/>
              <w:left w:val="single" w:sz="6" w:space="0" w:color="auto"/>
              <w:bottom w:val="single" w:sz="6" w:space="0" w:color="auto"/>
              <w:right w:val="single" w:sz="6" w:space="0" w:color="auto"/>
            </w:tcBorders>
          </w:tcPr>
          <w:p w14:paraId="0A78C203" w14:textId="77777777" w:rsidR="00793D56" w:rsidRPr="00CD3C90" w:rsidRDefault="00793D56" w:rsidP="00DE7EF8">
            <w:pPr>
              <w:tabs>
                <w:tab w:val="left" w:pos="4320"/>
              </w:tabs>
              <w:suppressAutoHyphens/>
              <w:jc w:val="both"/>
              <w:rPr>
                <w:sz w:val="20"/>
                <w:szCs w:val="20"/>
              </w:rPr>
            </w:pPr>
            <w:r w:rsidRPr="00CD3C90">
              <w:rPr>
                <w:sz w:val="20"/>
                <w:szCs w:val="20"/>
              </w:rPr>
              <w:t>Dosage form</w:t>
            </w:r>
          </w:p>
        </w:tc>
        <w:tc>
          <w:tcPr>
            <w:tcW w:w="630" w:type="dxa"/>
            <w:vMerge w:val="restart"/>
            <w:tcBorders>
              <w:top w:val="single" w:sz="6" w:space="0" w:color="auto"/>
              <w:left w:val="single" w:sz="6" w:space="0" w:color="auto"/>
              <w:bottom w:val="single" w:sz="6" w:space="0" w:color="auto"/>
              <w:right w:val="single" w:sz="6" w:space="0" w:color="auto"/>
            </w:tcBorders>
          </w:tcPr>
          <w:p w14:paraId="55B7A5CF" w14:textId="77777777" w:rsidR="00793D56" w:rsidRPr="00CD3C90" w:rsidRDefault="00793D56" w:rsidP="00DE7EF8">
            <w:pPr>
              <w:tabs>
                <w:tab w:val="left" w:pos="4320"/>
              </w:tabs>
              <w:suppressAutoHyphens/>
              <w:jc w:val="both"/>
              <w:rPr>
                <w:sz w:val="20"/>
                <w:szCs w:val="20"/>
              </w:rPr>
            </w:pPr>
            <w:r w:rsidRPr="00CD3C90">
              <w:rPr>
                <w:sz w:val="20"/>
                <w:szCs w:val="20"/>
              </w:rPr>
              <w:t xml:space="preserve">Unit pack size </w:t>
            </w:r>
          </w:p>
        </w:tc>
        <w:tc>
          <w:tcPr>
            <w:tcW w:w="720" w:type="dxa"/>
            <w:vMerge w:val="restart"/>
            <w:tcBorders>
              <w:top w:val="single" w:sz="6" w:space="0" w:color="auto"/>
              <w:left w:val="single" w:sz="6" w:space="0" w:color="auto"/>
              <w:bottom w:val="single" w:sz="6" w:space="0" w:color="auto"/>
              <w:right w:val="single" w:sz="6" w:space="0" w:color="auto"/>
            </w:tcBorders>
          </w:tcPr>
          <w:p w14:paraId="0160E34D" w14:textId="77777777" w:rsidR="00793D56" w:rsidRPr="00CD3C90" w:rsidRDefault="00793D56" w:rsidP="00DE7EF8">
            <w:pPr>
              <w:tabs>
                <w:tab w:val="left" w:pos="4320"/>
              </w:tabs>
              <w:suppressAutoHyphens/>
              <w:jc w:val="both"/>
              <w:rPr>
                <w:sz w:val="20"/>
                <w:szCs w:val="20"/>
              </w:rPr>
            </w:pPr>
            <w:r w:rsidRPr="00CD3C90">
              <w:rPr>
                <w:sz w:val="20"/>
                <w:szCs w:val="20"/>
              </w:rPr>
              <w:t>Qty. offered</w:t>
            </w:r>
          </w:p>
        </w:tc>
        <w:tc>
          <w:tcPr>
            <w:tcW w:w="3870" w:type="dxa"/>
            <w:gridSpan w:val="5"/>
            <w:tcBorders>
              <w:top w:val="single" w:sz="6" w:space="0" w:color="auto"/>
              <w:left w:val="single" w:sz="6" w:space="0" w:color="auto"/>
              <w:bottom w:val="single" w:sz="6" w:space="0" w:color="auto"/>
              <w:right w:val="single" w:sz="6" w:space="0" w:color="auto"/>
            </w:tcBorders>
          </w:tcPr>
          <w:p w14:paraId="7CFCA011" w14:textId="77777777" w:rsidR="00793D56" w:rsidRPr="00CD3C90" w:rsidRDefault="00793D56" w:rsidP="00DE7EF8">
            <w:pPr>
              <w:tabs>
                <w:tab w:val="left" w:pos="4320"/>
              </w:tabs>
              <w:suppressAutoHyphens/>
              <w:jc w:val="both"/>
              <w:rPr>
                <w:sz w:val="20"/>
                <w:szCs w:val="20"/>
              </w:rPr>
            </w:pPr>
            <w:r w:rsidRPr="00CD3C90">
              <w:rPr>
                <w:sz w:val="20"/>
                <w:szCs w:val="20"/>
              </w:rPr>
              <w:t>Unit prices</w:t>
            </w:r>
          </w:p>
        </w:tc>
        <w:tc>
          <w:tcPr>
            <w:tcW w:w="810" w:type="dxa"/>
            <w:vMerge w:val="restart"/>
            <w:tcBorders>
              <w:top w:val="single" w:sz="6" w:space="0" w:color="auto"/>
              <w:left w:val="single" w:sz="6" w:space="0" w:color="auto"/>
              <w:bottom w:val="single" w:sz="6" w:space="0" w:color="auto"/>
              <w:right w:val="single" w:sz="6" w:space="0" w:color="auto"/>
            </w:tcBorders>
          </w:tcPr>
          <w:p w14:paraId="029594A2" w14:textId="77777777" w:rsidR="00793D56" w:rsidRPr="00CD3C90" w:rsidRDefault="00793D56" w:rsidP="00DE7EF8">
            <w:pPr>
              <w:tabs>
                <w:tab w:val="left" w:pos="4320"/>
              </w:tabs>
              <w:suppressAutoHyphens/>
              <w:jc w:val="both"/>
              <w:rPr>
                <w:sz w:val="20"/>
                <w:szCs w:val="20"/>
              </w:rPr>
            </w:pPr>
            <w:r w:rsidRPr="00CD3C90">
              <w:rPr>
                <w:sz w:val="20"/>
                <w:szCs w:val="20"/>
              </w:rPr>
              <w:t>Total Unit price</w:t>
            </w:r>
          </w:p>
          <w:p w14:paraId="3F73AB72" w14:textId="77777777" w:rsidR="00793D56" w:rsidRPr="00CD3C90" w:rsidRDefault="00793D56" w:rsidP="00DE7EF8">
            <w:pPr>
              <w:tabs>
                <w:tab w:val="left" w:pos="4320"/>
              </w:tabs>
              <w:suppressAutoHyphens/>
              <w:jc w:val="both"/>
              <w:rPr>
                <w:sz w:val="20"/>
                <w:szCs w:val="20"/>
              </w:rPr>
            </w:pPr>
            <w:r w:rsidRPr="00CD3C90">
              <w:rPr>
                <w:sz w:val="20"/>
                <w:szCs w:val="20"/>
              </w:rPr>
              <w:t>[</w:t>
            </w:r>
            <w:proofErr w:type="spellStart"/>
            <w:r w:rsidRPr="00CD3C90">
              <w:rPr>
                <w:sz w:val="20"/>
                <w:szCs w:val="20"/>
              </w:rPr>
              <w:t>c+d+e</w:t>
            </w:r>
            <w:proofErr w:type="spellEnd"/>
            <w:r w:rsidRPr="00CD3C90">
              <w:rPr>
                <w:sz w:val="20"/>
                <w:szCs w:val="20"/>
              </w:rPr>
              <w:t>]</w:t>
            </w:r>
          </w:p>
        </w:tc>
        <w:tc>
          <w:tcPr>
            <w:tcW w:w="900" w:type="dxa"/>
            <w:gridSpan w:val="2"/>
            <w:vMerge w:val="restart"/>
            <w:tcBorders>
              <w:top w:val="single" w:sz="6" w:space="0" w:color="auto"/>
              <w:left w:val="single" w:sz="6" w:space="0" w:color="auto"/>
              <w:bottom w:val="single" w:sz="6" w:space="0" w:color="auto"/>
              <w:right w:val="single" w:sz="6" w:space="0" w:color="auto"/>
            </w:tcBorders>
          </w:tcPr>
          <w:p w14:paraId="53850EC7" w14:textId="77777777" w:rsidR="00793D56" w:rsidRPr="00CD3C90" w:rsidRDefault="00793D56" w:rsidP="00DE7EF8">
            <w:pPr>
              <w:tabs>
                <w:tab w:val="left" w:pos="4320"/>
              </w:tabs>
              <w:suppressAutoHyphens/>
              <w:jc w:val="both"/>
              <w:rPr>
                <w:sz w:val="20"/>
                <w:szCs w:val="20"/>
              </w:rPr>
            </w:pPr>
            <w:r w:rsidRPr="00CD3C90">
              <w:rPr>
                <w:sz w:val="20"/>
                <w:szCs w:val="20"/>
              </w:rPr>
              <w:t>Total price per line item</w:t>
            </w:r>
          </w:p>
          <w:p w14:paraId="3294DB62" w14:textId="77777777" w:rsidR="00793D56" w:rsidRPr="00CD3C90" w:rsidRDefault="00793D56" w:rsidP="00DE7EF8">
            <w:pPr>
              <w:tabs>
                <w:tab w:val="left" w:pos="4320"/>
              </w:tabs>
              <w:suppressAutoHyphens/>
              <w:jc w:val="both"/>
              <w:rPr>
                <w:sz w:val="20"/>
                <w:szCs w:val="20"/>
              </w:rPr>
            </w:pPr>
            <w:r w:rsidRPr="00CD3C90">
              <w:rPr>
                <w:sz w:val="20"/>
                <w:szCs w:val="20"/>
              </w:rPr>
              <w:t>[6x8]</w:t>
            </w:r>
          </w:p>
        </w:tc>
        <w:tc>
          <w:tcPr>
            <w:tcW w:w="900" w:type="dxa"/>
            <w:vMerge w:val="restart"/>
            <w:tcBorders>
              <w:top w:val="single" w:sz="6" w:space="0" w:color="auto"/>
              <w:left w:val="single" w:sz="6" w:space="0" w:color="auto"/>
              <w:bottom w:val="single" w:sz="6" w:space="0" w:color="auto"/>
              <w:right w:val="single" w:sz="6" w:space="0" w:color="auto"/>
            </w:tcBorders>
          </w:tcPr>
          <w:p w14:paraId="13B11872" w14:textId="77777777" w:rsidR="00793D56" w:rsidRPr="00CD3C90" w:rsidRDefault="00793D56" w:rsidP="00DE7EF8">
            <w:pPr>
              <w:tabs>
                <w:tab w:val="left" w:pos="4320"/>
              </w:tabs>
              <w:suppressAutoHyphens/>
              <w:jc w:val="both"/>
              <w:rPr>
                <w:sz w:val="20"/>
                <w:szCs w:val="20"/>
              </w:rPr>
            </w:pPr>
            <w:r w:rsidRPr="00CD3C90">
              <w:rPr>
                <w:sz w:val="20"/>
                <w:szCs w:val="20"/>
              </w:rPr>
              <w:t>Sales and other taxes payable per item if Contract is awarded</w:t>
            </w:r>
          </w:p>
        </w:tc>
        <w:tc>
          <w:tcPr>
            <w:tcW w:w="900" w:type="dxa"/>
            <w:vMerge w:val="restart"/>
            <w:tcBorders>
              <w:top w:val="single" w:sz="6" w:space="0" w:color="auto"/>
              <w:left w:val="single" w:sz="6" w:space="0" w:color="auto"/>
              <w:bottom w:val="single" w:sz="6" w:space="0" w:color="auto"/>
              <w:right w:val="single" w:sz="6" w:space="0" w:color="auto"/>
            </w:tcBorders>
          </w:tcPr>
          <w:p w14:paraId="0C0378BA" w14:textId="77777777" w:rsidR="00793D56" w:rsidRPr="00CD3C90" w:rsidRDefault="00793D56" w:rsidP="00DE7EF8">
            <w:pPr>
              <w:tabs>
                <w:tab w:val="left" w:pos="4320"/>
              </w:tabs>
              <w:suppressAutoHyphens/>
              <w:jc w:val="both"/>
              <w:rPr>
                <w:sz w:val="20"/>
                <w:szCs w:val="20"/>
              </w:rPr>
            </w:pPr>
            <w:r w:rsidRPr="00CD3C90">
              <w:rPr>
                <w:sz w:val="20"/>
                <w:szCs w:val="20"/>
              </w:rPr>
              <w:t>Name of manufacture-</w:t>
            </w:r>
          </w:p>
        </w:tc>
        <w:tc>
          <w:tcPr>
            <w:tcW w:w="630" w:type="dxa"/>
            <w:vMerge w:val="restart"/>
            <w:tcBorders>
              <w:top w:val="single" w:sz="6" w:space="0" w:color="auto"/>
              <w:left w:val="single" w:sz="6" w:space="0" w:color="auto"/>
              <w:bottom w:val="single" w:sz="6" w:space="0" w:color="auto"/>
              <w:right w:val="single" w:sz="6" w:space="0" w:color="auto"/>
            </w:tcBorders>
          </w:tcPr>
          <w:p w14:paraId="7C3B2A98" w14:textId="77777777" w:rsidR="00793D56" w:rsidRPr="00CD3C90" w:rsidRDefault="00793D56" w:rsidP="00DE7EF8">
            <w:pPr>
              <w:tabs>
                <w:tab w:val="left" w:pos="4320"/>
              </w:tabs>
              <w:suppressAutoHyphens/>
              <w:jc w:val="both"/>
              <w:rPr>
                <w:sz w:val="20"/>
                <w:szCs w:val="20"/>
              </w:rPr>
            </w:pPr>
            <w:proofErr w:type="spellStart"/>
            <w:r w:rsidRPr="00CD3C90">
              <w:rPr>
                <w:sz w:val="20"/>
                <w:szCs w:val="20"/>
              </w:rPr>
              <w:t>Ctry</w:t>
            </w:r>
            <w:proofErr w:type="spellEnd"/>
            <w:r w:rsidRPr="00CD3C90">
              <w:rPr>
                <w:sz w:val="20"/>
                <w:szCs w:val="20"/>
              </w:rPr>
              <w:t xml:space="preserve">. of origin </w:t>
            </w:r>
          </w:p>
        </w:tc>
        <w:tc>
          <w:tcPr>
            <w:tcW w:w="838" w:type="dxa"/>
            <w:vMerge w:val="restart"/>
            <w:tcBorders>
              <w:top w:val="single" w:sz="6" w:space="0" w:color="auto"/>
              <w:left w:val="single" w:sz="6" w:space="0" w:color="auto"/>
              <w:bottom w:val="single" w:sz="6" w:space="0" w:color="auto"/>
              <w:right w:val="single" w:sz="12" w:space="0" w:color="auto"/>
            </w:tcBorders>
          </w:tcPr>
          <w:p w14:paraId="04DDFDD0" w14:textId="77777777" w:rsidR="00793D56" w:rsidRPr="00CD3C90" w:rsidRDefault="00793D56" w:rsidP="00DE7EF8">
            <w:pPr>
              <w:tabs>
                <w:tab w:val="left" w:pos="4320"/>
              </w:tabs>
              <w:suppressAutoHyphens/>
              <w:jc w:val="both"/>
              <w:rPr>
                <w:sz w:val="20"/>
                <w:szCs w:val="20"/>
              </w:rPr>
            </w:pPr>
            <w:r w:rsidRPr="00CD3C90">
              <w:rPr>
                <w:sz w:val="20"/>
                <w:szCs w:val="20"/>
              </w:rPr>
              <w:t>Pharma-</w:t>
            </w:r>
            <w:proofErr w:type="spellStart"/>
            <w:r w:rsidRPr="00CD3C90">
              <w:rPr>
                <w:sz w:val="20"/>
                <w:szCs w:val="20"/>
              </w:rPr>
              <w:t>copoeial</w:t>
            </w:r>
            <w:proofErr w:type="spellEnd"/>
            <w:r w:rsidRPr="00CD3C90">
              <w:rPr>
                <w:sz w:val="20"/>
                <w:szCs w:val="20"/>
              </w:rPr>
              <w:t xml:space="preserve"> standard</w:t>
            </w:r>
          </w:p>
        </w:tc>
      </w:tr>
      <w:tr w:rsidR="00793D56" w:rsidRPr="00CD3C90" w14:paraId="14CB31A1"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738" w:type="dxa"/>
            <w:vMerge/>
            <w:tcBorders>
              <w:left w:val="single" w:sz="12" w:space="0" w:color="auto"/>
            </w:tcBorders>
          </w:tcPr>
          <w:p w14:paraId="7410919D" w14:textId="77777777" w:rsidR="00793D56" w:rsidRPr="00CD3C90" w:rsidRDefault="00793D56" w:rsidP="00DE7EF8">
            <w:pPr>
              <w:tabs>
                <w:tab w:val="left" w:pos="4320"/>
              </w:tabs>
              <w:suppressAutoHyphens/>
              <w:jc w:val="both"/>
              <w:rPr>
                <w:sz w:val="20"/>
                <w:szCs w:val="20"/>
              </w:rPr>
            </w:pPr>
          </w:p>
        </w:tc>
        <w:tc>
          <w:tcPr>
            <w:tcW w:w="720" w:type="dxa"/>
            <w:vMerge/>
            <w:tcBorders>
              <w:right w:val="single" w:sz="4" w:space="0" w:color="auto"/>
            </w:tcBorders>
          </w:tcPr>
          <w:p w14:paraId="3AAF3B48" w14:textId="77777777" w:rsidR="00793D56" w:rsidRPr="00CD3C90" w:rsidRDefault="00793D56" w:rsidP="00DE7EF8">
            <w:pPr>
              <w:tabs>
                <w:tab w:val="left" w:pos="4320"/>
              </w:tabs>
              <w:suppressAutoHyphens/>
              <w:jc w:val="both"/>
              <w:rPr>
                <w:sz w:val="20"/>
                <w:szCs w:val="20"/>
              </w:rPr>
            </w:pPr>
          </w:p>
        </w:tc>
        <w:tc>
          <w:tcPr>
            <w:tcW w:w="810" w:type="dxa"/>
            <w:vMerge/>
            <w:tcBorders>
              <w:top w:val="single" w:sz="6" w:space="0" w:color="auto"/>
              <w:left w:val="single" w:sz="4" w:space="0" w:color="auto"/>
              <w:bottom w:val="single" w:sz="6" w:space="0" w:color="auto"/>
              <w:right w:val="single" w:sz="6" w:space="0" w:color="auto"/>
            </w:tcBorders>
          </w:tcPr>
          <w:p w14:paraId="6F820DBF" w14:textId="77777777" w:rsidR="00793D56" w:rsidRPr="00CD3C90" w:rsidRDefault="00793D56" w:rsidP="00DE7EF8">
            <w:pPr>
              <w:tabs>
                <w:tab w:val="left" w:pos="4320"/>
              </w:tabs>
              <w:suppressAutoHyphens/>
              <w:jc w:val="both"/>
              <w:rPr>
                <w:sz w:val="20"/>
                <w:szCs w:val="20"/>
              </w:rPr>
            </w:pPr>
          </w:p>
        </w:tc>
        <w:tc>
          <w:tcPr>
            <w:tcW w:w="720" w:type="dxa"/>
            <w:gridSpan w:val="2"/>
            <w:vMerge/>
            <w:tcBorders>
              <w:top w:val="single" w:sz="6" w:space="0" w:color="auto"/>
              <w:left w:val="single" w:sz="6" w:space="0" w:color="auto"/>
              <w:bottom w:val="single" w:sz="6" w:space="0" w:color="auto"/>
              <w:right w:val="single" w:sz="6" w:space="0" w:color="auto"/>
            </w:tcBorders>
          </w:tcPr>
          <w:p w14:paraId="6B565B5C" w14:textId="77777777" w:rsidR="00793D56" w:rsidRPr="00CD3C90" w:rsidRDefault="00793D56" w:rsidP="00DE7EF8">
            <w:pPr>
              <w:tabs>
                <w:tab w:val="left" w:pos="4320"/>
              </w:tabs>
              <w:suppressAutoHyphens/>
              <w:jc w:val="both"/>
              <w:rPr>
                <w:sz w:val="20"/>
                <w:szCs w:val="20"/>
              </w:rPr>
            </w:pPr>
          </w:p>
        </w:tc>
        <w:tc>
          <w:tcPr>
            <w:tcW w:w="630" w:type="dxa"/>
            <w:vMerge/>
            <w:tcBorders>
              <w:top w:val="single" w:sz="6" w:space="0" w:color="auto"/>
              <w:left w:val="single" w:sz="6" w:space="0" w:color="auto"/>
              <w:bottom w:val="single" w:sz="6" w:space="0" w:color="auto"/>
              <w:right w:val="single" w:sz="6" w:space="0" w:color="auto"/>
            </w:tcBorders>
          </w:tcPr>
          <w:p w14:paraId="6AFBC5BD" w14:textId="77777777" w:rsidR="00793D56" w:rsidRPr="00CD3C90" w:rsidRDefault="00793D56" w:rsidP="00DE7EF8">
            <w:pPr>
              <w:tabs>
                <w:tab w:val="left" w:pos="4320"/>
              </w:tabs>
              <w:suppressAutoHyphens/>
              <w:jc w:val="both"/>
              <w:rPr>
                <w:sz w:val="20"/>
                <w:szCs w:val="20"/>
              </w:rPr>
            </w:pPr>
          </w:p>
        </w:tc>
        <w:tc>
          <w:tcPr>
            <w:tcW w:w="720" w:type="dxa"/>
            <w:vMerge/>
            <w:tcBorders>
              <w:top w:val="single" w:sz="6" w:space="0" w:color="auto"/>
              <w:left w:val="single" w:sz="6" w:space="0" w:color="auto"/>
              <w:bottom w:val="single" w:sz="6" w:space="0" w:color="auto"/>
              <w:right w:val="single" w:sz="6" w:space="0" w:color="auto"/>
            </w:tcBorders>
          </w:tcPr>
          <w:p w14:paraId="57DDE476"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769265FF" w14:textId="77777777" w:rsidR="00793D56" w:rsidRPr="00CD3C90" w:rsidRDefault="00793D56" w:rsidP="00DE7EF8">
            <w:pPr>
              <w:tabs>
                <w:tab w:val="left" w:pos="4320"/>
              </w:tabs>
              <w:suppressAutoHyphens/>
              <w:jc w:val="both"/>
              <w:rPr>
                <w:sz w:val="20"/>
                <w:szCs w:val="20"/>
              </w:rPr>
            </w:pPr>
            <w:r w:rsidRPr="00CD3C90">
              <w:rPr>
                <w:sz w:val="20"/>
                <w:szCs w:val="20"/>
              </w:rPr>
              <w:t>[a]</w:t>
            </w:r>
          </w:p>
          <w:p w14:paraId="695FCD63" w14:textId="77777777" w:rsidR="00793D56" w:rsidRPr="00CD3C90" w:rsidRDefault="00793D56" w:rsidP="00DE7EF8">
            <w:pPr>
              <w:tabs>
                <w:tab w:val="left" w:pos="4320"/>
              </w:tabs>
              <w:suppressAutoHyphens/>
              <w:jc w:val="both"/>
              <w:rPr>
                <w:sz w:val="20"/>
                <w:szCs w:val="20"/>
              </w:rPr>
            </w:pPr>
            <w:r w:rsidRPr="00CD3C90">
              <w:rPr>
                <w:sz w:val="20"/>
                <w:szCs w:val="20"/>
              </w:rPr>
              <w:t>Unit price including Custom Duties and Import Taxes paid and payable</w:t>
            </w:r>
          </w:p>
        </w:tc>
        <w:tc>
          <w:tcPr>
            <w:tcW w:w="720" w:type="dxa"/>
            <w:tcBorders>
              <w:top w:val="single" w:sz="6" w:space="0" w:color="auto"/>
              <w:left w:val="single" w:sz="6" w:space="0" w:color="auto"/>
              <w:bottom w:val="single" w:sz="6" w:space="0" w:color="auto"/>
              <w:right w:val="single" w:sz="6" w:space="0" w:color="auto"/>
            </w:tcBorders>
          </w:tcPr>
          <w:p w14:paraId="1B574295" w14:textId="77777777" w:rsidR="00793D56" w:rsidRPr="00CD3C90" w:rsidRDefault="00793D56" w:rsidP="00DE7EF8">
            <w:pPr>
              <w:tabs>
                <w:tab w:val="left" w:pos="4320"/>
              </w:tabs>
              <w:suppressAutoHyphens/>
              <w:jc w:val="both"/>
              <w:rPr>
                <w:sz w:val="20"/>
                <w:szCs w:val="20"/>
              </w:rPr>
            </w:pPr>
            <w:r w:rsidRPr="00CD3C90">
              <w:rPr>
                <w:sz w:val="20"/>
                <w:szCs w:val="20"/>
              </w:rPr>
              <w:t>[b]</w:t>
            </w:r>
          </w:p>
          <w:p w14:paraId="7DA20C04" w14:textId="77777777" w:rsidR="00793D56" w:rsidRPr="00CD3C90" w:rsidRDefault="00793D56" w:rsidP="00DE7EF8">
            <w:pPr>
              <w:tabs>
                <w:tab w:val="left" w:pos="4320"/>
              </w:tabs>
              <w:suppressAutoHyphens/>
              <w:jc w:val="both"/>
              <w:rPr>
                <w:sz w:val="20"/>
                <w:szCs w:val="20"/>
              </w:rPr>
            </w:pPr>
            <w:r w:rsidRPr="00CD3C90">
              <w:rPr>
                <w:sz w:val="20"/>
                <w:szCs w:val="20"/>
              </w:rPr>
              <w:t>Custom Duties and Import Taxes paid and payable per unit</w:t>
            </w:r>
          </w:p>
        </w:tc>
        <w:tc>
          <w:tcPr>
            <w:tcW w:w="810" w:type="dxa"/>
            <w:tcBorders>
              <w:top w:val="single" w:sz="6" w:space="0" w:color="auto"/>
              <w:left w:val="single" w:sz="6" w:space="0" w:color="auto"/>
              <w:bottom w:val="single" w:sz="6" w:space="0" w:color="auto"/>
              <w:right w:val="single" w:sz="6" w:space="0" w:color="auto"/>
            </w:tcBorders>
          </w:tcPr>
          <w:p w14:paraId="4CB3F701" w14:textId="77777777" w:rsidR="00793D56" w:rsidRPr="00CD3C90" w:rsidRDefault="00793D56" w:rsidP="00DE7EF8">
            <w:pPr>
              <w:tabs>
                <w:tab w:val="left" w:pos="4320"/>
              </w:tabs>
              <w:suppressAutoHyphens/>
              <w:jc w:val="both"/>
              <w:rPr>
                <w:sz w:val="20"/>
                <w:szCs w:val="20"/>
              </w:rPr>
            </w:pPr>
            <w:r w:rsidRPr="00CD3C90">
              <w:rPr>
                <w:sz w:val="20"/>
                <w:szCs w:val="20"/>
              </w:rPr>
              <w:t>[c]=a-b</w:t>
            </w:r>
          </w:p>
          <w:p w14:paraId="2F17BD74" w14:textId="77777777" w:rsidR="00793D56" w:rsidRPr="00CD3C90" w:rsidRDefault="00793D56" w:rsidP="00DE7EF8">
            <w:pPr>
              <w:tabs>
                <w:tab w:val="left" w:pos="4320"/>
              </w:tabs>
              <w:suppressAutoHyphens/>
              <w:jc w:val="both"/>
              <w:rPr>
                <w:sz w:val="20"/>
                <w:szCs w:val="20"/>
              </w:rPr>
            </w:pPr>
            <w:r w:rsidRPr="00CD3C90">
              <w:rPr>
                <w:sz w:val="20"/>
                <w:szCs w:val="20"/>
              </w:rPr>
              <w:t>Unit Price net of custom duties and import taxes</w:t>
            </w:r>
          </w:p>
          <w:p w14:paraId="3CCBC7AF" w14:textId="77777777" w:rsidR="00793D56" w:rsidRPr="00CD3C90" w:rsidRDefault="00793D56" w:rsidP="00DE7EF8">
            <w:pPr>
              <w:tabs>
                <w:tab w:val="left" w:pos="4320"/>
              </w:tabs>
              <w:suppressAutoHyphens/>
              <w:jc w:val="both"/>
              <w:rPr>
                <w:sz w:val="20"/>
                <w:szCs w:val="20"/>
              </w:rPr>
            </w:pPr>
          </w:p>
          <w:p w14:paraId="70B8556B"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6AB1E9B2" w14:textId="77777777" w:rsidR="00793D56" w:rsidRPr="00CD3C90" w:rsidRDefault="00793D56" w:rsidP="00DE7EF8">
            <w:pPr>
              <w:tabs>
                <w:tab w:val="left" w:pos="4320"/>
              </w:tabs>
              <w:suppressAutoHyphens/>
              <w:jc w:val="both"/>
              <w:rPr>
                <w:sz w:val="20"/>
                <w:szCs w:val="20"/>
              </w:rPr>
            </w:pPr>
            <w:r w:rsidRPr="00CD3C90">
              <w:rPr>
                <w:sz w:val="20"/>
                <w:szCs w:val="20"/>
              </w:rPr>
              <w:t>[d]</w:t>
            </w:r>
          </w:p>
          <w:p w14:paraId="465F4D5F" w14:textId="77777777" w:rsidR="00793D56" w:rsidRPr="00CD3C90" w:rsidRDefault="00793D56" w:rsidP="00DE7EF8">
            <w:pPr>
              <w:tabs>
                <w:tab w:val="left" w:pos="4320"/>
              </w:tabs>
              <w:suppressAutoHyphens/>
              <w:jc w:val="both"/>
              <w:rPr>
                <w:sz w:val="20"/>
                <w:szCs w:val="20"/>
              </w:rPr>
            </w:pPr>
            <w:r w:rsidRPr="00CD3C90">
              <w:rPr>
                <w:sz w:val="20"/>
                <w:szCs w:val="20"/>
              </w:rPr>
              <w:t>Inland transp., insurance &amp; other local costs incidental to delivery</w:t>
            </w:r>
          </w:p>
        </w:tc>
        <w:tc>
          <w:tcPr>
            <w:tcW w:w="810" w:type="dxa"/>
            <w:tcBorders>
              <w:top w:val="single" w:sz="6" w:space="0" w:color="auto"/>
              <w:left w:val="single" w:sz="6" w:space="0" w:color="auto"/>
              <w:bottom w:val="single" w:sz="6" w:space="0" w:color="auto"/>
              <w:right w:val="single" w:sz="6" w:space="0" w:color="auto"/>
            </w:tcBorders>
          </w:tcPr>
          <w:p w14:paraId="51280B14" w14:textId="77777777" w:rsidR="00793D56" w:rsidRPr="00CD3C90" w:rsidRDefault="00793D56" w:rsidP="00DE7EF8">
            <w:pPr>
              <w:tabs>
                <w:tab w:val="left" w:pos="4320"/>
              </w:tabs>
              <w:suppressAutoHyphens/>
              <w:jc w:val="both"/>
              <w:rPr>
                <w:sz w:val="20"/>
                <w:szCs w:val="20"/>
              </w:rPr>
            </w:pPr>
            <w:r w:rsidRPr="00CD3C90">
              <w:rPr>
                <w:sz w:val="20"/>
                <w:szCs w:val="20"/>
              </w:rPr>
              <w:t>[e]</w:t>
            </w:r>
          </w:p>
          <w:p w14:paraId="083DE8BE" w14:textId="77777777" w:rsidR="00793D56" w:rsidRPr="00CD3C90" w:rsidRDefault="00793D56" w:rsidP="00DE7EF8">
            <w:pPr>
              <w:tabs>
                <w:tab w:val="left" w:pos="4320"/>
              </w:tabs>
              <w:suppressAutoHyphens/>
              <w:jc w:val="both"/>
              <w:rPr>
                <w:sz w:val="20"/>
                <w:szCs w:val="20"/>
              </w:rPr>
            </w:pPr>
            <w:r w:rsidRPr="00CD3C90">
              <w:rPr>
                <w:sz w:val="20"/>
                <w:szCs w:val="20"/>
              </w:rPr>
              <w:t>Other incident-al costs as defined in the SCC</w:t>
            </w:r>
          </w:p>
        </w:tc>
        <w:tc>
          <w:tcPr>
            <w:tcW w:w="810" w:type="dxa"/>
            <w:vMerge/>
            <w:tcBorders>
              <w:top w:val="single" w:sz="6" w:space="0" w:color="auto"/>
              <w:left w:val="single" w:sz="6" w:space="0" w:color="auto"/>
              <w:bottom w:val="single" w:sz="6" w:space="0" w:color="auto"/>
              <w:right w:val="single" w:sz="6" w:space="0" w:color="auto"/>
            </w:tcBorders>
          </w:tcPr>
          <w:p w14:paraId="4A1678C5" w14:textId="77777777" w:rsidR="00793D56" w:rsidRPr="00CD3C90" w:rsidRDefault="00793D56" w:rsidP="00DE7EF8">
            <w:pPr>
              <w:tabs>
                <w:tab w:val="left" w:pos="4320"/>
              </w:tabs>
              <w:suppressAutoHyphens/>
              <w:jc w:val="both"/>
              <w:rPr>
                <w:sz w:val="20"/>
                <w:szCs w:val="20"/>
              </w:rPr>
            </w:pPr>
          </w:p>
        </w:tc>
        <w:tc>
          <w:tcPr>
            <w:tcW w:w="900" w:type="dxa"/>
            <w:gridSpan w:val="2"/>
            <w:vMerge/>
            <w:tcBorders>
              <w:top w:val="single" w:sz="6" w:space="0" w:color="auto"/>
              <w:left w:val="single" w:sz="6" w:space="0" w:color="auto"/>
              <w:bottom w:val="single" w:sz="6" w:space="0" w:color="auto"/>
              <w:right w:val="single" w:sz="6" w:space="0" w:color="auto"/>
            </w:tcBorders>
          </w:tcPr>
          <w:p w14:paraId="5B23FCCD" w14:textId="77777777" w:rsidR="00793D56" w:rsidRPr="00CD3C90" w:rsidRDefault="00793D56" w:rsidP="00DE7EF8">
            <w:pPr>
              <w:tabs>
                <w:tab w:val="left" w:pos="4320"/>
              </w:tabs>
              <w:suppressAutoHyphens/>
              <w:jc w:val="both"/>
              <w:rPr>
                <w:sz w:val="20"/>
                <w:szCs w:val="20"/>
              </w:rPr>
            </w:pPr>
          </w:p>
        </w:tc>
        <w:tc>
          <w:tcPr>
            <w:tcW w:w="900" w:type="dxa"/>
            <w:vMerge/>
            <w:tcBorders>
              <w:top w:val="single" w:sz="6" w:space="0" w:color="auto"/>
              <w:left w:val="single" w:sz="6" w:space="0" w:color="auto"/>
              <w:bottom w:val="single" w:sz="6" w:space="0" w:color="auto"/>
              <w:right w:val="single" w:sz="6" w:space="0" w:color="auto"/>
            </w:tcBorders>
          </w:tcPr>
          <w:p w14:paraId="0EA61925" w14:textId="77777777" w:rsidR="00793D56" w:rsidRPr="00CD3C90" w:rsidRDefault="00793D56" w:rsidP="00DE7EF8">
            <w:pPr>
              <w:tabs>
                <w:tab w:val="left" w:pos="4320"/>
              </w:tabs>
              <w:suppressAutoHyphens/>
              <w:jc w:val="both"/>
              <w:rPr>
                <w:sz w:val="20"/>
                <w:szCs w:val="20"/>
              </w:rPr>
            </w:pPr>
          </w:p>
        </w:tc>
        <w:tc>
          <w:tcPr>
            <w:tcW w:w="900" w:type="dxa"/>
            <w:vMerge/>
            <w:tcBorders>
              <w:top w:val="single" w:sz="6" w:space="0" w:color="auto"/>
              <w:left w:val="single" w:sz="6" w:space="0" w:color="auto"/>
              <w:bottom w:val="single" w:sz="6" w:space="0" w:color="auto"/>
              <w:right w:val="single" w:sz="6" w:space="0" w:color="auto"/>
            </w:tcBorders>
          </w:tcPr>
          <w:p w14:paraId="151F5DA9" w14:textId="77777777" w:rsidR="00793D56" w:rsidRPr="00CD3C90" w:rsidRDefault="00793D56" w:rsidP="00DE7EF8">
            <w:pPr>
              <w:tabs>
                <w:tab w:val="left" w:pos="4320"/>
              </w:tabs>
              <w:suppressAutoHyphens/>
              <w:jc w:val="both"/>
              <w:rPr>
                <w:sz w:val="20"/>
                <w:szCs w:val="20"/>
              </w:rPr>
            </w:pPr>
          </w:p>
        </w:tc>
        <w:tc>
          <w:tcPr>
            <w:tcW w:w="630" w:type="dxa"/>
            <w:vMerge/>
            <w:tcBorders>
              <w:top w:val="single" w:sz="6" w:space="0" w:color="auto"/>
              <w:left w:val="single" w:sz="6" w:space="0" w:color="auto"/>
              <w:bottom w:val="single" w:sz="6" w:space="0" w:color="auto"/>
              <w:right w:val="single" w:sz="6" w:space="0" w:color="auto"/>
            </w:tcBorders>
          </w:tcPr>
          <w:p w14:paraId="6F58DF3A" w14:textId="77777777" w:rsidR="00793D56" w:rsidRPr="00CD3C90" w:rsidRDefault="00793D56" w:rsidP="00DE7EF8">
            <w:pPr>
              <w:tabs>
                <w:tab w:val="left" w:pos="4320"/>
              </w:tabs>
              <w:suppressAutoHyphens/>
              <w:jc w:val="both"/>
              <w:rPr>
                <w:sz w:val="20"/>
                <w:szCs w:val="20"/>
              </w:rPr>
            </w:pPr>
          </w:p>
        </w:tc>
        <w:tc>
          <w:tcPr>
            <w:tcW w:w="838" w:type="dxa"/>
            <w:vMerge/>
            <w:tcBorders>
              <w:top w:val="single" w:sz="6" w:space="0" w:color="auto"/>
              <w:left w:val="single" w:sz="6" w:space="0" w:color="auto"/>
              <w:bottom w:val="single" w:sz="6" w:space="0" w:color="auto"/>
              <w:right w:val="single" w:sz="12" w:space="0" w:color="auto"/>
            </w:tcBorders>
          </w:tcPr>
          <w:p w14:paraId="3F78B52C" w14:textId="77777777" w:rsidR="00793D56" w:rsidRPr="00CD3C90" w:rsidRDefault="00793D56" w:rsidP="00DE7EF8">
            <w:pPr>
              <w:tabs>
                <w:tab w:val="left" w:pos="4320"/>
              </w:tabs>
              <w:suppressAutoHyphens/>
              <w:jc w:val="both"/>
              <w:rPr>
                <w:sz w:val="20"/>
                <w:szCs w:val="20"/>
              </w:rPr>
            </w:pPr>
          </w:p>
        </w:tc>
      </w:tr>
      <w:tr w:rsidR="00793D56" w:rsidRPr="00CD3C90" w14:paraId="721FEAA8"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738" w:type="dxa"/>
            <w:tcBorders>
              <w:left w:val="single" w:sz="12" w:space="0" w:color="auto"/>
            </w:tcBorders>
          </w:tcPr>
          <w:p w14:paraId="523B9C65" w14:textId="77777777" w:rsidR="00793D56" w:rsidRPr="00CD3C90" w:rsidRDefault="00793D56" w:rsidP="00DE7EF8">
            <w:pPr>
              <w:tabs>
                <w:tab w:val="left" w:pos="4320"/>
              </w:tabs>
              <w:suppressAutoHyphens/>
              <w:jc w:val="both"/>
              <w:rPr>
                <w:sz w:val="20"/>
                <w:szCs w:val="20"/>
              </w:rPr>
            </w:pPr>
          </w:p>
        </w:tc>
        <w:tc>
          <w:tcPr>
            <w:tcW w:w="720" w:type="dxa"/>
            <w:tcBorders>
              <w:right w:val="single" w:sz="4" w:space="0" w:color="auto"/>
            </w:tcBorders>
          </w:tcPr>
          <w:p w14:paraId="53EB9D4A"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4" w:space="0" w:color="auto"/>
              <w:bottom w:val="single" w:sz="6" w:space="0" w:color="auto"/>
              <w:right w:val="single" w:sz="6" w:space="0" w:color="auto"/>
            </w:tcBorders>
          </w:tcPr>
          <w:p w14:paraId="10FE0E7B" w14:textId="77777777" w:rsidR="00793D56" w:rsidRPr="00CD3C90" w:rsidRDefault="00793D56" w:rsidP="00DE7EF8">
            <w:pPr>
              <w:tabs>
                <w:tab w:val="left" w:pos="4320"/>
              </w:tabs>
              <w:suppressAutoHyphens/>
              <w:jc w:val="both"/>
              <w:rPr>
                <w:sz w:val="20"/>
                <w:szCs w:val="20"/>
              </w:rPr>
            </w:pPr>
          </w:p>
        </w:tc>
        <w:tc>
          <w:tcPr>
            <w:tcW w:w="720" w:type="dxa"/>
            <w:gridSpan w:val="2"/>
            <w:tcBorders>
              <w:top w:val="single" w:sz="6" w:space="0" w:color="auto"/>
              <w:left w:val="single" w:sz="6" w:space="0" w:color="auto"/>
              <w:bottom w:val="single" w:sz="6" w:space="0" w:color="auto"/>
              <w:right w:val="single" w:sz="6" w:space="0" w:color="auto"/>
            </w:tcBorders>
          </w:tcPr>
          <w:p w14:paraId="7D7E3C0D" w14:textId="77777777" w:rsidR="00793D56" w:rsidRPr="00CD3C90" w:rsidRDefault="00793D56" w:rsidP="00DE7EF8">
            <w:pPr>
              <w:tabs>
                <w:tab w:val="left" w:pos="4320"/>
              </w:tabs>
              <w:suppressAutoHyphens/>
              <w:jc w:val="both"/>
              <w:rPr>
                <w:sz w:val="20"/>
                <w:szCs w:val="20"/>
              </w:rPr>
            </w:pPr>
          </w:p>
        </w:tc>
        <w:tc>
          <w:tcPr>
            <w:tcW w:w="630" w:type="dxa"/>
            <w:tcBorders>
              <w:top w:val="single" w:sz="6" w:space="0" w:color="auto"/>
              <w:left w:val="single" w:sz="6" w:space="0" w:color="auto"/>
              <w:bottom w:val="single" w:sz="6" w:space="0" w:color="auto"/>
              <w:right w:val="single" w:sz="6" w:space="0" w:color="auto"/>
            </w:tcBorders>
          </w:tcPr>
          <w:p w14:paraId="6ED2C7D7"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27496C88"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46D566C3"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03D41A04"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7AF6B064" w14:textId="62B42454"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64D9DB38"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14BBECF5"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087E1EEA" w14:textId="77777777" w:rsidR="00793D56" w:rsidRPr="00CD3C90" w:rsidRDefault="00793D56" w:rsidP="00DE7EF8">
            <w:pPr>
              <w:tabs>
                <w:tab w:val="left" w:pos="4320"/>
              </w:tabs>
              <w:suppressAutoHyphens/>
              <w:jc w:val="both"/>
              <w:rPr>
                <w:sz w:val="20"/>
                <w:szCs w:val="20"/>
              </w:rPr>
            </w:pPr>
          </w:p>
        </w:tc>
        <w:tc>
          <w:tcPr>
            <w:tcW w:w="900" w:type="dxa"/>
            <w:gridSpan w:val="2"/>
            <w:tcBorders>
              <w:top w:val="single" w:sz="6" w:space="0" w:color="auto"/>
              <w:left w:val="single" w:sz="6" w:space="0" w:color="auto"/>
              <w:bottom w:val="single" w:sz="6" w:space="0" w:color="auto"/>
              <w:right w:val="single" w:sz="6" w:space="0" w:color="auto"/>
            </w:tcBorders>
          </w:tcPr>
          <w:p w14:paraId="6974BB6A" w14:textId="77777777" w:rsidR="00793D56" w:rsidRPr="00CD3C90" w:rsidRDefault="00793D56" w:rsidP="00DE7EF8">
            <w:pPr>
              <w:tabs>
                <w:tab w:val="left" w:pos="4320"/>
              </w:tabs>
              <w:suppressAutoHyphens/>
              <w:jc w:val="both"/>
              <w:rPr>
                <w:sz w:val="20"/>
                <w:szCs w:val="20"/>
              </w:rPr>
            </w:pPr>
          </w:p>
        </w:tc>
        <w:tc>
          <w:tcPr>
            <w:tcW w:w="900" w:type="dxa"/>
            <w:tcBorders>
              <w:top w:val="single" w:sz="6" w:space="0" w:color="auto"/>
              <w:left w:val="single" w:sz="6" w:space="0" w:color="auto"/>
              <w:bottom w:val="single" w:sz="6" w:space="0" w:color="auto"/>
              <w:right w:val="single" w:sz="6" w:space="0" w:color="auto"/>
            </w:tcBorders>
          </w:tcPr>
          <w:p w14:paraId="3E46CB7E" w14:textId="77777777" w:rsidR="00793D56" w:rsidRPr="00CD3C90" w:rsidRDefault="00793D56" w:rsidP="00DE7EF8">
            <w:pPr>
              <w:tabs>
                <w:tab w:val="left" w:pos="4320"/>
              </w:tabs>
              <w:suppressAutoHyphens/>
              <w:jc w:val="both"/>
              <w:rPr>
                <w:sz w:val="20"/>
                <w:szCs w:val="20"/>
              </w:rPr>
            </w:pPr>
          </w:p>
        </w:tc>
        <w:tc>
          <w:tcPr>
            <w:tcW w:w="900" w:type="dxa"/>
            <w:tcBorders>
              <w:top w:val="single" w:sz="6" w:space="0" w:color="auto"/>
              <w:left w:val="single" w:sz="6" w:space="0" w:color="auto"/>
              <w:bottom w:val="single" w:sz="6" w:space="0" w:color="auto"/>
              <w:right w:val="single" w:sz="6" w:space="0" w:color="auto"/>
            </w:tcBorders>
          </w:tcPr>
          <w:p w14:paraId="3CF96F86" w14:textId="77777777" w:rsidR="00793D56" w:rsidRPr="00CD3C90" w:rsidRDefault="00793D56" w:rsidP="00DE7EF8">
            <w:pPr>
              <w:tabs>
                <w:tab w:val="left" w:pos="4320"/>
              </w:tabs>
              <w:suppressAutoHyphens/>
              <w:jc w:val="both"/>
              <w:rPr>
                <w:sz w:val="20"/>
                <w:szCs w:val="20"/>
              </w:rPr>
            </w:pPr>
          </w:p>
        </w:tc>
        <w:tc>
          <w:tcPr>
            <w:tcW w:w="630" w:type="dxa"/>
            <w:tcBorders>
              <w:top w:val="single" w:sz="6" w:space="0" w:color="auto"/>
              <w:left w:val="single" w:sz="6" w:space="0" w:color="auto"/>
              <w:bottom w:val="single" w:sz="6" w:space="0" w:color="auto"/>
              <w:right w:val="single" w:sz="6" w:space="0" w:color="auto"/>
            </w:tcBorders>
          </w:tcPr>
          <w:p w14:paraId="48383DD9" w14:textId="77777777" w:rsidR="00793D56" w:rsidRPr="00CD3C90" w:rsidRDefault="00793D56" w:rsidP="00DE7EF8">
            <w:pPr>
              <w:tabs>
                <w:tab w:val="left" w:pos="4320"/>
              </w:tabs>
              <w:suppressAutoHyphens/>
              <w:jc w:val="both"/>
              <w:rPr>
                <w:sz w:val="20"/>
                <w:szCs w:val="20"/>
              </w:rPr>
            </w:pPr>
          </w:p>
        </w:tc>
        <w:tc>
          <w:tcPr>
            <w:tcW w:w="838" w:type="dxa"/>
            <w:tcBorders>
              <w:top w:val="single" w:sz="6" w:space="0" w:color="auto"/>
              <w:left w:val="single" w:sz="6" w:space="0" w:color="auto"/>
              <w:bottom w:val="single" w:sz="6" w:space="0" w:color="auto"/>
              <w:right w:val="single" w:sz="12" w:space="0" w:color="auto"/>
            </w:tcBorders>
          </w:tcPr>
          <w:p w14:paraId="30A98354" w14:textId="77777777" w:rsidR="00793D56" w:rsidRPr="00CD3C90" w:rsidRDefault="00793D56" w:rsidP="00DE7EF8">
            <w:pPr>
              <w:tabs>
                <w:tab w:val="left" w:pos="4320"/>
              </w:tabs>
              <w:suppressAutoHyphens/>
              <w:jc w:val="both"/>
              <w:rPr>
                <w:sz w:val="20"/>
                <w:szCs w:val="20"/>
              </w:rPr>
            </w:pPr>
          </w:p>
        </w:tc>
      </w:tr>
      <w:tr w:rsidR="00793D56" w:rsidRPr="00CD3C90" w14:paraId="67E1B1C8"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738" w:type="dxa"/>
            <w:tcBorders>
              <w:left w:val="single" w:sz="12" w:space="0" w:color="auto"/>
              <w:bottom w:val="single" w:sz="4" w:space="0" w:color="auto"/>
            </w:tcBorders>
          </w:tcPr>
          <w:p w14:paraId="4D7A1143" w14:textId="77777777" w:rsidR="00793D56" w:rsidRPr="00CD3C90" w:rsidRDefault="00793D56" w:rsidP="00DE7EF8">
            <w:pPr>
              <w:tabs>
                <w:tab w:val="left" w:pos="4320"/>
              </w:tabs>
              <w:suppressAutoHyphens/>
              <w:jc w:val="both"/>
              <w:rPr>
                <w:sz w:val="20"/>
                <w:szCs w:val="20"/>
              </w:rPr>
            </w:pPr>
          </w:p>
        </w:tc>
        <w:tc>
          <w:tcPr>
            <w:tcW w:w="720" w:type="dxa"/>
            <w:tcBorders>
              <w:bottom w:val="single" w:sz="4" w:space="0" w:color="auto"/>
              <w:right w:val="single" w:sz="4" w:space="0" w:color="auto"/>
            </w:tcBorders>
          </w:tcPr>
          <w:p w14:paraId="5EF51646"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4" w:space="0" w:color="auto"/>
              <w:bottom w:val="single" w:sz="6" w:space="0" w:color="auto"/>
              <w:right w:val="single" w:sz="6" w:space="0" w:color="auto"/>
            </w:tcBorders>
          </w:tcPr>
          <w:p w14:paraId="7B645A96" w14:textId="77777777" w:rsidR="00793D56" w:rsidRPr="00CD3C90" w:rsidRDefault="00793D56" w:rsidP="00DE7EF8">
            <w:pPr>
              <w:tabs>
                <w:tab w:val="left" w:pos="4320"/>
              </w:tabs>
              <w:suppressAutoHyphens/>
              <w:jc w:val="both"/>
              <w:rPr>
                <w:sz w:val="20"/>
                <w:szCs w:val="20"/>
              </w:rPr>
            </w:pPr>
          </w:p>
        </w:tc>
        <w:tc>
          <w:tcPr>
            <w:tcW w:w="720" w:type="dxa"/>
            <w:gridSpan w:val="2"/>
            <w:tcBorders>
              <w:top w:val="single" w:sz="6" w:space="0" w:color="auto"/>
              <w:left w:val="single" w:sz="6" w:space="0" w:color="auto"/>
              <w:bottom w:val="single" w:sz="6" w:space="0" w:color="auto"/>
              <w:right w:val="single" w:sz="6" w:space="0" w:color="auto"/>
            </w:tcBorders>
          </w:tcPr>
          <w:p w14:paraId="53F4208E" w14:textId="77777777" w:rsidR="00793D56" w:rsidRPr="00CD3C90" w:rsidRDefault="00793D56" w:rsidP="00DE7EF8">
            <w:pPr>
              <w:tabs>
                <w:tab w:val="left" w:pos="4320"/>
              </w:tabs>
              <w:suppressAutoHyphens/>
              <w:jc w:val="both"/>
              <w:rPr>
                <w:sz w:val="20"/>
                <w:szCs w:val="20"/>
              </w:rPr>
            </w:pPr>
          </w:p>
        </w:tc>
        <w:tc>
          <w:tcPr>
            <w:tcW w:w="630" w:type="dxa"/>
            <w:tcBorders>
              <w:top w:val="single" w:sz="6" w:space="0" w:color="auto"/>
              <w:left w:val="single" w:sz="6" w:space="0" w:color="auto"/>
              <w:bottom w:val="single" w:sz="6" w:space="0" w:color="auto"/>
              <w:right w:val="single" w:sz="6" w:space="0" w:color="auto"/>
            </w:tcBorders>
          </w:tcPr>
          <w:p w14:paraId="5791CF5C"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0FCCEC38"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438ED41F" w14:textId="77777777" w:rsidR="00793D56" w:rsidRPr="00CD3C90" w:rsidRDefault="00793D56" w:rsidP="00DE7EF8">
            <w:pPr>
              <w:tabs>
                <w:tab w:val="left" w:pos="4320"/>
              </w:tabs>
              <w:suppressAutoHyphens/>
              <w:jc w:val="both"/>
              <w:rPr>
                <w:sz w:val="20"/>
                <w:szCs w:val="20"/>
              </w:rPr>
            </w:pPr>
          </w:p>
        </w:tc>
        <w:tc>
          <w:tcPr>
            <w:tcW w:w="720" w:type="dxa"/>
            <w:tcBorders>
              <w:top w:val="single" w:sz="6" w:space="0" w:color="auto"/>
              <w:left w:val="single" w:sz="6" w:space="0" w:color="auto"/>
              <w:bottom w:val="single" w:sz="6" w:space="0" w:color="auto"/>
              <w:right w:val="single" w:sz="6" w:space="0" w:color="auto"/>
            </w:tcBorders>
          </w:tcPr>
          <w:p w14:paraId="596C7071"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30228E52"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38BAAF83"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6CEC189E" w14:textId="77777777" w:rsidR="00793D56" w:rsidRPr="00CD3C90" w:rsidRDefault="00793D56" w:rsidP="00DE7EF8">
            <w:pPr>
              <w:tabs>
                <w:tab w:val="left" w:pos="4320"/>
              </w:tabs>
              <w:suppressAutoHyphens/>
              <w:jc w:val="both"/>
              <w:rPr>
                <w:sz w:val="20"/>
                <w:szCs w:val="20"/>
              </w:rPr>
            </w:pPr>
          </w:p>
        </w:tc>
        <w:tc>
          <w:tcPr>
            <w:tcW w:w="810" w:type="dxa"/>
            <w:tcBorders>
              <w:top w:val="single" w:sz="6" w:space="0" w:color="auto"/>
              <w:left w:val="single" w:sz="6" w:space="0" w:color="auto"/>
              <w:bottom w:val="single" w:sz="6" w:space="0" w:color="auto"/>
              <w:right w:val="single" w:sz="6" w:space="0" w:color="auto"/>
            </w:tcBorders>
          </w:tcPr>
          <w:p w14:paraId="3879520C" w14:textId="77777777" w:rsidR="00793D56" w:rsidRPr="00CD3C90" w:rsidRDefault="00793D56" w:rsidP="00DE7EF8">
            <w:pPr>
              <w:tabs>
                <w:tab w:val="left" w:pos="4320"/>
              </w:tabs>
              <w:suppressAutoHyphens/>
              <w:jc w:val="both"/>
              <w:rPr>
                <w:sz w:val="20"/>
                <w:szCs w:val="20"/>
              </w:rPr>
            </w:pPr>
          </w:p>
        </w:tc>
        <w:tc>
          <w:tcPr>
            <w:tcW w:w="900" w:type="dxa"/>
            <w:gridSpan w:val="2"/>
            <w:tcBorders>
              <w:top w:val="single" w:sz="6" w:space="0" w:color="auto"/>
              <w:left w:val="single" w:sz="6" w:space="0" w:color="auto"/>
              <w:bottom w:val="single" w:sz="6" w:space="0" w:color="auto"/>
              <w:right w:val="single" w:sz="6" w:space="0" w:color="auto"/>
            </w:tcBorders>
          </w:tcPr>
          <w:p w14:paraId="214D5886" w14:textId="77777777" w:rsidR="00793D56" w:rsidRPr="00CD3C90" w:rsidRDefault="00793D56" w:rsidP="00DE7EF8">
            <w:pPr>
              <w:tabs>
                <w:tab w:val="left" w:pos="4320"/>
              </w:tabs>
              <w:suppressAutoHyphens/>
              <w:jc w:val="both"/>
              <w:rPr>
                <w:sz w:val="20"/>
                <w:szCs w:val="20"/>
              </w:rPr>
            </w:pPr>
          </w:p>
        </w:tc>
        <w:tc>
          <w:tcPr>
            <w:tcW w:w="900" w:type="dxa"/>
            <w:tcBorders>
              <w:top w:val="single" w:sz="6" w:space="0" w:color="auto"/>
              <w:left w:val="single" w:sz="6" w:space="0" w:color="auto"/>
              <w:bottom w:val="single" w:sz="6" w:space="0" w:color="auto"/>
              <w:right w:val="single" w:sz="6" w:space="0" w:color="auto"/>
            </w:tcBorders>
          </w:tcPr>
          <w:p w14:paraId="2F49CF11" w14:textId="77777777" w:rsidR="00793D56" w:rsidRPr="00CD3C90" w:rsidRDefault="00793D56" w:rsidP="00DE7EF8">
            <w:pPr>
              <w:tabs>
                <w:tab w:val="left" w:pos="4320"/>
              </w:tabs>
              <w:suppressAutoHyphens/>
              <w:jc w:val="both"/>
              <w:rPr>
                <w:sz w:val="20"/>
                <w:szCs w:val="20"/>
              </w:rPr>
            </w:pPr>
          </w:p>
        </w:tc>
        <w:tc>
          <w:tcPr>
            <w:tcW w:w="900" w:type="dxa"/>
            <w:tcBorders>
              <w:top w:val="single" w:sz="6" w:space="0" w:color="auto"/>
              <w:left w:val="single" w:sz="6" w:space="0" w:color="auto"/>
              <w:bottom w:val="single" w:sz="6" w:space="0" w:color="auto"/>
              <w:right w:val="single" w:sz="6" w:space="0" w:color="auto"/>
            </w:tcBorders>
          </w:tcPr>
          <w:p w14:paraId="3D999678" w14:textId="77777777" w:rsidR="00793D56" w:rsidRPr="00CD3C90" w:rsidRDefault="00793D56" w:rsidP="00DE7EF8">
            <w:pPr>
              <w:tabs>
                <w:tab w:val="left" w:pos="4320"/>
              </w:tabs>
              <w:suppressAutoHyphens/>
              <w:jc w:val="both"/>
              <w:rPr>
                <w:sz w:val="20"/>
                <w:szCs w:val="20"/>
              </w:rPr>
            </w:pPr>
          </w:p>
        </w:tc>
        <w:tc>
          <w:tcPr>
            <w:tcW w:w="630" w:type="dxa"/>
            <w:tcBorders>
              <w:top w:val="single" w:sz="6" w:space="0" w:color="auto"/>
              <w:left w:val="single" w:sz="6" w:space="0" w:color="auto"/>
              <w:bottom w:val="single" w:sz="6" w:space="0" w:color="auto"/>
              <w:right w:val="single" w:sz="6" w:space="0" w:color="auto"/>
            </w:tcBorders>
          </w:tcPr>
          <w:p w14:paraId="482E4486" w14:textId="77777777" w:rsidR="00793D56" w:rsidRPr="00CD3C90" w:rsidRDefault="00793D56" w:rsidP="00DE7EF8">
            <w:pPr>
              <w:tabs>
                <w:tab w:val="left" w:pos="4320"/>
              </w:tabs>
              <w:suppressAutoHyphens/>
              <w:jc w:val="both"/>
              <w:rPr>
                <w:sz w:val="20"/>
                <w:szCs w:val="20"/>
              </w:rPr>
            </w:pPr>
          </w:p>
        </w:tc>
        <w:tc>
          <w:tcPr>
            <w:tcW w:w="838" w:type="dxa"/>
            <w:tcBorders>
              <w:top w:val="single" w:sz="6" w:space="0" w:color="auto"/>
              <w:left w:val="single" w:sz="6" w:space="0" w:color="auto"/>
              <w:bottom w:val="single" w:sz="6" w:space="0" w:color="auto"/>
              <w:right w:val="single" w:sz="12" w:space="0" w:color="auto"/>
            </w:tcBorders>
          </w:tcPr>
          <w:p w14:paraId="320794BC" w14:textId="77777777" w:rsidR="00793D56" w:rsidRPr="00CD3C90" w:rsidRDefault="00793D56" w:rsidP="00DE7EF8">
            <w:pPr>
              <w:tabs>
                <w:tab w:val="left" w:pos="4320"/>
              </w:tabs>
              <w:suppressAutoHyphens/>
              <w:jc w:val="both"/>
              <w:rPr>
                <w:sz w:val="20"/>
                <w:szCs w:val="20"/>
              </w:rPr>
            </w:pPr>
          </w:p>
        </w:tc>
      </w:tr>
      <w:tr w:rsidR="00793D56" w:rsidRPr="00CD3C90" w14:paraId="5278B462"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6588" w:type="dxa"/>
            <w:gridSpan w:val="10"/>
            <w:tcBorders>
              <w:top w:val="single" w:sz="6" w:space="0" w:color="auto"/>
              <w:left w:val="single" w:sz="12" w:space="0" w:color="auto"/>
              <w:bottom w:val="single" w:sz="6" w:space="0" w:color="auto"/>
              <w:right w:val="single" w:sz="6" w:space="0" w:color="auto"/>
            </w:tcBorders>
          </w:tcPr>
          <w:p w14:paraId="586E3C6B" w14:textId="77777777" w:rsidR="00793D56" w:rsidRPr="00CD3C90" w:rsidRDefault="00793D56" w:rsidP="00DE7EF8">
            <w:pPr>
              <w:tabs>
                <w:tab w:val="left" w:pos="4320"/>
              </w:tabs>
              <w:suppressAutoHyphens/>
              <w:jc w:val="both"/>
              <w:rPr>
                <w:sz w:val="20"/>
                <w:szCs w:val="20"/>
              </w:rPr>
            </w:pPr>
          </w:p>
        </w:tc>
        <w:tc>
          <w:tcPr>
            <w:tcW w:w="6598" w:type="dxa"/>
            <w:gridSpan w:val="9"/>
            <w:tcBorders>
              <w:top w:val="single" w:sz="6" w:space="0" w:color="auto"/>
              <w:left w:val="single" w:sz="6" w:space="0" w:color="auto"/>
              <w:bottom w:val="single" w:sz="6" w:space="0" w:color="auto"/>
              <w:right w:val="single" w:sz="12" w:space="0" w:color="auto"/>
            </w:tcBorders>
          </w:tcPr>
          <w:p w14:paraId="1810AAE4" w14:textId="77777777" w:rsidR="00793D56" w:rsidRPr="00CD3C90" w:rsidRDefault="00793D56" w:rsidP="00DE7EF8">
            <w:pPr>
              <w:suppressAutoHyphens/>
              <w:jc w:val="both"/>
              <w:rPr>
                <w:sz w:val="20"/>
                <w:szCs w:val="20"/>
              </w:rPr>
            </w:pPr>
          </w:p>
        </w:tc>
      </w:tr>
      <w:tr w:rsidR="00793D56" w:rsidRPr="00CD3C90" w14:paraId="7834A417"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6588" w:type="dxa"/>
            <w:gridSpan w:val="10"/>
            <w:tcBorders>
              <w:top w:val="single" w:sz="6" w:space="0" w:color="auto"/>
              <w:left w:val="single" w:sz="12" w:space="0" w:color="auto"/>
              <w:bottom w:val="single" w:sz="12" w:space="0" w:color="auto"/>
              <w:right w:val="single" w:sz="6" w:space="0" w:color="auto"/>
            </w:tcBorders>
          </w:tcPr>
          <w:p w14:paraId="7BACFF58" w14:textId="77777777" w:rsidR="00793D56" w:rsidRPr="00CD3C90" w:rsidRDefault="00793D56" w:rsidP="00DE7EF8">
            <w:pPr>
              <w:tabs>
                <w:tab w:val="left" w:pos="540"/>
              </w:tabs>
              <w:suppressAutoHyphens/>
              <w:ind w:left="360" w:hanging="360"/>
              <w:jc w:val="both"/>
              <w:rPr>
                <w:sz w:val="20"/>
                <w:szCs w:val="20"/>
              </w:rPr>
            </w:pPr>
            <w:r w:rsidRPr="00CD3C90">
              <w:rPr>
                <w:sz w:val="20"/>
                <w:szCs w:val="20"/>
              </w:rPr>
              <w:t>Note:</w:t>
            </w:r>
            <w:r w:rsidRPr="00CD3C90">
              <w:rPr>
                <w:sz w:val="20"/>
                <w:szCs w:val="20"/>
              </w:rPr>
              <w:tab/>
            </w:r>
          </w:p>
          <w:p w14:paraId="36CCDAD1" w14:textId="77777777" w:rsidR="00793D56" w:rsidRPr="00CD3C90" w:rsidRDefault="00793D56" w:rsidP="00DE7EF8">
            <w:pPr>
              <w:tabs>
                <w:tab w:val="left" w:pos="360"/>
                <w:tab w:val="left" w:pos="4320"/>
              </w:tabs>
              <w:suppressAutoHyphens/>
              <w:ind w:left="360" w:hanging="360"/>
              <w:jc w:val="both"/>
              <w:rPr>
                <w:sz w:val="20"/>
                <w:szCs w:val="20"/>
              </w:rPr>
            </w:pPr>
            <w:r w:rsidRPr="00CD3C90">
              <w:rPr>
                <w:sz w:val="20"/>
                <w:szCs w:val="20"/>
              </w:rPr>
              <w:t>(</w:t>
            </w:r>
            <w:proofErr w:type="spellStart"/>
            <w:r w:rsidRPr="00CD3C90">
              <w:rPr>
                <w:sz w:val="20"/>
                <w:szCs w:val="20"/>
              </w:rPr>
              <w:t>i</w:t>
            </w:r>
            <w:proofErr w:type="spellEnd"/>
            <w:r w:rsidRPr="00CD3C90">
              <w:rPr>
                <w:sz w:val="20"/>
                <w:szCs w:val="20"/>
              </w:rPr>
              <w:t>)</w:t>
            </w:r>
            <w:r w:rsidRPr="00CD3C90">
              <w:rPr>
                <w:sz w:val="20"/>
                <w:szCs w:val="20"/>
              </w:rPr>
              <w:tab/>
              <w:t>Column 7[b] Custom Duties and Import Taxes paid should be supported by documentary evidence.</w:t>
            </w:r>
          </w:p>
          <w:p w14:paraId="6BF3438A" w14:textId="77777777" w:rsidR="00793D56" w:rsidRPr="00CD3C90" w:rsidRDefault="00793D56" w:rsidP="00DE7EF8">
            <w:pPr>
              <w:tabs>
                <w:tab w:val="left" w:pos="360"/>
                <w:tab w:val="left" w:pos="4320"/>
              </w:tabs>
              <w:suppressAutoHyphens/>
              <w:ind w:left="360" w:hanging="360"/>
              <w:jc w:val="both"/>
              <w:rPr>
                <w:sz w:val="20"/>
                <w:szCs w:val="20"/>
              </w:rPr>
            </w:pPr>
          </w:p>
        </w:tc>
        <w:tc>
          <w:tcPr>
            <w:tcW w:w="6598" w:type="dxa"/>
            <w:gridSpan w:val="9"/>
            <w:tcBorders>
              <w:top w:val="single" w:sz="6" w:space="0" w:color="auto"/>
              <w:left w:val="single" w:sz="6" w:space="0" w:color="auto"/>
              <w:bottom w:val="single" w:sz="12" w:space="0" w:color="auto"/>
              <w:right w:val="single" w:sz="12" w:space="0" w:color="auto"/>
            </w:tcBorders>
          </w:tcPr>
          <w:p w14:paraId="6E72E723" w14:textId="77777777" w:rsidR="00793D56" w:rsidRPr="00CD3C90" w:rsidRDefault="00793D56" w:rsidP="00DE7EF8">
            <w:pPr>
              <w:suppressAutoHyphens/>
              <w:jc w:val="both"/>
              <w:rPr>
                <w:sz w:val="20"/>
                <w:szCs w:val="20"/>
              </w:rPr>
            </w:pPr>
            <w:r w:rsidRPr="00CD3C90">
              <w:rPr>
                <w:sz w:val="20"/>
                <w:szCs w:val="20"/>
              </w:rPr>
              <w:t>Total Tender Price: _____________________</w:t>
            </w:r>
          </w:p>
          <w:p w14:paraId="491A1A08" w14:textId="77777777" w:rsidR="00793D56" w:rsidRPr="00CD3C90" w:rsidRDefault="00793D56" w:rsidP="00DE7EF8">
            <w:pPr>
              <w:tabs>
                <w:tab w:val="right" w:pos="6012"/>
              </w:tabs>
              <w:suppressAutoHyphens/>
              <w:jc w:val="both"/>
              <w:rPr>
                <w:sz w:val="20"/>
                <w:szCs w:val="20"/>
              </w:rPr>
            </w:pPr>
            <w:r w:rsidRPr="00CD3C90">
              <w:rPr>
                <w:sz w:val="20"/>
                <w:szCs w:val="20"/>
              </w:rPr>
              <w:t>Currency:  _____________________</w:t>
            </w:r>
          </w:p>
          <w:p w14:paraId="0965898A" w14:textId="77777777" w:rsidR="00793D56" w:rsidRPr="00CD3C90" w:rsidRDefault="00793D56" w:rsidP="00DE7EF8">
            <w:pPr>
              <w:tabs>
                <w:tab w:val="right" w:pos="6012"/>
              </w:tabs>
              <w:suppressAutoHyphens/>
              <w:jc w:val="both"/>
              <w:rPr>
                <w:sz w:val="20"/>
                <w:szCs w:val="20"/>
              </w:rPr>
            </w:pPr>
            <w:r w:rsidRPr="00CD3C90">
              <w:rPr>
                <w:sz w:val="20"/>
                <w:szCs w:val="20"/>
              </w:rPr>
              <w:t>In figures:  _____________________</w:t>
            </w:r>
          </w:p>
          <w:p w14:paraId="175A2470" w14:textId="77777777" w:rsidR="00793D56" w:rsidRPr="00CD3C90" w:rsidRDefault="00793D56" w:rsidP="00DE7EF8">
            <w:pPr>
              <w:tabs>
                <w:tab w:val="right" w:pos="6012"/>
              </w:tabs>
              <w:suppressAutoHyphens/>
              <w:jc w:val="both"/>
              <w:rPr>
                <w:sz w:val="20"/>
                <w:szCs w:val="20"/>
              </w:rPr>
            </w:pPr>
            <w:r w:rsidRPr="00CD3C90">
              <w:rPr>
                <w:sz w:val="20"/>
                <w:szCs w:val="20"/>
              </w:rPr>
              <w:t>In words:  _____________________</w:t>
            </w:r>
          </w:p>
        </w:tc>
      </w:tr>
      <w:tr w:rsidR="00793D56" w:rsidRPr="00CD3C90" w14:paraId="20B788D2" w14:textId="77777777" w:rsidTr="00793D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jc w:val="center"/>
        </w:trPr>
        <w:tc>
          <w:tcPr>
            <w:tcW w:w="13186" w:type="dxa"/>
            <w:gridSpan w:val="19"/>
            <w:tcBorders>
              <w:top w:val="single" w:sz="12" w:space="0" w:color="auto"/>
              <w:left w:val="nil"/>
              <w:bottom w:val="nil"/>
              <w:right w:val="nil"/>
            </w:tcBorders>
          </w:tcPr>
          <w:tbl>
            <w:tblPr>
              <w:tblW w:w="1436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4368"/>
            </w:tblGrid>
            <w:tr w:rsidR="00793D56" w:rsidRPr="00CD3C90" w14:paraId="7C08C6C3" w14:textId="77777777" w:rsidTr="00DE7EF8">
              <w:trPr>
                <w:cantSplit/>
                <w:trHeight w:hRule="exact" w:val="495"/>
              </w:trPr>
              <w:tc>
                <w:tcPr>
                  <w:tcW w:w="14368" w:type="dxa"/>
                  <w:tcBorders>
                    <w:top w:val="nil"/>
                    <w:left w:val="nil"/>
                    <w:bottom w:val="nil"/>
                    <w:right w:val="nil"/>
                  </w:tcBorders>
                </w:tcPr>
                <w:p w14:paraId="16880A88" w14:textId="77777777" w:rsidR="00793D56" w:rsidRPr="00CD3C90" w:rsidRDefault="00793D56" w:rsidP="00DE7EF8">
                  <w:pPr>
                    <w:suppressAutoHyphens/>
                    <w:spacing w:before="100"/>
                    <w:jc w:val="both"/>
                    <w:rPr>
                      <w:i/>
                      <w:iCs/>
                      <w:sz w:val="20"/>
                      <w:szCs w:val="20"/>
                    </w:rPr>
                  </w:pPr>
                  <w:r w:rsidRPr="00CD3C90">
                    <w:rPr>
                      <w:sz w:val="20"/>
                      <w:szCs w:val="20"/>
                    </w:rPr>
                    <w:t>Name of Tenderer [</w:t>
                  </w:r>
                  <w:r w:rsidRPr="00CD3C90">
                    <w:rPr>
                      <w:i/>
                      <w:iCs/>
                      <w:sz w:val="20"/>
                      <w:szCs w:val="20"/>
                    </w:rPr>
                    <w:t>insert complete name of Tenderer] Signature</w:t>
                  </w:r>
                  <w:r w:rsidRPr="00CD3C90">
                    <w:rPr>
                      <w:sz w:val="20"/>
                      <w:szCs w:val="20"/>
                    </w:rPr>
                    <w:t xml:space="preserve"> of Tenderer </w:t>
                  </w:r>
                  <w:r w:rsidRPr="00CD3C90">
                    <w:rPr>
                      <w:i/>
                      <w:iCs/>
                      <w:sz w:val="20"/>
                      <w:szCs w:val="20"/>
                    </w:rPr>
                    <w:t>[signature of person signing the Tender] Date</w:t>
                  </w:r>
                  <w:r w:rsidRPr="00CD3C90">
                    <w:rPr>
                      <w:sz w:val="20"/>
                      <w:szCs w:val="20"/>
                    </w:rPr>
                    <w:t xml:space="preserve"> </w:t>
                  </w:r>
                  <w:r w:rsidRPr="00CD3C90">
                    <w:rPr>
                      <w:i/>
                      <w:iCs/>
                      <w:sz w:val="20"/>
                      <w:szCs w:val="20"/>
                    </w:rPr>
                    <w:t>[insert date]</w:t>
                  </w:r>
                </w:p>
              </w:tc>
            </w:tr>
          </w:tbl>
          <w:p w14:paraId="77BE325A" w14:textId="77777777" w:rsidR="00793D56" w:rsidRPr="00CD3C90" w:rsidRDefault="00793D56" w:rsidP="00DE7EF8">
            <w:pPr>
              <w:pStyle w:val="BodyTextIndent3"/>
              <w:spacing w:after="200"/>
              <w:ind w:left="0"/>
              <w:jc w:val="both"/>
              <w:rPr>
                <w:i/>
                <w:iCs/>
                <w:sz w:val="20"/>
                <w:szCs w:val="20"/>
              </w:rPr>
            </w:pPr>
            <w:r w:rsidRPr="00CD3C90">
              <w:rPr>
                <w:sz w:val="20"/>
                <w:szCs w:val="20"/>
              </w:rPr>
              <w:t>*</w:t>
            </w:r>
            <w:r w:rsidRPr="00CD3C90">
              <w:rPr>
                <w:i/>
                <w:iCs/>
                <w:sz w:val="20"/>
                <w:szCs w:val="20"/>
              </w:rPr>
              <w:t xml:space="preserve"> [For previously imported Goods, the quoted price shall be distinguishable from the original import value of these Goods declared to customs and shall include any rebate or mark-up of the local agent or representative and all local costs except import duties and taxes, which have been and/or have to be paid by the Procuring Entity. For clarity the Tenderers are asked to quote the price including import duties, and additionally to provide the import duties and the price net of import duties which is the difference of those values.]</w:t>
            </w:r>
          </w:p>
          <w:p w14:paraId="569EAF4A" w14:textId="77777777" w:rsidR="00793D56" w:rsidRPr="00CD3C90" w:rsidRDefault="00793D56" w:rsidP="00DE7EF8">
            <w:pPr>
              <w:suppressAutoHyphens/>
              <w:jc w:val="both"/>
              <w:rPr>
                <w:sz w:val="20"/>
                <w:szCs w:val="20"/>
              </w:rPr>
            </w:pPr>
          </w:p>
        </w:tc>
      </w:tr>
    </w:tbl>
    <w:p w14:paraId="69AC1185" w14:textId="48EF5F18" w:rsidR="00793D56" w:rsidRDefault="00793D56">
      <w:pPr>
        <w:pStyle w:val="Heading2"/>
        <w:ind w:left="254"/>
        <w:rPr>
          <w:color w:val="231F20"/>
        </w:rPr>
      </w:pPr>
    </w:p>
    <w:p w14:paraId="222000F3" w14:textId="06D15E38" w:rsidR="00CD3C90" w:rsidRDefault="00CD3C90">
      <w:pPr>
        <w:pStyle w:val="Heading2"/>
        <w:ind w:left="254"/>
        <w:rPr>
          <w:color w:val="231F20"/>
        </w:rPr>
      </w:pPr>
    </w:p>
    <w:p w14:paraId="29183188" w14:textId="2031082C" w:rsidR="00CD3C90" w:rsidRDefault="00CD3C90">
      <w:pPr>
        <w:pStyle w:val="Heading2"/>
        <w:ind w:left="254"/>
        <w:rPr>
          <w:color w:val="231F20"/>
        </w:rPr>
      </w:pPr>
    </w:p>
    <w:p w14:paraId="14134AB1" w14:textId="77777777" w:rsidR="00CD3C90" w:rsidRDefault="00CD3C90">
      <w:pPr>
        <w:pStyle w:val="Heading2"/>
        <w:ind w:left="254"/>
        <w:rPr>
          <w:color w:val="231F20"/>
        </w:rPr>
      </w:pPr>
    </w:p>
    <w:p w14:paraId="588611D7" w14:textId="07129560" w:rsidR="00793D56" w:rsidRPr="00793D56" w:rsidRDefault="004204E6" w:rsidP="00793D56">
      <w:pPr>
        <w:pStyle w:val="BodyText"/>
        <w:rPr>
          <w:b/>
          <w:bCs/>
          <w:sz w:val="24"/>
          <w:szCs w:val="24"/>
        </w:rPr>
      </w:pPr>
      <w:r w:rsidRPr="00793D56">
        <w:rPr>
          <w:b/>
          <w:bCs/>
          <w:noProof/>
        </w:rPr>
        <mc:AlternateContent>
          <mc:Choice Requires="wpg">
            <w:drawing>
              <wp:anchor distT="0" distB="0" distL="114300" distR="114300" simplePos="0" relativeHeight="251463168" behindDoc="0" locked="0" layoutInCell="1" allowOverlap="1" wp14:anchorId="5C0DDB67" wp14:editId="55165F00">
                <wp:simplePos x="0" y="0"/>
                <wp:positionH relativeFrom="page">
                  <wp:posOffset>10463530</wp:posOffset>
                </wp:positionH>
                <wp:positionV relativeFrom="page">
                  <wp:posOffset>0</wp:posOffset>
                </wp:positionV>
                <wp:extent cx="228600" cy="7560310"/>
                <wp:effectExtent l="0" t="0" r="0" b="2540"/>
                <wp:wrapNone/>
                <wp:docPr id="1160" name="Group 3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162" name="Freeform 391"/>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wps:spPr>
                        <wps:bodyPr rot="0" vert="horz" wrap="square" lIns="91440" tIns="45720" rIns="91440" bIns="45720" anchor="t" anchorCtr="0" upright="1">
                          <a:noAutofit/>
                        </wps:bodyPr>
                      </wps:wsp>
                      <wps:wsp>
                        <wps:cNvPr id="1164" name="Freeform 390"/>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wps:spPr>
                        <wps:bodyPr rot="0" vert="horz" wrap="square" lIns="91440" tIns="45720" rIns="91440" bIns="45720" anchor="t" anchorCtr="0" upright="1">
                          <a:noAutofit/>
                        </wps:bodyPr>
                      </wps:wsp>
                      <wps:wsp>
                        <wps:cNvPr id="1166" name="Freeform 389"/>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wps:spPr>
                        <wps:bodyPr rot="0" vert="horz" wrap="square" lIns="91440" tIns="45720" rIns="91440" bIns="45720" anchor="t" anchorCtr="0" upright="1">
                          <a:noAutofit/>
                        </wps:bodyPr>
                      </wps:wsp>
                      <wps:wsp>
                        <wps:cNvPr id="1168" name="Freeform 388"/>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9EC45" id="Group 387" o:spid="_x0000_s1026" style="position:absolute;margin-left:823.9pt;margin-top:0;width:18pt;height:595.3pt;z-index:251444736;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">
                <v:shape id="Freeform 391"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" path="m360,10553l360,,8,,,10263r360,290xe" fillcolor="#fff1e1" stroked="f">
                  <v:path arrowok="t" o:connecttype="custom" o:connectlocs="360,10553;360,0;8,0;0,10263;360,10553" o:connectangles="0,0,0,0,0"/>
                </v:shape>
                <v:shape id="Freeform 390" o:spid="_x0000_s1028"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" path="m360,1050r,-851l,,,1050r360,xe" fillcolor="#ed1c24" stroked="f">
                  <v:path arrowok="t" o:connecttype="custom" o:connectlocs="360,11906;360,11055;0,10856;0,11906;360,11906" o:connectangles="0,0,0,0,0"/>
                </v:shape>
                <v:shape id="Freeform 389" o:spid="_x0000_s1029"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" path="m360,520r,-321l,,,316,360,520xe" fillcolor="#00a650" stroked="f">
                  <v:path arrowok="t" o:connecttype="custom" o:connectlocs="360,11016;360,10695;0,10496;0,10812;360,11016" o:connectangles="0,0,0,0,0"/>
                </v:shape>
                <v:shape id="Freeform 388" o:spid="_x0000_s1030"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" path="m360,520r,-321l,,,316,360,520xe" fillcolor="#a7a9ac" stroked="f">
                  <v:path arrowok="t" o:connecttype="custom" o:connectlocs="360,10655;360,10334;0,10135;0,10451;360,10655" o:connectangles="0,0,0,0,0"/>
                </v:shape>
                <w10:wrap anchorx="page" anchory="page"/>
              </v:group>
            </w:pict>
          </mc:Fallback>
        </mc:AlternateContent>
      </w:r>
      <w:r w:rsidRPr="00793D56">
        <w:rPr>
          <w:b/>
          <w:bCs/>
          <w:noProof/>
        </w:rPr>
        <mc:AlternateContent>
          <mc:Choice Requires="wpg">
            <w:drawing>
              <wp:anchor distT="0" distB="0" distL="114300" distR="114300" simplePos="0" relativeHeight="251464192" behindDoc="0" locked="0" layoutInCell="1" allowOverlap="1" wp14:anchorId="0D2AD482" wp14:editId="56476C20">
                <wp:simplePos x="0" y="0"/>
                <wp:positionH relativeFrom="page">
                  <wp:posOffset>-1270</wp:posOffset>
                </wp:positionH>
                <wp:positionV relativeFrom="page">
                  <wp:posOffset>0</wp:posOffset>
                </wp:positionV>
                <wp:extent cx="459740" cy="7561580"/>
                <wp:effectExtent l="0" t="0" r="16510" b="20320"/>
                <wp:wrapNone/>
                <wp:docPr id="1152"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1154" name="Freeform 386"/>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wps:spPr>
                        <wps:bodyPr rot="0" vert="horz" wrap="square" lIns="91440" tIns="45720" rIns="91440" bIns="45720" anchor="t" anchorCtr="0" upright="1">
                          <a:noAutofit/>
                        </wps:bodyPr>
                      </wps:wsp>
                      <wps:wsp>
                        <wps:cNvPr id="1156" name="Freeform 385"/>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158" name="Line 384"/>
                        <wps:cNvCnPr>
                          <a:cxnSpLocks noChangeShapeType="1"/>
                        </wps:cNvCnPr>
                        <wps:spPr bwMode="auto">
                          <a:xfrm>
                            <a:off x="711" y="0"/>
                            <a:ext cx="0" cy="11906"/>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B80BCAA" id="Group 383" o:spid="_x0000_s1026" style="position:absolute;margin-left:-.1pt;margin-top:0;width:36.2pt;height:595.4pt;z-index:251445760;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">
                <v:shape id="Freeform 386"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" path="m711,1749l711,,,410,,1749r711,xe" fillcolor="#fcd3c1" stroked="f">
                  <v:path arrowok="t" o:connecttype="custom" o:connectlocs="711,11906;711,10157;0,10567;0,11906;711,11906" o:connectangles="0,0,0,0,0"/>
                </v:shape>
                <v:shape id="Freeform 385"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" path="m711,r,1749l,1749,,410,711,e" filled="f" strokecolor="#fcd3c1" strokeweight=".07619mm">
                  <v:path arrowok="t" o:connecttype="custom" o:connectlocs="711,10157;711,11906;0,11906;0,10567;711,10157" o:connectangles="0,0,0,0,0"/>
                </v:shape>
                <v:line id="Line 384"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" strokecolor="#fcd3c1" strokeweight=".35269mm"/>
                <w10:wrap anchorx="page" anchory="page"/>
              </v:group>
            </w:pict>
          </mc:Fallback>
        </mc:AlternateContent>
      </w:r>
      <w:r w:rsidRPr="00793D56">
        <w:rPr>
          <w:b/>
          <w:bCs/>
          <w:noProof/>
        </w:rPr>
        <mc:AlternateContent>
          <mc:Choice Requires="wps">
            <w:drawing>
              <wp:anchor distT="0" distB="0" distL="114300" distR="114300" simplePos="0" relativeHeight="251465216" behindDoc="0" locked="0" layoutInCell="1" allowOverlap="1" wp14:anchorId="5BFC6A24" wp14:editId="0D0BDB66">
                <wp:simplePos x="0" y="0"/>
                <wp:positionH relativeFrom="page">
                  <wp:posOffset>241300</wp:posOffset>
                </wp:positionH>
                <wp:positionV relativeFrom="page">
                  <wp:posOffset>6867525</wp:posOffset>
                </wp:positionV>
                <wp:extent cx="201295" cy="175260"/>
                <wp:effectExtent l="0" t="0" r="8255" b="15240"/>
                <wp:wrapNone/>
                <wp:docPr id="1150"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29D48AC6" w14:textId="77777777" w:rsidR="00DE7EF8" w:rsidRDefault="00DE7EF8">
                            <w:pPr>
                              <w:spacing w:before="20"/>
                              <w:ind w:left="20"/>
                              <w:rPr>
                                <w:rFonts w:ascii="Myriad Pro"/>
                                <w:sz w:val="23"/>
                              </w:rPr>
                            </w:pPr>
                            <w:r>
                              <w:rPr>
                                <w:rFonts w:ascii="Myriad Pro"/>
                                <w:color w:val="231F20"/>
                                <w:sz w:val="23"/>
                              </w:rPr>
                              <w:t>56</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C6A24" id="Text Box 382" o:spid="_x0000_s1031" type="#_x0000_t202" style="position:absolute;margin-left:19pt;margin-top:540.75pt;width:15.85pt;height:13.8pt;z-index:25146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" filled="f" stroked="f">
                <v:textbox style="layout-flow:vertical" inset="0,0,0,0">
                  <w:txbxContent>
                    <w:p w14:paraId="29D48AC6" w14:textId="77777777" w:rsidR="00DE7EF8" w:rsidRDefault="00DE7EF8">
                      <w:pPr>
                        <w:spacing w:before="20"/>
                        <w:ind w:left="20"/>
                        <w:rPr>
                          <w:rFonts w:ascii="Myriad Pro"/>
                          <w:sz w:val="23"/>
                        </w:rPr>
                      </w:pPr>
                      <w:r>
                        <w:rPr>
                          <w:rFonts w:ascii="Myriad Pro"/>
                          <w:color w:val="231F20"/>
                          <w:sz w:val="23"/>
                        </w:rPr>
                        <w:t>56</w:t>
                      </w:r>
                    </w:p>
                  </w:txbxContent>
                </v:textbox>
                <w10:wrap anchorx="page" anchory="page"/>
              </v:shape>
            </w:pict>
          </mc:Fallback>
        </mc:AlternateContent>
      </w:r>
      <w:bookmarkStart w:id="37" w:name="_Toc476057463"/>
      <w:r w:rsidR="00793D56">
        <w:rPr>
          <w:b/>
          <w:bCs/>
          <w:sz w:val="24"/>
          <w:szCs w:val="24"/>
        </w:rPr>
        <w:tab/>
      </w:r>
      <w:r w:rsidR="00793D56" w:rsidRPr="00793D56">
        <w:rPr>
          <w:b/>
          <w:bCs/>
          <w:sz w:val="24"/>
          <w:szCs w:val="24"/>
        </w:rPr>
        <w:t>PRICE SCHEDULE: GOODS MANUFACTURED IN KENYA</w:t>
      </w:r>
      <w:bookmarkEnd w:id="37"/>
    </w:p>
    <w:tbl>
      <w:tblPr>
        <w:tblStyle w:val="TableGrid"/>
        <w:tblW w:w="148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9"/>
        <w:gridCol w:w="949"/>
        <w:gridCol w:w="1015"/>
        <w:gridCol w:w="922"/>
        <w:gridCol w:w="661"/>
        <w:gridCol w:w="896"/>
        <w:gridCol w:w="1223"/>
        <w:gridCol w:w="1145"/>
        <w:gridCol w:w="1054"/>
        <w:gridCol w:w="965"/>
        <w:gridCol w:w="713"/>
        <w:gridCol w:w="1014"/>
        <w:gridCol w:w="1472"/>
        <w:gridCol w:w="1015"/>
        <w:gridCol w:w="876"/>
      </w:tblGrid>
      <w:tr w:rsidR="00793D56" w:rsidRPr="001D1102" w14:paraId="24521C0A" w14:textId="77777777" w:rsidTr="00793D56">
        <w:trPr>
          <w:jc w:val="center"/>
        </w:trPr>
        <w:tc>
          <w:tcPr>
            <w:tcW w:w="5392" w:type="dxa"/>
            <w:gridSpan w:val="6"/>
          </w:tcPr>
          <w:p w14:paraId="58B81B20" w14:textId="77777777" w:rsidR="00793D56" w:rsidRPr="001D1102" w:rsidRDefault="00793D56" w:rsidP="00DE7EF8">
            <w:pPr>
              <w:spacing w:before="120" w:after="120"/>
              <w:jc w:val="both"/>
              <w:rPr>
                <w:szCs w:val="24"/>
              </w:rPr>
            </w:pPr>
            <w:r w:rsidRPr="001D1102">
              <w:rPr>
                <w:szCs w:val="24"/>
              </w:rPr>
              <w:t>KENYA</w:t>
            </w:r>
          </w:p>
          <w:p w14:paraId="29F57571" w14:textId="77777777" w:rsidR="00793D56" w:rsidRPr="001D1102" w:rsidRDefault="00793D56" w:rsidP="00DE7EF8">
            <w:pPr>
              <w:suppressAutoHyphens/>
              <w:spacing w:before="120"/>
              <w:jc w:val="both"/>
              <w:rPr>
                <w:szCs w:val="24"/>
              </w:rPr>
            </w:pPr>
            <w:r w:rsidRPr="001D1102">
              <w:rPr>
                <w:szCs w:val="24"/>
              </w:rPr>
              <w:t>______________________</w:t>
            </w:r>
          </w:p>
        </w:tc>
        <w:tc>
          <w:tcPr>
            <w:tcW w:w="6114" w:type="dxa"/>
            <w:gridSpan w:val="6"/>
          </w:tcPr>
          <w:p w14:paraId="48A72939" w14:textId="77777777" w:rsidR="00793D56" w:rsidRPr="001D1102" w:rsidRDefault="00793D56" w:rsidP="00DE7EF8">
            <w:pPr>
              <w:spacing w:before="120" w:after="120"/>
              <w:jc w:val="both"/>
              <w:rPr>
                <w:szCs w:val="24"/>
              </w:rPr>
            </w:pPr>
            <w:r w:rsidRPr="001D1102">
              <w:rPr>
                <w:szCs w:val="24"/>
              </w:rPr>
              <w:t>(Group A and B Tenders)</w:t>
            </w:r>
          </w:p>
          <w:p w14:paraId="4FE539E3" w14:textId="77777777" w:rsidR="00793D56" w:rsidRPr="001D1102" w:rsidRDefault="00793D56" w:rsidP="00DE7EF8">
            <w:pPr>
              <w:spacing w:before="240"/>
              <w:jc w:val="both"/>
              <w:rPr>
                <w:szCs w:val="24"/>
              </w:rPr>
            </w:pPr>
            <w:r w:rsidRPr="001D1102">
              <w:rPr>
                <w:szCs w:val="24"/>
              </w:rPr>
              <w:t>Currencies in accordance with ITT  15</w:t>
            </w:r>
          </w:p>
        </w:tc>
        <w:tc>
          <w:tcPr>
            <w:tcW w:w="3363" w:type="dxa"/>
            <w:gridSpan w:val="3"/>
          </w:tcPr>
          <w:p w14:paraId="27EA8C90" w14:textId="77777777" w:rsidR="00793D56" w:rsidRPr="001D1102" w:rsidRDefault="00793D56" w:rsidP="00DE7EF8">
            <w:pPr>
              <w:spacing w:before="120"/>
              <w:jc w:val="both"/>
              <w:rPr>
                <w:szCs w:val="24"/>
              </w:rPr>
            </w:pPr>
            <w:r w:rsidRPr="001D1102">
              <w:rPr>
                <w:szCs w:val="24"/>
              </w:rPr>
              <w:t>Date: _________________________</w:t>
            </w:r>
          </w:p>
          <w:p w14:paraId="6C1F34A5" w14:textId="77777777" w:rsidR="00793D56" w:rsidRPr="001D1102" w:rsidRDefault="00793D56" w:rsidP="00DE7EF8">
            <w:pPr>
              <w:suppressAutoHyphens/>
              <w:jc w:val="both"/>
              <w:rPr>
                <w:szCs w:val="24"/>
              </w:rPr>
            </w:pPr>
            <w:r w:rsidRPr="001D1102">
              <w:rPr>
                <w:szCs w:val="24"/>
              </w:rPr>
              <w:t>ITT No: _____________________</w:t>
            </w:r>
          </w:p>
          <w:p w14:paraId="043390F6" w14:textId="77777777" w:rsidR="00793D56" w:rsidRPr="001D1102" w:rsidRDefault="00793D56" w:rsidP="00DE7EF8">
            <w:pPr>
              <w:suppressAutoHyphens/>
              <w:jc w:val="both"/>
              <w:rPr>
                <w:szCs w:val="24"/>
              </w:rPr>
            </w:pPr>
            <w:r w:rsidRPr="001D1102">
              <w:rPr>
                <w:szCs w:val="24"/>
              </w:rPr>
              <w:t>Alternative No: ________________</w:t>
            </w:r>
          </w:p>
          <w:p w14:paraId="494CD9F3" w14:textId="77777777" w:rsidR="00793D56" w:rsidRPr="001D1102" w:rsidRDefault="00793D56" w:rsidP="00DE7EF8">
            <w:pPr>
              <w:spacing w:before="120" w:after="120"/>
              <w:jc w:val="both"/>
              <w:rPr>
                <w:szCs w:val="24"/>
              </w:rPr>
            </w:pPr>
            <w:r w:rsidRPr="001D1102">
              <w:rPr>
                <w:szCs w:val="24"/>
              </w:rPr>
              <w:t>Page N</w:t>
            </w:r>
            <w:r w:rsidRPr="001D1102">
              <w:rPr>
                <w:szCs w:val="24"/>
              </w:rPr>
              <w:sym w:font="Symbol" w:char="F0B0"/>
            </w:r>
            <w:r w:rsidRPr="001D1102">
              <w:rPr>
                <w:szCs w:val="24"/>
              </w:rPr>
              <w:t xml:space="preserve"> ______ of ______</w:t>
            </w:r>
          </w:p>
        </w:tc>
      </w:tr>
      <w:tr w:rsidR="00793D56" w:rsidRPr="001D1102" w14:paraId="2D54F278" w14:textId="77777777" w:rsidTr="00793D56">
        <w:trPr>
          <w:jc w:val="center"/>
        </w:trPr>
        <w:tc>
          <w:tcPr>
            <w:tcW w:w="949" w:type="dxa"/>
          </w:tcPr>
          <w:p w14:paraId="7D0A8086" w14:textId="77777777" w:rsidR="00793D56" w:rsidRPr="001D1102" w:rsidRDefault="00793D56" w:rsidP="00DE7EF8">
            <w:pPr>
              <w:tabs>
                <w:tab w:val="left" w:pos="4320"/>
              </w:tabs>
              <w:suppressAutoHyphens/>
              <w:jc w:val="both"/>
              <w:rPr>
                <w:szCs w:val="24"/>
              </w:rPr>
            </w:pPr>
            <w:r w:rsidRPr="001D1102">
              <w:rPr>
                <w:szCs w:val="24"/>
              </w:rPr>
              <w:t>1</w:t>
            </w:r>
          </w:p>
        </w:tc>
        <w:tc>
          <w:tcPr>
            <w:tcW w:w="949" w:type="dxa"/>
          </w:tcPr>
          <w:p w14:paraId="16F18D2B" w14:textId="77777777" w:rsidR="00793D56" w:rsidRPr="001D1102" w:rsidRDefault="00793D56" w:rsidP="00DE7EF8">
            <w:pPr>
              <w:tabs>
                <w:tab w:val="left" w:pos="4320"/>
              </w:tabs>
              <w:suppressAutoHyphens/>
              <w:jc w:val="both"/>
              <w:rPr>
                <w:szCs w:val="24"/>
              </w:rPr>
            </w:pPr>
            <w:r w:rsidRPr="001D1102">
              <w:rPr>
                <w:szCs w:val="24"/>
              </w:rPr>
              <w:t>2</w:t>
            </w:r>
          </w:p>
        </w:tc>
        <w:tc>
          <w:tcPr>
            <w:tcW w:w="1015" w:type="dxa"/>
          </w:tcPr>
          <w:p w14:paraId="4BC16118" w14:textId="77777777" w:rsidR="00793D56" w:rsidRPr="001D1102" w:rsidRDefault="00793D56" w:rsidP="00DE7EF8">
            <w:pPr>
              <w:tabs>
                <w:tab w:val="left" w:pos="4320"/>
              </w:tabs>
              <w:suppressAutoHyphens/>
              <w:jc w:val="both"/>
              <w:rPr>
                <w:szCs w:val="24"/>
              </w:rPr>
            </w:pPr>
            <w:r w:rsidRPr="001D1102">
              <w:rPr>
                <w:szCs w:val="24"/>
              </w:rPr>
              <w:t>3</w:t>
            </w:r>
          </w:p>
        </w:tc>
        <w:tc>
          <w:tcPr>
            <w:tcW w:w="922" w:type="dxa"/>
          </w:tcPr>
          <w:p w14:paraId="54B6B194" w14:textId="77777777" w:rsidR="00793D56" w:rsidRPr="001D1102" w:rsidRDefault="00793D56" w:rsidP="00DE7EF8">
            <w:pPr>
              <w:tabs>
                <w:tab w:val="left" w:pos="4320"/>
              </w:tabs>
              <w:suppressAutoHyphens/>
              <w:jc w:val="both"/>
              <w:rPr>
                <w:szCs w:val="24"/>
              </w:rPr>
            </w:pPr>
            <w:r w:rsidRPr="001D1102">
              <w:rPr>
                <w:szCs w:val="24"/>
              </w:rPr>
              <w:t>4</w:t>
            </w:r>
          </w:p>
        </w:tc>
        <w:tc>
          <w:tcPr>
            <w:tcW w:w="661" w:type="dxa"/>
          </w:tcPr>
          <w:p w14:paraId="7FC76F20" w14:textId="77777777" w:rsidR="00793D56" w:rsidRPr="001D1102" w:rsidRDefault="00793D56" w:rsidP="00DE7EF8">
            <w:pPr>
              <w:tabs>
                <w:tab w:val="left" w:pos="4320"/>
              </w:tabs>
              <w:suppressAutoHyphens/>
              <w:jc w:val="both"/>
              <w:rPr>
                <w:szCs w:val="24"/>
              </w:rPr>
            </w:pPr>
            <w:r w:rsidRPr="001D1102">
              <w:rPr>
                <w:szCs w:val="24"/>
              </w:rPr>
              <w:t>5</w:t>
            </w:r>
          </w:p>
        </w:tc>
        <w:tc>
          <w:tcPr>
            <w:tcW w:w="896" w:type="dxa"/>
          </w:tcPr>
          <w:p w14:paraId="20FF2234" w14:textId="77777777" w:rsidR="00793D56" w:rsidRPr="001D1102" w:rsidRDefault="00793D56" w:rsidP="00DE7EF8">
            <w:pPr>
              <w:tabs>
                <w:tab w:val="left" w:pos="4320"/>
              </w:tabs>
              <w:suppressAutoHyphens/>
              <w:jc w:val="both"/>
              <w:rPr>
                <w:szCs w:val="24"/>
              </w:rPr>
            </w:pPr>
            <w:r w:rsidRPr="001D1102">
              <w:rPr>
                <w:szCs w:val="24"/>
              </w:rPr>
              <w:t>6</w:t>
            </w:r>
          </w:p>
        </w:tc>
        <w:tc>
          <w:tcPr>
            <w:tcW w:w="3422" w:type="dxa"/>
            <w:gridSpan w:val="3"/>
            <w:vAlign w:val="center"/>
          </w:tcPr>
          <w:p w14:paraId="76CFD6DD" w14:textId="77777777" w:rsidR="00793D56" w:rsidRPr="001D1102" w:rsidRDefault="00793D56" w:rsidP="00DE7EF8">
            <w:pPr>
              <w:jc w:val="both"/>
              <w:rPr>
                <w:szCs w:val="24"/>
              </w:rPr>
            </w:pPr>
            <w:r w:rsidRPr="001D1102">
              <w:rPr>
                <w:szCs w:val="24"/>
              </w:rPr>
              <w:t>7</w:t>
            </w:r>
          </w:p>
        </w:tc>
        <w:tc>
          <w:tcPr>
            <w:tcW w:w="965" w:type="dxa"/>
          </w:tcPr>
          <w:p w14:paraId="1E72E269" w14:textId="77777777" w:rsidR="00793D56" w:rsidRPr="001D1102" w:rsidRDefault="00793D56" w:rsidP="00DE7EF8">
            <w:pPr>
              <w:tabs>
                <w:tab w:val="left" w:pos="4320"/>
              </w:tabs>
              <w:suppressAutoHyphens/>
              <w:jc w:val="both"/>
              <w:rPr>
                <w:szCs w:val="24"/>
              </w:rPr>
            </w:pPr>
            <w:r w:rsidRPr="001D1102">
              <w:rPr>
                <w:szCs w:val="24"/>
              </w:rPr>
              <w:t>8</w:t>
            </w:r>
          </w:p>
        </w:tc>
        <w:tc>
          <w:tcPr>
            <w:tcW w:w="713" w:type="dxa"/>
          </w:tcPr>
          <w:p w14:paraId="38648F04" w14:textId="77777777" w:rsidR="00793D56" w:rsidRPr="001D1102" w:rsidRDefault="00793D56" w:rsidP="00DE7EF8">
            <w:pPr>
              <w:tabs>
                <w:tab w:val="left" w:pos="4320"/>
              </w:tabs>
              <w:suppressAutoHyphens/>
              <w:jc w:val="both"/>
              <w:rPr>
                <w:szCs w:val="24"/>
              </w:rPr>
            </w:pPr>
            <w:r w:rsidRPr="001D1102">
              <w:rPr>
                <w:szCs w:val="24"/>
              </w:rPr>
              <w:t>9</w:t>
            </w:r>
          </w:p>
        </w:tc>
        <w:tc>
          <w:tcPr>
            <w:tcW w:w="1014" w:type="dxa"/>
          </w:tcPr>
          <w:p w14:paraId="04CF6120" w14:textId="77777777" w:rsidR="00793D56" w:rsidRPr="001D1102" w:rsidRDefault="00793D56" w:rsidP="00DE7EF8">
            <w:pPr>
              <w:tabs>
                <w:tab w:val="left" w:pos="4320"/>
              </w:tabs>
              <w:suppressAutoHyphens/>
              <w:jc w:val="both"/>
              <w:rPr>
                <w:szCs w:val="24"/>
              </w:rPr>
            </w:pPr>
            <w:r w:rsidRPr="001D1102">
              <w:rPr>
                <w:szCs w:val="24"/>
              </w:rPr>
              <w:t>10</w:t>
            </w:r>
          </w:p>
        </w:tc>
        <w:tc>
          <w:tcPr>
            <w:tcW w:w="1472" w:type="dxa"/>
          </w:tcPr>
          <w:p w14:paraId="22CDC5D8" w14:textId="77777777" w:rsidR="00793D56" w:rsidRPr="001D1102" w:rsidRDefault="00793D56" w:rsidP="00DE7EF8">
            <w:pPr>
              <w:tabs>
                <w:tab w:val="left" w:pos="4320"/>
              </w:tabs>
              <w:suppressAutoHyphens/>
              <w:jc w:val="both"/>
              <w:rPr>
                <w:szCs w:val="24"/>
              </w:rPr>
            </w:pPr>
            <w:r w:rsidRPr="001D1102">
              <w:rPr>
                <w:szCs w:val="24"/>
              </w:rPr>
              <w:t>11</w:t>
            </w:r>
          </w:p>
        </w:tc>
        <w:tc>
          <w:tcPr>
            <w:tcW w:w="1015" w:type="dxa"/>
          </w:tcPr>
          <w:p w14:paraId="4B2BB24E" w14:textId="77777777" w:rsidR="00793D56" w:rsidRPr="001D1102" w:rsidRDefault="00793D56" w:rsidP="00DE7EF8">
            <w:pPr>
              <w:tabs>
                <w:tab w:val="left" w:pos="4320"/>
              </w:tabs>
              <w:suppressAutoHyphens/>
              <w:jc w:val="both"/>
              <w:rPr>
                <w:szCs w:val="24"/>
              </w:rPr>
            </w:pPr>
            <w:r w:rsidRPr="001D1102">
              <w:rPr>
                <w:szCs w:val="24"/>
              </w:rPr>
              <w:t>12</w:t>
            </w:r>
          </w:p>
        </w:tc>
        <w:tc>
          <w:tcPr>
            <w:tcW w:w="876" w:type="dxa"/>
          </w:tcPr>
          <w:p w14:paraId="66643512" w14:textId="77777777" w:rsidR="00793D56" w:rsidRPr="001D1102" w:rsidRDefault="00793D56" w:rsidP="00DE7EF8">
            <w:pPr>
              <w:tabs>
                <w:tab w:val="left" w:pos="4320"/>
              </w:tabs>
              <w:suppressAutoHyphens/>
              <w:jc w:val="both"/>
              <w:rPr>
                <w:szCs w:val="24"/>
              </w:rPr>
            </w:pPr>
            <w:r w:rsidRPr="001D1102">
              <w:rPr>
                <w:szCs w:val="24"/>
              </w:rPr>
              <w:t>13</w:t>
            </w:r>
          </w:p>
        </w:tc>
      </w:tr>
      <w:tr w:rsidR="00793D56" w:rsidRPr="001D1102" w14:paraId="3E18E801" w14:textId="77777777" w:rsidTr="00793D56">
        <w:trPr>
          <w:jc w:val="center"/>
        </w:trPr>
        <w:tc>
          <w:tcPr>
            <w:tcW w:w="949" w:type="dxa"/>
            <w:vMerge w:val="restart"/>
          </w:tcPr>
          <w:p w14:paraId="2EE6B3E5" w14:textId="77777777" w:rsidR="00793D56" w:rsidRPr="001D1102" w:rsidRDefault="00793D56" w:rsidP="00DE7EF8">
            <w:pPr>
              <w:tabs>
                <w:tab w:val="left" w:pos="4320"/>
              </w:tabs>
              <w:suppressAutoHyphens/>
              <w:jc w:val="both"/>
              <w:rPr>
                <w:szCs w:val="24"/>
              </w:rPr>
            </w:pPr>
            <w:r w:rsidRPr="001D1102">
              <w:rPr>
                <w:szCs w:val="24"/>
              </w:rPr>
              <w:t>Product code</w:t>
            </w:r>
          </w:p>
        </w:tc>
        <w:tc>
          <w:tcPr>
            <w:tcW w:w="949" w:type="dxa"/>
            <w:vMerge w:val="restart"/>
          </w:tcPr>
          <w:p w14:paraId="63902AE9" w14:textId="77777777" w:rsidR="00793D56" w:rsidRPr="001D1102" w:rsidRDefault="00793D56" w:rsidP="00DE7EF8">
            <w:pPr>
              <w:tabs>
                <w:tab w:val="left" w:pos="4320"/>
              </w:tabs>
              <w:suppressAutoHyphens/>
              <w:jc w:val="both"/>
              <w:rPr>
                <w:szCs w:val="24"/>
              </w:rPr>
            </w:pPr>
            <w:r w:rsidRPr="001D1102">
              <w:rPr>
                <w:szCs w:val="24"/>
              </w:rPr>
              <w:t>Product</w:t>
            </w:r>
          </w:p>
        </w:tc>
        <w:tc>
          <w:tcPr>
            <w:tcW w:w="1015" w:type="dxa"/>
            <w:vMerge w:val="restart"/>
          </w:tcPr>
          <w:p w14:paraId="2CCB1ADE" w14:textId="77777777" w:rsidR="00793D56" w:rsidRPr="001D1102" w:rsidRDefault="00793D56" w:rsidP="00DE7EF8">
            <w:pPr>
              <w:tabs>
                <w:tab w:val="left" w:pos="4320"/>
              </w:tabs>
              <w:suppressAutoHyphens/>
              <w:jc w:val="both"/>
              <w:rPr>
                <w:szCs w:val="24"/>
              </w:rPr>
            </w:pPr>
            <w:r w:rsidRPr="001D1102">
              <w:rPr>
                <w:szCs w:val="24"/>
              </w:rPr>
              <w:t>Strength</w:t>
            </w:r>
          </w:p>
        </w:tc>
        <w:tc>
          <w:tcPr>
            <w:tcW w:w="922" w:type="dxa"/>
            <w:vMerge w:val="restart"/>
          </w:tcPr>
          <w:p w14:paraId="06D2718C" w14:textId="77777777" w:rsidR="00793D56" w:rsidRPr="001D1102" w:rsidRDefault="00793D56" w:rsidP="00DE7EF8">
            <w:pPr>
              <w:tabs>
                <w:tab w:val="left" w:pos="4320"/>
              </w:tabs>
              <w:suppressAutoHyphens/>
              <w:jc w:val="both"/>
              <w:rPr>
                <w:szCs w:val="24"/>
              </w:rPr>
            </w:pPr>
            <w:r w:rsidRPr="001D1102">
              <w:rPr>
                <w:szCs w:val="24"/>
              </w:rPr>
              <w:t>Dosage form</w:t>
            </w:r>
          </w:p>
        </w:tc>
        <w:tc>
          <w:tcPr>
            <w:tcW w:w="661" w:type="dxa"/>
            <w:vMerge w:val="restart"/>
          </w:tcPr>
          <w:p w14:paraId="525AB27E" w14:textId="77777777" w:rsidR="00793D56" w:rsidRPr="001D1102" w:rsidRDefault="00793D56" w:rsidP="00DE7EF8">
            <w:pPr>
              <w:tabs>
                <w:tab w:val="left" w:pos="4320"/>
              </w:tabs>
              <w:suppressAutoHyphens/>
              <w:jc w:val="both"/>
              <w:rPr>
                <w:szCs w:val="24"/>
              </w:rPr>
            </w:pPr>
            <w:r w:rsidRPr="001D1102">
              <w:rPr>
                <w:szCs w:val="24"/>
              </w:rPr>
              <w:t xml:space="preserve">Unit pack </w:t>
            </w:r>
          </w:p>
          <w:p w14:paraId="7C7E732C" w14:textId="77777777" w:rsidR="00793D56" w:rsidRPr="001D1102" w:rsidRDefault="00793D56" w:rsidP="00DE7EF8">
            <w:pPr>
              <w:tabs>
                <w:tab w:val="left" w:pos="4320"/>
              </w:tabs>
              <w:suppressAutoHyphens/>
              <w:jc w:val="both"/>
              <w:rPr>
                <w:szCs w:val="24"/>
              </w:rPr>
            </w:pPr>
            <w:r w:rsidRPr="001D1102">
              <w:rPr>
                <w:szCs w:val="24"/>
              </w:rPr>
              <w:t>size</w:t>
            </w:r>
          </w:p>
        </w:tc>
        <w:tc>
          <w:tcPr>
            <w:tcW w:w="896" w:type="dxa"/>
            <w:vMerge w:val="restart"/>
          </w:tcPr>
          <w:p w14:paraId="1A15524D" w14:textId="77777777" w:rsidR="00793D56" w:rsidRPr="001D1102" w:rsidRDefault="00793D56" w:rsidP="00DE7EF8">
            <w:pPr>
              <w:tabs>
                <w:tab w:val="left" w:pos="4320"/>
              </w:tabs>
              <w:suppressAutoHyphens/>
              <w:jc w:val="both"/>
              <w:rPr>
                <w:szCs w:val="24"/>
              </w:rPr>
            </w:pPr>
            <w:r w:rsidRPr="001D1102">
              <w:rPr>
                <w:szCs w:val="24"/>
              </w:rPr>
              <w:t>Qty. offered</w:t>
            </w:r>
          </w:p>
        </w:tc>
        <w:tc>
          <w:tcPr>
            <w:tcW w:w="3422" w:type="dxa"/>
            <w:gridSpan w:val="3"/>
          </w:tcPr>
          <w:p w14:paraId="3F031C6E" w14:textId="77777777" w:rsidR="00793D56" w:rsidRPr="001D1102" w:rsidRDefault="00793D56" w:rsidP="00DE7EF8">
            <w:pPr>
              <w:jc w:val="both"/>
              <w:rPr>
                <w:szCs w:val="24"/>
              </w:rPr>
            </w:pPr>
            <w:r w:rsidRPr="001D1102">
              <w:rPr>
                <w:szCs w:val="24"/>
              </w:rPr>
              <w:t>Unit prices</w:t>
            </w:r>
          </w:p>
        </w:tc>
        <w:tc>
          <w:tcPr>
            <w:tcW w:w="965" w:type="dxa"/>
            <w:vMerge w:val="restart"/>
          </w:tcPr>
          <w:p w14:paraId="7566743C" w14:textId="77777777" w:rsidR="00793D56" w:rsidRPr="001D1102" w:rsidRDefault="00793D56" w:rsidP="00DE7EF8">
            <w:pPr>
              <w:tabs>
                <w:tab w:val="left" w:pos="4320"/>
              </w:tabs>
              <w:suppressAutoHyphens/>
              <w:jc w:val="both"/>
              <w:rPr>
                <w:szCs w:val="24"/>
              </w:rPr>
            </w:pPr>
            <w:r w:rsidRPr="001D1102">
              <w:rPr>
                <w:szCs w:val="24"/>
              </w:rPr>
              <w:t xml:space="preserve">Total unit </w:t>
            </w:r>
          </w:p>
          <w:p w14:paraId="76861E8D" w14:textId="77777777" w:rsidR="00793D56" w:rsidRPr="001D1102" w:rsidRDefault="00793D56" w:rsidP="00DE7EF8">
            <w:pPr>
              <w:tabs>
                <w:tab w:val="left" w:pos="4320"/>
              </w:tabs>
              <w:suppressAutoHyphens/>
              <w:jc w:val="both"/>
              <w:rPr>
                <w:szCs w:val="24"/>
              </w:rPr>
            </w:pPr>
            <w:r w:rsidRPr="001D1102">
              <w:rPr>
                <w:szCs w:val="24"/>
              </w:rPr>
              <w:t>price</w:t>
            </w:r>
          </w:p>
          <w:p w14:paraId="124EF1B3" w14:textId="77777777" w:rsidR="00793D56" w:rsidRPr="001D1102" w:rsidRDefault="00793D56" w:rsidP="00DE7EF8">
            <w:pPr>
              <w:tabs>
                <w:tab w:val="left" w:pos="4320"/>
              </w:tabs>
              <w:suppressAutoHyphens/>
              <w:jc w:val="both"/>
              <w:rPr>
                <w:szCs w:val="24"/>
              </w:rPr>
            </w:pPr>
            <w:r w:rsidRPr="001D1102">
              <w:rPr>
                <w:szCs w:val="24"/>
              </w:rPr>
              <w:t>[</w:t>
            </w:r>
            <w:proofErr w:type="spellStart"/>
            <w:r w:rsidRPr="001D1102">
              <w:rPr>
                <w:szCs w:val="24"/>
              </w:rPr>
              <w:t>a+b+c</w:t>
            </w:r>
            <w:proofErr w:type="spellEnd"/>
            <w:r w:rsidRPr="001D1102">
              <w:rPr>
                <w:szCs w:val="24"/>
              </w:rPr>
              <w:t>]</w:t>
            </w:r>
          </w:p>
        </w:tc>
        <w:tc>
          <w:tcPr>
            <w:tcW w:w="713" w:type="dxa"/>
            <w:vMerge w:val="restart"/>
          </w:tcPr>
          <w:p w14:paraId="799B17D9" w14:textId="77777777" w:rsidR="00793D56" w:rsidRPr="001D1102" w:rsidRDefault="00793D56" w:rsidP="00DE7EF8">
            <w:pPr>
              <w:tabs>
                <w:tab w:val="left" w:pos="4320"/>
              </w:tabs>
              <w:suppressAutoHyphens/>
              <w:jc w:val="both"/>
              <w:rPr>
                <w:szCs w:val="24"/>
              </w:rPr>
            </w:pPr>
            <w:r w:rsidRPr="001D1102">
              <w:rPr>
                <w:szCs w:val="24"/>
              </w:rPr>
              <w:t xml:space="preserve">Total price </w:t>
            </w:r>
          </w:p>
        </w:tc>
        <w:tc>
          <w:tcPr>
            <w:tcW w:w="1014" w:type="dxa"/>
            <w:vMerge w:val="restart"/>
          </w:tcPr>
          <w:p w14:paraId="4DEEC609" w14:textId="77777777" w:rsidR="00793D56" w:rsidRPr="001D1102" w:rsidRDefault="00793D56" w:rsidP="00DE7EF8">
            <w:pPr>
              <w:tabs>
                <w:tab w:val="left" w:pos="4320"/>
              </w:tabs>
              <w:suppressAutoHyphens/>
              <w:jc w:val="both"/>
              <w:rPr>
                <w:szCs w:val="24"/>
              </w:rPr>
            </w:pPr>
            <w:r w:rsidRPr="001D1102">
              <w:rPr>
                <w:szCs w:val="24"/>
              </w:rPr>
              <w:t>Sales and other taxes payable if contract is awarded</w:t>
            </w:r>
          </w:p>
        </w:tc>
        <w:tc>
          <w:tcPr>
            <w:tcW w:w="1472" w:type="dxa"/>
            <w:vMerge w:val="restart"/>
          </w:tcPr>
          <w:p w14:paraId="5C3017D1" w14:textId="77777777" w:rsidR="00793D56" w:rsidRPr="001D1102" w:rsidRDefault="00793D56" w:rsidP="00DE7EF8">
            <w:pPr>
              <w:tabs>
                <w:tab w:val="left" w:pos="4320"/>
              </w:tabs>
              <w:suppressAutoHyphens/>
              <w:jc w:val="both"/>
              <w:rPr>
                <w:szCs w:val="24"/>
              </w:rPr>
            </w:pPr>
            <w:r w:rsidRPr="001D1102">
              <w:rPr>
                <w:szCs w:val="24"/>
              </w:rPr>
              <w:t>Name of manufacturer</w:t>
            </w:r>
          </w:p>
        </w:tc>
        <w:tc>
          <w:tcPr>
            <w:tcW w:w="1015" w:type="dxa"/>
            <w:vMerge w:val="restart"/>
          </w:tcPr>
          <w:p w14:paraId="3C0E90E1" w14:textId="77777777" w:rsidR="00793D56" w:rsidRPr="001D1102" w:rsidRDefault="00793D56" w:rsidP="00DE7EF8">
            <w:pPr>
              <w:tabs>
                <w:tab w:val="left" w:pos="4320"/>
              </w:tabs>
              <w:suppressAutoHyphens/>
              <w:jc w:val="both"/>
              <w:rPr>
                <w:szCs w:val="24"/>
              </w:rPr>
            </w:pPr>
            <w:r w:rsidRPr="001D1102">
              <w:rPr>
                <w:szCs w:val="24"/>
              </w:rPr>
              <w:t>Pharma-</w:t>
            </w:r>
            <w:proofErr w:type="spellStart"/>
            <w:r w:rsidRPr="001D1102">
              <w:rPr>
                <w:szCs w:val="24"/>
              </w:rPr>
              <w:t>copoeial</w:t>
            </w:r>
            <w:proofErr w:type="spellEnd"/>
            <w:r w:rsidRPr="001D1102">
              <w:rPr>
                <w:szCs w:val="24"/>
              </w:rPr>
              <w:t xml:space="preserve"> standard</w:t>
            </w:r>
          </w:p>
        </w:tc>
        <w:tc>
          <w:tcPr>
            <w:tcW w:w="876" w:type="dxa"/>
            <w:vMerge w:val="restart"/>
          </w:tcPr>
          <w:p w14:paraId="15D8ED6B" w14:textId="77777777" w:rsidR="00793D56" w:rsidRPr="001D1102" w:rsidRDefault="00793D56" w:rsidP="00DE7EF8">
            <w:pPr>
              <w:tabs>
                <w:tab w:val="left" w:pos="4320"/>
              </w:tabs>
              <w:suppressAutoHyphens/>
              <w:jc w:val="both"/>
              <w:rPr>
                <w:szCs w:val="24"/>
              </w:rPr>
            </w:pPr>
            <w:r w:rsidRPr="001D1102">
              <w:rPr>
                <w:szCs w:val="24"/>
              </w:rPr>
              <w:t>Local input in the cost as %  of ex-factory price in column 7[a]</w:t>
            </w:r>
          </w:p>
        </w:tc>
      </w:tr>
      <w:tr w:rsidR="00793D56" w:rsidRPr="001D1102" w14:paraId="3A0EA89F" w14:textId="77777777" w:rsidTr="00793D56">
        <w:trPr>
          <w:jc w:val="center"/>
        </w:trPr>
        <w:tc>
          <w:tcPr>
            <w:tcW w:w="949" w:type="dxa"/>
            <w:vMerge/>
          </w:tcPr>
          <w:p w14:paraId="5C8948CD" w14:textId="77777777" w:rsidR="00793D56" w:rsidRPr="001D1102" w:rsidRDefault="00793D56" w:rsidP="00DE7EF8">
            <w:pPr>
              <w:tabs>
                <w:tab w:val="left" w:pos="4320"/>
              </w:tabs>
              <w:suppressAutoHyphens/>
              <w:jc w:val="both"/>
              <w:rPr>
                <w:szCs w:val="24"/>
              </w:rPr>
            </w:pPr>
          </w:p>
        </w:tc>
        <w:tc>
          <w:tcPr>
            <w:tcW w:w="949" w:type="dxa"/>
            <w:vMerge/>
          </w:tcPr>
          <w:p w14:paraId="19BAC388" w14:textId="77777777" w:rsidR="00793D56" w:rsidRPr="001D1102" w:rsidRDefault="00793D56" w:rsidP="00DE7EF8">
            <w:pPr>
              <w:tabs>
                <w:tab w:val="left" w:pos="4320"/>
              </w:tabs>
              <w:suppressAutoHyphens/>
              <w:jc w:val="both"/>
              <w:rPr>
                <w:szCs w:val="24"/>
              </w:rPr>
            </w:pPr>
          </w:p>
        </w:tc>
        <w:tc>
          <w:tcPr>
            <w:tcW w:w="1015" w:type="dxa"/>
            <w:vMerge/>
          </w:tcPr>
          <w:p w14:paraId="2CEBF0D4" w14:textId="77777777" w:rsidR="00793D56" w:rsidRPr="001D1102" w:rsidRDefault="00793D56" w:rsidP="00DE7EF8">
            <w:pPr>
              <w:tabs>
                <w:tab w:val="left" w:pos="4320"/>
              </w:tabs>
              <w:suppressAutoHyphens/>
              <w:jc w:val="both"/>
              <w:rPr>
                <w:szCs w:val="24"/>
              </w:rPr>
            </w:pPr>
          </w:p>
        </w:tc>
        <w:tc>
          <w:tcPr>
            <w:tcW w:w="922" w:type="dxa"/>
            <w:vMerge/>
          </w:tcPr>
          <w:p w14:paraId="7282C63C" w14:textId="77777777" w:rsidR="00793D56" w:rsidRPr="001D1102" w:rsidRDefault="00793D56" w:rsidP="00DE7EF8">
            <w:pPr>
              <w:tabs>
                <w:tab w:val="left" w:pos="4320"/>
              </w:tabs>
              <w:suppressAutoHyphens/>
              <w:jc w:val="both"/>
              <w:rPr>
                <w:szCs w:val="24"/>
              </w:rPr>
            </w:pPr>
          </w:p>
        </w:tc>
        <w:tc>
          <w:tcPr>
            <w:tcW w:w="661" w:type="dxa"/>
            <w:vMerge/>
          </w:tcPr>
          <w:p w14:paraId="1DFBE81B" w14:textId="77777777" w:rsidR="00793D56" w:rsidRPr="001D1102" w:rsidRDefault="00793D56" w:rsidP="00DE7EF8">
            <w:pPr>
              <w:tabs>
                <w:tab w:val="left" w:pos="4320"/>
              </w:tabs>
              <w:suppressAutoHyphens/>
              <w:jc w:val="both"/>
              <w:rPr>
                <w:szCs w:val="24"/>
              </w:rPr>
            </w:pPr>
          </w:p>
        </w:tc>
        <w:tc>
          <w:tcPr>
            <w:tcW w:w="896" w:type="dxa"/>
            <w:vMerge/>
          </w:tcPr>
          <w:p w14:paraId="64041478" w14:textId="77777777" w:rsidR="00793D56" w:rsidRPr="001D1102" w:rsidRDefault="00793D56" w:rsidP="00DE7EF8">
            <w:pPr>
              <w:tabs>
                <w:tab w:val="left" w:pos="4320"/>
              </w:tabs>
              <w:suppressAutoHyphens/>
              <w:jc w:val="both"/>
              <w:rPr>
                <w:szCs w:val="24"/>
              </w:rPr>
            </w:pPr>
          </w:p>
        </w:tc>
        <w:tc>
          <w:tcPr>
            <w:tcW w:w="1223" w:type="dxa"/>
          </w:tcPr>
          <w:p w14:paraId="0B92366F" w14:textId="77777777" w:rsidR="00793D56" w:rsidRPr="001D1102" w:rsidRDefault="00793D56" w:rsidP="00DE7EF8">
            <w:pPr>
              <w:tabs>
                <w:tab w:val="left" w:pos="4320"/>
              </w:tabs>
              <w:suppressAutoHyphens/>
              <w:jc w:val="both"/>
              <w:rPr>
                <w:szCs w:val="24"/>
              </w:rPr>
            </w:pPr>
            <w:r w:rsidRPr="001D1102">
              <w:rPr>
                <w:szCs w:val="24"/>
              </w:rPr>
              <w:t>[a]</w:t>
            </w:r>
          </w:p>
          <w:p w14:paraId="033EF6F3" w14:textId="77777777" w:rsidR="00793D56" w:rsidRPr="001D1102" w:rsidRDefault="00793D56" w:rsidP="00DE7EF8">
            <w:pPr>
              <w:tabs>
                <w:tab w:val="left" w:pos="4320"/>
              </w:tabs>
              <w:suppressAutoHyphens/>
              <w:jc w:val="both"/>
              <w:rPr>
                <w:szCs w:val="24"/>
              </w:rPr>
            </w:pPr>
            <w:r w:rsidRPr="001D1102">
              <w:rPr>
                <w:szCs w:val="24"/>
              </w:rPr>
              <w:t>Ex-factory</w:t>
            </w:r>
          </w:p>
          <w:p w14:paraId="21948BB7" w14:textId="77777777" w:rsidR="00793D56" w:rsidRPr="001D1102" w:rsidRDefault="00793D56" w:rsidP="00DE7EF8">
            <w:pPr>
              <w:tabs>
                <w:tab w:val="left" w:pos="4320"/>
              </w:tabs>
              <w:suppressAutoHyphens/>
              <w:jc w:val="both"/>
              <w:rPr>
                <w:szCs w:val="24"/>
              </w:rPr>
            </w:pPr>
            <w:r w:rsidRPr="001D1102">
              <w:rPr>
                <w:szCs w:val="24"/>
              </w:rPr>
              <w:t>Ex-warehouse</w:t>
            </w:r>
          </w:p>
          <w:p w14:paraId="5AC0B13D" w14:textId="77777777" w:rsidR="00793D56" w:rsidRPr="001D1102" w:rsidRDefault="00793D56" w:rsidP="00DE7EF8">
            <w:pPr>
              <w:tabs>
                <w:tab w:val="left" w:pos="4320"/>
              </w:tabs>
              <w:suppressAutoHyphens/>
              <w:jc w:val="both"/>
              <w:rPr>
                <w:szCs w:val="24"/>
              </w:rPr>
            </w:pPr>
            <w:r w:rsidRPr="001D1102">
              <w:rPr>
                <w:szCs w:val="24"/>
              </w:rPr>
              <w:t>Ex-showroom</w:t>
            </w:r>
          </w:p>
          <w:p w14:paraId="2D5C6620" w14:textId="77777777" w:rsidR="00793D56" w:rsidRPr="001D1102" w:rsidRDefault="00793D56" w:rsidP="00DE7EF8">
            <w:pPr>
              <w:tabs>
                <w:tab w:val="left" w:pos="4320"/>
              </w:tabs>
              <w:suppressAutoHyphens/>
              <w:jc w:val="both"/>
              <w:rPr>
                <w:szCs w:val="24"/>
              </w:rPr>
            </w:pPr>
            <w:r w:rsidRPr="001D1102">
              <w:rPr>
                <w:szCs w:val="24"/>
              </w:rPr>
              <w:t>Off the shelf</w:t>
            </w:r>
          </w:p>
        </w:tc>
        <w:tc>
          <w:tcPr>
            <w:tcW w:w="1145" w:type="dxa"/>
          </w:tcPr>
          <w:p w14:paraId="4CC6A1DB" w14:textId="77777777" w:rsidR="00793D56" w:rsidRPr="001D1102" w:rsidRDefault="00793D56" w:rsidP="00DE7EF8">
            <w:pPr>
              <w:tabs>
                <w:tab w:val="left" w:pos="4320"/>
              </w:tabs>
              <w:suppressAutoHyphens/>
              <w:jc w:val="both"/>
              <w:rPr>
                <w:szCs w:val="24"/>
              </w:rPr>
            </w:pPr>
            <w:r w:rsidRPr="001D1102">
              <w:rPr>
                <w:szCs w:val="24"/>
              </w:rPr>
              <w:t>[b]</w:t>
            </w:r>
          </w:p>
          <w:p w14:paraId="7B3C2C4A" w14:textId="77777777" w:rsidR="00793D56" w:rsidRPr="001D1102" w:rsidRDefault="00793D56" w:rsidP="00DE7EF8">
            <w:pPr>
              <w:tabs>
                <w:tab w:val="left" w:pos="4320"/>
              </w:tabs>
              <w:suppressAutoHyphens/>
              <w:jc w:val="both"/>
              <w:rPr>
                <w:szCs w:val="24"/>
              </w:rPr>
            </w:pPr>
            <w:r w:rsidRPr="001D1102">
              <w:rPr>
                <w:szCs w:val="24"/>
              </w:rPr>
              <w:t>Inland transp., insurance &amp; other local costs incidental to delivery</w:t>
            </w:r>
          </w:p>
        </w:tc>
        <w:tc>
          <w:tcPr>
            <w:tcW w:w="1054" w:type="dxa"/>
          </w:tcPr>
          <w:p w14:paraId="4E7C1C00" w14:textId="77777777" w:rsidR="00793D56" w:rsidRPr="001D1102" w:rsidRDefault="00793D56" w:rsidP="00DE7EF8">
            <w:pPr>
              <w:tabs>
                <w:tab w:val="left" w:pos="4320"/>
              </w:tabs>
              <w:suppressAutoHyphens/>
              <w:jc w:val="both"/>
              <w:rPr>
                <w:szCs w:val="24"/>
              </w:rPr>
            </w:pPr>
            <w:r w:rsidRPr="001D1102">
              <w:rPr>
                <w:szCs w:val="24"/>
              </w:rPr>
              <w:t>[c]</w:t>
            </w:r>
          </w:p>
          <w:p w14:paraId="0A4B156D" w14:textId="77777777" w:rsidR="00793D56" w:rsidRPr="001D1102" w:rsidRDefault="00793D56" w:rsidP="00DE7EF8">
            <w:pPr>
              <w:tabs>
                <w:tab w:val="left" w:pos="4320"/>
              </w:tabs>
              <w:suppressAutoHyphens/>
              <w:jc w:val="both"/>
              <w:rPr>
                <w:szCs w:val="24"/>
              </w:rPr>
            </w:pPr>
            <w:r w:rsidRPr="001D1102">
              <w:rPr>
                <w:szCs w:val="24"/>
              </w:rPr>
              <w:t>Other incident-al costs as defined in the SCC</w:t>
            </w:r>
          </w:p>
        </w:tc>
        <w:tc>
          <w:tcPr>
            <w:tcW w:w="965" w:type="dxa"/>
            <w:vMerge/>
          </w:tcPr>
          <w:p w14:paraId="7D81BFE0" w14:textId="77777777" w:rsidR="00793D56" w:rsidRPr="001D1102" w:rsidRDefault="00793D56" w:rsidP="00DE7EF8">
            <w:pPr>
              <w:tabs>
                <w:tab w:val="left" w:pos="4320"/>
              </w:tabs>
              <w:suppressAutoHyphens/>
              <w:jc w:val="both"/>
              <w:rPr>
                <w:szCs w:val="24"/>
              </w:rPr>
            </w:pPr>
          </w:p>
        </w:tc>
        <w:tc>
          <w:tcPr>
            <w:tcW w:w="713" w:type="dxa"/>
            <w:vMerge/>
          </w:tcPr>
          <w:p w14:paraId="75AAE6F0" w14:textId="77777777" w:rsidR="00793D56" w:rsidRPr="001D1102" w:rsidRDefault="00793D56" w:rsidP="00DE7EF8">
            <w:pPr>
              <w:tabs>
                <w:tab w:val="left" w:pos="4320"/>
              </w:tabs>
              <w:suppressAutoHyphens/>
              <w:jc w:val="both"/>
              <w:rPr>
                <w:szCs w:val="24"/>
              </w:rPr>
            </w:pPr>
          </w:p>
        </w:tc>
        <w:tc>
          <w:tcPr>
            <w:tcW w:w="1014" w:type="dxa"/>
            <w:vMerge/>
          </w:tcPr>
          <w:p w14:paraId="386A7B0D" w14:textId="77777777" w:rsidR="00793D56" w:rsidRPr="001D1102" w:rsidRDefault="00793D56" w:rsidP="00DE7EF8">
            <w:pPr>
              <w:tabs>
                <w:tab w:val="left" w:pos="4320"/>
              </w:tabs>
              <w:suppressAutoHyphens/>
              <w:jc w:val="both"/>
              <w:rPr>
                <w:szCs w:val="24"/>
              </w:rPr>
            </w:pPr>
          </w:p>
        </w:tc>
        <w:tc>
          <w:tcPr>
            <w:tcW w:w="1472" w:type="dxa"/>
            <w:vMerge/>
          </w:tcPr>
          <w:p w14:paraId="67FF70EB" w14:textId="77777777" w:rsidR="00793D56" w:rsidRPr="001D1102" w:rsidRDefault="00793D56" w:rsidP="00DE7EF8">
            <w:pPr>
              <w:tabs>
                <w:tab w:val="left" w:pos="4320"/>
              </w:tabs>
              <w:suppressAutoHyphens/>
              <w:jc w:val="both"/>
              <w:rPr>
                <w:szCs w:val="24"/>
              </w:rPr>
            </w:pPr>
          </w:p>
        </w:tc>
        <w:tc>
          <w:tcPr>
            <w:tcW w:w="1015" w:type="dxa"/>
            <w:vMerge/>
          </w:tcPr>
          <w:p w14:paraId="4D9BE759" w14:textId="77777777" w:rsidR="00793D56" w:rsidRPr="001D1102" w:rsidRDefault="00793D56" w:rsidP="00DE7EF8">
            <w:pPr>
              <w:tabs>
                <w:tab w:val="left" w:pos="4320"/>
              </w:tabs>
              <w:suppressAutoHyphens/>
              <w:jc w:val="both"/>
              <w:rPr>
                <w:szCs w:val="24"/>
              </w:rPr>
            </w:pPr>
          </w:p>
        </w:tc>
        <w:tc>
          <w:tcPr>
            <w:tcW w:w="876" w:type="dxa"/>
            <w:vMerge/>
          </w:tcPr>
          <w:p w14:paraId="71072476" w14:textId="77777777" w:rsidR="00793D56" w:rsidRPr="001D1102" w:rsidRDefault="00793D56" w:rsidP="00DE7EF8">
            <w:pPr>
              <w:tabs>
                <w:tab w:val="left" w:pos="4320"/>
              </w:tabs>
              <w:suppressAutoHyphens/>
              <w:jc w:val="both"/>
              <w:rPr>
                <w:szCs w:val="24"/>
              </w:rPr>
            </w:pPr>
          </w:p>
        </w:tc>
      </w:tr>
      <w:tr w:rsidR="00793D56" w:rsidRPr="001D1102" w14:paraId="0679EAAD" w14:textId="77777777" w:rsidTr="00793D56">
        <w:trPr>
          <w:jc w:val="center"/>
        </w:trPr>
        <w:tc>
          <w:tcPr>
            <w:tcW w:w="949" w:type="dxa"/>
          </w:tcPr>
          <w:p w14:paraId="5F67A903" w14:textId="77777777" w:rsidR="00793D56" w:rsidRPr="001D1102" w:rsidRDefault="00793D56" w:rsidP="00DE7EF8">
            <w:pPr>
              <w:tabs>
                <w:tab w:val="left" w:pos="4320"/>
              </w:tabs>
              <w:suppressAutoHyphens/>
              <w:jc w:val="both"/>
              <w:rPr>
                <w:szCs w:val="24"/>
              </w:rPr>
            </w:pPr>
          </w:p>
        </w:tc>
        <w:tc>
          <w:tcPr>
            <w:tcW w:w="949" w:type="dxa"/>
          </w:tcPr>
          <w:p w14:paraId="26CBBC59" w14:textId="77777777" w:rsidR="00793D56" w:rsidRPr="001D1102" w:rsidRDefault="00793D56" w:rsidP="00DE7EF8">
            <w:pPr>
              <w:tabs>
                <w:tab w:val="left" w:pos="4320"/>
              </w:tabs>
              <w:suppressAutoHyphens/>
              <w:jc w:val="both"/>
              <w:rPr>
                <w:szCs w:val="24"/>
              </w:rPr>
            </w:pPr>
          </w:p>
        </w:tc>
        <w:tc>
          <w:tcPr>
            <w:tcW w:w="1015" w:type="dxa"/>
          </w:tcPr>
          <w:p w14:paraId="71055727" w14:textId="77777777" w:rsidR="00793D56" w:rsidRPr="001D1102" w:rsidRDefault="00793D56" w:rsidP="00DE7EF8">
            <w:pPr>
              <w:tabs>
                <w:tab w:val="left" w:pos="4320"/>
              </w:tabs>
              <w:suppressAutoHyphens/>
              <w:jc w:val="both"/>
              <w:rPr>
                <w:szCs w:val="24"/>
              </w:rPr>
            </w:pPr>
          </w:p>
        </w:tc>
        <w:tc>
          <w:tcPr>
            <w:tcW w:w="922" w:type="dxa"/>
          </w:tcPr>
          <w:p w14:paraId="74ED758A" w14:textId="77777777" w:rsidR="00793D56" w:rsidRPr="001D1102" w:rsidRDefault="00793D56" w:rsidP="00DE7EF8">
            <w:pPr>
              <w:tabs>
                <w:tab w:val="left" w:pos="4320"/>
              </w:tabs>
              <w:suppressAutoHyphens/>
              <w:jc w:val="both"/>
              <w:rPr>
                <w:szCs w:val="24"/>
              </w:rPr>
            </w:pPr>
          </w:p>
        </w:tc>
        <w:tc>
          <w:tcPr>
            <w:tcW w:w="661" w:type="dxa"/>
          </w:tcPr>
          <w:p w14:paraId="54C3316F" w14:textId="77777777" w:rsidR="00793D56" w:rsidRPr="001D1102" w:rsidRDefault="00793D56" w:rsidP="00DE7EF8">
            <w:pPr>
              <w:tabs>
                <w:tab w:val="left" w:pos="4320"/>
              </w:tabs>
              <w:suppressAutoHyphens/>
              <w:jc w:val="both"/>
              <w:rPr>
                <w:szCs w:val="24"/>
              </w:rPr>
            </w:pPr>
          </w:p>
        </w:tc>
        <w:tc>
          <w:tcPr>
            <w:tcW w:w="896" w:type="dxa"/>
          </w:tcPr>
          <w:p w14:paraId="5F4C445E" w14:textId="77777777" w:rsidR="00793D56" w:rsidRPr="001D1102" w:rsidRDefault="00793D56" w:rsidP="00DE7EF8">
            <w:pPr>
              <w:tabs>
                <w:tab w:val="left" w:pos="4320"/>
              </w:tabs>
              <w:suppressAutoHyphens/>
              <w:jc w:val="both"/>
              <w:rPr>
                <w:szCs w:val="24"/>
              </w:rPr>
            </w:pPr>
          </w:p>
        </w:tc>
        <w:tc>
          <w:tcPr>
            <w:tcW w:w="1223" w:type="dxa"/>
          </w:tcPr>
          <w:p w14:paraId="0BE7AA36" w14:textId="77777777" w:rsidR="00793D56" w:rsidRPr="001D1102" w:rsidRDefault="00793D56" w:rsidP="00DE7EF8">
            <w:pPr>
              <w:spacing w:before="240"/>
              <w:jc w:val="both"/>
              <w:rPr>
                <w:szCs w:val="24"/>
              </w:rPr>
            </w:pPr>
          </w:p>
        </w:tc>
        <w:tc>
          <w:tcPr>
            <w:tcW w:w="1145" w:type="dxa"/>
          </w:tcPr>
          <w:p w14:paraId="517987D9" w14:textId="77777777" w:rsidR="00793D56" w:rsidRPr="001D1102" w:rsidRDefault="00793D56" w:rsidP="00DE7EF8">
            <w:pPr>
              <w:spacing w:before="240"/>
              <w:jc w:val="both"/>
              <w:rPr>
                <w:szCs w:val="24"/>
              </w:rPr>
            </w:pPr>
          </w:p>
        </w:tc>
        <w:tc>
          <w:tcPr>
            <w:tcW w:w="1054" w:type="dxa"/>
          </w:tcPr>
          <w:p w14:paraId="3E5D6C72" w14:textId="77777777" w:rsidR="00793D56" w:rsidRPr="001D1102" w:rsidRDefault="00793D56" w:rsidP="00DE7EF8">
            <w:pPr>
              <w:spacing w:before="240"/>
              <w:jc w:val="both"/>
              <w:rPr>
                <w:szCs w:val="24"/>
              </w:rPr>
            </w:pPr>
          </w:p>
        </w:tc>
        <w:tc>
          <w:tcPr>
            <w:tcW w:w="965" w:type="dxa"/>
          </w:tcPr>
          <w:p w14:paraId="21161860" w14:textId="77777777" w:rsidR="00793D56" w:rsidRPr="001D1102" w:rsidRDefault="00793D56" w:rsidP="00DE7EF8">
            <w:pPr>
              <w:spacing w:before="240"/>
              <w:jc w:val="both"/>
              <w:rPr>
                <w:szCs w:val="24"/>
              </w:rPr>
            </w:pPr>
          </w:p>
        </w:tc>
        <w:tc>
          <w:tcPr>
            <w:tcW w:w="713" w:type="dxa"/>
          </w:tcPr>
          <w:p w14:paraId="67B1CEE0" w14:textId="77777777" w:rsidR="00793D56" w:rsidRPr="001D1102" w:rsidRDefault="00793D56" w:rsidP="00DE7EF8">
            <w:pPr>
              <w:spacing w:before="240"/>
              <w:jc w:val="both"/>
              <w:rPr>
                <w:szCs w:val="24"/>
              </w:rPr>
            </w:pPr>
          </w:p>
        </w:tc>
        <w:tc>
          <w:tcPr>
            <w:tcW w:w="1014" w:type="dxa"/>
          </w:tcPr>
          <w:p w14:paraId="2B5A4377" w14:textId="77777777" w:rsidR="00793D56" w:rsidRPr="001D1102" w:rsidRDefault="00793D56" w:rsidP="00DE7EF8">
            <w:pPr>
              <w:spacing w:before="240"/>
              <w:jc w:val="both"/>
              <w:rPr>
                <w:szCs w:val="24"/>
              </w:rPr>
            </w:pPr>
          </w:p>
        </w:tc>
        <w:tc>
          <w:tcPr>
            <w:tcW w:w="1472" w:type="dxa"/>
          </w:tcPr>
          <w:p w14:paraId="40DAE8C6" w14:textId="77777777" w:rsidR="00793D56" w:rsidRPr="001D1102" w:rsidRDefault="00793D56" w:rsidP="00DE7EF8">
            <w:pPr>
              <w:spacing w:before="240"/>
              <w:jc w:val="both"/>
              <w:rPr>
                <w:szCs w:val="24"/>
              </w:rPr>
            </w:pPr>
          </w:p>
        </w:tc>
        <w:tc>
          <w:tcPr>
            <w:tcW w:w="1015" w:type="dxa"/>
          </w:tcPr>
          <w:p w14:paraId="2920C4C7" w14:textId="77777777" w:rsidR="00793D56" w:rsidRPr="001D1102" w:rsidRDefault="00793D56" w:rsidP="00DE7EF8">
            <w:pPr>
              <w:spacing w:before="240"/>
              <w:jc w:val="both"/>
              <w:rPr>
                <w:szCs w:val="24"/>
              </w:rPr>
            </w:pPr>
          </w:p>
        </w:tc>
        <w:tc>
          <w:tcPr>
            <w:tcW w:w="876" w:type="dxa"/>
          </w:tcPr>
          <w:p w14:paraId="6929DFC1" w14:textId="77777777" w:rsidR="00793D56" w:rsidRPr="001D1102" w:rsidRDefault="00793D56" w:rsidP="00DE7EF8">
            <w:pPr>
              <w:spacing w:before="240"/>
              <w:jc w:val="both"/>
              <w:rPr>
                <w:szCs w:val="24"/>
              </w:rPr>
            </w:pPr>
          </w:p>
        </w:tc>
      </w:tr>
      <w:tr w:rsidR="00793D56" w:rsidRPr="001D1102" w14:paraId="13438506" w14:textId="77777777" w:rsidTr="00793D56">
        <w:trPr>
          <w:jc w:val="center"/>
        </w:trPr>
        <w:tc>
          <w:tcPr>
            <w:tcW w:w="949" w:type="dxa"/>
          </w:tcPr>
          <w:p w14:paraId="0E2C901F" w14:textId="77777777" w:rsidR="00793D56" w:rsidRPr="001D1102" w:rsidRDefault="00793D56" w:rsidP="00DE7EF8">
            <w:pPr>
              <w:tabs>
                <w:tab w:val="left" w:pos="4320"/>
              </w:tabs>
              <w:suppressAutoHyphens/>
              <w:jc w:val="both"/>
              <w:rPr>
                <w:szCs w:val="24"/>
              </w:rPr>
            </w:pPr>
          </w:p>
        </w:tc>
        <w:tc>
          <w:tcPr>
            <w:tcW w:w="949" w:type="dxa"/>
          </w:tcPr>
          <w:p w14:paraId="5EA19B40" w14:textId="77777777" w:rsidR="00793D56" w:rsidRPr="001D1102" w:rsidRDefault="00793D56" w:rsidP="00DE7EF8">
            <w:pPr>
              <w:tabs>
                <w:tab w:val="left" w:pos="4320"/>
              </w:tabs>
              <w:suppressAutoHyphens/>
              <w:jc w:val="both"/>
              <w:rPr>
                <w:szCs w:val="24"/>
              </w:rPr>
            </w:pPr>
          </w:p>
        </w:tc>
        <w:tc>
          <w:tcPr>
            <w:tcW w:w="1015" w:type="dxa"/>
          </w:tcPr>
          <w:p w14:paraId="78CDC39C" w14:textId="77777777" w:rsidR="00793D56" w:rsidRPr="001D1102" w:rsidRDefault="00793D56" w:rsidP="00DE7EF8">
            <w:pPr>
              <w:tabs>
                <w:tab w:val="left" w:pos="4320"/>
              </w:tabs>
              <w:suppressAutoHyphens/>
              <w:jc w:val="both"/>
              <w:rPr>
                <w:szCs w:val="24"/>
              </w:rPr>
            </w:pPr>
          </w:p>
        </w:tc>
        <w:tc>
          <w:tcPr>
            <w:tcW w:w="922" w:type="dxa"/>
          </w:tcPr>
          <w:p w14:paraId="08D61DF4" w14:textId="77777777" w:rsidR="00793D56" w:rsidRPr="001D1102" w:rsidRDefault="00793D56" w:rsidP="00DE7EF8">
            <w:pPr>
              <w:tabs>
                <w:tab w:val="left" w:pos="4320"/>
              </w:tabs>
              <w:suppressAutoHyphens/>
              <w:jc w:val="both"/>
              <w:rPr>
                <w:szCs w:val="24"/>
              </w:rPr>
            </w:pPr>
          </w:p>
        </w:tc>
        <w:tc>
          <w:tcPr>
            <w:tcW w:w="661" w:type="dxa"/>
          </w:tcPr>
          <w:p w14:paraId="1947CADF" w14:textId="77777777" w:rsidR="00793D56" w:rsidRPr="001D1102" w:rsidRDefault="00793D56" w:rsidP="00DE7EF8">
            <w:pPr>
              <w:tabs>
                <w:tab w:val="left" w:pos="4320"/>
              </w:tabs>
              <w:suppressAutoHyphens/>
              <w:jc w:val="both"/>
              <w:rPr>
                <w:szCs w:val="24"/>
              </w:rPr>
            </w:pPr>
          </w:p>
        </w:tc>
        <w:tc>
          <w:tcPr>
            <w:tcW w:w="896" w:type="dxa"/>
          </w:tcPr>
          <w:p w14:paraId="723E8D73" w14:textId="77777777" w:rsidR="00793D56" w:rsidRPr="001D1102" w:rsidRDefault="00793D56" w:rsidP="00DE7EF8">
            <w:pPr>
              <w:tabs>
                <w:tab w:val="left" w:pos="4320"/>
              </w:tabs>
              <w:suppressAutoHyphens/>
              <w:jc w:val="both"/>
              <w:rPr>
                <w:szCs w:val="24"/>
              </w:rPr>
            </w:pPr>
          </w:p>
        </w:tc>
        <w:tc>
          <w:tcPr>
            <w:tcW w:w="1223" w:type="dxa"/>
          </w:tcPr>
          <w:p w14:paraId="64C556B5" w14:textId="77777777" w:rsidR="00793D56" w:rsidRPr="001D1102" w:rsidRDefault="00793D56" w:rsidP="00DE7EF8">
            <w:pPr>
              <w:spacing w:before="240"/>
              <w:jc w:val="both"/>
              <w:rPr>
                <w:szCs w:val="24"/>
              </w:rPr>
            </w:pPr>
          </w:p>
        </w:tc>
        <w:tc>
          <w:tcPr>
            <w:tcW w:w="1145" w:type="dxa"/>
          </w:tcPr>
          <w:p w14:paraId="019C472F" w14:textId="77777777" w:rsidR="00793D56" w:rsidRPr="001D1102" w:rsidRDefault="00793D56" w:rsidP="00DE7EF8">
            <w:pPr>
              <w:spacing w:before="240"/>
              <w:jc w:val="both"/>
              <w:rPr>
                <w:szCs w:val="24"/>
              </w:rPr>
            </w:pPr>
          </w:p>
        </w:tc>
        <w:tc>
          <w:tcPr>
            <w:tcW w:w="1054" w:type="dxa"/>
          </w:tcPr>
          <w:p w14:paraId="636378FD" w14:textId="77777777" w:rsidR="00793D56" w:rsidRPr="001D1102" w:rsidRDefault="00793D56" w:rsidP="00DE7EF8">
            <w:pPr>
              <w:spacing w:before="240"/>
              <w:jc w:val="both"/>
              <w:rPr>
                <w:szCs w:val="24"/>
              </w:rPr>
            </w:pPr>
          </w:p>
        </w:tc>
        <w:tc>
          <w:tcPr>
            <w:tcW w:w="965" w:type="dxa"/>
          </w:tcPr>
          <w:p w14:paraId="7A257479" w14:textId="77777777" w:rsidR="00793D56" w:rsidRPr="001D1102" w:rsidRDefault="00793D56" w:rsidP="00DE7EF8">
            <w:pPr>
              <w:spacing w:before="240"/>
              <w:jc w:val="both"/>
              <w:rPr>
                <w:szCs w:val="24"/>
              </w:rPr>
            </w:pPr>
          </w:p>
        </w:tc>
        <w:tc>
          <w:tcPr>
            <w:tcW w:w="713" w:type="dxa"/>
          </w:tcPr>
          <w:p w14:paraId="09F24736" w14:textId="77777777" w:rsidR="00793D56" w:rsidRPr="001D1102" w:rsidRDefault="00793D56" w:rsidP="00DE7EF8">
            <w:pPr>
              <w:spacing w:before="240"/>
              <w:jc w:val="both"/>
              <w:rPr>
                <w:szCs w:val="24"/>
              </w:rPr>
            </w:pPr>
          </w:p>
        </w:tc>
        <w:tc>
          <w:tcPr>
            <w:tcW w:w="1014" w:type="dxa"/>
          </w:tcPr>
          <w:p w14:paraId="2EA2A2D5" w14:textId="77777777" w:rsidR="00793D56" w:rsidRPr="001D1102" w:rsidRDefault="00793D56" w:rsidP="00DE7EF8">
            <w:pPr>
              <w:spacing w:before="240"/>
              <w:jc w:val="both"/>
              <w:rPr>
                <w:szCs w:val="24"/>
              </w:rPr>
            </w:pPr>
          </w:p>
        </w:tc>
        <w:tc>
          <w:tcPr>
            <w:tcW w:w="1472" w:type="dxa"/>
          </w:tcPr>
          <w:p w14:paraId="304D9268" w14:textId="77777777" w:rsidR="00793D56" w:rsidRPr="001D1102" w:rsidRDefault="00793D56" w:rsidP="00DE7EF8">
            <w:pPr>
              <w:spacing w:before="240"/>
              <w:jc w:val="both"/>
              <w:rPr>
                <w:szCs w:val="24"/>
              </w:rPr>
            </w:pPr>
          </w:p>
        </w:tc>
        <w:tc>
          <w:tcPr>
            <w:tcW w:w="1015" w:type="dxa"/>
          </w:tcPr>
          <w:p w14:paraId="2AF66F22" w14:textId="77777777" w:rsidR="00793D56" w:rsidRPr="001D1102" w:rsidRDefault="00793D56" w:rsidP="00DE7EF8">
            <w:pPr>
              <w:spacing w:before="240"/>
              <w:jc w:val="both"/>
              <w:rPr>
                <w:szCs w:val="24"/>
              </w:rPr>
            </w:pPr>
          </w:p>
        </w:tc>
        <w:tc>
          <w:tcPr>
            <w:tcW w:w="876" w:type="dxa"/>
          </w:tcPr>
          <w:p w14:paraId="4B122C8A" w14:textId="77777777" w:rsidR="00793D56" w:rsidRPr="001D1102" w:rsidRDefault="00793D56" w:rsidP="00DE7EF8">
            <w:pPr>
              <w:spacing w:before="240"/>
              <w:jc w:val="both"/>
              <w:rPr>
                <w:szCs w:val="24"/>
              </w:rPr>
            </w:pPr>
          </w:p>
        </w:tc>
      </w:tr>
      <w:tr w:rsidR="00793D56" w:rsidRPr="001D1102" w14:paraId="51B3C46C" w14:textId="77777777" w:rsidTr="00793D56">
        <w:trPr>
          <w:jc w:val="center"/>
        </w:trPr>
        <w:tc>
          <w:tcPr>
            <w:tcW w:w="949" w:type="dxa"/>
          </w:tcPr>
          <w:p w14:paraId="2052F752" w14:textId="77777777" w:rsidR="00793D56" w:rsidRPr="001D1102" w:rsidRDefault="00793D56" w:rsidP="00DE7EF8">
            <w:pPr>
              <w:tabs>
                <w:tab w:val="left" w:pos="4320"/>
              </w:tabs>
              <w:suppressAutoHyphens/>
              <w:jc w:val="both"/>
              <w:rPr>
                <w:szCs w:val="24"/>
              </w:rPr>
            </w:pPr>
          </w:p>
        </w:tc>
        <w:tc>
          <w:tcPr>
            <w:tcW w:w="949" w:type="dxa"/>
          </w:tcPr>
          <w:p w14:paraId="29E6CAD9" w14:textId="77777777" w:rsidR="00793D56" w:rsidRPr="001D1102" w:rsidRDefault="00793D56" w:rsidP="00DE7EF8">
            <w:pPr>
              <w:tabs>
                <w:tab w:val="left" w:pos="4320"/>
              </w:tabs>
              <w:suppressAutoHyphens/>
              <w:jc w:val="both"/>
              <w:rPr>
                <w:szCs w:val="24"/>
              </w:rPr>
            </w:pPr>
          </w:p>
        </w:tc>
        <w:tc>
          <w:tcPr>
            <w:tcW w:w="1015" w:type="dxa"/>
          </w:tcPr>
          <w:p w14:paraId="1600BA4E" w14:textId="77777777" w:rsidR="00793D56" w:rsidRPr="001D1102" w:rsidRDefault="00793D56" w:rsidP="00DE7EF8">
            <w:pPr>
              <w:tabs>
                <w:tab w:val="left" w:pos="4320"/>
              </w:tabs>
              <w:suppressAutoHyphens/>
              <w:jc w:val="both"/>
              <w:rPr>
                <w:szCs w:val="24"/>
              </w:rPr>
            </w:pPr>
          </w:p>
        </w:tc>
        <w:tc>
          <w:tcPr>
            <w:tcW w:w="922" w:type="dxa"/>
          </w:tcPr>
          <w:p w14:paraId="34F80326" w14:textId="77777777" w:rsidR="00793D56" w:rsidRPr="001D1102" w:rsidRDefault="00793D56" w:rsidP="00DE7EF8">
            <w:pPr>
              <w:tabs>
                <w:tab w:val="left" w:pos="4320"/>
              </w:tabs>
              <w:suppressAutoHyphens/>
              <w:jc w:val="both"/>
              <w:rPr>
                <w:szCs w:val="24"/>
              </w:rPr>
            </w:pPr>
          </w:p>
        </w:tc>
        <w:tc>
          <w:tcPr>
            <w:tcW w:w="661" w:type="dxa"/>
          </w:tcPr>
          <w:p w14:paraId="299DA737" w14:textId="77777777" w:rsidR="00793D56" w:rsidRPr="001D1102" w:rsidRDefault="00793D56" w:rsidP="00DE7EF8">
            <w:pPr>
              <w:tabs>
                <w:tab w:val="left" w:pos="4320"/>
              </w:tabs>
              <w:suppressAutoHyphens/>
              <w:jc w:val="both"/>
              <w:rPr>
                <w:szCs w:val="24"/>
              </w:rPr>
            </w:pPr>
          </w:p>
        </w:tc>
        <w:tc>
          <w:tcPr>
            <w:tcW w:w="896" w:type="dxa"/>
          </w:tcPr>
          <w:p w14:paraId="2024BDBA" w14:textId="77777777" w:rsidR="00793D56" w:rsidRPr="001D1102" w:rsidRDefault="00793D56" w:rsidP="00DE7EF8">
            <w:pPr>
              <w:tabs>
                <w:tab w:val="left" w:pos="4320"/>
              </w:tabs>
              <w:suppressAutoHyphens/>
              <w:jc w:val="both"/>
              <w:rPr>
                <w:szCs w:val="24"/>
              </w:rPr>
            </w:pPr>
          </w:p>
        </w:tc>
        <w:tc>
          <w:tcPr>
            <w:tcW w:w="1223" w:type="dxa"/>
          </w:tcPr>
          <w:p w14:paraId="3C8F4CC1" w14:textId="77777777" w:rsidR="00793D56" w:rsidRPr="001D1102" w:rsidRDefault="00793D56" w:rsidP="00DE7EF8">
            <w:pPr>
              <w:spacing w:before="240"/>
              <w:jc w:val="both"/>
              <w:rPr>
                <w:szCs w:val="24"/>
              </w:rPr>
            </w:pPr>
          </w:p>
        </w:tc>
        <w:tc>
          <w:tcPr>
            <w:tcW w:w="1145" w:type="dxa"/>
          </w:tcPr>
          <w:p w14:paraId="60806D31" w14:textId="77777777" w:rsidR="00793D56" w:rsidRPr="001D1102" w:rsidRDefault="00793D56" w:rsidP="00DE7EF8">
            <w:pPr>
              <w:spacing w:before="240"/>
              <w:jc w:val="both"/>
              <w:rPr>
                <w:szCs w:val="24"/>
              </w:rPr>
            </w:pPr>
          </w:p>
        </w:tc>
        <w:tc>
          <w:tcPr>
            <w:tcW w:w="1054" w:type="dxa"/>
          </w:tcPr>
          <w:p w14:paraId="39E9CBEA" w14:textId="77777777" w:rsidR="00793D56" w:rsidRPr="001D1102" w:rsidRDefault="00793D56" w:rsidP="00DE7EF8">
            <w:pPr>
              <w:spacing w:before="240"/>
              <w:jc w:val="both"/>
              <w:rPr>
                <w:szCs w:val="24"/>
              </w:rPr>
            </w:pPr>
          </w:p>
        </w:tc>
        <w:tc>
          <w:tcPr>
            <w:tcW w:w="965" w:type="dxa"/>
          </w:tcPr>
          <w:p w14:paraId="5940A50D" w14:textId="77777777" w:rsidR="00793D56" w:rsidRPr="001D1102" w:rsidRDefault="00793D56" w:rsidP="00DE7EF8">
            <w:pPr>
              <w:spacing w:before="240"/>
              <w:jc w:val="both"/>
              <w:rPr>
                <w:szCs w:val="24"/>
              </w:rPr>
            </w:pPr>
          </w:p>
        </w:tc>
        <w:tc>
          <w:tcPr>
            <w:tcW w:w="713" w:type="dxa"/>
          </w:tcPr>
          <w:p w14:paraId="2008C3C8" w14:textId="77777777" w:rsidR="00793D56" w:rsidRPr="001D1102" w:rsidRDefault="00793D56" w:rsidP="00DE7EF8">
            <w:pPr>
              <w:spacing w:before="240"/>
              <w:jc w:val="both"/>
              <w:rPr>
                <w:szCs w:val="24"/>
              </w:rPr>
            </w:pPr>
          </w:p>
        </w:tc>
        <w:tc>
          <w:tcPr>
            <w:tcW w:w="1014" w:type="dxa"/>
          </w:tcPr>
          <w:p w14:paraId="0B4BA441" w14:textId="77777777" w:rsidR="00793D56" w:rsidRPr="001D1102" w:rsidRDefault="00793D56" w:rsidP="00DE7EF8">
            <w:pPr>
              <w:spacing w:before="240"/>
              <w:jc w:val="both"/>
              <w:rPr>
                <w:szCs w:val="24"/>
              </w:rPr>
            </w:pPr>
          </w:p>
        </w:tc>
        <w:tc>
          <w:tcPr>
            <w:tcW w:w="1472" w:type="dxa"/>
          </w:tcPr>
          <w:p w14:paraId="6FE907DC" w14:textId="77777777" w:rsidR="00793D56" w:rsidRPr="001D1102" w:rsidRDefault="00793D56" w:rsidP="00DE7EF8">
            <w:pPr>
              <w:spacing w:before="240"/>
              <w:jc w:val="both"/>
              <w:rPr>
                <w:szCs w:val="24"/>
              </w:rPr>
            </w:pPr>
          </w:p>
        </w:tc>
        <w:tc>
          <w:tcPr>
            <w:tcW w:w="1015" w:type="dxa"/>
          </w:tcPr>
          <w:p w14:paraId="59DF703E" w14:textId="77777777" w:rsidR="00793D56" w:rsidRPr="001D1102" w:rsidRDefault="00793D56" w:rsidP="00DE7EF8">
            <w:pPr>
              <w:spacing w:before="240"/>
              <w:jc w:val="both"/>
              <w:rPr>
                <w:szCs w:val="24"/>
              </w:rPr>
            </w:pPr>
          </w:p>
        </w:tc>
        <w:tc>
          <w:tcPr>
            <w:tcW w:w="876" w:type="dxa"/>
          </w:tcPr>
          <w:p w14:paraId="6BE1D4F6" w14:textId="77777777" w:rsidR="00793D56" w:rsidRPr="001D1102" w:rsidRDefault="00793D56" w:rsidP="00DE7EF8">
            <w:pPr>
              <w:spacing w:before="240"/>
              <w:jc w:val="both"/>
              <w:rPr>
                <w:szCs w:val="24"/>
              </w:rPr>
            </w:pPr>
          </w:p>
        </w:tc>
      </w:tr>
      <w:tr w:rsidR="00793D56" w:rsidRPr="001D1102" w14:paraId="6761D9A3" w14:textId="77777777" w:rsidTr="00793D56">
        <w:trPr>
          <w:jc w:val="center"/>
        </w:trPr>
        <w:tc>
          <w:tcPr>
            <w:tcW w:w="8814" w:type="dxa"/>
            <w:gridSpan w:val="9"/>
          </w:tcPr>
          <w:p w14:paraId="7883422A" w14:textId="77777777" w:rsidR="00793D56" w:rsidRPr="001D1102" w:rsidRDefault="00793D56" w:rsidP="00DE7EF8">
            <w:pPr>
              <w:spacing w:before="240"/>
              <w:jc w:val="both"/>
              <w:rPr>
                <w:szCs w:val="24"/>
              </w:rPr>
            </w:pPr>
          </w:p>
        </w:tc>
        <w:tc>
          <w:tcPr>
            <w:tcW w:w="6055" w:type="dxa"/>
            <w:gridSpan w:val="6"/>
          </w:tcPr>
          <w:p w14:paraId="5E8E4AC7" w14:textId="77777777" w:rsidR="00793D56" w:rsidRPr="001D1102" w:rsidRDefault="00793D56" w:rsidP="00DE7EF8">
            <w:pPr>
              <w:tabs>
                <w:tab w:val="right" w:pos="5994"/>
              </w:tabs>
              <w:suppressAutoHyphens/>
              <w:spacing w:before="120"/>
              <w:jc w:val="both"/>
              <w:rPr>
                <w:szCs w:val="24"/>
                <w:u w:val="single"/>
              </w:rPr>
            </w:pPr>
            <w:r w:rsidRPr="001D1102">
              <w:rPr>
                <w:szCs w:val="24"/>
              </w:rPr>
              <w:t>Total Tender Price: ______________________</w:t>
            </w:r>
          </w:p>
          <w:p w14:paraId="13D7A883" w14:textId="77777777" w:rsidR="00793D56" w:rsidRPr="001D1102" w:rsidRDefault="00793D56" w:rsidP="00DE7EF8">
            <w:pPr>
              <w:tabs>
                <w:tab w:val="right" w:pos="6012"/>
              </w:tabs>
              <w:suppressAutoHyphens/>
              <w:jc w:val="both"/>
              <w:rPr>
                <w:szCs w:val="24"/>
              </w:rPr>
            </w:pPr>
            <w:r w:rsidRPr="001D1102">
              <w:rPr>
                <w:szCs w:val="24"/>
              </w:rPr>
              <w:t>Currency: ______________________</w:t>
            </w:r>
          </w:p>
          <w:p w14:paraId="53685280" w14:textId="77777777" w:rsidR="00793D56" w:rsidRPr="001D1102" w:rsidRDefault="00793D56" w:rsidP="00DE7EF8">
            <w:pPr>
              <w:tabs>
                <w:tab w:val="right" w:pos="6012"/>
              </w:tabs>
              <w:suppressAutoHyphens/>
              <w:jc w:val="both"/>
              <w:rPr>
                <w:szCs w:val="24"/>
              </w:rPr>
            </w:pPr>
            <w:r w:rsidRPr="001D1102">
              <w:rPr>
                <w:szCs w:val="24"/>
              </w:rPr>
              <w:t>In figures: ______________________</w:t>
            </w:r>
          </w:p>
          <w:p w14:paraId="6431D915" w14:textId="77777777" w:rsidR="00793D56" w:rsidRPr="001D1102" w:rsidRDefault="00793D56" w:rsidP="00DE7EF8">
            <w:pPr>
              <w:tabs>
                <w:tab w:val="right" w:pos="6012"/>
              </w:tabs>
              <w:suppressAutoHyphens/>
              <w:spacing w:after="120"/>
              <w:jc w:val="both"/>
              <w:rPr>
                <w:szCs w:val="24"/>
                <w:u w:val="single"/>
              </w:rPr>
            </w:pPr>
            <w:r w:rsidRPr="001D1102">
              <w:rPr>
                <w:szCs w:val="24"/>
              </w:rPr>
              <w:t>In words: ______________________</w:t>
            </w:r>
          </w:p>
        </w:tc>
      </w:tr>
      <w:tr w:rsidR="00793D56" w:rsidRPr="001D1102" w14:paraId="6B8DBFEF" w14:textId="77777777" w:rsidTr="00793D56">
        <w:trPr>
          <w:jc w:val="center"/>
        </w:trPr>
        <w:tc>
          <w:tcPr>
            <w:tcW w:w="14869" w:type="dxa"/>
            <w:gridSpan w:val="15"/>
          </w:tcPr>
          <w:p w14:paraId="2FE72858" w14:textId="77777777" w:rsidR="00793D56" w:rsidRPr="001D1102" w:rsidRDefault="00793D56" w:rsidP="00DE7EF8">
            <w:pPr>
              <w:tabs>
                <w:tab w:val="right" w:pos="5994"/>
              </w:tabs>
              <w:suppressAutoHyphens/>
              <w:spacing w:before="120" w:after="120"/>
              <w:jc w:val="both"/>
              <w:rPr>
                <w:i/>
                <w:iCs/>
                <w:szCs w:val="24"/>
              </w:rPr>
            </w:pPr>
            <w:r w:rsidRPr="001D1102">
              <w:rPr>
                <w:szCs w:val="24"/>
              </w:rPr>
              <w:t>Name of Tenderer [</w:t>
            </w:r>
            <w:r w:rsidRPr="001D1102">
              <w:rPr>
                <w:i/>
                <w:iCs/>
                <w:szCs w:val="24"/>
              </w:rPr>
              <w:t>insert complete name of Tenderer] Signature</w:t>
            </w:r>
            <w:r w:rsidRPr="001D1102">
              <w:rPr>
                <w:szCs w:val="24"/>
              </w:rPr>
              <w:t xml:space="preserve"> of Tenderer </w:t>
            </w:r>
            <w:r w:rsidRPr="001D1102">
              <w:rPr>
                <w:i/>
                <w:iCs/>
                <w:szCs w:val="24"/>
              </w:rPr>
              <w:t>[signature of person signing the Tender] Date</w:t>
            </w:r>
            <w:r w:rsidRPr="001D1102">
              <w:rPr>
                <w:szCs w:val="24"/>
              </w:rPr>
              <w:t xml:space="preserve"> </w:t>
            </w:r>
            <w:r w:rsidRPr="001D1102">
              <w:rPr>
                <w:i/>
                <w:iCs/>
                <w:szCs w:val="24"/>
              </w:rPr>
              <w:t>[insert date]</w:t>
            </w:r>
          </w:p>
          <w:p w14:paraId="5203818C" w14:textId="77777777" w:rsidR="00793D56" w:rsidRPr="001D1102" w:rsidRDefault="00793D56" w:rsidP="00DE7EF8">
            <w:pPr>
              <w:tabs>
                <w:tab w:val="right" w:pos="5994"/>
              </w:tabs>
              <w:suppressAutoHyphens/>
              <w:spacing w:before="120" w:after="120"/>
              <w:jc w:val="both"/>
              <w:rPr>
                <w:szCs w:val="24"/>
              </w:rPr>
            </w:pPr>
            <w:r w:rsidRPr="001D1102">
              <w:rPr>
                <w:szCs w:val="24"/>
              </w:rPr>
              <w:t>In the capacity of:</w:t>
            </w:r>
            <w:r w:rsidRPr="001D1102">
              <w:rPr>
                <w:i/>
                <w:iCs/>
                <w:szCs w:val="24"/>
              </w:rPr>
              <w:t xml:space="preserve"> [ insert: title or other appropriate designation]</w:t>
            </w:r>
          </w:p>
        </w:tc>
      </w:tr>
    </w:tbl>
    <w:p w14:paraId="3921BFBF" w14:textId="77777777" w:rsidR="00CA02E4" w:rsidRDefault="00CA02E4">
      <w:pPr>
        <w:pStyle w:val="BodyText"/>
        <w:spacing w:before="8"/>
        <w:rPr>
          <w:b/>
          <w:sz w:val="26"/>
        </w:rPr>
      </w:pPr>
    </w:p>
    <w:p w14:paraId="42109D85" w14:textId="7B4B414B" w:rsidR="00CA02E4" w:rsidRDefault="00CA02E4">
      <w:pPr>
        <w:pStyle w:val="BodyText"/>
        <w:spacing w:before="3"/>
        <w:rPr>
          <w:b/>
          <w:sz w:val="18"/>
        </w:rPr>
      </w:pPr>
    </w:p>
    <w:p w14:paraId="68CF188B" w14:textId="77777777" w:rsidR="00CA02E4" w:rsidRDefault="00CA02E4">
      <w:pPr>
        <w:spacing w:line="180" w:lineRule="exact"/>
        <w:rPr>
          <w:sz w:val="18"/>
        </w:rPr>
        <w:sectPr w:rsidR="00CA02E4">
          <w:headerReference w:type="even" r:id="rId88"/>
          <w:footerReference w:type="even" r:id="rId89"/>
          <w:pgSz w:w="16840" w:h="11910" w:orient="landscape"/>
          <w:pgMar w:top="0" w:right="720" w:bottom="0" w:left="700" w:header="0" w:footer="0" w:gutter="0"/>
          <w:cols w:space="720"/>
        </w:sectPr>
      </w:pPr>
    </w:p>
    <w:p w14:paraId="269C79F9" w14:textId="77777777" w:rsidR="00BD237F" w:rsidRPr="001A2F51" w:rsidRDefault="00BD237F" w:rsidP="00BD237F">
      <w:pPr>
        <w:pStyle w:val="Heading4"/>
        <w:tabs>
          <w:tab w:val="left" w:pos="546"/>
        </w:tabs>
        <w:spacing w:before="129"/>
        <w:ind w:left="156" w:right="288"/>
        <w:jc w:val="both"/>
        <w:rPr>
          <w:b w:val="0"/>
          <w:i/>
        </w:rPr>
      </w:pPr>
      <w:r w:rsidRPr="001A2F51">
        <w:rPr>
          <w:color w:val="231F20"/>
        </w:rPr>
        <w:lastRenderedPageBreak/>
        <w:t>FORM OF TENDER SECURITY-[Option 1–Demand Bank Guarantee</w:t>
      </w:r>
      <w:r w:rsidRPr="001A2F51">
        <w:t xml:space="preserve">]  </w:t>
      </w:r>
    </w:p>
    <w:p w14:paraId="5BFFFD6D" w14:textId="77777777" w:rsidR="00BD237F" w:rsidRPr="001A2F51" w:rsidRDefault="00BD237F" w:rsidP="00BD237F">
      <w:pPr>
        <w:pStyle w:val="BodyText"/>
        <w:spacing w:before="1"/>
        <w:ind w:right="288"/>
        <w:jc w:val="both"/>
        <w:rPr>
          <w:b/>
        </w:rPr>
      </w:pPr>
    </w:p>
    <w:p w14:paraId="06AA32BE"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rPr>
      </w:pPr>
      <w:r w:rsidRPr="001A2F51">
        <w:rPr>
          <w:rFonts w:ascii="Times New Roman" w:hAnsi="Times New Roman" w:cs="Times New Roman"/>
          <w:b/>
          <w:color w:val="231F20"/>
        </w:rPr>
        <w:t>Beneﬁciary:</w:t>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rPr>
        <w:t xml:space="preserve"> </w:t>
      </w:r>
    </w:p>
    <w:p w14:paraId="4A6944F7"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rPr>
      </w:pPr>
    </w:p>
    <w:p w14:paraId="43879C6F"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u w:val="single" w:color="221E1F"/>
        </w:rPr>
      </w:pPr>
      <w:r w:rsidRPr="001A2F51">
        <w:rPr>
          <w:rFonts w:ascii="Times New Roman" w:hAnsi="Times New Roman" w:cs="Times New Roman"/>
          <w:b/>
          <w:color w:val="231F20"/>
        </w:rPr>
        <w:t xml:space="preserve">Request </w:t>
      </w:r>
      <w:proofErr w:type="spellStart"/>
      <w:r w:rsidRPr="001A2F51">
        <w:rPr>
          <w:rFonts w:ascii="Times New Roman" w:hAnsi="Times New Roman" w:cs="Times New Roman"/>
          <w:b/>
          <w:color w:val="231F20"/>
        </w:rPr>
        <w:t>for</w:t>
      </w:r>
      <w:r w:rsidRPr="001A2F51">
        <w:rPr>
          <w:rFonts w:ascii="Times New Roman" w:hAnsi="Times New Roman" w:cs="Times New Roman"/>
          <w:b/>
          <w:color w:val="231F20"/>
          <w:spacing w:val="-3"/>
        </w:rPr>
        <w:t>Tenders</w:t>
      </w:r>
      <w:proofErr w:type="spellEnd"/>
      <w:r w:rsidRPr="001A2F51">
        <w:rPr>
          <w:rFonts w:ascii="Times New Roman" w:hAnsi="Times New Roman" w:cs="Times New Roman"/>
          <w:b/>
          <w:color w:val="231F20"/>
          <w:spacing w:val="-3"/>
        </w:rPr>
        <w:t xml:space="preserve"> </w:t>
      </w:r>
      <w:r w:rsidRPr="001A2F51">
        <w:rPr>
          <w:rFonts w:ascii="Times New Roman" w:hAnsi="Times New Roman" w:cs="Times New Roman"/>
          <w:b/>
          <w:color w:val="231F20"/>
        </w:rPr>
        <w:t>No:</w:t>
      </w:r>
      <w:r w:rsidRPr="001A2F51">
        <w:rPr>
          <w:rFonts w:ascii="Times New Roman" w:hAnsi="Times New Roman" w:cs="Times New Roman"/>
          <w:b/>
          <w:color w:val="231F20"/>
          <w:u w:val="single" w:color="221E1F"/>
        </w:rPr>
        <w:tab/>
      </w:r>
    </w:p>
    <w:p w14:paraId="44892CF5"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u w:val="single" w:color="221E1F"/>
        </w:rPr>
      </w:pPr>
    </w:p>
    <w:p w14:paraId="5D8E9CA7"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rPr>
      </w:pPr>
      <w:r w:rsidRPr="001A2F51">
        <w:rPr>
          <w:rFonts w:ascii="Times New Roman" w:hAnsi="Times New Roman" w:cs="Times New Roman"/>
          <w:b/>
          <w:color w:val="231F20"/>
        </w:rPr>
        <w:t>Date:</w:t>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rPr>
        <w:t xml:space="preserve"> </w:t>
      </w:r>
    </w:p>
    <w:p w14:paraId="431C90DA"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rPr>
      </w:pPr>
    </w:p>
    <w:p w14:paraId="39EDE166" w14:textId="77777777" w:rsidR="00BD237F" w:rsidRDefault="00BD237F" w:rsidP="00BD237F">
      <w:pPr>
        <w:pStyle w:val="Heading6"/>
        <w:tabs>
          <w:tab w:val="left" w:pos="6860"/>
          <w:tab w:val="left" w:pos="6930"/>
          <w:tab w:val="left" w:pos="6967"/>
        </w:tabs>
        <w:spacing w:before="0" w:line="302" w:lineRule="auto"/>
        <w:ind w:left="156" w:right="288"/>
        <w:jc w:val="both"/>
        <w:rPr>
          <w:color w:val="231F20"/>
          <w:u w:val="single" w:color="221E1F"/>
        </w:rPr>
      </w:pPr>
      <w:r w:rsidRPr="001A2F51">
        <w:rPr>
          <w:rFonts w:ascii="Times New Roman" w:hAnsi="Times New Roman" w:cs="Times New Roman"/>
          <w:b/>
          <w:color w:val="231F20"/>
        </w:rPr>
        <w:t>TENDER GUARANTEE No.:</w:t>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r w:rsidRPr="001A2F51">
        <w:rPr>
          <w:rFonts w:ascii="Times New Roman" w:hAnsi="Times New Roman" w:cs="Times New Roman"/>
          <w:b/>
          <w:color w:val="231F20"/>
          <w:u w:val="single" w:color="221E1F"/>
        </w:rPr>
        <w:tab/>
      </w:r>
    </w:p>
    <w:p w14:paraId="75ECD69A" w14:textId="77777777" w:rsidR="00BD237F" w:rsidRPr="001A2F51" w:rsidRDefault="00BD237F" w:rsidP="00BD237F">
      <w:pPr>
        <w:pStyle w:val="Heading6"/>
        <w:tabs>
          <w:tab w:val="left" w:pos="6860"/>
          <w:tab w:val="left" w:pos="6930"/>
          <w:tab w:val="left" w:pos="6967"/>
        </w:tabs>
        <w:spacing w:before="0" w:line="302" w:lineRule="auto"/>
        <w:ind w:left="156" w:right="288"/>
        <w:jc w:val="both"/>
        <w:rPr>
          <w:rFonts w:ascii="Times New Roman" w:hAnsi="Times New Roman" w:cs="Times New Roman"/>
          <w:b/>
        </w:rPr>
      </w:pPr>
    </w:p>
    <w:p w14:paraId="19F1B5E7" w14:textId="77777777" w:rsidR="00BD237F" w:rsidRPr="001A2F51" w:rsidRDefault="00BD237F" w:rsidP="00BD237F">
      <w:pPr>
        <w:tabs>
          <w:tab w:val="left" w:pos="6991"/>
        </w:tabs>
        <w:spacing w:before="3"/>
        <w:ind w:left="156" w:right="288"/>
        <w:jc w:val="both"/>
      </w:pPr>
      <w:r w:rsidRPr="001A2F51">
        <w:rPr>
          <w:b/>
          <w:color w:val="231F20"/>
        </w:rPr>
        <w:t xml:space="preserve">Guarantor: </w:t>
      </w:r>
      <w:r w:rsidRPr="001A2F51">
        <w:rPr>
          <w:color w:val="231F20"/>
          <w:u w:val="single" w:color="221E1F"/>
        </w:rPr>
        <w:tab/>
      </w:r>
    </w:p>
    <w:p w14:paraId="68DC1E61" w14:textId="77777777" w:rsidR="00BD237F" w:rsidRPr="001A2F51" w:rsidRDefault="00BD237F" w:rsidP="00BD237F">
      <w:pPr>
        <w:pStyle w:val="BodyText"/>
        <w:spacing w:before="2"/>
        <w:ind w:right="288"/>
        <w:jc w:val="both"/>
      </w:pPr>
    </w:p>
    <w:p w14:paraId="5F8669AB" w14:textId="77777777" w:rsidR="00BD237F" w:rsidRPr="00953484" w:rsidRDefault="00BD237F" w:rsidP="00E43645">
      <w:pPr>
        <w:pStyle w:val="ListParagraph"/>
        <w:numPr>
          <w:ilvl w:val="0"/>
          <w:numId w:val="103"/>
        </w:numPr>
        <w:tabs>
          <w:tab w:val="left" w:pos="546"/>
          <w:tab w:val="left" w:pos="547"/>
          <w:tab w:val="left" w:pos="4433"/>
          <w:tab w:val="left" w:pos="5872"/>
          <w:tab w:val="left" w:pos="10555"/>
        </w:tabs>
        <w:spacing w:before="132" w:line="230" w:lineRule="auto"/>
        <w:ind w:right="288"/>
        <w:jc w:val="both"/>
      </w:pPr>
      <w:r w:rsidRPr="001A2F51">
        <w:rPr>
          <w:color w:val="231F20"/>
          <w:spacing w:val="-9"/>
        </w:rPr>
        <w:t xml:space="preserve">We </w:t>
      </w:r>
      <w:r w:rsidRPr="001A2F51">
        <w:rPr>
          <w:color w:val="231F20"/>
        </w:rPr>
        <w:t>have been informed that</w:t>
      </w:r>
      <w:r w:rsidRPr="001A2F51">
        <w:rPr>
          <w:color w:val="231F20"/>
          <w:u w:val="single" w:color="221E1F"/>
        </w:rPr>
        <w:tab/>
      </w:r>
      <w:r w:rsidRPr="001A2F51">
        <w:rPr>
          <w:color w:val="231F20"/>
          <w:u w:val="single" w:color="221E1F"/>
        </w:rPr>
        <w:tab/>
      </w:r>
      <w:r w:rsidRPr="001A2F51">
        <w:rPr>
          <w:color w:val="231F20"/>
        </w:rPr>
        <w:t xml:space="preserve">(here </w:t>
      </w:r>
      <w:proofErr w:type="spellStart"/>
      <w:r w:rsidRPr="001A2F51">
        <w:rPr>
          <w:color w:val="231F20"/>
        </w:rPr>
        <w:t>inafter</w:t>
      </w:r>
      <w:proofErr w:type="spellEnd"/>
      <w:r w:rsidRPr="001A2F51">
        <w:rPr>
          <w:color w:val="231F20"/>
        </w:rPr>
        <w:t xml:space="preserve"> called "the Applicant") has submitted or will submit to the Beneﬁciary its </w:t>
      </w:r>
      <w:r w:rsidRPr="001A2F51">
        <w:rPr>
          <w:color w:val="231F20"/>
          <w:spacing w:val="-3"/>
        </w:rPr>
        <w:t xml:space="preserve">Tender </w:t>
      </w:r>
      <w:r w:rsidRPr="001A2F51">
        <w:rPr>
          <w:color w:val="231F20"/>
        </w:rPr>
        <w:t xml:space="preserve">(here </w:t>
      </w:r>
      <w:proofErr w:type="spellStart"/>
      <w:r w:rsidRPr="001A2F51">
        <w:rPr>
          <w:color w:val="231F20"/>
        </w:rPr>
        <w:t>inafter</w:t>
      </w:r>
      <w:proofErr w:type="spellEnd"/>
      <w:r w:rsidRPr="001A2F51">
        <w:rPr>
          <w:color w:val="231F20"/>
        </w:rPr>
        <w:t xml:space="preserve"> called" the Tender") for the execution of</w:t>
      </w:r>
      <w:r w:rsidRPr="001A2F51">
        <w:rPr>
          <w:color w:val="231F20"/>
          <w:u w:val="single" w:color="221E1F"/>
        </w:rPr>
        <w:tab/>
      </w:r>
      <w:r w:rsidRPr="001A2F51">
        <w:rPr>
          <w:color w:val="231F20"/>
        </w:rPr>
        <w:t xml:space="preserve"> </w:t>
      </w:r>
    </w:p>
    <w:p w14:paraId="4290BDAE" w14:textId="77777777" w:rsidR="00BD237F" w:rsidRPr="001A2F51" w:rsidRDefault="00BD237F" w:rsidP="00BD237F">
      <w:pPr>
        <w:pStyle w:val="ListParagraph"/>
        <w:tabs>
          <w:tab w:val="left" w:pos="546"/>
          <w:tab w:val="left" w:pos="547"/>
          <w:tab w:val="left" w:pos="4433"/>
          <w:tab w:val="left" w:pos="5872"/>
          <w:tab w:val="left" w:pos="10555"/>
        </w:tabs>
        <w:spacing w:before="132" w:line="230" w:lineRule="auto"/>
        <w:ind w:left="546" w:right="288" w:firstLine="0"/>
        <w:jc w:val="both"/>
      </w:pPr>
      <w:r w:rsidRPr="001A2F51">
        <w:rPr>
          <w:color w:val="231F20"/>
        </w:rPr>
        <w:t xml:space="preserve">under Request for </w:t>
      </w:r>
      <w:r w:rsidRPr="001A2F51">
        <w:rPr>
          <w:color w:val="231F20"/>
          <w:spacing w:val="-3"/>
        </w:rPr>
        <w:t xml:space="preserve">Tenders </w:t>
      </w:r>
      <w:r w:rsidRPr="001A2F51">
        <w:rPr>
          <w:color w:val="231F20"/>
        </w:rPr>
        <w:t>No.</w:t>
      </w:r>
      <w:r w:rsidRPr="001A2F51">
        <w:rPr>
          <w:color w:val="231F20"/>
          <w:u w:val="single" w:color="221E1F"/>
        </w:rPr>
        <w:tab/>
      </w:r>
      <w:r w:rsidRPr="001A2F51">
        <w:rPr>
          <w:color w:val="231F20"/>
        </w:rPr>
        <w:t>(“the ITT”).</w:t>
      </w:r>
    </w:p>
    <w:p w14:paraId="45C9A004" w14:textId="77777777" w:rsidR="00BD237F" w:rsidRPr="001A2F51" w:rsidRDefault="00BD237F" w:rsidP="00BD237F">
      <w:pPr>
        <w:pStyle w:val="BodyText"/>
        <w:spacing w:before="11"/>
        <w:ind w:right="288"/>
        <w:jc w:val="both"/>
      </w:pPr>
    </w:p>
    <w:p w14:paraId="630C9131" w14:textId="77777777" w:rsidR="00BD237F" w:rsidRPr="001A2F51" w:rsidRDefault="00BD237F" w:rsidP="00E43645">
      <w:pPr>
        <w:pStyle w:val="ListParagraph"/>
        <w:numPr>
          <w:ilvl w:val="0"/>
          <w:numId w:val="103"/>
        </w:numPr>
        <w:tabs>
          <w:tab w:val="left" w:pos="547"/>
        </w:tabs>
        <w:spacing w:before="0" w:line="230" w:lineRule="auto"/>
        <w:ind w:right="288"/>
        <w:jc w:val="both"/>
      </w:pPr>
      <w:r w:rsidRPr="001A2F51">
        <w:rPr>
          <w:color w:val="231F20"/>
        </w:rPr>
        <w:t xml:space="preserve">Furthermore, we understand that, according to the Beneﬁciary's conditions, </w:t>
      </w:r>
      <w:r w:rsidRPr="001A2F51">
        <w:rPr>
          <w:color w:val="231F20"/>
          <w:spacing w:val="-3"/>
        </w:rPr>
        <w:t xml:space="preserve">Tenders </w:t>
      </w:r>
      <w:r w:rsidRPr="001A2F51">
        <w:rPr>
          <w:color w:val="231F20"/>
        </w:rPr>
        <w:t xml:space="preserve">must be supported by a </w:t>
      </w:r>
      <w:r w:rsidRPr="001A2F51">
        <w:rPr>
          <w:color w:val="231F20"/>
          <w:spacing w:val="-3"/>
        </w:rPr>
        <w:t xml:space="preserve">Tender </w:t>
      </w:r>
      <w:r w:rsidRPr="001A2F51">
        <w:rPr>
          <w:color w:val="231F20"/>
        </w:rPr>
        <w:t>guarantee.</w:t>
      </w:r>
    </w:p>
    <w:p w14:paraId="742AF989" w14:textId="77777777" w:rsidR="00BD237F" w:rsidRPr="001A2F51" w:rsidRDefault="00BD237F" w:rsidP="00BD237F">
      <w:pPr>
        <w:pStyle w:val="BodyText"/>
        <w:spacing w:before="10"/>
        <w:ind w:right="288"/>
        <w:jc w:val="both"/>
      </w:pPr>
    </w:p>
    <w:p w14:paraId="2FB3FCD3" w14:textId="77777777" w:rsidR="00BD237F" w:rsidRPr="001A2F51" w:rsidRDefault="00BD237F" w:rsidP="00E43645">
      <w:pPr>
        <w:pStyle w:val="ListParagraph"/>
        <w:numPr>
          <w:ilvl w:val="0"/>
          <w:numId w:val="103"/>
        </w:numPr>
        <w:tabs>
          <w:tab w:val="left" w:pos="547"/>
          <w:tab w:val="left" w:pos="5472"/>
          <w:tab w:val="left" w:pos="6865"/>
        </w:tabs>
        <w:spacing w:before="0" w:line="230" w:lineRule="auto"/>
        <w:ind w:right="288"/>
        <w:jc w:val="both"/>
      </w:pPr>
      <w:r w:rsidRPr="001A2F51">
        <w:rPr>
          <w:color w:val="231F20"/>
        </w:rPr>
        <w:t>At the request of the Applicant, we, as Guarantor, hereby irrevocably undertake to pay the Beneﬁciary any sum or sums not exceeding in total an amount of</w:t>
      </w:r>
      <w:r w:rsidRPr="001A2F51">
        <w:rPr>
          <w:color w:val="231F20"/>
          <w:u w:val="single" w:color="221E1F"/>
        </w:rPr>
        <w:tab/>
      </w:r>
      <w:r w:rsidRPr="001A2F51">
        <w:rPr>
          <w:color w:val="231F20"/>
        </w:rPr>
        <w:t>(</w:t>
      </w:r>
      <w:r w:rsidRPr="001A2F51">
        <w:rPr>
          <w:color w:val="231F20"/>
          <w:u w:val="single" w:color="221E1F"/>
        </w:rPr>
        <w:tab/>
      </w:r>
      <w:r w:rsidRPr="001A2F51">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26F6EE77" w14:textId="77777777" w:rsidR="00BD237F" w:rsidRPr="001A2F51" w:rsidRDefault="00BD237F" w:rsidP="00BD237F">
      <w:pPr>
        <w:pStyle w:val="BodyText"/>
        <w:ind w:right="288"/>
        <w:jc w:val="both"/>
      </w:pPr>
    </w:p>
    <w:p w14:paraId="6A270D77" w14:textId="77777777" w:rsidR="00BD237F" w:rsidRPr="001A2F51" w:rsidRDefault="00BD237F" w:rsidP="00BD237F">
      <w:pPr>
        <w:pStyle w:val="BodyText"/>
        <w:spacing w:line="230" w:lineRule="auto"/>
        <w:ind w:left="546" w:right="288" w:hanging="390"/>
        <w:jc w:val="both"/>
      </w:pPr>
      <w:r w:rsidRPr="001A2F51">
        <w:rPr>
          <w:color w:val="231F20"/>
        </w:rPr>
        <w:t xml:space="preserve">(a) </w:t>
      </w:r>
      <w:r w:rsidRPr="001A2F51">
        <w:rPr>
          <w:color w:val="231F20"/>
        </w:rPr>
        <w:tab/>
        <w:t>has withdrawn its Tender during the period of Tender validity set forth in the Applicant's Letter of Tender (“the Tender Validity Period”), or any extension thereto provided by the Applicant; or</w:t>
      </w:r>
    </w:p>
    <w:p w14:paraId="773C7DF2" w14:textId="77777777" w:rsidR="00BD237F" w:rsidRPr="001A2F51" w:rsidRDefault="00BD237F" w:rsidP="00BD237F">
      <w:pPr>
        <w:pStyle w:val="BodyText"/>
        <w:spacing w:before="10"/>
        <w:ind w:right="288"/>
        <w:jc w:val="both"/>
      </w:pPr>
    </w:p>
    <w:p w14:paraId="66B8A672" w14:textId="77777777" w:rsidR="00BD237F" w:rsidRPr="001A2F51" w:rsidRDefault="00BD237F" w:rsidP="00BD237F">
      <w:pPr>
        <w:pStyle w:val="BodyText"/>
        <w:spacing w:before="1" w:line="230" w:lineRule="auto"/>
        <w:ind w:left="545" w:right="288" w:hanging="390"/>
        <w:jc w:val="both"/>
      </w:pPr>
      <w:r w:rsidRPr="001A2F51">
        <w:rPr>
          <w:color w:val="231F20"/>
        </w:rPr>
        <w:t xml:space="preserve">b) </w:t>
      </w:r>
      <w:r w:rsidRPr="001A2F51">
        <w:rPr>
          <w:color w:val="231F20"/>
        </w:rPr>
        <w:tab/>
        <w:t xml:space="preserve">having been notiﬁed of the acceptance of its </w:t>
      </w:r>
      <w:r w:rsidRPr="001A2F51">
        <w:rPr>
          <w:color w:val="231F20"/>
          <w:spacing w:val="-3"/>
        </w:rPr>
        <w:t xml:space="preserve">Tender </w:t>
      </w:r>
      <w:r w:rsidRPr="001A2F51">
        <w:rPr>
          <w:color w:val="231F20"/>
        </w:rPr>
        <w:t xml:space="preserve">by the Beneﬁciary during the </w:t>
      </w:r>
      <w:r w:rsidRPr="001A2F51">
        <w:rPr>
          <w:color w:val="231F20"/>
          <w:spacing w:val="-3"/>
        </w:rPr>
        <w:t xml:space="preserve">Tender </w:t>
      </w:r>
      <w:r w:rsidRPr="001A2F51">
        <w:rPr>
          <w:color w:val="231F20"/>
          <w:spacing w:val="-4"/>
        </w:rPr>
        <w:t xml:space="preserve">Validity </w:t>
      </w:r>
      <w:r w:rsidRPr="001A2F51">
        <w:rPr>
          <w:color w:val="231F20"/>
        </w:rPr>
        <w:t xml:space="preserve">Period or any extension there to </w:t>
      </w:r>
      <w:proofErr w:type="spellStart"/>
      <w:r w:rsidRPr="001A2F51">
        <w:rPr>
          <w:color w:val="231F20"/>
        </w:rPr>
        <w:t>provided</w:t>
      </w:r>
      <w:proofErr w:type="spellEnd"/>
      <w:r w:rsidRPr="001A2F51">
        <w:rPr>
          <w:color w:val="231F20"/>
        </w:rPr>
        <w:t xml:space="preserve"> by the Applicant, (</w:t>
      </w:r>
      <w:proofErr w:type="spellStart"/>
      <w:r w:rsidRPr="001A2F51">
        <w:rPr>
          <w:color w:val="231F20"/>
        </w:rPr>
        <w:t>i</w:t>
      </w:r>
      <w:proofErr w:type="spellEnd"/>
      <w:r w:rsidRPr="001A2F51">
        <w:rPr>
          <w:color w:val="231F20"/>
        </w:rPr>
        <w:t>) has failed to execute the contract agreement, or (ii) has failed to furnish the Performance.</w:t>
      </w:r>
    </w:p>
    <w:p w14:paraId="54D6553B" w14:textId="77777777" w:rsidR="00BD237F" w:rsidRPr="001A2F51" w:rsidRDefault="00BD237F" w:rsidP="00BD237F">
      <w:pPr>
        <w:pStyle w:val="BodyText"/>
        <w:spacing w:before="10"/>
        <w:ind w:right="288"/>
        <w:jc w:val="both"/>
      </w:pPr>
    </w:p>
    <w:p w14:paraId="3D908EE7" w14:textId="77777777" w:rsidR="00BD237F" w:rsidRPr="001A2F51" w:rsidRDefault="00BD237F" w:rsidP="00E43645">
      <w:pPr>
        <w:pStyle w:val="ListParagraph"/>
        <w:numPr>
          <w:ilvl w:val="0"/>
          <w:numId w:val="103"/>
        </w:numPr>
        <w:tabs>
          <w:tab w:val="left" w:pos="546"/>
        </w:tabs>
        <w:spacing w:before="1" w:line="230" w:lineRule="auto"/>
        <w:ind w:left="545" w:right="288"/>
        <w:jc w:val="both"/>
      </w:pPr>
      <w:r w:rsidRPr="001A2F51">
        <w:rPr>
          <w:color w:val="231F20"/>
        </w:rPr>
        <w:t xml:space="preserve">This guarantee will expire: (a) if the Applicant is the successful </w:t>
      </w:r>
      <w:r w:rsidRPr="001A2F51">
        <w:rPr>
          <w:color w:val="231F20"/>
          <w:spacing w:val="-3"/>
        </w:rPr>
        <w:t xml:space="preserve">Tenderer, </w:t>
      </w:r>
      <w:r w:rsidRPr="001A2F51">
        <w:rPr>
          <w:color w:val="231F20"/>
        </w:rPr>
        <w:t xml:space="preserve">upon our receipt of copies of the contract agreement signed by the Applicant and the Performance Security and, or (b) if the Applicant is not the successful </w:t>
      </w:r>
      <w:r w:rsidRPr="001A2F51">
        <w:rPr>
          <w:color w:val="231F20"/>
          <w:spacing w:val="-3"/>
        </w:rPr>
        <w:t xml:space="preserve">Tenderer, </w:t>
      </w:r>
      <w:r w:rsidRPr="001A2F51">
        <w:rPr>
          <w:color w:val="231F20"/>
        </w:rPr>
        <w:t>upon the earlier of (</w:t>
      </w:r>
      <w:proofErr w:type="spellStart"/>
      <w:r w:rsidRPr="001A2F51">
        <w:rPr>
          <w:color w:val="231F20"/>
        </w:rPr>
        <w:t>i</w:t>
      </w:r>
      <w:proofErr w:type="spellEnd"/>
      <w:r w:rsidRPr="001A2F51">
        <w:rPr>
          <w:color w:val="231F20"/>
        </w:rPr>
        <w:t xml:space="preserve">) our receipt of a copy of the Beneﬁciary's notiﬁcation to the Applicant of the results of the Tendering process; or (ii) thirty days after the end of the </w:t>
      </w:r>
      <w:r w:rsidRPr="001A2F51">
        <w:rPr>
          <w:color w:val="231F20"/>
          <w:spacing w:val="-3"/>
        </w:rPr>
        <w:t xml:space="preserve">Tender </w:t>
      </w:r>
      <w:r w:rsidRPr="001A2F51">
        <w:rPr>
          <w:color w:val="231F20"/>
          <w:spacing w:val="-4"/>
        </w:rPr>
        <w:t xml:space="preserve">Validity </w:t>
      </w:r>
      <w:r w:rsidRPr="001A2F51">
        <w:rPr>
          <w:color w:val="231F20"/>
        </w:rPr>
        <w:t>Period.</w:t>
      </w:r>
    </w:p>
    <w:p w14:paraId="6DC6FEEB" w14:textId="77777777" w:rsidR="00BD237F" w:rsidRPr="001A2F51" w:rsidRDefault="00BD237F" w:rsidP="00BD237F">
      <w:pPr>
        <w:pStyle w:val="BodyText"/>
        <w:ind w:right="288"/>
        <w:jc w:val="both"/>
      </w:pPr>
    </w:p>
    <w:p w14:paraId="062E76C2" w14:textId="77777777" w:rsidR="00BD237F" w:rsidRPr="001A2F51" w:rsidRDefault="00BD237F" w:rsidP="00E43645">
      <w:pPr>
        <w:pStyle w:val="ListParagraph"/>
        <w:numPr>
          <w:ilvl w:val="0"/>
          <w:numId w:val="103"/>
        </w:numPr>
        <w:tabs>
          <w:tab w:val="left" w:pos="546"/>
        </w:tabs>
        <w:spacing w:before="0" w:line="230" w:lineRule="auto"/>
        <w:ind w:left="565" w:right="288" w:hanging="410"/>
        <w:jc w:val="both"/>
      </w:pPr>
      <w:r w:rsidRPr="001A2F51">
        <w:rPr>
          <w:color w:val="231F20"/>
        </w:rPr>
        <w:t xml:space="preserve">Consequently, any demand for payment under this guarantee must be received by us at the ofﬁce indicated above </w:t>
      </w:r>
      <w:proofErr w:type="spellStart"/>
      <w:r w:rsidRPr="001A2F51">
        <w:rPr>
          <w:color w:val="231F20"/>
        </w:rPr>
        <w:t>onor</w:t>
      </w:r>
      <w:proofErr w:type="spellEnd"/>
      <w:r w:rsidRPr="001A2F51">
        <w:rPr>
          <w:color w:val="231F20"/>
        </w:rPr>
        <w:t xml:space="preserve"> before that date.</w:t>
      </w:r>
    </w:p>
    <w:p w14:paraId="3F8EADD8" w14:textId="77777777" w:rsidR="00BD237F" w:rsidRPr="001A2F51" w:rsidRDefault="00BD237F" w:rsidP="00BD237F">
      <w:pPr>
        <w:pStyle w:val="BodyText"/>
        <w:ind w:right="288"/>
        <w:jc w:val="both"/>
      </w:pPr>
    </w:p>
    <w:p w14:paraId="5FB0083D" w14:textId="77777777" w:rsidR="00BD237F" w:rsidRPr="001A2F51" w:rsidRDefault="00BD237F" w:rsidP="00BD237F">
      <w:pPr>
        <w:pStyle w:val="BodyText"/>
        <w:ind w:right="288"/>
        <w:jc w:val="both"/>
      </w:pPr>
    </w:p>
    <w:p w14:paraId="7F390504" w14:textId="77777777" w:rsidR="00BD237F" w:rsidRPr="001A2F51" w:rsidRDefault="00BD237F" w:rsidP="00BD237F">
      <w:pPr>
        <w:pStyle w:val="BodyText"/>
        <w:ind w:right="288"/>
        <w:jc w:val="both"/>
      </w:pPr>
    </w:p>
    <w:p w14:paraId="49826A21" w14:textId="687ADA9C" w:rsidR="00BD237F" w:rsidRPr="001A2F51" w:rsidRDefault="00BD237F" w:rsidP="00BD237F">
      <w:pPr>
        <w:pStyle w:val="BodyText"/>
        <w:spacing w:before="8"/>
        <w:ind w:right="288"/>
        <w:jc w:val="both"/>
      </w:pPr>
      <w:r>
        <w:rPr>
          <w:noProof/>
        </w:rPr>
        <mc:AlternateContent>
          <mc:Choice Requires="wps">
            <w:drawing>
              <wp:anchor distT="4294967293" distB="4294967293" distL="0" distR="0" simplePos="0" relativeHeight="251867648" behindDoc="0" locked="0" layoutInCell="1" allowOverlap="1" wp14:anchorId="3461CA59" wp14:editId="5BE7D8F3">
                <wp:simplePos x="0" y="0"/>
                <wp:positionH relativeFrom="page">
                  <wp:posOffset>791210</wp:posOffset>
                </wp:positionH>
                <wp:positionV relativeFrom="paragraph">
                  <wp:posOffset>187959</wp:posOffset>
                </wp:positionV>
                <wp:extent cx="2025650" cy="0"/>
                <wp:effectExtent l="0" t="0" r="0" b="0"/>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DCD8EC" id="Straight Connector 10" o:spid="_x0000_s1026" style="position:absolute;z-index:251867648;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lMVDtNYB&#10;AACS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14:paraId="2B2E619C" w14:textId="77777777" w:rsidR="00BD237F" w:rsidRPr="001A2F51" w:rsidRDefault="00BD237F" w:rsidP="00BD237F">
      <w:pPr>
        <w:spacing w:before="37"/>
        <w:ind w:left="545" w:right="288"/>
        <w:jc w:val="both"/>
        <w:rPr>
          <w:i/>
        </w:rPr>
      </w:pPr>
      <w:r w:rsidRPr="001A2F51">
        <w:rPr>
          <w:i/>
          <w:color w:val="231F20"/>
        </w:rPr>
        <w:t>[signature(s)]</w:t>
      </w:r>
    </w:p>
    <w:p w14:paraId="2D636D8C" w14:textId="77777777" w:rsidR="00BD237F" w:rsidRPr="001A2F51" w:rsidRDefault="00BD237F" w:rsidP="00BD237F">
      <w:pPr>
        <w:ind w:right="288"/>
        <w:jc w:val="both"/>
        <w:sectPr w:rsidR="00BD237F" w:rsidRPr="001A2F51">
          <w:pgSz w:w="11910" w:h="16840"/>
          <w:pgMar w:top="360" w:right="540" w:bottom="620" w:left="700" w:header="0" w:footer="433" w:gutter="0"/>
          <w:cols w:space="720"/>
        </w:sectPr>
      </w:pPr>
    </w:p>
    <w:p w14:paraId="5A6E5F76" w14:textId="77777777" w:rsidR="00BD237F" w:rsidRPr="001A2F51" w:rsidRDefault="00BD237F" w:rsidP="00BD237F">
      <w:pPr>
        <w:pStyle w:val="BodyText"/>
        <w:spacing w:before="6"/>
        <w:ind w:right="288"/>
        <w:jc w:val="both"/>
        <w:rPr>
          <w:i/>
        </w:rPr>
      </w:pPr>
    </w:p>
    <w:p w14:paraId="57511645" w14:textId="77777777" w:rsidR="00BD237F" w:rsidRDefault="00BD237F" w:rsidP="00BD237F">
      <w:pPr>
        <w:ind w:right="288"/>
        <w:jc w:val="both"/>
        <w:rPr>
          <w:b/>
        </w:rPr>
      </w:pPr>
    </w:p>
    <w:p w14:paraId="5CD03E30" w14:textId="77777777" w:rsidR="00BD237F" w:rsidRDefault="00BD237F" w:rsidP="00BD237F">
      <w:pPr>
        <w:ind w:right="288"/>
        <w:jc w:val="both"/>
        <w:rPr>
          <w:b/>
        </w:rPr>
      </w:pPr>
    </w:p>
    <w:p w14:paraId="3BEEB192" w14:textId="77777777" w:rsidR="00BD237F" w:rsidRDefault="00BD237F" w:rsidP="00BD237F">
      <w:pPr>
        <w:ind w:right="288"/>
        <w:jc w:val="both"/>
        <w:rPr>
          <w:b/>
        </w:rPr>
      </w:pPr>
    </w:p>
    <w:p w14:paraId="02BFDD5F" w14:textId="77777777" w:rsidR="00F672B9" w:rsidRPr="00324F14" w:rsidRDefault="00F672B9" w:rsidP="00F672B9">
      <w:pPr>
        <w:pStyle w:val="Heading4"/>
        <w:spacing w:before="169"/>
        <w:ind w:left="841"/>
        <w:rPr>
          <w:b w:val="0"/>
          <w:i/>
        </w:rPr>
      </w:pPr>
      <w:r w:rsidRPr="00324F14">
        <w:rPr>
          <w:i/>
          <w:color w:val="231F20"/>
        </w:rPr>
        <w:t>Note: All italicized text is for use in preparing this form and shall be deleted from the ﬁnal product.</w:t>
      </w:r>
    </w:p>
    <w:p w14:paraId="159C401C" w14:textId="77777777" w:rsidR="00F672B9" w:rsidRPr="00324F14" w:rsidRDefault="00F672B9" w:rsidP="00F672B9">
      <w:pPr>
        <w:ind w:right="288"/>
        <w:jc w:val="both"/>
        <w:rPr>
          <w:b/>
          <w:i/>
        </w:rPr>
        <w:sectPr w:rsidR="00F672B9" w:rsidRPr="00324F14" w:rsidSect="00324F14">
          <w:type w:val="continuous"/>
          <w:pgSz w:w="11910" w:h="16840"/>
          <w:pgMar w:top="360" w:right="540" w:bottom="620" w:left="700" w:header="0" w:footer="433" w:gutter="0"/>
          <w:cols w:space="720"/>
        </w:sectPr>
      </w:pPr>
    </w:p>
    <w:p w14:paraId="4F1F0ABA" w14:textId="77777777" w:rsidR="00BD237F" w:rsidRDefault="00BD237F" w:rsidP="00BD237F">
      <w:pPr>
        <w:ind w:right="288"/>
        <w:jc w:val="both"/>
        <w:rPr>
          <w:b/>
        </w:rPr>
      </w:pPr>
    </w:p>
    <w:p w14:paraId="74EB4F7E" w14:textId="77777777" w:rsidR="00BD237F" w:rsidRDefault="00BD237F" w:rsidP="00BD237F">
      <w:pPr>
        <w:ind w:right="288"/>
        <w:jc w:val="both"/>
        <w:rPr>
          <w:b/>
        </w:rPr>
      </w:pPr>
    </w:p>
    <w:p w14:paraId="02559162" w14:textId="77777777" w:rsidR="00BD237F" w:rsidRDefault="00BD237F" w:rsidP="00BD237F">
      <w:pPr>
        <w:ind w:right="288"/>
        <w:jc w:val="both"/>
        <w:rPr>
          <w:b/>
        </w:rPr>
      </w:pPr>
    </w:p>
    <w:p w14:paraId="27B712C7" w14:textId="77777777" w:rsidR="00BD237F" w:rsidRDefault="00BD237F" w:rsidP="00BD237F">
      <w:pPr>
        <w:ind w:right="288"/>
        <w:jc w:val="both"/>
        <w:rPr>
          <w:b/>
        </w:rPr>
      </w:pPr>
    </w:p>
    <w:p w14:paraId="35581C49" w14:textId="77777777" w:rsidR="00BD237F" w:rsidRDefault="00BD237F" w:rsidP="00BD237F">
      <w:pPr>
        <w:ind w:right="288"/>
        <w:jc w:val="both"/>
        <w:rPr>
          <w:b/>
        </w:rPr>
      </w:pPr>
    </w:p>
    <w:p w14:paraId="1041EBA6" w14:textId="77777777" w:rsidR="00BD237F" w:rsidRDefault="00BD237F" w:rsidP="00BD237F">
      <w:pPr>
        <w:ind w:right="288"/>
        <w:jc w:val="both"/>
        <w:rPr>
          <w:b/>
        </w:rPr>
      </w:pPr>
    </w:p>
    <w:p w14:paraId="4BF9EB96" w14:textId="77777777" w:rsidR="00BD237F" w:rsidRDefault="00BD237F" w:rsidP="00BD237F">
      <w:pPr>
        <w:ind w:right="288"/>
        <w:jc w:val="both"/>
        <w:rPr>
          <w:b/>
        </w:rPr>
      </w:pPr>
    </w:p>
    <w:p w14:paraId="4DCFC0BE" w14:textId="77777777" w:rsidR="00BD237F" w:rsidRDefault="00BD237F" w:rsidP="00BD237F">
      <w:pPr>
        <w:ind w:right="288"/>
        <w:jc w:val="both"/>
        <w:rPr>
          <w:b/>
        </w:rPr>
      </w:pPr>
    </w:p>
    <w:p w14:paraId="36221E67" w14:textId="77777777" w:rsidR="00BD237F" w:rsidRDefault="00BD237F" w:rsidP="00BD237F">
      <w:pPr>
        <w:ind w:right="288"/>
        <w:jc w:val="both"/>
        <w:rPr>
          <w:b/>
        </w:rPr>
      </w:pPr>
    </w:p>
    <w:p w14:paraId="55F5260A" w14:textId="77777777" w:rsidR="00BD237F" w:rsidRDefault="00BD237F" w:rsidP="00BD237F">
      <w:pPr>
        <w:ind w:right="288"/>
        <w:jc w:val="both"/>
        <w:rPr>
          <w:b/>
        </w:rPr>
      </w:pPr>
    </w:p>
    <w:p w14:paraId="38C1388E" w14:textId="77777777" w:rsidR="00BD237F" w:rsidRDefault="00BD237F" w:rsidP="00BD237F">
      <w:pPr>
        <w:ind w:right="288"/>
        <w:jc w:val="both"/>
        <w:rPr>
          <w:b/>
        </w:rPr>
      </w:pPr>
    </w:p>
    <w:p w14:paraId="67A38124" w14:textId="77777777" w:rsidR="00BD237F" w:rsidRDefault="00BD237F" w:rsidP="00BD237F">
      <w:pPr>
        <w:ind w:right="288"/>
        <w:jc w:val="both"/>
        <w:rPr>
          <w:b/>
        </w:rPr>
      </w:pPr>
    </w:p>
    <w:p w14:paraId="069E2EF4" w14:textId="77777777" w:rsidR="00BD237F" w:rsidRPr="001A2F51" w:rsidRDefault="00BD237F" w:rsidP="00BD237F">
      <w:pPr>
        <w:ind w:right="288"/>
        <w:jc w:val="both"/>
        <w:rPr>
          <w:b/>
        </w:rPr>
      </w:pPr>
      <w:r w:rsidRPr="001A2F51">
        <w:rPr>
          <w:b/>
        </w:rPr>
        <w:t>FORMAT OF TENDER SECURITY [</w:t>
      </w:r>
      <w:r w:rsidRPr="001A2F51">
        <w:rPr>
          <w:b/>
          <w:color w:val="231F20"/>
        </w:rPr>
        <w:t>Option 2–</w:t>
      </w:r>
      <w:r w:rsidRPr="001A2F51">
        <w:rPr>
          <w:b/>
        </w:rPr>
        <w:t xml:space="preserve">Insurance Guarantee]  </w:t>
      </w:r>
    </w:p>
    <w:p w14:paraId="7D7BF731" w14:textId="77777777" w:rsidR="00BD237F" w:rsidRPr="001A2F51" w:rsidRDefault="00BD237F" w:rsidP="00BD237F">
      <w:pPr>
        <w:ind w:right="288"/>
        <w:jc w:val="both"/>
      </w:pPr>
    </w:p>
    <w:p w14:paraId="17C7079E" w14:textId="77777777" w:rsidR="00BD237F" w:rsidRPr="001A2F51" w:rsidRDefault="00BD237F" w:rsidP="00BD237F">
      <w:pPr>
        <w:ind w:right="288"/>
        <w:jc w:val="both"/>
        <w:rPr>
          <w:b/>
          <w:color w:val="231F20"/>
          <w:u w:val="single" w:color="221E1F"/>
        </w:rPr>
      </w:pPr>
      <w:r w:rsidRPr="001A2F51">
        <w:rPr>
          <w:b/>
          <w:color w:val="231F20"/>
        </w:rPr>
        <w:t xml:space="preserve">TENDER GUARANTEE No.:  </w:t>
      </w:r>
      <w:r w:rsidRPr="001A2F51">
        <w:rPr>
          <w:b/>
          <w:color w:val="231F20"/>
          <w:w w:val="400"/>
          <w:u w:val="single" w:color="221E1F"/>
        </w:rPr>
        <w:t xml:space="preserve">  </w:t>
      </w:r>
      <w:r w:rsidRPr="001A2F51">
        <w:rPr>
          <w:b/>
          <w:color w:val="231F20"/>
          <w:u w:val="single" w:color="221E1F"/>
        </w:rPr>
        <w:tab/>
      </w:r>
    </w:p>
    <w:p w14:paraId="497BF2C4" w14:textId="77777777" w:rsidR="00BD237F" w:rsidRPr="001A2F51" w:rsidRDefault="00BD237F" w:rsidP="00BD237F">
      <w:pPr>
        <w:ind w:right="288"/>
        <w:jc w:val="both"/>
        <w:rPr>
          <w:b/>
          <w:color w:val="231F20"/>
          <w:u w:val="single" w:color="221E1F"/>
        </w:rPr>
      </w:pPr>
    </w:p>
    <w:p w14:paraId="331D3626" w14:textId="77777777" w:rsidR="00BD237F" w:rsidRPr="001A2F51" w:rsidRDefault="00BD237F" w:rsidP="00BD237F">
      <w:pPr>
        <w:ind w:right="288"/>
        <w:jc w:val="both"/>
        <w:rPr>
          <w:b/>
          <w:color w:val="231F20"/>
          <w:u w:val="single" w:color="221E1F"/>
        </w:rPr>
      </w:pPr>
    </w:p>
    <w:p w14:paraId="02B32DB2" w14:textId="77777777" w:rsidR="00BD237F" w:rsidRPr="001A2F51" w:rsidRDefault="00BD237F" w:rsidP="00E43645">
      <w:pPr>
        <w:pStyle w:val="ListParagraph"/>
        <w:numPr>
          <w:ilvl w:val="0"/>
          <w:numId w:val="104"/>
        </w:numPr>
        <w:spacing w:before="0"/>
        <w:ind w:left="682" w:right="288"/>
        <w:jc w:val="both"/>
      </w:pPr>
      <w:r w:rsidRPr="001A2F51">
        <w:t>Whereas ………… [</w:t>
      </w:r>
      <w:r w:rsidRPr="001A2F51">
        <w:rPr>
          <w:i/>
          <w:iCs/>
        </w:rPr>
        <w:t>Name of the tenderer]</w:t>
      </w:r>
      <w:r w:rsidRPr="001A2F51">
        <w:tab/>
        <w:t>(hereinafter called “the tenderer”) has submitted its tender dated ……… [</w:t>
      </w:r>
      <w:r w:rsidRPr="001A2F51">
        <w:rPr>
          <w:i/>
          <w:iCs/>
        </w:rPr>
        <w:t>Date of submission of tender]</w:t>
      </w:r>
      <w:r w:rsidRPr="001A2F51">
        <w:t xml:space="preserve"> for the …………… </w:t>
      </w:r>
      <w:r w:rsidRPr="001A2F51">
        <w:rPr>
          <w:i/>
          <w:iCs/>
        </w:rPr>
        <w:t>[Name and/or description of the tender]</w:t>
      </w:r>
      <w:r w:rsidRPr="001A2F51">
        <w:t xml:space="preserve"> (hereinafter called “the Tender”) </w:t>
      </w:r>
      <w:r w:rsidRPr="001A2F51">
        <w:rPr>
          <w:color w:val="231F20"/>
        </w:rPr>
        <w:t>for  the  execution  of</w:t>
      </w:r>
      <w:r w:rsidRPr="001A2F51">
        <w:rPr>
          <w:color w:val="231F20"/>
          <w:u w:val="single" w:color="221E1F"/>
        </w:rPr>
        <w:t xml:space="preserve">  </w:t>
      </w:r>
      <w:r w:rsidRPr="001A2F51">
        <w:rPr>
          <w:color w:val="231F20"/>
          <w:u w:val="single" w:color="221E1F"/>
        </w:rPr>
        <w:tab/>
      </w:r>
      <w:r w:rsidRPr="001A2F51">
        <w:rPr>
          <w:color w:val="231F20"/>
        </w:rPr>
        <w:t>under  Request  for  Tenders  No.</w:t>
      </w:r>
      <w:r w:rsidRPr="001A2F51">
        <w:rPr>
          <w:color w:val="231F20"/>
          <w:u w:val="single" w:color="221E1F"/>
        </w:rPr>
        <w:t xml:space="preserve">  </w:t>
      </w:r>
      <w:r w:rsidRPr="001A2F51">
        <w:rPr>
          <w:color w:val="231F20"/>
          <w:u w:val="single" w:color="221E1F"/>
        </w:rPr>
        <w:tab/>
      </w:r>
      <w:r w:rsidRPr="001A2F51">
        <w:rPr>
          <w:color w:val="231F20"/>
          <w:u w:val="single" w:color="221E1F"/>
        </w:rPr>
        <w:tab/>
      </w:r>
      <w:r w:rsidRPr="001A2F51">
        <w:rPr>
          <w:color w:val="231F20"/>
        </w:rPr>
        <w:t>(“the ITT”).</w:t>
      </w:r>
    </w:p>
    <w:p w14:paraId="2EECA9A2" w14:textId="77777777" w:rsidR="00BD237F" w:rsidRPr="001A2F51" w:rsidRDefault="00BD237F" w:rsidP="00BD237F">
      <w:pPr>
        <w:pStyle w:val="ListParagraph"/>
        <w:tabs>
          <w:tab w:val="left" w:pos="678"/>
        </w:tabs>
        <w:ind w:left="0" w:right="288" w:firstLine="0"/>
        <w:jc w:val="both"/>
        <w:rPr>
          <w:color w:val="231F20"/>
        </w:rPr>
      </w:pPr>
    </w:p>
    <w:p w14:paraId="48346686" w14:textId="77777777" w:rsidR="00BD237F" w:rsidRPr="001A2F51" w:rsidRDefault="00BD237F" w:rsidP="00E43645">
      <w:pPr>
        <w:pStyle w:val="ListParagraph"/>
        <w:numPr>
          <w:ilvl w:val="0"/>
          <w:numId w:val="104"/>
        </w:numPr>
        <w:spacing w:before="0"/>
        <w:ind w:left="682" w:right="288"/>
        <w:jc w:val="both"/>
      </w:pPr>
      <w:r w:rsidRPr="001A2F51">
        <w:t>KNOW ALL PEOPLE by these presents that WE ………………… of ………… [</w:t>
      </w:r>
      <w:r w:rsidRPr="001A2F51">
        <w:rPr>
          <w:b/>
        </w:rPr>
        <w:t>Name of Insurance Company</w:t>
      </w:r>
      <w:r w:rsidRPr="001A2F51">
        <w:t>] having our registered office at …………… (hereinafter called “the Guarantor”), are bound unto …………….. [</w:t>
      </w:r>
      <w:r w:rsidRPr="001A2F51">
        <w:rPr>
          <w:i/>
          <w:iCs/>
        </w:rPr>
        <w:t>Name of Procuring Entity</w:t>
      </w:r>
      <w:r w:rsidRPr="001A2F51">
        <w:rPr>
          <w:iCs/>
        </w:rPr>
        <w:t>]</w:t>
      </w:r>
      <w:r w:rsidRPr="001A2F51">
        <w:rPr>
          <w:i/>
          <w:iCs/>
        </w:rPr>
        <w:t xml:space="preserve"> </w:t>
      </w:r>
      <w:r w:rsidRPr="001A2F51">
        <w:t xml:space="preserve">(hereinafter called “the </w:t>
      </w:r>
      <w:r w:rsidRPr="001A2F51">
        <w:tab/>
        <w:t xml:space="preserve">Procuring Entity”) in the sum of ………………… (Currency and guarantee amount) for which payment well and truly to be made to the said Procuring Entity, the Guarantor binds itself, its successors and assigns, jointly and severally, firmly by these presents.  </w:t>
      </w:r>
      <w:r w:rsidRPr="001A2F51">
        <w:tab/>
      </w:r>
    </w:p>
    <w:p w14:paraId="1D4DF5C7" w14:textId="77777777" w:rsidR="00BD237F" w:rsidRPr="001A2F51" w:rsidRDefault="00BD237F" w:rsidP="00BD237F">
      <w:pPr>
        <w:ind w:right="288"/>
        <w:jc w:val="both"/>
      </w:pPr>
    </w:p>
    <w:p w14:paraId="52DA97A0" w14:textId="77777777" w:rsidR="00BD237F" w:rsidRPr="001A2F51" w:rsidRDefault="00BD237F" w:rsidP="00BD237F">
      <w:pPr>
        <w:ind w:right="288"/>
        <w:jc w:val="both"/>
      </w:pPr>
      <w:r w:rsidRPr="001A2F51">
        <w:tab/>
        <w:t xml:space="preserve">Sealed with the Common Seal of the said Guarantor this ___day of </w:t>
      </w:r>
      <w:r w:rsidRPr="001A2F51">
        <w:rPr>
          <w:u w:val="single"/>
        </w:rPr>
        <w:t>______</w:t>
      </w:r>
      <w:r w:rsidRPr="001A2F51">
        <w:t xml:space="preserve"> 20 </w:t>
      </w:r>
      <w:r w:rsidRPr="001A2F51">
        <w:rPr>
          <w:u w:val="single"/>
        </w:rPr>
        <w:t>__</w:t>
      </w:r>
      <w:r w:rsidRPr="001A2F51">
        <w:t>.</w:t>
      </w:r>
    </w:p>
    <w:p w14:paraId="26F7C824" w14:textId="77777777" w:rsidR="00BD237F" w:rsidRPr="001A2F51" w:rsidRDefault="00BD237F" w:rsidP="00BD237F">
      <w:pPr>
        <w:ind w:right="288"/>
        <w:jc w:val="both"/>
      </w:pPr>
    </w:p>
    <w:p w14:paraId="0AC5DFF4" w14:textId="77777777" w:rsidR="00BD237F" w:rsidRPr="001A2F51" w:rsidRDefault="00BD237F" w:rsidP="00BD237F">
      <w:pPr>
        <w:ind w:right="288"/>
        <w:jc w:val="both"/>
      </w:pPr>
    </w:p>
    <w:p w14:paraId="642D4311" w14:textId="77777777" w:rsidR="00BD237F" w:rsidRPr="001A2F51" w:rsidRDefault="00BD237F" w:rsidP="00E43645">
      <w:pPr>
        <w:pStyle w:val="ListParagraph"/>
        <w:numPr>
          <w:ilvl w:val="0"/>
          <w:numId w:val="104"/>
        </w:numPr>
        <w:spacing w:before="0"/>
        <w:ind w:left="682" w:right="288"/>
        <w:jc w:val="both"/>
      </w:pPr>
      <w:r w:rsidRPr="001A2F51">
        <w:rPr>
          <w:color w:val="231F20"/>
        </w:rPr>
        <w:t>NOW,  THEREFORE,  THE  CONDITION  OF  THIS  OBLIGATION  is  such  that  if the  Applicant:</w:t>
      </w:r>
    </w:p>
    <w:p w14:paraId="3772E28E" w14:textId="77777777" w:rsidR="00BD237F" w:rsidRPr="001A2F51" w:rsidRDefault="00BD237F" w:rsidP="00BD237F">
      <w:pPr>
        <w:pStyle w:val="ListParagraph"/>
        <w:ind w:left="682" w:right="288" w:firstLine="0"/>
        <w:jc w:val="both"/>
      </w:pPr>
    </w:p>
    <w:p w14:paraId="4D6A3355" w14:textId="77777777" w:rsidR="00BD237F" w:rsidRPr="001A2F51" w:rsidRDefault="00BD237F" w:rsidP="00E43645">
      <w:pPr>
        <w:pStyle w:val="ListParagraph"/>
        <w:numPr>
          <w:ilvl w:val="1"/>
          <w:numId w:val="104"/>
        </w:numPr>
        <w:tabs>
          <w:tab w:val="left" w:pos="1242"/>
          <w:tab w:val="left" w:pos="1243"/>
        </w:tabs>
        <w:spacing w:before="0"/>
        <w:ind w:right="288" w:hanging="352"/>
        <w:jc w:val="both"/>
      </w:pPr>
      <w:r w:rsidRPr="001A2F51">
        <w:rPr>
          <w:color w:val="231F20"/>
        </w:rPr>
        <w:t>has  withdrawn  its  Tender  during  the  period  of  Tender  validity  set  forth  in  the  Principal's  Letter  of  Tender  (“the  Tender  Validity  Period”),  or  any  extension  thereto  provided  by  the  Principal;  or</w:t>
      </w:r>
    </w:p>
    <w:p w14:paraId="7E40243C" w14:textId="77777777" w:rsidR="00BD237F" w:rsidRPr="001A2F51" w:rsidRDefault="00BD237F" w:rsidP="00BD237F">
      <w:pPr>
        <w:pStyle w:val="ListParagraph"/>
        <w:tabs>
          <w:tab w:val="left" w:pos="1242"/>
          <w:tab w:val="left" w:pos="1243"/>
        </w:tabs>
        <w:ind w:left="1252" w:right="288" w:firstLine="0"/>
        <w:jc w:val="both"/>
      </w:pPr>
    </w:p>
    <w:p w14:paraId="7DBB0243" w14:textId="77777777" w:rsidR="00BD237F" w:rsidRPr="001A2F51" w:rsidRDefault="00BD237F" w:rsidP="00E43645">
      <w:pPr>
        <w:pStyle w:val="ListParagraph"/>
        <w:numPr>
          <w:ilvl w:val="1"/>
          <w:numId w:val="104"/>
        </w:numPr>
        <w:tabs>
          <w:tab w:val="left" w:pos="1242"/>
          <w:tab w:val="left" w:pos="1243"/>
        </w:tabs>
        <w:spacing w:before="0"/>
        <w:ind w:right="288" w:hanging="352"/>
        <w:jc w:val="both"/>
        <w:rPr>
          <w:color w:val="231F20"/>
        </w:rPr>
      </w:pPr>
      <w:r w:rsidRPr="001A2F51">
        <w:rPr>
          <w:color w:val="231F20"/>
        </w:rPr>
        <w:t>having  been  notiﬁed  of  the  acceptance  of  its  Tender  by  the  Procuring  Entity  during  the  Tender  Validity  Period  or  any  extension  thereto  provided  by  the  Principal; (</w:t>
      </w:r>
      <w:proofErr w:type="spellStart"/>
      <w:r w:rsidRPr="001A2F51">
        <w:rPr>
          <w:color w:val="231F20"/>
        </w:rPr>
        <w:t>i</w:t>
      </w:r>
      <w:proofErr w:type="spellEnd"/>
      <w:r w:rsidRPr="001A2F51">
        <w:rPr>
          <w:color w:val="231F20"/>
        </w:rPr>
        <w:t>)  failed  to  execute  the  Contract  agreement;  or  (ii)  has  failed  to  furnish  the  Performance  Security,  in  accordance  with  the  Instructions  to  tenderers  (“ITT”)  of  the  Procuring  Entity's  Tendering  document.</w:t>
      </w:r>
    </w:p>
    <w:p w14:paraId="0A52B6E9" w14:textId="77777777" w:rsidR="00BD237F" w:rsidRPr="001A2F51" w:rsidRDefault="00BD237F" w:rsidP="00BD237F">
      <w:pPr>
        <w:pStyle w:val="BodyText"/>
        <w:ind w:left="1252" w:right="288"/>
        <w:jc w:val="both"/>
      </w:pPr>
    </w:p>
    <w:p w14:paraId="223FB1C8" w14:textId="77777777" w:rsidR="00BD237F" w:rsidRPr="001A2F51" w:rsidRDefault="00BD237F" w:rsidP="00BD237F">
      <w:pPr>
        <w:pStyle w:val="BodyText"/>
        <w:ind w:left="691" w:right="288" w:hanging="10"/>
        <w:jc w:val="both"/>
        <w:rPr>
          <w:color w:val="231F20"/>
        </w:rPr>
      </w:pPr>
      <w:r w:rsidRPr="001A2F51">
        <w:rPr>
          <w:color w:val="231F20"/>
        </w:rPr>
        <w:t>then  the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009414C9" w14:textId="77777777" w:rsidR="00BD237F" w:rsidRPr="001A2F51" w:rsidRDefault="00BD237F" w:rsidP="00BD237F">
      <w:pPr>
        <w:pStyle w:val="BodyText"/>
        <w:ind w:left="691" w:right="288" w:hanging="10"/>
        <w:jc w:val="both"/>
      </w:pPr>
    </w:p>
    <w:p w14:paraId="4BEE0F4D" w14:textId="77777777" w:rsidR="00BD237F" w:rsidRPr="001A2F51" w:rsidRDefault="00BD237F" w:rsidP="00E43645">
      <w:pPr>
        <w:pStyle w:val="ListParagraph"/>
        <w:numPr>
          <w:ilvl w:val="0"/>
          <w:numId w:val="104"/>
        </w:numPr>
        <w:tabs>
          <w:tab w:val="left" w:pos="683"/>
        </w:tabs>
        <w:spacing w:before="0"/>
        <w:ind w:left="682" w:right="288"/>
        <w:jc w:val="both"/>
      </w:pPr>
      <w:r w:rsidRPr="001A2F51">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w:t>
      </w:r>
      <w:proofErr w:type="spellStart"/>
      <w:r w:rsidRPr="001A2F51">
        <w:rPr>
          <w:color w:val="231F20"/>
        </w:rPr>
        <w:t>i</w:t>
      </w:r>
      <w:proofErr w:type="spellEnd"/>
      <w:r w:rsidRPr="001A2F51">
        <w:rPr>
          <w:color w:val="231F20"/>
        </w:rPr>
        <w:t>)  our  receipt  of  a  copy  of  the  Beneﬁciary's  notiﬁcation  to  the  Applicant  of  the  results  of  the  Tendering  process;  or  (ii)twenty-eight  days  after  the  end  of  the  Tender  Validity  Period.</w:t>
      </w:r>
    </w:p>
    <w:p w14:paraId="06CDE43B" w14:textId="77777777" w:rsidR="00BD237F" w:rsidRPr="001A2F51" w:rsidRDefault="00BD237F" w:rsidP="00BD237F">
      <w:pPr>
        <w:pStyle w:val="ListParagraph"/>
        <w:tabs>
          <w:tab w:val="left" w:pos="683"/>
        </w:tabs>
        <w:ind w:left="682" w:right="288" w:firstLine="0"/>
        <w:jc w:val="both"/>
      </w:pPr>
    </w:p>
    <w:p w14:paraId="23B94F8D" w14:textId="77777777" w:rsidR="00BD237F" w:rsidRPr="001A2F51" w:rsidRDefault="00BD237F" w:rsidP="00E43645">
      <w:pPr>
        <w:pStyle w:val="ListParagraph"/>
        <w:numPr>
          <w:ilvl w:val="0"/>
          <w:numId w:val="104"/>
        </w:numPr>
        <w:tabs>
          <w:tab w:val="left" w:pos="678"/>
        </w:tabs>
        <w:spacing w:before="0"/>
        <w:ind w:left="682" w:right="288"/>
        <w:jc w:val="both"/>
      </w:pPr>
      <w:r w:rsidRPr="001A2F51">
        <w:rPr>
          <w:color w:val="231F20"/>
        </w:rPr>
        <w:t>Consequently,  any  demand  for  payment  under  this  guarantee  must  be  received  by  us  at  the  ofﬁce  indicated  above  on  or  before  that  date.</w:t>
      </w:r>
    </w:p>
    <w:p w14:paraId="172D9CD5" w14:textId="77777777" w:rsidR="00BD237F" w:rsidRPr="001A2F51" w:rsidRDefault="00BD237F" w:rsidP="00BD237F">
      <w:pPr>
        <w:pStyle w:val="BodyText"/>
        <w:ind w:right="288"/>
        <w:jc w:val="both"/>
      </w:pPr>
    </w:p>
    <w:p w14:paraId="4BE64B3B" w14:textId="77777777" w:rsidR="00BD237F" w:rsidRPr="001A2F51" w:rsidRDefault="00BD237F" w:rsidP="00BD237F">
      <w:pPr>
        <w:pStyle w:val="BodyText"/>
        <w:ind w:right="288"/>
        <w:jc w:val="both"/>
      </w:pPr>
    </w:p>
    <w:p w14:paraId="5CE0E495" w14:textId="77777777" w:rsidR="00BD237F" w:rsidRPr="001A2F51" w:rsidRDefault="00BD237F" w:rsidP="00BD237F">
      <w:pPr>
        <w:ind w:right="288"/>
        <w:jc w:val="both"/>
      </w:pPr>
      <w:r w:rsidRPr="001A2F51">
        <w:tab/>
        <w:t>_________________________</w:t>
      </w:r>
      <w:r w:rsidRPr="001A2F51">
        <w:tab/>
      </w:r>
      <w:r w:rsidRPr="001A2F51">
        <w:tab/>
        <w:t>______________________________</w:t>
      </w:r>
    </w:p>
    <w:p w14:paraId="3AAE1347" w14:textId="77777777" w:rsidR="00BD237F" w:rsidRPr="001A2F51" w:rsidRDefault="00BD237F" w:rsidP="00BD237F">
      <w:pPr>
        <w:ind w:right="288"/>
        <w:jc w:val="both"/>
        <w:rPr>
          <w:i/>
        </w:rPr>
      </w:pPr>
      <w:r w:rsidRPr="001A2F51">
        <w:tab/>
      </w:r>
      <w:r w:rsidRPr="001A2F51">
        <w:tab/>
      </w:r>
      <w:r w:rsidRPr="001A2F51">
        <w:rPr>
          <w:i/>
        </w:rPr>
        <w:t>[Date ]</w:t>
      </w:r>
      <w:r w:rsidRPr="001A2F51">
        <w:rPr>
          <w:i/>
        </w:rPr>
        <w:tab/>
      </w:r>
      <w:r w:rsidRPr="001A2F51">
        <w:rPr>
          <w:i/>
        </w:rPr>
        <w:tab/>
      </w:r>
      <w:r w:rsidRPr="001A2F51">
        <w:rPr>
          <w:i/>
        </w:rPr>
        <w:tab/>
      </w:r>
      <w:r w:rsidRPr="001A2F51">
        <w:rPr>
          <w:i/>
        </w:rPr>
        <w:tab/>
      </w:r>
      <w:r w:rsidRPr="001A2F51">
        <w:rPr>
          <w:i/>
        </w:rPr>
        <w:tab/>
        <w:t>[Signature of the Guarantor]</w:t>
      </w:r>
    </w:p>
    <w:p w14:paraId="43265AE4" w14:textId="77777777" w:rsidR="00BD237F" w:rsidRPr="001A2F51" w:rsidRDefault="00BD237F" w:rsidP="00BD237F">
      <w:pPr>
        <w:ind w:right="288"/>
        <w:jc w:val="both"/>
        <w:rPr>
          <w:i/>
        </w:rPr>
      </w:pPr>
      <w:r w:rsidRPr="001A2F51">
        <w:rPr>
          <w:i/>
        </w:rPr>
        <w:tab/>
        <w:t>_________________________</w:t>
      </w:r>
      <w:r w:rsidRPr="001A2F51">
        <w:rPr>
          <w:i/>
        </w:rPr>
        <w:tab/>
      </w:r>
      <w:r w:rsidRPr="001A2F51">
        <w:rPr>
          <w:i/>
        </w:rPr>
        <w:tab/>
        <w:t>______________________________</w:t>
      </w:r>
    </w:p>
    <w:p w14:paraId="3179BD56" w14:textId="77777777" w:rsidR="00BD237F" w:rsidRPr="001A2F51" w:rsidRDefault="00BD237F" w:rsidP="00BD237F">
      <w:pPr>
        <w:ind w:right="288"/>
        <w:jc w:val="both"/>
      </w:pPr>
      <w:r w:rsidRPr="001A2F51">
        <w:rPr>
          <w:i/>
        </w:rPr>
        <w:tab/>
      </w:r>
      <w:r w:rsidRPr="001A2F51">
        <w:rPr>
          <w:i/>
        </w:rPr>
        <w:tab/>
        <w:t>[Witness]</w:t>
      </w:r>
      <w:r w:rsidRPr="001A2F51">
        <w:rPr>
          <w:i/>
        </w:rPr>
        <w:tab/>
      </w:r>
      <w:r w:rsidRPr="001A2F51">
        <w:rPr>
          <w:i/>
        </w:rPr>
        <w:tab/>
      </w:r>
      <w:r w:rsidRPr="001A2F51">
        <w:rPr>
          <w:i/>
        </w:rPr>
        <w:tab/>
      </w:r>
      <w:r w:rsidRPr="001A2F51">
        <w:rPr>
          <w:i/>
        </w:rPr>
        <w:tab/>
      </w:r>
      <w:r w:rsidRPr="001A2F51">
        <w:rPr>
          <w:i/>
        </w:rPr>
        <w:tab/>
        <w:t>[Seal]</w:t>
      </w:r>
    </w:p>
    <w:p w14:paraId="26616449" w14:textId="77777777" w:rsidR="00BD237F" w:rsidRPr="001A2F51" w:rsidRDefault="00BD237F" w:rsidP="00BD237F">
      <w:pPr>
        <w:pStyle w:val="Heading2"/>
        <w:tabs>
          <w:tab w:val="left" w:pos="696"/>
          <w:tab w:val="left" w:pos="697"/>
        </w:tabs>
        <w:spacing w:before="169"/>
        <w:ind w:right="288"/>
        <w:rPr>
          <w:color w:val="231F20"/>
          <w:sz w:val="22"/>
          <w:szCs w:val="22"/>
        </w:rPr>
      </w:pPr>
    </w:p>
    <w:p w14:paraId="600B3C1A" w14:textId="77777777" w:rsidR="00CA02E4" w:rsidRDefault="00CA02E4">
      <w:pPr>
        <w:rPr>
          <w:sz w:val="16"/>
        </w:rPr>
      </w:pPr>
    </w:p>
    <w:p w14:paraId="64438596" w14:textId="77777777" w:rsidR="00F672B9" w:rsidRPr="00324F14" w:rsidRDefault="00F672B9" w:rsidP="00F672B9">
      <w:pPr>
        <w:pStyle w:val="Heading4"/>
        <w:spacing w:before="169"/>
        <w:ind w:left="841"/>
        <w:rPr>
          <w:b w:val="0"/>
          <w:i/>
        </w:rPr>
      </w:pPr>
      <w:r w:rsidRPr="00324F14">
        <w:rPr>
          <w:i/>
          <w:color w:val="231F20"/>
        </w:rPr>
        <w:t>Note: All italicized text is for use in preparing this form and shall be deleted from the ﬁnal product.</w:t>
      </w:r>
    </w:p>
    <w:p w14:paraId="0D68BDE9" w14:textId="77777777" w:rsidR="00F672B9" w:rsidRPr="00324F14" w:rsidRDefault="00F672B9" w:rsidP="00F672B9">
      <w:pPr>
        <w:ind w:right="288"/>
        <w:jc w:val="both"/>
        <w:rPr>
          <w:b/>
          <w:i/>
        </w:rPr>
        <w:sectPr w:rsidR="00F672B9" w:rsidRPr="00324F14" w:rsidSect="00324F14">
          <w:type w:val="continuous"/>
          <w:pgSz w:w="11910" w:h="16840"/>
          <w:pgMar w:top="360" w:right="540" w:bottom="620" w:left="700" w:header="0" w:footer="433" w:gutter="0"/>
          <w:cols w:space="720"/>
        </w:sectPr>
      </w:pPr>
    </w:p>
    <w:p w14:paraId="2DFE33D8" w14:textId="05747723" w:rsidR="00F672B9" w:rsidRDefault="00F672B9">
      <w:pPr>
        <w:rPr>
          <w:sz w:val="16"/>
        </w:rPr>
        <w:sectPr w:rsidR="00F672B9">
          <w:headerReference w:type="even" r:id="rId90"/>
          <w:headerReference w:type="default" r:id="rId91"/>
          <w:footerReference w:type="even" r:id="rId92"/>
          <w:footerReference w:type="default" r:id="rId93"/>
          <w:type w:val="continuous"/>
          <w:pgSz w:w="11910" w:h="16840"/>
          <w:pgMar w:top="880" w:right="540" w:bottom="280" w:left="740" w:header="720" w:footer="720" w:gutter="0"/>
          <w:cols w:space="720"/>
        </w:sectPr>
      </w:pPr>
    </w:p>
    <w:p w14:paraId="0C17B57F" w14:textId="77777777" w:rsidR="00CA02E4" w:rsidRDefault="00235981">
      <w:pPr>
        <w:pStyle w:val="Heading2"/>
        <w:spacing w:before="145"/>
        <w:ind w:left="113"/>
      </w:pPr>
      <w:bookmarkStart w:id="38" w:name="_Toc73185756"/>
      <w:r>
        <w:rPr>
          <w:color w:val="231F20"/>
        </w:rPr>
        <w:lastRenderedPageBreak/>
        <w:t>TENDER - SECURING DECLARATION FORM</w:t>
      </w:r>
      <w:bookmarkEnd w:id="38"/>
    </w:p>
    <w:p w14:paraId="37B0F24E" w14:textId="77777777" w:rsidR="00226F4C" w:rsidRDefault="00235981" w:rsidP="001C7C25">
      <w:pPr>
        <w:spacing w:before="234" w:line="463" w:lineRule="auto"/>
        <w:ind w:left="115" w:right="720"/>
        <w:jc w:val="both"/>
        <w:rPr>
          <w:i/>
          <w:color w:val="231F20"/>
        </w:rPr>
      </w:pPr>
      <w:r>
        <w:rPr>
          <w:i/>
          <w:color w:val="231F20"/>
        </w:rPr>
        <w:t xml:space="preserve">[TheBiddershallcompletethisForminaccordancewiththeinstructionsindicated] </w:t>
      </w:r>
    </w:p>
    <w:p w14:paraId="3384F398" w14:textId="30662883" w:rsidR="00226F4C" w:rsidRDefault="00226F4C" w:rsidP="001C7C25">
      <w:pPr>
        <w:spacing w:before="234" w:line="463" w:lineRule="auto"/>
        <w:ind w:left="115" w:right="720"/>
        <w:jc w:val="both"/>
        <w:rPr>
          <w:i/>
          <w:color w:val="231F20"/>
        </w:rPr>
      </w:pPr>
      <w:r>
        <w:rPr>
          <w:color w:val="231F20"/>
        </w:rPr>
        <w:t>Date: ........</w:t>
      </w:r>
      <w:r w:rsidR="00235981">
        <w:rPr>
          <w:i/>
          <w:color w:val="231F20"/>
        </w:rPr>
        <w:t>[insert date (</w:t>
      </w:r>
      <w:r>
        <w:rPr>
          <w:i/>
          <w:color w:val="231F20"/>
        </w:rPr>
        <w:t>as day</w:t>
      </w:r>
      <w:r>
        <w:rPr>
          <w:i/>
          <w:color w:val="231F20"/>
          <w:spacing w:val="-4"/>
        </w:rPr>
        <w:t>, month</w:t>
      </w:r>
      <w:r>
        <w:rPr>
          <w:i/>
          <w:color w:val="231F20"/>
        </w:rPr>
        <w:t xml:space="preserve"> and </w:t>
      </w:r>
      <w:r w:rsidR="00235981">
        <w:rPr>
          <w:i/>
          <w:color w:val="231F20"/>
        </w:rPr>
        <w:t>year)</w:t>
      </w:r>
      <w:r w:rsidR="001C7C25">
        <w:rPr>
          <w:i/>
          <w:color w:val="231F20"/>
        </w:rPr>
        <w:t xml:space="preserve"> </w:t>
      </w:r>
      <w:r>
        <w:rPr>
          <w:i/>
          <w:color w:val="231F20"/>
        </w:rPr>
        <w:t>of Tender</w:t>
      </w:r>
      <w:r w:rsidR="00235981">
        <w:rPr>
          <w:i/>
          <w:color w:val="231F20"/>
          <w:spacing w:val="-4"/>
        </w:rPr>
        <w:t xml:space="preserve">  </w:t>
      </w:r>
      <w:r w:rsidR="00235981">
        <w:rPr>
          <w:i/>
          <w:color w:val="231F20"/>
        </w:rPr>
        <w:t xml:space="preserve">Submission] </w:t>
      </w:r>
    </w:p>
    <w:p w14:paraId="5FA83B67" w14:textId="38C2A5BC" w:rsidR="00226F4C" w:rsidRDefault="00235981" w:rsidP="001C7C25">
      <w:pPr>
        <w:spacing w:before="234" w:line="463" w:lineRule="auto"/>
        <w:ind w:left="115" w:right="720"/>
        <w:jc w:val="both"/>
        <w:rPr>
          <w:i/>
          <w:color w:val="231F20"/>
        </w:rPr>
      </w:pPr>
      <w:r>
        <w:rPr>
          <w:color w:val="231F20"/>
          <w:spacing w:val="-3"/>
        </w:rPr>
        <w:t>Tender</w:t>
      </w:r>
      <w:r w:rsidR="0038005E">
        <w:rPr>
          <w:color w:val="231F20"/>
          <w:spacing w:val="-3"/>
        </w:rPr>
        <w:t xml:space="preserve"> </w:t>
      </w:r>
      <w:r w:rsidR="00226F4C">
        <w:rPr>
          <w:color w:val="231F20"/>
        </w:rPr>
        <w:t>No.: ........</w:t>
      </w:r>
      <w:r>
        <w:rPr>
          <w:i/>
          <w:color w:val="231F20"/>
        </w:rPr>
        <w:t>[insert</w:t>
      </w:r>
      <w:r w:rsidR="0038005E">
        <w:rPr>
          <w:i/>
          <w:color w:val="231F20"/>
        </w:rPr>
        <w:t xml:space="preserve"> </w:t>
      </w:r>
      <w:r>
        <w:rPr>
          <w:i/>
          <w:color w:val="231F20"/>
        </w:rPr>
        <w:t>number</w:t>
      </w:r>
      <w:r w:rsidR="0038005E">
        <w:rPr>
          <w:i/>
          <w:color w:val="231F20"/>
        </w:rPr>
        <w:t xml:space="preserve"> </w:t>
      </w:r>
      <w:r>
        <w:rPr>
          <w:i/>
          <w:color w:val="231F20"/>
        </w:rPr>
        <w:t>of</w:t>
      </w:r>
      <w:r w:rsidR="0038005E">
        <w:rPr>
          <w:i/>
          <w:color w:val="231F20"/>
        </w:rPr>
        <w:t xml:space="preserve"> </w:t>
      </w:r>
      <w:r>
        <w:rPr>
          <w:i/>
          <w:color w:val="231F20"/>
        </w:rPr>
        <w:t>tendering</w:t>
      </w:r>
      <w:r w:rsidR="0038005E">
        <w:rPr>
          <w:i/>
          <w:color w:val="231F20"/>
        </w:rPr>
        <w:t xml:space="preserve"> </w:t>
      </w:r>
      <w:r>
        <w:rPr>
          <w:i/>
          <w:color w:val="231F20"/>
        </w:rPr>
        <w:t xml:space="preserve">process]       </w:t>
      </w:r>
    </w:p>
    <w:p w14:paraId="049A7C51" w14:textId="50AE6742" w:rsidR="00CA02E4" w:rsidRDefault="00226F4C" w:rsidP="001C7C25">
      <w:pPr>
        <w:spacing w:before="234" w:line="463" w:lineRule="auto"/>
        <w:ind w:left="115" w:right="720"/>
        <w:jc w:val="both"/>
        <w:rPr>
          <w:i/>
        </w:rPr>
      </w:pPr>
      <w:r>
        <w:rPr>
          <w:color w:val="231F20"/>
        </w:rPr>
        <w:t>To: ........</w:t>
      </w:r>
      <w:r w:rsidR="00235981">
        <w:rPr>
          <w:i/>
          <w:color w:val="231F20"/>
        </w:rPr>
        <w:t>[insert</w:t>
      </w:r>
      <w:r w:rsidR="0038005E">
        <w:rPr>
          <w:i/>
          <w:color w:val="231F20"/>
        </w:rPr>
        <w:t xml:space="preserve"> </w:t>
      </w:r>
      <w:r w:rsidR="00235981">
        <w:rPr>
          <w:i/>
          <w:color w:val="231F20"/>
        </w:rPr>
        <w:t>complete</w:t>
      </w:r>
      <w:r w:rsidR="0038005E">
        <w:rPr>
          <w:i/>
          <w:color w:val="231F20"/>
        </w:rPr>
        <w:t xml:space="preserve"> </w:t>
      </w:r>
      <w:r w:rsidR="00235981">
        <w:rPr>
          <w:i/>
          <w:color w:val="231F20"/>
        </w:rPr>
        <w:t>name</w:t>
      </w:r>
      <w:r w:rsidR="0038005E">
        <w:rPr>
          <w:i/>
          <w:color w:val="231F20"/>
        </w:rPr>
        <w:t xml:space="preserve"> </w:t>
      </w:r>
      <w:r w:rsidR="00235981">
        <w:rPr>
          <w:i/>
          <w:color w:val="231F20"/>
        </w:rPr>
        <w:t>of</w:t>
      </w:r>
      <w:r w:rsidR="0038005E">
        <w:rPr>
          <w:i/>
          <w:color w:val="231F20"/>
        </w:rPr>
        <w:t xml:space="preserve"> </w:t>
      </w:r>
      <w:r w:rsidR="00235981">
        <w:rPr>
          <w:i/>
          <w:color w:val="231F20"/>
        </w:rPr>
        <w:t>Purchaser]</w:t>
      </w:r>
    </w:p>
    <w:p w14:paraId="359FE53A" w14:textId="77777777" w:rsidR="00CA02E4" w:rsidRDefault="00235981">
      <w:pPr>
        <w:pStyle w:val="BodyText"/>
        <w:spacing w:line="249" w:lineRule="exact"/>
        <w:ind w:left="113"/>
      </w:pPr>
      <w:r>
        <w:rPr>
          <w:color w:val="231F20"/>
        </w:rPr>
        <w:t>I/We, the undersigned, declare that:</w:t>
      </w:r>
    </w:p>
    <w:p w14:paraId="5229A594" w14:textId="77777777" w:rsidR="00CA02E4" w:rsidRDefault="00235981" w:rsidP="00DC0C4B">
      <w:pPr>
        <w:pStyle w:val="ListParagraph"/>
        <w:numPr>
          <w:ilvl w:val="0"/>
          <w:numId w:val="27"/>
        </w:numPr>
        <w:tabs>
          <w:tab w:val="left" w:pos="673"/>
          <w:tab w:val="left" w:pos="674"/>
        </w:tabs>
        <w:spacing w:before="234"/>
        <w:ind w:hanging="555"/>
      </w:pPr>
      <w:r>
        <w:rPr>
          <w:color w:val="231F20"/>
          <w:spacing w:val="-5"/>
        </w:rPr>
        <w:t>I</w:t>
      </w:r>
      <w:r w:rsidR="0038005E">
        <w:rPr>
          <w:color w:val="231F20"/>
          <w:spacing w:val="-5"/>
        </w:rPr>
        <w:t xml:space="preserve"> </w:t>
      </w:r>
      <w:r>
        <w:rPr>
          <w:color w:val="231F20"/>
          <w:spacing w:val="-5"/>
        </w:rPr>
        <w:t>/</w:t>
      </w:r>
      <w:r w:rsidR="0038005E">
        <w:rPr>
          <w:color w:val="231F20"/>
          <w:spacing w:val="-5"/>
        </w:rPr>
        <w:t xml:space="preserve"> </w:t>
      </w:r>
      <w:r>
        <w:rPr>
          <w:color w:val="231F20"/>
          <w:spacing w:val="-5"/>
        </w:rPr>
        <w:t>We</w:t>
      </w:r>
      <w:r w:rsidR="0038005E">
        <w:rPr>
          <w:color w:val="231F20"/>
          <w:spacing w:val="-5"/>
        </w:rPr>
        <w:t xml:space="preserve"> </w:t>
      </w:r>
      <w:r>
        <w:rPr>
          <w:color w:val="231F20"/>
        </w:rPr>
        <w:t>understand</w:t>
      </w:r>
      <w:r w:rsidR="0038005E">
        <w:rPr>
          <w:color w:val="231F20"/>
        </w:rPr>
        <w:t xml:space="preserve"> </w:t>
      </w:r>
      <w:r>
        <w:rPr>
          <w:color w:val="231F20"/>
        </w:rPr>
        <w:t>that,</w:t>
      </w:r>
      <w:r w:rsidR="0038005E">
        <w:rPr>
          <w:color w:val="231F20"/>
        </w:rPr>
        <w:t xml:space="preserve"> according to </w:t>
      </w:r>
      <w:r>
        <w:rPr>
          <w:color w:val="231F20"/>
        </w:rPr>
        <w:t>your</w:t>
      </w:r>
      <w:r w:rsidR="0038005E">
        <w:rPr>
          <w:color w:val="231F20"/>
        </w:rPr>
        <w:t xml:space="preserve"> </w:t>
      </w:r>
      <w:r>
        <w:rPr>
          <w:color w:val="231F20"/>
        </w:rPr>
        <w:t>conditions,</w:t>
      </w:r>
      <w:r w:rsidR="0038005E">
        <w:rPr>
          <w:color w:val="231F20"/>
        </w:rPr>
        <w:t xml:space="preserve"> </w:t>
      </w:r>
      <w:r>
        <w:rPr>
          <w:color w:val="231F20"/>
        </w:rPr>
        <w:t>bids</w:t>
      </w:r>
      <w:r w:rsidR="0038005E">
        <w:rPr>
          <w:color w:val="231F20"/>
        </w:rPr>
        <w:t xml:space="preserve"> </w:t>
      </w:r>
      <w:r>
        <w:rPr>
          <w:color w:val="231F20"/>
        </w:rPr>
        <w:t>must</w:t>
      </w:r>
      <w:r w:rsidR="0038005E">
        <w:rPr>
          <w:color w:val="231F20"/>
        </w:rPr>
        <w:t xml:space="preserve"> </w:t>
      </w:r>
      <w:r>
        <w:rPr>
          <w:color w:val="231F20"/>
        </w:rPr>
        <w:t>be</w:t>
      </w:r>
      <w:r w:rsidR="0038005E">
        <w:rPr>
          <w:color w:val="231F20"/>
        </w:rPr>
        <w:t xml:space="preserve"> </w:t>
      </w:r>
      <w:r>
        <w:rPr>
          <w:color w:val="231F20"/>
        </w:rPr>
        <w:t>supported</w:t>
      </w:r>
      <w:r w:rsidR="0038005E">
        <w:rPr>
          <w:color w:val="231F20"/>
        </w:rPr>
        <w:t xml:space="preserve"> </w:t>
      </w:r>
      <w:r>
        <w:rPr>
          <w:color w:val="231F20"/>
        </w:rPr>
        <w:t>by</w:t>
      </w:r>
      <w:r w:rsidR="0038005E">
        <w:rPr>
          <w:color w:val="231F20"/>
        </w:rPr>
        <w:t xml:space="preserve"> </w:t>
      </w:r>
      <w:r>
        <w:rPr>
          <w:color w:val="231F20"/>
        </w:rPr>
        <w:t>a</w:t>
      </w:r>
      <w:r w:rsidR="0038005E">
        <w:rPr>
          <w:color w:val="231F20"/>
        </w:rPr>
        <w:t xml:space="preserve"> </w:t>
      </w:r>
      <w:r>
        <w:rPr>
          <w:color w:val="231F20"/>
        </w:rPr>
        <w:t>Tender-Securing</w:t>
      </w:r>
      <w:r w:rsidR="0038005E">
        <w:rPr>
          <w:color w:val="231F20"/>
        </w:rPr>
        <w:t xml:space="preserve"> </w:t>
      </w:r>
      <w:r>
        <w:rPr>
          <w:color w:val="231F20"/>
        </w:rPr>
        <w:t>Declaration.</w:t>
      </w:r>
    </w:p>
    <w:p w14:paraId="22C211DC" w14:textId="77777777" w:rsidR="00CA02E4" w:rsidRDefault="00235981" w:rsidP="00DC0C4B">
      <w:pPr>
        <w:pStyle w:val="ListParagraph"/>
        <w:numPr>
          <w:ilvl w:val="0"/>
          <w:numId w:val="27"/>
        </w:numPr>
        <w:tabs>
          <w:tab w:val="left" w:pos="674"/>
        </w:tabs>
        <w:spacing w:before="243" w:line="230" w:lineRule="auto"/>
        <w:ind w:right="309" w:hanging="555"/>
        <w:jc w:val="both"/>
      </w:pPr>
      <w:r>
        <w:rPr>
          <w:color w:val="231F20"/>
          <w:spacing w:val="-5"/>
        </w:rPr>
        <w:t>I/We</w:t>
      </w:r>
      <w:r w:rsidR="0038005E">
        <w:rPr>
          <w:color w:val="231F20"/>
          <w:spacing w:val="-5"/>
        </w:rPr>
        <w:t xml:space="preserve">  </w:t>
      </w:r>
      <w:r>
        <w:rPr>
          <w:color w:val="231F20"/>
        </w:rPr>
        <w:t>accept</w:t>
      </w:r>
      <w:r w:rsidR="0038005E">
        <w:rPr>
          <w:color w:val="231F20"/>
        </w:rPr>
        <w:t xml:space="preserve"> </w:t>
      </w:r>
      <w:r>
        <w:rPr>
          <w:color w:val="231F20"/>
        </w:rPr>
        <w:t>that</w:t>
      </w:r>
      <w:r w:rsidR="0038005E">
        <w:rPr>
          <w:color w:val="231F20"/>
        </w:rPr>
        <w:t xml:space="preserve"> </w:t>
      </w:r>
      <w:r>
        <w:rPr>
          <w:color w:val="231F20"/>
        </w:rPr>
        <w:t>I/</w:t>
      </w:r>
      <w:r w:rsidR="0038005E">
        <w:rPr>
          <w:color w:val="231F20"/>
        </w:rPr>
        <w:t xml:space="preserve"> </w:t>
      </w:r>
      <w:r>
        <w:rPr>
          <w:color w:val="231F20"/>
        </w:rPr>
        <w:t>we</w:t>
      </w:r>
      <w:r w:rsidR="0038005E">
        <w:rPr>
          <w:color w:val="231F20"/>
        </w:rPr>
        <w:t xml:space="preserve"> </w:t>
      </w:r>
      <w:r>
        <w:rPr>
          <w:color w:val="231F20"/>
        </w:rPr>
        <w:t>will</w:t>
      </w:r>
      <w:r w:rsidR="0038005E">
        <w:rPr>
          <w:color w:val="231F20"/>
        </w:rPr>
        <w:t xml:space="preserve"> </w:t>
      </w:r>
      <w:r>
        <w:rPr>
          <w:color w:val="231F20"/>
        </w:rPr>
        <w:t>automatically</w:t>
      </w:r>
      <w:r w:rsidR="0038005E">
        <w:rPr>
          <w:color w:val="231F20"/>
        </w:rPr>
        <w:t xml:space="preserve"> </w:t>
      </w:r>
      <w:r>
        <w:rPr>
          <w:color w:val="231F20"/>
        </w:rPr>
        <w:t>be</w:t>
      </w:r>
      <w:r w:rsidR="0038005E">
        <w:rPr>
          <w:color w:val="231F20"/>
        </w:rPr>
        <w:t xml:space="preserve"> </w:t>
      </w:r>
      <w:r>
        <w:rPr>
          <w:color w:val="231F20"/>
        </w:rPr>
        <w:t>suspended</w:t>
      </w:r>
      <w:r w:rsidR="0038005E">
        <w:rPr>
          <w:color w:val="231F20"/>
        </w:rPr>
        <w:t xml:space="preserve"> </w:t>
      </w:r>
      <w:r>
        <w:rPr>
          <w:color w:val="231F20"/>
        </w:rPr>
        <w:t>from</w:t>
      </w:r>
      <w:r w:rsidR="0038005E">
        <w:rPr>
          <w:color w:val="231F20"/>
        </w:rPr>
        <w:t xml:space="preserve"> </w:t>
      </w:r>
      <w:r>
        <w:rPr>
          <w:color w:val="231F20"/>
        </w:rPr>
        <w:t>being</w:t>
      </w:r>
      <w:r w:rsidR="0038005E">
        <w:rPr>
          <w:color w:val="231F20"/>
        </w:rPr>
        <w:t xml:space="preserve"> </w:t>
      </w:r>
      <w:r>
        <w:rPr>
          <w:color w:val="231F20"/>
        </w:rPr>
        <w:t>eligible</w:t>
      </w:r>
      <w:r w:rsidR="0038005E">
        <w:rPr>
          <w:color w:val="231F20"/>
        </w:rPr>
        <w:t xml:space="preserve"> </w:t>
      </w:r>
      <w:r>
        <w:rPr>
          <w:color w:val="231F20"/>
        </w:rPr>
        <w:t>for</w:t>
      </w:r>
      <w:r w:rsidR="0038005E">
        <w:rPr>
          <w:color w:val="231F20"/>
        </w:rPr>
        <w:t xml:space="preserve"> </w:t>
      </w:r>
      <w:r>
        <w:rPr>
          <w:color w:val="231F20"/>
        </w:rPr>
        <w:t>tendering</w:t>
      </w:r>
      <w:r w:rsidR="001B5AE6">
        <w:rPr>
          <w:color w:val="231F20"/>
        </w:rPr>
        <w:t xml:space="preserve"> </w:t>
      </w:r>
      <w:r>
        <w:rPr>
          <w:color w:val="231F20"/>
        </w:rPr>
        <w:t>in</w:t>
      </w:r>
      <w:r w:rsidR="001B5AE6">
        <w:rPr>
          <w:color w:val="231F20"/>
        </w:rPr>
        <w:t xml:space="preserve"> </w:t>
      </w:r>
      <w:r>
        <w:rPr>
          <w:color w:val="231F20"/>
        </w:rPr>
        <w:t>any</w:t>
      </w:r>
      <w:r w:rsidR="001B5AE6">
        <w:rPr>
          <w:color w:val="231F20"/>
        </w:rPr>
        <w:t xml:space="preserve"> </w:t>
      </w:r>
      <w:r>
        <w:rPr>
          <w:color w:val="231F20"/>
        </w:rPr>
        <w:t>contract</w:t>
      </w:r>
      <w:r w:rsidR="001B5AE6">
        <w:rPr>
          <w:color w:val="231F20"/>
        </w:rPr>
        <w:t xml:space="preserve"> </w:t>
      </w:r>
      <w:r>
        <w:rPr>
          <w:color w:val="231F20"/>
        </w:rPr>
        <w:t>with</w:t>
      </w:r>
      <w:r w:rsidR="001B5AE6">
        <w:rPr>
          <w:color w:val="231F20"/>
        </w:rPr>
        <w:t xml:space="preserve"> </w:t>
      </w:r>
      <w:r>
        <w:rPr>
          <w:color w:val="231F20"/>
        </w:rPr>
        <w:t>the Purchaser</w:t>
      </w:r>
      <w:r w:rsidR="0038005E">
        <w:rPr>
          <w:color w:val="231F20"/>
        </w:rPr>
        <w:t xml:space="preserve"> </w:t>
      </w:r>
      <w:r>
        <w:rPr>
          <w:color w:val="231F20"/>
        </w:rPr>
        <w:t>for</w:t>
      </w:r>
      <w:r w:rsidR="0038005E">
        <w:rPr>
          <w:color w:val="231F20"/>
        </w:rPr>
        <w:t xml:space="preserve"> </w:t>
      </w:r>
      <w:r>
        <w:rPr>
          <w:color w:val="231F20"/>
        </w:rPr>
        <w:t>the</w:t>
      </w:r>
      <w:r w:rsidR="001B5AE6">
        <w:rPr>
          <w:color w:val="231F20"/>
        </w:rPr>
        <w:t xml:space="preserve"> </w:t>
      </w:r>
      <w:r>
        <w:rPr>
          <w:color w:val="231F20"/>
        </w:rPr>
        <w:t>period</w:t>
      </w:r>
      <w:r w:rsidR="001B5AE6">
        <w:rPr>
          <w:color w:val="231F20"/>
        </w:rPr>
        <w:t xml:space="preserve"> </w:t>
      </w:r>
      <w:r>
        <w:rPr>
          <w:color w:val="231F20"/>
        </w:rPr>
        <w:t>of</w:t>
      </w:r>
      <w:r w:rsidR="001B5AE6">
        <w:rPr>
          <w:color w:val="231F20"/>
        </w:rPr>
        <w:t xml:space="preserve"> </w:t>
      </w:r>
      <w:r>
        <w:rPr>
          <w:color w:val="231F20"/>
        </w:rPr>
        <w:t>time</w:t>
      </w:r>
      <w:r w:rsidR="001B5AE6">
        <w:rPr>
          <w:color w:val="231F20"/>
        </w:rPr>
        <w:t xml:space="preserve"> </w:t>
      </w:r>
      <w:r>
        <w:rPr>
          <w:color w:val="231F20"/>
        </w:rPr>
        <w:t>of</w:t>
      </w:r>
      <w:r w:rsidR="001B5AE6">
        <w:rPr>
          <w:color w:val="231F20"/>
        </w:rPr>
        <w:t xml:space="preserve"> </w:t>
      </w:r>
      <w:r>
        <w:rPr>
          <w:color w:val="231F20"/>
        </w:rPr>
        <w:t>[insert</w:t>
      </w:r>
      <w:r w:rsidR="001B5AE6">
        <w:rPr>
          <w:color w:val="231F20"/>
        </w:rPr>
        <w:t xml:space="preserve"> </w:t>
      </w:r>
      <w:r>
        <w:rPr>
          <w:color w:val="231F20"/>
        </w:rPr>
        <w:t>number</w:t>
      </w:r>
      <w:r w:rsidR="001B5AE6">
        <w:rPr>
          <w:color w:val="231F20"/>
        </w:rPr>
        <w:t xml:space="preserve"> </w:t>
      </w:r>
      <w:r>
        <w:rPr>
          <w:color w:val="231F20"/>
        </w:rPr>
        <w:t>of</w:t>
      </w:r>
      <w:r w:rsidR="001B5AE6">
        <w:rPr>
          <w:color w:val="231F20"/>
        </w:rPr>
        <w:t xml:space="preserve"> </w:t>
      </w:r>
      <w:r>
        <w:rPr>
          <w:color w:val="231F20"/>
        </w:rPr>
        <w:t>months</w:t>
      </w:r>
      <w:r w:rsidR="001B5AE6">
        <w:rPr>
          <w:color w:val="231F20"/>
        </w:rPr>
        <w:t xml:space="preserve"> </w:t>
      </w:r>
      <w:r>
        <w:rPr>
          <w:color w:val="231F20"/>
        </w:rPr>
        <w:t>or</w:t>
      </w:r>
      <w:r w:rsidR="001B5AE6">
        <w:rPr>
          <w:color w:val="231F20"/>
        </w:rPr>
        <w:t xml:space="preserve"> </w:t>
      </w:r>
      <w:r>
        <w:rPr>
          <w:color w:val="231F20"/>
        </w:rPr>
        <w:t>years]starting</w:t>
      </w:r>
      <w:r w:rsidR="001B5AE6">
        <w:rPr>
          <w:color w:val="231F20"/>
        </w:rPr>
        <w:t xml:space="preserve"> </w:t>
      </w:r>
      <w:r>
        <w:rPr>
          <w:color w:val="231F20"/>
        </w:rPr>
        <w:t>on</w:t>
      </w:r>
      <w:r w:rsidR="001B5AE6">
        <w:rPr>
          <w:color w:val="231F20"/>
        </w:rPr>
        <w:t xml:space="preserve"> </w:t>
      </w:r>
      <w:r>
        <w:rPr>
          <w:color w:val="231F20"/>
        </w:rPr>
        <w:t>[insert</w:t>
      </w:r>
      <w:r w:rsidR="001B5AE6">
        <w:rPr>
          <w:color w:val="231F20"/>
        </w:rPr>
        <w:t xml:space="preserve"> </w:t>
      </w:r>
      <w:r>
        <w:rPr>
          <w:color w:val="231F20"/>
        </w:rPr>
        <w:t>date],</w:t>
      </w:r>
      <w:r w:rsidR="0038005E">
        <w:rPr>
          <w:color w:val="231F20"/>
        </w:rPr>
        <w:t xml:space="preserve"> </w:t>
      </w:r>
      <w:r>
        <w:rPr>
          <w:color w:val="231F20"/>
        </w:rPr>
        <w:t>if</w:t>
      </w:r>
      <w:r w:rsidR="0038005E">
        <w:rPr>
          <w:color w:val="231F20"/>
        </w:rPr>
        <w:t xml:space="preserve"> </w:t>
      </w:r>
      <w:r>
        <w:rPr>
          <w:color w:val="231F20"/>
        </w:rPr>
        <w:t>we</w:t>
      </w:r>
      <w:r w:rsidR="0038005E">
        <w:rPr>
          <w:color w:val="231F20"/>
        </w:rPr>
        <w:t xml:space="preserve"> </w:t>
      </w:r>
      <w:r>
        <w:rPr>
          <w:color w:val="231F20"/>
        </w:rPr>
        <w:t>are</w:t>
      </w:r>
      <w:r w:rsidR="0038005E">
        <w:rPr>
          <w:color w:val="231F20"/>
        </w:rPr>
        <w:t xml:space="preserve"> </w:t>
      </w:r>
      <w:r>
        <w:rPr>
          <w:color w:val="231F20"/>
        </w:rPr>
        <w:t>in</w:t>
      </w:r>
      <w:r w:rsidR="0038005E">
        <w:rPr>
          <w:color w:val="231F20"/>
        </w:rPr>
        <w:t xml:space="preserve"> </w:t>
      </w:r>
      <w:r>
        <w:rPr>
          <w:color w:val="231F20"/>
        </w:rPr>
        <w:t>breach of</w:t>
      </w:r>
      <w:r w:rsidR="0038005E">
        <w:rPr>
          <w:color w:val="231F20"/>
        </w:rPr>
        <w:t xml:space="preserve"> </w:t>
      </w:r>
      <w:r>
        <w:rPr>
          <w:color w:val="231F20"/>
        </w:rPr>
        <w:t>our</w:t>
      </w:r>
      <w:r w:rsidR="0038005E">
        <w:rPr>
          <w:color w:val="231F20"/>
        </w:rPr>
        <w:t xml:space="preserve"> </w:t>
      </w:r>
      <w:r>
        <w:rPr>
          <w:color w:val="231F20"/>
        </w:rPr>
        <w:t>obligation(s)</w:t>
      </w:r>
      <w:r w:rsidR="0038005E">
        <w:rPr>
          <w:color w:val="231F20"/>
        </w:rPr>
        <w:t xml:space="preserve"> </w:t>
      </w:r>
      <w:r>
        <w:rPr>
          <w:color w:val="231F20"/>
        </w:rPr>
        <w:t>under</w:t>
      </w:r>
      <w:r w:rsidR="0038005E">
        <w:rPr>
          <w:color w:val="231F20"/>
        </w:rPr>
        <w:t xml:space="preserve"> </w:t>
      </w:r>
      <w:r>
        <w:rPr>
          <w:color w:val="231F20"/>
        </w:rPr>
        <w:t>the</w:t>
      </w:r>
      <w:r w:rsidR="0038005E">
        <w:rPr>
          <w:color w:val="231F20"/>
        </w:rPr>
        <w:t xml:space="preserve"> </w:t>
      </w:r>
      <w:r>
        <w:rPr>
          <w:color w:val="231F20"/>
        </w:rPr>
        <w:t>bid</w:t>
      </w:r>
      <w:r w:rsidR="0038005E">
        <w:rPr>
          <w:color w:val="231F20"/>
        </w:rPr>
        <w:t xml:space="preserve"> </w:t>
      </w:r>
      <w:r>
        <w:rPr>
          <w:color w:val="231F20"/>
        </w:rPr>
        <w:t>conditions,</w:t>
      </w:r>
      <w:r w:rsidR="0038005E">
        <w:rPr>
          <w:color w:val="231F20"/>
        </w:rPr>
        <w:t xml:space="preserve"> </w:t>
      </w:r>
      <w:r>
        <w:rPr>
          <w:color w:val="231F20"/>
        </w:rPr>
        <w:t>because</w:t>
      </w:r>
      <w:r w:rsidR="0038005E">
        <w:rPr>
          <w:color w:val="231F20"/>
        </w:rPr>
        <w:t xml:space="preserve"> </w:t>
      </w:r>
      <w:r>
        <w:rPr>
          <w:color w:val="231F20"/>
        </w:rPr>
        <w:t>we–(a)</w:t>
      </w:r>
      <w:r w:rsidR="0038005E">
        <w:rPr>
          <w:color w:val="231F20"/>
        </w:rPr>
        <w:t xml:space="preserve"> </w:t>
      </w:r>
      <w:r>
        <w:rPr>
          <w:color w:val="231F20"/>
        </w:rPr>
        <w:t>have</w:t>
      </w:r>
      <w:r w:rsidR="0038005E">
        <w:rPr>
          <w:color w:val="231F20"/>
        </w:rPr>
        <w:t xml:space="preserve"> </w:t>
      </w:r>
      <w:r>
        <w:rPr>
          <w:color w:val="231F20"/>
        </w:rPr>
        <w:t>withdrawn</w:t>
      </w:r>
      <w:r w:rsidR="0038005E">
        <w:rPr>
          <w:color w:val="231F20"/>
        </w:rPr>
        <w:t xml:space="preserve"> </w:t>
      </w:r>
      <w:r>
        <w:rPr>
          <w:color w:val="231F20"/>
        </w:rPr>
        <w:t>our</w:t>
      </w:r>
      <w:r w:rsidR="0038005E">
        <w:rPr>
          <w:color w:val="231F20"/>
        </w:rPr>
        <w:t xml:space="preserve"> </w:t>
      </w:r>
      <w:r>
        <w:rPr>
          <w:color w:val="231F20"/>
        </w:rPr>
        <w:t>tender</w:t>
      </w:r>
      <w:r w:rsidR="0038005E">
        <w:rPr>
          <w:color w:val="231F20"/>
        </w:rPr>
        <w:t xml:space="preserve"> </w:t>
      </w:r>
      <w:r>
        <w:rPr>
          <w:color w:val="231F20"/>
        </w:rPr>
        <w:t>during</w:t>
      </w:r>
      <w:r w:rsidR="0038005E">
        <w:rPr>
          <w:color w:val="231F20"/>
        </w:rPr>
        <w:t xml:space="preserve"> </w:t>
      </w:r>
      <w:r>
        <w:rPr>
          <w:color w:val="231F20"/>
        </w:rPr>
        <w:t>the</w:t>
      </w:r>
      <w:r w:rsidR="0038005E">
        <w:rPr>
          <w:color w:val="231F20"/>
        </w:rPr>
        <w:t xml:space="preserve"> </w:t>
      </w:r>
      <w:r>
        <w:rPr>
          <w:color w:val="231F20"/>
        </w:rPr>
        <w:t>period</w:t>
      </w:r>
      <w:r w:rsidR="0038005E">
        <w:rPr>
          <w:color w:val="231F20"/>
        </w:rPr>
        <w:t xml:space="preserve"> </w:t>
      </w:r>
      <w:r>
        <w:rPr>
          <w:color w:val="231F20"/>
        </w:rPr>
        <w:t>of tender</w:t>
      </w:r>
      <w:r w:rsidR="0038005E">
        <w:rPr>
          <w:color w:val="231F20"/>
        </w:rPr>
        <w:t xml:space="preserve"> </w:t>
      </w:r>
      <w:r>
        <w:rPr>
          <w:color w:val="231F20"/>
        </w:rPr>
        <w:t>validity</w:t>
      </w:r>
      <w:r w:rsidR="0038005E">
        <w:rPr>
          <w:color w:val="231F20"/>
        </w:rPr>
        <w:t xml:space="preserve"> </w:t>
      </w:r>
      <w:r>
        <w:rPr>
          <w:color w:val="231F20"/>
        </w:rPr>
        <w:t>speciﬁed</w:t>
      </w:r>
      <w:r w:rsidR="0038005E">
        <w:rPr>
          <w:color w:val="231F20"/>
        </w:rPr>
        <w:t xml:space="preserve"> </w:t>
      </w:r>
      <w:r>
        <w:rPr>
          <w:color w:val="231F20"/>
        </w:rPr>
        <w:t>by</w:t>
      </w:r>
      <w:r w:rsidR="0038005E">
        <w:rPr>
          <w:color w:val="231F20"/>
        </w:rPr>
        <w:t xml:space="preserve"> </w:t>
      </w:r>
      <w:r>
        <w:rPr>
          <w:color w:val="231F20"/>
        </w:rPr>
        <w:t>us</w:t>
      </w:r>
      <w:r w:rsidR="0038005E">
        <w:rPr>
          <w:color w:val="231F20"/>
        </w:rPr>
        <w:t xml:space="preserve"> </w:t>
      </w:r>
      <w:r>
        <w:rPr>
          <w:color w:val="231F20"/>
        </w:rPr>
        <w:t>in</w:t>
      </w:r>
      <w:r w:rsidR="0038005E">
        <w:rPr>
          <w:color w:val="231F20"/>
        </w:rPr>
        <w:t xml:space="preserve"> </w:t>
      </w:r>
      <w:r>
        <w:rPr>
          <w:color w:val="231F20"/>
        </w:rPr>
        <w:t>the</w:t>
      </w:r>
      <w:r w:rsidR="0038005E">
        <w:rPr>
          <w:color w:val="231F20"/>
        </w:rPr>
        <w:t xml:space="preserve"> </w:t>
      </w:r>
      <w:r>
        <w:rPr>
          <w:color w:val="231F20"/>
        </w:rPr>
        <w:t>Tendering</w:t>
      </w:r>
      <w:r w:rsidR="0038005E">
        <w:rPr>
          <w:color w:val="231F20"/>
        </w:rPr>
        <w:t xml:space="preserve"> </w:t>
      </w:r>
      <w:r>
        <w:rPr>
          <w:color w:val="231F20"/>
        </w:rPr>
        <w:t>Data</w:t>
      </w:r>
      <w:r w:rsidR="0038005E">
        <w:rPr>
          <w:color w:val="231F20"/>
        </w:rPr>
        <w:t xml:space="preserve"> </w:t>
      </w:r>
      <w:r>
        <w:rPr>
          <w:color w:val="231F20"/>
        </w:rPr>
        <w:t>Sheet;</w:t>
      </w:r>
      <w:r w:rsidR="0038005E">
        <w:rPr>
          <w:color w:val="231F20"/>
        </w:rPr>
        <w:t xml:space="preserve"> </w:t>
      </w:r>
      <w:r>
        <w:rPr>
          <w:color w:val="231F20"/>
        </w:rPr>
        <w:t>or(b)</w:t>
      </w:r>
      <w:r w:rsidR="0038005E">
        <w:rPr>
          <w:color w:val="231F20"/>
        </w:rPr>
        <w:t xml:space="preserve"> </w:t>
      </w:r>
      <w:r>
        <w:rPr>
          <w:color w:val="231F20"/>
        </w:rPr>
        <w:t>having</w:t>
      </w:r>
      <w:r w:rsidR="0038005E">
        <w:rPr>
          <w:color w:val="231F20"/>
        </w:rPr>
        <w:t xml:space="preserve"> </w:t>
      </w:r>
      <w:r>
        <w:rPr>
          <w:color w:val="231F20"/>
        </w:rPr>
        <w:t>been</w:t>
      </w:r>
      <w:r w:rsidR="0038005E">
        <w:rPr>
          <w:color w:val="231F20"/>
        </w:rPr>
        <w:t xml:space="preserve"> </w:t>
      </w:r>
      <w:r>
        <w:rPr>
          <w:color w:val="231F20"/>
        </w:rPr>
        <w:t>notiﬁed</w:t>
      </w:r>
      <w:r w:rsidR="0038005E">
        <w:rPr>
          <w:color w:val="231F20"/>
        </w:rPr>
        <w:t xml:space="preserve"> </w:t>
      </w:r>
      <w:r>
        <w:rPr>
          <w:color w:val="231F20"/>
        </w:rPr>
        <w:t>of</w:t>
      </w:r>
      <w:r w:rsidR="0038005E">
        <w:rPr>
          <w:color w:val="231F20"/>
        </w:rPr>
        <w:t xml:space="preserve"> </w:t>
      </w:r>
      <w:r>
        <w:rPr>
          <w:color w:val="231F20"/>
        </w:rPr>
        <w:t>the</w:t>
      </w:r>
      <w:r w:rsidR="0038005E">
        <w:rPr>
          <w:color w:val="231F20"/>
        </w:rPr>
        <w:t xml:space="preserve"> </w:t>
      </w:r>
      <w:r>
        <w:rPr>
          <w:color w:val="231F20"/>
        </w:rPr>
        <w:t>acceptance</w:t>
      </w:r>
      <w:r w:rsidR="0038005E">
        <w:rPr>
          <w:color w:val="231F20"/>
        </w:rPr>
        <w:t xml:space="preserve"> </w:t>
      </w:r>
      <w:r>
        <w:rPr>
          <w:color w:val="231F20"/>
        </w:rPr>
        <w:t>of</w:t>
      </w:r>
      <w:r w:rsidR="0038005E">
        <w:rPr>
          <w:color w:val="231F20"/>
        </w:rPr>
        <w:t xml:space="preserve"> </w:t>
      </w:r>
      <w:r>
        <w:rPr>
          <w:color w:val="231F20"/>
        </w:rPr>
        <w:t>our Bid</w:t>
      </w:r>
      <w:r w:rsidR="0038005E">
        <w:rPr>
          <w:color w:val="231F20"/>
        </w:rPr>
        <w:t xml:space="preserve"> </w:t>
      </w:r>
      <w:r>
        <w:rPr>
          <w:color w:val="231F20"/>
        </w:rPr>
        <w:t>by</w:t>
      </w:r>
      <w:r w:rsidR="0038005E">
        <w:rPr>
          <w:color w:val="231F20"/>
        </w:rPr>
        <w:t xml:space="preserve"> </w:t>
      </w:r>
      <w:r>
        <w:rPr>
          <w:color w:val="231F20"/>
        </w:rPr>
        <w:t>the</w:t>
      </w:r>
      <w:r w:rsidR="0038005E">
        <w:rPr>
          <w:color w:val="231F20"/>
        </w:rPr>
        <w:t xml:space="preserve"> </w:t>
      </w:r>
      <w:r>
        <w:rPr>
          <w:color w:val="231F20"/>
        </w:rPr>
        <w:t>Purchaser</w:t>
      </w:r>
      <w:r w:rsidR="0038005E">
        <w:rPr>
          <w:color w:val="231F20"/>
        </w:rPr>
        <w:t xml:space="preserve"> </w:t>
      </w:r>
      <w:r>
        <w:rPr>
          <w:color w:val="231F20"/>
        </w:rPr>
        <w:t>during</w:t>
      </w:r>
      <w:r w:rsidR="0038005E">
        <w:rPr>
          <w:color w:val="231F20"/>
        </w:rPr>
        <w:t xml:space="preserve"> </w:t>
      </w:r>
      <w:r>
        <w:rPr>
          <w:color w:val="231F20"/>
        </w:rPr>
        <w:t>the</w:t>
      </w:r>
      <w:r w:rsidR="0038005E">
        <w:rPr>
          <w:color w:val="231F20"/>
        </w:rPr>
        <w:t xml:space="preserve"> </w:t>
      </w:r>
      <w:r>
        <w:rPr>
          <w:color w:val="231F20"/>
        </w:rPr>
        <w:t>period</w:t>
      </w:r>
      <w:r w:rsidR="0038005E">
        <w:rPr>
          <w:color w:val="231F20"/>
        </w:rPr>
        <w:t xml:space="preserve"> </w:t>
      </w:r>
      <w:r>
        <w:rPr>
          <w:color w:val="231F20"/>
        </w:rPr>
        <w:t>of</w:t>
      </w:r>
      <w:r w:rsidR="0038005E">
        <w:rPr>
          <w:color w:val="231F20"/>
        </w:rPr>
        <w:t xml:space="preserve"> </w:t>
      </w:r>
      <w:r>
        <w:rPr>
          <w:color w:val="231F20"/>
        </w:rPr>
        <w:t>bid</w:t>
      </w:r>
      <w:r w:rsidR="0038005E">
        <w:rPr>
          <w:color w:val="231F20"/>
        </w:rPr>
        <w:t xml:space="preserve"> </w:t>
      </w:r>
      <w:r>
        <w:rPr>
          <w:color w:val="231F20"/>
        </w:rPr>
        <w:t>validity,(</w:t>
      </w:r>
      <w:proofErr w:type="spellStart"/>
      <w:r>
        <w:rPr>
          <w:color w:val="231F20"/>
        </w:rPr>
        <w:t>i</w:t>
      </w:r>
      <w:proofErr w:type="spellEnd"/>
      <w:r>
        <w:rPr>
          <w:color w:val="231F20"/>
        </w:rPr>
        <w:t>)fail</w:t>
      </w:r>
      <w:r w:rsidR="0038005E">
        <w:rPr>
          <w:color w:val="231F20"/>
        </w:rPr>
        <w:t xml:space="preserve"> </w:t>
      </w:r>
      <w:r>
        <w:rPr>
          <w:color w:val="231F20"/>
        </w:rPr>
        <w:t>or</w:t>
      </w:r>
      <w:r w:rsidR="0038005E">
        <w:rPr>
          <w:color w:val="231F20"/>
        </w:rPr>
        <w:t xml:space="preserve"> </w:t>
      </w:r>
      <w:r>
        <w:rPr>
          <w:color w:val="231F20"/>
        </w:rPr>
        <w:t>refuse</w:t>
      </w:r>
      <w:r w:rsidR="0038005E">
        <w:rPr>
          <w:color w:val="231F20"/>
        </w:rPr>
        <w:t xml:space="preserve"> </w:t>
      </w:r>
      <w:r>
        <w:rPr>
          <w:color w:val="231F20"/>
        </w:rPr>
        <w:t>to</w:t>
      </w:r>
      <w:r w:rsidR="0038005E">
        <w:rPr>
          <w:color w:val="231F20"/>
        </w:rPr>
        <w:t xml:space="preserve"> </w:t>
      </w:r>
      <w:r>
        <w:rPr>
          <w:color w:val="231F20"/>
        </w:rPr>
        <w:t>execute</w:t>
      </w:r>
      <w:r w:rsidR="0038005E">
        <w:rPr>
          <w:color w:val="231F20"/>
        </w:rPr>
        <w:t xml:space="preserve"> </w:t>
      </w:r>
      <w:r>
        <w:rPr>
          <w:color w:val="231F20"/>
        </w:rPr>
        <w:t>the</w:t>
      </w:r>
      <w:r w:rsidR="0038005E">
        <w:rPr>
          <w:color w:val="231F20"/>
        </w:rPr>
        <w:t xml:space="preserve"> </w:t>
      </w:r>
      <w:r>
        <w:rPr>
          <w:color w:val="231F20"/>
        </w:rPr>
        <w:t>Contract,</w:t>
      </w:r>
      <w:r w:rsidR="0038005E">
        <w:rPr>
          <w:color w:val="231F20"/>
        </w:rPr>
        <w:t xml:space="preserve"> </w:t>
      </w:r>
      <w:r>
        <w:rPr>
          <w:color w:val="231F20"/>
        </w:rPr>
        <w:t>if</w:t>
      </w:r>
      <w:r w:rsidR="0038005E">
        <w:rPr>
          <w:color w:val="231F20"/>
        </w:rPr>
        <w:t xml:space="preserve"> </w:t>
      </w:r>
      <w:r>
        <w:rPr>
          <w:color w:val="231F20"/>
        </w:rPr>
        <w:t>required,</w:t>
      </w:r>
      <w:r w:rsidR="0038005E">
        <w:rPr>
          <w:color w:val="231F20"/>
        </w:rPr>
        <w:t xml:space="preserve"> </w:t>
      </w:r>
      <w:r>
        <w:rPr>
          <w:color w:val="231F20"/>
        </w:rPr>
        <w:t>or(ii) fail</w:t>
      </w:r>
      <w:r w:rsidR="0038005E">
        <w:rPr>
          <w:color w:val="231F20"/>
        </w:rPr>
        <w:t xml:space="preserve"> </w:t>
      </w:r>
      <w:r>
        <w:rPr>
          <w:color w:val="231F20"/>
        </w:rPr>
        <w:t>or</w:t>
      </w:r>
      <w:r w:rsidR="0038005E">
        <w:rPr>
          <w:color w:val="231F20"/>
        </w:rPr>
        <w:t xml:space="preserve"> </w:t>
      </w:r>
      <w:r>
        <w:rPr>
          <w:color w:val="231F20"/>
        </w:rPr>
        <w:t>refuse</w:t>
      </w:r>
      <w:r w:rsidR="0038005E">
        <w:rPr>
          <w:color w:val="231F20"/>
        </w:rPr>
        <w:t xml:space="preserve"> </w:t>
      </w:r>
      <w:r>
        <w:rPr>
          <w:color w:val="231F20"/>
        </w:rPr>
        <w:t>to</w:t>
      </w:r>
      <w:r w:rsidR="0038005E">
        <w:rPr>
          <w:color w:val="231F20"/>
        </w:rPr>
        <w:t xml:space="preserve"> </w:t>
      </w:r>
      <w:r>
        <w:rPr>
          <w:color w:val="231F20"/>
        </w:rPr>
        <w:t>furnish</w:t>
      </w:r>
      <w:r w:rsidR="0038005E">
        <w:rPr>
          <w:color w:val="231F20"/>
        </w:rPr>
        <w:t xml:space="preserve"> </w:t>
      </w:r>
      <w:r>
        <w:rPr>
          <w:color w:val="231F20"/>
        </w:rPr>
        <w:t>the</w:t>
      </w:r>
      <w:r w:rsidR="0038005E">
        <w:rPr>
          <w:color w:val="231F20"/>
        </w:rPr>
        <w:t xml:space="preserve"> </w:t>
      </w:r>
      <w:r>
        <w:rPr>
          <w:color w:val="231F20"/>
        </w:rPr>
        <w:t>Performance</w:t>
      </w:r>
      <w:r w:rsidR="0038005E">
        <w:rPr>
          <w:color w:val="231F20"/>
        </w:rPr>
        <w:t xml:space="preserve"> </w:t>
      </w:r>
      <w:r>
        <w:rPr>
          <w:color w:val="231F20"/>
        </w:rPr>
        <w:t>Security,</w:t>
      </w:r>
      <w:r w:rsidR="0038005E">
        <w:rPr>
          <w:color w:val="231F20"/>
        </w:rPr>
        <w:t xml:space="preserve"> </w:t>
      </w:r>
      <w:r>
        <w:rPr>
          <w:color w:val="231F20"/>
        </w:rPr>
        <w:t>in</w:t>
      </w:r>
      <w:r w:rsidR="0038005E">
        <w:rPr>
          <w:color w:val="231F20"/>
        </w:rPr>
        <w:t xml:space="preserve"> </w:t>
      </w:r>
      <w:r>
        <w:rPr>
          <w:color w:val="231F20"/>
        </w:rPr>
        <w:t>accordance</w:t>
      </w:r>
      <w:r w:rsidR="0038005E">
        <w:rPr>
          <w:color w:val="231F20"/>
        </w:rPr>
        <w:t xml:space="preserve"> </w:t>
      </w:r>
      <w:r>
        <w:rPr>
          <w:color w:val="231F20"/>
        </w:rPr>
        <w:t>with</w:t>
      </w:r>
      <w:r w:rsidR="0038005E">
        <w:rPr>
          <w:color w:val="231F20"/>
        </w:rPr>
        <w:t xml:space="preserve"> </w:t>
      </w:r>
      <w:r>
        <w:rPr>
          <w:color w:val="231F20"/>
        </w:rPr>
        <w:t>the</w:t>
      </w:r>
      <w:r w:rsidR="0038005E">
        <w:rPr>
          <w:color w:val="231F20"/>
        </w:rPr>
        <w:t xml:space="preserve"> </w:t>
      </w:r>
      <w:r>
        <w:rPr>
          <w:color w:val="231F20"/>
        </w:rPr>
        <w:t>instructions</w:t>
      </w:r>
      <w:r w:rsidR="0038005E">
        <w:rPr>
          <w:color w:val="231F20"/>
        </w:rPr>
        <w:t xml:space="preserve"> </w:t>
      </w:r>
      <w:r>
        <w:rPr>
          <w:color w:val="231F20"/>
        </w:rPr>
        <w:t>to</w:t>
      </w:r>
      <w:r w:rsidR="0038005E">
        <w:rPr>
          <w:color w:val="231F20"/>
        </w:rPr>
        <w:t xml:space="preserve"> </w:t>
      </w:r>
      <w:r>
        <w:rPr>
          <w:color w:val="231F20"/>
        </w:rPr>
        <w:t>tenders.</w:t>
      </w:r>
    </w:p>
    <w:p w14:paraId="0A33D867" w14:textId="77777777" w:rsidR="00CA02E4" w:rsidRDefault="00235981" w:rsidP="00DC0C4B">
      <w:pPr>
        <w:pStyle w:val="ListParagraph"/>
        <w:numPr>
          <w:ilvl w:val="0"/>
          <w:numId w:val="27"/>
        </w:numPr>
        <w:tabs>
          <w:tab w:val="left" w:pos="673"/>
          <w:tab w:val="left" w:pos="674"/>
        </w:tabs>
        <w:spacing w:before="248" w:line="230" w:lineRule="auto"/>
        <w:ind w:right="309" w:hanging="555"/>
      </w:pPr>
      <w:r>
        <w:rPr>
          <w:color w:val="231F20"/>
          <w:spacing w:val="-5"/>
        </w:rPr>
        <w:t>I</w:t>
      </w:r>
      <w:r w:rsidR="0038005E">
        <w:rPr>
          <w:color w:val="231F20"/>
          <w:spacing w:val="-5"/>
        </w:rPr>
        <w:t xml:space="preserve"> </w:t>
      </w:r>
      <w:r>
        <w:rPr>
          <w:color w:val="231F20"/>
          <w:spacing w:val="-5"/>
        </w:rPr>
        <w:t>/</w:t>
      </w:r>
      <w:r w:rsidR="0038005E">
        <w:rPr>
          <w:color w:val="231F20"/>
          <w:spacing w:val="-5"/>
        </w:rPr>
        <w:t xml:space="preserve"> </w:t>
      </w:r>
      <w:r>
        <w:rPr>
          <w:color w:val="231F20"/>
          <w:spacing w:val="-5"/>
        </w:rPr>
        <w:t>We</w:t>
      </w:r>
      <w:r w:rsidR="0038005E">
        <w:rPr>
          <w:color w:val="231F20"/>
          <w:spacing w:val="-5"/>
        </w:rPr>
        <w:t xml:space="preserve"> </w:t>
      </w:r>
      <w:r>
        <w:rPr>
          <w:color w:val="231F20"/>
        </w:rPr>
        <w:t>understand</w:t>
      </w:r>
      <w:r w:rsidR="0038005E">
        <w:rPr>
          <w:color w:val="231F20"/>
        </w:rPr>
        <w:t xml:space="preserve"> </w:t>
      </w:r>
      <w:r>
        <w:rPr>
          <w:color w:val="231F20"/>
        </w:rPr>
        <w:t>that</w:t>
      </w:r>
      <w:r w:rsidR="0038005E">
        <w:rPr>
          <w:color w:val="231F20"/>
        </w:rPr>
        <w:t xml:space="preserve"> this</w:t>
      </w:r>
      <w:r w:rsidR="0038005E">
        <w:rPr>
          <w:color w:val="231F20"/>
          <w:spacing w:val="-3"/>
        </w:rPr>
        <w:t xml:space="preserve"> Tender </w:t>
      </w:r>
      <w:r>
        <w:rPr>
          <w:color w:val="231F20"/>
        </w:rPr>
        <w:t>Securing</w:t>
      </w:r>
      <w:r w:rsidR="0038005E">
        <w:rPr>
          <w:color w:val="231F20"/>
        </w:rPr>
        <w:t xml:space="preserve"> </w:t>
      </w:r>
      <w:r>
        <w:rPr>
          <w:color w:val="231F20"/>
        </w:rPr>
        <w:t>Declaration</w:t>
      </w:r>
      <w:r w:rsidR="0038005E">
        <w:rPr>
          <w:color w:val="231F20"/>
        </w:rPr>
        <w:t xml:space="preserve"> </w:t>
      </w:r>
      <w:r>
        <w:rPr>
          <w:color w:val="231F20"/>
        </w:rPr>
        <w:t>shall</w:t>
      </w:r>
      <w:r w:rsidR="0038005E">
        <w:rPr>
          <w:color w:val="231F20"/>
        </w:rPr>
        <w:t xml:space="preserve"> </w:t>
      </w:r>
      <w:r>
        <w:rPr>
          <w:color w:val="231F20"/>
        </w:rPr>
        <w:t>expire</w:t>
      </w:r>
      <w:r w:rsidR="0038005E">
        <w:rPr>
          <w:color w:val="231F20"/>
        </w:rPr>
        <w:t xml:space="preserve"> </w:t>
      </w:r>
      <w:r>
        <w:rPr>
          <w:color w:val="231F20"/>
        </w:rPr>
        <w:t>if</w:t>
      </w:r>
      <w:r w:rsidR="0038005E">
        <w:rPr>
          <w:color w:val="231F20"/>
        </w:rPr>
        <w:t xml:space="preserve"> </w:t>
      </w:r>
      <w:r>
        <w:rPr>
          <w:color w:val="231F20"/>
        </w:rPr>
        <w:t>we</w:t>
      </w:r>
      <w:r w:rsidR="0038005E">
        <w:rPr>
          <w:color w:val="231F20"/>
        </w:rPr>
        <w:t xml:space="preserve"> </w:t>
      </w:r>
      <w:r>
        <w:rPr>
          <w:color w:val="231F20"/>
        </w:rPr>
        <w:t>are</w:t>
      </w:r>
      <w:r w:rsidR="0038005E">
        <w:rPr>
          <w:color w:val="231F20"/>
        </w:rPr>
        <w:t xml:space="preserve"> </w:t>
      </w:r>
      <w:r>
        <w:rPr>
          <w:color w:val="231F20"/>
        </w:rPr>
        <w:t>not</w:t>
      </w:r>
      <w:r w:rsidR="0038005E">
        <w:rPr>
          <w:color w:val="231F20"/>
        </w:rPr>
        <w:t xml:space="preserve"> </w:t>
      </w:r>
      <w:r>
        <w:rPr>
          <w:color w:val="231F20"/>
        </w:rPr>
        <w:t>the</w:t>
      </w:r>
      <w:r w:rsidR="0038005E">
        <w:rPr>
          <w:color w:val="231F20"/>
        </w:rPr>
        <w:t xml:space="preserve"> </w:t>
      </w:r>
      <w:r>
        <w:rPr>
          <w:color w:val="231F20"/>
        </w:rPr>
        <w:t>successful</w:t>
      </w:r>
      <w:r w:rsidR="0038005E">
        <w:rPr>
          <w:color w:val="231F20"/>
        </w:rPr>
        <w:t xml:space="preserve"> </w:t>
      </w:r>
      <w:r>
        <w:rPr>
          <w:color w:val="231F20"/>
        </w:rPr>
        <w:t>Tenderer(s),upon the</w:t>
      </w:r>
      <w:r w:rsidR="0038005E">
        <w:rPr>
          <w:color w:val="231F20"/>
        </w:rPr>
        <w:t xml:space="preserve">  </w:t>
      </w:r>
      <w:r>
        <w:rPr>
          <w:color w:val="231F20"/>
        </w:rPr>
        <w:t>earlier</w:t>
      </w:r>
      <w:r w:rsidR="0038005E">
        <w:rPr>
          <w:color w:val="231F20"/>
        </w:rPr>
        <w:t xml:space="preserve"> </w:t>
      </w:r>
      <w:r>
        <w:rPr>
          <w:color w:val="231F20"/>
        </w:rPr>
        <w:t>of:</w:t>
      </w:r>
    </w:p>
    <w:p w14:paraId="020192BB" w14:textId="77777777" w:rsidR="00CA02E4" w:rsidRDefault="00235981" w:rsidP="00DC0C4B">
      <w:pPr>
        <w:pStyle w:val="ListParagraph"/>
        <w:numPr>
          <w:ilvl w:val="1"/>
          <w:numId w:val="27"/>
        </w:numPr>
        <w:tabs>
          <w:tab w:val="left" w:pos="1125"/>
          <w:tab w:val="left" w:pos="1126"/>
        </w:tabs>
        <w:spacing w:before="115"/>
        <w:ind w:hanging="452"/>
      </w:pPr>
      <w:r>
        <w:rPr>
          <w:color w:val="231F20"/>
        </w:rPr>
        <w:t>ourreceiptofacopyofyournotiﬁcationofthenameofthesuccessfulTenderer;or</w:t>
      </w:r>
    </w:p>
    <w:p w14:paraId="1166C2F7" w14:textId="77777777" w:rsidR="00CA02E4" w:rsidRDefault="00235981" w:rsidP="00DC0C4B">
      <w:pPr>
        <w:pStyle w:val="ListParagraph"/>
        <w:numPr>
          <w:ilvl w:val="1"/>
          <w:numId w:val="27"/>
        </w:numPr>
        <w:tabs>
          <w:tab w:val="left" w:pos="1125"/>
          <w:tab w:val="left" w:pos="1126"/>
        </w:tabs>
        <w:spacing w:before="113"/>
        <w:ind w:hanging="452"/>
      </w:pPr>
      <w:r>
        <w:rPr>
          <w:color w:val="231F20"/>
        </w:rPr>
        <w:t>thirty</w:t>
      </w:r>
      <w:r w:rsidR="0038005E">
        <w:rPr>
          <w:color w:val="231F20"/>
        </w:rPr>
        <w:t xml:space="preserve"> </w:t>
      </w:r>
      <w:r>
        <w:rPr>
          <w:color w:val="231F20"/>
        </w:rPr>
        <w:t>days</w:t>
      </w:r>
      <w:r w:rsidR="0038005E">
        <w:rPr>
          <w:color w:val="231F20"/>
        </w:rPr>
        <w:t xml:space="preserve"> </w:t>
      </w:r>
      <w:r>
        <w:rPr>
          <w:color w:val="231F20"/>
        </w:rPr>
        <w:t>after</w:t>
      </w:r>
      <w:r w:rsidR="0038005E">
        <w:rPr>
          <w:color w:val="231F20"/>
        </w:rPr>
        <w:t xml:space="preserve"> </w:t>
      </w:r>
      <w:r>
        <w:rPr>
          <w:color w:val="231F20"/>
        </w:rPr>
        <w:t>the</w:t>
      </w:r>
      <w:r w:rsidR="0038005E">
        <w:rPr>
          <w:color w:val="231F20"/>
        </w:rPr>
        <w:t xml:space="preserve"> </w:t>
      </w:r>
      <w:r>
        <w:rPr>
          <w:color w:val="231F20"/>
        </w:rPr>
        <w:t>expiration</w:t>
      </w:r>
      <w:r w:rsidR="0038005E">
        <w:rPr>
          <w:color w:val="231F20"/>
        </w:rPr>
        <w:t xml:space="preserve"> of </w:t>
      </w:r>
      <w:r>
        <w:rPr>
          <w:color w:val="231F20"/>
        </w:rPr>
        <w:t>our</w:t>
      </w:r>
      <w:r w:rsidR="0038005E">
        <w:rPr>
          <w:color w:val="231F20"/>
        </w:rPr>
        <w:t xml:space="preserve"> </w:t>
      </w:r>
      <w:r>
        <w:rPr>
          <w:color w:val="231F20"/>
          <w:spacing w:val="-5"/>
        </w:rPr>
        <w:t>Tender.</w:t>
      </w:r>
    </w:p>
    <w:p w14:paraId="2E522599" w14:textId="77777777" w:rsidR="00CA02E4" w:rsidRDefault="00235981" w:rsidP="00DC0C4B">
      <w:pPr>
        <w:pStyle w:val="ListParagraph"/>
        <w:numPr>
          <w:ilvl w:val="0"/>
          <w:numId w:val="27"/>
        </w:numPr>
        <w:tabs>
          <w:tab w:val="left" w:pos="674"/>
        </w:tabs>
        <w:spacing w:before="242" w:line="230" w:lineRule="auto"/>
        <w:ind w:right="309" w:hanging="555"/>
        <w:jc w:val="both"/>
      </w:pPr>
      <w:r>
        <w:rPr>
          <w:color w:val="231F20"/>
          <w:spacing w:val="-5"/>
        </w:rPr>
        <w:t>I</w:t>
      </w:r>
      <w:r w:rsidR="0038005E">
        <w:rPr>
          <w:color w:val="231F20"/>
          <w:spacing w:val="-5"/>
        </w:rPr>
        <w:t xml:space="preserve"> </w:t>
      </w:r>
      <w:r>
        <w:rPr>
          <w:color w:val="231F20"/>
          <w:spacing w:val="-5"/>
        </w:rPr>
        <w:t>/</w:t>
      </w:r>
      <w:r w:rsidR="0038005E">
        <w:rPr>
          <w:color w:val="231F20"/>
          <w:spacing w:val="-5"/>
        </w:rPr>
        <w:t xml:space="preserve"> </w:t>
      </w:r>
      <w:r>
        <w:rPr>
          <w:color w:val="231F20"/>
          <w:spacing w:val="-5"/>
        </w:rPr>
        <w:t>We</w:t>
      </w:r>
      <w:r w:rsidR="0038005E">
        <w:rPr>
          <w:color w:val="231F20"/>
          <w:spacing w:val="-5"/>
        </w:rPr>
        <w:t xml:space="preserve"> </w:t>
      </w:r>
      <w:r>
        <w:rPr>
          <w:color w:val="231F20"/>
        </w:rPr>
        <w:t>understand</w:t>
      </w:r>
      <w:r w:rsidR="0038005E">
        <w:rPr>
          <w:color w:val="231F20"/>
        </w:rPr>
        <w:t xml:space="preserve"> </w:t>
      </w:r>
      <w:r>
        <w:rPr>
          <w:color w:val="231F20"/>
        </w:rPr>
        <w:t>that</w:t>
      </w:r>
      <w:r w:rsidR="0038005E">
        <w:rPr>
          <w:color w:val="231F20"/>
        </w:rPr>
        <w:t xml:space="preserve"> </w:t>
      </w:r>
      <w:r>
        <w:rPr>
          <w:color w:val="231F20"/>
        </w:rPr>
        <w:t>if</w:t>
      </w:r>
      <w:r w:rsidR="0038005E">
        <w:rPr>
          <w:color w:val="231F20"/>
        </w:rPr>
        <w:t xml:space="preserve"> </w:t>
      </w:r>
      <w:r>
        <w:rPr>
          <w:color w:val="231F20"/>
        </w:rPr>
        <w:t>I</w:t>
      </w:r>
      <w:r w:rsidR="0038005E">
        <w:rPr>
          <w:color w:val="231F20"/>
        </w:rPr>
        <w:t xml:space="preserve"> </w:t>
      </w:r>
      <w:r>
        <w:rPr>
          <w:color w:val="231F20"/>
        </w:rPr>
        <w:t>am/we</w:t>
      </w:r>
      <w:r w:rsidR="0038005E">
        <w:rPr>
          <w:color w:val="231F20"/>
        </w:rPr>
        <w:t xml:space="preserve"> </w:t>
      </w:r>
      <w:r>
        <w:rPr>
          <w:color w:val="231F20"/>
        </w:rPr>
        <w:t>are/in</w:t>
      </w:r>
      <w:r w:rsidR="0038005E">
        <w:rPr>
          <w:color w:val="231F20"/>
        </w:rPr>
        <w:t xml:space="preserve"> </w:t>
      </w:r>
      <w:r>
        <w:rPr>
          <w:color w:val="231F20"/>
        </w:rPr>
        <w:t>a</w:t>
      </w:r>
      <w:r w:rsidR="0038005E">
        <w:rPr>
          <w:color w:val="231F20"/>
        </w:rPr>
        <w:t xml:space="preserve"> </w:t>
      </w:r>
      <w:r>
        <w:rPr>
          <w:color w:val="231F20"/>
        </w:rPr>
        <w:t>Joint</w:t>
      </w:r>
      <w:r w:rsidR="0038005E">
        <w:rPr>
          <w:color w:val="231F20"/>
        </w:rPr>
        <w:t xml:space="preserve"> </w:t>
      </w:r>
      <w:r>
        <w:rPr>
          <w:color w:val="231F20"/>
          <w:spacing w:val="-4"/>
        </w:rPr>
        <w:t>Venture,</w:t>
      </w:r>
      <w:r w:rsidR="0038005E">
        <w:rPr>
          <w:color w:val="231F20"/>
          <w:spacing w:val="-4"/>
        </w:rPr>
        <w:t xml:space="preserve"> </w:t>
      </w:r>
      <w:r>
        <w:rPr>
          <w:color w:val="231F20"/>
        </w:rPr>
        <w:t>the</w:t>
      </w:r>
      <w:r w:rsidR="0038005E">
        <w:rPr>
          <w:color w:val="231F20"/>
        </w:rPr>
        <w:t xml:space="preserve"> </w:t>
      </w:r>
      <w:r>
        <w:rPr>
          <w:color w:val="231F20"/>
          <w:spacing w:val="-3"/>
        </w:rPr>
        <w:t>Tender</w:t>
      </w:r>
      <w:r w:rsidR="0038005E">
        <w:rPr>
          <w:color w:val="231F20"/>
          <w:spacing w:val="-3"/>
        </w:rPr>
        <w:t xml:space="preserve"> </w:t>
      </w:r>
      <w:r>
        <w:rPr>
          <w:color w:val="231F20"/>
        </w:rPr>
        <w:t>Securing</w:t>
      </w:r>
      <w:r w:rsidR="0038005E">
        <w:rPr>
          <w:color w:val="231F20"/>
        </w:rPr>
        <w:t xml:space="preserve"> </w:t>
      </w:r>
      <w:r>
        <w:rPr>
          <w:color w:val="231F20"/>
        </w:rPr>
        <w:t>Declaration</w:t>
      </w:r>
      <w:r w:rsidR="0038005E">
        <w:rPr>
          <w:color w:val="231F20"/>
        </w:rPr>
        <w:t xml:space="preserve"> </w:t>
      </w:r>
      <w:r>
        <w:rPr>
          <w:color w:val="231F20"/>
        </w:rPr>
        <w:t>must</w:t>
      </w:r>
      <w:r w:rsidR="0038005E">
        <w:rPr>
          <w:color w:val="231F20"/>
        </w:rPr>
        <w:t xml:space="preserve"> </w:t>
      </w:r>
      <w:r>
        <w:rPr>
          <w:color w:val="231F20"/>
        </w:rPr>
        <w:t>be</w:t>
      </w:r>
      <w:r w:rsidR="0038005E">
        <w:rPr>
          <w:color w:val="231F20"/>
        </w:rPr>
        <w:t xml:space="preserve"> </w:t>
      </w:r>
      <w:r>
        <w:rPr>
          <w:color w:val="231F20"/>
        </w:rPr>
        <w:t>in</w:t>
      </w:r>
      <w:r w:rsidR="0038005E">
        <w:rPr>
          <w:color w:val="231F20"/>
        </w:rPr>
        <w:t xml:space="preserve"> </w:t>
      </w:r>
      <w:r>
        <w:rPr>
          <w:color w:val="231F20"/>
        </w:rPr>
        <w:t>the</w:t>
      </w:r>
      <w:r w:rsidR="0038005E">
        <w:rPr>
          <w:color w:val="231F20"/>
        </w:rPr>
        <w:t xml:space="preserve"> </w:t>
      </w:r>
      <w:r>
        <w:rPr>
          <w:color w:val="231F20"/>
        </w:rPr>
        <w:t>name</w:t>
      </w:r>
      <w:r w:rsidR="0038005E">
        <w:rPr>
          <w:color w:val="231F20"/>
        </w:rPr>
        <w:t xml:space="preserve"> </w:t>
      </w:r>
      <w:r>
        <w:rPr>
          <w:color w:val="231F20"/>
        </w:rPr>
        <w:t>of</w:t>
      </w:r>
      <w:r w:rsidR="0038005E">
        <w:rPr>
          <w:color w:val="231F20"/>
        </w:rPr>
        <w:t xml:space="preserve"> </w:t>
      </w:r>
      <w:r>
        <w:rPr>
          <w:color w:val="231F20"/>
        </w:rPr>
        <w:t>the Joint</w:t>
      </w:r>
      <w:r w:rsidR="0038005E">
        <w:rPr>
          <w:color w:val="231F20"/>
        </w:rPr>
        <w:t xml:space="preserve"> </w:t>
      </w:r>
      <w:r>
        <w:rPr>
          <w:color w:val="231F20"/>
          <w:spacing w:val="-4"/>
        </w:rPr>
        <w:t>Venture</w:t>
      </w:r>
      <w:r w:rsidR="0038005E">
        <w:rPr>
          <w:color w:val="231F20"/>
          <w:spacing w:val="-4"/>
        </w:rPr>
        <w:t xml:space="preserve"> </w:t>
      </w:r>
      <w:r>
        <w:rPr>
          <w:color w:val="231F20"/>
        </w:rPr>
        <w:t>that</w:t>
      </w:r>
      <w:r w:rsidR="0038005E">
        <w:rPr>
          <w:color w:val="231F20"/>
        </w:rPr>
        <w:t xml:space="preserve"> </w:t>
      </w:r>
      <w:r>
        <w:rPr>
          <w:color w:val="231F20"/>
        </w:rPr>
        <w:t>submits</w:t>
      </w:r>
      <w:r w:rsidR="0038005E">
        <w:rPr>
          <w:color w:val="231F20"/>
        </w:rPr>
        <w:t xml:space="preserve"> </w:t>
      </w:r>
      <w:r>
        <w:rPr>
          <w:color w:val="231F20"/>
        </w:rPr>
        <w:t>the</w:t>
      </w:r>
      <w:r w:rsidR="0038005E">
        <w:rPr>
          <w:color w:val="231F20"/>
        </w:rPr>
        <w:t xml:space="preserve"> </w:t>
      </w:r>
      <w:r>
        <w:rPr>
          <w:color w:val="231F20"/>
        </w:rPr>
        <w:t>bid,</w:t>
      </w:r>
      <w:r w:rsidR="0038005E">
        <w:rPr>
          <w:color w:val="231F20"/>
        </w:rPr>
        <w:t xml:space="preserve"> </w:t>
      </w:r>
      <w:r>
        <w:rPr>
          <w:color w:val="231F20"/>
        </w:rPr>
        <w:t>and</w:t>
      </w:r>
      <w:r w:rsidR="0038005E">
        <w:rPr>
          <w:color w:val="231F20"/>
        </w:rPr>
        <w:t xml:space="preserve"> </w:t>
      </w:r>
      <w:r>
        <w:rPr>
          <w:color w:val="231F20"/>
        </w:rPr>
        <w:t>the</w:t>
      </w:r>
      <w:r w:rsidR="0038005E">
        <w:rPr>
          <w:color w:val="231F20"/>
        </w:rPr>
        <w:t xml:space="preserve"> </w:t>
      </w:r>
      <w:r>
        <w:rPr>
          <w:color w:val="231F20"/>
        </w:rPr>
        <w:t>Joint</w:t>
      </w:r>
      <w:r w:rsidR="0038005E">
        <w:rPr>
          <w:color w:val="231F20"/>
        </w:rPr>
        <w:t xml:space="preserve"> </w:t>
      </w:r>
      <w:r>
        <w:rPr>
          <w:color w:val="231F20"/>
          <w:spacing w:val="-4"/>
        </w:rPr>
        <w:t>Venture</w:t>
      </w:r>
      <w:r w:rsidR="0038005E">
        <w:rPr>
          <w:color w:val="231F20"/>
          <w:spacing w:val="-4"/>
        </w:rPr>
        <w:t xml:space="preserve"> </w:t>
      </w:r>
      <w:r>
        <w:rPr>
          <w:color w:val="231F20"/>
        </w:rPr>
        <w:t>has</w:t>
      </w:r>
      <w:r w:rsidR="0038005E">
        <w:rPr>
          <w:color w:val="231F20"/>
        </w:rPr>
        <w:t xml:space="preserve"> </w:t>
      </w:r>
      <w:r>
        <w:rPr>
          <w:color w:val="231F20"/>
        </w:rPr>
        <w:t>not</w:t>
      </w:r>
      <w:r w:rsidR="0038005E">
        <w:rPr>
          <w:color w:val="231F20"/>
        </w:rPr>
        <w:t xml:space="preserve"> </w:t>
      </w:r>
      <w:r>
        <w:rPr>
          <w:color w:val="231F20"/>
        </w:rPr>
        <w:t>been</w:t>
      </w:r>
      <w:r w:rsidR="0038005E">
        <w:rPr>
          <w:color w:val="231F20"/>
        </w:rPr>
        <w:t xml:space="preserve"> </w:t>
      </w:r>
      <w:r>
        <w:rPr>
          <w:color w:val="231F20"/>
        </w:rPr>
        <w:t>legally</w:t>
      </w:r>
      <w:r w:rsidR="0038005E">
        <w:rPr>
          <w:color w:val="231F20"/>
        </w:rPr>
        <w:t xml:space="preserve"> </w:t>
      </w:r>
      <w:r>
        <w:rPr>
          <w:color w:val="231F20"/>
        </w:rPr>
        <w:t>constitute</w:t>
      </w:r>
      <w:r w:rsidR="0038005E">
        <w:rPr>
          <w:color w:val="231F20"/>
        </w:rPr>
        <w:t xml:space="preserve"> d at </w:t>
      </w:r>
      <w:r>
        <w:rPr>
          <w:color w:val="231F20"/>
        </w:rPr>
        <w:t>the</w:t>
      </w:r>
      <w:r w:rsidR="0038005E">
        <w:rPr>
          <w:color w:val="231F20"/>
        </w:rPr>
        <w:t xml:space="preserve"> </w:t>
      </w:r>
      <w:r>
        <w:rPr>
          <w:color w:val="231F20"/>
        </w:rPr>
        <w:t>time</w:t>
      </w:r>
      <w:r w:rsidR="0038005E">
        <w:rPr>
          <w:color w:val="231F20"/>
        </w:rPr>
        <w:t xml:space="preserve"> </w:t>
      </w:r>
      <w:r>
        <w:rPr>
          <w:color w:val="231F20"/>
        </w:rPr>
        <w:t>of</w:t>
      </w:r>
      <w:r w:rsidR="0038005E">
        <w:rPr>
          <w:color w:val="231F20"/>
        </w:rPr>
        <w:t xml:space="preserve"> </w:t>
      </w:r>
      <w:r>
        <w:rPr>
          <w:color w:val="231F20"/>
        </w:rPr>
        <w:t>bidding,</w:t>
      </w:r>
      <w:r w:rsidR="0038005E">
        <w:rPr>
          <w:color w:val="231F20"/>
        </w:rPr>
        <w:t xml:space="preserve"> </w:t>
      </w:r>
      <w:r>
        <w:rPr>
          <w:color w:val="231F20"/>
        </w:rPr>
        <w:t xml:space="preserve">the </w:t>
      </w:r>
      <w:r>
        <w:rPr>
          <w:color w:val="231F20"/>
          <w:spacing w:val="-3"/>
        </w:rPr>
        <w:t>Tender</w:t>
      </w:r>
      <w:r w:rsidR="005160DF">
        <w:rPr>
          <w:color w:val="231F20"/>
          <w:spacing w:val="-3"/>
        </w:rPr>
        <w:t xml:space="preserve"> </w:t>
      </w:r>
      <w:r>
        <w:rPr>
          <w:color w:val="231F20"/>
        </w:rPr>
        <w:t>Securing</w:t>
      </w:r>
      <w:r w:rsidR="005160DF">
        <w:rPr>
          <w:color w:val="231F20"/>
        </w:rPr>
        <w:t xml:space="preserve"> </w:t>
      </w:r>
      <w:r>
        <w:rPr>
          <w:color w:val="231F20"/>
        </w:rPr>
        <w:t>Declaration</w:t>
      </w:r>
      <w:r w:rsidR="005160DF">
        <w:rPr>
          <w:color w:val="231F20"/>
        </w:rPr>
        <w:t xml:space="preserve"> </w:t>
      </w:r>
      <w:r>
        <w:rPr>
          <w:color w:val="231F20"/>
        </w:rPr>
        <w:t>shall</w:t>
      </w:r>
      <w:r w:rsidR="005160DF">
        <w:rPr>
          <w:color w:val="231F20"/>
        </w:rPr>
        <w:t xml:space="preserve"> </w:t>
      </w:r>
      <w:r>
        <w:rPr>
          <w:color w:val="231F20"/>
        </w:rPr>
        <w:t>be</w:t>
      </w:r>
      <w:r w:rsidR="005160DF">
        <w:rPr>
          <w:color w:val="231F20"/>
        </w:rPr>
        <w:t xml:space="preserve"> </w:t>
      </w:r>
      <w:r>
        <w:rPr>
          <w:color w:val="231F20"/>
        </w:rPr>
        <w:t>in</w:t>
      </w:r>
      <w:r w:rsidR="005160DF">
        <w:rPr>
          <w:color w:val="231F20"/>
        </w:rPr>
        <w:t xml:space="preserve"> </w:t>
      </w:r>
      <w:r>
        <w:rPr>
          <w:color w:val="231F20"/>
        </w:rPr>
        <w:t>the</w:t>
      </w:r>
      <w:r w:rsidR="005160DF">
        <w:rPr>
          <w:color w:val="231F20"/>
        </w:rPr>
        <w:t xml:space="preserve"> </w:t>
      </w:r>
      <w:r>
        <w:rPr>
          <w:color w:val="231F20"/>
        </w:rPr>
        <w:t>names</w:t>
      </w:r>
      <w:r w:rsidR="005160DF">
        <w:rPr>
          <w:color w:val="231F20"/>
        </w:rPr>
        <w:t xml:space="preserve"> </w:t>
      </w:r>
      <w:r>
        <w:rPr>
          <w:color w:val="231F20"/>
        </w:rPr>
        <w:t>of</w:t>
      </w:r>
      <w:r w:rsidR="005160DF">
        <w:rPr>
          <w:color w:val="231F20"/>
        </w:rPr>
        <w:t xml:space="preserve"> </w:t>
      </w:r>
      <w:r>
        <w:rPr>
          <w:color w:val="231F20"/>
        </w:rPr>
        <w:t>all</w:t>
      </w:r>
      <w:r w:rsidR="005160DF">
        <w:rPr>
          <w:color w:val="231F20"/>
        </w:rPr>
        <w:t xml:space="preserve"> </w:t>
      </w:r>
      <w:r>
        <w:rPr>
          <w:color w:val="231F20"/>
        </w:rPr>
        <w:t>future</w:t>
      </w:r>
      <w:r w:rsidR="005160DF">
        <w:rPr>
          <w:color w:val="231F20"/>
        </w:rPr>
        <w:t xml:space="preserve"> </w:t>
      </w:r>
      <w:r>
        <w:rPr>
          <w:color w:val="231F20"/>
        </w:rPr>
        <w:t>partners</w:t>
      </w:r>
      <w:r w:rsidR="005160DF">
        <w:rPr>
          <w:color w:val="231F20"/>
        </w:rPr>
        <w:t xml:space="preserve"> </w:t>
      </w:r>
      <w:r>
        <w:rPr>
          <w:color w:val="231F20"/>
        </w:rPr>
        <w:t>as</w:t>
      </w:r>
      <w:r w:rsidR="005160DF">
        <w:rPr>
          <w:color w:val="231F20"/>
        </w:rPr>
        <w:t xml:space="preserve"> </w:t>
      </w:r>
      <w:r>
        <w:rPr>
          <w:color w:val="231F20"/>
        </w:rPr>
        <w:t>named</w:t>
      </w:r>
      <w:r w:rsidR="005160DF">
        <w:rPr>
          <w:color w:val="231F20"/>
        </w:rPr>
        <w:t xml:space="preserve"> </w:t>
      </w:r>
      <w:r>
        <w:rPr>
          <w:color w:val="231F20"/>
        </w:rPr>
        <w:t>in</w:t>
      </w:r>
      <w:r w:rsidR="005160DF">
        <w:rPr>
          <w:color w:val="231F20"/>
        </w:rPr>
        <w:t xml:space="preserve"> </w:t>
      </w:r>
      <w:r>
        <w:rPr>
          <w:color w:val="231F20"/>
        </w:rPr>
        <w:t>the</w:t>
      </w:r>
      <w:r w:rsidR="005160DF">
        <w:rPr>
          <w:color w:val="231F20"/>
        </w:rPr>
        <w:t xml:space="preserve"> </w:t>
      </w:r>
      <w:r>
        <w:rPr>
          <w:color w:val="231F20"/>
        </w:rPr>
        <w:t>letter</w:t>
      </w:r>
      <w:r w:rsidR="005160DF">
        <w:rPr>
          <w:color w:val="231F20"/>
        </w:rPr>
        <w:t xml:space="preserve"> </w:t>
      </w:r>
      <w:r>
        <w:rPr>
          <w:color w:val="231F20"/>
        </w:rPr>
        <w:t>of</w:t>
      </w:r>
      <w:r w:rsidR="005160DF">
        <w:rPr>
          <w:color w:val="231F20"/>
        </w:rPr>
        <w:t xml:space="preserve"> </w:t>
      </w:r>
      <w:r>
        <w:rPr>
          <w:color w:val="231F20"/>
        </w:rPr>
        <w:t>intent.</w:t>
      </w:r>
    </w:p>
    <w:p w14:paraId="20791AFA" w14:textId="77777777" w:rsidR="00CA02E4" w:rsidRDefault="00CA02E4">
      <w:pPr>
        <w:pStyle w:val="BodyText"/>
        <w:spacing w:before="10"/>
        <w:rPr>
          <w:sz w:val="41"/>
        </w:rPr>
      </w:pPr>
    </w:p>
    <w:p w14:paraId="610CABBB" w14:textId="77777777" w:rsidR="00CA02E4" w:rsidRDefault="00235981">
      <w:pPr>
        <w:pStyle w:val="BodyText"/>
        <w:ind w:left="113"/>
      </w:pPr>
      <w:r>
        <w:rPr>
          <w:color w:val="231F20"/>
        </w:rPr>
        <w:t>Signed:……………………………………………………………………..……….......................................................</w:t>
      </w:r>
    </w:p>
    <w:p w14:paraId="3E2506A4" w14:textId="77777777" w:rsidR="00CA02E4" w:rsidRDefault="00235981">
      <w:pPr>
        <w:pStyle w:val="BodyText"/>
        <w:spacing w:before="235"/>
        <w:ind w:left="113"/>
      </w:pPr>
      <w:r>
        <w:rPr>
          <w:color w:val="231F20"/>
        </w:rPr>
        <w:t>Capacity / title (director or partner or sole proprietor, etc.) ……….………........................................................……….</w:t>
      </w:r>
    </w:p>
    <w:p w14:paraId="06B554CE" w14:textId="65FD3176" w:rsidR="00226F4C" w:rsidRDefault="00235981">
      <w:pPr>
        <w:spacing w:before="234" w:line="463" w:lineRule="auto"/>
        <w:ind w:left="112" w:right="321"/>
        <w:rPr>
          <w:i/>
          <w:color w:val="231F20"/>
          <w:spacing w:val="-4"/>
        </w:rPr>
      </w:pPr>
      <w:r>
        <w:rPr>
          <w:color w:val="231F20"/>
        </w:rPr>
        <w:t xml:space="preserve">Name:……………………………………………………………………................................................…………….. Duly   authorized   to   sign   the   bid   for   and   on   behalf   of: </w:t>
      </w:r>
      <w:r w:rsidR="00226F4C">
        <w:rPr>
          <w:color w:val="231F20"/>
        </w:rPr>
        <w:t xml:space="preserve"> </w:t>
      </w:r>
      <w:r>
        <w:rPr>
          <w:i/>
          <w:color w:val="231F20"/>
        </w:rPr>
        <w:t xml:space="preserve">[insert   complete   name   of   </w:t>
      </w:r>
      <w:r>
        <w:rPr>
          <w:i/>
          <w:color w:val="231F20"/>
          <w:spacing w:val="-4"/>
        </w:rPr>
        <w:t xml:space="preserve">Tenderer]     </w:t>
      </w:r>
    </w:p>
    <w:p w14:paraId="2D7C9606" w14:textId="1CB89FA1" w:rsidR="00CA02E4" w:rsidRDefault="00235981">
      <w:pPr>
        <w:spacing w:before="234" w:line="463" w:lineRule="auto"/>
        <w:ind w:left="112" w:right="321"/>
        <w:rPr>
          <w:i/>
        </w:rPr>
      </w:pPr>
      <w:r>
        <w:rPr>
          <w:color w:val="231F20"/>
        </w:rPr>
        <w:t>Dated</w:t>
      </w:r>
      <w:r w:rsidR="00226F4C">
        <w:rPr>
          <w:color w:val="231F20"/>
        </w:rPr>
        <w:t xml:space="preserve"> </w:t>
      </w:r>
      <w:r>
        <w:rPr>
          <w:color w:val="231F20"/>
        </w:rPr>
        <w:t>on………………...................................</w:t>
      </w:r>
      <w:r w:rsidR="00226F4C">
        <w:rPr>
          <w:color w:val="231F20"/>
        </w:rPr>
        <w:t>…. day of</w:t>
      </w:r>
      <w:r>
        <w:rPr>
          <w:color w:val="231F20"/>
        </w:rPr>
        <w:t>…………….........................….</w:t>
      </w:r>
      <w:r w:rsidR="005160DF">
        <w:rPr>
          <w:color w:val="231F20"/>
        </w:rPr>
        <w:t xml:space="preserve"> </w:t>
      </w:r>
      <w:r>
        <w:rPr>
          <w:i/>
          <w:color w:val="231F20"/>
        </w:rPr>
        <w:t>[Insert</w:t>
      </w:r>
      <w:r w:rsidR="005160DF">
        <w:rPr>
          <w:i/>
          <w:color w:val="231F20"/>
        </w:rPr>
        <w:t xml:space="preserve"> </w:t>
      </w:r>
      <w:r>
        <w:rPr>
          <w:i/>
          <w:color w:val="231F20"/>
        </w:rPr>
        <w:t>date</w:t>
      </w:r>
      <w:r w:rsidR="005160DF">
        <w:rPr>
          <w:i/>
          <w:color w:val="231F20"/>
        </w:rPr>
        <w:t xml:space="preserve"> </w:t>
      </w:r>
      <w:r>
        <w:rPr>
          <w:i/>
          <w:color w:val="231F20"/>
        </w:rPr>
        <w:t>of</w:t>
      </w:r>
      <w:r w:rsidR="005160DF">
        <w:rPr>
          <w:i/>
          <w:color w:val="231F20"/>
        </w:rPr>
        <w:t xml:space="preserve"> </w:t>
      </w:r>
      <w:r>
        <w:rPr>
          <w:i/>
          <w:color w:val="231F20"/>
        </w:rPr>
        <w:t>signing]</w:t>
      </w:r>
    </w:p>
    <w:p w14:paraId="1F9432DB" w14:textId="77777777" w:rsidR="00CA02E4" w:rsidRDefault="00235981">
      <w:pPr>
        <w:pStyle w:val="BodyText"/>
        <w:spacing w:before="241"/>
        <w:ind w:left="112"/>
      </w:pPr>
      <w:r>
        <w:rPr>
          <w:color w:val="231F20"/>
        </w:rPr>
        <w:t>Seal or stamp</w:t>
      </w:r>
    </w:p>
    <w:p w14:paraId="136FCAC3" w14:textId="77777777" w:rsidR="00CA02E4" w:rsidRDefault="00CA02E4">
      <w:pPr>
        <w:sectPr w:rsidR="00CA02E4">
          <w:pgSz w:w="11910" w:h="16840"/>
          <w:pgMar w:top="700" w:right="540" w:bottom="640" w:left="740" w:header="0" w:footer="441" w:gutter="0"/>
          <w:cols w:space="720"/>
        </w:sectPr>
      </w:pPr>
    </w:p>
    <w:p w14:paraId="42C24E17" w14:textId="77777777" w:rsidR="00CA02E4" w:rsidRDefault="00235981">
      <w:pPr>
        <w:pStyle w:val="Heading2"/>
        <w:spacing w:before="134"/>
        <w:ind w:left="110"/>
      </w:pPr>
      <w:bookmarkStart w:id="39" w:name="_Toc73185757"/>
      <w:r>
        <w:rPr>
          <w:color w:val="231F20"/>
        </w:rPr>
        <w:lastRenderedPageBreak/>
        <w:t>MANUFACTURER'S AUTHORIZATION</w:t>
      </w:r>
      <w:bookmarkEnd w:id="39"/>
    </w:p>
    <w:p w14:paraId="333AAB7D" w14:textId="77777777" w:rsidR="00CA02E4" w:rsidRDefault="00CA02E4">
      <w:pPr>
        <w:pStyle w:val="BodyText"/>
        <w:spacing w:before="6"/>
        <w:rPr>
          <w:b/>
          <w:sz w:val="29"/>
        </w:rPr>
      </w:pPr>
    </w:p>
    <w:p w14:paraId="6CD199CC" w14:textId="77777777" w:rsidR="00CA02E4" w:rsidRDefault="00235981">
      <w:pPr>
        <w:pStyle w:val="BodyText"/>
        <w:spacing w:before="1" w:line="230" w:lineRule="auto"/>
        <w:ind w:left="110" w:right="312"/>
        <w:jc w:val="both"/>
      </w:pPr>
      <w:r>
        <w:rPr>
          <w:color w:val="231F20"/>
        </w:rPr>
        <w:t>[The Tenderer shall require the Manufacturer to ﬁll in this Form in accordance with the instructions indicated. This Form</w:t>
      </w:r>
      <w:r w:rsidR="005160DF">
        <w:rPr>
          <w:color w:val="231F20"/>
        </w:rPr>
        <w:t xml:space="preserve"> </w:t>
      </w:r>
      <w:r>
        <w:rPr>
          <w:color w:val="231F20"/>
        </w:rPr>
        <w:t>of</w:t>
      </w:r>
      <w:r w:rsidR="005160DF">
        <w:rPr>
          <w:color w:val="231F20"/>
        </w:rPr>
        <w:t xml:space="preserve"> </w:t>
      </w:r>
      <w:r>
        <w:rPr>
          <w:color w:val="231F20"/>
        </w:rPr>
        <w:t>authorization</w:t>
      </w:r>
      <w:r w:rsidR="005160DF">
        <w:rPr>
          <w:color w:val="231F20"/>
        </w:rPr>
        <w:t xml:space="preserve"> </w:t>
      </w:r>
      <w:r>
        <w:rPr>
          <w:color w:val="231F20"/>
        </w:rPr>
        <w:t>should</w:t>
      </w:r>
      <w:r w:rsidR="005160DF">
        <w:rPr>
          <w:color w:val="231F20"/>
        </w:rPr>
        <w:t xml:space="preserve"> </w:t>
      </w:r>
      <w:r>
        <w:rPr>
          <w:color w:val="231F20"/>
        </w:rPr>
        <w:t>be</w:t>
      </w:r>
      <w:r w:rsidR="005160DF">
        <w:rPr>
          <w:color w:val="231F20"/>
        </w:rPr>
        <w:t xml:space="preserve"> </w:t>
      </w:r>
      <w:r>
        <w:rPr>
          <w:color w:val="231F20"/>
        </w:rPr>
        <w:t>on</w:t>
      </w:r>
      <w:r w:rsidR="005160DF">
        <w:rPr>
          <w:color w:val="231F20"/>
        </w:rPr>
        <w:t xml:space="preserve"> </w:t>
      </w:r>
      <w:r>
        <w:rPr>
          <w:color w:val="231F20"/>
        </w:rPr>
        <w:t>the</w:t>
      </w:r>
      <w:r w:rsidR="005160DF">
        <w:rPr>
          <w:color w:val="231F20"/>
        </w:rPr>
        <w:t xml:space="preserve"> </w:t>
      </w:r>
      <w:r>
        <w:rPr>
          <w:color w:val="231F20"/>
        </w:rPr>
        <w:t>letterhead</w:t>
      </w:r>
      <w:r w:rsidR="005160DF">
        <w:rPr>
          <w:color w:val="231F20"/>
        </w:rPr>
        <w:t xml:space="preserve"> </w:t>
      </w:r>
      <w:r>
        <w:rPr>
          <w:color w:val="231F20"/>
        </w:rPr>
        <w:t>of</w:t>
      </w:r>
      <w:r w:rsidR="005160DF">
        <w:rPr>
          <w:color w:val="231F20"/>
        </w:rPr>
        <w:t xml:space="preserve"> </w:t>
      </w:r>
      <w:r>
        <w:rPr>
          <w:color w:val="231F20"/>
        </w:rPr>
        <w:t>the</w:t>
      </w:r>
      <w:r w:rsidR="005160DF">
        <w:rPr>
          <w:color w:val="231F20"/>
        </w:rPr>
        <w:t xml:space="preserve"> </w:t>
      </w:r>
      <w:r>
        <w:rPr>
          <w:color w:val="231F20"/>
        </w:rPr>
        <w:t>Manufacturer</w:t>
      </w:r>
      <w:r w:rsidR="005160DF">
        <w:rPr>
          <w:color w:val="231F20"/>
        </w:rPr>
        <w:t xml:space="preserve"> </w:t>
      </w:r>
      <w:r>
        <w:rPr>
          <w:color w:val="231F20"/>
        </w:rPr>
        <w:t>and</w:t>
      </w:r>
      <w:r w:rsidR="005160DF">
        <w:rPr>
          <w:color w:val="231F20"/>
        </w:rPr>
        <w:t xml:space="preserve"> </w:t>
      </w:r>
      <w:r>
        <w:rPr>
          <w:color w:val="231F20"/>
        </w:rPr>
        <w:t>should</w:t>
      </w:r>
      <w:r w:rsidR="005160DF">
        <w:rPr>
          <w:color w:val="231F20"/>
        </w:rPr>
        <w:t xml:space="preserve"> </w:t>
      </w:r>
      <w:r>
        <w:rPr>
          <w:color w:val="231F20"/>
        </w:rPr>
        <w:t>be</w:t>
      </w:r>
      <w:r w:rsidR="005160DF">
        <w:rPr>
          <w:color w:val="231F20"/>
        </w:rPr>
        <w:t xml:space="preserve"> </w:t>
      </w:r>
      <w:r>
        <w:rPr>
          <w:color w:val="231F20"/>
        </w:rPr>
        <w:t>signed</w:t>
      </w:r>
      <w:r w:rsidR="005160DF">
        <w:rPr>
          <w:color w:val="231F20"/>
        </w:rPr>
        <w:t xml:space="preserve"> </w:t>
      </w:r>
      <w:r>
        <w:rPr>
          <w:color w:val="231F20"/>
        </w:rPr>
        <w:t>by</w:t>
      </w:r>
      <w:r w:rsidR="005160DF">
        <w:rPr>
          <w:color w:val="231F20"/>
        </w:rPr>
        <w:t xml:space="preserve"> </w:t>
      </w:r>
      <w:r>
        <w:rPr>
          <w:color w:val="231F20"/>
        </w:rPr>
        <w:t>a</w:t>
      </w:r>
      <w:r w:rsidR="005160DF">
        <w:rPr>
          <w:color w:val="231F20"/>
        </w:rPr>
        <w:t xml:space="preserve"> </w:t>
      </w:r>
      <w:r>
        <w:rPr>
          <w:color w:val="231F20"/>
        </w:rPr>
        <w:t>person</w:t>
      </w:r>
      <w:r w:rsidR="005160DF">
        <w:rPr>
          <w:color w:val="231F20"/>
        </w:rPr>
        <w:t xml:space="preserve"> </w:t>
      </w:r>
      <w:r>
        <w:rPr>
          <w:color w:val="231F20"/>
        </w:rPr>
        <w:t>with</w:t>
      </w:r>
      <w:r w:rsidR="005160DF">
        <w:rPr>
          <w:color w:val="231F20"/>
        </w:rPr>
        <w:t xml:space="preserve"> </w:t>
      </w:r>
      <w:r>
        <w:rPr>
          <w:color w:val="231F20"/>
        </w:rPr>
        <w:t>the</w:t>
      </w:r>
      <w:r w:rsidR="005160DF">
        <w:rPr>
          <w:color w:val="231F20"/>
        </w:rPr>
        <w:t xml:space="preserve"> </w:t>
      </w:r>
      <w:r>
        <w:rPr>
          <w:color w:val="231F20"/>
        </w:rPr>
        <w:t xml:space="preserve">proper authority to sign documents that are binding on the Manufacturer. The Tenderer shall include it in its </w:t>
      </w:r>
      <w:r>
        <w:rPr>
          <w:color w:val="231F20"/>
          <w:spacing w:val="-4"/>
        </w:rPr>
        <w:t xml:space="preserve">Tender, </w:t>
      </w:r>
      <w:r>
        <w:rPr>
          <w:color w:val="231F20"/>
        </w:rPr>
        <w:t>if so indicated</w:t>
      </w:r>
      <w:r w:rsidR="005160DF">
        <w:rPr>
          <w:color w:val="231F20"/>
        </w:rPr>
        <w:t xml:space="preserve"> </w:t>
      </w:r>
      <w:r>
        <w:rPr>
          <w:color w:val="231F20"/>
        </w:rPr>
        <w:t>in</w:t>
      </w:r>
      <w:r w:rsidR="005160DF">
        <w:rPr>
          <w:color w:val="231F20"/>
        </w:rPr>
        <w:t xml:space="preserve"> </w:t>
      </w:r>
      <w:r>
        <w:rPr>
          <w:color w:val="231F20"/>
        </w:rPr>
        <w:t>the</w:t>
      </w:r>
      <w:r w:rsidR="005160DF">
        <w:rPr>
          <w:color w:val="231F20"/>
        </w:rPr>
        <w:t xml:space="preserve"> </w:t>
      </w:r>
      <w:r>
        <w:rPr>
          <w:color w:val="231F20"/>
        </w:rPr>
        <w:t>TDS.]</w:t>
      </w:r>
    </w:p>
    <w:p w14:paraId="40061A93" w14:textId="77777777" w:rsidR="00CA02E4" w:rsidRDefault="00CA02E4">
      <w:pPr>
        <w:pStyle w:val="BodyText"/>
        <w:spacing w:before="7"/>
        <w:rPr>
          <w:sz w:val="37"/>
        </w:rPr>
      </w:pPr>
    </w:p>
    <w:p w14:paraId="45364FCB" w14:textId="77777777" w:rsidR="00CA02E4" w:rsidRDefault="00235981">
      <w:pPr>
        <w:spacing w:before="1"/>
        <w:ind w:left="110"/>
        <w:rPr>
          <w:i/>
        </w:rPr>
      </w:pPr>
      <w:r>
        <w:rPr>
          <w:color w:val="231F20"/>
        </w:rPr>
        <w:t>Date:......................................</w:t>
      </w:r>
      <w:r>
        <w:rPr>
          <w:i/>
          <w:color w:val="231F20"/>
        </w:rPr>
        <w:t>[insert date (as day, month and year) of Tender submission]</w:t>
      </w:r>
    </w:p>
    <w:p w14:paraId="4FA00925" w14:textId="77777777" w:rsidR="00CA02E4" w:rsidRDefault="00CA02E4">
      <w:pPr>
        <w:pStyle w:val="BodyText"/>
        <w:spacing w:before="3"/>
        <w:rPr>
          <w:i/>
          <w:sz w:val="37"/>
        </w:rPr>
      </w:pPr>
    </w:p>
    <w:p w14:paraId="498BA795" w14:textId="77777777" w:rsidR="00CA02E4" w:rsidRDefault="00235981">
      <w:pPr>
        <w:spacing w:line="648" w:lineRule="auto"/>
        <w:ind w:left="110" w:right="3130"/>
        <w:rPr>
          <w:i/>
        </w:rPr>
      </w:pPr>
      <w:r>
        <w:rPr>
          <w:color w:val="231F20"/>
        </w:rPr>
        <w:t>ITT   No.:..............................</w:t>
      </w:r>
      <w:r>
        <w:rPr>
          <w:i/>
          <w:color w:val="231F20"/>
        </w:rPr>
        <w:t xml:space="preserve">[insert   number    of    tendering    process] </w:t>
      </w:r>
      <w:r>
        <w:rPr>
          <w:color w:val="231F20"/>
        </w:rPr>
        <w:t>AlternativeNo.:...............</w:t>
      </w:r>
      <w:r>
        <w:rPr>
          <w:i/>
          <w:color w:val="231F20"/>
        </w:rPr>
        <w:t>[insertidentiﬁcationNoifthisisa</w:t>
      </w:r>
      <w:r>
        <w:rPr>
          <w:i/>
          <w:color w:val="231F20"/>
          <w:spacing w:val="-4"/>
        </w:rPr>
        <w:t>Tender</w:t>
      </w:r>
      <w:r>
        <w:rPr>
          <w:i/>
          <w:color w:val="231F20"/>
        </w:rPr>
        <w:t xml:space="preserve">foranalternative] </w:t>
      </w:r>
      <w:r>
        <w:rPr>
          <w:color w:val="231F20"/>
        </w:rPr>
        <w:t>To:...................................</w:t>
      </w:r>
      <w:r>
        <w:rPr>
          <w:i/>
          <w:color w:val="231F20"/>
        </w:rPr>
        <w:t>[insertcompletenameofProcuringEntity]</w:t>
      </w:r>
    </w:p>
    <w:p w14:paraId="0DA8E27D" w14:textId="77777777" w:rsidR="00CA02E4" w:rsidRDefault="00235981">
      <w:pPr>
        <w:pStyle w:val="BodyText"/>
        <w:spacing w:line="251" w:lineRule="exact"/>
        <w:ind w:left="110"/>
      </w:pPr>
      <w:r>
        <w:rPr>
          <w:color w:val="231F20"/>
        </w:rPr>
        <w:t>WHEREAS</w:t>
      </w:r>
    </w:p>
    <w:p w14:paraId="23058358" w14:textId="77777777" w:rsidR="00CA02E4" w:rsidRDefault="00235981">
      <w:pPr>
        <w:spacing w:before="97" w:line="230" w:lineRule="auto"/>
        <w:ind w:left="110" w:right="312"/>
        <w:jc w:val="both"/>
      </w:pPr>
      <w:r>
        <w:rPr>
          <w:color w:val="231F20"/>
          <w:spacing w:val="-9"/>
        </w:rPr>
        <w:t xml:space="preserve">We </w:t>
      </w:r>
      <w:r>
        <w:rPr>
          <w:i/>
          <w:color w:val="231F20"/>
        </w:rPr>
        <w:t>[insert complete name of Manufacturer]</w:t>
      </w:r>
      <w:r>
        <w:rPr>
          <w:color w:val="231F20"/>
        </w:rPr>
        <w:t xml:space="preserve">, who are ofﬁcial manufacturers of </w:t>
      </w:r>
      <w:r>
        <w:rPr>
          <w:i/>
          <w:color w:val="231F20"/>
        </w:rPr>
        <w:t>[insert type of goods</w:t>
      </w:r>
      <w:r w:rsidR="005160DF">
        <w:rPr>
          <w:i/>
          <w:color w:val="231F20"/>
        </w:rPr>
        <w:t xml:space="preserve"> </w:t>
      </w:r>
      <w:r>
        <w:rPr>
          <w:i/>
          <w:color w:val="231F20"/>
        </w:rPr>
        <w:t>manufactured]</w:t>
      </w:r>
      <w:r>
        <w:rPr>
          <w:color w:val="231F20"/>
        </w:rPr>
        <w:t xml:space="preserve">, having factories at </w:t>
      </w:r>
      <w:r>
        <w:rPr>
          <w:i/>
          <w:color w:val="231F20"/>
        </w:rPr>
        <w:t>[insert full address of Manufacturer's factories</w:t>
      </w:r>
      <w:r>
        <w:rPr>
          <w:color w:val="231F20"/>
        </w:rPr>
        <w:t xml:space="preserve">], do hereby authorize </w:t>
      </w:r>
      <w:r>
        <w:rPr>
          <w:i/>
          <w:color w:val="231F20"/>
        </w:rPr>
        <w:t xml:space="preserve">[insert complete name of </w:t>
      </w:r>
      <w:r>
        <w:rPr>
          <w:i/>
          <w:color w:val="231F20"/>
          <w:spacing w:val="-4"/>
        </w:rPr>
        <w:t>Tenderer]</w:t>
      </w:r>
      <w:r w:rsidR="005160DF">
        <w:rPr>
          <w:i/>
          <w:color w:val="231F20"/>
          <w:spacing w:val="-4"/>
        </w:rPr>
        <w:t xml:space="preserve"> </w:t>
      </w:r>
      <w:r>
        <w:rPr>
          <w:color w:val="231F20"/>
        </w:rPr>
        <w:t>to</w:t>
      </w:r>
      <w:r w:rsidR="005160DF">
        <w:rPr>
          <w:color w:val="231F20"/>
        </w:rPr>
        <w:t xml:space="preserve"> </w:t>
      </w:r>
      <w:r>
        <w:rPr>
          <w:color w:val="231F20"/>
        </w:rPr>
        <w:t>submit</w:t>
      </w:r>
      <w:r w:rsidR="005160DF">
        <w:rPr>
          <w:color w:val="231F20"/>
        </w:rPr>
        <w:t xml:space="preserve"> </w:t>
      </w:r>
      <w:r>
        <w:rPr>
          <w:color w:val="231F20"/>
        </w:rPr>
        <w:t>a</w:t>
      </w:r>
      <w:r w:rsidR="005160DF">
        <w:rPr>
          <w:color w:val="231F20"/>
        </w:rPr>
        <w:t xml:space="preserve"> </w:t>
      </w:r>
      <w:r>
        <w:rPr>
          <w:color w:val="231F20"/>
          <w:spacing w:val="-3"/>
        </w:rPr>
        <w:t>Tender</w:t>
      </w:r>
      <w:r w:rsidR="005160DF">
        <w:rPr>
          <w:color w:val="231F20"/>
          <w:spacing w:val="-3"/>
        </w:rPr>
        <w:t xml:space="preserve"> </w:t>
      </w:r>
      <w:r>
        <w:rPr>
          <w:color w:val="231F20"/>
        </w:rPr>
        <w:t>the</w:t>
      </w:r>
      <w:r w:rsidR="005160DF">
        <w:rPr>
          <w:color w:val="231F20"/>
        </w:rPr>
        <w:t xml:space="preserve"> </w:t>
      </w:r>
      <w:r>
        <w:rPr>
          <w:color w:val="231F20"/>
        </w:rPr>
        <w:t>purpose</w:t>
      </w:r>
      <w:r w:rsidR="005160DF">
        <w:rPr>
          <w:color w:val="231F20"/>
        </w:rPr>
        <w:t xml:space="preserve"> </w:t>
      </w:r>
      <w:r>
        <w:rPr>
          <w:color w:val="231F20"/>
        </w:rPr>
        <w:t>of</w:t>
      </w:r>
      <w:r w:rsidR="005160DF">
        <w:rPr>
          <w:color w:val="231F20"/>
        </w:rPr>
        <w:t xml:space="preserve"> </w:t>
      </w:r>
      <w:r>
        <w:rPr>
          <w:color w:val="231F20"/>
        </w:rPr>
        <w:t>which</w:t>
      </w:r>
      <w:r w:rsidR="005160DF">
        <w:rPr>
          <w:color w:val="231F20"/>
        </w:rPr>
        <w:t xml:space="preserve"> </w:t>
      </w:r>
      <w:r>
        <w:rPr>
          <w:color w:val="231F20"/>
        </w:rPr>
        <w:t>is</w:t>
      </w:r>
      <w:r w:rsidR="005160DF">
        <w:rPr>
          <w:color w:val="231F20"/>
        </w:rPr>
        <w:t xml:space="preserve"> </w:t>
      </w:r>
      <w:r>
        <w:rPr>
          <w:color w:val="231F20"/>
        </w:rPr>
        <w:t>to</w:t>
      </w:r>
      <w:r w:rsidR="005160DF">
        <w:rPr>
          <w:color w:val="231F20"/>
        </w:rPr>
        <w:t xml:space="preserve"> </w:t>
      </w:r>
      <w:r>
        <w:rPr>
          <w:color w:val="231F20"/>
        </w:rPr>
        <w:t>provide</w:t>
      </w:r>
      <w:r w:rsidR="005160DF">
        <w:rPr>
          <w:color w:val="231F20"/>
        </w:rPr>
        <w:t xml:space="preserve"> </w:t>
      </w:r>
      <w:r>
        <w:rPr>
          <w:color w:val="231F20"/>
        </w:rPr>
        <w:t>the</w:t>
      </w:r>
      <w:r w:rsidR="005160DF">
        <w:rPr>
          <w:color w:val="231F20"/>
        </w:rPr>
        <w:t xml:space="preserve"> </w:t>
      </w:r>
      <w:r>
        <w:rPr>
          <w:color w:val="231F20"/>
        </w:rPr>
        <w:t>following</w:t>
      </w:r>
      <w:r w:rsidR="005160DF">
        <w:rPr>
          <w:color w:val="231F20"/>
        </w:rPr>
        <w:t xml:space="preserve"> </w:t>
      </w:r>
      <w:r>
        <w:rPr>
          <w:color w:val="231F20"/>
        </w:rPr>
        <w:t>Goods,</w:t>
      </w:r>
      <w:r w:rsidR="005160DF">
        <w:rPr>
          <w:color w:val="231F20"/>
        </w:rPr>
        <w:t xml:space="preserve"> </w:t>
      </w:r>
      <w:r>
        <w:rPr>
          <w:color w:val="231F20"/>
        </w:rPr>
        <w:t>manufactured</w:t>
      </w:r>
      <w:r w:rsidR="005160DF">
        <w:rPr>
          <w:color w:val="231F20"/>
        </w:rPr>
        <w:t xml:space="preserve"> </w:t>
      </w:r>
      <w:r>
        <w:rPr>
          <w:color w:val="231F20"/>
        </w:rPr>
        <w:t>by</w:t>
      </w:r>
      <w:r w:rsidR="005160DF">
        <w:rPr>
          <w:color w:val="231F20"/>
        </w:rPr>
        <w:t xml:space="preserve"> </w:t>
      </w:r>
      <w:r>
        <w:rPr>
          <w:color w:val="231F20"/>
        </w:rPr>
        <w:t>us</w:t>
      </w:r>
      <w:r>
        <w:rPr>
          <w:i/>
          <w:color w:val="231F20"/>
        </w:rPr>
        <w:t>[insert</w:t>
      </w:r>
      <w:r w:rsidR="005160DF">
        <w:rPr>
          <w:i/>
          <w:color w:val="231F20"/>
        </w:rPr>
        <w:t xml:space="preserve"> </w:t>
      </w:r>
      <w:r>
        <w:rPr>
          <w:i/>
          <w:color w:val="231F20"/>
        </w:rPr>
        <w:t>name and</w:t>
      </w:r>
      <w:r w:rsidR="005160DF">
        <w:rPr>
          <w:i/>
          <w:color w:val="231F20"/>
        </w:rPr>
        <w:t xml:space="preserve"> </w:t>
      </w:r>
      <w:r>
        <w:rPr>
          <w:i/>
          <w:color w:val="231F20"/>
        </w:rPr>
        <w:t>or</w:t>
      </w:r>
      <w:r w:rsidR="005160DF">
        <w:rPr>
          <w:i/>
          <w:color w:val="231F20"/>
        </w:rPr>
        <w:t xml:space="preserve"> </w:t>
      </w:r>
      <w:r>
        <w:rPr>
          <w:i/>
          <w:color w:val="231F20"/>
        </w:rPr>
        <w:t>brief</w:t>
      </w:r>
      <w:r w:rsidR="005160DF">
        <w:rPr>
          <w:i/>
          <w:color w:val="231F20"/>
        </w:rPr>
        <w:t xml:space="preserve"> </w:t>
      </w:r>
      <w:r>
        <w:rPr>
          <w:i/>
          <w:color w:val="231F20"/>
        </w:rPr>
        <w:t>description</w:t>
      </w:r>
      <w:r w:rsidR="005160DF">
        <w:rPr>
          <w:i/>
          <w:color w:val="231F20"/>
        </w:rPr>
        <w:t xml:space="preserve"> </w:t>
      </w:r>
      <w:r>
        <w:rPr>
          <w:i/>
          <w:color w:val="231F20"/>
        </w:rPr>
        <w:t>of</w:t>
      </w:r>
      <w:r w:rsidR="005160DF">
        <w:rPr>
          <w:i/>
          <w:color w:val="231F20"/>
        </w:rPr>
        <w:t xml:space="preserve"> </w:t>
      </w:r>
      <w:r>
        <w:rPr>
          <w:i/>
          <w:color w:val="231F20"/>
        </w:rPr>
        <w:t>the</w:t>
      </w:r>
      <w:r w:rsidR="005160DF">
        <w:rPr>
          <w:i/>
          <w:color w:val="231F20"/>
        </w:rPr>
        <w:t xml:space="preserve"> </w:t>
      </w:r>
      <w:r>
        <w:rPr>
          <w:i/>
          <w:color w:val="231F20"/>
        </w:rPr>
        <w:t>Goods]</w:t>
      </w:r>
      <w:r>
        <w:rPr>
          <w:color w:val="231F20"/>
        </w:rPr>
        <w:t>,and</w:t>
      </w:r>
      <w:r w:rsidR="005160DF">
        <w:rPr>
          <w:color w:val="231F20"/>
        </w:rPr>
        <w:t xml:space="preserve"> </w:t>
      </w:r>
      <w:r>
        <w:rPr>
          <w:color w:val="231F20"/>
        </w:rPr>
        <w:t>to</w:t>
      </w:r>
      <w:r w:rsidR="005160DF">
        <w:rPr>
          <w:color w:val="231F20"/>
        </w:rPr>
        <w:t xml:space="preserve"> </w:t>
      </w:r>
      <w:r>
        <w:rPr>
          <w:color w:val="231F20"/>
        </w:rPr>
        <w:t>subsequently</w:t>
      </w:r>
      <w:r w:rsidR="005160DF">
        <w:rPr>
          <w:color w:val="231F20"/>
        </w:rPr>
        <w:t xml:space="preserve"> </w:t>
      </w:r>
      <w:r>
        <w:rPr>
          <w:color w:val="231F20"/>
        </w:rPr>
        <w:t>negotiate</w:t>
      </w:r>
      <w:r w:rsidR="005160DF">
        <w:rPr>
          <w:color w:val="231F20"/>
        </w:rPr>
        <w:t xml:space="preserve"> </w:t>
      </w:r>
      <w:r>
        <w:rPr>
          <w:color w:val="231F20"/>
        </w:rPr>
        <w:t>and</w:t>
      </w:r>
      <w:r w:rsidR="005160DF">
        <w:rPr>
          <w:color w:val="231F20"/>
        </w:rPr>
        <w:t xml:space="preserve"> </w:t>
      </w:r>
      <w:r>
        <w:rPr>
          <w:color w:val="231F20"/>
        </w:rPr>
        <w:t>sign</w:t>
      </w:r>
      <w:r w:rsidR="005160DF">
        <w:rPr>
          <w:color w:val="231F20"/>
        </w:rPr>
        <w:t xml:space="preserve"> </w:t>
      </w:r>
      <w:r>
        <w:rPr>
          <w:color w:val="231F20"/>
        </w:rPr>
        <w:t>the</w:t>
      </w:r>
      <w:r w:rsidR="005160DF">
        <w:rPr>
          <w:color w:val="231F20"/>
        </w:rPr>
        <w:t xml:space="preserve"> </w:t>
      </w:r>
      <w:r>
        <w:rPr>
          <w:color w:val="231F20"/>
        </w:rPr>
        <w:t>Contract.</w:t>
      </w:r>
    </w:p>
    <w:p w14:paraId="258C87B5" w14:textId="77777777" w:rsidR="00CA02E4" w:rsidRDefault="00CA02E4">
      <w:pPr>
        <w:pStyle w:val="BodyText"/>
        <w:spacing w:before="4"/>
        <w:rPr>
          <w:sz w:val="38"/>
        </w:rPr>
      </w:pPr>
    </w:p>
    <w:p w14:paraId="1B3F0233" w14:textId="77777777" w:rsidR="00CA02E4" w:rsidRDefault="00235981">
      <w:pPr>
        <w:pStyle w:val="BodyText"/>
        <w:spacing w:before="1" w:line="230" w:lineRule="auto"/>
        <w:ind w:left="110" w:right="310"/>
      </w:pPr>
      <w:r>
        <w:rPr>
          <w:color w:val="231F20"/>
          <w:spacing w:val="-9"/>
        </w:rPr>
        <w:t>We</w:t>
      </w:r>
      <w:r w:rsidR="005160DF">
        <w:rPr>
          <w:color w:val="231F20"/>
          <w:spacing w:val="-9"/>
        </w:rPr>
        <w:t xml:space="preserve"> </w:t>
      </w:r>
      <w:r>
        <w:rPr>
          <w:color w:val="231F20"/>
        </w:rPr>
        <w:t>here</w:t>
      </w:r>
      <w:r w:rsidR="005160DF">
        <w:rPr>
          <w:color w:val="231F20"/>
        </w:rPr>
        <w:t xml:space="preserve"> </w:t>
      </w:r>
      <w:r>
        <w:rPr>
          <w:color w:val="231F20"/>
        </w:rPr>
        <w:t>by</w:t>
      </w:r>
      <w:r w:rsidR="005160DF">
        <w:rPr>
          <w:color w:val="231F20"/>
        </w:rPr>
        <w:t xml:space="preserve"> </w:t>
      </w:r>
      <w:r>
        <w:rPr>
          <w:color w:val="231F20"/>
        </w:rPr>
        <w:t>extend</w:t>
      </w:r>
      <w:r w:rsidR="005160DF">
        <w:rPr>
          <w:color w:val="231F20"/>
        </w:rPr>
        <w:t xml:space="preserve"> </w:t>
      </w:r>
      <w:r>
        <w:rPr>
          <w:color w:val="231F20"/>
        </w:rPr>
        <w:t>our</w:t>
      </w:r>
      <w:r w:rsidR="005160DF">
        <w:rPr>
          <w:color w:val="231F20"/>
        </w:rPr>
        <w:t xml:space="preserve"> </w:t>
      </w:r>
      <w:r>
        <w:rPr>
          <w:color w:val="231F20"/>
        </w:rPr>
        <w:t>full</w:t>
      </w:r>
      <w:r w:rsidR="005160DF">
        <w:rPr>
          <w:color w:val="231F20"/>
        </w:rPr>
        <w:t xml:space="preserve"> </w:t>
      </w:r>
      <w:r>
        <w:rPr>
          <w:color w:val="231F20"/>
        </w:rPr>
        <w:t>guarantee</w:t>
      </w:r>
      <w:r w:rsidR="005160DF">
        <w:rPr>
          <w:color w:val="231F20"/>
        </w:rPr>
        <w:t xml:space="preserve"> </w:t>
      </w:r>
      <w:r>
        <w:rPr>
          <w:color w:val="231F20"/>
        </w:rPr>
        <w:t>and</w:t>
      </w:r>
      <w:r w:rsidR="005160DF">
        <w:rPr>
          <w:color w:val="231F20"/>
        </w:rPr>
        <w:t xml:space="preserve"> </w:t>
      </w:r>
      <w:r>
        <w:rPr>
          <w:color w:val="231F20"/>
        </w:rPr>
        <w:t>warranty</w:t>
      </w:r>
      <w:r w:rsidR="005160DF">
        <w:rPr>
          <w:color w:val="231F20"/>
        </w:rPr>
        <w:t xml:space="preserve"> </w:t>
      </w:r>
      <w:r>
        <w:rPr>
          <w:color w:val="231F20"/>
        </w:rPr>
        <w:t>in</w:t>
      </w:r>
      <w:r w:rsidR="005160DF">
        <w:rPr>
          <w:color w:val="231F20"/>
        </w:rPr>
        <w:t xml:space="preserve"> </w:t>
      </w:r>
      <w:r>
        <w:rPr>
          <w:color w:val="231F20"/>
        </w:rPr>
        <w:t>accordance</w:t>
      </w:r>
      <w:r w:rsidR="005160DF">
        <w:rPr>
          <w:color w:val="231F20"/>
        </w:rPr>
        <w:t xml:space="preserve"> </w:t>
      </w:r>
      <w:r>
        <w:rPr>
          <w:color w:val="231F20"/>
        </w:rPr>
        <w:t>with</w:t>
      </w:r>
      <w:r w:rsidR="005160DF">
        <w:rPr>
          <w:color w:val="231F20"/>
        </w:rPr>
        <w:t xml:space="preserve"> </w:t>
      </w:r>
      <w:r>
        <w:rPr>
          <w:color w:val="231F20"/>
        </w:rPr>
        <w:t>Clause</w:t>
      </w:r>
      <w:r w:rsidR="005160DF">
        <w:rPr>
          <w:color w:val="231F20"/>
        </w:rPr>
        <w:t xml:space="preserve"> </w:t>
      </w:r>
      <w:r>
        <w:rPr>
          <w:color w:val="231F20"/>
        </w:rPr>
        <w:t>28</w:t>
      </w:r>
      <w:r w:rsidR="005160DF">
        <w:rPr>
          <w:color w:val="231F20"/>
        </w:rPr>
        <w:t xml:space="preserve"> </w:t>
      </w:r>
      <w:r>
        <w:rPr>
          <w:color w:val="231F20"/>
        </w:rPr>
        <w:t>of</w:t>
      </w:r>
      <w:r w:rsidR="005160DF">
        <w:rPr>
          <w:color w:val="231F20"/>
        </w:rPr>
        <w:t xml:space="preserve"> </w:t>
      </w:r>
      <w:r>
        <w:rPr>
          <w:color w:val="231F20"/>
        </w:rPr>
        <w:t>the</w:t>
      </w:r>
      <w:r w:rsidR="005160DF">
        <w:rPr>
          <w:color w:val="231F20"/>
        </w:rPr>
        <w:t xml:space="preserve"> </w:t>
      </w:r>
      <w:r>
        <w:rPr>
          <w:color w:val="231F20"/>
        </w:rPr>
        <w:t>General</w:t>
      </w:r>
      <w:r w:rsidR="005160DF">
        <w:rPr>
          <w:color w:val="231F20"/>
        </w:rPr>
        <w:t xml:space="preserve"> </w:t>
      </w:r>
      <w:r>
        <w:rPr>
          <w:color w:val="231F20"/>
        </w:rPr>
        <w:t>Conditions</w:t>
      </w:r>
      <w:r w:rsidR="005160DF">
        <w:rPr>
          <w:color w:val="231F20"/>
        </w:rPr>
        <w:t xml:space="preserve"> </w:t>
      </w:r>
      <w:r>
        <w:rPr>
          <w:color w:val="231F20"/>
        </w:rPr>
        <w:t>of</w:t>
      </w:r>
      <w:r w:rsidR="005160DF">
        <w:rPr>
          <w:color w:val="231F20"/>
        </w:rPr>
        <w:t xml:space="preserve"> </w:t>
      </w:r>
      <w:r>
        <w:rPr>
          <w:color w:val="231F20"/>
        </w:rPr>
        <w:t>Contract, with</w:t>
      </w:r>
      <w:r w:rsidR="005160DF">
        <w:rPr>
          <w:color w:val="231F20"/>
        </w:rPr>
        <w:t xml:space="preserve"> </w:t>
      </w:r>
      <w:r>
        <w:rPr>
          <w:color w:val="231F20"/>
        </w:rPr>
        <w:t>respect</w:t>
      </w:r>
      <w:r w:rsidR="005160DF">
        <w:rPr>
          <w:color w:val="231F20"/>
        </w:rPr>
        <w:t xml:space="preserve"> </w:t>
      </w:r>
      <w:r>
        <w:rPr>
          <w:color w:val="231F20"/>
        </w:rPr>
        <w:t>to</w:t>
      </w:r>
      <w:r w:rsidR="005160DF">
        <w:rPr>
          <w:color w:val="231F20"/>
        </w:rPr>
        <w:t xml:space="preserve"> </w:t>
      </w:r>
      <w:r>
        <w:rPr>
          <w:color w:val="231F20"/>
        </w:rPr>
        <w:t>the</w:t>
      </w:r>
      <w:r w:rsidR="005160DF">
        <w:rPr>
          <w:color w:val="231F20"/>
        </w:rPr>
        <w:t xml:space="preserve"> </w:t>
      </w:r>
      <w:r>
        <w:rPr>
          <w:color w:val="231F20"/>
        </w:rPr>
        <w:t>Goods</w:t>
      </w:r>
      <w:r w:rsidR="005160DF">
        <w:rPr>
          <w:color w:val="231F20"/>
        </w:rPr>
        <w:t xml:space="preserve"> </w:t>
      </w:r>
      <w:r>
        <w:rPr>
          <w:color w:val="231F20"/>
        </w:rPr>
        <w:t>offered</w:t>
      </w:r>
      <w:r w:rsidR="005160DF">
        <w:rPr>
          <w:color w:val="231F20"/>
        </w:rPr>
        <w:t xml:space="preserve"> </w:t>
      </w:r>
      <w:r>
        <w:rPr>
          <w:color w:val="231F20"/>
        </w:rPr>
        <w:t>by</w:t>
      </w:r>
      <w:r w:rsidR="005160DF">
        <w:rPr>
          <w:color w:val="231F20"/>
        </w:rPr>
        <w:t xml:space="preserve"> </w:t>
      </w:r>
      <w:r>
        <w:rPr>
          <w:color w:val="231F20"/>
        </w:rPr>
        <w:t>the</w:t>
      </w:r>
      <w:r w:rsidR="005160DF">
        <w:rPr>
          <w:color w:val="231F20"/>
        </w:rPr>
        <w:t xml:space="preserve"> </w:t>
      </w:r>
      <w:r>
        <w:rPr>
          <w:color w:val="231F20"/>
        </w:rPr>
        <w:t>above</w:t>
      </w:r>
      <w:r w:rsidR="005160DF">
        <w:rPr>
          <w:color w:val="231F20"/>
        </w:rPr>
        <w:t xml:space="preserve">  </w:t>
      </w:r>
      <w:r>
        <w:rPr>
          <w:color w:val="231F20"/>
        </w:rPr>
        <w:t>ﬁrm.</w:t>
      </w:r>
    </w:p>
    <w:p w14:paraId="5B441107" w14:textId="77777777" w:rsidR="00CA02E4" w:rsidRDefault="00CA02E4">
      <w:pPr>
        <w:pStyle w:val="BodyText"/>
        <w:spacing w:before="6"/>
        <w:rPr>
          <w:sz w:val="37"/>
        </w:rPr>
      </w:pPr>
    </w:p>
    <w:p w14:paraId="5D4E23B7" w14:textId="77777777" w:rsidR="00CA02E4" w:rsidRDefault="00235981">
      <w:pPr>
        <w:spacing w:line="648" w:lineRule="auto"/>
        <w:ind w:left="110" w:right="2459"/>
        <w:rPr>
          <w:i/>
        </w:rPr>
      </w:pPr>
      <w:r>
        <w:rPr>
          <w:color w:val="231F20"/>
        </w:rPr>
        <w:t>Signed:</w:t>
      </w:r>
      <w:r w:rsidR="00A52491">
        <w:rPr>
          <w:color w:val="231F20"/>
        </w:rPr>
        <w:t xml:space="preserve"> </w:t>
      </w:r>
      <w:r>
        <w:rPr>
          <w:color w:val="231F20"/>
        </w:rPr>
        <w:t>...............</w:t>
      </w:r>
      <w:r>
        <w:rPr>
          <w:i/>
          <w:color w:val="231F20"/>
        </w:rPr>
        <w:t>[insert</w:t>
      </w:r>
      <w:r w:rsidR="00A52491">
        <w:rPr>
          <w:i/>
          <w:color w:val="231F20"/>
        </w:rPr>
        <w:t xml:space="preserve"> </w:t>
      </w:r>
      <w:r>
        <w:rPr>
          <w:i/>
          <w:color w:val="231F20"/>
        </w:rPr>
        <w:t>signature(s)of</w:t>
      </w:r>
      <w:r w:rsidR="00A52491">
        <w:rPr>
          <w:i/>
          <w:color w:val="231F20"/>
        </w:rPr>
        <w:t xml:space="preserve"> </w:t>
      </w:r>
      <w:r>
        <w:rPr>
          <w:i/>
          <w:color w:val="231F20"/>
        </w:rPr>
        <w:t>authorized</w:t>
      </w:r>
      <w:r w:rsidR="00A52491">
        <w:rPr>
          <w:i/>
          <w:color w:val="231F20"/>
        </w:rPr>
        <w:t xml:space="preserve"> </w:t>
      </w:r>
      <w:r>
        <w:rPr>
          <w:i/>
          <w:color w:val="231F20"/>
        </w:rPr>
        <w:t>representative(s)</w:t>
      </w:r>
      <w:r w:rsidR="00A52491">
        <w:rPr>
          <w:i/>
          <w:color w:val="231F20"/>
        </w:rPr>
        <w:t xml:space="preserve"> </w:t>
      </w:r>
      <w:r>
        <w:rPr>
          <w:i/>
          <w:color w:val="231F20"/>
        </w:rPr>
        <w:t>of</w:t>
      </w:r>
      <w:r w:rsidR="00A52491">
        <w:rPr>
          <w:i/>
          <w:color w:val="231F20"/>
        </w:rPr>
        <w:t xml:space="preserve"> </w:t>
      </w:r>
      <w:r>
        <w:rPr>
          <w:i/>
          <w:color w:val="231F20"/>
        </w:rPr>
        <w:t>the</w:t>
      </w:r>
      <w:r w:rsidR="00A52491">
        <w:rPr>
          <w:i/>
          <w:color w:val="231F20"/>
        </w:rPr>
        <w:t xml:space="preserve"> </w:t>
      </w:r>
      <w:r>
        <w:rPr>
          <w:i/>
          <w:color w:val="231F20"/>
        </w:rPr>
        <w:t xml:space="preserve">Manufacturer] </w:t>
      </w:r>
      <w:r>
        <w:rPr>
          <w:color w:val="231F20"/>
        </w:rPr>
        <w:t>Name:</w:t>
      </w:r>
      <w:r w:rsidR="00A52491">
        <w:rPr>
          <w:color w:val="231F20"/>
        </w:rPr>
        <w:t xml:space="preserve"> </w:t>
      </w:r>
      <w:r>
        <w:rPr>
          <w:color w:val="231F20"/>
        </w:rPr>
        <w:t>.............</w:t>
      </w:r>
      <w:r>
        <w:rPr>
          <w:i/>
          <w:color w:val="231F20"/>
        </w:rPr>
        <w:t>[insert</w:t>
      </w:r>
      <w:r w:rsidR="00A52491">
        <w:rPr>
          <w:i/>
          <w:color w:val="231F20"/>
        </w:rPr>
        <w:t xml:space="preserve"> </w:t>
      </w:r>
      <w:r>
        <w:rPr>
          <w:i/>
          <w:color w:val="231F20"/>
        </w:rPr>
        <w:t>complete</w:t>
      </w:r>
      <w:r w:rsidR="00A52491">
        <w:rPr>
          <w:i/>
          <w:color w:val="231F20"/>
        </w:rPr>
        <w:t xml:space="preserve"> </w:t>
      </w:r>
      <w:r>
        <w:rPr>
          <w:i/>
          <w:color w:val="231F20"/>
        </w:rPr>
        <w:t>name(s)of</w:t>
      </w:r>
      <w:r w:rsidR="00A52491">
        <w:rPr>
          <w:i/>
          <w:color w:val="231F20"/>
        </w:rPr>
        <w:t xml:space="preserve"> </w:t>
      </w:r>
      <w:r>
        <w:rPr>
          <w:i/>
          <w:color w:val="231F20"/>
        </w:rPr>
        <w:t>authorized</w:t>
      </w:r>
      <w:r w:rsidR="00A52491">
        <w:rPr>
          <w:i/>
          <w:color w:val="231F20"/>
        </w:rPr>
        <w:t xml:space="preserve"> </w:t>
      </w:r>
      <w:r>
        <w:rPr>
          <w:i/>
          <w:color w:val="231F20"/>
        </w:rPr>
        <w:t>representative(s)of</w:t>
      </w:r>
      <w:r w:rsidR="00A52491">
        <w:rPr>
          <w:i/>
          <w:color w:val="231F20"/>
        </w:rPr>
        <w:t xml:space="preserve"> </w:t>
      </w:r>
      <w:r>
        <w:rPr>
          <w:i/>
          <w:color w:val="231F20"/>
        </w:rPr>
        <w:t>the</w:t>
      </w:r>
      <w:r w:rsidR="00A52491">
        <w:rPr>
          <w:i/>
          <w:color w:val="231F20"/>
        </w:rPr>
        <w:t xml:space="preserve"> </w:t>
      </w:r>
      <w:r>
        <w:rPr>
          <w:i/>
          <w:color w:val="231F20"/>
        </w:rPr>
        <w:t xml:space="preserve">Manufacturer] </w:t>
      </w:r>
      <w:r>
        <w:rPr>
          <w:color w:val="231F20"/>
        </w:rPr>
        <w:t>Title:</w:t>
      </w:r>
      <w:r w:rsidR="00A52491">
        <w:rPr>
          <w:color w:val="231F20"/>
        </w:rPr>
        <w:t xml:space="preserve"> </w:t>
      </w:r>
      <w:r>
        <w:rPr>
          <w:color w:val="231F20"/>
        </w:rPr>
        <w:t>.............</w:t>
      </w:r>
      <w:r>
        <w:rPr>
          <w:i/>
          <w:color w:val="231F20"/>
        </w:rPr>
        <w:t>[insert</w:t>
      </w:r>
      <w:r w:rsidR="005160DF">
        <w:rPr>
          <w:i/>
          <w:color w:val="231F20"/>
        </w:rPr>
        <w:t xml:space="preserve"> </w:t>
      </w:r>
      <w:r>
        <w:rPr>
          <w:i/>
          <w:color w:val="231F20"/>
        </w:rPr>
        <w:t>title]</w:t>
      </w:r>
    </w:p>
    <w:p w14:paraId="19BD0C15" w14:textId="77777777" w:rsidR="00CA02E4" w:rsidRDefault="00235981">
      <w:pPr>
        <w:tabs>
          <w:tab w:val="left" w:pos="2435"/>
          <w:tab w:val="left" w:pos="5177"/>
          <w:tab w:val="left" w:pos="6149"/>
        </w:tabs>
        <w:spacing w:before="35"/>
        <w:ind w:left="110"/>
        <w:rPr>
          <w:i/>
          <w:sz w:val="24"/>
        </w:rPr>
      </w:pPr>
      <w:r>
        <w:rPr>
          <w:color w:val="231F20"/>
          <w:sz w:val="24"/>
        </w:rPr>
        <w:t>Dated</w:t>
      </w:r>
      <w:r w:rsidR="005160DF">
        <w:rPr>
          <w:color w:val="231F20"/>
          <w:sz w:val="24"/>
        </w:rPr>
        <w:t xml:space="preserve"> </w:t>
      </w:r>
      <w:r>
        <w:rPr>
          <w:color w:val="231F20"/>
          <w:sz w:val="24"/>
        </w:rPr>
        <w:t>on</w:t>
      </w:r>
      <w:r>
        <w:rPr>
          <w:color w:val="231F20"/>
          <w:sz w:val="24"/>
          <w:u w:val="single" w:color="221E1F"/>
        </w:rPr>
        <w:tab/>
      </w:r>
      <w:r>
        <w:rPr>
          <w:color w:val="231F20"/>
          <w:sz w:val="24"/>
        </w:rPr>
        <w:t>day</w:t>
      </w:r>
      <w:r w:rsidR="005160DF">
        <w:rPr>
          <w:color w:val="231F20"/>
          <w:sz w:val="24"/>
        </w:rPr>
        <w:t xml:space="preserve"> </w:t>
      </w:r>
      <w:r>
        <w:rPr>
          <w:color w:val="231F20"/>
          <w:sz w:val="24"/>
        </w:rPr>
        <w:t>of</w:t>
      </w:r>
      <w:r>
        <w:rPr>
          <w:color w:val="231F20"/>
          <w:sz w:val="24"/>
          <w:u w:val="single" w:color="221E1F"/>
        </w:rPr>
        <w:tab/>
      </w:r>
      <w:r>
        <w:rPr>
          <w:color w:val="231F20"/>
          <w:sz w:val="24"/>
        </w:rPr>
        <w:t>,</w:t>
      </w:r>
      <w:r w:rsidR="00A52491">
        <w:rPr>
          <w:color w:val="231F20"/>
          <w:sz w:val="24"/>
        </w:rPr>
        <w:t xml:space="preserve"> </w:t>
      </w:r>
      <w:r>
        <w:rPr>
          <w:color w:val="231F20"/>
          <w:sz w:val="24"/>
          <w:u w:val="single" w:color="221E1F"/>
        </w:rPr>
        <w:tab/>
      </w:r>
      <w:r>
        <w:rPr>
          <w:i/>
          <w:color w:val="231F20"/>
          <w:sz w:val="24"/>
        </w:rPr>
        <w:t>[insert</w:t>
      </w:r>
      <w:r w:rsidR="005160DF">
        <w:rPr>
          <w:i/>
          <w:color w:val="231F20"/>
          <w:sz w:val="24"/>
        </w:rPr>
        <w:t xml:space="preserve"> </w:t>
      </w:r>
      <w:r>
        <w:rPr>
          <w:i/>
          <w:color w:val="231F20"/>
          <w:sz w:val="24"/>
        </w:rPr>
        <w:t>date</w:t>
      </w:r>
      <w:r w:rsidR="005160DF">
        <w:rPr>
          <w:i/>
          <w:color w:val="231F20"/>
          <w:sz w:val="24"/>
        </w:rPr>
        <w:t xml:space="preserve"> </w:t>
      </w:r>
      <w:r>
        <w:rPr>
          <w:i/>
          <w:color w:val="231F20"/>
          <w:sz w:val="24"/>
        </w:rPr>
        <w:t>of</w:t>
      </w:r>
      <w:r w:rsidR="005160DF">
        <w:rPr>
          <w:i/>
          <w:color w:val="231F20"/>
          <w:sz w:val="24"/>
        </w:rPr>
        <w:t xml:space="preserve"> </w:t>
      </w:r>
      <w:r>
        <w:rPr>
          <w:i/>
          <w:color w:val="231F20"/>
          <w:sz w:val="24"/>
        </w:rPr>
        <w:t>signing]</w:t>
      </w:r>
    </w:p>
    <w:p w14:paraId="04854AFD" w14:textId="77777777" w:rsidR="00CA02E4" w:rsidRDefault="00CA02E4">
      <w:pPr>
        <w:rPr>
          <w:sz w:val="24"/>
        </w:rPr>
        <w:sectPr w:rsidR="00CA02E4">
          <w:pgSz w:w="11910" w:h="16840"/>
          <w:pgMar w:top="700" w:right="540" w:bottom="640" w:left="740" w:header="0" w:footer="441" w:gutter="0"/>
          <w:cols w:space="720"/>
        </w:sectPr>
      </w:pPr>
    </w:p>
    <w:p w14:paraId="089A78B9" w14:textId="77777777" w:rsidR="00CA02E4" w:rsidRDefault="00235981">
      <w:pPr>
        <w:pStyle w:val="Heading2"/>
        <w:spacing w:before="119"/>
        <w:ind w:left="111"/>
      </w:pPr>
      <w:bookmarkStart w:id="40" w:name="_Toc73185758"/>
      <w:r>
        <w:rPr>
          <w:color w:val="231F20"/>
        </w:rPr>
        <w:lastRenderedPageBreak/>
        <w:t>SPECIMEN CERTIFICATE OFA PHARMACEUTICAL PRODUCT</w:t>
      </w:r>
      <w:bookmarkEnd w:id="40"/>
    </w:p>
    <w:p w14:paraId="2915F626" w14:textId="77777777" w:rsidR="00CA02E4" w:rsidRDefault="00235981">
      <w:pPr>
        <w:pStyle w:val="BodyText"/>
        <w:spacing w:before="227"/>
        <w:ind w:left="111"/>
        <w:rPr>
          <w:sz w:val="11"/>
        </w:rPr>
      </w:pPr>
      <w:r>
        <w:rPr>
          <w:color w:val="231F20"/>
        </w:rPr>
        <w:t>Certiﬁcate of a Pharmaceutical Product</w:t>
      </w:r>
      <w:r>
        <w:rPr>
          <w:color w:val="231F20"/>
          <w:position w:val="11"/>
          <w:sz w:val="11"/>
        </w:rPr>
        <w:t>1</w:t>
      </w:r>
    </w:p>
    <w:p w14:paraId="4A90D856" w14:textId="77777777" w:rsidR="00CA02E4" w:rsidRDefault="00235981">
      <w:pPr>
        <w:pStyle w:val="BodyText"/>
        <w:spacing w:before="243" w:line="230" w:lineRule="auto"/>
        <w:ind w:left="111"/>
      </w:pPr>
      <w:r>
        <w:rPr>
          <w:color w:val="231F20"/>
        </w:rPr>
        <w:t>This certiﬁcate conforms to the format recommended by the World Health Organization (general instructions and explanatory notes attached).</w:t>
      </w:r>
    </w:p>
    <w:p w14:paraId="31C82E7D" w14:textId="77777777" w:rsidR="00CA02E4" w:rsidRDefault="00235981">
      <w:pPr>
        <w:pStyle w:val="BodyText"/>
        <w:spacing w:before="237"/>
        <w:ind w:left="111"/>
      </w:pPr>
      <w:r>
        <w:rPr>
          <w:color w:val="231F20"/>
        </w:rPr>
        <w:t>No. of certiﬁcate:...................................................................................................................................</w:t>
      </w:r>
    </w:p>
    <w:p w14:paraId="67AC43AE" w14:textId="77777777" w:rsidR="00CA02E4" w:rsidRDefault="00235981">
      <w:pPr>
        <w:pStyle w:val="BodyText"/>
        <w:spacing w:before="234"/>
        <w:ind w:left="111"/>
      </w:pPr>
      <w:r>
        <w:rPr>
          <w:color w:val="231F20"/>
        </w:rPr>
        <w:t>Exporting (certifying) country:..............................................................................................................</w:t>
      </w:r>
    </w:p>
    <w:p w14:paraId="56AD54FC" w14:textId="77777777" w:rsidR="00CA02E4" w:rsidRDefault="00235981">
      <w:pPr>
        <w:pStyle w:val="BodyText"/>
        <w:spacing w:before="234"/>
        <w:ind w:left="111"/>
      </w:pPr>
      <w:r>
        <w:rPr>
          <w:color w:val="231F20"/>
        </w:rPr>
        <w:t>Importing (requesting) country:</w:t>
      </w:r>
      <w:r w:rsidR="00A52491">
        <w:rPr>
          <w:color w:val="231F20"/>
        </w:rPr>
        <w:t xml:space="preserve"> </w:t>
      </w:r>
      <w:r>
        <w:rPr>
          <w:color w:val="231F20"/>
        </w:rPr>
        <w:t>.............................................................................................................</w:t>
      </w:r>
    </w:p>
    <w:p w14:paraId="52A21B2B" w14:textId="77777777" w:rsidR="00CA02E4" w:rsidRDefault="00235981" w:rsidP="00DC0C4B">
      <w:pPr>
        <w:pStyle w:val="ListParagraph"/>
        <w:numPr>
          <w:ilvl w:val="0"/>
          <w:numId w:val="26"/>
        </w:numPr>
        <w:tabs>
          <w:tab w:val="left" w:pos="723"/>
          <w:tab w:val="left" w:pos="724"/>
        </w:tabs>
        <w:spacing w:before="235"/>
      </w:pPr>
      <w:r>
        <w:rPr>
          <w:color w:val="231F20"/>
        </w:rPr>
        <w:t>Name</w:t>
      </w:r>
      <w:r w:rsidR="005160DF">
        <w:rPr>
          <w:color w:val="231F20"/>
        </w:rPr>
        <w:t xml:space="preserve"> </w:t>
      </w:r>
      <w:r>
        <w:rPr>
          <w:color w:val="231F20"/>
        </w:rPr>
        <w:t>and</w:t>
      </w:r>
      <w:r w:rsidR="005160DF">
        <w:rPr>
          <w:color w:val="231F20"/>
        </w:rPr>
        <w:t xml:space="preserve"> </w:t>
      </w:r>
      <w:r>
        <w:rPr>
          <w:color w:val="231F20"/>
        </w:rPr>
        <w:t>dosage</w:t>
      </w:r>
      <w:r w:rsidR="005160DF">
        <w:rPr>
          <w:color w:val="231F20"/>
        </w:rPr>
        <w:t xml:space="preserve"> </w:t>
      </w:r>
      <w:r>
        <w:rPr>
          <w:color w:val="231F20"/>
        </w:rPr>
        <w:t>form</w:t>
      </w:r>
      <w:r w:rsidR="005160DF">
        <w:rPr>
          <w:color w:val="231F20"/>
        </w:rPr>
        <w:t xml:space="preserve"> </w:t>
      </w:r>
      <w:r>
        <w:rPr>
          <w:color w:val="231F20"/>
        </w:rPr>
        <w:t>of</w:t>
      </w:r>
      <w:r w:rsidR="005160DF">
        <w:rPr>
          <w:color w:val="231F20"/>
        </w:rPr>
        <w:t xml:space="preserve"> </w:t>
      </w:r>
      <w:r>
        <w:rPr>
          <w:color w:val="231F20"/>
        </w:rPr>
        <w:t>product:</w:t>
      </w:r>
    </w:p>
    <w:p w14:paraId="2FF90F5F" w14:textId="77777777" w:rsidR="00CA02E4" w:rsidRDefault="00235981">
      <w:pPr>
        <w:pStyle w:val="BodyText"/>
        <w:spacing w:before="234"/>
        <w:ind w:left="723"/>
      </w:pPr>
      <w:r>
        <w:rPr>
          <w:color w:val="231F20"/>
        </w:rPr>
        <w:t>..............................................................................................................................................................................</w:t>
      </w:r>
    </w:p>
    <w:p w14:paraId="00CF85AF" w14:textId="77777777" w:rsidR="00CA02E4" w:rsidRDefault="00235981" w:rsidP="00DC0C4B">
      <w:pPr>
        <w:pStyle w:val="ListParagraph"/>
        <w:numPr>
          <w:ilvl w:val="1"/>
          <w:numId w:val="26"/>
        </w:numPr>
        <w:tabs>
          <w:tab w:val="left" w:pos="723"/>
          <w:tab w:val="left" w:pos="724"/>
        </w:tabs>
        <w:spacing w:before="227"/>
        <w:ind w:hanging="611"/>
        <w:rPr>
          <w:sz w:val="11"/>
        </w:rPr>
      </w:pPr>
      <w:r>
        <w:rPr>
          <w:color w:val="231F20"/>
        </w:rPr>
        <w:t>Active</w:t>
      </w:r>
      <w:r w:rsidR="005160DF">
        <w:rPr>
          <w:color w:val="231F20"/>
        </w:rPr>
        <w:t xml:space="preserve"> </w:t>
      </w:r>
      <w:r>
        <w:rPr>
          <w:color w:val="231F20"/>
        </w:rPr>
        <w:t>ingredients</w:t>
      </w:r>
      <w:r>
        <w:rPr>
          <w:color w:val="231F20"/>
          <w:position w:val="11"/>
          <w:sz w:val="11"/>
        </w:rPr>
        <w:t>2</w:t>
      </w:r>
      <w:r>
        <w:rPr>
          <w:color w:val="231F20"/>
        </w:rPr>
        <w:t>and</w:t>
      </w:r>
      <w:r w:rsidR="005160DF">
        <w:rPr>
          <w:color w:val="231F20"/>
        </w:rPr>
        <w:t xml:space="preserve"> </w:t>
      </w:r>
      <w:r>
        <w:rPr>
          <w:color w:val="231F20"/>
        </w:rPr>
        <w:t>amount(s)</w:t>
      </w:r>
      <w:r w:rsidR="005160DF">
        <w:rPr>
          <w:color w:val="231F20"/>
        </w:rPr>
        <w:t xml:space="preserve"> </w:t>
      </w:r>
      <w:r>
        <w:rPr>
          <w:color w:val="231F20"/>
        </w:rPr>
        <w:t>per</w:t>
      </w:r>
      <w:r w:rsidR="005160DF">
        <w:rPr>
          <w:color w:val="231F20"/>
        </w:rPr>
        <w:t xml:space="preserve"> </w:t>
      </w:r>
      <w:r>
        <w:rPr>
          <w:color w:val="231F20"/>
        </w:rPr>
        <w:t>unit</w:t>
      </w:r>
      <w:r w:rsidR="005160DF">
        <w:rPr>
          <w:color w:val="231F20"/>
        </w:rPr>
        <w:t xml:space="preserve"> </w:t>
      </w:r>
      <w:r>
        <w:rPr>
          <w:color w:val="231F20"/>
        </w:rPr>
        <w:t>dose.</w:t>
      </w:r>
      <w:r>
        <w:rPr>
          <w:color w:val="231F20"/>
          <w:position w:val="11"/>
          <w:sz w:val="11"/>
        </w:rPr>
        <w:t>3</w:t>
      </w:r>
    </w:p>
    <w:p w14:paraId="344839B5" w14:textId="77777777" w:rsidR="00CA02E4" w:rsidRDefault="00235981">
      <w:pPr>
        <w:pStyle w:val="BodyText"/>
        <w:spacing w:before="234"/>
        <w:ind w:left="723"/>
      </w:pPr>
      <w:r>
        <w:rPr>
          <w:color w:val="231F20"/>
        </w:rPr>
        <w:t>..............................................................................................................................................................................</w:t>
      </w:r>
    </w:p>
    <w:p w14:paraId="51DA91E5" w14:textId="77777777" w:rsidR="00CA02E4" w:rsidRDefault="00235981">
      <w:pPr>
        <w:pStyle w:val="BodyText"/>
        <w:spacing w:before="235"/>
        <w:ind w:left="723"/>
      </w:pPr>
      <w:r>
        <w:rPr>
          <w:color w:val="231F20"/>
        </w:rPr>
        <w:t>..............................................................................................................................................................................</w:t>
      </w:r>
    </w:p>
    <w:p w14:paraId="491BEBEC" w14:textId="77777777" w:rsidR="00CA02E4" w:rsidRDefault="00235981">
      <w:pPr>
        <w:pStyle w:val="BodyText"/>
        <w:spacing w:before="234"/>
        <w:ind w:left="723"/>
      </w:pPr>
      <w:r>
        <w:rPr>
          <w:color w:val="231F20"/>
        </w:rPr>
        <w:t>..............................................................................................................................................................................</w:t>
      </w:r>
    </w:p>
    <w:p w14:paraId="4F36AA47" w14:textId="77777777" w:rsidR="00CA02E4" w:rsidRDefault="00235981">
      <w:pPr>
        <w:pStyle w:val="BodyText"/>
        <w:spacing w:before="227"/>
        <w:ind w:left="723"/>
        <w:rPr>
          <w:sz w:val="11"/>
        </w:rPr>
      </w:pPr>
      <w:r>
        <w:rPr>
          <w:color w:val="231F20"/>
        </w:rPr>
        <w:t>For complete qualitative composition including excipients, see attached.</w:t>
      </w:r>
      <w:r>
        <w:rPr>
          <w:color w:val="231F20"/>
          <w:position w:val="11"/>
          <w:sz w:val="11"/>
        </w:rPr>
        <w:t>4</w:t>
      </w:r>
    </w:p>
    <w:p w14:paraId="7F2F550F" w14:textId="3B887DB5" w:rsidR="00CA02E4" w:rsidRPr="00720C54" w:rsidRDefault="00235981" w:rsidP="00DC0C4B">
      <w:pPr>
        <w:pStyle w:val="ListParagraph"/>
        <w:numPr>
          <w:ilvl w:val="1"/>
          <w:numId w:val="26"/>
        </w:numPr>
        <w:tabs>
          <w:tab w:val="left" w:pos="723"/>
          <w:tab w:val="left" w:pos="724"/>
        </w:tabs>
        <w:spacing w:before="227"/>
        <w:ind w:left="723"/>
      </w:pPr>
      <w:r>
        <w:rPr>
          <w:color w:val="231F20"/>
        </w:rPr>
        <w:t>Is</w:t>
      </w:r>
      <w:r w:rsidR="00A52491">
        <w:rPr>
          <w:color w:val="231F20"/>
        </w:rPr>
        <w:t xml:space="preserve"> </w:t>
      </w:r>
      <w:r>
        <w:rPr>
          <w:color w:val="231F20"/>
        </w:rPr>
        <w:t>this</w:t>
      </w:r>
      <w:r w:rsidR="00A52491">
        <w:rPr>
          <w:color w:val="231F20"/>
        </w:rPr>
        <w:t xml:space="preserve"> </w:t>
      </w:r>
      <w:r>
        <w:rPr>
          <w:color w:val="231F20"/>
        </w:rPr>
        <w:t>product</w:t>
      </w:r>
      <w:r w:rsidR="00A52491">
        <w:rPr>
          <w:color w:val="231F20"/>
        </w:rPr>
        <w:t xml:space="preserve"> </w:t>
      </w:r>
      <w:r>
        <w:rPr>
          <w:color w:val="231F20"/>
        </w:rPr>
        <w:t>licensed</w:t>
      </w:r>
      <w:r w:rsidR="00A52491">
        <w:rPr>
          <w:color w:val="231F20"/>
        </w:rPr>
        <w:t xml:space="preserve"> </w:t>
      </w:r>
      <w:r>
        <w:rPr>
          <w:color w:val="231F20"/>
        </w:rPr>
        <w:t>to</w:t>
      </w:r>
      <w:r w:rsidR="00A52491">
        <w:rPr>
          <w:color w:val="231F20"/>
        </w:rPr>
        <w:t xml:space="preserve"> </w:t>
      </w:r>
      <w:r>
        <w:rPr>
          <w:color w:val="231F20"/>
        </w:rPr>
        <w:t>be</w:t>
      </w:r>
      <w:r w:rsidR="00A52491">
        <w:rPr>
          <w:color w:val="231F20"/>
        </w:rPr>
        <w:t xml:space="preserve"> </w:t>
      </w:r>
      <w:r>
        <w:rPr>
          <w:color w:val="231F20"/>
        </w:rPr>
        <w:t>placed</w:t>
      </w:r>
      <w:r w:rsidR="00A52491">
        <w:rPr>
          <w:color w:val="231F20"/>
        </w:rPr>
        <w:t xml:space="preserve"> </w:t>
      </w:r>
      <w:r>
        <w:rPr>
          <w:color w:val="231F20"/>
        </w:rPr>
        <w:t>on</w:t>
      </w:r>
      <w:r w:rsidR="00A52491">
        <w:rPr>
          <w:color w:val="231F20"/>
        </w:rPr>
        <w:t xml:space="preserve"> </w:t>
      </w:r>
      <w:r>
        <w:rPr>
          <w:color w:val="231F20"/>
        </w:rPr>
        <w:t>the</w:t>
      </w:r>
      <w:r w:rsidR="00A52491">
        <w:rPr>
          <w:color w:val="231F20"/>
        </w:rPr>
        <w:t xml:space="preserve"> </w:t>
      </w:r>
      <w:r>
        <w:rPr>
          <w:color w:val="231F20"/>
        </w:rPr>
        <w:t>market</w:t>
      </w:r>
      <w:r w:rsidR="00A52491">
        <w:rPr>
          <w:color w:val="231F20"/>
        </w:rPr>
        <w:t xml:space="preserve"> </w:t>
      </w:r>
      <w:r>
        <w:rPr>
          <w:color w:val="231F20"/>
        </w:rPr>
        <w:t>for</w:t>
      </w:r>
      <w:r w:rsidR="00A52491">
        <w:rPr>
          <w:color w:val="231F20"/>
        </w:rPr>
        <w:t xml:space="preserve"> </w:t>
      </w:r>
      <w:r>
        <w:rPr>
          <w:color w:val="231F20"/>
        </w:rPr>
        <w:t>use</w:t>
      </w:r>
      <w:r w:rsidR="00A52491">
        <w:rPr>
          <w:color w:val="231F20"/>
        </w:rPr>
        <w:t xml:space="preserve"> </w:t>
      </w:r>
      <w:r>
        <w:rPr>
          <w:color w:val="231F20"/>
        </w:rPr>
        <w:t>in</w:t>
      </w:r>
      <w:r w:rsidR="00A52491">
        <w:rPr>
          <w:color w:val="231F20"/>
        </w:rPr>
        <w:t xml:space="preserve"> </w:t>
      </w:r>
      <w:r>
        <w:rPr>
          <w:color w:val="231F20"/>
        </w:rPr>
        <w:t>the</w:t>
      </w:r>
      <w:r w:rsidR="00A52491">
        <w:rPr>
          <w:color w:val="231F20"/>
        </w:rPr>
        <w:t xml:space="preserve"> </w:t>
      </w:r>
      <w:r>
        <w:rPr>
          <w:color w:val="231F20"/>
        </w:rPr>
        <w:t>exporting</w:t>
      </w:r>
      <w:r w:rsidR="00A52491">
        <w:rPr>
          <w:color w:val="231F20"/>
        </w:rPr>
        <w:t xml:space="preserve"> </w:t>
      </w:r>
      <w:r>
        <w:rPr>
          <w:color w:val="231F20"/>
        </w:rPr>
        <w:t>country</w:t>
      </w:r>
      <w:r>
        <w:rPr>
          <w:color w:val="231F20"/>
          <w:position w:val="11"/>
          <w:sz w:val="11"/>
        </w:rPr>
        <w:t>5</w:t>
      </w:r>
      <w:r w:rsidR="00A52491">
        <w:rPr>
          <w:color w:val="231F20"/>
          <w:position w:val="11"/>
          <w:sz w:val="11"/>
        </w:rPr>
        <w:t xml:space="preserve"> </w:t>
      </w:r>
      <w:r>
        <w:rPr>
          <w:color w:val="231F20"/>
        </w:rPr>
        <w:t>yes/no</w:t>
      </w:r>
      <w:r w:rsidR="00A52491">
        <w:rPr>
          <w:color w:val="231F20"/>
        </w:rPr>
        <w:t xml:space="preserve"> </w:t>
      </w:r>
      <w:r>
        <w:rPr>
          <w:color w:val="231F20"/>
        </w:rPr>
        <w:t>(key</w:t>
      </w:r>
      <w:r w:rsidR="005160DF">
        <w:rPr>
          <w:color w:val="231F20"/>
        </w:rPr>
        <w:t xml:space="preserve"> </w:t>
      </w:r>
      <w:r>
        <w:rPr>
          <w:color w:val="231F20"/>
        </w:rPr>
        <w:t>in</w:t>
      </w:r>
      <w:r w:rsidR="005160DF">
        <w:rPr>
          <w:color w:val="231F20"/>
        </w:rPr>
        <w:t xml:space="preserve"> </w:t>
      </w:r>
      <w:r>
        <w:rPr>
          <w:color w:val="231F20"/>
        </w:rPr>
        <w:t>as</w:t>
      </w:r>
      <w:r w:rsidR="005160DF">
        <w:rPr>
          <w:color w:val="231F20"/>
        </w:rPr>
        <w:t xml:space="preserve"> </w:t>
      </w:r>
      <w:r>
        <w:rPr>
          <w:color w:val="231F20"/>
        </w:rPr>
        <w:t>appropriate)</w:t>
      </w:r>
    </w:p>
    <w:p w14:paraId="55DF1689" w14:textId="1F5A6BB3" w:rsidR="00CA02E4" w:rsidRPr="00720C54" w:rsidRDefault="00235981" w:rsidP="00DC0C4B">
      <w:pPr>
        <w:pStyle w:val="ListParagraph"/>
        <w:numPr>
          <w:ilvl w:val="1"/>
          <w:numId w:val="26"/>
        </w:numPr>
        <w:tabs>
          <w:tab w:val="left" w:pos="722"/>
          <w:tab w:val="left" w:pos="724"/>
        </w:tabs>
        <w:spacing w:before="160"/>
        <w:ind w:left="1037" w:right="432" w:hanging="605"/>
        <w:rPr>
          <w:sz w:val="11"/>
        </w:rPr>
      </w:pPr>
      <w:r>
        <w:rPr>
          <w:color w:val="231F20"/>
        </w:rPr>
        <w:t>Is</w:t>
      </w:r>
      <w:r w:rsidR="005160DF">
        <w:rPr>
          <w:color w:val="231F20"/>
        </w:rPr>
        <w:t xml:space="preserve"> </w:t>
      </w:r>
      <w:r>
        <w:rPr>
          <w:color w:val="231F20"/>
        </w:rPr>
        <w:t>this</w:t>
      </w:r>
      <w:r w:rsidR="005160DF">
        <w:rPr>
          <w:color w:val="231F20"/>
        </w:rPr>
        <w:t xml:space="preserve"> </w:t>
      </w:r>
      <w:r>
        <w:rPr>
          <w:color w:val="231F20"/>
        </w:rPr>
        <w:t>product</w:t>
      </w:r>
      <w:r w:rsidR="005160DF">
        <w:rPr>
          <w:color w:val="231F20"/>
        </w:rPr>
        <w:t xml:space="preserve"> </w:t>
      </w:r>
      <w:r>
        <w:rPr>
          <w:color w:val="231F20"/>
        </w:rPr>
        <w:t>actually</w:t>
      </w:r>
      <w:r w:rsidR="005160DF">
        <w:rPr>
          <w:color w:val="231F20"/>
        </w:rPr>
        <w:t xml:space="preserve"> </w:t>
      </w:r>
      <w:r>
        <w:rPr>
          <w:color w:val="231F20"/>
        </w:rPr>
        <w:t>on</w:t>
      </w:r>
      <w:r w:rsidR="005160DF">
        <w:rPr>
          <w:color w:val="231F20"/>
        </w:rPr>
        <w:t xml:space="preserve"> </w:t>
      </w:r>
      <w:r>
        <w:rPr>
          <w:color w:val="231F20"/>
        </w:rPr>
        <w:t>the</w:t>
      </w:r>
      <w:r w:rsidR="005160DF">
        <w:rPr>
          <w:color w:val="231F20"/>
        </w:rPr>
        <w:t xml:space="preserve"> </w:t>
      </w:r>
      <w:r>
        <w:rPr>
          <w:color w:val="231F20"/>
        </w:rPr>
        <w:t>market</w:t>
      </w:r>
      <w:r w:rsidR="005160DF">
        <w:rPr>
          <w:color w:val="231F20"/>
        </w:rPr>
        <w:t xml:space="preserve"> </w:t>
      </w:r>
      <w:r>
        <w:rPr>
          <w:color w:val="231F20"/>
        </w:rPr>
        <w:t>in</w:t>
      </w:r>
      <w:r w:rsidR="005160DF">
        <w:rPr>
          <w:color w:val="231F20"/>
        </w:rPr>
        <w:t xml:space="preserve"> </w:t>
      </w:r>
      <w:r>
        <w:rPr>
          <w:color w:val="231F20"/>
        </w:rPr>
        <w:t>the</w:t>
      </w:r>
      <w:r w:rsidR="005160DF">
        <w:rPr>
          <w:color w:val="231F20"/>
        </w:rPr>
        <w:t xml:space="preserve"> </w:t>
      </w:r>
      <w:r>
        <w:rPr>
          <w:color w:val="231F20"/>
        </w:rPr>
        <w:t>exporting</w:t>
      </w:r>
      <w:r w:rsidR="005160DF">
        <w:rPr>
          <w:color w:val="231F20"/>
        </w:rPr>
        <w:t xml:space="preserve"> </w:t>
      </w:r>
      <w:r>
        <w:rPr>
          <w:color w:val="231F20"/>
        </w:rPr>
        <w:t>country?</w:t>
      </w:r>
      <w:r w:rsidR="005160DF">
        <w:rPr>
          <w:color w:val="231F20"/>
        </w:rPr>
        <w:t xml:space="preserve"> </w:t>
      </w:r>
      <w:r>
        <w:rPr>
          <w:color w:val="231F20"/>
        </w:rPr>
        <w:t>yes/no/unknown</w:t>
      </w:r>
      <w:r w:rsidR="005160DF">
        <w:rPr>
          <w:color w:val="231F20"/>
        </w:rPr>
        <w:t xml:space="preserve"> </w:t>
      </w:r>
      <w:r>
        <w:rPr>
          <w:color w:val="231F20"/>
        </w:rPr>
        <w:t>(key</w:t>
      </w:r>
      <w:r w:rsidR="005160DF">
        <w:rPr>
          <w:color w:val="231F20"/>
        </w:rPr>
        <w:t xml:space="preserve"> </w:t>
      </w:r>
      <w:r>
        <w:rPr>
          <w:color w:val="231F20"/>
        </w:rPr>
        <w:t>in</w:t>
      </w:r>
      <w:r w:rsidR="005160DF">
        <w:rPr>
          <w:color w:val="231F20"/>
        </w:rPr>
        <w:t xml:space="preserve"> </w:t>
      </w:r>
      <w:r>
        <w:rPr>
          <w:color w:val="231F20"/>
        </w:rPr>
        <w:t>as</w:t>
      </w:r>
      <w:r w:rsidR="00A52491">
        <w:rPr>
          <w:color w:val="231F20"/>
        </w:rPr>
        <w:t xml:space="preserve"> appropriate)</w:t>
      </w:r>
      <w:r w:rsidR="005160DF">
        <w:rPr>
          <w:color w:val="231F20"/>
        </w:rPr>
        <w:t xml:space="preserve"> </w:t>
      </w:r>
      <w:r>
        <w:rPr>
          <w:color w:val="231F20"/>
        </w:rPr>
        <w:t>If   the</w:t>
      </w:r>
      <w:r w:rsidR="00720C54">
        <w:rPr>
          <w:color w:val="231F20"/>
        </w:rPr>
        <w:t xml:space="preserve"> </w:t>
      </w:r>
      <w:r>
        <w:rPr>
          <w:color w:val="231F20"/>
        </w:rPr>
        <w:t>answer</w:t>
      </w:r>
      <w:r w:rsidR="00720C54">
        <w:rPr>
          <w:color w:val="231F20"/>
        </w:rPr>
        <w:t xml:space="preserve"> </w:t>
      </w:r>
      <w:r>
        <w:rPr>
          <w:color w:val="231F20"/>
        </w:rPr>
        <w:t>to</w:t>
      </w:r>
      <w:r w:rsidR="00720C54">
        <w:rPr>
          <w:color w:val="231F20"/>
        </w:rPr>
        <w:t xml:space="preserve"> </w:t>
      </w:r>
      <w:r>
        <w:rPr>
          <w:color w:val="231F20"/>
        </w:rPr>
        <w:t>1.2</w:t>
      </w:r>
      <w:r w:rsidR="00720C54">
        <w:rPr>
          <w:color w:val="231F20"/>
        </w:rPr>
        <w:t xml:space="preserve"> </w:t>
      </w:r>
      <w:r>
        <w:rPr>
          <w:color w:val="231F20"/>
        </w:rPr>
        <w:t>is</w:t>
      </w:r>
      <w:r w:rsidR="00720C54">
        <w:rPr>
          <w:color w:val="231F20"/>
        </w:rPr>
        <w:t xml:space="preserve"> </w:t>
      </w:r>
      <w:r>
        <w:rPr>
          <w:color w:val="231F20"/>
        </w:rPr>
        <w:t>yes,</w:t>
      </w:r>
      <w:r w:rsidR="00720C54">
        <w:rPr>
          <w:color w:val="231F20"/>
        </w:rPr>
        <w:t xml:space="preserve"> </w:t>
      </w:r>
      <w:r>
        <w:rPr>
          <w:color w:val="231F20"/>
        </w:rPr>
        <w:t>continue</w:t>
      </w:r>
      <w:r w:rsidR="00720C54">
        <w:rPr>
          <w:color w:val="231F20"/>
        </w:rPr>
        <w:t xml:space="preserve"> </w:t>
      </w:r>
      <w:r>
        <w:rPr>
          <w:color w:val="231F20"/>
        </w:rPr>
        <w:t>with</w:t>
      </w:r>
      <w:r w:rsidR="00720C54">
        <w:rPr>
          <w:color w:val="231F20"/>
        </w:rPr>
        <w:t xml:space="preserve"> </w:t>
      </w:r>
      <w:r>
        <w:rPr>
          <w:color w:val="231F20"/>
        </w:rPr>
        <w:t>section</w:t>
      </w:r>
      <w:r w:rsidR="00720C54">
        <w:rPr>
          <w:color w:val="231F20"/>
        </w:rPr>
        <w:t xml:space="preserve"> </w:t>
      </w:r>
      <w:r>
        <w:rPr>
          <w:color w:val="231F20"/>
        </w:rPr>
        <w:t>2A</w:t>
      </w:r>
      <w:r w:rsidR="00720C54">
        <w:rPr>
          <w:color w:val="231F20"/>
        </w:rPr>
        <w:t xml:space="preserve"> </w:t>
      </w:r>
      <w:r>
        <w:rPr>
          <w:color w:val="231F20"/>
        </w:rPr>
        <w:t>and</w:t>
      </w:r>
      <w:r w:rsidR="00720C54">
        <w:rPr>
          <w:color w:val="231F20"/>
        </w:rPr>
        <w:t xml:space="preserve"> </w:t>
      </w:r>
      <w:r>
        <w:rPr>
          <w:color w:val="231F20"/>
        </w:rPr>
        <w:t>omit</w:t>
      </w:r>
      <w:r w:rsidR="00720C54">
        <w:rPr>
          <w:color w:val="231F20"/>
        </w:rPr>
        <w:t xml:space="preserve"> </w:t>
      </w:r>
      <w:r>
        <w:rPr>
          <w:color w:val="231F20"/>
        </w:rPr>
        <w:t>section</w:t>
      </w:r>
      <w:r w:rsidR="00720C54">
        <w:rPr>
          <w:color w:val="231F20"/>
        </w:rPr>
        <w:t xml:space="preserve"> </w:t>
      </w:r>
      <w:r>
        <w:rPr>
          <w:color w:val="231F20"/>
        </w:rPr>
        <w:t>2B. If</w:t>
      </w:r>
      <w:r w:rsidR="00A52491">
        <w:rPr>
          <w:color w:val="231F20"/>
        </w:rPr>
        <w:t xml:space="preserve"> </w:t>
      </w:r>
      <w:r>
        <w:rPr>
          <w:color w:val="231F20"/>
        </w:rPr>
        <w:t>the</w:t>
      </w:r>
      <w:r w:rsidR="00A52491">
        <w:rPr>
          <w:color w:val="231F20"/>
        </w:rPr>
        <w:t xml:space="preserve"> </w:t>
      </w:r>
      <w:r>
        <w:rPr>
          <w:color w:val="231F20"/>
        </w:rPr>
        <w:t>answer</w:t>
      </w:r>
      <w:r w:rsidR="00A52491">
        <w:rPr>
          <w:color w:val="231F20"/>
        </w:rPr>
        <w:t xml:space="preserve"> </w:t>
      </w:r>
      <w:r>
        <w:rPr>
          <w:color w:val="231F20"/>
        </w:rPr>
        <w:t>to</w:t>
      </w:r>
      <w:r w:rsidR="00A52491">
        <w:rPr>
          <w:color w:val="231F20"/>
        </w:rPr>
        <w:t xml:space="preserve"> </w:t>
      </w:r>
      <w:r>
        <w:rPr>
          <w:color w:val="231F20"/>
        </w:rPr>
        <w:t>1.2</w:t>
      </w:r>
      <w:r w:rsidR="00A52491">
        <w:rPr>
          <w:color w:val="231F20"/>
        </w:rPr>
        <w:t xml:space="preserve"> </w:t>
      </w:r>
      <w:r>
        <w:rPr>
          <w:color w:val="231F20"/>
        </w:rPr>
        <w:t>is</w:t>
      </w:r>
      <w:r w:rsidR="00A52491">
        <w:rPr>
          <w:color w:val="231F20"/>
        </w:rPr>
        <w:t xml:space="preserve"> </w:t>
      </w:r>
      <w:r>
        <w:rPr>
          <w:color w:val="231F20"/>
        </w:rPr>
        <w:t>no,</w:t>
      </w:r>
      <w:r w:rsidR="00A52491">
        <w:rPr>
          <w:color w:val="231F20"/>
        </w:rPr>
        <w:t xml:space="preserve"> </w:t>
      </w:r>
      <w:r>
        <w:rPr>
          <w:color w:val="231F20"/>
        </w:rPr>
        <w:t>omit</w:t>
      </w:r>
      <w:r w:rsidR="00A52491">
        <w:rPr>
          <w:color w:val="231F20"/>
        </w:rPr>
        <w:t xml:space="preserve"> </w:t>
      </w:r>
      <w:r>
        <w:rPr>
          <w:color w:val="231F20"/>
        </w:rPr>
        <w:t>section</w:t>
      </w:r>
      <w:r w:rsidR="00A52491">
        <w:rPr>
          <w:color w:val="231F20"/>
        </w:rPr>
        <w:t xml:space="preserve"> </w:t>
      </w:r>
      <w:r>
        <w:rPr>
          <w:color w:val="231F20"/>
        </w:rPr>
        <w:t>2A</w:t>
      </w:r>
      <w:r w:rsidR="00A52491">
        <w:rPr>
          <w:color w:val="231F20"/>
        </w:rPr>
        <w:t xml:space="preserve"> </w:t>
      </w:r>
      <w:r>
        <w:rPr>
          <w:color w:val="231F20"/>
        </w:rPr>
        <w:t>and</w:t>
      </w:r>
      <w:r w:rsidR="00A52491">
        <w:rPr>
          <w:color w:val="231F20"/>
        </w:rPr>
        <w:t xml:space="preserve"> </w:t>
      </w:r>
      <w:r>
        <w:rPr>
          <w:color w:val="231F20"/>
        </w:rPr>
        <w:t>continue</w:t>
      </w:r>
      <w:r w:rsidR="00A52491">
        <w:rPr>
          <w:color w:val="231F20"/>
        </w:rPr>
        <w:t xml:space="preserve"> </w:t>
      </w:r>
      <w:r>
        <w:rPr>
          <w:color w:val="231F20"/>
        </w:rPr>
        <w:t>with</w:t>
      </w:r>
      <w:r w:rsidR="00A52491">
        <w:rPr>
          <w:color w:val="231F20"/>
        </w:rPr>
        <w:t xml:space="preserve"> </w:t>
      </w:r>
      <w:r>
        <w:rPr>
          <w:color w:val="231F20"/>
        </w:rPr>
        <w:t>section</w:t>
      </w:r>
      <w:r w:rsidR="00A52491">
        <w:rPr>
          <w:color w:val="231F20"/>
        </w:rPr>
        <w:t xml:space="preserve"> </w:t>
      </w:r>
      <w:r>
        <w:rPr>
          <w:color w:val="231F20"/>
        </w:rPr>
        <w:t>2B.</w:t>
      </w:r>
      <w:r>
        <w:rPr>
          <w:color w:val="231F20"/>
          <w:position w:val="11"/>
          <w:sz w:val="11"/>
        </w:rPr>
        <w:t>6</w:t>
      </w:r>
    </w:p>
    <w:p w14:paraId="40F47E07" w14:textId="77777777" w:rsidR="00720C54" w:rsidRDefault="00720C54" w:rsidP="00DC0C4B">
      <w:pPr>
        <w:pStyle w:val="ListParagraph"/>
        <w:numPr>
          <w:ilvl w:val="1"/>
          <w:numId w:val="26"/>
        </w:numPr>
        <w:tabs>
          <w:tab w:val="left" w:pos="722"/>
          <w:tab w:val="left" w:pos="724"/>
        </w:tabs>
        <w:spacing w:before="0"/>
        <w:ind w:left="1037" w:right="432" w:hanging="605"/>
        <w:rPr>
          <w:sz w:val="11"/>
        </w:rPr>
      </w:pPr>
    </w:p>
    <w:p w14:paraId="6A7069CC" w14:textId="77777777" w:rsidR="00CA02E4" w:rsidRDefault="00235981">
      <w:pPr>
        <w:pStyle w:val="BodyText"/>
        <w:tabs>
          <w:tab w:val="left" w:pos="1550"/>
        </w:tabs>
        <w:spacing w:line="258" w:lineRule="exact"/>
        <w:ind w:left="722"/>
      </w:pPr>
      <w:r>
        <w:rPr>
          <w:color w:val="231F20"/>
        </w:rPr>
        <w:t>2A.1</w:t>
      </w:r>
      <w:r>
        <w:rPr>
          <w:color w:val="231F20"/>
        </w:rPr>
        <w:tab/>
        <w:t>Number</w:t>
      </w:r>
      <w:r w:rsidR="005160DF">
        <w:rPr>
          <w:color w:val="231F20"/>
        </w:rPr>
        <w:t xml:space="preserve"> </w:t>
      </w:r>
      <w:r>
        <w:rPr>
          <w:color w:val="231F20"/>
        </w:rPr>
        <w:t>of</w:t>
      </w:r>
      <w:r w:rsidR="005160DF">
        <w:rPr>
          <w:color w:val="231F20"/>
        </w:rPr>
        <w:t xml:space="preserve"> </w:t>
      </w:r>
      <w:r>
        <w:rPr>
          <w:color w:val="231F20"/>
        </w:rPr>
        <w:t>product</w:t>
      </w:r>
      <w:r w:rsidR="005160DF">
        <w:rPr>
          <w:color w:val="231F20"/>
        </w:rPr>
        <w:t xml:space="preserve"> </w:t>
      </w:r>
      <w:r>
        <w:rPr>
          <w:color w:val="231F20"/>
        </w:rPr>
        <w:t>license</w:t>
      </w:r>
      <w:r>
        <w:rPr>
          <w:color w:val="231F20"/>
          <w:position w:val="11"/>
          <w:sz w:val="11"/>
        </w:rPr>
        <w:t>7</w:t>
      </w:r>
      <w:r>
        <w:rPr>
          <w:color w:val="231F20"/>
        </w:rPr>
        <w:t>and</w:t>
      </w:r>
      <w:r w:rsidR="005160DF">
        <w:rPr>
          <w:color w:val="231F20"/>
        </w:rPr>
        <w:t xml:space="preserve"> </w:t>
      </w:r>
      <w:r>
        <w:rPr>
          <w:color w:val="231F20"/>
        </w:rPr>
        <w:t>date</w:t>
      </w:r>
      <w:r w:rsidR="005160DF">
        <w:rPr>
          <w:color w:val="231F20"/>
        </w:rPr>
        <w:t xml:space="preserve"> </w:t>
      </w:r>
      <w:r>
        <w:rPr>
          <w:color w:val="231F20"/>
        </w:rPr>
        <w:t>of</w:t>
      </w:r>
      <w:r w:rsidR="005160DF">
        <w:rPr>
          <w:color w:val="231F20"/>
        </w:rPr>
        <w:t xml:space="preserve"> </w:t>
      </w:r>
      <w:r>
        <w:rPr>
          <w:color w:val="231F20"/>
        </w:rPr>
        <w:t>issue:</w:t>
      </w:r>
    </w:p>
    <w:p w14:paraId="7597A3C1" w14:textId="77777777" w:rsidR="00CA02E4" w:rsidRDefault="00235981">
      <w:pPr>
        <w:pStyle w:val="BodyText"/>
        <w:spacing w:before="235"/>
        <w:ind w:left="1550"/>
      </w:pPr>
      <w:r>
        <w:rPr>
          <w:color w:val="231F20"/>
        </w:rPr>
        <w:t>...............................................................................................................................................................</w:t>
      </w:r>
    </w:p>
    <w:p w14:paraId="55720B7D" w14:textId="77777777" w:rsidR="00CA02E4" w:rsidRDefault="00235981">
      <w:pPr>
        <w:tabs>
          <w:tab w:val="left" w:pos="1550"/>
        </w:tabs>
        <w:spacing w:before="234"/>
        <w:ind w:left="722"/>
      </w:pPr>
      <w:r>
        <w:rPr>
          <w:color w:val="231F20"/>
        </w:rPr>
        <w:t>2A.2</w:t>
      </w:r>
      <w:r>
        <w:rPr>
          <w:color w:val="231F20"/>
        </w:rPr>
        <w:tab/>
        <w:t>Product-license</w:t>
      </w:r>
      <w:r w:rsidR="005160DF">
        <w:rPr>
          <w:color w:val="231F20"/>
        </w:rPr>
        <w:t xml:space="preserve"> </w:t>
      </w:r>
      <w:r>
        <w:rPr>
          <w:color w:val="231F20"/>
        </w:rPr>
        <w:t>holder</w:t>
      </w:r>
      <w:r>
        <w:rPr>
          <w:i/>
          <w:color w:val="231F20"/>
        </w:rPr>
        <w:t>(name</w:t>
      </w:r>
      <w:r w:rsidR="005160DF">
        <w:rPr>
          <w:i/>
          <w:color w:val="231F20"/>
        </w:rPr>
        <w:t xml:space="preserve"> </w:t>
      </w:r>
      <w:r>
        <w:rPr>
          <w:i/>
          <w:color w:val="231F20"/>
        </w:rPr>
        <w:t>and</w:t>
      </w:r>
      <w:r w:rsidR="005160DF">
        <w:rPr>
          <w:i/>
          <w:color w:val="231F20"/>
        </w:rPr>
        <w:t xml:space="preserve"> </w:t>
      </w:r>
      <w:r>
        <w:rPr>
          <w:i/>
          <w:color w:val="231F20"/>
        </w:rPr>
        <w:t>address)</w:t>
      </w:r>
      <w:r>
        <w:rPr>
          <w:color w:val="231F20"/>
        </w:rPr>
        <w:t>:</w:t>
      </w:r>
    </w:p>
    <w:p w14:paraId="132F954D" w14:textId="77777777" w:rsidR="00CA02E4" w:rsidRDefault="00235981">
      <w:pPr>
        <w:pStyle w:val="BodyText"/>
        <w:spacing w:before="234"/>
        <w:ind w:left="1550"/>
      </w:pPr>
      <w:r>
        <w:rPr>
          <w:color w:val="231F20"/>
        </w:rPr>
        <w:t>...............................................................................................................................................................</w:t>
      </w:r>
    </w:p>
    <w:p w14:paraId="237F6B1D" w14:textId="77777777" w:rsidR="00CA02E4" w:rsidRDefault="00235981">
      <w:pPr>
        <w:pStyle w:val="BodyText"/>
        <w:spacing w:before="235"/>
        <w:ind w:left="1550"/>
      </w:pPr>
      <w:r>
        <w:rPr>
          <w:color w:val="231F20"/>
        </w:rPr>
        <w:t>...............................................................................................................................................................</w:t>
      </w:r>
    </w:p>
    <w:p w14:paraId="6A3CFD97" w14:textId="77777777" w:rsidR="00CA02E4" w:rsidRDefault="00235981">
      <w:pPr>
        <w:pStyle w:val="BodyText"/>
        <w:spacing w:before="234"/>
        <w:ind w:left="1550"/>
      </w:pPr>
      <w:r>
        <w:rPr>
          <w:color w:val="231F20"/>
        </w:rPr>
        <w:t>...............................................................................................................................................................</w:t>
      </w:r>
    </w:p>
    <w:p w14:paraId="40D983B0" w14:textId="1A39BEB2" w:rsidR="00CA02E4" w:rsidRDefault="00235981" w:rsidP="00226F4C">
      <w:pPr>
        <w:pStyle w:val="BodyText"/>
        <w:tabs>
          <w:tab w:val="left" w:pos="1550"/>
        </w:tabs>
        <w:spacing w:before="240"/>
        <w:ind w:left="722" w:right="864" w:hanging="2"/>
      </w:pPr>
      <w:r>
        <w:rPr>
          <w:color w:val="231F20"/>
        </w:rPr>
        <w:t>2A.3</w:t>
      </w:r>
      <w:r>
        <w:rPr>
          <w:color w:val="231F20"/>
        </w:rPr>
        <w:tab/>
        <w:t>Status of product-license holder:</w:t>
      </w:r>
      <w:r>
        <w:rPr>
          <w:color w:val="231F20"/>
          <w:position w:val="11"/>
          <w:sz w:val="11"/>
        </w:rPr>
        <w:t>8</w:t>
      </w:r>
      <w:r w:rsidR="005160DF">
        <w:rPr>
          <w:color w:val="231F20"/>
          <w:position w:val="11"/>
          <w:sz w:val="11"/>
        </w:rPr>
        <w:t xml:space="preserve"> </w:t>
      </w:r>
      <w:r>
        <w:rPr>
          <w:color w:val="231F20"/>
        </w:rPr>
        <w:t>a/b/c (key in appropriate category as deﬁned in note 8) 2A.3.1</w:t>
      </w:r>
      <w:r>
        <w:rPr>
          <w:color w:val="231F20"/>
        </w:rPr>
        <w:tab/>
        <w:t>For</w:t>
      </w:r>
      <w:r w:rsidR="005160DF">
        <w:rPr>
          <w:color w:val="231F20"/>
        </w:rPr>
        <w:t xml:space="preserve"> </w:t>
      </w:r>
      <w:r>
        <w:rPr>
          <w:color w:val="231F20"/>
        </w:rPr>
        <w:t>categories</w:t>
      </w:r>
      <w:r w:rsidR="005160DF">
        <w:rPr>
          <w:color w:val="231F20"/>
        </w:rPr>
        <w:t xml:space="preserve"> </w:t>
      </w:r>
      <w:r>
        <w:rPr>
          <w:color w:val="231F20"/>
        </w:rPr>
        <w:t>b</w:t>
      </w:r>
      <w:r w:rsidR="00377AC1">
        <w:rPr>
          <w:color w:val="231F20"/>
        </w:rPr>
        <w:t xml:space="preserve"> </w:t>
      </w:r>
      <w:r>
        <w:rPr>
          <w:color w:val="231F20"/>
        </w:rPr>
        <w:t>and</w:t>
      </w:r>
      <w:r w:rsidR="00377AC1">
        <w:rPr>
          <w:color w:val="231F20"/>
        </w:rPr>
        <w:t xml:space="preserve"> </w:t>
      </w:r>
      <w:r>
        <w:rPr>
          <w:color w:val="231F20"/>
        </w:rPr>
        <w:t>c</w:t>
      </w:r>
      <w:r w:rsidR="005160DF">
        <w:rPr>
          <w:color w:val="231F20"/>
        </w:rPr>
        <w:t xml:space="preserve"> </w:t>
      </w:r>
      <w:r w:rsidR="00377AC1">
        <w:rPr>
          <w:color w:val="231F20"/>
        </w:rPr>
        <w:t>the</w:t>
      </w:r>
      <w:r w:rsidR="005160DF">
        <w:rPr>
          <w:color w:val="231F20"/>
        </w:rPr>
        <w:t xml:space="preserve"> </w:t>
      </w:r>
      <w:r>
        <w:rPr>
          <w:color w:val="231F20"/>
        </w:rPr>
        <w:t>name</w:t>
      </w:r>
      <w:r w:rsidR="005160DF">
        <w:rPr>
          <w:color w:val="231F20"/>
        </w:rPr>
        <w:t xml:space="preserve"> </w:t>
      </w:r>
      <w:r>
        <w:rPr>
          <w:color w:val="231F20"/>
        </w:rPr>
        <w:t>and</w:t>
      </w:r>
      <w:r w:rsidR="005160DF">
        <w:rPr>
          <w:color w:val="231F20"/>
        </w:rPr>
        <w:t xml:space="preserve"> </w:t>
      </w:r>
      <w:r>
        <w:rPr>
          <w:color w:val="231F20"/>
        </w:rPr>
        <w:t>address</w:t>
      </w:r>
      <w:r w:rsidR="005160DF">
        <w:rPr>
          <w:color w:val="231F20"/>
        </w:rPr>
        <w:t xml:space="preserve"> </w:t>
      </w:r>
      <w:r>
        <w:rPr>
          <w:color w:val="231F20"/>
        </w:rPr>
        <w:t>of</w:t>
      </w:r>
      <w:r w:rsidR="005160DF">
        <w:rPr>
          <w:color w:val="231F20"/>
        </w:rPr>
        <w:t xml:space="preserve"> </w:t>
      </w:r>
      <w:r>
        <w:rPr>
          <w:color w:val="231F20"/>
        </w:rPr>
        <w:t>the</w:t>
      </w:r>
      <w:r w:rsidR="005160DF">
        <w:rPr>
          <w:color w:val="231F20"/>
        </w:rPr>
        <w:t xml:space="preserve"> </w:t>
      </w:r>
      <w:r>
        <w:rPr>
          <w:color w:val="231F20"/>
        </w:rPr>
        <w:t>manufacturer</w:t>
      </w:r>
      <w:r w:rsidR="005160DF">
        <w:rPr>
          <w:color w:val="231F20"/>
        </w:rPr>
        <w:t xml:space="preserve"> </w:t>
      </w:r>
      <w:r>
        <w:rPr>
          <w:color w:val="231F20"/>
        </w:rPr>
        <w:t>producing</w:t>
      </w:r>
      <w:r w:rsidR="005160DF">
        <w:rPr>
          <w:color w:val="231F20"/>
        </w:rPr>
        <w:t xml:space="preserve"> </w:t>
      </w:r>
      <w:r>
        <w:rPr>
          <w:color w:val="231F20"/>
        </w:rPr>
        <w:t>the</w:t>
      </w:r>
      <w:r w:rsidR="005160DF">
        <w:rPr>
          <w:color w:val="231F20"/>
        </w:rPr>
        <w:t xml:space="preserve"> </w:t>
      </w:r>
      <w:r>
        <w:rPr>
          <w:color w:val="231F20"/>
        </w:rPr>
        <w:t>dosage</w:t>
      </w:r>
      <w:r w:rsidR="00377AC1">
        <w:rPr>
          <w:color w:val="231F20"/>
        </w:rPr>
        <w:t xml:space="preserve"> </w:t>
      </w:r>
      <w:r>
        <w:rPr>
          <w:color w:val="231F20"/>
        </w:rPr>
        <w:t>for</w:t>
      </w:r>
      <w:r w:rsidR="00377AC1">
        <w:rPr>
          <w:color w:val="231F20"/>
        </w:rPr>
        <w:t xml:space="preserve"> </w:t>
      </w:r>
      <w:r w:rsidR="00226F4C">
        <w:rPr>
          <w:color w:val="231F20"/>
        </w:rPr>
        <w:t xml:space="preserve">                       </w:t>
      </w:r>
      <w:r>
        <w:rPr>
          <w:color w:val="231F20"/>
        </w:rPr>
        <w:t>mare:</w:t>
      </w:r>
      <w:r>
        <w:rPr>
          <w:color w:val="231F20"/>
          <w:position w:val="11"/>
          <w:sz w:val="11"/>
        </w:rPr>
        <w:t xml:space="preserve">9 </w:t>
      </w:r>
      <w:r>
        <w:rPr>
          <w:color w:val="231F20"/>
        </w:rPr>
        <w:t>2A.4</w:t>
      </w:r>
      <w:r w:rsidR="00226F4C">
        <w:rPr>
          <w:color w:val="231F20"/>
        </w:rPr>
        <w:t xml:space="preserve"> </w:t>
      </w:r>
      <w:r>
        <w:rPr>
          <w:color w:val="231F20"/>
        </w:rPr>
        <w:t>Is</w:t>
      </w:r>
      <w:r w:rsidR="00377AC1">
        <w:rPr>
          <w:color w:val="231F20"/>
        </w:rPr>
        <w:t xml:space="preserve"> </w:t>
      </w:r>
      <w:r>
        <w:rPr>
          <w:color w:val="231F20"/>
        </w:rPr>
        <w:t>Summary</w:t>
      </w:r>
      <w:r w:rsidR="00377AC1">
        <w:rPr>
          <w:color w:val="231F20"/>
        </w:rPr>
        <w:t xml:space="preserve"> </w:t>
      </w:r>
      <w:r>
        <w:rPr>
          <w:color w:val="231F20"/>
        </w:rPr>
        <w:t>Basis</w:t>
      </w:r>
      <w:r w:rsidR="00377AC1">
        <w:rPr>
          <w:color w:val="231F20"/>
        </w:rPr>
        <w:t xml:space="preserve"> </w:t>
      </w:r>
      <w:r>
        <w:rPr>
          <w:color w:val="231F20"/>
        </w:rPr>
        <w:t>of</w:t>
      </w:r>
      <w:r w:rsidR="00377AC1">
        <w:rPr>
          <w:color w:val="231F20"/>
        </w:rPr>
        <w:t xml:space="preserve"> </w:t>
      </w:r>
      <w:r>
        <w:rPr>
          <w:color w:val="231F20"/>
        </w:rPr>
        <w:t>Approval</w:t>
      </w:r>
      <w:r w:rsidR="00377AC1">
        <w:rPr>
          <w:color w:val="231F20"/>
        </w:rPr>
        <w:t xml:space="preserve"> </w:t>
      </w:r>
      <w:r>
        <w:rPr>
          <w:color w:val="231F20"/>
        </w:rPr>
        <w:t>appended</w:t>
      </w:r>
      <w:r>
        <w:rPr>
          <w:color w:val="231F20"/>
          <w:position w:val="11"/>
          <w:sz w:val="11"/>
        </w:rPr>
        <w:t>10</w:t>
      </w:r>
      <w:r>
        <w:rPr>
          <w:color w:val="231F20"/>
        </w:rPr>
        <w:t>yes/no</w:t>
      </w:r>
      <w:r w:rsidR="00A52491">
        <w:rPr>
          <w:color w:val="231F20"/>
        </w:rPr>
        <w:t xml:space="preserve"> </w:t>
      </w:r>
      <w:r>
        <w:rPr>
          <w:color w:val="231F20"/>
        </w:rPr>
        <w:t>(key</w:t>
      </w:r>
      <w:r w:rsidR="00377AC1">
        <w:rPr>
          <w:color w:val="231F20"/>
        </w:rPr>
        <w:t xml:space="preserve"> </w:t>
      </w:r>
      <w:r>
        <w:rPr>
          <w:color w:val="231F20"/>
        </w:rPr>
        <w:t>in</w:t>
      </w:r>
      <w:r w:rsidR="00377AC1">
        <w:rPr>
          <w:color w:val="231F20"/>
        </w:rPr>
        <w:t xml:space="preserve"> </w:t>
      </w:r>
      <w:r>
        <w:rPr>
          <w:color w:val="231F20"/>
        </w:rPr>
        <w:t>as</w:t>
      </w:r>
      <w:r w:rsidR="00377AC1">
        <w:rPr>
          <w:color w:val="231F20"/>
        </w:rPr>
        <w:t xml:space="preserve"> </w:t>
      </w:r>
      <w:r>
        <w:rPr>
          <w:color w:val="231F20"/>
        </w:rPr>
        <w:t>appropriate)</w:t>
      </w:r>
    </w:p>
    <w:p w14:paraId="739DDE1C" w14:textId="77777777" w:rsidR="00CA02E4" w:rsidRDefault="00235981">
      <w:pPr>
        <w:pStyle w:val="BodyText"/>
        <w:tabs>
          <w:tab w:val="left" w:pos="1550"/>
        </w:tabs>
        <w:spacing w:before="6" w:line="230" w:lineRule="auto"/>
        <w:ind w:left="1550" w:right="314" w:hanging="828"/>
      </w:pPr>
      <w:r>
        <w:rPr>
          <w:color w:val="231F20"/>
        </w:rPr>
        <w:t>2A.5</w:t>
      </w:r>
      <w:r>
        <w:rPr>
          <w:color w:val="231F20"/>
        </w:rPr>
        <w:tab/>
        <w:t>Is the attached, ofﬁcially approved product information complete and consonant with the license</w:t>
      </w:r>
      <w:r>
        <w:rPr>
          <w:color w:val="231F20"/>
          <w:position w:val="11"/>
          <w:sz w:val="11"/>
        </w:rPr>
        <w:t xml:space="preserve">11 </w:t>
      </w:r>
      <w:r>
        <w:rPr>
          <w:color w:val="231F20"/>
        </w:rPr>
        <w:t>yes/no/not</w:t>
      </w:r>
      <w:r w:rsidR="00377AC1">
        <w:rPr>
          <w:color w:val="231F20"/>
        </w:rPr>
        <w:t xml:space="preserve"> </w:t>
      </w:r>
      <w:r>
        <w:rPr>
          <w:color w:val="231F20"/>
        </w:rPr>
        <w:t>provided</w:t>
      </w:r>
      <w:r w:rsidR="00377AC1">
        <w:rPr>
          <w:color w:val="231F20"/>
        </w:rPr>
        <w:t xml:space="preserve"> </w:t>
      </w:r>
      <w:r>
        <w:rPr>
          <w:color w:val="231F20"/>
        </w:rPr>
        <w:t>(key</w:t>
      </w:r>
      <w:r w:rsidR="00377AC1">
        <w:rPr>
          <w:color w:val="231F20"/>
        </w:rPr>
        <w:t xml:space="preserve"> </w:t>
      </w:r>
      <w:r>
        <w:rPr>
          <w:color w:val="231F20"/>
        </w:rPr>
        <w:t>in</w:t>
      </w:r>
      <w:r w:rsidR="00377AC1">
        <w:rPr>
          <w:color w:val="231F20"/>
        </w:rPr>
        <w:t xml:space="preserve"> </w:t>
      </w:r>
      <w:r>
        <w:rPr>
          <w:color w:val="231F20"/>
        </w:rPr>
        <w:t>as</w:t>
      </w:r>
      <w:r w:rsidR="00377AC1">
        <w:rPr>
          <w:color w:val="231F20"/>
        </w:rPr>
        <w:t xml:space="preserve"> </w:t>
      </w:r>
      <w:r>
        <w:rPr>
          <w:color w:val="231F20"/>
        </w:rPr>
        <w:t>appropriate)</w:t>
      </w:r>
    </w:p>
    <w:p w14:paraId="0A5EDCF3" w14:textId="77777777" w:rsidR="00CA02E4" w:rsidRDefault="00235981">
      <w:pPr>
        <w:pStyle w:val="BodyText"/>
        <w:tabs>
          <w:tab w:val="left" w:pos="1550"/>
        </w:tabs>
        <w:spacing w:before="230" w:line="463" w:lineRule="auto"/>
        <w:ind w:left="722" w:right="2437"/>
      </w:pPr>
      <w:r>
        <w:rPr>
          <w:color w:val="231F20"/>
        </w:rPr>
        <w:t>2A.6</w:t>
      </w:r>
      <w:r>
        <w:rPr>
          <w:color w:val="231F20"/>
        </w:rPr>
        <w:tab/>
        <w:t>Applicant</w:t>
      </w:r>
      <w:r w:rsidR="00377AC1">
        <w:rPr>
          <w:color w:val="231F20"/>
        </w:rPr>
        <w:t xml:space="preserve"> </w:t>
      </w:r>
      <w:r>
        <w:rPr>
          <w:color w:val="231F20"/>
        </w:rPr>
        <w:t>for</w:t>
      </w:r>
      <w:r w:rsidR="00377AC1">
        <w:rPr>
          <w:color w:val="231F20"/>
        </w:rPr>
        <w:t xml:space="preserve"> </w:t>
      </w:r>
      <w:r>
        <w:rPr>
          <w:color w:val="231F20"/>
        </w:rPr>
        <w:t>certiﬁcate,</w:t>
      </w:r>
      <w:r w:rsidR="00377AC1">
        <w:rPr>
          <w:color w:val="231F20"/>
        </w:rPr>
        <w:t xml:space="preserve"> </w:t>
      </w:r>
      <w:r>
        <w:rPr>
          <w:color w:val="231F20"/>
        </w:rPr>
        <w:t>if</w:t>
      </w:r>
      <w:r w:rsidR="00377AC1">
        <w:rPr>
          <w:color w:val="231F20"/>
        </w:rPr>
        <w:t xml:space="preserve"> </w:t>
      </w:r>
      <w:r>
        <w:rPr>
          <w:color w:val="231F20"/>
        </w:rPr>
        <w:t>different</w:t>
      </w:r>
      <w:r w:rsidR="00377AC1">
        <w:rPr>
          <w:color w:val="231F20"/>
        </w:rPr>
        <w:t xml:space="preserve"> </w:t>
      </w:r>
      <w:r>
        <w:rPr>
          <w:color w:val="231F20"/>
        </w:rPr>
        <w:t>from</w:t>
      </w:r>
      <w:r w:rsidR="00377AC1">
        <w:rPr>
          <w:color w:val="231F20"/>
        </w:rPr>
        <w:t xml:space="preserve"> </w:t>
      </w:r>
      <w:r>
        <w:rPr>
          <w:color w:val="231F20"/>
        </w:rPr>
        <w:t>license</w:t>
      </w:r>
      <w:r w:rsidR="00377AC1">
        <w:rPr>
          <w:color w:val="231F20"/>
        </w:rPr>
        <w:t xml:space="preserve"> </w:t>
      </w:r>
      <w:r>
        <w:rPr>
          <w:color w:val="231F20"/>
        </w:rPr>
        <w:t>holder</w:t>
      </w:r>
      <w:r w:rsidR="00377AC1">
        <w:rPr>
          <w:color w:val="231F20"/>
        </w:rPr>
        <w:t xml:space="preserve"> </w:t>
      </w:r>
      <w:r>
        <w:rPr>
          <w:color w:val="231F20"/>
        </w:rPr>
        <w:t>(name</w:t>
      </w:r>
      <w:r w:rsidR="00377AC1">
        <w:rPr>
          <w:color w:val="231F20"/>
        </w:rPr>
        <w:t xml:space="preserve"> </w:t>
      </w:r>
      <w:r>
        <w:rPr>
          <w:color w:val="231F20"/>
        </w:rPr>
        <w:t>and</w:t>
      </w:r>
      <w:r w:rsidR="00377AC1">
        <w:rPr>
          <w:color w:val="231F20"/>
        </w:rPr>
        <w:t xml:space="preserve"> </w:t>
      </w:r>
      <w:r>
        <w:rPr>
          <w:color w:val="231F20"/>
        </w:rPr>
        <w:t>address):</w:t>
      </w:r>
      <w:r>
        <w:rPr>
          <w:color w:val="231F20"/>
          <w:position w:val="11"/>
          <w:sz w:val="11"/>
        </w:rPr>
        <w:t xml:space="preserve">12 </w:t>
      </w:r>
      <w:r>
        <w:rPr>
          <w:color w:val="231F20"/>
        </w:rPr>
        <w:t>2B.1</w:t>
      </w:r>
      <w:r>
        <w:rPr>
          <w:color w:val="231F20"/>
        </w:rPr>
        <w:tab/>
        <w:t>Applicant</w:t>
      </w:r>
      <w:r w:rsidR="00377AC1">
        <w:rPr>
          <w:color w:val="231F20"/>
        </w:rPr>
        <w:t xml:space="preserve"> </w:t>
      </w:r>
      <w:r>
        <w:rPr>
          <w:color w:val="231F20"/>
        </w:rPr>
        <w:t>for</w:t>
      </w:r>
      <w:r w:rsidR="00377AC1">
        <w:rPr>
          <w:color w:val="231F20"/>
        </w:rPr>
        <w:t xml:space="preserve"> </w:t>
      </w:r>
      <w:r>
        <w:rPr>
          <w:color w:val="231F20"/>
        </w:rPr>
        <w:t>certiﬁcate(name</w:t>
      </w:r>
      <w:r w:rsidR="00377AC1">
        <w:rPr>
          <w:color w:val="231F20"/>
        </w:rPr>
        <w:t xml:space="preserve"> </w:t>
      </w:r>
      <w:r>
        <w:rPr>
          <w:color w:val="231F20"/>
        </w:rPr>
        <w:t>and</w:t>
      </w:r>
      <w:r w:rsidR="00377AC1">
        <w:rPr>
          <w:color w:val="231F20"/>
        </w:rPr>
        <w:t xml:space="preserve"> </w:t>
      </w:r>
      <w:r>
        <w:rPr>
          <w:color w:val="231F20"/>
        </w:rPr>
        <w:t>address):</w:t>
      </w:r>
    </w:p>
    <w:p w14:paraId="744F04A8" w14:textId="77777777" w:rsidR="00CA02E4" w:rsidRDefault="00235981">
      <w:pPr>
        <w:pStyle w:val="BodyText"/>
        <w:tabs>
          <w:tab w:val="left" w:pos="1550"/>
        </w:tabs>
        <w:spacing w:line="251" w:lineRule="exact"/>
        <w:ind w:left="722"/>
      </w:pPr>
      <w:r>
        <w:rPr>
          <w:color w:val="231F20"/>
        </w:rPr>
        <w:t>2B.2</w:t>
      </w:r>
      <w:r>
        <w:rPr>
          <w:color w:val="231F20"/>
        </w:rPr>
        <w:tab/>
        <w:t>Status</w:t>
      </w:r>
      <w:r w:rsidR="00377AC1">
        <w:rPr>
          <w:color w:val="231F20"/>
        </w:rPr>
        <w:t xml:space="preserve"> </w:t>
      </w:r>
      <w:r>
        <w:rPr>
          <w:color w:val="231F20"/>
        </w:rPr>
        <w:t>of</w:t>
      </w:r>
      <w:r w:rsidR="00377AC1">
        <w:rPr>
          <w:color w:val="231F20"/>
        </w:rPr>
        <w:t xml:space="preserve"> </w:t>
      </w:r>
      <w:r>
        <w:rPr>
          <w:color w:val="231F20"/>
        </w:rPr>
        <w:t>applicant:</w:t>
      </w:r>
      <w:r w:rsidR="00377AC1">
        <w:rPr>
          <w:color w:val="231F20"/>
        </w:rPr>
        <w:t xml:space="preserve"> </w:t>
      </w:r>
      <w:r>
        <w:rPr>
          <w:color w:val="231F20"/>
        </w:rPr>
        <w:t>a/b/c</w:t>
      </w:r>
      <w:r w:rsidR="00377AC1">
        <w:rPr>
          <w:color w:val="231F20"/>
        </w:rPr>
        <w:t xml:space="preserve"> </w:t>
      </w:r>
      <w:r>
        <w:rPr>
          <w:color w:val="231F20"/>
        </w:rPr>
        <w:t>(key</w:t>
      </w:r>
      <w:r w:rsidR="00A52491">
        <w:rPr>
          <w:color w:val="231F20"/>
        </w:rPr>
        <w:t xml:space="preserve"> </w:t>
      </w:r>
      <w:r>
        <w:rPr>
          <w:color w:val="231F20"/>
        </w:rPr>
        <w:t>in</w:t>
      </w:r>
      <w:r w:rsidR="00A52491">
        <w:rPr>
          <w:color w:val="231F20"/>
        </w:rPr>
        <w:t xml:space="preserve"> </w:t>
      </w:r>
      <w:r>
        <w:rPr>
          <w:color w:val="231F20"/>
        </w:rPr>
        <w:t>appropriate</w:t>
      </w:r>
      <w:r w:rsidR="00A52491">
        <w:rPr>
          <w:color w:val="231F20"/>
        </w:rPr>
        <w:t xml:space="preserve"> </w:t>
      </w:r>
      <w:r>
        <w:rPr>
          <w:color w:val="231F20"/>
        </w:rPr>
        <w:t>category</w:t>
      </w:r>
      <w:r w:rsidR="00A52491">
        <w:rPr>
          <w:color w:val="231F20"/>
        </w:rPr>
        <w:t xml:space="preserve"> </w:t>
      </w:r>
      <w:r>
        <w:rPr>
          <w:color w:val="231F20"/>
        </w:rPr>
        <w:t>as</w:t>
      </w:r>
      <w:r w:rsidR="00A52491">
        <w:rPr>
          <w:color w:val="231F20"/>
        </w:rPr>
        <w:t xml:space="preserve"> </w:t>
      </w:r>
      <w:r>
        <w:rPr>
          <w:color w:val="231F20"/>
        </w:rPr>
        <w:t>deﬁned</w:t>
      </w:r>
      <w:r w:rsidR="00A52491">
        <w:rPr>
          <w:color w:val="231F20"/>
        </w:rPr>
        <w:t xml:space="preserve"> </w:t>
      </w:r>
      <w:r>
        <w:rPr>
          <w:color w:val="231F20"/>
        </w:rPr>
        <w:t>in</w:t>
      </w:r>
      <w:r w:rsidR="00A52491">
        <w:rPr>
          <w:color w:val="231F20"/>
        </w:rPr>
        <w:t xml:space="preserve"> </w:t>
      </w:r>
      <w:r>
        <w:rPr>
          <w:color w:val="231F20"/>
        </w:rPr>
        <w:t>note</w:t>
      </w:r>
      <w:r w:rsidR="00A52491">
        <w:rPr>
          <w:color w:val="231F20"/>
        </w:rPr>
        <w:t xml:space="preserve"> </w:t>
      </w:r>
      <w:r>
        <w:rPr>
          <w:color w:val="231F20"/>
        </w:rPr>
        <w:t>8)</w:t>
      </w:r>
    </w:p>
    <w:p w14:paraId="16728B95" w14:textId="77777777" w:rsidR="00CA02E4" w:rsidRDefault="00CA02E4">
      <w:pPr>
        <w:spacing w:line="251" w:lineRule="exact"/>
        <w:sectPr w:rsidR="00CA02E4">
          <w:pgSz w:w="11910" w:h="16840"/>
          <w:pgMar w:top="700" w:right="540" w:bottom="640" w:left="740" w:header="0" w:footer="441" w:gutter="0"/>
          <w:cols w:space="720"/>
        </w:sectPr>
      </w:pPr>
    </w:p>
    <w:p w14:paraId="436191FE" w14:textId="77777777" w:rsidR="00CA02E4" w:rsidRDefault="00235981">
      <w:pPr>
        <w:pStyle w:val="BodyText"/>
        <w:tabs>
          <w:tab w:val="left" w:pos="1556"/>
        </w:tabs>
        <w:spacing w:before="135"/>
        <w:ind w:left="728"/>
        <w:rPr>
          <w:sz w:val="11"/>
        </w:rPr>
      </w:pPr>
      <w:r>
        <w:rPr>
          <w:color w:val="231F20"/>
        </w:rPr>
        <w:lastRenderedPageBreak/>
        <w:t>2B.2.1</w:t>
      </w:r>
      <w:r>
        <w:rPr>
          <w:color w:val="231F20"/>
        </w:rPr>
        <w:tab/>
        <w:t>For</w:t>
      </w:r>
      <w:r w:rsidR="00377AC1">
        <w:rPr>
          <w:color w:val="231F20"/>
        </w:rPr>
        <w:t xml:space="preserve"> </w:t>
      </w:r>
      <w:r>
        <w:rPr>
          <w:color w:val="231F20"/>
        </w:rPr>
        <w:t>categories</w:t>
      </w:r>
      <w:r w:rsidR="00377AC1">
        <w:rPr>
          <w:color w:val="231F20"/>
        </w:rPr>
        <w:t xml:space="preserve"> </w:t>
      </w:r>
      <w:r>
        <w:rPr>
          <w:color w:val="231F20"/>
        </w:rPr>
        <w:t>band</w:t>
      </w:r>
      <w:r w:rsidR="00377AC1">
        <w:rPr>
          <w:color w:val="231F20"/>
        </w:rPr>
        <w:t xml:space="preserve"> </w:t>
      </w:r>
      <w:r>
        <w:rPr>
          <w:color w:val="231F20"/>
        </w:rPr>
        <w:t>c</w:t>
      </w:r>
      <w:r w:rsidR="00377AC1">
        <w:rPr>
          <w:color w:val="231F20"/>
        </w:rPr>
        <w:t xml:space="preserve"> </w:t>
      </w:r>
      <w:r>
        <w:rPr>
          <w:color w:val="231F20"/>
        </w:rPr>
        <w:t>the</w:t>
      </w:r>
      <w:r w:rsidR="00377AC1">
        <w:rPr>
          <w:color w:val="231F20"/>
        </w:rPr>
        <w:t xml:space="preserve"> </w:t>
      </w:r>
      <w:r>
        <w:rPr>
          <w:color w:val="231F20"/>
        </w:rPr>
        <w:t>name</w:t>
      </w:r>
      <w:r w:rsidR="00377AC1">
        <w:rPr>
          <w:color w:val="231F20"/>
        </w:rPr>
        <w:t xml:space="preserve"> </w:t>
      </w:r>
      <w:r>
        <w:rPr>
          <w:color w:val="231F20"/>
        </w:rPr>
        <w:t>and</w:t>
      </w:r>
      <w:r w:rsidR="00377AC1">
        <w:rPr>
          <w:color w:val="231F20"/>
        </w:rPr>
        <w:t xml:space="preserve"> </w:t>
      </w:r>
      <w:r>
        <w:rPr>
          <w:color w:val="231F20"/>
        </w:rPr>
        <w:t>address</w:t>
      </w:r>
      <w:r w:rsidR="00377AC1">
        <w:rPr>
          <w:color w:val="231F20"/>
        </w:rPr>
        <w:t xml:space="preserve"> </w:t>
      </w:r>
      <w:r>
        <w:rPr>
          <w:color w:val="231F20"/>
        </w:rPr>
        <w:t>of</w:t>
      </w:r>
      <w:r w:rsidR="00377AC1">
        <w:rPr>
          <w:color w:val="231F20"/>
        </w:rPr>
        <w:t xml:space="preserve"> </w:t>
      </w:r>
      <w:r>
        <w:rPr>
          <w:color w:val="231F20"/>
        </w:rPr>
        <w:t>the</w:t>
      </w:r>
      <w:r w:rsidR="00377AC1">
        <w:rPr>
          <w:color w:val="231F20"/>
        </w:rPr>
        <w:t xml:space="preserve"> </w:t>
      </w:r>
      <w:r>
        <w:rPr>
          <w:color w:val="231F20"/>
        </w:rPr>
        <w:t>manufacturer</w:t>
      </w:r>
      <w:r w:rsidR="00377AC1">
        <w:rPr>
          <w:color w:val="231F20"/>
        </w:rPr>
        <w:t xml:space="preserve"> </w:t>
      </w:r>
      <w:r>
        <w:rPr>
          <w:color w:val="231F20"/>
        </w:rPr>
        <w:t>producing</w:t>
      </w:r>
      <w:r w:rsidR="00377AC1">
        <w:rPr>
          <w:color w:val="231F20"/>
        </w:rPr>
        <w:t xml:space="preserve"> </w:t>
      </w:r>
      <w:r>
        <w:rPr>
          <w:color w:val="231F20"/>
        </w:rPr>
        <w:t>the</w:t>
      </w:r>
      <w:r w:rsidR="00377AC1">
        <w:rPr>
          <w:color w:val="231F20"/>
        </w:rPr>
        <w:t xml:space="preserve"> </w:t>
      </w:r>
      <w:r>
        <w:rPr>
          <w:color w:val="231F20"/>
        </w:rPr>
        <w:t>dosage</w:t>
      </w:r>
      <w:r w:rsidR="00377AC1">
        <w:rPr>
          <w:color w:val="231F20"/>
        </w:rPr>
        <w:t xml:space="preserve"> </w:t>
      </w:r>
      <w:r>
        <w:rPr>
          <w:color w:val="231F20"/>
        </w:rPr>
        <w:t>for</w:t>
      </w:r>
      <w:r w:rsidR="00377AC1">
        <w:rPr>
          <w:color w:val="231F20"/>
        </w:rPr>
        <w:t xml:space="preserve"> </w:t>
      </w:r>
      <w:r>
        <w:rPr>
          <w:color w:val="231F20"/>
        </w:rPr>
        <w:t>mare:</w:t>
      </w:r>
      <w:r>
        <w:rPr>
          <w:color w:val="231F20"/>
          <w:position w:val="11"/>
          <w:sz w:val="11"/>
        </w:rPr>
        <w:t>9</w:t>
      </w:r>
    </w:p>
    <w:p w14:paraId="112AA653" w14:textId="77777777" w:rsidR="00CA02E4" w:rsidRDefault="00235981">
      <w:pPr>
        <w:pStyle w:val="BodyText"/>
        <w:spacing w:before="234"/>
        <w:ind w:left="1556"/>
      </w:pPr>
      <w:r>
        <w:rPr>
          <w:color w:val="231F20"/>
        </w:rPr>
        <w:t>..............................................................................................................................................................</w:t>
      </w:r>
    </w:p>
    <w:p w14:paraId="2C3B8AF5" w14:textId="77777777" w:rsidR="00CA02E4" w:rsidRDefault="00235981">
      <w:pPr>
        <w:pStyle w:val="BodyText"/>
        <w:spacing w:before="235"/>
        <w:ind w:left="1556"/>
      </w:pPr>
      <w:r>
        <w:rPr>
          <w:color w:val="231F20"/>
        </w:rPr>
        <w:t>..............................................................................................................................................................</w:t>
      </w:r>
    </w:p>
    <w:p w14:paraId="034E9374" w14:textId="77777777" w:rsidR="00CA02E4" w:rsidRDefault="00235981">
      <w:pPr>
        <w:pStyle w:val="BodyText"/>
        <w:spacing w:before="234"/>
        <w:ind w:left="1556"/>
      </w:pPr>
      <w:r>
        <w:rPr>
          <w:color w:val="231F20"/>
        </w:rPr>
        <w:t>..............................................................................................................................................................</w:t>
      </w:r>
    </w:p>
    <w:p w14:paraId="787B7053" w14:textId="77777777" w:rsidR="00CA02E4" w:rsidRDefault="00235981">
      <w:pPr>
        <w:pStyle w:val="BodyText"/>
        <w:tabs>
          <w:tab w:val="left" w:pos="1556"/>
        </w:tabs>
        <w:spacing w:before="234"/>
        <w:ind w:left="728"/>
      </w:pPr>
      <w:r>
        <w:rPr>
          <w:color w:val="231F20"/>
        </w:rPr>
        <w:t>2B.3</w:t>
      </w:r>
      <w:r>
        <w:rPr>
          <w:color w:val="231F20"/>
        </w:rPr>
        <w:tab/>
        <w:t>Why</w:t>
      </w:r>
      <w:r w:rsidR="00377AC1">
        <w:rPr>
          <w:color w:val="231F20"/>
        </w:rPr>
        <w:t xml:space="preserve"> </w:t>
      </w:r>
      <w:r>
        <w:rPr>
          <w:color w:val="231F20"/>
        </w:rPr>
        <w:t>is</w:t>
      </w:r>
      <w:r w:rsidR="00377AC1">
        <w:rPr>
          <w:color w:val="231F20"/>
        </w:rPr>
        <w:t xml:space="preserve"> </w:t>
      </w:r>
      <w:r>
        <w:rPr>
          <w:color w:val="231F20"/>
        </w:rPr>
        <w:t>marketing</w:t>
      </w:r>
      <w:r w:rsidR="00377AC1">
        <w:rPr>
          <w:color w:val="231F20"/>
        </w:rPr>
        <w:t xml:space="preserve"> </w:t>
      </w:r>
      <w:r>
        <w:rPr>
          <w:color w:val="231F20"/>
        </w:rPr>
        <w:t>authorization</w:t>
      </w:r>
      <w:r w:rsidR="00377AC1">
        <w:rPr>
          <w:color w:val="231F20"/>
        </w:rPr>
        <w:t xml:space="preserve"> </w:t>
      </w:r>
      <w:r>
        <w:rPr>
          <w:color w:val="231F20"/>
        </w:rPr>
        <w:t>lacking?</w:t>
      </w:r>
    </w:p>
    <w:p w14:paraId="32912049" w14:textId="77777777" w:rsidR="00CA02E4" w:rsidRDefault="00235981">
      <w:pPr>
        <w:pStyle w:val="BodyText"/>
        <w:tabs>
          <w:tab w:val="left" w:pos="1556"/>
        </w:tabs>
        <w:spacing w:before="235" w:line="456" w:lineRule="auto"/>
        <w:ind w:left="728" w:right="2311" w:firstLine="828"/>
        <w:rPr>
          <w:sz w:val="11"/>
        </w:rPr>
      </w:pPr>
      <w:r>
        <w:rPr>
          <w:color w:val="231F20"/>
        </w:rPr>
        <w:t>Not</w:t>
      </w:r>
      <w:r w:rsidR="00377AC1">
        <w:rPr>
          <w:color w:val="231F20"/>
        </w:rPr>
        <w:t xml:space="preserve"> </w:t>
      </w:r>
      <w:r>
        <w:rPr>
          <w:color w:val="231F20"/>
        </w:rPr>
        <w:t>required/not</w:t>
      </w:r>
      <w:r w:rsidR="00377AC1">
        <w:rPr>
          <w:color w:val="231F20"/>
        </w:rPr>
        <w:t xml:space="preserve"> </w:t>
      </w:r>
      <w:r>
        <w:rPr>
          <w:color w:val="231F20"/>
        </w:rPr>
        <w:t>requested/under</w:t>
      </w:r>
      <w:r w:rsidR="00377AC1">
        <w:rPr>
          <w:color w:val="231F20"/>
        </w:rPr>
        <w:t xml:space="preserve"> </w:t>
      </w:r>
      <w:r>
        <w:rPr>
          <w:color w:val="231F20"/>
        </w:rPr>
        <w:t>consideration/</w:t>
      </w:r>
      <w:r w:rsidR="00377AC1">
        <w:rPr>
          <w:color w:val="231F20"/>
        </w:rPr>
        <w:t xml:space="preserve"> </w:t>
      </w:r>
      <w:r>
        <w:rPr>
          <w:color w:val="231F20"/>
        </w:rPr>
        <w:t>refused</w:t>
      </w:r>
      <w:r w:rsidR="00377AC1">
        <w:rPr>
          <w:color w:val="231F20"/>
        </w:rPr>
        <w:t xml:space="preserve"> </w:t>
      </w:r>
      <w:r>
        <w:rPr>
          <w:color w:val="231F20"/>
        </w:rPr>
        <w:t>(key</w:t>
      </w:r>
      <w:r w:rsidR="00377AC1">
        <w:rPr>
          <w:color w:val="231F20"/>
        </w:rPr>
        <w:t xml:space="preserve"> </w:t>
      </w:r>
      <w:r>
        <w:rPr>
          <w:color w:val="231F20"/>
        </w:rPr>
        <w:t>in</w:t>
      </w:r>
      <w:r w:rsidR="00377AC1">
        <w:rPr>
          <w:color w:val="231F20"/>
        </w:rPr>
        <w:t xml:space="preserve"> </w:t>
      </w:r>
      <w:r>
        <w:rPr>
          <w:color w:val="231F20"/>
        </w:rPr>
        <w:t>as</w:t>
      </w:r>
      <w:r w:rsidR="00377AC1">
        <w:rPr>
          <w:color w:val="231F20"/>
        </w:rPr>
        <w:t xml:space="preserve"> </w:t>
      </w:r>
      <w:r>
        <w:rPr>
          <w:color w:val="231F20"/>
        </w:rPr>
        <w:t>appropriate) 2B.4</w:t>
      </w:r>
      <w:r>
        <w:rPr>
          <w:color w:val="231F20"/>
        </w:rPr>
        <w:tab/>
        <w:t>Remarks:</w:t>
      </w:r>
      <w:r>
        <w:rPr>
          <w:color w:val="231F20"/>
          <w:position w:val="11"/>
          <w:sz w:val="11"/>
        </w:rPr>
        <w:t>13</w:t>
      </w:r>
    </w:p>
    <w:p w14:paraId="04904BF1" w14:textId="77777777" w:rsidR="00CA02E4" w:rsidRDefault="00235981" w:rsidP="00DC0C4B">
      <w:pPr>
        <w:pStyle w:val="ListParagraph"/>
        <w:numPr>
          <w:ilvl w:val="0"/>
          <w:numId w:val="25"/>
        </w:numPr>
        <w:tabs>
          <w:tab w:val="left" w:pos="728"/>
          <w:tab w:val="left" w:pos="729"/>
        </w:tabs>
        <w:spacing w:before="14" w:line="230" w:lineRule="auto"/>
        <w:ind w:right="312" w:hanging="618"/>
      </w:pPr>
      <w:r>
        <w:rPr>
          <w:color w:val="231F20"/>
        </w:rPr>
        <w:t>Does</w:t>
      </w:r>
      <w:r w:rsidR="00A52491">
        <w:rPr>
          <w:color w:val="231F20"/>
        </w:rPr>
        <w:t xml:space="preserve"> </w:t>
      </w:r>
      <w:r>
        <w:rPr>
          <w:color w:val="231F20"/>
        </w:rPr>
        <w:t>the</w:t>
      </w:r>
      <w:r w:rsidR="00A52491">
        <w:rPr>
          <w:color w:val="231F20"/>
        </w:rPr>
        <w:t xml:space="preserve"> </w:t>
      </w:r>
      <w:r>
        <w:rPr>
          <w:color w:val="231F20"/>
        </w:rPr>
        <w:t>certifying</w:t>
      </w:r>
      <w:r w:rsidR="00A52491">
        <w:rPr>
          <w:color w:val="231F20"/>
        </w:rPr>
        <w:t xml:space="preserve"> </w:t>
      </w:r>
      <w:r>
        <w:rPr>
          <w:color w:val="231F20"/>
        </w:rPr>
        <w:t>authority</w:t>
      </w:r>
      <w:r w:rsidR="00A52491">
        <w:rPr>
          <w:color w:val="231F20"/>
        </w:rPr>
        <w:t xml:space="preserve"> </w:t>
      </w:r>
      <w:r>
        <w:rPr>
          <w:color w:val="231F20"/>
        </w:rPr>
        <w:t>arrange</w:t>
      </w:r>
      <w:r w:rsidR="00A52491">
        <w:rPr>
          <w:color w:val="231F20"/>
        </w:rPr>
        <w:t xml:space="preserve"> </w:t>
      </w:r>
      <w:r>
        <w:rPr>
          <w:color w:val="231F20"/>
        </w:rPr>
        <w:t>for</w:t>
      </w:r>
      <w:r w:rsidR="00A52491">
        <w:rPr>
          <w:color w:val="231F20"/>
        </w:rPr>
        <w:t xml:space="preserve"> </w:t>
      </w:r>
      <w:r>
        <w:rPr>
          <w:color w:val="231F20"/>
        </w:rPr>
        <w:t>period</w:t>
      </w:r>
      <w:r w:rsidR="00A52491">
        <w:rPr>
          <w:color w:val="231F20"/>
        </w:rPr>
        <w:t xml:space="preserve"> </w:t>
      </w:r>
      <w:r>
        <w:rPr>
          <w:color w:val="231F20"/>
        </w:rPr>
        <w:t>inspection</w:t>
      </w:r>
      <w:r w:rsidR="00A52491">
        <w:rPr>
          <w:color w:val="231F20"/>
        </w:rPr>
        <w:t xml:space="preserve"> </w:t>
      </w:r>
      <w:r>
        <w:rPr>
          <w:color w:val="231F20"/>
        </w:rPr>
        <w:t>of</w:t>
      </w:r>
      <w:r w:rsidR="00A52491">
        <w:rPr>
          <w:color w:val="231F20"/>
        </w:rPr>
        <w:t xml:space="preserve"> </w:t>
      </w:r>
      <w:r>
        <w:rPr>
          <w:color w:val="231F20"/>
        </w:rPr>
        <w:t>the</w:t>
      </w:r>
      <w:r w:rsidR="00A52491">
        <w:rPr>
          <w:color w:val="231F20"/>
        </w:rPr>
        <w:t xml:space="preserve"> </w:t>
      </w:r>
      <w:r>
        <w:rPr>
          <w:color w:val="231F20"/>
        </w:rPr>
        <w:t>manufacturing</w:t>
      </w:r>
      <w:r w:rsidR="00A52491">
        <w:rPr>
          <w:color w:val="231F20"/>
        </w:rPr>
        <w:t xml:space="preserve"> </w:t>
      </w:r>
      <w:r>
        <w:rPr>
          <w:color w:val="231F20"/>
        </w:rPr>
        <w:t>plant</w:t>
      </w:r>
      <w:r w:rsidR="00A52491">
        <w:rPr>
          <w:color w:val="231F20"/>
        </w:rPr>
        <w:t xml:space="preserve"> </w:t>
      </w:r>
      <w:r>
        <w:rPr>
          <w:color w:val="231F20"/>
        </w:rPr>
        <w:t>in</w:t>
      </w:r>
      <w:r w:rsidR="00A52491">
        <w:rPr>
          <w:color w:val="231F20"/>
        </w:rPr>
        <w:t xml:space="preserve"> </w:t>
      </w:r>
      <w:r>
        <w:rPr>
          <w:color w:val="231F20"/>
        </w:rPr>
        <w:t>which</w:t>
      </w:r>
      <w:r w:rsidR="00A52491">
        <w:rPr>
          <w:color w:val="231F20"/>
        </w:rPr>
        <w:t xml:space="preserve"> </w:t>
      </w:r>
      <w:r>
        <w:rPr>
          <w:color w:val="231F20"/>
        </w:rPr>
        <w:t>the</w:t>
      </w:r>
      <w:r w:rsidR="00A52491">
        <w:rPr>
          <w:color w:val="231F20"/>
        </w:rPr>
        <w:t xml:space="preserve"> </w:t>
      </w:r>
      <w:r>
        <w:rPr>
          <w:color w:val="231F20"/>
        </w:rPr>
        <w:t>dosage</w:t>
      </w:r>
      <w:r w:rsidR="00A52491">
        <w:rPr>
          <w:color w:val="231F20"/>
        </w:rPr>
        <w:t xml:space="preserve"> </w:t>
      </w:r>
      <w:r>
        <w:rPr>
          <w:color w:val="231F20"/>
        </w:rPr>
        <w:t>form is</w:t>
      </w:r>
      <w:r w:rsidR="00377AC1">
        <w:rPr>
          <w:color w:val="231F20"/>
        </w:rPr>
        <w:t xml:space="preserve"> </w:t>
      </w:r>
      <w:r>
        <w:rPr>
          <w:color w:val="231F20"/>
        </w:rPr>
        <w:t>produced?</w:t>
      </w:r>
    </w:p>
    <w:p w14:paraId="2EBE119A" w14:textId="77777777" w:rsidR="00CA02E4" w:rsidRDefault="00866F42">
      <w:pPr>
        <w:pStyle w:val="BodyText"/>
        <w:spacing w:before="230" w:line="456" w:lineRule="auto"/>
        <w:ind w:left="728" w:right="5883"/>
      </w:pPr>
      <w:r>
        <w:rPr>
          <w:color w:val="231F20"/>
        </w:rPr>
        <w:t>Y</w:t>
      </w:r>
      <w:r w:rsidR="00235981">
        <w:rPr>
          <w:color w:val="231F20"/>
        </w:rPr>
        <w:t>es</w:t>
      </w:r>
      <w:r>
        <w:rPr>
          <w:color w:val="231F20"/>
        </w:rPr>
        <w:t xml:space="preserve"> </w:t>
      </w:r>
      <w:r w:rsidR="00235981">
        <w:rPr>
          <w:color w:val="231F20"/>
        </w:rPr>
        <w:t>/no/</w:t>
      </w:r>
      <w:r w:rsidR="00377AC1">
        <w:rPr>
          <w:color w:val="231F20"/>
        </w:rPr>
        <w:t xml:space="preserve"> </w:t>
      </w:r>
      <w:r w:rsidR="00235981">
        <w:rPr>
          <w:color w:val="231F20"/>
        </w:rPr>
        <w:t>not applicable</w:t>
      </w:r>
      <w:r w:rsidR="00235981">
        <w:rPr>
          <w:color w:val="231F20"/>
          <w:position w:val="11"/>
          <w:sz w:val="11"/>
        </w:rPr>
        <w:t xml:space="preserve">14 </w:t>
      </w:r>
      <w:r w:rsidR="00235981">
        <w:rPr>
          <w:color w:val="231F20"/>
        </w:rPr>
        <w:t>(key in as appropriate) If no or not applicable proceed to question</w:t>
      </w:r>
      <w:r w:rsidR="00235981">
        <w:rPr>
          <w:color w:val="231F20"/>
          <w:position w:val="11"/>
          <w:sz w:val="11"/>
        </w:rPr>
        <w:t>4</w:t>
      </w:r>
      <w:r w:rsidR="00235981">
        <w:rPr>
          <w:color w:val="231F20"/>
        </w:rPr>
        <w:t>.</w:t>
      </w:r>
    </w:p>
    <w:p w14:paraId="4CB60B80" w14:textId="77777777" w:rsidR="00CA02E4" w:rsidRDefault="00235981" w:rsidP="00DC0C4B">
      <w:pPr>
        <w:pStyle w:val="ListParagraph"/>
        <w:numPr>
          <w:ilvl w:val="1"/>
          <w:numId w:val="25"/>
        </w:numPr>
        <w:tabs>
          <w:tab w:val="left" w:pos="728"/>
          <w:tab w:val="left" w:pos="729"/>
        </w:tabs>
        <w:spacing w:before="6"/>
      </w:pPr>
      <w:r>
        <w:rPr>
          <w:color w:val="231F20"/>
        </w:rPr>
        <w:t>Periodicity</w:t>
      </w:r>
      <w:r w:rsidR="00737541">
        <w:rPr>
          <w:color w:val="231F20"/>
        </w:rPr>
        <w:t xml:space="preserve"> </w:t>
      </w:r>
      <w:r>
        <w:rPr>
          <w:color w:val="231F20"/>
        </w:rPr>
        <w:t>of</w:t>
      </w:r>
      <w:r w:rsidR="00737541">
        <w:rPr>
          <w:color w:val="231F20"/>
        </w:rPr>
        <w:t xml:space="preserve"> </w:t>
      </w:r>
      <w:r>
        <w:rPr>
          <w:color w:val="231F20"/>
        </w:rPr>
        <w:t>routine</w:t>
      </w:r>
      <w:r w:rsidR="00737541">
        <w:rPr>
          <w:color w:val="231F20"/>
        </w:rPr>
        <w:t xml:space="preserve"> </w:t>
      </w:r>
      <w:r>
        <w:rPr>
          <w:color w:val="231F20"/>
        </w:rPr>
        <w:t>inspections(years):</w:t>
      </w:r>
    </w:p>
    <w:p w14:paraId="7EE3FD12" w14:textId="77777777" w:rsidR="00CA02E4" w:rsidRDefault="00235981" w:rsidP="00DC0C4B">
      <w:pPr>
        <w:pStyle w:val="ListParagraph"/>
        <w:numPr>
          <w:ilvl w:val="1"/>
          <w:numId w:val="25"/>
        </w:numPr>
        <w:tabs>
          <w:tab w:val="left" w:pos="728"/>
          <w:tab w:val="left" w:pos="729"/>
        </w:tabs>
        <w:spacing w:before="234" w:line="463" w:lineRule="auto"/>
        <w:ind w:right="4409"/>
      </w:pPr>
      <w:r>
        <w:rPr>
          <w:color w:val="231F20"/>
        </w:rPr>
        <w:t>Has</w:t>
      </w:r>
      <w:r w:rsidR="00737541">
        <w:rPr>
          <w:color w:val="231F20"/>
        </w:rPr>
        <w:t xml:space="preserve"> </w:t>
      </w:r>
      <w:r>
        <w:rPr>
          <w:color w:val="231F20"/>
        </w:rPr>
        <w:t>the</w:t>
      </w:r>
      <w:r w:rsidR="00737541">
        <w:rPr>
          <w:color w:val="231F20"/>
        </w:rPr>
        <w:t xml:space="preserve"> </w:t>
      </w:r>
      <w:r>
        <w:rPr>
          <w:color w:val="231F20"/>
        </w:rPr>
        <w:t>manufacture</w:t>
      </w:r>
      <w:r w:rsidR="00737541">
        <w:rPr>
          <w:color w:val="231F20"/>
        </w:rPr>
        <w:t xml:space="preserve"> </w:t>
      </w:r>
      <w:r>
        <w:rPr>
          <w:color w:val="231F20"/>
        </w:rPr>
        <w:t>of</w:t>
      </w:r>
      <w:r w:rsidR="00737541">
        <w:rPr>
          <w:color w:val="231F20"/>
        </w:rPr>
        <w:t xml:space="preserve"> </w:t>
      </w:r>
      <w:r>
        <w:rPr>
          <w:color w:val="231F20"/>
        </w:rPr>
        <w:t>this</w:t>
      </w:r>
      <w:r w:rsidR="00737541">
        <w:rPr>
          <w:color w:val="231F20"/>
        </w:rPr>
        <w:t xml:space="preserve"> </w:t>
      </w:r>
      <w:r>
        <w:rPr>
          <w:color w:val="231F20"/>
        </w:rPr>
        <w:t>type</w:t>
      </w:r>
      <w:r w:rsidR="00737541">
        <w:rPr>
          <w:color w:val="231F20"/>
        </w:rPr>
        <w:t xml:space="preserve"> </w:t>
      </w:r>
      <w:r>
        <w:rPr>
          <w:color w:val="231F20"/>
        </w:rPr>
        <w:t>of</w:t>
      </w:r>
      <w:r w:rsidR="00737541">
        <w:rPr>
          <w:color w:val="231F20"/>
        </w:rPr>
        <w:t xml:space="preserve"> </w:t>
      </w:r>
      <w:r>
        <w:rPr>
          <w:color w:val="231F20"/>
        </w:rPr>
        <w:t>dosage</w:t>
      </w:r>
      <w:r w:rsidR="00737541">
        <w:rPr>
          <w:color w:val="231F20"/>
        </w:rPr>
        <w:t xml:space="preserve"> </w:t>
      </w:r>
      <w:r>
        <w:rPr>
          <w:color w:val="231F20"/>
        </w:rPr>
        <w:t>form</w:t>
      </w:r>
      <w:r w:rsidR="00737541">
        <w:rPr>
          <w:color w:val="231F20"/>
        </w:rPr>
        <w:t xml:space="preserve"> </w:t>
      </w:r>
      <w:r>
        <w:rPr>
          <w:color w:val="231F20"/>
        </w:rPr>
        <w:t>been</w:t>
      </w:r>
      <w:r w:rsidR="00737541">
        <w:rPr>
          <w:color w:val="231F20"/>
        </w:rPr>
        <w:t xml:space="preserve"> </w:t>
      </w:r>
      <w:r>
        <w:rPr>
          <w:color w:val="231F20"/>
        </w:rPr>
        <w:t>inspected? yes/no(key</w:t>
      </w:r>
      <w:r w:rsidR="00737541">
        <w:rPr>
          <w:color w:val="231F20"/>
        </w:rPr>
        <w:t xml:space="preserve"> </w:t>
      </w:r>
      <w:r>
        <w:rPr>
          <w:color w:val="231F20"/>
        </w:rPr>
        <w:t>in</w:t>
      </w:r>
      <w:r w:rsidR="00737541">
        <w:rPr>
          <w:color w:val="231F20"/>
        </w:rPr>
        <w:t xml:space="preserve"> </w:t>
      </w:r>
      <w:r>
        <w:rPr>
          <w:color w:val="231F20"/>
        </w:rPr>
        <w:t>as</w:t>
      </w:r>
      <w:r w:rsidR="00737541">
        <w:rPr>
          <w:color w:val="231F20"/>
        </w:rPr>
        <w:t xml:space="preserve"> </w:t>
      </w:r>
      <w:r>
        <w:rPr>
          <w:color w:val="231F20"/>
        </w:rPr>
        <w:t>appropriate)</w:t>
      </w:r>
    </w:p>
    <w:p w14:paraId="0B709800" w14:textId="77777777" w:rsidR="00CA02E4" w:rsidRDefault="00235981" w:rsidP="00DC0C4B">
      <w:pPr>
        <w:pStyle w:val="ListParagraph"/>
        <w:numPr>
          <w:ilvl w:val="1"/>
          <w:numId w:val="25"/>
        </w:numPr>
        <w:tabs>
          <w:tab w:val="left" w:pos="728"/>
          <w:tab w:val="left" w:pos="729"/>
        </w:tabs>
        <w:spacing w:before="0" w:line="463" w:lineRule="auto"/>
        <w:ind w:right="1219"/>
      </w:pPr>
      <w:r>
        <w:rPr>
          <w:color w:val="231F20"/>
        </w:rPr>
        <w:t>Do</w:t>
      </w:r>
      <w:r w:rsidR="00737541">
        <w:rPr>
          <w:color w:val="231F20"/>
        </w:rPr>
        <w:t xml:space="preserve"> </w:t>
      </w:r>
      <w:r>
        <w:rPr>
          <w:color w:val="231F20"/>
        </w:rPr>
        <w:t>the</w:t>
      </w:r>
      <w:r w:rsidR="00737541">
        <w:rPr>
          <w:color w:val="231F20"/>
        </w:rPr>
        <w:t xml:space="preserve"> </w:t>
      </w:r>
      <w:r>
        <w:rPr>
          <w:color w:val="231F20"/>
        </w:rPr>
        <w:t>facilities</w:t>
      </w:r>
      <w:r w:rsidR="00737541">
        <w:rPr>
          <w:color w:val="231F20"/>
        </w:rPr>
        <w:t xml:space="preserve"> </w:t>
      </w:r>
      <w:r>
        <w:rPr>
          <w:color w:val="231F20"/>
        </w:rPr>
        <w:t>and</w:t>
      </w:r>
      <w:r w:rsidR="00737541">
        <w:rPr>
          <w:color w:val="231F20"/>
        </w:rPr>
        <w:t xml:space="preserve"> </w:t>
      </w:r>
      <w:r>
        <w:rPr>
          <w:color w:val="231F20"/>
        </w:rPr>
        <w:t>operations</w:t>
      </w:r>
      <w:r w:rsidR="00737541">
        <w:rPr>
          <w:color w:val="231F20"/>
        </w:rPr>
        <w:t xml:space="preserve"> </w:t>
      </w:r>
      <w:r>
        <w:rPr>
          <w:color w:val="231F20"/>
        </w:rPr>
        <w:t>conform</w:t>
      </w:r>
      <w:r w:rsidR="00737541">
        <w:rPr>
          <w:color w:val="231F20"/>
        </w:rPr>
        <w:t xml:space="preserve"> </w:t>
      </w:r>
      <w:r>
        <w:rPr>
          <w:color w:val="231F20"/>
        </w:rPr>
        <w:t>to</w:t>
      </w:r>
      <w:r w:rsidR="00737541">
        <w:rPr>
          <w:color w:val="231F20"/>
        </w:rPr>
        <w:t xml:space="preserve"> </w:t>
      </w:r>
      <w:r>
        <w:rPr>
          <w:color w:val="231F20"/>
        </w:rPr>
        <w:t>GMP</w:t>
      </w:r>
      <w:r w:rsidR="00737541">
        <w:rPr>
          <w:color w:val="231F20"/>
        </w:rPr>
        <w:t xml:space="preserve"> </w:t>
      </w:r>
      <w:r>
        <w:rPr>
          <w:color w:val="231F20"/>
        </w:rPr>
        <w:t>as</w:t>
      </w:r>
      <w:r w:rsidR="00737541">
        <w:rPr>
          <w:color w:val="231F20"/>
        </w:rPr>
        <w:t xml:space="preserve"> </w:t>
      </w:r>
      <w:r>
        <w:rPr>
          <w:color w:val="231F20"/>
        </w:rPr>
        <w:t>recommended</w:t>
      </w:r>
      <w:r w:rsidR="00737541">
        <w:rPr>
          <w:color w:val="231F20"/>
        </w:rPr>
        <w:t xml:space="preserve"> </w:t>
      </w:r>
      <w:r>
        <w:rPr>
          <w:color w:val="231F20"/>
        </w:rPr>
        <w:t>by</w:t>
      </w:r>
      <w:r w:rsidR="00737541">
        <w:rPr>
          <w:color w:val="231F20"/>
        </w:rPr>
        <w:t xml:space="preserve"> </w:t>
      </w:r>
      <w:r>
        <w:rPr>
          <w:color w:val="231F20"/>
        </w:rPr>
        <w:t>the</w:t>
      </w:r>
      <w:r w:rsidR="00737541">
        <w:rPr>
          <w:color w:val="231F20"/>
        </w:rPr>
        <w:t xml:space="preserve"> </w:t>
      </w:r>
      <w:r>
        <w:rPr>
          <w:color w:val="231F20"/>
          <w:spacing w:val="-4"/>
        </w:rPr>
        <w:t>World</w:t>
      </w:r>
      <w:r w:rsidR="00737541">
        <w:rPr>
          <w:color w:val="231F20"/>
          <w:spacing w:val="-4"/>
        </w:rPr>
        <w:t xml:space="preserve"> </w:t>
      </w:r>
      <w:r>
        <w:rPr>
          <w:color w:val="231F20"/>
        </w:rPr>
        <w:t>Health</w:t>
      </w:r>
      <w:r w:rsidR="00737541">
        <w:rPr>
          <w:color w:val="231F20"/>
        </w:rPr>
        <w:t xml:space="preserve"> </w:t>
      </w:r>
      <w:r>
        <w:rPr>
          <w:color w:val="231F20"/>
        </w:rPr>
        <w:t>Organization</w:t>
      </w:r>
      <w:r>
        <w:rPr>
          <w:color w:val="231F20"/>
          <w:position w:val="11"/>
          <w:sz w:val="11"/>
        </w:rPr>
        <w:t>15</w:t>
      </w:r>
      <w:r>
        <w:rPr>
          <w:color w:val="231F20"/>
        </w:rPr>
        <w:t>yes/no/notapplicable16(key</w:t>
      </w:r>
      <w:r w:rsidR="00737541">
        <w:rPr>
          <w:color w:val="231F20"/>
        </w:rPr>
        <w:t xml:space="preserve"> </w:t>
      </w:r>
      <w:r>
        <w:rPr>
          <w:color w:val="231F20"/>
        </w:rPr>
        <w:t>in</w:t>
      </w:r>
      <w:r w:rsidR="00737541">
        <w:rPr>
          <w:color w:val="231F20"/>
        </w:rPr>
        <w:t xml:space="preserve"> </w:t>
      </w:r>
      <w:r>
        <w:rPr>
          <w:color w:val="231F20"/>
        </w:rPr>
        <w:t>as</w:t>
      </w:r>
      <w:r w:rsidR="00737541">
        <w:rPr>
          <w:color w:val="231F20"/>
        </w:rPr>
        <w:t xml:space="preserve"> </w:t>
      </w:r>
      <w:r>
        <w:rPr>
          <w:color w:val="231F20"/>
        </w:rPr>
        <w:t>appropriate)</w:t>
      </w:r>
    </w:p>
    <w:p w14:paraId="7983E03C" w14:textId="77777777" w:rsidR="00CA02E4" w:rsidRDefault="00235981" w:rsidP="00DC0C4B">
      <w:pPr>
        <w:pStyle w:val="ListParagraph"/>
        <w:numPr>
          <w:ilvl w:val="0"/>
          <w:numId w:val="25"/>
        </w:numPr>
        <w:tabs>
          <w:tab w:val="left" w:pos="728"/>
          <w:tab w:val="left" w:pos="729"/>
        </w:tabs>
        <w:spacing w:before="1" w:line="225" w:lineRule="auto"/>
        <w:ind w:right="312" w:hanging="618"/>
        <w:rPr>
          <w:sz w:val="11"/>
        </w:rPr>
      </w:pPr>
      <w:r>
        <w:rPr>
          <w:color w:val="231F20"/>
        </w:rPr>
        <w:t>Does</w:t>
      </w:r>
      <w:r w:rsidR="00737541">
        <w:rPr>
          <w:color w:val="231F20"/>
        </w:rPr>
        <w:t xml:space="preserve"> </w:t>
      </w:r>
      <w:r>
        <w:rPr>
          <w:color w:val="231F20"/>
        </w:rPr>
        <w:t>the</w:t>
      </w:r>
      <w:r w:rsidR="00737541">
        <w:rPr>
          <w:color w:val="231F20"/>
        </w:rPr>
        <w:t xml:space="preserve"> </w:t>
      </w:r>
      <w:r>
        <w:rPr>
          <w:color w:val="231F20"/>
        </w:rPr>
        <w:t>information</w:t>
      </w:r>
      <w:r w:rsidR="00737541">
        <w:rPr>
          <w:color w:val="231F20"/>
        </w:rPr>
        <w:t xml:space="preserve"> </w:t>
      </w:r>
      <w:r>
        <w:rPr>
          <w:color w:val="231F20"/>
        </w:rPr>
        <w:t>submitted</w:t>
      </w:r>
      <w:r w:rsidR="00737541">
        <w:rPr>
          <w:color w:val="231F20"/>
        </w:rPr>
        <w:t xml:space="preserve"> </w:t>
      </w:r>
      <w:r>
        <w:rPr>
          <w:color w:val="231F20"/>
        </w:rPr>
        <w:t>by</w:t>
      </w:r>
      <w:r w:rsidR="00737541">
        <w:rPr>
          <w:color w:val="231F20"/>
        </w:rPr>
        <w:t xml:space="preserve"> </w:t>
      </w:r>
      <w:r>
        <w:rPr>
          <w:color w:val="231F20"/>
        </w:rPr>
        <w:t>the</w:t>
      </w:r>
      <w:r w:rsidR="00737541">
        <w:rPr>
          <w:color w:val="231F20"/>
        </w:rPr>
        <w:t xml:space="preserve"> </w:t>
      </w:r>
      <w:r>
        <w:rPr>
          <w:color w:val="231F20"/>
        </w:rPr>
        <w:t>applicant</w:t>
      </w:r>
      <w:r w:rsidR="00737541">
        <w:rPr>
          <w:color w:val="231F20"/>
        </w:rPr>
        <w:t xml:space="preserve"> </w:t>
      </w:r>
      <w:r>
        <w:rPr>
          <w:color w:val="231F20"/>
        </w:rPr>
        <w:t>satisfy</w:t>
      </w:r>
      <w:r w:rsidR="00737541">
        <w:rPr>
          <w:color w:val="231F20"/>
        </w:rPr>
        <w:t xml:space="preserve"> </w:t>
      </w:r>
      <w:r>
        <w:rPr>
          <w:color w:val="231F20"/>
        </w:rPr>
        <w:t>the</w:t>
      </w:r>
      <w:r w:rsidR="00737541">
        <w:rPr>
          <w:color w:val="231F20"/>
        </w:rPr>
        <w:t xml:space="preserve"> </w:t>
      </w:r>
      <w:r>
        <w:rPr>
          <w:color w:val="231F20"/>
        </w:rPr>
        <w:t>certifying</w:t>
      </w:r>
      <w:r w:rsidR="00737541">
        <w:rPr>
          <w:color w:val="231F20"/>
        </w:rPr>
        <w:t xml:space="preserve"> </w:t>
      </w:r>
      <w:r>
        <w:rPr>
          <w:color w:val="231F20"/>
        </w:rPr>
        <w:t>authority</w:t>
      </w:r>
      <w:r w:rsidR="00737541">
        <w:rPr>
          <w:color w:val="231F20"/>
        </w:rPr>
        <w:t xml:space="preserve"> </w:t>
      </w:r>
      <w:r>
        <w:rPr>
          <w:color w:val="231F20"/>
        </w:rPr>
        <w:t>on</w:t>
      </w:r>
      <w:r w:rsidR="00737541">
        <w:rPr>
          <w:color w:val="231F20"/>
        </w:rPr>
        <w:t xml:space="preserve"> </w:t>
      </w:r>
      <w:r>
        <w:rPr>
          <w:color w:val="231F20"/>
        </w:rPr>
        <w:t>all</w:t>
      </w:r>
      <w:r w:rsidR="00737541">
        <w:rPr>
          <w:color w:val="231F20"/>
        </w:rPr>
        <w:t xml:space="preserve"> </w:t>
      </w:r>
      <w:r>
        <w:rPr>
          <w:color w:val="231F20"/>
        </w:rPr>
        <w:t>aspects</w:t>
      </w:r>
      <w:r w:rsidR="00737541">
        <w:rPr>
          <w:color w:val="231F20"/>
        </w:rPr>
        <w:t xml:space="preserve"> </w:t>
      </w:r>
      <w:r>
        <w:rPr>
          <w:color w:val="231F20"/>
        </w:rPr>
        <w:t>of</w:t>
      </w:r>
      <w:r w:rsidR="00737541">
        <w:rPr>
          <w:color w:val="231F20"/>
        </w:rPr>
        <w:t xml:space="preserve"> </w:t>
      </w:r>
      <w:r>
        <w:rPr>
          <w:color w:val="231F20"/>
        </w:rPr>
        <w:t>the</w:t>
      </w:r>
      <w:r w:rsidR="00737541">
        <w:rPr>
          <w:color w:val="231F20"/>
        </w:rPr>
        <w:t xml:space="preserve"> </w:t>
      </w:r>
      <w:r>
        <w:rPr>
          <w:color w:val="231F20"/>
        </w:rPr>
        <w:t>manufacture of</w:t>
      </w:r>
      <w:r w:rsidR="00737541">
        <w:rPr>
          <w:color w:val="231F20"/>
        </w:rPr>
        <w:t xml:space="preserve"> </w:t>
      </w:r>
      <w:r>
        <w:rPr>
          <w:color w:val="231F20"/>
        </w:rPr>
        <w:t>the</w:t>
      </w:r>
      <w:r w:rsidR="00737541">
        <w:rPr>
          <w:color w:val="231F20"/>
        </w:rPr>
        <w:t xml:space="preserve"> </w:t>
      </w:r>
      <w:r>
        <w:rPr>
          <w:color w:val="231F20"/>
        </w:rPr>
        <w:t>product?</w:t>
      </w:r>
      <w:r>
        <w:rPr>
          <w:color w:val="231F20"/>
          <w:spacing w:val="-3"/>
          <w:position w:val="11"/>
          <w:sz w:val="11"/>
        </w:rPr>
        <w:t>11</w:t>
      </w:r>
    </w:p>
    <w:p w14:paraId="533E4C64" w14:textId="77777777" w:rsidR="00CA02E4" w:rsidRDefault="00235981">
      <w:pPr>
        <w:pStyle w:val="BodyText"/>
        <w:spacing w:before="236" w:line="463" w:lineRule="auto"/>
        <w:ind w:left="728" w:right="7359"/>
      </w:pPr>
      <w:r>
        <w:rPr>
          <w:color w:val="231F20"/>
        </w:rPr>
        <w:t>yes/no(key</w:t>
      </w:r>
      <w:r w:rsidR="00737541">
        <w:rPr>
          <w:color w:val="231F20"/>
        </w:rPr>
        <w:t xml:space="preserve"> </w:t>
      </w:r>
      <w:r>
        <w:rPr>
          <w:color w:val="231F20"/>
        </w:rPr>
        <w:t>in</w:t>
      </w:r>
      <w:r w:rsidR="00737541">
        <w:rPr>
          <w:color w:val="231F20"/>
        </w:rPr>
        <w:t xml:space="preserve"> </w:t>
      </w:r>
      <w:r>
        <w:rPr>
          <w:color w:val="231F20"/>
        </w:rPr>
        <w:t>as</w:t>
      </w:r>
      <w:r w:rsidR="00737541">
        <w:rPr>
          <w:color w:val="231F20"/>
        </w:rPr>
        <w:t xml:space="preserve"> </w:t>
      </w:r>
      <w:r>
        <w:rPr>
          <w:color w:val="231F20"/>
        </w:rPr>
        <w:t xml:space="preserve">appropriate) If </w:t>
      </w:r>
      <w:r w:rsidR="00737541">
        <w:rPr>
          <w:color w:val="231F20"/>
        </w:rPr>
        <w:t xml:space="preserve"> </w:t>
      </w:r>
      <w:r>
        <w:rPr>
          <w:color w:val="231F20"/>
        </w:rPr>
        <w:t>no,</w:t>
      </w:r>
      <w:r w:rsidR="00737541">
        <w:rPr>
          <w:color w:val="231F20"/>
        </w:rPr>
        <w:t xml:space="preserve"> </w:t>
      </w:r>
      <w:r>
        <w:rPr>
          <w:color w:val="231F20"/>
        </w:rPr>
        <w:t>explain:</w:t>
      </w:r>
    </w:p>
    <w:p w14:paraId="18057611" w14:textId="77777777" w:rsidR="00CA02E4" w:rsidRDefault="00235981">
      <w:pPr>
        <w:pStyle w:val="BodyText"/>
        <w:spacing w:line="251" w:lineRule="exact"/>
        <w:ind w:left="728"/>
      </w:pPr>
      <w:r>
        <w:rPr>
          <w:color w:val="231F20"/>
        </w:rPr>
        <w:t>..............................................................................................................................................................................</w:t>
      </w:r>
    </w:p>
    <w:p w14:paraId="248F2692" w14:textId="77777777" w:rsidR="00CA02E4" w:rsidRDefault="00235981">
      <w:pPr>
        <w:pStyle w:val="BodyText"/>
        <w:spacing w:before="234"/>
        <w:ind w:left="728"/>
      </w:pPr>
      <w:r>
        <w:rPr>
          <w:color w:val="231F20"/>
        </w:rPr>
        <w:t>..............................................................................................................................................................................</w:t>
      </w:r>
    </w:p>
    <w:p w14:paraId="22C771F4" w14:textId="77777777" w:rsidR="00CA02E4" w:rsidRDefault="00235981">
      <w:pPr>
        <w:pStyle w:val="BodyText"/>
        <w:spacing w:before="235"/>
        <w:ind w:left="728"/>
      </w:pPr>
      <w:r>
        <w:rPr>
          <w:color w:val="231F20"/>
        </w:rPr>
        <w:t>..............................................................................................................................................................................</w:t>
      </w:r>
    </w:p>
    <w:p w14:paraId="6F00080C" w14:textId="77777777" w:rsidR="00720C54" w:rsidRDefault="00235981">
      <w:pPr>
        <w:pStyle w:val="BodyText"/>
        <w:spacing w:before="234" w:line="463" w:lineRule="auto"/>
        <w:ind w:left="728" w:right="354"/>
        <w:rPr>
          <w:color w:val="231F20"/>
        </w:rPr>
      </w:pPr>
      <w:r>
        <w:rPr>
          <w:color w:val="231F20"/>
        </w:rPr>
        <w:t>Address</w:t>
      </w:r>
      <w:r w:rsidR="00720C54">
        <w:rPr>
          <w:color w:val="231F20"/>
        </w:rPr>
        <w:t xml:space="preserve"> </w:t>
      </w:r>
      <w:r>
        <w:rPr>
          <w:color w:val="231F20"/>
        </w:rPr>
        <w:t>of</w:t>
      </w:r>
      <w:r w:rsidR="00720C54">
        <w:rPr>
          <w:color w:val="231F20"/>
        </w:rPr>
        <w:t xml:space="preserve"> </w:t>
      </w:r>
      <w:r>
        <w:rPr>
          <w:color w:val="231F20"/>
        </w:rPr>
        <w:t>certifying</w:t>
      </w:r>
      <w:r w:rsidR="00720C54">
        <w:rPr>
          <w:color w:val="231F20"/>
        </w:rPr>
        <w:t xml:space="preserve"> </w:t>
      </w:r>
      <w:r>
        <w:rPr>
          <w:color w:val="231F20"/>
        </w:rPr>
        <w:t xml:space="preserve">authority: </w:t>
      </w:r>
    </w:p>
    <w:p w14:paraId="586B58FC" w14:textId="41798C16" w:rsidR="00CA02E4" w:rsidRDefault="00235981" w:rsidP="00720C54">
      <w:pPr>
        <w:pStyle w:val="BodyText"/>
        <w:spacing w:line="463" w:lineRule="auto"/>
        <w:ind w:left="728" w:right="354"/>
      </w:pPr>
      <w:r>
        <w:rPr>
          <w:color w:val="231F20"/>
        </w:rPr>
        <w:t>Telephone</w:t>
      </w:r>
      <w:r w:rsidR="00720C54">
        <w:rPr>
          <w:color w:val="231F20"/>
        </w:rPr>
        <w:t xml:space="preserve"> </w:t>
      </w:r>
      <w:r>
        <w:rPr>
          <w:color w:val="231F20"/>
        </w:rPr>
        <w:t>number:..........................................................Fax</w:t>
      </w:r>
      <w:r w:rsidR="00720C54">
        <w:rPr>
          <w:color w:val="231F20"/>
        </w:rPr>
        <w:t xml:space="preserve"> </w:t>
      </w:r>
      <w:r>
        <w:rPr>
          <w:color w:val="231F20"/>
        </w:rPr>
        <w:t>number:..............................................</w:t>
      </w:r>
    </w:p>
    <w:p w14:paraId="29418FFE" w14:textId="77777777" w:rsidR="00CA02E4" w:rsidRDefault="00235981">
      <w:pPr>
        <w:pStyle w:val="BodyText"/>
        <w:spacing w:line="251" w:lineRule="exact"/>
        <w:ind w:left="728"/>
      </w:pPr>
      <w:r>
        <w:rPr>
          <w:color w:val="231F20"/>
        </w:rPr>
        <w:t>Name of authorized person:</w:t>
      </w:r>
    </w:p>
    <w:p w14:paraId="533DD1F3" w14:textId="77777777" w:rsidR="00CA02E4" w:rsidRDefault="00235981">
      <w:pPr>
        <w:pStyle w:val="BodyText"/>
        <w:spacing w:before="234"/>
        <w:ind w:left="728"/>
      </w:pPr>
      <w:r>
        <w:rPr>
          <w:color w:val="231F20"/>
        </w:rPr>
        <w:t>..............................................................................................................................................................................</w:t>
      </w:r>
    </w:p>
    <w:p w14:paraId="05AC267B" w14:textId="77777777" w:rsidR="00CA02E4" w:rsidRDefault="00235981">
      <w:pPr>
        <w:pStyle w:val="BodyText"/>
        <w:spacing w:before="235"/>
        <w:ind w:left="728"/>
      </w:pPr>
      <w:r>
        <w:rPr>
          <w:color w:val="231F20"/>
        </w:rPr>
        <w:t>Signature:</w:t>
      </w:r>
    </w:p>
    <w:p w14:paraId="384CEFEF" w14:textId="77777777" w:rsidR="00CA02E4" w:rsidRDefault="00235981">
      <w:pPr>
        <w:pStyle w:val="BodyText"/>
        <w:spacing w:before="234"/>
        <w:ind w:left="728"/>
      </w:pPr>
      <w:r>
        <w:rPr>
          <w:color w:val="231F20"/>
        </w:rPr>
        <w:t>..............................................................................................................................................................................</w:t>
      </w:r>
    </w:p>
    <w:p w14:paraId="7A9D86F3" w14:textId="77777777" w:rsidR="00CA02E4" w:rsidRDefault="00235981">
      <w:pPr>
        <w:pStyle w:val="BodyText"/>
        <w:spacing w:before="234"/>
        <w:ind w:left="728"/>
      </w:pPr>
      <w:r>
        <w:rPr>
          <w:color w:val="231F20"/>
        </w:rPr>
        <w:t>Stamp and date:</w:t>
      </w:r>
    </w:p>
    <w:p w14:paraId="084F2466" w14:textId="77777777" w:rsidR="00CA02E4" w:rsidRDefault="00235981">
      <w:pPr>
        <w:pStyle w:val="BodyText"/>
        <w:spacing w:before="235"/>
        <w:ind w:left="728"/>
      </w:pPr>
      <w:r>
        <w:rPr>
          <w:color w:val="231F20"/>
        </w:rPr>
        <w:t>..............................................................................................................................................................................</w:t>
      </w:r>
    </w:p>
    <w:p w14:paraId="5F3403F1" w14:textId="77777777" w:rsidR="00CA02E4" w:rsidRDefault="00CA02E4">
      <w:pPr>
        <w:sectPr w:rsidR="00CA02E4">
          <w:pgSz w:w="11910" w:h="16840"/>
          <w:pgMar w:top="700" w:right="540" w:bottom="640" w:left="740" w:header="0" w:footer="441" w:gutter="0"/>
          <w:cols w:space="720"/>
        </w:sectPr>
      </w:pPr>
    </w:p>
    <w:p w14:paraId="698818CD" w14:textId="77777777" w:rsidR="00CA02E4" w:rsidRDefault="00235981">
      <w:pPr>
        <w:pStyle w:val="Heading4"/>
        <w:spacing w:before="131"/>
        <w:ind w:left="724"/>
      </w:pPr>
      <w:r>
        <w:rPr>
          <w:color w:val="231F20"/>
        </w:rPr>
        <w:lastRenderedPageBreak/>
        <w:t>General instructions</w:t>
      </w:r>
    </w:p>
    <w:p w14:paraId="252C7207" w14:textId="77777777" w:rsidR="00CA02E4" w:rsidRDefault="00235981">
      <w:pPr>
        <w:pStyle w:val="BodyText"/>
        <w:spacing w:before="242" w:line="230" w:lineRule="auto"/>
        <w:ind w:left="729" w:hanging="6"/>
      </w:pPr>
      <w:r>
        <w:rPr>
          <w:color w:val="231F20"/>
        </w:rPr>
        <w:t>Please refer to the guidelines for full instructions on how to complete this form and information on the implementation of the Scheme.</w:t>
      </w:r>
    </w:p>
    <w:p w14:paraId="351F2C31" w14:textId="77777777" w:rsidR="00CA02E4" w:rsidRDefault="00235981">
      <w:pPr>
        <w:pStyle w:val="BodyText"/>
        <w:spacing w:before="246" w:line="230" w:lineRule="auto"/>
        <w:ind w:left="729" w:hanging="6"/>
      </w:pPr>
      <w:r>
        <w:rPr>
          <w:color w:val="231F20"/>
        </w:rPr>
        <w:t>The forms are suitable for generation by computer. They should always be submitted as hard copy, with responses printed in type rather than handwritten.</w:t>
      </w:r>
    </w:p>
    <w:p w14:paraId="07EF2FBE" w14:textId="77777777" w:rsidR="00CA02E4" w:rsidRDefault="00235981">
      <w:pPr>
        <w:pStyle w:val="BodyText"/>
        <w:spacing w:before="237"/>
        <w:ind w:left="723"/>
      </w:pPr>
      <w:r>
        <w:rPr>
          <w:color w:val="231F20"/>
        </w:rPr>
        <w:t>Additional sheets should be appended, as necessary, to accommodate remarks and explanations.</w:t>
      </w:r>
    </w:p>
    <w:p w14:paraId="7E073AA0" w14:textId="77777777" w:rsidR="00CA02E4" w:rsidRDefault="00CA02E4">
      <w:pPr>
        <w:pStyle w:val="BodyText"/>
        <w:rPr>
          <w:sz w:val="20"/>
        </w:rPr>
      </w:pPr>
    </w:p>
    <w:p w14:paraId="76610B93" w14:textId="77777777" w:rsidR="00CA02E4" w:rsidRDefault="00CA02E4">
      <w:pPr>
        <w:pStyle w:val="BodyText"/>
        <w:rPr>
          <w:sz w:val="20"/>
        </w:rPr>
      </w:pPr>
    </w:p>
    <w:p w14:paraId="18CDED96" w14:textId="49100164" w:rsidR="001C7C25" w:rsidRPr="00BF5C88" w:rsidRDefault="00235981">
      <w:pPr>
        <w:spacing w:line="230" w:lineRule="auto"/>
        <w:ind w:left="110" w:right="314"/>
        <w:rPr>
          <w:b/>
          <w:i/>
          <w:color w:val="231F20"/>
          <w:sz w:val="18"/>
          <w:szCs w:val="18"/>
        </w:rPr>
      </w:pPr>
      <w:r w:rsidRPr="00BF5C88">
        <w:rPr>
          <w:b/>
          <w:i/>
          <w:color w:val="231F20"/>
          <w:sz w:val="18"/>
          <w:szCs w:val="18"/>
        </w:rPr>
        <w:t>Explanatory note</w:t>
      </w:r>
      <w:r w:rsidR="00720C54" w:rsidRPr="00BF5C88">
        <w:rPr>
          <w:b/>
          <w:i/>
          <w:color w:val="231F20"/>
          <w:sz w:val="18"/>
          <w:szCs w:val="18"/>
        </w:rPr>
        <w:t>s</w:t>
      </w:r>
    </w:p>
    <w:p w14:paraId="2F204ADE" w14:textId="385DC84B" w:rsidR="00CA02E4" w:rsidRPr="00BF5C88" w:rsidRDefault="00235981" w:rsidP="001C7C25">
      <w:pPr>
        <w:ind w:left="110" w:right="314"/>
        <w:rPr>
          <w:i/>
          <w:sz w:val="18"/>
          <w:szCs w:val="18"/>
        </w:rPr>
      </w:pPr>
      <w:r w:rsidRPr="00BF5C88">
        <w:rPr>
          <w:b/>
          <w:i/>
          <w:color w:val="231F20"/>
          <w:position w:val="8"/>
          <w:sz w:val="18"/>
          <w:szCs w:val="18"/>
        </w:rPr>
        <w:t xml:space="preserve">1 </w:t>
      </w:r>
      <w:r w:rsidRPr="00BF5C88">
        <w:rPr>
          <w:i/>
          <w:color w:val="231F20"/>
          <w:sz w:val="18"/>
          <w:szCs w:val="18"/>
        </w:rPr>
        <w:t>This certiﬁcate, which is in the format recommended by WHO, establishes the status of the pharmaceutical product and of the applicant for the certiﬁcate in the exporting</w:t>
      </w:r>
      <w:r w:rsidR="00737541" w:rsidRPr="00BF5C88">
        <w:rPr>
          <w:i/>
          <w:color w:val="231F20"/>
          <w:sz w:val="18"/>
          <w:szCs w:val="18"/>
        </w:rPr>
        <w:t xml:space="preserve"> </w:t>
      </w:r>
      <w:r w:rsidRPr="00BF5C88">
        <w:rPr>
          <w:i/>
          <w:color w:val="231F20"/>
          <w:sz w:val="18"/>
          <w:szCs w:val="18"/>
        </w:rPr>
        <w:t>country.</w:t>
      </w:r>
      <w:r w:rsidR="00737541" w:rsidRPr="00BF5C88">
        <w:rPr>
          <w:i/>
          <w:color w:val="231F20"/>
          <w:sz w:val="18"/>
          <w:szCs w:val="18"/>
        </w:rPr>
        <w:t xml:space="preserve"> </w:t>
      </w:r>
      <w:r w:rsidRPr="00BF5C88">
        <w:rPr>
          <w:i/>
          <w:color w:val="231F20"/>
          <w:sz w:val="18"/>
          <w:szCs w:val="18"/>
        </w:rPr>
        <w:t>It</w:t>
      </w:r>
      <w:r w:rsidR="00737541" w:rsidRPr="00BF5C88">
        <w:rPr>
          <w:i/>
          <w:color w:val="231F20"/>
          <w:sz w:val="18"/>
          <w:szCs w:val="18"/>
        </w:rPr>
        <w:t xml:space="preserve"> </w:t>
      </w:r>
      <w:r w:rsidRPr="00BF5C88">
        <w:rPr>
          <w:i/>
          <w:color w:val="231F20"/>
          <w:sz w:val="18"/>
          <w:szCs w:val="18"/>
        </w:rPr>
        <w:t>is</w:t>
      </w:r>
      <w:r w:rsidR="00737541" w:rsidRPr="00BF5C88">
        <w:rPr>
          <w:i/>
          <w:color w:val="231F20"/>
          <w:sz w:val="18"/>
          <w:szCs w:val="18"/>
        </w:rPr>
        <w:t xml:space="preserve"> </w:t>
      </w:r>
      <w:r w:rsidRPr="00BF5C88">
        <w:rPr>
          <w:i/>
          <w:color w:val="231F20"/>
          <w:sz w:val="18"/>
          <w:szCs w:val="18"/>
        </w:rPr>
        <w:t>for</w:t>
      </w:r>
      <w:r w:rsidR="00737541" w:rsidRPr="00BF5C88">
        <w:rPr>
          <w:i/>
          <w:color w:val="231F20"/>
          <w:sz w:val="18"/>
          <w:szCs w:val="18"/>
        </w:rPr>
        <w:t xml:space="preserve"> </w:t>
      </w:r>
      <w:r w:rsidRPr="00BF5C88">
        <w:rPr>
          <w:i/>
          <w:color w:val="231F20"/>
          <w:sz w:val="18"/>
          <w:szCs w:val="18"/>
        </w:rPr>
        <w:t>a</w:t>
      </w:r>
      <w:r w:rsidR="00737541" w:rsidRPr="00BF5C88">
        <w:rPr>
          <w:i/>
          <w:color w:val="231F20"/>
          <w:sz w:val="18"/>
          <w:szCs w:val="18"/>
        </w:rPr>
        <w:t xml:space="preserve"> </w:t>
      </w:r>
      <w:r w:rsidRPr="00BF5C88">
        <w:rPr>
          <w:i/>
          <w:color w:val="231F20"/>
          <w:sz w:val="18"/>
          <w:szCs w:val="18"/>
        </w:rPr>
        <w:t>single</w:t>
      </w:r>
      <w:r w:rsidR="00737541" w:rsidRPr="00BF5C88">
        <w:rPr>
          <w:i/>
          <w:color w:val="231F20"/>
          <w:sz w:val="18"/>
          <w:szCs w:val="18"/>
        </w:rPr>
        <w:t xml:space="preserve"> </w:t>
      </w:r>
      <w:r w:rsidRPr="00BF5C88">
        <w:rPr>
          <w:i/>
          <w:color w:val="231F20"/>
          <w:sz w:val="18"/>
          <w:szCs w:val="18"/>
        </w:rPr>
        <w:t>product</w:t>
      </w:r>
      <w:r w:rsidR="00737541" w:rsidRPr="00BF5C88">
        <w:rPr>
          <w:i/>
          <w:color w:val="231F20"/>
          <w:sz w:val="18"/>
          <w:szCs w:val="18"/>
        </w:rPr>
        <w:t xml:space="preserve"> </w:t>
      </w:r>
      <w:r w:rsidRPr="00BF5C88">
        <w:rPr>
          <w:i/>
          <w:color w:val="231F20"/>
          <w:sz w:val="18"/>
          <w:szCs w:val="18"/>
        </w:rPr>
        <w:t>only</w:t>
      </w:r>
      <w:r w:rsidR="00737541" w:rsidRPr="00BF5C88">
        <w:rPr>
          <w:i/>
          <w:color w:val="231F20"/>
          <w:sz w:val="18"/>
          <w:szCs w:val="18"/>
        </w:rPr>
        <w:t xml:space="preserve"> </w:t>
      </w:r>
      <w:r w:rsidRPr="00BF5C88">
        <w:rPr>
          <w:i/>
          <w:color w:val="231F20"/>
          <w:sz w:val="18"/>
          <w:szCs w:val="18"/>
        </w:rPr>
        <w:t>since</w:t>
      </w:r>
      <w:r w:rsidR="00737541" w:rsidRPr="00BF5C88">
        <w:rPr>
          <w:i/>
          <w:color w:val="231F20"/>
          <w:sz w:val="18"/>
          <w:szCs w:val="18"/>
        </w:rPr>
        <w:t xml:space="preserve"> </w:t>
      </w:r>
      <w:r w:rsidRPr="00BF5C88">
        <w:rPr>
          <w:i/>
          <w:color w:val="231F20"/>
          <w:sz w:val="18"/>
          <w:szCs w:val="18"/>
        </w:rPr>
        <w:t>manufacturing</w:t>
      </w:r>
      <w:r w:rsidR="00737541" w:rsidRPr="00BF5C88">
        <w:rPr>
          <w:i/>
          <w:color w:val="231F20"/>
          <w:sz w:val="18"/>
          <w:szCs w:val="18"/>
        </w:rPr>
        <w:t xml:space="preserve"> </w:t>
      </w:r>
      <w:r w:rsidRPr="00BF5C88">
        <w:rPr>
          <w:i/>
          <w:color w:val="231F20"/>
          <w:sz w:val="18"/>
          <w:szCs w:val="18"/>
        </w:rPr>
        <w:t>arrangements</w:t>
      </w:r>
      <w:r w:rsidR="00737541" w:rsidRPr="00BF5C88">
        <w:rPr>
          <w:i/>
          <w:color w:val="231F20"/>
          <w:sz w:val="18"/>
          <w:szCs w:val="18"/>
        </w:rPr>
        <w:t xml:space="preserve"> </w:t>
      </w:r>
      <w:r w:rsidRPr="00BF5C88">
        <w:rPr>
          <w:i/>
          <w:color w:val="231F20"/>
          <w:sz w:val="18"/>
          <w:szCs w:val="18"/>
        </w:rPr>
        <w:t>and</w:t>
      </w:r>
      <w:r w:rsidR="00737541" w:rsidRPr="00BF5C88">
        <w:rPr>
          <w:i/>
          <w:color w:val="231F20"/>
          <w:sz w:val="18"/>
          <w:szCs w:val="18"/>
        </w:rPr>
        <w:t xml:space="preserve"> </w:t>
      </w:r>
      <w:r w:rsidRPr="00BF5C88">
        <w:rPr>
          <w:i/>
          <w:color w:val="231F20"/>
          <w:sz w:val="18"/>
          <w:szCs w:val="18"/>
        </w:rPr>
        <w:t>approved</w:t>
      </w:r>
      <w:r w:rsidR="00737541" w:rsidRPr="00BF5C88">
        <w:rPr>
          <w:i/>
          <w:color w:val="231F20"/>
          <w:sz w:val="18"/>
          <w:szCs w:val="18"/>
        </w:rPr>
        <w:t xml:space="preserve"> </w:t>
      </w:r>
      <w:r w:rsidRPr="00BF5C88">
        <w:rPr>
          <w:i/>
          <w:color w:val="231F20"/>
          <w:sz w:val="18"/>
          <w:szCs w:val="18"/>
        </w:rPr>
        <w:t>information</w:t>
      </w:r>
      <w:r w:rsidR="00737541" w:rsidRPr="00BF5C88">
        <w:rPr>
          <w:i/>
          <w:color w:val="231F20"/>
          <w:sz w:val="18"/>
          <w:szCs w:val="18"/>
        </w:rPr>
        <w:t xml:space="preserve"> </w:t>
      </w:r>
      <w:r w:rsidRPr="00BF5C88">
        <w:rPr>
          <w:i/>
          <w:color w:val="231F20"/>
          <w:sz w:val="18"/>
          <w:szCs w:val="18"/>
        </w:rPr>
        <w:t>for</w:t>
      </w:r>
      <w:r w:rsidR="00737541" w:rsidRPr="00BF5C88">
        <w:rPr>
          <w:i/>
          <w:color w:val="231F20"/>
          <w:sz w:val="18"/>
          <w:szCs w:val="18"/>
        </w:rPr>
        <w:t xml:space="preserve"> </w:t>
      </w:r>
      <w:r w:rsidRPr="00BF5C88">
        <w:rPr>
          <w:i/>
          <w:color w:val="231F20"/>
          <w:sz w:val="18"/>
          <w:szCs w:val="18"/>
        </w:rPr>
        <w:t>different</w:t>
      </w:r>
      <w:r w:rsidR="00737541" w:rsidRPr="00BF5C88">
        <w:rPr>
          <w:i/>
          <w:color w:val="231F20"/>
          <w:sz w:val="18"/>
          <w:szCs w:val="18"/>
        </w:rPr>
        <w:t xml:space="preserve"> </w:t>
      </w:r>
      <w:r w:rsidRPr="00BF5C88">
        <w:rPr>
          <w:i/>
          <w:color w:val="231F20"/>
          <w:sz w:val="18"/>
          <w:szCs w:val="18"/>
        </w:rPr>
        <w:t>dosage</w:t>
      </w:r>
      <w:r w:rsidR="00737541" w:rsidRPr="00BF5C88">
        <w:rPr>
          <w:i/>
          <w:color w:val="231F20"/>
          <w:sz w:val="18"/>
          <w:szCs w:val="18"/>
        </w:rPr>
        <w:t xml:space="preserve"> </w:t>
      </w:r>
      <w:r w:rsidRPr="00BF5C88">
        <w:rPr>
          <w:i/>
          <w:color w:val="231F20"/>
          <w:sz w:val="18"/>
          <w:szCs w:val="18"/>
        </w:rPr>
        <w:t>forms</w:t>
      </w:r>
      <w:r w:rsidR="00737541" w:rsidRPr="00BF5C88">
        <w:rPr>
          <w:i/>
          <w:color w:val="231F20"/>
          <w:sz w:val="18"/>
          <w:szCs w:val="18"/>
        </w:rPr>
        <w:t xml:space="preserve"> </w:t>
      </w:r>
      <w:r w:rsidRPr="00BF5C88">
        <w:rPr>
          <w:i/>
          <w:color w:val="231F20"/>
          <w:sz w:val="18"/>
          <w:szCs w:val="18"/>
        </w:rPr>
        <w:t>and</w:t>
      </w:r>
      <w:r w:rsidR="00737541" w:rsidRPr="00BF5C88">
        <w:rPr>
          <w:i/>
          <w:color w:val="231F20"/>
          <w:sz w:val="18"/>
          <w:szCs w:val="18"/>
        </w:rPr>
        <w:t xml:space="preserve"> </w:t>
      </w:r>
      <w:r w:rsidRPr="00BF5C88">
        <w:rPr>
          <w:i/>
          <w:color w:val="231F20"/>
          <w:sz w:val="18"/>
          <w:szCs w:val="18"/>
        </w:rPr>
        <w:t>different</w:t>
      </w:r>
      <w:r w:rsidR="00737541" w:rsidRPr="00BF5C88">
        <w:rPr>
          <w:i/>
          <w:color w:val="231F20"/>
          <w:sz w:val="18"/>
          <w:szCs w:val="18"/>
        </w:rPr>
        <w:t xml:space="preserve"> </w:t>
      </w:r>
      <w:r w:rsidRPr="00BF5C88">
        <w:rPr>
          <w:i/>
          <w:color w:val="231F20"/>
          <w:sz w:val="18"/>
          <w:szCs w:val="18"/>
        </w:rPr>
        <w:t>strengths</w:t>
      </w:r>
      <w:r w:rsidR="00737541" w:rsidRPr="00BF5C88">
        <w:rPr>
          <w:i/>
          <w:color w:val="231F20"/>
          <w:sz w:val="18"/>
          <w:szCs w:val="18"/>
        </w:rPr>
        <w:t xml:space="preserve"> </w:t>
      </w:r>
      <w:r w:rsidRPr="00BF5C88">
        <w:rPr>
          <w:i/>
          <w:color w:val="231F20"/>
          <w:sz w:val="18"/>
          <w:szCs w:val="18"/>
        </w:rPr>
        <w:t>can vary.</w:t>
      </w:r>
    </w:p>
    <w:p w14:paraId="04E4E30B" w14:textId="77777777" w:rsidR="001C7C25" w:rsidRPr="00BF5C88" w:rsidRDefault="00235981" w:rsidP="001C7C25">
      <w:pPr>
        <w:spacing w:before="80"/>
        <w:ind w:left="115" w:right="432"/>
        <w:jc w:val="both"/>
        <w:rPr>
          <w:i/>
          <w:color w:val="231F20"/>
          <w:sz w:val="18"/>
          <w:szCs w:val="18"/>
        </w:rPr>
      </w:pPr>
      <w:r w:rsidRPr="00BF5C88">
        <w:rPr>
          <w:i/>
          <w:color w:val="231F20"/>
          <w:position w:val="8"/>
          <w:sz w:val="18"/>
          <w:szCs w:val="18"/>
        </w:rPr>
        <w:t>2</w:t>
      </w:r>
      <w:r w:rsidRPr="00BF5C88">
        <w:rPr>
          <w:i/>
          <w:color w:val="231F20"/>
          <w:sz w:val="18"/>
          <w:szCs w:val="18"/>
        </w:rPr>
        <w:t>Use</w:t>
      </w:r>
      <w:r w:rsidR="001C7C25" w:rsidRPr="00BF5C88">
        <w:rPr>
          <w:i/>
          <w:color w:val="231F20"/>
          <w:sz w:val="18"/>
          <w:szCs w:val="18"/>
        </w:rPr>
        <w:t xml:space="preserve"> whenever possible </w:t>
      </w:r>
      <w:r w:rsidRPr="00BF5C88">
        <w:rPr>
          <w:i/>
          <w:color w:val="231F20"/>
          <w:sz w:val="18"/>
          <w:szCs w:val="18"/>
        </w:rPr>
        <w:t>international</w:t>
      </w:r>
      <w:r w:rsidR="001C7C25" w:rsidRPr="00BF5C88">
        <w:rPr>
          <w:i/>
          <w:color w:val="231F20"/>
          <w:sz w:val="18"/>
          <w:szCs w:val="18"/>
        </w:rPr>
        <w:t xml:space="preserve"> </w:t>
      </w:r>
      <w:r w:rsidRPr="00BF5C88">
        <w:rPr>
          <w:i/>
          <w:color w:val="231F20"/>
          <w:sz w:val="18"/>
          <w:szCs w:val="18"/>
        </w:rPr>
        <w:t>nonproprietary</w:t>
      </w:r>
      <w:r w:rsidR="001C7C25" w:rsidRPr="00BF5C88">
        <w:rPr>
          <w:i/>
          <w:color w:val="231F20"/>
          <w:sz w:val="18"/>
          <w:szCs w:val="18"/>
        </w:rPr>
        <w:t xml:space="preserve"> </w:t>
      </w:r>
      <w:r w:rsidRPr="00BF5C88">
        <w:rPr>
          <w:i/>
          <w:color w:val="231F20"/>
          <w:sz w:val="18"/>
          <w:szCs w:val="18"/>
        </w:rPr>
        <w:t>names</w:t>
      </w:r>
      <w:r w:rsidR="001C7C25" w:rsidRPr="00BF5C88">
        <w:rPr>
          <w:i/>
          <w:color w:val="231F20"/>
          <w:sz w:val="18"/>
          <w:szCs w:val="18"/>
        </w:rPr>
        <w:t xml:space="preserve"> </w:t>
      </w:r>
      <w:r w:rsidRPr="00BF5C88">
        <w:rPr>
          <w:i/>
          <w:color w:val="231F20"/>
          <w:sz w:val="18"/>
          <w:szCs w:val="18"/>
        </w:rPr>
        <w:t>(INNs)</w:t>
      </w:r>
      <w:r w:rsidR="001C7C25" w:rsidRPr="00BF5C88">
        <w:rPr>
          <w:i/>
          <w:color w:val="231F20"/>
          <w:sz w:val="18"/>
          <w:szCs w:val="18"/>
        </w:rPr>
        <w:t xml:space="preserve"> </w:t>
      </w:r>
      <w:r w:rsidRPr="00BF5C88">
        <w:rPr>
          <w:i/>
          <w:color w:val="231F20"/>
          <w:sz w:val="18"/>
          <w:szCs w:val="18"/>
        </w:rPr>
        <w:t>or</w:t>
      </w:r>
      <w:r w:rsidR="001C7C25" w:rsidRPr="00BF5C88">
        <w:rPr>
          <w:i/>
          <w:color w:val="231F20"/>
          <w:sz w:val="18"/>
          <w:szCs w:val="18"/>
        </w:rPr>
        <w:t xml:space="preserve"> </w:t>
      </w:r>
      <w:r w:rsidRPr="00BF5C88">
        <w:rPr>
          <w:i/>
          <w:color w:val="231F20"/>
          <w:sz w:val="18"/>
          <w:szCs w:val="18"/>
        </w:rPr>
        <w:t>national</w:t>
      </w:r>
      <w:r w:rsidR="001C7C25" w:rsidRPr="00BF5C88">
        <w:rPr>
          <w:i/>
          <w:color w:val="231F20"/>
          <w:sz w:val="18"/>
          <w:szCs w:val="18"/>
        </w:rPr>
        <w:t xml:space="preserve"> </w:t>
      </w:r>
      <w:r w:rsidRPr="00BF5C88">
        <w:rPr>
          <w:i/>
          <w:color w:val="231F20"/>
          <w:sz w:val="18"/>
          <w:szCs w:val="18"/>
        </w:rPr>
        <w:t>nonproprietary</w:t>
      </w:r>
      <w:r w:rsidR="001C7C25" w:rsidRPr="00BF5C88">
        <w:rPr>
          <w:i/>
          <w:color w:val="231F20"/>
          <w:sz w:val="18"/>
          <w:szCs w:val="18"/>
        </w:rPr>
        <w:t xml:space="preserve"> </w:t>
      </w:r>
      <w:r w:rsidRPr="00BF5C88">
        <w:rPr>
          <w:i/>
          <w:color w:val="231F20"/>
          <w:sz w:val="18"/>
          <w:szCs w:val="18"/>
        </w:rPr>
        <w:t>names</w:t>
      </w:r>
    </w:p>
    <w:p w14:paraId="5BE6DFE8" w14:textId="77777777" w:rsidR="001C7C25" w:rsidRPr="00BF5C88" w:rsidRDefault="00235981" w:rsidP="001C7C25">
      <w:pPr>
        <w:spacing w:before="80"/>
        <w:ind w:left="115" w:right="432"/>
        <w:jc w:val="both"/>
        <w:rPr>
          <w:i/>
          <w:color w:val="231F20"/>
          <w:sz w:val="18"/>
          <w:szCs w:val="18"/>
        </w:rPr>
      </w:pPr>
      <w:r w:rsidRPr="00BF5C88">
        <w:rPr>
          <w:i/>
          <w:color w:val="231F20"/>
          <w:sz w:val="18"/>
          <w:szCs w:val="18"/>
        </w:rPr>
        <w:t>.</w:t>
      </w:r>
      <w:r w:rsidRPr="00BF5C88">
        <w:rPr>
          <w:i/>
          <w:color w:val="231F20"/>
          <w:position w:val="8"/>
          <w:sz w:val="18"/>
          <w:szCs w:val="18"/>
        </w:rPr>
        <w:t>3</w:t>
      </w:r>
      <w:r w:rsidRPr="00BF5C88">
        <w:rPr>
          <w:i/>
          <w:color w:val="231F20"/>
          <w:sz w:val="18"/>
          <w:szCs w:val="18"/>
        </w:rPr>
        <w:t>The</w:t>
      </w:r>
      <w:r w:rsidR="001C7C25" w:rsidRPr="00BF5C88">
        <w:rPr>
          <w:i/>
          <w:color w:val="231F20"/>
          <w:sz w:val="18"/>
          <w:szCs w:val="18"/>
        </w:rPr>
        <w:t xml:space="preserve"> </w:t>
      </w:r>
      <w:r w:rsidRPr="00BF5C88">
        <w:rPr>
          <w:i/>
          <w:color w:val="231F20"/>
          <w:sz w:val="18"/>
          <w:szCs w:val="18"/>
        </w:rPr>
        <w:t>formula</w:t>
      </w:r>
      <w:r w:rsidR="001C7C25" w:rsidRPr="00BF5C88">
        <w:rPr>
          <w:i/>
          <w:color w:val="231F20"/>
          <w:sz w:val="18"/>
          <w:szCs w:val="18"/>
        </w:rPr>
        <w:t xml:space="preserve"> </w:t>
      </w:r>
      <w:r w:rsidRPr="00BF5C88">
        <w:rPr>
          <w:i/>
          <w:color w:val="231F20"/>
          <w:sz w:val="18"/>
          <w:szCs w:val="18"/>
        </w:rPr>
        <w:t>(complete</w:t>
      </w:r>
      <w:r w:rsidR="001C7C25" w:rsidRPr="00BF5C88">
        <w:rPr>
          <w:i/>
          <w:color w:val="231F20"/>
          <w:sz w:val="18"/>
          <w:szCs w:val="18"/>
        </w:rPr>
        <w:t xml:space="preserve"> </w:t>
      </w:r>
      <w:r w:rsidRPr="00BF5C88">
        <w:rPr>
          <w:i/>
          <w:color w:val="231F20"/>
          <w:sz w:val="18"/>
          <w:szCs w:val="18"/>
        </w:rPr>
        <w:t>composition)</w:t>
      </w:r>
      <w:r w:rsidR="001C7C25" w:rsidRPr="00BF5C88">
        <w:rPr>
          <w:i/>
          <w:color w:val="231F20"/>
          <w:sz w:val="18"/>
          <w:szCs w:val="18"/>
        </w:rPr>
        <w:t xml:space="preserve"> </w:t>
      </w:r>
      <w:r w:rsidRPr="00BF5C88">
        <w:rPr>
          <w:i/>
          <w:color w:val="231F20"/>
          <w:sz w:val="18"/>
          <w:szCs w:val="18"/>
        </w:rPr>
        <w:t>of</w:t>
      </w:r>
      <w:r w:rsidR="001C7C25" w:rsidRPr="00BF5C88">
        <w:rPr>
          <w:i/>
          <w:color w:val="231F20"/>
          <w:sz w:val="18"/>
          <w:szCs w:val="18"/>
        </w:rPr>
        <w:t xml:space="preserve"> </w:t>
      </w:r>
      <w:r w:rsidRPr="00BF5C88">
        <w:rPr>
          <w:i/>
          <w:color w:val="231F20"/>
          <w:sz w:val="18"/>
          <w:szCs w:val="18"/>
        </w:rPr>
        <w:t>the</w:t>
      </w:r>
      <w:r w:rsidR="001C7C25" w:rsidRPr="00BF5C88">
        <w:rPr>
          <w:i/>
          <w:color w:val="231F20"/>
          <w:sz w:val="18"/>
          <w:szCs w:val="18"/>
        </w:rPr>
        <w:t xml:space="preserve"> </w:t>
      </w:r>
      <w:r w:rsidRPr="00BF5C88">
        <w:rPr>
          <w:i/>
          <w:color w:val="231F20"/>
          <w:sz w:val="18"/>
          <w:szCs w:val="18"/>
        </w:rPr>
        <w:t>dosage</w:t>
      </w:r>
      <w:r w:rsidR="001C7C25" w:rsidRPr="00BF5C88">
        <w:rPr>
          <w:i/>
          <w:color w:val="231F20"/>
          <w:sz w:val="18"/>
          <w:szCs w:val="18"/>
        </w:rPr>
        <w:t xml:space="preserve"> </w:t>
      </w:r>
      <w:r w:rsidRPr="00BF5C88">
        <w:rPr>
          <w:i/>
          <w:color w:val="231F20"/>
          <w:sz w:val="18"/>
          <w:szCs w:val="18"/>
        </w:rPr>
        <w:t>form</w:t>
      </w:r>
      <w:r w:rsidR="001C7C25" w:rsidRPr="00BF5C88">
        <w:rPr>
          <w:i/>
          <w:color w:val="231F20"/>
          <w:sz w:val="18"/>
          <w:szCs w:val="18"/>
        </w:rPr>
        <w:t xml:space="preserve"> </w:t>
      </w:r>
      <w:r w:rsidRPr="00BF5C88">
        <w:rPr>
          <w:i/>
          <w:color w:val="231F20"/>
          <w:sz w:val="18"/>
          <w:szCs w:val="18"/>
        </w:rPr>
        <w:t>should</w:t>
      </w:r>
      <w:r w:rsidR="001C7C25" w:rsidRPr="00BF5C88">
        <w:rPr>
          <w:i/>
          <w:color w:val="231F20"/>
          <w:sz w:val="18"/>
          <w:szCs w:val="18"/>
        </w:rPr>
        <w:t xml:space="preserve"> </w:t>
      </w:r>
      <w:r w:rsidRPr="00BF5C88">
        <w:rPr>
          <w:i/>
          <w:color w:val="231F20"/>
          <w:sz w:val="18"/>
          <w:szCs w:val="18"/>
        </w:rPr>
        <w:t>be</w:t>
      </w:r>
      <w:r w:rsidR="001C7C25" w:rsidRPr="00BF5C88">
        <w:rPr>
          <w:i/>
          <w:color w:val="231F20"/>
          <w:sz w:val="18"/>
          <w:szCs w:val="18"/>
        </w:rPr>
        <w:t xml:space="preserve"> </w:t>
      </w:r>
      <w:r w:rsidRPr="00BF5C88">
        <w:rPr>
          <w:i/>
          <w:color w:val="231F20"/>
          <w:sz w:val="18"/>
          <w:szCs w:val="18"/>
        </w:rPr>
        <w:t>given</w:t>
      </w:r>
      <w:r w:rsidR="001C7C25" w:rsidRPr="00BF5C88">
        <w:rPr>
          <w:i/>
          <w:color w:val="231F20"/>
          <w:sz w:val="18"/>
          <w:szCs w:val="18"/>
        </w:rPr>
        <w:t xml:space="preserve"> </w:t>
      </w:r>
      <w:r w:rsidRPr="00BF5C88">
        <w:rPr>
          <w:i/>
          <w:color w:val="231F20"/>
          <w:sz w:val="18"/>
          <w:szCs w:val="18"/>
        </w:rPr>
        <w:t>on</w:t>
      </w:r>
      <w:r w:rsidR="001C7C25" w:rsidRPr="00BF5C88">
        <w:rPr>
          <w:i/>
          <w:color w:val="231F20"/>
          <w:sz w:val="18"/>
          <w:szCs w:val="18"/>
        </w:rPr>
        <w:t xml:space="preserve"> </w:t>
      </w:r>
      <w:r w:rsidRPr="00BF5C88">
        <w:rPr>
          <w:i/>
          <w:color w:val="231F20"/>
          <w:sz w:val="18"/>
          <w:szCs w:val="18"/>
        </w:rPr>
        <w:t>the</w:t>
      </w:r>
      <w:r w:rsidR="001C7C25" w:rsidRPr="00BF5C88">
        <w:rPr>
          <w:i/>
          <w:color w:val="231F20"/>
          <w:sz w:val="18"/>
          <w:szCs w:val="18"/>
        </w:rPr>
        <w:t xml:space="preserve"> </w:t>
      </w:r>
      <w:r w:rsidRPr="00BF5C88">
        <w:rPr>
          <w:i/>
          <w:color w:val="231F20"/>
          <w:sz w:val="18"/>
          <w:szCs w:val="18"/>
        </w:rPr>
        <w:t>certiﬁcate</w:t>
      </w:r>
      <w:r w:rsidR="001C7C25" w:rsidRPr="00BF5C88">
        <w:rPr>
          <w:i/>
          <w:color w:val="231F20"/>
          <w:sz w:val="18"/>
          <w:szCs w:val="18"/>
        </w:rPr>
        <w:t xml:space="preserve"> </w:t>
      </w:r>
      <w:r w:rsidRPr="00BF5C88">
        <w:rPr>
          <w:i/>
          <w:color w:val="231F20"/>
          <w:sz w:val="18"/>
          <w:szCs w:val="18"/>
        </w:rPr>
        <w:t>or</w:t>
      </w:r>
      <w:r w:rsidR="001C7C25" w:rsidRPr="00BF5C88">
        <w:rPr>
          <w:i/>
          <w:color w:val="231F20"/>
          <w:sz w:val="18"/>
          <w:szCs w:val="18"/>
        </w:rPr>
        <w:t xml:space="preserve"> </w:t>
      </w:r>
      <w:r w:rsidRPr="00BF5C88">
        <w:rPr>
          <w:i/>
          <w:color w:val="231F20"/>
          <w:sz w:val="18"/>
          <w:szCs w:val="18"/>
        </w:rPr>
        <w:t>be</w:t>
      </w:r>
      <w:r w:rsidR="001C7C25" w:rsidRPr="00BF5C88">
        <w:rPr>
          <w:i/>
          <w:color w:val="231F20"/>
          <w:sz w:val="18"/>
          <w:szCs w:val="18"/>
        </w:rPr>
        <w:t xml:space="preserve"> </w:t>
      </w:r>
      <w:r w:rsidRPr="00BF5C88">
        <w:rPr>
          <w:i/>
          <w:color w:val="231F20"/>
          <w:sz w:val="18"/>
          <w:szCs w:val="18"/>
        </w:rPr>
        <w:t>appended</w:t>
      </w:r>
    </w:p>
    <w:p w14:paraId="4328A8FD" w14:textId="77777777" w:rsidR="001C7C25" w:rsidRPr="00BF5C88" w:rsidRDefault="00235981" w:rsidP="001C7C25">
      <w:pPr>
        <w:spacing w:before="80"/>
        <w:ind w:left="115" w:right="432"/>
        <w:jc w:val="both"/>
        <w:rPr>
          <w:i/>
          <w:color w:val="231F20"/>
          <w:spacing w:val="-3"/>
          <w:sz w:val="18"/>
          <w:szCs w:val="18"/>
        </w:rPr>
      </w:pPr>
      <w:r w:rsidRPr="00BF5C88">
        <w:rPr>
          <w:i/>
          <w:color w:val="231F20"/>
          <w:sz w:val="18"/>
          <w:szCs w:val="18"/>
        </w:rPr>
        <w:t>.</w:t>
      </w:r>
      <w:r w:rsidRPr="00BF5C88">
        <w:rPr>
          <w:i/>
          <w:color w:val="231F20"/>
          <w:position w:val="8"/>
          <w:sz w:val="18"/>
          <w:szCs w:val="18"/>
        </w:rPr>
        <w:t>4</w:t>
      </w:r>
      <w:r w:rsidR="001C7C25" w:rsidRPr="00BF5C88">
        <w:rPr>
          <w:i/>
          <w:color w:val="231F20"/>
          <w:sz w:val="18"/>
          <w:szCs w:val="18"/>
        </w:rPr>
        <w:t>Details of quantitative composition are preferred, but their provision</w:t>
      </w:r>
      <w:r w:rsidRPr="00BF5C88">
        <w:rPr>
          <w:i/>
          <w:color w:val="231F20"/>
          <w:sz w:val="18"/>
          <w:szCs w:val="18"/>
        </w:rPr>
        <w:t xml:space="preserve"> is subject to the agreement</w:t>
      </w:r>
      <w:r w:rsidR="001C7C25" w:rsidRPr="00BF5C88">
        <w:rPr>
          <w:i/>
          <w:color w:val="231F20"/>
          <w:sz w:val="18"/>
          <w:szCs w:val="18"/>
        </w:rPr>
        <w:t xml:space="preserve"> </w:t>
      </w:r>
      <w:r w:rsidRPr="00BF5C88">
        <w:rPr>
          <w:i/>
          <w:color w:val="231F20"/>
          <w:sz w:val="18"/>
          <w:szCs w:val="18"/>
        </w:rPr>
        <w:t>of</w:t>
      </w:r>
      <w:r w:rsidR="001C7C25" w:rsidRPr="00BF5C88">
        <w:rPr>
          <w:i/>
          <w:color w:val="231F20"/>
          <w:sz w:val="18"/>
          <w:szCs w:val="18"/>
        </w:rPr>
        <w:t xml:space="preserve"> </w:t>
      </w:r>
      <w:r w:rsidRPr="00BF5C88">
        <w:rPr>
          <w:i/>
          <w:color w:val="231F20"/>
          <w:sz w:val="18"/>
          <w:szCs w:val="18"/>
        </w:rPr>
        <w:t>the</w:t>
      </w:r>
      <w:r w:rsidR="001C7C25" w:rsidRPr="00BF5C88">
        <w:rPr>
          <w:i/>
          <w:color w:val="231F20"/>
          <w:sz w:val="18"/>
          <w:szCs w:val="18"/>
        </w:rPr>
        <w:t xml:space="preserve"> </w:t>
      </w:r>
      <w:r w:rsidRPr="00BF5C88">
        <w:rPr>
          <w:i/>
          <w:color w:val="231F20"/>
          <w:sz w:val="18"/>
          <w:szCs w:val="18"/>
        </w:rPr>
        <w:t>product-license</w:t>
      </w:r>
      <w:r w:rsidR="001C7C25" w:rsidRPr="00BF5C88">
        <w:rPr>
          <w:i/>
          <w:color w:val="231F20"/>
          <w:sz w:val="18"/>
          <w:szCs w:val="18"/>
        </w:rPr>
        <w:t xml:space="preserve"> </w:t>
      </w:r>
      <w:r w:rsidRPr="00BF5C88">
        <w:rPr>
          <w:i/>
          <w:color w:val="231F20"/>
          <w:spacing w:val="-3"/>
          <w:sz w:val="18"/>
          <w:szCs w:val="18"/>
        </w:rPr>
        <w:t>holder</w:t>
      </w:r>
    </w:p>
    <w:p w14:paraId="09E7C65C" w14:textId="77777777" w:rsidR="00CA02E4" w:rsidRPr="00BF5C88" w:rsidRDefault="00235981" w:rsidP="001C7C25">
      <w:pPr>
        <w:spacing w:before="80"/>
        <w:ind w:left="115" w:right="432"/>
        <w:jc w:val="both"/>
        <w:rPr>
          <w:i/>
          <w:sz w:val="18"/>
          <w:szCs w:val="18"/>
        </w:rPr>
      </w:pPr>
      <w:r w:rsidRPr="00BF5C88">
        <w:rPr>
          <w:i/>
          <w:color w:val="231F20"/>
          <w:spacing w:val="-3"/>
          <w:sz w:val="18"/>
          <w:szCs w:val="18"/>
        </w:rPr>
        <w:t>.</w:t>
      </w:r>
      <w:r w:rsidRPr="00BF5C88">
        <w:rPr>
          <w:i/>
          <w:color w:val="231F20"/>
          <w:position w:val="8"/>
          <w:sz w:val="18"/>
          <w:szCs w:val="18"/>
        </w:rPr>
        <w:t>5</w:t>
      </w:r>
      <w:r w:rsidRPr="00BF5C88">
        <w:rPr>
          <w:i/>
          <w:color w:val="231F20"/>
          <w:sz w:val="18"/>
          <w:szCs w:val="18"/>
        </w:rPr>
        <w:t>When</w:t>
      </w:r>
      <w:r w:rsidR="00737541" w:rsidRPr="00BF5C88">
        <w:rPr>
          <w:i/>
          <w:color w:val="231F20"/>
          <w:sz w:val="18"/>
          <w:szCs w:val="18"/>
        </w:rPr>
        <w:t xml:space="preserve"> </w:t>
      </w:r>
      <w:r w:rsidRPr="00BF5C88">
        <w:rPr>
          <w:i/>
          <w:color w:val="231F20"/>
          <w:sz w:val="18"/>
          <w:szCs w:val="18"/>
        </w:rPr>
        <w:t>applicable,</w:t>
      </w:r>
      <w:r w:rsidR="00737541" w:rsidRPr="00BF5C88">
        <w:rPr>
          <w:i/>
          <w:color w:val="231F20"/>
          <w:sz w:val="18"/>
          <w:szCs w:val="18"/>
        </w:rPr>
        <w:t xml:space="preserve"> </w:t>
      </w:r>
      <w:r w:rsidRPr="00BF5C88">
        <w:rPr>
          <w:i/>
          <w:color w:val="231F20"/>
          <w:sz w:val="18"/>
          <w:szCs w:val="18"/>
        </w:rPr>
        <w:t>append</w:t>
      </w:r>
      <w:r w:rsidR="00737541" w:rsidRPr="00BF5C88">
        <w:rPr>
          <w:i/>
          <w:color w:val="231F20"/>
          <w:sz w:val="18"/>
          <w:szCs w:val="18"/>
        </w:rPr>
        <w:t xml:space="preserve"> </w:t>
      </w:r>
      <w:r w:rsidRPr="00BF5C88">
        <w:rPr>
          <w:i/>
          <w:color w:val="231F20"/>
          <w:sz w:val="18"/>
          <w:szCs w:val="18"/>
        </w:rPr>
        <w:t>details</w:t>
      </w:r>
      <w:r w:rsidR="00737541" w:rsidRPr="00BF5C88">
        <w:rPr>
          <w:i/>
          <w:color w:val="231F20"/>
          <w:sz w:val="18"/>
          <w:szCs w:val="18"/>
        </w:rPr>
        <w:t xml:space="preserve"> </w:t>
      </w:r>
      <w:r w:rsidRPr="00BF5C88">
        <w:rPr>
          <w:i/>
          <w:color w:val="231F20"/>
          <w:sz w:val="18"/>
          <w:szCs w:val="18"/>
        </w:rPr>
        <w:t>of</w:t>
      </w:r>
      <w:r w:rsidR="00737541" w:rsidRPr="00BF5C88">
        <w:rPr>
          <w:i/>
          <w:color w:val="231F20"/>
          <w:sz w:val="18"/>
          <w:szCs w:val="18"/>
        </w:rPr>
        <w:t xml:space="preserve"> </w:t>
      </w:r>
      <w:r w:rsidRPr="00BF5C88">
        <w:rPr>
          <w:i/>
          <w:color w:val="231F20"/>
          <w:sz w:val="18"/>
          <w:szCs w:val="18"/>
        </w:rPr>
        <w:t>any</w:t>
      </w:r>
      <w:r w:rsidR="00737541" w:rsidRPr="00BF5C88">
        <w:rPr>
          <w:i/>
          <w:color w:val="231F20"/>
          <w:sz w:val="18"/>
          <w:szCs w:val="18"/>
        </w:rPr>
        <w:t xml:space="preserve"> </w:t>
      </w:r>
      <w:r w:rsidRPr="00BF5C88">
        <w:rPr>
          <w:i/>
          <w:color w:val="231F20"/>
          <w:sz w:val="18"/>
          <w:szCs w:val="18"/>
        </w:rPr>
        <w:t>restriction</w:t>
      </w:r>
      <w:r w:rsidR="00737541" w:rsidRPr="00BF5C88">
        <w:rPr>
          <w:i/>
          <w:color w:val="231F20"/>
          <w:sz w:val="18"/>
          <w:szCs w:val="18"/>
        </w:rPr>
        <w:t xml:space="preserve"> </w:t>
      </w:r>
      <w:r w:rsidRPr="00BF5C88">
        <w:rPr>
          <w:i/>
          <w:color w:val="231F20"/>
          <w:sz w:val="18"/>
          <w:szCs w:val="18"/>
        </w:rPr>
        <w:t>applied</w:t>
      </w:r>
      <w:r w:rsidR="00737541" w:rsidRPr="00BF5C88">
        <w:rPr>
          <w:i/>
          <w:color w:val="231F20"/>
          <w:sz w:val="18"/>
          <w:szCs w:val="18"/>
        </w:rPr>
        <w:t xml:space="preserve"> </w:t>
      </w:r>
      <w:r w:rsidRPr="00BF5C88">
        <w:rPr>
          <w:i/>
          <w:color w:val="231F20"/>
          <w:sz w:val="18"/>
          <w:szCs w:val="18"/>
        </w:rPr>
        <w:t>to</w:t>
      </w:r>
      <w:r w:rsidR="00737541" w:rsidRPr="00BF5C88">
        <w:rPr>
          <w:i/>
          <w:color w:val="231F20"/>
          <w:sz w:val="18"/>
          <w:szCs w:val="18"/>
        </w:rPr>
        <w:t xml:space="preserve"> </w:t>
      </w:r>
      <w:r w:rsidRPr="00BF5C88">
        <w:rPr>
          <w:i/>
          <w:color w:val="231F20"/>
          <w:sz w:val="18"/>
          <w:szCs w:val="18"/>
        </w:rPr>
        <w:t>the</w:t>
      </w:r>
      <w:r w:rsidR="00737541" w:rsidRPr="00BF5C88">
        <w:rPr>
          <w:i/>
          <w:color w:val="231F20"/>
          <w:sz w:val="18"/>
          <w:szCs w:val="18"/>
        </w:rPr>
        <w:t xml:space="preserve"> </w:t>
      </w:r>
      <w:r w:rsidRPr="00BF5C88">
        <w:rPr>
          <w:i/>
          <w:color w:val="231F20"/>
          <w:sz w:val="18"/>
          <w:szCs w:val="18"/>
        </w:rPr>
        <w:t>sale,</w:t>
      </w:r>
      <w:r w:rsidR="00737541" w:rsidRPr="00BF5C88">
        <w:rPr>
          <w:i/>
          <w:color w:val="231F20"/>
          <w:sz w:val="18"/>
          <w:szCs w:val="18"/>
        </w:rPr>
        <w:t xml:space="preserve"> </w:t>
      </w:r>
      <w:r w:rsidRPr="00BF5C88">
        <w:rPr>
          <w:i/>
          <w:color w:val="231F20"/>
          <w:sz w:val="18"/>
          <w:szCs w:val="18"/>
        </w:rPr>
        <w:t>distribution,</w:t>
      </w:r>
      <w:r w:rsidR="00737541" w:rsidRPr="00BF5C88">
        <w:rPr>
          <w:i/>
          <w:color w:val="231F20"/>
          <w:sz w:val="18"/>
          <w:szCs w:val="18"/>
        </w:rPr>
        <w:t xml:space="preserve"> </w:t>
      </w:r>
      <w:r w:rsidRPr="00BF5C88">
        <w:rPr>
          <w:i/>
          <w:color w:val="231F20"/>
          <w:sz w:val="18"/>
          <w:szCs w:val="18"/>
        </w:rPr>
        <w:t>or</w:t>
      </w:r>
      <w:r w:rsidR="00737541" w:rsidRPr="00BF5C88">
        <w:rPr>
          <w:i/>
          <w:color w:val="231F20"/>
          <w:sz w:val="18"/>
          <w:szCs w:val="18"/>
        </w:rPr>
        <w:t xml:space="preserve"> </w:t>
      </w:r>
      <w:r w:rsidRPr="00BF5C88">
        <w:rPr>
          <w:i/>
          <w:color w:val="231F20"/>
          <w:sz w:val="18"/>
          <w:szCs w:val="18"/>
        </w:rPr>
        <w:t>administration</w:t>
      </w:r>
      <w:r w:rsidR="00737541" w:rsidRPr="00BF5C88">
        <w:rPr>
          <w:i/>
          <w:color w:val="231F20"/>
          <w:sz w:val="18"/>
          <w:szCs w:val="18"/>
        </w:rPr>
        <w:t xml:space="preserve"> </w:t>
      </w:r>
      <w:r w:rsidRPr="00BF5C88">
        <w:rPr>
          <w:i/>
          <w:color w:val="231F20"/>
          <w:sz w:val="18"/>
          <w:szCs w:val="18"/>
        </w:rPr>
        <w:t>of</w:t>
      </w:r>
      <w:r w:rsidR="00737541" w:rsidRPr="00BF5C88">
        <w:rPr>
          <w:i/>
          <w:color w:val="231F20"/>
          <w:sz w:val="18"/>
          <w:szCs w:val="18"/>
        </w:rPr>
        <w:t xml:space="preserve"> </w:t>
      </w:r>
      <w:r w:rsidRPr="00BF5C88">
        <w:rPr>
          <w:i/>
          <w:color w:val="231F20"/>
          <w:sz w:val="18"/>
          <w:szCs w:val="18"/>
        </w:rPr>
        <w:t>the</w:t>
      </w:r>
      <w:r w:rsidR="00737541" w:rsidRPr="00BF5C88">
        <w:rPr>
          <w:i/>
          <w:color w:val="231F20"/>
          <w:sz w:val="18"/>
          <w:szCs w:val="18"/>
        </w:rPr>
        <w:t xml:space="preserve"> </w:t>
      </w:r>
      <w:r w:rsidRPr="00BF5C88">
        <w:rPr>
          <w:i/>
          <w:color w:val="231F20"/>
          <w:sz w:val="18"/>
          <w:szCs w:val="18"/>
        </w:rPr>
        <w:t>product</w:t>
      </w:r>
      <w:r w:rsidR="00737541" w:rsidRPr="00BF5C88">
        <w:rPr>
          <w:i/>
          <w:color w:val="231F20"/>
          <w:sz w:val="18"/>
          <w:szCs w:val="18"/>
        </w:rPr>
        <w:t xml:space="preserve"> </w:t>
      </w:r>
      <w:r w:rsidRPr="00BF5C88">
        <w:rPr>
          <w:i/>
          <w:color w:val="231F20"/>
          <w:sz w:val="18"/>
          <w:szCs w:val="18"/>
        </w:rPr>
        <w:t>that</w:t>
      </w:r>
      <w:r w:rsidR="00737541" w:rsidRPr="00BF5C88">
        <w:rPr>
          <w:i/>
          <w:color w:val="231F20"/>
          <w:sz w:val="18"/>
          <w:szCs w:val="18"/>
        </w:rPr>
        <w:t xml:space="preserve"> </w:t>
      </w:r>
      <w:r w:rsidRPr="00BF5C88">
        <w:rPr>
          <w:i/>
          <w:color w:val="231F20"/>
          <w:sz w:val="18"/>
          <w:szCs w:val="18"/>
        </w:rPr>
        <w:t>is</w:t>
      </w:r>
      <w:r w:rsidR="00737541" w:rsidRPr="00BF5C88">
        <w:rPr>
          <w:i/>
          <w:color w:val="231F20"/>
          <w:sz w:val="18"/>
          <w:szCs w:val="18"/>
        </w:rPr>
        <w:t xml:space="preserve"> </w:t>
      </w:r>
      <w:r w:rsidRPr="00BF5C88">
        <w:rPr>
          <w:i/>
          <w:color w:val="231F20"/>
          <w:sz w:val="18"/>
          <w:szCs w:val="18"/>
        </w:rPr>
        <w:t>speciﬁed</w:t>
      </w:r>
      <w:r w:rsidR="00737541" w:rsidRPr="00BF5C88">
        <w:rPr>
          <w:i/>
          <w:color w:val="231F20"/>
          <w:sz w:val="18"/>
          <w:szCs w:val="18"/>
        </w:rPr>
        <w:t xml:space="preserve"> </w:t>
      </w:r>
      <w:r w:rsidRPr="00BF5C88">
        <w:rPr>
          <w:i/>
          <w:color w:val="231F20"/>
          <w:sz w:val="18"/>
          <w:szCs w:val="18"/>
        </w:rPr>
        <w:t>in</w:t>
      </w:r>
      <w:r w:rsidR="00737541" w:rsidRPr="00BF5C88">
        <w:rPr>
          <w:i/>
          <w:color w:val="231F20"/>
          <w:sz w:val="18"/>
          <w:szCs w:val="18"/>
        </w:rPr>
        <w:t xml:space="preserve"> </w:t>
      </w:r>
      <w:r w:rsidRPr="00BF5C88">
        <w:rPr>
          <w:i/>
          <w:color w:val="231F20"/>
          <w:sz w:val="18"/>
          <w:szCs w:val="18"/>
        </w:rPr>
        <w:t>the</w:t>
      </w:r>
      <w:r w:rsidR="00737541" w:rsidRPr="00BF5C88">
        <w:rPr>
          <w:i/>
          <w:color w:val="231F20"/>
          <w:sz w:val="18"/>
          <w:szCs w:val="18"/>
        </w:rPr>
        <w:t xml:space="preserve"> </w:t>
      </w:r>
      <w:r w:rsidRPr="00BF5C88">
        <w:rPr>
          <w:i/>
          <w:color w:val="231F20"/>
          <w:sz w:val="18"/>
          <w:szCs w:val="18"/>
        </w:rPr>
        <w:t>product</w:t>
      </w:r>
      <w:r w:rsidR="00737541" w:rsidRPr="00BF5C88">
        <w:rPr>
          <w:i/>
          <w:color w:val="231F20"/>
          <w:sz w:val="18"/>
          <w:szCs w:val="18"/>
        </w:rPr>
        <w:t xml:space="preserve"> </w:t>
      </w:r>
      <w:r w:rsidRPr="00BF5C88">
        <w:rPr>
          <w:i/>
          <w:color w:val="231F20"/>
          <w:sz w:val="18"/>
          <w:szCs w:val="18"/>
        </w:rPr>
        <w:t xml:space="preserve">license. </w:t>
      </w:r>
      <w:r w:rsidRPr="00BF5C88">
        <w:rPr>
          <w:i/>
          <w:color w:val="231F20"/>
          <w:position w:val="8"/>
          <w:sz w:val="18"/>
          <w:szCs w:val="18"/>
        </w:rPr>
        <w:t>6</w:t>
      </w:r>
      <w:r w:rsidRPr="00BF5C88">
        <w:rPr>
          <w:i/>
          <w:color w:val="231F20"/>
          <w:sz w:val="18"/>
          <w:szCs w:val="18"/>
        </w:rPr>
        <w:t>Sections</w:t>
      </w:r>
      <w:r w:rsidR="00737541" w:rsidRPr="00BF5C88">
        <w:rPr>
          <w:i/>
          <w:color w:val="231F20"/>
          <w:sz w:val="18"/>
          <w:szCs w:val="18"/>
        </w:rPr>
        <w:t xml:space="preserve"> </w:t>
      </w:r>
      <w:r w:rsidRPr="00BF5C88">
        <w:rPr>
          <w:i/>
          <w:color w:val="231F20"/>
          <w:sz w:val="18"/>
          <w:szCs w:val="18"/>
        </w:rPr>
        <w:t>2A</w:t>
      </w:r>
      <w:r w:rsidR="00737541" w:rsidRPr="00BF5C88">
        <w:rPr>
          <w:i/>
          <w:color w:val="231F20"/>
          <w:sz w:val="18"/>
          <w:szCs w:val="18"/>
        </w:rPr>
        <w:t xml:space="preserve"> </w:t>
      </w:r>
      <w:r w:rsidRPr="00BF5C88">
        <w:rPr>
          <w:i/>
          <w:color w:val="231F20"/>
          <w:sz w:val="18"/>
          <w:szCs w:val="18"/>
        </w:rPr>
        <w:t>and</w:t>
      </w:r>
      <w:r w:rsidR="00737541" w:rsidRPr="00BF5C88">
        <w:rPr>
          <w:i/>
          <w:color w:val="231F20"/>
          <w:sz w:val="18"/>
          <w:szCs w:val="18"/>
        </w:rPr>
        <w:t xml:space="preserve"> </w:t>
      </w:r>
      <w:r w:rsidRPr="00BF5C88">
        <w:rPr>
          <w:i/>
          <w:color w:val="231F20"/>
          <w:sz w:val="18"/>
          <w:szCs w:val="18"/>
        </w:rPr>
        <w:t>2B</w:t>
      </w:r>
      <w:r w:rsidR="00737541" w:rsidRPr="00BF5C88">
        <w:rPr>
          <w:i/>
          <w:color w:val="231F20"/>
          <w:sz w:val="18"/>
          <w:szCs w:val="18"/>
        </w:rPr>
        <w:t xml:space="preserve"> </w:t>
      </w:r>
      <w:r w:rsidRPr="00BF5C88">
        <w:rPr>
          <w:i/>
          <w:color w:val="231F20"/>
          <w:sz w:val="18"/>
          <w:szCs w:val="18"/>
        </w:rPr>
        <w:t>are</w:t>
      </w:r>
      <w:r w:rsidR="00737541" w:rsidRPr="00BF5C88">
        <w:rPr>
          <w:i/>
          <w:color w:val="231F20"/>
          <w:sz w:val="18"/>
          <w:szCs w:val="18"/>
        </w:rPr>
        <w:t xml:space="preserve"> </w:t>
      </w:r>
      <w:r w:rsidRPr="00BF5C88">
        <w:rPr>
          <w:i/>
          <w:color w:val="231F20"/>
          <w:sz w:val="18"/>
          <w:szCs w:val="18"/>
        </w:rPr>
        <w:t>mutually</w:t>
      </w:r>
      <w:r w:rsidR="00737541" w:rsidRPr="00BF5C88">
        <w:rPr>
          <w:i/>
          <w:color w:val="231F20"/>
          <w:sz w:val="18"/>
          <w:szCs w:val="18"/>
        </w:rPr>
        <w:t xml:space="preserve"> </w:t>
      </w:r>
      <w:r w:rsidRPr="00BF5C88">
        <w:rPr>
          <w:i/>
          <w:color w:val="231F20"/>
          <w:sz w:val="18"/>
          <w:szCs w:val="18"/>
        </w:rPr>
        <w:t>exclusive.</w:t>
      </w:r>
    </w:p>
    <w:p w14:paraId="1BB15FBC" w14:textId="77777777" w:rsidR="00CA02E4" w:rsidRPr="00BF5C88" w:rsidRDefault="00235981" w:rsidP="001C7C25">
      <w:pPr>
        <w:ind w:left="110"/>
        <w:rPr>
          <w:i/>
          <w:sz w:val="18"/>
          <w:szCs w:val="18"/>
        </w:rPr>
      </w:pPr>
      <w:r w:rsidRPr="00BF5C88">
        <w:rPr>
          <w:i/>
          <w:color w:val="231F20"/>
          <w:position w:val="8"/>
          <w:sz w:val="18"/>
          <w:szCs w:val="18"/>
        </w:rPr>
        <w:t>7</w:t>
      </w:r>
      <w:r w:rsidRPr="00BF5C88">
        <w:rPr>
          <w:i/>
          <w:color w:val="231F20"/>
          <w:sz w:val="18"/>
          <w:szCs w:val="18"/>
        </w:rPr>
        <w:t>Indicate, when applicable, if the license is provisional or if the product has not yet been approved.</w:t>
      </w:r>
    </w:p>
    <w:p w14:paraId="7EB27E7E" w14:textId="77777777" w:rsidR="00CA02E4" w:rsidRPr="00BF5C88" w:rsidRDefault="00235981" w:rsidP="001C7C25">
      <w:pPr>
        <w:spacing w:before="76"/>
        <w:ind w:left="109"/>
        <w:rPr>
          <w:i/>
          <w:sz w:val="18"/>
          <w:szCs w:val="18"/>
        </w:rPr>
      </w:pPr>
      <w:r w:rsidRPr="00BF5C88">
        <w:rPr>
          <w:i/>
          <w:color w:val="231F20"/>
          <w:position w:val="8"/>
          <w:sz w:val="18"/>
          <w:szCs w:val="18"/>
        </w:rPr>
        <w:t>8</w:t>
      </w:r>
      <w:r w:rsidRPr="00BF5C88">
        <w:rPr>
          <w:i/>
          <w:color w:val="231F20"/>
          <w:sz w:val="18"/>
          <w:szCs w:val="18"/>
        </w:rPr>
        <w:t>Specify whether the person responsible for placing the product on the market:</w:t>
      </w:r>
    </w:p>
    <w:p w14:paraId="20ABA7C1" w14:textId="77777777" w:rsidR="00CA02E4" w:rsidRPr="00BF5C88" w:rsidRDefault="00737541" w:rsidP="00DC0C4B">
      <w:pPr>
        <w:pStyle w:val="ListParagraph"/>
        <w:numPr>
          <w:ilvl w:val="0"/>
          <w:numId w:val="24"/>
        </w:numPr>
        <w:tabs>
          <w:tab w:val="left" w:pos="421"/>
        </w:tabs>
        <w:spacing w:before="0"/>
        <w:rPr>
          <w:i/>
          <w:sz w:val="18"/>
          <w:szCs w:val="18"/>
        </w:rPr>
      </w:pPr>
      <w:r w:rsidRPr="00BF5C88">
        <w:rPr>
          <w:i/>
          <w:color w:val="231F20"/>
          <w:sz w:val="18"/>
          <w:szCs w:val="18"/>
        </w:rPr>
        <w:t>M</w:t>
      </w:r>
      <w:r w:rsidR="00235981" w:rsidRPr="00BF5C88">
        <w:rPr>
          <w:i/>
          <w:color w:val="231F20"/>
          <w:sz w:val="18"/>
          <w:szCs w:val="18"/>
        </w:rPr>
        <w:t>anufactures</w:t>
      </w:r>
      <w:r w:rsidRPr="00BF5C88">
        <w:rPr>
          <w:i/>
          <w:color w:val="231F20"/>
          <w:sz w:val="18"/>
          <w:szCs w:val="18"/>
        </w:rPr>
        <w:t xml:space="preserve"> </w:t>
      </w:r>
      <w:r w:rsidR="00235981" w:rsidRPr="00BF5C88">
        <w:rPr>
          <w:i/>
          <w:color w:val="231F20"/>
          <w:sz w:val="18"/>
          <w:szCs w:val="18"/>
        </w:rPr>
        <w:t>the</w:t>
      </w:r>
      <w:r w:rsidRPr="00BF5C88">
        <w:rPr>
          <w:i/>
          <w:color w:val="231F20"/>
          <w:sz w:val="18"/>
          <w:szCs w:val="18"/>
        </w:rPr>
        <w:t xml:space="preserve"> </w:t>
      </w:r>
      <w:r w:rsidR="00235981" w:rsidRPr="00BF5C88">
        <w:rPr>
          <w:i/>
          <w:color w:val="231F20"/>
          <w:sz w:val="18"/>
          <w:szCs w:val="18"/>
        </w:rPr>
        <w:t>dosage</w:t>
      </w:r>
      <w:r w:rsidRPr="00BF5C88">
        <w:rPr>
          <w:i/>
          <w:color w:val="231F20"/>
          <w:sz w:val="18"/>
          <w:szCs w:val="18"/>
        </w:rPr>
        <w:t xml:space="preserve"> </w:t>
      </w:r>
      <w:r w:rsidR="00235981" w:rsidRPr="00BF5C88">
        <w:rPr>
          <w:i/>
          <w:color w:val="231F20"/>
          <w:sz w:val="18"/>
          <w:szCs w:val="18"/>
        </w:rPr>
        <w:t>form;</w:t>
      </w:r>
    </w:p>
    <w:p w14:paraId="744F53E1" w14:textId="77777777" w:rsidR="00CA02E4" w:rsidRPr="00BF5C88" w:rsidRDefault="00737541" w:rsidP="00DC0C4B">
      <w:pPr>
        <w:pStyle w:val="ListParagraph"/>
        <w:numPr>
          <w:ilvl w:val="0"/>
          <w:numId w:val="24"/>
        </w:numPr>
        <w:tabs>
          <w:tab w:val="left" w:pos="421"/>
        </w:tabs>
        <w:spacing w:before="0"/>
        <w:rPr>
          <w:i/>
          <w:sz w:val="18"/>
          <w:szCs w:val="18"/>
        </w:rPr>
      </w:pPr>
      <w:r w:rsidRPr="00BF5C88">
        <w:rPr>
          <w:i/>
          <w:color w:val="231F20"/>
          <w:sz w:val="18"/>
          <w:szCs w:val="18"/>
        </w:rPr>
        <w:t>P</w:t>
      </w:r>
      <w:r w:rsidR="00235981" w:rsidRPr="00BF5C88">
        <w:rPr>
          <w:i/>
          <w:color w:val="231F20"/>
          <w:sz w:val="18"/>
          <w:szCs w:val="18"/>
        </w:rPr>
        <w:t>ackages</w:t>
      </w:r>
      <w:r w:rsidRPr="00BF5C88">
        <w:rPr>
          <w:i/>
          <w:color w:val="231F20"/>
          <w:sz w:val="18"/>
          <w:szCs w:val="18"/>
        </w:rPr>
        <w:t xml:space="preserve"> </w:t>
      </w:r>
      <w:r w:rsidR="00235981" w:rsidRPr="00BF5C88">
        <w:rPr>
          <w:i/>
          <w:color w:val="231F20"/>
          <w:sz w:val="18"/>
          <w:szCs w:val="18"/>
        </w:rPr>
        <w:t>and/or</w:t>
      </w:r>
      <w:r w:rsidRPr="00BF5C88">
        <w:rPr>
          <w:i/>
          <w:color w:val="231F20"/>
          <w:sz w:val="18"/>
          <w:szCs w:val="18"/>
        </w:rPr>
        <w:t xml:space="preserve"> </w:t>
      </w:r>
      <w:r w:rsidR="00235981" w:rsidRPr="00BF5C88">
        <w:rPr>
          <w:i/>
          <w:color w:val="231F20"/>
          <w:sz w:val="18"/>
          <w:szCs w:val="18"/>
        </w:rPr>
        <w:t>labels</w:t>
      </w:r>
      <w:r w:rsidRPr="00BF5C88">
        <w:rPr>
          <w:i/>
          <w:color w:val="231F20"/>
          <w:sz w:val="18"/>
          <w:szCs w:val="18"/>
        </w:rPr>
        <w:t xml:space="preserve"> </w:t>
      </w:r>
      <w:r w:rsidR="00235981" w:rsidRPr="00BF5C88">
        <w:rPr>
          <w:i/>
          <w:color w:val="231F20"/>
          <w:sz w:val="18"/>
          <w:szCs w:val="18"/>
        </w:rPr>
        <w:t>a</w:t>
      </w:r>
      <w:r w:rsidRPr="00BF5C88">
        <w:rPr>
          <w:i/>
          <w:color w:val="231F20"/>
          <w:sz w:val="18"/>
          <w:szCs w:val="18"/>
        </w:rPr>
        <w:t xml:space="preserve"> </w:t>
      </w:r>
      <w:r w:rsidR="00235981" w:rsidRPr="00BF5C88">
        <w:rPr>
          <w:i/>
          <w:color w:val="231F20"/>
          <w:sz w:val="18"/>
          <w:szCs w:val="18"/>
        </w:rPr>
        <w:t>dosage</w:t>
      </w:r>
      <w:r w:rsidRPr="00BF5C88">
        <w:rPr>
          <w:i/>
          <w:color w:val="231F20"/>
          <w:sz w:val="18"/>
          <w:szCs w:val="18"/>
        </w:rPr>
        <w:t xml:space="preserve"> </w:t>
      </w:r>
      <w:r w:rsidR="00235981" w:rsidRPr="00BF5C88">
        <w:rPr>
          <w:i/>
          <w:color w:val="231F20"/>
          <w:sz w:val="18"/>
          <w:szCs w:val="18"/>
        </w:rPr>
        <w:t>form</w:t>
      </w:r>
      <w:r w:rsidRPr="00BF5C88">
        <w:rPr>
          <w:i/>
          <w:color w:val="231F20"/>
          <w:sz w:val="18"/>
          <w:szCs w:val="18"/>
        </w:rPr>
        <w:t xml:space="preserve"> </w:t>
      </w:r>
      <w:r w:rsidR="00235981" w:rsidRPr="00BF5C88">
        <w:rPr>
          <w:i/>
          <w:color w:val="231F20"/>
          <w:sz w:val="18"/>
          <w:szCs w:val="18"/>
        </w:rPr>
        <w:t>manufactured</w:t>
      </w:r>
      <w:r w:rsidRPr="00BF5C88">
        <w:rPr>
          <w:i/>
          <w:color w:val="231F20"/>
          <w:sz w:val="18"/>
          <w:szCs w:val="18"/>
        </w:rPr>
        <w:t xml:space="preserve"> </w:t>
      </w:r>
      <w:r w:rsidR="00235981" w:rsidRPr="00BF5C88">
        <w:rPr>
          <w:i/>
          <w:color w:val="231F20"/>
          <w:sz w:val="18"/>
          <w:szCs w:val="18"/>
        </w:rPr>
        <w:t>by</w:t>
      </w:r>
      <w:r w:rsidRPr="00BF5C88">
        <w:rPr>
          <w:i/>
          <w:color w:val="231F20"/>
          <w:sz w:val="18"/>
          <w:szCs w:val="18"/>
        </w:rPr>
        <w:t xml:space="preserve"> </w:t>
      </w:r>
      <w:r w:rsidR="00235981" w:rsidRPr="00BF5C88">
        <w:rPr>
          <w:i/>
          <w:color w:val="231F20"/>
          <w:sz w:val="18"/>
          <w:szCs w:val="18"/>
        </w:rPr>
        <w:t>an</w:t>
      </w:r>
      <w:r w:rsidRPr="00BF5C88">
        <w:rPr>
          <w:i/>
          <w:color w:val="231F20"/>
          <w:sz w:val="18"/>
          <w:szCs w:val="18"/>
        </w:rPr>
        <w:t xml:space="preserve"> </w:t>
      </w:r>
      <w:r w:rsidR="00235981" w:rsidRPr="00BF5C88">
        <w:rPr>
          <w:i/>
          <w:color w:val="231F20"/>
          <w:sz w:val="18"/>
          <w:szCs w:val="18"/>
        </w:rPr>
        <w:t>independent</w:t>
      </w:r>
      <w:r w:rsidRPr="00BF5C88">
        <w:rPr>
          <w:i/>
          <w:color w:val="231F20"/>
          <w:sz w:val="18"/>
          <w:szCs w:val="18"/>
        </w:rPr>
        <w:t xml:space="preserve"> </w:t>
      </w:r>
      <w:r w:rsidR="00235981" w:rsidRPr="00BF5C88">
        <w:rPr>
          <w:i/>
          <w:color w:val="231F20"/>
          <w:sz w:val="18"/>
          <w:szCs w:val="18"/>
        </w:rPr>
        <w:t>company;</w:t>
      </w:r>
      <w:r w:rsidRPr="00BF5C88">
        <w:rPr>
          <w:i/>
          <w:color w:val="231F20"/>
          <w:sz w:val="18"/>
          <w:szCs w:val="18"/>
        </w:rPr>
        <w:t xml:space="preserve"> </w:t>
      </w:r>
      <w:r w:rsidR="00235981" w:rsidRPr="00BF5C88">
        <w:rPr>
          <w:i/>
          <w:color w:val="231F20"/>
          <w:sz w:val="18"/>
          <w:szCs w:val="18"/>
        </w:rPr>
        <w:t>or</w:t>
      </w:r>
    </w:p>
    <w:p w14:paraId="2251C47E" w14:textId="77777777" w:rsidR="00CA02E4" w:rsidRPr="00BF5C88" w:rsidRDefault="00737541" w:rsidP="00DC0C4B">
      <w:pPr>
        <w:pStyle w:val="ListParagraph"/>
        <w:numPr>
          <w:ilvl w:val="0"/>
          <w:numId w:val="24"/>
        </w:numPr>
        <w:tabs>
          <w:tab w:val="left" w:pos="421"/>
        </w:tabs>
        <w:spacing w:before="0"/>
        <w:rPr>
          <w:i/>
          <w:sz w:val="18"/>
          <w:szCs w:val="18"/>
        </w:rPr>
      </w:pPr>
      <w:r w:rsidRPr="00BF5C88">
        <w:rPr>
          <w:i/>
          <w:color w:val="231F20"/>
          <w:sz w:val="18"/>
          <w:szCs w:val="18"/>
        </w:rPr>
        <w:t>I</w:t>
      </w:r>
      <w:r w:rsidR="00235981" w:rsidRPr="00BF5C88">
        <w:rPr>
          <w:i/>
          <w:color w:val="231F20"/>
          <w:sz w:val="18"/>
          <w:szCs w:val="18"/>
        </w:rPr>
        <w:t>s</w:t>
      </w:r>
      <w:r w:rsidRPr="00BF5C88">
        <w:rPr>
          <w:i/>
          <w:color w:val="231F20"/>
          <w:sz w:val="18"/>
          <w:szCs w:val="18"/>
        </w:rPr>
        <w:t xml:space="preserve"> </w:t>
      </w:r>
      <w:r w:rsidR="00235981" w:rsidRPr="00BF5C88">
        <w:rPr>
          <w:i/>
          <w:color w:val="231F20"/>
          <w:sz w:val="18"/>
          <w:szCs w:val="18"/>
        </w:rPr>
        <w:t>involved</w:t>
      </w:r>
      <w:r w:rsidRPr="00BF5C88">
        <w:rPr>
          <w:i/>
          <w:color w:val="231F20"/>
          <w:sz w:val="18"/>
          <w:szCs w:val="18"/>
        </w:rPr>
        <w:t xml:space="preserve"> </w:t>
      </w:r>
      <w:r w:rsidR="00235981" w:rsidRPr="00BF5C88">
        <w:rPr>
          <w:i/>
          <w:color w:val="231F20"/>
          <w:sz w:val="18"/>
          <w:szCs w:val="18"/>
        </w:rPr>
        <w:t>in</w:t>
      </w:r>
      <w:r w:rsidRPr="00BF5C88">
        <w:rPr>
          <w:i/>
          <w:color w:val="231F20"/>
          <w:sz w:val="18"/>
          <w:szCs w:val="18"/>
        </w:rPr>
        <w:t xml:space="preserve"> </w:t>
      </w:r>
      <w:r w:rsidR="00235981" w:rsidRPr="00BF5C88">
        <w:rPr>
          <w:i/>
          <w:color w:val="231F20"/>
          <w:sz w:val="18"/>
          <w:szCs w:val="18"/>
        </w:rPr>
        <w:t>none</w:t>
      </w:r>
      <w:r w:rsidRPr="00BF5C88">
        <w:rPr>
          <w:i/>
          <w:color w:val="231F20"/>
          <w:sz w:val="18"/>
          <w:szCs w:val="18"/>
        </w:rPr>
        <w:t xml:space="preserve"> </w:t>
      </w:r>
      <w:r w:rsidR="00235981" w:rsidRPr="00BF5C88">
        <w:rPr>
          <w:i/>
          <w:color w:val="231F20"/>
          <w:sz w:val="18"/>
          <w:szCs w:val="18"/>
        </w:rPr>
        <w:t>of</w:t>
      </w:r>
      <w:r w:rsidRPr="00BF5C88">
        <w:rPr>
          <w:i/>
          <w:color w:val="231F20"/>
          <w:sz w:val="18"/>
          <w:szCs w:val="18"/>
        </w:rPr>
        <w:t xml:space="preserve"> </w:t>
      </w:r>
      <w:r w:rsidR="00235981" w:rsidRPr="00BF5C88">
        <w:rPr>
          <w:i/>
          <w:color w:val="231F20"/>
          <w:sz w:val="18"/>
          <w:szCs w:val="18"/>
        </w:rPr>
        <w:t>the</w:t>
      </w:r>
      <w:r w:rsidRPr="00BF5C88">
        <w:rPr>
          <w:i/>
          <w:color w:val="231F20"/>
          <w:sz w:val="18"/>
          <w:szCs w:val="18"/>
        </w:rPr>
        <w:t xml:space="preserve"> </w:t>
      </w:r>
      <w:r w:rsidR="00235981" w:rsidRPr="00BF5C88">
        <w:rPr>
          <w:i/>
          <w:color w:val="231F20"/>
          <w:sz w:val="18"/>
          <w:szCs w:val="18"/>
        </w:rPr>
        <w:t>above.</w:t>
      </w:r>
    </w:p>
    <w:p w14:paraId="35EBE307" w14:textId="77777777" w:rsidR="00CA02E4" w:rsidRPr="00BF5C88" w:rsidRDefault="00235981" w:rsidP="001C7C25">
      <w:pPr>
        <w:spacing w:before="77"/>
        <w:ind w:left="109"/>
        <w:rPr>
          <w:i/>
          <w:sz w:val="18"/>
          <w:szCs w:val="18"/>
        </w:rPr>
      </w:pPr>
      <w:r w:rsidRPr="00BF5C88">
        <w:rPr>
          <w:i/>
          <w:color w:val="231F20"/>
          <w:position w:val="8"/>
          <w:sz w:val="18"/>
          <w:szCs w:val="18"/>
        </w:rPr>
        <w:t>9</w:t>
      </w:r>
      <w:r w:rsidRPr="00BF5C88">
        <w:rPr>
          <w:i/>
          <w:color w:val="231F20"/>
          <w:sz w:val="18"/>
          <w:szCs w:val="18"/>
        </w:rPr>
        <w:t>This</w:t>
      </w:r>
      <w:r w:rsidR="00737541" w:rsidRPr="00BF5C88">
        <w:rPr>
          <w:i/>
          <w:color w:val="231F20"/>
          <w:sz w:val="18"/>
          <w:szCs w:val="18"/>
        </w:rPr>
        <w:t xml:space="preserve"> </w:t>
      </w:r>
      <w:r w:rsidRPr="00BF5C88">
        <w:rPr>
          <w:i/>
          <w:color w:val="231F20"/>
          <w:sz w:val="18"/>
          <w:szCs w:val="18"/>
        </w:rPr>
        <w:t>information</w:t>
      </w:r>
      <w:r w:rsidR="00737541" w:rsidRPr="00BF5C88">
        <w:rPr>
          <w:i/>
          <w:color w:val="231F20"/>
          <w:sz w:val="18"/>
          <w:szCs w:val="18"/>
        </w:rPr>
        <w:t xml:space="preserve"> </w:t>
      </w:r>
      <w:r w:rsidRPr="00BF5C88">
        <w:rPr>
          <w:i/>
          <w:color w:val="231F20"/>
          <w:sz w:val="18"/>
          <w:szCs w:val="18"/>
        </w:rPr>
        <w:t>can</w:t>
      </w:r>
      <w:r w:rsidR="00737541" w:rsidRPr="00BF5C88">
        <w:rPr>
          <w:i/>
          <w:color w:val="231F20"/>
          <w:sz w:val="18"/>
          <w:szCs w:val="18"/>
        </w:rPr>
        <w:t xml:space="preserve"> </w:t>
      </w:r>
      <w:r w:rsidRPr="00BF5C88">
        <w:rPr>
          <w:i/>
          <w:color w:val="231F20"/>
          <w:sz w:val="18"/>
          <w:szCs w:val="18"/>
        </w:rPr>
        <w:t>be</w:t>
      </w:r>
      <w:r w:rsidR="00737541" w:rsidRPr="00BF5C88">
        <w:rPr>
          <w:i/>
          <w:color w:val="231F20"/>
          <w:sz w:val="18"/>
          <w:szCs w:val="18"/>
        </w:rPr>
        <w:t xml:space="preserve"> </w:t>
      </w:r>
      <w:r w:rsidRPr="00BF5C88">
        <w:rPr>
          <w:i/>
          <w:color w:val="231F20"/>
          <w:sz w:val="18"/>
          <w:szCs w:val="18"/>
        </w:rPr>
        <w:t>provided</w:t>
      </w:r>
      <w:r w:rsidR="00737541" w:rsidRPr="00BF5C88">
        <w:rPr>
          <w:i/>
          <w:color w:val="231F20"/>
          <w:sz w:val="18"/>
          <w:szCs w:val="18"/>
        </w:rPr>
        <w:t xml:space="preserve"> </w:t>
      </w:r>
      <w:r w:rsidRPr="00BF5C88">
        <w:rPr>
          <w:i/>
          <w:color w:val="231F20"/>
          <w:sz w:val="18"/>
          <w:szCs w:val="18"/>
        </w:rPr>
        <w:t>only</w:t>
      </w:r>
      <w:r w:rsidR="00737541" w:rsidRPr="00BF5C88">
        <w:rPr>
          <w:i/>
          <w:color w:val="231F20"/>
          <w:sz w:val="18"/>
          <w:szCs w:val="18"/>
        </w:rPr>
        <w:t xml:space="preserve"> </w:t>
      </w:r>
      <w:r w:rsidRPr="00BF5C88">
        <w:rPr>
          <w:i/>
          <w:color w:val="231F20"/>
          <w:sz w:val="18"/>
          <w:szCs w:val="18"/>
        </w:rPr>
        <w:t>with</w:t>
      </w:r>
      <w:r w:rsidR="00737541" w:rsidRPr="00BF5C88">
        <w:rPr>
          <w:i/>
          <w:color w:val="231F20"/>
          <w:sz w:val="18"/>
          <w:szCs w:val="18"/>
        </w:rPr>
        <w:t xml:space="preserve"> </w:t>
      </w:r>
      <w:r w:rsidRPr="00BF5C88">
        <w:rPr>
          <w:i/>
          <w:color w:val="231F20"/>
          <w:sz w:val="18"/>
          <w:szCs w:val="18"/>
        </w:rPr>
        <w:t>the</w:t>
      </w:r>
      <w:r w:rsidR="00737541" w:rsidRPr="00BF5C88">
        <w:rPr>
          <w:i/>
          <w:color w:val="231F20"/>
          <w:sz w:val="18"/>
          <w:szCs w:val="18"/>
        </w:rPr>
        <w:t xml:space="preserve"> </w:t>
      </w:r>
      <w:r w:rsidRPr="00BF5C88">
        <w:rPr>
          <w:i/>
          <w:color w:val="231F20"/>
          <w:sz w:val="18"/>
          <w:szCs w:val="18"/>
        </w:rPr>
        <w:t>consent</w:t>
      </w:r>
      <w:r w:rsidR="00737541" w:rsidRPr="00BF5C88">
        <w:rPr>
          <w:i/>
          <w:color w:val="231F20"/>
          <w:sz w:val="18"/>
          <w:szCs w:val="18"/>
        </w:rPr>
        <w:t xml:space="preserve"> </w:t>
      </w:r>
      <w:r w:rsidRPr="00BF5C88">
        <w:rPr>
          <w:i/>
          <w:color w:val="231F20"/>
          <w:sz w:val="18"/>
          <w:szCs w:val="18"/>
        </w:rPr>
        <w:t>of</w:t>
      </w:r>
      <w:r w:rsidR="00737541" w:rsidRPr="00BF5C88">
        <w:rPr>
          <w:i/>
          <w:color w:val="231F20"/>
          <w:sz w:val="18"/>
          <w:szCs w:val="18"/>
        </w:rPr>
        <w:t xml:space="preserve"> </w:t>
      </w:r>
      <w:r w:rsidRPr="00BF5C88">
        <w:rPr>
          <w:i/>
          <w:color w:val="231F20"/>
          <w:sz w:val="18"/>
          <w:szCs w:val="18"/>
        </w:rPr>
        <w:t>the</w:t>
      </w:r>
      <w:r w:rsidR="00737541" w:rsidRPr="00BF5C88">
        <w:rPr>
          <w:i/>
          <w:color w:val="231F20"/>
          <w:sz w:val="18"/>
          <w:szCs w:val="18"/>
        </w:rPr>
        <w:t xml:space="preserve"> </w:t>
      </w:r>
      <w:r w:rsidRPr="00BF5C88">
        <w:rPr>
          <w:i/>
          <w:color w:val="231F20"/>
          <w:sz w:val="18"/>
          <w:szCs w:val="18"/>
        </w:rPr>
        <w:t>product-license</w:t>
      </w:r>
      <w:r w:rsidR="00737541" w:rsidRPr="00BF5C88">
        <w:rPr>
          <w:i/>
          <w:color w:val="231F20"/>
          <w:sz w:val="18"/>
          <w:szCs w:val="18"/>
        </w:rPr>
        <w:t xml:space="preserve"> </w:t>
      </w:r>
      <w:r w:rsidRPr="00BF5C88">
        <w:rPr>
          <w:i/>
          <w:color w:val="231F20"/>
          <w:sz w:val="18"/>
          <w:szCs w:val="18"/>
        </w:rPr>
        <w:t>holder</w:t>
      </w:r>
      <w:r w:rsidR="00737541" w:rsidRPr="00BF5C88">
        <w:rPr>
          <w:i/>
          <w:color w:val="231F20"/>
          <w:sz w:val="18"/>
          <w:szCs w:val="18"/>
        </w:rPr>
        <w:t xml:space="preserve"> </w:t>
      </w:r>
      <w:r w:rsidRPr="00BF5C88">
        <w:rPr>
          <w:i/>
          <w:color w:val="231F20"/>
          <w:spacing w:val="-6"/>
          <w:sz w:val="18"/>
          <w:szCs w:val="18"/>
        </w:rPr>
        <w:t>or,</w:t>
      </w:r>
      <w:r w:rsidR="00737541" w:rsidRPr="00BF5C88">
        <w:rPr>
          <w:i/>
          <w:color w:val="231F20"/>
          <w:spacing w:val="-6"/>
          <w:sz w:val="18"/>
          <w:szCs w:val="18"/>
        </w:rPr>
        <w:t xml:space="preserve"> </w:t>
      </w:r>
      <w:r w:rsidRPr="00BF5C88">
        <w:rPr>
          <w:i/>
          <w:color w:val="231F20"/>
          <w:sz w:val="18"/>
          <w:szCs w:val="18"/>
        </w:rPr>
        <w:t>in</w:t>
      </w:r>
      <w:r w:rsidR="00737541" w:rsidRPr="00BF5C88">
        <w:rPr>
          <w:i/>
          <w:color w:val="231F20"/>
          <w:sz w:val="18"/>
          <w:szCs w:val="18"/>
        </w:rPr>
        <w:t xml:space="preserve"> </w:t>
      </w:r>
      <w:r w:rsidRPr="00BF5C88">
        <w:rPr>
          <w:i/>
          <w:color w:val="231F20"/>
          <w:sz w:val="18"/>
          <w:szCs w:val="18"/>
        </w:rPr>
        <w:t>the</w:t>
      </w:r>
      <w:r w:rsidR="00737541" w:rsidRPr="00BF5C88">
        <w:rPr>
          <w:i/>
          <w:color w:val="231F20"/>
          <w:sz w:val="18"/>
          <w:szCs w:val="18"/>
        </w:rPr>
        <w:t xml:space="preserve"> </w:t>
      </w:r>
      <w:r w:rsidRPr="00BF5C88">
        <w:rPr>
          <w:i/>
          <w:color w:val="231F20"/>
          <w:sz w:val="18"/>
          <w:szCs w:val="18"/>
        </w:rPr>
        <w:t>case</w:t>
      </w:r>
      <w:r w:rsidR="00737541" w:rsidRPr="00BF5C88">
        <w:rPr>
          <w:i/>
          <w:color w:val="231F20"/>
          <w:sz w:val="18"/>
          <w:szCs w:val="18"/>
        </w:rPr>
        <w:t xml:space="preserve"> </w:t>
      </w:r>
      <w:r w:rsidRPr="00BF5C88">
        <w:rPr>
          <w:i/>
          <w:color w:val="231F20"/>
          <w:sz w:val="18"/>
          <w:szCs w:val="18"/>
        </w:rPr>
        <w:t>of</w:t>
      </w:r>
      <w:r w:rsidR="00737541" w:rsidRPr="00BF5C88">
        <w:rPr>
          <w:i/>
          <w:color w:val="231F20"/>
          <w:sz w:val="18"/>
          <w:szCs w:val="18"/>
        </w:rPr>
        <w:t xml:space="preserve"> </w:t>
      </w:r>
      <w:r w:rsidRPr="00BF5C88">
        <w:rPr>
          <w:i/>
          <w:color w:val="231F20"/>
          <w:sz w:val="18"/>
          <w:szCs w:val="18"/>
        </w:rPr>
        <w:t>non-registered</w:t>
      </w:r>
      <w:r w:rsidR="00AA2F92" w:rsidRPr="00BF5C88">
        <w:rPr>
          <w:i/>
          <w:color w:val="231F20"/>
          <w:sz w:val="18"/>
          <w:szCs w:val="18"/>
        </w:rPr>
        <w:t xml:space="preserve"> </w:t>
      </w:r>
      <w:r w:rsidRPr="00BF5C88">
        <w:rPr>
          <w:i/>
          <w:color w:val="231F20"/>
          <w:sz w:val="18"/>
          <w:szCs w:val="18"/>
        </w:rPr>
        <w:t>products,</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applicant.</w:t>
      </w:r>
      <w:r w:rsidR="00AA2F92" w:rsidRPr="00BF5C88">
        <w:rPr>
          <w:i/>
          <w:color w:val="231F20"/>
          <w:sz w:val="18"/>
          <w:szCs w:val="18"/>
        </w:rPr>
        <w:t xml:space="preserve"> </w:t>
      </w:r>
      <w:r w:rsidRPr="00BF5C88">
        <w:rPr>
          <w:i/>
          <w:color w:val="231F20"/>
          <w:sz w:val="18"/>
          <w:szCs w:val="18"/>
        </w:rPr>
        <w:t>Non</w:t>
      </w:r>
      <w:r w:rsidR="00AA2F92" w:rsidRPr="00BF5C88">
        <w:rPr>
          <w:i/>
          <w:color w:val="231F20"/>
          <w:sz w:val="18"/>
          <w:szCs w:val="18"/>
        </w:rPr>
        <w:t xml:space="preserve"> </w:t>
      </w:r>
      <w:r w:rsidRPr="00BF5C88">
        <w:rPr>
          <w:i/>
          <w:color w:val="231F20"/>
          <w:sz w:val="18"/>
          <w:szCs w:val="18"/>
        </w:rPr>
        <w:t>completion</w:t>
      </w:r>
      <w:r w:rsidR="00AA2F92" w:rsidRPr="00BF5C88">
        <w:rPr>
          <w:i/>
          <w:color w:val="231F20"/>
          <w:sz w:val="18"/>
          <w:szCs w:val="18"/>
        </w:rPr>
        <w:t xml:space="preserve"> </w:t>
      </w:r>
      <w:r w:rsidRPr="00BF5C88">
        <w:rPr>
          <w:i/>
          <w:color w:val="231F20"/>
          <w:sz w:val="18"/>
          <w:szCs w:val="18"/>
        </w:rPr>
        <w:t>of</w:t>
      </w:r>
      <w:r w:rsidR="00AA2F92" w:rsidRPr="00BF5C88">
        <w:rPr>
          <w:i/>
          <w:color w:val="231F20"/>
          <w:sz w:val="18"/>
          <w:szCs w:val="18"/>
        </w:rPr>
        <w:t xml:space="preserve"> </w:t>
      </w:r>
      <w:r w:rsidRPr="00BF5C88">
        <w:rPr>
          <w:i/>
          <w:color w:val="231F20"/>
          <w:sz w:val="18"/>
          <w:szCs w:val="18"/>
        </w:rPr>
        <w:t>this</w:t>
      </w:r>
      <w:r w:rsidR="001C7C25" w:rsidRPr="00BF5C88">
        <w:rPr>
          <w:i/>
          <w:color w:val="231F20"/>
          <w:sz w:val="18"/>
          <w:szCs w:val="18"/>
        </w:rPr>
        <w:t xml:space="preserve"> </w:t>
      </w:r>
      <w:r w:rsidR="00AA2F92" w:rsidRPr="00BF5C88">
        <w:rPr>
          <w:i/>
          <w:color w:val="231F20"/>
          <w:sz w:val="18"/>
          <w:szCs w:val="18"/>
        </w:rPr>
        <w:t>S</w:t>
      </w:r>
      <w:r w:rsidRPr="00BF5C88">
        <w:rPr>
          <w:i/>
          <w:color w:val="231F20"/>
          <w:sz w:val="18"/>
          <w:szCs w:val="18"/>
        </w:rPr>
        <w:t>ection</w:t>
      </w:r>
      <w:r w:rsidR="00AA2F92" w:rsidRPr="00BF5C88">
        <w:rPr>
          <w:i/>
          <w:color w:val="231F20"/>
          <w:sz w:val="18"/>
          <w:szCs w:val="18"/>
        </w:rPr>
        <w:t xml:space="preserve"> </w:t>
      </w:r>
      <w:r w:rsidRPr="00BF5C88">
        <w:rPr>
          <w:i/>
          <w:color w:val="231F20"/>
          <w:sz w:val="18"/>
          <w:szCs w:val="18"/>
        </w:rPr>
        <w:t>indicates</w:t>
      </w:r>
      <w:r w:rsidR="00AA2F92" w:rsidRPr="00BF5C88">
        <w:rPr>
          <w:i/>
          <w:color w:val="231F20"/>
          <w:sz w:val="18"/>
          <w:szCs w:val="18"/>
        </w:rPr>
        <w:t xml:space="preserve"> </w:t>
      </w:r>
      <w:r w:rsidRPr="00BF5C88">
        <w:rPr>
          <w:i/>
          <w:color w:val="231F20"/>
          <w:sz w:val="18"/>
          <w:szCs w:val="18"/>
        </w:rPr>
        <w:t>that</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party</w:t>
      </w:r>
      <w:r w:rsidR="00AA2F92" w:rsidRPr="00BF5C88">
        <w:rPr>
          <w:i/>
          <w:color w:val="231F20"/>
          <w:sz w:val="18"/>
          <w:szCs w:val="18"/>
        </w:rPr>
        <w:t xml:space="preserve"> </w:t>
      </w:r>
      <w:r w:rsidRPr="00BF5C88">
        <w:rPr>
          <w:i/>
          <w:color w:val="231F20"/>
          <w:sz w:val="18"/>
          <w:szCs w:val="18"/>
        </w:rPr>
        <w:t>concerned</w:t>
      </w:r>
      <w:r w:rsidR="00AA2F92" w:rsidRPr="00BF5C88">
        <w:rPr>
          <w:i/>
          <w:color w:val="231F20"/>
          <w:sz w:val="18"/>
          <w:szCs w:val="18"/>
        </w:rPr>
        <w:t xml:space="preserve"> </w:t>
      </w:r>
      <w:r w:rsidRPr="00BF5C88">
        <w:rPr>
          <w:i/>
          <w:color w:val="231F20"/>
          <w:sz w:val="18"/>
          <w:szCs w:val="18"/>
        </w:rPr>
        <w:t>has</w:t>
      </w:r>
      <w:r w:rsidR="00AA2F92" w:rsidRPr="00BF5C88">
        <w:rPr>
          <w:i/>
          <w:color w:val="231F20"/>
          <w:sz w:val="18"/>
          <w:szCs w:val="18"/>
        </w:rPr>
        <w:t xml:space="preserve"> </w:t>
      </w:r>
      <w:r w:rsidRPr="00BF5C88">
        <w:rPr>
          <w:i/>
          <w:color w:val="231F20"/>
          <w:sz w:val="18"/>
          <w:szCs w:val="18"/>
        </w:rPr>
        <w:t>not</w:t>
      </w:r>
      <w:r w:rsidR="00AA2F92" w:rsidRPr="00BF5C88">
        <w:rPr>
          <w:i/>
          <w:color w:val="231F20"/>
          <w:sz w:val="18"/>
          <w:szCs w:val="18"/>
        </w:rPr>
        <w:t xml:space="preserve"> </w:t>
      </w:r>
      <w:r w:rsidRPr="00BF5C88">
        <w:rPr>
          <w:i/>
          <w:color w:val="231F20"/>
          <w:sz w:val="18"/>
          <w:szCs w:val="18"/>
        </w:rPr>
        <w:t>agreed</w:t>
      </w:r>
      <w:r w:rsidR="00AA2F92" w:rsidRPr="00BF5C88">
        <w:rPr>
          <w:i/>
          <w:color w:val="231F20"/>
          <w:sz w:val="18"/>
          <w:szCs w:val="18"/>
        </w:rPr>
        <w:t xml:space="preserve"> </w:t>
      </w:r>
      <w:r w:rsidRPr="00BF5C88">
        <w:rPr>
          <w:i/>
          <w:color w:val="231F20"/>
          <w:sz w:val="18"/>
          <w:szCs w:val="18"/>
        </w:rPr>
        <w:t>to</w:t>
      </w:r>
      <w:r w:rsidR="00AA2F92" w:rsidRPr="00BF5C88">
        <w:rPr>
          <w:i/>
          <w:color w:val="231F20"/>
          <w:sz w:val="18"/>
          <w:szCs w:val="18"/>
        </w:rPr>
        <w:t xml:space="preserve"> </w:t>
      </w:r>
      <w:r w:rsidRPr="00BF5C88">
        <w:rPr>
          <w:i/>
          <w:color w:val="231F20"/>
          <w:sz w:val="18"/>
          <w:szCs w:val="18"/>
        </w:rPr>
        <w:t>inclusion</w:t>
      </w:r>
      <w:r w:rsidR="00AA2F92" w:rsidRPr="00BF5C88">
        <w:rPr>
          <w:i/>
          <w:color w:val="231F20"/>
          <w:sz w:val="18"/>
          <w:szCs w:val="18"/>
        </w:rPr>
        <w:t xml:space="preserve"> </w:t>
      </w:r>
      <w:r w:rsidRPr="00BF5C88">
        <w:rPr>
          <w:i/>
          <w:color w:val="231F20"/>
          <w:sz w:val="18"/>
          <w:szCs w:val="18"/>
        </w:rPr>
        <w:t>of</w:t>
      </w:r>
      <w:r w:rsidR="00AA2F92" w:rsidRPr="00BF5C88">
        <w:rPr>
          <w:i/>
          <w:color w:val="231F20"/>
          <w:sz w:val="18"/>
          <w:szCs w:val="18"/>
        </w:rPr>
        <w:t xml:space="preserve"> </w:t>
      </w:r>
      <w:r w:rsidRPr="00BF5C88">
        <w:rPr>
          <w:i/>
          <w:color w:val="231F20"/>
          <w:sz w:val="18"/>
          <w:szCs w:val="18"/>
        </w:rPr>
        <w:t>this</w:t>
      </w:r>
      <w:r w:rsidR="00AA2F92" w:rsidRPr="00BF5C88">
        <w:rPr>
          <w:i/>
          <w:color w:val="231F20"/>
          <w:sz w:val="18"/>
          <w:szCs w:val="18"/>
        </w:rPr>
        <w:t xml:space="preserve"> </w:t>
      </w:r>
      <w:r w:rsidRPr="00BF5C88">
        <w:rPr>
          <w:i/>
          <w:color w:val="231F20"/>
          <w:sz w:val="18"/>
          <w:szCs w:val="18"/>
        </w:rPr>
        <w:t>information.</w:t>
      </w:r>
      <w:r w:rsidR="00AA2F92" w:rsidRPr="00BF5C88">
        <w:rPr>
          <w:i/>
          <w:color w:val="231F20"/>
          <w:sz w:val="18"/>
          <w:szCs w:val="18"/>
        </w:rPr>
        <w:t xml:space="preserve"> </w:t>
      </w:r>
      <w:r w:rsidRPr="00BF5C88">
        <w:rPr>
          <w:i/>
          <w:color w:val="231F20"/>
          <w:sz w:val="18"/>
          <w:szCs w:val="18"/>
        </w:rPr>
        <w:t>It</w:t>
      </w:r>
      <w:r w:rsidR="00AA2F92" w:rsidRPr="00BF5C88">
        <w:rPr>
          <w:i/>
          <w:color w:val="231F20"/>
          <w:sz w:val="18"/>
          <w:szCs w:val="18"/>
        </w:rPr>
        <w:t xml:space="preserve"> </w:t>
      </w:r>
      <w:r w:rsidRPr="00BF5C88">
        <w:rPr>
          <w:i/>
          <w:color w:val="231F20"/>
          <w:sz w:val="18"/>
          <w:szCs w:val="18"/>
        </w:rPr>
        <w:t>should</w:t>
      </w:r>
      <w:r w:rsidR="00AA2F92" w:rsidRPr="00BF5C88">
        <w:rPr>
          <w:i/>
          <w:color w:val="231F20"/>
          <w:sz w:val="18"/>
          <w:szCs w:val="18"/>
        </w:rPr>
        <w:t xml:space="preserve"> </w:t>
      </w:r>
      <w:r w:rsidRPr="00BF5C88">
        <w:rPr>
          <w:i/>
          <w:color w:val="231F20"/>
          <w:sz w:val="18"/>
          <w:szCs w:val="18"/>
        </w:rPr>
        <w:t>be</w:t>
      </w:r>
      <w:r w:rsidR="00AA2F92" w:rsidRPr="00BF5C88">
        <w:rPr>
          <w:i/>
          <w:color w:val="231F20"/>
          <w:sz w:val="18"/>
          <w:szCs w:val="18"/>
        </w:rPr>
        <w:t xml:space="preserve"> </w:t>
      </w:r>
      <w:r w:rsidRPr="00BF5C88">
        <w:rPr>
          <w:i/>
          <w:color w:val="231F20"/>
          <w:sz w:val="18"/>
          <w:szCs w:val="18"/>
        </w:rPr>
        <w:t>noted</w:t>
      </w:r>
      <w:r w:rsidR="00AA2F92" w:rsidRPr="00BF5C88">
        <w:rPr>
          <w:i/>
          <w:color w:val="231F20"/>
          <w:sz w:val="18"/>
          <w:szCs w:val="18"/>
        </w:rPr>
        <w:t xml:space="preserve"> </w:t>
      </w:r>
      <w:r w:rsidRPr="00BF5C88">
        <w:rPr>
          <w:i/>
          <w:color w:val="231F20"/>
          <w:sz w:val="18"/>
          <w:szCs w:val="18"/>
        </w:rPr>
        <w:t>that</w:t>
      </w:r>
      <w:r w:rsidR="00AA2F92" w:rsidRPr="00BF5C88">
        <w:rPr>
          <w:i/>
          <w:color w:val="231F20"/>
          <w:sz w:val="18"/>
          <w:szCs w:val="18"/>
        </w:rPr>
        <w:t xml:space="preserve"> </w:t>
      </w:r>
      <w:r w:rsidRPr="00BF5C88">
        <w:rPr>
          <w:i/>
          <w:color w:val="231F20"/>
          <w:sz w:val="18"/>
          <w:szCs w:val="18"/>
        </w:rPr>
        <w:t>information</w:t>
      </w:r>
      <w:r w:rsidR="00AA2F92" w:rsidRPr="00BF5C88">
        <w:rPr>
          <w:i/>
          <w:color w:val="231F20"/>
          <w:sz w:val="18"/>
          <w:szCs w:val="18"/>
        </w:rPr>
        <w:t xml:space="preserve"> </w:t>
      </w:r>
      <w:r w:rsidRPr="00BF5C88">
        <w:rPr>
          <w:i/>
          <w:color w:val="231F20"/>
          <w:sz w:val="18"/>
          <w:szCs w:val="18"/>
        </w:rPr>
        <w:t>concerning</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site</w:t>
      </w:r>
      <w:r w:rsidR="00AA2F92" w:rsidRPr="00BF5C88">
        <w:rPr>
          <w:i/>
          <w:color w:val="231F20"/>
          <w:sz w:val="18"/>
          <w:szCs w:val="18"/>
        </w:rPr>
        <w:t xml:space="preserve"> </w:t>
      </w:r>
      <w:r w:rsidRPr="00BF5C88">
        <w:rPr>
          <w:i/>
          <w:color w:val="231F20"/>
          <w:sz w:val="18"/>
          <w:szCs w:val="18"/>
        </w:rPr>
        <w:t>of</w:t>
      </w:r>
      <w:r w:rsidR="00AA2F92" w:rsidRPr="00BF5C88">
        <w:rPr>
          <w:i/>
          <w:color w:val="231F20"/>
          <w:sz w:val="18"/>
          <w:szCs w:val="18"/>
        </w:rPr>
        <w:t xml:space="preserve"> </w:t>
      </w:r>
      <w:r w:rsidRPr="00BF5C88">
        <w:rPr>
          <w:i/>
          <w:color w:val="231F20"/>
          <w:sz w:val="18"/>
          <w:szCs w:val="18"/>
        </w:rPr>
        <w:t>production</w:t>
      </w:r>
      <w:r w:rsidR="00AA2F92" w:rsidRPr="00BF5C88">
        <w:rPr>
          <w:i/>
          <w:color w:val="231F20"/>
          <w:sz w:val="18"/>
          <w:szCs w:val="18"/>
        </w:rPr>
        <w:t xml:space="preserve"> </w:t>
      </w:r>
      <w:r w:rsidRPr="00BF5C88">
        <w:rPr>
          <w:i/>
          <w:color w:val="231F20"/>
          <w:sz w:val="18"/>
          <w:szCs w:val="18"/>
        </w:rPr>
        <w:t>is</w:t>
      </w:r>
      <w:r w:rsidR="00AA2F92" w:rsidRPr="00BF5C88">
        <w:rPr>
          <w:i/>
          <w:color w:val="231F20"/>
          <w:sz w:val="18"/>
          <w:szCs w:val="18"/>
        </w:rPr>
        <w:t xml:space="preserve"> </w:t>
      </w:r>
      <w:r w:rsidRPr="00BF5C88">
        <w:rPr>
          <w:i/>
          <w:color w:val="231F20"/>
          <w:sz w:val="18"/>
          <w:szCs w:val="18"/>
        </w:rPr>
        <w:t>part of</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license.</w:t>
      </w:r>
      <w:r w:rsidR="00AA2F92" w:rsidRPr="00BF5C88">
        <w:rPr>
          <w:i/>
          <w:color w:val="231F20"/>
          <w:sz w:val="18"/>
          <w:szCs w:val="18"/>
        </w:rPr>
        <w:t xml:space="preserve"> </w:t>
      </w:r>
      <w:r w:rsidRPr="00BF5C88">
        <w:rPr>
          <w:i/>
          <w:color w:val="231F20"/>
          <w:sz w:val="18"/>
          <w:szCs w:val="18"/>
        </w:rPr>
        <w:t>If</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production</w:t>
      </w:r>
      <w:r w:rsidR="00AA2F92" w:rsidRPr="00BF5C88">
        <w:rPr>
          <w:i/>
          <w:color w:val="231F20"/>
          <w:sz w:val="18"/>
          <w:szCs w:val="18"/>
        </w:rPr>
        <w:t xml:space="preserve"> s</w:t>
      </w:r>
      <w:r w:rsidRPr="00BF5C88">
        <w:rPr>
          <w:i/>
          <w:color w:val="231F20"/>
          <w:sz w:val="18"/>
          <w:szCs w:val="18"/>
        </w:rPr>
        <w:t>ite</w:t>
      </w:r>
      <w:r w:rsidR="00AA2F92" w:rsidRPr="00BF5C88">
        <w:rPr>
          <w:i/>
          <w:color w:val="231F20"/>
          <w:sz w:val="18"/>
          <w:szCs w:val="18"/>
        </w:rPr>
        <w:t xml:space="preserve"> </w:t>
      </w:r>
      <w:r w:rsidRPr="00BF5C88">
        <w:rPr>
          <w:i/>
          <w:color w:val="231F20"/>
          <w:sz w:val="18"/>
          <w:szCs w:val="18"/>
        </w:rPr>
        <w:t>is</w:t>
      </w:r>
      <w:r w:rsidR="00AA2F92" w:rsidRPr="00BF5C88">
        <w:rPr>
          <w:i/>
          <w:color w:val="231F20"/>
          <w:sz w:val="18"/>
          <w:szCs w:val="18"/>
        </w:rPr>
        <w:t xml:space="preserve"> </w:t>
      </w:r>
      <w:r w:rsidRPr="00BF5C88">
        <w:rPr>
          <w:i/>
          <w:color w:val="231F20"/>
          <w:sz w:val="18"/>
          <w:szCs w:val="18"/>
        </w:rPr>
        <w:t>changed,</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license</w:t>
      </w:r>
      <w:r w:rsidR="00AA2F92" w:rsidRPr="00BF5C88">
        <w:rPr>
          <w:i/>
          <w:color w:val="231F20"/>
          <w:sz w:val="18"/>
          <w:szCs w:val="18"/>
        </w:rPr>
        <w:t xml:space="preserve"> </w:t>
      </w:r>
      <w:r w:rsidRPr="00BF5C88">
        <w:rPr>
          <w:i/>
          <w:color w:val="231F20"/>
          <w:sz w:val="18"/>
          <w:szCs w:val="18"/>
        </w:rPr>
        <w:t>must</w:t>
      </w:r>
      <w:r w:rsidR="00AA2F92" w:rsidRPr="00BF5C88">
        <w:rPr>
          <w:i/>
          <w:color w:val="231F20"/>
          <w:sz w:val="18"/>
          <w:szCs w:val="18"/>
        </w:rPr>
        <w:t xml:space="preserve"> </w:t>
      </w:r>
      <w:r w:rsidRPr="00BF5C88">
        <w:rPr>
          <w:i/>
          <w:color w:val="231F20"/>
          <w:sz w:val="18"/>
          <w:szCs w:val="18"/>
        </w:rPr>
        <w:t>be</w:t>
      </w:r>
      <w:r w:rsidR="00AA2F92" w:rsidRPr="00BF5C88">
        <w:rPr>
          <w:i/>
          <w:color w:val="231F20"/>
          <w:sz w:val="18"/>
          <w:szCs w:val="18"/>
        </w:rPr>
        <w:t xml:space="preserve"> </w:t>
      </w:r>
      <w:r w:rsidRPr="00BF5C88">
        <w:rPr>
          <w:i/>
          <w:color w:val="231F20"/>
          <w:sz w:val="18"/>
          <w:szCs w:val="18"/>
        </w:rPr>
        <w:t>updated</w:t>
      </w:r>
      <w:r w:rsidR="00AA2F92" w:rsidRPr="00BF5C88">
        <w:rPr>
          <w:i/>
          <w:color w:val="231F20"/>
          <w:sz w:val="18"/>
          <w:szCs w:val="18"/>
        </w:rPr>
        <w:t xml:space="preserve"> </w:t>
      </w:r>
      <w:r w:rsidRPr="00BF5C88">
        <w:rPr>
          <w:i/>
          <w:color w:val="231F20"/>
          <w:sz w:val="18"/>
          <w:szCs w:val="18"/>
        </w:rPr>
        <w:t>or</w:t>
      </w:r>
      <w:r w:rsidR="00AA2F92" w:rsidRPr="00BF5C88">
        <w:rPr>
          <w:i/>
          <w:color w:val="231F20"/>
          <w:sz w:val="18"/>
          <w:szCs w:val="18"/>
        </w:rPr>
        <w:t xml:space="preserve"> </w:t>
      </w:r>
      <w:r w:rsidRPr="00BF5C88">
        <w:rPr>
          <w:i/>
          <w:color w:val="231F20"/>
          <w:sz w:val="18"/>
          <w:szCs w:val="18"/>
        </w:rPr>
        <w:t>it</w:t>
      </w:r>
      <w:r w:rsidR="00AA2F92" w:rsidRPr="00BF5C88">
        <w:rPr>
          <w:i/>
          <w:color w:val="231F20"/>
          <w:sz w:val="18"/>
          <w:szCs w:val="18"/>
        </w:rPr>
        <w:t xml:space="preserve"> </w:t>
      </w:r>
      <w:r w:rsidRPr="00BF5C88">
        <w:rPr>
          <w:i/>
          <w:color w:val="231F20"/>
          <w:sz w:val="18"/>
          <w:szCs w:val="18"/>
        </w:rPr>
        <w:t>will</w:t>
      </w:r>
      <w:r w:rsidR="00AA2F92" w:rsidRPr="00BF5C88">
        <w:rPr>
          <w:i/>
          <w:color w:val="231F20"/>
          <w:sz w:val="18"/>
          <w:szCs w:val="18"/>
        </w:rPr>
        <w:t xml:space="preserve"> </w:t>
      </w:r>
      <w:r w:rsidRPr="00BF5C88">
        <w:rPr>
          <w:i/>
          <w:color w:val="231F20"/>
          <w:sz w:val="18"/>
          <w:szCs w:val="18"/>
        </w:rPr>
        <w:t>cease</w:t>
      </w:r>
      <w:r w:rsidR="00AA2F92" w:rsidRPr="00BF5C88">
        <w:rPr>
          <w:i/>
          <w:color w:val="231F20"/>
          <w:sz w:val="18"/>
          <w:szCs w:val="18"/>
        </w:rPr>
        <w:t xml:space="preserve"> </w:t>
      </w:r>
      <w:r w:rsidRPr="00BF5C88">
        <w:rPr>
          <w:i/>
          <w:color w:val="231F20"/>
          <w:sz w:val="18"/>
          <w:szCs w:val="18"/>
        </w:rPr>
        <w:t>to</w:t>
      </w:r>
      <w:r w:rsidR="00AA2F92" w:rsidRPr="00BF5C88">
        <w:rPr>
          <w:i/>
          <w:color w:val="231F20"/>
          <w:sz w:val="18"/>
          <w:szCs w:val="18"/>
        </w:rPr>
        <w:t xml:space="preserve"> </w:t>
      </w:r>
      <w:r w:rsidRPr="00BF5C88">
        <w:rPr>
          <w:i/>
          <w:color w:val="231F20"/>
          <w:sz w:val="18"/>
          <w:szCs w:val="18"/>
        </w:rPr>
        <w:t>be</w:t>
      </w:r>
      <w:r w:rsidR="00AA2F92" w:rsidRPr="00BF5C88">
        <w:rPr>
          <w:i/>
          <w:color w:val="231F20"/>
          <w:sz w:val="18"/>
          <w:szCs w:val="18"/>
        </w:rPr>
        <w:t xml:space="preserve"> </w:t>
      </w:r>
      <w:r w:rsidRPr="00BF5C88">
        <w:rPr>
          <w:i/>
          <w:color w:val="231F20"/>
          <w:sz w:val="18"/>
          <w:szCs w:val="18"/>
        </w:rPr>
        <w:t>valid.</w:t>
      </w:r>
    </w:p>
    <w:p w14:paraId="3571416F" w14:textId="77777777" w:rsidR="00CA02E4" w:rsidRPr="00BF5C88" w:rsidRDefault="00235981" w:rsidP="001C7C25">
      <w:pPr>
        <w:spacing w:before="78"/>
        <w:ind w:left="109" w:right="558"/>
        <w:rPr>
          <w:i/>
          <w:sz w:val="18"/>
          <w:szCs w:val="18"/>
        </w:rPr>
      </w:pPr>
      <w:r w:rsidRPr="00BF5C88">
        <w:rPr>
          <w:i/>
          <w:color w:val="231F20"/>
          <w:position w:val="8"/>
          <w:sz w:val="18"/>
          <w:szCs w:val="18"/>
        </w:rPr>
        <w:t>10</w:t>
      </w:r>
      <w:r w:rsidRPr="00BF5C88">
        <w:rPr>
          <w:i/>
          <w:color w:val="231F20"/>
          <w:sz w:val="18"/>
          <w:szCs w:val="18"/>
        </w:rPr>
        <w:t>This</w:t>
      </w:r>
      <w:r w:rsidR="00AA2F92" w:rsidRPr="00BF5C88">
        <w:rPr>
          <w:i/>
          <w:color w:val="231F20"/>
          <w:sz w:val="18"/>
          <w:szCs w:val="18"/>
        </w:rPr>
        <w:t xml:space="preserve"> </w:t>
      </w:r>
      <w:r w:rsidRPr="00BF5C88">
        <w:rPr>
          <w:i/>
          <w:color w:val="231F20"/>
          <w:sz w:val="18"/>
          <w:szCs w:val="18"/>
        </w:rPr>
        <w:t>refers</w:t>
      </w:r>
      <w:r w:rsidR="00AA2F92" w:rsidRPr="00BF5C88">
        <w:rPr>
          <w:i/>
          <w:color w:val="231F20"/>
          <w:sz w:val="18"/>
          <w:szCs w:val="18"/>
        </w:rPr>
        <w:t xml:space="preserve"> </w:t>
      </w:r>
      <w:r w:rsidRPr="00BF5C88">
        <w:rPr>
          <w:i/>
          <w:color w:val="231F20"/>
          <w:sz w:val="18"/>
          <w:szCs w:val="18"/>
        </w:rPr>
        <w:t>to</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document,</w:t>
      </w:r>
      <w:r w:rsidR="00AA2F92" w:rsidRPr="00BF5C88">
        <w:rPr>
          <w:i/>
          <w:color w:val="231F20"/>
          <w:sz w:val="18"/>
          <w:szCs w:val="18"/>
        </w:rPr>
        <w:t xml:space="preserve"> </w:t>
      </w:r>
      <w:r w:rsidRPr="00BF5C88">
        <w:rPr>
          <w:i/>
          <w:color w:val="231F20"/>
          <w:sz w:val="18"/>
          <w:szCs w:val="18"/>
        </w:rPr>
        <w:t>prepared</w:t>
      </w:r>
      <w:r w:rsidR="00AA2F92" w:rsidRPr="00BF5C88">
        <w:rPr>
          <w:i/>
          <w:color w:val="231F20"/>
          <w:sz w:val="18"/>
          <w:szCs w:val="18"/>
        </w:rPr>
        <w:t xml:space="preserve"> </w:t>
      </w:r>
      <w:r w:rsidRPr="00BF5C88">
        <w:rPr>
          <w:i/>
          <w:color w:val="231F20"/>
          <w:sz w:val="18"/>
          <w:szCs w:val="18"/>
        </w:rPr>
        <w:t>by</w:t>
      </w:r>
      <w:r w:rsidR="00AA2F92" w:rsidRPr="00BF5C88">
        <w:rPr>
          <w:i/>
          <w:color w:val="231F20"/>
          <w:sz w:val="18"/>
          <w:szCs w:val="18"/>
        </w:rPr>
        <w:t xml:space="preserve"> </w:t>
      </w:r>
      <w:r w:rsidRPr="00BF5C88">
        <w:rPr>
          <w:i/>
          <w:color w:val="231F20"/>
          <w:sz w:val="18"/>
          <w:szCs w:val="18"/>
        </w:rPr>
        <w:t>some</w:t>
      </w:r>
      <w:r w:rsidR="00AA2F92" w:rsidRPr="00BF5C88">
        <w:rPr>
          <w:i/>
          <w:color w:val="231F20"/>
          <w:sz w:val="18"/>
          <w:szCs w:val="18"/>
        </w:rPr>
        <w:t xml:space="preserve"> </w:t>
      </w:r>
      <w:r w:rsidRPr="00BF5C88">
        <w:rPr>
          <w:i/>
          <w:color w:val="231F20"/>
          <w:sz w:val="18"/>
          <w:szCs w:val="18"/>
        </w:rPr>
        <w:t>national</w:t>
      </w:r>
      <w:r w:rsidR="00AA2F92" w:rsidRPr="00BF5C88">
        <w:rPr>
          <w:i/>
          <w:color w:val="231F20"/>
          <w:sz w:val="18"/>
          <w:szCs w:val="18"/>
        </w:rPr>
        <w:t xml:space="preserve"> </w:t>
      </w:r>
      <w:r w:rsidRPr="00BF5C88">
        <w:rPr>
          <w:i/>
          <w:color w:val="231F20"/>
          <w:sz w:val="18"/>
          <w:szCs w:val="18"/>
        </w:rPr>
        <w:t>regulatory</w:t>
      </w:r>
      <w:r w:rsidR="00AA2F92" w:rsidRPr="00BF5C88">
        <w:rPr>
          <w:i/>
          <w:color w:val="231F20"/>
          <w:sz w:val="18"/>
          <w:szCs w:val="18"/>
        </w:rPr>
        <w:t xml:space="preserve"> </w:t>
      </w:r>
      <w:r w:rsidRPr="00BF5C88">
        <w:rPr>
          <w:i/>
          <w:color w:val="231F20"/>
          <w:sz w:val="18"/>
          <w:szCs w:val="18"/>
        </w:rPr>
        <w:t>authorities,</w:t>
      </w:r>
      <w:r w:rsidR="00AA2F92" w:rsidRPr="00BF5C88">
        <w:rPr>
          <w:i/>
          <w:color w:val="231F20"/>
          <w:sz w:val="18"/>
          <w:szCs w:val="18"/>
        </w:rPr>
        <w:t xml:space="preserve"> </w:t>
      </w:r>
      <w:r w:rsidRPr="00BF5C88">
        <w:rPr>
          <w:i/>
          <w:color w:val="231F20"/>
          <w:sz w:val="18"/>
          <w:szCs w:val="18"/>
        </w:rPr>
        <w:t>that</w:t>
      </w:r>
      <w:r w:rsidR="00AA2F92" w:rsidRPr="00BF5C88">
        <w:rPr>
          <w:i/>
          <w:color w:val="231F20"/>
          <w:sz w:val="18"/>
          <w:szCs w:val="18"/>
        </w:rPr>
        <w:t xml:space="preserve"> </w:t>
      </w:r>
      <w:r w:rsidRPr="00BF5C88">
        <w:rPr>
          <w:i/>
          <w:color w:val="231F20"/>
          <w:sz w:val="18"/>
          <w:szCs w:val="18"/>
        </w:rPr>
        <w:t>summarizes</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technical</w:t>
      </w:r>
      <w:r w:rsidR="00AA2F92" w:rsidRPr="00BF5C88">
        <w:rPr>
          <w:i/>
          <w:color w:val="231F20"/>
          <w:sz w:val="18"/>
          <w:szCs w:val="18"/>
        </w:rPr>
        <w:t xml:space="preserve"> </w:t>
      </w:r>
      <w:r w:rsidRPr="00BF5C88">
        <w:rPr>
          <w:i/>
          <w:color w:val="231F20"/>
          <w:sz w:val="18"/>
          <w:szCs w:val="18"/>
        </w:rPr>
        <w:t>basis</w:t>
      </w:r>
      <w:r w:rsidR="00AA2F92" w:rsidRPr="00BF5C88">
        <w:rPr>
          <w:i/>
          <w:color w:val="231F20"/>
          <w:sz w:val="18"/>
          <w:szCs w:val="18"/>
        </w:rPr>
        <w:t xml:space="preserve"> </w:t>
      </w:r>
      <w:r w:rsidRPr="00BF5C88">
        <w:rPr>
          <w:i/>
          <w:color w:val="231F20"/>
          <w:sz w:val="18"/>
          <w:szCs w:val="18"/>
        </w:rPr>
        <w:t>on</w:t>
      </w:r>
      <w:r w:rsidR="00AA2F92" w:rsidRPr="00BF5C88">
        <w:rPr>
          <w:i/>
          <w:color w:val="231F20"/>
          <w:sz w:val="18"/>
          <w:szCs w:val="18"/>
        </w:rPr>
        <w:t xml:space="preserve"> </w:t>
      </w:r>
      <w:r w:rsidRPr="00BF5C88">
        <w:rPr>
          <w:i/>
          <w:color w:val="231F20"/>
          <w:sz w:val="18"/>
          <w:szCs w:val="18"/>
        </w:rPr>
        <w:t>which</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has</w:t>
      </w:r>
      <w:r w:rsidR="00AA2F92" w:rsidRPr="00BF5C88">
        <w:rPr>
          <w:i/>
          <w:color w:val="231F20"/>
          <w:sz w:val="18"/>
          <w:szCs w:val="18"/>
        </w:rPr>
        <w:t xml:space="preserve"> </w:t>
      </w:r>
      <w:r w:rsidRPr="00BF5C88">
        <w:rPr>
          <w:i/>
          <w:color w:val="231F20"/>
          <w:sz w:val="18"/>
          <w:szCs w:val="18"/>
        </w:rPr>
        <w:t>been</w:t>
      </w:r>
      <w:r w:rsidR="00AA2F92" w:rsidRPr="00BF5C88">
        <w:rPr>
          <w:i/>
          <w:color w:val="231F20"/>
          <w:sz w:val="18"/>
          <w:szCs w:val="18"/>
        </w:rPr>
        <w:t xml:space="preserve"> </w:t>
      </w:r>
      <w:r w:rsidRPr="00BF5C88">
        <w:rPr>
          <w:i/>
          <w:color w:val="231F20"/>
          <w:sz w:val="18"/>
          <w:szCs w:val="18"/>
        </w:rPr>
        <w:t xml:space="preserve">licensed. </w:t>
      </w:r>
      <w:r w:rsidRPr="00BF5C88">
        <w:rPr>
          <w:i/>
          <w:color w:val="231F20"/>
          <w:position w:val="8"/>
          <w:sz w:val="18"/>
          <w:szCs w:val="18"/>
        </w:rPr>
        <w:t>11</w:t>
      </w:r>
      <w:r w:rsidRPr="00BF5C88">
        <w:rPr>
          <w:i/>
          <w:color w:val="231F20"/>
          <w:sz w:val="18"/>
          <w:szCs w:val="18"/>
        </w:rPr>
        <w:t>This</w:t>
      </w:r>
      <w:r w:rsidR="00AA2F92" w:rsidRPr="00BF5C88">
        <w:rPr>
          <w:i/>
          <w:color w:val="231F20"/>
          <w:sz w:val="18"/>
          <w:szCs w:val="18"/>
        </w:rPr>
        <w:t xml:space="preserve"> </w:t>
      </w:r>
      <w:r w:rsidRPr="00BF5C88">
        <w:rPr>
          <w:i/>
          <w:color w:val="231F20"/>
          <w:sz w:val="18"/>
          <w:szCs w:val="18"/>
        </w:rPr>
        <w:t>refers</w:t>
      </w:r>
      <w:r w:rsidR="00AA2F92" w:rsidRPr="00BF5C88">
        <w:rPr>
          <w:i/>
          <w:color w:val="231F20"/>
          <w:sz w:val="18"/>
          <w:szCs w:val="18"/>
        </w:rPr>
        <w:t xml:space="preserve"> </w:t>
      </w:r>
      <w:r w:rsidRPr="00BF5C88">
        <w:rPr>
          <w:i/>
          <w:color w:val="231F20"/>
          <w:sz w:val="18"/>
          <w:szCs w:val="18"/>
        </w:rPr>
        <w:t>to</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information</w:t>
      </w:r>
      <w:r w:rsidR="00AA2F92" w:rsidRPr="00BF5C88">
        <w:rPr>
          <w:i/>
          <w:color w:val="231F20"/>
          <w:sz w:val="18"/>
          <w:szCs w:val="18"/>
        </w:rPr>
        <w:t xml:space="preserve"> </w:t>
      </w:r>
      <w:r w:rsidRPr="00BF5C88">
        <w:rPr>
          <w:i/>
          <w:color w:val="231F20"/>
          <w:sz w:val="18"/>
          <w:szCs w:val="18"/>
        </w:rPr>
        <w:t>approved</w:t>
      </w:r>
      <w:r w:rsidR="00AA2F92" w:rsidRPr="00BF5C88">
        <w:rPr>
          <w:i/>
          <w:color w:val="231F20"/>
          <w:sz w:val="18"/>
          <w:szCs w:val="18"/>
        </w:rPr>
        <w:t xml:space="preserve"> </w:t>
      </w:r>
      <w:r w:rsidRPr="00BF5C88">
        <w:rPr>
          <w:i/>
          <w:color w:val="231F20"/>
          <w:sz w:val="18"/>
          <w:szCs w:val="18"/>
        </w:rPr>
        <w:t>by</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competent</w:t>
      </w:r>
      <w:r w:rsidR="00AA2F92" w:rsidRPr="00BF5C88">
        <w:rPr>
          <w:i/>
          <w:color w:val="231F20"/>
          <w:sz w:val="18"/>
          <w:szCs w:val="18"/>
        </w:rPr>
        <w:t xml:space="preserve"> </w:t>
      </w:r>
      <w:r w:rsidRPr="00BF5C88">
        <w:rPr>
          <w:i/>
          <w:color w:val="231F20"/>
          <w:sz w:val="18"/>
          <w:szCs w:val="18"/>
        </w:rPr>
        <w:t>national</w:t>
      </w:r>
      <w:r w:rsidR="00AA2F92" w:rsidRPr="00BF5C88">
        <w:rPr>
          <w:i/>
          <w:color w:val="231F20"/>
          <w:sz w:val="18"/>
          <w:szCs w:val="18"/>
        </w:rPr>
        <w:t xml:space="preserve"> </w:t>
      </w:r>
      <w:r w:rsidRPr="00BF5C88">
        <w:rPr>
          <w:i/>
          <w:color w:val="231F20"/>
          <w:sz w:val="18"/>
          <w:szCs w:val="18"/>
        </w:rPr>
        <w:t>regulatory</w:t>
      </w:r>
      <w:r w:rsidR="00AA2F92" w:rsidRPr="00BF5C88">
        <w:rPr>
          <w:i/>
          <w:color w:val="231F20"/>
          <w:sz w:val="18"/>
          <w:szCs w:val="18"/>
        </w:rPr>
        <w:t xml:space="preserve"> </w:t>
      </w:r>
      <w:r w:rsidRPr="00BF5C88">
        <w:rPr>
          <w:i/>
          <w:color w:val="231F20"/>
          <w:sz w:val="18"/>
          <w:szCs w:val="18"/>
        </w:rPr>
        <w:t>authority,</w:t>
      </w:r>
      <w:r w:rsidR="00AA2F92" w:rsidRPr="00BF5C88">
        <w:rPr>
          <w:i/>
          <w:color w:val="231F20"/>
          <w:sz w:val="18"/>
          <w:szCs w:val="18"/>
        </w:rPr>
        <w:t xml:space="preserve"> </w:t>
      </w:r>
      <w:r w:rsidRPr="00BF5C88">
        <w:rPr>
          <w:i/>
          <w:color w:val="231F20"/>
          <w:sz w:val="18"/>
          <w:szCs w:val="18"/>
        </w:rPr>
        <w:t>such</w:t>
      </w:r>
      <w:r w:rsidR="00AA2F92" w:rsidRPr="00BF5C88">
        <w:rPr>
          <w:i/>
          <w:color w:val="231F20"/>
          <w:sz w:val="18"/>
          <w:szCs w:val="18"/>
        </w:rPr>
        <w:t xml:space="preserve"> </w:t>
      </w:r>
      <w:r w:rsidRPr="00BF5C88">
        <w:rPr>
          <w:i/>
          <w:color w:val="231F20"/>
          <w:sz w:val="18"/>
          <w:szCs w:val="18"/>
        </w:rPr>
        <w:t>as</w:t>
      </w:r>
      <w:r w:rsidR="00AA2F92" w:rsidRPr="00BF5C88">
        <w:rPr>
          <w:i/>
          <w:color w:val="231F20"/>
          <w:sz w:val="18"/>
          <w:szCs w:val="18"/>
        </w:rPr>
        <w:t xml:space="preserve"> </w:t>
      </w:r>
      <w:r w:rsidRPr="00BF5C88">
        <w:rPr>
          <w:i/>
          <w:color w:val="231F20"/>
          <w:sz w:val="18"/>
          <w:szCs w:val="18"/>
        </w:rPr>
        <w:t>a</w:t>
      </w:r>
      <w:r w:rsidR="00AA2F92" w:rsidRPr="00BF5C88">
        <w:rPr>
          <w:i/>
          <w:color w:val="231F20"/>
          <w:sz w:val="18"/>
          <w:szCs w:val="18"/>
        </w:rPr>
        <w:t xml:space="preserve"> </w:t>
      </w:r>
      <w:r w:rsidRPr="00BF5C88">
        <w:rPr>
          <w:i/>
          <w:color w:val="231F20"/>
          <w:sz w:val="18"/>
          <w:szCs w:val="18"/>
        </w:rPr>
        <w:t>Summary</w:t>
      </w:r>
      <w:r w:rsidR="00AA2F92" w:rsidRPr="00BF5C88">
        <w:rPr>
          <w:i/>
          <w:color w:val="231F20"/>
          <w:sz w:val="18"/>
          <w:szCs w:val="18"/>
        </w:rPr>
        <w:t xml:space="preserve"> </w:t>
      </w:r>
      <w:r w:rsidRPr="00BF5C88">
        <w:rPr>
          <w:i/>
          <w:color w:val="231F20"/>
          <w:sz w:val="18"/>
          <w:szCs w:val="18"/>
        </w:rPr>
        <w:t>of</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Characteristics</w:t>
      </w:r>
      <w:r w:rsidR="00AA2F92" w:rsidRPr="00BF5C88">
        <w:rPr>
          <w:i/>
          <w:color w:val="231F20"/>
          <w:sz w:val="18"/>
          <w:szCs w:val="18"/>
        </w:rPr>
        <w:t xml:space="preserve"> </w:t>
      </w:r>
      <w:r w:rsidRPr="00BF5C88">
        <w:rPr>
          <w:i/>
          <w:color w:val="231F20"/>
          <w:sz w:val="18"/>
          <w:szCs w:val="18"/>
        </w:rPr>
        <w:t>(SPC).</w:t>
      </w:r>
    </w:p>
    <w:p w14:paraId="54E81A83" w14:textId="77777777" w:rsidR="00CA02E4" w:rsidRPr="00BF5C88" w:rsidRDefault="00235981" w:rsidP="001C7C25">
      <w:pPr>
        <w:ind w:left="109"/>
        <w:rPr>
          <w:i/>
          <w:sz w:val="18"/>
          <w:szCs w:val="18"/>
        </w:rPr>
      </w:pPr>
      <w:r w:rsidRPr="00BF5C88">
        <w:rPr>
          <w:i/>
          <w:color w:val="231F20"/>
          <w:position w:val="8"/>
          <w:sz w:val="18"/>
          <w:szCs w:val="18"/>
        </w:rPr>
        <w:t>12</w:t>
      </w:r>
      <w:r w:rsidRPr="00BF5C88">
        <w:rPr>
          <w:i/>
          <w:color w:val="231F20"/>
          <w:sz w:val="18"/>
          <w:szCs w:val="18"/>
        </w:rPr>
        <w:t>In this circumstance, permission for issuing the certiﬁcate is required from the product-license holder. This permission must be provided to the authority by the</w:t>
      </w:r>
    </w:p>
    <w:p w14:paraId="674DEF9A" w14:textId="77777777" w:rsidR="00CA02E4" w:rsidRPr="00BF5C88" w:rsidRDefault="00235981" w:rsidP="001C7C25">
      <w:pPr>
        <w:ind w:left="109"/>
        <w:rPr>
          <w:i/>
          <w:sz w:val="18"/>
          <w:szCs w:val="18"/>
        </w:rPr>
      </w:pPr>
      <w:r w:rsidRPr="00BF5C88">
        <w:rPr>
          <w:i/>
          <w:color w:val="231F20"/>
          <w:sz w:val="18"/>
          <w:szCs w:val="18"/>
        </w:rPr>
        <w:t>applicant.</w:t>
      </w:r>
    </w:p>
    <w:p w14:paraId="33EDC2E2" w14:textId="77777777" w:rsidR="00CA02E4" w:rsidRPr="00BF5C88" w:rsidRDefault="00235981" w:rsidP="001C7C25">
      <w:pPr>
        <w:spacing w:before="76"/>
        <w:ind w:left="109"/>
        <w:rPr>
          <w:i/>
          <w:sz w:val="18"/>
          <w:szCs w:val="18"/>
        </w:rPr>
      </w:pPr>
      <w:r w:rsidRPr="00BF5C88">
        <w:rPr>
          <w:i/>
          <w:color w:val="231F20"/>
          <w:position w:val="8"/>
          <w:sz w:val="18"/>
          <w:szCs w:val="18"/>
        </w:rPr>
        <w:t>13</w:t>
      </w:r>
      <w:r w:rsidRPr="00BF5C88">
        <w:rPr>
          <w:i/>
          <w:color w:val="231F20"/>
          <w:sz w:val="18"/>
          <w:szCs w:val="18"/>
        </w:rPr>
        <w:t>Please indicate the reason that the applicant has provided for not requesting registration:</w:t>
      </w:r>
    </w:p>
    <w:p w14:paraId="435A2D12" w14:textId="77777777" w:rsidR="00CA02E4" w:rsidRPr="00BF5C88" w:rsidRDefault="00235981" w:rsidP="00DC0C4B">
      <w:pPr>
        <w:pStyle w:val="ListParagraph"/>
        <w:numPr>
          <w:ilvl w:val="0"/>
          <w:numId w:val="23"/>
        </w:numPr>
        <w:tabs>
          <w:tab w:val="left" w:pos="389"/>
        </w:tabs>
        <w:spacing w:before="0"/>
        <w:ind w:hanging="279"/>
        <w:rPr>
          <w:i/>
          <w:sz w:val="18"/>
          <w:szCs w:val="18"/>
        </w:rPr>
      </w:pP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has</w:t>
      </w:r>
      <w:r w:rsidR="00AA2F92" w:rsidRPr="00BF5C88">
        <w:rPr>
          <w:i/>
          <w:color w:val="231F20"/>
          <w:sz w:val="18"/>
          <w:szCs w:val="18"/>
        </w:rPr>
        <w:t xml:space="preserve"> </w:t>
      </w:r>
      <w:r w:rsidRPr="00BF5C88">
        <w:rPr>
          <w:i/>
          <w:color w:val="231F20"/>
          <w:sz w:val="18"/>
          <w:szCs w:val="18"/>
        </w:rPr>
        <w:t>been</w:t>
      </w:r>
      <w:r w:rsidR="00AA2F92" w:rsidRPr="00BF5C88">
        <w:rPr>
          <w:i/>
          <w:color w:val="231F20"/>
          <w:sz w:val="18"/>
          <w:szCs w:val="18"/>
        </w:rPr>
        <w:t xml:space="preserve"> </w:t>
      </w:r>
      <w:r w:rsidRPr="00BF5C88">
        <w:rPr>
          <w:i/>
          <w:color w:val="231F20"/>
          <w:sz w:val="18"/>
          <w:szCs w:val="18"/>
        </w:rPr>
        <w:t>developed</w:t>
      </w:r>
      <w:r w:rsidR="00AA2F92" w:rsidRPr="00BF5C88">
        <w:rPr>
          <w:i/>
          <w:color w:val="231F20"/>
          <w:sz w:val="18"/>
          <w:szCs w:val="18"/>
        </w:rPr>
        <w:t xml:space="preserve"> </w:t>
      </w:r>
      <w:r w:rsidRPr="00BF5C88">
        <w:rPr>
          <w:i/>
          <w:color w:val="231F20"/>
          <w:sz w:val="18"/>
          <w:szCs w:val="18"/>
        </w:rPr>
        <w:t>exclusively</w:t>
      </w:r>
      <w:r w:rsidR="00AA2F92" w:rsidRPr="00BF5C88">
        <w:rPr>
          <w:i/>
          <w:color w:val="231F20"/>
          <w:sz w:val="18"/>
          <w:szCs w:val="18"/>
        </w:rPr>
        <w:t xml:space="preserve"> </w:t>
      </w:r>
      <w:r w:rsidRPr="00BF5C88">
        <w:rPr>
          <w:i/>
          <w:color w:val="231F20"/>
          <w:sz w:val="18"/>
          <w:szCs w:val="18"/>
        </w:rPr>
        <w:t>for</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treatment</w:t>
      </w:r>
      <w:r w:rsidR="00AA2F92" w:rsidRPr="00BF5C88">
        <w:rPr>
          <w:i/>
          <w:color w:val="231F20"/>
          <w:sz w:val="18"/>
          <w:szCs w:val="18"/>
        </w:rPr>
        <w:t xml:space="preserve"> </w:t>
      </w:r>
      <w:r w:rsidRPr="00BF5C88">
        <w:rPr>
          <w:i/>
          <w:color w:val="231F20"/>
          <w:sz w:val="18"/>
          <w:szCs w:val="18"/>
        </w:rPr>
        <w:t>of</w:t>
      </w:r>
      <w:r w:rsidR="00AA2F92" w:rsidRPr="00BF5C88">
        <w:rPr>
          <w:i/>
          <w:color w:val="231F20"/>
          <w:sz w:val="18"/>
          <w:szCs w:val="18"/>
        </w:rPr>
        <w:t xml:space="preserve"> </w:t>
      </w:r>
      <w:r w:rsidRPr="00BF5C88">
        <w:rPr>
          <w:i/>
          <w:color w:val="231F20"/>
          <w:sz w:val="18"/>
          <w:szCs w:val="18"/>
        </w:rPr>
        <w:t>conditions-particularly</w:t>
      </w:r>
      <w:r w:rsidR="00AA2F92" w:rsidRPr="00BF5C88">
        <w:rPr>
          <w:i/>
          <w:color w:val="231F20"/>
          <w:sz w:val="18"/>
          <w:szCs w:val="18"/>
        </w:rPr>
        <w:t xml:space="preserve"> </w:t>
      </w:r>
      <w:r w:rsidRPr="00BF5C88">
        <w:rPr>
          <w:i/>
          <w:color w:val="231F20"/>
          <w:sz w:val="18"/>
          <w:szCs w:val="18"/>
        </w:rPr>
        <w:t>tropical</w:t>
      </w:r>
      <w:r w:rsidR="00AA2F92" w:rsidRPr="00BF5C88">
        <w:rPr>
          <w:i/>
          <w:color w:val="231F20"/>
          <w:sz w:val="18"/>
          <w:szCs w:val="18"/>
        </w:rPr>
        <w:t xml:space="preserve"> </w:t>
      </w:r>
      <w:r w:rsidRPr="00BF5C88">
        <w:rPr>
          <w:i/>
          <w:color w:val="231F20"/>
          <w:sz w:val="18"/>
          <w:szCs w:val="18"/>
        </w:rPr>
        <w:t>diseases-not</w:t>
      </w:r>
      <w:r w:rsidR="00AA2F92" w:rsidRPr="00BF5C88">
        <w:rPr>
          <w:i/>
          <w:color w:val="231F20"/>
          <w:sz w:val="18"/>
          <w:szCs w:val="18"/>
        </w:rPr>
        <w:t xml:space="preserve"> </w:t>
      </w:r>
      <w:r w:rsidRPr="00BF5C88">
        <w:rPr>
          <w:i/>
          <w:color w:val="231F20"/>
          <w:sz w:val="18"/>
          <w:szCs w:val="18"/>
        </w:rPr>
        <w:t>endemic</w:t>
      </w:r>
      <w:r w:rsidR="00AA2F92" w:rsidRPr="00BF5C88">
        <w:rPr>
          <w:i/>
          <w:color w:val="231F20"/>
          <w:sz w:val="18"/>
          <w:szCs w:val="18"/>
        </w:rPr>
        <w:t xml:space="preserve"> </w:t>
      </w:r>
      <w:r w:rsidRPr="00BF5C88">
        <w:rPr>
          <w:i/>
          <w:color w:val="231F20"/>
          <w:sz w:val="18"/>
          <w:szCs w:val="18"/>
        </w:rPr>
        <w:t>in</w:t>
      </w:r>
      <w:r w:rsidR="00AA2F92" w:rsidRPr="00BF5C88">
        <w:rPr>
          <w:i/>
          <w:color w:val="231F20"/>
          <w:sz w:val="18"/>
          <w:szCs w:val="18"/>
        </w:rPr>
        <w:t xml:space="preserve"> </w:t>
      </w: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country</w:t>
      </w:r>
      <w:r w:rsidR="00AA2F92" w:rsidRPr="00BF5C88">
        <w:rPr>
          <w:i/>
          <w:color w:val="231F20"/>
          <w:sz w:val="18"/>
          <w:szCs w:val="18"/>
        </w:rPr>
        <w:t xml:space="preserve"> </w:t>
      </w:r>
      <w:r w:rsidRPr="00BF5C88">
        <w:rPr>
          <w:i/>
          <w:color w:val="231F20"/>
          <w:sz w:val="18"/>
          <w:szCs w:val="18"/>
        </w:rPr>
        <w:t>of</w:t>
      </w:r>
      <w:r w:rsidR="00AA2F92" w:rsidRPr="00BF5C88">
        <w:rPr>
          <w:i/>
          <w:color w:val="231F20"/>
          <w:sz w:val="18"/>
          <w:szCs w:val="18"/>
        </w:rPr>
        <w:t xml:space="preserve"> </w:t>
      </w:r>
      <w:r w:rsidRPr="00BF5C88">
        <w:rPr>
          <w:i/>
          <w:color w:val="231F20"/>
          <w:sz w:val="18"/>
          <w:szCs w:val="18"/>
        </w:rPr>
        <w:t>export.</w:t>
      </w:r>
    </w:p>
    <w:p w14:paraId="757FE4A0" w14:textId="77777777" w:rsidR="00CA02E4" w:rsidRPr="00BF5C88" w:rsidRDefault="00235981" w:rsidP="00DC0C4B">
      <w:pPr>
        <w:pStyle w:val="ListParagraph"/>
        <w:numPr>
          <w:ilvl w:val="0"/>
          <w:numId w:val="23"/>
        </w:numPr>
        <w:tabs>
          <w:tab w:val="left" w:pos="389"/>
        </w:tabs>
        <w:spacing w:before="0"/>
        <w:ind w:hanging="279"/>
        <w:rPr>
          <w:i/>
          <w:sz w:val="18"/>
          <w:szCs w:val="18"/>
        </w:rPr>
      </w:pP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has</w:t>
      </w:r>
      <w:r w:rsidR="00AA2F92" w:rsidRPr="00BF5C88">
        <w:rPr>
          <w:i/>
          <w:color w:val="231F20"/>
          <w:sz w:val="18"/>
          <w:szCs w:val="18"/>
        </w:rPr>
        <w:t xml:space="preserve"> </w:t>
      </w:r>
      <w:r w:rsidRPr="00BF5C88">
        <w:rPr>
          <w:i/>
          <w:color w:val="231F20"/>
          <w:sz w:val="18"/>
          <w:szCs w:val="18"/>
        </w:rPr>
        <w:t>been</w:t>
      </w:r>
      <w:r w:rsidR="00AA2F92" w:rsidRPr="00BF5C88">
        <w:rPr>
          <w:i/>
          <w:color w:val="231F20"/>
          <w:sz w:val="18"/>
          <w:szCs w:val="18"/>
        </w:rPr>
        <w:t xml:space="preserve"> </w:t>
      </w:r>
      <w:r w:rsidRPr="00BF5C88">
        <w:rPr>
          <w:i/>
          <w:color w:val="231F20"/>
          <w:sz w:val="18"/>
          <w:szCs w:val="18"/>
        </w:rPr>
        <w:t>reformulated</w:t>
      </w:r>
      <w:r w:rsidR="00AA2F92" w:rsidRPr="00BF5C88">
        <w:rPr>
          <w:i/>
          <w:color w:val="231F20"/>
          <w:sz w:val="18"/>
          <w:szCs w:val="18"/>
        </w:rPr>
        <w:t xml:space="preserve"> </w:t>
      </w:r>
      <w:r w:rsidRPr="00BF5C88">
        <w:rPr>
          <w:i/>
          <w:color w:val="231F20"/>
          <w:sz w:val="18"/>
          <w:szCs w:val="18"/>
        </w:rPr>
        <w:t>with</w:t>
      </w:r>
      <w:r w:rsidR="00AA2F92" w:rsidRPr="00BF5C88">
        <w:rPr>
          <w:i/>
          <w:color w:val="231F20"/>
          <w:sz w:val="18"/>
          <w:szCs w:val="18"/>
        </w:rPr>
        <w:t xml:space="preserve"> </w:t>
      </w:r>
      <w:r w:rsidRPr="00BF5C88">
        <w:rPr>
          <w:i/>
          <w:color w:val="231F20"/>
          <w:sz w:val="18"/>
          <w:szCs w:val="18"/>
        </w:rPr>
        <w:t>a</w:t>
      </w:r>
      <w:r w:rsidR="00AA2F92" w:rsidRPr="00BF5C88">
        <w:rPr>
          <w:i/>
          <w:color w:val="231F20"/>
          <w:sz w:val="18"/>
          <w:szCs w:val="18"/>
        </w:rPr>
        <w:t xml:space="preserve"> </w:t>
      </w:r>
      <w:r w:rsidRPr="00BF5C88">
        <w:rPr>
          <w:i/>
          <w:color w:val="231F20"/>
          <w:sz w:val="18"/>
          <w:szCs w:val="18"/>
        </w:rPr>
        <w:t>view</w:t>
      </w:r>
      <w:r w:rsidR="00AA2F92" w:rsidRPr="00BF5C88">
        <w:rPr>
          <w:i/>
          <w:color w:val="231F20"/>
          <w:sz w:val="18"/>
          <w:szCs w:val="18"/>
        </w:rPr>
        <w:t xml:space="preserve"> </w:t>
      </w:r>
      <w:r w:rsidRPr="00BF5C88">
        <w:rPr>
          <w:i/>
          <w:color w:val="231F20"/>
          <w:sz w:val="18"/>
          <w:szCs w:val="18"/>
        </w:rPr>
        <w:t>to</w:t>
      </w:r>
      <w:r w:rsidR="00AA2F92" w:rsidRPr="00BF5C88">
        <w:rPr>
          <w:i/>
          <w:color w:val="231F20"/>
          <w:sz w:val="18"/>
          <w:szCs w:val="18"/>
        </w:rPr>
        <w:t xml:space="preserve"> </w:t>
      </w:r>
      <w:r w:rsidRPr="00BF5C88">
        <w:rPr>
          <w:i/>
          <w:color w:val="231F20"/>
          <w:sz w:val="18"/>
          <w:szCs w:val="18"/>
        </w:rPr>
        <w:t>improving</w:t>
      </w:r>
      <w:r w:rsidR="00AA2F92" w:rsidRPr="00BF5C88">
        <w:rPr>
          <w:i/>
          <w:color w:val="231F20"/>
          <w:sz w:val="18"/>
          <w:szCs w:val="18"/>
        </w:rPr>
        <w:t xml:space="preserve"> </w:t>
      </w:r>
      <w:r w:rsidRPr="00BF5C88">
        <w:rPr>
          <w:i/>
          <w:color w:val="231F20"/>
          <w:sz w:val="18"/>
          <w:szCs w:val="18"/>
        </w:rPr>
        <w:t>its</w:t>
      </w:r>
      <w:r w:rsidR="00AA2F92" w:rsidRPr="00BF5C88">
        <w:rPr>
          <w:i/>
          <w:color w:val="231F20"/>
          <w:sz w:val="18"/>
          <w:szCs w:val="18"/>
        </w:rPr>
        <w:t xml:space="preserve"> </w:t>
      </w:r>
      <w:r w:rsidRPr="00BF5C88">
        <w:rPr>
          <w:i/>
          <w:color w:val="231F20"/>
          <w:sz w:val="18"/>
          <w:szCs w:val="18"/>
        </w:rPr>
        <w:t>stability</w:t>
      </w:r>
      <w:r w:rsidR="00AA2F92" w:rsidRPr="00BF5C88">
        <w:rPr>
          <w:i/>
          <w:color w:val="231F20"/>
          <w:sz w:val="18"/>
          <w:szCs w:val="18"/>
        </w:rPr>
        <w:t xml:space="preserve"> </w:t>
      </w:r>
      <w:r w:rsidRPr="00BF5C88">
        <w:rPr>
          <w:i/>
          <w:color w:val="231F20"/>
          <w:sz w:val="18"/>
          <w:szCs w:val="18"/>
        </w:rPr>
        <w:t>under</w:t>
      </w:r>
      <w:r w:rsidR="00AA2F92" w:rsidRPr="00BF5C88">
        <w:rPr>
          <w:i/>
          <w:color w:val="231F20"/>
          <w:sz w:val="18"/>
          <w:szCs w:val="18"/>
        </w:rPr>
        <w:t xml:space="preserve"> </w:t>
      </w:r>
      <w:r w:rsidRPr="00BF5C88">
        <w:rPr>
          <w:i/>
          <w:color w:val="231F20"/>
          <w:sz w:val="18"/>
          <w:szCs w:val="18"/>
        </w:rPr>
        <w:t>tropical</w:t>
      </w:r>
      <w:r w:rsidR="00AA2F92" w:rsidRPr="00BF5C88">
        <w:rPr>
          <w:i/>
          <w:color w:val="231F20"/>
          <w:sz w:val="18"/>
          <w:szCs w:val="18"/>
        </w:rPr>
        <w:t xml:space="preserve"> </w:t>
      </w:r>
      <w:r w:rsidRPr="00BF5C88">
        <w:rPr>
          <w:i/>
          <w:color w:val="231F20"/>
          <w:sz w:val="18"/>
          <w:szCs w:val="18"/>
        </w:rPr>
        <w:t>conditions.</w:t>
      </w:r>
    </w:p>
    <w:p w14:paraId="4672CD34" w14:textId="77777777" w:rsidR="00CA02E4" w:rsidRPr="00BF5C88" w:rsidRDefault="00235981" w:rsidP="00DC0C4B">
      <w:pPr>
        <w:pStyle w:val="ListParagraph"/>
        <w:numPr>
          <w:ilvl w:val="0"/>
          <w:numId w:val="23"/>
        </w:numPr>
        <w:tabs>
          <w:tab w:val="left" w:pos="389"/>
        </w:tabs>
        <w:spacing w:before="0"/>
        <w:ind w:hanging="279"/>
        <w:rPr>
          <w:i/>
          <w:sz w:val="18"/>
          <w:szCs w:val="18"/>
        </w:rPr>
      </w:pPr>
      <w:r w:rsidRPr="00BF5C88">
        <w:rPr>
          <w:i/>
          <w:color w:val="231F20"/>
          <w:sz w:val="18"/>
          <w:szCs w:val="18"/>
        </w:rPr>
        <w:t>The</w:t>
      </w:r>
      <w:r w:rsidR="00AA2F92" w:rsidRPr="00BF5C88">
        <w:rPr>
          <w:i/>
          <w:color w:val="231F20"/>
          <w:sz w:val="18"/>
          <w:szCs w:val="18"/>
        </w:rPr>
        <w:t xml:space="preserve"> </w:t>
      </w:r>
      <w:r w:rsidRPr="00BF5C88">
        <w:rPr>
          <w:i/>
          <w:color w:val="231F20"/>
          <w:sz w:val="18"/>
          <w:szCs w:val="18"/>
        </w:rPr>
        <w:t>product</w:t>
      </w:r>
      <w:r w:rsidR="00AA2F92" w:rsidRPr="00BF5C88">
        <w:rPr>
          <w:i/>
          <w:color w:val="231F20"/>
          <w:sz w:val="18"/>
          <w:szCs w:val="18"/>
        </w:rPr>
        <w:t xml:space="preserve"> </w:t>
      </w:r>
      <w:r w:rsidRPr="00BF5C88">
        <w:rPr>
          <w:i/>
          <w:color w:val="231F20"/>
          <w:sz w:val="18"/>
          <w:szCs w:val="18"/>
        </w:rPr>
        <w:t>has</w:t>
      </w:r>
      <w:r w:rsidR="00AA2F92" w:rsidRPr="00BF5C88">
        <w:rPr>
          <w:i/>
          <w:color w:val="231F20"/>
          <w:sz w:val="18"/>
          <w:szCs w:val="18"/>
        </w:rPr>
        <w:t xml:space="preserve"> </w:t>
      </w:r>
      <w:r w:rsidRPr="00BF5C88">
        <w:rPr>
          <w:i/>
          <w:color w:val="231F20"/>
          <w:sz w:val="18"/>
          <w:szCs w:val="18"/>
        </w:rPr>
        <w:t>been</w:t>
      </w:r>
      <w:r w:rsidR="00AA2F92" w:rsidRPr="00BF5C88">
        <w:rPr>
          <w:i/>
          <w:color w:val="231F20"/>
          <w:sz w:val="18"/>
          <w:szCs w:val="18"/>
        </w:rPr>
        <w:t xml:space="preserve"> </w:t>
      </w:r>
      <w:r w:rsidRPr="00BF5C88">
        <w:rPr>
          <w:i/>
          <w:color w:val="231F20"/>
          <w:sz w:val="18"/>
          <w:szCs w:val="18"/>
        </w:rPr>
        <w:t>reformulated</w:t>
      </w:r>
      <w:r w:rsidR="00AA2F92" w:rsidRPr="00BF5C88">
        <w:rPr>
          <w:i/>
          <w:color w:val="231F20"/>
          <w:sz w:val="18"/>
          <w:szCs w:val="18"/>
        </w:rPr>
        <w:t xml:space="preserve"> </w:t>
      </w:r>
      <w:r w:rsidRPr="00BF5C88">
        <w:rPr>
          <w:i/>
          <w:color w:val="231F20"/>
          <w:sz w:val="18"/>
          <w:szCs w:val="18"/>
        </w:rPr>
        <w:t>to</w:t>
      </w:r>
      <w:r w:rsidR="00AA2F92" w:rsidRPr="00BF5C88">
        <w:rPr>
          <w:i/>
          <w:color w:val="231F20"/>
          <w:sz w:val="18"/>
          <w:szCs w:val="18"/>
        </w:rPr>
        <w:t xml:space="preserve"> </w:t>
      </w:r>
      <w:r w:rsidRPr="00BF5C88">
        <w:rPr>
          <w:i/>
          <w:color w:val="231F20"/>
          <w:sz w:val="18"/>
          <w:szCs w:val="18"/>
        </w:rPr>
        <w:t>exclude</w:t>
      </w:r>
      <w:r w:rsidR="005A1B2C" w:rsidRPr="00BF5C88">
        <w:rPr>
          <w:i/>
          <w:color w:val="231F20"/>
          <w:sz w:val="18"/>
          <w:szCs w:val="18"/>
        </w:rPr>
        <w:t xml:space="preserve"> </w:t>
      </w:r>
      <w:r w:rsidRPr="00BF5C88">
        <w:rPr>
          <w:i/>
          <w:color w:val="231F20"/>
          <w:sz w:val="18"/>
          <w:szCs w:val="18"/>
        </w:rPr>
        <w:t>excipients</w:t>
      </w:r>
      <w:r w:rsidR="005A1B2C" w:rsidRPr="00BF5C88">
        <w:rPr>
          <w:i/>
          <w:color w:val="231F20"/>
          <w:sz w:val="18"/>
          <w:szCs w:val="18"/>
        </w:rPr>
        <w:t xml:space="preserve"> </w:t>
      </w:r>
      <w:r w:rsidRPr="00BF5C88">
        <w:rPr>
          <w:i/>
          <w:color w:val="231F20"/>
          <w:sz w:val="18"/>
          <w:szCs w:val="18"/>
        </w:rPr>
        <w:t>not</w:t>
      </w:r>
      <w:r w:rsidR="005A1B2C" w:rsidRPr="00BF5C88">
        <w:rPr>
          <w:i/>
          <w:color w:val="231F20"/>
          <w:sz w:val="18"/>
          <w:szCs w:val="18"/>
        </w:rPr>
        <w:t xml:space="preserve"> </w:t>
      </w:r>
      <w:r w:rsidRPr="00BF5C88">
        <w:rPr>
          <w:i/>
          <w:color w:val="231F20"/>
          <w:sz w:val="18"/>
          <w:szCs w:val="18"/>
        </w:rPr>
        <w:t>approved</w:t>
      </w:r>
      <w:r w:rsidR="005A1B2C" w:rsidRPr="00BF5C88">
        <w:rPr>
          <w:i/>
          <w:color w:val="231F20"/>
          <w:sz w:val="18"/>
          <w:szCs w:val="18"/>
        </w:rPr>
        <w:t xml:space="preserve"> </w:t>
      </w:r>
      <w:r w:rsidRPr="00BF5C88">
        <w:rPr>
          <w:i/>
          <w:color w:val="231F20"/>
          <w:sz w:val="18"/>
          <w:szCs w:val="18"/>
        </w:rPr>
        <w:t>for</w:t>
      </w:r>
      <w:r w:rsidR="005A1B2C" w:rsidRPr="00BF5C88">
        <w:rPr>
          <w:i/>
          <w:color w:val="231F20"/>
          <w:sz w:val="18"/>
          <w:szCs w:val="18"/>
        </w:rPr>
        <w:t xml:space="preserve"> </w:t>
      </w:r>
      <w:r w:rsidRPr="00BF5C88">
        <w:rPr>
          <w:i/>
          <w:color w:val="231F20"/>
          <w:sz w:val="18"/>
          <w:szCs w:val="18"/>
        </w:rPr>
        <w:t>use</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pharmaceutical</w:t>
      </w:r>
      <w:r w:rsidR="005A1B2C" w:rsidRPr="00BF5C88">
        <w:rPr>
          <w:i/>
          <w:color w:val="231F20"/>
          <w:sz w:val="18"/>
          <w:szCs w:val="18"/>
        </w:rPr>
        <w:t xml:space="preserve"> </w:t>
      </w:r>
      <w:r w:rsidRPr="00BF5C88">
        <w:rPr>
          <w:i/>
          <w:color w:val="231F20"/>
          <w:sz w:val="18"/>
          <w:szCs w:val="18"/>
        </w:rPr>
        <w:t>products</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country</w:t>
      </w:r>
      <w:r w:rsidR="005A1B2C" w:rsidRPr="00BF5C88">
        <w:rPr>
          <w:i/>
          <w:color w:val="231F20"/>
          <w:sz w:val="18"/>
          <w:szCs w:val="18"/>
        </w:rPr>
        <w:t xml:space="preserve"> </w:t>
      </w:r>
      <w:r w:rsidRPr="00BF5C88">
        <w:rPr>
          <w:i/>
          <w:color w:val="231F20"/>
          <w:sz w:val="18"/>
          <w:szCs w:val="18"/>
        </w:rPr>
        <w:t>of</w:t>
      </w:r>
      <w:r w:rsidR="005A1B2C" w:rsidRPr="00BF5C88">
        <w:rPr>
          <w:i/>
          <w:color w:val="231F20"/>
          <w:sz w:val="18"/>
          <w:szCs w:val="18"/>
        </w:rPr>
        <w:t xml:space="preserve"> </w:t>
      </w:r>
      <w:r w:rsidRPr="00BF5C88">
        <w:rPr>
          <w:i/>
          <w:color w:val="231F20"/>
          <w:sz w:val="18"/>
          <w:szCs w:val="18"/>
        </w:rPr>
        <w:t>import.</w:t>
      </w:r>
    </w:p>
    <w:p w14:paraId="3D372021" w14:textId="77777777" w:rsidR="00CA02E4" w:rsidRPr="00BF5C88" w:rsidRDefault="00235981" w:rsidP="00DC0C4B">
      <w:pPr>
        <w:pStyle w:val="ListParagraph"/>
        <w:numPr>
          <w:ilvl w:val="0"/>
          <w:numId w:val="23"/>
        </w:numPr>
        <w:tabs>
          <w:tab w:val="left" w:pos="389"/>
        </w:tabs>
        <w:spacing w:before="0"/>
        <w:ind w:hanging="279"/>
        <w:rPr>
          <w:i/>
          <w:sz w:val="18"/>
          <w:szCs w:val="18"/>
        </w:rPr>
      </w:pPr>
      <w:r w:rsidRPr="00BF5C88">
        <w:rPr>
          <w:i/>
          <w:color w:val="231F20"/>
          <w:sz w:val="18"/>
          <w:szCs w:val="18"/>
        </w:rPr>
        <w:t>Theproducthasbeenreformulatedtomeetadifferentmaximumdosagelimitforanactiveingredient.</w:t>
      </w:r>
    </w:p>
    <w:p w14:paraId="06D85C79" w14:textId="77777777" w:rsidR="00CA02E4" w:rsidRPr="00BF5C88" w:rsidRDefault="00235981" w:rsidP="00DC0C4B">
      <w:pPr>
        <w:pStyle w:val="ListParagraph"/>
        <w:numPr>
          <w:ilvl w:val="0"/>
          <w:numId w:val="23"/>
        </w:numPr>
        <w:tabs>
          <w:tab w:val="left" w:pos="389"/>
        </w:tabs>
        <w:spacing w:before="47"/>
        <w:ind w:hanging="279"/>
        <w:rPr>
          <w:i/>
          <w:sz w:val="18"/>
          <w:szCs w:val="18"/>
        </w:rPr>
      </w:pPr>
      <w:r w:rsidRPr="00BF5C88">
        <w:rPr>
          <w:i/>
          <w:color w:val="231F20"/>
          <w:sz w:val="18"/>
          <w:szCs w:val="18"/>
        </w:rPr>
        <w:t>Any</w:t>
      </w:r>
      <w:r w:rsidR="005A1B2C" w:rsidRPr="00BF5C88">
        <w:rPr>
          <w:i/>
          <w:color w:val="231F20"/>
          <w:sz w:val="18"/>
          <w:szCs w:val="18"/>
        </w:rPr>
        <w:t xml:space="preserve"> </w:t>
      </w:r>
      <w:r w:rsidRPr="00BF5C88">
        <w:rPr>
          <w:i/>
          <w:color w:val="231F20"/>
          <w:sz w:val="18"/>
          <w:szCs w:val="18"/>
        </w:rPr>
        <w:t>other</w:t>
      </w:r>
      <w:r w:rsidR="005A1B2C" w:rsidRPr="00BF5C88">
        <w:rPr>
          <w:i/>
          <w:color w:val="231F20"/>
          <w:sz w:val="18"/>
          <w:szCs w:val="18"/>
        </w:rPr>
        <w:t xml:space="preserve"> </w:t>
      </w:r>
      <w:r w:rsidRPr="00BF5C88">
        <w:rPr>
          <w:i/>
          <w:color w:val="231F20"/>
          <w:sz w:val="18"/>
          <w:szCs w:val="18"/>
        </w:rPr>
        <w:t>reason,</w:t>
      </w:r>
      <w:r w:rsidR="005A1B2C" w:rsidRPr="00BF5C88">
        <w:rPr>
          <w:i/>
          <w:color w:val="231F20"/>
          <w:sz w:val="18"/>
          <w:szCs w:val="18"/>
        </w:rPr>
        <w:t xml:space="preserve"> </w:t>
      </w:r>
      <w:r w:rsidRPr="00BF5C88">
        <w:rPr>
          <w:i/>
          <w:color w:val="231F20"/>
          <w:sz w:val="18"/>
          <w:szCs w:val="18"/>
        </w:rPr>
        <w:t>please</w:t>
      </w:r>
      <w:r w:rsidR="005A1B2C" w:rsidRPr="00BF5C88">
        <w:rPr>
          <w:i/>
          <w:color w:val="231F20"/>
          <w:sz w:val="18"/>
          <w:szCs w:val="18"/>
        </w:rPr>
        <w:t xml:space="preserve"> </w:t>
      </w:r>
      <w:r w:rsidRPr="00BF5C88">
        <w:rPr>
          <w:i/>
          <w:color w:val="231F20"/>
          <w:sz w:val="18"/>
          <w:szCs w:val="18"/>
        </w:rPr>
        <w:t>specify.</w:t>
      </w:r>
    </w:p>
    <w:p w14:paraId="35603033" w14:textId="77777777" w:rsidR="00CA02E4" w:rsidRPr="00BF5C88" w:rsidRDefault="00235981" w:rsidP="001C7C25">
      <w:pPr>
        <w:spacing w:before="76"/>
        <w:ind w:left="109"/>
        <w:rPr>
          <w:i/>
          <w:sz w:val="18"/>
          <w:szCs w:val="18"/>
        </w:rPr>
      </w:pPr>
      <w:r w:rsidRPr="00BF5C88">
        <w:rPr>
          <w:i/>
          <w:color w:val="231F20"/>
          <w:position w:val="8"/>
          <w:sz w:val="18"/>
          <w:szCs w:val="18"/>
        </w:rPr>
        <w:t>14</w:t>
      </w:r>
      <w:r w:rsidRPr="00BF5C88">
        <w:rPr>
          <w:i/>
          <w:color w:val="231F20"/>
          <w:sz w:val="18"/>
          <w:szCs w:val="18"/>
        </w:rPr>
        <w:t>Not</w:t>
      </w:r>
      <w:r w:rsidR="005A1B2C" w:rsidRPr="00BF5C88">
        <w:rPr>
          <w:i/>
          <w:color w:val="231F20"/>
          <w:sz w:val="18"/>
          <w:szCs w:val="18"/>
        </w:rPr>
        <w:t xml:space="preserve"> </w:t>
      </w:r>
      <w:r w:rsidRPr="00BF5C88">
        <w:rPr>
          <w:i/>
          <w:color w:val="231F20"/>
          <w:sz w:val="18"/>
          <w:szCs w:val="18"/>
        </w:rPr>
        <w:t>applicable</w:t>
      </w:r>
      <w:r w:rsidR="005A1B2C" w:rsidRPr="00BF5C88">
        <w:rPr>
          <w:i/>
          <w:color w:val="231F20"/>
          <w:sz w:val="18"/>
          <w:szCs w:val="18"/>
        </w:rPr>
        <w:t xml:space="preserve"> </w:t>
      </w:r>
      <w:r w:rsidRPr="00BF5C88">
        <w:rPr>
          <w:i/>
          <w:color w:val="231F20"/>
          <w:sz w:val="18"/>
          <w:szCs w:val="18"/>
        </w:rPr>
        <w:t>means</w:t>
      </w:r>
      <w:r w:rsidR="005A1B2C" w:rsidRPr="00BF5C88">
        <w:rPr>
          <w:i/>
          <w:color w:val="231F20"/>
          <w:sz w:val="18"/>
          <w:szCs w:val="18"/>
        </w:rPr>
        <w:t xml:space="preserve"> </w:t>
      </w:r>
      <w:r w:rsidRPr="00BF5C88">
        <w:rPr>
          <w:i/>
          <w:color w:val="231F20"/>
          <w:sz w:val="18"/>
          <w:szCs w:val="18"/>
        </w:rPr>
        <w:t>that</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manufacture</w:t>
      </w:r>
      <w:r w:rsidR="005A1B2C" w:rsidRPr="00BF5C88">
        <w:rPr>
          <w:i/>
          <w:color w:val="231F20"/>
          <w:sz w:val="18"/>
          <w:szCs w:val="18"/>
        </w:rPr>
        <w:t xml:space="preserve"> </w:t>
      </w:r>
      <w:r w:rsidRPr="00BF5C88">
        <w:rPr>
          <w:i/>
          <w:color w:val="231F20"/>
          <w:sz w:val="18"/>
          <w:szCs w:val="18"/>
        </w:rPr>
        <w:t>is</w:t>
      </w:r>
      <w:r w:rsidR="005A1B2C" w:rsidRPr="00BF5C88">
        <w:rPr>
          <w:i/>
          <w:color w:val="231F20"/>
          <w:sz w:val="18"/>
          <w:szCs w:val="18"/>
        </w:rPr>
        <w:t xml:space="preserve"> </w:t>
      </w:r>
      <w:r w:rsidRPr="00BF5C88">
        <w:rPr>
          <w:i/>
          <w:color w:val="231F20"/>
          <w:sz w:val="18"/>
          <w:szCs w:val="18"/>
        </w:rPr>
        <w:t>taking</w:t>
      </w:r>
      <w:r w:rsidR="005A1B2C" w:rsidRPr="00BF5C88">
        <w:rPr>
          <w:i/>
          <w:color w:val="231F20"/>
          <w:sz w:val="18"/>
          <w:szCs w:val="18"/>
        </w:rPr>
        <w:t xml:space="preserve"> </w:t>
      </w:r>
      <w:r w:rsidRPr="00BF5C88">
        <w:rPr>
          <w:i/>
          <w:color w:val="231F20"/>
          <w:sz w:val="18"/>
          <w:szCs w:val="18"/>
        </w:rPr>
        <w:t>place</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a</w:t>
      </w:r>
      <w:r w:rsidR="005A1B2C" w:rsidRPr="00BF5C88">
        <w:rPr>
          <w:i/>
          <w:color w:val="231F20"/>
          <w:sz w:val="18"/>
          <w:szCs w:val="18"/>
        </w:rPr>
        <w:t xml:space="preserve"> country o</w:t>
      </w:r>
      <w:r w:rsidRPr="00BF5C88">
        <w:rPr>
          <w:i/>
          <w:color w:val="231F20"/>
          <w:sz w:val="18"/>
          <w:szCs w:val="18"/>
        </w:rPr>
        <w:t>ther</w:t>
      </w:r>
      <w:r w:rsidR="005A1B2C" w:rsidRPr="00BF5C88">
        <w:rPr>
          <w:i/>
          <w:color w:val="231F20"/>
          <w:sz w:val="18"/>
          <w:szCs w:val="18"/>
        </w:rPr>
        <w:t xml:space="preserve"> </w:t>
      </w:r>
      <w:r w:rsidRPr="00BF5C88">
        <w:rPr>
          <w:i/>
          <w:color w:val="231F20"/>
          <w:sz w:val="18"/>
          <w:szCs w:val="18"/>
        </w:rPr>
        <w:t>than</w:t>
      </w:r>
      <w:r w:rsidR="005A1B2C" w:rsidRPr="00BF5C88">
        <w:rPr>
          <w:i/>
          <w:color w:val="231F20"/>
          <w:sz w:val="18"/>
          <w:szCs w:val="18"/>
        </w:rPr>
        <w:t xml:space="preserve"> </w:t>
      </w:r>
      <w:r w:rsidRPr="00BF5C88">
        <w:rPr>
          <w:i/>
          <w:color w:val="231F20"/>
          <w:sz w:val="18"/>
          <w:szCs w:val="18"/>
        </w:rPr>
        <w:t>that</w:t>
      </w:r>
      <w:r w:rsidR="005A1B2C" w:rsidRPr="00BF5C88">
        <w:rPr>
          <w:i/>
          <w:color w:val="231F20"/>
          <w:sz w:val="18"/>
          <w:szCs w:val="18"/>
        </w:rPr>
        <w:t xml:space="preserve"> </w:t>
      </w:r>
      <w:r w:rsidRPr="00BF5C88">
        <w:rPr>
          <w:i/>
          <w:color w:val="231F20"/>
          <w:sz w:val="18"/>
          <w:szCs w:val="18"/>
        </w:rPr>
        <w:t>is</w:t>
      </w:r>
      <w:r w:rsidR="001C7C25" w:rsidRPr="00BF5C88">
        <w:rPr>
          <w:i/>
          <w:color w:val="231F20"/>
          <w:sz w:val="18"/>
          <w:szCs w:val="18"/>
        </w:rPr>
        <w:t>s</w:t>
      </w:r>
      <w:r w:rsidRPr="00BF5C88">
        <w:rPr>
          <w:i/>
          <w:color w:val="231F20"/>
          <w:sz w:val="18"/>
          <w:szCs w:val="18"/>
        </w:rPr>
        <w:t>uing</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product</w:t>
      </w:r>
      <w:r w:rsidR="005A1B2C" w:rsidRPr="00BF5C88">
        <w:rPr>
          <w:i/>
          <w:color w:val="231F20"/>
          <w:sz w:val="18"/>
          <w:szCs w:val="18"/>
        </w:rPr>
        <w:t xml:space="preserve"> </w:t>
      </w:r>
      <w:r w:rsidRPr="00BF5C88">
        <w:rPr>
          <w:i/>
          <w:color w:val="231F20"/>
          <w:sz w:val="18"/>
          <w:szCs w:val="18"/>
        </w:rPr>
        <w:t>certiﬁcate</w:t>
      </w:r>
      <w:r w:rsidR="005A1B2C" w:rsidRPr="00BF5C88">
        <w:rPr>
          <w:i/>
          <w:color w:val="231F20"/>
          <w:sz w:val="18"/>
          <w:szCs w:val="18"/>
        </w:rPr>
        <w:t xml:space="preserve"> </w:t>
      </w:r>
      <w:r w:rsidRPr="00BF5C88">
        <w:rPr>
          <w:i/>
          <w:color w:val="231F20"/>
          <w:sz w:val="18"/>
          <w:szCs w:val="18"/>
        </w:rPr>
        <w:t>and</w:t>
      </w:r>
      <w:r w:rsidR="005A1B2C" w:rsidRPr="00BF5C88">
        <w:rPr>
          <w:i/>
          <w:color w:val="231F20"/>
          <w:sz w:val="18"/>
          <w:szCs w:val="18"/>
        </w:rPr>
        <w:t xml:space="preserve"> </w:t>
      </w:r>
      <w:r w:rsidRPr="00BF5C88">
        <w:rPr>
          <w:i/>
          <w:color w:val="231F20"/>
          <w:sz w:val="18"/>
          <w:szCs w:val="18"/>
        </w:rPr>
        <w:t>inspection</w:t>
      </w:r>
      <w:r w:rsidR="005A1B2C" w:rsidRPr="00BF5C88">
        <w:rPr>
          <w:i/>
          <w:color w:val="231F20"/>
          <w:sz w:val="18"/>
          <w:szCs w:val="18"/>
        </w:rPr>
        <w:t xml:space="preserve"> </w:t>
      </w:r>
      <w:r w:rsidRPr="00BF5C88">
        <w:rPr>
          <w:i/>
          <w:color w:val="231F20"/>
          <w:sz w:val="18"/>
          <w:szCs w:val="18"/>
        </w:rPr>
        <w:t>is</w:t>
      </w:r>
      <w:r w:rsidR="005A1B2C" w:rsidRPr="00BF5C88">
        <w:rPr>
          <w:i/>
          <w:color w:val="231F20"/>
          <w:sz w:val="18"/>
          <w:szCs w:val="18"/>
        </w:rPr>
        <w:t xml:space="preserve"> </w:t>
      </w:r>
      <w:r w:rsidRPr="00BF5C88">
        <w:rPr>
          <w:i/>
          <w:color w:val="231F20"/>
          <w:sz w:val="18"/>
          <w:szCs w:val="18"/>
        </w:rPr>
        <w:t>conducted</w:t>
      </w:r>
      <w:r w:rsidR="005A1B2C" w:rsidRPr="00BF5C88">
        <w:rPr>
          <w:i/>
          <w:color w:val="231F20"/>
          <w:sz w:val="18"/>
          <w:szCs w:val="18"/>
        </w:rPr>
        <w:t xml:space="preserve"> </w:t>
      </w:r>
      <w:r w:rsidRPr="00BF5C88">
        <w:rPr>
          <w:i/>
          <w:color w:val="231F20"/>
          <w:sz w:val="18"/>
          <w:szCs w:val="18"/>
        </w:rPr>
        <w:t>under</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aegis</w:t>
      </w:r>
      <w:r w:rsidR="005A1B2C" w:rsidRPr="00BF5C88">
        <w:rPr>
          <w:i/>
          <w:color w:val="231F20"/>
          <w:sz w:val="18"/>
          <w:szCs w:val="18"/>
        </w:rPr>
        <w:t xml:space="preserve"> </w:t>
      </w:r>
      <w:r w:rsidRPr="00BF5C88">
        <w:rPr>
          <w:i/>
          <w:color w:val="231F20"/>
          <w:sz w:val="18"/>
          <w:szCs w:val="18"/>
        </w:rPr>
        <w:t>of</w:t>
      </w:r>
      <w:r w:rsidR="001C7C25" w:rsidRPr="00BF5C88">
        <w:rPr>
          <w:i/>
          <w:color w:val="231F20"/>
          <w:sz w:val="18"/>
          <w:szCs w:val="18"/>
        </w:rPr>
        <w:t xml:space="preserve"> </w:t>
      </w:r>
      <w:r w:rsidRPr="00BF5C88">
        <w:rPr>
          <w:i/>
          <w:color w:val="231F20"/>
          <w:sz w:val="18"/>
          <w:szCs w:val="18"/>
        </w:rPr>
        <w:t>the country of manufacture.</w:t>
      </w:r>
    </w:p>
    <w:p w14:paraId="4625EEBE" w14:textId="77777777" w:rsidR="00CA02E4" w:rsidRPr="00BF5C88" w:rsidRDefault="00235981" w:rsidP="001C7C25">
      <w:pPr>
        <w:spacing w:before="77"/>
        <w:ind w:left="109"/>
        <w:rPr>
          <w:i/>
          <w:sz w:val="18"/>
          <w:szCs w:val="18"/>
        </w:rPr>
      </w:pPr>
      <w:r w:rsidRPr="00BF5C88">
        <w:rPr>
          <w:i/>
          <w:color w:val="231F20"/>
          <w:position w:val="8"/>
          <w:sz w:val="18"/>
          <w:szCs w:val="18"/>
        </w:rPr>
        <w:t>15</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requirements</w:t>
      </w:r>
      <w:r w:rsidR="005A1B2C" w:rsidRPr="00BF5C88">
        <w:rPr>
          <w:i/>
          <w:color w:val="231F20"/>
          <w:sz w:val="18"/>
          <w:szCs w:val="18"/>
        </w:rPr>
        <w:t xml:space="preserve"> </w:t>
      </w:r>
      <w:r w:rsidRPr="00BF5C88">
        <w:rPr>
          <w:i/>
          <w:color w:val="231F20"/>
          <w:sz w:val="18"/>
          <w:szCs w:val="18"/>
        </w:rPr>
        <w:t>for</w:t>
      </w:r>
      <w:r w:rsidR="005A1B2C" w:rsidRPr="00BF5C88">
        <w:rPr>
          <w:i/>
          <w:color w:val="231F20"/>
          <w:sz w:val="18"/>
          <w:szCs w:val="18"/>
        </w:rPr>
        <w:t xml:space="preserve"> </w:t>
      </w:r>
      <w:r w:rsidRPr="00BF5C88">
        <w:rPr>
          <w:i/>
          <w:color w:val="231F20"/>
          <w:sz w:val="18"/>
          <w:szCs w:val="18"/>
        </w:rPr>
        <w:t>good</w:t>
      </w:r>
      <w:r w:rsidR="005A1B2C" w:rsidRPr="00BF5C88">
        <w:rPr>
          <w:i/>
          <w:color w:val="231F20"/>
          <w:sz w:val="18"/>
          <w:szCs w:val="18"/>
        </w:rPr>
        <w:t xml:space="preserve"> </w:t>
      </w:r>
      <w:r w:rsidRPr="00BF5C88">
        <w:rPr>
          <w:i/>
          <w:color w:val="231F20"/>
          <w:sz w:val="18"/>
          <w:szCs w:val="18"/>
        </w:rPr>
        <w:t>practices</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manufacture</w:t>
      </w:r>
      <w:r w:rsidR="005A1B2C" w:rsidRPr="00BF5C88">
        <w:rPr>
          <w:i/>
          <w:color w:val="231F20"/>
          <w:sz w:val="18"/>
          <w:szCs w:val="18"/>
        </w:rPr>
        <w:t xml:space="preserve"> </w:t>
      </w:r>
      <w:r w:rsidRPr="00BF5C88">
        <w:rPr>
          <w:i/>
          <w:color w:val="231F20"/>
          <w:sz w:val="18"/>
          <w:szCs w:val="18"/>
        </w:rPr>
        <w:t>and</w:t>
      </w:r>
      <w:r w:rsidR="005A1B2C" w:rsidRPr="00BF5C88">
        <w:rPr>
          <w:i/>
          <w:color w:val="231F20"/>
          <w:sz w:val="18"/>
          <w:szCs w:val="18"/>
        </w:rPr>
        <w:t xml:space="preserve"> </w:t>
      </w:r>
      <w:r w:rsidRPr="00BF5C88">
        <w:rPr>
          <w:i/>
          <w:color w:val="231F20"/>
          <w:sz w:val="18"/>
          <w:szCs w:val="18"/>
        </w:rPr>
        <w:t>quality</w:t>
      </w:r>
      <w:r w:rsidR="005A1B2C" w:rsidRPr="00BF5C88">
        <w:rPr>
          <w:i/>
          <w:color w:val="231F20"/>
          <w:sz w:val="18"/>
          <w:szCs w:val="18"/>
        </w:rPr>
        <w:t xml:space="preserve"> </w:t>
      </w:r>
      <w:r w:rsidRPr="00BF5C88">
        <w:rPr>
          <w:i/>
          <w:color w:val="231F20"/>
          <w:sz w:val="18"/>
          <w:szCs w:val="18"/>
        </w:rPr>
        <w:t>control</w:t>
      </w:r>
      <w:r w:rsidR="005A1B2C" w:rsidRPr="00BF5C88">
        <w:rPr>
          <w:i/>
          <w:color w:val="231F20"/>
          <w:sz w:val="18"/>
          <w:szCs w:val="18"/>
        </w:rPr>
        <w:t xml:space="preserve"> </w:t>
      </w:r>
      <w:r w:rsidRPr="00BF5C88">
        <w:rPr>
          <w:i/>
          <w:color w:val="231F20"/>
          <w:sz w:val="18"/>
          <w:szCs w:val="18"/>
        </w:rPr>
        <w:t>of</w:t>
      </w:r>
      <w:r w:rsidR="005A1B2C" w:rsidRPr="00BF5C88">
        <w:rPr>
          <w:i/>
          <w:color w:val="231F20"/>
          <w:sz w:val="18"/>
          <w:szCs w:val="18"/>
        </w:rPr>
        <w:t xml:space="preserve"> </w:t>
      </w:r>
      <w:r w:rsidRPr="00BF5C88">
        <w:rPr>
          <w:i/>
          <w:color w:val="231F20"/>
          <w:sz w:val="18"/>
          <w:szCs w:val="18"/>
        </w:rPr>
        <w:t>drugs</w:t>
      </w:r>
      <w:r w:rsidR="005A1B2C" w:rsidRPr="00BF5C88">
        <w:rPr>
          <w:i/>
          <w:color w:val="231F20"/>
          <w:sz w:val="18"/>
          <w:szCs w:val="18"/>
        </w:rPr>
        <w:t xml:space="preserve"> </w:t>
      </w:r>
      <w:r w:rsidRPr="00BF5C88">
        <w:rPr>
          <w:i/>
          <w:color w:val="231F20"/>
          <w:sz w:val="18"/>
          <w:szCs w:val="18"/>
        </w:rPr>
        <w:t>referred</w:t>
      </w:r>
      <w:r w:rsidR="005A1B2C" w:rsidRPr="00BF5C88">
        <w:rPr>
          <w:i/>
          <w:color w:val="231F20"/>
          <w:sz w:val="18"/>
          <w:szCs w:val="18"/>
        </w:rPr>
        <w:t xml:space="preserve"> </w:t>
      </w:r>
      <w:r w:rsidRPr="00BF5C88">
        <w:rPr>
          <w:i/>
          <w:color w:val="231F20"/>
          <w:sz w:val="18"/>
          <w:szCs w:val="18"/>
        </w:rPr>
        <w:t>to</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certiﬁcate</w:t>
      </w:r>
      <w:r w:rsidR="005A1B2C" w:rsidRPr="00BF5C88">
        <w:rPr>
          <w:i/>
          <w:color w:val="231F20"/>
          <w:sz w:val="18"/>
          <w:szCs w:val="18"/>
        </w:rPr>
        <w:t xml:space="preserve"> </w:t>
      </w:r>
      <w:r w:rsidRPr="00BF5C88">
        <w:rPr>
          <w:i/>
          <w:color w:val="231F20"/>
          <w:sz w:val="18"/>
          <w:szCs w:val="18"/>
        </w:rPr>
        <w:t>are</w:t>
      </w:r>
      <w:r w:rsidR="005A1B2C" w:rsidRPr="00BF5C88">
        <w:rPr>
          <w:i/>
          <w:color w:val="231F20"/>
          <w:sz w:val="18"/>
          <w:szCs w:val="18"/>
        </w:rPr>
        <w:t xml:space="preserve"> </w:t>
      </w:r>
      <w:r w:rsidRPr="00BF5C88">
        <w:rPr>
          <w:i/>
          <w:color w:val="231F20"/>
          <w:sz w:val="18"/>
          <w:szCs w:val="18"/>
        </w:rPr>
        <w:t>those</w:t>
      </w:r>
      <w:r w:rsidR="005A1B2C" w:rsidRPr="00BF5C88">
        <w:rPr>
          <w:i/>
          <w:color w:val="231F20"/>
          <w:sz w:val="18"/>
          <w:szCs w:val="18"/>
        </w:rPr>
        <w:t xml:space="preserve"> </w:t>
      </w:r>
      <w:r w:rsidRPr="00BF5C88">
        <w:rPr>
          <w:i/>
          <w:color w:val="231F20"/>
          <w:sz w:val="18"/>
          <w:szCs w:val="18"/>
        </w:rPr>
        <w:t>included</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thirty-second</w:t>
      </w:r>
      <w:r w:rsidR="005A1B2C" w:rsidRPr="00BF5C88">
        <w:rPr>
          <w:i/>
          <w:color w:val="231F20"/>
          <w:sz w:val="18"/>
          <w:szCs w:val="18"/>
        </w:rPr>
        <w:t xml:space="preserve"> </w:t>
      </w:r>
      <w:r w:rsidRPr="00BF5C88">
        <w:rPr>
          <w:i/>
          <w:color w:val="231F20"/>
          <w:sz w:val="18"/>
          <w:szCs w:val="18"/>
        </w:rPr>
        <w:t>report</w:t>
      </w:r>
      <w:r w:rsidR="005A1B2C" w:rsidRPr="00BF5C88">
        <w:rPr>
          <w:i/>
          <w:color w:val="231F20"/>
          <w:sz w:val="18"/>
          <w:szCs w:val="18"/>
        </w:rPr>
        <w:t xml:space="preserve"> </w:t>
      </w:r>
      <w:r w:rsidRPr="00BF5C88">
        <w:rPr>
          <w:i/>
          <w:color w:val="231F20"/>
          <w:sz w:val="18"/>
          <w:szCs w:val="18"/>
        </w:rPr>
        <w:t>of</w:t>
      </w:r>
      <w:r w:rsidR="005A1B2C" w:rsidRPr="00BF5C88">
        <w:rPr>
          <w:i/>
          <w:color w:val="231F20"/>
          <w:sz w:val="18"/>
          <w:szCs w:val="18"/>
        </w:rPr>
        <w:t xml:space="preserve"> </w:t>
      </w:r>
      <w:r w:rsidRPr="00BF5C88">
        <w:rPr>
          <w:i/>
          <w:color w:val="231F20"/>
          <w:sz w:val="18"/>
          <w:szCs w:val="18"/>
        </w:rPr>
        <w:t>the</w:t>
      </w:r>
      <w:r w:rsidR="001C7C25" w:rsidRPr="00BF5C88">
        <w:rPr>
          <w:i/>
          <w:color w:val="231F20"/>
          <w:sz w:val="18"/>
          <w:szCs w:val="18"/>
        </w:rPr>
        <w:t xml:space="preserve"> </w:t>
      </w:r>
      <w:r w:rsidRPr="00BF5C88">
        <w:rPr>
          <w:i/>
          <w:color w:val="231F20"/>
          <w:sz w:val="18"/>
          <w:szCs w:val="18"/>
        </w:rPr>
        <w:t>Expert Committee on Speciﬁcations for Pharmaceutical Preparations (WHO Technical Report Series, No.823,1992, Annex1). Recommendations speciﬁcally applicable to biological products have been formulated by the WHO Expert Committee on Biological Standardization (WHO Technical Report Series, No.822,1992, Annex1).</w:t>
      </w:r>
    </w:p>
    <w:p w14:paraId="3844BD2D" w14:textId="77777777" w:rsidR="00CA02E4" w:rsidRPr="00BF5C88" w:rsidRDefault="00235981" w:rsidP="001C7C25">
      <w:pPr>
        <w:spacing w:before="79"/>
        <w:ind w:left="108"/>
        <w:rPr>
          <w:i/>
          <w:sz w:val="18"/>
          <w:szCs w:val="18"/>
        </w:rPr>
      </w:pPr>
      <w:r w:rsidRPr="00BF5C88">
        <w:rPr>
          <w:i/>
          <w:color w:val="231F20"/>
          <w:position w:val="8"/>
          <w:sz w:val="18"/>
          <w:szCs w:val="18"/>
        </w:rPr>
        <w:t>16</w:t>
      </w:r>
      <w:r w:rsidRPr="00BF5C88">
        <w:rPr>
          <w:i/>
          <w:color w:val="231F20"/>
          <w:sz w:val="18"/>
          <w:szCs w:val="18"/>
        </w:rPr>
        <w:t>This</w:t>
      </w:r>
      <w:r w:rsidR="005A1B2C" w:rsidRPr="00BF5C88">
        <w:rPr>
          <w:i/>
          <w:color w:val="231F20"/>
          <w:sz w:val="18"/>
          <w:szCs w:val="18"/>
        </w:rPr>
        <w:t xml:space="preserve"> </w:t>
      </w:r>
      <w:r w:rsidRPr="00BF5C88">
        <w:rPr>
          <w:i/>
          <w:color w:val="231F20"/>
          <w:sz w:val="18"/>
          <w:szCs w:val="18"/>
        </w:rPr>
        <w:t>section</w:t>
      </w:r>
      <w:r w:rsidR="005A1B2C" w:rsidRPr="00BF5C88">
        <w:rPr>
          <w:i/>
          <w:color w:val="231F20"/>
          <w:sz w:val="18"/>
          <w:szCs w:val="18"/>
        </w:rPr>
        <w:t xml:space="preserve"> </w:t>
      </w:r>
      <w:r w:rsidRPr="00BF5C88">
        <w:rPr>
          <w:i/>
          <w:color w:val="231F20"/>
          <w:sz w:val="18"/>
          <w:szCs w:val="18"/>
        </w:rPr>
        <w:t>is</w:t>
      </w:r>
      <w:r w:rsidR="005A1B2C" w:rsidRPr="00BF5C88">
        <w:rPr>
          <w:i/>
          <w:color w:val="231F20"/>
          <w:sz w:val="18"/>
          <w:szCs w:val="18"/>
        </w:rPr>
        <w:t xml:space="preserve"> </w:t>
      </w:r>
      <w:r w:rsidRPr="00BF5C88">
        <w:rPr>
          <w:i/>
          <w:color w:val="231F20"/>
          <w:sz w:val="18"/>
          <w:szCs w:val="18"/>
        </w:rPr>
        <w:t>to</w:t>
      </w:r>
      <w:r w:rsidR="005A1B2C" w:rsidRPr="00BF5C88">
        <w:rPr>
          <w:i/>
          <w:color w:val="231F20"/>
          <w:sz w:val="18"/>
          <w:szCs w:val="18"/>
        </w:rPr>
        <w:t xml:space="preserve"> </w:t>
      </w:r>
      <w:r w:rsidRPr="00BF5C88">
        <w:rPr>
          <w:i/>
          <w:color w:val="231F20"/>
          <w:sz w:val="18"/>
          <w:szCs w:val="18"/>
        </w:rPr>
        <w:t>be</w:t>
      </w:r>
      <w:r w:rsidR="005A1B2C" w:rsidRPr="00BF5C88">
        <w:rPr>
          <w:i/>
          <w:color w:val="231F20"/>
          <w:sz w:val="18"/>
          <w:szCs w:val="18"/>
        </w:rPr>
        <w:t xml:space="preserve"> </w:t>
      </w:r>
      <w:r w:rsidRPr="00BF5C88">
        <w:rPr>
          <w:i/>
          <w:color w:val="231F20"/>
          <w:sz w:val="18"/>
          <w:szCs w:val="18"/>
        </w:rPr>
        <w:t>completed</w:t>
      </w:r>
      <w:r w:rsidR="005A1B2C" w:rsidRPr="00BF5C88">
        <w:rPr>
          <w:i/>
          <w:color w:val="231F20"/>
          <w:sz w:val="18"/>
          <w:szCs w:val="18"/>
        </w:rPr>
        <w:t xml:space="preserve"> </w:t>
      </w:r>
      <w:r w:rsidRPr="00BF5C88">
        <w:rPr>
          <w:i/>
          <w:color w:val="231F20"/>
          <w:sz w:val="18"/>
          <w:szCs w:val="18"/>
        </w:rPr>
        <w:t>when</w:t>
      </w:r>
      <w:r w:rsidR="005A1B2C" w:rsidRPr="00BF5C88">
        <w:rPr>
          <w:i/>
          <w:color w:val="231F20"/>
          <w:sz w:val="18"/>
          <w:szCs w:val="18"/>
        </w:rPr>
        <w:t xml:space="preserve"> </w:t>
      </w:r>
      <w:r w:rsidRPr="00BF5C88">
        <w:rPr>
          <w:i/>
          <w:color w:val="231F20"/>
          <w:sz w:val="18"/>
          <w:szCs w:val="18"/>
        </w:rPr>
        <w:t>the</w:t>
      </w:r>
      <w:r w:rsidR="005A1B2C" w:rsidRPr="00BF5C88">
        <w:rPr>
          <w:i/>
          <w:color w:val="231F20"/>
          <w:sz w:val="18"/>
          <w:szCs w:val="18"/>
        </w:rPr>
        <w:t xml:space="preserve"> </w:t>
      </w:r>
      <w:r w:rsidRPr="00BF5C88">
        <w:rPr>
          <w:i/>
          <w:color w:val="231F20"/>
          <w:sz w:val="18"/>
          <w:szCs w:val="18"/>
        </w:rPr>
        <w:t>product-license</w:t>
      </w:r>
      <w:r w:rsidR="005A1B2C" w:rsidRPr="00BF5C88">
        <w:rPr>
          <w:i/>
          <w:color w:val="231F20"/>
          <w:sz w:val="18"/>
          <w:szCs w:val="18"/>
        </w:rPr>
        <w:t xml:space="preserve"> </w:t>
      </w:r>
      <w:r w:rsidRPr="00BF5C88">
        <w:rPr>
          <w:i/>
          <w:color w:val="231F20"/>
          <w:sz w:val="18"/>
          <w:szCs w:val="18"/>
        </w:rPr>
        <w:t>holder</w:t>
      </w:r>
      <w:r w:rsidR="005A1B2C" w:rsidRPr="00BF5C88">
        <w:rPr>
          <w:i/>
          <w:color w:val="231F20"/>
          <w:sz w:val="18"/>
          <w:szCs w:val="18"/>
        </w:rPr>
        <w:t xml:space="preserve"> </w:t>
      </w:r>
      <w:r w:rsidRPr="00BF5C88">
        <w:rPr>
          <w:i/>
          <w:color w:val="231F20"/>
          <w:sz w:val="18"/>
          <w:szCs w:val="18"/>
        </w:rPr>
        <w:t>or</w:t>
      </w:r>
      <w:r w:rsidR="005A1B2C" w:rsidRPr="00BF5C88">
        <w:rPr>
          <w:i/>
          <w:color w:val="231F20"/>
          <w:sz w:val="18"/>
          <w:szCs w:val="18"/>
        </w:rPr>
        <w:t xml:space="preserve"> </w:t>
      </w:r>
      <w:r w:rsidRPr="00BF5C88">
        <w:rPr>
          <w:i/>
          <w:color w:val="231F20"/>
          <w:sz w:val="18"/>
          <w:szCs w:val="18"/>
        </w:rPr>
        <w:t>applicant</w:t>
      </w:r>
      <w:r w:rsidR="005A1B2C" w:rsidRPr="00BF5C88">
        <w:rPr>
          <w:i/>
          <w:color w:val="231F20"/>
          <w:sz w:val="18"/>
          <w:szCs w:val="18"/>
        </w:rPr>
        <w:t xml:space="preserve"> </w:t>
      </w:r>
      <w:r w:rsidRPr="00BF5C88">
        <w:rPr>
          <w:i/>
          <w:color w:val="231F20"/>
          <w:sz w:val="18"/>
          <w:szCs w:val="18"/>
        </w:rPr>
        <w:t>conforms</w:t>
      </w:r>
      <w:r w:rsidR="005A1B2C" w:rsidRPr="00BF5C88">
        <w:rPr>
          <w:i/>
          <w:color w:val="231F20"/>
          <w:sz w:val="18"/>
          <w:szCs w:val="18"/>
        </w:rPr>
        <w:t xml:space="preserve"> </w:t>
      </w:r>
      <w:r w:rsidRPr="00BF5C88">
        <w:rPr>
          <w:i/>
          <w:color w:val="231F20"/>
          <w:sz w:val="18"/>
          <w:szCs w:val="18"/>
        </w:rPr>
        <w:t>to</w:t>
      </w:r>
      <w:r w:rsidR="005A1B2C" w:rsidRPr="00BF5C88">
        <w:rPr>
          <w:i/>
          <w:color w:val="231F20"/>
          <w:sz w:val="18"/>
          <w:szCs w:val="18"/>
        </w:rPr>
        <w:t xml:space="preserve"> </w:t>
      </w:r>
      <w:r w:rsidRPr="00BF5C88">
        <w:rPr>
          <w:i/>
          <w:color w:val="231F20"/>
          <w:sz w:val="18"/>
          <w:szCs w:val="18"/>
        </w:rPr>
        <w:t>status(b)</w:t>
      </w:r>
      <w:r w:rsidR="005A1B2C" w:rsidRPr="00BF5C88">
        <w:rPr>
          <w:i/>
          <w:color w:val="231F20"/>
          <w:sz w:val="18"/>
          <w:szCs w:val="18"/>
        </w:rPr>
        <w:t xml:space="preserve"> </w:t>
      </w:r>
      <w:r w:rsidRPr="00BF5C88">
        <w:rPr>
          <w:i/>
          <w:color w:val="231F20"/>
          <w:sz w:val="18"/>
          <w:szCs w:val="18"/>
        </w:rPr>
        <w:t>or(c)</w:t>
      </w:r>
      <w:r w:rsidR="005A1B2C" w:rsidRPr="00BF5C88">
        <w:rPr>
          <w:i/>
          <w:color w:val="231F20"/>
          <w:sz w:val="18"/>
          <w:szCs w:val="18"/>
        </w:rPr>
        <w:t xml:space="preserve"> </w:t>
      </w:r>
      <w:r w:rsidRPr="00BF5C88">
        <w:rPr>
          <w:i/>
          <w:color w:val="231F20"/>
          <w:sz w:val="18"/>
          <w:szCs w:val="18"/>
        </w:rPr>
        <w:t>as</w:t>
      </w:r>
      <w:r w:rsidR="005A1B2C" w:rsidRPr="00BF5C88">
        <w:rPr>
          <w:i/>
          <w:color w:val="231F20"/>
          <w:sz w:val="18"/>
          <w:szCs w:val="18"/>
        </w:rPr>
        <w:t xml:space="preserve"> </w:t>
      </w:r>
      <w:r w:rsidRPr="00BF5C88">
        <w:rPr>
          <w:i/>
          <w:color w:val="231F20"/>
          <w:sz w:val="18"/>
          <w:szCs w:val="18"/>
        </w:rPr>
        <w:t>described</w:t>
      </w:r>
      <w:r w:rsidR="005A1B2C" w:rsidRPr="00BF5C88">
        <w:rPr>
          <w:i/>
          <w:color w:val="231F20"/>
          <w:sz w:val="18"/>
          <w:szCs w:val="18"/>
        </w:rPr>
        <w:t xml:space="preserve"> </w:t>
      </w:r>
      <w:r w:rsidRPr="00BF5C88">
        <w:rPr>
          <w:i/>
          <w:color w:val="231F20"/>
          <w:sz w:val="18"/>
          <w:szCs w:val="18"/>
        </w:rPr>
        <w:t>in</w:t>
      </w:r>
      <w:r w:rsidR="005A1B2C" w:rsidRPr="00BF5C88">
        <w:rPr>
          <w:i/>
          <w:color w:val="231F20"/>
          <w:sz w:val="18"/>
          <w:szCs w:val="18"/>
        </w:rPr>
        <w:t xml:space="preserve"> </w:t>
      </w:r>
      <w:r w:rsidRPr="00BF5C88">
        <w:rPr>
          <w:i/>
          <w:color w:val="231F20"/>
          <w:sz w:val="18"/>
          <w:szCs w:val="18"/>
        </w:rPr>
        <w:t>note7above.</w:t>
      </w:r>
      <w:r w:rsidR="005A1B2C" w:rsidRPr="00BF5C88">
        <w:rPr>
          <w:i/>
          <w:color w:val="231F20"/>
          <w:sz w:val="18"/>
          <w:szCs w:val="18"/>
        </w:rPr>
        <w:t xml:space="preserve"> </w:t>
      </w:r>
      <w:r w:rsidRPr="00BF5C88">
        <w:rPr>
          <w:i/>
          <w:color w:val="231F20"/>
          <w:sz w:val="18"/>
          <w:szCs w:val="18"/>
        </w:rPr>
        <w:t>It</w:t>
      </w:r>
      <w:r w:rsidR="005A1B2C" w:rsidRPr="00BF5C88">
        <w:rPr>
          <w:i/>
          <w:color w:val="231F20"/>
          <w:sz w:val="18"/>
          <w:szCs w:val="18"/>
        </w:rPr>
        <w:t xml:space="preserve"> </w:t>
      </w:r>
      <w:r w:rsidRPr="00BF5C88">
        <w:rPr>
          <w:i/>
          <w:color w:val="231F20"/>
          <w:sz w:val="18"/>
          <w:szCs w:val="18"/>
        </w:rPr>
        <w:t>is</w:t>
      </w:r>
      <w:r w:rsidR="005A1B2C" w:rsidRPr="00BF5C88">
        <w:rPr>
          <w:i/>
          <w:color w:val="231F20"/>
          <w:sz w:val="18"/>
          <w:szCs w:val="18"/>
        </w:rPr>
        <w:t xml:space="preserve"> </w:t>
      </w:r>
      <w:r w:rsidRPr="00BF5C88">
        <w:rPr>
          <w:i/>
          <w:color w:val="231F20"/>
          <w:sz w:val="18"/>
          <w:szCs w:val="18"/>
        </w:rPr>
        <w:t>of</w:t>
      </w:r>
      <w:r w:rsidR="005A1B2C" w:rsidRPr="00BF5C88">
        <w:rPr>
          <w:i/>
          <w:color w:val="231F20"/>
          <w:sz w:val="18"/>
          <w:szCs w:val="18"/>
        </w:rPr>
        <w:t xml:space="preserve"> </w:t>
      </w:r>
      <w:r w:rsidRPr="00BF5C88">
        <w:rPr>
          <w:i/>
          <w:color w:val="231F20"/>
          <w:sz w:val="18"/>
          <w:szCs w:val="18"/>
        </w:rPr>
        <w:t>particular</w:t>
      </w:r>
      <w:r w:rsidR="005A1B2C" w:rsidRPr="00BF5C88">
        <w:rPr>
          <w:i/>
          <w:color w:val="231F20"/>
          <w:sz w:val="18"/>
          <w:szCs w:val="18"/>
        </w:rPr>
        <w:t xml:space="preserve"> </w:t>
      </w:r>
      <w:r w:rsidRPr="00BF5C88">
        <w:rPr>
          <w:i/>
          <w:color w:val="231F20"/>
          <w:sz w:val="18"/>
          <w:szCs w:val="18"/>
        </w:rPr>
        <w:t>importance</w:t>
      </w:r>
    </w:p>
    <w:p w14:paraId="401A2C22" w14:textId="77777777" w:rsidR="00CA02E4" w:rsidRPr="00BF5C88" w:rsidRDefault="00235981" w:rsidP="001C7C25">
      <w:pPr>
        <w:spacing w:before="3"/>
        <w:ind w:left="108" w:right="316"/>
        <w:jc w:val="both"/>
        <w:rPr>
          <w:i/>
          <w:sz w:val="18"/>
          <w:szCs w:val="18"/>
        </w:rPr>
      </w:pPr>
      <w:r w:rsidRPr="00BF5C88">
        <w:rPr>
          <w:i/>
          <w:color w:val="231F20"/>
          <w:sz w:val="18"/>
          <w:szCs w:val="18"/>
        </w:rPr>
        <w:t>when foreign contractors are involved in the manufacture of the product. In these circumstances the applicant should supply the certifying authority with information to identify the contracting parties responsible for each stage of manufacture of the ﬁnished dosage form, and the extent and nature of any controls exercised over each of these parties.</w:t>
      </w:r>
    </w:p>
    <w:p w14:paraId="471BE473" w14:textId="77777777" w:rsidR="00CA02E4" w:rsidRPr="00BF5C88" w:rsidRDefault="00CA02E4">
      <w:pPr>
        <w:spacing w:line="230" w:lineRule="auto"/>
        <w:jc w:val="both"/>
        <w:rPr>
          <w:sz w:val="18"/>
          <w:szCs w:val="18"/>
        </w:rPr>
        <w:sectPr w:rsidR="00CA02E4" w:rsidRPr="00BF5C88">
          <w:pgSz w:w="11910" w:h="16840"/>
          <w:pgMar w:top="700" w:right="540" w:bottom="640" w:left="740" w:header="0" w:footer="441" w:gutter="0"/>
          <w:cols w:space="720"/>
        </w:sectPr>
      </w:pPr>
    </w:p>
    <w:p w14:paraId="1417F04A" w14:textId="77777777" w:rsidR="00CA02E4" w:rsidRDefault="00CA02E4">
      <w:pPr>
        <w:pStyle w:val="BodyText"/>
        <w:rPr>
          <w:sz w:val="20"/>
        </w:rPr>
      </w:pPr>
    </w:p>
    <w:p w14:paraId="7569F88F" w14:textId="77777777" w:rsidR="00CA02E4" w:rsidRDefault="00CA02E4">
      <w:pPr>
        <w:pStyle w:val="BodyText"/>
        <w:rPr>
          <w:sz w:val="20"/>
        </w:rPr>
      </w:pPr>
    </w:p>
    <w:p w14:paraId="7D717032" w14:textId="77777777" w:rsidR="00CA02E4" w:rsidRDefault="00CA02E4">
      <w:pPr>
        <w:pStyle w:val="BodyText"/>
        <w:rPr>
          <w:sz w:val="20"/>
        </w:rPr>
      </w:pPr>
    </w:p>
    <w:p w14:paraId="03EA1DE3" w14:textId="77777777" w:rsidR="00CA02E4" w:rsidRDefault="00CA02E4">
      <w:pPr>
        <w:pStyle w:val="BodyText"/>
        <w:rPr>
          <w:sz w:val="20"/>
        </w:rPr>
      </w:pPr>
    </w:p>
    <w:p w14:paraId="47893A59" w14:textId="77777777" w:rsidR="00CA02E4" w:rsidRDefault="00CA02E4">
      <w:pPr>
        <w:pStyle w:val="BodyText"/>
        <w:rPr>
          <w:sz w:val="20"/>
        </w:rPr>
      </w:pPr>
    </w:p>
    <w:p w14:paraId="76903A9A" w14:textId="77777777" w:rsidR="00CA02E4" w:rsidRDefault="00CA02E4">
      <w:pPr>
        <w:pStyle w:val="BodyText"/>
        <w:rPr>
          <w:sz w:val="20"/>
        </w:rPr>
      </w:pPr>
    </w:p>
    <w:p w14:paraId="162510B9" w14:textId="77777777" w:rsidR="00CA02E4" w:rsidRDefault="00CA02E4">
      <w:pPr>
        <w:pStyle w:val="BodyText"/>
        <w:rPr>
          <w:sz w:val="20"/>
        </w:rPr>
      </w:pPr>
    </w:p>
    <w:p w14:paraId="26FF368A" w14:textId="77777777" w:rsidR="00CA02E4" w:rsidRDefault="00CA02E4">
      <w:pPr>
        <w:pStyle w:val="BodyText"/>
        <w:rPr>
          <w:sz w:val="20"/>
        </w:rPr>
      </w:pPr>
    </w:p>
    <w:p w14:paraId="27DC21DA" w14:textId="77777777" w:rsidR="00CA02E4" w:rsidRDefault="00CA02E4">
      <w:pPr>
        <w:pStyle w:val="BodyText"/>
        <w:rPr>
          <w:sz w:val="20"/>
        </w:rPr>
      </w:pPr>
    </w:p>
    <w:p w14:paraId="430B7A3E" w14:textId="77777777" w:rsidR="00CA02E4" w:rsidRDefault="00CA02E4">
      <w:pPr>
        <w:pStyle w:val="BodyText"/>
        <w:rPr>
          <w:sz w:val="20"/>
        </w:rPr>
      </w:pPr>
    </w:p>
    <w:p w14:paraId="2A5D7265" w14:textId="77777777" w:rsidR="00CA02E4" w:rsidRDefault="00CA02E4">
      <w:pPr>
        <w:pStyle w:val="BodyText"/>
        <w:rPr>
          <w:sz w:val="20"/>
        </w:rPr>
      </w:pPr>
    </w:p>
    <w:p w14:paraId="5DFA464F" w14:textId="77777777" w:rsidR="00CA02E4" w:rsidRDefault="00CA02E4">
      <w:pPr>
        <w:pStyle w:val="BodyText"/>
        <w:rPr>
          <w:sz w:val="20"/>
        </w:rPr>
      </w:pPr>
    </w:p>
    <w:p w14:paraId="656838B0" w14:textId="77777777" w:rsidR="00130BBE" w:rsidRDefault="00130BBE">
      <w:pPr>
        <w:pStyle w:val="BodyText"/>
        <w:rPr>
          <w:sz w:val="20"/>
        </w:rPr>
      </w:pPr>
    </w:p>
    <w:p w14:paraId="6A5398AB" w14:textId="77777777" w:rsidR="00130BBE" w:rsidRDefault="00130BBE">
      <w:pPr>
        <w:pStyle w:val="BodyText"/>
        <w:rPr>
          <w:sz w:val="20"/>
        </w:rPr>
      </w:pPr>
    </w:p>
    <w:p w14:paraId="2414C512" w14:textId="77777777" w:rsidR="00130BBE" w:rsidRDefault="00130BBE">
      <w:pPr>
        <w:pStyle w:val="BodyText"/>
        <w:rPr>
          <w:sz w:val="20"/>
        </w:rPr>
      </w:pPr>
    </w:p>
    <w:p w14:paraId="4BD8FB0F" w14:textId="77777777" w:rsidR="00130BBE" w:rsidRDefault="00130BBE">
      <w:pPr>
        <w:pStyle w:val="BodyText"/>
        <w:rPr>
          <w:sz w:val="20"/>
        </w:rPr>
      </w:pPr>
    </w:p>
    <w:p w14:paraId="5E245F24" w14:textId="77777777" w:rsidR="00130BBE" w:rsidRDefault="00130BBE">
      <w:pPr>
        <w:pStyle w:val="BodyText"/>
        <w:rPr>
          <w:sz w:val="20"/>
        </w:rPr>
      </w:pPr>
    </w:p>
    <w:p w14:paraId="3462C91C" w14:textId="77777777" w:rsidR="00130BBE" w:rsidRDefault="00130BBE">
      <w:pPr>
        <w:pStyle w:val="BodyText"/>
        <w:rPr>
          <w:sz w:val="20"/>
        </w:rPr>
      </w:pPr>
    </w:p>
    <w:p w14:paraId="4CCA19A1" w14:textId="77777777" w:rsidR="00130BBE" w:rsidRDefault="00130BBE">
      <w:pPr>
        <w:pStyle w:val="BodyText"/>
        <w:rPr>
          <w:sz w:val="20"/>
        </w:rPr>
      </w:pPr>
    </w:p>
    <w:p w14:paraId="004602E5" w14:textId="77777777" w:rsidR="00130BBE" w:rsidRDefault="00130BBE">
      <w:pPr>
        <w:pStyle w:val="BodyText"/>
        <w:rPr>
          <w:sz w:val="20"/>
        </w:rPr>
      </w:pPr>
    </w:p>
    <w:p w14:paraId="18E9B0A9" w14:textId="77777777" w:rsidR="00130BBE" w:rsidRDefault="00130BBE">
      <w:pPr>
        <w:pStyle w:val="BodyText"/>
        <w:rPr>
          <w:sz w:val="20"/>
        </w:rPr>
      </w:pPr>
    </w:p>
    <w:p w14:paraId="582AEFFA" w14:textId="77777777" w:rsidR="00130BBE" w:rsidRDefault="00130BBE">
      <w:pPr>
        <w:pStyle w:val="BodyText"/>
        <w:rPr>
          <w:sz w:val="20"/>
        </w:rPr>
      </w:pPr>
    </w:p>
    <w:p w14:paraId="024534F4" w14:textId="77777777" w:rsidR="00130BBE" w:rsidRDefault="00130BBE">
      <w:pPr>
        <w:pStyle w:val="BodyText"/>
        <w:rPr>
          <w:sz w:val="20"/>
        </w:rPr>
      </w:pPr>
    </w:p>
    <w:p w14:paraId="340D263F" w14:textId="77777777" w:rsidR="00CA02E4" w:rsidRDefault="00CA02E4">
      <w:pPr>
        <w:pStyle w:val="BodyText"/>
        <w:rPr>
          <w:sz w:val="20"/>
        </w:rPr>
      </w:pPr>
    </w:p>
    <w:p w14:paraId="7780FBCD" w14:textId="77777777" w:rsidR="00CA02E4" w:rsidRDefault="00CA02E4">
      <w:pPr>
        <w:pStyle w:val="BodyText"/>
        <w:rPr>
          <w:sz w:val="20"/>
        </w:rPr>
      </w:pPr>
    </w:p>
    <w:p w14:paraId="2A48F22B" w14:textId="77777777" w:rsidR="00CA02E4" w:rsidRDefault="00CA02E4">
      <w:pPr>
        <w:pStyle w:val="BodyText"/>
        <w:rPr>
          <w:sz w:val="20"/>
        </w:rPr>
      </w:pPr>
    </w:p>
    <w:p w14:paraId="4B7F177D" w14:textId="77777777" w:rsidR="00CA02E4" w:rsidRDefault="00CA02E4">
      <w:pPr>
        <w:pStyle w:val="BodyText"/>
        <w:rPr>
          <w:sz w:val="20"/>
        </w:rPr>
      </w:pPr>
    </w:p>
    <w:p w14:paraId="65B4F544" w14:textId="77777777" w:rsidR="00CA02E4" w:rsidRPr="00130BBE" w:rsidRDefault="00130BBE" w:rsidP="00130BBE">
      <w:pPr>
        <w:pStyle w:val="BodyText"/>
        <w:ind w:left="61"/>
        <w:jc w:val="center"/>
        <w:rPr>
          <w:b/>
          <w:sz w:val="48"/>
          <w:szCs w:val="48"/>
        </w:rPr>
      </w:pPr>
      <w:r w:rsidRPr="00130BBE">
        <w:rPr>
          <w:b/>
          <w:sz w:val="48"/>
          <w:szCs w:val="48"/>
        </w:rPr>
        <w:t>PART</w:t>
      </w:r>
      <w:r>
        <w:rPr>
          <w:b/>
          <w:sz w:val="48"/>
          <w:szCs w:val="48"/>
        </w:rPr>
        <w:t xml:space="preserve"> </w:t>
      </w:r>
      <w:r w:rsidRPr="00130BBE">
        <w:rPr>
          <w:b/>
          <w:sz w:val="48"/>
          <w:szCs w:val="48"/>
        </w:rPr>
        <w:t>2 - SUPPLYREQUIREMENTS</w:t>
      </w:r>
    </w:p>
    <w:p w14:paraId="6A323041" w14:textId="77777777" w:rsidR="00CA02E4" w:rsidRDefault="00CA02E4">
      <w:pPr>
        <w:rPr>
          <w:sz w:val="20"/>
        </w:rPr>
        <w:sectPr w:rsidR="00CA02E4">
          <w:pgSz w:w="11910" w:h="16840"/>
          <w:pgMar w:top="700" w:right="540" w:bottom="640" w:left="740" w:header="0" w:footer="441" w:gutter="0"/>
          <w:cols w:space="720"/>
        </w:sectPr>
      </w:pPr>
    </w:p>
    <w:p w14:paraId="227225CD" w14:textId="77777777" w:rsidR="00CA02E4" w:rsidRDefault="00235981">
      <w:pPr>
        <w:pStyle w:val="Heading2"/>
        <w:spacing w:before="139" w:line="693" w:lineRule="auto"/>
        <w:ind w:left="110" w:right="4654"/>
      </w:pPr>
      <w:bookmarkStart w:id="41" w:name="_Toc73185759"/>
      <w:r>
        <w:rPr>
          <w:color w:val="231F20"/>
        </w:rPr>
        <w:lastRenderedPageBreak/>
        <w:t>SECTION VII - SCHEDULE OF REQUIREMENTS CONTENTS</w:t>
      </w:r>
      <w:bookmarkEnd w:id="41"/>
    </w:p>
    <w:p w14:paraId="1020EA70" w14:textId="2B96F957" w:rsidR="00CA02E4" w:rsidRDefault="00235981">
      <w:pPr>
        <w:pStyle w:val="BodyText"/>
        <w:tabs>
          <w:tab w:val="right" w:leader="dot" w:pos="10300"/>
        </w:tabs>
        <w:spacing w:line="211" w:lineRule="exact"/>
        <w:ind w:left="110"/>
      </w:pPr>
      <w:r>
        <w:rPr>
          <w:color w:val="231F20"/>
        </w:rPr>
        <w:t>Notes for Preparing the Schedule of Requirements</w:t>
      </w:r>
    </w:p>
    <w:p w14:paraId="59CE90AB" w14:textId="43660DD4" w:rsidR="00CA02E4" w:rsidRDefault="00235981" w:rsidP="00DC0C4B">
      <w:pPr>
        <w:pStyle w:val="ListParagraph"/>
        <w:numPr>
          <w:ilvl w:val="0"/>
          <w:numId w:val="22"/>
        </w:numPr>
        <w:tabs>
          <w:tab w:val="left" w:pos="665"/>
          <w:tab w:val="left" w:pos="666"/>
          <w:tab w:val="right" w:leader="dot" w:pos="10300"/>
        </w:tabs>
        <w:spacing w:before="478"/>
      </w:pPr>
      <w:r>
        <w:rPr>
          <w:color w:val="231F20"/>
        </w:rPr>
        <w:t>List of Goods and Delivery Schedule</w:t>
      </w:r>
    </w:p>
    <w:p w14:paraId="4659F57F" w14:textId="77777777" w:rsidR="007F0B4B" w:rsidRPr="007F0B4B" w:rsidRDefault="00235981" w:rsidP="00DC0C4B">
      <w:pPr>
        <w:pStyle w:val="ListParagraph"/>
        <w:numPr>
          <w:ilvl w:val="0"/>
          <w:numId w:val="22"/>
        </w:numPr>
        <w:tabs>
          <w:tab w:val="left" w:pos="665"/>
          <w:tab w:val="left" w:pos="666"/>
          <w:tab w:val="right" w:leader="dot" w:pos="10300"/>
        </w:tabs>
        <w:spacing w:before="478"/>
      </w:pPr>
      <w:r>
        <w:rPr>
          <w:color w:val="231F20"/>
        </w:rPr>
        <w:t>Technical</w:t>
      </w:r>
      <w:r w:rsidR="00866F42">
        <w:rPr>
          <w:color w:val="231F20"/>
        </w:rPr>
        <w:t xml:space="preserve"> </w:t>
      </w:r>
      <w:r>
        <w:rPr>
          <w:color w:val="231F20"/>
        </w:rPr>
        <w:t>Speciﬁcations</w:t>
      </w:r>
    </w:p>
    <w:p w14:paraId="74AC9766" w14:textId="77777777" w:rsidR="007F0B4B" w:rsidRPr="007F0B4B" w:rsidRDefault="00235981" w:rsidP="007F0B4B">
      <w:pPr>
        <w:pStyle w:val="ListParagraph"/>
        <w:tabs>
          <w:tab w:val="left" w:pos="665"/>
          <w:tab w:val="left" w:pos="666"/>
          <w:tab w:val="right" w:leader="dot" w:pos="10300"/>
        </w:tabs>
        <w:spacing w:before="478"/>
        <w:ind w:left="665" w:firstLine="0"/>
      </w:pPr>
      <w:r w:rsidRPr="007F0B4B">
        <w:rPr>
          <w:color w:val="231F20"/>
        </w:rPr>
        <w:t>Sample Technical</w:t>
      </w:r>
      <w:r w:rsidR="00866F42" w:rsidRPr="007F0B4B">
        <w:rPr>
          <w:color w:val="231F20"/>
        </w:rPr>
        <w:t xml:space="preserve"> </w:t>
      </w:r>
      <w:r w:rsidRPr="007F0B4B">
        <w:rPr>
          <w:color w:val="231F20"/>
        </w:rPr>
        <w:t>Speciﬁcations</w:t>
      </w:r>
      <w:r w:rsidR="00866F42" w:rsidRPr="007F0B4B">
        <w:rPr>
          <w:color w:val="231F20"/>
        </w:rPr>
        <w:t xml:space="preserve"> </w:t>
      </w:r>
      <w:r w:rsidRPr="007F0B4B">
        <w:rPr>
          <w:color w:val="231F20"/>
        </w:rPr>
        <w:t>Pharmaceuticals</w:t>
      </w:r>
    </w:p>
    <w:p w14:paraId="0D05E482" w14:textId="37F43B79" w:rsidR="00CA02E4" w:rsidRDefault="00235981" w:rsidP="007F0B4B">
      <w:pPr>
        <w:pStyle w:val="ListParagraph"/>
        <w:tabs>
          <w:tab w:val="left" w:pos="665"/>
          <w:tab w:val="left" w:pos="666"/>
          <w:tab w:val="right" w:leader="dot" w:pos="10300"/>
        </w:tabs>
        <w:spacing w:before="478"/>
        <w:ind w:left="665" w:firstLine="0"/>
      </w:pPr>
      <w:r w:rsidRPr="007F0B4B">
        <w:rPr>
          <w:color w:val="231F20"/>
        </w:rPr>
        <w:t>Sample Technical</w:t>
      </w:r>
      <w:r w:rsidR="00866F42" w:rsidRPr="007F0B4B">
        <w:rPr>
          <w:color w:val="231F20"/>
        </w:rPr>
        <w:t xml:space="preserve"> </w:t>
      </w:r>
      <w:r w:rsidRPr="007F0B4B">
        <w:rPr>
          <w:color w:val="231F20"/>
        </w:rPr>
        <w:t>Speciﬁcation</w:t>
      </w:r>
      <w:r w:rsidR="00866F42" w:rsidRPr="007F0B4B">
        <w:rPr>
          <w:color w:val="231F20"/>
        </w:rPr>
        <w:t xml:space="preserve"> </w:t>
      </w:r>
      <w:r w:rsidRPr="007F0B4B">
        <w:rPr>
          <w:color w:val="231F20"/>
          <w:spacing w:val="-4"/>
        </w:rPr>
        <w:t>Vaccines</w:t>
      </w:r>
    </w:p>
    <w:p w14:paraId="361C0121" w14:textId="1CDF2BE4" w:rsidR="00CA02E4" w:rsidRDefault="00235981">
      <w:pPr>
        <w:pStyle w:val="BodyText"/>
        <w:tabs>
          <w:tab w:val="right" w:leader="dot" w:pos="10300"/>
        </w:tabs>
        <w:spacing w:before="478"/>
        <w:ind w:left="665"/>
      </w:pPr>
      <w:r>
        <w:rPr>
          <w:color w:val="231F20"/>
        </w:rPr>
        <w:t>Sample Technical</w:t>
      </w:r>
      <w:r w:rsidR="001C7C25">
        <w:rPr>
          <w:color w:val="231F20"/>
        </w:rPr>
        <w:t xml:space="preserve"> </w:t>
      </w:r>
      <w:r>
        <w:rPr>
          <w:color w:val="231F20"/>
        </w:rPr>
        <w:t>Speciﬁcations</w:t>
      </w:r>
      <w:r w:rsidR="001C7C25">
        <w:rPr>
          <w:color w:val="231F20"/>
        </w:rPr>
        <w:t xml:space="preserve"> </w:t>
      </w:r>
      <w:r>
        <w:rPr>
          <w:color w:val="231F20"/>
        </w:rPr>
        <w:t>Condoms</w:t>
      </w:r>
    </w:p>
    <w:p w14:paraId="6B6427C7" w14:textId="1B029D85" w:rsidR="00CA02E4" w:rsidRDefault="00235981" w:rsidP="00DC0C4B">
      <w:pPr>
        <w:pStyle w:val="ListParagraph"/>
        <w:numPr>
          <w:ilvl w:val="0"/>
          <w:numId w:val="22"/>
        </w:numPr>
        <w:tabs>
          <w:tab w:val="left" w:pos="665"/>
          <w:tab w:val="left" w:pos="666"/>
          <w:tab w:val="right" w:leader="dot" w:pos="10300"/>
        </w:tabs>
        <w:spacing w:before="478"/>
      </w:pPr>
      <w:r>
        <w:rPr>
          <w:color w:val="231F20"/>
        </w:rPr>
        <w:t>Inspections and</w:t>
      </w:r>
      <w:r w:rsidR="001C7C25">
        <w:rPr>
          <w:color w:val="231F20"/>
        </w:rPr>
        <w:t xml:space="preserve"> </w:t>
      </w:r>
      <w:r>
        <w:rPr>
          <w:color w:val="231F20"/>
          <w:spacing w:val="-4"/>
        </w:rPr>
        <w:t>Tests</w:t>
      </w:r>
    </w:p>
    <w:p w14:paraId="7C56E07F" w14:textId="77777777" w:rsidR="00CA02E4" w:rsidRDefault="00CA02E4">
      <w:pPr>
        <w:sectPr w:rsidR="00CA02E4">
          <w:pgSz w:w="11910" w:h="16840"/>
          <w:pgMar w:top="700" w:right="540" w:bottom="640" w:left="740" w:header="0" w:footer="441" w:gutter="0"/>
          <w:cols w:space="720"/>
        </w:sectPr>
      </w:pPr>
    </w:p>
    <w:p w14:paraId="2BEF54DC" w14:textId="77777777" w:rsidR="00CA02E4" w:rsidRDefault="00235981">
      <w:pPr>
        <w:spacing w:before="142"/>
        <w:ind w:left="110"/>
        <w:rPr>
          <w:b/>
          <w:sz w:val="24"/>
        </w:rPr>
      </w:pPr>
      <w:r>
        <w:rPr>
          <w:b/>
          <w:color w:val="231F20"/>
          <w:sz w:val="24"/>
        </w:rPr>
        <w:lastRenderedPageBreak/>
        <w:t>NOTES FOR PREPARING THE SCHEDULE OF REQUIREMENTS</w:t>
      </w:r>
    </w:p>
    <w:p w14:paraId="179744FB" w14:textId="77777777" w:rsidR="00CA02E4" w:rsidRDefault="00CA02E4">
      <w:pPr>
        <w:pStyle w:val="BodyText"/>
        <w:rPr>
          <w:b/>
          <w:sz w:val="31"/>
        </w:rPr>
      </w:pPr>
    </w:p>
    <w:p w14:paraId="213E087C" w14:textId="77777777" w:rsidR="00CA02E4" w:rsidRDefault="00235981">
      <w:pPr>
        <w:pStyle w:val="BodyText"/>
        <w:spacing w:line="266" w:lineRule="auto"/>
        <w:ind w:left="110" w:right="310"/>
        <w:jc w:val="both"/>
      </w:pPr>
      <w:r>
        <w:rPr>
          <w:color w:val="231F20"/>
        </w:rPr>
        <w:t>The</w:t>
      </w:r>
      <w:r w:rsidR="00BF278D">
        <w:rPr>
          <w:color w:val="231F20"/>
        </w:rPr>
        <w:t xml:space="preserve"> </w:t>
      </w:r>
      <w:r>
        <w:rPr>
          <w:color w:val="231F20"/>
        </w:rPr>
        <w:t>Schedule</w:t>
      </w:r>
      <w:r w:rsidR="00BF278D">
        <w:rPr>
          <w:color w:val="231F20"/>
        </w:rPr>
        <w:t xml:space="preserve"> </w:t>
      </w:r>
      <w:r>
        <w:rPr>
          <w:color w:val="231F20"/>
        </w:rPr>
        <w:t>of</w:t>
      </w:r>
      <w:r w:rsidR="00BF278D">
        <w:rPr>
          <w:color w:val="231F20"/>
        </w:rPr>
        <w:t xml:space="preserve"> </w:t>
      </w:r>
      <w:r>
        <w:rPr>
          <w:color w:val="231F20"/>
        </w:rPr>
        <w:t>Requirements</w:t>
      </w:r>
      <w:r w:rsidR="00BF278D">
        <w:rPr>
          <w:color w:val="231F20"/>
        </w:rPr>
        <w:t xml:space="preserve"> </w:t>
      </w:r>
      <w:r>
        <w:rPr>
          <w:color w:val="231F20"/>
        </w:rPr>
        <w:t>shall</w:t>
      </w:r>
      <w:r w:rsidR="00BF278D">
        <w:rPr>
          <w:color w:val="231F20"/>
        </w:rPr>
        <w:t xml:space="preserve"> </w:t>
      </w:r>
      <w:r>
        <w:rPr>
          <w:color w:val="231F20"/>
        </w:rPr>
        <w:t>be</w:t>
      </w:r>
      <w:r w:rsidR="00BF278D">
        <w:rPr>
          <w:color w:val="231F20"/>
        </w:rPr>
        <w:t xml:space="preserve"> </w:t>
      </w:r>
      <w:r>
        <w:rPr>
          <w:color w:val="231F20"/>
        </w:rPr>
        <w:t>included</w:t>
      </w:r>
      <w:r w:rsidR="00BF278D">
        <w:rPr>
          <w:color w:val="231F20"/>
        </w:rPr>
        <w:t xml:space="preserve"> </w:t>
      </w:r>
      <w:r>
        <w:rPr>
          <w:color w:val="231F20"/>
        </w:rPr>
        <w:t>in</w:t>
      </w:r>
      <w:r w:rsidR="00BF278D">
        <w:rPr>
          <w:color w:val="231F20"/>
        </w:rPr>
        <w:t xml:space="preserve"> </w:t>
      </w:r>
      <w:r>
        <w:rPr>
          <w:color w:val="231F20"/>
        </w:rPr>
        <w:t>the</w:t>
      </w:r>
      <w:r w:rsidR="00BF278D">
        <w:rPr>
          <w:color w:val="231F20"/>
        </w:rPr>
        <w:t xml:space="preserve"> </w:t>
      </w:r>
      <w:r>
        <w:rPr>
          <w:color w:val="231F20"/>
        </w:rPr>
        <w:t>tendering</w:t>
      </w:r>
      <w:r w:rsidR="00BF278D">
        <w:rPr>
          <w:color w:val="231F20"/>
        </w:rPr>
        <w:t xml:space="preserve"> </w:t>
      </w:r>
      <w:r>
        <w:rPr>
          <w:color w:val="231F20"/>
        </w:rPr>
        <w:t>document</w:t>
      </w:r>
      <w:r w:rsidR="00BF278D">
        <w:rPr>
          <w:color w:val="231F20"/>
        </w:rPr>
        <w:t xml:space="preserve"> </w:t>
      </w:r>
      <w:r>
        <w:rPr>
          <w:color w:val="231F20"/>
        </w:rPr>
        <w:t>by</w:t>
      </w:r>
      <w:r w:rsidR="00BF278D">
        <w:rPr>
          <w:color w:val="231F20"/>
        </w:rPr>
        <w:t xml:space="preserve"> </w:t>
      </w:r>
      <w:r>
        <w:rPr>
          <w:color w:val="231F20"/>
        </w:rPr>
        <w:t>the</w:t>
      </w:r>
      <w:r w:rsidR="00BF278D">
        <w:rPr>
          <w:color w:val="231F20"/>
        </w:rPr>
        <w:t xml:space="preserve"> </w:t>
      </w:r>
      <w:r>
        <w:rPr>
          <w:color w:val="231F20"/>
        </w:rPr>
        <w:t>Procuring</w:t>
      </w:r>
      <w:r w:rsidR="00866F42">
        <w:rPr>
          <w:color w:val="231F20"/>
        </w:rPr>
        <w:t xml:space="preserve"> </w:t>
      </w:r>
      <w:r>
        <w:rPr>
          <w:color w:val="231F20"/>
          <w:spacing w:val="-3"/>
        </w:rPr>
        <w:t>Entity,</w:t>
      </w:r>
      <w:r w:rsidR="00866F42">
        <w:rPr>
          <w:color w:val="231F20"/>
          <w:spacing w:val="-3"/>
        </w:rPr>
        <w:t xml:space="preserve"> </w:t>
      </w:r>
      <w:r>
        <w:rPr>
          <w:color w:val="231F20"/>
        </w:rPr>
        <w:t>and</w:t>
      </w:r>
      <w:r w:rsidR="00866F42">
        <w:rPr>
          <w:color w:val="231F20"/>
        </w:rPr>
        <w:t xml:space="preserve"> </w:t>
      </w:r>
      <w:r>
        <w:rPr>
          <w:color w:val="231F20"/>
        </w:rPr>
        <w:t>shall</w:t>
      </w:r>
      <w:r w:rsidR="00866F42">
        <w:rPr>
          <w:color w:val="231F20"/>
        </w:rPr>
        <w:t xml:space="preserve"> </w:t>
      </w:r>
      <w:r>
        <w:rPr>
          <w:color w:val="231F20"/>
        </w:rPr>
        <w:t>cover,</w:t>
      </w:r>
      <w:r w:rsidR="00866F42">
        <w:rPr>
          <w:color w:val="231F20"/>
        </w:rPr>
        <w:t xml:space="preserve"> </w:t>
      </w:r>
      <w:r>
        <w:rPr>
          <w:color w:val="231F20"/>
        </w:rPr>
        <w:t>at</w:t>
      </w:r>
      <w:r w:rsidR="00866F42">
        <w:rPr>
          <w:color w:val="231F20"/>
        </w:rPr>
        <w:t xml:space="preserve"> </w:t>
      </w:r>
      <w:r>
        <w:rPr>
          <w:color w:val="231F20"/>
        </w:rPr>
        <w:t>a minimum,</w:t>
      </w:r>
      <w:r w:rsidR="00866F42">
        <w:rPr>
          <w:color w:val="231F20"/>
        </w:rPr>
        <w:t xml:space="preserve"> </w:t>
      </w:r>
      <w:r>
        <w:rPr>
          <w:color w:val="231F20"/>
        </w:rPr>
        <w:t>a</w:t>
      </w:r>
      <w:r w:rsidR="00866F42">
        <w:rPr>
          <w:color w:val="231F20"/>
        </w:rPr>
        <w:t xml:space="preserve"> </w:t>
      </w:r>
      <w:r>
        <w:rPr>
          <w:color w:val="231F20"/>
        </w:rPr>
        <w:t>description</w:t>
      </w:r>
      <w:r w:rsidR="00BF278D">
        <w:rPr>
          <w:color w:val="231F20"/>
        </w:rPr>
        <w:t xml:space="preserve"> </w:t>
      </w:r>
      <w:r>
        <w:rPr>
          <w:color w:val="231F20"/>
        </w:rPr>
        <w:t>of</w:t>
      </w:r>
      <w:r w:rsidR="00BF278D">
        <w:rPr>
          <w:color w:val="231F20"/>
        </w:rPr>
        <w:t xml:space="preserve"> </w:t>
      </w:r>
      <w:r>
        <w:rPr>
          <w:color w:val="231F20"/>
        </w:rPr>
        <w:t>the</w:t>
      </w:r>
      <w:r w:rsidR="00BF278D">
        <w:rPr>
          <w:color w:val="231F20"/>
        </w:rPr>
        <w:t xml:space="preserve"> </w:t>
      </w:r>
      <w:r>
        <w:rPr>
          <w:color w:val="231F20"/>
        </w:rPr>
        <w:t>goods</w:t>
      </w:r>
      <w:r w:rsidR="00BF278D">
        <w:rPr>
          <w:color w:val="231F20"/>
        </w:rPr>
        <w:t xml:space="preserve"> </w:t>
      </w:r>
      <w:r>
        <w:rPr>
          <w:color w:val="231F20"/>
        </w:rPr>
        <w:t>and</w:t>
      </w:r>
      <w:r w:rsidR="00BF278D">
        <w:rPr>
          <w:color w:val="231F20"/>
        </w:rPr>
        <w:t xml:space="preserve"> </w:t>
      </w:r>
      <w:r>
        <w:rPr>
          <w:color w:val="231F20"/>
        </w:rPr>
        <w:t>services</w:t>
      </w:r>
      <w:r w:rsidR="00BF278D">
        <w:rPr>
          <w:color w:val="231F20"/>
        </w:rPr>
        <w:t xml:space="preserve"> </w:t>
      </w:r>
      <w:r>
        <w:rPr>
          <w:color w:val="231F20"/>
        </w:rPr>
        <w:t>to</w:t>
      </w:r>
      <w:r w:rsidR="00BF278D">
        <w:rPr>
          <w:color w:val="231F20"/>
        </w:rPr>
        <w:t xml:space="preserve"> </w:t>
      </w:r>
      <w:r>
        <w:rPr>
          <w:color w:val="231F20"/>
        </w:rPr>
        <w:t>be</w:t>
      </w:r>
      <w:r w:rsidR="00BF278D">
        <w:rPr>
          <w:color w:val="231F20"/>
        </w:rPr>
        <w:t xml:space="preserve"> </w:t>
      </w:r>
      <w:r>
        <w:rPr>
          <w:color w:val="231F20"/>
        </w:rPr>
        <w:t>supplied</w:t>
      </w:r>
      <w:r w:rsidR="00BF278D">
        <w:rPr>
          <w:color w:val="231F20"/>
        </w:rPr>
        <w:t xml:space="preserve"> </w:t>
      </w:r>
      <w:r>
        <w:rPr>
          <w:color w:val="231F20"/>
        </w:rPr>
        <w:t>and</w:t>
      </w:r>
      <w:r w:rsidR="00BF278D">
        <w:rPr>
          <w:color w:val="231F20"/>
        </w:rPr>
        <w:t xml:space="preserve"> </w:t>
      </w:r>
      <w:r>
        <w:rPr>
          <w:color w:val="231F20"/>
        </w:rPr>
        <w:t>the</w:t>
      </w:r>
      <w:r w:rsidR="00BF278D">
        <w:rPr>
          <w:color w:val="231F20"/>
        </w:rPr>
        <w:t xml:space="preserve"> </w:t>
      </w:r>
      <w:r>
        <w:rPr>
          <w:color w:val="231F20"/>
        </w:rPr>
        <w:t>delivery</w:t>
      </w:r>
      <w:r w:rsidR="00BF278D">
        <w:rPr>
          <w:color w:val="231F20"/>
        </w:rPr>
        <w:t xml:space="preserve"> </w:t>
      </w:r>
      <w:r>
        <w:rPr>
          <w:color w:val="231F20"/>
        </w:rPr>
        <w:t>schedule.</w:t>
      </w:r>
    </w:p>
    <w:p w14:paraId="63D83278" w14:textId="77777777" w:rsidR="00CA02E4" w:rsidRDefault="00235981">
      <w:pPr>
        <w:pStyle w:val="BodyText"/>
        <w:spacing w:before="206" w:line="266" w:lineRule="auto"/>
        <w:ind w:left="110" w:right="310"/>
        <w:jc w:val="both"/>
      </w:pPr>
      <w:r>
        <w:rPr>
          <w:color w:val="231F20"/>
        </w:rPr>
        <w:t>The</w:t>
      </w:r>
      <w:r w:rsidR="00BF278D">
        <w:rPr>
          <w:color w:val="231F20"/>
        </w:rPr>
        <w:t xml:space="preserve"> </w:t>
      </w:r>
      <w:r>
        <w:rPr>
          <w:color w:val="231F20"/>
        </w:rPr>
        <w:t>objective</w:t>
      </w:r>
      <w:r w:rsidR="00BF278D">
        <w:rPr>
          <w:color w:val="231F20"/>
        </w:rPr>
        <w:t xml:space="preserve"> </w:t>
      </w:r>
      <w:r>
        <w:rPr>
          <w:color w:val="231F20"/>
        </w:rPr>
        <w:t>of</w:t>
      </w:r>
      <w:r w:rsidR="00BF278D">
        <w:rPr>
          <w:color w:val="231F20"/>
        </w:rPr>
        <w:t xml:space="preserve"> </w:t>
      </w:r>
      <w:r>
        <w:rPr>
          <w:color w:val="231F20"/>
        </w:rPr>
        <w:t>the</w:t>
      </w:r>
      <w:r w:rsidR="00BF278D">
        <w:rPr>
          <w:color w:val="231F20"/>
        </w:rPr>
        <w:t xml:space="preserve"> </w:t>
      </w:r>
      <w:r>
        <w:rPr>
          <w:color w:val="231F20"/>
        </w:rPr>
        <w:t>Schedule</w:t>
      </w:r>
      <w:r w:rsidR="00BF278D">
        <w:rPr>
          <w:color w:val="231F20"/>
        </w:rPr>
        <w:t xml:space="preserve"> </w:t>
      </w:r>
      <w:r>
        <w:rPr>
          <w:color w:val="231F20"/>
        </w:rPr>
        <w:t>of</w:t>
      </w:r>
      <w:r w:rsidR="00BF278D">
        <w:rPr>
          <w:color w:val="231F20"/>
        </w:rPr>
        <w:t xml:space="preserve"> </w:t>
      </w:r>
      <w:r>
        <w:rPr>
          <w:color w:val="231F20"/>
        </w:rPr>
        <w:t>Requirements</w:t>
      </w:r>
      <w:r w:rsidR="00BF278D">
        <w:rPr>
          <w:color w:val="231F20"/>
        </w:rPr>
        <w:t xml:space="preserve"> </w:t>
      </w:r>
      <w:r>
        <w:rPr>
          <w:color w:val="231F20"/>
        </w:rPr>
        <w:t>is</w:t>
      </w:r>
      <w:r w:rsidR="00BF278D">
        <w:rPr>
          <w:color w:val="231F20"/>
        </w:rPr>
        <w:t xml:space="preserve"> </w:t>
      </w:r>
      <w:r>
        <w:rPr>
          <w:color w:val="231F20"/>
        </w:rPr>
        <w:t>to</w:t>
      </w:r>
      <w:r w:rsidR="00BF278D">
        <w:rPr>
          <w:color w:val="231F20"/>
        </w:rPr>
        <w:t xml:space="preserve"> </w:t>
      </w:r>
      <w:r>
        <w:rPr>
          <w:color w:val="231F20"/>
        </w:rPr>
        <w:t>provide</w:t>
      </w:r>
      <w:r w:rsidR="00BF278D">
        <w:rPr>
          <w:color w:val="231F20"/>
        </w:rPr>
        <w:t xml:space="preserve"> </w:t>
      </w:r>
      <w:r>
        <w:rPr>
          <w:color w:val="231F20"/>
        </w:rPr>
        <w:t>sufﬁcient</w:t>
      </w:r>
      <w:r w:rsidR="00BF278D">
        <w:rPr>
          <w:color w:val="231F20"/>
        </w:rPr>
        <w:t xml:space="preserve"> </w:t>
      </w:r>
      <w:r>
        <w:rPr>
          <w:color w:val="231F20"/>
        </w:rPr>
        <w:t>information</w:t>
      </w:r>
      <w:r w:rsidR="00BF278D">
        <w:rPr>
          <w:color w:val="231F20"/>
        </w:rPr>
        <w:t xml:space="preserve"> </w:t>
      </w:r>
      <w:r>
        <w:rPr>
          <w:color w:val="231F20"/>
        </w:rPr>
        <w:t>to</w:t>
      </w:r>
      <w:r w:rsidR="00BF278D">
        <w:rPr>
          <w:color w:val="231F20"/>
        </w:rPr>
        <w:t xml:space="preserve"> </w:t>
      </w:r>
      <w:r>
        <w:rPr>
          <w:color w:val="231F20"/>
        </w:rPr>
        <w:t>enable</w:t>
      </w:r>
      <w:r w:rsidR="00BF278D">
        <w:rPr>
          <w:color w:val="231F20"/>
        </w:rPr>
        <w:t xml:space="preserve"> </w:t>
      </w:r>
      <w:r>
        <w:rPr>
          <w:color w:val="231F20"/>
        </w:rPr>
        <w:t>Tenderers</w:t>
      </w:r>
      <w:r w:rsidR="00BF278D">
        <w:rPr>
          <w:color w:val="231F20"/>
        </w:rPr>
        <w:t xml:space="preserve"> </w:t>
      </w:r>
      <w:r>
        <w:rPr>
          <w:color w:val="231F20"/>
        </w:rPr>
        <w:t>to</w:t>
      </w:r>
      <w:r w:rsidR="00BF278D">
        <w:rPr>
          <w:color w:val="231F20"/>
        </w:rPr>
        <w:t xml:space="preserve"> </w:t>
      </w:r>
      <w:r>
        <w:rPr>
          <w:color w:val="231F20"/>
        </w:rPr>
        <w:t>prepare</w:t>
      </w:r>
      <w:r w:rsidR="00BF278D">
        <w:rPr>
          <w:color w:val="231F20"/>
        </w:rPr>
        <w:t xml:space="preserve"> </w:t>
      </w:r>
      <w:r>
        <w:rPr>
          <w:color w:val="231F20"/>
        </w:rPr>
        <w:t xml:space="preserve">their </w:t>
      </w:r>
      <w:r>
        <w:rPr>
          <w:color w:val="231F20"/>
          <w:spacing w:val="-3"/>
        </w:rPr>
        <w:t xml:space="preserve">Tenders </w:t>
      </w:r>
      <w:r>
        <w:rPr>
          <w:color w:val="231F20"/>
        </w:rPr>
        <w:t xml:space="preserve">efﬁciently and accurately, in particular, the Price Schedule, for which a form is provided in Section </w:t>
      </w:r>
      <w:r>
        <w:rPr>
          <w:color w:val="231F20"/>
          <w:spacing w:val="-10"/>
        </w:rPr>
        <w:t xml:space="preserve">IV. </w:t>
      </w:r>
      <w:r>
        <w:rPr>
          <w:color w:val="231F20"/>
        </w:rPr>
        <w:t>In addition, the Schedule of Requirements, together with the Price Schedule, shou</w:t>
      </w:r>
      <w:r w:rsidR="00866F42">
        <w:rPr>
          <w:color w:val="231F20"/>
        </w:rPr>
        <w:t>ld serve as a basis in the even</w:t>
      </w:r>
      <w:r>
        <w:rPr>
          <w:color w:val="231F20"/>
        </w:rPr>
        <w:t>t of quantity</w:t>
      </w:r>
      <w:r w:rsidR="00BF278D">
        <w:rPr>
          <w:color w:val="231F20"/>
        </w:rPr>
        <w:t xml:space="preserve"> </w:t>
      </w:r>
      <w:r>
        <w:rPr>
          <w:color w:val="231F20"/>
        </w:rPr>
        <w:t>variation</w:t>
      </w:r>
      <w:r w:rsidR="00BF278D">
        <w:rPr>
          <w:color w:val="231F20"/>
        </w:rPr>
        <w:t xml:space="preserve"> </w:t>
      </w:r>
      <w:r>
        <w:rPr>
          <w:color w:val="231F20"/>
        </w:rPr>
        <w:t>at</w:t>
      </w:r>
      <w:r w:rsidR="00BF278D">
        <w:rPr>
          <w:color w:val="231F20"/>
        </w:rPr>
        <w:t xml:space="preserve"> </w:t>
      </w:r>
      <w:r>
        <w:rPr>
          <w:color w:val="231F20"/>
        </w:rPr>
        <w:t>the</w:t>
      </w:r>
      <w:r w:rsidR="00BF278D">
        <w:rPr>
          <w:color w:val="231F20"/>
        </w:rPr>
        <w:t xml:space="preserve"> </w:t>
      </w:r>
      <w:r>
        <w:rPr>
          <w:color w:val="231F20"/>
        </w:rPr>
        <w:t>time</w:t>
      </w:r>
      <w:r w:rsidR="00BF278D">
        <w:rPr>
          <w:color w:val="231F20"/>
        </w:rPr>
        <w:t xml:space="preserve"> </w:t>
      </w:r>
      <w:r>
        <w:rPr>
          <w:color w:val="231F20"/>
        </w:rPr>
        <w:t>of</w:t>
      </w:r>
      <w:r w:rsidR="00BF278D">
        <w:rPr>
          <w:color w:val="231F20"/>
        </w:rPr>
        <w:t xml:space="preserve"> </w:t>
      </w:r>
      <w:r>
        <w:rPr>
          <w:color w:val="231F20"/>
        </w:rPr>
        <w:t>award</w:t>
      </w:r>
      <w:r w:rsidR="00BF278D">
        <w:rPr>
          <w:color w:val="231F20"/>
        </w:rPr>
        <w:t xml:space="preserve"> </w:t>
      </w:r>
      <w:r>
        <w:rPr>
          <w:color w:val="231F20"/>
        </w:rPr>
        <w:t>of</w:t>
      </w:r>
      <w:r w:rsidR="00BF278D">
        <w:rPr>
          <w:color w:val="231F20"/>
        </w:rPr>
        <w:t xml:space="preserve"> </w:t>
      </w:r>
      <w:r>
        <w:rPr>
          <w:color w:val="231F20"/>
        </w:rPr>
        <w:t>contract</w:t>
      </w:r>
      <w:r w:rsidR="00BF278D">
        <w:rPr>
          <w:color w:val="231F20"/>
        </w:rPr>
        <w:t xml:space="preserve"> pursuant to </w:t>
      </w:r>
      <w:r>
        <w:rPr>
          <w:color w:val="231F20"/>
        </w:rPr>
        <w:t>ITT</w:t>
      </w:r>
      <w:r w:rsidR="001C7C25">
        <w:rPr>
          <w:color w:val="231F20"/>
        </w:rPr>
        <w:t xml:space="preserve"> </w:t>
      </w:r>
      <w:r>
        <w:rPr>
          <w:color w:val="231F20"/>
        </w:rPr>
        <w:t>42.1.</w:t>
      </w:r>
    </w:p>
    <w:p w14:paraId="781512FC" w14:textId="77777777" w:rsidR="00CA02E4" w:rsidRDefault="00235981">
      <w:pPr>
        <w:pStyle w:val="BodyText"/>
        <w:spacing w:before="205" w:line="266" w:lineRule="auto"/>
        <w:ind w:left="110" w:right="310"/>
        <w:jc w:val="both"/>
      </w:pPr>
      <w:r>
        <w:rPr>
          <w:color w:val="231F20"/>
        </w:rPr>
        <w:t>The</w:t>
      </w:r>
      <w:r w:rsidR="00866F42">
        <w:rPr>
          <w:color w:val="231F20"/>
        </w:rPr>
        <w:t xml:space="preserve"> </w:t>
      </w:r>
      <w:r>
        <w:rPr>
          <w:color w:val="231F20"/>
        </w:rPr>
        <w:t>date</w:t>
      </w:r>
      <w:r w:rsidR="00866F42">
        <w:rPr>
          <w:color w:val="231F20"/>
        </w:rPr>
        <w:t xml:space="preserve"> </w:t>
      </w:r>
      <w:r>
        <w:rPr>
          <w:color w:val="231F20"/>
        </w:rPr>
        <w:t>or</w:t>
      </w:r>
      <w:r w:rsidR="00866F42">
        <w:rPr>
          <w:color w:val="231F20"/>
        </w:rPr>
        <w:t xml:space="preserve"> </w:t>
      </w:r>
      <w:r>
        <w:rPr>
          <w:color w:val="231F20"/>
        </w:rPr>
        <w:t>period</w:t>
      </w:r>
      <w:r w:rsidR="00866F42">
        <w:rPr>
          <w:color w:val="231F20"/>
        </w:rPr>
        <w:t xml:space="preserve"> </w:t>
      </w:r>
      <w:r>
        <w:rPr>
          <w:color w:val="231F20"/>
        </w:rPr>
        <w:t>for</w:t>
      </w:r>
      <w:r w:rsidR="00866F42">
        <w:rPr>
          <w:color w:val="231F20"/>
        </w:rPr>
        <w:t xml:space="preserve"> </w:t>
      </w:r>
      <w:r>
        <w:rPr>
          <w:color w:val="231F20"/>
        </w:rPr>
        <w:t>delivery</w:t>
      </w:r>
      <w:r w:rsidR="00866F42">
        <w:rPr>
          <w:color w:val="231F20"/>
        </w:rPr>
        <w:t xml:space="preserve"> </w:t>
      </w:r>
      <w:r>
        <w:rPr>
          <w:color w:val="231F20"/>
        </w:rPr>
        <w:t>should</w:t>
      </w:r>
      <w:r w:rsidR="00866F42">
        <w:rPr>
          <w:color w:val="231F20"/>
        </w:rPr>
        <w:t xml:space="preserve"> </w:t>
      </w:r>
      <w:r>
        <w:rPr>
          <w:color w:val="231F20"/>
        </w:rPr>
        <w:t>be</w:t>
      </w:r>
      <w:r w:rsidR="00866F42">
        <w:rPr>
          <w:color w:val="231F20"/>
        </w:rPr>
        <w:t xml:space="preserve"> </w:t>
      </w:r>
      <w:r>
        <w:rPr>
          <w:color w:val="231F20"/>
        </w:rPr>
        <w:t>carefully</w:t>
      </w:r>
      <w:r w:rsidR="00866F42">
        <w:rPr>
          <w:color w:val="231F20"/>
        </w:rPr>
        <w:t xml:space="preserve"> </w:t>
      </w:r>
      <w:r>
        <w:rPr>
          <w:color w:val="231F20"/>
        </w:rPr>
        <w:t>speciﬁed,</w:t>
      </w:r>
      <w:r w:rsidR="00866F42">
        <w:rPr>
          <w:color w:val="231F20"/>
        </w:rPr>
        <w:t xml:space="preserve"> </w:t>
      </w:r>
      <w:r>
        <w:rPr>
          <w:color w:val="231F20"/>
        </w:rPr>
        <w:t>taking</w:t>
      </w:r>
      <w:r w:rsidR="00866F42">
        <w:rPr>
          <w:color w:val="231F20"/>
        </w:rPr>
        <w:t xml:space="preserve"> </w:t>
      </w:r>
      <w:r>
        <w:rPr>
          <w:color w:val="231F20"/>
        </w:rPr>
        <w:t>into</w:t>
      </w:r>
      <w:r w:rsidR="00866F42">
        <w:rPr>
          <w:color w:val="231F20"/>
        </w:rPr>
        <w:t xml:space="preserve"> </w:t>
      </w:r>
      <w:r>
        <w:rPr>
          <w:color w:val="231F20"/>
        </w:rPr>
        <w:t>account</w:t>
      </w:r>
      <w:r w:rsidR="00866F42">
        <w:rPr>
          <w:color w:val="231F20"/>
        </w:rPr>
        <w:t xml:space="preserve"> </w:t>
      </w:r>
      <w:r>
        <w:rPr>
          <w:color w:val="231F20"/>
        </w:rPr>
        <w:t>(a)the</w:t>
      </w:r>
      <w:r w:rsidR="00866F42">
        <w:rPr>
          <w:color w:val="231F20"/>
        </w:rPr>
        <w:t xml:space="preserve"> </w:t>
      </w:r>
      <w:r>
        <w:rPr>
          <w:color w:val="231F20"/>
        </w:rPr>
        <w:t>implications</w:t>
      </w:r>
      <w:r w:rsidR="00866F42">
        <w:rPr>
          <w:color w:val="231F20"/>
        </w:rPr>
        <w:t xml:space="preserve"> </w:t>
      </w:r>
      <w:r>
        <w:rPr>
          <w:color w:val="231F20"/>
        </w:rPr>
        <w:t>of</w:t>
      </w:r>
      <w:r w:rsidR="00866F42">
        <w:rPr>
          <w:color w:val="231F20"/>
        </w:rPr>
        <w:t xml:space="preserve"> </w:t>
      </w:r>
      <w:r>
        <w:rPr>
          <w:color w:val="231F20"/>
        </w:rPr>
        <w:t>delivery</w:t>
      </w:r>
      <w:r w:rsidR="00866F42">
        <w:rPr>
          <w:color w:val="231F20"/>
        </w:rPr>
        <w:t xml:space="preserve"> </w:t>
      </w:r>
      <w:r>
        <w:rPr>
          <w:color w:val="231F20"/>
        </w:rPr>
        <w:t xml:space="preserve">terms stipulated in the Instructions to Tenderers pursuant to the </w:t>
      </w:r>
      <w:r>
        <w:rPr>
          <w:i/>
          <w:color w:val="231F20"/>
        </w:rPr>
        <w:t xml:space="preserve">Incoterms </w:t>
      </w:r>
      <w:r>
        <w:rPr>
          <w:color w:val="231F20"/>
        </w:rPr>
        <w:t xml:space="preserve">rules (i.e., </w:t>
      </w:r>
      <w:r>
        <w:rPr>
          <w:color w:val="231F20"/>
          <w:spacing w:val="-6"/>
        </w:rPr>
        <w:t xml:space="preserve">EXW, </w:t>
      </w:r>
      <w:r>
        <w:rPr>
          <w:color w:val="231F20"/>
        </w:rPr>
        <w:t xml:space="preserve">or </w:t>
      </w:r>
      <w:r>
        <w:rPr>
          <w:color w:val="231F20"/>
          <w:spacing w:val="-7"/>
        </w:rPr>
        <w:t xml:space="preserve">CIP, </w:t>
      </w:r>
      <w:r>
        <w:rPr>
          <w:color w:val="231F20"/>
        </w:rPr>
        <w:t xml:space="preserve">FOB, FCA terms-that “delivery” takes place when goods are delivered </w:t>
      </w:r>
      <w:r>
        <w:rPr>
          <w:b/>
          <w:color w:val="231F20"/>
        </w:rPr>
        <w:t>to the carriers</w:t>
      </w:r>
      <w:r>
        <w:rPr>
          <w:color w:val="231F20"/>
        </w:rPr>
        <w:t>), and (b) the date prescribed here in from which</w:t>
      </w:r>
      <w:r w:rsidR="00866F42">
        <w:rPr>
          <w:color w:val="231F20"/>
        </w:rPr>
        <w:t xml:space="preserve"> </w:t>
      </w:r>
      <w:r>
        <w:rPr>
          <w:color w:val="231F20"/>
        </w:rPr>
        <w:t>the Procuring Entity's delivery obligations start (i.e., notice of award, contract signature, opening or conﬁrmation of the Form of</w:t>
      </w:r>
      <w:r w:rsidR="00866F42">
        <w:rPr>
          <w:color w:val="231F20"/>
        </w:rPr>
        <w:t xml:space="preserve"> </w:t>
      </w:r>
      <w:r>
        <w:rPr>
          <w:color w:val="231F20"/>
        </w:rPr>
        <w:t>credit).</w:t>
      </w:r>
    </w:p>
    <w:p w14:paraId="5B86553E" w14:textId="77777777" w:rsidR="00CA02E4" w:rsidRDefault="00CA02E4">
      <w:pPr>
        <w:spacing w:line="266" w:lineRule="auto"/>
        <w:jc w:val="both"/>
        <w:sectPr w:rsidR="00CA02E4">
          <w:pgSz w:w="11910" w:h="16840"/>
          <w:pgMar w:top="700" w:right="540" w:bottom="640" w:left="740" w:header="0" w:footer="441" w:gutter="0"/>
          <w:cols w:space="720"/>
        </w:sectPr>
      </w:pPr>
    </w:p>
    <w:p w14:paraId="4B810390" w14:textId="77777777" w:rsidR="00CA02E4" w:rsidRDefault="004204E6">
      <w:pPr>
        <w:pStyle w:val="BodyText"/>
        <w:rPr>
          <w:sz w:val="20"/>
        </w:rPr>
      </w:pPr>
      <w:r>
        <w:rPr>
          <w:noProof/>
        </w:rPr>
        <w:lastRenderedPageBreak/>
        <mc:AlternateContent>
          <mc:Choice Requires="wpg">
            <w:drawing>
              <wp:anchor distT="0" distB="0" distL="114300" distR="114300" simplePos="0" relativeHeight="251468288" behindDoc="0" locked="0" layoutInCell="1" allowOverlap="1" wp14:anchorId="51FD2ED2" wp14:editId="111DCF01">
                <wp:simplePos x="0" y="0"/>
                <wp:positionH relativeFrom="page">
                  <wp:posOffset>0</wp:posOffset>
                </wp:positionH>
                <wp:positionV relativeFrom="page">
                  <wp:posOffset>0</wp:posOffset>
                </wp:positionV>
                <wp:extent cx="458470" cy="7560310"/>
                <wp:effectExtent l="0" t="0" r="17780" b="21590"/>
                <wp:wrapNone/>
                <wp:docPr id="992"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994" name="Freeform 305"/>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wps:spPr>
                        <wps:bodyPr rot="0" vert="horz" wrap="square" lIns="91440" tIns="45720" rIns="91440" bIns="45720" anchor="t" anchorCtr="0" upright="1">
                          <a:noAutofit/>
                        </wps:bodyPr>
                      </wps:wsp>
                      <wps:wsp>
                        <wps:cNvPr id="996" name="Line 304"/>
                        <wps:cNvCnPr>
                          <a:cxnSpLocks noChangeShapeType="1"/>
                        </wps:cNvCnPr>
                        <wps:spPr bwMode="auto">
                          <a:xfrm>
                            <a:off x="711" y="0"/>
                            <a:ext cx="0" cy="11906"/>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672BBCE" id="Group 303" o:spid="_x0000_s1026" style="position:absolute;margin-left:0;margin-top:0;width:36.1pt;height:595.3pt;z-index:251449856;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">
                <v:shape id="Freeform 305"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" path="m711,1608l711,,,,,1253r711,355xe" fillcolor="#cce7d3" stroked="f">
                  <v:path arrowok="t" o:connecttype="custom" o:connectlocs="711,1608;711,0;0,0;0,1253;711,1608" o:connectangles="0,0,0,0,0"/>
                </v:shape>
                <v:line id="Line 304"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" strokecolor="#cce7d3" strokeweight=".35269mm"/>
                <w10:wrap anchorx="page" anchory="page"/>
              </v:group>
            </w:pict>
          </mc:Fallback>
        </mc:AlternateContent>
      </w:r>
      <w:r>
        <w:rPr>
          <w:noProof/>
        </w:rPr>
        <mc:AlternateContent>
          <mc:Choice Requires="wpg">
            <w:drawing>
              <wp:anchor distT="0" distB="0" distL="114300" distR="114300" simplePos="0" relativeHeight="251469312" behindDoc="0" locked="0" layoutInCell="1" allowOverlap="1" wp14:anchorId="2B9525F9" wp14:editId="3F9B0C2A">
                <wp:simplePos x="0" y="0"/>
                <wp:positionH relativeFrom="page">
                  <wp:posOffset>10463530</wp:posOffset>
                </wp:positionH>
                <wp:positionV relativeFrom="page">
                  <wp:posOffset>0</wp:posOffset>
                </wp:positionV>
                <wp:extent cx="228600" cy="7560310"/>
                <wp:effectExtent l="0" t="0" r="0" b="2540"/>
                <wp:wrapNone/>
                <wp:docPr id="982"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984" name="Freeform 302"/>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wps:spPr>
                        <wps:bodyPr rot="0" vert="horz" wrap="square" lIns="91440" tIns="45720" rIns="91440" bIns="45720" anchor="t" anchorCtr="0" upright="1">
                          <a:noAutofit/>
                        </wps:bodyPr>
                      </wps:wsp>
                      <wps:wsp>
                        <wps:cNvPr id="986" name="Freeform 301"/>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988" name="Freeform 300"/>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990" name="Freeform 299"/>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A349D1" id="Group 298" o:spid="_x0000_s1026" style="position:absolute;margin-left:823.9pt;margin-top:0;width:18pt;height:595.3pt;z-index:251450880;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">
                <v:shape id="Freeform 302"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" path="m360,10570l360,,,290,8,10570r352,xe" fillcolor="#e6e7e8" stroked="f">
                  <v:path arrowok="t" o:connecttype="custom" o:connectlocs="360,11906;360,1336;0,1626;8,11906;360,11906" o:connectangles="0,0,0,0,0"/>
                </v:shape>
                <v:shape id="Freeform 301"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" path="m360,835l360,,,,,1033,360,835xe" fillcolor="#00a650" stroked="f">
                  <v:path arrowok="t" o:connecttype="custom" o:connectlocs="360,835;360,0;0,0;0,1033;360,835" o:connectangles="0,0,0,0,0"/>
                </v:shape>
                <v:shape id="Freeform 300"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" path="m360,321l360,,,203,,519,360,321xe" fillcolor="#ed1c24" stroked="f">
                  <v:path arrowok="t" o:connecttype="custom" o:connectlocs="360,1195;360,874;0,1077;0,1393;360,1195" o:connectangles="0,0,0,0,0"/>
                </v:shape>
                <v:shape id="Freeform 299"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470336" behindDoc="0" locked="0" layoutInCell="1" allowOverlap="1" wp14:anchorId="59BFB4E8" wp14:editId="3A2E86F1">
                <wp:simplePos x="0" y="0"/>
                <wp:positionH relativeFrom="page">
                  <wp:posOffset>241300</wp:posOffset>
                </wp:positionH>
                <wp:positionV relativeFrom="page">
                  <wp:posOffset>518160</wp:posOffset>
                </wp:positionV>
                <wp:extent cx="201295" cy="175260"/>
                <wp:effectExtent l="0" t="0" r="8255" b="15240"/>
                <wp:wrapNone/>
                <wp:docPr id="980"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wps:spPr>
                      <wps:txbx>
                        <w:txbxContent>
                          <w:p w14:paraId="7D1510AA" w14:textId="77777777" w:rsidR="00DE7EF8" w:rsidRDefault="00DE7EF8">
                            <w:pPr>
                              <w:spacing w:before="20"/>
                              <w:ind w:left="20"/>
                              <w:rPr>
                                <w:rFonts w:ascii="Myriad Pro"/>
                                <w:sz w:val="23"/>
                              </w:rPr>
                            </w:pPr>
                            <w:r>
                              <w:rPr>
                                <w:rFonts w:ascii="Myriad Pro"/>
                                <w:color w:val="231F20"/>
                                <w:sz w:val="23"/>
                              </w:rPr>
                              <w:t>67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FB4E8" id="Text Box 297" o:spid="_x0000_s1032" type="#_x0000_t202" style="position:absolute;margin-left:19pt;margin-top:40.8pt;width:15.85pt;height:13.8pt;z-index:251470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" filled="f" stroked="f">
                <v:textbox style="layout-flow:vertical" inset="0,0,0,0">
                  <w:txbxContent>
                    <w:p w14:paraId="7D1510AA" w14:textId="77777777" w:rsidR="00DE7EF8" w:rsidRDefault="00DE7EF8">
                      <w:pPr>
                        <w:spacing w:before="20"/>
                        <w:ind w:left="20"/>
                        <w:rPr>
                          <w:rFonts w:ascii="Myriad Pro"/>
                          <w:sz w:val="23"/>
                        </w:rPr>
                      </w:pPr>
                      <w:r>
                        <w:rPr>
                          <w:rFonts w:ascii="Myriad Pro"/>
                          <w:color w:val="231F20"/>
                          <w:sz w:val="23"/>
                        </w:rPr>
                        <w:t>67</w:t>
                      </w:r>
                    </w:p>
                  </w:txbxContent>
                </v:textbox>
                <w10:wrap anchorx="page" anchory="page"/>
              </v:shape>
            </w:pict>
          </mc:Fallback>
        </mc:AlternateContent>
      </w:r>
    </w:p>
    <w:p w14:paraId="2F729590" w14:textId="77777777" w:rsidR="00CA02E4" w:rsidRDefault="00CA02E4">
      <w:pPr>
        <w:pStyle w:val="BodyText"/>
        <w:rPr>
          <w:sz w:val="20"/>
        </w:rPr>
      </w:pPr>
    </w:p>
    <w:p w14:paraId="59E07E84" w14:textId="77777777" w:rsidR="00CA02E4" w:rsidRDefault="00CA02E4">
      <w:pPr>
        <w:pStyle w:val="BodyText"/>
        <w:spacing w:before="6"/>
        <w:rPr>
          <w:sz w:val="20"/>
        </w:rPr>
      </w:pPr>
    </w:p>
    <w:p w14:paraId="1462798E" w14:textId="77777777" w:rsidR="00CA02E4" w:rsidRDefault="00235981">
      <w:pPr>
        <w:tabs>
          <w:tab w:val="left" w:pos="15287"/>
        </w:tabs>
        <w:spacing w:before="118"/>
        <w:ind w:left="249"/>
        <w:rPr>
          <w:sz w:val="16"/>
        </w:rPr>
      </w:pPr>
      <w:r>
        <w:rPr>
          <w:color w:val="231F20"/>
          <w:sz w:val="16"/>
          <w:u w:val="single" w:color="231F20"/>
        </w:rPr>
        <w:t>Section VII – Schedule of</w:t>
      </w:r>
      <w:r w:rsidR="00866F42">
        <w:rPr>
          <w:color w:val="231F20"/>
          <w:sz w:val="16"/>
          <w:u w:val="single" w:color="231F20"/>
        </w:rPr>
        <w:t xml:space="preserve"> </w:t>
      </w:r>
      <w:r>
        <w:rPr>
          <w:color w:val="231F20"/>
          <w:sz w:val="16"/>
          <w:u w:val="single" w:color="231F20"/>
        </w:rPr>
        <w:t>Requirements</w:t>
      </w:r>
      <w:r>
        <w:rPr>
          <w:color w:val="231F20"/>
          <w:sz w:val="16"/>
          <w:u w:val="single" w:color="231F20"/>
        </w:rPr>
        <w:tab/>
      </w:r>
    </w:p>
    <w:p w14:paraId="20DDE9C5" w14:textId="77777777" w:rsidR="00CA02E4" w:rsidRDefault="00CA02E4">
      <w:pPr>
        <w:pStyle w:val="BodyText"/>
        <w:spacing w:before="1"/>
        <w:rPr>
          <w:sz w:val="24"/>
        </w:rPr>
      </w:pPr>
    </w:p>
    <w:p w14:paraId="7C5DF258" w14:textId="6CCF0A2C" w:rsidR="00CA02E4" w:rsidRDefault="00235981" w:rsidP="00DC0C4B">
      <w:pPr>
        <w:pStyle w:val="Heading2"/>
        <w:numPr>
          <w:ilvl w:val="1"/>
          <w:numId w:val="22"/>
        </w:numPr>
        <w:tabs>
          <w:tab w:val="left" w:pos="716"/>
          <w:tab w:val="left" w:pos="717"/>
        </w:tabs>
        <w:spacing w:before="129"/>
        <w:jc w:val="left"/>
      </w:pPr>
      <w:bookmarkStart w:id="42" w:name="_Toc73185760"/>
      <w:r>
        <w:rPr>
          <w:color w:val="231F20"/>
        </w:rPr>
        <w:t>LIST OF GOODS AND DELIVERY</w:t>
      </w:r>
      <w:r w:rsidR="008F2155">
        <w:rPr>
          <w:color w:val="231F20"/>
        </w:rPr>
        <w:t xml:space="preserve"> </w:t>
      </w:r>
      <w:r>
        <w:rPr>
          <w:color w:val="231F20"/>
        </w:rPr>
        <w:t>SCHEDULE</w:t>
      </w:r>
      <w:bookmarkEnd w:id="42"/>
    </w:p>
    <w:p w14:paraId="3B271A9F" w14:textId="77777777" w:rsidR="00CA02E4" w:rsidRDefault="00235981">
      <w:pPr>
        <w:spacing w:before="235"/>
        <w:ind w:left="260"/>
        <w:rPr>
          <w:i/>
        </w:rPr>
      </w:pPr>
      <w:r>
        <w:rPr>
          <w:i/>
          <w:color w:val="231F20"/>
        </w:rPr>
        <w:t>[The Procuring Entity shall ﬁll in this table, with the exception of the column “Tenderer's offered Delivery date</w:t>
      </w:r>
      <w:r w:rsidR="00866F42">
        <w:rPr>
          <w:i/>
          <w:color w:val="231F20"/>
        </w:rPr>
        <w:t xml:space="preserve"> </w:t>
      </w:r>
      <w:r>
        <w:rPr>
          <w:i/>
          <w:color w:val="231F20"/>
        </w:rPr>
        <w:t>”to be ﬁlled by the Tenderer]</w:t>
      </w:r>
    </w:p>
    <w:p w14:paraId="66351AF4" w14:textId="77777777" w:rsidR="00CA02E4" w:rsidRDefault="00CA02E4">
      <w:pPr>
        <w:pStyle w:val="BodyText"/>
        <w:rPr>
          <w:i/>
          <w:sz w:val="20"/>
        </w:rPr>
      </w:pPr>
    </w:p>
    <w:tbl>
      <w:tblPr>
        <w:tblW w:w="13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800"/>
      </w:tblGrid>
      <w:tr w:rsidR="007F0B4B" w:rsidRPr="001D1102" w14:paraId="2E71661F" w14:textId="77777777" w:rsidTr="007F0B4B">
        <w:trPr>
          <w:cantSplit/>
          <w:jc w:val="center"/>
        </w:trPr>
        <w:tc>
          <w:tcPr>
            <w:tcW w:w="13590" w:type="dxa"/>
            <w:gridSpan w:val="8"/>
            <w:tcBorders>
              <w:top w:val="nil"/>
              <w:left w:val="nil"/>
              <w:bottom w:val="double" w:sz="4" w:space="0" w:color="auto"/>
              <w:right w:val="nil"/>
            </w:tcBorders>
          </w:tcPr>
          <w:p w14:paraId="1D43005B" w14:textId="0EEA5083" w:rsidR="007F0B4B" w:rsidRPr="001D1102" w:rsidRDefault="007F0B4B" w:rsidP="00DE7EF8">
            <w:pPr>
              <w:spacing w:after="200"/>
              <w:jc w:val="both"/>
              <w:rPr>
                <w:i/>
                <w:iCs/>
                <w:szCs w:val="24"/>
              </w:rPr>
            </w:pPr>
          </w:p>
        </w:tc>
      </w:tr>
      <w:tr w:rsidR="007F0B4B" w:rsidRPr="007F0B4B" w14:paraId="18FE5277" w14:textId="77777777" w:rsidTr="007F0B4B">
        <w:trPr>
          <w:cantSplit/>
          <w:trHeight w:val="240"/>
          <w:jc w:val="center"/>
        </w:trPr>
        <w:tc>
          <w:tcPr>
            <w:tcW w:w="883" w:type="dxa"/>
            <w:vMerge w:val="restart"/>
            <w:tcBorders>
              <w:top w:val="double" w:sz="4" w:space="0" w:color="auto"/>
              <w:left w:val="double" w:sz="4" w:space="0" w:color="auto"/>
              <w:right w:val="single" w:sz="4" w:space="0" w:color="auto"/>
            </w:tcBorders>
          </w:tcPr>
          <w:p w14:paraId="4F677C8A" w14:textId="77777777" w:rsidR="007F0B4B" w:rsidRPr="007F0B4B" w:rsidRDefault="007F0B4B" w:rsidP="007F0B4B">
            <w:pPr>
              <w:suppressAutoHyphens/>
              <w:spacing w:before="60"/>
              <w:rPr>
                <w:b/>
                <w:bCs/>
                <w:sz w:val="20"/>
                <w:szCs w:val="20"/>
              </w:rPr>
            </w:pPr>
            <w:r w:rsidRPr="007F0B4B">
              <w:rPr>
                <w:b/>
                <w:bCs/>
                <w:sz w:val="20"/>
                <w:szCs w:val="20"/>
              </w:rPr>
              <w:t>Line Item</w:t>
            </w:r>
          </w:p>
          <w:p w14:paraId="5021ACB3" w14:textId="77777777" w:rsidR="007F0B4B" w:rsidRPr="007F0B4B" w:rsidRDefault="007F0B4B" w:rsidP="007F0B4B">
            <w:pPr>
              <w:suppressAutoHyphens/>
              <w:spacing w:before="60"/>
              <w:rPr>
                <w:b/>
                <w:bCs/>
                <w:sz w:val="20"/>
                <w:szCs w:val="20"/>
              </w:rPr>
            </w:pPr>
            <w:r w:rsidRPr="007F0B4B">
              <w:rPr>
                <w:b/>
                <w:bCs/>
                <w:sz w:val="20"/>
                <w:szCs w:val="20"/>
              </w:rPr>
              <w:t>N</w:t>
            </w:r>
            <w:r w:rsidRPr="007F0B4B">
              <w:rPr>
                <w:b/>
                <w:bCs/>
                <w:sz w:val="20"/>
                <w:szCs w:val="20"/>
              </w:rPr>
              <w:sym w:font="Symbol" w:char="F0B0"/>
            </w:r>
          </w:p>
        </w:tc>
        <w:tc>
          <w:tcPr>
            <w:tcW w:w="2825" w:type="dxa"/>
            <w:vMerge w:val="restart"/>
            <w:tcBorders>
              <w:top w:val="double" w:sz="4" w:space="0" w:color="auto"/>
              <w:left w:val="single" w:sz="4" w:space="0" w:color="auto"/>
              <w:right w:val="single" w:sz="4" w:space="0" w:color="auto"/>
            </w:tcBorders>
          </w:tcPr>
          <w:p w14:paraId="36EB1E74" w14:textId="77777777" w:rsidR="007F0B4B" w:rsidRPr="007F0B4B" w:rsidRDefault="007F0B4B" w:rsidP="007F0B4B">
            <w:pPr>
              <w:suppressAutoHyphens/>
              <w:spacing w:before="60"/>
              <w:rPr>
                <w:b/>
                <w:bCs/>
                <w:sz w:val="20"/>
                <w:szCs w:val="20"/>
              </w:rPr>
            </w:pPr>
            <w:r w:rsidRPr="007F0B4B">
              <w:rPr>
                <w:b/>
                <w:bCs/>
                <w:sz w:val="20"/>
                <w:szCs w:val="20"/>
              </w:rPr>
              <w:t xml:space="preserve">Description of Goods </w:t>
            </w:r>
          </w:p>
        </w:tc>
        <w:tc>
          <w:tcPr>
            <w:tcW w:w="1080" w:type="dxa"/>
            <w:vMerge w:val="restart"/>
            <w:tcBorders>
              <w:top w:val="double" w:sz="4" w:space="0" w:color="auto"/>
              <w:left w:val="single" w:sz="4" w:space="0" w:color="auto"/>
              <w:right w:val="single" w:sz="4" w:space="0" w:color="auto"/>
            </w:tcBorders>
          </w:tcPr>
          <w:p w14:paraId="74FC104B" w14:textId="77777777" w:rsidR="007F0B4B" w:rsidRPr="007F0B4B" w:rsidRDefault="007F0B4B" w:rsidP="007F0B4B">
            <w:pPr>
              <w:suppressAutoHyphens/>
              <w:spacing w:before="60"/>
              <w:rPr>
                <w:b/>
                <w:bCs/>
                <w:sz w:val="20"/>
                <w:szCs w:val="20"/>
              </w:rPr>
            </w:pPr>
            <w:r w:rsidRPr="007F0B4B">
              <w:rPr>
                <w:b/>
                <w:bCs/>
                <w:sz w:val="20"/>
                <w:szCs w:val="20"/>
              </w:rPr>
              <w:t>Quantity</w:t>
            </w:r>
          </w:p>
        </w:tc>
        <w:tc>
          <w:tcPr>
            <w:tcW w:w="990" w:type="dxa"/>
            <w:vMerge w:val="restart"/>
            <w:tcBorders>
              <w:top w:val="double" w:sz="4" w:space="0" w:color="auto"/>
              <w:left w:val="single" w:sz="4" w:space="0" w:color="auto"/>
              <w:right w:val="single" w:sz="4" w:space="0" w:color="auto"/>
            </w:tcBorders>
          </w:tcPr>
          <w:p w14:paraId="050A0A61" w14:textId="77777777" w:rsidR="007F0B4B" w:rsidRPr="007F0B4B" w:rsidRDefault="007F0B4B" w:rsidP="007F0B4B">
            <w:pPr>
              <w:suppressAutoHyphens/>
              <w:spacing w:before="60"/>
              <w:rPr>
                <w:b/>
                <w:bCs/>
                <w:sz w:val="20"/>
                <w:szCs w:val="20"/>
              </w:rPr>
            </w:pPr>
            <w:r w:rsidRPr="007F0B4B">
              <w:rPr>
                <w:b/>
                <w:bCs/>
                <w:sz w:val="20"/>
                <w:szCs w:val="20"/>
              </w:rPr>
              <w:t>Physical unit</w:t>
            </w:r>
          </w:p>
        </w:tc>
        <w:tc>
          <w:tcPr>
            <w:tcW w:w="1490" w:type="dxa"/>
            <w:vMerge w:val="restart"/>
            <w:tcBorders>
              <w:top w:val="double" w:sz="4" w:space="0" w:color="auto"/>
              <w:left w:val="single" w:sz="4" w:space="0" w:color="auto"/>
              <w:right w:val="single" w:sz="4" w:space="0" w:color="auto"/>
            </w:tcBorders>
          </w:tcPr>
          <w:p w14:paraId="6D3CEBE6" w14:textId="77777777" w:rsidR="007F0B4B" w:rsidRPr="007F0B4B" w:rsidRDefault="007F0B4B" w:rsidP="007F0B4B">
            <w:pPr>
              <w:spacing w:before="60"/>
              <w:rPr>
                <w:b/>
                <w:bCs/>
                <w:sz w:val="20"/>
                <w:szCs w:val="20"/>
              </w:rPr>
            </w:pPr>
            <w:r w:rsidRPr="007F0B4B">
              <w:rPr>
                <w:b/>
                <w:bCs/>
                <w:sz w:val="20"/>
                <w:szCs w:val="20"/>
              </w:rPr>
              <w:t xml:space="preserve">Final (Project Site) Destination as specified in TDS </w:t>
            </w:r>
          </w:p>
        </w:tc>
        <w:tc>
          <w:tcPr>
            <w:tcW w:w="6322" w:type="dxa"/>
            <w:gridSpan w:val="3"/>
            <w:tcBorders>
              <w:top w:val="double" w:sz="4" w:space="0" w:color="auto"/>
              <w:left w:val="single" w:sz="4" w:space="0" w:color="auto"/>
              <w:bottom w:val="single" w:sz="4" w:space="0" w:color="auto"/>
              <w:right w:val="double" w:sz="4" w:space="0" w:color="auto"/>
            </w:tcBorders>
          </w:tcPr>
          <w:p w14:paraId="5532CD64" w14:textId="77777777" w:rsidR="007F0B4B" w:rsidRPr="007F0B4B" w:rsidRDefault="007F0B4B" w:rsidP="007F0B4B">
            <w:pPr>
              <w:spacing w:before="60" w:after="60"/>
              <w:rPr>
                <w:sz w:val="20"/>
                <w:szCs w:val="20"/>
              </w:rPr>
            </w:pPr>
            <w:r w:rsidRPr="007F0B4B">
              <w:rPr>
                <w:b/>
                <w:bCs/>
                <w:sz w:val="20"/>
                <w:szCs w:val="20"/>
              </w:rPr>
              <w:t>Delivery (as per Incoterms) Date</w:t>
            </w:r>
          </w:p>
        </w:tc>
      </w:tr>
      <w:tr w:rsidR="007F0B4B" w:rsidRPr="007F0B4B" w14:paraId="41BEB4AC" w14:textId="77777777" w:rsidTr="007F0B4B">
        <w:trPr>
          <w:cantSplit/>
          <w:trHeight w:val="240"/>
          <w:jc w:val="center"/>
        </w:trPr>
        <w:tc>
          <w:tcPr>
            <w:tcW w:w="883" w:type="dxa"/>
            <w:vMerge/>
            <w:tcBorders>
              <w:left w:val="double" w:sz="4" w:space="0" w:color="auto"/>
              <w:bottom w:val="single" w:sz="4" w:space="0" w:color="auto"/>
              <w:right w:val="single" w:sz="4" w:space="0" w:color="auto"/>
            </w:tcBorders>
          </w:tcPr>
          <w:p w14:paraId="6FAE709A" w14:textId="77777777" w:rsidR="007F0B4B" w:rsidRPr="007F0B4B" w:rsidRDefault="007F0B4B" w:rsidP="007F0B4B">
            <w:pPr>
              <w:suppressAutoHyphens/>
              <w:rPr>
                <w:sz w:val="20"/>
                <w:szCs w:val="20"/>
              </w:rPr>
            </w:pPr>
          </w:p>
        </w:tc>
        <w:tc>
          <w:tcPr>
            <w:tcW w:w="2825" w:type="dxa"/>
            <w:vMerge/>
            <w:tcBorders>
              <w:left w:val="single" w:sz="4" w:space="0" w:color="auto"/>
              <w:bottom w:val="single" w:sz="4" w:space="0" w:color="auto"/>
              <w:right w:val="single" w:sz="4" w:space="0" w:color="auto"/>
            </w:tcBorders>
          </w:tcPr>
          <w:p w14:paraId="1222A7D4" w14:textId="77777777" w:rsidR="007F0B4B" w:rsidRPr="007F0B4B" w:rsidRDefault="007F0B4B" w:rsidP="007F0B4B">
            <w:pPr>
              <w:suppressAutoHyphens/>
              <w:rPr>
                <w:sz w:val="20"/>
                <w:szCs w:val="20"/>
              </w:rPr>
            </w:pPr>
          </w:p>
        </w:tc>
        <w:tc>
          <w:tcPr>
            <w:tcW w:w="1080" w:type="dxa"/>
            <w:vMerge/>
            <w:tcBorders>
              <w:left w:val="single" w:sz="4" w:space="0" w:color="auto"/>
              <w:bottom w:val="single" w:sz="4" w:space="0" w:color="auto"/>
              <w:right w:val="single" w:sz="4" w:space="0" w:color="auto"/>
            </w:tcBorders>
          </w:tcPr>
          <w:p w14:paraId="568D2870" w14:textId="77777777" w:rsidR="007F0B4B" w:rsidRPr="007F0B4B" w:rsidRDefault="007F0B4B" w:rsidP="007F0B4B">
            <w:pPr>
              <w:suppressAutoHyphens/>
              <w:rPr>
                <w:sz w:val="20"/>
                <w:szCs w:val="20"/>
              </w:rPr>
            </w:pPr>
          </w:p>
        </w:tc>
        <w:tc>
          <w:tcPr>
            <w:tcW w:w="990" w:type="dxa"/>
            <w:vMerge/>
            <w:tcBorders>
              <w:left w:val="single" w:sz="4" w:space="0" w:color="auto"/>
              <w:bottom w:val="single" w:sz="4" w:space="0" w:color="auto"/>
              <w:right w:val="single" w:sz="4" w:space="0" w:color="auto"/>
            </w:tcBorders>
          </w:tcPr>
          <w:p w14:paraId="005521EA" w14:textId="77777777" w:rsidR="007F0B4B" w:rsidRPr="007F0B4B" w:rsidRDefault="007F0B4B" w:rsidP="007F0B4B">
            <w:pPr>
              <w:suppressAutoHyphens/>
              <w:rPr>
                <w:sz w:val="20"/>
                <w:szCs w:val="20"/>
              </w:rPr>
            </w:pPr>
          </w:p>
        </w:tc>
        <w:tc>
          <w:tcPr>
            <w:tcW w:w="1490" w:type="dxa"/>
            <w:vMerge/>
            <w:tcBorders>
              <w:left w:val="single" w:sz="4" w:space="0" w:color="auto"/>
              <w:bottom w:val="single" w:sz="4" w:space="0" w:color="auto"/>
              <w:right w:val="single" w:sz="4" w:space="0" w:color="auto"/>
            </w:tcBorders>
          </w:tcPr>
          <w:p w14:paraId="5D02BD96" w14:textId="77777777" w:rsidR="007F0B4B" w:rsidRPr="007F0B4B" w:rsidRDefault="007F0B4B" w:rsidP="007F0B4B">
            <w:pPr>
              <w:rPr>
                <w:sz w:val="20"/>
                <w:szCs w:val="20"/>
              </w:rPr>
            </w:pPr>
          </w:p>
        </w:tc>
        <w:tc>
          <w:tcPr>
            <w:tcW w:w="1724" w:type="dxa"/>
            <w:tcBorders>
              <w:top w:val="single" w:sz="4" w:space="0" w:color="auto"/>
              <w:left w:val="single" w:sz="4" w:space="0" w:color="auto"/>
              <w:right w:val="single" w:sz="4" w:space="0" w:color="auto"/>
            </w:tcBorders>
          </w:tcPr>
          <w:p w14:paraId="4D300A72" w14:textId="77777777" w:rsidR="007F0B4B" w:rsidRPr="007F0B4B" w:rsidRDefault="007F0B4B" w:rsidP="007F0B4B">
            <w:pPr>
              <w:spacing w:before="60" w:after="60"/>
              <w:rPr>
                <w:b/>
                <w:bCs/>
                <w:sz w:val="20"/>
                <w:szCs w:val="20"/>
              </w:rPr>
            </w:pPr>
            <w:r w:rsidRPr="007F0B4B">
              <w:rPr>
                <w:b/>
                <w:bCs/>
                <w:sz w:val="20"/>
                <w:szCs w:val="20"/>
              </w:rPr>
              <w:t>Earliest Delivery Date</w:t>
            </w:r>
          </w:p>
        </w:tc>
        <w:tc>
          <w:tcPr>
            <w:tcW w:w="1798" w:type="dxa"/>
            <w:tcBorders>
              <w:top w:val="single" w:sz="4" w:space="0" w:color="auto"/>
              <w:left w:val="single" w:sz="4" w:space="0" w:color="auto"/>
              <w:right w:val="single" w:sz="4" w:space="0" w:color="auto"/>
            </w:tcBorders>
          </w:tcPr>
          <w:p w14:paraId="470D8F4E" w14:textId="77777777" w:rsidR="007F0B4B" w:rsidRPr="007F0B4B" w:rsidRDefault="007F0B4B" w:rsidP="007F0B4B">
            <w:pPr>
              <w:spacing w:before="60" w:after="60"/>
              <w:rPr>
                <w:b/>
                <w:bCs/>
                <w:sz w:val="20"/>
                <w:szCs w:val="20"/>
              </w:rPr>
            </w:pPr>
            <w:r w:rsidRPr="007F0B4B">
              <w:rPr>
                <w:b/>
                <w:bCs/>
                <w:sz w:val="20"/>
                <w:szCs w:val="20"/>
              </w:rPr>
              <w:t xml:space="preserve">Latest Delivery Date </w:t>
            </w:r>
          </w:p>
          <w:p w14:paraId="6E3F7FA5" w14:textId="77777777" w:rsidR="007F0B4B" w:rsidRPr="007F0B4B" w:rsidRDefault="007F0B4B" w:rsidP="007F0B4B">
            <w:pPr>
              <w:spacing w:before="60" w:after="60"/>
              <w:rPr>
                <w:b/>
                <w:bCs/>
                <w:sz w:val="20"/>
                <w:szCs w:val="20"/>
              </w:rPr>
            </w:pPr>
          </w:p>
        </w:tc>
        <w:tc>
          <w:tcPr>
            <w:tcW w:w="2800" w:type="dxa"/>
            <w:tcBorders>
              <w:top w:val="single" w:sz="4" w:space="0" w:color="auto"/>
              <w:left w:val="single" w:sz="4" w:space="0" w:color="auto"/>
              <w:bottom w:val="single" w:sz="4" w:space="0" w:color="auto"/>
              <w:right w:val="double" w:sz="4" w:space="0" w:color="auto"/>
            </w:tcBorders>
          </w:tcPr>
          <w:p w14:paraId="1510D4C1" w14:textId="77777777" w:rsidR="007F0B4B" w:rsidRPr="007F0B4B" w:rsidRDefault="007F0B4B" w:rsidP="007F0B4B">
            <w:pPr>
              <w:spacing w:before="60" w:after="60"/>
              <w:rPr>
                <w:b/>
                <w:bCs/>
                <w:sz w:val="20"/>
                <w:szCs w:val="20"/>
              </w:rPr>
            </w:pPr>
            <w:r w:rsidRPr="007F0B4B">
              <w:rPr>
                <w:b/>
                <w:bCs/>
                <w:sz w:val="20"/>
                <w:szCs w:val="20"/>
              </w:rPr>
              <w:t>Tenderer’s offered Delivery date [</w:t>
            </w:r>
            <w:r w:rsidRPr="007F0B4B">
              <w:rPr>
                <w:b/>
                <w:bCs/>
                <w:i/>
                <w:iCs/>
                <w:sz w:val="20"/>
                <w:szCs w:val="20"/>
              </w:rPr>
              <w:t>to be provided by the Tenderer</w:t>
            </w:r>
            <w:r w:rsidRPr="007F0B4B">
              <w:rPr>
                <w:b/>
                <w:bCs/>
                <w:sz w:val="20"/>
                <w:szCs w:val="20"/>
              </w:rPr>
              <w:t>]</w:t>
            </w:r>
          </w:p>
        </w:tc>
      </w:tr>
      <w:tr w:rsidR="007F0B4B" w:rsidRPr="001D1102" w14:paraId="40D4F9CD" w14:textId="77777777" w:rsidTr="007F0B4B">
        <w:trPr>
          <w:cantSplit/>
          <w:jc w:val="center"/>
        </w:trPr>
        <w:tc>
          <w:tcPr>
            <w:tcW w:w="883" w:type="dxa"/>
            <w:tcBorders>
              <w:top w:val="single" w:sz="4" w:space="0" w:color="auto"/>
              <w:left w:val="double" w:sz="4" w:space="0" w:color="auto"/>
              <w:bottom w:val="single" w:sz="4" w:space="0" w:color="auto"/>
              <w:right w:val="single" w:sz="4" w:space="0" w:color="auto"/>
            </w:tcBorders>
          </w:tcPr>
          <w:p w14:paraId="4C260C0A" w14:textId="77777777" w:rsidR="007F0B4B" w:rsidRPr="001D1102" w:rsidRDefault="007F0B4B" w:rsidP="00DE7EF8">
            <w:pPr>
              <w:jc w:val="both"/>
              <w:rPr>
                <w:szCs w:val="24"/>
              </w:rPr>
            </w:pPr>
          </w:p>
        </w:tc>
        <w:tc>
          <w:tcPr>
            <w:tcW w:w="2825" w:type="dxa"/>
            <w:tcBorders>
              <w:top w:val="single" w:sz="4" w:space="0" w:color="auto"/>
              <w:left w:val="single" w:sz="4" w:space="0" w:color="auto"/>
              <w:bottom w:val="single" w:sz="4" w:space="0" w:color="auto"/>
              <w:right w:val="single" w:sz="4" w:space="0" w:color="auto"/>
            </w:tcBorders>
          </w:tcPr>
          <w:p w14:paraId="6AA8C880" w14:textId="77777777" w:rsidR="007F0B4B" w:rsidRPr="001D1102" w:rsidRDefault="007F0B4B" w:rsidP="00DE7EF8">
            <w:pPr>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6820D3C7" w14:textId="77777777" w:rsidR="007F0B4B" w:rsidRPr="001D1102" w:rsidRDefault="007F0B4B" w:rsidP="00DE7EF8">
            <w:pPr>
              <w:jc w:val="both"/>
              <w:rPr>
                <w:szCs w:val="24"/>
              </w:rPr>
            </w:pPr>
          </w:p>
        </w:tc>
        <w:tc>
          <w:tcPr>
            <w:tcW w:w="990" w:type="dxa"/>
            <w:tcBorders>
              <w:top w:val="single" w:sz="4" w:space="0" w:color="auto"/>
              <w:left w:val="single" w:sz="4" w:space="0" w:color="auto"/>
              <w:bottom w:val="single" w:sz="4" w:space="0" w:color="auto"/>
              <w:right w:val="single" w:sz="4" w:space="0" w:color="auto"/>
            </w:tcBorders>
          </w:tcPr>
          <w:p w14:paraId="4E696E1B" w14:textId="77777777" w:rsidR="007F0B4B" w:rsidRPr="001D1102" w:rsidRDefault="007F0B4B" w:rsidP="00DE7EF8">
            <w:pPr>
              <w:jc w:val="both"/>
              <w:rPr>
                <w:szCs w:val="24"/>
              </w:rPr>
            </w:pPr>
          </w:p>
        </w:tc>
        <w:tc>
          <w:tcPr>
            <w:tcW w:w="1490" w:type="dxa"/>
            <w:tcBorders>
              <w:top w:val="single" w:sz="4" w:space="0" w:color="auto"/>
              <w:left w:val="single" w:sz="4" w:space="0" w:color="auto"/>
              <w:bottom w:val="single" w:sz="4" w:space="0" w:color="auto"/>
              <w:right w:val="single" w:sz="4" w:space="0" w:color="auto"/>
            </w:tcBorders>
          </w:tcPr>
          <w:p w14:paraId="3DB1E277" w14:textId="77777777" w:rsidR="007F0B4B" w:rsidRPr="001D1102" w:rsidRDefault="007F0B4B" w:rsidP="00DE7EF8">
            <w:pPr>
              <w:jc w:val="both"/>
              <w:rPr>
                <w:szCs w:val="24"/>
              </w:rPr>
            </w:pPr>
          </w:p>
        </w:tc>
        <w:tc>
          <w:tcPr>
            <w:tcW w:w="1724" w:type="dxa"/>
            <w:tcBorders>
              <w:left w:val="single" w:sz="4" w:space="0" w:color="auto"/>
              <w:right w:val="single" w:sz="4" w:space="0" w:color="auto"/>
            </w:tcBorders>
          </w:tcPr>
          <w:p w14:paraId="6C49D535" w14:textId="77777777" w:rsidR="007F0B4B" w:rsidRPr="001D1102" w:rsidRDefault="007F0B4B" w:rsidP="00DE7EF8">
            <w:pPr>
              <w:jc w:val="both"/>
              <w:rPr>
                <w:szCs w:val="24"/>
              </w:rPr>
            </w:pPr>
          </w:p>
        </w:tc>
        <w:tc>
          <w:tcPr>
            <w:tcW w:w="1798" w:type="dxa"/>
            <w:tcBorders>
              <w:left w:val="single" w:sz="4" w:space="0" w:color="auto"/>
              <w:right w:val="single" w:sz="4" w:space="0" w:color="auto"/>
            </w:tcBorders>
          </w:tcPr>
          <w:p w14:paraId="67853442" w14:textId="77777777" w:rsidR="007F0B4B" w:rsidRPr="001D1102" w:rsidRDefault="007F0B4B" w:rsidP="00DE7EF8">
            <w:pPr>
              <w:pStyle w:val="Outline"/>
              <w:spacing w:before="0"/>
              <w:jc w:val="both"/>
              <w:rPr>
                <w:kern w:val="0"/>
                <w:szCs w:val="24"/>
              </w:rPr>
            </w:pPr>
          </w:p>
        </w:tc>
        <w:tc>
          <w:tcPr>
            <w:tcW w:w="2800" w:type="dxa"/>
            <w:tcBorders>
              <w:top w:val="single" w:sz="4" w:space="0" w:color="auto"/>
              <w:left w:val="single" w:sz="4" w:space="0" w:color="auto"/>
              <w:right w:val="double" w:sz="4" w:space="0" w:color="auto"/>
            </w:tcBorders>
          </w:tcPr>
          <w:p w14:paraId="7C32B84A" w14:textId="77777777" w:rsidR="007F0B4B" w:rsidRPr="001D1102" w:rsidRDefault="007F0B4B" w:rsidP="00DE7EF8">
            <w:pPr>
              <w:jc w:val="both"/>
              <w:rPr>
                <w:szCs w:val="24"/>
              </w:rPr>
            </w:pPr>
          </w:p>
        </w:tc>
      </w:tr>
      <w:tr w:rsidR="007F0B4B" w:rsidRPr="001D1102" w14:paraId="7C4B7632" w14:textId="77777777" w:rsidTr="007F0B4B">
        <w:trPr>
          <w:cantSplit/>
          <w:jc w:val="center"/>
        </w:trPr>
        <w:tc>
          <w:tcPr>
            <w:tcW w:w="883" w:type="dxa"/>
            <w:tcBorders>
              <w:top w:val="single" w:sz="4" w:space="0" w:color="auto"/>
              <w:left w:val="double" w:sz="4" w:space="0" w:color="auto"/>
              <w:bottom w:val="single" w:sz="4" w:space="0" w:color="auto"/>
              <w:right w:val="single" w:sz="4" w:space="0" w:color="auto"/>
            </w:tcBorders>
          </w:tcPr>
          <w:p w14:paraId="457FFE52" w14:textId="77777777" w:rsidR="007F0B4B" w:rsidRPr="001D1102" w:rsidRDefault="007F0B4B" w:rsidP="00DE7EF8">
            <w:pPr>
              <w:jc w:val="both"/>
              <w:rPr>
                <w:i/>
                <w:iCs/>
                <w:szCs w:val="24"/>
              </w:rPr>
            </w:pPr>
            <w:r w:rsidRPr="001D1102">
              <w:rPr>
                <w:i/>
                <w:iCs/>
                <w:szCs w:val="24"/>
              </w:rPr>
              <w:t>[insert item No]</w:t>
            </w:r>
          </w:p>
        </w:tc>
        <w:tc>
          <w:tcPr>
            <w:tcW w:w="2825" w:type="dxa"/>
            <w:tcBorders>
              <w:top w:val="single" w:sz="4" w:space="0" w:color="auto"/>
              <w:left w:val="single" w:sz="4" w:space="0" w:color="auto"/>
              <w:bottom w:val="single" w:sz="4" w:space="0" w:color="auto"/>
              <w:right w:val="single" w:sz="4" w:space="0" w:color="auto"/>
            </w:tcBorders>
          </w:tcPr>
          <w:p w14:paraId="5A4C6941" w14:textId="77777777" w:rsidR="007F0B4B" w:rsidRPr="001D1102" w:rsidRDefault="007F0B4B" w:rsidP="00DE7EF8">
            <w:pPr>
              <w:jc w:val="both"/>
              <w:rPr>
                <w:i/>
                <w:iCs/>
                <w:szCs w:val="24"/>
              </w:rPr>
            </w:pPr>
            <w:r w:rsidRPr="001D1102">
              <w:rPr>
                <w:i/>
                <w:iCs/>
                <w:szCs w:val="24"/>
              </w:rPr>
              <w:t>[insert description of Goods]</w:t>
            </w:r>
          </w:p>
        </w:tc>
        <w:tc>
          <w:tcPr>
            <w:tcW w:w="1080" w:type="dxa"/>
            <w:tcBorders>
              <w:top w:val="single" w:sz="4" w:space="0" w:color="auto"/>
              <w:left w:val="single" w:sz="4" w:space="0" w:color="auto"/>
              <w:bottom w:val="single" w:sz="4" w:space="0" w:color="auto"/>
              <w:right w:val="single" w:sz="4" w:space="0" w:color="auto"/>
            </w:tcBorders>
          </w:tcPr>
          <w:p w14:paraId="406EB7CF" w14:textId="77777777" w:rsidR="007F0B4B" w:rsidRPr="001D1102" w:rsidRDefault="007F0B4B" w:rsidP="00DE7EF8">
            <w:pPr>
              <w:jc w:val="both"/>
              <w:rPr>
                <w:i/>
                <w:iCs/>
                <w:szCs w:val="24"/>
              </w:rPr>
            </w:pPr>
            <w:r w:rsidRPr="001D1102">
              <w:rPr>
                <w:i/>
                <w:iCs/>
                <w:szCs w:val="24"/>
              </w:rPr>
              <w:t>[insert quantity of item to be supplied]</w:t>
            </w:r>
          </w:p>
        </w:tc>
        <w:tc>
          <w:tcPr>
            <w:tcW w:w="990" w:type="dxa"/>
            <w:tcBorders>
              <w:top w:val="single" w:sz="4" w:space="0" w:color="auto"/>
              <w:left w:val="single" w:sz="4" w:space="0" w:color="auto"/>
              <w:bottom w:val="single" w:sz="4" w:space="0" w:color="auto"/>
              <w:right w:val="single" w:sz="4" w:space="0" w:color="auto"/>
            </w:tcBorders>
          </w:tcPr>
          <w:p w14:paraId="728E47D4" w14:textId="77777777" w:rsidR="007F0B4B" w:rsidRPr="001D1102" w:rsidRDefault="007F0B4B" w:rsidP="00DE7EF8">
            <w:pPr>
              <w:jc w:val="both"/>
              <w:rPr>
                <w:i/>
                <w:iCs/>
                <w:szCs w:val="24"/>
              </w:rPr>
            </w:pPr>
            <w:r w:rsidRPr="001D1102">
              <w:rPr>
                <w:i/>
                <w:iCs/>
                <w:szCs w:val="24"/>
              </w:rPr>
              <w:t>[insert physical unit for the quantity]</w:t>
            </w:r>
          </w:p>
        </w:tc>
        <w:tc>
          <w:tcPr>
            <w:tcW w:w="1490" w:type="dxa"/>
            <w:tcBorders>
              <w:top w:val="single" w:sz="4" w:space="0" w:color="auto"/>
              <w:left w:val="single" w:sz="4" w:space="0" w:color="auto"/>
              <w:bottom w:val="single" w:sz="4" w:space="0" w:color="auto"/>
              <w:right w:val="single" w:sz="4" w:space="0" w:color="auto"/>
            </w:tcBorders>
          </w:tcPr>
          <w:p w14:paraId="576682BB" w14:textId="77777777" w:rsidR="007F0B4B" w:rsidRPr="001D1102" w:rsidRDefault="007F0B4B" w:rsidP="00DE7EF8">
            <w:pPr>
              <w:jc w:val="both"/>
              <w:rPr>
                <w:i/>
                <w:iCs/>
                <w:szCs w:val="24"/>
              </w:rPr>
            </w:pPr>
            <w:r w:rsidRPr="001D1102">
              <w:rPr>
                <w:i/>
                <w:iCs/>
                <w:szCs w:val="24"/>
              </w:rPr>
              <w:t>[insert place of Delivery]</w:t>
            </w:r>
          </w:p>
        </w:tc>
        <w:tc>
          <w:tcPr>
            <w:tcW w:w="1724" w:type="dxa"/>
            <w:tcBorders>
              <w:left w:val="single" w:sz="4" w:space="0" w:color="auto"/>
              <w:right w:val="single" w:sz="4" w:space="0" w:color="auto"/>
            </w:tcBorders>
          </w:tcPr>
          <w:p w14:paraId="12B21D5F" w14:textId="77777777" w:rsidR="007F0B4B" w:rsidRPr="001D1102" w:rsidRDefault="007F0B4B" w:rsidP="00DE7EF8">
            <w:pPr>
              <w:jc w:val="both"/>
              <w:rPr>
                <w:i/>
                <w:iCs/>
                <w:szCs w:val="24"/>
              </w:rPr>
            </w:pPr>
            <w:r w:rsidRPr="001D1102">
              <w:rPr>
                <w:i/>
                <w:iCs/>
                <w:szCs w:val="24"/>
              </w:rPr>
              <w:t>[insert the number of days following the date of effectiveness the Contract]</w:t>
            </w:r>
          </w:p>
        </w:tc>
        <w:tc>
          <w:tcPr>
            <w:tcW w:w="1798" w:type="dxa"/>
            <w:tcBorders>
              <w:left w:val="single" w:sz="4" w:space="0" w:color="auto"/>
              <w:right w:val="single" w:sz="4" w:space="0" w:color="auto"/>
            </w:tcBorders>
          </w:tcPr>
          <w:p w14:paraId="561D8C65" w14:textId="77777777" w:rsidR="007F0B4B" w:rsidRPr="001D1102" w:rsidRDefault="007F0B4B" w:rsidP="00DE7EF8">
            <w:pPr>
              <w:jc w:val="both"/>
              <w:rPr>
                <w:i/>
                <w:iCs/>
                <w:szCs w:val="24"/>
              </w:rPr>
            </w:pPr>
            <w:r w:rsidRPr="001D1102">
              <w:rPr>
                <w:i/>
                <w:iCs/>
                <w:szCs w:val="24"/>
              </w:rPr>
              <w:t>[insert the number of days following the date of effectiveness the Contract]</w:t>
            </w:r>
          </w:p>
        </w:tc>
        <w:tc>
          <w:tcPr>
            <w:tcW w:w="2800" w:type="dxa"/>
            <w:tcBorders>
              <w:left w:val="single" w:sz="4" w:space="0" w:color="auto"/>
              <w:right w:val="double" w:sz="4" w:space="0" w:color="auto"/>
            </w:tcBorders>
          </w:tcPr>
          <w:p w14:paraId="469FD216" w14:textId="77777777" w:rsidR="007F0B4B" w:rsidRPr="001D1102" w:rsidRDefault="007F0B4B" w:rsidP="00DE7EF8">
            <w:pPr>
              <w:jc w:val="both"/>
              <w:rPr>
                <w:i/>
                <w:iCs/>
                <w:szCs w:val="24"/>
              </w:rPr>
            </w:pPr>
            <w:r w:rsidRPr="001D1102">
              <w:rPr>
                <w:i/>
                <w:iCs/>
                <w:szCs w:val="24"/>
              </w:rPr>
              <w:t>[insert the number of days following the date of effectiveness the Contract]</w:t>
            </w:r>
          </w:p>
        </w:tc>
      </w:tr>
      <w:tr w:rsidR="007F0B4B" w:rsidRPr="001D1102" w14:paraId="02EEB830" w14:textId="77777777" w:rsidTr="007F0B4B">
        <w:trPr>
          <w:cantSplit/>
          <w:jc w:val="center"/>
        </w:trPr>
        <w:tc>
          <w:tcPr>
            <w:tcW w:w="883" w:type="dxa"/>
            <w:tcBorders>
              <w:top w:val="single" w:sz="4" w:space="0" w:color="auto"/>
              <w:left w:val="double" w:sz="4" w:space="0" w:color="auto"/>
              <w:bottom w:val="single" w:sz="4" w:space="0" w:color="auto"/>
              <w:right w:val="single" w:sz="4" w:space="0" w:color="auto"/>
            </w:tcBorders>
          </w:tcPr>
          <w:p w14:paraId="7602650E" w14:textId="77777777" w:rsidR="007F0B4B" w:rsidRPr="001D1102" w:rsidRDefault="007F0B4B" w:rsidP="00DE7EF8">
            <w:pPr>
              <w:jc w:val="both"/>
              <w:rPr>
                <w:szCs w:val="24"/>
              </w:rPr>
            </w:pPr>
          </w:p>
        </w:tc>
        <w:tc>
          <w:tcPr>
            <w:tcW w:w="2825" w:type="dxa"/>
            <w:tcBorders>
              <w:top w:val="single" w:sz="4" w:space="0" w:color="auto"/>
              <w:left w:val="single" w:sz="4" w:space="0" w:color="auto"/>
              <w:bottom w:val="single" w:sz="4" w:space="0" w:color="auto"/>
              <w:right w:val="single" w:sz="4" w:space="0" w:color="auto"/>
            </w:tcBorders>
          </w:tcPr>
          <w:p w14:paraId="54EBC4E4" w14:textId="77777777" w:rsidR="007F0B4B" w:rsidRPr="001D1102" w:rsidRDefault="007F0B4B" w:rsidP="00DE7EF8">
            <w:pPr>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73ED53F0" w14:textId="77777777" w:rsidR="007F0B4B" w:rsidRPr="001D1102" w:rsidRDefault="007F0B4B" w:rsidP="00DE7EF8">
            <w:pPr>
              <w:jc w:val="both"/>
              <w:rPr>
                <w:szCs w:val="24"/>
              </w:rPr>
            </w:pPr>
          </w:p>
        </w:tc>
        <w:tc>
          <w:tcPr>
            <w:tcW w:w="990" w:type="dxa"/>
            <w:tcBorders>
              <w:top w:val="single" w:sz="4" w:space="0" w:color="auto"/>
              <w:left w:val="single" w:sz="4" w:space="0" w:color="auto"/>
              <w:bottom w:val="single" w:sz="4" w:space="0" w:color="auto"/>
              <w:right w:val="single" w:sz="4" w:space="0" w:color="auto"/>
            </w:tcBorders>
          </w:tcPr>
          <w:p w14:paraId="72BA1AB7" w14:textId="77777777" w:rsidR="007F0B4B" w:rsidRPr="001D1102" w:rsidRDefault="007F0B4B" w:rsidP="00DE7EF8">
            <w:pPr>
              <w:jc w:val="both"/>
              <w:rPr>
                <w:szCs w:val="24"/>
              </w:rPr>
            </w:pPr>
          </w:p>
        </w:tc>
        <w:tc>
          <w:tcPr>
            <w:tcW w:w="1490" w:type="dxa"/>
            <w:tcBorders>
              <w:top w:val="single" w:sz="4" w:space="0" w:color="auto"/>
              <w:left w:val="single" w:sz="4" w:space="0" w:color="auto"/>
              <w:bottom w:val="single" w:sz="4" w:space="0" w:color="auto"/>
              <w:right w:val="single" w:sz="4" w:space="0" w:color="auto"/>
            </w:tcBorders>
          </w:tcPr>
          <w:p w14:paraId="689FDA7C" w14:textId="77777777" w:rsidR="007F0B4B" w:rsidRPr="001D1102" w:rsidRDefault="007F0B4B" w:rsidP="00DE7EF8">
            <w:pPr>
              <w:jc w:val="both"/>
              <w:rPr>
                <w:szCs w:val="24"/>
              </w:rPr>
            </w:pPr>
          </w:p>
        </w:tc>
        <w:tc>
          <w:tcPr>
            <w:tcW w:w="1724" w:type="dxa"/>
            <w:tcBorders>
              <w:left w:val="single" w:sz="4" w:space="0" w:color="auto"/>
              <w:right w:val="single" w:sz="4" w:space="0" w:color="auto"/>
            </w:tcBorders>
          </w:tcPr>
          <w:p w14:paraId="578DB890" w14:textId="77777777" w:rsidR="007F0B4B" w:rsidRPr="001D1102" w:rsidRDefault="007F0B4B" w:rsidP="00DE7EF8">
            <w:pPr>
              <w:jc w:val="both"/>
              <w:rPr>
                <w:szCs w:val="24"/>
              </w:rPr>
            </w:pPr>
          </w:p>
        </w:tc>
        <w:tc>
          <w:tcPr>
            <w:tcW w:w="1798" w:type="dxa"/>
            <w:tcBorders>
              <w:left w:val="single" w:sz="4" w:space="0" w:color="auto"/>
              <w:right w:val="single" w:sz="4" w:space="0" w:color="auto"/>
            </w:tcBorders>
          </w:tcPr>
          <w:p w14:paraId="72EE4D44" w14:textId="77777777" w:rsidR="007F0B4B" w:rsidRPr="001D1102" w:rsidRDefault="007F0B4B" w:rsidP="00DE7EF8">
            <w:pPr>
              <w:jc w:val="both"/>
              <w:rPr>
                <w:szCs w:val="24"/>
              </w:rPr>
            </w:pPr>
          </w:p>
        </w:tc>
        <w:tc>
          <w:tcPr>
            <w:tcW w:w="2800" w:type="dxa"/>
            <w:tcBorders>
              <w:left w:val="single" w:sz="4" w:space="0" w:color="auto"/>
              <w:right w:val="double" w:sz="4" w:space="0" w:color="auto"/>
            </w:tcBorders>
          </w:tcPr>
          <w:p w14:paraId="3B172B8E" w14:textId="77777777" w:rsidR="007F0B4B" w:rsidRPr="001D1102" w:rsidRDefault="007F0B4B" w:rsidP="00DE7EF8">
            <w:pPr>
              <w:jc w:val="both"/>
              <w:rPr>
                <w:szCs w:val="24"/>
              </w:rPr>
            </w:pPr>
          </w:p>
        </w:tc>
      </w:tr>
      <w:tr w:rsidR="007F0B4B" w:rsidRPr="001D1102" w14:paraId="6F450D51" w14:textId="77777777" w:rsidTr="007F0B4B">
        <w:trPr>
          <w:cantSplit/>
          <w:jc w:val="center"/>
        </w:trPr>
        <w:tc>
          <w:tcPr>
            <w:tcW w:w="883" w:type="dxa"/>
            <w:tcBorders>
              <w:top w:val="single" w:sz="4" w:space="0" w:color="auto"/>
              <w:left w:val="double" w:sz="4" w:space="0" w:color="auto"/>
              <w:bottom w:val="single" w:sz="4" w:space="0" w:color="auto"/>
              <w:right w:val="single" w:sz="4" w:space="0" w:color="auto"/>
            </w:tcBorders>
          </w:tcPr>
          <w:p w14:paraId="1B1CB57F" w14:textId="77777777" w:rsidR="007F0B4B" w:rsidRPr="001D1102" w:rsidRDefault="007F0B4B" w:rsidP="00DE7EF8">
            <w:pPr>
              <w:jc w:val="both"/>
              <w:rPr>
                <w:szCs w:val="24"/>
              </w:rPr>
            </w:pPr>
          </w:p>
        </w:tc>
        <w:tc>
          <w:tcPr>
            <w:tcW w:w="2825" w:type="dxa"/>
            <w:tcBorders>
              <w:top w:val="single" w:sz="4" w:space="0" w:color="auto"/>
              <w:left w:val="single" w:sz="4" w:space="0" w:color="auto"/>
              <w:bottom w:val="single" w:sz="4" w:space="0" w:color="auto"/>
              <w:right w:val="single" w:sz="4" w:space="0" w:color="auto"/>
            </w:tcBorders>
          </w:tcPr>
          <w:p w14:paraId="376B9B7C" w14:textId="77777777" w:rsidR="007F0B4B" w:rsidRPr="001D1102" w:rsidRDefault="007F0B4B" w:rsidP="00DE7EF8">
            <w:pPr>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3638C66E" w14:textId="77777777" w:rsidR="007F0B4B" w:rsidRPr="001D1102" w:rsidRDefault="007F0B4B" w:rsidP="00DE7EF8">
            <w:pPr>
              <w:jc w:val="both"/>
              <w:rPr>
                <w:szCs w:val="24"/>
              </w:rPr>
            </w:pPr>
          </w:p>
        </w:tc>
        <w:tc>
          <w:tcPr>
            <w:tcW w:w="990" w:type="dxa"/>
            <w:tcBorders>
              <w:top w:val="single" w:sz="4" w:space="0" w:color="auto"/>
              <w:left w:val="single" w:sz="4" w:space="0" w:color="auto"/>
              <w:bottom w:val="single" w:sz="4" w:space="0" w:color="auto"/>
              <w:right w:val="single" w:sz="4" w:space="0" w:color="auto"/>
            </w:tcBorders>
          </w:tcPr>
          <w:p w14:paraId="3B213065" w14:textId="77777777" w:rsidR="007F0B4B" w:rsidRPr="001D1102" w:rsidRDefault="007F0B4B" w:rsidP="00DE7EF8">
            <w:pPr>
              <w:jc w:val="both"/>
              <w:rPr>
                <w:szCs w:val="24"/>
              </w:rPr>
            </w:pPr>
          </w:p>
        </w:tc>
        <w:tc>
          <w:tcPr>
            <w:tcW w:w="1490" w:type="dxa"/>
            <w:tcBorders>
              <w:top w:val="single" w:sz="4" w:space="0" w:color="auto"/>
              <w:left w:val="single" w:sz="4" w:space="0" w:color="auto"/>
              <w:bottom w:val="single" w:sz="4" w:space="0" w:color="auto"/>
              <w:right w:val="single" w:sz="4" w:space="0" w:color="auto"/>
            </w:tcBorders>
          </w:tcPr>
          <w:p w14:paraId="034A62A5" w14:textId="77777777" w:rsidR="007F0B4B" w:rsidRPr="001D1102" w:rsidRDefault="007F0B4B" w:rsidP="00DE7EF8">
            <w:pPr>
              <w:jc w:val="both"/>
              <w:rPr>
                <w:szCs w:val="24"/>
              </w:rPr>
            </w:pPr>
          </w:p>
        </w:tc>
        <w:tc>
          <w:tcPr>
            <w:tcW w:w="1724" w:type="dxa"/>
            <w:tcBorders>
              <w:left w:val="single" w:sz="4" w:space="0" w:color="auto"/>
              <w:right w:val="single" w:sz="4" w:space="0" w:color="auto"/>
            </w:tcBorders>
          </w:tcPr>
          <w:p w14:paraId="57B70026" w14:textId="77777777" w:rsidR="007F0B4B" w:rsidRPr="001D1102" w:rsidRDefault="007F0B4B" w:rsidP="00DE7EF8">
            <w:pPr>
              <w:jc w:val="both"/>
              <w:rPr>
                <w:szCs w:val="24"/>
              </w:rPr>
            </w:pPr>
          </w:p>
        </w:tc>
        <w:tc>
          <w:tcPr>
            <w:tcW w:w="1798" w:type="dxa"/>
            <w:tcBorders>
              <w:left w:val="single" w:sz="4" w:space="0" w:color="auto"/>
              <w:right w:val="single" w:sz="4" w:space="0" w:color="auto"/>
            </w:tcBorders>
          </w:tcPr>
          <w:p w14:paraId="228D9218" w14:textId="77777777" w:rsidR="007F0B4B" w:rsidRPr="001D1102" w:rsidRDefault="007F0B4B" w:rsidP="00DE7EF8">
            <w:pPr>
              <w:jc w:val="both"/>
              <w:rPr>
                <w:szCs w:val="24"/>
              </w:rPr>
            </w:pPr>
          </w:p>
        </w:tc>
        <w:tc>
          <w:tcPr>
            <w:tcW w:w="2800" w:type="dxa"/>
            <w:tcBorders>
              <w:left w:val="single" w:sz="4" w:space="0" w:color="auto"/>
              <w:right w:val="double" w:sz="4" w:space="0" w:color="auto"/>
            </w:tcBorders>
          </w:tcPr>
          <w:p w14:paraId="2C2A567F" w14:textId="77777777" w:rsidR="007F0B4B" w:rsidRPr="001D1102" w:rsidRDefault="007F0B4B" w:rsidP="00DE7EF8">
            <w:pPr>
              <w:jc w:val="both"/>
              <w:rPr>
                <w:szCs w:val="24"/>
              </w:rPr>
            </w:pPr>
          </w:p>
        </w:tc>
      </w:tr>
      <w:tr w:rsidR="007F0B4B" w:rsidRPr="001D1102" w14:paraId="6BA5962E" w14:textId="77777777" w:rsidTr="007F0B4B">
        <w:trPr>
          <w:cantSplit/>
          <w:jc w:val="center"/>
        </w:trPr>
        <w:tc>
          <w:tcPr>
            <w:tcW w:w="883" w:type="dxa"/>
            <w:tcBorders>
              <w:top w:val="single" w:sz="4" w:space="0" w:color="auto"/>
              <w:left w:val="double" w:sz="4" w:space="0" w:color="auto"/>
              <w:bottom w:val="single" w:sz="4" w:space="0" w:color="auto"/>
              <w:right w:val="single" w:sz="4" w:space="0" w:color="auto"/>
            </w:tcBorders>
          </w:tcPr>
          <w:p w14:paraId="471CCBB2" w14:textId="77777777" w:rsidR="007F0B4B" w:rsidRPr="001D1102" w:rsidRDefault="007F0B4B" w:rsidP="00DE7EF8">
            <w:pPr>
              <w:jc w:val="both"/>
              <w:rPr>
                <w:szCs w:val="24"/>
              </w:rPr>
            </w:pPr>
          </w:p>
        </w:tc>
        <w:tc>
          <w:tcPr>
            <w:tcW w:w="2825" w:type="dxa"/>
            <w:tcBorders>
              <w:top w:val="single" w:sz="4" w:space="0" w:color="auto"/>
              <w:left w:val="single" w:sz="4" w:space="0" w:color="auto"/>
              <w:bottom w:val="single" w:sz="4" w:space="0" w:color="auto"/>
              <w:right w:val="single" w:sz="4" w:space="0" w:color="auto"/>
            </w:tcBorders>
          </w:tcPr>
          <w:p w14:paraId="36BF3B77" w14:textId="77777777" w:rsidR="007F0B4B" w:rsidRPr="001D1102" w:rsidRDefault="007F0B4B" w:rsidP="00DE7EF8">
            <w:pPr>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615908DD" w14:textId="77777777" w:rsidR="007F0B4B" w:rsidRPr="001D1102" w:rsidRDefault="007F0B4B" w:rsidP="00DE7EF8">
            <w:pPr>
              <w:jc w:val="both"/>
              <w:rPr>
                <w:szCs w:val="24"/>
              </w:rPr>
            </w:pPr>
          </w:p>
        </w:tc>
        <w:tc>
          <w:tcPr>
            <w:tcW w:w="990" w:type="dxa"/>
            <w:tcBorders>
              <w:top w:val="single" w:sz="4" w:space="0" w:color="auto"/>
              <w:left w:val="single" w:sz="4" w:space="0" w:color="auto"/>
              <w:bottom w:val="single" w:sz="4" w:space="0" w:color="auto"/>
              <w:right w:val="single" w:sz="4" w:space="0" w:color="auto"/>
            </w:tcBorders>
          </w:tcPr>
          <w:p w14:paraId="2FB5EED0" w14:textId="77777777" w:rsidR="007F0B4B" w:rsidRPr="001D1102" w:rsidRDefault="007F0B4B" w:rsidP="00DE7EF8">
            <w:pPr>
              <w:jc w:val="both"/>
              <w:rPr>
                <w:szCs w:val="24"/>
              </w:rPr>
            </w:pPr>
          </w:p>
        </w:tc>
        <w:tc>
          <w:tcPr>
            <w:tcW w:w="1490" w:type="dxa"/>
            <w:tcBorders>
              <w:top w:val="single" w:sz="4" w:space="0" w:color="auto"/>
              <w:left w:val="single" w:sz="4" w:space="0" w:color="auto"/>
              <w:bottom w:val="single" w:sz="4" w:space="0" w:color="auto"/>
              <w:right w:val="single" w:sz="4" w:space="0" w:color="auto"/>
            </w:tcBorders>
          </w:tcPr>
          <w:p w14:paraId="719763F2" w14:textId="77777777" w:rsidR="007F0B4B" w:rsidRPr="001D1102" w:rsidRDefault="007F0B4B" w:rsidP="00DE7EF8">
            <w:pPr>
              <w:jc w:val="both"/>
              <w:rPr>
                <w:szCs w:val="24"/>
              </w:rPr>
            </w:pPr>
          </w:p>
        </w:tc>
        <w:tc>
          <w:tcPr>
            <w:tcW w:w="1724" w:type="dxa"/>
            <w:tcBorders>
              <w:left w:val="single" w:sz="4" w:space="0" w:color="auto"/>
              <w:right w:val="single" w:sz="4" w:space="0" w:color="auto"/>
            </w:tcBorders>
          </w:tcPr>
          <w:p w14:paraId="57E23891" w14:textId="77777777" w:rsidR="007F0B4B" w:rsidRPr="001D1102" w:rsidRDefault="007F0B4B" w:rsidP="00DE7EF8">
            <w:pPr>
              <w:jc w:val="both"/>
              <w:rPr>
                <w:szCs w:val="24"/>
              </w:rPr>
            </w:pPr>
          </w:p>
        </w:tc>
        <w:tc>
          <w:tcPr>
            <w:tcW w:w="1798" w:type="dxa"/>
            <w:tcBorders>
              <w:left w:val="single" w:sz="4" w:space="0" w:color="auto"/>
              <w:right w:val="single" w:sz="4" w:space="0" w:color="auto"/>
            </w:tcBorders>
          </w:tcPr>
          <w:p w14:paraId="1CA1040B" w14:textId="77777777" w:rsidR="007F0B4B" w:rsidRPr="001D1102" w:rsidRDefault="007F0B4B" w:rsidP="00DE7EF8">
            <w:pPr>
              <w:jc w:val="both"/>
              <w:rPr>
                <w:szCs w:val="24"/>
              </w:rPr>
            </w:pPr>
          </w:p>
        </w:tc>
        <w:tc>
          <w:tcPr>
            <w:tcW w:w="2800" w:type="dxa"/>
            <w:tcBorders>
              <w:left w:val="single" w:sz="4" w:space="0" w:color="auto"/>
              <w:right w:val="double" w:sz="4" w:space="0" w:color="auto"/>
            </w:tcBorders>
          </w:tcPr>
          <w:p w14:paraId="6824ED04" w14:textId="77777777" w:rsidR="007F0B4B" w:rsidRPr="001D1102" w:rsidRDefault="007F0B4B" w:rsidP="00DE7EF8">
            <w:pPr>
              <w:jc w:val="both"/>
              <w:rPr>
                <w:szCs w:val="24"/>
              </w:rPr>
            </w:pPr>
          </w:p>
        </w:tc>
      </w:tr>
      <w:tr w:rsidR="007F0B4B" w:rsidRPr="001D1102" w14:paraId="0F2E25E7" w14:textId="77777777" w:rsidTr="007F0B4B">
        <w:trPr>
          <w:cantSplit/>
          <w:jc w:val="center"/>
        </w:trPr>
        <w:tc>
          <w:tcPr>
            <w:tcW w:w="883" w:type="dxa"/>
            <w:tcBorders>
              <w:top w:val="single" w:sz="4" w:space="0" w:color="auto"/>
              <w:left w:val="double" w:sz="4" w:space="0" w:color="auto"/>
              <w:bottom w:val="single" w:sz="4" w:space="0" w:color="auto"/>
              <w:right w:val="single" w:sz="4" w:space="0" w:color="auto"/>
            </w:tcBorders>
          </w:tcPr>
          <w:p w14:paraId="4A7F59D9" w14:textId="77777777" w:rsidR="007F0B4B" w:rsidRPr="001D1102" w:rsidRDefault="007F0B4B" w:rsidP="00DE7EF8">
            <w:pPr>
              <w:jc w:val="both"/>
              <w:rPr>
                <w:szCs w:val="24"/>
              </w:rPr>
            </w:pPr>
          </w:p>
        </w:tc>
        <w:tc>
          <w:tcPr>
            <w:tcW w:w="2825" w:type="dxa"/>
            <w:tcBorders>
              <w:top w:val="single" w:sz="4" w:space="0" w:color="auto"/>
              <w:left w:val="single" w:sz="4" w:space="0" w:color="auto"/>
              <w:bottom w:val="single" w:sz="4" w:space="0" w:color="auto"/>
              <w:right w:val="single" w:sz="4" w:space="0" w:color="auto"/>
            </w:tcBorders>
          </w:tcPr>
          <w:p w14:paraId="12A6AC7B" w14:textId="77777777" w:rsidR="007F0B4B" w:rsidRPr="001D1102" w:rsidRDefault="007F0B4B" w:rsidP="00DE7EF8">
            <w:pPr>
              <w:jc w:val="both"/>
              <w:rPr>
                <w:szCs w:val="24"/>
              </w:rPr>
            </w:pPr>
          </w:p>
        </w:tc>
        <w:tc>
          <w:tcPr>
            <w:tcW w:w="1080" w:type="dxa"/>
            <w:tcBorders>
              <w:top w:val="single" w:sz="4" w:space="0" w:color="auto"/>
              <w:left w:val="single" w:sz="4" w:space="0" w:color="auto"/>
              <w:bottom w:val="single" w:sz="4" w:space="0" w:color="auto"/>
              <w:right w:val="single" w:sz="4" w:space="0" w:color="auto"/>
            </w:tcBorders>
          </w:tcPr>
          <w:p w14:paraId="1F33AB93" w14:textId="77777777" w:rsidR="007F0B4B" w:rsidRPr="001D1102" w:rsidRDefault="007F0B4B" w:rsidP="00DE7EF8">
            <w:pPr>
              <w:jc w:val="both"/>
              <w:rPr>
                <w:szCs w:val="24"/>
              </w:rPr>
            </w:pPr>
          </w:p>
        </w:tc>
        <w:tc>
          <w:tcPr>
            <w:tcW w:w="990" w:type="dxa"/>
            <w:tcBorders>
              <w:top w:val="single" w:sz="4" w:space="0" w:color="auto"/>
              <w:left w:val="single" w:sz="4" w:space="0" w:color="auto"/>
              <w:bottom w:val="single" w:sz="4" w:space="0" w:color="auto"/>
              <w:right w:val="single" w:sz="4" w:space="0" w:color="auto"/>
            </w:tcBorders>
          </w:tcPr>
          <w:p w14:paraId="1C49E56B" w14:textId="77777777" w:rsidR="007F0B4B" w:rsidRPr="001D1102" w:rsidRDefault="007F0B4B" w:rsidP="00DE7EF8">
            <w:pPr>
              <w:jc w:val="both"/>
              <w:rPr>
                <w:szCs w:val="24"/>
              </w:rPr>
            </w:pPr>
          </w:p>
        </w:tc>
        <w:tc>
          <w:tcPr>
            <w:tcW w:w="1490" w:type="dxa"/>
            <w:tcBorders>
              <w:top w:val="single" w:sz="4" w:space="0" w:color="auto"/>
              <w:left w:val="single" w:sz="4" w:space="0" w:color="auto"/>
              <w:bottom w:val="single" w:sz="4" w:space="0" w:color="auto"/>
              <w:right w:val="single" w:sz="4" w:space="0" w:color="auto"/>
            </w:tcBorders>
          </w:tcPr>
          <w:p w14:paraId="59F30A7E" w14:textId="77777777" w:rsidR="007F0B4B" w:rsidRPr="001D1102" w:rsidRDefault="007F0B4B" w:rsidP="00DE7EF8">
            <w:pPr>
              <w:jc w:val="both"/>
              <w:rPr>
                <w:szCs w:val="24"/>
              </w:rPr>
            </w:pPr>
          </w:p>
        </w:tc>
        <w:tc>
          <w:tcPr>
            <w:tcW w:w="1724" w:type="dxa"/>
            <w:tcBorders>
              <w:left w:val="single" w:sz="4" w:space="0" w:color="auto"/>
              <w:bottom w:val="single" w:sz="4" w:space="0" w:color="auto"/>
              <w:right w:val="single" w:sz="4" w:space="0" w:color="auto"/>
            </w:tcBorders>
          </w:tcPr>
          <w:p w14:paraId="5BE66EB2" w14:textId="77777777" w:rsidR="007F0B4B" w:rsidRPr="001D1102" w:rsidRDefault="007F0B4B" w:rsidP="00DE7EF8">
            <w:pPr>
              <w:jc w:val="both"/>
              <w:rPr>
                <w:szCs w:val="24"/>
              </w:rPr>
            </w:pPr>
          </w:p>
        </w:tc>
        <w:tc>
          <w:tcPr>
            <w:tcW w:w="1798" w:type="dxa"/>
            <w:tcBorders>
              <w:left w:val="single" w:sz="4" w:space="0" w:color="auto"/>
              <w:bottom w:val="single" w:sz="4" w:space="0" w:color="auto"/>
              <w:right w:val="single" w:sz="4" w:space="0" w:color="auto"/>
            </w:tcBorders>
          </w:tcPr>
          <w:p w14:paraId="32318439" w14:textId="77777777" w:rsidR="007F0B4B" w:rsidRPr="001D1102" w:rsidRDefault="007F0B4B" w:rsidP="00DE7EF8">
            <w:pPr>
              <w:jc w:val="both"/>
              <w:rPr>
                <w:szCs w:val="24"/>
              </w:rPr>
            </w:pPr>
          </w:p>
        </w:tc>
        <w:tc>
          <w:tcPr>
            <w:tcW w:w="2800" w:type="dxa"/>
            <w:tcBorders>
              <w:left w:val="single" w:sz="4" w:space="0" w:color="auto"/>
              <w:bottom w:val="single" w:sz="4" w:space="0" w:color="auto"/>
              <w:right w:val="double" w:sz="4" w:space="0" w:color="auto"/>
            </w:tcBorders>
          </w:tcPr>
          <w:p w14:paraId="30AA4537" w14:textId="77777777" w:rsidR="007F0B4B" w:rsidRPr="001D1102" w:rsidRDefault="007F0B4B" w:rsidP="00DE7EF8">
            <w:pPr>
              <w:jc w:val="both"/>
              <w:rPr>
                <w:szCs w:val="24"/>
              </w:rPr>
            </w:pPr>
          </w:p>
        </w:tc>
      </w:tr>
      <w:tr w:rsidR="007F0B4B" w:rsidRPr="001D1102" w14:paraId="201B2CDB" w14:textId="77777777" w:rsidTr="007F0B4B">
        <w:trPr>
          <w:cantSplit/>
          <w:jc w:val="center"/>
        </w:trPr>
        <w:tc>
          <w:tcPr>
            <w:tcW w:w="883" w:type="dxa"/>
            <w:tcBorders>
              <w:top w:val="single" w:sz="4" w:space="0" w:color="auto"/>
              <w:left w:val="double" w:sz="4" w:space="0" w:color="auto"/>
              <w:bottom w:val="double" w:sz="4" w:space="0" w:color="auto"/>
              <w:right w:val="single" w:sz="4" w:space="0" w:color="auto"/>
            </w:tcBorders>
          </w:tcPr>
          <w:p w14:paraId="7870B700" w14:textId="77777777" w:rsidR="007F0B4B" w:rsidRPr="001D1102" w:rsidRDefault="007F0B4B" w:rsidP="00DE7EF8">
            <w:pPr>
              <w:jc w:val="both"/>
              <w:rPr>
                <w:szCs w:val="24"/>
              </w:rPr>
            </w:pPr>
          </w:p>
        </w:tc>
        <w:tc>
          <w:tcPr>
            <w:tcW w:w="2825" w:type="dxa"/>
            <w:tcBorders>
              <w:top w:val="single" w:sz="4" w:space="0" w:color="auto"/>
              <w:left w:val="single" w:sz="4" w:space="0" w:color="auto"/>
              <w:bottom w:val="double" w:sz="4" w:space="0" w:color="auto"/>
              <w:right w:val="single" w:sz="4" w:space="0" w:color="auto"/>
            </w:tcBorders>
          </w:tcPr>
          <w:p w14:paraId="17298206" w14:textId="77777777" w:rsidR="007F0B4B" w:rsidRPr="001D1102" w:rsidRDefault="007F0B4B" w:rsidP="00DE7EF8">
            <w:pPr>
              <w:jc w:val="both"/>
              <w:rPr>
                <w:szCs w:val="24"/>
              </w:rPr>
            </w:pPr>
          </w:p>
        </w:tc>
        <w:tc>
          <w:tcPr>
            <w:tcW w:w="1080" w:type="dxa"/>
            <w:tcBorders>
              <w:top w:val="single" w:sz="4" w:space="0" w:color="auto"/>
              <w:left w:val="single" w:sz="4" w:space="0" w:color="auto"/>
              <w:bottom w:val="double" w:sz="4" w:space="0" w:color="auto"/>
              <w:right w:val="single" w:sz="4" w:space="0" w:color="auto"/>
            </w:tcBorders>
          </w:tcPr>
          <w:p w14:paraId="2E6DDFF2" w14:textId="77777777" w:rsidR="007F0B4B" w:rsidRPr="001D1102" w:rsidRDefault="007F0B4B" w:rsidP="00DE7EF8">
            <w:pPr>
              <w:jc w:val="both"/>
              <w:rPr>
                <w:szCs w:val="24"/>
              </w:rPr>
            </w:pPr>
          </w:p>
        </w:tc>
        <w:tc>
          <w:tcPr>
            <w:tcW w:w="990" w:type="dxa"/>
            <w:tcBorders>
              <w:top w:val="single" w:sz="4" w:space="0" w:color="auto"/>
              <w:left w:val="single" w:sz="4" w:space="0" w:color="auto"/>
              <w:bottom w:val="double" w:sz="4" w:space="0" w:color="auto"/>
              <w:right w:val="single" w:sz="4" w:space="0" w:color="auto"/>
            </w:tcBorders>
          </w:tcPr>
          <w:p w14:paraId="4835107E" w14:textId="77777777" w:rsidR="007F0B4B" w:rsidRPr="001D1102" w:rsidRDefault="007F0B4B" w:rsidP="00DE7EF8">
            <w:pPr>
              <w:jc w:val="both"/>
              <w:rPr>
                <w:szCs w:val="24"/>
              </w:rPr>
            </w:pPr>
          </w:p>
        </w:tc>
        <w:tc>
          <w:tcPr>
            <w:tcW w:w="1490" w:type="dxa"/>
            <w:tcBorders>
              <w:top w:val="single" w:sz="4" w:space="0" w:color="auto"/>
              <w:left w:val="single" w:sz="4" w:space="0" w:color="auto"/>
              <w:bottom w:val="double" w:sz="4" w:space="0" w:color="auto"/>
              <w:right w:val="single" w:sz="4" w:space="0" w:color="auto"/>
            </w:tcBorders>
          </w:tcPr>
          <w:p w14:paraId="36C699DA" w14:textId="77777777" w:rsidR="007F0B4B" w:rsidRPr="001D1102" w:rsidRDefault="007F0B4B" w:rsidP="00DE7EF8">
            <w:pPr>
              <w:jc w:val="both"/>
              <w:rPr>
                <w:szCs w:val="24"/>
              </w:rPr>
            </w:pPr>
          </w:p>
        </w:tc>
        <w:tc>
          <w:tcPr>
            <w:tcW w:w="1724" w:type="dxa"/>
            <w:tcBorders>
              <w:left w:val="single" w:sz="4" w:space="0" w:color="auto"/>
              <w:bottom w:val="double" w:sz="4" w:space="0" w:color="auto"/>
              <w:right w:val="single" w:sz="4" w:space="0" w:color="auto"/>
            </w:tcBorders>
          </w:tcPr>
          <w:p w14:paraId="7C08FF22" w14:textId="77777777" w:rsidR="007F0B4B" w:rsidRPr="001D1102" w:rsidRDefault="007F0B4B" w:rsidP="00DE7EF8">
            <w:pPr>
              <w:jc w:val="both"/>
              <w:rPr>
                <w:szCs w:val="24"/>
              </w:rPr>
            </w:pPr>
          </w:p>
        </w:tc>
        <w:tc>
          <w:tcPr>
            <w:tcW w:w="1798" w:type="dxa"/>
            <w:tcBorders>
              <w:left w:val="single" w:sz="4" w:space="0" w:color="auto"/>
              <w:bottom w:val="double" w:sz="4" w:space="0" w:color="auto"/>
              <w:right w:val="single" w:sz="4" w:space="0" w:color="auto"/>
            </w:tcBorders>
          </w:tcPr>
          <w:p w14:paraId="0030AB60" w14:textId="77777777" w:rsidR="007F0B4B" w:rsidRPr="001D1102" w:rsidRDefault="007F0B4B" w:rsidP="00DE7EF8">
            <w:pPr>
              <w:jc w:val="both"/>
              <w:rPr>
                <w:szCs w:val="24"/>
              </w:rPr>
            </w:pPr>
          </w:p>
        </w:tc>
        <w:tc>
          <w:tcPr>
            <w:tcW w:w="2800" w:type="dxa"/>
            <w:tcBorders>
              <w:left w:val="single" w:sz="4" w:space="0" w:color="auto"/>
              <w:bottom w:val="double" w:sz="4" w:space="0" w:color="auto"/>
              <w:right w:val="double" w:sz="4" w:space="0" w:color="auto"/>
            </w:tcBorders>
          </w:tcPr>
          <w:p w14:paraId="662B2444" w14:textId="77777777" w:rsidR="007F0B4B" w:rsidRPr="001D1102" w:rsidRDefault="007F0B4B" w:rsidP="00DE7EF8">
            <w:pPr>
              <w:jc w:val="both"/>
              <w:rPr>
                <w:szCs w:val="24"/>
              </w:rPr>
            </w:pPr>
          </w:p>
        </w:tc>
      </w:tr>
    </w:tbl>
    <w:p w14:paraId="1E57F0A3" w14:textId="77777777" w:rsidR="00CA02E4" w:rsidRDefault="00CA02E4">
      <w:pPr>
        <w:pStyle w:val="BodyText"/>
        <w:rPr>
          <w:i/>
          <w:sz w:val="20"/>
        </w:rPr>
      </w:pPr>
    </w:p>
    <w:p w14:paraId="2EB76991" w14:textId="77777777" w:rsidR="00CA02E4" w:rsidRDefault="00CA02E4">
      <w:pPr>
        <w:pStyle w:val="BodyText"/>
        <w:spacing w:before="1"/>
        <w:rPr>
          <w:i/>
          <w:sz w:val="11"/>
        </w:rPr>
      </w:pPr>
    </w:p>
    <w:p w14:paraId="41E0CC20" w14:textId="77777777" w:rsidR="00CA02E4" w:rsidRDefault="00CA02E4">
      <w:pPr>
        <w:rPr>
          <w:sz w:val="20"/>
        </w:rPr>
        <w:sectPr w:rsidR="00CA02E4">
          <w:headerReference w:type="default" r:id="rId94"/>
          <w:footerReference w:type="default" r:id="rId95"/>
          <w:pgSz w:w="16840" w:h="11910" w:orient="landscape"/>
          <w:pgMar w:top="0" w:right="740" w:bottom="0" w:left="700" w:header="0" w:footer="0" w:gutter="0"/>
          <w:cols w:space="720"/>
        </w:sectPr>
      </w:pPr>
    </w:p>
    <w:p w14:paraId="6803AE6E" w14:textId="77777777" w:rsidR="00CA02E4" w:rsidRDefault="00CA02E4">
      <w:pPr>
        <w:pStyle w:val="BodyText"/>
        <w:rPr>
          <w:i/>
          <w:sz w:val="20"/>
        </w:rPr>
      </w:pPr>
    </w:p>
    <w:p w14:paraId="7047A4C0" w14:textId="77777777" w:rsidR="00CA02E4" w:rsidRDefault="00235981" w:rsidP="00DC0C4B">
      <w:pPr>
        <w:pStyle w:val="Heading2"/>
        <w:numPr>
          <w:ilvl w:val="1"/>
          <w:numId w:val="22"/>
        </w:numPr>
        <w:tabs>
          <w:tab w:val="left" w:pos="730"/>
          <w:tab w:val="left" w:pos="731"/>
        </w:tabs>
        <w:spacing w:before="244"/>
        <w:ind w:left="730" w:hanging="619"/>
        <w:jc w:val="left"/>
      </w:pPr>
      <w:bookmarkStart w:id="43" w:name="_Toc73185761"/>
      <w:r>
        <w:rPr>
          <w:color w:val="231F20"/>
        </w:rPr>
        <w:t>TECHNICALSPECIFICATIONS</w:t>
      </w:r>
      <w:bookmarkEnd w:id="43"/>
    </w:p>
    <w:p w14:paraId="07883E15" w14:textId="77777777" w:rsidR="00CA02E4" w:rsidRDefault="00235981">
      <w:pPr>
        <w:pStyle w:val="BodyText"/>
        <w:spacing w:before="243" w:line="230" w:lineRule="auto"/>
        <w:ind w:left="741" w:right="312" w:hanging="11"/>
        <w:jc w:val="both"/>
      </w:pPr>
      <w:r>
        <w:rPr>
          <w:color w:val="231F20"/>
        </w:rPr>
        <w:t>The purpose of the Technical Speciﬁcations (TS), is to deﬁne the technical characteristics of the Goods and Related</w:t>
      </w:r>
      <w:r w:rsidR="00E96AA1">
        <w:rPr>
          <w:color w:val="231F20"/>
        </w:rPr>
        <w:t xml:space="preserve"> </w:t>
      </w:r>
      <w:r>
        <w:rPr>
          <w:color w:val="231F20"/>
        </w:rPr>
        <w:t>Services</w:t>
      </w:r>
      <w:r w:rsidR="00E96AA1">
        <w:rPr>
          <w:color w:val="231F20"/>
        </w:rPr>
        <w:t xml:space="preserve"> </w:t>
      </w:r>
      <w:r>
        <w:rPr>
          <w:color w:val="231F20"/>
        </w:rPr>
        <w:t>required</w:t>
      </w:r>
      <w:r w:rsidR="00E96AA1">
        <w:rPr>
          <w:color w:val="231F20"/>
        </w:rPr>
        <w:t xml:space="preserve"> </w:t>
      </w:r>
      <w:r>
        <w:rPr>
          <w:color w:val="231F20"/>
        </w:rPr>
        <w:t>by</w:t>
      </w:r>
      <w:r w:rsidR="00E96AA1">
        <w:rPr>
          <w:color w:val="231F20"/>
        </w:rPr>
        <w:t xml:space="preserve"> </w:t>
      </w:r>
      <w:r>
        <w:rPr>
          <w:color w:val="231F20"/>
        </w:rPr>
        <w:t>the</w:t>
      </w:r>
      <w:r w:rsidR="00E96AA1">
        <w:rPr>
          <w:color w:val="231F20"/>
        </w:rPr>
        <w:t xml:space="preserve"> </w:t>
      </w:r>
      <w:r>
        <w:rPr>
          <w:color w:val="231F20"/>
        </w:rPr>
        <w:t>Procuring</w:t>
      </w:r>
      <w:r w:rsidR="00E96AA1">
        <w:rPr>
          <w:color w:val="231F20"/>
        </w:rPr>
        <w:t xml:space="preserve"> </w:t>
      </w:r>
      <w:r>
        <w:rPr>
          <w:color w:val="231F20"/>
          <w:spacing w:val="-3"/>
        </w:rPr>
        <w:t>Entity.</w:t>
      </w:r>
      <w:r w:rsidR="00E96AA1">
        <w:rPr>
          <w:color w:val="231F20"/>
          <w:spacing w:val="-3"/>
        </w:rPr>
        <w:t xml:space="preserve"> </w:t>
      </w:r>
      <w:r>
        <w:rPr>
          <w:color w:val="231F20"/>
        </w:rPr>
        <w:t>The</w:t>
      </w:r>
      <w:r w:rsidR="00E96AA1">
        <w:rPr>
          <w:color w:val="231F20"/>
        </w:rPr>
        <w:t xml:space="preserve"> </w:t>
      </w:r>
      <w:r>
        <w:rPr>
          <w:color w:val="231F20"/>
        </w:rPr>
        <w:t>Procuring</w:t>
      </w:r>
      <w:r w:rsidR="00E96AA1">
        <w:rPr>
          <w:color w:val="231F20"/>
        </w:rPr>
        <w:t xml:space="preserve"> </w:t>
      </w:r>
      <w:r>
        <w:rPr>
          <w:color w:val="231F20"/>
        </w:rPr>
        <w:t>Entity</w:t>
      </w:r>
      <w:r w:rsidR="00E96AA1">
        <w:rPr>
          <w:color w:val="231F20"/>
        </w:rPr>
        <w:t xml:space="preserve"> </w:t>
      </w:r>
      <w:r>
        <w:rPr>
          <w:color w:val="231F20"/>
        </w:rPr>
        <w:t>shall</w:t>
      </w:r>
      <w:r w:rsidR="00E96AA1">
        <w:rPr>
          <w:color w:val="231F20"/>
        </w:rPr>
        <w:t xml:space="preserve"> </w:t>
      </w:r>
      <w:r>
        <w:rPr>
          <w:color w:val="231F20"/>
        </w:rPr>
        <w:t>prepare</w:t>
      </w:r>
      <w:r w:rsidR="00E96AA1">
        <w:rPr>
          <w:color w:val="231F20"/>
        </w:rPr>
        <w:t xml:space="preserve"> </w:t>
      </w:r>
      <w:r>
        <w:rPr>
          <w:color w:val="231F20"/>
        </w:rPr>
        <w:t>the</w:t>
      </w:r>
      <w:r w:rsidR="00E96AA1">
        <w:rPr>
          <w:color w:val="231F20"/>
        </w:rPr>
        <w:t xml:space="preserve"> </w:t>
      </w:r>
      <w:r>
        <w:rPr>
          <w:color w:val="231F20"/>
        </w:rPr>
        <w:t>detailed</w:t>
      </w:r>
      <w:r w:rsidR="00E96AA1">
        <w:rPr>
          <w:color w:val="231F20"/>
        </w:rPr>
        <w:t xml:space="preserve"> </w:t>
      </w:r>
      <w:r>
        <w:rPr>
          <w:color w:val="231F20"/>
        </w:rPr>
        <w:t>TS</w:t>
      </w:r>
      <w:r w:rsidR="00E96AA1">
        <w:rPr>
          <w:color w:val="231F20"/>
        </w:rPr>
        <w:t xml:space="preserve"> </w:t>
      </w:r>
      <w:r>
        <w:rPr>
          <w:color w:val="231F20"/>
        </w:rPr>
        <w:t>take</w:t>
      </w:r>
      <w:r w:rsidR="00E96AA1">
        <w:rPr>
          <w:color w:val="231F20"/>
        </w:rPr>
        <w:t xml:space="preserve"> </w:t>
      </w:r>
      <w:r>
        <w:rPr>
          <w:color w:val="231F20"/>
        </w:rPr>
        <w:t>into account</w:t>
      </w:r>
      <w:r w:rsidR="00866F42">
        <w:rPr>
          <w:color w:val="231F20"/>
        </w:rPr>
        <w:t xml:space="preserve"> </w:t>
      </w:r>
      <w:r>
        <w:rPr>
          <w:color w:val="231F20"/>
        </w:rPr>
        <w:t>that:</w:t>
      </w:r>
    </w:p>
    <w:p w14:paraId="10C26780" w14:textId="77777777" w:rsidR="00CA02E4" w:rsidRDefault="00235981" w:rsidP="00DC0C4B">
      <w:pPr>
        <w:pStyle w:val="ListParagraph"/>
        <w:numPr>
          <w:ilvl w:val="2"/>
          <w:numId w:val="22"/>
        </w:numPr>
        <w:tabs>
          <w:tab w:val="left" w:pos="1117"/>
        </w:tabs>
        <w:spacing w:before="246" w:line="230" w:lineRule="auto"/>
        <w:ind w:right="312" w:hanging="424"/>
        <w:jc w:val="both"/>
      </w:pPr>
      <w:r>
        <w:rPr>
          <w:color w:val="231F20"/>
        </w:rPr>
        <w:t xml:space="preserve">The TS constitute the benchmarks against which the Procuring Entity will verify the technical responsiveness of </w:t>
      </w:r>
      <w:r>
        <w:rPr>
          <w:color w:val="231F20"/>
          <w:spacing w:val="-3"/>
        </w:rPr>
        <w:t xml:space="preserve">Tenders </w:t>
      </w:r>
      <w:r>
        <w:rPr>
          <w:color w:val="231F20"/>
        </w:rPr>
        <w:t xml:space="preserve">and subsequently evaluate the Tenders. Therefore, well-deﬁned TS will facilitate preparation of responsive </w:t>
      </w:r>
      <w:r>
        <w:rPr>
          <w:color w:val="231F20"/>
          <w:spacing w:val="-3"/>
        </w:rPr>
        <w:t xml:space="preserve">Tenders </w:t>
      </w:r>
      <w:r>
        <w:rPr>
          <w:color w:val="231F20"/>
        </w:rPr>
        <w:t>by Tenderers, as well as examination, evaluation, and comparison</w:t>
      </w:r>
      <w:r w:rsidR="00866F42">
        <w:rPr>
          <w:color w:val="231F20"/>
        </w:rPr>
        <w:t xml:space="preserve"> </w:t>
      </w:r>
      <w:r>
        <w:rPr>
          <w:color w:val="231F20"/>
        </w:rPr>
        <w:t>of</w:t>
      </w:r>
      <w:r w:rsidR="00866F42">
        <w:rPr>
          <w:color w:val="231F20"/>
        </w:rPr>
        <w:t xml:space="preserve"> </w:t>
      </w:r>
      <w:r>
        <w:rPr>
          <w:color w:val="231F20"/>
        </w:rPr>
        <w:t>the</w:t>
      </w:r>
      <w:r w:rsidR="00866F42">
        <w:rPr>
          <w:color w:val="231F20"/>
        </w:rPr>
        <w:t xml:space="preserve"> </w:t>
      </w:r>
      <w:r>
        <w:rPr>
          <w:color w:val="231F20"/>
          <w:spacing w:val="-3"/>
        </w:rPr>
        <w:t>Tenders</w:t>
      </w:r>
      <w:r w:rsidR="00866F42">
        <w:rPr>
          <w:color w:val="231F20"/>
          <w:spacing w:val="-3"/>
        </w:rPr>
        <w:t xml:space="preserve"> </w:t>
      </w:r>
      <w:r>
        <w:rPr>
          <w:color w:val="231F20"/>
        </w:rPr>
        <w:t>by</w:t>
      </w:r>
      <w:r w:rsidR="00866F42">
        <w:rPr>
          <w:color w:val="231F20"/>
        </w:rPr>
        <w:t xml:space="preserve"> </w:t>
      </w:r>
      <w:r>
        <w:rPr>
          <w:color w:val="231F20"/>
        </w:rPr>
        <w:t>the</w:t>
      </w:r>
      <w:r w:rsidR="00866F42">
        <w:rPr>
          <w:color w:val="231F20"/>
        </w:rPr>
        <w:t xml:space="preserve"> </w:t>
      </w:r>
      <w:r>
        <w:rPr>
          <w:color w:val="231F20"/>
        </w:rPr>
        <w:t>Procuring</w:t>
      </w:r>
      <w:r w:rsidR="00866F42">
        <w:rPr>
          <w:color w:val="231F20"/>
        </w:rPr>
        <w:t xml:space="preserve"> </w:t>
      </w:r>
      <w:r>
        <w:rPr>
          <w:color w:val="231F20"/>
          <w:spacing w:val="-3"/>
        </w:rPr>
        <w:t>Entity.</w:t>
      </w:r>
    </w:p>
    <w:p w14:paraId="0D095200" w14:textId="77777777" w:rsidR="00CA02E4" w:rsidRDefault="00235981" w:rsidP="00DC0C4B">
      <w:pPr>
        <w:pStyle w:val="ListParagraph"/>
        <w:numPr>
          <w:ilvl w:val="2"/>
          <w:numId w:val="22"/>
        </w:numPr>
        <w:tabs>
          <w:tab w:val="left" w:pos="1116"/>
        </w:tabs>
        <w:spacing w:before="125" w:line="230" w:lineRule="auto"/>
        <w:ind w:right="312" w:hanging="458"/>
        <w:jc w:val="both"/>
      </w:pPr>
      <w:r>
        <w:rPr>
          <w:color w:val="231F20"/>
        </w:rPr>
        <w:t>Technical</w:t>
      </w:r>
      <w:r w:rsidR="00E96AA1">
        <w:rPr>
          <w:color w:val="231F20"/>
        </w:rPr>
        <w:t xml:space="preserve"> </w:t>
      </w:r>
      <w:r>
        <w:rPr>
          <w:color w:val="231F20"/>
        </w:rPr>
        <w:t>Speciﬁcations</w:t>
      </w:r>
      <w:r w:rsidR="00E96AA1">
        <w:rPr>
          <w:color w:val="231F20"/>
        </w:rPr>
        <w:t xml:space="preserve"> </w:t>
      </w:r>
      <w:r>
        <w:rPr>
          <w:color w:val="231F20"/>
        </w:rPr>
        <w:t>shall</w:t>
      </w:r>
      <w:r w:rsidR="00E96AA1">
        <w:rPr>
          <w:color w:val="231F20"/>
        </w:rPr>
        <w:t xml:space="preserve"> </w:t>
      </w:r>
      <w:r>
        <w:rPr>
          <w:color w:val="231F20"/>
        </w:rPr>
        <w:t>be</w:t>
      </w:r>
      <w:r w:rsidR="00E96AA1">
        <w:rPr>
          <w:color w:val="231F20"/>
        </w:rPr>
        <w:t xml:space="preserve"> </w:t>
      </w:r>
      <w:r>
        <w:rPr>
          <w:color w:val="231F20"/>
        </w:rPr>
        <w:t>fully</w:t>
      </w:r>
      <w:r w:rsidR="00E96AA1">
        <w:rPr>
          <w:color w:val="231F20"/>
        </w:rPr>
        <w:t xml:space="preserve"> </w:t>
      </w:r>
      <w:r>
        <w:rPr>
          <w:color w:val="231F20"/>
        </w:rPr>
        <w:t>descriptive</w:t>
      </w:r>
      <w:r w:rsidR="00E96AA1">
        <w:rPr>
          <w:color w:val="231F20"/>
        </w:rPr>
        <w:t xml:space="preserve"> </w:t>
      </w:r>
      <w:r>
        <w:rPr>
          <w:color w:val="231F20"/>
        </w:rPr>
        <w:t>of</w:t>
      </w:r>
      <w:r w:rsidR="00E96AA1">
        <w:rPr>
          <w:color w:val="231F20"/>
        </w:rPr>
        <w:t xml:space="preserve"> </w:t>
      </w:r>
      <w:r>
        <w:rPr>
          <w:color w:val="231F20"/>
        </w:rPr>
        <w:t>the</w:t>
      </w:r>
      <w:r w:rsidR="00E96AA1">
        <w:rPr>
          <w:color w:val="231F20"/>
        </w:rPr>
        <w:t xml:space="preserve"> </w:t>
      </w:r>
      <w:r>
        <w:rPr>
          <w:color w:val="231F20"/>
        </w:rPr>
        <w:t>requirements</w:t>
      </w:r>
      <w:r w:rsidR="00E96AA1">
        <w:rPr>
          <w:color w:val="231F20"/>
        </w:rPr>
        <w:t xml:space="preserve"> </w:t>
      </w:r>
      <w:r>
        <w:rPr>
          <w:color w:val="231F20"/>
        </w:rPr>
        <w:t>in</w:t>
      </w:r>
      <w:r w:rsidR="00E96AA1">
        <w:rPr>
          <w:color w:val="231F20"/>
        </w:rPr>
        <w:t xml:space="preserve"> </w:t>
      </w:r>
      <w:r>
        <w:rPr>
          <w:color w:val="231F20"/>
        </w:rPr>
        <w:t>respect</w:t>
      </w:r>
      <w:r w:rsidR="00E96AA1">
        <w:rPr>
          <w:color w:val="231F20"/>
        </w:rPr>
        <w:t xml:space="preserve"> </w:t>
      </w:r>
      <w:r>
        <w:rPr>
          <w:color w:val="231F20"/>
        </w:rPr>
        <w:t>of,</w:t>
      </w:r>
      <w:r w:rsidR="00E96AA1">
        <w:rPr>
          <w:color w:val="231F20"/>
        </w:rPr>
        <w:t xml:space="preserve"> </w:t>
      </w:r>
      <w:r>
        <w:rPr>
          <w:color w:val="231F20"/>
        </w:rPr>
        <w:t>but</w:t>
      </w:r>
      <w:r w:rsidR="00E96AA1">
        <w:rPr>
          <w:color w:val="231F20"/>
        </w:rPr>
        <w:t xml:space="preserve"> </w:t>
      </w:r>
      <w:r>
        <w:rPr>
          <w:color w:val="231F20"/>
        </w:rPr>
        <w:t>not</w:t>
      </w:r>
      <w:r w:rsidR="00E96AA1">
        <w:rPr>
          <w:color w:val="231F20"/>
        </w:rPr>
        <w:t xml:space="preserve"> </w:t>
      </w:r>
      <w:r>
        <w:rPr>
          <w:color w:val="231F20"/>
        </w:rPr>
        <w:t>limited</w:t>
      </w:r>
      <w:r w:rsidR="00E96AA1">
        <w:rPr>
          <w:color w:val="231F20"/>
        </w:rPr>
        <w:t xml:space="preserve"> </w:t>
      </w:r>
      <w:r>
        <w:rPr>
          <w:color w:val="231F20"/>
        </w:rPr>
        <w:t>to,</w:t>
      </w:r>
      <w:r w:rsidR="00E96AA1">
        <w:rPr>
          <w:color w:val="231F20"/>
        </w:rPr>
        <w:t xml:space="preserve"> </w:t>
      </w:r>
      <w:r>
        <w:rPr>
          <w:color w:val="231F20"/>
        </w:rPr>
        <w:t>the following:</w:t>
      </w:r>
    </w:p>
    <w:p w14:paraId="399B7BD4" w14:textId="77777777" w:rsidR="00CA02E4" w:rsidRDefault="00235981" w:rsidP="00DC0C4B">
      <w:pPr>
        <w:pStyle w:val="ListParagraph"/>
        <w:numPr>
          <w:ilvl w:val="0"/>
          <w:numId w:val="21"/>
        </w:numPr>
        <w:tabs>
          <w:tab w:val="left" w:pos="1505"/>
          <w:tab w:val="left" w:pos="1506"/>
        </w:tabs>
        <w:spacing w:before="115"/>
        <w:ind w:hanging="398"/>
      </w:pPr>
      <w:r>
        <w:rPr>
          <w:color w:val="231F20"/>
        </w:rPr>
        <w:t>Standards</w:t>
      </w:r>
      <w:r w:rsidR="00E96AA1">
        <w:rPr>
          <w:color w:val="231F20"/>
        </w:rPr>
        <w:t xml:space="preserve"> </w:t>
      </w:r>
      <w:r>
        <w:rPr>
          <w:color w:val="231F20"/>
        </w:rPr>
        <w:t>of</w:t>
      </w:r>
      <w:r w:rsidR="00E96AA1">
        <w:rPr>
          <w:color w:val="231F20"/>
        </w:rPr>
        <w:t xml:space="preserve"> </w:t>
      </w:r>
      <w:r>
        <w:rPr>
          <w:color w:val="231F20"/>
        </w:rPr>
        <w:t>materials</w:t>
      </w:r>
      <w:r w:rsidR="00E96AA1">
        <w:rPr>
          <w:color w:val="231F20"/>
        </w:rPr>
        <w:t xml:space="preserve"> </w:t>
      </w:r>
      <w:r>
        <w:rPr>
          <w:color w:val="231F20"/>
        </w:rPr>
        <w:t>and</w:t>
      </w:r>
      <w:r w:rsidR="00E96AA1">
        <w:rPr>
          <w:color w:val="231F20"/>
        </w:rPr>
        <w:t xml:space="preserve"> </w:t>
      </w:r>
      <w:r>
        <w:rPr>
          <w:color w:val="231F20"/>
        </w:rPr>
        <w:t>workmanship</w:t>
      </w:r>
      <w:r w:rsidR="00E96AA1">
        <w:rPr>
          <w:color w:val="231F20"/>
        </w:rPr>
        <w:t xml:space="preserve"> </w:t>
      </w:r>
      <w:r>
        <w:rPr>
          <w:color w:val="231F20"/>
        </w:rPr>
        <w:t>required</w:t>
      </w:r>
      <w:r w:rsidR="00E96AA1">
        <w:rPr>
          <w:color w:val="231F20"/>
        </w:rPr>
        <w:t xml:space="preserve"> </w:t>
      </w:r>
      <w:r>
        <w:rPr>
          <w:color w:val="231F20"/>
        </w:rPr>
        <w:t>for</w:t>
      </w:r>
      <w:r w:rsidR="00E96AA1">
        <w:rPr>
          <w:color w:val="231F20"/>
        </w:rPr>
        <w:t xml:space="preserve"> </w:t>
      </w:r>
      <w:r>
        <w:rPr>
          <w:color w:val="231F20"/>
        </w:rPr>
        <w:t>the</w:t>
      </w:r>
      <w:r w:rsidR="00E96AA1">
        <w:rPr>
          <w:color w:val="231F20"/>
        </w:rPr>
        <w:t xml:space="preserve"> </w:t>
      </w:r>
      <w:r>
        <w:rPr>
          <w:color w:val="231F20"/>
        </w:rPr>
        <w:t>production</w:t>
      </w:r>
      <w:r w:rsidR="00E96AA1">
        <w:rPr>
          <w:color w:val="231F20"/>
        </w:rPr>
        <w:t xml:space="preserve"> </w:t>
      </w:r>
      <w:r>
        <w:rPr>
          <w:color w:val="231F20"/>
        </w:rPr>
        <w:t>and</w:t>
      </w:r>
      <w:r w:rsidR="00E96AA1">
        <w:rPr>
          <w:color w:val="231F20"/>
        </w:rPr>
        <w:t xml:space="preserve"> </w:t>
      </w:r>
      <w:r>
        <w:rPr>
          <w:color w:val="231F20"/>
        </w:rPr>
        <w:t>manufacturing</w:t>
      </w:r>
      <w:r w:rsidR="00E96AA1">
        <w:rPr>
          <w:color w:val="231F20"/>
        </w:rPr>
        <w:t xml:space="preserve"> </w:t>
      </w:r>
      <w:r>
        <w:rPr>
          <w:color w:val="231F20"/>
        </w:rPr>
        <w:t>of</w:t>
      </w:r>
      <w:r w:rsidR="00E96AA1">
        <w:rPr>
          <w:color w:val="231F20"/>
        </w:rPr>
        <w:t xml:space="preserve"> </w:t>
      </w:r>
      <w:r>
        <w:rPr>
          <w:color w:val="231F20"/>
        </w:rPr>
        <w:t>the</w:t>
      </w:r>
      <w:r w:rsidR="00E96AA1">
        <w:rPr>
          <w:color w:val="231F20"/>
        </w:rPr>
        <w:t xml:space="preserve"> </w:t>
      </w:r>
      <w:r>
        <w:rPr>
          <w:color w:val="231F20"/>
        </w:rPr>
        <w:t>Goods.</w:t>
      </w:r>
    </w:p>
    <w:p w14:paraId="1CEA45D7" w14:textId="77777777" w:rsidR="00CA02E4" w:rsidRDefault="00235981" w:rsidP="00DC0C4B">
      <w:pPr>
        <w:pStyle w:val="ListParagraph"/>
        <w:numPr>
          <w:ilvl w:val="0"/>
          <w:numId w:val="21"/>
        </w:numPr>
        <w:tabs>
          <w:tab w:val="left" w:pos="1505"/>
          <w:tab w:val="left" w:pos="1506"/>
        </w:tabs>
        <w:spacing w:before="113"/>
        <w:ind w:hanging="398"/>
      </w:pPr>
      <w:r>
        <w:rPr>
          <w:color w:val="231F20"/>
        </w:rPr>
        <w:t>Detailed</w:t>
      </w:r>
      <w:r w:rsidR="00866F42">
        <w:rPr>
          <w:color w:val="231F20"/>
        </w:rPr>
        <w:t xml:space="preserve"> </w:t>
      </w:r>
      <w:r>
        <w:rPr>
          <w:color w:val="231F20"/>
        </w:rPr>
        <w:t>tests</w:t>
      </w:r>
      <w:r w:rsidR="00866F42">
        <w:rPr>
          <w:color w:val="231F20"/>
        </w:rPr>
        <w:t xml:space="preserve"> </w:t>
      </w:r>
      <w:r>
        <w:rPr>
          <w:color w:val="231F20"/>
        </w:rPr>
        <w:t>required</w:t>
      </w:r>
      <w:r w:rsidR="00866F42">
        <w:rPr>
          <w:color w:val="231F20"/>
        </w:rPr>
        <w:t xml:space="preserve"> </w:t>
      </w:r>
      <w:r>
        <w:rPr>
          <w:color w:val="231F20"/>
        </w:rPr>
        <w:t>(type</w:t>
      </w:r>
      <w:r w:rsidR="00866F42">
        <w:rPr>
          <w:color w:val="231F20"/>
        </w:rPr>
        <w:t xml:space="preserve"> </w:t>
      </w:r>
      <w:r>
        <w:rPr>
          <w:color w:val="231F20"/>
        </w:rPr>
        <w:t>and</w:t>
      </w:r>
      <w:r w:rsidR="00866F42">
        <w:rPr>
          <w:color w:val="231F20"/>
        </w:rPr>
        <w:t xml:space="preserve"> </w:t>
      </w:r>
      <w:r>
        <w:rPr>
          <w:color w:val="231F20"/>
        </w:rPr>
        <w:t>number).</w:t>
      </w:r>
    </w:p>
    <w:p w14:paraId="62860A11" w14:textId="77777777" w:rsidR="00CA02E4" w:rsidRDefault="00235981" w:rsidP="00DC0C4B">
      <w:pPr>
        <w:pStyle w:val="ListParagraph"/>
        <w:numPr>
          <w:ilvl w:val="0"/>
          <w:numId w:val="21"/>
        </w:numPr>
        <w:tabs>
          <w:tab w:val="left" w:pos="1505"/>
          <w:tab w:val="left" w:pos="1506"/>
        </w:tabs>
        <w:spacing w:before="112"/>
        <w:ind w:left="1505"/>
      </w:pPr>
      <w:r>
        <w:rPr>
          <w:color w:val="231F20"/>
        </w:rPr>
        <w:t>Other</w:t>
      </w:r>
      <w:r w:rsidR="00866F42">
        <w:rPr>
          <w:color w:val="231F20"/>
        </w:rPr>
        <w:t xml:space="preserve"> </w:t>
      </w:r>
      <w:r>
        <w:rPr>
          <w:color w:val="231F20"/>
        </w:rPr>
        <w:t>Related</w:t>
      </w:r>
      <w:r w:rsidR="00866F42">
        <w:rPr>
          <w:color w:val="231F20"/>
        </w:rPr>
        <w:t xml:space="preserve"> </w:t>
      </w:r>
      <w:r>
        <w:rPr>
          <w:color w:val="231F20"/>
        </w:rPr>
        <w:t>Services</w:t>
      </w:r>
      <w:r w:rsidR="00866F42">
        <w:rPr>
          <w:color w:val="231F20"/>
        </w:rPr>
        <w:t xml:space="preserve"> </w:t>
      </w:r>
      <w:r>
        <w:rPr>
          <w:color w:val="231F20"/>
        </w:rPr>
        <w:t>required</w:t>
      </w:r>
      <w:r w:rsidR="00866F42">
        <w:rPr>
          <w:color w:val="231F20"/>
        </w:rPr>
        <w:t xml:space="preserve"> </w:t>
      </w:r>
      <w:r>
        <w:rPr>
          <w:color w:val="231F20"/>
        </w:rPr>
        <w:t>to</w:t>
      </w:r>
      <w:r w:rsidR="00866F42">
        <w:rPr>
          <w:color w:val="231F20"/>
        </w:rPr>
        <w:t xml:space="preserve"> </w:t>
      </w:r>
      <w:r>
        <w:rPr>
          <w:color w:val="231F20"/>
        </w:rPr>
        <w:t>achieve</w:t>
      </w:r>
      <w:r w:rsidR="00866F42">
        <w:rPr>
          <w:color w:val="231F20"/>
        </w:rPr>
        <w:t xml:space="preserve"> </w:t>
      </w:r>
      <w:r>
        <w:rPr>
          <w:color w:val="231F20"/>
        </w:rPr>
        <w:t>full</w:t>
      </w:r>
      <w:r w:rsidR="00866F42">
        <w:rPr>
          <w:color w:val="231F20"/>
        </w:rPr>
        <w:t xml:space="preserve"> </w:t>
      </w:r>
      <w:r>
        <w:rPr>
          <w:color w:val="231F20"/>
        </w:rPr>
        <w:t>delivery/completion.</w:t>
      </w:r>
    </w:p>
    <w:p w14:paraId="4B3D1A86" w14:textId="77777777" w:rsidR="00CA02E4" w:rsidRDefault="00235981" w:rsidP="00DC0C4B">
      <w:pPr>
        <w:pStyle w:val="ListParagraph"/>
        <w:numPr>
          <w:ilvl w:val="0"/>
          <w:numId w:val="21"/>
        </w:numPr>
        <w:tabs>
          <w:tab w:val="left" w:pos="1505"/>
          <w:tab w:val="left" w:pos="1506"/>
        </w:tabs>
        <w:spacing w:before="113"/>
        <w:ind w:left="1505"/>
      </w:pPr>
      <w:r>
        <w:rPr>
          <w:color w:val="231F20"/>
        </w:rPr>
        <w:t>Detailed</w:t>
      </w:r>
      <w:r w:rsidR="00866F42">
        <w:rPr>
          <w:color w:val="231F20"/>
        </w:rPr>
        <w:t xml:space="preserve"> </w:t>
      </w:r>
      <w:r>
        <w:rPr>
          <w:color w:val="231F20"/>
        </w:rPr>
        <w:t>activities</w:t>
      </w:r>
      <w:r w:rsidR="00866F42">
        <w:rPr>
          <w:color w:val="231F20"/>
        </w:rPr>
        <w:t xml:space="preserve"> </w:t>
      </w:r>
      <w:r>
        <w:rPr>
          <w:color w:val="231F20"/>
        </w:rPr>
        <w:t>to</w:t>
      </w:r>
      <w:r w:rsidR="00866F42">
        <w:rPr>
          <w:color w:val="231F20"/>
        </w:rPr>
        <w:t xml:space="preserve"> </w:t>
      </w:r>
      <w:r>
        <w:rPr>
          <w:color w:val="231F20"/>
        </w:rPr>
        <w:t>be</w:t>
      </w:r>
      <w:r w:rsidR="00866F42">
        <w:rPr>
          <w:color w:val="231F20"/>
        </w:rPr>
        <w:t xml:space="preserve"> </w:t>
      </w:r>
      <w:r>
        <w:rPr>
          <w:color w:val="231F20"/>
        </w:rPr>
        <w:t>performed</w:t>
      </w:r>
      <w:r w:rsidR="00866F42">
        <w:rPr>
          <w:color w:val="231F20"/>
        </w:rPr>
        <w:t xml:space="preserve"> </w:t>
      </w:r>
      <w:r>
        <w:rPr>
          <w:color w:val="231F20"/>
        </w:rPr>
        <w:t>by</w:t>
      </w:r>
      <w:r w:rsidR="00866F42">
        <w:rPr>
          <w:color w:val="231F20"/>
        </w:rPr>
        <w:t xml:space="preserve"> </w:t>
      </w:r>
      <w:r>
        <w:rPr>
          <w:color w:val="231F20"/>
        </w:rPr>
        <w:t>the</w:t>
      </w:r>
      <w:r w:rsidR="00866F42">
        <w:rPr>
          <w:color w:val="231F20"/>
        </w:rPr>
        <w:t xml:space="preserve"> </w:t>
      </w:r>
      <w:r>
        <w:rPr>
          <w:color w:val="231F20"/>
        </w:rPr>
        <w:t>Supplier,</w:t>
      </w:r>
      <w:r w:rsidR="00866F42">
        <w:rPr>
          <w:color w:val="231F20"/>
        </w:rPr>
        <w:t xml:space="preserve"> </w:t>
      </w:r>
      <w:r>
        <w:rPr>
          <w:color w:val="231F20"/>
        </w:rPr>
        <w:t>and</w:t>
      </w:r>
      <w:r w:rsidR="00866F42">
        <w:rPr>
          <w:color w:val="231F20"/>
        </w:rPr>
        <w:t xml:space="preserve"> </w:t>
      </w:r>
      <w:r>
        <w:rPr>
          <w:color w:val="231F20"/>
        </w:rPr>
        <w:t>participation</w:t>
      </w:r>
      <w:r w:rsidR="00866F42">
        <w:rPr>
          <w:color w:val="231F20"/>
        </w:rPr>
        <w:t xml:space="preserve"> </w:t>
      </w:r>
      <w:r>
        <w:rPr>
          <w:color w:val="231F20"/>
        </w:rPr>
        <w:t>of</w:t>
      </w:r>
      <w:r w:rsidR="00866F42">
        <w:rPr>
          <w:color w:val="231F20"/>
        </w:rPr>
        <w:t xml:space="preserve"> </w:t>
      </w:r>
      <w:r>
        <w:rPr>
          <w:color w:val="231F20"/>
        </w:rPr>
        <w:t>the</w:t>
      </w:r>
      <w:r w:rsidR="00866F42">
        <w:rPr>
          <w:color w:val="231F20"/>
        </w:rPr>
        <w:t xml:space="preserve"> </w:t>
      </w:r>
      <w:r>
        <w:rPr>
          <w:color w:val="231F20"/>
        </w:rPr>
        <w:t>Procuring</w:t>
      </w:r>
      <w:r w:rsidR="00866F42">
        <w:rPr>
          <w:color w:val="231F20"/>
        </w:rPr>
        <w:t xml:space="preserve"> </w:t>
      </w:r>
      <w:r>
        <w:rPr>
          <w:color w:val="231F20"/>
        </w:rPr>
        <w:t>Entity</w:t>
      </w:r>
      <w:r w:rsidR="00866F42">
        <w:rPr>
          <w:color w:val="231F20"/>
        </w:rPr>
        <w:t xml:space="preserve"> </w:t>
      </w:r>
      <w:r>
        <w:rPr>
          <w:color w:val="231F20"/>
        </w:rPr>
        <w:t>there</w:t>
      </w:r>
      <w:r w:rsidR="00866F42">
        <w:rPr>
          <w:color w:val="231F20"/>
        </w:rPr>
        <w:t xml:space="preserve"> </w:t>
      </w:r>
      <w:r>
        <w:rPr>
          <w:color w:val="231F20"/>
        </w:rPr>
        <w:t>on.</w:t>
      </w:r>
    </w:p>
    <w:p w14:paraId="022F5330" w14:textId="77777777" w:rsidR="00CA02E4" w:rsidRDefault="00235981" w:rsidP="00DC0C4B">
      <w:pPr>
        <w:pStyle w:val="ListParagraph"/>
        <w:numPr>
          <w:ilvl w:val="0"/>
          <w:numId w:val="21"/>
        </w:numPr>
        <w:tabs>
          <w:tab w:val="left" w:pos="1505"/>
          <w:tab w:val="left" w:pos="1506"/>
        </w:tabs>
        <w:spacing w:before="120" w:line="230" w:lineRule="auto"/>
        <w:ind w:right="312" w:hanging="398"/>
      </w:pPr>
      <w:r>
        <w:rPr>
          <w:color w:val="231F20"/>
        </w:rPr>
        <w:t>List</w:t>
      </w:r>
      <w:r w:rsidR="00E96AA1">
        <w:rPr>
          <w:color w:val="231F20"/>
        </w:rPr>
        <w:t xml:space="preserve"> </w:t>
      </w:r>
      <w:r>
        <w:rPr>
          <w:color w:val="231F20"/>
        </w:rPr>
        <w:t>of</w:t>
      </w:r>
      <w:r w:rsidR="00E96AA1">
        <w:rPr>
          <w:color w:val="231F20"/>
        </w:rPr>
        <w:t xml:space="preserve"> </w:t>
      </w:r>
      <w:r>
        <w:rPr>
          <w:color w:val="231F20"/>
        </w:rPr>
        <w:t>detailed</w:t>
      </w:r>
      <w:r w:rsidR="00E96AA1">
        <w:rPr>
          <w:color w:val="231F20"/>
        </w:rPr>
        <w:t xml:space="preserve"> </w:t>
      </w:r>
      <w:r>
        <w:rPr>
          <w:color w:val="231F20"/>
        </w:rPr>
        <w:t>functional</w:t>
      </w:r>
      <w:r w:rsidR="00E96AA1">
        <w:rPr>
          <w:color w:val="231F20"/>
        </w:rPr>
        <w:t xml:space="preserve"> </w:t>
      </w:r>
      <w:r>
        <w:rPr>
          <w:color w:val="231F20"/>
        </w:rPr>
        <w:t>guarantees</w:t>
      </w:r>
      <w:r w:rsidR="00E96AA1">
        <w:rPr>
          <w:color w:val="231F20"/>
        </w:rPr>
        <w:t xml:space="preserve"> </w:t>
      </w:r>
      <w:r>
        <w:rPr>
          <w:color w:val="231F20"/>
        </w:rPr>
        <w:t>covered</w:t>
      </w:r>
      <w:r w:rsidR="00E96AA1">
        <w:rPr>
          <w:color w:val="231F20"/>
        </w:rPr>
        <w:t xml:space="preserve"> </w:t>
      </w:r>
      <w:r>
        <w:rPr>
          <w:color w:val="231F20"/>
        </w:rPr>
        <w:t>by</w:t>
      </w:r>
      <w:r w:rsidR="00E96AA1">
        <w:rPr>
          <w:color w:val="231F20"/>
        </w:rPr>
        <w:t xml:space="preserve"> </w:t>
      </w:r>
      <w:r>
        <w:rPr>
          <w:color w:val="231F20"/>
        </w:rPr>
        <w:t>the</w:t>
      </w:r>
      <w:r w:rsidR="00E96AA1">
        <w:rPr>
          <w:color w:val="231F20"/>
        </w:rPr>
        <w:t xml:space="preserve"> </w:t>
      </w:r>
      <w:r>
        <w:rPr>
          <w:color w:val="231F20"/>
          <w:spacing w:val="-3"/>
        </w:rPr>
        <w:t>Warranty</w:t>
      </w:r>
      <w:r w:rsidR="00E96AA1">
        <w:rPr>
          <w:color w:val="231F20"/>
          <w:spacing w:val="-3"/>
        </w:rPr>
        <w:t xml:space="preserve"> </w:t>
      </w:r>
      <w:r>
        <w:rPr>
          <w:color w:val="231F20"/>
        </w:rPr>
        <w:t>and</w:t>
      </w:r>
      <w:r w:rsidR="00E96AA1">
        <w:rPr>
          <w:color w:val="231F20"/>
        </w:rPr>
        <w:t xml:space="preserve"> </w:t>
      </w:r>
      <w:r>
        <w:rPr>
          <w:color w:val="231F20"/>
        </w:rPr>
        <w:t>the</w:t>
      </w:r>
      <w:r w:rsidR="00E96AA1">
        <w:rPr>
          <w:color w:val="231F20"/>
        </w:rPr>
        <w:t xml:space="preserve"> </w:t>
      </w:r>
      <w:r>
        <w:rPr>
          <w:color w:val="231F20"/>
        </w:rPr>
        <w:t>speciﬁcation</w:t>
      </w:r>
      <w:r w:rsidR="00E96AA1">
        <w:rPr>
          <w:color w:val="231F20"/>
        </w:rPr>
        <w:t xml:space="preserve"> </w:t>
      </w:r>
      <w:r>
        <w:rPr>
          <w:color w:val="231F20"/>
        </w:rPr>
        <w:t>of</w:t>
      </w:r>
      <w:r w:rsidR="00E96AA1">
        <w:rPr>
          <w:color w:val="231F20"/>
        </w:rPr>
        <w:t xml:space="preserve"> </w:t>
      </w:r>
      <w:r>
        <w:rPr>
          <w:color w:val="231F20"/>
        </w:rPr>
        <w:t>the</w:t>
      </w:r>
      <w:r w:rsidR="00E96AA1">
        <w:rPr>
          <w:color w:val="231F20"/>
        </w:rPr>
        <w:t xml:space="preserve"> </w:t>
      </w:r>
      <w:r>
        <w:rPr>
          <w:color w:val="231F20"/>
        </w:rPr>
        <w:t>liquidated damages</w:t>
      </w:r>
      <w:r w:rsidR="00866F42">
        <w:rPr>
          <w:color w:val="231F20"/>
        </w:rPr>
        <w:t xml:space="preserve"> </w:t>
      </w:r>
      <w:r>
        <w:rPr>
          <w:color w:val="231F20"/>
        </w:rPr>
        <w:t>to</w:t>
      </w:r>
      <w:r w:rsidR="00866F42">
        <w:rPr>
          <w:color w:val="231F20"/>
        </w:rPr>
        <w:t xml:space="preserve"> </w:t>
      </w:r>
      <w:r>
        <w:rPr>
          <w:color w:val="231F20"/>
        </w:rPr>
        <w:t>be</w:t>
      </w:r>
      <w:r w:rsidR="00866F42">
        <w:rPr>
          <w:color w:val="231F20"/>
        </w:rPr>
        <w:t xml:space="preserve"> </w:t>
      </w:r>
      <w:r>
        <w:rPr>
          <w:color w:val="231F20"/>
        </w:rPr>
        <w:t>applied</w:t>
      </w:r>
      <w:r w:rsidR="00866F42">
        <w:rPr>
          <w:color w:val="231F20"/>
        </w:rPr>
        <w:t xml:space="preserve"> </w:t>
      </w:r>
      <w:r>
        <w:rPr>
          <w:color w:val="231F20"/>
        </w:rPr>
        <w:t>in</w:t>
      </w:r>
      <w:r w:rsidR="00866F42">
        <w:rPr>
          <w:color w:val="231F20"/>
        </w:rPr>
        <w:t xml:space="preserve"> </w:t>
      </w:r>
      <w:r>
        <w:rPr>
          <w:color w:val="231F20"/>
        </w:rPr>
        <w:t>the</w:t>
      </w:r>
      <w:r w:rsidR="00866F42">
        <w:rPr>
          <w:color w:val="231F20"/>
        </w:rPr>
        <w:t xml:space="preserve"> </w:t>
      </w:r>
      <w:r>
        <w:rPr>
          <w:color w:val="231F20"/>
        </w:rPr>
        <w:t>event</w:t>
      </w:r>
      <w:r w:rsidR="00866F42">
        <w:rPr>
          <w:color w:val="231F20"/>
        </w:rPr>
        <w:t xml:space="preserve"> </w:t>
      </w:r>
      <w:r>
        <w:rPr>
          <w:color w:val="231F20"/>
        </w:rPr>
        <w:t>that</w:t>
      </w:r>
      <w:r w:rsidR="00866F42">
        <w:rPr>
          <w:color w:val="231F20"/>
        </w:rPr>
        <w:t xml:space="preserve"> </w:t>
      </w:r>
      <w:r>
        <w:rPr>
          <w:color w:val="231F20"/>
        </w:rPr>
        <w:t>such</w:t>
      </w:r>
      <w:r w:rsidR="00866F42">
        <w:rPr>
          <w:color w:val="231F20"/>
        </w:rPr>
        <w:t xml:space="preserve"> </w:t>
      </w:r>
      <w:r>
        <w:rPr>
          <w:color w:val="231F20"/>
        </w:rPr>
        <w:t>guarantees</w:t>
      </w:r>
      <w:r w:rsidR="00866F42">
        <w:rPr>
          <w:color w:val="231F20"/>
        </w:rPr>
        <w:t xml:space="preserve"> </w:t>
      </w:r>
      <w:r>
        <w:rPr>
          <w:color w:val="231F20"/>
        </w:rPr>
        <w:t>are</w:t>
      </w:r>
      <w:r w:rsidR="00866F42">
        <w:rPr>
          <w:color w:val="231F20"/>
        </w:rPr>
        <w:t xml:space="preserve"> </w:t>
      </w:r>
      <w:r>
        <w:rPr>
          <w:color w:val="231F20"/>
        </w:rPr>
        <w:t>not</w:t>
      </w:r>
      <w:r w:rsidR="00866F42">
        <w:rPr>
          <w:color w:val="231F20"/>
        </w:rPr>
        <w:t xml:space="preserve"> </w:t>
      </w:r>
      <w:r>
        <w:rPr>
          <w:color w:val="231F20"/>
        </w:rPr>
        <w:t>met.</w:t>
      </w:r>
    </w:p>
    <w:p w14:paraId="6C96F701" w14:textId="77777777" w:rsidR="00CA02E4" w:rsidRDefault="00235981">
      <w:pPr>
        <w:pStyle w:val="BodyText"/>
        <w:spacing w:before="246" w:line="230" w:lineRule="auto"/>
        <w:ind w:left="732" w:right="305" w:hanging="4"/>
        <w:jc w:val="both"/>
      </w:pPr>
      <w:r>
        <w:rPr>
          <w:color w:val="231F20"/>
        </w:rPr>
        <w:t>A</w:t>
      </w:r>
      <w:r w:rsidR="00E96AA1">
        <w:rPr>
          <w:color w:val="231F20"/>
        </w:rPr>
        <w:t xml:space="preserve"> </w:t>
      </w:r>
      <w:r>
        <w:rPr>
          <w:color w:val="231F20"/>
        </w:rPr>
        <w:t>set</w:t>
      </w:r>
      <w:r w:rsidR="00E96AA1">
        <w:rPr>
          <w:color w:val="231F20"/>
        </w:rPr>
        <w:t xml:space="preserve"> </w:t>
      </w:r>
      <w:r>
        <w:rPr>
          <w:color w:val="231F20"/>
        </w:rPr>
        <w:t>of</w:t>
      </w:r>
      <w:r w:rsidR="00E96AA1">
        <w:rPr>
          <w:color w:val="231F20"/>
        </w:rPr>
        <w:t xml:space="preserve"> </w:t>
      </w:r>
      <w:r>
        <w:rPr>
          <w:color w:val="231F20"/>
        </w:rPr>
        <w:t>precise</w:t>
      </w:r>
      <w:r w:rsidR="00E96AA1">
        <w:rPr>
          <w:color w:val="231F20"/>
        </w:rPr>
        <w:t xml:space="preserve"> </w:t>
      </w:r>
      <w:r>
        <w:rPr>
          <w:color w:val="231F20"/>
        </w:rPr>
        <w:t>and</w:t>
      </w:r>
      <w:r w:rsidR="00E96AA1">
        <w:rPr>
          <w:color w:val="231F20"/>
        </w:rPr>
        <w:t xml:space="preserve"> </w:t>
      </w:r>
      <w:r>
        <w:rPr>
          <w:color w:val="231F20"/>
        </w:rPr>
        <w:t>clear</w:t>
      </w:r>
      <w:r w:rsidR="00E96AA1">
        <w:rPr>
          <w:color w:val="231F20"/>
        </w:rPr>
        <w:t xml:space="preserve"> </w:t>
      </w:r>
      <w:r>
        <w:rPr>
          <w:color w:val="231F20"/>
        </w:rPr>
        <w:t>speciﬁcations</w:t>
      </w:r>
      <w:r w:rsidR="00E96AA1">
        <w:rPr>
          <w:color w:val="231F20"/>
        </w:rPr>
        <w:t xml:space="preserve"> </w:t>
      </w:r>
      <w:r>
        <w:rPr>
          <w:color w:val="231F20"/>
        </w:rPr>
        <w:t>is</w:t>
      </w:r>
      <w:r w:rsidR="00E96AA1">
        <w:rPr>
          <w:color w:val="231F20"/>
        </w:rPr>
        <w:t xml:space="preserve"> </w:t>
      </w:r>
      <w:r>
        <w:rPr>
          <w:color w:val="231F20"/>
        </w:rPr>
        <w:t>a</w:t>
      </w:r>
      <w:r w:rsidR="00E96AA1">
        <w:rPr>
          <w:color w:val="231F20"/>
        </w:rPr>
        <w:t xml:space="preserve"> </w:t>
      </w:r>
      <w:r>
        <w:rPr>
          <w:color w:val="231F20"/>
        </w:rPr>
        <w:t>prerequisite</w:t>
      </w:r>
      <w:r w:rsidR="00E96AA1">
        <w:rPr>
          <w:color w:val="231F20"/>
        </w:rPr>
        <w:t xml:space="preserve"> </w:t>
      </w:r>
      <w:r>
        <w:rPr>
          <w:color w:val="231F20"/>
        </w:rPr>
        <w:t>for</w:t>
      </w:r>
      <w:r w:rsidR="00E96AA1">
        <w:rPr>
          <w:color w:val="231F20"/>
        </w:rPr>
        <w:t xml:space="preserve"> </w:t>
      </w:r>
      <w:r>
        <w:rPr>
          <w:color w:val="231F20"/>
        </w:rPr>
        <w:t>Tenderer</w:t>
      </w:r>
      <w:r w:rsidR="00E96AA1">
        <w:rPr>
          <w:color w:val="231F20"/>
        </w:rPr>
        <w:t xml:space="preserve"> </w:t>
      </w:r>
      <w:r>
        <w:rPr>
          <w:color w:val="231F20"/>
        </w:rPr>
        <w:t>stores</w:t>
      </w:r>
      <w:r w:rsidR="00E96AA1">
        <w:rPr>
          <w:color w:val="231F20"/>
        </w:rPr>
        <w:t xml:space="preserve"> </w:t>
      </w:r>
      <w:r>
        <w:rPr>
          <w:color w:val="231F20"/>
        </w:rPr>
        <w:t>pond</w:t>
      </w:r>
      <w:r w:rsidR="00E96AA1">
        <w:rPr>
          <w:color w:val="231F20"/>
        </w:rPr>
        <w:t xml:space="preserve"> </w:t>
      </w:r>
      <w:r>
        <w:rPr>
          <w:color w:val="231F20"/>
        </w:rPr>
        <w:t>realistically</w:t>
      </w:r>
      <w:r w:rsidR="00E96AA1">
        <w:rPr>
          <w:color w:val="231F20"/>
        </w:rPr>
        <w:t xml:space="preserve"> </w:t>
      </w:r>
      <w:r>
        <w:rPr>
          <w:color w:val="231F20"/>
        </w:rPr>
        <w:t>and</w:t>
      </w:r>
      <w:r w:rsidR="00E96AA1">
        <w:rPr>
          <w:color w:val="231F20"/>
        </w:rPr>
        <w:t xml:space="preserve"> </w:t>
      </w:r>
      <w:r>
        <w:rPr>
          <w:color w:val="231F20"/>
        </w:rPr>
        <w:t>competitively to</w:t>
      </w:r>
      <w:r w:rsidR="00E96AA1">
        <w:rPr>
          <w:color w:val="231F20"/>
        </w:rPr>
        <w:t xml:space="preserve"> </w:t>
      </w:r>
      <w:r>
        <w:rPr>
          <w:color w:val="231F20"/>
        </w:rPr>
        <w:t>the</w:t>
      </w:r>
      <w:r w:rsidR="00E96AA1">
        <w:rPr>
          <w:color w:val="231F20"/>
        </w:rPr>
        <w:t xml:space="preserve"> </w:t>
      </w:r>
      <w:r>
        <w:rPr>
          <w:color w:val="231F20"/>
        </w:rPr>
        <w:t>requirements</w:t>
      </w:r>
      <w:r w:rsidR="00E96AA1">
        <w:rPr>
          <w:color w:val="231F20"/>
        </w:rPr>
        <w:t xml:space="preserve"> </w:t>
      </w:r>
      <w:r>
        <w:rPr>
          <w:color w:val="231F20"/>
        </w:rPr>
        <w:t>of</w:t>
      </w:r>
      <w:r w:rsidR="00E96AA1">
        <w:rPr>
          <w:color w:val="231F20"/>
        </w:rPr>
        <w:t xml:space="preserve"> </w:t>
      </w:r>
      <w:r>
        <w:rPr>
          <w:color w:val="231F20"/>
        </w:rPr>
        <w:t>the</w:t>
      </w:r>
      <w:r w:rsidR="00E96AA1">
        <w:rPr>
          <w:color w:val="231F20"/>
        </w:rPr>
        <w:t xml:space="preserve"> </w:t>
      </w:r>
      <w:r>
        <w:rPr>
          <w:color w:val="231F20"/>
        </w:rPr>
        <w:t>Procuring</w:t>
      </w:r>
      <w:r w:rsidR="00E96AA1">
        <w:rPr>
          <w:color w:val="231F20"/>
        </w:rPr>
        <w:t xml:space="preserve"> </w:t>
      </w:r>
      <w:r>
        <w:rPr>
          <w:color w:val="231F20"/>
        </w:rPr>
        <w:t>Entity</w:t>
      </w:r>
      <w:r w:rsidR="00E96AA1">
        <w:rPr>
          <w:color w:val="231F20"/>
        </w:rPr>
        <w:t xml:space="preserve"> </w:t>
      </w:r>
      <w:r w:rsidR="001C7C25">
        <w:rPr>
          <w:color w:val="231F20"/>
        </w:rPr>
        <w:t>without</w:t>
      </w:r>
      <w:r w:rsidR="00E96AA1">
        <w:rPr>
          <w:color w:val="231F20"/>
        </w:rPr>
        <w:t xml:space="preserve"> </w:t>
      </w:r>
      <w:r>
        <w:rPr>
          <w:color w:val="231F20"/>
        </w:rPr>
        <w:t>qualifying</w:t>
      </w:r>
      <w:r w:rsidR="00E96AA1">
        <w:rPr>
          <w:color w:val="231F20"/>
        </w:rPr>
        <w:t xml:space="preserve"> </w:t>
      </w:r>
      <w:r>
        <w:rPr>
          <w:color w:val="231F20"/>
        </w:rPr>
        <w:t>their</w:t>
      </w:r>
      <w:r w:rsidR="00E96AA1">
        <w:rPr>
          <w:color w:val="231F20"/>
        </w:rPr>
        <w:t xml:space="preserve"> </w:t>
      </w:r>
      <w:r>
        <w:rPr>
          <w:color w:val="231F20"/>
        </w:rPr>
        <w:t>Tenders.</w:t>
      </w:r>
      <w:r w:rsidR="00E96AA1">
        <w:rPr>
          <w:color w:val="231F20"/>
        </w:rPr>
        <w:t xml:space="preserve"> </w:t>
      </w:r>
      <w:r>
        <w:rPr>
          <w:color w:val="231F20"/>
        </w:rPr>
        <w:t>The</w:t>
      </w:r>
      <w:r w:rsidR="00E96AA1">
        <w:rPr>
          <w:color w:val="231F20"/>
        </w:rPr>
        <w:t xml:space="preserve"> </w:t>
      </w:r>
      <w:r>
        <w:rPr>
          <w:color w:val="231F20"/>
        </w:rPr>
        <w:t>sample</w:t>
      </w:r>
      <w:r w:rsidR="00E96AA1">
        <w:rPr>
          <w:color w:val="231F20"/>
        </w:rPr>
        <w:t xml:space="preserve"> </w:t>
      </w:r>
      <w:r>
        <w:rPr>
          <w:color w:val="231F20"/>
        </w:rPr>
        <w:t>text</w:t>
      </w:r>
      <w:r w:rsidR="00E96AA1">
        <w:rPr>
          <w:color w:val="231F20"/>
        </w:rPr>
        <w:t xml:space="preserve"> </w:t>
      </w:r>
      <w:r>
        <w:rPr>
          <w:color w:val="231F20"/>
        </w:rPr>
        <w:t>provided</w:t>
      </w:r>
      <w:r w:rsidR="00E96AA1">
        <w:rPr>
          <w:color w:val="231F20"/>
        </w:rPr>
        <w:t xml:space="preserve"> </w:t>
      </w:r>
      <w:r>
        <w:rPr>
          <w:color w:val="231F20"/>
        </w:rPr>
        <w:t>in</w:t>
      </w:r>
      <w:r w:rsidR="00E96AA1">
        <w:rPr>
          <w:color w:val="231F20"/>
        </w:rPr>
        <w:t xml:space="preserve"> </w:t>
      </w:r>
      <w:r>
        <w:rPr>
          <w:color w:val="231F20"/>
        </w:rPr>
        <w:t>this section</w:t>
      </w:r>
      <w:r w:rsidR="00E96AA1">
        <w:rPr>
          <w:color w:val="231F20"/>
        </w:rPr>
        <w:t xml:space="preserve"> </w:t>
      </w:r>
      <w:r>
        <w:rPr>
          <w:color w:val="231F20"/>
        </w:rPr>
        <w:t>should</w:t>
      </w:r>
      <w:r w:rsidR="00E96AA1">
        <w:rPr>
          <w:color w:val="231F20"/>
        </w:rPr>
        <w:t xml:space="preserve"> </w:t>
      </w:r>
      <w:r>
        <w:rPr>
          <w:color w:val="231F20"/>
        </w:rPr>
        <w:t>serve</w:t>
      </w:r>
      <w:r w:rsidR="00E96AA1">
        <w:rPr>
          <w:color w:val="231F20"/>
        </w:rPr>
        <w:t xml:space="preserve"> </w:t>
      </w:r>
      <w:r>
        <w:rPr>
          <w:color w:val="231F20"/>
        </w:rPr>
        <w:t>as</w:t>
      </w:r>
      <w:r w:rsidR="00E96AA1">
        <w:rPr>
          <w:color w:val="231F20"/>
        </w:rPr>
        <w:t xml:space="preserve"> </w:t>
      </w:r>
      <w:r>
        <w:rPr>
          <w:color w:val="231F20"/>
        </w:rPr>
        <w:t>guidance</w:t>
      </w:r>
      <w:r w:rsidR="00E96AA1">
        <w:rPr>
          <w:color w:val="231F20"/>
        </w:rPr>
        <w:t xml:space="preserve"> </w:t>
      </w:r>
      <w:r>
        <w:rPr>
          <w:color w:val="231F20"/>
          <w:spacing w:val="-3"/>
        </w:rPr>
        <w:t>only.</w:t>
      </w:r>
      <w:r w:rsidR="00E96AA1">
        <w:rPr>
          <w:color w:val="231F20"/>
          <w:spacing w:val="-3"/>
        </w:rPr>
        <w:t xml:space="preserve"> </w:t>
      </w:r>
      <w:r>
        <w:rPr>
          <w:color w:val="231F20"/>
        </w:rPr>
        <w:t>This</w:t>
      </w:r>
      <w:r w:rsidR="00E96AA1">
        <w:rPr>
          <w:color w:val="231F20"/>
        </w:rPr>
        <w:t xml:space="preserve"> </w:t>
      </w:r>
      <w:r>
        <w:rPr>
          <w:color w:val="231F20"/>
        </w:rPr>
        <w:t>text</w:t>
      </w:r>
      <w:r w:rsidR="00E96AA1">
        <w:rPr>
          <w:color w:val="231F20"/>
        </w:rPr>
        <w:t xml:space="preserve"> </w:t>
      </w:r>
      <w:r>
        <w:rPr>
          <w:color w:val="231F20"/>
        </w:rPr>
        <w:t>is</w:t>
      </w:r>
      <w:r w:rsidR="00E96AA1">
        <w:rPr>
          <w:color w:val="231F20"/>
        </w:rPr>
        <w:t xml:space="preserve"> </w:t>
      </w:r>
      <w:r>
        <w:rPr>
          <w:color w:val="231F20"/>
        </w:rPr>
        <w:t>not</w:t>
      </w:r>
      <w:r w:rsidR="00E96AA1">
        <w:rPr>
          <w:color w:val="231F20"/>
        </w:rPr>
        <w:t xml:space="preserve"> </w:t>
      </w:r>
      <w:r>
        <w:rPr>
          <w:color w:val="231F20"/>
        </w:rPr>
        <w:t>intended</w:t>
      </w:r>
      <w:r w:rsidR="00E96AA1">
        <w:rPr>
          <w:color w:val="231F20"/>
        </w:rPr>
        <w:t xml:space="preserve"> </w:t>
      </w:r>
      <w:r>
        <w:rPr>
          <w:color w:val="231F20"/>
        </w:rPr>
        <w:t>to</w:t>
      </w:r>
      <w:r w:rsidR="00E96AA1">
        <w:rPr>
          <w:color w:val="231F20"/>
        </w:rPr>
        <w:t xml:space="preserve"> </w:t>
      </w:r>
      <w:r>
        <w:rPr>
          <w:color w:val="231F20"/>
        </w:rPr>
        <w:t>be</w:t>
      </w:r>
      <w:r w:rsidR="00E96AA1">
        <w:rPr>
          <w:color w:val="231F20"/>
        </w:rPr>
        <w:t xml:space="preserve"> </w:t>
      </w:r>
      <w:r>
        <w:rPr>
          <w:color w:val="231F20"/>
        </w:rPr>
        <w:t>used</w:t>
      </w:r>
      <w:r w:rsidR="00E96AA1">
        <w:rPr>
          <w:color w:val="231F20"/>
        </w:rPr>
        <w:t xml:space="preserve"> </w:t>
      </w:r>
      <w:r>
        <w:rPr>
          <w:color w:val="231F20"/>
        </w:rPr>
        <w:t>verbatim</w:t>
      </w:r>
      <w:r w:rsidR="00E96AA1">
        <w:rPr>
          <w:color w:val="231F20"/>
        </w:rPr>
        <w:t xml:space="preserve"> </w:t>
      </w:r>
      <w:r>
        <w:rPr>
          <w:color w:val="231F20"/>
        </w:rPr>
        <w:t>since</w:t>
      </w:r>
      <w:r w:rsidR="00E96AA1">
        <w:rPr>
          <w:color w:val="231F20"/>
        </w:rPr>
        <w:t xml:space="preserve"> </w:t>
      </w:r>
      <w:r>
        <w:rPr>
          <w:color w:val="231F20"/>
        </w:rPr>
        <w:t>technical</w:t>
      </w:r>
      <w:r w:rsidR="00E96AA1">
        <w:rPr>
          <w:color w:val="231F20"/>
        </w:rPr>
        <w:t xml:space="preserve"> </w:t>
      </w:r>
      <w:r>
        <w:rPr>
          <w:color w:val="231F20"/>
        </w:rPr>
        <w:t>speciﬁcations speciﬁc</w:t>
      </w:r>
      <w:r w:rsidR="00E96AA1">
        <w:rPr>
          <w:color w:val="231F20"/>
        </w:rPr>
        <w:t xml:space="preserve"> </w:t>
      </w:r>
      <w:r>
        <w:rPr>
          <w:color w:val="231F20"/>
        </w:rPr>
        <w:t>to</w:t>
      </w:r>
      <w:r w:rsidR="00E96AA1">
        <w:rPr>
          <w:color w:val="231F20"/>
        </w:rPr>
        <w:t xml:space="preserve"> </w:t>
      </w:r>
      <w:r>
        <w:rPr>
          <w:color w:val="231F20"/>
        </w:rPr>
        <w:t>each</w:t>
      </w:r>
      <w:r w:rsidR="00E96AA1">
        <w:rPr>
          <w:color w:val="231F20"/>
        </w:rPr>
        <w:t xml:space="preserve"> </w:t>
      </w:r>
      <w:r>
        <w:rPr>
          <w:color w:val="231F20"/>
        </w:rPr>
        <w:t>procurement</w:t>
      </w:r>
      <w:r w:rsidR="00E96AA1">
        <w:rPr>
          <w:color w:val="231F20"/>
        </w:rPr>
        <w:t xml:space="preserve"> </w:t>
      </w:r>
      <w:r>
        <w:rPr>
          <w:color w:val="231F20"/>
        </w:rPr>
        <w:t>should</w:t>
      </w:r>
      <w:r w:rsidR="00E96AA1">
        <w:rPr>
          <w:color w:val="231F20"/>
        </w:rPr>
        <w:t xml:space="preserve"> </w:t>
      </w:r>
      <w:r>
        <w:rPr>
          <w:color w:val="231F20"/>
        </w:rPr>
        <w:t>be</w:t>
      </w:r>
      <w:r w:rsidR="00E96AA1">
        <w:rPr>
          <w:color w:val="231F20"/>
        </w:rPr>
        <w:t xml:space="preserve"> </w:t>
      </w:r>
      <w:r>
        <w:rPr>
          <w:color w:val="231F20"/>
        </w:rPr>
        <w:t>drafted</w:t>
      </w:r>
      <w:r w:rsidR="00E96AA1">
        <w:rPr>
          <w:color w:val="231F20"/>
        </w:rPr>
        <w:t xml:space="preserve"> </w:t>
      </w:r>
      <w:r>
        <w:rPr>
          <w:color w:val="231F20"/>
        </w:rPr>
        <w:t>by</w:t>
      </w:r>
      <w:r w:rsidR="00E96AA1">
        <w:rPr>
          <w:color w:val="231F20"/>
        </w:rPr>
        <w:t xml:space="preserve"> </w:t>
      </w:r>
      <w:r>
        <w:rPr>
          <w:color w:val="231F20"/>
        </w:rPr>
        <w:t>the</w:t>
      </w:r>
      <w:r w:rsidR="00E96AA1">
        <w:rPr>
          <w:color w:val="231F20"/>
        </w:rPr>
        <w:t xml:space="preserve"> </w:t>
      </w:r>
      <w:r>
        <w:rPr>
          <w:color w:val="231F20"/>
        </w:rPr>
        <w:t>Procuring</w:t>
      </w:r>
      <w:r w:rsidR="00E96AA1">
        <w:rPr>
          <w:color w:val="231F20"/>
        </w:rPr>
        <w:t xml:space="preserve"> </w:t>
      </w:r>
      <w:r>
        <w:rPr>
          <w:color w:val="231F20"/>
        </w:rPr>
        <w:t>Entity</w:t>
      </w:r>
      <w:r w:rsidR="00E96AA1">
        <w:rPr>
          <w:color w:val="231F20"/>
        </w:rPr>
        <w:t xml:space="preserve"> </w:t>
      </w:r>
      <w:r>
        <w:rPr>
          <w:color w:val="231F20"/>
        </w:rPr>
        <w:t>for</w:t>
      </w:r>
      <w:r w:rsidR="00E96AA1">
        <w:rPr>
          <w:color w:val="231F20"/>
        </w:rPr>
        <w:t xml:space="preserve"> </w:t>
      </w:r>
      <w:r>
        <w:rPr>
          <w:color w:val="231F20"/>
        </w:rPr>
        <w:t>inclusion</w:t>
      </w:r>
      <w:r w:rsidR="00E96AA1">
        <w:rPr>
          <w:color w:val="231F20"/>
        </w:rPr>
        <w:t xml:space="preserve"> </w:t>
      </w:r>
      <w:r>
        <w:rPr>
          <w:color w:val="231F20"/>
        </w:rPr>
        <w:t>in</w:t>
      </w:r>
      <w:r w:rsidR="00E96AA1">
        <w:rPr>
          <w:color w:val="231F20"/>
        </w:rPr>
        <w:t xml:space="preserve"> </w:t>
      </w:r>
      <w:r>
        <w:rPr>
          <w:color w:val="231F20"/>
        </w:rPr>
        <w:t>the</w:t>
      </w:r>
      <w:r w:rsidR="00E96AA1">
        <w:rPr>
          <w:color w:val="231F20"/>
        </w:rPr>
        <w:t xml:space="preserve"> tendering d</w:t>
      </w:r>
      <w:r>
        <w:rPr>
          <w:color w:val="231F20"/>
        </w:rPr>
        <w:t>ocument. In</w:t>
      </w:r>
      <w:r w:rsidR="00E96AA1">
        <w:rPr>
          <w:color w:val="231F20"/>
        </w:rPr>
        <w:t xml:space="preserve"> </w:t>
      </w:r>
      <w:r>
        <w:rPr>
          <w:color w:val="231F20"/>
        </w:rPr>
        <w:t>the</w:t>
      </w:r>
      <w:r w:rsidR="00E96AA1">
        <w:rPr>
          <w:color w:val="231F20"/>
        </w:rPr>
        <w:t xml:space="preserve"> </w:t>
      </w:r>
      <w:r>
        <w:rPr>
          <w:color w:val="231F20"/>
        </w:rPr>
        <w:t>context</w:t>
      </w:r>
      <w:r w:rsidR="00E96AA1">
        <w:rPr>
          <w:color w:val="231F20"/>
        </w:rPr>
        <w:t xml:space="preserve"> </w:t>
      </w:r>
      <w:r>
        <w:rPr>
          <w:color w:val="231F20"/>
        </w:rPr>
        <w:t>of</w:t>
      </w:r>
      <w:r w:rsidR="00E96AA1">
        <w:rPr>
          <w:color w:val="231F20"/>
        </w:rPr>
        <w:t xml:space="preserve"> </w:t>
      </w:r>
      <w:r>
        <w:rPr>
          <w:color w:val="231F20"/>
        </w:rPr>
        <w:t>international</w:t>
      </w:r>
      <w:r w:rsidR="00E96AA1">
        <w:rPr>
          <w:color w:val="231F20"/>
        </w:rPr>
        <w:t xml:space="preserve"> </w:t>
      </w:r>
      <w:r>
        <w:rPr>
          <w:color w:val="231F20"/>
        </w:rPr>
        <w:t>competitive</w:t>
      </w:r>
      <w:r w:rsidR="00E96AA1">
        <w:rPr>
          <w:color w:val="231F20"/>
        </w:rPr>
        <w:t xml:space="preserve"> </w:t>
      </w:r>
      <w:r>
        <w:rPr>
          <w:color w:val="231F20"/>
        </w:rPr>
        <w:t>procurement</w:t>
      </w:r>
      <w:r w:rsidR="00E96AA1">
        <w:rPr>
          <w:color w:val="231F20"/>
        </w:rPr>
        <w:t xml:space="preserve"> </w:t>
      </w:r>
      <w:r>
        <w:rPr>
          <w:color w:val="231F20"/>
        </w:rPr>
        <w:t>process</w:t>
      </w:r>
      <w:r w:rsidR="00E96AA1">
        <w:rPr>
          <w:color w:val="231F20"/>
        </w:rPr>
        <w:t xml:space="preserve"> </w:t>
      </w:r>
      <w:r>
        <w:rPr>
          <w:color w:val="231F20"/>
        </w:rPr>
        <w:t>among</w:t>
      </w:r>
      <w:r w:rsidR="00E96AA1">
        <w:rPr>
          <w:color w:val="231F20"/>
        </w:rPr>
        <w:t xml:space="preserve"> </w:t>
      </w:r>
      <w:r>
        <w:rPr>
          <w:color w:val="231F20"/>
        </w:rPr>
        <w:t>qualiﬁed</w:t>
      </w:r>
      <w:r w:rsidR="00E96AA1">
        <w:rPr>
          <w:color w:val="231F20"/>
        </w:rPr>
        <w:t xml:space="preserve"> </w:t>
      </w:r>
      <w:r>
        <w:rPr>
          <w:color w:val="231F20"/>
        </w:rPr>
        <w:t>ﬁrms,</w:t>
      </w:r>
      <w:r w:rsidR="00E96AA1">
        <w:rPr>
          <w:color w:val="231F20"/>
        </w:rPr>
        <w:t xml:space="preserve"> </w:t>
      </w:r>
      <w:r>
        <w:rPr>
          <w:color w:val="231F20"/>
        </w:rPr>
        <w:t>the</w:t>
      </w:r>
      <w:r w:rsidR="00E96AA1">
        <w:rPr>
          <w:color w:val="231F20"/>
        </w:rPr>
        <w:t xml:space="preserve"> </w:t>
      </w:r>
      <w:r>
        <w:rPr>
          <w:color w:val="231F20"/>
        </w:rPr>
        <w:t>speciﬁcations</w:t>
      </w:r>
      <w:r w:rsidR="00E96AA1">
        <w:rPr>
          <w:color w:val="231F20"/>
        </w:rPr>
        <w:t xml:space="preserve"> </w:t>
      </w:r>
      <w:r>
        <w:rPr>
          <w:color w:val="231F20"/>
        </w:rPr>
        <w:t>must be drafted to permit the widest possible The technical speciﬁcations establish the requirements for good manufacturing practices (GMPs), pharmacopeial standards, nomenclature, and description required for each product,</w:t>
      </w:r>
      <w:r w:rsidR="00E96AA1">
        <w:rPr>
          <w:color w:val="231F20"/>
        </w:rPr>
        <w:t xml:space="preserve"> </w:t>
      </w:r>
      <w:r>
        <w:rPr>
          <w:color w:val="231F20"/>
        </w:rPr>
        <w:t>shelf</w:t>
      </w:r>
      <w:r w:rsidR="00E96AA1">
        <w:rPr>
          <w:color w:val="231F20"/>
        </w:rPr>
        <w:t xml:space="preserve"> </w:t>
      </w:r>
      <w:r>
        <w:rPr>
          <w:color w:val="231F20"/>
        </w:rPr>
        <w:t>life</w:t>
      </w:r>
      <w:r w:rsidR="00E96AA1">
        <w:rPr>
          <w:color w:val="231F20"/>
        </w:rPr>
        <w:t xml:space="preserve"> </w:t>
      </w:r>
      <w:r>
        <w:rPr>
          <w:color w:val="231F20"/>
        </w:rPr>
        <w:t>and</w:t>
      </w:r>
      <w:r w:rsidR="00E96AA1">
        <w:rPr>
          <w:color w:val="231F20"/>
        </w:rPr>
        <w:t xml:space="preserve"> </w:t>
      </w:r>
      <w:r>
        <w:rPr>
          <w:color w:val="231F20"/>
        </w:rPr>
        <w:t>package</w:t>
      </w:r>
      <w:r w:rsidR="00E96AA1">
        <w:rPr>
          <w:color w:val="231F20"/>
        </w:rPr>
        <w:t xml:space="preserve"> </w:t>
      </w:r>
      <w:r>
        <w:rPr>
          <w:color w:val="231F20"/>
        </w:rPr>
        <w:t>expiration</w:t>
      </w:r>
      <w:r w:rsidR="00E96AA1">
        <w:rPr>
          <w:color w:val="231F20"/>
        </w:rPr>
        <w:t xml:space="preserve"> </w:t>
      </w:r>
      <w:r>
        <w:rPr>
          <w:color w:val="231F20"/>
        </w:rPr>
        <w:t>date</w:t>
      </w:r>
      <w:r w:rsidR="00E96AA1">
        <w:rPr>
          <w:color w:val="231F20"/>
        </w:rPr>
        <w:t xml:space="preserve"> </w:t>
      </w:r>
      <w:r>
        <w:rPr>
          <w:color w:val="231F20"/>
        </w:rPr>
        <w:t>parameters,</w:t>
      </w:r>
      <w:r w:rsidR="00E96AA1">
        <w:rPr>
          <w:color w:val="231F20"/>
        </w:rPr>
        <w:t xml:space="preserve"> </w:t>
      </w:r>
      <w:r>
        <w:rPr>
          <w:color w:val="231F20"/>
        </w:rPr>
        <w:t>labeling</w:t>
      </w:r>
      <w:r w:rsidR="00E96AA1">
        <w:rPr>
          <w:color w:val="231F20"/>
        </w:rPr>
        <w:t xml:space="preserve"> </w:t>
      </w:r>
      <w:r>
        <w:rPr>
          <w:color w:val="231F20"/>
        </w:rPr>
        <w:t>instructions,</w:t>
      </w:r>
      <w:r w:rsidR="00E96AA1">
        <w:rPr>
          <w:color w:val="231F20"/>
        </w:rPr>
        <w:t xml:space="preserve"> </w:t>
      </w:r>
      <w:r>
        <w:rPr>
          <w:color w:val="231F20"/>
        </w:rPr>
        <w:t>packaging</w:t>
      </w:r>
      <w:r w:rsidR="00E96AA1">
        <w:rPr>
          <w:color w:val="231F20"/>
        </w:rPr>
        <w:t xml:space="preserve"> </w:t>
      </w:r>
      <w:r>
        <w:rPr>
          <w:color w:val="231F20"/>
        </w:rPr>
        <w:t>instructions,</w:t>
      </w:r>
      <w:r w:rsidR="00E96AA1">
        <w:rPr>
          <w:color w:val="231F20"/>
        </w:rPr>
        <w:t xml:space="preserve"> </w:t>
      </w:r>
      <w:r>
        <w:rPr>
          <w:color w:val="231F20"/>
        </w:rPr>
        <w:t xml:space="preserve">GMP and quality assurance certiﬁcates required, and other evidence of product quality to be submitted with the </w:t>
      </w:r>
      <w:r>
        <w:rPr>
          <w:color w:val="231F20"/>
          <w:spacing w:val="-3"/>
        </w:rPr>
        <w:t>Tender</w:t>
      </w:r>
      <w:r w:rsidR="00E96AA1">
        <w:rPr>
          <w:color w:val="231F20"/>
          <w:spacing w:val="-3"/>
        </w:rPr>
        <w:t xml:space="preserve"> </w:t>
      </w:r>
      <w:r>
        <w:rPr>
          <w:color w:val="231F20"/>
        </w:rPr>
        <w:t>and</w:t>
      </w:r>
      <w:r w:rsidR="00E96AA1">
        <w:rPr>
          <w:color w:val="231F20"/>
        </w:rPr>
        <w:t xml:space="preserve"> </w:t>
      </w:r>
      <w:r>
        <w:rPr>
          <w:color w:val="231F20"/>
        </w:rPr>
        <w:t>with</w:t>
      </w:r>
      <w:r w:rsidR="00E96AA1">
        <w:rPr>
          <w:color w:val="231F20"/>
        </w:rPr>
        <w:t xml:space="preserve"> </w:t>
      </w:r>
      <w:r>
        <w:rPr>
          <w:color w:val="231F20"/>
        </w:rPr>
        <w:t>each</w:t>
      </w:r>
      <w:r w:rsidR="00E96AA1">
        <w:rPr>
          <w:color w:val="231F20"/>
        </w:rPr>
        <w:t xml:space="preserve"> </w:t>
      </w:r>
      <w:r>
        <w:rPr>
          <w:color w:val="231F20"/>
        </w:rPr>
        <w:t>shipment.</w:t>
      </w:r>
      <w:r w:rsidR="00E96AA1">
        <w:rPr>
          <w:color w:val="231F20"/>
        </w:rPr>
        <w:t xml:space="preserve"> </w:t>
      </w:r>
      <w:r>
        <w:rPr>
          <w:color w:val="231F20"/>
        </w:rPr>
        <w:t>Only</w:t>
      </w:r>
      <w:r w:rsidR="00E96AA1">
        <w:rPr>
          <w:color w:val="231F20"/>
        </w:rPr>
        <w:t xml:space="preserve"> </w:t>
      </w:r>
      <w:r>
        <w:rPr>
          <w:color w:val="231F20"/>
        </w:rPr>
        <w:t>if</w:t>
      </w:r>
      <w:r w:rsidR="00E96AA1">
        <w:rPr>
          <w:color w:val="231F20"/>
        </w:rPr>
        <w:t xml:space="preserve"> </w:t>
      </w:r>
      <w:r>
        <w:rPr>
          <w:color w:val="231F20"/>
        </w:rPr>
        <w:t>this</w:t>
      </w:r>
      <w:r w:rsidR="00E96AA1">
        <w:rPr>
          <w:color w:val="231F20"/>
        </w:rPr>
        <w:t xml:space="preserve"> </w:t>
      </w:r>
      <w:r>
        <w:rPr>
          <w:color w:val="231F20"/>
        </w:rPr>
        <w:t>is</w:t>
      </w:r>
      <w:r w:rsidR="00E96AA1">
        <w:rPr>
          <w:color w:val="231F20"/>
        </w:rPr>
        <w:t xml:space="preserve"> </w:t>
      </w:r>
      <w:r>
        <w:rPr>
          <w:color w:val="231F20"/>
        </w:rPr>
        <w:t>done</w:t>
      </w:r>
      <w:r w:rsidR="00E96AA1">
        <w:rPr>
          <w:color w:val="231F20"/>
        </w:rPr>
        <w:t xml:space="preserve"> </w:t>
      </w:r>
      <w:r>
        <w:rPr>
          <w:color w:val="231F20"/>
        </w:rPr>
        <w:t>will</w:t>
      </w:r>
      <w:r w:rsidR="00E96AA1">
        <w:rPr>
          <w:color w:val="231F20"/>
        </w:rPr>
        <w:t xml:space="preserve"> </w:t>
      </w:r>
      <w:r>
        <w:rPr>
          <w:color w:val="231F20"/>
        </w:rPr>
        <w:t>the</w:t>
      </w:r>
      <w:r w:rsidR="00E96AA1">
        <w:rPr>
          <w:color w:val="231F20"/>
        </w:rPr>
        <w:t xml:space="preserve"> </w:t>
      </w:r>
      <w:r>
        <w:rPr>
          <w:color w:val="231F20"/>
        </w:rPr>
        <w:t>objectives</w:t>
      </w:r>
      <w:r w:rsidR="00E96AA1">
        <w:rPr>
          <w:color w:val="231F20"/>
        </w:rPr>
        <w:t xml:space="preserve"> </w:t>
      </w:r>
      <w:r>
        <w:rPr>
          <w:color w:val="231F20"/>
        </w:rPr>
        <w:t>of</w:t>
      </w:r>
      <w:r w:rsidR="00E96AA1">
        <w:rPr>
          <w:color w:val="231F20"/>
        </w:rPr>
        <w:t xml:space="preserve"> </w:t>
      </w:r>
      <w:r>
        <w:rPr>
          <w:color w:val="231F20"/>
        </w:rPr>
        <w:t>economy,</w:t>
      </w:r>
      <w:r w:rsidR="00E96AA1">
        <w:rPr>
          <w:color w:val="231F20"/>
        </w:rPr>
        <w:t xml:space="preserve"> </w:t>
      </w:r>
      <w:r>
        <w:rPr>
          <w:color w:val="231F20"/>
        </w:rPr>
        <w:t>efﬁciency,</w:t>
      </w:r>
      <w:r w:rsidR="00E96AA1">
        <w:rPr>
          <w:color w:val="231F20"/>
        </w:rPr>
        <w:t xml:space="preserve"> </w:t>
      </w:r>
      <w:r>
        <w:rPr>
          <w:color w:val="231F20"/>
        </w:rPr>
        <w:t>and</w:t>
      </w:r>
      <w:r w:rsidR="00E96AA1">
        <w:rPr>
          <w:color w:val="231F20"/>
        </w:rPr>
        <w:t xml:space="preserve"> </w:t>
      </w:r>
      <w:r>
        <w:rPr>
          <w:color w:val="231F20"/>
        </w:rPr>
        <w:t>fairness</w:t>
      </w:r>
      <w:r w:rsidR="00E96AA1">
        <w:rPr>
          <w:color w:val="231F20"/>
        </w:rPr>
        <w:t xml:space="preserve"> </w:t>
      </w:r>
      <w:r>
        <w:rPr>
          <w:color w:val="231F20"/>
        </w:rPr>
        <w:t xml:space="preserve">in procurement be realized, responsiveness of </w:t>
      </w:r>
      <w:r>
        <w:rPr>
          <w:color w:val="231F20"/>
          <w:spacing w:val="-3"/>
        </w:rPr>
        <w:t xml:space="preserve">Tenders </w:t>
      </w:r>
      <w:r>
        <w:rPr>
          <w:color w:val="231F20"/>
        </w:rPr>
        <w:t xml:space="preserve">be ensured, and the subsequent task of </w:t>
      </w:r>
      <w:r>
        <w:rPr>
          <w:color w:val="231F20"/>
          <w:spacing w:val="-3"/>
        </w:rPr>
        <w:t>Tender</w:t>
      </w:r>
      <w:r w:rsidR="00866F42">
        <w:rPr>
          <w:color w:val="231F20"/>
          <w:spacing w:val="-3"/>
        </w:rPr>
        <w:t xml:space="preserve"> </w:t>
      </w:r>
      <w:r>
        <w:rPr>
          <w:color w:val="231F20"/>
        </w:rPr>
        <w:t>evaluation facilitated.</w:t>
      </w:r>
    </w:p>
    <w:p w14:paraId="768EE5C3" w14:textId="3435DCA7" w:rsidR="00CA02E4" w:rsidRDefault="00235981">
      <w:pPr>
        <w:pStyle w:val="BodyText"/>
        <w:spacing w:before="253" w:line="230" w:lineRule="auto"/>
        <w:ind w:left="732" w:right="295" w:hanging="4"/>
        <w:jc w:val="both"/>
      </w:pPr>
      <w:r>
        <w:rPr>
          <w:color w:val="231F20"/>
        </w:rPr>
        <w:t xml:space="preserve">Speciﬁc </w:t>
      </w:r>
      <w:r w:rsidR="00BF5C88">
        <w:rPr>
          <w:color w:val="231F20"/>
        </w:rPr>
        <w:t>pharmacopeia</w:t>
      </w:r>
      <w:r>
        <w:rPr>
          <w:color w:val="231F20"/>
        </w:rPr>
        <w:t xml:space="preserve"> standards should be listed for each product; if any of a range of standards is adequate </w:t>
      </w:r>
      <w:r>
        <w:rPr>
          <w:color w:val="231F20"/>
          <w:spacing w:val="3"/>
        </w:rPr>
        <w:t xml:space="preserve">(British Pharmacopoeia, United States Pharmacopoeia, European Pharmacopoeia, </w:t>
      </w:r>
      <w:r>
        <w:rPr>
          <w:color w:val="231F20"/>
          <w:spacing w:val="1"/>
        </w:rPr>
        <w:t xml:space="preserve">or </w:t>
      </w:r>
      <w:r>
        <w:rPr>
          <w:color w:val="231F20"/>
          <w:spacing w:val="3"/>
        </w:rPr>
        <w:t xml:space="preserve">International </w:t>
      </w:r>
      <w:r>
        <w:rPr>
          <w:color w:val="231F20"/>
        </w:rPr>
        <w:t>Pharmacopoeia),</w:t>
      </w:r>
      <w:r w:rsidR="00E96AA1">
        <w:rPr>
          <w:color w:val="231F20"/>
        </w:rPr>
        <w:t xml:space="preserve"> </w:t>
      </w:r>
      <w:r>
        <w:rPr>
          <w:color w:val="231F20"/>
        </w:rPr>
        <w:t>this</w:t>
      </w:r>
      <w:r w:rsidR="00E96AA1">
        <w:rPr>
          <w:color w:val="231F20"/>
        </w:rPr>
        <w:t xml:space="preserve"> </w:t>
      </w:r>
      <w:r>
        <w:rPr>
          <w:color w:val="231F20"/>
        </w:rPr>
        <w:t>should</w:t>
      </w:r>
      <w:r w:rsidR="00E96AA1">
        <w:rPr>
          <w:color w:val="231F20"/>
        </w:rPr>
        <w:t xml:space="preserve"> </w:t>
      </w:r>
      <w:r>
        <w:rPr>
          <w:color w:val="231F20"/>
        </w:rPr>
        <w:t>be</w:t>
      </w:r>
      <w:r w:rsidR="00E96AA1">
        <w:rPr>
          <w:color w:val="231F20"/>
        </w:rPr>
        <w:t xml:space="preserve"> </w:t>
      </w:r>
      <w:r>
        <w:rPr>
          <w:color w:val="231F20"/>
        </w:rPr>
        <w:t>noted.</w:t>
      </w:r>
      <w:r w:rsidR="00E96AA1">
        <w:rPr>
          <w:color w:val="231F20"/>
        </w:rPr>
        <w:t xml:space="preserve"> </w:t>
      </w:r>
      <w:r>
        <w:rPr>
          <w:color w:val="231F20"/>
        </w:rPr>
        <w:t>If</w:t>
      </w:r>
      <w:r w:rsidR="00E96AA1">
        <w:rPr>
          <w:color w:val="231F20"/>
        </w:rPr>
        <w:t xml:space="preserve"> </w:t>
      </w:r>
      <w:r>
        <w:rPr>
          <w:color w:val="231F20"/>
        </w:rPr>
        <w:t>special</w:t>
      </w:r>
      <w:r w:rsidR="00E96AA1">
        <w:rPr>
          <w:color w:val="231F20"/>
        </w:rPr>
        <w:t xml:space="preserve"> </w:t>
      </w:r>
      <w:r>
        <w:rPr>
          <w:color w:val="231F20"/>
        </w:rPr>
        <w:t>packaging</w:t>
      </w:r>
      <w:r w:rsidR="00E96AA1">
        <w:rPr>
          <w:color w:val="231F20"/>
        </w:rPr>
        <w:t xml:space="preserve"> </w:t>
      </w:r>
      <w:r>
        <w:rPr>
          <w:color w:val="231F20"/>
        </w:rPr>
        <w:t>or</w:t>
      </w:r>
      <w:r w:rsidR="00E96AA1">
        <w:rPr>
          <w:color w:val="231F20"/>
        </w:rPr>
        <w:t xml:space="preserve"> </w:t>
      </w:r>
      <w:r>
        <w:rPr>
          <w:color w:val="231F20"/>
        </w:rPr>
        <w:t>labeling</w:t>
      </w:r>
      <w:r w:rsidR="00E96AA1">
        <w:rPr>
          <w:color w:val="231F20"/>
        </w:rPr>
        <w:t xml:space="preserve"> </w:t>
      </w:r>
      <w:r>
        <w:rPr>
          <w:color w:val="231F20"/>
        </w:rPr>
        <w:t>is</w:t>
      </w:r>
      <w:r w:rsidR="00E96AA1">
        <w:rPr>
          <w:color w:val="231F20"/>
        </w:rPr>
        <w:t xml:space="preserve"> </w:t>
      </w:r>
      <w:r>
        <w:rPr>
          <w:color w:val="231F20"/>
        </w:rPr>
        <w:t>required</w:t>
      </w:r>
      <w:r w:rsidR="00E96AA1">
        <w:rPr>
          <w:color w:val="231F20"/>
        </w:rPr>
        <w:t xml:space="preserve"> </w:t>
      </w:r>
      <w:r>
        <w:rPr>
          <w:color w:val="231F20"/>
        </w:rPr>
        <w:t>for</w:t>
      </w:r>
      <w:r w:rsidR="00E96AA1">
        <w:rPr>
          <w:color w:val="231F20"/>
        </w:rPr>
        <w:t xml:space="preserve"> </w:t>
      </w:r>
      <w:r>
        <w:rPr>
          <w:color w:val="231F20"/>
        </w:rPr>
        <w:t>a</w:t>
      </w:r>
      <w:r w:rsidR="00E96AA1">
        <w:rPr>
          <w:color w:val="231F20"/>
        </w:rPr>
        <w:t xml:space="preserve"> </w:t>
      </w:r>
      <w:r>
        <w:rPr>
          <w:color w:val="231F20"/>
        </w:rPr>
        <w:t>subset</w:t>
      </w:r>
      <w:r w:rsidR="00E96AA1">
        <w:rPr>
          <w:color w:val="231F20"/>
        </w:rPr>
        <w:t xml:space="preserve"> </w:t>
      </w:r>
      <w:r>
        <w:rPr>
          <w:color w:val="231F20"/>
        </w:rPr>
        <w:t>of</w:t>
      </w:r>
      <w:r w:rsidR="00E96AA1">
        <w:rPr>
          <w:color w:val="231F20"/>
        </w:rPr>
        <w:t xml:space="preserve"> </w:t>
      </w:r>
      <w:r>
        <w:rPr>
          <w:color w:val="231F20"/>
        </w:rPr>
        <w:t>products,</w:t>
      </w:r>
      <w:r w:rsidR="00E96AA1">
        <w:rPr>
          <w:color w:val="231F20"/>
        </w:rPr>
        <w:t xml:space="preserve"> </w:t>
      </w:r>
      <w:r>
        <w:rPr>
          <w:color w:val="231F20"/>
        </w:rPr>
        <w:t>this should be indicated on the schedule of requirements (see above), but a generic statement of packaging and labeling applied to all products should be included in the general technical speciﬁcations. Instructions about labeling</w:t>
      </w:r>
      <w:r w:rsidR="00866F42">
        <w:rPr>
          <w:color w:val="231F20"/>
        </w:rPr>
        <w:t xml:space="preserve"> </w:t>
      </w:r>
      <w:r>
        <w:rPr>
          <w:color w:val="231F20"/>
        </w:rPr>
        <w:t>(contents</w:t>
      </w:r>
      <w:r w:rsidR="00F61322">
        <w:rPr>
          <w:color w:val="231F20"/>
        </w:rPr>
        <w:t xml:space="preserve"> </w:t>
      </w:r>
      <w:r>
        <w:rPr>
          <w:color w:val="231F20"/>
        </w:rPr>
        <w:t>and</w:t>
      </w:r>
      <w:r w:rsidR="00F61322">
        <w:rPr>
          <w:color w:val="231F20"/>
        </w:rPr>
        <w:t xml:space="preserve"> </w:t>
      </w:r>
      <w:r>
        <w:rPr>
          <w:color w:val="231F20"/>
        </w:rPr>
        <w:t>language)and</w:t>
      </w:r>
      <w:r w:rsidR="00F61322">
        <w:rPr>
          <w:color w:val="231F20"/>
        </w:rPr>
        <w:t xml:space="preserve"> </w:t>
      </w:r>
      <w:r>
        <w:rPr>
          <w:color w:val="231F20"/>
        </w:rPr>
        <w:t>package</w:t>
      </w:r>
      <w:r w:rsidR="00F61322">
        <w:rPr>
          <w:color w:val="231F20"/>
        </w:rPr>
        <w:t xml:space="preserve"> </w:t>
      </w:r>
      <w:r>
        <w:rPr>
          <w:color w:val="231F20"/>
        </w:rPr>
        <w:t>inserts</w:t>
      </w:r>
      <w:r w:rsidR="00F61322">
        <w:rPr>
          <w:color w:val="231F20"/>
        </w:rPr>
        <w:t xml:space="preserve"> </w:t>
      </w:r>
      <w:r>
        <w:rPr>
          <w:color w:val="231F20"/>
        </w:rPr>
        <w:t>can</w:t>
      </w:r>
      <w:r w:rsidR="00F61322">
        <w:rPr>
          <w:color w:val="231F20"/>
        </w:rPr>
        <w:t xml:space="preserve"> </w:t>
      </w:r>
      <w:r>
        <w:rPr>
          <w:color w:val="231F20"/>
        </w:rPr>
        <w:t>be</w:t>
      </w:r>
      <w:r w:rsidR="00F61322">
        <w:rPr>
          <w:color w:val="231F20"/>
        </w:rPr>
        <w:t xml:space="preserve"> </w:t>
      </w:r>
      <w:r>
        <w:rPr>
          <w:color w:val="231F20"/>
        </w:rPr>
        <w:t>included</w:t>
      </w:r>
      <w:r w:rsidR="00F61322">
        <w:rPr>
          <w:color w:val="231F20"/>
        </w:rPr>
        <w:t xml:space="preserve"> </w:t>
      </w:r>
      <w:r>
        <w:rPr>
          <w:color w:val="231F20"/>
        </w:rPr>
        <w:t>in</w:t>
      </w:r>
      <w:r w:rsidR="00F61322">
        <w:rPr>
          <w:color w:val="231F20"/>
        </w:rPr>
        <w:t xml:space="preserve"> </w:t>
      </w:r>
      <w:r>
        <w:rPr>
          <w:color w:val="231F20"/>
        </w:rPr>
        <w:t>the</w:t>
      </w:r>
      <w:r w:rsidR="00F61322">
        <w:rPr>
          <w:color w:val="231F20"/>
        </w:rPr>
        <w:t xml:space="preserve"> </w:t>
      </w:r>
      <w:r>
        <w:rPr>
          <w:color w:val="231F20"/>
        </w:rPr>
        <w:t>technical</w:t>
      </w:r>
      <w:r w:rsidR="00F61322">
        <w:rPr>
          <w:color w:val="231F20"/>
        </w:rPr>
        <w:t xml:space="preserve"> </w:t>
      </w:r>
      <w:r>
        <w:rPr>
          <w:color w:val="231F20"/>
        </w:rPr>
        <w:t>speciﬁcations,</w:t>
      </w:r>
      <w:r w:rsidR="00F61322">
        <w:rPr>
          <w:color w:val="231F20"/>
        </w:rPr>
        <w:t xml:space="preserve"> </w:t>
      </w:r>
      <w:r>
        <w:rPr>
          <w:color w:val="231F20"/>
        </w:rPr>
        <w:t>unless</w:t>
      </w:r>
      <w:r w:rsidR="00F61322">
        <w:rPr>
          <w:color w:val="231F20"/>
        </w:rPr>
        <w:t xml:space="preserve"> </w:t>
      </w:r>
      <w:r>
        <w:rPr>
          <w:color w:val="231F20"/>
        </w:rPr>
        <w:t>there are</w:t>
      </w:r>
      <w:r w:rsidR="009E3211">
        <w:rPr>
          <w:color w:val="231F20"/>
        </w:rPr>
        <w:t xml:space="preserve"> </w:t>
      </w:r>
      <w:r>
        <w:rPr>
          <w:color w:val="231F20"/>
        </w:rPr>
        <w:t>speciﬁc</w:t>
      </w:r>
      <w:r w:rsidR="009E3211">
        <w:rPr>
          <w:color w:val="231F20"/>
        </w:rPr>
        <w:t xml:space="preserve"> </w:t>
      </w:r>
      <w:r>
        <w:rPr>
          <w:color w:val="231F20"/>
        </w:rPr>
        <w:t>requirements</w:t>
      </w:r>
      <w:r w:rsidR="009E3211">
        <w:rPr>
          <w:color w:val="231F20"/>
        </w:rPr>
        <w:t xml:space="preserve"> </w:t>
      </w:r>
      <w:r>
        <w:rPr>
          <w:color w:val="231F20"/>
        </w:rPr>
        <w:t>for</w:t>
      </w:r>
      <w:r w:rsidR="009E3211">
        <w:rPr>
          <w:color w:val="231F20"/>
        </w:rPr>
        <w:t xml:space="preserve"> </w:t>
      </w:r>
      <w:r>
        <w:rPr>
          <w:color w:val="231F20"/>
        </w:rPr>
        <w:t>each</w:t>
      </w:r>
      <w:r w:rsidR="009E3211">
        <w:rPr>
          <w:color w:val="231F20"/>
        </w:rPr>
        <w:t xml:space="preserve"> </w:t>
      </w:r>
      <w:r>
        <w:rPr>
          <w:color w:val="231F20"/>
        </w:rPr>
        <w:t>batch</w:t>
      </w:r>
      <w:r w:rsidR="009E3211">
        <w:rPr>
          <w:color w:val="231F20"/>
        </w:rPr>
        <w:t xml:space="preserve"> </w:t>
      </w:r>
      <w:r>
        <w:rPr>
          <w:color w:val="231F20"/>
        </w:rPr>
        <w:t>or</w:t>
      </w:r>
      <w:r w:rsidR="009E3211">
        <w:rPr>
          <w:color w:val="231F20"/>
        </w:rPr>
        <w:t xml:space="preserve"> </w:t>
      </w:r>
      <w:r>
        <w:rPr>
          <w:color w:val="231F20"/>
        </w:rPr>
        <w:t>schedule</w:t>
      </w:r>
      <w:r w:rsidR="009E3211">
        <w:rPr>
          <w:color w:val="231F20"/>
        </w:rPr>
        <w:t xml:space="preserve"> </w:t>
      </w:r>
      <w:r>
        <w:rPr>
          <w:color w:val="231F20"/>
        </w:rPr>
        <w:t>of</w:t>
      </w:r>
      <w:r w:rsidR="009E3211">
        <w:rPr>
          <w:color w:val="231F20"/>
        </w:rPr>
        <w:t xml:space="preserve"> </w:t>
      </w:r>
      <w:r>
        <w:rPr>
          <w:color w:val="231F20"/>
        </w:rPr>
        <w:t>requirement.</w:t>
      </w:r>
    </w:p>
    <w:p w14:paraId="6311591B" w14:textId="77777777" w:rsidR="00CA02E4" w:rsidRDefault="00235981">
      <w:pPr>
        <w:pStyle w:val="Heading4"/>
        <w:spacing w:before="241"/>
        <w:ind w:left="728"/>
      </w:pPr>
      <w:r>
        <w:rPr>
          <w:color w:val="231F20"/>
        </w:rPr>
        <w:t>Technical Speciﬁcations</w:t>
      </w:r>
    </w:p>
    <w:p w14:paraId="2B9456F9" w14:textId="77777777" w:rsidR="00CA02E4" w:rsidRDefault="00CA02E4">
      <w:pPr>
        <w:pStyle w:val="BodyText"/>
        <w:spacing w:before="6"/>
        <w:rPr>
          <w:b/>
          <w:sz w:val="29"/>
        </w:rPr>
      </w:pPr>
    </w:p>
    <w:p w14:paraId="74D95317" w14:textId="77777777" w:rsidR="00CA02E4" w:rsidRDefault="00235981">
      <w:pPr>
        <w:spacing w:line="230" w:lineRule="auto"/>
        <w:ind w:left="732" w:right="313" w:hanging="4"/>
        <w:jc w:val="both"/>
        <w:rPr>
          <w:i/>
        </w:rPr>
      </w:pPr>
      <w:r>
        <w:rPr>
          <w:i/>
          <w:color w:val="231F20"/>
        </w:rPr>
        <w:t>[Text of Technical Speciﬁcations to be inserted in the tendering document by the Procuring Entity, as applicable]</w:t>
      </w:r>
    </w:p>
    <w:p w14:paraId="505581E1" w14:textId="77777777" w:rsidR="00CA02E4" w:rsidRDefault="00CA02E4">
      <w:pPr>
        <w:pStyle w:val="BodyText"/>
        <w:spacing w:before="7"/>
        <w:rPr>
          <w:i/>
          <w:sz w:val="37"/>
        </w:rPr>
      </w:pPr>
    </w:p>
    <w:p w14:paraId="7B647D8F" w14:textId="77777777" w:rsidR="002F7FAF" w:rsidRDefault="00235981" w:rsidP="002F7FAF">
      <w:pPr>
        <w:pStyle w:val="BodyText"/>
        <w:spacing w:line="648" w:lineRule="auto"/>
        <w:ind w:left="734" w:right="432"/>
        <w:rPr>
          <w:color w:val="231F20"/>
        </w:rPr>
      </w:pPr>
      <w:r>
        <w:rPr>
          <w:color w:val="231F20"/>
        </w:rPr>
        <w:t>TECHNICAL</w:t>
      </w:r>
      <w:r w:rsidR="002F7FAF">
        <w:rPr>
          <w:color w:val="231F20"/>
        </w:rPr>
        <w:t xml:space="preserve"> </w:t>
      </w:r>
      <w:r>
        <w:rPr>
          <w:color w:val="231F20"/>
        </w:rPr>
        <w:t xml:space="preserve">SPECIFICATIONS: </w:t>
      </w:r>
    </w:p>
    <w:p w14:paraId="5931DB92" w14:textId="77777777" w:rsidR="002F7FAF" w:rsidRDefault="00235981" w:rsidP="002F7FAF">
      <w:pPr>
        <w:pStyle w:val="BodyText"/>
        <w:spacing w:line="648" w:lineRule="auto"/>
        <w:ind w:left="734" w:right="432"/>
        <w:rPr>
          <w:color w:val="231F20"/>
        </w:rPr>
      </w:pPr>
      <w:r>
        <w:rPr>
          <w:color w:val="231F20"/>
        </w:rPr>
        <w:t>TECHNICAL</w:t>
      </w:r>
      <w:r w:rsidR="002F7FAF">
        <w:rPr>
          <w:color w:val="231F20"/>
        </w:rPr>
        <w:t xml:space="preserve"> </w:t>
      </w:r>
      <w:r>
        <w:rPr>
          <w:color w:val="231F20"/>
        </w:rPr>
        <w:t xml:space="preserve">SPECIFICATIONS: </w:t>
      </w:r>
    </w:p>
    <w:p w14:paraId="68C15D5B" w14:textId="77777777" w:rsidR="00CA02E4" w:rsidRDefault="00235981" w:rsidP="002F7FAF">
      <w:pPr>
        <w:pStyle w:val="BodyText"/>
        <w:spacing w:line="648" w:lineRule="auto"/>
        <w:ind w:left="734" w:right="432"/>
      </w:pPr>
      <w:r>
        <w:rPr>
          <w:color w:val="231F20"/>
        </w:rPr>
        <w:t>TECHNICAL</w:t>
      </w:r>
      <w:r w:rsidR="002F7FAF">
        <w:rPr>
          <w:color w:val="231F20"/>
        </w:rPr>
        <w:t xml:space="preserve"> </w:t>
      </w:r>
      <w:r>
        <w:rPr>
          <w:color w:val="231F20"/>
        </w:rPr>
        <w:t>SPECIFICATIONS:</w:t>
      </w:r>
      <w:r w:rsidR="009E3211">
        <w:rPr>
          <w:color w:val="231F20"/>
        </w:rPr>
        <w:t xml:space="preserve"> </w:t>
      </w:r>
      <w:r>
        <w:rPr>
          <w:color w:val="231F20"/>
        </w:rPr>
        <w:t>PHARMACEUTICALS CONDOMS</w:t>
      </w:r>
    </w:p>
    <w:p w14:paraId="5D276CC9" w14:textId="77777777" w:rsidR="00CA02E4" w:rsidRDefault="00235981">
      <w:pPr>
        <w:pStyle w:val="BodyText"/>
        <w:spacing w:line="250" w:lineRule="exact"/>
        <w:ind w:left="109"/>
      </w:pPr>
      <w:r>
        <w:rPr>
          <w:color w:val="231F20"/>
        </w:rPr>
        <w:t>VACCINES</w:t>
      </w:r>
    </w:p>
    <w:p w14:paraId="4C85371B" w14:textId="77777777" w:rsidR="00CA02E4" w:rsidRDefault="00CA02E4">
      <w:pPr>
        <w:spacing w:line="250" w:lineRule="exact"/>
        <w:sectPr w:rsidR="00CA02E4">
          <w:headerReference w:type="even" r:id="rId96"/>
          <w:headerReference w:type="default" r:id="rId97"/>
          <w:footerReference w:type="even" r:id="rId98"/>
          <w:footerReference w:type="default" r:id="rId99"/>
          <w:pgSz w:w="11910" w:h="16840"/>
          <w:pgMar w:top="340" w:right="540" w:bottom="640" w:left="740" w:header="0" w:footer="441" w:gutter="0"/>
          <w:pgNumType w:start="68"/>
          <w:cols w:space="720"/>
        </w:sectPr>
      </w:pPr>
    </w:p>
    <w:p w14:paraId="2D9FE9B7" w14:textId="77777777" w:rsidR="00CA02E4" w:rsidRDefault="00CA02E4">
      <w:pPr>
        <w:pStyle w:val="BodyText"/>
        <w:rPr>
          <w:sz w:val="20"/>
        </w:rPr>
      </w:pPr>
    </w:p>
    <w:p w14:paraId="6AD5E253" w14:textId="6E3B9191" w:rsidR="00CA02E4" w:rsidRDefault="00235981">
      <w:pPr>
        <w:pStyle w:val="Heading2"/>
        <w:spacing w:before="257" w:line="463" w:lineRule="auto"/>
        <w:ind w:left="110" w:right="2459"/>
      </w:pPr>
      <w:bookmarkStart w:id="44" w:name="_Toc73185762"/>
      <w:r>
        <w:rPr>
          <w:color w:val="231F20"/>
        </w:rPr>
        <w:t>SAMPLE TECHNICAL SPECIFICATIONS PHARMACEUTICALS</w:t>
      </w:r>
      <w:bookmarkEnd w:id="44"/>
      <w:r>
        <w:rPr>
          <w:color w:val="231F20"/>
        </w:rPr>
        <w:t xml:space="preserve"> </w:t>
      </w:r>
    </w:p>
    <w:p w14:paraId="2A5889FB" w14:textId="77777777" w:rsidR="00CA02E4" w:rsidRDefault="00235981" w:rsidP="00DC0C4B">
      <w:pPr>
        <w:pStyle w:val="Heading4"/>
        <w:numPr>
          <w:ilvl w:val="0"/>
          <w:numId w:val="20"/>
        </w:numPr>
        <w:tabs>
          <w:tab w:val="left" w:pos="680"/>
          <w:tab w:val="left" w:pos="681"/>
        </w:tabs>
        <w:spacing w:before="0" w:line="230" w:lineRule="exact"/>
        <w:ind w:left="864" w:hanging="576"/>
      </w:pPr>
      <w:r>
        <w:rPr>
          <w:color w:val="231F20"/>
        </w:rPr>
        <w:t>Product</w:t>
      </w:r>
      <w:r w:rsidR="009E3211">
        <w:rPr>
          <w:color w:val="231F20"/>
        </w:rPr>
        <w:t xml:space="preserve"> </w:t>
      </w:r>
      <w:r>
        <w:rPr>
          <w:color w:val="231F20"/>
        </w:rPr>
        <w:t>and</w:t>
      </w:r>
      <w:r w:rsidR="009E3211">
        <w:rPr>
          <w:color w:val="231F20"/>
        </w:rPr>
        <w:t xml:space="preserve"> </w:t>
      </w:r>
      <w:r>
        <w:rPr>
          <w:color w:val="231F20"/>
        </w:rPr>
        <w:t>Package</w:t>
      </w:r>
      <w:r w:rsidR="009E3211">
        <w:rPr>
          <w:color w:val="231F20"/>
        </w:rPr>
        <w:t xml:space="preserve"> </w:t>
      </w:r>
      <w:r>
        <w:rPr>
          <w:color w:val="231F20"/>
        </w:rPr>
        <w:t>Speciﬁcations</w:t>
      </w:r>
    </w:p>
    <w:p w14:paraId="21B23787" w14:textId="77777777" w:rsidR="00CA02E4" w:rsidRDefault="002F7FAF" w:rsidP="002F7FAF">
      <w:pPr>
        <w:tabs>
          <w:tab w:val="left" w:pos="681"/>
        </w:tabs>
        <w:spacing w:before="243" w:line="230" w:lineRule="auto"/>
        <w:ind w:left="720" w:right="308" w:hanging="432"/>
        <w:jc w:val="both"/>
      </w:pPr>
      <w:r>
        <w:rPr>
          <w:color w:val="231F20"/>
        </w:rPr>
        <w:t>1.1</w:t>
      </w:r>
      <w:r>
        <w:rPr>
          <w:color w:val="231F20"/>
        </w:rPr>
        <w:tab/>
      </w:r>
      <w:r>
        <w:rPr>
          <w:color w:val="231F20"/>
        </w:rPr>
        <w:tab/>
      </w:r>
      <w:r w:rsidR="00235981" w:rsidRPr="002F7FAF">
        <w:rPr>
          <w:color w:val="231F20"/>
        </w:rPr>
        <w:t>The</w:t>
      </w:r>
      <w:r w:rsidR="006B46E2" w:rsidRPr="002F7FAF">
        <w:rPr>
          <w:color w:val="231F20"/>
        </w:rPr>
        <w:t xml:space="preserve"> </w:t>
      </w:r>
      <w:r w:rsidR="00235981" w:rsidRPr="002F7FAF">
        <w:rPr>
          <w:color w:val="231F20"/>
        </w:rPr>
        <w:t>Goods</w:t>
      </w:r>
      <w:r w:rsidR="006B46E2" w:rsidRPr="002F7FAF">
        <w:rPr>
          <w:color w:val="231F20"/>
        </w:rPr>
        <w:t xml:space="preserve"> </w:t>
      </w:r>
      <w:r w:rsidR="00235981" w:rsidRPr="002F7FAF">
        <w:rPr>
          <w:color w:val="231F20"/>
        </w:rPr>
        <w:t>to</w:t>
      </w:r>
      <w:r w:rsidR="006B46E2" w:rsidRPr="002F7FAF">
        <w:rPr>
          <w:color w:val="231F20"/>
        </w:rPr>
        <w:t xml:space="preserve"> </w:t>
      </w:r>
      <w:r w:rsidR="00235981" w:rsidRPr="002F7FAF">
        <w:rPr>
          <w:color w:val="231F20"/>
        </w:rPr>
        <w:t>be</w:t>
      </w:r>
      <w:r w:rsidR="006B46E2" w:rsidRPr="002F7FAF">
        <w:rPr>
          <w:color w:val="231F20"/>
        </w:rPr>
        <w:t xml:space="preserve"> </w:t>
      </w:r>
      <w:r w:rsidR="00235981" w:rsidRPr="002F7FAF">
        <w:rPr>
          <w:color w:val="231F20"/>
        </w:rPr>
        <w:t>purchased</w:t>
      </w:r>
      <w:r w:rsidR="006B46E2" w:rsidRPr="002F7FAF">
        <w:rPr>
          <w:color w:val="231F20"/>
        </w:rPr>
        <w:t xml:space="preserve"> </w:t>
      </w:r>
      <w:r w:rsidR="00235981" w:rsidRPr="002F7FAF">
        <w:rPr>
          <w:color w:val="231F20"/>
        </w:rPr>
        <w:t>by</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Procuring</w:t>
      </w:r>
      <w:r w:rsidR="006B46E2" w:rsidRPr="002F7FAF">
        <w:rPr>
          <w:color w:val="231F20"/>
        </w:rPr>
        <w:t xml:space="preserve"> </w:t>
      </w:r>
      <w:r w:rsidR="00235981" w:rsidRPr="002F7FAF">
        <w:rPr>
          <w:color w:val="231F20"/>
        </w:rPr>
        <w:t>Entity</w:t>
      </w:r>
      <w:r w:rsidR="006B46E2" w:rsidRPr="002F7FAF">
        <w:rPr>
          <w:color w:val="231F20"/>
        </w:rPr>
        <w:t xml:space="preserve"> </w:t>
      </w:r>
      <w:r w:rsidR="00235981" w:rsidRPr="002F7FAF">
        <w:rPr>
          <w:color w:val="231F20"/>
        </w:rPr>
        <w:t>under</w:t>
      </w:r>
      <w:r w:rsidR="006B46E2" w:rsidRPr="002F7FAF">
        <w:rPr>
          <w:color w:val="231F20"/>
        </w:rPr>
        <w:t xml:space="preserve"> </w:t>
      </w:r>
      <w:r w:rsidR="00235981" w:rsidRPr="002F7FAF">
        <w:rPr>
          <w:color w:val="231F20"/>
        </w:rPr>
        <w:t>this</w:t>
      </w:r>
      <w:r w:rsidR="006B46E2" w:rsidRPr="002F7FAF">
        <w:rPr>
          <w:color w:val="231F20"/>
        </w:rPr>
        <w:t xml:space="preserve"> </w:t>
      </w:r>
      <w:r w:rsidR="00235981" w:rsidRPr="002F7FAF">
        <w:rPr>
          <w:color w:val="231F20"/>
        </w:rPr>
        <w:t>Invitation</w:t>
      </w:r>
      <w:r w:rsidR="006B46E2" w:rsidRPr="002F7FAF">
        <w:rPr>
          <w:color w:val="231F20"/>
        </w:rPr>
        <w:t xml:space="preserve"> </w:t>
      </w:r>
      <w:r w:rsidR="00235981" w:rsidRPr="002F7FAF">
        <w:rPr>
          <w:color w:val="231F20"/>
        </w:rPr>
        <w:t>to</w:t>
      </w:r>
      <w:r w:rsidR="006B46E2" w:rsidRPr="002F7FAF">
        <w:rPr>
          <w:color w:val="231F20"/>
        </w:rPr>
        <w:t xml:space="preserve"> </w:t>
      </w:r>
      <w:r w:rsidR="00235981" w:rsidRPr="002F7FAF">
        <w:rPr>
          <w:color w:val="231F20"/>
          <w:spacing w:val="-3"/>
        </w:rPr>
        <w:t>Tender</w:t>
      </w:r>
      <w:r w:rsidR="006B46E2" w:rsidRPr="002F7FAF">
        <w:rPr>
          <w:color w:val="231F20"/>
          <w:spacing w:val="-3"/>
        </w:rPr>
        <w:t xml:space="preserve"> </w:t>
      </w:r>
      <w:r w:rsidR="00235981" w:rsidRPr="002F7FAF">
        <w:rPr>
          <w:color w:val="231F20"/>
        </w:rPr>
        <w:t>are</w:t>
      </w:r>
      <w:r w:rsidR="006B46E2" w:rsidRPr="002F7FAF">
        <w:rPr>
          <w:color w:val="231F20"/>
        </w:rPr>
        <w:t xml:space="preserve"> </w:t>
      </w:r>
      <w:r w:rsidR="00235981" w:rsidRPr="002F7FAF">
        <w:rPr>
          <w:color w:val="231F20"/>
        </w:rPr>
        <w:t>included</w:t>
      </w:r>
      <w:r w:rsidR="006B46E2" w:rsidRPr="002F7FAF">
        <w:rPr>
          <w:color w:val="231F20"/>
        </w:rPr>
        <w:t xml:space="preserve"> </w:t>
      </w:r>
      <w:r w:rsidR="00235981" w:rsidRPr="002F7FAF">
        <w:rPr>
          <w:color w:val="231F20"/>
        </w:rPr>
        <w:t>in</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Procuring Entity's</w:t>
      </w:r>
      <w:r w:rsidR="006B46E2" w:rsidRPr="002F7FAF">
        <w:rPr>
          <w:color w:val="231F20"/>
        </w:rPr>
        <w:t xml:space="preserve"> </w:t>
      </w:r>
      <w:r w:rsidR="00235981" w:rsidRPr="002F7FAF">
        <w:rPr>
          <w:i/>
          <w:color w:val="231F20"/>
        </w:rPr>
        <w:t>current</w:t>
      </w:r>
      <w:r w:rsidR="006B46E2" w:rsidRPr="002F7FAF">
        <w:rPr>
          <w:i/>
          <w:color w:val="231F20"/>
        </w:rPr>
        <w:t xml:space="preserve"> </w:t>
      </w:r>
      <w:r w:rsidR="00235981" w:rsidRPr="002F7FAF">
        <w:rPr>
          <w:color w:val="231F20"/>
        </w:rPr>
        <w:t>national</w:t>
      </w:r>
      <w:r w:rsidR="006B46E2" w:rsidRPr="002F7FAF">
        <w:rPr>
          <w:color w:val="231F20"/>
        </w:rPr>
        <w:t xml:space="preserve"> </w:t>
      </w:r>
      <w:r w:rsidR="00235981" w:rsidRPr="002F7FAF">
        <w:rPr>
          <w:color w:val="231F20"/>
        </w:rPr>
        <w:t>essential</w:t>
      </w:r>
      <w:r w:rsidR="006B46E2" w:rsidRPr="002F7FAF">
        <w:rPr>
          <w:color w:val="231F20"/>
        </w:rPr>
        <w:t xml:space="preserve"> </w:t>
      </w:r>
      <w:r w:rsidR="00235981" w:rsidRPr="002F7FAF">
        <w:rPr>
          <w:color w:val="231F20"/>
        </w:rPr>
        <w:t>drugs</w:t>
      </w:r>
      <w:r w:rsidR="006B46E2" w:rsidRPr="002F7FAF">
        <w:rPr>
          <w:color w:val="231F20"/>
        </w:rPr>
        <w:t xml:space="preserve"> </w:t>
      </w:r>
      <w:r w:rsidR="00235981" w:rsidRPr="002F7FAF">
        <w:rPr>
          <w:color w:val="231F20"/>
        </w:rPr>
        <w:t>list</w:t>
      </w:r>
      <w:r w:rsidR="006B46E2" w:rsidRPr="002F7FAF">
        <w:rPr>
          <w:color w:val="231F20"/>
        </w:rPr>
        <w:t xml:space="preserve"> </w:t>
      </w:r>
      <w:r w:rsidR="00235981" w:rsidRPr="002F7FAF">
        <w:rPr>
          <w:color w:val="231F20"/>
        </w:rPr>
        <w:t>or</w:t>
      </w:r>
      <w:r w:rsidR="006B46E2" w:rsidRPr="002F7FAF">
        <w:rPr>
          <w:color w:val="231F20"/>
        </w:rPr>
        <w:t xml:space="preserve"> </w:t>
      </w:r>
      <w:r w:rsidR="00235981" w:rsidRPr="002F7FAF">
        <w:rPr>
          <w:color w:val="231F20"/>
        </w:rPr>
        <w:t>national</w:t>
      </w:r>
      <w:r w:rsidR="006B46E2" w:rsidRPr="002F7FAF">
        <w:rPr>
          <w:color w:val="231F20"/>
        </w:rPr>
        <w:t xml:space="preserve"> </w:t>
      </w:r>
      <w:r w:rsidR="00235981" w:rsidRPr="002F7FAF">
        <w:rPr>
          <w:color w:val="231F20"/>
        </w:rPr>
        <w:t>formulary.</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required</w:t>
      </w:r>
      <w:r w:rsidR="006B46E2" w:rsidRPr="002F7FAF">
        <w:rPr>
          <w:color w:val="231F20"/>
        </w:rPr>
        <w:t xml:space="preserve"> </w:t>
      </w:r>
      <w:r w:rsidR="00235981" w:rsidRPr="002F7FAF">
        <w:rPr>
          <w:color w:val="231F20"/>
        </w:rPr>
        <w:t>packing</w:t>
      </w:r>
      <w:r w:rsidR="006B46E2" w:rsidRPr="002F7FAF">
        <w:rPr>
          <w:color w:val="231F20"/>
        </w:rPr>
        <w:t xml:space="preserve"> </w:t>
      </w:r>
      <w:r w:rsidR="00235981" w:rsidRPr="002F7FAF">
        <w:rPr>
          <w:color w:val="231F20"/>
        </w:rPr>
        <w:t>standards</w:t>
      </w:r>
      <w:r w:rsidR="006B46E2" w:rsidRPr="002F7FAF">
        <w:rPr>
          <w:color w:val="231F20"/>
        </w:rPr>
        <w:t xml:space="preserve"> </w:t>
      </w:r>
      <w:r w:rsidR="00235981" w:rsidRPr="002F7FAF">
        <w:rPr>
          <w:color w:val="231F20"/>
        </w:rPr>
        <w:t>and</w:t>
      </w:r>
      <w:r w:rsidR="006B46E2" w:rsidRPr="002F7FAF">
        <w:rPr>
          <w:color w:val="231F20"/>
        </w:rPr>
        <w:t xml:space="preserve"> </w:t>
      </w:r>
      <w:r w:rsidR="00235981" w:rsidRPr="002F7FAF">
        <w:rPr>
          <w:color w:val="231F20"/>
        </w:rPr>
        <w:t xml:space="preserve">labeling must meet the latest requirements of the </w:t>
      </w:r>
      <w:r w:rsidR="00235981" w:rsidRPr="002F7FAF">
        <w:rPr>
          <w:color w:val="231F20"/>
          <w:spacing w:val="-4"/>
        </w:rPr>
        <w:t xml:space="preserve">World </w:t>
      </w:r>
      <w:r w:rsidR="00235981" w:rsidRPr="002F7FAF">
        <w:rPr>
          <w:color w:val="231F20"/>
        </w:rPr>
        <w:t>Health Organization (WHO) good manufacturing practices (GMP) standards in all respects. (These standards are contained in “Good Practices in the Manufacture and Quality</w:t>
      </w:r>
      <w:r w:rsidR="009E3211" w:rsidRPr="002F7FAF">
        <w:rPr>
          <w:color w:val="231F20"/>
        </w:rPr>
        <w:t xml:space="preserve"> </w:t>
      </w:r>
      <w:r w:rsidR="00235981" w:rsidRPr="002F7FAF">
        <w:rPr>
          <w:color w:val="231F20"/>
        </w:rPr>
        <w:t>Control</w:t>
      </w:r>
      <w:r w:rsidR="009E3211" w:rsidRPr="002F7FAF">
        <w:rPr>
          <w:color w:val="231F20"/>
        </w:rPr>
        <w:t xml:space="preserve"> </w:t>
      </w:r>
      <w:r w:rsidR="00235981" w:rsidRPr="002F7FAF">
        <w:rPr>
          <w:color w:val="231F20"/>
        </w:rPr>
        <w:t>of</w:t>
      </w:r>
      <w:r w:rsidR="009E3211" w:rsidRPr="002F7FAF">
        <w:rPr>
          <w:color w:val="231F20"/>
        </w:rPr>
        <w:t xml:space="preserve"> </w:t>
      </w:r>
      <w:r w:rsidR="00235981" w:rsidRPr="002F7FAF">
        <w:rPr>
          <w:color w:val="231F20"/>
        </w:rPr>
        <w:t>Drugs.”)</w:t>
      </w:r>
    </w:p>
    <w:p w14:paraId="4D090B9C" w14:textId="77777777" w:rsidR="00CA02E4" w:rsidRDefault="002F7FAF" w:rsidP="002F7FAF">
      <w:pPr>
        <w:tabs>
          <w:tab w:val="left" w:pos="681"/>
        </w:tabs>
        <w:spacing w:before="247" w:line="230" w:lineRule="auto"/>
        <w:ind w:left="720" w:right="308" w:hanging="432"/>
        <w:jc w:val="both"/>
      </w:pPr>
      <w:r>
        <w:rPr>
          <w:color w:val="231F20"/>
        </w:rPr>
        <w:t>1.2</w:t>
      </w:r>
      <w:r>
        <w:rPr>
          <w:color w:val="231F20"/>
        </w:rPr>
        <w:tab/>
      </w:r>
      <w:r>
        <w:rPr>
          <w:color w:val="231F20"/>
        </w:rPr>
        <w:tab/>
      </w:r>
      <w:r w:rsidR="00235981" w:rsidRPr="002F7FAF">
        <w:rPr>
          <w:color w:val="231F20"/>
        </w:rPr>
        <w:t xml:space="preserve">Product speciﬁcations indicate dosage form (e.g., tablet, </w:t>
      </w:r>
      <w:r w:rsidR="00235981" w:rsidRPr="002F7FAF">
        <w:rPr>
          <w:i/>
          <w:color w:val="231F20"/>
        </w:rPr>
        <w:t>capsules</w:t>
      </w:r>
      <w:r w:rsidR="00235981" w:rsidRPr="002F7FAF">
        <w:rPr>
          <w:color w:val="231F20"/>
        </w:rPr>
        <w:t xml:space="preserve">, </w:t>
      </w:r>
      <w:r w:rsidR="00235981" w:rsidRPr="002F7FAF">
        <w:rPr>
          <w:i/>
          <w:color w:val="231F20"/>
        </w:rPr>
        <w:t xml:space="preserve">dry syrup, </w:t>
      </w:r>
      <w:r w:rsidR="00235981" w:rsidRPr="002F7FAF">
        <w:rPr>
          <w:color w:val="231F20"/>
        </w:rPr>
        <w:t xml:space="preserve">liquid, </w:t>
      </w:r>
      <w:r w:rsidR="00235981" w:rsidRPr="002F7FAF">
        <w:rPr>
          <w:i/>
          <w:color w:val="231F20"/>
        </w:rPr>
        <w:t xml:space="preserve">ointment, </w:t>
      </w:r>
      <w:r w:rsidR="00235981" w:rsidRPr="002F7FAF">
        <w:rPr>
          <w:color w:val="231F20"/>
        </w:rPr>
        <w:t>injectable, emulsion,</w:t>
      </w:r>
      <w:r w:rsidR="009E3211" w:rsidRPr="002F7FAF">
        <w:rPr>
          <w:color w:val="231F20"/>
        </w:rPr>
        <w:t xml:space="preserve"> </w:t>
      </w:r>
      <w:r w:rsidR="00235981" w:rsidRPr="002F7FAF">
        <w:rPr>
          <w:color w:val="231F20"/>
        </w:rPr>
        <w:t>suspension,</w:t>
      </w:r>
      <w:r w:rsidR="009E3211" w:rsidRPr="002F7FAF">
        <w:rPr>
          <w:color w:val="231F20"/>
        </w:rPr>
        <w:t xml:space="preserve"> </w:t>
      </w:r>
      <w:r w:rsidR="00235981" w:rsidRPr="002F7FAF">
        <w:rPr>
          <w:color w:val="231F20"/>
        </w:rPr>
        <w:t>etc.)</w:t>
      </w:r>
      <w:r w:rsidRPr="002F7FAF">
        <w:rPr>
          <w:color w:val="231F20"/>
        </w:rPr>
        <w:t xml:space="preserve"> </w:t>
      </w:r>
      <w:r w:rsidR="009E3211" w:rsidRPr="002F7FAF">
        <w:rPr>
          <w:color w:val="231F20"/>
        </w:rPr>
        <w:t xml:space="preserve">and the </w:t>
      </w:r>
      <w:r w:rsidR="00235981" w:rsidRPr="002F7FAF">
        <w:rPr>
          <w:color w:val="231F20"/>
        </w:rPr>
        <w:t>drug</w:t>
      </w:r>
      <w:r w:rsidR="009E3211" w:rsidRPr="002F7FAF">
        <w:rPr>
          <w:color w:val="231F20"/>
        </w:rPr>
        <w:t xml:space="preserve"> </w:t>
      </w:r>
      <w:r w:rsidR="00235981" w:rsidRPr="002F7FAF">
        <w:rPr>
          <w:color w:val="231F20"/>
        </w:rPr>
        <w:t>content</w:t>
      </w:r>
      <w:r w:rsidRPr="002F7FAF">
        <w:rPr>
          <w:color w:val="231F20"/>
        </w:rPr>
        <w:t xml:space="preserve"> </w:t>
      </w:r>
      <w:r w:rsidR="00235981" w:rsidRPr="002F7FAF">
        <w:rPr>
          <w:color w:val="231F20"/>
        </w:rPr>
        <w:t>(exact</w:t>
      </w:r>
      <w:r w:rsidR="009E3211" w:rsidRPr="002F7FAF">
        <w:rPr>
          <w:color w:val="231F20"/>
        </w:rPr>
        <w:t xml:space="preserve"> </w:t>
      </w:r>
      <w:r w:rsidR="00235981" w:rsidRPr="002F7FAF">
        <w:rPr>
          <w:color w:val="231F20"/>
        </w:rPr>
        <w:t>number</w:t>
      </w:r>
      <w:r w:rsidR="009E3211" w:rsidRPr="002F7FAF">
        <w:rPr>
          <w:color w:val="231F20"/>
        </w:rPr>
        <w:t xml:space="preserve"> </w:t>
      </w:r>
      <w:r w:rsidR="00235981" w:rsidRPr="002F7FAF">
        <w:rPr>
          <w:color w:val="231F20"/>
        </w:rPr>
        <w:t>of</w:t>
      </w:r>
      <w:r w:rsidR="009E3211" w:rsidRPr="002F7FAF">
        <w:rPr>
          <w:color w:val="231F20"/>
        </w:rPr>
        <w:t xml:space="preserve"> </w:t>
      </w:r>
      <w:r w:rsidR="00235981" w:rsidRPr="002F7FAF">
        <w:rPr>
          <w:color w:val="231F20"/>
        </w:rPr>
        <w:t>mg</w:t>
      </w:r>
      <w:r w:rsidR="009E3211" w:rsidRPr="002F7FAF">
        <w:rPr>
          <w:color w:val="231F20"/>
        </w:rPr>
        <w:t xml:space="preserve"> </w:t>
      </w:r>
      <w:r w:rsidR="00235981" w:rsidRPr="002F7FAF">
        <w:rPr>
          <w:i/>
          <w:color w:val="231F20"/>
        </w:rPr>
        <w:t>or</w:t>
      </w:r>
      <w:r w:rsidR="009E3211" w:rsidRPr="002F7FAF">
        <w:rPr>
          <w:i/>
          <w:color w:val="231F20"/>
        </w:rPr>
        <w:t xml:space="preserve"> </w:t>
      </w:r>
      <w:r w:rsidR="00235981" w:rsidRPr="002F7FAF">
        <w:rPr>
          <w:i/>
          <w:color w:val="231F20"/>
        </w:rPr>
        <w:t>international</w:t>
      </w:r>
      <w:r w:rsidR="009E3211" w:rsidRPr="002F7FAF">
        <w:rPr>
          <w:i/>
          <w:color w:val="231F20"/>
        </w:rPr>
        <w:t xml:space="preserve"> </w:t>
      </w:r>
      <w:r w:rsidR="00235981" w:rsidRPr="002F7FAF">
        <w:rPr>
          <w:i/>
          <w:color w:val="231F20"/>
        </w:rPr>
        <w:t>units</w:t>
      </w:r>
      <w:r w:rsidR="00235981" w:rsidRPr="002F7FAF">
        <w:rPr>
          <w:color w:val="231F20"/>
        </w:rPr>
        <w:t>[IU]</w:t>
      </w:r>
      <w:r w:rsidR="009E3211" w:rsidRPr="002F7FAF">
        <w:rPr>
          <w:color w:val="231F20"/>
        </w:rPr>
        <w:t xml:space="preserve"> </w:t>
      </w:r>
      <w:r w:rsidR="00235981" w:rsidRPr="002F7FAF">
        <w:rPr>
          <w:color w:val="231F20"/>
        </w:rPr>
        <w:t>or</w:t>
      </w:r>
      <w:r w:rsidR="009E3211" w:rsidRPr="002F7FAF">
        <w:rPr>
          <w:color w:val="231F20"/>
        </w:rPr>
        <w:t xml:space="preserve"> </w:t>
      </w:r>
      <w:r w:rsidR="00235981" w:rsidRPr="002F7FAF">
        <w:rPr>
          <w:color w:val="231F20"/>
        </w:rPr>
        <w:t>%</w:t>
      </w:r>
      <w:r w:rsidR="00235981" w:rsidRPr="002F7FAF">
        <w:rPr>
          <w:color w:val="231F20"/>
          <w:spacing w:val="-4"/>
        </w:rPr>
        <w:t>v/v,</w:t>
      </w:r>
      <w:r w:rsidR="009E3211" w:rsidRPr="002F7FAF">
        <w:rPr>
          <w:color w:val="231F20"/>
          <w:spacing w:val="-4"/>
        </w:rPr>
        <w:t xml:space="preserve"> </w:t>
      </w:r>
      <w:r w:rsidR="00235981" w:rsidRPr="002F7FAF">
        <w:rPr>
          <w:i/>
          <w:color w:val="231F20"/>
        </w:rPr>
        <w:t>w/w</w:t>
      </w:r>
      <w:r w:rsidR="009E3211" w:rsidRPr="002F7FAF">
        <w:rPr>
          <w:i/>
          <w:color w:val="231F20"/>
        </w:rPr>
        <w:t xml:space="preserve"> </w:t>
      </w:r>
      <w:r w:rsidR="00235981" w:rsidRPr="002F7FAF">
        <w:rPr>
          <w:i/>
          <w:color w:val="231F20"/>
        </w:rPr>
        <w:t xml:space="preserve">or v/w </w:t>
      </w:r>
      <w:r w:rsidR="00235981" w:rsidRPr="002F7FAF">
        <w:rPr>
          <w:color w:val="231F20"/>
        </w:rPr>
        <w:t xml:space="preserve">acceptable range). The Goods should conform to standards speciﬁed in the following compendia: [The Procuring Entity should specify an acceptable pharmacopoeia standard from one of the following: </w:t>
      </w:r>
      <w:r w:rsidRPr="002F7FAF">
        <w:rPr>
          <w:color w:val="231F20"/>
        </w:rPr>
        <w:t>The</w:t>
      </w:r>
      <w:r w:rsidR="00235981" w:rsidRPr="002F7FAF">
        <w:rPr>
          <w:color w:val="231F20"/>
        </w:rPr>
        <w:t xml:space="preserve"> </w:t>
      </w:r>
      <w:r w:rsidR="00235981" w:rsidRPr="002F7FAF">
        <w:rPr>
          <w:i/>
          <w:color w:val="231F20"/>
        </w:rPr>
        <w:t xml:space="preserve">British </w:t>
      </w:r>
      <w:r w:rsidR="00235981" w:rsidRPr="002F7FAF">
        <w:rPr>
          <w:i/>
          <w:color w:val="231F20"/>
          <w:spacing w:val="3"/>
        </w:rPr>
        <w:t xml:space="preserve">Pharmacopoeia, </w:t>
      </w:r>
      <w:r w:rsidR="00235981" w:rsidRPr="002F7FAF">
        <w:rPr>
          <w:color w:val="231F20"/>
          <w:spacing w:val="2"/>
        </w:rPr>
        <w:t xml:space="preserve">the </w:t>
      </w:r>
      <w:r w:rsidR="00235981" w:rsidRPr="002F7FAF">
        <w:rPr>
          <w:i/>
          <w:color w:val="231F20"/>
          <w:spacing w:val="3"/>
        </w:rPr>
        <w:t xml:space="preserve">United States Pharmacopoeia, </w:t>
      </w:r>
      <w:r w:rsidR="00235981" w:rsidRPr="002F7FAF">
        <w:rPr>
          <w:color w:val="231F20"/>
          <w:spacing w:val="2"/>
        </w:rPr>
        <w:t xml:space="preserve">the </w:t>
      </w:r>
      <w:r w:rsidR="00235981" w:rsidRPr="002F7FAF">
        <w:rPr>
          <w:i/>
          <w:color w:val="231F20"/>
          <w:spacing w:val="1"/>
        </w:rPr>
        <w:t xml:space="preserve">French </w:t>
      </w:r>
      <w:r w:rsidR="00235981" w:rsidRPr="002F7FAF">
        <w:rPr>
          <w:i/>
          <w:color w:val="231F20"/>
          <w:spacing w:val="3"/>
        </w:rPr>
        <w:t xml:space="preserve">Pharmacopoeia, </w:t>
      </w:r>
      <w:r w:rsidR="00235981" w:rsidRPr="002F7FAF">
        <w:rPr>
          <w:color w:val="231F20"/>
          <w:spacing w:val="2"/>
        </w:rPr>
        <w:t xml:space="preserve">the </w:t>
      </w:r>
      <w:r w:rsidR="00235981" w:rsidRPr="002F7FAF">
        <w:rPr>
          <w:i/>
          <w:color w:val="231F20"/>
          <w:spacing w:val="3"/>
        </w:rPr>
        <w:t xml:space="preserve">International </w:t>
      </w:r>
      <w:r w:rsidR="00235981" w:rsidRPr="002F7FAF">
        <w:rPr>
          <w:i/>
          <w:color w:val="231F20"/>
        </w:rPr>
        <w:t>Pharmacopoeia</w:t>
      </w:r>
      <w:r w:rsidR="00235981" w:rsidRPr="002F7FAF">
        <w:rPr>
          <w:color w:val="231F20"/>
        </w:rPr>
        <w:t>,</w:t>
      </w:r>
      <w:r>
        <w:rPr>
          <w:color w:val="231F20"/>
        </w:rPr>
        <w:t xml:space="preserve"> </w:t>
      </w:r>
      <w:r w:rsidR="00235981" w:rsidRPr="002F7FAF">
        <w:rPr>
          <w:color w:val="231F20"/>
        </w:rPr>
        <w:t>or</w:t>
      </w:r>
      <w:r>
        <w:rPr>
          <w:color w:val="231F20"/>
        </w:rPr>
        <w:t xml:space="preserve"> </w:t>
      </w:r>
      <w:r w:rsidR="00235981" w:rsidRPr="002F7FAF">
        <w:rPr>
          <w:color w:val="231F20"/>
        </w:rPr>
        <w:t>the</w:t>
      </w:r>
      <w:r>
        <w:rPr>
          <w:color w:val="231F20"/>
        </w:rPr>
        <w:t xml:space="preserve"> </w:t>
      </w:r>
      <w:r w:rsidR="00235981" w:rsidRPr="002F7FAF">
        <w:rPr>
          <w:i/>
          <w:color w:val="231F20"/>
        </w:rPr>
        <w:t>European</w:t>
      </w:r>
      <w:r>
        <w:rPr>
          <w:i/>
          <w:color w:val="231F20"/>
        </w:rPr>
        <w:t xml:space="preserve"> </w:t>
      </w:r>
      <w:r w:rsidR="00235981" w:rsidRPr="002F7FAF">
        <w:rPr>
          <w:i/>
          <w:color w:val="231F20"/>
        </w:rPr>
        <w:t>Pharmacopoeia,</w:t>
      </w:r>
      <w:r>
        <w:rPr>
          <w:i/>
          <w:color w:val="231F20"/>
        </w:rPr>
        <w:t xml:space="preserve"> </w:t>
      </w:r>
      <w:r w:rsidR="00235981" w:rsidRPr="002F7FAF">
        <w:rPr>
          <w:color w:val="231F20"/>
        </w:rPr>
        <w:t>the</w:t>
      </w:r>
      <w:r>
        <w:rPr>
          <w:color w:val="231F20"/>
        </w:rPr>
        <w:t xml:space="preserve"> </w:t>
      </w:r>
      <w:r w:rsidR="00235981" w:rsidRPr="002F7FAF">
        <w:rPr>
          <w:color w:val="231F20"/>
        </w:rPr>
        <w:t>latter</w:t>
      </w:r>
      <w:r>
        <w:rPr>
          <w:color w:val="231F20"/>
        </w:rPr>
        <w:t xml:space="preserve"> </w:t>
      </w:r>
      <w:r w:rsidR="00235981" w:rsidRPr="002F7FAF">
        <w:rPr>
          <w:color w:val="231F20"/>
        </w:rPr>
        <w:t>particularly</w:t>
      </w:r>
      <w:r>
        <w:rPr>
          <w:color w:val="231F20"/>
        </w:rPr>
        <w:t xml:space="preserve"> </w:t>
      </w:r>
      <w:r w:rsidR="00235981" w:rsidRPr="002F7FAF">
        <w:rPr>
          <w:color w:val="231F20"/>
        </w:rPr>
        <w:t>for</w:t>
      </w:r>
      <w:r>
        <w:rPr>
          <w:color w:val="231F20"/>
        </w:rPr>
        <w:t xml:space="preserve"> </w:t>
      </w:r>
      <w:r w:rsidR="00235981" w:rsidRPr="002F7FAF">
        <w:rPr>
          <w:color w:val="231F20"/>
        </w:rPr>
        <w:t>raw</w:t>
      </w:r>
      <w:r>
        <w:rPr>
          <w:color w:val="231F20"/>
        </w:rPr>
        <w:t xml:space="preserve"> </w:t>
      </w:r>
      <w:r w:rsidR="00235981" w:rsidRPr="002F7FAF">
        <w:rPr>
          <w:color w:val="231F20"/>
        </w:rPr>
        <w:t>materials.]</w:t>
      </w:r>
      <w:r>
        <w:rPr>
          <w:color w:val="231F20"/>
        </w:rPr>
        <w:t xml:space="preserve"> </w:t>
      </w:r>
      <w:r w:rsidR="00235981" w:rsidRPr="002F7FAF">
        <w:rPr>
          <w:i/>
          <w:color w:val="231F20"/>
        </w:rPr>
        <w:t>The</w:t>
      </w:r>
      <w:r>
        <w:rPr>
          <w:i/>
          <w:color w:val="231F20"/>
        </w:rPr>
        <w:t xml:space="preserve"> </w:t>
      </w:r>
      <w:r w:rsidR="00235981" w:rsidRPr="002F7FAF">
        <w:rPr>
          <w:i/>
          <w:color w:val="231F20"/>
        </w:rPr>
        <w:t>standards</w:t>
      </w:r>
      <w:r>
        <w:rPr>
          <w:i/>
          <w:color w:val="231F20"/>
        </w:rPr>
        <w:t xml:space="preserve"> </w:t>
      </w:r>
      <w:r w:rsidR="00235981" w:rsidRPr="002F7FAF">
        <w:rPr>
          <w:i/>
          <w:color w:val="231F20"/>
        </w:rPr>
        <w:t xml:space="preserve">will be the latest edition unless otherwise stated by the Procuring Entity or other if applicable. </w:t>
      </w:r>
      <w:r w:rsidR="00235981" w:rsidRPr="002F7FAF">
        <w:rPr>
          <w:color w:val="231F20"/>
        </w:rPr>
        <w:t xml:space="preserve">In case the pharmaceutical product is not included in the speciﬁed compendium, </w:t>
      </w:r>
      <w:r w:rsidR="00235981" w:rsidRPr="002F7FAF">
        <w:rPr>
          <w:i/>
          <w:color w:val="231F20"/>
        </w:rPr>
        <w:t>but included in the Procuring Entity's national</w:t>
      </w:r>
      <w:r w:rsidR="009E3211" w:rsidRPr="002F7FAF">
        <w:rPr>
          <w:i/>
          <w:color w:val="231F20"/>
        </w:rPr>
        <w:t xml:space="preserve"> </w:t>
      </w:r>
      <w:r w:rsidR="00235981" w:rsidRPr="002F7FAF">
        <w:rPr>
          <w:i/>
          <w:color w:val="231F20"/>
        </w:rPr>
        <w:t>essential</w:t>
      </w:r>
      <w:r w:rsidR="009E3211" w:rsidRPr="002F7FAF">
        <w:rPr>
          <w:i/>
          <w:color w:val="231F20"/>
        </w:rPr>
        <w:t xml:space="preserve"> </w:t>
      </w:r>
      <w:r w:rsidR="00235981" w:rsidRPr="002F7FAF">
        <w:rPr>
          <w:i/>
          <w:color w:val="231F20"/>
        </w:rPr>
        <w:t>drug</w:t>
      </w:r>
      <w:r w:rsidR="009E3211" w:rsidRPr="002F7FAF">
        <w:rPr>
          <w:i/>
          <w:color w:val="231F20"/>
        </w:rPr>
        <w:t xml:space="preserve"> </w:t>
      </w:r>
      <w:r w:rsidR="00235981" w:rsidRPr="002F7FAF">
        <w:rPr>
          <w:i/>
          <w:color w:val="231F20"/>
        </w:rPr>
        <w:t>list,</w:t>
      </w:r>
      <w:r w:rsidR="009E3211" w:rsidRPr="002F7FAF">
        <w:rPr>
          <w:i/>
          <w:color w:val="231F20"/>
        </w:rPr>
        <w:t xml:space="preserve"> </w:t>
      </w:r>
      <w:r w:rsidR="00235981" w:rsidRPr="002F7FAF">
        <w:rPr>
          <w:i/>
          <w:color w:val="231F20"/>
        </w:rPr>
        <w:t>the</w:t>
      </w:r>
      <w:r w:rsidR="009E3211" w:rsidRPr="002F7FAF">
        <w:rPr>
          <w:i/>
          <w:color w:val="231F20"/>
        </w:rPr>
        <w:t xml:space="preserve"> </w:t>
      </w:r>
      <w:r w:rsidR="00235981" w:rsidRPr="002F7FAF">
        <w:rPr>
          <w:i/>
          <w:color w:val="231F20"/>
        </w:rPr>
        <w:t>Procuring</w:t>
      </w:r>
      <w:r w:rsidR="009E3211" w:rsidRPr="002F7FAF">
        <w:rPr>
          <w:i/>
          <w:color w:val="231F20"/>
        </w:rPr>
        <w:t xml:space="preserve"> </w:t>
      </w:r>
      <w:r w:rsidR="00235981" w:rsidRPr="002F7FAF">
        <w:rPr>
          <w:i/>
          <w:color w:val="231F20"/>
        </w:rPr>
        <w:t>Entity</w:t>
      </w:r>
      <w:r w:rsidR="009E3211" w:rsidRPr="002F7FAF">
        <w:rPr>
          <w:i/>
          <w:color w:val="231F20"/>
        </w:rPr>
        <w:t xml:space="preserve"> </w:t>
      </w:r>
      <w:r w:rsidR="00235981" w:rsidRPr="002F7FAF">
        <w:rPr>
          <w:i/>
          <w:color w:val="231F20"/>
        </w:rPr>
        <w:t>should</w:t>
      </w:r>
      <w:r w:rsidR="009E3211" w:rsidRPr="002F7FAF">
        <w:rPr>
          <w:i/>
          <w:color w:val="231F20"/>
        </w:rPr>
        <w:t xml:space="preserve"> </w:t>
      </w:r>
      <w:r w:rsidR="00235981" w:rsidRPr="002F7FAF">
        <w:rPr>
          <w:i/>
          <w:color w:val="231F20"/>
        </w:rPr>
        <w:t>clearly</w:t>
      </w:r>
      <w:r w:rsidR="009E3211" w:rsidRPr="002F7FAF">
        <w:rPr>
          <w:i/>
          <w:color w:val="231F20"/>
        </w:rPr>
        <w:t xml:space="preserve"> </w:t>
      </w:r>
      <w:r w:rsidR="00235981" w:rsidRPr="002F7FAF">
        <w:rPr>
          <w:i/>
          <w:color w:val="231F20"/>
        </w:rPr>
        <w:t>indicate</w:t>
      </w:r>
      <w:r w:rsidR="009E3211" w:rsidRPr="002F7FAF">
        <w:rPr>
          <w:i/>
          <w:color w:val="231F20"/>
        </w:rPr>
        <w:t xml:space="preserve"> </w:t>
      </w:r>
      <w:r w:rsidR="00235981" w:rsidRPr="002F7FAF">
        <w:rPr>
          <w:i/>
          <w:color w:val="231F20"/>
        </w:rPr>
        <w:t>acceptable</w:t>
      </w:r>
      <w:r w:rsidR="009E3211" w:rsidRPr="002F7FAF">
        <w:rPr>
          <w:i/>
          <w:color w:val="231F20"/>
        </w:rPr>
        <w:t xml:space="preserve"> </w:t>
      </w:r>
      <w:r w:rsidR="00235981" w:rsidRPr="002F7FAF">
        <w:rPr>
          <w:i/>
          <w:color w:val="231F20"/>
        </w:rPr>
        <w:t>limits</w:t>
      </w:r>
      <w:r w:rsidR="009E3211" w:rsidRPr="002F7FAF">
        <w:rPr>
          <w:i/>
          <w:color w:val="231F20"/>
        </w:rPr>
        <w:t xml:space="preserve"> </w:t>
      </w:r>
      <w:r w:rsidR="00235981" w:rsidRPr="002F7FAF">
        <w:rPr>
          <w:i/>
          <w:color w:val="231F20"/>
        </w:rPr>
        <w:t>and</w:t>
      </w:r>
      <w:r w:rsidR="009E3211" w:rsidRPr="002F7FAF">
        <w:rPr>
          <w:i/>
          <w:color w:val="231F20"/>
        </w:rPr>
        <w:t xml:space="preserve"> </w:t>
      </w:r>
      <w:r w:rsidR="00235981" w:rsidRPr="002F7FAF">
        <w:rPr>
          <w:color w:val="231F20"/>
        </w:rPr>
        <w:t>the</w:t>
      </w:r>
      <w:r w:rsidR="009E3211" w:rsidRPr="002F7FAF">
        <w:rPr>
          <w:color w:val="231F20"/>
        </w:rPr>
        <w:t xml:space="preserve"> </w:t>
      </w:r>
      <w:r w:rsidR="00235981" w:rsidRPr="002F7FAF">
        <w:rPr>
          <w:color w:val="231F20"/>
        </w:rPr>
        <w:t>Supplier,</w:t>
      </w:r>
      <w:r w:rsidR="009E3211" w:rsidRPr="002F7FAF">
        <w:rPr>
          <w:color w:val="231F20"/>
        </w:rPr>
        <w:t xml:space="preserve"> </w:t>
      </w:r>
      <w:r w:rsidR="00235981" w:rsidRPr="002F7FAF">
        <w:rPr>
          <w:color w:val="231F20"/>
        </w:rPr>
        <w:t>upon award of the Contract, must provide the reference standards and testing protocols to allow for quality control testing.</w:t>
      </w:r>
    </w:p>
    <w:p w14:paraId="6F0F4A24" w14:textId="77777777" w:rsidR="00CA02E4" w:rsidRDefault="002F7FAF" w:rsidP="002F7FAF">
      <w:pPr>
        <w:tabs>
          <w:tab w:val="left" w:pos="680"/>
        </w:tabs>
        <w:spacing w:before="253" w:line="230" w:lineRule="auto"/>
        <w:ind w:left="720" w:right="309" w:hanging="432"/>
        <w:jc w:val="both"/>
      </w:pPr>
      <w:r>
        <w:rPr>
          <w:color w:val="231F20"/>
        </w:rPr>
        <w:t>1.3</w:t>
      </w:r>
      <w:r>
        <w:rPr>
          <w:color w:val="231F20"/>
        </w:rPr>
        <w:tab/>
      </w:r>
      <w:r>
        <w:rPr>
          <w:color w:val="231F20"/>
        </w:rPr>
        <w:tab/>
      </w:r>
      <w:r w:rsidR="00235981" w:rsidRPr="002F7FAF">
        <w:rPr>
          <w:color w:val="231F20"/>
        </w:rPr>
        <w:t>Not</w:t>
      </w:r>
      <w:r w:rsidR="006B46E2" w:rsidRPr="002F7FAF">
        <w:rPr>
          <w:color w:val="231F20"/>
        </w:rPr>
        <w:t xml:space="preserve"> </w:t>
      </w:r>
      <w:r w:rsidR="00235981" w:rsidRPr="002F7FAF">
        <w:rPr>
          <w:color w:val="231F20"/>
        </w:rPr>
        <w:t>only</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pharmaceutical</w:t>
      </w:r>
      <w:r w:rsidR="006B46E2" w:rsidRPr="002F7FAF">
        <w:rPr>
          <w:color w:val="231F20"/>
        </w:rPr>
        <w:t xml:space="preserve"> </w:t>
      </w:r>
      <w:r w:rsidR="00235981" w:rsidRPr="002F7FAF">
        <w:rPr>
          <w:color w:val="231F20"/>
        </w:rPr>
        <w:t>item,</w:t>
      </w:r>
      <w:r w:rsidR="006B46E2" w:rsidRPr="002F7FAF">
        <w:rPr>
          <w:color w:val="231F20"/>
        </w:rPr>
        <w:t xml:space="preserve"> </w:t>
      </w:r>
      <w:r w:rsidR="00235981" w:rsidRPr="002F7FAF">
        <w:rPr>
          <w:color w:val="231F20"/>
        </w:rPr>
        <w:t>but</w:t>
      </w:r>
      <w:r w:rsidR="006B46E2" w:rsidRPr="002F7FAF">
        <w:rPr>
          <w:color w:val="231F20"/>
        </w:rPr>
        <w:t xml:space="preserve"> </w:t>
      </w:r>
      <w:r w:rsidR="00235981" w:rsidRPr="002F7FAF">
        <w:rPr>
          <w:color w:val="231F20"/>
        </w:rPr>
        <w:t>also</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packaging</w:t>
      </w:r>
      <w:r w:rsidR="006B46E2" w:rsidRPr="002F7FAF">
        <w:rPr>
          <w:color w:val="231F20"/>
        </w:rPr>
        <w:t xml:space="preserve"> </w:t>
      </w:r>
      <w:r w:rsidR="00235981" w:rsidRPr="002F7FAF">
        <w:rPr>
          <w:color w:val="231F20"/>
        </w:rPr>
        <w:t>and</w:t>
      </w:r>
      <w:r w:rsidR="006B46E2" w:rsidRPr="002F7FAF">
        <w:rPr>
          <w:color w:val="231F20"/>
        </w:rPr>
        <w:t xml:space="preserve"> </w:t>
      </w:r>
      <w:r w:rsidR="00235981" w:rsidRPr="002F7FAF">
        <w:rPr>
          <w:color w:val="231F20"/>
        </w:rPr>
        <w:t>labeling</w:t>
      </w:r>
      <w:r w:rsidR="006B46E2" w:rsidRPr="002F7FAF">
        <w:rPr>
          <w:color w:val="231F20"/>
        </w:rPr>
        <w:t xml:space="preserve"> </w:t>
      </w:r>
      <w:r w:rsidR="00235981" w:rsidRPr="002F7FAF">
        <w:rPr>
          <w:color w:val="231F20"/>
        </w:rPr>
        <w:t>components</w:t>
      </w:r>
      <w:r w:rsidR="006B46E2" w:rsidRPr="002F7FAF">
        <w:rPr>
          <w:color w:val="231F20"/>
        </w:rPr>
        <w:t xml:space="preserve"> </w:t>
      </w:r>
      <w:r w:rsidR="00235981" w:rsidRPr="002F7FAF">
        <w:rPr>
          <w:color w:val="231F20"/>
        </w:rPr>
        <w:t>(e.g.,</w:t>
      </w:r>
      <w:r w:rsidR="006B46E2" w:rsidRPr="002F7FAF">
        <w:rPr>
          <w:color w:val="231F20"/>
        </w:rPr>
        <w:t xml:space="preserve"> </w:t>
      </w:r>
      <w:r w:rsidR="00235981" w:rsidRPr="002F7FAF">
        <w:rPr>
          <w:color w:val="231F20"/>
        </w:rPr>
        <w:t>bottles,</w:t>
      </w:r>
      <w:r w:rsidR="006B46E2" w:rsidRPr="002F7FAF">
        <w:rPr>
          <w:color w:val="231F20"/>
        </w:rPr>
        <w:t xml:space="preserve"> </w:t>
      </w:r>
      <w:r w:rsidR="00235981" w:rsidRPr="002F7FAF">
        <w:rPr>
          <w:color w:val="231F20"/>
        </w:rPr>
        <w:t>closures,</w:t>
      </w:r>
      <w:r w:rsidR="006B46E2" w:rsidRPr="002F7FAF">
        <w:rPr>
          <w:color w:val="231F20"/>
        </w:rPr>
        <w:t xml:space="preserve"> </w:t>
      </w:r>
      <w:r w:rsidR="00235981" w:rsidRPr="002F7FAF">
        <w:rPr>
          <w:color w:val="231F20"/>
        </w:rPr>
        <w:t xml:space="preserve">and </w:t>
      </w:r>
      <w:r w:rsidR="00235981" w:rsidRPr="002F7FAF">
        <w:rPr>
          <w:i/>
          <w:color w:val="231F20"/>
        </w:rPr>
        <w:t>labeling</w:t>
      </w:r>
      <w:r w:rsidR="00235981" w:rsidRPr="002F7FAF">
        <w:rPr>
          <w:color w:val="231F20"/>
        </w:rPr>
        <w:t>) should also meet speciﬁcations suitable for distribution, storage, and use in a climate similar to that prevailing</w:t>
      </w:r>
      <w:r w:rsidR="006B46E2" w:rsidRPr="002F7FAF">
        <w:rPr>
          <w:color w:val="231F20"/>
        </w:rPr>
        <w:t xml:space="preserve"> </w:t>
      </w:r>
      <w:r w:rsidR="00235981" w:rsidRPr="002F7FAF">
        <w:rPr>
          <w:color w:val="231F20"/>
        </w:rPr>
        <w:t>in</w:t>
      </w:r>
      <w:r w:rsidR="006B46E2" w:rsidRPr="002F7FAF">
        <w:rPr>
          <w:color w:val="231F20"/>
        </w:rPr>
        <w:t xml:space="preserve"> </w:t>
      </w:r>
      <w:r w:rsidR="00235981" w:rsidRPr="002F7FAF">
        <w:rPr>
          <w:color w:val="231F20"/>
        </w:rPr>
        <w:t>Kenya.</w:t>
      </w:r>
      <w:r w:rsidR="006B46E2" w:rsidRPr="002F7FAF">
        <w:rPr>
          <w:color w:val="231F20"/>
        </w:rPr>
        <w:t xml:space="preserve"> </w:t>
      </w:r>
      <w:r w:rsidR="00235981" w:rsidRPr="002F7FAF">
        <w:rPr>
          <w:color w:val="231F20"/>
        </w:rPr>
        <w:t>All</w:t>
      </w:r>
      <w:r w:rsidR="006B46E2" w:rsidRPr="002F7FAF">
        <w:rPr>
          <w:color w:val="231F20"/>
        </w:rPr>
        <w:t xml:space="preserve"> </w:t>
      </w:r>
      <w:r w:rsidR="00235981" w:rsidRPr="002F7FAF">
        <w:rPr>
          <w:color w:val="231F20"/>
        </w:rPr>
        <w:t>packaging</w:t>
      </w:r>
      <w:r w:rsidR="006B46E2" w:rsidRPr="002F7FAF">
        <w:rPr>
          <w:color w:val="231F20"/>
        </w:rPr>
        <w:t xml:space="preserve"> </w:t>
      </w:r>
      <w:r w:rsidR="00235981" w:rsidRPr="002F7FAF">
        <w:rPr>
          <w:color w:val="231F20"/>
        </w:rPr>
        <w:t>must</w:t>
      </w:r>
      <w:r w:rsidR="006B46E2" w:rsidRPr="002F7FAF">
        <w:rPr>
          <w:color w:val="231F20"/>
        </w:rPr>
        <w:t xml:space="preserve"> </w:t>
      </w:r>
      <w:r w:rsidR="00235981" w:rsidRPr="002F7FAF">
        <w:rPr>
          <w:color w:val="231F20"/>
        </w:rPr>
        <w:t>be</w:t>
      </w:r>
      <w:r w:rsidR="006B46E2" w:rsidRPr="002F7FAF">
        <w:rPr>
          <w:color w:val="231F20"/>
        </w:rPr>
        <w:t xml:space="preserve"> </w:t>
      </w:r>
      <w:r w:rsidR="00235981" w:rsidRPr="002F7FAF">
        <w:rPr>
          <w:color w:val="231F20"/>
        </w:rPr>
        <w:t>properly</w:t>
      </w:r>
      <w:r w:rsidR="006B46E2" w:rsidRPr="002F7FAF">
        <w:rPr>
          <w:color w:val="231F20"/>
        </w:rPr>
        <w:t xml:space="preserve"> </w:t>
      </w:r>
      <w:r w:rsidR="00235981" w:rsidRPr="002F7FAF">
        <w:rPr>
          <w:color w:val="231F20"/>
        </w:rPr>
        <w:t>sealed</w:t>
      </w:r>
      <w:r w:rsidR="006B46E2" w:rsidRPr="002F7FAF">
        <w:rPr>
          <w:color w:val="231F20"/>
        </w:rPr>
        <w:t xml:space="preserve"> </w:t>
      </w:r>
      <w:r w:rsidR="00235981" w:rsidRPr="002F7FAF">
        <w:rPr>
          <w:color w:val="231F20"/>
        </w:rPr>
        <w:t>and</w:t>
      </w:r>
      <w:r w:rsidR="006B46E2" w:rsidRPr="002F7FAF">
        <w:rPr>
          <w:color w:val="231F20"/>
        </w:rPr>
        <w:t xml:space="preserve"> </w:t>
      </w:r>
      <w:r w:rsidR="00235981" w:rsidRPr="002F7FAF">
        <w:rPr>
          <w:color w:val="231F20"/>
        </w:rPr>
        <w:t>tamper-proof,</w:t>
      </w:r>
      <w:r w:rsidR="006B46E2" w:rsidRPr="002F7FAF">
        <w:rPr>
          <w:color w:val="231F20"/>
        </w:rPr>
        <w:t xml:space="preserve"> </w:t>
      </w:r>
      <w:r w:rsidR="00235981" w:rsidRPr="002F7FAF">
        <w:rPr>
          <w:i/>
          <w:color w:val="231F20"/>
        </w:rPr>
        <w:t>and</w:t>
      </w:r>
      <w:r w:rsidR="006B46E2" w:rsidRPr="002F7FAF">
        <w:rPr>
          <w:i/>
          <w:color w:val="231F20"/>
        </w:rPr>
        <w:t xml:space="preserve"> </w:t>
      </w:r>
      <w:r w:rsidR="00235981" w:rsidRPr="002F7FAF">
        <w:rPr>
          <w:i/>
          <w:color w:val="231F20"/>
        </w:rPr>
        <w:t>packaging</w:t>
      </w:r>
      <w:r w:rsidR="006B46E2" w:rsidRPr="002F7FAF">
        <w:rPr>
          <w:i/>
          <w:color w:val="231F20"/>
        </w:rPr>
        <w:t xml:space="preserve"> </w:t>
      </w:r>
      <w:r w:rsidR="00235981" w:rsidRPr="002F7FAF">
        <w:rPr>
          <w:i/>
          <w:color w:val="231F20"/>
        </w:rPr>
        <w:t>components</w:t>
      </w:r>
      <w:r w:rsidR="006B46E2" w:rsidRPr="002F7FAF">
        <w:rPr>
          <w:i/>
          <w:color w:val="231F20"/>
        </w:rPr>
        <w:t xml:space="preserve"> </w:t>
      </w:r>
      <w:r w:rsidR="00235981" w:rsidRPr="002F7FAF">
        <w:rPr>
          <w:i/>
          <w:color w:val="231F20"/>
        </w:rPr>
        <w:t>must meet the latest compendium standards and be approved for pharmaceutical packaging by the manufacturer's national</w:t>
      </w:r>
      <w:r w:rsidR="006B46E2" w:rsidRPr="002F7FAF">
        <w:rPr>
          <w:i/>
          <w:color w:val="231F20"/>
        </w:rPr>
        <w:t xml:space="preserve"> </w:t>
      </w:r>
      <w:r w:rsidR="00235981" w:rsidRPr="002F7FAF">
        <w:rPr>
          <w:i/>
          <w:color w:val="231F20"/>
        </w:rPr>
        <w:t>regulatory</w:t>
      </w:r>
      <w:r w:rsidR="006B46E2" w:rsidRPr="002F7FAF">
        <w:rPr>
          <w:i/>
          <w:color w:val="231F20"/>
        </w:rPr>
        <w:t xml:space="preserve"> </w:t>
      </w:r>
      <w:r w:rsidR="00235981" w:rsidRPr="002F7FAF">
        <w:rPr>
          <w:i/>
          <w:color w:val="231F20"/>
        </w:rPr>
        <w:t>authority(RA).</w:t>
      </w:r>
      <w:r w:rsidR="006B46E2" w:rsidRPr="002F7FAF">
        <w:rPr>
          <w:i/>
          <w:color w:val="231F20"/>
        </w:rPr>
        <w:t xml:space="preserve"> </w:t>
      </w:r>
      <w:r w:rsidR="00235981" w:rsidRPr="002F7FAF">
        <w:rPr>
          <w:i/>
          <w:color w:val="231F20"/>
        </w:rPr>
        <w:t>The</w:t>
      </w:r>
      <w:r w:rsidR="006B46E2" w:rsidRPr="002F7FAF">
        <w:rPr>
          <w:i/>
          <w:color w:val="231F20"/>
        </w:rPr>
        <w:t xml:space="preserve"> </w:t>
      </w:r>
      <w:r w:rsidR="00235981" w:rsidRPr="002F7FAF">
        <w:rPr>
          <w:i/>
          <w:color w:val="231F20"/>
        </w:rPr>
        <w:t>Procuring</w:t>
      </w:r>
      <w:r w:rsidR="006B46E2" w:rsidRPr="002F7FAF">
        <w:rPr>
          <w:i/>
          <w:color w:val="231F20"/>
        </w:rPr>
        <w:t xml:space="preserve"> </w:t>
      </w:r>
      <w:r w:rsidR="00235981" w:rsidRPr="002F7FAF">
        <w:rPr>
          <w:i/>
          <w:color w:val="231F20"/>
        </w:rPr>
        <w:t>Entity</w:t>
      </w:r>
      <w:r w:rsidR="006B46E2" w:rsidRPr="002F7FAF">
        <w:rPr>
          <w:i/>
          <w:color w:val="231F20"/>
        </w:rPr>
        <w:t xml:space="preserve"> </w:t>
      </w:r>
      <w:r w:rsidR="00235981" w:rsidRPr="002F7FAF">
        <w:rPr>
          <w:i/>
          <w:color w:val="231F20"/>
        </w:rPr>
        <w:t>should</w:t>
      </w:r>
      <w:r w:rsidR="006B46E2" w:rsidRPr="002F7FAF">
        <w:rPr>
          <w:i/>
          <w:color w:val="231F20"/>
        </w:rPr>
        <w:t xml:space="preserve"> </w:t>
      </w:r>
      <w:r w:rsidR="00235981" w:rsidRPr="002F7FAF">
        <w:rPr>
          <w:i/>
          <w:color w:val="231F20"/>
        </w:rPr>
        <w:t>specify</w:t>
      </w:r>
      <w:r w:rsidR="006B46E2" w:rsidRPr="002F7FAF">
        <w:rPr>
          <w:i/>
          <w:color w:val="231F20"/>
        </w:rPr>
        <w:t xml:space="preserve"> </w:t>
      </w:r>
      <w:r w:rsidR="00235981" w:rsidRPr="002F7FAF">
        <w:rPr>
          <w:i/>
          <w:color w:val="231F20"/>
        </w:rPr>
        <w:t>any</w:t>
      </w:r>
      <w:r w:rsidR="006B46E2" w:rsidRPr="002F7FAF">
        <w:rPr>
          <w:i/>
          <w:color w:val="231F20"/>
        </w:rPr>
        <w:t xml:space="preserve"> </w:t>
      </w:r>
      <w:r w:rsidR="00235981" w:rsidRPr="002F7FAF">
        <w:rPr>
          <w:i/>
          <w:color w:val="231F20"/>
        </w:rPr>
        <w:t>additional</w:t>
      </w:r>
      <w:r w:rsidR="006B46E2" w:rsidRPr="002F7FAF">
        <w:rPr>
          <w:i/>
          <w:color w:val="231F20"/>
        </w:rPr>
        <w:t xml:space="preserve"> </w:t>
      </w:r>
      <w:r w:rsidR="00235981" w:rsidRPr="002F7FAF">
        <w:rPr>
          <w:i/>
          <w:color w:val="231F20"/>
        </w:rPr>
        <w:t>special</w:t>
      </w:r>
      <w:r w:rsidR="006B46E2" w:rsidRPr="002F7FAF">
        <w:rPr>
          <w:i/>
          <w:color w:val="231F20"/>
        </w:rPr>
        <w:t xml:space="preserve"> </w:t>
      </w:r>
      <w:r w:rsidR="00235981" w:rsidRPr="002F7FAF">
        <w:rPr>
          <w:i/>
          <w:color w:val="231F20"/>
        </w:rPr>
        <w:t>requirements</w:t>
      </w:r>
      <w:r w:rsidR="00235981" w:rsidRPr="002F7FAF">
        <w:rPr>
          <w:color w:val="231F20"/>
        </w:rPr>
        <w:t>.</w:t>
      </w:r>
    </w:p>
    <w:p w14:paraId="389C4B8D" w14:textId="77777777" w:rsidR="00CA02E4" w:rsidRDefault="002F7FAF" w:rsidP="002F7FAF">
      <w:pPr>
        <w:tabs>
          <w:tab w:val="left" w:pos="680"/>
        </w:tabs>
        <w:spacing w:before="247" w:line="230" w:lineRule="auto"/>
        <w:ind w:left="720" w:right="301" w:hanging="432"/>
        <w:jc w:val="both"/>
      </w:pPr>
      <w:r>
        <w:rPr>
          <w:color w:val="231F20"/>
        </w:rPr>
        <w:t>1.4</w:t>
      </w:r>
      <w:r>
        <w:rPr>
          <w:color w:val="231F20"/>
        </w:rPr>
        <w:tab/>
      </w:r>
      <w:r w:rsidR="00235981" w:rsidRPr="002F7FAF">
        <w:rPr>
          <w:color w:val="231F20"/>
        </w:rPr>
        <w:t xml:space="preserve">All labeling and packaging inserts shall be in the language requested by the Procuring Entity or English if not </w:t>
      </w:r>
      <w:r w:rsidR="009E3211" w:rsidRPr="002F7FAF">
        <w:rPr>
          <w:color w:val="231F20"/>
        </w:rPr>
        <w:t xml:space="preserve">otherwise </w:t>
      </w:r>
      <w:r w:rsidR="00235981" w:rsidRPr="002F7FAF">
        <w:rPr>
          <w:color w:val="231F20"/>
        </w:rPr>
        <w:t>stated.</w:t>
      </w:r>
    </w:p>
    <w:p w14:paraId="5F0B3F74" w14:textId="77777777" w:rsidR="00CA02E4" w:rsidRDefault="002F7FAF" w:rsidP="002F7FAF">
      <w:pPr>
        <w:tabs>
          <w:tab w:val="left" w:pos="680"/>
        </w:tabs>
        <w:spacing w:before="246" w:line="230" w:lineRule="auto"/>
        <w:ind w:left="720" w:right="311" w:hanging="432"/>
        <w:jc w:val="both"/>
      </w:pPr>
      <w:r>
        <w:rPr>
          <w:color w:val="231F20"/>
        </w:rPr>
        <w:t>1.5</w:t>
      </w:r>
      <w:r>
        <w:rPr>
          <w:color w:val="231F20"/>
        </w:rPr>
        <w:tab/>
      </w:r>
      <w:r>
        <w:rPr>
          <w:color w:val="231F20"/>
        </w:rPr>
        <w:tab/>
      </w:r>
      <w:r w:rsidR="00235981" w:rsidRPr="002F7FAF">
        <w:rPr>
          <w:color w:val="231F20"/>
        </w:rPr>
        <w:t>Goods</w:t>
      </w:r>
      <w:r w:rsidR="006B46E2" w:rsidRPr="002F7FAF">
        <w:rPr>
          <w:color w:val="231F20"/>
        </w:rPr>
        <w:t xml:space="preserve"> </w:t>
      </w:r>
      <w:r w:rsidR="00235981" w:rsidRPr="002F7FAF">
        <w:rPr>
          <w:color w:val="231F20"/>
        </w:rPr>
        <w:t>requiring</w:t>
      </w:r>
      <w:r w:rsidR="006B46E2" w:rsidRPr="002F7FAF">
        <w:rPr>
          <w:color w:val="231F20"/>
        </w:rPr>
        <w:t xml:space="preserve"> </w:t>
      </w:r>
      <w:r w:rsidR="00235981" w:rsidRPr="002F7FAF">
        <w:rPr>
          <w:color w:val="231F20"/>
        </w:rPr>
        <w:t>refrigeration</w:t>
      </w:r>
      <w:r w:rsidR="006B46E2" w:rsidRPr="002F7FAF">
        <w:rPr>
          <w:color w:val="231F20"/>
        </w:rPr>
        <w:t xml:space="preserve"> </w:t>
      </w:r>
      <w:r w:rsidR="00235981" w:rsidRPr="002F7FAF">
        <w:rPr>
          <w:color w:val="231F20"/>
        </w:rPr>
        <w:t>or</w:t>
      </w:r>
      <w:r w:rsidR="006B46E2" w:rsidRPr="002F7FAF">
        <w:rPr>
          <w:color w:val="231F20"/>
        </w:rPr>
        <w:t xml:space="preserve"> </w:t>
      </w:r>
      <w:r w:rsidR="00235981" w:rsidRPr="002F7FAF">
        <w:rPr>
          <w:color w:val="231F20"/>
        </w:rPr>
        <w:t>freezing</w:t>
      </w:r>
      <w:r w:rsidR="006B46E2" w:rsidRPr="002F7FAF">
        <w:rPr>
          <w:color w:val="231F20"/>
        </w:rPr>
        <w:t xml:space="preserve"> </w:t>
      </w:r>
      <w:r w:rsidR="00235981" w:rsidRPr="002F7FAF">
        <w:rPr>
          <w:i/>
          <w:color w:val="231F20"/>
        </w:rPr>
        <w:t>or</w:t>
      </w:r>
      <w:r w:rsidR="006B46E2" w:rsidRPr="002F7FAF">
        <w:rPr>
          <w:i/>
          <w:color w:val="231F20"/>
        </w:rPr>
        <w:t xml:space="preserve"> </w:t>
      </w:r>
      <w:r w:rsidR="00235981" w:rsidRPr="002F7FAF">
        <w:rPr>
          <w:i/>
          <w:color w:val="231F20"/>
        </w:rPr>
        <w:t>those</w:t>
      </w:r>
      <w:r w:rsidR="006B46E2" w:rsidRPr="002F7FAF">
        <w:rPr>
          <w:i/>
          <w:color w:val="231F20"/>
        </w:rPr>
        <w:t xml:space="preserve"> </w:t>
      </w:r>
      <w:r w:rsidR="00235981" w:rsidRPr="002F7FAF">
        <w:rPr>
          <w:i/>
          <w:color w:val="231F20"/>
        </w:rPr>
        <w:t>that</w:t>
      </w:r>
      <w:r w:rsidR="006B46E2" w:rsidRPr="002F7FAF">
        <w:rPr>
          <w:i/>
          <w:color w:val="231F20"/>
        </w:rPr>
        <w:t xml:space="preserve"> </w:t>
      </w:r>
      <w:r w:rsidR="00235981" w:rsidRPr="002F7FAF">
        <w:rPr>
          <w:i/>
          <w:color w:val="231F20"/>
        </w:rPr>
        <w:t>should</w:t>
      </w:r>
      <w:r w:rsidR="006B46E2" w:rsidRPr="002F7FAF">
        <w:rPr>
          <w:i/>
          <w:color w:val="231F20"/>
        </w:rPr>
        <w:t xml:space="preserve"> </w:t>
      </w:r>
      <w:r w:rsidR="00235981" w:rsidRPr="002F7FAF">
        <w:rPr>
          <w:i/>
          <w:color w:val="231F20"/>
        </w:rPr>
        <w:t>not</w:t>
      </w:r>
      <w:r w:rsidR="006B46E2" w:rsidRPr="002F7FAF">
        <w:rPr>
          <w:i/>
          <w:color w:val="231F20"/>
        </w:rPr>
        <w:t xml:space="preserve"> </w:t>
      </w:r>
      <w:r w:rsidR="00235981" w:rsidRPr="002F7FAF">
        <w:rPr>
          <w:i/>
          <w:color w:val="231F20"/>
        </w:rPr>
        <w:t>fall</w:t>
      </w:r>
      <w:r w:rsidR="006B46E2" w:rsidRPr="002F7FAF">
        <w:rPr>
          <w:i/>
          <w:color w:val="231F20"/>
        </w:rPr>
        <w:t xml:space="preserve"> </w:t>
      </w:r>
      <w:r w:rsidR="00235981" w:rsidRPr="002F7FAF">
        <w:rPr>
          <w:i/>
          <w:color w:val="231F20"/>
        </w:rPr>
        <w:t>below</w:t>
      </w:r>
      <w:r w:rsidR="006B46E2" w:rsidRPr="002F7FAF">
        <w:rPr>
          <w:i/>
          <w:color w:val="231F20"/>
        </w:rPr>
        <w:t xml:space="preserve"> </w:t>
      </w:r>
      <w:r w:rsidR="00235981" w:rsidRPr="002F7FAF">
        <w:rPr>
          <w:i/>
          <w:color w:val="231F20"/>
        </w:rPr>
        <w:t>a</w:t>
      </w:r>
      <w:r w:rsidR="006B46E2" w:rsidRPr="002F7FAF">
        <w:rPr>
          <w:i/>
          <w:color w:val="231F20"/>
        </w:rPr>
        <w:t xml:space="preserve"> </w:t>
      </w:r>
      <w:r w:rsidR="00235981" w:rsidRPr="002F7FAF">
        <w:rPr>
          <w:i/>
          <w:color w:val="231F20"/>
        </w:rPr>
        <w:t>certain</w:t>
      </w:r>
      <w:r w:rsidR="006B46E2" w:rsidRPr="002F7FAF">
        <w:rPr>
          <w:i/>
          <w:color w:val="231F20"/>
        </w:rPr>
        <w:t xml:space="preserve"> </w:t>
      </w:r>
      <w:r w:rsidR="00235981" w:rsidRPr="002F7FAF">
        <w:rPr>
          <w:i/>
          <w:color w:val="231F20"/>
        </w:rPr>
        <w:t>minimum</w:t>
      </w:r>
      <w:r w:rsidR="006B46E2" w:rsidRPr="002F7FAF">
        <w:rPr>
          <w:i/>
          <w:color w:val="231F20"/>
        </w:rPr>
        <w:t xml:space="preserve"> </w:t>
      </w:r>
      <w:r w:rsidR="00235981" w:rsidRPr="002F7FAF">
        <w:rPr>
          <w:i/>
          <w:color w:val="231F20"/>
        </w:rPr>
        <w:t>temperature</w:t>
      </w:r>
      <w:r w:rsidR="006B46E2" w:rsidRPr="002F7FAF">
        <w:rPr>
          <w:i/>
          <w:color w:val="231F20"/>
        </w:rPr>
        <w:t xml:space="preserve"> </w:t>
      </w:r>
      <w:r w:rsidR="00235981" w:rsidRPr="002F7FAF">
        <w:rPr>
          <w:color w:val="231F20"/>
        </w:rPr>
        <w:t>or stability must speciﬁcally indicate storage requirements on labels and containers and be shipped in special containers</w:t>
      </w:r>
      <w:r w:rsidR="006B46E2" w:rsidRPr="002F7FAF">
        <w:rPr>
          <w:color w:val="231F20"/>
        </w:rPr>
        <w:t xml:space="preserve"> </w:t>
      </w:r>
      <w:r w:rsidR="00235981" w:rsidRPr="002F7FAF">
        <w:rPr>
          <w:color w:val="231F20"/>
        </w:rPr>
        <w:t>to</w:t>
      </w:r>
      <w:r w:rsidR="006B46E2" w:rsidRPr="002F7FAF">
        <w:rPr>
          <w:color w:val="231F20"/>
        </w:rPr>
        <w:t xml:space="preserve"> </w:t>
      </w:r>
      <w:r w:rsidR="00235981" w:rsidRPr="002F7FAF">
        <w:rPr>
          <w:color w:val="231F20"/>
        </w:rPr>
        <w:t>ensure</w:t>
      </w:r>
      <w:r w:rsidR="006B46E2" w:rsidRPr="002F7FAF">
        <w:rPr>
          <w:color w:val="231F20"/>
        </w:rPr>
        <w:t xml:space="preserve"> </w:t>
      </w:r>
      <w:r w:rsidR="00235981" w:rsidRPr="002F7FAF">
        <w:rPr>
          <w:color w:val="231F20"/>
        </w:rPr>
        <w:t>stability</w:t>
      </w:r>
      <w:r w:rsidR="006B46E2" w:rsidRPr="002F7FAF">
        <w:rPr>
          <w:color w:val="231F20"/>
        </w:rPr>
        <w:t xml:space="preserve"> </w:t>
      </w:r>
      <w:r w:rsidR="00235981" w:rsidRPr="002F7FAF">
        <w:rPr>
          <w:color w:val="231F20"/>
        </w:rPr>
        <w:t>in</w:t>
      </w:r>
      <w:r w:rsidR="006B46E2" w:rsidRPr="002F7FAF">
        <w:rPr>
          <w:color w:val="231F20"/>
        </w:rPr>
        <w:t xml:space="preserve"> </w:t>
      </w:r>
      <w:r w:rsidR="00235981" w:rsidRPr="002F7FAF">
        <w:rPr>
          <w:color w:val="231F20"/>
        </w:rPr>
        <w:t>transit</w:t>
      </w:r>
      <w:r w:rsidR="006B46E2" w:rsidRPr="002F7FAF">
        <w:rPr>
          <w:color w:val="231F20"/>
        </w:rPr>
        <w:t xml:space="preserve"> </w:t>
      </w:r>
      <w:r w:rsidR="00235981" w:rsidRPr="002F7FAF">
        <w:rPr>
          <w:color w:val="231F20"/>
        </w:rPr>
        <w:t>from</w:t>
      </w:r>
      <w:r w:rsidR="006B46E2" w:rsidRPr="002F7FAF">
        <w:rPr>
          <w:color w:val="231F20"/>
        </w:rPr>
        <w:t xml:space="preserve"> </w:t>
      </w:r>
      <w:r w:rsidR="00235981" w:rsidRPr="002F7FAF">
        <w:rPr>
          <w:color w:val="231F20"/>
        </w:rPr>
        <w:t>point</w:t>
      </w:r>
      <w:r w:rsidR="006B46E2" w:rsidRPr="002F7FAF">
        <w:rPr>
          <w:color w:val="231F20"/>
        </w:rPr>
        <w:t xml:space="preserve"> </w:t>
      </w:r>
      <w:r w:rsidR="00235981" w:rsidRPr="002F7FAF">
        <w:rPr>
          <w:color w:val="231F20"/>
        </w:rPr>
        <w:t>of</w:t>
      </w:r>
      <w:r w:rsidR="006B46E2" w:rsidRPr="002F7FAF">
        <w:rPr>
          <w:color w:val="231F20"/>
        </w:rPr>
        <w:t xml:space="preserve"> </w:t>
      </w:r>
      <w:r w:rsidR="00235981" w:rsidRPr="002F7FAF">
        <w:rPr>
          <w:color w:val="231F20"/>
        </w:rPr>
        <w:t>shipment</w:t>
      </w:r>
      <w:r w:rsidR="006B46E2" w:rsidRPr="002F7FAF">
        <w:rPr>
          <w:color w:val="231F20"/>
        </w:rPr>
        <w:t xml:space="preserve"> </w:t>
      </w:r>
      <w:r w:rsidR="00235981" w:rsidRPr="002F7FAF">
        <w:rPr>
          <w:color w:val="231F20"/>
        </w:rPr>
        <w:t>to</w:t>
      </w:r>
      <w:r w:rsidR="006B46E2" w:rsidRPr="002F7FAF">
        <w:rPr>
          <w:color w:val="231F20"/>
        </w:rPr>
        <w:t xml:space="preserve"> </w:t>
      </w:r>
      <w:r w:rsidR="00235981" w:rsidRPr="002F7FAF">
        <w:rPr>
          <w:color w:val="231F20"/>
        </w:rPr>
        <w:t>port</w:t>
      </w:r>
      <w:r>
        <w:rPr>
          <w:color w:val="231F20"/>
        </w:rPr>
        <w:t xml:space="preserve"> </w:t>
      </w:r>
      <w:r w:rsidR="00235981" w:rsidRPr="002F7FAF">
        <w:rPr>
          <w:color w:val="231F20"/>
        </w:rPr>
        <w:t>of</w:t>
      </w:r>
      <w:r>
        <w:rPr>
          <w:color w:val="231F20"/>
        </w:rPr>
        <w:t xml:space="preserve"> </w:t>
      </w:r>
      <w:r w:rsidR="00235981" w:rsidRPr="002F7FAF">
        <w:rPr>
          <w:color w:val="231F20"/>
          <w:spacing w:val="-3"/>
        </w:rPr>
        <w:t>entry.</w:t>
      </w:r>
    </w:p>
    <w:p w14:paraId="4D8E402C" w14:textId="77777777" w:rsidR="00CA02E4" w:rsidRDefault="002F7FAF" w:rsidP="002F7FAF">
      <w:pPr>
        <w:tabs>
          <w:tab w:val="left" w:pos="680"/>
        </w:tabs>
        <w:spacing w:before="246" w:line="230" w:lineRule="auto"/>
        <w:ind w:left="720" w:right="310" w:hanging="432"/>
        <w:jc w:val="both"/>
      </w:pPr>
      <w:r>
        <w:rPr>
          <w:color w:val="231F20"/>
        </w:rPr>
        <w:t>1.6</w:t>
      </w:r>
      <w:r>
        <w:rPr>
          <w:color w:val="231F20"/>
        </w:rPr>
        <w:tab/>
      </w:r>
      <w:r>
        <w:rPr>
          <w:color w:val="231F20"/>
        </w:rPr>
        <w:tab/>
      </w:r>
      <w:r w:rsidR="00235981" w:rsidRPr="002F7FAF">
        <w:rPr>
          <w:color w:val="231F20"/>
        </w:rPr>
        <w:t>Upon</w:t>
      </w:r>
      <w:r w:rsidR="009E3211" w:rsidRPr="002F7FAF">
        <w:rPr>
          <w:color w:val="231F20"/>
        </w:rPr>
        <w:t xml:space="preserve"> </w:t>
      </w:r>
      <w:r w:rsidR="00235981" w:rsidRPr="002F7FAF">
        <w:rPr>
          <w:color w:val="231F20"/>
        </w:rPr>
        <w:t>award,</w:t>
      </w:r>
      <w:r w:rsidR="009E3211" w:rsidRPr="002F7FAF">
        <w:rPr>
          <w:color w:val="231F20"/>
        </w:rPr>
        <w:t xml:space="preserve"> </w:t>
      </w:r>
      <w:r w:rsidR="00235981" w:rsidRPr="002F7FAF">
        <w:rPr>
          <w:color w:val="231F20"/>
        </w:rPr>
        <w:t>the</w:t>
      </w:r>
      <w:r w:rsidR="009E3211" w:rsidRPr="002F7FAF">
        <w:rPr>
          <w:color w:val="231F20"/>
        </w:rPr>
        <w:t xml:space="preserve"> </w:t>
      </w:r>
      <w:r w:rsidR="00235981" w:rsidRPr="002F7FAF">
        <w:rPr>
          <w:color w:val="231F20"/>
        </w:rPr>
        <w:t>successful</w:t>
      </w:r>
      <w:r w:rsidR="009E3211" w:rsidRPr="002F7FAF">
        <w:rPr>
          <w:color w:val="231F20"/>
        </w:rPr>
        <w:t xml:space="preserve"> </w:t>
      </w:r>
      <w:r w:rsidR="00235981" w:rsidRPr="002F7FAF">
        <w:rPr>
          <w:color w:val="231F20"/>
        </w:rPr>
        <w:t>Supplier</w:t>
      </w:r>
      <w:r w:rsidR="009E3211" w:rsidRPr="002F7FAF">
        <w:rPr>
          <w:color w:val="231F20"/>
        </w:rPr>
        <w:t xml:space="preserve"> </w:t>
      </w:r>
      <w:r w:rsidR="00235981" w:rsidRPr="002F7FAF">
        <w:rPr>
          <w:color w:val="231F20"/>
        </w:rPr>
        <w:t>shall,</w:t>
      </w:r>
      <w:r w:rsidR="009E3211" w:rsidRPr="002F7FAF">
        <w:rPr>
          <w:color w:val="231F20"/>
        </w:rPr>
        <w:t xml:space="preserve"> </w:t>
      </w:r>
      <w:r w:rsidR="00235981" w:rsidRPr="002F7FAF">
        <w:rPr>
          <w:color w:val="231F20"/>
        </w:rPr>
        <w:t>on</w:t>
      </w:r>
      <w:r w:rsidR="009E3211" w:rsidRPr="002F7FAF">
        <w:rPr>
          <w:color w:val="231F20"/>
        </w:rPr>
        <w:t xml:space="preserve"> </w:t>
      </w:r>
      <w:r w:rsidR="00235981" w:rsidRPr="002F7FAF">
        <w:rPr>
          <w:color w:val="231F20"/>
        </w:rPr>
        <w:t>demand,</w:t>
      </w:r>
      <w:r w:rsidR="009E3211" w:rsidRPr="002F7FAF">
        <w:rPr>
          <w:color w:val="231F20"/>
        </w:rPr>
        <w:t xml:space="preserve"> </w:t>
      </w:r>
      <w:r w:rsidR="00235981" w:rsidRPr="002F7FAF">
        <w:rPr>
          <w:color w:val="231F20"/>
        </w:rPr>
        <w:t>provide</w:t>
      </w:r>
      <w:r w:rsidR="009E3211" w:rsidRPr="002F7FAF">
        <w:rPr>
          <w:color w:val="231F20"/>
        </w:rPr>
        <w:t xml:space="preserve"> </w:t>
      </w:r>
      <w:r w:rsidR="00235981" w:rsidRPr="002F7FAF">
        <w:rPr>
          <w:color w:val="231F20"/>
        </w:rPr>
        <w:t>a</w:t>
      </w:r>
      <w:r w:rsidR="009E3211" w:rsidRPr="002F7FAF">
        <w:rPr>
          <w:color w:val="231F20"/>
        </w:rPr>
        <w:t xml:space="preserve"> </w:t>
      </w:r>
      <w:r w:rsidR="00235981" w:rsidRPr="002F7FAF">
        <w:rPr>
          <w:color w:val="231F20"/>
        </w:rPr>
        <w:t>translated</w:t>
      </w:r>
      <w:r w:rsidR="009E3211" w:rsidRPr="002F7FAF">
        <w:rPr>
          <w:color w:val="231F20"/>
        </w:rPr>
        <w:t xml:space="preserve"> </w:t>
      </w:r>
      <w:r w:rsidR="00235981" w:rsidRPr="002F7FAF">
        <w:rPr>
          <w:color w:val="231F20"/>
        </w:rPr>
        <w:t>version</w:t>
      </w:r>
      <w:r w:rsidR="009E3211" w:rsidRPr="002F7FAF">
        <w:rPr>
          <w:color w:val="231F20"/>
        </w:rPr>
        <w:t xml:space="preserve"> </w:t>
      </w:r>
      <w:r w:rsidR="00235981" w:rsidRPr="002F7FAF">
        <w:rPr>
          <w:color w:val="231F20"/>
        </w:rPr>
        <w:t>in</w:t>
      </w:r>
      <w:r w:rsidR="009E3211" w:rsidRPr="002F7FAF">
        <w:rPr>
          <w:color w:val="231F20"/>
        </w:rPr>
        <w:t xml:space="preserve"> </w:t>
      </w:r>
      <w:r w:rsidR="00235981" w:rsidRPr="002F7FAF">
        <w:rPr>
          <w:color w:val="231F20"/>
        </w:rPr>
        <w:t>the</w:t>
      </w:r>
      <w:r w:rsidR="009E3211" w:rsidRPr="002F7FAF">
        <w:rPr>
          <w:color w:val="231F20"/>
        </w:rPr>
        <w:t xml:space="preserve"> </w:t>
      </w:r>
      <w:r w:rsidR="00235981" w:rsidRPr="002F7FAF">
        <w:rPr>
          <w:color w:val="231F20"/>
        </w:rPr>
        <w:t>language</w:t>
      </w:r>
      <w:r w:rsidR="009E3211" w:rsidRPr="002F7FAF">
        <w:rPr>
          <w:color w:val="231F20"/>
        </w:rPr>
        <w:t xml:space="preserve"> </w:t>
      </w:r>
      <w:r w:rsidR="00235981" w:rsidRPr="002F7FAF">
        <w:rPr>
          <w:color w:val="231F20"/>
        </w:rPr>
        <w:t>of</w:t>
      </w:r>
      <w:r w:rsidR="009E3211" w:rsidRPr="002F7FAF">
        <w:rPr>
          <w:color w:val="231F20"/>
        </w:rPr>
        <w:t xml:space="preserve"> </w:t>
      </w:r>
      <w:r w:rsidR="00235981" w:rsidRPr="002F7FAF">
        <w:rPr>
          <w:color w:val="231F20"/>
        </w:rPr>
        <w:t>the</w:t>
      </w:r>
      <w:r w:rsidR="009E3211" w:rsidRPr="002F7FAF">
        <w:rPr>
          <w:color w:val="231F20"/>
        </w:rPr>
        <w:t xml:space="preserve"> </w:t>
      </w:r>
      <w:r w:rsidR="00235981" w:rsidRPr="002F7FAF">
        <w:rPr>
          <w:color w:val="231F20"/>
          <w:spacing w:val="-3"/>
        </w:rPr>
        <w:t xml:space="preserve">Tender </w:t>
      </w:r>
      <w:r w:rsidR="00235981" w:rsidRPr="002F7FAF">
        <w:rPr>
          <w:color w:val="231F20"/>
        </w:rPr>
        <w:t>of</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prescriber's</w:t>
      </w:r>
      <w:r w:rsidR="006B46E2" w:rsidRPr="002F7FAF">
        <w:rPr>
          <w:color w:val="231F20"/>
        </w:rPr>
        <w:t xml:space="preserve"> </w:t>
      </w:r>
      <w:r w:rsidR="00235981" w:rsidRPr="002F7FAF">
        <w:rPr>
          <w:color w:val="231F20"/>
        </w:rPr>
        <w:t>information</w:t>
      </w:r>
      <w:r w:rsidR="006B46E2" w:rsidRPr="002F7FAF">
        <w:rPr>
          <w:color w:val="231F20"/>
        </w:rPr>
        <w:t xml:space="preserve"> </w:t>
      </w:r>
      <w:r w:rsidR="00235981" w:rsidRPr="002F7FAF">
        <w:rPr>
          <w:color w:val="231F20"/>
        </w:rPr>
        <w:t>for</w:t>
      </w:r>
      <w:r w:rsidR="006B46E2" w:rsidRPr="002F7FAF">
        <w:rPr>
          <w:color w:val="231F20"/>
        </w:rPr>
        <w:t xml:space="preserve"> </w:t>
      </w:r>
      <w:r w:rsidR="00235981" w:rsidRPr="002F7FAF">
        <w:rPr>
          <w:color w:val="231F20"/>
        </w:rPr>
        <w:t>any</w:t>
      </w:r>
      <w:r w:rsidR="006B46E2" w:rsidRPr="002F7FAF">
        <w:rPr>
          <w:color w:val="231F20"/>
        </w:rPr>
        <w:t xml:space="preserve"> </w:t>
      </w:r>
      <w:r w:rsidR="00235981" w:rsidRPr="002F7FAF">
        <w:rPr>
          <w:color w:val="231F20"/>
        </w:rPr>
        <w:t>speciﬁc</w:t>
      </w:r>
      <w:r w:rsidR="006B46E2" w:rsidRPr="002F7FAF">
        <w:rPr>
          <w:color w:val="231F20"/>
        </w:rPr>
        <w:t xml:space="preserve"> </w:t>
      </w:r>
      <w:r w:rsidR="00235981" w:rsidRPr="002F7FAF">
        <w:rPr>
          <w:color w:val="231F20"/>
        </w:rPr>
        <w:t>goods</w:t>
      </w:r>
      <w:r w:rsidR="006B46E2" w:rsidRPr="002F7FAF">
        <w:rPr>
          <w:color w:val="231F20"/>
        </w:rPr>
        <w:t xml:space="preserve"> </w:t>
      </w:r>
      <w:r w:rsidR="00235981" w:rsidRPr="002F7FAF">
        <w:rPr>
          <w:color w:val="231F20"/>
        </w:rPr>
        <w:t>the</w:t>
      </w:r>
      <w:r w:rsidR="006B46E2" w:rsidRPr="002F7FAF">
        <w:rPr>
          <w:color w:val="231F20"/>
        </w:rPr>
        <w:t xml:space="preserve"> </w:t>
      </w:r>
      <w:r w:rsidR="00235981" w:rsidRPr="002F7FAF">
        <w:rPr>
          <w:color w:val="231F20"/>
        </w:rPr>
        <w:t>Procuring</w:t>
      </w:r>
      <w:r w:rsidR="006B46E2" w:rsidRPr="002F7FAF">
        <w:rPr>
          <w:color w:val="231F20"/>
        </w:rPr>
        <w:t xml:space="preserve"> </w:t>
      </w:r>
      <w:r w:rsidR="00235981" w:rsidRPr="002F7FAF">
        <w:rPr>
          <w:color w:val="231F20"/>
        </w:rPr>
        <w:t>Entity</w:t>
      </w:r>
      <w:r w:rsidR="006B46E2" w:rsidRPr="002F7FAF">
        <w:rPr>
          <w:color w:val="231F20"/>
        </w:rPr>
        <w:t xml:space="preserve"> </w:t>
      </w:r>
      <w:r w:rsidR="00235981" w:rsidRPr="002F7FAF">
        <w:rPr>
          <w:color w:val="231F20"/>
        </w:rPr>
        <w:t>may</w:t>
      </w:r>
      <w:r w:rsidR="006B46E2" w:rsidRPr="002F7FAF">
        <w:rPr>
          <w:color w:val="231F20"/>
        </w:rPr>
        <w:t xml:space="preserve"> </w:t>
      </w:r>
      <w:r w:rsidR="00235981" w:rsidRPr="002F7FAF">
        <w:rPr>
          <w:color w:val="231F20"/>
        </w:rPr>
        <w:t>request.</w:t>
      </w:r>
    </w:p>
    <w:p w14:paraId="6540BB90" w14:textId="77777777" w:rsidR="00CA02E4" w:rsidRDefault="00235981" w:rsidP="00DC0C4B">
      <w:pPr>
        <w:pStyle w:val="Heading4"/>
        <w:numPr>
          <w:ilvl w:val="0"/>
          <w:numId w:val="20"/>
        </w:numPr>
        <w:tabs>
          <w:tab w:val="left" w:pos="679"/>
          <w:tab w:val="left" w:pos="680"/>
        </w:tabs>
        <w:ind w:left="720" w:hanging="432"/>
      </w:pPr>
      <w:r>
        <w:rPr>
          <w:color w:val="231F20"/>
        </w:rPr>
        <w:t>Labeling</w:t>
      </w:r>
      <w:r w:rsidR="009E3211">
        <w:rPr>
          <w:color w:val="231F20"/>
        </w:rPr>
        <w:t xml:space="preserve"> </w:t>
      </w:r>
      <w:r>
        <w:rPr>
          <w:color w:val="231F20"/>
        </w:rPr>
        <w:t>Instructions</w:t>
      </w:r>
    </w:p>
    <w:p w14:paraId="7F686C82" w14:textId="77777777" w:rsidR="00CA02E4" w:rsidRDefault="002F7FAF" w:rsidP="002F7FAF">
      <w:pPr>
        <w:tabs>
          <w:tab w:val="left" w:pos="680"/>
        </w:tabs>
        <w:spacing w:before="242" w:line="230" w:lineRule="auto"/>
        <w:ind w:left="720" w:right="302" w:hanging="432"/>
        <w:jc w:val="both"/>
      </w:pPr>
      <w:r>
        <w:rPr>
          <w:color w:val="231F20"/>
        </w:rPr>
        <w:t>2.1</w:t>
      </w:r>
      <w:r>
        <w:rPr>
          <w:color w:val="231F20"/>
        </w:rPr>
        <w:tab/>
      </w:r>
      <w:r w:rsidR="00235981" w:rsidRPr="002F7FAF">
        <w:rPr>
          <w:color w:val="231F20"/>
        </w:rPr>
        <w:t>The label of the primary container for each pharmaceutical and vaccine product shall meet the W210 GMP standard</w:t>
      </w:r>
      <w:r w:rsidR="009E3211" w:rsidRPr="002F7FAF">
        <w:rPr>
          <w:color w:val="231F20"/>
        </w:rPr>
        <w:t xml:space="preserve"> </w:t>
      </w:r>
      <w:r w:rsidR="00235981" w:rsidRPr="002F7FAF">
        <w:rPr>
          <w:color w:val="231F20"/>
        </w:rPr>
        <w:t>and</w:t>
      </w:r>
      <w:r w:rsidR="009E3211" w:rsidRPr="002F7FAF">
        <w:rPr>
          <w:color w:val="231F20"/>
        </w:rPr>
        <w:t xml:space="preserve"> </w:t>
      </w:r>
      <w:r w:rsidR="00235981" w:rsidRPr="002F7FAF">
        <w:rPr>
          <w:color w:val="231F20"/>
        </w:rPr>
        <w:t>include:</w:t>
      </w:r>
    </w:p>
    <w:p w14:paraId="6417B853" w14:textId="77777777" w:rsidR="00CA02E4" w:rsidRDefault="00235981" w:rsidP="00DC0C4B">
      <w:pPr>
        <w:pStyle w:val="ListParagraph"/>
        <w:numPr>
          <w:ilvl w:val="2"/>
          <w:numId w:val="20"/>
        </w:numPr>
        <w:tabs>
          <w:tab w:val="left" w:pos="1115"/>
        </w:tabs>
        <w:spacing w:before="99" w:line="230" w:lineRule="auto"/>
        <w:ind w:right="310" w:hanging="442"/>
        <w:jc w:val="both"/>
      </w:pPr>
      <w:r>
        <w:rPr>
          <w:color w:val="231F20"/>
        </w:rPr>
        <w:t>The</w:t>
      </w:r>
      <w:r w:rsidR="009E3211">
        <w:rPr>
          <w:color w:val="231F20"/>
        </w:rPr>
        <w:t xml:space="preserve"> international al</w:t>
      </w:r>
      <w:r>
        <w:rPr>
          <w:color w:val="231F20"/>
        </w:rPr>
        <w:t>l</w:t>
      </w:r>
      <w:r w:rsidR="009E3211">
        <w:rPr>
          <w:color w:val="231F20"/>
        </w:rPr>
        <w:t xml:space="preserve"> nonproprietary </w:t>
      </w:r>
      <w:r>
        <w:rPr>
          <w:color w:val="231F20"/>
        </w:rPr>
        <w:t>name</w:t>
      </w:r>
      <w:r w:rsidR="009E3211">
        <w:rPr>
          <w:color w:val="231F20"/>
        </w:rPr>
        <w:t xml:space="preserve"> </w:t>
      </w:r>
      <w:r>
        <w:rPr>
          <w:color w:val="231F20"/>
        </w:rPr>
        <w:t>(INN)</w:t>
      </w:r>
      <w:r w:rsidR="009E3211">
        <w:rPr>
          <w:color w:val="231F20"/>
        </w:rPr>
        <w:t xml:space="preserve"> </w:t>
      </w:r>
      <w:r>
        <w:rPr>
          <w:color w:val="231F20"/>
        </w:rPr>
        <w:t>or</w:t>
      </w:r>
      <w:r w:rsidR="009E3211">
        <w:rPr>
          <w:color w:val="231F20"/>
        </w:rPr>
        <w:t xml:space="preserve"> </w:t>
      </w:r>
      <w:r>
        <w:rPr>
          <w:color w:val="231F20"/>
        </w:rPr>
        <w:t>generic</w:t>
      </w:r>
      <w:r w:rsidR="009E3211">
        <w:rPr>
          <w:color w:val="231F20"/>
        </w:rPr>
        <w:t xml:space="preserve"> </w:t>
      </w:r>
      <w:r>
        <w:rPr>
          <w:color w:val="231F20"/>
        </w:rPr>
        <w:t>name</w:t>
      </w:r>
      <w:r w:rsidR="009E3211">
        <w:rPr>
          <w:color w:val="231F20"/>
        </w:rPr>
        <w:t xml:space="preserve"> </w:t>
      </w:r>
      <w:r>
        <w:rPr>
          <w:color w:val="231F20"/>
        </w:rPr>
        <w:t>prominently</w:t>
      </w:r>
      <w:r w:rsidR="009E3211">
        <w:rPr>
          <w:color w:val="231F20"/>
        </w:rPr>
        <w:t xml:space="preserve"> </w:t>
      </w:r>
      <w:r>
        <w:rPr>
          <w:color w:val="231F20"/>
        </w:rPr>
        <w:t>displayed</w:t>
      </w:r>
      <w:r w:rsidR="009E3211">
        <w:rPr>
          <w:color w:val="231F20"/>
        </w:rPr>
        <w:t xml:space="preserve"> </w:t>
      </w:r>
      <w:r>
        <w:rPr>
          <w:color w:val="231F20"/>
        </w:rPr>
        <w:t>and</w:t>
      </w:r>
      <w:r w:rsidR="009E3211">
        <w:rPr>
          <w:color w:val="231F20"/>
        </w:rPr>
        <w:t xml:space="preserve"> </w:t>
      </w:r>
      <w:r>
        <w:rPr>
          <w:color w:val="231F20"/>
        </w:rPr>
        <w:t>above</w:t>
      </w:r>
      <w:r w:rsidR="009E3211">
        <w:rPr>
          <w:color w:val="231F20"/>
        </w:rPr>
        <w:t xml:space="preserve"> </w:t>
      </w:r>
      <w:r>
        <w:rPr>
          <w:color w:val="231F20"/>
        </w:rPr>
        <w:t>the</w:t>
      </w:r>
      <w:r w:rsidR="009E3211">
        <w:rPr>
          <w:color w:val="231F20"/>
        </w:rPr>
        <w:t xml:space="preserve"> </w:t>
      </w:r>
      <w:r>
        <w:rPr>
          <w:color w:val="231F20"/>
        </w:rPr>
        <w:t>brand name, where a brand name has been given. Brand names should not be bolder or larger than the generic name;</w:t>
      </w:r>
    </w:p>
    <w:p w14:paraId="7D074727" w14:textId="77777777" w:rsidR="00CA02E4" w:rsidRPr="00AF5D83" w:rsidRDefault="009E3211" w:rsidP="00DC0C4B">
      <w:pPr>
        <w:pStyle w:val="ListParagraph"/>
        <w:numPr>
          <w:ilvl w:val="2"/>
          <w:numId w:val="20"/>
        </w:numPr>
        <w:tabs>
          <w:tab w:val="left" w:pos="1114"/>
          <w:tab w:val="left" w:pos="1115"/>
        </w:tabs>
        <w:spacing w:before="92"/>
        <w:ind w:left="1114"/>
        <w:rPr>
          <w:lang w:val="fr-FR"/>
        </w:rPr>
      </w:pPr>
      <w:r w:rsidRPr="00AF5D83">
        <w:rPr>
          <w:color w:val="231F20"/>
          <w:lang w:val="fr-FR"/>
        </w:rPr>
        <w:t xml:space="preserve">dosage </w:t>
      </w:r>
      <w:r w:rsidR="00235981" w:rsidRPr="00AF5D83">
        <w:rPr>
          <w:color w:val="231F20"/>
          <w:lang w:val="fr-FR"/>
        </w:rPr>
        <w:t>or</w:t>
      </w:r>
      <w:r w:rsidRPr="00AF5D83">
        <w:rPr>
          <w:color w:val="231F20"/>
          <w:lang w:val="fr-FR"/>
        </w:rPr>
        <w:t xml:space="preserve"> </w:t>
      </w:r>
      <w:r w:rsidR="00235981" w:rsidRPr="00AF5D83">
        <w:rPr>
          <w:color w:val="231F20"/>
          <w:lang w:val="fr-FR"/>
        </w:rPr>
        <w:t>m,</w:t>
      </w:r>
      <w:r w:rsidRPr="00AF5D83">
        <w:rPr>
          <w:color w:val="231F20"/>
          <w:lang w:val="fr-FR"/>
        </w:rPr>
        <w:t xml:space="preserve"> </w:t>
      </w:r>
      <w:r w:rsidR="00235981" w:rsidRPr="00AF5D83">
        <w:rPr>
          <w:color w:val="231F20"/>
          <w:lang w:val="fr-FR"/>
        </w:rPr>
        <w:t>e.g.,</w:t>
      </w:r>
      <w:r w:rsidRPr="00AF5D83">
        <w:rPr>
          <w:color w:val="231F20"/>
          <w:lang w:val="fr-FR"/>
        </w:rPr>
        <w:t xml:space="preserve"> </w:t>
      </w:r>
      <w:proofErr w:type="spellStart"/>
      <w:r w:rsidR="00235981" w:rsidRPr="00AF5D83">
        <w:rPr>
          <w:color w:val="231F20"/>
          <w:lang w:val="fr-FR"/>
        </w:rPr>
        <w:t>tablet</w:t>
      </w:r>
      <w:proofErr w:type="spellEnd"/>
      <w:r w:rsidR="00235981" w:rsidRPr="00AF5D83">
        <w:rPr>
          <w:color w:val="231F20"/>
          <w:lang w:val="fr-FR"/>
        </w:rPr>
        <w:t>,</w:t>
      </w:r>
      <w:r w:rsidRPr="00AF5D83">
        <w:rPr>
          <w:color w:val="231F20"/>
          <w:lang w:val="fr-FR"/>
        </w:rPr>
        <w:t xml:space="preserve"> </w:t>
      </w:r>
      <w:r w:rsidR="00235981" w:rsidRPr="00AF5D83">
        <w:rPr>
          <w:color w:val="231F20"/>
          <w:lang w:val="fr-FR"/>
        </w:rPr>
        <w:t>ampoule,</w:t>
      </w:r>
      <w:r w:rsidRPr="00AF5D83">
        <w:rPr>
          <w:color w:val="231F20"/>
          <w:lang w:val="fr-FR"/>
        </w:rPr>
        <w:t xml:space="preserve"> </w:t>
      </w:r>
      <w:proofErr w:type="spellStart"/>
      <w:r w:rsidR="00235981" w:rsidRPr="00AF5D83">
        <w:rPr>
          <w:color w:val="231F20"/>
          <w:lang w:val="fr-FR"/>
        </w:rPr>
        <w:t>syrup</w:t>
      </w:r>
      <w:proofErr w:type="spellEnd"/>
      <w:r w:rsidR="00235981" w:rsidRPr="00AF5D83">
        <w:rPr>
          <w:color w:val="231F20"/>
          <w:lang w:val="fr-FR"/>
        </w:rPr>
        <w:t>,</w:t>
      </w:r>
      <w:r w:rsidRPr="00AF5D83">
        <w:rPr>
          <w:color w:val="231F20"/>
          <w:lang w:val="fr-FR"/>
        </w:rPr>
        <w:t xml:space="preserve"> </w:t>
      </w:r>
      <w:r w:rsidR="00235981" w:rsidRPr="00AF5D83">
        <w:rPr>
          <w:color w:val="231F20"/>
          <w:lang w:val="fr-FR"/>
        </w:rPr>
        <w:t>etc.;</w:t>
      </w:r>
    </w:p>
    <w:p w14:paraId="1B419ECD" w14:textId="77777777" w:rsidR="00CA02E4" w:rsidRDefault="00235981" w:rsidP="00DC0C4B">
      <w:pPr>
        <w:pStyle w:val="ListParagraph"/>
        <w:numPr>
          <w:ilvl w:val="2"/>
          <w:numId w:val="20"/>
        </w:numPr>
        <w:tabs>
          <w:tab w:val="left" w:pos="1114"/>
          <w:tab w:val="left" w:pos="1115"/>
        </w:tabs>
        <w:ind w:left="1114"/>
      </w:pPr>
      <w:r>
        <w:rPr>
          <w:color w:val="231F20"/>
        </w:rPr>
        <w:t>the</w:t>
      </w:r>
      <w:r w:rsidR="009E3211">
        <w:rPr>
          <w:color w:val="231F20"/>
        </w:rPr>
        <w:t xml:space="preserve"> </w:t>
      </w:r>
      <w:r>
        <w:rPr>
          <w:color w:val="231F20"/>
        </w:rPr>
        <w:t>active</w:t>
      </w:r>
      <w:r w:rsidR="009E3211">
        <w:rPr>
          <w:color w:val="231F20"/>
        </w:rPr>
        <w:t xml:space="preserve"> </w:t>
      </w:r>
      <w:r>
        <w:rPr>
          <w:color w:val="231F20"/>
        </w:rPr>
        <w:t>ingredient“</w:t>
      </w:r>
      <w:r w:rsidR="009E3211">
        <w:rPr>
          <w:color w:val="231F20"/>
        </w:rPr>
        <w:t xml:space="preserve"> </w:t>
      </w:r>
      <w:r>
        <w:rPr>
          <w:color w:val="231F20"/>
        </w:rPr>
        <w:t>per</w:t>
      </w:r>
      <w:r w:rsidR="009E3211">
        <w:rPr>
          <w:color w:val="231F20"/>
        </w:rPr>
        <w:t xml:space="preserve"> </w:t>
      </w:r>
      <w:r>
        <w:rPr>
          <w:color w:val="231F20"/>
        </w:rPr>
        <w:t>unit,</w:t>
      </w:r>
      <w:r w:rsidR="009E3211">
        <w:rPr>
          <w:color w:val="231F20"/>
        </w:rPr>
        <w:t xml:space="preserve"> </w:t>
      </w:r>
      <w:r>
        <w:rPr>
          <w:color w:val="231F20"/>
        </w:rPr>
        <w:t>dose,</w:t>
      </w:r>
      <w:r w:rsidR="009E3211">
        <w:rPr>
          <w:color w:val="231F20"/>
        </w:rPr>
        <w:t xml:space="preserve"> </w:t>
      </w:r>
      <w:r>
        <w:rPr>
          <w:color w:val="231F20"/>
        </w:rPr>
        <w:t>tablet</w:t>
      </w:r>
      <w:r w:rsidR="009E3211">
        <w:rPr>
          <w:color w:val="231F20"/>
        </w:rPr>
        <w:t xml:space="preserve"> </w:t>
      </w:r>
      <w:r>
        <w:rPr>
          <w:color w:val="231F20"/>
        </w:rPr>
        <w:t>or</w:t>
      </w:r>
      <w:r w:rsidR="009E3211">
        <w:rPr>
          <w:color w:val="231F20"/>
        </w:rPr>
        <w:t xml:space="preserve"> </w:t>
      </w:r>
      <w:r>
        <w:rPr>
          <w:color w:val="231F20"/>
        </w:rPr>
        <w:t>capsule,</w:t>
      </w:r>
      <w:r w:rsidR="009E3211">
        <w:rPr>
          <w:color w:val="231F20"/>
        </w:rPr>
        <w:t xml:space="preserve"> </w:t>
      </w:r>
      <w:r>
        <w:rPr>
          <w:color w:val="231F20"/>
        </w:rPr>
        <w:t>etc.”;</w:t>
      </w:r>
    </w:p>
    <w:p w14:paraId="3F75ED39" w14:textId="77777777" w:rsidR="00CA02E4" w:rsidRDefault="00235981" w:rsidP="00DC0C4B">
      <w:pPr>
        <w:pStyle w:val="ListParagraph"/>
        <w:numPr>
          <w:ilvl w:val="2"/>
          <w:numId w:val="20"/>
        </w:numPr>
        <w:tabs>
          <w:tab w:val="left" w:pos="1114"/>
          <w:tab w:val="left" w:pos="1115"/>
        </w:tabs>
        <w:ind w:left="1114"/>
      </w:pPr>
      <w:r>
        <w:rPr>
          <w:color w:val="231F20"/>
        </w:rPr>
        <w:t>the</w:t>
      </w:r>
      <w:r w:rsidR="009E3211">
        <w:rPr>
          <w:color w:val="231F20"/>
        </w:rPr>
        <w:t xml:space="preserve"> </w:t>
      </w:r>
      <w:r>
        <w:rPr>
          <w:color w:val="231F20"/>
        </w:rPr>
        <w:t>applicable</w:t>
      </w:r>
      <w:r w:rsidR="009E3211">
        <w:rPr>
          <w:color w:val="231F20"/>
        </w:rPr>
        <w:t xml:space="preserve"> </w:t>
      </w:r>
      <w:proofErr w:type="spellStart"/>
      <w:r>
        <w:rPr>
          <w:color w:val="231F20"/>
        </w:rPr>
        <w:t>pharmacopoeial</w:t>
      </w:r>
      <w:proofErr w:type="spellEnd"/>
      <w:r w:rsidR="009E3211">
        <w:rPr>
          <w:color w:val="231F20"/>
        </w:rPr>
        <w:t xml:space="preserve"> </w:t>
      </w:r>
      <w:r>
        <w:rPr>
          <w:color w:val="231F20"/>
        </w:rPr>
        <w:t>standard;</w:t>
      </w:r>
    </w:p>
    <w:p w14:paraId="2A1A79E0" w14:textId="77777777" w:rsidR="00CA02E4" w:rsidRDefault="00235981" w:rsidP="00DC0C4B">
      <w:pPr>
        <w:pStyle w:val="ListParagraph"/>
        <w:numPr>
          <w:ilvl w:val="2"/>
          <w:numId w:val="20"/>
        </w:numPr>
        <w:tabs>
          <w:tab w:val="left" w:pos="1114"/>
          <w:tab w:val="left" w:pos="1115"/>
        </w:tabs>
        <w:ind w:left="1114"/>
      </w:pPr>
      <w:r>
        <w:rPr>
          <w:color w:val="231F20"/>
        </w:rPr>
        <w:t>the</w:t>
      </w:r>
      <w:r w:rsidR="009E3211">
        <w:rPr>
          <w:color w:val="231F20"/>
        </w:rPr>
        <w:t xml:space="preserve"> </w:t>
      </w:r>
      <w:r>
        <w:rPr>
          <w:color w:val="231F20"/>
        </w:rPr>
        <w:t>Procuring</w:t>
      </w:r>
      <w:r w:rsidR="009E3211">
        <w:rPr>
          <w:color w:val="231F20"/>
        </w:rPr>
        <w:t xml:space="preserve"> </w:t>
      </w:r>
      <w:r>
        <w:rPr>
          <w:color w:val="231F20"/>
        </w:rPr>
        <w:t>Entity's</w:t>
      </w:r>
      <w:r w:rsidR="009E3211">
        <w:rPr>
          <w:color w:val="231F20"/>
        </w:rPr>
        <w:t xml:space="preserve"> </w:t>
      </w:r>
      <w:r>
        <w:rPr>
          <w:color w:val="231F20"/>
        </w:rPr>
        <w:t>logo</w:t>
      </w:r>
      <w:r w:rsidR="009E3211">
        <w:rPr>
          <w:color w:val="231F20"/>
        </w:rPr>
        <w:t xml:space="preserve"> </w:t>
      </w:r>
      <w:r>
        <w:rPr>
          <w:color w:val="231F20"/>
        </w:rPr>
        <w:t>and</w:t>
      </w:r>
      <w:r w:rsidR="009E3211">
        <w:rPr>
          <w:color w:val="231F20"/>
        </w:rPr>
        <w:t xml:space="preserve"> </w:t>
      </w:r>
      <w:r>
        <w:rPr>
          <w:color w:val="231F20"/>
        </w:rPr>
        <w:t>code</w:t>
      </w:r>
      <w:r w:rsidR="009E3211">
        <w:rPr>
          <w:color w:val="231F20"/>
        </w:rPr>
        <w:t xml:space="preserve"> </w:t>
      </w:r>
      <w:r>
        <w:rPr>
          <w:color w:val="231F20"/>
        </w:rPr>
        <w:t>number</w:t>
      </w:r>
      <w:r w:rsidR="009E3211">
        <w:rPr>
          <w:color w:val="231F20"/>
        </w:rPr>
        <w:t xml:space="preserve"> </w:t>
      </w:r>
      <w:r>
        <w:rPr>
          <w:color w:val="231F20"/>
        </w:rPr>
        <w:t>and</w:t>
      </w:r>
      <w:r w:rsidR="009E3211">
        <w:rPr>
          <w:color w:val="231F20"/>
        </w:rPr>
        <w:t xml:space="preserve"> </w:t>
      </w:r>
      <w:r>
        <w:rPr>
          <w:color w:val="231F20"/>
        </w:rPr>
        <w:t>any</w:t>
      </w:r>
      <w:r w:rsidR="009E3211">
        <w:rPr>
          <w:color w:val="231F20"/>
        </w:rPr>
        <w:t xml:space="preserve"> </w:t>
      </w:r>
      <w:r>
        <w:rPr>
          <w:color w:val="231F20"/>
        </w:rPr>
        <w:t>speciﬁc</w:t>
      </w:r>
      <w:r w:rsidR="009E3211">
        <w:rPr>
          <w:color w:val="231F20"/>
        </w:rPr>
        <w:t xml:space="preserve"> </w:t>
      </w:r>
      <w:r>
        <w:rPr>
          <w:color w:val="231F20"/>
        </w:rPr>
        <w:t>color</w:t>
      </w:r>
      <w:r w:rsidR="009E3211">
        <w:rPr>
          <w:color w:val="231F20"/>
        </w:rPr>
        <w:t xml:space="preserve"> </w:t>
      </w:r>
      <w:r>
        <w:rPr>
          <w:color w:val="231F20"/>
        </w:rPr>
        <w:t>coding</w:t>
      </w:r>
      <w:r w:rsidR="009E3211">
        <w:rPr>
          <w:color w:val="231F20"/>
        </w:rPr>
        <w:t xml:space="preserve"> </w:t>
      </w:r>
      <w:r>
        <w:rPr>
          <w:color w:val="231F20"/>
        </w:rPr>
        <w:t>if</w:t>
      </w:r>
      <w:r w:rsidR="009E3211">
        <w:rPr>
          <w:color w:val="231F20"/>
        </w:rPr>
        <w:t xml:space="preserve"> </w:t>
      </w:r>
      <w:r>
        <w:rPr>
          <w:color w:val="231F20"/>
        </w:rPr>
        <w:t>required;</w:t>
      </w:r>
    </w:p>
    <w:p w14:paraId="54C25BDE" w14:textId="77777777" w:rsidR="00CA02E4" w:rsidRDefault="00235981" w:rsidP="00DC0C4B">
      <w:pPr>
        <w:pStyle w:val="ListParagraph"/>
        <w:numPr>
          <w:ilvl w:val="2"/>
          <w:numId w:val="20"/>
        </w:numPr>
        <w:tabs>
          <w:tab w:val="left" w:pos="1114"/>
          <w:tab w:val="left" w:pos="1115"/>
        </w:tabs>
        <w:ind w:left="1114"/>
      </w:pPr>
      <w:r>
        <w:rPr>
          <w:color w:val="231F20"/>
        </w:rPr>
        <w:t>content</w:t>
      </w:r>
      <w:r w:rsidR="00E7504F">
        <w:rPr>
          <w:color w:val="231F20"/>
        </w:rPr>
        <w:t xml:space="preserve"> </w:t>
      </w:r>
      <w:r>
        <w:rPr>
          <w:color w:val="231F20"/>
        </w:rPr>
        <w:t>per</w:t>
      </w:r>
      <w:r w:rsidR="00E7504F">
        <w:rPr>
          <w:color w:val="231F20"/>
        </w:rPr>
        <w:t xml:space="preserve"> </w:t>
      </w:r>
      <w:r>
        <w:rPr>
          <w:color w:val="231F20"/>
        </w:rPr>
        <w:t>pack;</w:t>
      </w:r>
    </w:p>
    <w:p w14:paraId="3F4B3727" w14:textId="77777777" w:rsidR="00CA02E4" w:rsidRDefault="00235981" w:rsidP="00DC0C4B">
      <w:pPr>
        <w:pStyle w:val="ListParagraph"/>
        <w:numPr>
          <w:ilvl w:val="2"/>
          <w:numId w:val="20"/>
        </w:numPr>
        <w:tabs>
          <w:tab w:val="left" w:pos="1114"/>
          <w:tab w:val="left" w:pos="1115"/>
        </w:tabs>
        <w:spacing w:before="89"/>
        <w:ind w:left="1114"/>
      </w:pPr>
      <w:r>
        <w:rPr>
          <w:color w:val="231F20"/>
        </w:rPr>
        <w:t>instructions</w:t>
      </w:r>
      <w:r w:rsidR="00E7504F">
        <w:rPr>
          <w:color w:val="231F20"/>
        </w:rPr>
        <w:t xml:space="preserve"> </w:t>
      </w:r>
      <w:r>
        <w:rPr>
          <w:color w:val="231F20"/>
        </w:rPr>
        <w:t>for</w:t>
      </w:r>
      <w:r w:rsidR="00E7504F">
        <w:rPr>
          <w:color w:val="231F20"/>
        </w:rPr>
        <w:t xml:space="preserve"> </w:t>
      </w:r>
      <w:r>
        <w:rPr>
          <w:color w:val="231F20"/>
        </w:rPr>
        <w:t>use;</w:t>
      </w:r>
    </w:p>
    <w:p w14:paraId="438FB566" w14:textId="77777777" w:rsidR="00CA02E4" w:rsidRDefault="00235981" w:rsidP="00DC0C4B">
      <w:pPr>
        <w:pStyle w:val="ListParagraph"/>
        <w:numPr>
          <w:ilvl w:val="2"/>
          <w:numId w:val="20"/>
        </w:numPr>
        <w:tabs>
          <w:tab w:val="left" w:pos="1114"/>
          <w:tab w:val="left" w:pos="1115"/>
        </w:tabs>
        <w:ind w:left="1114"/>
      </w:pPr>
      <w:r>
        <w:rPr>
          <w:color w:val="231F20"/>
        </w:rPr>
        <w:t>specials</w:t>
      </w:r>
      <w:r w:rsidR="00E7504F">
        <w:rPr>
          <w:color w:val="231F20"/>
        </w:rPr>
        <w:t xml:space="preserve"> </w:t>
      </w:r>
      <w:r>
        <w:rPr>
          <w:color w:val="231F20"/>
        </w:rPr>
        <w:t>to</w:t>
      </w:r>
      <w:r w:rsidR="00E7504F">
        <w:rPr>
          <w:color w:val="231F20"/>
        </w:rPr>
        <w:t xml:space="preserve"> </w:t>
      </w:r>
      <w:r>
        <w:rPr>
          <w:color w:val="231F20"/>
        </w:rPr>
        <w:t>rage</w:t>
      </w:r>
      <w:r w:rsidR="00E7504F">
        <w:rPr>
          <w:color w:val="231F20"/>
        </w:rPr>
        <w:t xml:space="preserve"> </w:t>
      </w:r>
      <w:r>
        <w:rPr>
          <w:color w:val="231F20"/>
        </w:rPr>
        <w:t>requirements;</w:t>
      </w:r>
    </w:p>
    <w:p w14:paraId="7B2EE8E9" w14:textId="77777777" w:rsidR="00CA02E4" w:rsidRDefault="00235981" w:rsidP="00DC0C4B">
      <w:pPr>
        <w:pStyle w:val="ListParagraph"/>
        <w:numPr>
          <w:ilvl w:val="2"/>
          <w:numId w:val="20"/>
        </w:numPr>
        <w:tabs>
          <w:tab w:val="left" w:pos="1114"/>
          <w:tab w:val="left" w:pos="1115"/>
        </w:tabs>
        <w:ind w:left="1114"/>
      </w:pPr>
      <w:r>
        <w:rPr>
          <w:color w:val="231F20"/>
        </w:rPr>
        <w:t>batch</w:t>
      </w:r>
      <w:r w:rsidR="00E7504F">
        <w:rPr>
          <w:color w:val="231F20"/>
        </w:rPr>
        <w:t xml:space="preserve"> </w:t>
      </w:r>
      <w:r>
        <w:rPr>
          <w:color w:val="231F20"/>
        </w:rPr>
        <w:t>number;</w:t>
      </w:r>
    </w:p>
    <w:p w14:paraId="51AA3133" w14:textId="77777777" w:rsidR="00CA02E4" w:rsidRDefault="00235981" w:rsidP="00DC0C4B">
      <w:pPr>
        <w:pStyle w:val="ListParagraph"/>
        <w:numPr>
          <w:ilvl w:val="2"/>
          <w:numId w:val="20"/>
        </w:numPr>
        <w:tabs>
          <w:tab w:val="left" w:pos="1114"/>
          <w:tab w:val="left" w:pos="1115"/>
        </w:tabs>
        <w:ind w:left="1114"/>
      </w:pPr>
      <w:r>
        <w:rPr>
          <w:color w:val="231F20"/>
        </w:rPr>
        <w:t>date</w:t>
      </w:r>
      <w:r w:rsidR="00E7504F">
        <w:rPr>
          <w:color w:val="231F20"/>
        </w:rPr>
        <w:t xml:space="preserve"> </w:t>
      </w:r>
      <w:r>
        <w:rPr>
          <w:color w:val="231F20"/>
        </w:rPr>
        <w:t>of</w:t>
      </w:r>
      <w:r w:rsidR="00E7504F">
        <w:rPr>
          <w:color w:val="231F20"/>
        </w:rPr>
        <w:t xml:space="preserve"> </w:t>
      </w:r>
      <w:r>
        <w:rPr>
          <w:color w:val="231F20"/>
        </w:rPr>
        <w:t>manufacture</w:t>
      </w:r>
      <w:r w:rsidR="00E7504F">
        <w:rPr>
          <w:color w:val="231F20"/>
        </w:rPr>
        <w:t xml:space="preserve"> </w:t>
      </w:r>
      <w:r>
        <w:rPr>
          <w:color w:val="231F20"/>
        </w:rPr>
        <w:t>and</w:t>
      </w:r>
      <w:r w:rsidR="00E7504F">
        <w:rPr>
          <w:color w:val="231F20"/>
        </w:rPr>
        <w:t xml:space="preserve"> </w:t>
      </w:r>
      <w:r>
        <w:rPr>
          <w:color w:val="231F20"/>
        </w:rPr>
        <w:t>date</w:t>
      </w:r>
      <w:r w:rsidR="00E7504F">
        <w:rPr>
          <w:color w:val="231F20"/>
        </w:rPr>
        <w:t xml:space="preserve"> </w:t>
      </w:r>
      <w:r>
        <w:rPr>
          <w:color w:val="231F20"/>
        </w:rPr>
        <w:t>of</w:t>
      </w:r>
      <w:r w:rsidR="00E7504F">
        <w:rPr>
          <w:color w:val="231F20"/>
        </w:rPr>
        <w:t xml:space="preserve"> </w:t>
      </w:r>
      <w:r>
        <w:rPr>
          <w:color w:val="231F20"/>
        </w:rPr>
        <w:t>expiry</w:t>
      </w:r>
      <w:r w:rsidR="0087735C">
        <w:rPr>
          <w:color w:val="231F20"/>
        </w:rPr>
        <w:t xml:space="preserve"> </w:t>
      </w:r>
      <w:r>
        <w:rPr>
          <w:color w:val="231F20"/>
        </w:rPr>
        <w:t>(in</w:t>
      </w:r>
      <w:r w:rsidR="00E7504F">
        <w:rPr>
          <w:color w:val="231F20"/>
        </w:rPr>
        <w:t xml:space="preserve"> </w:t>
      </w:r>
      <w:r>
        <w:rPr>
          <w:color w:val="231F20"/>
        </w:rPr>
        <w:t>clear</w:t>
      </w:r>
      <w:r w:rsidR="00E7504F">
        <w:rPr>
          <w:color w:val="231F20"/>
        </w:rPr>
        <w:t xml:space="preserve"> </w:t>
      </w:r>
      <w:r>
        <w:rPr>
          <w:color w:val="231F20"/>
        </w:rPr>
        <w:t>language,</w:t>
      </w:r>
      <w:r w:rsidR="00E7504F">
        <w:rPr>
          <w:color w:val="231F20"/>
        </w:rPr>
        <w:t xml:space="preserve"> </w:t>
      </w:r>
      <w:r>
        <w:rPr>
          <w:color w:val="231F20"/>
        </w:rPr>
        <w:t>not</w:t>
      </w:r>
      <w:r w:rsidR="00E7504F">
        <w:rPr>
          <w:color w:val="231F20"/>
        </w:rPr>
        <w:t xml:space="preserve"> </w:t>
      </w:r>
      <w:r>
        <w:rPr>
          <w:color w:val="231F20"/>
        </w:rPr>
        <w:t>code);</w:t>
      </w:r>
    </w:p>
    <w:p w14:paraId="092E436D" w14:textId="77777777" w:rsidR="00CA02E4" w:rsidRDefault="00CA02E4">
      <w:pPr>
        <w:sectPr w:rsidR="00CA02E4">
          <w:pgSz w:w="11910" w:h="16840"/>
          <w:pgMar w:top="340" w:right="540" w:bottom="640" w:left="740" w:header="0" w:footer="441" w:gutter="0"/>
          <w:cols w:space="720"/>
        </w:sectPr>
      </w:pPr>
    </w:p>
    <w:p w14:paraId="4EDD7487" w14:textId="77777777" w:rsidR="00CA02E4" w:rsidRDefault="00CA02E4">
      <w:pPr>
        <w:pStyle w:val="BodyText"/>
        <w:rPr>
          <w:sz w:val="20"/>
        </w:rPr>
      </w:pPr>
    </w:p>
    <w:p w14:paraId="20CC4745" w14:textId="77777777" w:rsidR="00CA02E4" w:rsidRDefault="00235981" w:rsidP="00DC0C4B">
      <w:pPr>
        <w:pStyle w:val="ListParagraph"/>
        <w:numPr>
          <w:ilvl w:val="2"/>
          <w:numId w:val="20"/>
        </w:numPr>
        <w:tabs>
          <w:tab w:val="left" w:pos="1112"/>
          <w:tab w:val="left" w:pos="1113"/>
        </w:tabs>
        <w:spacing w:before="257"/>
        <w:ind w:left="1112"/>
      </w:pPr>
      <w:r>
        <w:rPr>
          <w:color w:val="231F20"/>
        </w:rPr>
        <w:t>name</w:t>
      </w:r>
      <w:r w:rsidR="00E7504F">
        <w:rPr>
          <w:color w:val="231F20"/>
        </w:rPr>
        <w:t xml:space="preserve"> </w:t>
      </w:r>
      <w:r>
        <w:rPr>
          <w:color w:val="231F20"/>
        </w:rPr>
        <w:t>and</w:t>
      </w:r>
      <w:r w:rsidR="00E7504F">
        <w:rPr>
          <w:color w:val="231F20"/>
        </w:rPr>
        <w:t xml:space="preserve"> </w:t>
      </w:r>
      <w:r>
        <w:rPr>
          <w:color w:val="231F20"/>
        </w:rPr>
        <w:t>address</w:t>
      </w:r>
      <w:r w:rsidR="00E7504F">
        <w:rPr>
          <w:color w:val="231F20"/>
        </w:rPr>
        <w:t xml:space="preserve"> </w:t>
      </w:r>
      <w:r>
        <w:rPr>
          <w:color w:val="231F20"/>
        </w:rPr>
        <w:t>of</w:t>
      </w:r>
      <w:r w:rsidR="00E7504F">
        <w:rPr>
          <w:color w:val="231F20"/>
        </w:rPr>
        <w:t xml:space="preserve"> </w:t>
      </w:r>
      <w:r>
        <w:rPr>
          <w:color w:val="231F20"/>
        </w:rPr>
        <w:t>manufacture;</w:t>
      </w:r>
    </w:p>
    <w:p w14:paraId="57D6EEF1" w14:textId="77777777" w:rsidR="00CA02E4" w:rsidRDefault="00235981" w:rsidP="00DC0C4B">
      <w:pPr>
        <w:pStyle w:val="ListParagraph"/>
        <w:numPr>
          <w:ilvl w:val="2"/>
          <w:numId w:val="20"/>
        </w:numPr>
        <w:tabs>
          <w:tab w:val="left" w:pos="1112"/>
          <w:tab w:val="left" w:pos="1113"/>
        </w:tabs>
        <w:spacing w:before="89"/>
        <w:ind w:left="1112"/>
      </w:pPr>
      <w:r>
        <w:rPr>
          <w:color w:val="231F20"/>
        </w:rPr>
        <w:t>any</w:t>
      </w:r>
      <w:r w:rsidR="00E7504F">
        <w:rPr>
          <w:color w:val="231F20"/>
        </w:rPr>
        <w:t xml:space="preserve"> </w:t>
      </w:r>
      <w:r>
        <w:rPr>
          <w:color w:val="231F20"/>
        </w:rPr>
        <w:t>additional</w:t>
      </w:r>
      <w:r w:rsidR="00E7504F">
        <w:rPr>
          <w:color w:val="231F20"/>
        </w:rPr>
        <w:t xml:space="preserve"> </w:t>
      </w:r>
      <w:r>
        <w:rPr>
          <w:color w:val="231F20"/>
        </w:rPr>
        <w:t>cautionary</w:t>
      </w:r>
      <w:r w:rsidR="00E7504F">
        <w:rPr>
          <w:color w:val="231F20"/>
        </w:rPr>
        <w:t xml:space="preserve"> </w:t>
      </w:r>
      <w:r>
        <w:rPr>
          <w:color w:val="231F20"/>
        </w:rPr>
        <w:t>statement.</w:t>
      </w:r>
    </w:p>
    <w:p w14:paraId="6B997B53" w14:textId="77777777" w:rsidR="00CA02E4" w:rsidRDefault="0087735C" w:rsidP="0087735C">
      <w:pPr>
        <w:tabs>
          <w:tab w:val="left" w:pos="677"/>
          <w:tab w:val="left" w:pos="678"/>
        </w:tabs>
        <w:spacing w:before="234"/>
        <w:ind w:left="720" w:hanging="576"/>
      </w:pPr>
      <w:r>
        <w:rPr>
          <w:color w:val="231F20"/>
        </w:rPr>
        <w:t>2.2</w:t>
      </w:r>
      <w:r>
        <w:rPr>
          <w:color w:val="231F20"/>
        </w:rPr>
        <w:tab/>
      </w:r>
      <w:r w:rsidR="00235981" w:rsidRPr="0087735C">
        <w:rPr>
          <w:color w:val="231F20"/>
        </w:rPr>
        <w:t>The</w:t>
      </w:r>
      <w:r w:rsidR="00E7504F" w:rsidRPr="0087735C">
        <w:rPr>
          <w:color w:val="231F20"/>
        </w:rPr>
        <w:t xml:space="preserve"> </w:t>
      </w:r>
      <w:r w:rsidR="00235981" w:rsidRPr="0087735C">
        <w:rPr>
          <w:color w:val="231F20"/>
        </w:rPr>
        <w:t>outer</w:t>
      </w:r>
      <w:r w:rsidR="00E7504F" w:rsidRPr="0087735C">
        <w:rPr>
          <w:color w:val="231F20"/>
        </w:rPr>
        <w:t xml:space="preserve"> </w:t>
      </w:r>
      <w:r w:rsidR="00235981" w:rsidRPr="0087735C">
        <w:rPr>
          <w:color w:val="231F20"/>
        </w:rPr>
        <w:t>case</w:t>
      </w:r>
      <w:r w:rsidR="00E7504F" w:rsidRPr="0087735C">
        <w:rPr>
          <w:color w:val="231F20"/>
        </w:rPr>
        <w:t xml:space="preserve"> </w:t>
      </w:r>
      <w:r w:rsidR="00235981" w:rsidRPr="0087735C">
        <w:rPr>
          <w:color w:val="231F20"/>
        </w:rPr>
        <w:t>or</w:t>
      </w:r>
      <w:r w:rsidR="00E7504F" w:rsidRPr="0087735C">
        <w:rPr>
          <w:color w:val="231F20"/>
        </w:rPr>
        <w:t xml:space="preserve"> </w:t>
      </w:r>
      <w:r w:rsidR="00235981" w:rsidRPr="0087735C">
        <w:rPr>
          <w:color w:val="231F20"/>
        </w:rPr>
        <w:t>carton</w:t>
      </w:r>
      <w:r w:rsidR="00E7504F" w:rsidRPr="0087735C">
        <w:rPr>
          <w:color w:val="231F20"/>
        </w:rPr>
        <w:t xml:space="preserve"> </w:t>
      </w:r>
      <w:r w:rsidR="00235981" w:rsidRPr="0087735C">
        <w:rPr>
          <w:color w:val="231F20"/>
        </w:rPr>
        <w:t>should</w:t>
      </w:r>
      <w:r w:rsidR="00E7504F" w:rsidRPr="0087735C">
        <w:rPr>
          <w:color w:val="231F20"/>
        </w:rPr>
        <w:t xml:space="preserve"> </w:t>
      </w:r>
      <w:r w:rsidR="00235981" w:rsidRPr="0087735C">
        <w:rPr>
          <w:color w:val="231F20"/>
        </w:rPr>
        <w:t>also</w:t>
      </w:r>
      <w:r w:rsidR="00E7504F" w:rsidRPr="0087735C">
        <w:rPr>
          <w:color w:val="231F20"/>
        </w:rPr>
        <w:t xml:space="preserve"> </w:t>
      </w:r>
      <w:r w:rsidR="00235981" w:rsidRPr="0087735C">
        <w:rPr>
          <w:color w:val="231F20"/>
        </w:rPr>
        <w:t>display</w:t>
      </w:r>
      <w:r w:rsidR="00E7504F" w:rsidRPr="0087735C">
        <w:rPr>
          <w:color w:val="231F20"/>
        </w:rPr>
        <w:t xml:space="preserve"> </w:t>
      </w:r>
      <w:r w:rsidR="00235981" w:rsidRPr="0087735C">
        <w:rPr>
          <w:color w:val="231F20"/>
        </w:rPr>
        <w:t>the</w:t>
      </w:r>
      <w:r w:rsidR="00E7504F" w:rsidRPr="0087735C">
        <w:rPr>
          <w:color w:val="231F20"/>
        </w:rPr>
        <w:t xml:space="preserve"> </w:t>
      </w:r>
      <w:r w:rsidR="00235981" w:rsidRPr="0087735C">
        <w:rPr>
          <w:color w:val="231F20"/>
        </w:rPr>
        <w:t>above</w:t>
      </w:r>
      <w:r w:rsidR="00E7504F" w:rsidRPr="0087735C">
        <w:rPr>
          <w:color w:val="231F20"/>
        </w:rPr>
        <w:t xml:space="preserve"> </w:t>
      </w:r>
      <w:r w:rsidR="00235981" w:rsidRPr="0087735C">
        <w:rPr>
          <w:color w:val="231F20"/>
        </w:rPr>
        <w:t>information.</w:t>
      </w:r>
    </w:p>
    <w:p w14:paraId="7A1D0EF1" w14:textId="77777777" w:rsidR="00CA02E4" w:rsidRDefault="00235981" w:rsidP="00DC0C4B">
      <w:pPr>
        <w:pStyle w:val="Heading4"/>
        <w:numPr>
          <w:ilvl w:val="0"/>
          <w:numId w:val="20"/>
        </w:numPr>
        <w:tabs>
          <w:tab w:val="left" w:pos="677"/>
          <w:tab w:val="left" w:pos="678"/>
        </w:tabs>
        <w:spacing w:before="234"/>
        <w:ind w:left="720" w:hanging="576"/>
      </w:pPr>
      <w:r>
        <w:rPr>
          <w:color w:val="231F20"/>
        </w:rPr>
        <w:t>Case</w:t>
      </w:r>
      <w:r w:rsidR="00E7504F">
        <w:rPr>
          <w:color w:val="231F20"/>
        </w:rPr>
        <w:t xml:space="preserve"> </w:t>
      </w:r>
      <w:r>
        <w:rPr>
          <w:color w:val="231F20"/>
        </w:rPr>
        <w:t>Identiﬁcation</w:t>
      </w:r>
    </w:p>
    <w:p w14:paraId="47D3340D" w14:textId="77777777" w:rsidR="00CA02E4" w:rsidRDefault="0087735C" w:rsidP="0087735C">
      <w:pPr>
        <w:tabs>
          <w:tab w:val="left" w:pos="676"/>
          <w:tab w:val="left" w:pos="677"/>
        </w:tabs>
        <w:spacing w:before="235"/>
        <w:ind w:left="720" w:hanging="576"/>
      </w:pPr>
      <w:r>
        <w:rPr>
          <w:color w:val="231F20"/>
        </w:rPr>
        <w:t>3.1</w:t>
      </w:r>
      <w:r>
        <w:rPr>
          <w:color w:val="231F20"/>
        </w:rPr>
        <w:tab/>
      </w:r>
      <w:r w:rsidR="00235981" w:rsidRPr="0087735C">
        <w:rPr>
          <w:color w:val="231F20"/>
        </w:rPr>
        <w:t>All</w:t>
      </w:r>
      <w:r w:rsidR="00E7504F" w:rsidRPr="0087735C">
        <w:rPr>
          <w:color w:val="231F20"/>
        </w:rPr>
        <w:t xml:space="preserve"> </w:t>
      </w:r>
      <w:r w:rsidR="00235981" w:rsidRPr="0087735C">
        <w:rPr>
          <w:color w:val="231F20"/>
        </w:rPr>
        <w:t>cases</w:t>
      </w:r>
      <w:r w:rsidR="00E7504F" w:rsidRPr="0087735C">
        <w:rPr>
          <w:color w:val="231F20"/>
        </w:rPr>
        <w:t xml:space="preserve"> </w:t>
      </w:r>
      <w:r w:rsidR="00235981" w:rsidRPr="0087735C">
        <w:rPr>
          <w:color w:val="231F20"/>
        </w:rPr>
        <w:t>should</w:t>
      </w:r>
      <w:r w:rsidR="00E7504F" w:rsidRPr="0087735C">
        <w:rPr>
          <w:color w:val="231F20"/>
        </w:rPr>
        <w:t xml:space="preserve"> </w:t>
      </w:r>
      <w:r w:rsidR="00235981" w:rsidRPr="0087735C">
        <w:rPr>
          <w:color w:val="231F20"/>
        </w:rPr>
        <w:t>prominently</w:t>
      </w:r>
      <w:r w:rsidR="00E7504F" w:rsidRPr="0087735C">
        <w:rPr>
          <w:color w:val="231F20"/>
        </w:rPr>
        <w:t xml:space="preserve"> </w:t>
      </w:r>
      <w:r w:rsidR="00235981" w:rsidRPr="0087735C">
        <w:rPr>
          <w:color w:val="231F20"/>
        </w:rPr>
        <w:t>indicate</w:t>
      </w:r>
      <w:r w:rsidR="00E7504F" w:rsidRPr="0087735C">
        <w:rPr>
          <w:color w:val="231F20"/>
        </w:rPr>
        <w:t xml:space="preserve"> </w:t>
      </w:r>
      <w:r w:rsidR="00235981" w:rsidRPr="0087735C">
        <w:rPr>
          <w:color w:val="231F20"/>
        </w:rPr>
        <w:t>the</w:t>
      </w:r>
      <w:r w:rsidR="00E7504F" w:rsidRPr="0087735C">
        <w:rPr>
          <w:color w:val="231F20"/>
        </w:rPr>
        <w:t xml:space="preserve"> </w:t>
      </w:r>
      <w:r w:rsidR="00235981" w:rsidRPr="0087735C">
        <w:rPr>
          <w:color w:val="231F20"/>
        </w:rPr>
        <w:t>following:</w:t>
      </w:r>
    </w:p>
    <w:p w14:paraId="0C80C459" w14:textId="77777777" w:rsidR="00CA02E4" w:rsidRDefault="00235981" w:rsidP="00DC0C4B">
      <w:pPr>
        <w:pStyle w:val="ListParagraph"/>
        <w:numPr>
          <w:ilvl w:val="2"/>
          <w:numId w:val="20"/>
        </w:numPr>
        <w:tabs>
          <w:tab w:val="left" w:pos="1127"/>
          <w:tab w:val="left" w:pos="1128"/>
        </w:tabs>
        <w:ind w:left="1127" w:hanging="453"/>
      </w:pPr>
      <w:r>
        <w:rPr>
          <w:color w:val="231F20"/>
        </w:rPr>
        <w:t>Procuring</w:t>
      </w:r>
      <w:r w:rsidR="00E7504F">
        <w:rPr>
          <w:color w:val="231F20"/>
        </w:rPr>
        <w:t xml:space="preserve"> </w:t>
      </w:r>
      <w:r>
        <w:rPr>
          <w:color w:val="231F20"/>
        </w:rPr>
        <w:t>Entity's</w:t>
      </w:r>
      <w:r w:rsidR="00E7504F">
        <w:rPr>
          <w:color w:val="231F20"/>
        </w:rPr>
        <w:t xml:space="preserve"> </w:t>
      </w:r>
      <w:r>
        <w:rPr>
          <w:color w:val="231F20"/>
        </w:rPr>
        <w:t>line</w:t>
      </w:r>
      <w:r w:rsidR="00E7504F">
        <w:rPr>
          <w:color w:val="231F20"/>
        </w:rPr>
        <w:t xml:space="preserve"> </w:t>
      </w:r>
      <w:r>
        <w:rPr>
          <w:color w:val="231F20"/>
        </w:rPr>
        <w:t>and</w:t>
      </w:r>
      <w:r w:rsidR="00E7504F">
        <w:rPr>
          <w:color w:val="231F20"/>
        </w:rPr>
        <w:t xml:space="preserve"> </w:t>
      </w:r>
      <w:r>
        <w:rPr>
          <w:color w:val="231F20"/>
        </w:rPr>
        <w:t>code</w:t>
      </w:r>
      <w:r w:rsidR="00E7504F">
        <w:rPr>
          <w:color w:val="231F20"/>
        </w:rPr>
        <w:t xml:space="preserve"> </w:t>
      </w:r>
      <w:r>
        <w:rPr>
          <w:color w:val="231F20"/>
        </w:rPr>
        <w:t>numbers;</w:t>
      </w:r>
    </w:p>
    <w:p w14:paraId="42F933D8" w14:textId="77777777" w:rsidR="00CA02E4" w:rsidRDefault="00E7504F" w:rsidP="00DC0C4B">
      <w:pPr>
        <w:pStyle w:val="ListParagraph"/>
        <w:numPr>
          <w:ilvl w:val="2"/>
          <w:numId w:val="20"/>
        </w:numPr>
        <w:tabs>
          <w:tab w:val="left" w:pos="1127"/>
          <w:tab w:val="left" w:pos="1128"/>
        </w:tabs>
        <w:ind w:left="1127" w:hanging="453"/>
      </w:pPr>
      <w:r>
        <w:rPr>
          <w:color w:val="231F20"/>
        </w:rPr>
        <w:t>T</w:t>
      </w:r>
      <w:r w:rsidR="00235981">
        <w:rPr>
          <w:color w:val="231F20"/>
        </w:rPr>
        <w:t>he</w:t>
      </w:r>
      <w:r>
        <w:rPr>
          <w:color w:val="231F20"/>
        </w:rPr>
        <w:t xml:space="preserve"> </w:t>
      </w:r>
      <w:r w:rsidR="00235981">
        <w:rPr>
          <w:color w:val="231F20"/>
        </w:rPr>
        <w:t>generic</w:t>
      </w:r>
      <w:r>
        <w:rPr>
          <w:color w:val="231F20"/>
        </w:rPr>
        <w:t xml:space="preserve"> </w:t>
      </w:r>
      <w:r w:rsidR="00235981">
        <w:rPr>
          <w:color w:val="231F20"/>
        </w:rPr>
        <w:t>name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product;</w:t>
      </w:r>
    </w:p>
    <w:p w14:paraId="6D46B112" w14:textId="77777777" w:rsidR="00CA02E4" w:rsidRDefault="00E7504F" w:rsidP="00DC0C4B">
      <w:pPr>
        <w:pStyle w:val="ListParagraph"/>
        <w:numPr>
          <w:ilvl w:val="2"/>
          <w:numId w:val="20"/>
        </w:numPr>
        <w:tabs>
          <w:tab w:val="left" w:pos="1127"/>
          <w:tab w:val="left" w:pos="1128"/>
        </w:tabs>
        <w:ind w:left="1127" w:hanging="453"/>
      </w:pPr>
      <w:r>
        <w:rPr>
          <w:color w:val="231F20"/>
        </w:rPr>
        <w:t>T</w:t>
      </w:r>
      <w:r w:rsidR="00235981">
        <w:rPr>
          <w:color w:val="231F20"/>
        </w:rPr>
        <w:t>he</w:t>
      </w:r>
      <w:r>
        <w:rPr>
          <w:color w:val="231F20"/>
        </w:rPr>
        <w:t xml:space="preserve"> </w:t>
      </w:r>
      <w:r w:rsidR="00235981">
        <w:rPr>
          <w:color w:val="231F20"/>
        </w:rPr>
        <w:t>dosage</w:t>
      </w:r>
      <w:r>
        <w:rPr>
          <w:color w:val="231F20"/>
        </w:rPr>
        <w:t xml:space="preserve"> </w:t>
      </w:r>
      <w:r w:rsidR="00235981">
        <w:rPr>
          <w:color w:val="231F20"/>
        </w:rPr>
        <w:t>form(tablet,</w:t>
      </w:r>
      <w:r>
        <w:rPr>
          <w:color w:val="231F20"/>
        </w:rPr>
        <w:t xml:space="preserve"> </w:t>
      </w:r>
      <w:r w:rsidR="00235981">
        <w:rPr>
          <w:color w:val="231F20"/>
        </w:rPr>
        <w:t>ampoule,</w:t>
      </w:r>
      <w:r>
        <w:rPr>
          <w:color w:val="231F20"/>
        </w:rPr>
        <w:t xml:space="preserve"> </w:t>
      </w:r>
      <w:r w:rsidR="00235981">
        <w:rPr>
          <w:color w:val="231F20"/>
        </w:rPr>
        <w:t>syrup);</w:t>
      </w:r>
    </w:p>
    <w:p w14:paraId="4C03E3F1" w14:textId="77777777" w:rsidR="00CA02E4" w:rsidRDefault="00E7504F" w:rsidP="00DC0C4B">
      <w:pPr>
        <w:pStyle w:val="ListParagraph"/>
        <w:numPr>
          <w:ilvl w:val="2"/>
          <w:numId w:val="20"/>
        </w:numPr>
        <w:tabs>
          <w:tab w:val="left" w:pos="1127"/>
          <w:tab w:val="left" w:pos="1128"/>
        </w:tabs>
        <w:ind w:left="1127" w:hanging="453"/>
      </w:pPr>
      <w:r>
        <w:rPr>
          <w:color w:val="231F20"/>
        </w:rPr>
        <w:t>D</w:t>
      </w:r>
      <w:r w:rsidR="00235981">
        <w:rPr>
          <w:color w:val="231F20"/>
        </w:rPr>
        <w:t>ate</w:t>
      </w:r>
      <w:r>
        <w:rPr>
          <w:color w:val="231F20"/>
        </w:rPr>
        <w:t xml:space="preserve"> </w:t>
      </w:r>
      <w:r w:rsidR="00235981">
        <w:rPr>
          <w:color w:val="231F20"/>
        </w:rPr>
        <w:t>of</w:t>
      </w:r>
      <w:r>
        <w:rPr>
          <w:color w:val="231F20"/>
        </w:rPr>
        <w:t xml:space="preserve"> </w:t>
      </w:r>
      <w:r w:rsidR="00235981">
        <w:rPr>
          <w:color w:val="231F20"/>
        </w:rPr>
        <w:t>manufacture</w:t>
      </w:r>
      <w:r>
        <w:rPr>
          <w:color w:val="231F20"/>
        </w:rPr>
        <w:t xml:space="preserve"> </w:t>
      </w:r>
      <w:r w:rsidR="00235981">
        <w:rPr>
          <w:color w:val="231F20"/>
        </w:rPr>
        <w:t>and</w:t>
      </w:r>
      <w:r>
        <w:rPr>
          <w:color w:val="231F20"/>
        </w:rPr>
        <w:t xml:space="preserve"> </w:t>
      </w:r>
      <w:r w:rsidR="00235981">
        <w:rPr>
          <w:color w:val="231F20"/>
        </w:rPr>
        <w:t>expiry(in</w:t>
      </w:r>
      <w:r>
        <w:rPr>
          <w:color w:val="231F20"/>
        </w:rPr>
        <w:t xml:space="preserve"> </w:t>
      </w:r>
      <w:r w:rsidR="00235981">
        <w:rPr>
          <w:color w:val="231F20"/>
        </w:rPr>
        <w:t>clear</w:t>
      </w:r>
      <w:r>
        <w:rPr>
          <w:color w:val="231F20"/>
        </w:rPr>
        <w:t xml:space="preserve"> </w:t>
      </w:r>
      <w:r w:rsidR="00235981">
        <w:rPr>
          <w:color w:val="231F20"/>
        </w:rPr>
        <w:t>language</w:t>
      </w:r>
      <w:r>
        <w:rPr>
          <w:color w:val="231F20"/>
        </w:rPr>
        <w:t xml:space="preserve"> </w:t>
      </w:r>
      <w:r w:rsidR="00235981">
        <w:rPr>
          <w:color w:val="231F20"/>
        </w:rPr>
        <w:t>not</w:t>
      </w:r>
      <w:r>
        <w:rPr>
          <w:color w:val="231F20"/>
        </w:rPr>
        <w:t xml:space="preserve"> </w:t>
      </w:r>
      <w:r w:rsidR="00235981">
        <w:rPr>
          <w:color w:val="231F20"/>
        </w:rPr>
        <w:t>code);</w:t>
      </w:r>
    </w:p>
    <w:p w14:paraId="4C4C7DAD" w14:textId="77777777" w:rsidR="00CA02E4" w:rsidRDefault="00E7504F" w:rsidP="00DC0C4B">
      <w:pPr>
        <w:pStyle w:val="ListParagraph"/>
        <w:numPr>
          <w:ilvl w:val="2"/>
          <w:numId w:val="20"/>
        </w:numPr>
        <w:tabs>
          <w:tab w:val="left" w:pos="1127"/>
          <w:tab w:val="left" w:pos="1128"/>
        </w:tabs>
        <w:ind w:left="1127" w:hanging="453"/>
      </w:pPr>
      <w:r>
        <w:rPr>
          <w:color w:val="231F20"/>
        </w:rPr>
        <w:t>B</w:t>
      </w:r>
      <w:r w:rsidR="00235981">
        <w:rPr>
          <w:color w:val="231F20"/>
        </w:rPr>
        <w:t>atch</w:t>
      </w:r>
      <w:r>
        <w:rPr>
          <w:color w:val="231F20"/>
        </w:rPr>
        <w:t xml:space="preserve"> </w:t>
      </w:r>
      <w:r w:rsidR="00235981">
        <w:rPr>
          <w:color w:val="231F20"/>
        </w:rPr>
        <w:t>number;</w:t>
      </w:r>
    </w:p>
    <w:p w14:paraId="2D7E299E" w14:textId="77777777" w:rsidR="00CA02E4" w:rsidRDefault="00E7504F" w:rsidP="00DC0C4B">
      <w:pPr>
        <w:pStyle w:val="ListParagraph"/>
        <w:numPr>
          <w:ilvl w:val="2"/>
          <w:numId w:val="20"/>
        </w:numPr>
        <w:tabs>
          <w:tab w:val="left" w:pos="1127"/>
          <w:tab w:val="left" w:pos="1128"/>
        </w:tabs>
        <w:ind w:left="1127" w:hanging="453"/>
      </w:pPr>
      <w:r>
        <w:rPr>
          <w:color w:val="231F20"/>
        </w:rPr>
        <w:t>Q</w:t>
      </w:r>
      <w:r w:rsidR="00235981">
        <w:rPr>
          <w:color w:val="231F20"/>
        </w:rPr>
        <w:t>uantity</w:t>
      </w:r>
      <w:r>
        <w:rPr>
          <w:color w:val="231F20"/>
        </w:rPr>
        <w:t xml:space="preserve"> </w:t>
      </w:r>
      <w:r w:rsidR="00235981">
        <w:rPr>
          <w:color w:val="231F20"/>
        </w:rPr>
        <w:t>per</w:t>
      </w:r>
      <w:r>
        <w:rPr>
          <w:color w:val="231F20"/>
        </w:rPr>
        <w:t xml:space="preserve"> </w:t>
      </w:r>
      <w:r w:rsidR="00235981">
        <w:rPr>
          <w:color w:val="231F20"/>
        </w:rPr>
        <w:t>case;</w:t>
      </w:r>
    </w:p>
    <w:p w14:paraId="5C0F6F15" w14:textId="77777777" w:rsidR="00CA02E4" w:rsidRDefault="00E7504F" w:rsidP="00DC0C4B">
      <w:pPr>
        <w:pStyle w:val="ListParagraph"/>
        <w:numPr>
          <w:ilvl w:val="2"/>
          <w:numId w:val="20"/>
        </w:numPr>
        <w:tabs>
          <w:tab w:val="left" w:pos="1127"/>
          <w:tab w:val="left" w:pos="1128"/>
        </w:tabs>
        <w:ind w:left="1127" w:hanging="453"/>
      </w:pPr>
      <w:r>
        <w:rPr>
          <w:color w:val="231F20"/>
        </w:rPr>
        <w:t>S</w:t>
      </w:r>
      <w:r w:rsidR="00235981">
        <w:rPr>
          <w:color w:val="231F20"/>
        </w:rPr>
        <w:t>pecial</w:t>
      </w:r>
      <w:r>
        <w:rPr>
          <w:color w:val="231F20"/>
        </w:rPr>
        <w:t xml:space="preserve"> </w:t>
      </w:r>
      <w:r w:rsidR="00235981">
        <w:rPr>
          <w:color w:val="231F20"/>
        </w:rPr>
        <w:t>instructions</w:t>
      </w:r>
      <w:r>
        <w:rPr>
          <w:color w:val="231F20"/>
        </w:rPr>
        <w:t xml:space="preserve"> </w:t>
      </w:r>
      <w:r w:rsidR="00235981">
        <w:rPr>
          <w:color w:val="231F20"/>
        </w:rPr>
        <w:t>for</w:t>
      </w:r>
      <w:r>
        <w:rPr>
          <w:color w:val="231F20"/>
        </w:rPr>
        <w:t xml:space="preserve"> </w:t>
      </w:r>
      <w:r w:rsidR="00235981">
        <w:rPr>
          <w:color w:val="231F20"/>
        </w:rPr>
        <w:t>storage;</w:t>
      </w:r>
    </w:p>
    <w:p w14:paraId="57256CEB" w14:textId="77777777" w:rsidR="00CA02E4" w:rsidRDefault="00E7504F" w:rsidP="00DC0C4B">
      <w:pPr>
        <w:pStyle w:val="ListParagraph"/>
        <w:numPr>
          <w:ilvl w:val="2"/>
          <w:numId w:val="20"/>
        </w:numPr>
        <w:tabs>
          <w:tab w:val="left" w:pos="1127"/>
          <w:tab w:val="left" w:pos="1128"/>
        </w:tabs>
        <w:spacing w:before="89"/>
        <w:ind w:left="1127" w:hanging="453"/>
      </w:pPr>
      <w:r>
        <w:rPr>
          <w:color w:val="231F20"/>
        </w:rPr>
        <w:t>N</w:t>
      </w:r>
      <w:r w:rsidR="00235981">
        <w:rPr>
          <w:color w:val="231F20"/>
        </w:rPr>
        <w:t>ame</w:t>
      </w:r>
      <w:r>
        <w:rPr>
          <w:color w:val="231F20"/>
        </w:rPr>
        <w:t xml:space="preserve"> </w:t>
      </w:r>
      <w:r w:rsidR="00235981">
        <w:rPr>
          <w:color w:val="231F20"/>
        </w:rPr>
        <w:t>and</w:t>
      </w:r>
      <w:r>
        <w:rPr>
          <w:color w:val="231F20"/>
        </w:rPr>
        <w:t xml:space="preserve"> </w:t>
      </w:r>
      <w:r w:rsidR="00235981">
        <w:rPr>
          <w:color w:val="231F20"/>
        </w:rPr>
        <w:t>address</w:t>
      </w:r>
      <w:r>
        <w:rPr>
          <w:color w:val="231F20"/>
        </w:rPr>
        <w:t xml:space="preserve"> </w:t>
      </w:r>
      <w:r w:rsidR="00235981">
        <w:rPr>
          <w:color w:val="231F20"/>
        </w:rPr>
        <w:t>of</w:t>
      </w:r>
      <w:r>
        <w:rPr>
          <w:color w:val="231F20"/>
        </w:rPr>
        <w:t xml:space="preserve"> </w:t>
      </w:r>
      <w:r w:rsidR="00235981">
        <w:rPr>
          <w:color w:val="231F20"/>
        </w:rPr>
        <w:t>manufacture;</w:t>
      </w:r>
    </w:p>
    <w:p w14:paraId="51D0499D" w14:textId="77777777" w:rsidR="00CA02E4" w:rsidRDefault="00E7504F" w:rsidP="00DC0C4B">
      <w:pPr>
        <w:pStyle w:val="ListParagraph"/>
        <w:numPr>
          <w:ilvl w:val="2"/>
          <w:numId w:val="20"/>
        </w:numPr>
        <w:tabs>
          <w:tab w:val="left" w:pos="1127"/>
          <w:tab w:val="left" w:pos="1128"/>
        </w:tabs>
        <w:ind w:left="1127" w:hanging="453"/>
      </w:pPr>
      <w:r>
        <w:rPr>
          <w:color w:val="231F20"/>
        </w:rPr>
        <w:t>A</w:t>
      </w:r>
      <w:r w:rsidR="00235981">
        <w:rPr>
          <w:color w:val="231F20"/>
        </w:rPr>
        <w:t>ny</w:t>
      </w:r>
      <w:r>
        <w:rPr>
          <w:color w:val="231F20"/>
        </w:rPr>
        <w:t xml:space="preserve"> </w:t>
      </w:r>
      <w:r w:rsidR="00235981">
        <w:rPr>
          <w:color w:val="231F20"/>
        </w:rPr>
        <w:t>additional</w:t>
      </w:r>
      <w:r>
        <w:rPr>
          <w:color w:val="231F20"/>
        </w:rPr>
        <w:t xml:space="preserve"> </w:t>
      </w:r>
      <w:r w:rsidR="00235981">
        <w:rPr>
          <w:color w:val="231F20"/>
        </w:rPr>
        <w:t>cautionary</w:t>
      </w:r>
      <w:r>
        <w:rPr>
          <w:color w:val="231F20"/>
        </w:rPr>
        <w:t xml:space="preserve"> </w:t>
      </w:r>
      <w:r w:rsidR="00235981">
        <w:rPr>
          <w:color w:val="231F20"/>
        </w:rPr>
        <w:t>statements.</w:t>
      </w:r>
    </w:p>
    <w:p w14:paraId="3EA4E87F" w14:textId="77777777" w:rsidR="00CA02E4" w:rsidRDefault="0087735C" w:rsidP="0087735C">
      <w:pPr>
        <w:tabs>
          <w:tab w:val="left" w:pos="726"/>
          <w:tab w:val="left" w:pos="727"/>
        </w:tabs>
        <w:spacing w:before="234"/>
        <w:ind w:left="720" w:hanging="576"/>
      </w:pPr>
      <w:r>
        <w:rPr>
          <w:color w:val="231F20"/>
        </w:rPr>
        <w:t>3.2</w:t>
      </w:r>
      <w:r>
        <w:rPr>
          <w:color w:val="231F20"/>
        </w:rPr>
        <w:tab/>
      </w:r>
      <w:r w:rsidR="00235981" w:rsidRPr="0087735C">
        <w:rPr>
          <w:color w:val="231F20"/>
        </w:rPr>
        <w:t>No</w:t>
      </w:r>
      <w:r w:rsidR="00E7504F" w:rsidRPr="0087735C">
        <w:rPr>
          <w:color w:val="231F20"/>
        </w:rPr>
        <w:t xml:space="preserve"> </w:t>
      </w:r>
      <w:r w:rsidR="00235981" w:rsidRPr="0087735C">
        <w:rPr>
          <w:color w:val="231F20"/>
        </w:rPr>
        <w:t>case</w:t>
      </w:r>
      <w:r w:rsidR="00E7504F" w:rsidRPr="0087735C">
        <w:rPr>
          <w:color w:val="231F20"/>
        </w:rPr>
        <w:t xml:space="preserve"> </w:t>
      </w:r>
      <w:r w:rsidR="00235981" w:rsidRPr="0087735C">
        <w:rPr>
          <w:color w:val="231F20"/>
        </w:rPr>
        <w:t>should</w:t>
      </w:r>
      <w:r w:rsidR="00E7504F" w:rsidRPr="0087735C">
        <w:rPr>
          <w:color w:val="231F20"/>
        </w:rPr>
        <w:t xml:space="preserve"> </w:t>
      </w:r>
      <w:r w:rsidR="00235981" w:rsidRPr="0087735C">
        <w:rPr>
          <w:color w:val="231F20"/>
        </w:rPr>
        <w:t>contain</w:t>
      </w:r>
      <w:r w:rsidR="00E7504F" w:rsidRPr="0087735C">
        <w:rPr>
          <w:color w:val="231F20"/>
        </w:rPr>
        <w:t xml:space="preserve"> </w:t>
      </w:r>
      <w:r w:rsidR="00235981" w:rsidRPr="0087735C">
        <w:rPr>
          <w:color w:val="231F20"/>
        </w:rPr>
        <w:t>pharmaceutical</w:t>
      </w:r>
      <w:r w:rsidR="00E7504F" w:rsidRPr="0087735C">
        <w:rPr>
          <w:color w:val="231F20"/>
        </w:rPr>
        <w:t xml:space="preserve"> </w:t>
      </w:r>
      <w:r w:rsidR="00235981" w:rsidRPr="0087735C">
        <w:rPr>
          <w:color w:val="231F20"/>
        </w:rPr>
        <w:t>products</w:t>
      </w:r>
      <w:r w:rsidR="00E7504F" w:rsidRPr="0087735C">
        <w:rPr>
          <w:color w:val="231F20"/>
        </w:rPr>
        <w:t xml:space="preserve"> </w:t>
      </w:r>
      <w:r w:rsidR="00235981" w:rsidRPr="0087735C">
        <w:rPr>
          <w:color w:val="231F20"/>
        </w:rPr>
        <w:t>from</w:t>
      </w:r>
      <w:r w:rsidR="00E7504F" w:rsidRPr="0087735C">
        <w:rPr>
          <w:color w:val="231F20"/>
        </w:rPr>
        <w:t xml:space="preserve"> </w:t>
      </w:r>
      <w:r w:rsidR="00235981" w:rsidRPr="0087735C">
        <w:rPr>
          <w:color w:val="231F20"/>
        </w:rPr>
        <w:t>more</w:t>
      </w:r>
      <w:r w:rsidR="00E7504F" w:rsidRPr="0087735C">
        <w:rPr>
          <w:color w:val="231F20"/>
        </w:rPr>
        <w:t xml:space="preserve"> </w:t>
      </w:r>
      <w:r w:rsidR="00235981" w:rsidRPr="0087735C">
        <w:rPr>
          <w:color w:val="231F20"/>
        </w:rPr>
        <w:t>than</w:t>
      </w:r>
      <w:r w:rsidR="00E7504F" w:rsidRPr="0087735C">
        <w:rPr>
          <w:color w:val="231F20"/>
        </w:rPr>
        <w:t xml:space="preserve"> </w:t>
      </w:r>
      <w:r w:rsidR="00235981" w:rsidRPr="0087735C">
        <w:rPr>
          <w:color w:val="231F20"/>
        </w:rPr>
        <w:t>one</w:t>
      </w:r>
      <w:r w:rsidR="00E7504F" w:rsidRPr="0087735C">
        <w:rPr>
          <w:color w:val="231F20"/>
        </w:rPr>
        <w:t xml:space="preserve"> </w:t>
      </w:r>
      <w:r w:rsidR="00235981" w:rsidRPr="0087735C">
        <w:rPr>
          <w:color w:val="231F20"/>
        </w:rPr>
        <w:t>batch.</w:t>
      </w:r>
    </w:p>
    <w:p w14:paraId="57782F85" w14:textId="77777777" w:rsidR="00CA02E4" w:rsidRDefault="00235981" w:rsidP="00DC0C4B">
      <w:pPr>
        <w:pStyle w:val="Heading4"/>
        <w:numPr>
          <w:ilvl w:val="0"/>
          <w:numId w:val="20"/>
        </w:numPr>
        <w:tabs>
          <w:tab w:val="left" w:pos="677"/>
          <w:tab w:val="left" w:pos="678"/>
        </w:tabs>
        <w:spacing w:before="234"/>
        <w:ind w:left="720" w:hanging="576"/>
      </w:pPr>
      <w:r>
        <w:rPr>
          <w:color w:val="231F20"/>
        </w:rPr>
        <w:t>Unique</w:t>
      </w:r>
      <w:r w:rsidR="00E7504F">
        <w:rPr>
          <w:color w:val="231F20"/>
        </w:rPr>
        <w:t xml:space="preserve"> </w:t>
      </w:r>
      <w:r>
        <w:rPr>
          <w:color w:val="231F20"/>
        </w:rPr>
        <w:t>Identiﬁers</w:t>
      </w:r>
    </w:p>
    <w:p w14:paraId="38C3E3EC" w14:textId="77777777" w:rsidR="00CA02E4" w:rsidRPr="0087735C" w:rsidRDefault="0087735C" w:rsidP="0087735C">
      <w:pPr>
        <w:tabs>
          <w:tab w:val="left" w:pos="678"/>
        </w:tabs>
        <w:spacing w:before="243" w:line="230" w:lineRule="auto"/>
        <w:ind w:left="720" w:right="308" w:hanging="576"/>
        <w:rPr>
          <w:i/>
        </w:rPr>
      </w:pPr>
      <w:r>
        <w:rPr>
          <w:color w:val="231F20"/>
        </w:rPr>
        <w:t>4.1</w:t>
      </w:r>
      <w:r>
        <w:rPr>
          <w:color w:val="231F20"/>
        </w:rPr>
        <w:tab/>
      </w:r>
      <w:r w:rsidR="00235981" w:rsidRPr="0087735C">
        <w:rPr>
          <w:color w:val="231F20"/>
        </w:rPr>
        <w:t>The</w:t>
      </w:r>
      <w:r w:rsidR="00446832" w:rsidRPr="0087735C">
        <w:rPr>
          <w:color w:val="231F20"/>
        </w:rPr>
        <w:t xml:space="preserve"> </w:t>
      </w:r>
      <w:r w:rsidR="00235981" w:rsidRPr="0087735C">
        <w:rPr>
          <w:color w:val="231F20"/>
        </w:rPr>
        <w:t>Procuring</w:t>
      </w:r>
      <w:r w:rsidR="00446832" w:rsidRPr="0087735C">
        <w:rPr>
          <w:color w:val="231F20"/>
        </w:rPr>
        <w:t xml:space="preserve"> </w:t>
      </w:r>
      <w:r w:rsidR="00235981" w:rsidRPr="0087735C">
        <w:rPr>
          <w:color w:val="231F20"/>
        </w:rPr>
        <w:t>Entity</w:t>
      </w:r>
      <w:r w:rsidR="00446832" w:rsidRPr="0087735C">
        <w:rPr>
          <w:color w:val="231F20"/>
        </w:rPr>
        <w:t xml:space="preserve"> </w:t>
      </w:r>
      <w:r w:rsidR="00235981" w:rsidRPr="0087735C">
        <w:rPr>
          <w:color w:val="231F20"/>
        </w:rPr>
        <w:t>shall</w:t>
      </w:r>
      <w:r w:rsidR="00446832" w:rsidRPr="0087735C">
        <w:rPr>
          <w:color w:val="231F20"/>
        </w:rPr>
        <w:t xml:space="preserve"> </w:t>
      </w:r>
      <w:r w:rsidR="00235981" w:rsidRPr="0087735C">
        <w:rPr>
          <w:color w:val="231F20"/>
        </w:rPr>
        <w:t>have</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right</w:t>
      </w:r>
      <w:r w:rsidR="00446832" w:rsidRPr="0087735C">
        <w:rPr>
          <w:color w:val="231F20"/>
        </w:rPr>
        <w:t xml:space="preserve"> </w:t>
      </w:r>
      <w:r w:rsidR="00235981" w:rsidRPr="0087735C">
        <w:rPr>
          <w:color w:val="231F20"/>
        </w:rPr>
        <w:t>to</w:t>
      </w:r>
      <w:r w:rsidR="00446832" w:rsidRPr="0087735C">
        <w:rPr>
          <w:color w:val="231F20"/>
        </w:rPr>
        <w:t xml:space="preserve"> </w:t>
      </w:r>
      <w:r w:rsidR="00235981" w:rsidRPr="0087735C">
        <w:rPr>
          <w:color w:val="231F20"/>
        </w:rPr>
        <w:t>request</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Supplier</w:t>
      </w:r>
      <w:r w:rsidR="00446832" w:rsidRPr="0087735C">
        <w:rPr>
          <w:color w:val="231F20"/>
        </w:rPr>
        <w:t xml:space="preserve"> </w:t>
      </w:r>
      <w:r w:rsidR="00235981" w:rsidRPr="0087735C">
        <w:rPr>
          <w:color w:val="231F20"/>
        </w:rPr>
        <w:t>to</w:t>
      </w:r>
      <w:r w:rsidR="00446832" w:rsidRPr="0087735C">
        <w:rPr>
          <w:color w:val="231F20"/>
        </w:rPr>
        <w:t xml:space="preserve"> </w:t>
      </w:r>
      <w:r w:rsidR="00235981" w:rsidRPr="0087735C">
        <w:rPr>
          <w:color w:val="231F20"/>
        </w:rPr>
        <w:t>imprint</w:t>
      </w:r>
      <w:r w:rsidR="00446832" w:rsidRPr="0087735C">
        <w:rPr>
          <w:color w:val="231F20"/>
        </w:rPr>
        <w:t xml:space="preserve"> </w:t>
      </w:r>
      <w:r w:rsidR="00235981" w:rsidRPr="0087735C">
        <w:rPr>
          <w:color w:val="231F20"/>
        </w:rPr>
        <w:t>a</w:t>
      </w:r>
      <w:r w:rsidR="00446832" w:rsidRPr="0087735C">
        <w:rPr>
          <w:color w:val="231F20"/>
        </w:rPr>
        <w:t xml:space="preserve"> </w:t>
      </w:r>
      <w:r w:rsidR="00235981" w:rsidRPr="0087735C">
        <w:rPr>
          <w:color w:val="231F20"/>
        </w:rPr>
        <w:t>logo,</w:t>
      </w:r>
      <w:r w:rsidR="00446832" w:rsidRPr="0087735C">
        <w:rPr>
          <w:color w:val="231F20"/>
        </w:rPr>
        <w:t xml:space="preserve"> </w:t>
      </w:r>
      <w:r w:rsidR="00235981" w:rsidRPr="0087735C">
        <w:rPr>
          <w:color w:val="231F20"/>
        </w:rPr>
        <w:t>if</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quantity</w:t>
      </w:r>
      <w:r w:rsidR="00446832" w:rsidRPr="0087735C">
        <w:rPr>
          <w:color w:val="231F20"/>
        </w:rPr>
        <w:t xml:space="preserve"> </w:t>
      </w:r>
      <w:r w:rsidR="00235981" w:rsidRPr="0087735C">
        <w:rPr>
          <w:color w:val="231F20"/>
        </w:rPr>
        <w:t>so</w:t>
      </w:r>
      <w:r w:rsidR="00446832" w:rsidRPr="0087735C">
        <w:rPr>
          <w:color w:val="231F20"/>
        </w:rPr>
        <w:t xml:space="preserve"> </w:t>
      </w:r>
      <w:r w:rsidR="00235981" w:rsidRPr="0087735C">
        <w:rPr>
          <w:color w:val="231F20"/>
        </w:rPr>
        <w:t>justiﬁes</w:t>
      </w:r>
      <w:r w:rsidR="00446832" w:rsidRPr="0087735C">
        <w:rPr>
          <w:color w:val="231F20"/>
        </w:rPr>
        <w:t xml:space="preserve"> </w:t>
      </w:r>
      <w:r w:rsidR="00235981" w:rsidRPr="0087735C">
        <w:rPr>
          <w:color w:val="231F20"/>
        </w:rPr>
        <w:t>it,</w:t>
      </w:r>
      <w:r w:rsidR="00446832" w:rsidRPr="0087735C">
        <w:rPr>
          <w:color w:val="231F20"/>
        </w:rPr>
        <w:t xml:space="preserve"> </w:t>
      </w:r>
      <w:r w:rsidR="00235981" w:rsidRPr="0087735C">
        <w:rPr>
          <w:color w:val="231F20"/>
        </w:rPr>
        <w:t>on the</w:t>
      </w:r>
      <w:r w:rsidR="00E7504F" w:rsidRPr="0087735C">
        <w:rPr>
          <w:color w:val="231F20"/>
        </w:rPr>
        <w:t xml:space="preserve"> </w:t>
      </w:r>
      <w:r w:rsidR="00235981" w:rsidRPr="0087735C">
        <w:rPr>
          <w:i/>
          <w:color w:val="231F20"/>
        </w:rPr>
        <w:t>labels</w:t>
      </w:r>
      <w:r w:rsidR="00E7504F" w:rsidRPr="0087735C">
        <w:rPr>
          <w:i/>
          <w:color w:val="231F20"/>
        </w:rPr>
        <w:t xml:space="preserve"> </w:t>
      </w:r>
      <w:r w:rsidR="00235981" w:rsidRPr="0087735C">
        <w:rPr>
          <w:i/>
          <w:color w:val="231F20"/>
        </w:rPr>
        <w:t>of</w:t>
      </w:r>
      <w:r w:rsidR="00E7504F" w:rsidRPr="0087735C">
        <w:rPr>
          <w:i/>
          <w:color w:val="231F20"/>
        </w:rPr>
        <w:t xml:space="preserve"> </w:t>
      </w:r>
      <w:r w:rsidR="00235981" w:rsidRPr="0087735C">
        <w:rPr>
          <w:i/>
          <w:color w:val="231F20"/>
        </w:rPr>
        <w:t>the</w:t>
      </w:r>
      <w:r w:rsidR="00E7504F" w:rsidRPr="0087735C">
        <w:rPr>
          <w:i/>
          <w:color w:val="231F20"/>
        </w:rPr>
        <w:t xml:space="preserve"> </w:t>
      </w:r>
      <w:r w:rsidR="00235981" w:rsidRPr="0087735C">
        <w:rPr>
          <w:i/>
          <w:color w:val="231F20"/>
        </w:rPr>
        <w:t>containers</w:t>
      </w:r>
      <w:r w:rsidR="00E7504F" w:rsidRPr="0087735C">
        <w:rPr>
          <w:i/>
          <w:color w:val="231F20"/>
        </w:rPr>
        <w:t xml:space="preserve"> </w:t>
      </w:r>
      <w:r w:rsidR="00235981" w:rsidRPr="0087735C">
        <w:rPr>
          <w:color w:val="231F20"/>
        </w:rPr>
        <w:t>used</w:t>
      </w:r>
      <w:r w:rsidR="00E7504F" w:rsidRPr="0087735C">
        <w:rPr>
          <w:color w:val="231F20"/>
        </w:rPr>
        <w:t xml:space="preserve"> </w:t>
      </w:r>
      <w:r w:rsidR="00235981" w:rsidRPr="0087735C">
        <w:rPr>
          <w:color w:val="231F20"/>
        </w:rPr>
        <w:t>for</w:t>
      </w:r>
      <w:r w:rsidR="00E7504F" w:rsidRPr="0087735C">
        <w:rPr>
          <w:color w:val="231F20"/>
        </w:rPr>
        <w:t xml:space="preserve"> </w:t>
      </w:r>
      <w:r w:rsidR="00235981" w:rsidRPr="0087735C">
        <w:rPr>
          <w:color w:val="231F20"/>
        </w:rPr>
        <w:t>packaging</w:t>
      </w:r>
      <w:r w:rsidR="00E7504F" w:rsidRPr="0087735C">
        <w:rPr>
          <w:color w:val="231F20"/>
        </w:rPr>
        <w:t xml:space="preserve"> </w:t>
      </w:r>
      <w:r w:rsidR="00235981" w:rsidRPr="0087735C">
        <w:rPr>
          <w:color w:val="231F20"/>
        </w:rPr>
        <w:t>and</w:t>
      </w:r>
      <w:r w:rsidR="00E7504F" w:rsidRPr="0087735C">
        <w:rPr>
          <w:color w:val="231F20"/>
        </w:rPr>
        <w:t xml:space="preserve"> </w:t>
      </w:r>
      <w:r w:rsidR="00235981" w:rsidRPr="0087735C">
        <w:rPr>
          <w:color w:val="231F20"/>
        </w:rPr>
        <w:t>in</w:t>
      </w:r>
      <w:r w:rsidR="00E7504F" w:rsidRPr="0087735C">
        <w:rPr>
          <w:color w:val="231F20"/>
        </w:rPr>
        <w:t xml:space="preserve"> </w:t>
      </w:r>
      <w:r w:rsidR="00235981" w:rsidRPr="0087735C">
        <w:rPr>
          <w:color w:val="231F20"/>
        </w:rPr>
        <w:t>certain</w:t>
      </w:r>
      <w:r w:rsidR="00E7504F" w:rsidRPr="0087735C">
        <w:rPr>
          <w:color w:val="231F20"/>
        </w:rPr>
        <w:t xml:space="preserve"> </w:t>
      </w:r>
      <w:r w:rsidR="00235981" w:rsidRPr="0087735C">
        <w:rPr>
          <w:color w:val="231F20"/>
        </w:rPr>
        <w:t>do</w:t>
      </w:r>
      <w:r w:rsidR="00E7504F" w:rsidRPr="0087735C">
        <w:rPr>
          <w:color w:val="231F20"/>
        </w:rPr>
        <w:t xml:space="preserve"> </w:t>
      </w:r>
      <w:r w:rsidR="00235981" w:rsidRPr="0087735C">
        <w:rPr>
          <w:color w:val="231F20"/>
        </w:rPr>
        <w:t>sage</w:t>
      </w:r>
      <w:r w:rsidR="00E7504F" w:rsidRPr="0087735C">
        <w:rPr>
          <w:color w:val="231F20"/>
        </w:rPr>
        <w:t xml:space="preserve"> </w:t>
      </w:r>
      <w:r w:rsidR="00235981" w:rsidRPr="0087735C">
        <w:rPr>
          <w:color w:val="231F20"/>
        </w:rPr>
        <w:t>forms,</w:t>
      </w:r>
      <w:r w:rsidR="00E7504F" w:rsidRPr="0087735C">
        <w:rPr>
          <w:color w:val="231F20"/>
        </w:rPr>
        <w:t xml:space="preserve"> </w:t>
      </w:r>
      <w:r w:rsidR="00235981" w:rsidRPr="0087735C">
        <w:rPr>
          <w:color w:val="231F20"/>
        </w:rPr>
        <w:t>such</w:t>
      </w:r>
      <w:r w:rsidR="00E7504F" w:rsidRPr="0087735C">
        <w:rPr>
          <w:color w:val="231F20"/>
        </w:rPr>
        <w:t xml:space="preserve"> </w:t>
      </w:r>
      <w:r w:rsidR="00235981" w:rsidRPr="0087735C">
        <w:rPr>
          <w:color w:val="231F20"/>
        </w:rPr>
        <w:t>as</w:t>
      </w:r>
      <w:r w:rsidR="00E7504F" w:rsidRPr="0087735C">
        <w:rPr>
          <w:color w:val="231F20"/>
        </w:rPr>
        <w:t xml:space="preserve"> </w:t>
      </w:r>
      <w:r w:rsidR="00235981" w:rsidRPr="0087735C">
        <w:rPr>
          <w:color w:val="231F20"/>
        </w:rPr>
        <w:t>tablets,</w:t>
      </w:r>
      <w:r w:rsidR="00E7504F" w:rsidRPr="0087735C">
        <w:rPr>
          <w:color w:val="231F20"/>
        </w:rPr>
        <w:t xml:space="preserve"> </w:t>
      </w:r>
      <w:r w:rsidR="00235981" w:rsidRPr="0087735C">
        <w:rPr>
          <w:i/>
          <w:color w:val="231F20"/>
        </w:rPr>
        <w:t>and</w:t>
      </w:r>
      <w:r w:rsidR="00E7504F" w:rsidRPr="0087735C">
        <w:rPr>
          <w:i/>
          <w:color w:val="231F20"/>
        </w:rPr>
        <w:t xml:space="preserve"> </w:t>
      </w:r>
      <w:r w:rsidR="00235981" w:rsidRPr="0087735C">
        <w:rPr>
          <w:i/>
          <w:color w:val="231F20"/>
        </w:rPr>
        <w:t>ampoules</w:t>
      </w:r>
      <w:r w:rsidR="00E7504F" w:rsidRPr="0087735C">
        <w:rPr>
          <w:i/>
          <w:color w:val="231F20"/>
        </w:rPr>
        <w:t xml:space="preserve"> </w:t>
      </w:r>
      <w:r w:rsidR="00235981" w:rsidRPr="0087735C">
        <w:rPr>
          <w:color w:val="231F20"/>
        </w:rPr>
        <w:t xml:space="preserve">and this will be in the Technical Speciﬁcations. The design </w:t>
      </w:r>
      <w:r w:rsidR="00235981" w:rsidRPr="0087735C">
        <w:rPr>
          <w:i/>
          <w:color w:val="231F20"/>
        </w:rPr>
        <w:t xml:space="preserve">and detail will be clearly indicated at the time of </w:t>
      </w:r>
      <w:r w:rsidR="00235981" w:rsidRPr="0087735C">
        <w:rPr>
          <w:i/>
          <w:color w:val="231F20"/>
          <w:spacing w:val="-3"/>
        </w:rPr>
        <w:t>Tendering,</w:t>
      </w:r>
      <w:r w:rsidR="00E7504F" w:rsidRPr="0087735C">
        <w:rPr>
          <w:i/>
          <w:color w:val="231F20"/>
          <w:spacing w:val="-3"/>
        </w:rPr>
        <w:t xml:space="preserve"> </w:t>
      </w:r>
      <w:r w:rsidR="00235981" w:rsidRPr="0087735C">
        <w:rPr>
          <w:i/>
          <w:color w:val="231F20"/>
        </w:rPr>
        <w:t>and</w:t>
      </w:r>
      <w:r w:rsidR="00E7504F" w:rsidRPr="0087735C">
        <w:rPr>
          <w:i/>
          <w:color w:val="231F20"/>
        </w:rPr>
        <w:t xml:space="preserve"> </w:t>
      </w:r>
      <w:r w:rsidR="00235981" w:rsidRPr="0087735C">
        <w:rPr>
          <w:i/>
          <w:color w:val="231F20"/>
        </w:rPr>
        <w:t>conﬁrmation</w:t>
      </w:r>
      <w:r w:rsidR="00E7504F" w:rsidRPr="0087735C">
        <w:rPr>
          <w:i/>
          <w:color w:val="231F20"/>
        </w:rPr>
        <w:t xml:space="preserve"> </w:t>
      </w:r>
      <w:r w:rsidR="00235981" w:rsidRPr="0087735C">
        <w:rPr>
          <w:i/>
          <w:color w:val="231F20"/>
        </w:rPr>
        <w:t>of</w:t>
      </w:r>
      <w:r w:rsidR="00E7504F" w:rsidRPr="0087735C">
        <w:rPr>
          <w:i/>
          <w:color w:val="231F20"/>
        </w:rPr>
        <w:t xml:space="preserve"> </w:t>
      </w:r>
      <w:r w:rsidR="00235981" w:rsidRPr="0087735C">
        <w:rPr>
          <w:i/>
          <w:color w:val="231F20"/>
        </w:rPr>
        <w:t>the</w:t>
      </w:r>
      <w:r w:rsidR="00E7504F" w:rsidRPr="0087735C">
        <w:rPr>
          <w:i/>
          <w:color w:val="231F20"/>
        </w:rPr>
        <w:t xml:space="preserve"> </w:t>
      </w:r>
      <w:r w:rsidR="00235981" w:rsidRPr="0087735C">
        <w:rPr>
          <w:i/>
          <w:color w:val="231F20"/>
        </w:rPr>
        <w:t>design</w:t>
      </w:r>
      <w:r w:rsidR="00E7504F" w:rsidRPr="0087735C">
        <w:rPr>
          <w:i/>
          <w:color w:val="231F20"/>
        </w:rPr>
        <w:t xml:space="preserve"> </w:t>
      </w:r>
      <w:r w:rsidR="00235981" w:rsidRPr="0087735C">
        <w:rPr>
          <w:i/>
          <w:color w:val="231F20"/>
        </w:rPr>
        <w:t>of</w:t>
      </w:r>
      <w:r w:rsidR="00E7504F" w:rsidRPr="0087735C">
        <w:rPr>
          <w:i/>
          <w:color w:val="231F20"/>
        </w:rPr>
        <w:t xml:space="preserve"> </w:t>
      </w:r>
      <w:r w:rsidR="00235981" w:rsidRPr="0087735C">
        <w:rPr>
          <w:i/>
          <w:color w:val="231F20"/>
        </w:rPr>
        <w:t>such</w:t>
      </w:r>
      <w:r w:rsidR="00E7504F" w:rsidRPr="0087735C">
        <w:rPr>
          <w:i/>
          <w:color w:val="231F20"/>
        </w:rPr>
        <w:t xml:space="preserve"> </w:t>
      </w:r>
      <w:r w:rsidR="00235981" w:rsidRPr="0087735C">
        <w:rPr>
          <w:i/>
          <w:color w:val="231F20"/>
        </w:rPr>
        <w:t>logo</w:t>
      </w:r>
      <w:r w:rsidR="00E7504F" w:rsidRPr="0087735C">
        <w:rPr>
          <w:i/>
          <w:color w:val="231F20"/>
        </w:rPr>
        <w:t xml:space="preserve"> </w:t>
      </w:r>
      <w:r w:rsidR="00235981" w:rsidRPr="0087735C">
        <w:rPr>
          <w:i/>
          <w:color w:val="231F20"/>
        </w:rPr>
        <w:t>shall</w:t>
      </w:r>
      <w:r w:rsidR="00E7504F" w:rsidRPr="0087735C">
        <w:rPr>
          <w:i/>
          <w:color w:val="231F20"/>
        </w:rPr>
        <w:t xml:space="preserve"> </w:t>
      </w:r>
      <w:r w:rsidR="00235981" w:rsidRPr="0087735C">
        <w:rPr>
          <w:i/>
          <w:color w:val="231F20"/>
        </w:rPr>
        <w:t>be</w:t>
      </w:r>
      <w:r w:rsidR="00E7504F" w:rsidRPr="0087735C">
        <w:rPr>
          <w:i/>
          <w:color w:val="231F20"/>
        </w:rPr>
        <w:t xml:space="preserve"> </w:t>
      </w:r>
      <w:r w:rsidR="00235981" w:rsidRPr="0087735C">
        <w:rPr>
          <w:i/>
          <w:color w:val="231F20"/>
        </w:rPr>
        <w:t>provided</w:t>
      </w:r>
      <w:r w:rsidR="00E7504F" w:rsidRPr="0087735C">
        <w:rPr>
          <w:i/>
          <w:color w:val="231F20"/>
        </w:rPr>
        <w:t xml:space="preserve"> </w:t>
      </w:r>
      <w:r w:rsidR="00235981" w:rsidRPr="0087735C">
        <w:rPr>
          <w:i/>
          <w:color w:val="231F20"/>
        </w:rPr>
        <w:t>to</w:t>
      </w:r>
      <w:r w:rsidR="00E7504F" w:rsidRPr="0087735C">
        <w:rPr>
          <w:i/>
          <w:color w:val="231F20"/>
        </w:rPr>
        <w:t xml:space="preserve"> </w:t>
      </w:r>
      <w:r w:rsidR="00235981" w:rsidRPr="0087735C">
        <w:rPr>
          <w:i/>
          <w:color w:val="231F20"/>
        </w:rPr>
        <w:t>the</w:t>
      </w:r>
      <w:r w:rsidR="00E7504F" w:rsidRPr="0087735C">
        <w:rPr>
          <w:i/>
          <w:color w:val="231F20"/>
        </w:rPr>
        <w:t xml:space="preserve"> </w:t>
      </w:r>
      <w:r w:rsidR="00235981" w:rsidRPr="0087735C">
        <w:rPr>
          <w:i/>
          <w:color w:val="231F20"/>
        </w:rPr>
        <w:t>Supplier</w:t>
      </w:r>
      <w:r w:rsidR="00446832" w:rsidRPr="0087735C">
        <w:rPr>
          <w:i/>
          <w:color w:val="231F20"/>
        </w:rPr>
        <w:t xml:space="preserve"> </w:t>
      </w:r>
      <w:r w:rsidR="00235981" w:rsidRPr="0087735C">
        <w:rPr>
          <w:i/>
          <w:color w:val="231F20"/>
        </w:rPr>
        <w:t>at</w:t>
      </w:r>
      <w:r w:rsidR="00E7504F" w:rsidRPr="0087735C">
        <w:rPr>
          <w:i/>
          <w:color w:val="231F20"/>
        </w:rPr>
        <w:t xml:space="preserve"> </w:t>
      </w:r>
      <w:r w:rsidR="00235981" w:rsidRPr="0087735C">
        <w:rPr>
          <w:i/>
          <w:color w:val="231F20"/>
        </w:rPr>
        <w:t>the</w:t>
      </w:r>
      <w:r w:rsidR="00E7504F" w:rsidRPr="0087735C">
        <w:rPr>
          <w:i/>
          <w:color w:val="231F20"/>
        </w:rPr>
        <w:t xml:space="preserve"> </w:t>
      </w:r>
      <w:r w:rsidR="00235981" w:rsidRPr="0087735C">
        <w:rPr>
          <w:i/>
          <w:color w:val="231F20"/>
        </w:rPr>
        <w:t>time</w:t>
      </w:r>
      <w:r w:rsidR="00E7504F" w:rsidRPr="0087735C">
        <w:rPr>
          <w:i/>
          <w:color w:val="231F20"/>
        </w:rPr>
        <w:t xml:space="preserve"> </w:t>
      </w:r>
      <w:r w:rsidR="00235981" w:rsidRPr="0087735C">
        <w:rPr>
          <w:i/>
          <w:color w:val="231F20"/>
        </w:rPr>
        <w:t>of</w:t>
      </w:r>
      <w:r w:rsidR="00E7504F" w:rsidRPr="0087735C">
        <w:rPr>
          <w:i/>
          <w:color w:val="231F20"/>
        </w:rPr>
        <w:t xml:space="preserve"> </w:t>
      </w:r>
      <w:r w:rsidR="00235981" w:rsidRPr="0087735C">
        <w:rPr>
          <w:i/>
          <w:color w:val="231F20"/>
        </w:rPr>
        <w:t>contract award.</w:t>
      </w:r>
    </w:p>
    <w:p w14:paraId="4E0BB012" w14:textId="77777777" w:rsidR="00CA02E4" w:rsidRDefault="00235981" w:rsidP="00DC0C4B">
      <w:pPr>
        <w:pStyle w:val="Heading4"/>
        <w:numPr>
          <w:ilvl w:val="0"/>
          <w:numId w:val="20"/>
        </w:numPr>
        <w:tabs>
          <w:tab w:val="left" w:pos="677"/>
          <w:tab w:val="left" w:pos="678"/>
        </w:tabs>
        <w:spacing w:before="239"/>
        <w:ind w:left="720" w:hanging="576"/>
      </w:pPr>
      <w:r>
        <w:rPr>
          <w:color w:val="231F20"/>
        </w:rPr>
        <w:t>Standards</w:t>
      </w:r>
      <w:r w:rsidR="00446832">
        <w:rPr>
          <w:color w:val="231F20"/>
        </w:rPr>
        <w:t xml:space="preserve"> </w:t>
      </w:r>
      <w:r>
        <w:rPr>
          <w:color w:val="231F20"/>
        </w:rPr>
        <w:t>of</w:t>
      </w:r>
      <w:r w:rsidR="00446832">
        <w:rPr>
          <w:color w:val="231F20"/>
        </w:rPr>
        <w:t xml:space="preserve"> </w:t>
      </w:r>
      <w:r>
        <w:rPr>
          <w:color w:val="231F20"/>
        </w:rPr>
        <w:t>Quality</w:t>
      </w:r>
      <w:r w:rsidR="00446832">
        <w:rPr>
          <w:color w:val="231F20"/>
        </w:rPr>
        <w:t xml:space="preserve"> </w:t>
      </w:r>
      <w:r>
        <w:rPr>
          <w:color w:val="231F20"/>
        </w:rPr>
        <w:t>Control</w:t>
      </w:r>
      <w:r w:rsidR="00446832">
        <w:rPr>
          <w:color w:val="231F20"/>
        </w:rPr>
        <w:t xml:space="preserve"> </w:t>
      </w:r>
      <w:r>
        <w:rPr>
          <w:color w:val="231F20"/>
        </w:rPr>
        <w:t>for</w:t>
      </w:r>
      <w:r w:rsidR="00446832">
        <w:rPr>
          <w:color w:val="231F20"/>
        </w:rPr>
        <w:t xml:space="preserve"> </w:t>
      </w:r>
      <w:r>
        <w:rPr>
          <w:color w:val="231F20"/>
        </w:rPr>
        <w:t>Supply</w:t>
      </w:r>
    </w:p>
    <w:p w14:paraId="316E8C7D" w14:textId="77777777" w:rsidR="00CA02E4" w:rsidRDefault="0087735C" w:rsidP="0087735C">
      <w:pPr>
        <w:tabs>
          <w:tab w:val="left" w:pos="677"/>
          <w:tab w:val="left" w:pos="678"/>
        </w:tabs>
        <w:spacing w:before="235"/>
        <w:ind w:left="720" w:hanging="576"/>
      </w:pPr>
      <w:r>
        <w:rPr>
          <w:color w:val="231F20"/>
        </w:rPr>
        <w:t>5.1</w:t>
      </w:r>
      <w:r>
        <w:rPr>
          <w:color w:val="231F20"/>
        </w:rPr>
        <w:tab/>
      </w:r>
      <w:r w:rsidR="00235981" w:rsidRPr="0087735C">
        <w:rPr>
          <w:color w:val="231F20"/>
        </w:rPr>
        <w:t>The</w:t>
      </w:r>
      <w:r w:rsidR="00446832" w:rsidRPr="0087735C">
        <w:rPr>
          <w:color w:val="231F20"/>
        </w:rPr>
        <w:t xml:space="preserve"> </w:t>
      </w:r>
      <w:r w:rsidR="00235981" w:rsidRPr="0087735C">
        <w:rPr>
          <w:color w:val="231F20"/>
        </w:rPr>
        <w:t>successful</w:t>
      </w:r>
      <w:r w:rsidR="00446832" w:rsidRPr="0087735C">
        <w:rPr>
          <w:color w:val="231F20"/>
        </w:rPr>
        <w:t xml:space="preserve"> </w:t>
      </w:r>
      <w:r w:rsidR="00235981" w:rsidRPr="0087735C">
        <w:rPr>
          <w:color w:val="231F20"/>
        </w:rPr>
        <w:t>Supplier</w:t>
      </w:r>
      <w:r w:rsidR="00446832" w:rsidRPr="0087735C">
        <w:rPr>
          <w:color w:val="231F20"/>
        </w:rPr>
        <w:t xml:space="preserve"> </w:t>
      </w:r>
      <w:r w:rsidR="00235981" w:rsidRPr="0087735C">
        <w:rPr>
          <w:color w:val="231F20"/>
        </w:rPr>
        <w:t>will</w:t>
      </w:r>
      <w:r w:rsidR="00446832" w:rsidRPr="0087735C">
        <w:rPr>
          <w:color w:val="231F20"/>
        </w:rPr>
        <w:t xml:space="preserve"> </w:t>
      </w:r>
      <w:r w:rsidR="00235981" w:rsidRPr="0087735C">
        <w:rPr>
          <w:color w:val="231F20"/>
        </w:rPr>
        <w:t>be</w:t>
      </w:r>
      <w:r w:rsidR="00446832" w:rsidRPr="0087735C">
        <w:rPr>
          <w:color w:val="231F20"/>
        </w:rPr>
        <w:t xml:space="preserve"> </w:t>
      </w:r>
      <w:r w:rsidR="00235981" w:rsidRPr="0087735C">
        <w:rPr>
          <w:color w:val="231F20"/>
        </w:rPr>
        <w:t>required</w:t>
      </w:r>
      <w:r w:rsidR="00446832" w:rsidRPr="0087735C">
        <w:rPr>
          <w:color w:val="231F20"/>
        </w:rPr>
        <w:t xml:space="preserve"> </w:t>
      </w:r>
      <w:r w:rsidR="00235981" w:rsidRPr="0087735C">
        <w:rPr>
          <w:color w:val="231F20"/>
        </w:rPr>
        <w:t>to</w:t>
      </w:r>
      <w:r w:rsidR="00446832" w:rsidRPr="0087735C">
        <w:rPr>
          <w:color w:val="231F20"/>
        </w:rPr>
        <w:t xml:space="preserve"> </w:t>
      </w:r>
      <w:r w:rsidR="00235981" w:rsidRPr="0087735C">
        <w:rPr>
          <w:color w:val="231F20"/>
        </w:rPr>
        <w:t>furnish</w:t>
      </w:r>
      <w:r w:rsidR="00446832" w:rsidRPr="0087735C">
        <w:rPr>
          <w:color w:val="231F20"/>
        </w:rPr>
        <w:t xml:space="preserve"> </w:t>
      </w:r>
      <w:r w:rsidR="00235981" w:rsidRPr="0087735C">
        <w:rPr>
          <w:color w:val="231F20"/>
        </w:rPr>
        <w:t>to</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Procuring</w:t>
      </w:r>
      <w:r w:rsidR="00446832" w:rsidRPr="0087735C">
        <w:rPr>
          <w:color w:val="231F20"/>
        </w:rPr>
        <w:t xml:space="preserve"> </w:t>
      </w:r>
      <w:r w:rsidR="00235981" w:rsidRPr="0087735C">
        <w:rPr>
          <w:color w:val="231F20"/>
        </w:rPr>
        <w:t>Entity:</w:t>
      </w:r>
    </w:p>
    <w:p w14:paraId="79106B1A" w14:textId="77777777" w:rsidR="00CA02E4" w:rsidRDefault="00CA02E4">
      <w:pPr>
        <w:pStyle w:val="BodyText"/>
        <w:spacing w:before="7"/>
        <w:rPr>
          <w:sz w:val="31"/>
        </w:rPr>
      </w:pPr>
    </w:p>
    <w:p w14:paraId="05E9C088" w14:textId="77777777" w:rsidR="00CA02E4" w:rsidRDefault="00235981" w:rsidP="00DC0C4B">
      <w:pPr>
        <w:pStyle w:val="ListParagraph"/>
        <w:numPr>
          <w:ilvl w:val="2"/>
          <w:numId w:val="20"/>
        </w:numPr>
        <w:tabs>
          <w:tab w:val="left" w:pos="1120"/>
        </w:tabs>
        <w:spacing w:before="1" w:line="230" w:lineRule="auto"/>
        <w:ind w:left="1134" w:right="308" w:hanging="460"/>
        <w:jc w:val="both"/>
      </w:pPr>
      <w:r>
        <w:rPr>
          <w:color w:val="231F20"/>
          <w:spacing w:val="-3"/>
        </w:rPr>
        <w:t xml:space="preserve">With </w:t>
      </w:r>
      <w:r>
        <w:rPr>
          <w:color w:val="231F20"/>
        </w:rPr>
        <w:t>each consignment, and for each item a WHO certiﬁcate of quality control test results concerning quantitative</w:t>
      </w:r>
      <w:r>
        <w:rPr>
          <w:color w:val="231F20"/>
          <w:spacing w:val="-3"/>
        </w:rPr>
        <w:t>assay,</w:t>
      </w:r>
      <w:r>
        <w:rPr>
          <w:color w:val="231F20"/>
        </w:rPr>
        <w:t>chemicalanalysis,sterility,pyrogencontentuniformity,microbiallimit,andothertests, asapplicabletotheGoodsbeingsuppliedandthemanufacturer'scertiﬁcateofanalysis.</w:t>
      </w:r>
    </w:p>
    <w:p w14:paraId="738BCD16" w14:textId="77777777" w:rsidR="00CA02E4" w:rsidRDefault="00235981" w:rsidP="00DC0C4B">
      <w:pPr>
        <w:pStyle w:val="ListParagraph"/>
        <w:numPr>
          <w:ilvl w:val="2"/>
          <w:numId w:val="20"/>
        </w:numPr>
        <w:tabs>
          <w:tab w:val="left" w:pos="1119"/>
          <w:tab w:val="left" w:pos="1120"/>
        </w:tabs>
        <w:spacing w:before="116"/>
        <w:ind w:left="1119" w:hanging="445"/>
      </w:pPr>
      <w:r>
        <w:rPr>
          <w:color w:val="231F20"/>
        </w:rPr>
        <w:t>As</w:t>
      </w:r>
      <w:r w:rsidR="00446832">
        <w:rPr>
          <w:color w:val="231F20"/>
        </w:rPr>
        <w:t xml:space="preserve"> </w:t>
      </w:r>
      <w:r>
        <w:rPr>
          <w:color w:val="231F20"/>
        </w:rPr>
        <w:t>say</w:t>
      </w:r>
      <w:r w:rsidR="00446832">
        <w:rPr>
          <w:color w:val="231F20"/>
        </w:rPr>
        <w:t xml:space="preserve"> </w:t>
      </w:r>
      <w:r>
        <w:rPr>
          <w:color w:val="231F20"/>
        </w:rPr>
        <w:t>methodology</w:t>
      </w:r>
      <w:r w:rsidR="00446832">
        <w:rPr>
          <w:color w:val="231F20"/>
        </w:rPr>
        <w:t xml:space="preserve"> </w:t>
      </w:r>
      <w:r>
        <w:rPr>
          <w:color w:val="231F20"/>
        </w:rPr>
        <w:t>of</w:t>
      </w:r>
      <w:r w:rsidR="00446832">
        <w:rPr>
          <w:color w:val="231F20"/>
        </w:rPr>
        <w:t xml:space="preserve"> </w:t>
      </w:r>
      <w:r>
        <w:rPr>
          <w:color w:val="231F20"/>
        </w:rPr>
        <w:t>any</w:t>
      </w:r>
      <w:r w:rsidR="00446832">
        <w:rPr>
          <w:color w:val="231F20"/>
        </w:rPr>
        <w:t xml:space="preserve"> </w:t>
      </w:r>
      <w:r>
        <w:rPr>
          <w:color w:val="231F20"/>
        </w:rPr>
        <w:t>or</w:t>
      </w:r>
      <w:r w:rsidR="00446832">
        <w:rPr>
          <w:color w:val="231F20"/>
        </w:rPr>
        <w:t xml:space="preserve"> </w:t>
      </w:r>
      <w:r>
        <w:rPr>
          <w:color w:val="231F20"/>
        </w:rPr>
        <w:t>all</w:t>
      </w:r>
      <w:r w:rsidR="00446832">
        <w:rPr>
          <w:color w:val="231F20"/>
        </w:rPr>
        <w:t xml:space="preserve"> </w:t>
      </w:r>
      <w:r>
        <w:rPr>
          <w:color w:val="231F20"/>
        </w:rPr>
        <w:t>tests</w:t>
      </w:r>
      <w:r w:rsidR="00446832">
        <w:rPr>
          <w:color w:val="231F20"/>
        </w:rPr>
        <w:t xml:space="preserve"> </w:t>
      </w:r>
      <w:r>
        <w:rPr>
          <w:color w:val="231F20"/>
        </w:rPr>
        <w:t>if</w:t>
      </w:r>
      <w:r w:rsidR="00446832">
        <w:rPr>
          <w:color w:val="231F20"/>
        </w:rPr>
        <w:t xml:space="preserve"> </w:t>
      </w:r>
      <w:r>
        <w:rPr>
          <w:color w:val="231F20"/>
        </w:rPr>
        <w:t>requested.</w:t>
      </w:r>
    </w:p>
    <w:p w14:paraId="5547C139" w14:textId="77777777" w:rsidR="00CA02E4" w:rsidRDefault="00235981" w:rsidP="00DC0C4B">
      <w:pPr>
        <w:pStyle w:val="ListParagraph"/>
        <w:numPr>
          <w:ilvl w:val="2"/>
          <w:numId w:val="20"/>
        </w:numPr>
        <w:tabs>
          <w:tab w:val="left" w:pos="1119"/>
          <w:tab w:val="left" w:pos="1120"/>
        </w:tabs>
        <w:spacing w:before="120" w:line="230" w:lineRule="auto"/>
        <w:ind w:left="1134" w:right="311" w:hanging="460"/>
        <w:rPr>
          <w:i/>
        </w:rPr>
      </w:pPr>
      <w:r>
        <w:rPr>
          <w:color w:val="231F20"/>
        </w:rPr>
        <w:t xml:space="preserve">Evidence of bio-availability and/or bio-equivalence for certain critical Goods upon request. </w:t>
      </w:r>
      <w:r>
        <w:rPr>
          <w:i/>
          <w:color w:val="231F20"/>
        </w:rPr>
        <w:t>This information</w:t>
      </w:r>
      <w:r w:rsidR="00446832">
        <w:rPr>
          <w:i/>
          <w:color w:val="231F20"/>
        </w:rPr>
        <w:t xml:space="preserve"> </w:t>
      </w:r>
      <w:r>
        <w:rPr>
          <w:i/>
          <w:color w:val="231F20"/>
        </w:rPr>
        <w:t>would</w:t>
      </w:r>
      <w:r w:rsidR="00446832">
        <w:rPr>
          <w:i/>
          <w:color w:val="231F20"/>
        </w:rPr>
        <w:t xml:space="preserve"> </w:t>
      </w:r>
      <w:r>
        <w:rPr>
          <w:i/>
          <w:color w:val="231F20"/>
        </w:rPr>
        <w:t>be</w:t>
      </w:r>
      <w:r w:rsidR="00446832">
        <w:rPr>
          <w:i/>
          <w:color w:val="231F20"/>
        </w:rPr>
        <w:t xml:space="preserve"> </w:t>
      </w:r>
      <w:r>
        <w:rPr>
          <w:i/>
          <w:color w:val="231F20"/>
        </w:rPr>
        <w:t>supplied</w:t>
      </w:r>
      <w:r w:rsidR="00446832">
        <w:rPr>
          <w:i/>
          <w:color w:val="231F20"/>
        </w:rPr>
        <w:t xml:space="preserve"> </w:t>
      </w:r>
      <w:r>
        <w:rPr>
          <w:i/>
          <w:color w:val="231F20"/>
        </w:rPr>
        <w:t>on</w:t>
      </w:r>
      <w:r w:rsidR="00446832">
        <w:rPr>
          <w:i/>
          <w:color w:val="231F20"/>
        </w:rPr>
        <w:t xml:space="preserve"> </w:t>
      </w:r>
      <w:r>
        <w:rPr>
          <w:i/>
          <w:color w:val="231F20"/>
        </w:rPr>
        <w:t>a</w:t>
      </w:r>
      <w:r w:rsidR="00446832">
        <w:rPr>
          <w:i/>
          <w:color w:val="231F20"/>
        </w:rPr>
        <w:t xml:space="preserve"> </w:t>
      </w:r>
      <w:r>
        <w:rPr>
          <w:i/>
          <w:color w:val="231F20"/>
        </w:rPr>
        <w:t>strictly</w:t>
      </w:r>
      <w:r w:rsidR="00446832">
        <w:rPr>
          <w:i/>
          <w:color w:val="231F20"/>
        </w:rPr>
        <w:t xml:space="preserve"> </w:t>
      </w:r>
      <w:r>
        <w:rPr>
          <w:i/>
          <w:color w:val="231F20"/>
        </w:rPr>
        <w:t>conﬁdential</w:t>
      </w:r>
      <w:r w:rsidR="00446832">
        <w:rPr>
          <w:i/>
          <w:color w:val="231F20"/>
        </w:rPr>
        <w:t xml:space="preserve"> </w:t>
      </w:r>
      <w:r>
        <w:rPr>
          <w:i/>
          <w:color w:val="231F20"/>
        </w:rPr>
        <w:t>basis</w:t>
      </w:r>
      <w:r w:rsidR="00446832">
        <w:rPr>
          <w:i/>
          <w:color w:val="231F20"/>
        </w:rPr>
        <w:t xml:space="preserve"> </w:t>
      </w:r>
      <w:r>
        <w:rPr>
          <w:i/>
          <w:color w:val="231F20"/>
          <w:spacing w:val="-3"/>
        </w:rPr>
        <w:t>only.</w:t>
      </w:r>
    </w:p>
    <w:p w14:paraId="3CCC87D7" w14:textId="77777777" w:rsidR="00CA02E4" w:rsidRDefault="00235981" w:rsidP="00DC0C4B">
      <w:pPr>
        <w:pStyle w:val="ListParagraph"/>
        <w:numPr>
          <w:ilvl w:val="2"/>
          <w:numId w:val="20"/>
        </w:numPr>
        <w:tabs>
          <w:tab w:val="left" w:pos="1119"/>
          <w:tab w:val="left" w:pos="1120"/>
        </w:tabs>
        <w:spacing w:before="124" w:line="230" w:lineRule="auto"/>
        <w:ind w:left="1134" w:right="308" w:hanging="461"/>
      </w:pPr>
      <w:r>
        <w:rPr>
          <w:color w:val="231F20"/>
        </w:rPr>
        <w:t>Evidence of basis for expiration dating and other stability data concerning the commercial ﬁnal package upon</w:t>
      </w:r>
      <w:r w:rsidR="00446832">
        <w:rPr>
          <w:color w:val="231F20"/>
        </w:rPr>
        <w:t xml:space="preserve"> </w:t>
      </w:r>
      <w:r>
        <w:rPr>
          <w:color w:val="231F20"/>
        </w:rPr>
        <w:t>request.</w:t>
      </w:r>
    </w:p>
    <w:p w14:paraId="0D841EAC" w14:textId="77777777" w:rsidR="00CA02E4" w:rsidRDefault="0087735C" w:rsidP="0087735C">
      <w:pPr>
        <w:tabs>
          <w:tab w:val="left" w:pos="676"/>
          <w:tab w:val="left" w:pos="677"/>
        </w:tabs>
        <w:spacing w:before="245" w:line="230" w:lineRule="auto"/>
        <w:ind w:left="720" w:right="302" w:hanging="576"/>
      </w:pPr>
      <w:r>
        <w:rPr>
          <w:color w:val="231F20"/>
        </w:rPr>
        <w:t>5.2</w:t>
      </w:r>
      <w:r>
        <w:rPr>
          <w:color w:val="231F20"/>
        </w:rPr>
        <w:tab/>
      </w:r>
      <w:r w:rsidR="00235981" w:rsidRPr="0087735C">
        <w:rPr>
          <w:color w:val="231F20"/>
        </w:rPr>
        <w:t>The</w:t>
      </w:r>
      <w:r w:rsidR="00446832" w:rsidRPr="0087735C">
        <w:rPr>
          <w:color w:val="231F20"/>
        </w:rPr>
        <w:t xml:space="preserve"> </w:t>
      </w:r>
      <w:r w:rsidR="00235981" w:rsidRPr="0087735C">
        <w:rPr>
          <w:color w:val="231F20"/>
        </w:rPr>
        <w:t>Supplier</w:t>
      </w:r>
      <w:r w:rsidR="00446832" w:rsidRPr="0087735C">
        <w:rPr>
          <w:color w:val="231F20"/>
        </w:rPr>
        <w:t xml:space="preserve"> </w:t>
      </w:r>
      <w:r w:rsidR="00235981" w:rsidRPr="0087735C">
        <w:rPr>
          <w:color w:val="231F20"/>
        </w:rPr>
        <w:t>will</w:t>
      </w:r>
      <w:r w:rsidR="00446832" w:rsidRPr="0087735C">
        <w:rPr>
          <w:color w:val="231F20"/>
        </w:rPr>
        <w:t xml:space="preserve"> </w:t>
      </w:r>
      <w:r w:rsidR="00235981" w:rsidRPr="0087735C">
        <w:rPr>
          <w:color w:val="231F20"/>
        </w:rPr>
        <w:t>also</w:t>
      </w:r>
      <w:r w:rsidR="00446832" w:rsidRPr="0087735C">
        <w:rPr>
          <w:color w:val="231F20"/>
        </w:rPr>
        <w:t xml:space="preserve"> </w:t>
      </w:r>
      <w:r w:rsidR="00235981" w:rsidRPr="0087735C">
        <w:rPr>
          <w:color w:val="231F20"/>
        </w:rPr>
        <w:t>be</w:t>
      </w:r>
      <w:r w:rsidR="00446832" w:rsidRPr="0087735C">
        <w:rPr>
          <w:color w:val="231F20"/>
        </w:rPr>
        <w:t xml:space="preserve"> </w:t>
      </w:r>
      <w:r w:rsidR="00235981" w:rsidRPr="0087735C">
        <w:rPr>
          <w:color w:val="231F20"/>
        </w:rPr>
        <w:t>required</w:t>
      </w:r>
      <w:r w:rsidR="00446832" w:rsidRPr="0087735C">
        <w:rPr>
          <w:color w:val="231F20"/>
        </w:rPr>
        <w:t xml:space="preserve"> </w:t>
      </w:r>
      <w:r w:rsidR="00235981" w:rsidRPr="0087735C">
        <w:rPr>
          <w:color w:val="231F20"/>
        </w:rPr>
        <w:t>to</w:t>
      </w:r>
      <w:r w:rsidR="00446832" w:rsidRPr="0087735C">
        <w:rPr>
          <w:color w:val="231F20"/>
        </w:rPr>
        <w:t xml:space="preserve"> </w:t>
      </w:r>
      <w:r w:rsidR="00235981" w:rsidRPr="0087735C">
        <w:rPr>
          <w:color w:val="231F20"/>
        </w:rPr>
        <w:t>provide</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Procuring</w:t>
      </w:r>
      <w:r w:rsidR="00446832" w:rsidRPr="0087735C">
        <w:rPr>
          <w:color w:val="231F20"/>
        </w:rPr>
        <w:t xml:space="preserve"> </w:t>
      </w:r>
      <w:r w:rsidR="00235981" w:rsidRPr="0087735C">
        <w:rPr>
          <w:color w:val="231F20"/>
        </w:rPr>
        <w:t>Entity</w:t>
      </w:r>
      <w:r w:rsidR="00446832" w:rsidRPr="0087735C">
        <w:rPr>
          <w:color w:val="231F20"/>
        </w:rPr>
        <w:t xml:space="preserve"> </w:t>
      </w:r>
      <w:r w:rsidR="00235981" w:rsidRPr="0087735C">
        <w:rPr>
          <w:color w:val="231F20"/>
        </w:rPr>
        <w:t>with</w:t>
      </w:r>
      <w:r w:rsidR="00446832" w:rsidRPr="0087735C">
        <w:rPr>
          <w:color w:val="231F20"/>
        </w:rPr>
        <w:t xml:space="preserve"> </w:t>
      </w:r>
      <w:r w:rsidR="00235981" w:rsidRPr="0087735C">
        <w:rPr>
          <w:color w:val="231F20"/>
        </w:rPr>
        <w:t>access</w:t>
      </w:r>
      <w:r w:rsidR="00446832" w:rsidRPr="0087735C">
        <w:rPr>
          <w:color w:val="231F20"/>
        </w:rPr>
        <w:t xml:space="preserve"> </w:t>
      </w:r>
      <w:r w:rsidR="00235981" w:rsidRPr="0087735C">
        <w:rPr>
          <w:color w:val="231F20"/>
        </w:rPr>
        <w:t>to</w:t>
      </w:r>
      <w:r w:rsidR="00446832" w:rsidRPr="0087735C">
        <w:rPr>
          <w:color w:val="231F20"/>
        </w:rPr>
        <w:t xml:space="preserve"> </w:t>
      </w:r>
      <w:r w:rsidR="00235981" w:rsidRPr="0087735C">
        <w:rPr>
          <w:color w:val="231F20"/>
        </w:rPr>
        <w:t>its</w:t>
      </w:r>
      <w:r w:rsidR="00446832" w:rsidRPr="0087735C">
        <w:rPr>
          <w:color w:val="231F20"/>
        </w:rPr>
        <w:t xml:space="preserve"> </w:t>
      </w:r>
      <w:r w:rsidR="00235981" w:rsidRPr="0087735C">
        <w:rPr>
          <w:color w:val="231F20"/>
        </w:rPr>
        <w:t>manufacturing</w:t>
      </w:r>
      <w:r w:rsidR="00446832" w:rsidRPr="0087735C">
        <w:rPr>
          <w:color w:val="231F20"/>
        </w:rPr>
        <w:t xml:space="preserve"> </w:t>
      </w:r>
      <w:r w:rsidR="00235981" w:rsidRPr="0087735C">
        <w:rPr>
          <w:color w:val="231F20"/>
        </w:rPr>
        <w:t>facilities</w:t>
      </w:r>
      <w:r w:rsidR="00F61322" w:rsidRPr="0087735C">
        <w:rPr>
          <w:color w:val="231F20"/>
        </w:rPr>
        <w:t xml:space="preserve"> </w:t>
      </w:r>
      <w:r w:rsidR="00235981" w:rsidRPr="0087735C">
        <w:rPr>
          <w:color w:val="231F20"/>
        </w:rPr>
        <w:t>to inspect</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compliance</w:t>
      </w:r>
      <w:r w:rsidR="00446832" w:rsidRPr="0087735C">
        <w:rPr>
          <w:color w:val="231F20"/>
        </w:rPr>
        <w:t xml:space="preserve"> </w:t>
      </w:r>
      <w:r w:rsidR="00235981" w:rsidRPr="0087735C">
        <w:rPr>
          <w:color w:val="231F20"/>
        </w:rPr>
        <w:t>with</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GMP</w:t>
      </w:r>
      <w:r w:rsidR="00446832" w:rsidRPr="0087735C">
        <w:rPr>
          <w:color w:val="231F20"/>
        </w:rPr>
        <w:t xml:space="preserve"> </w:t>
      </w:r>
      <w:r w:rsidR="00235981" w:rsidRPr="0087735C">
        <w:rPr>
          <w:color w:val="231F20"/>
        </w:rPr>
        <w:t>requirements</w:t>
      </w:r>
      <w:r w:rsidR="00446832" w:rsidRPr="0087735C">
        <w:rPr>
          <w:color w:val="231F20"/>
        </w:rPr>
        <w:t xml:space="preserve"> </w:t>
      </w:r>
      <w:r w:rsidR="00235981" w:rsidRPr="0087735C">
        <w:rPr>
          <w:color w:val="231F20"/>
        </w:rPr>
        <w:t>and</w:t>
      </w:r>
      <w:r w:rsidR="00446832" w:rsidRPr="0087735C">
        <w:rPr>
          <w:color w:val="231F20"/>
        </w:rPr>
        <w:t xml:space="preserve"> </w:t>
      </w:r>
      <w:r w:rsidR="00235981" w:rsidRPr="0087735C">
        <w:rPr>
          <w:color w:val="231F20"/>
        </w:rPr>
        <w:t>quality</w:t>
      </w:r>
      <w:r w:rsidR="00446832" w:rsidRPr="0087735C">
        <w:rPr>
          <w:color w:val="231F20"/>
        </w:rPr>
        <w:t xml:space="preserve"> </w:t>
      </w:r>
      <w:r w:rsidR="00235981" w:rsidRPr="0087735C">
        <w:rPr>
          <w:color w:val="231F20"/>
        </w:rPr>
        <w:t>control</w:t>
      </w:r>
      <w:r w:rsidR="00446832" w:rsidRPr="0087735C">
        <w:rPr>
          <w:color w:val="231F20"/>
        </w:rPr>
        <w:t xml:space="preserve"> </w:t>
      </w:r>
      <w:r w:rsidR="00235981" w:rsidRPr="0087735C">
        <w:rPr>
          <w:color w:val="231F20"/>
        </w:rPr>
        <w:t>mechanisms.</w:t>
      </w:r>
    </w:p>
    <w:p w14:paraId="20995E9D" w14:textId="77777777" w:rsidR="00CA02E4" w:rsidRDefault="00CA02E4">
      <w:pPr>
        <w:spacing w:line="230" w:lineRule="auto"/>
        <w:sectPr w:rsidR="00CA02E4">
          <w:pgSz w:w="11910" w:h="16840"/>
          <w:pgMar w:top="340" w:right="540" w:bottom="640" w:left="740" w:header="0" w:footer="441" w:gutter="0"/>
          <w:cols w:space="720"/>
        </w:sectPr>
      </w:pPr>
    </w:p>
    <w:p w14:paraId="36CF745E" w14:textId="77777777" w:rsidR="00CA02E4" w:rsidRDefault="00CA02E4">
      <w:pPr>
        <w:pStyle w:val="BodyText"/>
        <w:rPr>
          <w:sz w:val="20"/>
        </w:rPr>
      </w:pPr>
    </w:p>
    <w:p w14:paraId="4FB010FD" w14:textId="7E4C6733" w:rsidR="00CA02E4" w:rsidRDefault="00235981">
      <w:pPr>
        <w:pStyle w:val="Heading2"/>
        <w:spacing w:before="250" w:line="463" w:lineRule="auto"/>
        <w:ind w:left="110" w:right="4654"/>
      </w:pPr>
      <w:bookmarkStart w:id="45" w:name="_Toc73185763"/>
      <w:r>
        <w:rPr>
          <w:color w:val="231F20"/>
        </w:rPr>
        <w:t>SAMPLE TECHNICAL SPECIFICATION VACCINES</w:t>
      </w:r>
      <w:bookmarkEnd w:id="45"/>
    </w:p>
    <w:p w14:paraId="3088A7C2" w14:textId="77777777" w:rsidR="00CA02E4" w:rsidRDefault="00235981" w:rsidP="00DC0C4B">
      <w:pPr>
        <w:pStyle w:val="Heading4"/>
        <w:numPr>
          <w:ilvl w:val="0"/>
          <w:numId w:val="19"/>
        </w:numPr>
        <w:tabs>
          <w:tab w:val="left" w:pos="667"/>
          <w:tab w:val="left" w:pos="669"/>
        </w:tabs>
        <w:spacing w:before="0" w:line="230" w:lineRule="exact"/>
      </w:pPr>
      <w:r>
        <w:rPr>
          <w:color w:val="231F20"/>
        </w:rPr>
        <w:t>Product Qualiﬁcation</w:t>
      </w:r>
      <w:r w:rsidR="00446832">
        <w:rPr>
          <w:color w:val="231F20"/>
        </w:rPr>
        <w:t xml:space="preserve"> </w:t>
      </w:r>
      <w:r>
        <w:rPr>
          <w:color w:val="231F20"/>
        </w:rPr>
        <w:t>Requirements</w:t>
      </w:r>
    </w:p>
    <w:p w14:paraId="05987BE5" w14:textId="77777777" w:rsidR="00CA02E4" w:rsidRDefault="00235981">
      <w:pPr>
        <w:spacing w:before="234"/>
        <w:ind w:left="668"/>
        <w:rPr>
          <w:b/>
        </w:rPr>
      </w:pPr>
      <w:r>
        <w:rPr>
          <w:b/>
          <w:color w:val="231F20"/>
        </w:rPr>
        <w:t>Option A</w:t>
      </w:r>
    </w:p>
    <w:p w14:paraId="45D5BF6E" w14:textId="77777777" w:rsidR="00CA02E4" w:rsidRDefault="0087735C" w:rsidP="0087735C">
      <w:pPr>
        <w:tabs>
          <w:tab w:val="left" w:pos="669"/>
        </w:tabs>
        <w:spacing w:before="243" w:line="230" w:lineRule="auto"/>
        <w:ind w:left="720" w:right="302" w:hanging="576"/>
        <w:jc w:val="both"/>
      </w:pPr>
      <w:r>
        <w:rPr>
          <w:color w:val="231F20"/>
        </w:rPr>
        <w:t>1.1</w:t>
      </w:r>
      <w:r>
        <w:rPr>
          <w:color w:val="231F20"/>
        </w:rPr>
        <w:tab/>
      </w:r>
      <w:r w:rsidR="00235981" w:rsidRPr="0087735C">
        <w:rPr>
          <w:color w:val="231F20"/>
        </w:rPr>
        <w:t>The</w:t>
      </w:r>
      <w:r w:rsidRPr="0087735C">
        <w:rPr>
          <w:color w:val="231F20"/>
        </w:rPr>
        <w:t xml:space="preserve"> </w:t>
      </w:r>
      <w:r w:rsidR="00235981" w:rsidRPr="0087735C">
        <w:rPr>
          <w:color w:val="231F20"/>
        </w:rPr>
        <w:t>Goods</w:t>
      </w:r>
      <w:r w:rsidRPr="0087735C">
        <w:rPr>
          <w:color w:val="231F20"/>
        </w:rPr>
        <w:t xml:space="preserve"> </w:t>
      </w:r>
      <w:r w:rsidR="00235981" w:rsidRPr="0087735C">
        <w:rPr>
          <w:color w:val="231F20"/>
        </w:rPr>
        <w:t>to</w:t>
      </w:r>
      <w:r w:rsidRPr="0087735C">
        <w:rPr>
          <w:color w:val="231F20"/>
        </w:rPr>
        <w:t xml:space="preserve"> </w:t>
      </w:r>
      <w:r w:rsidR="00235981" w:rsidRPr="0087735C">
        <w:rPr>
          <w:color w:val="231F20"/>
        </w:rPr>
        <w:t>be</w:t>
      </w:r>
      <w:r w:rsidRPr="0087735C">
        <w:rPr>
          <w:color w:val="231F20"/>
        </w:rPr>
        <w:t xml:space="preserve"> </w:t>
      </w:r>
      <w:r w:rsidR="00235981" w:rsidRPr="0087735C">
        <w:rPr>
          <w:color w:val="231F20"/>
        </w:rPr>
        <w:t>purchased</w:t>
      </w:r>
      <w:r w:rsidRPr="0087735C">
        <w:rPr>
          <w:color w:val="231F20"/>
        </w:rPr>
        <w:t xml:space="preserve"> </w:t>
      </w:r>
      <w:r w:rsidR="00235981" w:rsidRPr="0087735C">
        <w:rPr>
          <w:color w:val="231F20"/>
        </w:rPr>
        <w:t>by</w:t>
      </w:r>
      <w:r w:rsidRPr="0087735C">
        <w:rPr>
          <w:color w:val="231F20"/>
        </w:rPr>
        <w:t xml:space="preserve"> </w:t>
      </w:r>
      <w:r w:rsidR="00235981" w:rsidRPr="0087735C">
        <w:rPr>
          <w:color w:val="231F20"/>
        </w:rPr>
        <w:t>the</w:t>
      </w:r>
      <w:r w:rsidRPr="0087735C">
        <w:rPr>
          <w:color w:val="231F20"/>
        </w:rPr>
        <w:t xml:space="preserve"> </w:t>
      </w:r>
      <w:r w:rsidR="00235981" w:rsidRPr="0087735C">
        <w:rPr>
          <w:color w:val="231F20"/>
        </w:rPr>
        <w:t>Procuring</w:t>
      </w:r>
      <w:r w:rsidRPr="0087735C">
        <w:rPr>
          <w:color w:val="231F20"/>
        </w:rPr>
        <w:t xml:space="preserve"> </w:t>
      </w:r>
      <w:r w:rsidR="00235981" w:rsidRPr="0087735C">
        <w:rPr>
          <w:color w:val="231F20"/>
        </w:rPr>
        <w:t>Entity</w:t>
      </w:r>
      <w:r w:rsidRPr="0087735C">
        <w:rPr>
          <w:color w:val="231F20"/>
        </w:rPr>
        <w:t xml:space="preserve"> </w:t>
      </w:r>
      <w:r w:rsidR="00235981" w:rsidRPr="0087735C">
        <w:rPr>
          <w:color w:val="231F20"/>
        </w:rPr>
        <w:t>under</w:t>
      </w:r>
      <w:r w:rsidRPr="0087735C">
        <w:rPr>
          <w:color w:val="231F20"/>
        </w:rPr>
        <w:t xml:space="preserve"> </w:t>
      </w:r>
      <w:r w:rsidR="00235981" w:rsidRPr="0087735C">
        <w:rPr>
          <w:color w:val="231F20"/>
        </w:rPr>
        <w:t>this</w:t>
      </w:r>
      <w:r w:rsidRPr="0087735C">
        <w:rPr>
          <w:color w:val="231F20"/>
        </w:rPr>
        <w:t xml:space="preserve"> </w:t>
      </w:r>
      <w:r w:rsidR="00235981" w:rsidRPr="0087735C">
        <w:rPr>
          <w:color w:val="231F20"/>
        </w:rPr>
        <w:t>Invitation</w:t>
      </w:r>
      <w:r w:rsidRPr="0087735C">
        <w:rPr>
          <w:color w:val="231F20"/>
        </w:rPr>
        <w:t xml:space="preserve"> </w:t>
      </w:r>
      <w:r w:rsidR="00235981" w:rsidRPr="0087735C">
        <w:rPr>
          <w:color w:val="231F20"/>
        </w:rPr>
        <w:t>to</w:t>
      </w:r>
      <w:r w:rsidRPr="0087735C">
        <w:rPr>
          <w:color w:val="231F20"/>
        </w:rPr>
        <w:t xml:space="preserve"> </w:t>
      </w:r>
      <w:r w:rsidR="00235981" w:rsidRPr="0087735C">
        <w:rPr>
          <w:color w:val="231F20"/>
          <w:spacing w:val="-3"/>
        </w:rPr>
        <w:t>Tender</w:t>
      </w:r>
      <w:r w:rsidRPr="0087735C">
        <w:rPr>
          <w:color w:val="231F20"/>
          <w:spacing w:val="-3"/>
        </w:rPr>
        <w:t xml:space="preserve"> </w:t>
      </w:r>
      <w:r w:rsidR="00235981" w:rsidRPr="0087735C">
        <w:rPr>
          <w:color w:val="231F20"/>
        </w:rPr>
        <w:t>must</w:t>
      </w:r>
      <w:r w:rsidRPr="0087735C">
        <w:rPr>
          <w:color w:val="231F20"/>
        </w:rPr>
        <w:t xml:space="preserve"> </w:t>
      </w:r>
      <w:r w:rsidR="00235981" w:rsidRPr="0087735C">
        <w:rPr>
          <w:color w:val="231F20"/>
        </w:rPr>
        <w:t>be</w:t>
      </w:r>
      <w:r w:rsidRPr="0087735C">
        <w:rPr>
          <w:color w:val="231F20"/>
        </w:rPr>
        <w:t xml:space="preserve"> </w:t>
      </w:r>
      <w:r w:rsidR="00235981" w:rsidRPr="0087735C">
        <w:rPr>
          <w:color w:val="231F20"/>
        </w:rPr>
        <w:t>produced</w:t>
      </w:r>
      <w:r w:rsidRPr="0087735C">
        <w:rPr>
          <w:color w:val="231F20"/>
        </w:rPr>
        <w:t xml:space="preserve"> </w:t>
      </w:r>
      <w:r w:rsidR="00235981" w:rsidRPr="0087735C">
        <w:rPr>
          <w:color w:val="231F20"/>
        </w:rPr>
        <w:t>under</w:t>
      </w:r>
      <w:r w:rsidRPr="0087735C">
        <w:rPr>
          <w:color w:val="231F20"/>
        </w:rPr>
        <w:t xml:space="preserve"> </w:t>
      </w:r>
      <w:r w:rsidR="00235981" w:rsidRPr="0087735C">
        <w:rPr>
          <w:color w:val="231F20"/>
        </w:rPr>
        <w:t>the control</w:t>
      </w:r>
      <w:r w:rsidR="00446832" w:rsidRPr="0087735C">
        <w:rPr>
          <w:color w:val="231F20"/>
        </w:rPr>
        <w:t xml:space="preserve"> </w:t>
      </w:r>
      <w:r w:rsidR="00235981" w:rsidRPr="0087735C">
        <w:rPr>
          <w:color w:val="231F20"/>
        </w:rPr>
        <w:t>of</w:t>
      </w:r>
      <w:r w:rsidR="00446832" w:rsidRPr="0087735C">
        <w:rPr>
          <w:color w:val="231F20"/>
        </w:rPr>
        <w:t xml:space="preserve"> </w:t>
      </w:r>
      <w:r w:rsidR="00235981" w:rsidRPr="0087735C">
        <w:rPr>
          <w:color w:val="231F20"/>
        </w:rPr>
        <w:t>a</w:t>
      </w:r>
      <w:r w:rsidR="00446832" w:rsidRPr="0087735C">
        <w:rPr>
          <w:color w:val="231F20"/>
        </w:rPr>
        <w:t xml:space="preserve"> </w:t>
      </w:r>
      <w:r w:rsidR="00235981" w:rsidRPr="0087735C">
        <w:rPr>
          <w:color w:val="231F20"/>
        </w:rPr>
        <w:t>recognized,</w:t>
      </w:r>
      <w:r w:rsidR="00446832" w:rsidRPr="0087735C">
        <w:rPr>
          <w:color w:val="231F20"/>
        </w:rPr>
        <w:t xml:space="preserve"> </w:t>
      </w:r>
      <w:r w:rsidR="00235981" w:rsidRPr="0087735C">
        <w:rPr>
          <w:color w:val="231F20"/>
        </w:rPr>
        <w:t>well-functioning</w:t>
      </w:r>
      <w:r w:rsidR="00446832" w:rsidRPr="0087735C">
        <w:rPr>
          <w:color w:val="231F20"/>
        </w:rPr>
        <w:t xml:space="preserve"> </w:t>
      </w:r>
      <w:r w:rsidR="00235981" w:rsidRPr="0087735C">
        <w:rPr>
          <w:color w:val="231F20"/>
        </w:rPr>
        <w:t>National</w:t>
      </w:r>
      <w:r w:rsidR="00446832" w:rsidRPr="0087735C">
        <w:rPr>
          <w:color w:val="231F20"/>
        </w:rPr>
        <w:t xml:space="preserve"> </w:t>
      </w:r>
      <w:r w:rsidR="00235981" w:rsidRPr="0087735C">
        <w:rPr>
          <w:color w:val="231F20"/>
        </w:rPr>
        <w:t>Control</w:t>
      </w:r>
      <w:r w:rsidR="00446832" w:rsidRPr="0087735C">
        <w:rPr>
          <w:color w:val="231F20"/>
        </w:rPr>
        <w:t xml:space="preserve"> </w:t>
      </w:r>
      <w:r w:rsidR="00235981" w:rsidRPr="0087735C">
        <w:rPr>
          <w:color w:val="231F20"/>
        </w:rPr>
        <w:t>Authority</w:t>
      </w:r>
      <w:r w:rsidRPr="0087735C">
        <w:rPr>
          <w:color w:val="231F20"/>
        </w:rPr>
        <w:t xml:space="preserve"> </w:t>
      </w:r>
      <w:r w:rsidR="00235981" w:rsidRPr="0087735C">
        <w:rPr>
          <w:color w:val="231F20"/>
        </w:rPr>
        <w:t>(NCA)</w:t>
      </w:r>
      <w:r w:rsidRPr="0087735C">
        <w:rPr>
          <w:color w:val="231F20"/>
        </w:rPr>
        <w:t xml:space="preserve"> </w:t>
      </w:r>
      <w:r w:rsidR="00235981" w:rsidRPr="0087735C">
        <w:rPr>
          <w:color w:val="231F20"/>
        </w:rPr>
        <w:t>for</w:t>
      </w:r>
      <w:r w:rsidR="00446832" w:rsidRPr="0087735C">
        <w:rPr>
          <w:color w:val="231F20"/>
        </w:rPr>
        <w:t xml:space="preserve"> biological</w:t>
      </w:r>
      <w:r w:rsidR="00235981" w:rsidRPr="0087735C">
        <w:rPr>
          <w:color w:val="231F20"/>
        </w:rPr>
        <w:t>,</w:t>
      </w:r>
      <w:r w:rsidR="00446832" w:rsidRPr="0087735C">
        <w:rPr>
          <w:color w:val="231F20"/>
        </w:rPr>
        <w:t xml:space="preserve"> </w:t>
      </w:r>
      <w:r w:rsidR="00235981" w:rsidRPr="0087735C">
        <w:rPr>
          <w:color w:val="231F20"/>
        </w:rPr>
        <w:t>which</w:t>
      </w:r>
      <w:r w:rsidR="00446832" w:rsidRPr="0087735C">
        <w:rPr>
          <w:color w:val="231F20"/>
        </w:rPr>
        <w:t xml:space="preserve"> </w:t>
      </w:r>
      <w:r w:rsidR="00235981" w:rsidRPr="0087735C">
        <w:rPr>
          <w:color w:val="231F20"/>
        </w:rPr>
        <w:t>performs</w:t>
      </w:r>
      <w:r w:rsidR="00446832" w:rsidRPr="0087735C">
        <w:rPr>
          <w:color w:val="231F20"/>
        </w:rPr>
        <w:t xml:space="preserve"> </w:t>
      </w:r>
      <w:r w:rsidR="00235981" w:rsidRPr="0087735C">
        <w:rPr>
          <w:color w:val="231F20"/>
        </w:rPr>
        <w:t>all six</w:t>
      </w:r>
      <w:r w:rsidR="00446832" w:rsidRPr="0087735C">
        <w:rPr>
          <w:color w:val="231F20"/>
        </w:rPr>
        <w:t xml:space="preserve"> </w:t>
      </w:r>
      <w:r w:rsidR="00235981" w:rsidRPr="0087735C">
        <w:rPr>
          <w:color w:val="231F20"/>
        </w:rPr>
        <w:t>critical</w:t>
      </w:r>
      <w:r w:rsidR="00446832" w:rsidRPr="0087735C">
        <w:rPr>
          <w:color w:val="231F20"/>
        </w:rPr>
        <w:t xml:space="preserve"> </w:t>
      </w:r>
      <w:r w:rsidR="00235981" w:rsidRPr="0087735C">
        <w:rPr>
          <w:color w:val="231F20"/>
        </w:rPr>
        <w:t>functions</w:t>
      </w:r>
      <w:r w:rsidR="00446832" w:rsidRPr="0087735C">
        <w:rPr>
          <w:color w:val="231F20"/>
        </w:rPr>
        <w:t xml:space="preserve"> </w:t>
      </w:r>
      <w:r w:rsidR="00235981" w:rsidRPr="0087735C">
        <w:rPr>
          <w:color w:val="231F20"/>
        </w:rPr>
        <w:t>as</w:t>
      </w:r>
      <w:r w:rsidR="00446832" w:rsidRPr="0087735C">
        <w:rPr>
          <w:color w:val="231F20"/>
        </w:rPr>
        <w:t xml:space="preserve"> </w:t>
      </w:r>
      <w:r w:rsidR="00235981" w:rsidRPr="0087735C">
        <w:rPr>
          <w:color w:val="231F20"/>
        </w:rPr>
        <w:t>deﬁned</w:t>
      </w:r>
      <w:r w:rsidR="00446832" w:rsidRPr="0087735C">
        <w:rPr>
          <w:color w:val="231F20"/>
        </w:rPr>
        <w:t xml:space="preserve"> </w:t>
      </w:r>
      <w:r w:rsidR="00235981" w:rsidRPr="0087735C">
        <w:rPr>
          <w:color w:val="231F20"/>
        </w:rPr>
        <w:t>by</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spacing w:val="-4"/>
        </w:rPr>
        <w:t>World</w:t>
      </w:r>
      <w:r w:rsidR="00446832" w:rsidRPr="0087735C">
        <w:rPr>
          <w:color w:val="231F20"/>
          <w:spacing w:val="-4"/>
        </w:rPr>
        <w:t xml:space="preserve"> </w:t>
      </w:r>
      <w:r w:rsidR="00235981" w:rsidRPr="0087735C">
        <w:rPr>
          <w:color w:val="231F20"/>
        </w:rPr>
        <w:t>Health</w:t>
      </w:r>
      <w:r w:rsidR="00446832" w:rsidRPr="0087735C">
        <w:rPr>
          <w:color w:val="231F20"/>
        </w:rPr>
        <w:t xml:space="preserve"> </w:t>
      </w:r>
      <w:r w:rsidR="00235981" w:rsidRPr="0087735C">
        <w:rPr>
          <w:color w:val="231F20"/>
        </w:rPr>
        <w:t>Organization(WHO):</w:t>
      </w:r>
    </w:p>
    <w:p w14:paraId="341DC47D" w14:textId="77777777" w:rsidR="00CA02E4" w:rsidRDefault="00446832" w:rsidP="00DC0C4B">
      <w:pPr>
        <w:pStyle w:val="ListParagraph"/>
        <w:numPr>
          <w:ilvl w:val="2"/>
          <w:numId w:val="19"/>
        </w:numPr>
        <w:tabs>
          <w:tab w:val="left" w:pos="1112"/>
          <w:tab w:val="left" w:pos="1113"/>
        </w:tabs>
        <w:spacing w:before="0"/>
        <w:ind w:left="1108" w:hanging="446"/>
      </w:pPr>
      <w:r>
        <w:rPr>
          <w:color w:val="231F20"/>
        </w:rPr>
        <w:t>L</w:t>
      </w:r>
      <w:r w:rsidR="00235981">
        <w:rPr>
          <w:color w:val="231F20"/>
        </w:rPr>
        <w:t>icensing</w:t>
      </w:r>
      <w:r>
        <w:rPr>
          <w:color w:val="231F20"/>
        </w:rPr>
        <w:t xml:space="preserve"> </w:t>
      </w:r>
      <w:r w:rsidR="00235981">
        <w:rPr>
          <w:color w:val="231F20"/>
        </w:rPr>
        <w:t>based</w:t>
      </w:r>
      <w:r>
        <w:rPr>
          <w:color w:val="231F20"/>
        </w:rPr>
        <w:t xml:space="preserve"> </w:t>
      </w:r>
      <w:r w:rsidR="00235981">
        <w:rPr>
          <w:color w:val="231F20"/>
        </w:rPr>
        <w:t>on</w:t>
      </w:r>
      <w:r>
        <w:rPr>
          <w:color w:val="231F20"/>
        </w:rPr>
        <w:t xml:space="preserve"> </w:t>
      </w:r>
      <w:r w:rsidR="00235981">
        <w:rPr>
          <w:color w:val="231F20"/>
        </w:rPr>
        <w:t>published</w:t>
      </w:r>
      <w:r>
        <w:rPr>
          <w:color w:val="231F20"/>
        </w:rPr>
        <w:t xml:space="preserve"> </w:t>
      </w:r>
      <w:r w:rsidR="00235981">
        <w:rPr>
          <w:color w:val="231F20"/>
        </w:rPr>
        <w:t>set</w:t>
      </w:r>
      <w:r>
        <w:rPr>
          <w:color w:val="231F20"/>
        </w:rPr>
        <w:t xml:space="preserve"> </w:t>
      </w:r>
      <w:r w:rsidR="00235981">
        <w:rPr>
          <w:color w:val="231F20"/>
        </w:rPr>
        <w:t>of</w:t>
      </w:r>
      <w:r>
        <w:rPr>
          <w:color w:val="231F20"/>
        </w:rPr>
        <w:t xml:space="preserve"> </w:t>
      </w:r>
      <w:r w:rsidR="00235981">
        <w:rPr>
          <w:color w:val="231F20"/>
        </w:rPr>
        <w:t>requirements</w:t>
      </w:r>
    </w:p>
    <w:p w14:paraId="7507CDF7" w14:textId="77777777" w:rsidR="00CA02E4" w:rsidRDefault="00446832" w:rsidP="00DC0C4B">
      <w:pPr>
        <w:pStyle w:val="ListParagraph"/>
        <w:numPr>
          <w:ilvl w:val="2"/>
          <w:numId w:val="19"/>
        </w:numPr>
        <w:tabs>
          <w:tab w:val="left" w:pos="1112"/>
          <w:tab w:val="left" w:pos="1113"/>
        </w:tabs>
        <w:spacing w:before="0"/>
        <w:ind w:left="1108" w:hanging="446"/>
      </w:pPr>
      <w:r>
        <w:rPr>
          <w:color w:val="231F20"/>
        </w:rPr>
        <w:t>S</w:t>
      </w:r>
      <w:r w:rsidR="00235981">
        <w:rPr>
          <w:color w:val="231F20"/>
        </w:rPr>
        <w:t>urveillance</w:t>
      </w:r>
      <w:r>
        <w:rPr>
          <w:color w:val="231F20"/>
        </w:rPr>
        <w:t xml:space="preserve"> </w:t>
      </w:r>
      <w:r w:rsidR="00235981">
        <w:rPr>
          <w:color w:val="231F20"/>
        </w:rPr>
        <w:t>of</w:t>
      </w:r>
      <w:r>
        <w:rPr>
          <w:color w:val="231F20"/>
        </w:rPr>
        <w:t xml:space="preserve"> </w:t>
      </w:r>
      <w:r w:rsidR="00235981">
        <w:rPr>
          <w:color w:val="231F20"/>
        </w:rPr>
        <w:t>vaccine</w:t>
      </w:r>
      <w:r>
        <w:rPr>
          <w:color w:val="231F20"/>
        </w:rPr>
        <w:t xml:space="preserve"> </w:t>
      </w:r>
      <w:r w:rsidR="00235981">
        <w:rPr>
          <w:color w:val="231F20"/>
        </w:rPr>
        <w:t>ﬁeld</w:t>
      </w:r>
      <w:r>
        <w:rPr>
          <w:color w:val="231F20"/>
        </w:rPr>
        <w:t xml:space="preserve"> </w:t>
      </w:r>
      <w:r w:rsidR="00235981">
        <w:rPr>
          <w:color w:val="231F20"/>
        </w:rPr>
        <w:t>performance</w:t>
      </w:r>
    </w:p>
    <w:p w14:paraId="477585C6" w14:textId="77777777" w:rsidR="00CA02E4" w:rsidRDefault="00446832" w:rsidP="00DC0C4B">
      <w:pPr>
        <w:pStyle w:val="ListParagraph"/>
        <w:numPr>
          <w:ilvl w:val="2"/>
          <w:numId w:val="19"/>
        </w:numPr>
        <w:tabs>
          <w:tab w:val="left" w:pos="1112"/>
          <w:tab w:val="left" w:pos="1113"/>
        </w:tabs>
        <w:spacing w:before="0"/>
        <w:ind w:left="1108" w:hanging="446"/>
      </w:pPr>
      <w:r>
        <w:rPr>
          <w:color w:val="231F20"/>
        </w:rPr>
        <w:t>S</w:t>
      </w:r>
      <w:r w:rsidR="00235981">
        <w:rPr>
          <w:color w:val="231F20"/>
        </w:rPr>
        <w:t>ystem</w:t>
      </w:r>
      <w:r>
        <w:rPr>
          <w:color w:val="231F20"/>
        </w:rPr>
        <w:t xml:space="preserve"> </w:t>
      </w:r>
      <w:r w:rsidR="00235981">
        <w:rPr>
          <w:color w:val="231F20"/>
        </w:rPr>
        <w:t>of</w:t>
      </w:r>
      <w:r>
        <w:rPr>
          <w:color w:val="231F20"/>
        </w:rPr>
        <w:t xml:space="preserve"> </w:t>
      </w:r>
      <w:r w:rsidR="00235981">
        <w:rPr>
          <w:color w:val="231F20"/>
        </w:rPr>
        <w:t>lot</w:t>
      </w:r>
      <w:r>
        <w:rPr>
          <w:color w:val="231F20"/>
        </w:rPr>
        <w:t xml:space="preserve"> </w:t>
      </w:r>
      <w:r w:rsidR="00235981">
        <w:rPr>
          <w:color w:val="231F20"/>
        </w:rPr>
        <w:t>release</w:t>
      </w:r>
      <w:r>
        <w:rPr>
          <w:color w:val="231F20"/>
        </w:rPr>
        <w:t xml:space="preserve"> </w:t>
      </w:r>
      <w:r w:rsidR="00235981">
        <w:rPr>
          <w:color w:val="231F20"/>
        </w:rPr>
        <w:t>for</w:t>
      </w:r>
      <w:r>
        <w:rPr>
          <w:color w:val="231F20"/>
        </w:rPr>
        <w:t xml:space="preserve"> </w:t>
      </w:r>
      <w:r w:rsidR="00235981">
        <w:rPr>
          <w:color w:val="231F20"/>
        </w:rPr>
        <w:t>vaccines</w:t>
      </w:r>
    </w:p>
    <w:p w14:paraId="0299DF51" w14:textId="77777777" w:rsidR="00CA02E4" w:rsidRDefault="00446832" w:rsidP="00DC0C4B">
      <w:pPr>
        <w:pStyle w:val="ListParagraph"/>
        <w:numPr>
          <w:ilvl w:val="2"/>
          <w:numId w:val="19"/>
        </w:numPr>
        <w:tabs>
          <w:tab w:val="left" w:pos="1112"/>
          <w:tab w:val="left" w:pos="1113"/>
        </w:tabs>
        <w:spacing w:before="0"/>
        <w:ind w:left="1108" w:hanging="446"/>
      </w:pPr>
      <w:r>
        <w:rPr>
          <w:color w:val="231F20"/>
        </w:rPr>
        <w:t>U</w:t>
      </w:r>
      <w:r w:rsidR="00235981">
        <w:rPr>
          <w:color w:val="231F20"/>
        </w:rPr>
        <w:t>se</w:t>
      </w:r>
      <w:r>
        <w:rPr>
          <w:color w:val="231F20"/>
        </w:rPr>
        <w:t xml:space="preserve"> </w:t>
      </w:r>
      <w:r w:rsidR="00235981">
        <w:rPr>
          <w:color w:val="231F20"/>
        </w:rPr>
        <w:t>of</w:t>
      </w:r>
      <w:r>
        <w:rPr>
          <w:color w:val="231F20"/>
        </w:rPr>
        <w:t xml:space="preserve"> </w:t>
      </w:r>
      <w:r w:rsidR="00235981">
        <w:rPr>
          <w:color w:val="231F20"/>
        </w:rPr>
        <w:t>laboratory</w:t>
      </w:r>
      <w:r>
        <w:rPr>
          <w:color w:val="231F20"/>
        </w:rPr>
        <w:t xml:space="preserve"> </w:t>
      </w:r>
      <w:r w:rsidR="00235981">
        <w:rPr>
          <w:color w:val="231F20"/>
        </w:rPr>
        <w:t>when</w:t>
      </w:r>
      <w:r>
        <w:rPr>
          <w:color w:val="231F20"/>
        </w:rPr>
        <w:t xml:space="preserve"> </w:t>
      </w:r>
      <w:r w:rsidR="00235981">
        <w:rPr>
          <w:color w:val="231F20"/>
        </w:rPr>
        <w:t>needed</w:t>
      </w:r>
    </w:p>
    <w:p w14:paraId="6418C67E" w14:textId="77777777" w:rsidR="00CA02E4" w:rsidRDefault="00446832" w:rsidP="00DC0C4B">
      <w:pPr>
        <w:pStyle w:val="ListParagraph"/>
        <w:numPr>
          <w:ilvl w:val="2"/>
          <w:numId w:val="19"/>
        </w:numPr>
        <w:tabs>
          <w:tab w:val="left" w:pos="1112"/>
          <w:tab w:val="left" w:pos="1113"/>
        </w:tabs>
        <w:spacing w:before="0"/>
        <w:ind w:left="1108" w:hanging="446"/>
      </w:pPr>
      <w:r>
        <w:rPr>
          <w:color w:val="231F20"/>
        </w:rPr>
        <w:t>R</w:t>
      </w:r>
      <w:r w:rsidR="00235981">
        <w:rPr>
          <w:color w:val="231F20"/>
        </w:rPr>
        <w:t>egular</w:t>
      </w:r>
      <w:r>
        <w:rPr>
          <w:color w:val="231F20"/>
        </w:rPr>
        <w:t xml:space="preserve"> </w:t>
      </w:r>
      <w:r w:rsidR="00235981">
        <w:rPr>
          <w:color w:val="231F20"/>
        </w:rPr>
        <w:t>inspections</w:t>
      </w:r>
      <w:r>
        <w:rPr>
          <w:color w:val="231F20"/>
        </w:rPr>
        <w:t xml:space="preserve"> </w:t>
      </w:r>
      <w:r w:rsidR="00235981">
        <w:rPr>
          <w:color w:val="231F20"/>
        </w:rPr>
        <w:t>for</w:t>
      </w:r>
      <w:r>
        <w:rPr>
          <w:color w:val="231F20"/>
        </w:rPr>
        <w:t xml:space="preserve"> </w:t>
      </w:r>
      <w:r w:rsidR="00235981">
        <w:rPr>
          <w:color w:val="231F20"/>
        </w:rPr>
        <w:t>good</w:t>
      </w:r>
      <w:r>
        <w:rPr>
          <w:color w:val="231F20"/>
        </w:rPr>
        <w:t xml:space="preserve"> </w:t>
      </w:r>
      <w:r w:rsidR="00235981">
        <w:rPr>
          <w:color w:val="231F20"/>
        </w:rPr>
        <w:t>manufacturing</w:t>
      </w:r>
      <w:r>
        <w:rPr>
          <w:color w:val="231F20"/>
        </w:rPr>
        <w:t xml:space="preserve"> </w:t>
      </w:r>
      <w:r w:rsidR="00235981">
        <w:rPr>
          <w:color w:val="231F20"/>
        </w:rPr>
        <w:t>practices(GMP)</w:t>
      </w:r>
    </w:p>
    <w:p w14:paraId="2583C617" w14:textId="6DEE4055" w:rsidR="00CA02E4" w:rsidRDefault="00446832" w:rsidP="00DC0C4B">
      <w:pPr>
        <w:pStyle w:val="ListParagraph"/>
        <w:numPr>
          <w:ilvl w:val="2"/>
          <w:numId w:val="19"/>
        </w:numPr>
        <w:tabs>
          <w:tab w:val="left" w:pos="1112"/>
          <w:tab w:val="left" w:pos="1113"/>
        </w:tabs>
        <w:spacing w:before="0" w:line="463" w:lineRule="auto"/>
        <w:ind w:left="1108" w:hanging="446"/>
      </w:pPr>
      <w:r>
        <w:rPr>
          <w:color w:val="231F20"/>
        </w:rPr>
        <w:t>E</w:t>
      </w:r>
      <w:r w:rsidR="00235981">
        <w:rPr>
          <w:color w:val="231F20"/>
        </w:rPr>
        <w:t>valuation</w:t>
      </w:r>
      <w:r>
        <w:rPr>
          <w:color w:val="231F20"/>
        </w:rPr>
        <w:t xml:space="preserve"> </w:t>
      </w:r>
      <w:r w:rsidR="00235981">
        <w:rPr>
          <w:color w:val="231F20"/>
        </w:rPr>
        <w:t>of</w:t>
      </w:r>
      <w:r>
        <w:rPr>
          <w:color w:val="231F20"/>
        </w:rPr>
        <w:t xml:space="preserve"> </w:t>
      </w:r>
      <w:r w:rsidR="00235981">
        <w:rPr>
          <w:color w:val="231F20"/>
        </w:rPr>
        <w:t>clinical</w:t>
      </w:r>
      <w:r>
        <w:rPr>
          <w:color w:val="231F20"/>
        </w:rPr>
        <w:t xml:space="preserve"> </w:t>
      </w:r>
      <w:r w:rsidR="00BF5C88">
        <w:rPr>
          <w:color w:val="231F20"/>
        </w:rPr>
        <w:t>p</w:t>
      </w:r>
      <w:r w:rsidR="00235981">
        <w:rPr>
          <w:color w:val="231F20"/>
        </w:rPr>
        <w:t>erformance Or</w:t>
      </w:r>
      <w:r>
        <w:rPr>
          <w:color w:val="231F20"/>
        </w:rPr>
        <w:t xml:space="preserve"> </w:t>
      </w:r>
      <w:r w:rsidR="00235981">
        <w:rPr>
          <w:color w:val="231F20"/>
        </w:rPr>
        <w:t>state</w:t>
      </w:r>
      <w:r>
        <w:rPr>
          <w:color w:val="231F20"/>
        </w:rPr>
        <w:t xml:space="preserve"> </w:t>
      </w:r>
      <w:r w:rsidR="00235981">
        <w:rPr>
          <w:color w:val="231F20"/>
        </w:rPr>
        <w:t>the</w:t>
      </w:r>
      <w:r>
        <w:rPr>
          <w:color w:val="231F20"/>
        </w:rPr>
        <w:t xml:space="preserve"> </w:t>
      </w:r>
      <w:r w:rsidR="00235981">
        <w:rPr>
          <w:color w:val="231F20"/>
        </w:rPr>
        <w:t>following:</w:t>
      </w:r>
    </w:p>
    <w:p w14:paraId="4B532391" w14:textId="77777777" w:rsidR="00CA02E4" w:rsidRDefault="00235981">
      <w:pPr>
        <w:pStyle w:val="Heading4"/>
        <w:spacing w:before="0" w:line="251" w:lineRule="exact"/>
        <w:ind w:left="110"/>
      </w:pPr>
      <w:r>
        <w:rPr>
          <w:color w:val="231F20"/>
        </w:rPr>
        <w:t>Option B</w:t>
      </w:r>
    </w:p>
    <w:p w14:paraId="4F8848E4" w14:textId="77777777" w:rsidR="00CA02E4" w:rsidRDefault="0087735C" w:rsidP="00DA1B1D">
      <w:pPr>
        <w:tabs>
          <w:tab w:val="left" w:pos="667"/>
          <w:tab w:val="left" w:pos="668"/>
        </w:tabs>
        <w:spacing w:before="234"/>
        <w:ind w:left="720" w:hanging="576"/>
      </w:pPr>
      <w:r>
        <w:rPr>
          <w:color w:val="231F20"/>
        </w:rPr>
        <w:t>1.1</w:t>
      </w:r>
      <w:r>
        <w:rPr>
          <w:color w:val="231F20"/>
        </w:rPr>
        <w:tab/>
      </w:r>
      <w:r w:rsidR="00235981" w:rsidRPr="0087735C">
        <w:rPr>
          <w:color w:val="231F20"/>
        </w:rPr>
        <w:t>The</w:t>
      </w:r>
      <w:r w:rsidR="00446832" w:rsidRPr="0087735C">
        <w:rPr>
          <w:color w:val="231F20"/>
        </w:rPr>
        <w:t xml:space="preserve"> </w:t>
      </w:r>
      <w:r w:rsidR="00235981" w:rsidRPr="0087735C">
        <w:rPr>
          <w:color w:val="231F20"/>
        </w:rPr>
        <w:t>Goods</w:t>
      </w:r>
      <w:r w:rsidR="002A42EA" w:rsidRPr="0087735C">
        <w:rPr>
          <w:color w:val="231F20"/>
        </w:rPr>
        <w:t xml:space="preserve"> </w:t>
      </w:r>
      <w:r w:rsidR="00235981" w:rsidRPr="0087735C">
        <w:rPr>
          <w:color w:val="231F20"/>
        </w:rPr>
        <w:t>under</w:t>
      </w:r>
      <w:r w:rsidR="004D2A6B" w:rsidRPr="0087735C">
        <w:rPr>
          <w:color w:val="231F20"/>
        </w:rPr>
        <w:t xml:space="preserve"> </w:t>
      </w:r>
      <w:r w:rsidR="00235981" w:rsidRPr="0087735C">
        <w:rPr>
          <w:color w:val="231F20"/>
        </w:rPr>
        <w:t>this</w:t>
      </w:r>
      <w:r w:rsidR="002A42EA" w:rsidRPr="0087735C">
        <w:rPr>
          <w:color w:val="231F20"/>
        </w:rPr>
        <w:t xml:space="preserve"> </w:t>
      </w:r>
      <w:r w:rsidR="00235981" w:rsidRPr="0087735C">
        <w:rPr>
          <w:color w:val="231F20"/>
        </w:rPr>
        <w:t>Invitation</w:t>
      </w:r>
      <w:r w:rsidR="002A42EA" w:rsidRPr="0087735C">
        <w:rPr>
          <w:color w:val="231F20"/>
        </w:rPr>
        <w:t xml:space="preserve"> </w:t>
      </w:r>
      <w:r w:rsidR="00235981" w:rsidRPr="0087735C">
        <w:rPr>
          <w:color w:val="231F20"/>
        </w:rPr>
        <w:t>to</w:t>
      </w:r>
      <w:r w:rsidR="002A42EA" w:rsidRPr="0087735C">
        <w:rPr>
          <w:color w:val="231F20"/>
        </w:rPr>
        <w:t xml:space="preserve"> </w:t>
      </w:r>
      <w:r w:rsidR="00235981" w:rsidRPr="0087735C">
        <w:rPr>
          <w:color w:val="231F20"/>
          <w:spacing w:val="-3"/>
        </w:rPr>
        <w:t>Tender</w:t>
      </w:r>
      <w:r w:rsidR="002A42EA" w:rsidRPr="0087735C">
        <w:rPr>
          <w:color w:val="231F20"/>
          <w:spacing w:val="-3"/>
        </w:rPr>
        <w:t xml:space="preserve"> </w:t>
      </w:r>
      <w:r w:rsidR="00235981" w:rsidRPr="0087735C">
        <w:rPr>
          <w:color w:val="231F20"/>
        </w:rPr>
        <w:t>should</w:t>
      </w:r>
      <w:r w:rsidR="002A42EA" w:rsidRPr="0087735C">
        <w:rPr>
          <w:color w:val="231F20"/>
        </w:rPr>
        <w:t xml:space="preserve"> </w:t>
      </w:r>
      <w:r w:rsidR="00235981" w:rsidRPr="0087735C">
        <w:rPr>
          <w:color w:val="231F20"/>
        </w:rPr>
        <w:t>be</w:t>
      </w:r>
      <w:r w:rsidR="002A42EA" w:rsidRPr="0087735C">
        <w:rPr>
          <w:color w:val="231F20"/>
        </w:rPr>
        <w:t xml:space="preserve"> </w:t>
      </w:r>
      <w:r w:rsidR="00235981" w:rsidRPr="0087735C">
        <w:rPr>
          <w:color w:val="231F20"/>
        </w:rPr>
        <w:t>purchased</w:t>
      </w:r>
      <w:r w:rsidR="002A42EA" w:rsidRPr="0087735C">
        <w:rPr>
          <w:color w:val="231F20"/>
        </w:rPr>
        <w:t xml:space="preserve"> </w:t>
      </w:r>
      <w:r w:rsidR="00235981" w:rsidRPr="0087735C">
        <w:rPr>
          <w:color w:val="231F20"/>
        </w:rPr>
        <w:t>from</w:t>
      </w:r>
      <w:r w:rsidR="002A42EA" w:rsidRPr="0087735C">
        <w:rPr>
          <w:color w:val="231F20"/>
        </w:rPr>
        <w:t xml:space="preserve"> </w:t>
      </w:r>
      <w:r w:rsidR="00235981" w:rsidRPr="0087735C">
        <w:rPr>
          <w:color w:val="231F20"/>
        </w:rPr>
        <w:t>WHO-approved</w:t>
      </w:r>
      <w:r w:rsidR="002A42EA" w:rsidRPr="0087735C">
        <w:rPr>
          <w:color w:val="231F20"/>
        </w:rPr>
        <w:t xml:space="preserve"> </w:t>
      </w:r>
      <w:r w:rsidR="00235981" w:rsidRPr="0087735C">
        <w:rPr>
          <w:color w:val="231F20"/>
        </w:rPr>
        <w:t>sources</w:t>
      </w:r>
      <w:r w:rsidR="002A42EA" w:rsidRPr="0087735C">
        <w:rPr>
          <w:color w:val="231F20"/>
        </w:rPr>
        <w:t xml:space="preserve"> </w:t>
      </w:r>
      <w:r w:rsidR="00235981" w:rsidRPr="0087735C">
        <w:rPr>
          <w:color w:val="231F20"/>
          <w:spacing w:val="-3"/>
        </w:rPr>
        <w:t>only.</w:t>
      </w:r>
    </w:p>
    <w:p w14:paraId="3A613D27" w14:textId="77777777" w:rsidR="00CA02E4" w:rsidRDefault="0087735C" w:rsidP="00DA1B1D">
      <w:pPr>
        <w:tabs>
          <w:tab w:val="left" w:pos="667"/>
          <w:tab w:val="left" w:pos="668"/>
        </w:tabs>
        <w:spacing w:before="243" w:line="230" w:lineRule="auto"/>
        <w:ind w:left="720" w:right="309" w:hanging="576"/>
      </w:pPr>
      <w:r>
        <w:rPr>
          <w:color w:val="231F20"/>
        </w:rPr>
        <w:t>1.2</w:t>
      </w:r>
      <w:r>
        <w:rPr>
          <w:color w:val="231F20"/>
        </w:rPr>
        <w:tab/>
      </w:r>
      <w:r w:rsidR="00235981" w:rsidRPr="0087735C">
        <w:rPr>
          <w:color w:val="231F20"/>
        </w:rPr>
        <w:t xml:space="preserve">The Goods to be purchased by the Procuring Entity under this Invitation to </w:t>
      </w:r>
      <w:r w:rsidR="00235981" w:rsidRPr="0087735C">
        <w:rPr>
          <w:color w:val="231F20"/>
          <w:spacing w:val="-3"/>
        </w:rPr>
        <w:t xml:space="preserve">Tender </w:t>
      </w:r>
      <w:r w:rsidR="00235981" w:rsidRPr="0087735C">
        <w:rPr>
          <w:color w:val="231F20"/>
        </w:rPr>
        <w:t>must be produced in accordance</w:t>
      </w:r>
      <w:r w:rsidR="00446832" w:rsidRPr="0087735C">
        <w:rPr>
          <w:color w:val="231F20"/>
        </w:rPr>
        <w:t xml:space="preserve"> </w:t>
      </w:r>
      <w:r w:rsidR="00235981" w:rsidRPr="0087735C">
        <w:rPr>
          <w:color w:val="231F20"/>
        </w:rPr>
        <w:t>with</w:t>
      </w:r>
      <w:r w:rsidR="00446832" w:rsidRPr="0087735C">
        <w:rPr>
          <w:color w:val="231F20"/>
        </w:rPr>
        <w:t xml:space="preserve"> </w:t>
      </w:r>
      <w:r w:rsidR="00235981" w:rsidRPr="0087735C">
        <w:rPr>
          <w:color w:val="231F20"/>
        </w:rPr>
        <w:t>the</w:t>
      </w:r>
      <w:r w:rsidR="00446832" w:rsidRPr="0087735C">
        <w:rPr>
          <w:color w:val="231F20"/>
        </w:rPr>
        <w:t xml:space="preserve"> </w:t>
      </w:r>
      <w:r w:rsidR="00235981" w:rsidRPr="0087735C">
        <w:rPr>
          <w:color w:val="231F20"/>
        </w:rPr>
        <w:t>GMP</w:t>
      </w:r>
      <w:r w:rsidR="00446832" w:rsidRPr="0087735C">
        <w:rPr>
          <w:color w:val="231F20"/>
        </w:rPr>
        <w:t xml:space="preserve"> </w:t>
      </w:r>
      <w:r w:rsidR="00235981" w:rsidRPr="0087735C">
        <w:rPr>
          <w:color w:val="231F20"/>
        </w:rPr>
        <w:t>recommendations</w:t>
      </w:r>
      <w:r w:rsidR="00446832" w:rsidRPr="0087735C">
        <w:rPr>
          <w:color w:val="231F20"/>
        </w:rPr>
        <w:t xml:space="preserve"> </w:t>
      </w:r>
      <w:r w:rsidR="00235981" w:rsidRPr="0087735C">
        <w:rPr>
          <w:color w:val="231F20"/>
        </w:rPr>
        <w:t>of</w:t>
      </w:r>
      <w:r w:rsidR="00446832" w:rsidRPr="0087735C">
        <w:rPr>
          <w:color w:val="231F20"/>
        </w:rPr>
        <w:t xml:space="preserve"> </w:t>
      </w:r>
      <w:r w:rsidR="00235981" w:rsidRPr="0087735C">
        <w:rPr>
          <w:color w:val="231F20"/>
        </w:rPr>
        <w:t>WHO</w:t>
      </w:r>
      <w:r w:rsidR="00446832" w:rsidRPr="0087735C">
        <w:rPr>
          <w:color w:val="231F20"/>
        </w:rPr>
        <w:t xml:space="preserve"> </w:t>
      </w:r>
      <w:r w:rsidR="00235981" w:rsidRPr="0087735C">
        <w:rPr>
          <w:color w:val="231F20"/>
        </w:rPr>
        <w:t>for</w:t>
      </w:r>
      <w:r w:rsidR="00446832" w:rsidRPr="0087735C">
        <w:rPr>
          <w:color w:val="231F20"/>
        </w:rPr>
        <w:t xml:space="preserve"> </w:t>
      </w:r>
      <w:r w:rsidR="00235981" w:rsidRPr="0087735C">
        <w:rPr>
          <w:color w:val="231F20"/>
        </w:rPr>
        <w:t>biological</w:t>
      </w:r>
      <w:r w:rsidR="00446832" w:rsidRPr="0087735C">
        <w:rPr>
          <w:color w:val="231F20"/>
        </w:rPr>
        <w:t xml:space="preserve"> </w:t>
      </w:r>
      <w:r w:rsidR="00235981" w:rsidRPr="0087735C">
        <w:rPr>
          <w:color w:val="231F20"/>
        </w:rPr>
        <w:t>products.</w:t>
      </w:r>
    </w:p>
    <w:p w14:paraId="3F73D157" w14:textId="77777777" w:rsidR="00CA02E4" w:rsidRDefault="0087735C" w:rsidP="00DA1B1D">
      <w:pPr>
        <w:tabs>
          <w:tab w:val="left" w:pos="667"/>
          <w:tab w:val="left" w:pos="668"/>
        </w:tabs>
        <w:spacing w:before="245" w:line="230" w:lineRule="auto"/>
        <w:ind w:left="720" w:right="309" w:hanging="576"/>
      </w:pPr>
      <w:r>
        <w:rPr>
          <w:color w:val="231F20"/>
        </w:rPr>
        <w:t>1.3</w:t>
      </w:r>
      <w:r>
        <w:rPr>
          <w:color w:val="231F20"/>
        </w:rPr>
        <w:tab/>
      </w:r>
      <w:r w:rsidR="00235981" w:rsidRPr="0087735C">
        <w:rPr>
          <w:color w:val="231F20"/>
        </w:rPr>
        <w:t xml:space="preserve">The Goods to be purchased by the Procuring Entity under this Invitation to </w:t>
      </w:r>
      <w:r w:rsidR="00235981" w:rsidRPr="0087735C">
        <w:rPr>
          <w:color w:val="231F20"/>
          <w:spacing w:val="-3"/>
        </w:rPr>
        <w:t xml:space="preserve">Tender </w:t>
      </w:r>
      <w:r w:rsidR="00235981" w:rsidRPr="0087735C">
        <w:rPr>
          <w:color w:val="231F20"/>
        </w:rPr>
        <w:t>must be registered by the National</w:t>
      </w:r>
      <w:r w:rsidR="00446832" w:rsidRPr="0087735C">
        <w:rPr>
          <w:color w:val="231F20"/>
        </w:rPr>
        <w:t xml:space="preserve"> </w:t>
      </w:r>
      <w:r w:rsidR="00235981" w:rsidRPr="0087735C">
        <w:rPr>
          <w:color w:val="231F20"/>
        </w:rPr>
        <w:t>Control</w:t>
      </w:r>
      <w:r w:rsidR="00446832" w:rsidRPr="0087735C">
        <w:rPr>
          <w:color w:val="231F20"/>
        </w:rPr>
        <w:t xml:space="preserve"> </w:t>
      </w:r>
      <w:r w:rsidR="00235981" w:rsidRPr="0087735C">
        <w:rPr>
          <w:color w:val="231F20"/>
        </w:rPr>
        <w:t>Authority</w:t>
      </w:r>
      <w:r w:rsidR="00446832" w:rsidRPr="0087735C">
        <w:rPr>
          <w:color w:val="231F20"/>
        </w:rPr>
        <w:t xml:space="preserve"> </w:t>
      </w:r>
      <w:r w:rsidR="00235981" w:rsidRPr="0087735C">
        <w:rPr>
          <w:color w:val="231F20"/>
        </w:rPr>
        <w:t>(NCA)</w:t>
      </w:r>
      <w:r w:rsidR="002A42EA" w:rsidRPr="0087735C">
        <w:rPr>
          <w:color w:val="231F20"/>
        </w:rPr>
        <w:t xml:space="preserve"> </w:t>
      </w:r>
      <w:r w:rsidR="00235981" w:rsidRPr="0087735C">
        <w:rPr>
          <w:color w:val="231F20"/>
        </w:rPr>
        <w:t>of</w:t>
      </w:r>
      <w:r w:rsidR="00446832" w:rsidRPr="0087735C">
        <w:rPr>
          <w:color w:val="231F20"/>
        </w:rPr>
        <w:t xml:space="preserve"> </w:t>
      </w:r>
      <w:r w:rsidR="00235981" w:rsidRPr="0087735C">
        <w:rPr>
          <w:color w:val="231F20"/>
        </w:rPr>
        <w:t>Kenya.</w:t>
      </w:r>
    </w:p>
    <w:p w14:paraId="5932DE15" w14:textId="77777777" w:rsidR="00CA02E4" w:rsidRDefault="00235981" w:rsidP="00DC0C4B">
      <w:pPr>
        <w:pStyle w:val="Heading4"/>
        <w:numPr>
          <w:ilvl w:val="0"/>
          <w:numId w:val="19"/>
        </w:numPr>
        <w:tabs>
          <w:tab w:val="left" w:pos="667"/>
          <w:tab w:val="left" w:pos="668"/>
        </w:tabs>
        <w:ind w:left="720" w:hanging="576"/>
      </w:pPr>
      <w:r>
        <w:rPr>
          <w:color w:val="231F20"/>
        </w:rPr>
        <w:t>Product</w:t>
      </w:r>
      <w:r w:rsidR="00446832">
        <w:rPr>
          <w:color w:val="231F20"/>
        </w:rPr>
        <w:t xml:space="preserve"> </w:t>
      </w:r>
      <w:r>
        <w:rPr>
          <w:color w:val="231F20"/>
        </w:rPr>
        <w:t>Speciﬁcations</w:t>
      </w:r>
    </w:p>
    <w:p w14:paraId="0F7E9F8D" w14:textId="77777777" w:rsidR="00CA02E4" w:rsidRDefault="0087735C" w:rsidP="00DA1B1D">
      <w:pPr>
        <w:tabs>
          <w:tab w:val="left" w:pos="667"/>
          <w:tab w:val="left" w:pos="668"/>
        </w:tabs>
        <w:spacing w:before="120"/>
        <w:ind w:left="720" w:hanging="576"/>
      </w:pPr>
      <w:r>
        <w:rPr>
          <w:color w:val="231F20"/>
        </w:rPr>
        <w:t>2.1</w:t>
      </w:r>
      <w:r>
        <w:rPr>
          <w:color w:val="231F20"/>
        </w:rPr>
        <w:tab/>
      </w:r>
      <w:r w:rsidR="00235981" w:rsidRPr="0087735C">
        <w:rPr>
          <w:color w:val="231F20"/>
        </w:rPr>
        <w:t>Dosage</w:t>
      </w:r>
      <w:r w:rsidR="00446832" w:rsidRPr="0087735C">
        <w:rPr>
          <w:color w:val="231F20"/>
        </w:rPr>
        <w:t xml:space="preserve"> </w:t>
      </w:r>
      <w:r w:rsidR="00235981" w:rsidRPr="0087735C">
        <w:rPr>
          <w:color w:val="231F20"/>
        </w:rPr>
        <w:t>form</w:t>
      </w:r>
      <w:r w:rsidR="002A42EA" w:rsidRPr="0087735C">
        <w:rPr>
          <w:color w:val="231F20"/>
        </w:rPr>
        <w:t xml:space="preserve"> </w:t>
      </w:r>
      <w:r w:rsidR="00235981" w:rsidRPr="0087735C">
        <w:rPr>
          <w:color w:val="231F20"/>
        </w:rPr>
        <w:t>(e.g.:</w:t>
      </w:r>
      <w:r>
        <w:rPr>
          <w:color w:val="231F20"/>
        </w:rPr>
        <w:t xml:space="preserve"> </w:t>
      </w:r>
      <w:r w:rsidR="00235981" w:rsidRPr="0087735C">
        <w:rPr>
          <w:color w:val="231F20"/>
        </w:rPr>
        <w:t>oral</w:t>
      </w:r>
      <w:r>
        <w:rPr>
          <w:color w:val="231F20"/>
        </w:rPr>
        <w:t xml:space="preserve"> </w:t>
      </w:r>
      <w:r w:rsidR="00235981" w:rsidRPr="0087735C">
        <w:rPr>
          <w:color w:val="231F20"/>
        </w:rPr>
        <w:t>or</w:t>
      </w:r>
      <w:r>
        <w:rPr>
          <w:color w:val="231F20"/>
        </w:rPr>
        <w:t xml:space="preserve"> </w:t>
      </w:r>
      <w:r w:rsidR="00235981" w:rsidRPr="0087735C">
        <w:rPr>
          <w:color w:val="231F20"/>
        </w:rPr>
        <w:t>injectable;</w:t>
      </w:r>
      <w:r>
        <w:rPr>
          <w:color w:val="231F20"/>
        </w:rPr>
        <w:t xml:space="preserve"> </w:t>
      </w:r>
      <w:r w:rsidR="00235981" w:rsidRPr="0087735C">
        <w:rPr>
          <w:color w:val="231F20"/>
        </w:rPr>
        <w:t>liquid</w:t>
      </w:r>
      <w:r>
        <w:rPr>
          <w:color w:val="231F20"/>
        </w:rPr>
        <w:t xml:space="preserve"> </w:t>
      </w:r>
      <w:r w:rsidR="00235981" w:rsidRPr="0087735C">
        <w:rPr>
          <w:color w:val="231F20"/>
        </w:rPr>
        <w:t>or</w:t>
      </w:r>
      <w:r>
        <w:rPr>
          <w:color w:val="231F20"/>
        </w:rPr>
        <w:t xml:space="preserve"> </w:t>
      </w:r>
      <w:r w:rsidR="00235981" w:rsidRPr="0087735C">
        <w:rPr>
          <w:color w:val="231F20"/>
        </w:rPr>
        <w:t>freeze</w:t>
      </w:r>
      <w:r>
        <w:rPr>
          <w:color w:val="231F20"/>
        </w:rPr>
        <w:t xml:space="preserve"> </w:t>
      </w:r>
      <w:r w:rsidR="00235981" w:rsidRPr="0087735C">
        <w:rPr>
          <w:color w:val="231F20"/>
        </w:rPr>
        <w:t>dried</w:t>
      </w:r>
      <w:r>
        <w:rPr>
          <w:color w:val="231F20"/>
        </w:rPr>
        <w:t xml:space="preserve"> </w:t>
      </w:r>
      <w:r w:rsidR="00235981" w:rsidRPr="0087735C">
        <w:rPr>
          <w:color w:val="231F20"/>
        </w:rPr>
        <w:t>with</w:t>
      </w:r>
      <w:r>
        <w:rPr>
          <w:color w:val="231F20"/>
        </w:rPr>
        <w:t xml:space="preserve"> </w:t>
      </w:r>
      <w:r w:rsidR="00235981" w:rsidRPr="0087735C">
        <w:rPr>
          <w:color w:val="231F20"/>
        </w:rPr>
        <w:t>sterile</w:t>
      </w:r>
      <w:r>
        <w:rPr>
          <w:color w:val="231F20"/>
        </w:rPr>
        <w:t xml:space="preserve"> </w:t>
      </w:r>
      <w:r w:rsidR="00235981" w:rsidRPr="0087735C">
        <w:rPr>
          <w:color w:val="231F20"/>
        </w:rPr>
        <w:t>diluent</w:t>
      </w:r>
      <w:r>
        <w:rPr>
          <w:color w:val="231F20"/>
        </w:rPr>
        <w:t xml:space="preserve"> </w:t>
      </w:r>
      <w:r w:rsidR="00235981" w:rsidRPr="0087735C">
        <w:rPr>
          <w:color w:val="231F20"/>
        </w:rPr>
        <w:t>packed</w:t>
      </w:r>
      <w:r>
        <w:rPr>
          <w:color w:val="231F20"/>
        </w:rPr>
        <w:t xml:space="preserve"> </w:t>
      </w:r>
      <w:r w:rsidR="00235981" w:rsidRPr="0087735C">
        <w:rPr>
          <w:color w:val="231F20"/>
        </w:rPr>
        <w:t>separately,</w:t>
      </w:r>
      <w:r>
        <w:rPr>
          <w:color w:val="231F20"/>
        </w:rPr>
        <w:t xml:space="preserve"> </w:t>
      </w:r>
      <w:r w:rsidR="00235981" w:rsidRPr="0087735C">
        <w:rPr>
          <w:color w:val="231F20"/>
        </w:rPr>
        <w:t>etc.).</w:t>
      </w:r>
    </w:p>
    <w:p w14:paraId="07BBA87C" w14:textId="77777777" w:rsidR="00CA02E4" w:rsidRDefault="0087735C" w:rsidP="00DA1B1D">
      <w:pPr>
        <w:tabs>
          <w:tab w:val="left" w:pos="667"/>
          <w:tab w:val="left" w:pos="668"/>
        </w:tabs>
        <w:spacing w:before="120" w:line="230" w:lineRule="auto"/>
        <w:ind w:left="720" w:right="309" w:hanging="576"/>
      </w:pPr>
      <w:r>
        <w:rPr>
          <w:color w:val="231F20"/>
          <w:spacing w:val="-4"/>
        </w:rPr>
        <w:t>2.2</w:t>
      </w:r>
      <w:r>
        <w:rPr>
          <w:color w:val="231F20"/>
          <w:spacing w:val="-4"/>
        </w:rPr>
        <w:tab/>
      </w:r>
      <w:r w:rsidR="00235981" w:rsidRPr="0087735C">
        <w:rPr>
          <w:color w:val="231F20"/>
          <w:spacing w:val="-4"/>
        </w:rPr>
        <w:t xml:space="preserve">Type </w:t>
      </w:r>
      <w:r w:rsidR="00235981" w:rsidRPr="0087735C">
        <w:rPr>
          <w:color w:val="231F20"/>
        </w:rPr>
        <w:t>(e.g.: “live attenuated,” “manufactured from puriﬁed inactivated (...) obtained from human plasma or manufactured</w:t>
      </w:r>
      <w:r w:rsidR="002A42EA" w:rsidRPr="0087735C">
        <w:rPr>
          <w:color w:val="231F20"/>
        </w:rPr>
        <w:t xml:space="preserve"> </w:t>
      </w:r>
      <w:r w:rsidR="00235981" w:rsidRPr="0087735C">
        <w:rPr>
          <w:color w:val="231F20"/>
        </w:rPr>
        <w:t>using</w:t>
      </w:r>
      <w:r w:rsidR="002A42EA" w:rsidRPr="0087735C">
        <w:rPr>
          <w:color w:val="231F20"/>
        </w:rPr>
        <w:t xml:space="preserve"> </w:t>
      </w:r>
      <w:r w:rsidR="00235981" w:rsidRPr="0087735C">
        <w:rPr>
          <w:color w:val="231F20"/>
        </w:rPr>
        <w:t>recombinant</w:t>
      </w:r>
      <w:r w:rsidR="002A42EA" w:rsidRPr="0087735C">
        <w:rPr>
          <w:color w:val="231F20"/>
        </w:rPr>
        <w:t xml:space="preserve"> </w:t>
      </w:r>
      <w:r w:rsidR="00235981" w:rsidRPr="0087735C">
        <w:rPr>
          <w:color w:val="231F20"/>
        </w:rPr>
        <w:t>DNA</w:t>
      </w:r>
      <w:r w:rsidR="002A42EA" w:rsidRPr="0087735C">
        <w:rPr>
          <w:color w:val="231F20"/>
        </w:rPr>
        <w:t xml:space="preserve"> </w:t>
      </w:r>
      <w:r w:rsidR="00235981" w:rsidRPr="0087735C">
        <w:rPr>
          <w:color w:val="231F20"/>
        </w:rPr>
        <w:t>technology,”</w:t>
      </w:r>
      <w:r w:rsidR="004D2A6B" w:rsidRPr="0087735C">
        <w:rPr>
          <w:color w:val="231F20"/>
        </w:rPr>
        <w:t xml:space="preserve"> </w:t>
      </w:r>
      <w:r w:rsidR="00235981" w:rsidRPr="0087735C">
        <w:rPr>
          <w:color w:val="231F20"/>
        </w:rPr>
        <w:t>etc.).</w:t>
      </w:r>
    </w:p>
    <w:p w14:paraId="453B62BB" w14:textId="77777777" w:rsidR="00CA02E4" w:rsidRDefault="0087735C" w:rsidP="00DA1B1D">
      <w:pPr>
        <w:tabs>
          <w:tab w:val="left" w:pos="667"/>
          <w:tab w:val="left" w:pos="668"/>
        </w:tabs>
        <w:spacing w:before="120"/>
        <w:ind w:left="720" w:hanging="576"/>
      </w:pPr>
      <w:r>
        <w:rPr>
          <w:color w:val="231F20"/>
        </w:rPr>
        <w:t>2.3</w:t>
      </w:r>
      <w:r>
        <w:rPr>
          <w:color w:val="231F20"/>
        </w:rPr>
        <w:tab/>
      </w:r>
      <w:r w:rsidR="00235981" w:rsidRPr="0087735C">
        <w:rPr>
          <w:color w:val="231F20"/>
        </w:rPr>
        <w:t>Administration</w:t>
      </w:r>
      <w:r w:rsidR="002A42EA" w:rsidRPr="0087735C">
        <w:rPr>
          <w:color w:val="231F20"/>
        </w:rPr>
        <w:t xml:space="preserve"> </w:t>
      </w:r>
      <w:r w:rsidR="00235981" w:rsidRPr="0087735C">
        <w:rPr>
          <w:color w:val="231F20"/>
        </w:rPr>
        <w:t>(</w:t>
      </w:r>
      <w:r w:rsidR="004D2A6B" w:rsidRPr="0087735C">
        <w:rPr>
          <w:color w:val="231F20"/>
        </w:rPr>
        <w:t>e.g.</w:t>
      </w:r>
      <w:r w:rsidR="00235981" w:rsidRPr="0087735C">
        <w:rPr>
          <w:color w:val="231F20"/>
        </w:rPr>
        <w:t>:</w:t>
      </w:r>
      <w:r w:rsidR="002A42EA" w:rsidRPr="0087735C">
        <w:rPr>
          <w:color w:val="231F20"/>
        </w:rPr>
        <w:t xml:space="preserve"> </w:t>
      </w:r>
      <w:r w:rsidR="00235981" w:rsidRPr="0087735C">
        <w:rPr>
          <w:color w:val="231F20"/>
        </w:rPr>
        <w:t>“intended</w:t>
      </w:r>
      <w:r w:rsidR="002A42EA" w:rsidRPr="0087735C">
        <w:rPr>
          <w:color w:val="231F20"/>
        </w:rPr>
        <w:t xml:space="preserve"> </w:t>
      </w:r>
      <w:r w:rsidR="00235981" w:rsidRPr="0087735C">
        <w:rPr>
          <w:color w:val="231F20"/>
        </w:rPr>
        <w:t>for</w:t>
      </w:r>
      <w:r w:rsidR="002A42EA" w:rsidRPr="0087735C">
        <w:rPr>
          <w:color w:val="231F20"/>
        </w:rPr>
        <w:t xml:space="preserve"> </w:t>
      </w:r>
      <w:r w:rsidR="00235981" w:rsidRPr="0087735C">
        <w:rPr>
          <w:color w:val="231F20"/>
        </w:rPr>
        <w:t>intramuscular</w:t>
      </w:r>
      <w:r w:rsidR="002A42EA" w:rsidRPr="0087735C">
        <w:rPr>
          <w:color w:val="231F20"/>
        </w:rPr>
        <w:t xml:space="preserve"> </w:t>
      </w:r>
      <w:r w:rsidR="00235981" w:rsidRPr="0087735C">
        <w:rPr>
          <w:color w:val="231F20"/>
        </w:rPr>
        <w:t>injection,”</w:t>
      </w:r>
      <w:r w:rsidR="002A42EA" w:rsidRPr="0087735C">
        <w:rPr>
          <w:color w:val="231F20"/>
        </w:rPr>
        <w:t xml:space="preserve"> </w:t>
      </w:r>
      <w:r w:rsidR="00235981" w:rsidRPr="0087735C">
        <w:rPr>
          <w:color w:val="231F20"/>
        </w:rPr>
        <w:t>etc.).</w:t>
      </w:r>
    </w:p>
    <w:p w14:paraId="124776EE" w14:textId="77777777" w:rsidR="00CA02E4" w:rsidRDefault="0087735C" w:rsidP="00DA1B1D">
      <w:pPr>
        <w:tabs>
          <w:tab w:val="left" w:pos="667"/>
          <w:tab w:val="left" w:pos="668"/>
        </w:tabs>
        <w:spacing w:before="120"/>
        <w:ind w:left="720" w:hanging="576"/>
      </w:pPr>
      <w:r>
        <w:rPr>
          <w:color w:val="231F20"/>
        </w:rPr>
        <w:t>2.4</w:t>
      </w:r>
      <w:r>
        <w:rPr>
          <w:color w:val="231F20"/>
        </w:rPr>
        <w:tab/>
      </w:r>
      <w:r w:rsidR="00235981" w:rsidRPr="0087735C">
        <w:rPr>
          <w:color w:val="231F20"/>
        </w:rPr>
        <w:t>Description</w:t>
      </w:r>
      <w:r w:rsidR="002A42EA" w:rsidRPr="0087735C">
        <w:rPr>
          <w:color w:val="231F20"/>
        </w:rPr>
        <w:t xml:space="preserve"> </w:t>
      </w:r>
      <w:r w:rsidR="00235981" w:rsidRPr="0087735C">
        <w:rPr>
          <w:color w:val="231F20"/>
        </w:rPr>
        <w:t>of</w:t>
      </w:r>
      <w:r w:rsidR="002A42EA" w:rsidRPr="0087735C">
        <w:rPr>
          <w:color w:val="231F20"/>
        </w:rPr>
        <w:t xml:space="preserve"> </w:t>
      </w:r>
      <w:r w:rsidR="00235981" w:rsidRPr="0087735C">
        <w:rPr>
          <w:color w:val="231F20"/>
        </w:rPr>
        <w:t>intended</w:t>
      </w:r>
      <w:r w:rsidR="002A42EA" w:rsidRPr="0087735C">
        <w:rPr>
          <w:color w:val="231F20"/>
        </w:rPr>
        <w:t xml:space="preserve"> </w:t>
      </w:r>
      <w:r w:rsidR="00235981" w:rsidRPr="0087735C">
        <w:rPr>
          <w:color w:val="231F20"/>
        </w:rPr>
        <w:t>use</w:t>
      </w:r>
      <w:r w:rsidR="002A42EA" w:rsidRPr="0087735C">
        <w:rPr>
          <w:color w:val="231F20"/>
        </w:rPr>
        <w:t xml:space="preserve"> </w:t>
      </w:r>
      <w:r w:rsidR="00235981" w:rsidRPr="0087735C">
        <w:rPr>
          <w:color w:val="231F20"/>
        </w:rPr>
        <w:t>(e.g.:</w:t>
      </w:r>
      <w:r w:rsidR="002A42EA" w:rsidRPr="0087735C">
        <w:rPr>
          <w:color w:val="231F20"/>
        </w:rPr>
        <w:t xml:space="preserve"> </w:t>
      </w:r>
      <w:r w:rsidR="00235981" w:rsidRPr="0087735C">
        <w:rPr>
          <w:color w:val="231F20"/>
        </w:rPr>
        <w:t>“immunization</w:t>
      </w:r>
      <w:r w:rsidR="002A42EA" w:rsidRPr="0087735C">
        <w:rPr>
          <w:color w:val="231F20"/>
        </w:rPr>
        <w:t xml:space="preserve"> </w:t>
      </w:r>
      <w:r w:rsidR="00235981" w:rsidRPr="0087735C">
        <w:rPr>
          <w:color w:val="231F20"/>
        </w:rPr>
        <w:t>of</w:t>
      </w:r>
      <w:r w:rsidR="002A42EA" w:rsidRPr="0087735C">
        <w:rPr>
          <w:color w:val="231F20"/>
        </w:rPr>
        <w:t xml:space="preserve"> </w:t>
      </w:r>
      <w:r w:rsidR="00235981" w:rsidRPr="0087735C">
        <w:rPr>
          <w:color w:val="231F20"/>
        </w:rPr>
        <w:t>new</w:t>
      </w:r>
      <w:r w:rsidR="002A42EA" w:rsidRPr="0087735C">
        <w:rPr>
          <w:color w:val="231F20"/>
        </w:rPr>
        <w:t xml:space="preserve"> </w:t>
      </w:r>
      <w:r w:rsidR="00235981" w:rsidRPr="0087735C">
        <w:rPr>
          <w:color w:val="231F20"/>
        </w:rPr>
        <w:t>born</w:t>
      </w:r>
      <w:r w:rsidR="002A42EA" w:rsidRPr="0087735C">
        <w:rPr>
          <w:color w:val="231F20"/>
        </w:rPr>
        <w:t xml:space="preserve"> </w:t>
      </w:r>
      <w:r w:rsidR="00235981" w:rsidRPr="0087735C">
        <w:rPr>
          <w:color w:val="231F20"/>
        </w:rPr>
        <w:t>infants,”</w:t>
      </w:r>
      <w:r w:rsidR="002A42EA" w:rsidRPr="0087735C">
        <w:rPr>
          <w:color w:val="231F20"/>
        </w:rPr>
        <w:t xml:space="preserve"> </w:t>
      </w:r>
      <w:r w:rsidR="00235981" w:rsidRPr="0087735C">
        <w:rPr>
          <w:color w:val="231F20"/>
        </w:rPr>
        <w:t>etc.).</w:t>
      </w:r>
    </w:p>
    <w:p w14:paraId="5AAA3784" w14:textId="77777777" w:rsidR="00CA02E4" w:rsidRDefault="0087735C" w:rsidP="00DA1B1D">
      <w:pPr>
        <w:tabs>
          <w:tab w:val="left" w:pos="668"/>
        </w:tabs>
        <w:spacing w:before="243" w:line="230" w:lineRule="auto"/>
        <w:ind w:left="720" w:right="309" w:hanging="576"/>
        <w:jc w:val="both"/>
      </w:pPr>
      <w:r>
        <w:rPr>
          <w:color w:val="231F20"/>
        </w:rPr>
        <w:t>2.5</w:t>
      </w:r>
      <w:r>
        <w:rPr>
          <w:color w:val="231F20"/>
        </w:rPr>
        <w:tab/>
      </w:r>
      <w:r w:rsidR="00235981" w:rsidRPr="0087735C">
        <w:rPr>
          <w:color w:val="231F20"/>
        </w:rPr>
        <w:t>Dosage</w:t>
      </w:r>
      <w:r w:rsidR="002A42EA" w:rsidRPr="0087735C">
        <w:rPr>
          <w:color w:val="231F20"/>
        </w:rPr>
        <w:t xml:space="preserve"> </w:t>
      </w:r>
      <w:r w:rsidR="00235981" w:rsidRPr="0087735C">
        <w:rPr>
          <w:color w:val="231F20"/>
        </w:rPr>
        <w:t>size</w:t>
      </w:r>
      <w:r w:rsidR="002A42EA" w:rsidRPr="0087735C">
        <w:rPr>
          <w:color w:val="231F20"/>
        </w:rPr>
        <w:t xml:space="preserve"> </w:t>
      </w:r>
      <w:r w:rsidR="00235981" w:rsidRPr="0087735C">
        <w:rPr>
          <w:color w:val="231F20"/>
        </w:rPr>
        <w:t>(if</w:t>
      </w:r>
      <w:r w:rsidR="002A42EA" w:rsidRPr="0087735C">
        <w:rPr>
          <w:color w:val="231F20"/>
        </w:rPr>
        <w:t xml:space="preserve"> </w:t>
      </w:r>
      <w:r w:rsidR="00235981" w:rsidRPr="0087735C">
        <w:rPr>
          <w:color w:val="231F20"/>
        </w:rPr>
        <w:t>not</w:t>
      </w:r>
      <w:r w:rsidR="002A42EA" w:rsidRPr="0087735C">
        <w:rPr>
          <w:color w:val="231F20"/>
        </w:rPr>
        <w:t xml:space="preserve"> </w:t>
      </w:r>
      <w:r w:rsidR="00235981" w:rsidRPr="0087735C">
        <w:rPr>
          <w:color w:val="231F20"/>
        </w:rPr>
        <w:t>restrictive),</w:t>
      </w:r>
      <w:r w:rsidR="002A42EA" w:rsidRPr="0087735C">
        <w:rPr>
          <w:color w:val="231F20"/>
        </w:rPr>
        <w:t xml:space="preserve"> </w:t>
      </w:r>
      <w:r w:rsidR="00235981" w:rsidRPr="0087735C">
        <w:rPr>
          <w:color w:val="231F20"/>
        </w:rPr>
        <w:t>or</w:t>
      </w:r>
      <w:r w:rsidR="002A42EA" w:rsidRPr="0087735C">
        <w:rPr>
          <w:color w:val="231F20"/>
        </w:rPr>
        <w:t xml:space="preserve"> </w:t>
      </w:r>
      <w:r w:rsidR="00235981" w:rsidRPr="0087735C">
        <w:rPr>
          <w:color w:val="231F20"/>
        </w:rPr>
        <w:t>expected</w:t>
      </w:r>
      <w:r w:rsidR="002A42EA" w:rsidRPr="0087735C">
        <w:rPr>
          <w:color w:val="231F20"/>
        </w:rPr>
        <w:t xml:space="preserve"> immune </w:t>
      </w:r>
      <w:r w:rsidR="00235981" w:rsidRPr="0087735C">
        <w:rPr>
          <w:color w:val="231F20"/>
        </w:rPr>
        <w:t>genic</w:t>
      </w:r>
      <w:r w:rsidR="002A42EA" w:rsidRPr="0087735C">
        <w:rPr>
          <w:color w:val="231F20"/>
        </w:rPr>
        <w:t xml:space="preserve"> </w:t>
      </w:r>
      <w:r w:rsidR="00235981" w:rsidRPr="0087735C">
        <w:rPr>
          <w:color w:val="231F20"/>
        </w:rPr>
        <w:t>reaction</w:t>
      </w:r>
      <w:r w:rsidR="002A42EA" w:rsidRPr="0087735C">
        <w:rPr>
          <w:color w:val="231F20"/>
        </w:rPr>
        <w:t xml:space="preserve"> </w:t>
      </w:r>
      <w:r w:rsidR="00235981" w:rsidRPr="0087735C">
        <w:rPr>
          <w:color w:val="231F20"/>
        </w:rPr>
        <w:t>(e.g.:</w:t>
      </w:r>
      <w:r w:rsidR="00F61322" w:rsidRPr="0087735C">
        <w:rPr>
          <w:color w:val="231F20"/>
        </w:rPr>
        <w:t xml:space="preserve"> </w:t>
      </w:r>
      <w:r w:rsidR="00235981" w:rsidRPr="0087735C">
        <w:rPr>
          <w:color w:val="231F20"/>
        </w:rPr>
        <w:t>each</w:t>
      </w:r>
      <w:r w:rsidR="002A42EA" w:rsidRPr="0087735C">
        <w:rPr>
          <w:color w:val="231F20"/>
        </w:rPr>
        <w:t xml:space="preserve"> </w:t>
      </w:r>
      <w:r w:rsidR="00235981" w:rsidRPr="0087735C">
        <w:rPr>
          <w:color w:val="231F20"/>
        </w:rPr>
        <w:t>dose</w:t>
      </w:r>
      <w:r w:rsidR="002A42EA" w:rsidRPr="0087735C">
        <w:rPr>
          <w:color w:val="231F20"/>
        </w:rPr>
        <w:t xml:space="preserve"> </w:t>
      </w:r>
      <w:r w:rsidR="00235981" w:rsidRPr="0087735C">
        <w:rPr>
          <w:color w:val="231F20"/>
        </w:rPr>
        <w:t>shall</w:t>
      </w:r>
      <w:r w:rsidR="002A42EA" w:rsidRPr="0087735C">
        <w:rPr>
          <w:color w:val="231F20"/>
        </w:rPr>
        <w:t xml:space="preserve"> </w:t>
      </w:r>
      <w:r w:rsidR="00235981" w:rsidRPr="0087735C">
        <w:rPr>
          <w:color w:val="231F20"/>
        </w:rPr>
        <w:t>contain</w:t>
      </w:r>
      <w:r w:rsidR="002A42EA" w:rsidRPr="0087735C">
        <w:rPr>
          <w:color w:val="231F20"/>
        </w:rPr>
        <w:t xml:space="preserve"> </w:t>
      </w:r>
      <w:r w:rsidR="00235981" w:rsidRPr="0087735C">
        <w:rPr>
          <w:color w:val="231F20"/>
        </w:rPr>
        <w:t>that</w:t>
      </w:r>
      <w:r w:rsidR="002A42EA" w:rsidRPr="0087735C">
        <w:rPr>
          <w:color w:val="231F20"/>
        </w:rPr>
        <w:t xml:space="preserve"> </w:t>
      </w:r>
      <w:r w:rsidR="00235981" w:rsidRPr="0087735C">
        <w:rPr>
          <w:color w:val="231F20"/>
        </w:rPr>
        <w:t>amount</w:t>
      </w:r>
      <w:r w:rsidR="002A42EA" w:rsidRPr="0087735C">
        <w:rPr>
          <w:color w:val="231F20"/>
        </w:rPr>
        <w:t xml:space="preserve"> </w:t>
      </w:r>
      <w:r w:rsidR="00235981" w:rsidRPr="0087735C">
        <w:rPr>
          <w:color w:val="231F20"/>
        </w:rPr>
        <w:t xml:space="preserve">of </w:t>
      </w:r>
      <w:proofErr w:type="spellStart"/>
      <w:r w:rsidR="00235981" w:rsidRPr="0087735C">
        <w:rPr>
          <w:color w:val="231F20"/>
        </w:rPr>
        <w:t>Hbs</w:t>
      </w:r>
      <w:proofErr w:type="spellEnd"/>
      <w:r w:rsidR="004D2A6B" w:rsidRPr="0087735C">
        <w:rPr>
          <w:color w:val="231F20"/>
        </w:rPr>
        <w:t xml:space="preserve"> </w:t>
      </w:r>
      <w:r w:rsidR="00235981" w:rsidRPr="0087735C">
        <w:rPr>
          <w:color w:val="231F20"/>
        </w:rPr>
        <w:t>ag</w:t>
      </w:r>
      <w:r w:rsidRPr="0087735C">
        <w:rPr>
          <w:color w:val="231F20"/>
        </w:rPr>
        <w:t>-</w:t>
      </w:r>
      <w:r w:rsidR="00235981" w:rsidRPr="0087735C">
        <w:rPr>
          <w:color w:val="231F20"/>
        </w:rPr>
        <w:t>protein</w:t>
      </w:r>
      <w:r w:rsidR="002A42EA" w:rsidRPr="0087735C">
        <w:rPr>
          <w:color w:val="231F20"/>
        </w:rPr>
        <w:t xml:space="preserve"> </w:t>
      </w:r>
      <w:r w:rsidR="00235981" w:rsidRPr="0087735C">
        <w:rPr>
          <w:color w:val="231F20"/>
        </w:rPr>
        <w:t>with</w:t>
      </w:r>
      <w:r w:rsidR="002A42EA" w:rsidRPr="0087735C">
        <w:rPr>
          <w:color w:val="231F20"/>
        </w:rPr>
        <w:t xml:space="preserve"> </w:t>
      </w:r>
      <w:r w:rsidR="00235981" w:rsidRPr="0087735C">
        <w:rPr>
          <w:color w:val="231F20"/>
        </w:rPr>
        <w:t>micrograms/ml</w:t>
      </w:r>
      <w:r w:rsidR="00F61322" w:rsidRPr="0087735C">
        <w:rPr>
          <w:color w:val="231F20"/>
        </w:rPr>
        <w:t xml:space="preserve"> </w:t>
      </w:r>
      <w:r w:rsidR="00235981" w:rsidRPr="0087735C">
        <w:rPr>
          <w:color w:val="231F20"/>
        </w:rPr>
        <w:t>speciﬁed</w:t>
      </w:r>
      <w:r w:rsidR="00F61322" w:rsidRPr="0087735C">
        <w:rPr>
          <w:color w:val="231F20"/>
        </w:rPr>
        <w:t xml:space="preserve"> </w:t>
      </w:r>
      <w:r w:rsidR="00235981" w:rsidRPr="0087735C">
        <w:rPr>
          <w:color w:val="231F20"/>
        </w:rPr>
        <w:t>by</w:t>
      </w:r>
      <w:r w:rsidR="00F61322" w:rsidRPr="0087735C">
        <w:rPr>
          <w:color w:val="231F20"/>
        </w:rPr>
        <w:t xml:space="preserve"> </w:t>
      </w:r>
      <w:r w:rsidR="00235981" w:rsidRPr="0087735C">
        <w:rPr>
          <w:color w:val="231F20"/>
        </w:rPr>
        <w:t>the</w:t>
      </w:r>
      <w:r w:rsidR="00F61322" w:rsidRPr="0087735C">
        <w:rPr>
          <w:color w:val="231F20"/>
        </w:rPr>
        <w:t xml:space="preserve"> </w:t>
      </w:r>
      <w:r w:rsidR="00235981" w:rsidRPr="0087735C">
        <w:rPr>
          <w:color w:val="231F20"/>
        </w:rPr>
        <w:t>manufacturer</w:t>
      </w:r>
      <w:r w:rsidR="00F61322" w:rsidRPr="0087735C">
        <w:rPr>
          <w:color w:val="231F20"/>
        </w:rPr>
        <w:t xml:space="preserve"> </w:t>
      </w:r>
      <w:r w:rsidR="00235981" w:rsidRPr="0087735C">
        <w:rPr>
          <w:color w:val="231F20"/>
        </w:rPr>
        <w:t>for</w:t>
      </w:r>
      <w:r w:rsidR="00F61322" w:rsidRPr="0087735C">
        <w:rPr>
          <w:color w:val="231F20"/>
        </w:rPr>
        <w:t xml:space="preserve"> </w:t>
      </w:r>
      <w:r w:rsidR="00235981" w:rsidRPr="0087735C">
        <w:rPr>
          <w:color w:val="231F20"/>
        </w:rPr>
        <w:t>new</w:t>
      </w:r>
      <w:r w:rsidR="00F61322" w:rsidRPr="0087735C">
        <w:rPr>
          <w:color w:val="231F20"/>
        </w:rPr>
        <w:t xml:space="preserve"> </w:t>
      </w:r>
      <w:r w:rsidR="00235981" w:rsidRPr="0087735C">
        <w:rPr>
          <w:color w:val="231F20"/>
        </w:rPr>
        <w:t>born</w:t>
      </w:r>
      <w:r w:rsidR="00F61322" w:rsidRPr="0087735C">
        <w:rPr>
          <w:color w:val="231F20"/>
        </w:rPr>
        <w:t xml:space="preserve"> </w:t>
      </w:r>
      <w:r w:rsidR="00235981" w:rsidRPr="0087735C">
        <w:rPr>
          <w:color w:val="231F20"/>
        </w:rPr>
        <w:t>dosage,</w:t>
      </w:r>
      <w:r w:rsidR="00F61322" w:rsidRPr="0087735C">
        <w:rPr>
          <w:color w:val="231F20"/>
        </w:rPr>
        <w:t xml:space="preserve"> </w:t>
      </w:r>
      <w:r w:rsidR="00235981" w:rsidRPr="0087735C">
        <w:rPr>
          <w:color w:val="231F20"/>
        </w:rPr>
        <w:t>that</w:t>
      </w:r>
      <w:r w:rsidR="00F61322" w:rsidRPr="0087735C">
        <w:rPr>
          <w:color w:val="231F20"/>
        </w:rPr>
        <w:t xml:space="preserve"> </w:t>
      </w:r>
      <w:r w:rsidR="00235981" w:rsidRPr="0087735C">
        <w:rPr>
          <w:color w:val="231F20"/>
        </w:rPr>
        <w:t>when</w:t>
      </w:r>
      <w:r w:rsidR="00F61322" w:rsidRPr="0087735C">
        <w:rPr>
          <w:color w:val="231F20"/>
        </w:rPr>
        <w:t xml:space="preserve"> </w:t>
      </w:r>
      <w:r w:rsidR="00235981" w:rsidRPr="0087735C">
        <w:rPr>
          <w:color w:val="231F20"/>
        </w:rPr>
        <w:t>given</w:t>
      </w:r>
      <w:r w:rsidR="00F61322" w:rsidRPr="0087735C">
        <w:rPr>
          <w:color w:val="231F20"/>
        </w:rPr>
        <w:t xml:space="preserve"> </w:t>
      </w:r>
      <w:r w:rsidR="00235981" w:rsidRPr="0087735C">
        <w:rPr>
          <w:color w:val="231F20"/>
        </w:rPr>
        <w:t>as</w:t>
      </w:r>
      <w:r w:rsidR="00F61322" w:rsidRPr="0087735C">
        <w:rPr>
          <w:color w:val="231F20"/>
        </w:rPr>
        <w:t xml:space="preserve"> </w:t>
      </w:r>
      <w:r w:rsidR="00235981" w:rsidRPr="0087735C">
        <w:rPr>
          <w:color w:val="231F20"/>
        </w:rPr>
        <w:t>part</w:t>
      </w:r>
      <w:r w:rsidR="00F61322" w:rsidRPr="0087735C">
        <w:rPr>
          <w:color w:val="231F20"/>
        </w:rPr>
        <w:t xml:space="preserve"> </w:t>
      </w:r>
      <w:r w:rsidR="00235981" w:rsidRPr="0087735C">
        <w:rPr>
          <w:color w:val="231F20"/>
        </w:rPr>
        <w:t>of a</w:t>
      </w:r>
      <w:r w:rsidR="00F61322" w:rsidRPr="0087735C">
        <w:rPr>
          <w:color w:val="231F20"/>
        </w:rPr>
        <w:t xml:space="preserve"> </w:t>
      </w:r>
      <w:r w:rsidR="00235981" w:rsidRPr="0087735C">
        <w:rPr>
          <w:color w:val="231F20"/>
        </w:rPr>
        <w:t>primary</w:t>
      </w:r>
      <w:r w:rsidR="00F61322" w:rsidRPr="0087735C">
        <w:rPr>
          <w:color w:val="231F20"/>
        </w:rPr>
        <w:t xml:space="preserve"> </w:t>
      </w:r>
      <w:r w:rsidR="00235981" w:rsidRPr="0087735C">
        <w:rPr>
          <w:color w:val="231F20"/>
        </w:rPr>
        <w:t>immunization</w:t>
      </w:r>
      <w:r w:rsidR="00F61322" w:rsidRPr="0087735C">
        <w:rPr>
          <w:color w:val="231F20"/>
        </w:rPr>
        <w:t xml:space="preserve"> </w:t>
      </w:r>
      <w:r w:rsidR="00235981" w:rsidRPr="0087735C">
        <w:rPr>
          <w:color w:val="231F20"/>
        </w:rPr>
        <w:t>series[3doses]</w:t>
      </w:r>
      <w:r w:rsidR="00D12B88" w:rsidRPr="0087735C">
        <w:rPr>
          <w:color w:val="231F20"/>
        </w:rPr>
        <w:t xml:space="preserve"> </w:t>
      </w:r>
      <w:r w:rsidR="00235981" w:rsidRPr="0087735C">
        <w:rPr>
          <w:color w:val="231F20"/>
        </w:rPr>
        <w:t>is</w:t>
      </w:r>
      <w:r w:rsidR="00D12B88" w:rsidRPr="0087735C">
        <w:rPr>
          <w:color w:val="231F20"/>
        </w:rPr>
        <w:t xml:space="preserve"> </w:t>
      </w:r>
      <w:r w:rsidR="00235981" w:rsidRPr="0087735C">
        <w:rPr>
          <w:color w:val="231F20"/>
        </w:rPr>
        <w:t>capable</w:t>
      </w:r>
      <w:r w:rsidR="00F61322" w:rsidRPr="0087735C">
        <w:rPr>
          <w:color w:val="231F20"/>
        </w:rPr>
        <w:t xml:space="preserve"> </w:t>
      </w:r>
      <w:r w:rsidR="00235981" w:rsidRPr="0087735C">
        <w:rPr>
          <w:color w:val="231F20"/>
        </w:rPr>
        <w:t>of</w:t>
      </w:r>
      <w:r w:rsidR="00F61322" w:rsidRPr="0087735C">
        <w:rPr>
          <w:color w:val="231F20"/>
        </w:rPr>
        <w:t xml:space="preserve"> </w:t>
      </w:r>
      <w:r w:rsidR="00235981" w:rsidRPr="0087735C">
        <w:rPr>
          <w:color w:val="231F20"/>
        </w:rPr>
        <w:t>producing</w:t>
      </w:r>
      <w:r w:rsidR="00D12B88" w:rsidRPr="0087735C">
        <w:rPr>
          <w:color w:val="231F20"/>
        </w:rPr>
        <w:t xml:space="preserve"> </w:t>
      </w:r>
      <w:r w:rsidR="00235981" w:rsidRPr="0087735C">
        <w:rPr>
          <w:color w:val="231F20"/>
        </w:rPr>
        <w:t>speciﬁc</w:t>
      </w:r>
      <w:r w:rsidR="00D12B88" w:rsidRPr="0087735C">
        <w:rPr>
          <w:color w:val="231F20"/>
        </w:rPr>
        <w:t xml:space="preserve"> </w:t>
      </w:r>
      <w:r w:rsidR="00235981" w:rsidRPr="0087735C">
        <w:rPr>
          <w:color w:val="231F20"/>
        </w:rPr>
        <w:t>humoral</w:t>
      </w:r>
      <w:r w:rsidR="00D12B88" w:rsidRPr="0087735C">
        <w:rPr>
          <w:color w:val="231F20"/>
        </w:rPr>
        <w:t xml:space="preserve"> </w:t>
      </w:r>
      <w:r w:rsidR="00235981" w:rsidRPr="0087735C">
        <w:rPr>
          <w:color w:val="231F20"/>
        </w:rPr>
        <w:t>anti</w:t>
      </w:r>
      <w:r w:rsidRPr="0087735C">
        <w:rPr>
          <w:color w:val="231F20"/>
        </w:rPr>
        <w:t>-</w:t>
      </w:r>
      <w:r w:rsidR="00235981" w:rsidRPr="0087735C">
        <w:rPr>
          <w:color w:val="231F20"/>
        </w:rPr>
        <w:t>body</w:t>
      </w:r>
      <w:r w:rsidRPr="0087735C">
        <w:rPr>
          <w:color w:val="231F20"/>
        </w:rPr>
        <w:t xml:space="preserve"> </w:t>
      </w:r>
      <w:r w:rsidR="00235981" w:rsidRPr="0087735C">
        <w:rPr>
          <w:color w:val="231F20"/>
        </w:rPr>
        <w:t>[anti</w:t>
      </w:r>
      <w:r w:rsidRPr="0087735C">
        <w:rPr>
          <w:color w:val="231F20"/>
        </w:rPr>
        <w:t>-</w:t>
      </w:r>
      <w:r w:rsidR="00235981" w:rsidRPr="0087735C">
        <w:rPr>
          <w:color w:val="231F20"/>
        </w:rPr>
        <w:t>HBs]</w:t>
      </w:r>
      <w:r w:rsidR="00DA1B1D">
        <w:rPr>
          <w:color w:val="231F20"/>
        </w:rPr>
        <w:t xml:space="preserve"> </w:t>
      </w:r>
      <w:r w:rsidR="00235981" w:rsidRPr="0087735C">
        <w:rPr>
          <w:color w:val="231F20"/>
        </w:rPr>
        <w:t>at</w:t>
      </w:r>
      <w:r w:rsidR="00D12B88" w:rsidRPr="0087735C">
        <w:rPr>
          <w:color w:val="231F20"/>
        </w:rPr>
        <w:t xml:space="preserve"> </w:t>
      </w:r>
      <w:r w:rsidR="00235981" w:rsidRPr="0087735C">
        <w:rPr>
          <w:color w:val="231F20"/>
        </w:rPr>
        <w:t>a</w:t>
      </w:r>
      <w:r w:rsidR="00D12B88" w:rsidRPr="0087735C">
        <w:rPr>
          <w:color w:val="231F20"/>
        </w:rPr>
        <w:t xml:space="preserve"> </w:t>
      </w:r>
      <w:r w:rsidR="00DA1B1D" w:rsidRPr="0087735C">
        <w:rPr>
          <w:color w:val="231F20"/>
        </w:rPr>
        <w:t>level of</w:t>
      </w:r>
      <w:r w:rsidR="00F61322" w:rsidRPr="0087735C">
        <w:rPr>
          <w:color w:val="231F20"/>
        </w:rPr>
        <w:t xml:space="preserve"> </w:t>
      </w:r>
      <w:r w:rsidR="00235981" w:rsidRPr="0087735C">
        <w:rPr>
          <w:color w:val="231F20"/>
        </w:rPr>
        <w:t>at</w:t>
      </w:r>
      <w:r w:rsidR="00F61322" w:rsidRPr="0087735C">
        <w:rPr>
          <w:color w:val="231F20"/>
        </w:rPr>
        <w:t xml:space="preserve"> </w:t>
      </w:r>
      <w:r w:rsidR="00235981" w:rsidRPr="0087735C">
        <w:rPr>
          <w:color w:val="231F20"/>
        </w:rPr>
        <w:t>least10milliinternationalunitsin&gt;-90</w:t>
      </w:r>
      <w:r w:rsidR="00D12B88" w:rsidRPr="0087735C">
        <w:rPr>
          <w:color w:val="231F20"/>
        </w:rPr>
        <w:t xml:space="preserve"> </w:t>
      </w:r>
      <w:r w:rsidR="00235981" w:rsidRPr="0087735C">
        <w:rPr>
          <w:color w:val="231F20"/>
        </w:rPr>
        <w:t>percent</w:t>
      </w:r>
      <w:r w:rsidR="00D12B88" w:rsidRPr="0087735C">
        <w:rPr>
          <w:color w:val="231F20"/>
        </w:rPr>
        <w:t xml:space="preserve"> </w:t>
      </w:r>
      <w:r w:rsidR="00235981" w:rsidRPr="0087735C">
        <w:rPr>
          <w:color w:val="231F20"/>
        </w:rPr>
        <w:t>of</w:t>
      </w:r>
      <w:r w:rsidR="00D12B88" w:rsidRPr="0087735C">
        <w:rPr>
          <w:color w:val="231F20"/>
        </w:rPr>
        <w:t xml:space="preserve"> </w:t>
      </w:r>
      <w:r w:rsidR="00235981" w:rsidRPr="0087735C">
        <w:rPr>
          <w:color w:val="231F20"/>
        </w:rPr>
        <w:t>recipients,”</w:t>
      </w:r>
      <w:r w:rsidR="004D2A6B" w:rsidRPr="0087735C">
        <w:rPr>
          <w:color w:val="231F20"/>
        </w:rPr>
        <w:t xml:space="preserve"> </w:t>
      </w:r>
      <w:r w:rsidR="00235981" w:rsidRPr="0087735C">
        <w:rPr>
          <w:color w:val="231F20"/>
        </w:rPr>
        <w:t>etc.).</w:t>
      </w:r>
    </w:p>
    <w:p w14:paraId="4F209F7D" w14:textId="77777777" w:rsidR="00CA02E4" w:rsidRPr="00AF5D83" w:rsidRDefault="00DA1B1D" w:rsidP="00DA1B1D">
      <w:pPr>
        <w:tabs>
          <w:tab w:val="left" w:pos="667"/>
          <w:tab w:val="left" w:pos="668"/>
        </w:tabs>
        <w:spacing w:before="120"/>
        <w:ind w:left="720" w:hanging="576"/>
        <w:rPr>
          <w:lang w:val="fr-FR"/>
        </w:rPr>
      </w:pPr>
      <w:r w:rsidRPr="00AF5D83">
        <w:rPr>
          <w:color w:val="231F20"/>
          <w:lang w:val="fr-FR"/>
        </w:rPr>
        <w:t>2.6</w:t>
      </w:r>
      <w:r w:rsidRPr="00AF5D83">
        <w:rPr>
          <w:color w:val="231F20"/>
          <w:lang w:val="fr-FR"/>
        </w:rPr>
        <w:tab/>
      </w:r>
      <w:r w:rsidR="00235981" w:rsidRPr="00AF5D83">
        <w:rPr>
          <w:color w:val="231F20"/>
          <w:lang w:val="fr-FR"/>
        </w:rPr>
        <w:t>Dose</w:t>
      </w:r>
      <w:r w:rsidR="00F61322" w:rsidRPr="00AF5D83">
        <w:rPr>
          <w:color w:val="231F20"/>
          <w:lang w:val="fr-FR"/>
        </w:rPr>
        <w:t xml:space="preserve"> </w:t>
      </w:r>
      <w:r w:rsidR="00235981" w:rsidRPr="00AF5D83">
        <w:rPr>
          <w:color w:val="231F20"/>
          <w:lang w:val="fr-FR"/>
        </w:rPr>
        <w:t>package</w:t>
      </w:r>
      <w:r w:rsidR="00F61322" w:rsidRPr="00AF5D83">
        <w:rPr>
          <w:color w:val="231F20"/>
          <w:lang w:val="fr-FR"/>
        </w:rPr>
        <w:t xml:space="preserve"> </w:t>
      </w:r>
      <w:r w:rsidR="00235981" w:rsidRPr="00AF5D83">
        <w:rPr>
          <w:color w:val="231F20"/>
          <w:lang w:val="fr-FR"/>
        </w:rPr>
        <w:t>(</w:t>
      </w:r>
      <w:r w:rsidRPr="00AF5D83">
        <w:rPr>
          <w:color w:val="231F20"/>
          <w:lang w:val="fr-FR"/>
        </w:rPr>
        <w:t>e.g.: “</w:t>
      </w:r>
      <w:r w:rsidR="00235981" w:rsidRPr="00AF5D83">
        <w:rPr>
          <w:color w:val="231F20"/>
          <w:lang w:val="fr-FR"/>
        </w:rPr>
        <w:t>5</w:t>
      </w:r>
      <w:r w:rsidRPr="00AF5D83">
        <w:rPr>
          <w:color w:val="231F20"/>
          <w:lang w:val="fr-FR"/>
        </w:rPr>
        <w:t xml:space="preserve"> </w:t>
      </w:r>
      <w:r w:rsidR="00235981" w:rsidRPr="00AF5D83">
        <w:rPr>
          <w:color w:val="231F20"/>
          <w:lang w:val="fr-FR"/>
        </w:rPr>
        <w:t>infant</w:t>
      </w:r>
      <w:r w:rsidRPr="00AF5D83">
        <w:rPr>
          <w:color w:val="231F20"/>
          <w:lang w:val="fr-FR"/>
        </w:rPr>
        <w:t xml:space="preserve"> </w:t>
      </w:r>
      <w:r w:rsidR="00235981" w:rsidRPr="00AF5D83">
        <w:rPr>
          <w:color w:val="231F20"/>
          <w:lang w:val="fr-FR"/>
        </w:rPr>
        <w:t>dose</w:t>
      </w:r>
      <w:r w:rsidRPr="00AF5D83">
        <w:rPr>
          <w:color w:val="231F20"/>
          <w:lang w:val="fr-FR"/>
        </w:rPr>
        <w:t xml:space="preserve"> </w:t>
      </w:r>
      <w:proofErr w:type="spellStart"/>
      <w:r w:rsidR="00235981" w:rsidRPr="00AF5D83">
        <w:rPr>
          <w:color w:val="231F20"/>
          <w:lang w:val="fr-FR"/>
        </w:rPr>
        <w:t>sterile</w:t>
      </w:r>
      <w:proofErr w:type="spellEnd"/>
      <w:r w:rsidRPr="00AF5D83">
        <w:rPr>
          <w:color w:val="231F20"/>
          <w:lang w:val="fr-FR"/>
        </w:rPr>
        <w:t xml:space="preserve"> </w:t>
      </w:r>
      <w:r w:rsidR="00235981" w:rsidRPr="00AF5D83">
        <w:rPr>
          <w:color w:val="231F20"/>
          <w:lang w:val="fr-FR"/>
        </w:rPr>
        <w:t>glass</w:t>
      </w:r>
      <w:r w:rsidRPr="00AF5D83">
        <w:rPr>
          <w:color w:val="231F20"/>
          <w:lang w:val="fr-FR"/>
        </w:rPr>
        <w:t xml:space="preserve"> </w:t>
      </w:r>
      <w:proofErr w:type="spellStart"/>
      <w:r w:rsidR="00235981" w:rsidRPr="00AF5D83">
        <w:rPr>
          <w:color w:val="231F20"/>
          <w:lang w:val="fr-FR"/>
        </w:rPr>
        <w:t>vials</w:t>
      </w:r>
      <w:proofErr w:type="spellEnd"/>
      <w:r w:rsidRPr="00AF5D83">
        <w:rPr>
          <w:color w:val="231F20"/>
          <w:lang w:val="fr-FR"/>
        </w:rPr>
        <w:t>,” etc.</w:t>
      </w:r>
      <w:r w:rsidR="00235981" w:rsidRPr="00AF5D83">
        <w:rPr>
          <w:color w:val="231F20"/>
          <w:lang w:val="fr-FR"/>
        </w:rPr>
        <w:t>).</w:t>
      </w:r>
    </w:p>
    <w:p w14:paraId="319364C3" w14:textId="77777777" w:rsidR="00CA02E4" w:rsidRDefault="00DA1B1D" w:rsidP="00DA1B1D">
      <w:pPr>
        <w:tabs>
          <w:tab w:val="left" w:pos="667"/>
          <w:tab w:val="left" w:pos="668"/>
        </w:tabs>
        <w:spacing w:before="120"/>
        <w:ind w:left="720" w:hanging="576"/>
      </w:pPr>
      <w:r>
        <w:rPr>
          <w:color w:val="231F20"/>
        </w:rPr>
        <w:t>2.7</w:t>
      </w:r>
      <w:r>
        <w:rPr>
          <w:color w:val="231F20"/>
        </w:rPr>
        <w:tab/>
      </w:r>
      <w:r w:rsidR="00235981" w:rsidRPr="00DA1B1D">
        <w:rPr>
          <w:color w:val="231F20"/>
        </w:rPr>
        <w:t>Filling</w:t>
      </w:r>
      <w:r w:rsidR="004D2A6B" w:rsidRPr="00DA1B1D">
        <w:rPr>
          <w:color w:val="231F20"/>
        </w:rPr>
        <w:t xml:space="preserve"> </w:t>
      </w:r>
      <w:r w:rsidRPr="00DA1B1D">
        <w:rPr>
          <w:color w:val="231F20"/>
        </w:rPr>
        <w:t>volume (e.g.: “</w:t>
      </w:r>
      <w:r w:rsidR="00235981" w:rsidRPr="00DA1B1D">
        <w:rPr>
          <w:color w:val="231F20"/>
        </w:rPr>
        <w:t>ﬁnal</w:t>
      </w:r>
      <w:r>
        <w:rPr>
          <w:color w:val="231F20"/>
        </w:rPr>
        <w:t xml:space="preserve"> </w:t>
      </w:r>
      <w:r w:rsidR="00235981" w:rsidRPr="00DA1B1D">
        <w:rPr>
          <w:color w:val="231F20"/>
        </w:rPr>
        <w:t>product</w:t>
      </w:r>
      <w:r>
        <w:rPr>
          <w:color w:val="231F20"/>
        </w:rPr>
        <w:t xml:space="preserve"> </w:t>
      </w:r>
      <w:r w:rsidR="00235981" w:rsidRPr="00DA1B1D">
        <w:rPr>
          <w:color w:val="231F20"/>
        </w:rPr>
        <w:t>should</w:t>
      </w:r>
      <w:r>
        <w:rPr>
          <w:color w:val="231F20"/>
        </w:rPr>
        <w:t xml:space="preserve"> </w:t>
      </w:r>
      <w:r w:rsidR="00235981" w:rsidRPr="00DA1B1D">
        <w:rPr>
          <w:color w:val="231F20"/>
        </w:rPr>
        <w:t>contain</w:t>
      </w:r>
      <w:r>
        <w:rPr>
          <w:color w:val="231F20"/>
        </w:rPr>
        <w:t xml:space="preserve"> </w:t>
      </w:r>
      <w:r w:rsidR="00235981" w:rsidRPr="00DA1B1D">
        <w:rPr>
          <w:color w:val="231F20"/>
        </w:rPr>
        <w:t>15%</w:t>
      </w:r>
      <w:r>
        <w:rPr>
          <w:color w:val="231F20"/>
        </w:rPr>
        <w:t xml:space="preserve"> </w:t>
      </w:r>
      <w:r w:rsidR="00235981" w:rsidRPr="00DA1B1D">
        <w:rPr>
          <w:color w:val="231F20"/>
        </w:rPr>
        <w:t>overﬁll,”</w:t>
      </w:r>
      <w:r>
        <w:rPr>
          <w:color w:val="231F20"/>
        </w:rPr>
        <w:t xml:space="preserve"> </w:t>
      </w:r>
      <w:r w:rsidR="00235981" w:rsidRPr="00DA1B1D">
        <w:rPr>
          <w:color w:val="231F20"/>
        </w:rPr>
        <w:t>etc.).</w:t>
      </w:r>
    </w:p>
    <w:p w14:paraId="7E8D6B52" w14:textId="77777777" w:rsidR="00CA02E4" w:rsidRDefault="00DA1B1D" w:rsidP="00DA1B1D">
      <w:pPr>
        <w:tabs>
          <w:tab w:val="left" w:pos="667"/>
          <w:tab w:val="left" w:pos="668"/>
        </w:tabs>
        <w:spacing w:before="120"/>
        <w:ind w:left="720" w:hanging="576"/>
      </w:pPr>
      <w:r>
        <w:rPr>
          <w:color w:val="231F20"/>
        </w:rPr>
        <w:t>2.8</w:t>
      </w:r>
      <w:r>
        <w:rPr>
          <w:color w:val="231F20"/>
        </w:rPr>
        <w:tab/>
      </w:r>
      <w:r w:rsidR="00235981" w:rsidRPr="00DA1B1D">
        <w:rPr>
          <w:color w:val="231F20"/>
        </w:rPr>
        <w:t>Closures</w:t>
      </w:r>
      <w:r w:rsidR="00D12B88" w:rsidRPr="00DA1B1D">
        <w:rPr>
          <w:color w:val="231F20"/>
        </w:rPr>
        <w:t xml:space="preserve"> </w:t>
      </w:r>
      <w:r w:rsidR="00235981" w:rsidRPr="00DA1B1D">
        <w:rPr>
          <w:color w:val="231F20"/>
        </w:rPr>
        <w:t>(</w:t>
      </w:r>
      <w:r w:rsidRPr="00DA1B1D">
        <w:rPr>
          <w:color w:val="231F20"/>
        </w:rPr>
        <w:t>e.g.: “</w:t>
      </w:r>
      <w:r w:rsidR="00235981" w:rsidRPr="00DA1B1D">
        <w:rPr>
          <w:color w:val="231F20"/>
        </w:rPr>
        <w:t>vaccine</w:t>
      </w:r>
      <w:r w:rsidRPr="00DA1B1D">
        <w:rPr>
          <w:color w:val="231F20"/>
        </w:rPr>
        <w:t xml:space="preserve"> </w:t>
      </w:r>
      <w:r w:rsidR="00235981" w:rsidRPr="00DA1B1D">
        <w:rPr>
          <w:color w:val="231F20"/>
        </w:rPr>
        <w:t>vials</w:t>
      </w:r>
      <w:r w:rsidRPr="00DA1B1D">
        <w:rPr>
          <w:color w:val="231F20"/>
        </w:rPr>
        <w:t xml:space="preserve"> </w:t>
      </w:r>
      <w:r w:rsidR="00235981" w:rsidRPr="00DA1B1D">
        <w:rPr>
          <w:color w:val="231F20"/>
        </w:rPr>
        <w:t>shall</w:t>
      </w:r>
      <w:r w:rsidRPr="00DA1B1D">
        <w:rPr>
          <w:color w:val="231F20"/>
        </w:rPr>
        <w:t xml:space="preserve"> </w:t>
      </w:r>
      <w:r w:rsidR="00235981" w:rsidRPr="00DA1B1D">
        <w:rPr>
          <w:color w:val="231F20"/>
        </w:rPr>
        <w:t>beﬁtted</w:t>
      </w:r>
      <w:r w:rsidRPr="00DA1B1D">
        <w:rPr>
          <w:color w:val="231F20"/>
        </w:rPr>
        <w:t xml:space="preserve"> </w:t>
      </w:r>
      <w:r w:rsidR="00235981" w:rsidRPr="00DA1B1D">
        <w:rPr>
          <w:color w:val="231F20"/>
        </w:rPr>
        <w:t>with</w:t>
      </w:r>
      <w:r w:rsidRPr="00DA1B1D">
        <w:rPr>
          <w:color w:val="231F20"/>
        </w:rPr>
        <w:t xml:space="preserve"> </w:t>
      </w:r>
      <w:r w:rsidR="00235981" w:rsidRPr="00DA1B1D">
        <w:rPr>
          <w:color w:val="231F20"/>
        </w:rPr>
        <w:t>closures</w:t>
      </w:r>
      <w:r w:rsidRPr="00DA1B1D">
        <w:rPr>
          <w:color w:val="231F20"/>
        </w:rPr>
        <w:t xml:space="preserve"> </w:t>
      </w:r>
      <w:r w:rsidR="00235981" w:rsidRPr="00DA1B1D">
        <w:rPr>
          <w:color w:val="231F20"/>
        </w:rPr>
        <w:t>that</w:t>
      </w:r>
      <w:r w:rsidRPr="00DA1B1D">
        <w:rPr>
          <w:color w:val="231F20"/>
        </w:rPr>
        <w:t xml:space="preserve"> </w:t>
      </w:r>
      <w:r w:rsidR="00235981" w:rsidRPr="00DA1B1D">
        <w:rPr>
          <w:color w:val="231F20"/>
        </w:rPr>
        <w:t>conform</w:t>
      </w:r>
      <w:r w:rsidRPr="00DA1B1D">
        <w:rPr>
          <w:color w:val="231F20"/>
        </w:rPr>
        <w:t xml:space="preserve"> </w:t>
      </w:r>
      <w:r w:rsidR="00235981" w:rsidRPr="00DA1B1D">
        <w:rPr>
          <w:color w:val="231F20"/>
        </w:rPr>
        <w:t>to</w:t>
      </w:r>
      <w:r w:rsidRPr="00DA1B1D">
        <w:rPr>
          <w:color w:val="231F20"/>
        </w:rPr>
        <w:t xml:space="preserve"> </w:t>
      </w:r>
      <w:r w:rsidR="00235981" w:rsidRPr="00DA1B1D">
        <w:rPr>
          <w:color w:val="231F20"/>
        </w:rPr>
        <w:t>ISO</w:t>
      </w:r>
      <w:r w:rsidRPr="00DA1B1D">
        <w:rPr>
          <w:color w:val="231F20"/>
        </w:rPr>
        <w:t xml:space="preserve"> </w:t>
      </w:r>
      <w:r w:rsidR="00235981" w:rsidRPr="00DA1B1D">
        <w:rPr>
          <w:color w:val="231F20"/>
        </w:rPr>
        <w:t>standard</w:t>
      </w:r>
      <w:r w:rsidRPr="00DA1B1D">
        <w:rPr>
          <w:color w:val="231F20"/>
        </w:rPr>
        <w:t xml:space="preserve"> </w:t>
      </w:r>
      <w:r w:rsidR="00235981" w:rsidRPr="00DA1B1D">
        <w:rPr>
          <w:color w:val="231F20"/>
        </w:rPr>
        <w:t>8362-2”).</w:t>
      </w:r>
    </w:p>
    <w:p w14:paraId="125B2ADE" w14:textId="77777777" w:rsidR="00CA02E4" w:rsidRDefault="00DA1B1D" w:rsidP="00DA1B1D">
      <w:pPr>
        <w:tabs>
          <w:tab w:val="left" w:pos="667"/>
          <w:tab w:val="left" w:pos="668"/>
        </w:tabs>
        <w:spacing w:before="120"/>
        <w:ind w:left="720" w:hanging="576"/>
      </w:pPr>
      <w:r>
        <w:rPr>
          <w:color w:val="231F20"/>
        </w:rPr>
        <w:t>2.9</w:t>
      </w:r>
      <w:r>
        <w:rPr>
          <w:color w:val="231F20"/>
        </w:rPr>
        <w:tab/>
      </w:r>
      <w:r w:rsidR="00235981" w:rsidRPr="00DA1B1D">
        <w:rPr>
          <w:color w:val="231F20"/>
        </w:rPr>
        <w:t>Storage</w:t>
      </w:r>
      <w:r w:rsidR="00D12B88" w:rsidRPr="00DA1B1D">
        <w:rPr>
          <w:color w:val="231F20"/>
        </w:rPr>
        <w:t xml:space="preserve"> </w:t>
      </w:r>
      <w:r w:rsidR="00235981" w:rsidRPr="00DA1B1D">
        <w:rPr>
          <w:color w:val="231F20"/>
        </w:rPr>
        <w:t>temperature</w:t>
      </w:r>
      <w:r w:rsidR="00D12B88" w:rsidRPr="00DA1B1D">
        <w:rPr>
          <w:color w:val="231F20"/>
        </w:rPr>
        <w:t xml:space="preserve"> </w:t>
      </w:r>
      <w:r w:rsidR="00235981" w:rsidRPr="00DA1B1D">
        <w:rPr>
          <w:color w:val="231F20"/>
        </w:rPr>
        <w:t>(</w:t>
      </w:r>
      <w:r w:rsidRPr="00DA1B1D">
        <w:rPr>
          <w:color w:val="231F20"/>
        </w:rPr>
        <w:t>e.g.: “</w:t>
      </w:r>
      <w:r w:rsidR="00235981" w:rsidRPr="00DA1B1D">
        <w:rPr>
          <w:color w:val="231F20"/>
        </w:rPr>
        <w:t>2–8</w:t>
      </w:r>
      <w:r w:rsidRPr="00DA1B1D">
        <w:rPr>
          <w:color w:val="231F20"/>
        </w:rPr>
        <w:t xml:space="preserve"> </w:t>
      </w:r>
      <w:r w:rsidR="00235981" w:rsidRPr="00DA1B1D">
        <w:rPr>
          <w:color w:val="231F20"/>
        </w:rPr>
        <w:t>degrees</w:t>
      </w:r>
      <w:r w:rsidRPr="00DA1B1D">
        <w:rPr>
          <w:color w:val="231F20"/>
        </w:rPr>
        <w:t xml:space="preserve"> </w:t>
      </w:r>
      <w:r w:rsidR="00235981" w:rsidRPr="00DA1B1D">
        <w:rPr>
          <w:color w:val="231F20"/>
        </w:rPr>
        <w:t>C.</w:t>
      </w:r>
      <w:r w:rsidRPr="00DA1B1D">
        <w:rPr>
          <w:color w:val="231F20"/>
        </w:rPr>
        <w:t xml:space="preserve"> </w:t>
      </w:r>
      <w:r w:rsidR="00235981" w:rsidRPr="00DA1B1D">
        <w:rPr>
          <w:color w:val="231F20"/>
        </w:rPr>
        <w:t>Do</w:t>
      </w:r>
      <w:r w:rsidRPr="00DA1B1D">
        <w:rPr>
          <w:color w:val="231F20"/>
        </w:rPr>
        <w:t xml:space="preserve"> </w:t>
      </w:r>
      <w:r w:rsidR="00235981" w:rsidRPr="00DA1B1D">
        <w:rPr>
          <w:color w:val="231F20"/>
        </w:rPr>
        <w:t>not</w:t>
      </w:r>
      <w:r w:rsidRPr="00DA1B1D">
        <w:rPr>
          <w:color w:val="231F20"/>
        </w:rPr>
        <w:t xml:space="preserve"> </w:t>
      </w:r>
      <w:r w:rsidR="00235981" w:rsidRPr="00DA1B1D">
        <w:rPr>
          <w:color w:val="231F20"/>
        </w:rPr>
        <w:t>freeze,”</w:t>
      </w:r>
      <w:r w:rsidRPr="00DA1B1D">
        <w:rPr>
          <w:color w:val="231F20"/>
        </w:rPr>
        <w:t xml:space="preserve"> </w:t>
      </w:r>
      <w:r w:rsidR="00235981" w:rsidRPr="00DA1B1D">
        <w:rPr>
          <w:color w:val="231F20"/>
        </w:rPr>
        <w:t>or</w:t>
      </w:r>
      <w:r w:rsidRPr="00DA1B1D">
        <w:rPr>
          <w:color w:val="231F20"/>
        </w:rPr>
        <w:t xml:space="preserve"> </w:t>
      </w:r>
      <w:r w:rsidR="00235981" w:rsidRPr="00DA1B1D">
        <w:rPr>
          <w:color w:val="231F20"/>
        </w:rPr>
        <w:t>as</w:t>
      </w:r>
      <w:r w:rsidRPr="00DA1B1D">
        <w:rPr>
          <w:color w:val="231F20"/>
        </w:rPr>
        <w:t xml:space="preserve"> </w:t>
      </w:r>
      <w:r w:rsidR="00235981" w:rsidRPr="00DA1B1D">
        <w:rPr>
          <w:color w:val="231F20"/>
        </w:rPr>
        <w:t>appropriate,</w:t>
      </w:r>
      <w:r w:rsidRPr="00DA1B1D">
        <w:rPr>
          <w:color w:val="231F20"/>
        </w:rPr>
        <w:t xml:space="preserve"> </w:t>
      </w:r>
      <w:r w:rsidR="00235981" w:rsidRPr="00DA1B1D">
        <w:rPr>
          <w:color w:val="231F20"/>
        </w:rPr>
        <w:t>etc.).</w:t>
      </w:r>
    </w:p>
    <w:p w14:paraId="4E8846B6" w14:textId="77777777" w:rsidR="00CA02E4" w:rsidRDefault="00DA1B1D" w:rsidP="00DA1B1D">
      <w:pPr>
        <w:tabs>
          <w:tab w:val="left" w:pos="668"/>
        </w:tabs>
        <w:spacing w:before="120" w:line="230" w:lineRule="auto"/>
        <w:ind w:left="720" w:right="310" w:hanging="576"/>
      </w:pPr>
      <w:r>
        <w:rPr>
          <w:color w:val="231F20"/>
        </w:rPr>
        <w:t>2.10</w:t>
      </w:r>
      <w:r>
        <w:rPr>
          <w:color w:val="231F20"/>
        </w:rPr>
        <w:tab/>
      </w:r>
      <w:r w:rsidR="00235981" w:rsidRPr="00DA1B1D">
        <w:rPr>
          <w:color w:val="231F20"/>
        </w:rPr>
        <w:t>The product should remain stable up to the indicated test expiry date if kept according to the required storage temperature.</w:t>
      </w:r>
    </w:p>
    <w:p w14:paraId="5D0D9992" w14:textId="77777777" w:rsidR="00CA02E4" w:rsidRDefault="00DA1B1D" w:rsidP="00DA1B1D">
      <w:pPr>
        <w:tabs>
          <w:tab w:val="left" w:pos="668"/>
        </w:tabs>
        <w:spacing w:before="120" w:line="230" w:lineRule="auto"/>
        <w:ind w:left="720" w:right="310" w:hanging="576"/>
        <w:jc w:val="both"/>
      </w:pPr>
      <w:r>
        <w:rPr>
          <w:color w:val="231F20"/>
        </w:rPr>
        <w:t>2.11</w:t>
      </w:r>
      <w:r>
        <w:rPr>
          <w:color w:val="231F20"/>
        </w:rPr>
        <w:tab/>
      </w:r>
      <w:r>
        <w:rPr>
          <w:color w:val="231F20"/>
        </w:rPr>
        <w:tab/>
      </w:r>
      <w:r w:rsidR="00235981" w:rsidRPr="00DA1B1D">
        <w:rPr>
          <w:color w:val="231F20"/>
        </w:rPr>
        <w:t>Standards</w:t>
      </w:r>
      <w:r w:rsidRPr="00DA1B1D">
        <w:rPr>
          <w:color w:val="231F20"/>
        </w:rPr>
        <w:t xml:space="preserve"> </w:t>
      </w:r>
      <w:r w:rsidR="00235981" w:rsidRPr="00DA1B1D">
        <w:rPr>
          <w:color w:val="231F20"/>
        </w:rPr>
        <w:t>(e.g.:</w:t>
      </w:r>
      <w:r w:rsidRPr="00DA1B1D">
        <w:rPr>
          <w:color w:val="231F20"/>
        </w:rPr>
        <w:t xml:space="preserve"> </w:t>
      </w:r>
      <w:r w:rsidR="00235981" w:rsidRPr="00DA1B1D">
        <w:rPr>
          <w:color w:val="231F20"/>
        </w:rPr>
        <w:t>“The</w:t>
      </w:r>
      <w:r w:rsidRPr="00DA1B1D">
        <w:rPr>
          <w:color w:val="231F20"/>
        </w:rPr>
        <w:t xml:space="preserve"> </w:t>
      </w:r>
      <w:r w:rsidR="00235981" w:rsidRPr="00DA1B1D">
        <w:rPr>
          <w:color w:val="231F20"/>
        </w:rPr>
        <w:t>vaccine</w:t>
      </w:r>
      <w:r w:rsidRPr="00DA1B1D">
        <w:rPr>
          <w:color w:val="231F20"/>
        </w:rPr>
        <w:t xml:space="preserve"> </w:t>
      </w:r>
      <w:r w:rsidR="00235981" w:rsidRPr="00DA1B1D">
        <w:rPr>
          <w:color w:val="231F20"/>
        </w:rPr>
        <w:t>should</w:t>
      </w:r>
      <w:r w:rsidRPr="00DA1B1D">
        <w:rPr>
          <w:color w:val="231F20"/>
        </w:rPr>
        <w:t xml:space="preserve"> </w:t>
      </w:r>
      <w:r w:rsidR="00235981" w:rsidRPr="00DA1B1D">
        <w:rPr>
          <w:color w:val="231F20"/>
        </w:rPr>
        <w:t>conform</w:t>
      </w:r>
      <w:r w:rsidRPr="00DA1B1D">
        <w:rPr>
          <w:color w:val="231F20"/>
        </w:rPr>
        <w:t xml:space="preserve"> </w:t>
      </w:r>
      <w:r w:rsidR="00235981" w:rsidRPr="00DA1B1D">
        <w:rPr>
          <w:color w:val="231F20"/>
        </w:rPr>
        <w:t>to</w:t>
      </w:r>
      <w:r w:rsidRPr="00DA1B1D">
        <w:rPr>
          <w:color w:val="231F20"/>
        </w:rPr>
        <w:t xml:space="preserve"> </w:t>
      </w:r>
      <w:r w:rsidR="00235981" w:rsidRPr="00DA1B1D">
        <w:rPr>
          <w:color w:val="231F20"/>
        </w:rPr>
        <w:t>standards</w:t>
      </w:r>
      <w:r w:rsidRPr="00DA1B1D">
        <w:rPr>
          <w:color w:val="231F20"/>
        </w:rPr>
        <w:t xml:space="preserve"> </w:t>
      </w:r>
      <w:r w:rsidR="00235981" w:rsidRPr="00DA1B1D">
        <w:rPr>
          <w:color w:val="231F20"/>
        </w:rPr>
        <w:t>established</w:t>
      </w:r>
      <w:r w:rsidRPr="00DA1B1D">
        <w:rPr>
          <w:color w:val="231F20"/>
        </w:rPr>
        <w:t xml:space="preserve"> </w:t>
      </w:r>
      <w:r w:rsidR="00235981" w:rsidRPr="00DA1B1D">
        <w:rPr>
          <w:color w:val="231F20"/>
        </w:rPr>
        <w:t>by</w:t>
      </w:r>
      <w:r w:rsidRPr="00DA1B1D">
        <w:rPr>
          <w:color w:val="231F20"/>
        </w:rPr>
        <w:t xml:space="preserve"> </w:t>
      </w:r>
      <w:r w:rsidR="00235981" w:rsidRPr="00DA1B1D">
        <w:rPr>
          <w:color w:val="231F20"/>
        </w:rPr>
        <w:t>Kenya</w:t>
      </w:r>
      <w:r w:rsidRPr="00DA1B1D">
        <w:rPr>
          <w:color w:val="231F20"/>
        </w:rPr>
        <w:t xml:space="preserve"> </w:t>
      </w:r>
      <w:r w:rsidR="00235981" w:rsidRPr="00DA1B1D">
        <w:rPr>
          <w:color w:val="231F20"/>
          <w:spacing w:val="-3"/>
        </w:rPr>
        <w:t>or,</w:t>
      </w:r>
      <w:r w:rsidRPr="00DA1B1D">
        <w:rPr>
          <w:color w:val="231F20"/>
          <w:spacing w:val="-3"/>
        </w:rPr>
        <w:t xml:space="preserve"> </w:t>
      </w:r>
      <w:r w:rsidR="00235981" w:rsidRPr="00DA1B1D">
        <w:rPr>
          <w:color w:val="231F20"/>
        </w:rPr>
        <w:t>where</w:t>
      </w:r>
      <w:r w:rsidRPr="00DA1B1D">
        <w:rPr>
          <w:color w:val="231F20"/>
        </w:rPr>
        <w:t xml:space="preserve"> </w:t>
      </w:r>
      <w:r w:rsidR="00235981" w:rsidRPr="00DA1B1D">
        <w:rPr>
          <w:color w:val="231F20"/>
        </w:rPr>
        <w:t>no</w:t>
      </w:r>
      <w:r w:rsidRPr="00DA1B1D">
        <w:rPr>
          <w:color w:val="231F20"/>
        </w:rPr>
        <w:t xml:space="preserve"> </w:t>
      </w:r>
      <w:r w:rsidR="00235981" w:rsidRPr="00DA1B1D">
        <w:rPr>
          <w:color w:val="231F20"/>
        </w:rPr>
        <w:t>standard</w:t>
      </w:r>
      <w:r w:rsidRPr="00DA1B1D">
        <w:rPr>
          <w:color w:val="231F20"/>
        </w:rPr>
        <w:t xml:space="preserve"> </w:t>
      </w:r>
      <w:r w:rsidR="00235981" w:rsidRPr="00DA1B1D">
        <w:rPr>
          <w:color w:val="231F20"/>
        </w:rPr>
        <w:t>has</w:t>
      </w:r>
      <w:r w:rsidRPr="00DA1B1D">
        <w:rPr>
          <w:color w:val="231F20"/>
        </w:rPr>
        <w:t xml:space="preserve"> </w:t>
      </w:r>
      <w:r w:rsidR="00235981" w:rsidRPr="00DA1B1D">
        <w:rPr>
          <w:color w:val="231F20"/>
        </w:rPr>
        <w:t>been adopted,</w:t>
      </w:r>
      <w:r w:rsidRPr="00DA1B1D">
        <w:rPr>
          <w:color w:val="231F20"/>
        </w:rPr>
        <w:t xml:space="preserve"> </w:t>
      </w:r>
      <w:r w:rsidR="00235981" w:rsidRPr="00DA1B1D">
        <w:rPr>
          <w:color w:val="231F20"/>
        </w:rPr>
        <w:t>meet</w:t>
      </w:r>
      <w:r w:rsidRPr="00DA1B1D">
        <w:rPr>
          <w:color w:val="231F20"/>
        </w:rPr>
        <w:t xml:space="preserve"> </w:t>
      </w:r>
      <w:r w:rsidR="00235981" w:rsidRPr="00DA1B1D">
        <w:rPr>
          <w:color w:val="231F20"/>
        </w:rPr>
        <w:t>current</w:t>
      </w:r>
      <w:r w:rsidRPr="00DA1B1D">
        <w:rPr>
          <w:color w:val="231F20"/>
        </w:rPr>
        <w:t xml:space="preserve"> </w:t>
      </w:r>
      <w:r w:rsidR="00235981" w:rsidRPr="00DA1B1D">
        <w:rPr>
          <w:color w:val="231F20"/>
        </w:rPr>
        <w:t>requirements</w:t>
      </w:r>
      <w:r w:rsidRPr="00DA1B1D">
        <w:rPr>
          <w:color w:val="231F20"/>
        </w:rPr>
        <w:t xml:space="preserve"> </w:t>
      </w:r>
      <w:r w:rsidR="00235981" w:rsidRPr="00DA1B1D">
        <w:rPr>
          <w:color w:val="231F20"/>
        </w:rPr>
        <w:t>published</w:t>
      </w:r>
      <w:r w:rsidRPr="00DA1B1D">
        <w:rPr>
          <w:color w:val="231F20"/>
        </w:rPr>
        <w:t xml:space="preserve"> </w:t>
      </w:r>
      <w:r w:rsidR="00235981" w:rsidRPr="00DA1B1D">
        <w:rPr>
          <w:color w:val="231F20"/>
        </w:rPr>
        <w:t>by</w:t>
      </w:r>
      <w:r w:rsidRPr="00DA1B1D">
        <w:rPr>
          <w:color w:val="231F20"/>
        </w:rPr>
        <w:t xml:space="preserve"> </w:t>
      </w:r>
      <w:r w:rsidR="00235981" w:rsidRPr="00DA1B1D">
        <w:rPr>
          <w:color w:val="231F20"/>
        </w:rPr>
        <w:t>the</w:t>
      </w:r>
      <w:r w:rsidRPr="00DA1B1D">
        <w:rPr>
          <w:color w:val="231F20"/>
        </w:rPr>
        <w:t xml:space="preserve"> </w:t>
      </w:r>
      <w:r w:rsidR="00235981" w:rsidRPr="00DA1B1D">
        <w:rPr>
          <w:color w:val="231F20"/>
        </w:rPr>
        <w:t>WHO</w:t>
      </w:r>
      <w:r w:rsidRPr="00DA1B1D">
        <w:rPr>
          <w:color w:val="231F20"/>
        </w:rPr>
        <w:t xml:space="preserve"> </w:t>
      </w:r>
      <w:r w:rsidR="00235981" w:rsidRPr="00DA1B1D">
        <w:rPr>
          <w:color w:val="231F20"/>
        </w:rPr>
        <w:t>Expert</w:t>
      </w:r>
      <w:r w:rsidRPr="00DA1B1D">
        <w:rPr>
          <w:color w:val="231F20"/>
        </w:rPr>
        <w:t xml:space="preserve"> </w:t>
      </w:r>
      <w:r w:rsidR="00235981" w:rsidRPr="00DA1B1D">
        <w:rPr>
          <w:color w:val="231F20"/>
        </w:rPr>
        <w:t>Committee</w:t>
      </w:r>
      <w:r w:rsidRPr="00DA1B1D">
        <w:rPr>
          <w:color w:val="231F20"/>
        </w:rPr>
        <w:t xml:space="preserve"> </w:t>
      </w:r>
      <w:r w:rsidR="00235981" w:rsidRPr="00DA1B1D">
        <w:rPr>
          <w:color w:val="231F20"/>
        </w:rPr>
        <w:t>on</w:t>
      </w:r>
      <w:r w:rsidRPr="00DA1B1D">
        <w:rPr>
          <w:color w:val="231F20"/>
        </w:rPr>
        <w:t xml:space="preserve"> </w:t>
      </w:r>
      <w:r w:rsidR="00235981" w:rsidRPr="00DA1B1D">
        <w:rPr>
          <w:color w:val="231F20"/>
        </w:rPr>
        <w:t>Biological</w:t>
      </w:r>
      <w:r w:rsidRPr="00DA1B1D">
        <w:rPr>
          <w:color w:val="231F20"/>
        </w:rPr>
        <w:t xml:space="preserve"> </w:t>
      </w:r>
      <w:r w:rsidR="00235981" w:rsidRPr="00DA1B1D">
        <w:rPr>
          <w:color w:val="231F20"/>
        </w:rPr>
        <w:t>Standardization,</w:t>
      </w:r>
      <w:r w:rsidRPr="00DA1B1D">
        <w:rPr>
          <w:color w:val="231F20"/>
        </w:rPr>
        <w:t xml:space="preserve"> </w:t>
      </w:r>
      <w:r w:rsidR="00235981" w:rsidRPr="00DA1B1D">
        <w:rPr>
          <w:color w:val="231F20"/>
        </w:rPr>
        <w:t>or</w:t>
      </w:r>
      <w:r>
        <w:t xml:space="preserve"> </w:t>
      </w:r>
      <w:r w:rsidR="00235981">
        <w:rPr>
          <w:color w:val="231F20"/>
        </w:rPr>
        <w:t xml:space="preserve">requirements of an established body of equivalent stature such as the </w:t>
      </w:r>
      <w:r w:rsidR="00235981">
        <w:rPr>
          <w:i/>
          <w:color w:val="231F20"/>
        </w:rPr>
        <w:t>U.S. Pharmacopoeia, the British Pharmacopoeia, the French Pharmacopoeia, or the International Pharmacopoeia</w:t>
      </w:r>
      <w:r w:rsidR="00235981">
        <w:rPr>
          <w:color w:val="231F20"/>
        </w:rPr>
        <w:t>”).</w:t>
      </w:r>
    </w:p>
    <w:p w14:paraId="6DC94DA1" w14:textId="77777777" w:rsidR="00CA02E4" w:rsidRDefault="00235981" w:rsidP="00DC0C4B">
      <w:pPr>
        <w:pStyle w:val="Heading4"/>
        <w:numPr>
          <w:ilvl w:val="0"/>
          <w:numId w:val="19"/>
        </w:numPr>
        <w:tabs>
          <w:tab w:val="left" w:pos="668"/>
          <w:tab w:val="left" w:pos="669"/>
        </w:tabs>
        <w:ind w:hanging="557"/>
      </w:pPr>
      <w:r>
        <w:rPr>
          <w:color w:val="231F20"/>
        </w:rPr>
        <w:t>Labeling</w:t>
      </w:r>
      <w:r w:rsidR="00D12B88">
        <w:rPr>
          <w:color w:val="231F20"/>
        </w:rPr>
        <w:t xml:space="preserve"> </w:t>
      </w:r>
      <w:r>
        <w:rPr>
          <w:color w:val="231F20"/>
        </w:rPr>
        <w:t>Requirements</w:t>
      </w:r>
    </w:p>
    <w:p w14:paraId="5EB4004A" w14:textId="77777777" w:rsidR="00CA02E4" w:rsidRDefault="00DA1B1D" w:rsidP="00DA1B1D">
      <w:pPr>
        <w:tabs>
          <w:tab w:val="left" w:pos="679"/>
          <w:tab w:val="left" w:pos="680"/>
        </w:tabs>
        <w:spacing w:before="243" w:line="230" w:lineRule="auto"/>
        <w:ind w:left="720" w:right="312" w:hanging="576"/>
      </w:pPr>
      <w:r>
        <w:rPr>
          <w:color w:val="231F20"/>
        </w:rPr>
        <w:t>3.1</w:t>
      </w:r>
      <w:r>
        <w:rPr>
          <w:color w:val="231F20"/>
        </w:rPr>
        <w:tab/>
      </w:r>
      <w:r w:rsidR="00235981" w:rsidRPr="00DA1B1D">
        <w:rPr>
          <w:color w:val="231F20"/>
        </w:rPr>
        <w:t>Each vial or ampoule shall carry the manufacturer's standard label in the language of Kenya, if available at</w:t>
      </w:r>
      <w:r w:rsidR="004D2A6B" w:rsidRPr="00DA1B1D">
        <w:rPr>
          <w:color w:val="231F20"/>
        </w:rPr>
        <w:t xml:space="preserve"> </w:t>
      </w:r>
      <w:r w:rsidR="00235981" w:rsidRPr="00DA1B1D">
        <w:rPr>
          <w:color w:val="231F20"/>
        </w:rPr>
        <w:t>no extra</w:t>
      </w:r>
      <w:r w:rsidR="00D12B88" w:rsidRPr="00DA1B1D">
        <w:rPr>
          <w:color w:val="231F20"/>
        </w:rPr>
        <w:t xml:space="preserve"> </w:t>
      </w:r>
      <w:r w:rsidR="00235981" w:rsidRPr="00DA1B1D">
        <w:rPr>
          <w:color w:val="231F20"/>
        </w:rPr>
        <w:t>charge;</w:t>
      </w:r>
      <w:r w:rsidR="00D12B88" w:rsidRPr="00DA1B1D">
        <w:rPr>
          <w:color w:val="231F20"/>
        </w:rPr>
        <w:t xml:space="preserve"> </w:t>
      </w:r>
      <w:r w:rsidR="00235981" w:rsidRPr="00DA1B1D">
        <w:rPr>
          <w:color w:val="231F20"/>
        </w:rPr>
        <w:t>otherwise,</w:t>
      </w:r>
      <w:r w:rsidR="00D12B88" w:rsidRPr="00DA1B1D">
        <w:rPr>
          <w:color w:val="231F20"/>
        </w:rPr>
        <w:t xml:space="preserve"> </w:t>
      </w:r>
      <w:r w:rsidR="00235981" w:rsidRPr="00DA1B1D">
        <w:rPr>
          <w:color w:val="231F20"/>
        </w:rPr>
        <w:t>the</w:t>
      </w:r>
      <w:r w:rsidR="00D12B88" w:rsidRPr="00DA1B1D">
        <w:rPr>
          <w:color w:val="231F20"/>
        </w:rPr>
        <w:t xml:space="preserve"> </w:t>
      </w:r>
      <w:r w:rsidR="00235981" w:rsidRPr="00DA1B1D">
        <w:rPr>
          <w:color w:val="231F20"/>
        </w:rPr>
        <w:t>label</w:t>
      </w:r>
      <w:r w:rsidR="00D12B88" w:rsidRPr="00DA1B1D">
        <w:rPr>
          <w:color w:val="231F20"/>
        </w:rPr>
        <w:t xml:space="preserve"> </w:t>
      </w:r>
      <w:r w:rsidR="00235981" w:rsidRPr="00DA1B1D">
        <w:rPr>
          <w:color w:val="231F20"/>
        </w:rPr>
        <w:t>shall</w:t>
      </w:r>
      <w:r w:rsidR="00D12B88" w:rsidRPr="00DA1B1D">
        <w:rPr>
          <w:color w:val="231F20"/>
        </w:rPr>
        <w:t xml:space="preserve"> </w:t>
      </w:r>
      <w:r w:rsidR="00235981" w:rsidRPr="00DA1B1D">
        <w:rPr>
          <w:color w:val="231F20"/>
        </w:rPr>
        <w:t>be</w:t>
      </w:r>
      <w:r w:rsidR="00D12B88" w:rsidRPr="00DA1B1D">
        <w:rPr>
          <w:color w:val="231F20"/>
        </w:rPr>
        <w:t xml:space="preserve"> </w:t>
      </w:r>
      <w:r w:rsidR="00235981" w:rsidRPr="00DA1B1D">
        <w:rPr>
          <w:color w:val="231F20"/>
        </w:rPr>
        <w:t>in</w:t>
      </w:r>
      <w:r w:rsidR="00D12B88" w:rsidRPr="00DA1B1D">
        <w:rPr>
          <w:color w:val="231F20"/>
        </w:rPr>
        <w:t xml:space="preserve"> </w:t>
      </w:r>
      <w:r w:rsidR="00235981" w:rsidRPr="00DA1B1D">
        <w:rPr>
          <w:color w:val="231F20"/>
        </w:rPr>
        <w:t>English.</w:t>
      </w:r>
    </w:p>
    <w:p w14:paraId="3A7BF8D1" w14:textId="77777777" w:rsidR="00CA02E4" w:rsidRDefault="00DA1B1D" w:rsidP="00DA1B1D">
      <w:pPr>
        <w:tabs>
          <w:tab w:val="left" w:pos="668"/>
          <w:tab w:val="left" w:pos="669"/>
        </w:tabs>
        <w:spacing w:before="237"/>
        <w:ind w:left="720" w:hanging="576"/>
      </w:pPr>
      <w:r>
        <w:rPr>
          <w:color w:val="231F20"/>
        </w:rPr>
        <w:t>3.2</w:t>
      </w:r>
      <w:r>
        <w:rPr>
          <w:color w:val="231F20"/>
        </w:rPr>
        <w:tab/>
      </w:r>
      <w:r w:rsidR="00235981" w:rsidRPr="00DA1B1D">
        <w:rPr>
          <w:color w:val="231F20"/>
        </w:rPr>
        <w:t>Each</w:t>
      </w:r>
      <w:r w:rsidR="00D12B88" w:rsidRPr="00DA1B1D">
        <w:rPr>
          <w:color w:val="231F20"/>
        </w:rPr>
        <w:t xml:space="preserve"> </w:t>
      </w:r>
      <w:r w:rsidR="00235981" w:rsidRPr="00DA1B1D">
        <w:rPr>
          <w:color w:val="231F20"/>
        </w:rPr>
        <w:t>vial</w:t>
      </w:r>
      <w:r>
        <w:rPr>
          <w:color w:val="231F20"/>
        </w:rPr>
        <w:t xml:space="preserve"> </w:t>
      </w:r>
      <w:r w:rsidR="00235981" w:rsidRPr="00DA1B1D">
        <w:rPr>
          <w:color w:val="231F20"/>
        </w:rPr>
        <w:t>or</w:t>
      </w:r>
      <w:r>
        <w:rPr>
          <w:color w:val="231F20"/>
        </w:rPr>
        <w:t xml:space="preserve"> </w:t>
      </w:r>
      <w:r w:rsidR="00235981" w:rsidRPr="00DA1B1D">
        <w:rPr>
          <w:color w:val="231F20"/>
        </w:rPr>
        <w:t>ampoule</w:t>
      </w:r>
      <w:r w:rsidR="00D12B88" w:rsidRPr="00DA1B1D">
        <w:rPr>
          <w:color w:val="231F20"/>
        </w:rPr>
        <w:t xml:space="preserve"> </w:t>
      </w:r>
      <w:r w:rsidR="00235981" w:rsidRPr="00DA1B1D">
        <w:rPr>
          <w:color w:val="231F20"/>
        </w:rPr>
        <w:t>label</w:t>
      </w:r>
      <w:r w:rsidR="00D12B88" w:rsidRPr="00DA1B1D">
        <w:rPr>
          <w:color w:val="231F20"/>
        </w:rPr>
        <w:t xml:space="preserve"> </w:t>
      </w:r>
      <w:r w:rsidR="00235981" w:rsidRPr="00DA1B1D">
        <w:rPr>
          <w:color w:val="231F20"/>
        </w:rPr>
        <w:t>shall</w:t>
      </w:r>
      <w:r w:rsidR="00D12B88" w:rsidRPr="00DA1B1D">
        <w:rPr>
          <w:color w:val="231F20"/>
        </w:rPr>
        <w:t xml:space="preserve"> </w:t>
      </w:r>
      <w:r w:rsidR="00235981" w:rsidRPr="00DA1B1D">
        <w:rPr>
          <w:color w:val="231F20"/>
        </w:rPr>
        <w:t>state</w:t>
      </w:r>
      <w:r w:rsidR="00D12B88" w:rsidRPr="00DA1B1D">
        <w:rPr>
          <w:color w:val="231F20"/>
        </w:rPr>
        <w:t xml:space="preserve"> </w:t>
      </w:r>
      <w:r w:rsidR="00235981" w:rsidRPr="00DA1B1D">
        <w:rPr>
          <w:color w:val="231F20"/>
        </w:rPr>
        <w:t>the</w:t>
      </w:r>
      <w:r w:rsidR="00D12B88" w:rsidRPr="00DA1B1D">
        <w:rPr>
          <w:color w:val="231F20"/>
        </w:rPr>
        <w:t xml:space="preserve"> </w:t>
      </w:r>
      <w:r w:rsidR="00235981" w:rsidRPr="00DA1B1D">
        <w:rPr>
          <w:color w:val="231F20"/>
        </w:rPr>
        <w:t>following:</w:t>
      </w:r>
    </w:p>
    <w:p w14:paraId="41052CE9" w14:textId="77777777" w:rsidR="00CA02E4" w:rsidRDefault="00D12B88" w:rsidP="00DC0C4B">
      <w:pPr>
        <w:pStyle w:val="ListParagraph"/>
        <w:numPr>
          <w:ilvl w:val="2"/>
          <w:numId w:val="19"/>
        </w:numPr>
        <w:tabs>
          <w:tab w:val="left" w:pos="1126"/>
        </w:tabs>
        <w:ind w:left="1125" w:hanging="450"/>
        <w:jc w:val="both"/>
      </w:pPr>
      <w:r>
        <w:rPr>
          <w:color w:val="231F20"/>
        </w:rPr>
        <w:t>N</w:t>
      </w:r>
      <w:r w:rsidR="00235981">
        <w:rPr>
          <w:color w:val="231F20"/>
        </w:rPr>
        <w:t>ame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vaccine;</w:t>
      </w:r>
    </w:p>
    <w:p w14:paraId="7E98CF51" w14:textId="77777777" w:rsidR="00CA02E4" w:rsidRDefault="00D12B88" w:rsidP="00DC0C4B">
      <w:pPr>
        <w:pStyle w:val="ListParagraph"/>
        <w:numPr>
          <w:ilvl w:val="2"/>
          <w:numId w:val="19"/>
        </w:numPr>
        <w:tabs>
          <w:tab w:val="left" w:pos="1126"/>
        </w:tabs>
        <w:ind w:left="1125" w:hanging="450"/>
        <w:jc w:val="both"/>
      </w:pPr>
      <w:r>
        <w:rPr>
          <w:color w:val="231F20"/>
        </w:rPr>
        <w:t>N</w:t>
      </w:r>
      <w:r w:rsidR="00235981">
        <w:rPr>
          <w:color w:val="231F20"/>
        </w:rPr>
        <w:t>ame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manufacturer;</w:t>
      </w:r>
    </w:p>
    <w:p w14:paraId="47564D1D" w14:textId="77777777" w:rsidR="00CA02E4" w:rsidRDefault="00D12B88" w:rsidP="00DC0C4B">
      <w:pPr>
        <w:pStyle w:val="ListParagraph"/>
        <w:numPr>
          <w:ilvl w:val="2"/>
          <w:numId w:val="19"/>
        </w:numPr>
        <w:tabs>
          <w:tab w:val="left" w:pos="1126"/>
        </w:tabs>
        <w:ind w:left="1125" w:hanging="450"/>
        <w:jc w:val="both"/>
      </w:pPr>
      <w:r>
        <w:rPr>
          <w:color w:val="231F20"/>
        </w:rPr>
        <w:lastRenderedPageBreak/>
        <w:t>P</w:t>
      </w:r>
      <w:r w:rsidR="00235981">
        <w:rPr>
          <w:color w:val="231F20"/>
        </w:rPr>
        <w:t>lace</w:t>
      </w:r>
      <w:r>
        <w:rPr>
          <w:color w:val="231F20"/>
        </w:rPr>
        <w:t xml:space="preserve"> </w:t>
      </w:r>
      <w:r w:rsidR="00235981">
        <w:rPr>
          <w:color w:val="231F20"/>
        </w:rPr>
        <w:t>of</w:t>
      </w:r>
      <w:r>
        <w:rPr>
          <w:color w:val="231F20"/>
        </w:rPr>
        <w:t xml:space="preserve"> </w:t>
      </w:r>
      <w:r w:rsidR="00235981">
        <w:rPr>
          <w:color w:val="231F20"/>
        </w:rPr>
        <w:t>manufacture;</w:t>
      </w:r>
    </w:p>
    <w:p w14:paraId="54D92095" w14:textId="77777777" w:rsidR="00CA02E4" w:rsidRDefault="00D12B88" w:rsidP="00DC0C4B">
      <w:pPr>
        <w:pStyle w:val="ListParagraph"/>
        <w:numPr>
          <w:ilvl w:val="2"/>
          <w:numId w:val="19"/>
        </w:numPr>
        <w:tabs>
          <w:tab w:val="left" w:pos="1126"/>
        </w:tabs>
        <w:ind w:left="1125" w:hanging="450"/>
        <w:jc w:val="both"/>
      </w:pPr>
      <w:r>
        <w:rPr>
          <w:color w:val="231F20"/>
        </w:rPr>
        <w:t>L</w:t>
      </w:r>
      <w:r w:rsidR="00235981">
        <w:rPr>
          <w:color w:val="231F20"/>
        </w:rPr>
        <w:t>ot</w:t>
      </w:r>
      <w:r>
        <w:rPr>
          <w:color w:val="231F20"/>
        </w:rPr>
        <w:t xml:space="preserve"> </w:t>
      </w:r>
      <w:r w:rsidR="00235981">
        <w:rPr>
          <w:color w:val="231F20"/>
        </w:rPr>
        <w:t>number;</w:t>
      </w:r>
    </w:p>
    <w:p w14:paraId="28C3E62C" w14:textId="77777777" w:rsidR="00CA02E4" w:rsidRDefault="00235981" w:rsidP="00DC0C4B">
      <w:pPr>
        <w:pStyle w:val="ListParagraph"/>
        <w:numPr>
          <w:ilvl w:val="2"/>
          <w:numId w:val="19"/>
        </w:numPr>
        <w:tabs>
          <w:tab w:val="left" w:pos="1126"/>
        </w:tabs>
        <w:ind w:left="1125" w:hanging="450"/>
        <w:jc w:val="both"/>
      </w:pPr>
      <w:r>
        <w:rPr>
          <w:color w:val="231F20"/>
        </w:rPr>
        <w:t>composition;</w:t>
      </w:r>
    </w:p>
    <w:p w14:paraId="7E61EAFD" w14:textId="77777777" w:rsidR="00CA02E4" w:rsidRDefault="00235981" w:rsidP="00DC0C4B">
      <w:pPr>
        <w:pStyle w:val="ListParagraph"/>
        <w:numPr>
          <w:ilvl w:val="2"/>
          <w:numId w:val="19"/>
        </w:numPr>
        <w:tabs>
          <w:tab w:val="left" w:pos="1126"/>
        </w:tabs>
        <w:spacing w:before="89"/>
        <w:ind w:left="1125" w:hanging="450"/>
        <w:jc w:val="both"/>
      </w:pPr>
      <w:r>
        <w:rPr>
          <w:color w:val="231F20"/>
        </w:rPr>
        <w:t>concentration;</w:t>
      </w:r>
    </w:p>
    <w:p w14:paraId="0D80F748" w14:textId="77777777" w:rsidR="00CA02E4" w:rsidRDefault="00235981" w:rsidP="00DC0C4B">
      <w:pPr>
        <w:pStyle w:val="ListParagraph"/>
        <w:numPr>
          <w:ilvl w:val="2"/>
          <w:numId w:val="19"/>
        </w:numPr>
        <w:tabs>
          <w:tab w:val="left" w:pos="1126"/>
        </w:tabs>
        <w:ind w:left="1125" w:hanging="450"/>
        <w:jc w:val="both"/>
      </w:pPr>
      <w:r>
        <w:rPr>
          <w:color w:val="231F20"/>
        </w:rPr>
        <w:t>dose</w:t>
      </w:r>
      <w:r w:rsidR="00D12B88">
        <w:rPr>
          <w:color w:val="231F20"/>
        </w:rPr>
        <w:t xml:space="preserve"> </w:t>
      </w:r>
      <w:r>
        <w:rPr>
          <w:color w:val="231F20"/>
        </w:rPr>
        <w:t>mode</w:t>
      </w:r>
      <w:r w:rsidR="00D12B88">
        <w:rPr>
          <w:color w:val="231F20"/>
        </w:rPr>
        <w:t xml:space="preserve"> </w:t>
      </w:r>
      <w:r>
        <w:rPr>
          <w:color w:val="231F20"/>
        </w:rPr>
        <w:t>for</w:t>
      </w:r>
      <w:r w:rsidR="00D12B88">
        <w:rPr>
          <w:color w:val="231F20"/>
        </w:rPr>
        <w:t xml:space="preserve"> </w:t>
      </w:r>
      <w:r>
        <w:rPr>
          <w:color w:val="231F20"/>
        </w:rPr>
        <w:t>administration;</w:t>
      </w:r>
    </w:p>
    <w:p w14:paraId="279B32F0" w14:textId="77777777" w:rsidR="00CA02E4" w:rsidRDefault="00235981" w:rsidP="00DC0C4B">
      <w:pPr>
        <w:pStyle w:val="ListParagraph"/>
        <w:numPr>
          <w:ilvl w:val="2"/>
          <w:numId w:val="19"/>
        </w:numPr>
        <w:tabs>
          <w:tab w:val="left" w:pos="1126"/>
        </w:tabs>
        <w:ind w:left="1125" w:hanging="450"/>
        <w:jc w:val="both"/>
      </w:pPr>
      <w:r>
        <w:rPr>
          <w:color w:val="231F20"/>
        </w:rPr>
        <w:t>expiration</w:t>
      </w:r>
      <w:r w:rsidR="00D12B88">
        <w:rPr>
          <w:color w:val="231F20"/>
        </w:rPr>
        <w:t xml:space="preserve"> </w:t>
      </w:r>
      <w:r>
        <w:rPr>
          <w:color w:val="231F20"/>
        </w:rPr>
        <w:t>date;</w:t>
      </w:r>
    </w:p>
    <w:p w14:paraId="07FDFA5B" w14:textId="77777777" w:rsidR="00CA02E4" w:rsidRDefault="00235981" w:rsidP="00DC0C4B">
      <w:pPr>
        <w:pStyle w:val="ListParagraph"/>
        <w:numPr>
          <w:ilvl w:val="2"/>
          <w:numId w:val="19"/>
        </w:numPr>
        <w:tabs>
          <w:tab w:val="left" w:pos="1126"/>
        </w:tabs>
        <w:ind w:left="1125" w:hanging="450"/>
        <w:jc w:val="both"/>
      </w:pPr>
      <w:r>
        <w:rPr>
          <w:color w:val="231F20"/>
        </w:rPr>
        <w:t>storage</w:t>
      </w:r>
      <w:r w:rsidR="00D12B88">
        <w:rPr>
          <w:color w:val="231F20"/>
        </w:rPr>
        <w:t xml:space="preserve"> </w:t>
      </w:r>
      <w:r>
        <w:rPr>
          <w:color w:val="231F20"/>
        </w:rPr>
        <w:t>temperature;</w:t>
      </w:r>
    </w:p>
    <w:p w14:paraId="357A2E61" w14:textId="77777777" w:rsidR="00CA02E4" w:rsidRDefault="00235981" w:rsidP="00DC0C4B">
      <w:pPr>
        <w:pStyle w:val="ListParagraph"/>
        <w:numPr>
          <w:ilvl w:val="2"/>
          <w:numId w:val="19"/>
        </w:numPr>
        <w:tabs>
          <w:tab w:val="left" w:pos="1126"/>
        </w:tabs>
        <w:ind w:left="1125" w:hanging="450"/>
        <w:jc w:val="both"/>
      </w:pPr>
      <w:r>
        <w:rPr>
          <w:color w:val="231F20"/>
        </w:rPr>
        <w:t>any</w:t>
      </w:r>
      <w:r w:rsidR="00D12B88">
        <w:rPr>
          <w:color w:val="231F20"/>
        </w:rPr>
        <w:t xml:space="preserve"> </w:t>
      </w:r>
      <w:r>
        <w:rPr>
          <w:color w:val="231F20"/>
        </w:rPr>
        <w:t>other</w:t>
      </w:r>
      <w:r w:rsidR="00D12B88">
        <w:rPr>
          <w:color w:val="231F20"/>
        </w:rPr>
        <w:t xml:space="preserve"> </w:t>
      </w:r>
      <w:r>
        <w:rPr>
          <w:color w:val="231F20"/>
        </w:rPr>
        <w:t>information</w:t>
      </w:r>
      <w:r w:rsidR="00D12B88">
        <w:rPr>
          <w:color w:val="231F20"/>
        </w:rPr>
        <w:t xml:space="preserve"> </w:t>
      </w:r>
      <w:r>
        <w:rPr>
          <w:color w:val="231F20"/>
        </w:rPr>
        <w:t>that</w:t>
      </w:r>
      <w:r w:rsidR="00D12B88">
        <w:rPr>
          <w:color w:val="231F20"/>
        </w:rPr>
        <w:t xml:space="preserve"> </w:t>
      </w:r>
      <w:r>
        <w:rPr>
          <w:color w:val="231F20"/>
        </w:rPr>
        <w:t>is</w:t>
      </w:r>
      <w:r w:rsidR="00D12B88">
        <w:rPr>
          <w:color w:val="231F20"/>
        </w:rPr>
        <w:t xml:space="preserve"> </w:t>
      </w:r>
      <w:r>
        <w:rPr>
          <w:color w:val="231F20"/>
        </w:rPr>
        <w:t>appropriate.</w:t>
      </w:r>
    </w:p>
    <w:p w14:paraId="2B52175B" w14:textId="77777777" w:rsidR="00CA02E4" w:rsidRDefault="00A372BA" w:rsidP="00A372BA">
      <w:pPr>
        <w:tabs>
          <w:tab w:val="left" w:pos="668"/>
          <w:tab w:val="left" w:pos="669"/>
        </w:tabs>
        <w:spacing w:before="234"/>
        <w:ind w:left="720" w:hanging="576"/>
      </w:pPr>
      <w:r>
        <w:rPr>
          <w:color w:val="231F20"/>
        </w:rPr>
        <w:t>3.3</w:t>
      </w:r>
      <w:r>
        <w:rPr>
          <w:color w:val="231F20"/>
        </w:rPr>
        <w:tab/>
      </w:r>
      <w:r w:rsidR="00235981" w:rsidRPr="00A372BA">
        <w:rPr>
          <w:color w:val="231F20"/>
        </w:rPr>
        <w:t>All</w:t>
      </w:r>
      <w:r w:rsidR="00A02E40" w:rsidRPr="00A372BA">
        <w:rPr>
          <w:color w:val="231F20"/>
        </w:rPr>
        <w:t xml:space="preserve"> </w:t>
      </w:r>
      <w:r w:rsidR="00235981" w:rsidRPr="00A372BA">
        <w:rPr>
          <w:color w:val="231F20"/>
        </w:rPr>
        <w:t>labeling</w:t>
      </w:r>
      <w:r w:rsidR="00D12B88" w:rsidRPr="00A372BA">
        <w:rPr>
          <w:color w:val="231F20"/>
        </w:rPr>
        <w:t xml:space="preserve"> </w:t>
      </w:r>
      <w:r w:rsidR="00235981" w:rsidRPr="00A372BA">
        <w:rPr>
          <w:color w:val="231F20"/>
        </w:rPr>
        <w:t>shall</w:t>
      </w:r>
      <w:r w:rsidR="00D12B88" w:rsidRPr="00A372BA">
        <w:rPr>
          <w:color w:val="231F20"/>
        </w:rPr>
        <w:t xml:space="preserve"> </w:t>
      </w:r>
      <w:r w:rsidR="00235981" w:rsidRPr="00A372BA">
        <w:rPr>
          <w:color w:val="231F20"/>
        </w:rPr>
        <w:t>with</w:t>
      </w:r>
      <w:r w:rsidR="00D12B88" w:rsidRPr="00A372BA">
        <w:rPr>
          <w:color w:val="231F20"/>
        </w:rPr>
        <w:t xml:space="preserve"> </w:t>
      </w:r>
      <w:r w:rsidR="00235981" w:rsidRPr="00A372BA">
        <w:rPr>
          <w:color w:val="231F20"/>
        </w:rPr>
        <w:t>stand</w:t>
      </w:r>
      <w:r w:rsidR="00D12B88" w:rsidRPr="00A372BA">
        <w:rPr>
          <w:color w:val="231F20"/>
        </w:rPr>
        <w:t xml:space="preserve"> </w:t>
      </w:r>
      <w:r w:rsidR="00235981" w:rsidRPr="00A372BA">
        <w:rPr>
          <w:color w:val="231F20"/>
        </w:rPr>
        <w:t>immersion</w:t>
      </w:r>
      <w:r w:rsidR="00D12B88" w:rsidRPr="00A372BA">
        <w:rPr>
          <w:color w:val="231F20"/>
        </w:rPr>
        <w:t xml:space="preserve"> </w:t>
      </w:r>
      <w:r w:rsidR="00235981" w:rsidRPr="00A372BA">
        <w:rPr>
          <w:color w:val="231F20"/>
        </w:rPr>
        <w:t>in</w:t>
      </w:r>
      <w:r w:rsidR="00D12B88" w:rsidRPr="00A372BA">
        <w:rPr>
          <w:color w:val="231F20"/>
        </w:rPr>
        <w:t xml:space="preserve"> </w:t>
      </w:r>
      <w:r w:rsidR="00235981" w:rsidRPr="00A372BA">
        <w:rPr>
          <w:color w:val="231F20"/>
        </w:rPr>
        <w:t>water</w:t>
      </w:r>
      <w:r w:rsidR="00D12B88" w:rsidRPr="00A372BA">
        <w:rPr>
          <w:color w:val="231F20"/>
        </w:rPr>
        <w:t xml:space="preserve"> </w:t>
      </w:r>
      <w:r w:rsidR="00235981" w:rsidRPr="00A372BA">
        <w:rPr>
          <w:color w:val="231F20"/>
        </w:rPr>
        <w:t>and</w:t>
      </w:r>
      <w:r w:rsidR="00D12B88" w:rsidRPr="00A372BA">
        <w:rPr>
          <w:color w:val="231F20"/>
        </w:rPr>
        <w:t xml:space="preserve"> </w:t>
      </w:r>
      <w:r w:rsidR="00235981" w:rsidRPr="00A372BA">
        <w:rPr>
          <w:color w:val="231F20"/>
        </w:rPr>
        <w:t>remain</w:t>
      </w:r>
      <w:r w:rsidR="00D12B88" w:rsidRPr="00A372BA">
        <w:rPr>
          <w:color w:val="231F20"/>
        </w:rPr>
        <w:t xml:space="preserve"> </w:t>
      </w:r>
      <w:r w:rsidR="00235981" w:rsidRPr="00A372BA">
        <w:rPr>
          <w:color w:val="231F20"/>
        </w:rPr>
        <w:t>intact.</w:t>
      </w:r>
    </w:p>
    <w:p w14:paraId="0756C8EA" w14:textId="77777777" w:rsidR="00CA02E4" w:rsidRDefault="00235981" w:rsidP="00DC0C4B">
      <w:pPr>
        <w:pStyle w:val="Heading4"/>
        <w:numPr>
          <w:ilvl w:val="0"/>
          <w:numId w:val="19"/>
        </w:numPr>
        <w:tabs>
          <w:tab w:val="left" w:pos="668"/>
          <w:tab w:val="left" w:pos="669"/>
        </w:tabs>
        <w:spacing w:before="235"/>
        <w:ind w:left="720" w:hanging="576"/>
      </w:pPr>
      <w:r>
        <w:rPr>
          <w:color w:val="231F20"/>
        </w:rPr>
        <w:t>Packing</w:t>
      </w:r>
      <w:r w:rsidR="00D12B88">
        <w:rPr>
          <w:color w:val="231F20"/>
        </w:rPr>
        <w:t xml:space="preserve"> </w:t>
      </w:r>
      <w:r>
        <w:rPr>
          <w:color w:val="231F20"/>
        </w:rPr>
        <w:t>Requirements</w:t>
      </w:r>
    </w:p>
    <w:p w14:paraId="27667E18" w14:textId="77777777" w:rsidR="00CA02E4" w:rsidRDefault="00A372BA" w:rsidP="00A372BA">
      <w:pPr>
        <w:tabs>
          <w:tab w:val="left" w:pos="669"/>
        </w:tabs>
        <w:spacing w:before="242" w:line="230" w:lineRule="auto"/>
        <w:ind w:left="720" w:right="312" w:hanging="576"/>
        <w:jc w:val="both"/>
      </w:pPr>
      <w:r>
        <w:rPr>
          <w:i/>
          <w:color w:val="231F20"/>
        </w:rPr>
        <w:t>4.1</w:t>
      </w:r>
      <w:r>
        <w:rPr>
          <w:i/>
          <w:color w:val="231F20"/>
        </w:rPr>
        <w:tab/>
      </w:r>
      <w:r w:rsidR="00235981" w:rsidRPr="00A372BA">
        <w:rPr>
          <w:i/>
          <w:color w:val="231F20"/>
        </w:rPr>
        <w:t xml:space="preserve">Inner boxes: </w:t>
      </w:r>
      <w:r w:rsidR="00235981" w:rsidRPr="00A372BA">
        <w:rPr>
          <w:color w:val="231F20"/>
        </w:rPr>
        <w:t>Inner Boxes shall contain no more than (</w:t>
      </w:r>
      <w:r w:rsidR="00235981" w:rsidRPr="00A372BA">
        <w:rPr>
          <w:i/>
          <w:color w:val="231F20"/>
        </w:rPr>
        <w:t>number</w:t>
      </w:r>
      <w:r w:rsidR="00235981" w:rsidRPr="00A372BA">
        <w:rPr>
          <w:color w:val="231F20"/>
        </w:rPr>
        <w:t>) individual vials/ampoules and shall be constructed of sturdy white cardboard outﬁtted with individual segments for protecting and separating each vial/ampoules.</w:t>
      </w:r>
    </w:p>
    <w:p w14:paraId="22002454" w14:textId="77777777" w:rsidR="00CA02E4" w:rsidRDefault="00A372BA" w:rsidP="00A372BA">
      <w:pPr>
        <w:tabs>
          <w:tab w:val="left" w:pos="668"/>
          <w:tab w:val="left" w:pos="669"/>
        </w:tabs>
        <w:spacing w:before="246" w:line="230" w:lineRule="auto"/>
        <w:ind w:left="720" w:right="312" w:hanging="576"/>
        <w:jc w:val="both"/>
      </w:pPr>
      <w:r>
        <w:rPr>
          <w:i/>
          <w:color w:val="231F20"/>
        </w:rPr>
        <w:t>4.2</w:t>
      </w:r>
      <w:r>
        <w:rPr>
          <w:i/>
          <w:color w:val="231F20"/>
        </w:rPr>
        <w:tab/>
      </w:r>
      <w:r w:rsidR="00235981" w:rsidRPr="00A372BA">
        <w:rPr>
          <w:i/>
          <w:color w:val="231F20"/>
        </w:rPr>
        <w:t>Printed</w:t>
      </w:r>
      <w:r w:rsidR="00B27384" w:rsidRPr="00A372BA">
        <w:rPr>
          <w:i/>
          <w:color w:val="231F20"/>
        </w:rPr>
        <w:t xml:space="preserve"> </w:t>
      </w:r>
      <w:r w:rsidR="00235981" w:rsidRPr="00A372BA">
        <w:rPr>
          <w:i/>
          <w:color w:val="231F20"/>
        </w:rPr>
        <w:t>materials:</w:t>
      </w:r>
      <w:r w:rsidR="00B27384" w:rsidRPr="00A372BA">
        <w:rPr>
          <w:i/>
          <w:color w:val="231F20"/>
        </w:rPr>
        <w:t xml:space="preserve"> </w:t>
      </w:r>
      <w:r w:rsidR="00235981" w:rsidRPr="00A372BA">
        <w:rPr>
          <w:color w:val="231F20"/>
        </w:rPr>
        <w:t>Each</w:t>
      </w:r>
      <w:r w:rsidR="00A02E40" w:rsidRPr="00A372BA">
        <w:rPr>
          <w:color w:val="231F20"/>
        </w:rPr>
        <w:t xml:space="preserve"> </w:t>
      </w:r>
      <w:r w:rsidR="00235981" w:rsidRPr="00A372BA">
        <w:rPr>
          <w:color w:val="231F20"/>
        </w:rPr>
        <w:t>inner</w:t>
      </w:r>
      <w:r w:rsidR="00B27384" w:rsidRPr="00A372BA">
        <w:rPr>
          <w:color w:val="231F20"/>
        </w:rPr>
        <w:t xml:space="preserve"> </w:t>
      </w:r>
      <w:r w:rsidR="00235981" w:rsidRPr="00A372BA">
        <w:rPr>
          <w:color w:val="231F20"/>
        </w:rPr>
        <w:t>box</w:t>
      </w:r>
      <w:r w:rsidR="00B27384" w:rsidRPr="00A372BA">
        <w:rPr>
          <w:color w:val="231F20"/>
        </w:rPr>
        <w:t xml:space="preserve"> </w:t>
      </w:r>
      <w:r w:rsidR="00235981" w:rsidRPr="00A372BA">
        <w:rPr>
          <w:color w:val="231F20"/>
        </w:rPr>
        <w:t>shall</w:t>
      </w:r>
      <w:r w:rsidR="00B27384" w:rsidRPr="00A372BA">
        <w:rPr>
          <w:color w:val="231F20"/>
        </w:rPr>
        <w:t xml:space="preserve"> </w:t>
      </w:r>
      <w:r w:rsidR="00235981" w:rsidRPr="00A372BA">
        <w:rPr>
          <w:color w:val="231F20"/>
        </w:rPr>
        <w:t>contain</w:t>
      </w:r>
      <w:r w:rsidR="00B27384" w:rsidRPr="00A372BA">
        <w:rPr>
          <w:color w:val="231F20"/>
        </w:rPr>
        <w:t xml:space="preserve"> </w:t>
      </w:r>
      <w:r w:rsidR="00235981" w:rsidRPr="00A372BA">
        <w:rPr>
          <w:color w:val="231F20"/>
        </w:rPr>
        <w:t>at</w:t>
      </w:r>
      <w:r w:rsidR="00B27384" w:rsidRPr="00A372BA">
        <w:rPr>
          <w:color w:val="231F20"/>
        </w:rPr>
        <w:t xml:space="preserve"> </w:t>
      </w:r>
      <w:r w:rsidR="00235981" w:rsidRPr="00A372BA">
        <w:rPr>
          <w:color w:val="231F20"/>
        </w:rPr>
        <w:t>least</w:t>
      </w:r>
      <w:r w:rsidR="00B27384" w:rsidRPr="00A372BA">
        <w:rPr>
          <w:color w:val="231F20"/>
        </w:rPr>
        <w:t xml:space="preserve"> </w:t>
      </w:r>
      <w:r w:rsidR="00235981" w:rsidRPr="00A372BA">
        <w:rPr>
          <w:color w:val="231F20"/>
        </w:rPr>
        <w:t>(</w:t>
      </w:r>
      <w:r w:rsidR="00235981" w:rsidRPr="00A372BA">
        <w:rPr>
          <w:i/>
          <w:color w:val="231F20"/>
        </w:rPr>
        <w:t>number</w:t>
      </w:r>
      <w:r w:rsidR="00235981" w:rsidRPr="00A372BA">
        <w:rPr>
          <w:color w:val="231F20"/>
        </w:rPr>
        <w:t>)</w:t>
      </w:r>
      <w:r w:rsidR="00A02E40" w:rsidRPr="00A372BA">
        <w:rPr>
          <w:color w:val="231F20"/>
        </w:rPr>
        <w:t xml:space="preserve"> </w:t>
      </w:r>
      <w:r w:rsidR="00235981" w:rsidRPr="00A372BA">
        <w:rPr>
          <w:color w:val="231F20"/>
        </w:rPr>
        <w:t>manufacturer's</w:t>
      </w:r>
      <w:r w:rsidR="00A02E40" w:rsidRPr="00A372BA">
        <w:rPr>
          <w:color w:val="231F20"/>
        </w:rPr>
        <w:t xml:space="preserve"> </w:t>
      </w:r>
      <w:r w:rsidR="00235981" w:rsidRPr="00A372BA">
        <w:rPr>
          <w:color w:val="231F20"/>
        </w:rPr>
        <w:t>standard</w:t>
      </w:r>
      <w:r w:rsidR="00A02E40" w:rsidRPr="00A372BA">
        <w:rPr>
          <w:color w:val="231F20"/>
        </w:rPr>
        <w:t xml:space="preserve"> </w:t>
      </w:r>
      <w:r w:rsidR="00235981" w:rsidRPr="00A372BA">
        <w:rPr>
          <w:color w:val="231F20"/>
        </w:rPr>
        <w:t>package</w:t>
      </w:r>
      <w:r w:rsidR="00A02E40" w:rsidRPr="00A372BA">
        <w:rPr>
          <w:color w:val="231F20"/>
        </w:rPr>
        <w:t xml:space="preserve"> </w:t>
      </w:r>
      <w:r w:rsidR="00235981" w:rsidRPr="00A372BA">
        <w:rPr>
          <w:color w:val="231F20"/>
        </w:rPr>
        <w:t>inserts</w:t>
      </w:r>
      <w:r w:rsidR="00A02E40" w:rsidRPr="00A372BA">
        <w:rPr>
          <w:color w:val="231F20"/>
        </w:rPr>
        <w:t xml:space="preserve"> </w:t>
      </w:r>
      <w:r w:rsidR="00235981" w:rsidRPr="00A372BA">
        <w:rPr>
          <w:color w:val="231F20"/>
        </w:rPr>
        <w:t>in</w:t>
      </w:r>
      <w:r w:rsidR="00A02E40" w:rsidRPr="00A372BA">
        <w:rPr>
          <w:color w:val="231F20"/>
        </w:rPr>
        <w:t xml:space="preserve"> </w:t>
      </w:r>
      <w:r w:rsidR="00235981" w:rsidRPr="00A372BA">
        <w:rPr>
          <w:color w:val="231F20"/>
        </w:rPr>
        <w:t>the language</w:t>
      </w:r>
      <w:r w:rsidR="00A02E40" w:rsidRPr="00A372BA">
        <w:rPr>
          <w:color w:val="231F20"/>
        </w:rPr>
        <w:t xml:space="preserve"> </w:t>
      </w:r>
      <w:r w:rsidR="00235981" w:rsidRPr="00A372BA">
        <w:rPr>
          <w:color w:val="231F20"/>
        </w:rPr>
        <w:t>of</w:t>
      </w:r>
      <w:r w:rsidR="00A02E40" w:rsidRPr="00A372BA">
        <w:rPr>
          <w:color w:val="231F20"/>
        </w:rPr>
        <w:t xml:space="preserve"> </w:t>
      </w:r>
      <w:r w:rsidR="00235981" w:rsidRPr="00A372BA">
        <w:rPr>
          <w:color w:val="231F20"/>
        </w:rPr>
        <w:t>Kenya</w:t>
      </w:r>
      <w:r w:rsidR="00A02E40" w:rsidRPr="00A372BA">
        <w:rPr>
          <w:color w:val="231F20"/>
        </w:rPr>
        <w:t xml:space="preserve"> </w:t>
      </w:r>
      <w:r w:rsidR="00235981" w:rsidRPr="00A372BA">
        <w:rPr>
          <w:color w:val="231F20"/>
        </w:rPr>
        <w:t>if</w:t>
      </w:r>
      <w:r w:rsidR="00A02E40" w:rsidRPr="00A372BA">
        <w:rPr>
          <w:color w:val="231F20"/>
        </w:rPr>
        <w:t xml:space="preserve"> </w:t>
      </w:r>
      <w:r w:rsidR="00235981" w:rsidRPr="00A372BA">
        <w:rPr>
          <w:color w:val="231F20"/>
        </w:rPr>
        <w:t>available</w:t>
      </w:r>
      <w:r w:rsidR="00A02E40" w:rsidRPr="00A372BA">
        <w:rPr>
          <w:color w:val="231F20"/>
        </w:rPr>
        <w:t xml:space="preserve"> </w:t>
      </w:r>
      <w:r w:rsidR="00235981" w:rsidRPr="00A372BA">
        <w:rPr>
          <w:color w:val="231F20"/>
        </w:rPr>
        <w:t>at</w:t>
      </w:r>
      <w:r w:rsidR="00A02E40" w:rsidRPr="00A372BA">
        <w:rPr>
          <w:color w:val="231F20"/>
        </w:rPr>
        <w:t xml:space="preserve"> </w:t>
      </w:r>
      <w:r w:rsidR="00235981" w:rsidRPr="00A372BA">
        <w:rPr>
          <w:color w:val="231F20"/>
        </w:rPr>
        <w:t>no</w:t>
      </w:r>
      <w:r w:rsidR="00A02E40" w:rsidRPr="00A372BA">
        <w:rPr>
          <w:color w:val="231F20"/>
        </w:rPr>
        <w:t xml:space="preserve"> </w:t>
      </w:r>
      <w:r w:rsidR="00235981" w:rsidRPr="00A372BA">
        <w:rPr>
          <w:color w:val="231F20"/>
        </w:rPr>
        <w:t>extra</w:t>
      </w:r>
      <w:r w:rsidR="00A02E40" w:rsidRPr="00A372BA">
        <w:rPr>
          <w:color w:val="231F20"/>
        </w:rPr>
        <w:t xml:space="preserve"> </w:t>
      </w:r>
      <w:r w:rsidR="00235981" w:rsidRPr="00A372BA">
        <w:rPr>
          <w:color w:val="231F20"/>
        </w:rPr>
        <w:t>charge;</w:t>
      </w:r>
      <w:r w:rsidR="00A02E40" w:rsidRPr="00A372BA">
        <w:rPr>
          <w:color w:val="231F20"/>
        </w:rPr>
        <w:t xml:space="preserve"> </w:t>
      </w:r>
      <w:r w:rsidR="00235981" w:rsidRPr="00A372BA">
        <w:rPr>
          <w:color w:val="231F20"/>
        </w:rPr>
        <w:t>otherwise,</w:t>
      </w:r>
      <w:r w:rsidR="00A02E40" w:rsidRPr="00A372BA">
        <w:rPr>
          <w:color w:val="231F20"/>
        </w:rPr>
        <w:t xml:space="preserve"> </w:t>
      </w:r>
      <w:r w:rsidR="00235981" w:rsidRPr="00A372BA">
        <w:rPr>
          <w:color w:val="231F20"/>
        </w:rPr>
        <w:t>package</w:t>
      </w:r>
      <w:r w:rsidR="00A02E40" w:rsidRPr="00A372BA">
        <w:rPr>
          <w:color w:val="231F20"/>
        </w:rPr>
        <w:t xml:space="preserve"> </w:t>
      </w:r>
      <w:r w:rsidR="00235981" w:rsidRPr="00A372BA">
        <w:rPr>
          <w:color w:val="231F20"/>
        </w:rPr>
        <w:t>insert</w:t>
      </w:r>
      <w:r w:rsidR="00A02E40" w:rsidRPr="00A372BA">
        <w:rPr>
          <w:color w:val="231F20"/>
        </w:rPr>
        <w:t xml:space="preserve"> </w:t>
      </w:r>
      <w:r w:rsidR="00235981" w:rsidRPr="00A372BA">
        <w:rPr>
          <w:color w:val="231F20"/>
        </w:rPr>
        <w:t>shall</w:t>
      </w:r>
      <w:r w:rsidR="00A02E40" w:rsidRPr="00A372BA">
        <w:rPr>
          <w:color w:val="231F20"/>
        </w:rPr>
        <w:t xml:space="preserve"> </w:t>
      </w:r>
      <w:r w:rsidR="00235981" w:rsidRPr="00A372BA">
        <w:rPr>
          <w:color w:val="231F20"/>
        </w:rPr>
        <w:t>be</w:t>
      </w:r>
      <w:r w:rsidR="00A02E40" w:rsidRPr="00A372BA">
        <w:rPr>
          <w:color w:val="231F20"/>
        </w:rPr>
        <w:t xml:space="preserve"> </w:t>
      </w:r>
      <w:r w:rsidR="00235981" w:rsidRPr="00A372BA">
        <w:rPr>
          <w:color w:val="231F20"/>
        </w:rPr>
        <w:t>in</w:t>
      </w:r>
      <w:r w:rsidR="00A02E40" w:rsidRPr="00A372BA">
        <w:rPr>
          <w:color w:val="231F20"/>
        </w:rPr>
        <w:t xml:space="preserve"> </w:t>
      </w:r>
      <w:r w:rsidR="00235981" w:rsidRPr="00A372BA">
        <w:rPr>
          <w:color w:val="231F20"/>
        </w:rPr>
        <w:t>English.</w:t>
      </w:r>
    </w:p>
    <w:p w14:paraId="7A7E7A89" w14:textId="77777777" w:rsidR="00CA02E4" w:rsidRDefault="00A372BA" w:rsidP="00A372BA">
      <w:pPr>
        <w:tabs>
          <w:tab w:val="left" w:pos="668"/>
          <w:tab w:val="left" w:pos="669"/>
        </w:tabs>
        <w:spacing w:before="237" w:line="248" w:lineRule="exact"/>
        <w:ind w:left="720" w:hanging="576"/>
        <w:jc w:val="both"/>
      </w:pPr>
      <w:r>
        <w:rPr>
          <w:i/>
          <w:color w:val="231F20"/>
        </w:rPr>
        <w:t>4.3</w:t>
      </w:r>
      <w:r>
        <w:rPr>
          <w:i/>
          <w:color w:val="231F20"/>
        </w:rPr>
        <w:tab/>
      </w:r>
      <w:r w:rsidR="00235981" w:rsidRPr="00A372BA">
        <w:rPr>
          <w:i/>
          <w:color w:val="231F20"/>
        </w:rPr>
        <w:t>Over</w:t>
      </w:r>
      <w:r w:rsidR="00A02E40" w:rsidRPr="00A372BA">
        <w:rPr>
          <w:i/>
          <w:color w:val="231F20"/>
        </w:rPr>
        <w:t xml:space="preserve"> packing:</w:t>
      </w:r>
      <w:r w:rsidR="00A02E40" w:rsidRPr="00A372BA">
        <w:rPr>
          <w:color w:val="231F20"/>
        </w:rPr>
        <w:t xml:space="preserve"> Inner </w:t>
      </w:r>
      <w:r w:rsidR="00235981" w:rsidRPr="00A372BA">
        <w:rPr>
          <w:color w:val="231F20"/>
        </w:rPr>
        <w:t>boxes</w:t>
      </w:r>
      <w:r w:rsidR="00A02E40" w:rsidRPr="00A372BA">
        <w:rPr>
          <w:color w:val="231F20"/>
        </w:rPr>
        <w:t xml:space="preserve"> </w:t>
      </w:r>
      <w:r w:rsidR="00235981" w:rsidRPr="00A372BA">
        <w:rPr>
          <w:color w:val="231F20"/>
        </w:rPr>
        <w:t>shall</w:t>
      </w:r>
      <w:r w:rsidR="00A02E40" w:rsidRPr="00A372BA">
        <w:rPr>
          <w:color w:val="231F20"/>
        </w:rPr>
        <w:t xml:space="preserve"> </w:t>
      </w:r>
      <w:r w:rsidR="00235981" w:rsidRPr="00A372BA">
        <w:rPr>
          <w:color w:val="231F20"/>
        </w:rPr>
        <w:t>be</w:t>
      </w:r>
      <w:r w:rsidR="00A02E40" w:rsidRPr="00A372BA">
        <w:rPr>
          <w:color w:val="231F20"/>
        </w:rPr>
        <w:t xml:space="preserve"> </w:t>
      </w:r>
      <w:r w:rsidR="00235981" w:rsidRPr="00A372BA">
        <w:rPr>
          <w:color w:val="231F20"/>
        </w:rPr>
        <w:t>over</w:t>
      </w:r>
      <w:r w:rsidR="00A02E40" w:rsidRPr="00A372BA">
        <w:rPr>
          <w:color w:val="231F20"/>
        </w:rPr>
        <w:t xml:space="preserve"> </w:t>
      </w:r>
      <w:r w:rsidR="00235981" w:rsidRPr="00A372BA">
        <w:rPr>
          <w:color w:val="231F20"/>
        </w:rPr>
        <w:t>packed</w:t>
      </w:r>
      <w:r w:rsidR="00A02E40" w:rsidRPr="00A372BA">
        <w:rPr>
          <w:color w:val="231F20"/>
        </w:rPr>
        <w:t xml:space="preserve"> </w:t>
      </w:r>
      <w:r w:rsidR="00235981" w:rsidRPr="00A372BA">
        <w:rPr>
          <w:color w:val="231F20"/>
        </w:rPr>
        <w:t>so</w:t>
      </w:r>
      <w:r w:rsidR="00A02E40" w:rsidRPr="00A372BA">
        <w:rPr>
          <w:color w:val="231F20"/>
        </w:rPr>
        <w:t xml:space="preserve"> </w:t>
      </w:r>
      <w:r w:rsidR="00235981" w:rsidRPr="00A372BA">
        <w:rPr>
          <w:color w:val="231F20"/>
        </w:rPr>
        <w:t>that</w:t>
      </w:r>
      <w:r w:rsidR="00A02E40" w:rsidRPr="00A372BA">
        <w:rPr>
          <w:color w:val="231F20"/>
        </w:rPr>
        <w:t xml:space="preserve"> </w:t>
      </w:r>
      <w:r w:rsidR="00235981" w:rsidRPr="00A372BA">
        <w:rPr>
          <w:color w:val="231F20"/>
        </w:rPr>
        <w:t>the</w:t>
      </w:r>
      <w:r w:rsidR="00A02E40" w:rsidRPr="00A372BA">
        <w:rPr>
          <w:color w:val="231F20"/>
        </w:rPr>
        <w:t xml:space="preserve"> </w:t>
      </w:r>
      <w:r w:rsidR="00235981" w:rsidRPr="00A372BA">
        <w:rPr>
          <w:color w:val="231F20"/>
        </w:rPr>
        <w:t>vaccine</w:t>
      </w:r>
      <w:r w:rsidR="00A02E40" w:rsidRPr="00A372BA">
        <w:rPr>
          <w:color w:val="231F20"/>
        </w:rPr>
        <w:t xml:space="preserve"> </w:t>
      </w:r>
      <w:r w:rsidR="00235981" w:rsidRPr="00A372BA">
        <w:rPr>
          <w:color w:val="231F20"/>
        </w:rPr>
        <w:t>remains</w:t>
      </w:r>
      <w:r w:rsidR="00A02E40" w:rsidRPr="00A372BA">
        <w:rPr>
          <w:color w:val="231F20"/>
        </w:rPr>
        <w:t xml:space="preserve"> </w:t>
      </w:r>
      <w:r w:rsidR="00235981" w:rsidRPr="00A372BA">
        <w:rPr>
          <w:color w:val="231F20"/>
        </w:rPr>
        <w:t>refrigerated</w:t>
      </w:r>
      <w:r w:rsidR="00A02E40" w:rsidRPr="00A372BA">
        <w:rPr>
          <w:color w:val="231F20"/>
        </w:rPr>
        <w:t xml:space="preserve"> </w:t>
      </w:r>
      <w:r w:rsidR="00235981" w:rsidRPr="00A372BA">
        <w:rPr>
          <w:color w:val="231F20"/>
        </w:rPr>
        <w:t>as</w:t>
      </w:r>
      <w:r w:rsidR="00A02E40" w:rsidRPr="00A372BA">
        <w:rPr>
          <w:color w:val="231F20"/>
        </w:rPr>
        <w:t xml:space="preserve"> </w:t>
      </w:r>
      <w:r w:rsidR="00235981" w:rsidRPr="00A372BA">
        <w:rPr>
          <w:color w:val="231F20"/>
        </w:rPr>
        <w:t>designated</w:t>
      </w:r>
      <w:r w:rsidR="00A02E40" w:rsidRPr="00A372BA">
        <w:rPr>
          <w:color w:val="231F20"/>
        </w:rPr>
        <w:t xml:space="preserve"> </w:t>
      </w:r>
      <w:r w:rsidR="00235981" w:rsidRPr="00A372BA">
        <w:rPr>
          <w:color w:val="231F20"/>
        </w:rPr>
        <w:t>in</w:t>
      </w:r>
      <w:r w:rsidR="00A02E40" w:rsidRPr="00A372BA">
        <w:rPr>
          <w:color w:val="231F20"/>
        </w:rPr>
        <w:t xml:space="preserve"> </w:t>
      </w:r>
      <w:r w:rsidR="00235981" w:rsidRPr="00A372BA">
        <w:rPr>
          <w:color w:val="231F20"/>
        </w:rPr>
        <w:t>Clause</w:t>
      </w:r>
      <w:r>
        <w:rPr>
          <w:color w:val="231F20"/>
        </w:rPr>
        <w:t xml:space="preserve"> </w:t>
      </w:r>
      <w:r w:rsidR="00235981">
        <w:rPr>
          <w:color w:val="231F20"/>
        </w:rPr>
        <w:t>2.9.</w:t>
      </w:r>
      <w:r>
        <w:rPr>
          <w:color w:val="231F20"/>
        </w:rPr>
        <w:t xml:space="preserve"> </w:t>
      </w:r>
      <w:r w:rsidR="00235981">
        <w:rPr>
          <w:color w:val="231F20"/>
        </w:rPr>
        <w:t>The</w:t>
      </w:r>
      <w:r>
        <w:rPr>
          <w:color w:val="231F20"/>
        </w:rPr>
        <w:t xml:space="preserve"> </w:t>
      </w:r>
      <w:r w:rsidR="00235981">
        <w:rPr>
          <w:color w:val="231F20"/>
        </w:rPr>
        <w:t>over</w:t>
      </w:r>
      <w:r>
        <w:rPr>
          <w:color w:val="231F20"/>
        </w:rPr>
        <w:t xml:space="preserve"> </w:t>
      </w:r>
      <w:r w:rsidR="00235981">
        <w:rPr>
          <w:color w:val="231F20"/>
        </w:rPr>
        <w:t>packing</w:t>
      </w:r>
      <w:r>
        <w:rPr>
          <w:color w:val="231F20"/>
        </w:rPr>
        <w:t xml:space="preserve"> </w:t>
      </w:r>
      <w:r w:rsidR="00235981">
        <w:rPr>
          <w:color w:val="231F20"/>
        </w:rPr>
        <w:t>must</w:t>
      </w:r>
      <w:r>
        <w:rPr>
          <w:color w:val="231F20"/>
        </w:rPr>
        <w:t xml:space="preserve"> </w:t>
      </w:r>
      <w:r w:rsidR="00235981">
        <w:rPr>
          <w:color w:val="231F20"/>
        </w:rPr>
        <w:t>be</w:t>
      </w:r>
      <w:r>
        <w:rPr>
          <w:color w:val="231F20"/>
        </w:rPr>
        <w:t xml:space="preserve"> </w:t>
      </w:r>
      <w:r w:rsidR="00235981">
        <w:rPr>
          <w:color w:val="231F20"/>
        </w:rPr>
        <w:t>suitable</w:t>
      </w:r>
      <w:r>
        <w:rPr>
          <w:color w:val="231F20"/>
        </w:rPr>
        <w:t xml:space="preserve"> </w:t>
      </w:r>
      <w:r w:rsidR="00235981">
        <w:rPr>
          <w:color w:val="231F20"/>
        </w:rPr>
        <w:t>for</w:t>
      </w:r>
      <w:r>
        <w:rPr>
          <w:color w:val="231F20"/>
        </w:rPr>
        <w:t xml:space="preserve"> </w:t>
      </w:r>
      <w:r w:rsidR="00235981">
        <w:rPr>
          <w:color w:val="231F20"/>
        </w:rPr>
        <w:t>export</w:t>
      </w:r>
      <w:r>
        <w:rPr>
          <w:color w:val="231F20"/>
        </w:rPr>
        <w:t xml:space="preserve"> </w:t>
      </w:r>
      <w:r w:rsidR="00235981">
        <w:rPr>
          <w:color w:val="231F20"/>
        </w:rPr>
        <w:t>handling</w:t>
      </w:r>
      <w:r w:rsidR="00B27384">
        <w:rPr>
          <w:color w:val="231F20"/>
        </w:rPr>
        <w:t xml:space="preserve"> </w:t>
      </w:r>
      <w:r w:rsidR="00235981">
        <w:rPr>
          <w:color w:val="231F20"/>
        </w:rPr>
        <w:t>and</w:t>
      </w:r>
      <w:r w:rsidR="00B27384">
        <w:rPr>
          <w:color w:val="231F20"/>
        </w:rPr>
        <w:t xml:space="preserve"> </w:t>
      </w:r>
      <w:r w:rsidR="00235981">
        <w:rPr>
          <w:color w:val="231F20"/>
        </w:rPr>
        <w:t>be</w:t>
      </w:r>
      <w:r w:rsidR="00B27384">
        <w:rPr>
          <w:color w:val="231F20"/>
        </w:rPr>
        <w:t xml:space="preserve"> </w:t>
      </w:r>
      <w:r w:rsidR="00235981">
        <w:rPr>
          <w:color w:val="231F20"/>
        </w:rPr>
        <w:t>in</w:t>
      </w:r>
      <w:r w:rsidR="00B27384">
        <w:rPr>
          <w:color w:val="231F20"/>
        </w:rPr>
        <w:t xml:space="preserve"> </w:t>
      </w:r>
      <w:r w:rsidR="00235981">
        <w:rPr>
          <w:color w:val="231F20"/>
        </w:rPr>
        <w:t>accordance</w:t>
      </w:r>
      <w:r w:rsidR="00B27384">
        <w:rPr>
          <w:color w:val="231F20"/>
        </w:rPr>
        <w:t xml:space="preserve"> </w:t>
      </w:r>
      <w:r w:rsidR="00235981">
        <w:rPr>
          <w:color w:val="231F20"/>
        </w:rPr>
        <w:t>with</w:t>
      </w:r>
      <w:r w:rsidR="00A02E40">
        <w:rPr>
          <w:color w:val="231F20"/>
        </w:rPr>
        <w:t xml:space="preserve"> </w:t>
      </w:r>
      <w:r w:rsidR="00235981">
        <w:rPr>
          <w:color w:val="231F20"/>
        </w:rPr>
        <w:t>WHO</w:t>
      </w:r>
      <w:r w:rsidR="00A02E40">
        <w:rPr>
          <w:color w:val="231F20"/>
        </w:rPr>
        <w:t xml:space="preserve"> </w:t>
      </w:r>
      <w:r w:rsidR="00235981">
        <w:rPr>
          <w:color w:val="231F20"/>
        </w:rPr>
        <w:t>Expanded</w:t>
      </w:r>
      <w:r w:rsidR="00B27384">
        <w:rPr>
          <w:color w:val="231F20"/>
        </w:rPr>
        <w:t xml:space="preserve"> </w:t>
      </w:r>
      <w:r w:rsidR="00235981">
        <w:rPr>
          <w:color w:val="231F20"/>
        </w:rPr>
        <w:t>Program</w:t>
      </w:r>
      <w:r w:rsidR="00B27384">
        <w:rPr>
          <w:color w:val="231F20"/>
        </w:rPr>
        <w:t xml:space="preserve"> </w:t>
      </w:r>
      <w:r w:rsidR="00235981">
        <w:rPr>
          <w:color w:val="231F20"/>
        </w:rPr>
        <w:t xml:space="preserve">of Immunization (EPI) Guidelines on International Packaging and Shipping of </w:t>
      </w:r>
      <w:r w:rsidR="00235981">
        <w:rPr>
          <w:color w:val="231F20"/>
          <w:spacing w:val="-4"/>
        </w:rPr>
        <w:t xml:space="preserve">Vaccines </w:t>
      </w:r>
      <w:r w:rsidR="00235981">
        <w:rPr>
          <w:color w:val="231F20"/>
        </w:rPr>
        <w:t>including all measures needed to maintain required temperatures for seventy-two (72) hours. It must have adequate insulation and sufﬁcient refrigerant to ensure that the warmest storage temperature of the vaccine does not rise above that designated</w:t>
      </w:r>
      <w:r w:rsidR="00A02E40">
        <w:rPr>
          <w:color w:val="231F20"/>
        </w:rPr>
        <w:t xml:space="preserve"> </w:t>
      </w:r>
      <w:r w:rsidR="00235981">
        <w:rPr>
          <w:color w:val="231F20"/>
        </w:rPr>
        <w:t>in</w:t>
      </w:r>
      <w:r w:rsidR="00A02E40">
        <w:rPr>
          <w:color w:val="231F20"/>
        </w:rPr>
        <w:t xml:space="preserve"> </w:t>
      </w:r>
      <w:r w:rsidR="00235981">
        <w:rPr>
          <w:color w:val="231F20"/>
        </w:rPr>
        <w:t>Sub-Clause</w:t>
      </w:r>
      <w:r w:rsidR="00A02E40">
        <w:rPr>
          <w:color w:val="231F20"/>
        </w:rPr>
        <w:t xml:space="preserve"> </w:t>
      </w:r>
      <w:r w:rsidR="00235981">
        <w:rPr>
          <w:color w:val="231F20"/>
        </w:rPr>
        <w:t>2.9</w:t>
      </w:r>
      <w:r w:rsidR="00A02E40">
        <w:rPr>
          <w:color w:val="231F20"/>
        </w:rPr>
        <w:t xml:space="preserve"> </w:t>
      </w:r>
      <w:r w:rsidR="00235981">
        <w:rPr>
          <w:color w:val="231F20"/>
        </w:rPr>
        <w:t>when</w:t>
      </w:r>
      <w:r w:rsidR="00A02E40">
        <w:rPr>
          <w:color w:val="231F20"/>
        </w:rPr>
        <w:t xml:space="preserve"> </w:t>
      </w:r>
      <w:r w:rsidR="00235981">
        <w:rPr>
          <w:color w:val="231F20"/>
        </w:rPr>
        <w:t>exposed</w:t>
      </w:r>
      <w:r w:rsidR="00A02E40">
        <w:rPr>
          <w:color w:val="231F20"/>
        </w:rPr>
        <w:t xml:space="preserve"> </w:t>
      </w:r>
      <w:r w:rsidR="00235981">
        <w:rPr>
          <w:color w:val="231F20"/>
        </w:rPr>
        <w:t>to</w:t>
      </w:r>
      <w:r w:rsidR="00A02E40">
        <w:rPr>
          <w:color w:val="231F20"/>
        </w:rPr>
        <w:t xml:space="preserve"> </w:t>
      </w:r>
      <w:r w:rsidR="00235981">
        <w:rPr>
          <w:color w:val="231F20"/>
        </w:rPr>
        <w:t>continuous</w:t>
      </w:r>
      <w:r w:rsidR="00A02E40">
        <w:rPr>
          <w:color w:val="231F20"/>
        </w:rPr>
        <w:t xml:space="preserve"> </w:t>
      </w:r>
      <w:r w:rsidR="00235981">
        <w:rPr>
          <w:color w:val="231F20"/>
        </w:rPr>
        <w:t>outside</w:t>
      </w:r>
      <w:r w:rsidR="00A02E40">
        <w:rPr>
          <w:color w:val="231F20"/>
        </w:rPr>
        <w:t xml:space="preserve"> </w:t>
      </w:r>
      <w:r w:rsidR="00235981">
        <w:rPr>
          <w:color w:val="231F20"/>
        </w:rPr>
        <w:t>temperature</w:t>
      </w:r>
      <w:r w:rsidR="00A02E40">
        <w:rPr>
          <w:color w:val="231F20"/>
        </w:rPr>
        <w:t xml:space="preserve"> </w:t>
      </w:r>
      <w:r w:rsidR="00235981">
        <w:rPr>
          <w:color w:val="231F20"/>
        </w:rPr>
        <w:t>of</w:t>
      </w:r>
      <w:r>
        <w:rPr>
          <w:color w:val="231F20"/>
        </w:rPr>
        <w:t xml:space="preserve"> </w:t>
      </w:r>
      <w:r w:rsidR="00235981">
        <w:rPr>
          <w:color w:val="231F20"/>
        </w:rPr>
        <w:t>+43</w:t>
      </w:r>
      <w:r w:rsidR="00A02E40">
        <w:rPr>
          <w:color w:val="231F20"/>
        </w:rPr>
        <w:t xml:space="preserve"> </w:t>
      </w:r>
      <w:r w:rsidR="00235981">
        <w:rPr>
          <w:color w:val="231F20"/>
        </w:rPr>
        <w:t>degrees</w:t>
      </w:r>
      <w:r w:rsidR="00A02E40">
        <w:rPr>
          <w:color w:val="231F20"/>
        </w:rPr>
        <w:t xml:space="preserve"> </w:t>
      </w:r>
      <w:r w:rsidR="00235981">
        <w:rPr>
          <w:color w:val="231F20"/>
        </w:rPr>
        <w:t>C,</w:t>
      </w:r>
      <w:r w:rsidR="00A02E40">
        <w:rPr>
          <w:color w:val="231F20"/>
        </w:rPr>
        <w:t xml:space="preserve"> </w:t>
      </w:r>
      <w:r w:rsidR="00235981">
        <w:rPr>
          <w:color w:val="231F20"/>
        </w:rPr>
        <w:t>nor</w:t>
      </w:r>
      <w:r w:rsidR="00A02E40">
        <w:rPr>
          <w:color w:val="231F20"/>
        </w:rPr>
        <w:t xml:space="preserve"> </w:t>
      </w:r>
      <w:r w:rsidR="00235981">
        <w:rPr>
          <w:color w:val="231F20"/>
        </w:rPr>
        <w:t>fall</w:t>
      </w:r>
      <w:r w:rsidR="00A02E40">
        <w:rPr>
          <w:color w:val="231F20"/>
        </w:rPr>
        <w:t xml:space="preserve"> </w:t>
      </w:r>
      <w:r w:rsidR="00235981">
        <w:rPr>
          <w:color w:val="231F20"/>
        </w:rPr>
        <w:t>below that</w:t>
      </w:r>
      <w:r>
        <w:rPr>
          <w:color w:val="231F20"/>
        </w:rPr>
        <w:t xml:space="preserve"> </w:t>
      </w:r>
      <w:r w:rsidR="00235981">
        <w:rPr>
          <w:color w:val="231F20"/>
        </w:rPr>
        <w:t>speciﬁed</w:t>
      </w:r>
      <w:r>
        <w:rPr>
          <w:color w:val="231F20"/>
        </w:rPr>
        <w:t xml:space="preserve"> </w:t>
      </w:r>
      <w:r w:rsidR="00235981">
        <w:rPr>
          <w:color w:val="231F20"/>
        </w:rPr>
        <w:t>of-20</w:t>
      </w:r>
      <w:r w:rsidR="00A02E40">
        <w:rPr>
          <w:color w:val="231F20"/>
        </w:rPr>
        <w:t xml:space="preserve"> </w:t>
      </w:r>
      <w:r w:rsidR="00235981">
        <w:rPr>
          <w:color w:val="231F20"/>
        </w:rPr>
        <w:t>degrees</w:t>
      </w:r>
      <w:r w:rsidR="00A02E40">
        <w:rPr>
          <w:color w:val="231F20"/>
        </w:rPr>
        <w:t xml:space="preserve"> </w:t>
      </w:r>
      <w:r w:rsidR="00235981">
        <w:rPr>
          <w:color w:val="231F20"/>
        </w:rPr>
        <w:t>C</w:t>
      </w:r>
      <w:r w:rsidR="00A02E40">
        <w:rPr>
          <w:color w:val="231F20"/>
        </w:rPr>
        <w:t xml:space="preserve"> </w:t>
      </w:r>
      <w:r w:rsidR="00235981">
        <w:rPr>
          <w:color w:val="231F20"/>
        </w:rPr>
        <w:t>during</w:t>
      </w:r>
      <w:r w:rsidR="00A02E40">
        <w:rPr>
          <w:color w:val="231F20"/>
        </w:rPr>
        <w:t xml:space="preserve"> </w:t>
      </w:r>
      <w:r w:rsidR="00235981">
        <w:rPr>
          <w:color w:val="231F20"/>
        </w:rPr>
        <w:t>transit</w:t>
      </w:r>
      <w:r w:rsidR="00A02E40">
        <w:rPr>
          <w:color w:val="231F20"/>
        </w:rPr>
        <w:t xml:space="preserve"> </w:t>
      </w:r>
      <w:r w:rsidR="00235981">
        <w:rPr>
          <w:color w:val="231F20"/>
        </w:rPr>
        <w:t>and</w:t>
      </w:r>
      <w:r w:rsidR="00A02E40">
        <w:rPr>
          <w:color w:val="231F20"/>
        </w:rPr>
        <w:t xml:space="preserve"> </w:t>
      </w:r>
      <w:r w:rsidR="00235981">
        <w:rPr>
          <w:color w:val="231F20"/>
        </w:rPr>
        <w:t>for</w:t>
      </w:r>
      <w:r w:rsidR="00A02E40">
        <w:rPr>
          <w:color w:val="231F20"/>
        </w:rPr>
        <w:t xml:space="preserve"> </w:t>
      </w:r>
      <w:r w:rsidR="00235981">
        <w:rPr>
          <w:color w:val="231F20"/>
        </w:rPr>
        <w:t>a</w:t>
      </w:r>
      <w:r w:rsidR="00A02E40">
        <w:rPr>
          <w:color w:val="231F20"/>
        </w:rPr>
        <w:t xml:space="preserve"> </w:t>
      </w:r>
      <w:r w:rsidR="00235981">
        <w:rPr>
          <w:color w:val="231F20"/>
        </w:rPr>
        <w:t>period</w:t>
      </w:r>
      <w:r w:rsidR="00A02E40">
        <w:rPr>
          <w:color w:val="231F20"/>
        </w:rPr>
        <w:t xml:space="preserve"> </w:t>
      </w:r>
      <w:r w:rsidR="00235981">
        <w:rPr>
          <w:color w:val="231F20"/>
        </w:rPr>
        <w:t>of</w:t>
      </w:r>
      <w:r w:rsidR="00A02E40">
        <w:rPr>
          <w:color w:val="231F20"/>
        </w:rPr>
        <w:t xml:space="preserve"> </w:t>
      </w:r>
      <w:r w:rsidR="00235981">
        <w:rPr>
          <w:color w:val="231F20"/>
        </w:rPr>
        <w:t>at</w:t>
      </w:r>
      <w:r w:rsidR="00A02E40">
        <w:rPr>
          <w:color w:val="231F20"/>
        </w:rPr>
        <w:t xml:space="preserve"> </w:t>
      </w:r>
      <w:r w:rsidR="00235981">
        <w:rPr>
          <w:color w:val="231F20"/>
        </w:rPr>
        <w:t>least</w:t>
      </w:r>
      <w:r w:rsidR="00A02E40">
        <w:rPr>
          <w:color w:val="231F20"/>
        </w:rPr>
        <w:t xml:space="preserve"> </w:t>
      </w:r>
      <w:r w:rsidR="00235981">
        <w:rPr>
          <w:color w:val="231F20"/>
        </w:rPr>
        <w:t>twenty-four</w:t>
      </w:r>
      <w:r>
        <w:rPr>
          <w:color w:val="231F20"/>
        </w:rPr>
        <w:t xml:space="preserve"> </w:t>
      </w:r>
      <w:r w:rsidR="00235981">
        <w:rPr>
          <w:color w:val="231F20"/>
        </w:rPr>
        <w:t>(24)</w:t>
      </w:r>
      <w:r w:rsidR="00A02E40">
        <w:rPr>
          <w:color w:val="231F20"/>
        </w:rPr>
        <w:t xml:space="preserve"> </w:t>
      </w:r>
      <w:r w:rsidR="00235981">
        <w:rPr>
          <w:color w:val="231F20"/>
        </w:rPr>
        <w:t>hours</w:t>
      </w:r>
      <w:r w:rsidR="00A02E40">
        <w:rPr>
          <w:color w:val="231F20"/>
        </w:rPr>
        <w:t xml:space="preserve"> </w:t>
      </w:r>
      <w:r w:rsidR="00235981">
        <w:rPr>
          <w:color w:val="231F20"/>
        </w:rPr>
        <w:t>after</w:t>
      </w:r>
      <w:r w:rsidR="00A02E40">
        <w:rPr>
          <w:color w:val="231F20"/>
        </w:rPr>
        <w:t xml:space="preserve"> </w:t>
      </w:r>
      <w:r w:rsidR="00235981">
        <w:rPr>
          <w:color w:val="231F20"/>
        </w:rPr>
        <w:t>arrival</w:t>
      </w:r>
      <w:r w:rsidR="00A02E40">
        <w:rPr>
          <w:color w:val="231F20"/>
        </w:rPr>
        <w:t xml:space="preserve"> </w:t>
      </w:r>
      <w:r w:rsidR="00235981">
        <w:rPr>
          <w:color w:val="231F20"/>
        </w:rPr>
        <w:t>at</w:t>
      </w:r>
      <w:r w:rsidR="00A02E40">
        <w:rPr>
          <w:color w:val="231F20"/>
        </w:rPr>
        <w:t xml:space="preserve"> </w:t>
      </w:r>
      <w:r w:rsidR="00235981">
        <w:rPr>
          <w:color w:val="231F20"/>
        </w:rPr>
        <w:t>the airport destination. Additional cushioning shall be provided sufﬁcient to protect the vials/ampoules from breakage</w:t>
      </w:r>
      <w:r w:rsidR="00A02E40">
        <w:rPr>
          <w:color w:val="231F20"/>
        </w:rPr>
        <w:t xml:space="preserve"> </w:t>
      </w:r>
      <w:r w:rsidR="00235981">
        <w:rPr>
          <w:color w:val="231F20"/>
        </w:rPr>
        <w:t>during</w:t>
      </w:r>
      <w:r w:rsidR="00A02E40">
        <w:rPr>
          <w:color w:val="231F20"/>
        </w:rPr>
        <w:t xml:space="preserve"> </w:t>
      </w:r>
      <w:r w:rsidR="00235981">
        <w:rPr>
          <w:color w:val="231F20"/>
        </w:rPr>
        <w:t>transit</w:t>
      </w:r>
      <w:r w:rsidR="00A02E40">
        <w:rPr>
          <w:color w:val="231F20"/>
        </w:rPr>
        <w:t xml:space="preserve"> </w:t>
      </w:r>
      <w:r w:rsidR="00235981">
        <w:rPr>
          <w:color w:val="231F20"/>
        </w:rPr>
        <w:t>and</w:t>
      </w:r>
      <w:r w:rsidR="00A02E40">
        <w:rPr>
          <w:color w:val="231F20"/>
        </w:rPr>
        <w:t xml:space="preserve"> </w:t>
      </w:r>
      <w:r w:rsidR="00235981">
        <w:rPr>
          <w:color w:val="231F20"/>
        </w:rPr>
        <w:t>handling.</w:t>
      </w:r>
    </w:p>
    <w:p w14:paraId="612FD9AC" w14:textId="77777777" w:rsidR="00CA02E4" w:rsidRDefault="00A372BA" w:rsidP="00A372BA">
      <w:pPr>
        <w:tabs>
          <w:tab w:val="left" w:pos="669"/>
        </w:tabs>
        <w:spacing w:before="250" w:line="230" w:lineRule="auto"/>
        <w:ind w:left="720" w:right="312" w:hanging="576"/>
        <w:jc w:val="both"/>
      </w:pPr>
      <w:r>
        <w:rPr>
          <w:i/>
          <w:color w:val="231F20"/>
        </w:rPr>
        <w:t>4.4</w:t>
      </w:r>
      <w:r>
        <w:rPr>
          <w:i/>
          <w:color w:val="231F20"/>
        </w:rPr>
        <w:tab/>
      </w:r>
      <w:r w:rsidR="00235981" w:rsidRPr="00A372BA">
        <w:rPr>
          <w:i/>
          <w:color w:val="231F20"/>
        </w:rPr>
        <w:t xml:space="preserve">Exterior shipping cartons: </w:t>
      </w:r>
      <w:r w:rsidR="00235981" w:rsidRPr="00A372BA">
        <w:rPr>
          <w:color w:val="231F20"/>
        </w:rPr>
        <w:t xml:space="preserve">Product and printed materials, packaged as described above, shall be packed in weather-resistant, triple-wall corrugated ﬁberboard cartons with a bursting test </w:t>
      </w:r>
      <w:r w:rsidR="00A02E40" w:rsidRPr="00A372BA">
        <w:rPr>
          <w:color w:val="231F20"/>
        </w:rPr>
        <w:t>strength of not less than 1,900</w:t>
      </w:r>
      <w:r w:rsidR="00235981" w:rsidRPr="00A372BA">
        <w:rPr>
          <w:color w:val="231F20"/>
        </w:rPr>
        <w:t>k</w:t>
      </w:r>
      <w:r w:rsidR="00A02E40" w:rsidRPr="00A372BA">
        <w:rPr>
          <w:color w:val="231F20"/>
        </w:rPr>
        <w:t xml:space="preserve"> </w:t>
      </w:r>
      <w:r w:rsidR="00235981" w:rsidRPr="00A372BA">
        <w:rPr>
          <w:color w:val="231F20"/>
        </w:rPr>
        <w:t>Pa. The overall dimensions of the exterior shipping cartons should be such that the product does not become damaged</w:t>
      </w:r>
      <w:r w:rsidR="00A02E40" w:rsidRPr="00A372BA">
        <w:rPr>
          <w:color w:val="231F20"/>
        </w:rPr>
        <w:t xml:space="preserve"> </w:t>
      </w:r>
      <w:r w:rsidR="00235981" w:rsidRPr="00A372BA">
        <w:rPr>
          <w:color w:val="231F20"/>
        </w:rPr>
        <w:t>during</w:t>
      </w:r>
      <w:r w:rsidR="00A02E40" w:rsidRPr="00A372BA">
        <w:rPr>
          <w:color w:val="231F20"/>
        </w:rPr>
        <w:t xml:space="preserve"> </w:t>
      </w:r>
      <w:r w:rsidR="00235981" w:rsidRPr="00A372BA">
        <w:rPr>
          <w:color w:val="231F20"/>
        </w:rPr>
        <w:t>transportation</w:t>
      </w:r>
      <w:r w:rsidR="00A02E40" w:rsidRPr="00A372BA">
        <w:rPr>
          <w:color w:val="231F20"/>
        </w:rPr>
        <w:t xml:space="preserve"> </w:t>
      </w:r>
      <w:r w:rsidR="00235981" w:rsidRPr="00A372BA">
        <w:rPr>
          <w:color w:val="231F20"/>
        </w:rPr>
        <w:t>and</w:t>
      </w:r>
      <w:r w:rsidR="00A02E40" w:rsidRPr="00A372BA">
        <w:rPr>
          <w:color w:val="231F20"/>
        </w:rPr>
        <w:t xml:space="preserve"> </w:t>
      </w:r>
      <w:r w:rsidR="00235981" w:rsidRPr="00A372BA">
        <w:rPr>
          <w:color w:val="231F20"/>
        </w:rPr>
        <w:t>storage.</w:t>
      </w:r>
    </w:p>
    <w:p w14:paraId="03BE77BA" w14:textId="77777777" w:rsidR="00CA02E4" w:rsidRDefault="00235981" w:rsidP="00A372BA">
      <w:pPr>
        <w:pStyle w:val="BodyText"/>
        <w:spacing w:before="238"/>
        <w:ind w:left="720"/>
      </w:pPr>
      <w:r>
        <w:rPr>
          <w:color w:val="231F20"/>
        </w:rPr>
        <w:t>No shipping carton should contain vaccine from more than one lot.</w:t>
      </w:r>
    </w:p>
    <w:p w14:paraId="3D03BEB0" w14:textId="77777777" w:rsidR="00CA02E4" w:rsidRDefault="00A372BA" w:rsidP="00A372BA">
      <w:pPr>
        <w:tabs>
          <w:tab w:val="left" w:pos="667"/>
          <w:tab w:val="left" w:pos="668"/>
        </w:tabs>
        <w:spacing w:before="243" w:line="230" w:lineRule="auto"/>
        <w:ind w:left="720" w:right="312" w:hanging="576"/>
      </w:pPr>
      <w:r>
        <w:rPr>
          <w:i/>
          <w:color w:val="231F20"/>
        </w:rPr>
        <w:t>4.5</w:t>
      </w:r>
      <w:r>
        <w:rPr>
          <w:i/>
          <w:color w:val="231F20"/>
        </w:rPr>
        <w:tab/>
      </w:r>
      <w:r w:rsidR="00235981" w:rsidRPr="00A372BA">
        <w:rPr>
          <w:i/>
          <w:color w:val="231F20"/>
        </w:rPr>
        <w:t>Cold</w:t>
      </w:r>
      <w:r w:rsidR="00A02E40" w:rsidRPr="00A372BA">
        <w:rPr>
          <w:i/>
          <w:color w:val="231F20"/>
        </w:rPr>
        <w:t xml:space="preserve"> </w:t>
      </w:r>
      <w:r w:rsidR="00235981" w:rsidRPr="00A372BA">
        <w:rPr>
          <w:i/>
          <w:color w:val="231F20"/>
        </w:rPr>
        <w:t>chain</w:t>
      </w:r>
      <w:r w:rsidR="00142EAA" w:rsidRPr="00A372BA">
        <w:rPr>
          <w:i/>
          <w:color w:val="231F20"/>
        </w:rPr>
        <w:t xml:space="preserve"> </w:t>
      </w:r>
      <w:r w:rsidR="00235981" w:rsidRPr="00A372BA">
        <w:rPr>
          <w:i/>
          <w:color w:val="231F20"/>
        </w:rPr>
        <w:t>monitor</w:t>
      </w:r>
      <w:r w:rsidR="00A02E40" w:rsidRPr="00A372BA">
        <w:rPr>
          <w:i/>
          <w:color w:val="231F20"/>
        </w:rPr>
        <w:t xml:space="preserve"> </w:t>
      </w:r>
      <w:r w:rsidR="00235981" w:rsidRPr="00A372BA">
        <w:rPr>
          <w:i/>
          <w:color w:val="231F20"/>
        </w:rPr>
        <w:t>cards:</w:t>
      </w:r>
      <w:r w:rsidR="00A02E40" w:rsidRPr="00A372BA">
        <w:rPr>
          <w:i/>
          <w:color w:val="231F20"/>
        </w:rPr>
        <w:t xml:space="preserve"> </w:t>
      </w:r>
      <w:r w:rsidR="00235981" w:rsidRPr="00A372BA">
        <w:rPr>
          <w:color w:val="231F20"/>
        </w:rPr>
        <w:t>Each</w:t>
      </w:r>
      <w:r w:rsidR="00A02E40" w:rsidRPr="00A372BA">
        <w:rPr>
          <w:color w:val="231F20"/>
        </w:rPr>
        <w:t xml:space="preserve"> </w:t>
      </w:r>
      <w:r w:rsidR="00235981" w:rsidRPr="00A372BA">
        <w:rPr>
          <w:color w:val="231F20"/>
        </w:rPr>
        <w:t>insulated</w:t>
      </w:r>
      <w:r w:rsidR="00A02E40" w:rsidRPr="00A372BA">
        <w:rPr>
          <w:color w:val="231F20"/>
        </w:rPr>
        <w:t xml:space="preserve"> </w:t>
      </w:r>
      <w:r w:rsidR="00235981" w:rsidRPr="00A372BA">
        <w:rPr>
          <w:color w:val="231F20"/>
        </w:rPr>
        <w:t>shipping</w:t>
      </w:r>
      <w:r w:rsidR="00A02E40" w:rsidRPr="00A372BA">
        <w:rPr>
          <w:color w:val="231F20"/>
        </w:rPr>
        <w:t xml:space="preserve"> </w:t>
      </w:r>
      <w:r w:rsidR="00235981" w:rsidRPr="00A372BA">
        <w:rPr>
          <w:color w:val="231F20"/>
        </w:rPr>
        <w:t>container</w:t>
      </w:r>
      <w:r w:rsidR="00A02E40" w:rsidRPr="00A372BA">
        <w:rPr>
          <w:color w:val="231F20"/>
        </w:rPr>
        <w:t xml:space="preserve"> </w:t>
      </w:r>
      <w:r w:rsidR="00235981" w:rsidRPr="00A372BA">
        <w:rPr>
          <w:color w:val="231F20"/>
        </w:rPr>
        <w:t>must</w:t>
      </w:r>
      <w:r w:rsidR="00A02E40" w:rsidRPr="00A372BA">
        <w:rPr>
          <w:color w:val="231F20"/>
        </w:rPr>
        <w:t xml:space="preserve"> </w:t>
      </w:r>
      <w:r w:rsidR="00235981" w:rsidRPr="00A372BA">
        <w:rPr>
          <w:color w:val="231F20"/>
        </w:rPr>
        <w:t>include</w:t>
      </w:r>
      <w:r w:rsidR="00A02E40" w:rsidRPr="00A372BA">
        <w:rPr>
          <w:color w:val="231F20"/>
        </w:rPr>
        <w:t xml:space="preserve"> </w:t>
      </w:r>
      <w:r w:rsidR="00235981" w:rsidRPr="00A372BA">
        <w:rPr>
          <w:color w:val="231F20"/>
        </w:rPr>
        <w:t>appropriate</w:t>
      </w:r>
      <w:r w:rsidR="00A02E40" w:rsidRPr="00A372BA">
        <w:rPr>
          <w:color w:val="231F20"/>
        </w:rPr>
        <w:t xml:space="preserve"> </w:t>
      </w:r>
      <w:r w:rsidR="00235981" w:rsidRPr="00A372BA">
        <w:rPr>
          <w:color w:val="231F20"/>
        </w:rPr>
        <w:t>temperature-monitoring devices</w:t>
      </w:r>
      <w:r w:rsidR="00A02E40" w:rsidRPr="00A372BA">
        <w:rPr>
          <w:color w:val="231F20"/>
        </w:rPr>
        <w:t xml:space="preserve"> </w:t>
      </w:r>
      <w:r w:rsidR="00235981" w:rsidRPr="00A372BA">
        <w:rPr>
          <w:color w:val="231F20"/>
        </w:rPr>
        <w:t>designated</w:t>
      </w:r>
      <w:r w:rsidR="00A02E40" w:rsidRPr="00A372BA">
        <w:rPr>
          <w:color w:val="231F20"/>
        </w:rPr>
        <w:t xml:space="preserve"> </w:t>
      </w:r>
      <w:r w:rsidR="00235981" w:rsidRPr="00A372BA">
        <w:rPr>
          <w:color w:val="231F20"/>
        </w:rPr>
        <w:t>by</w:t>
      </w:r>
      <w:r w:rsidR="00A02E40" w:rsidRPr="00A372BA">
        <w:rPr>
          <w:color w:val="231F20"/>
        </w:rPr>
        <w:t xml:space="preserve"> </w:t>
      </w:r>
      <w:r w:rsidR="00235981" w:rsidRPr="00A372BA">
        <w:rPr>
          <w:color w:val="231F20"/>
        </w:rPr>
        <w:t>the</w:t>
      </w:r>
      <w:r w:rsidR="00A02E40" w:rsidRPr="00A372BA">
        <w:rPr>
          <w:color w:val="231F20"/>
        </w:rPr>
        <w:t xml:space="preserve"> </w:t>
      </w:r>
      <w:r w:rsidR="00235981" w:rsidRPr="00A372BA">
        <w:rPr>
          <w:color w:val="231F20"/>
        </w:rPr>
        <w:t>Procuring</w:t>
      </w:r>
      <w:r w:rsidR="00A02E40" w:rsidRPr="00A372BA">
        <w:rPr>
          <w:color w:val="231F20"/>
        </w:rPr>
        <w:t xml:space="preserve"> </w:t>
      </w:r>
      <w:r w:rsidR="00235981" w:rsidRPr="00A372BA">
        <w:rPr>
          <w:color w:val="231F20"/>
          <w:spacing w:val="-3"/>
        </w:rPr>
        <w:t>Entity.</w:t>
      </w:r>
    </w:p>
    <w:p w14:paraId="53B72E8B" w14:textId="77777777" w:rsidR="00CA02E4" w:rsidRDefault="00235981" w:rsidP="00DC0C4B">
      <w:pPr>
        <w:pStyle w:val="ListParagraph"/>
        <w:numPr>
          <w:ilvl w:val="2"/>
          <w:numId w:val="19"/>
        </w:numPr>
        <w:tabs>
          <w:tab w:val="left" w:pos="1130"/>
          <w:tab w:val="left" w:pos="1131"/>
        </w:tabs>
        <w:spacing w:before="99" w:line="230" w:lineRule="auto"/>
        <w:ind w:left="1130" w:right="313" w:hanging="463"/>
      </w:pPr>
      <w:r>
        <w:rPr>
          <w:color w:val="231F20"/>
        </w:rPr>
        <w:t>At</w:t>
      </w:r>
      <w:r w:rsidR="00A02E40">
        <w:rPr>
          <w:color w:val="231F20"/>
        </w:rPr>
        <w:t xml:space="preserve"> </w:t>
      </w:r>
      <w:r>
        <w:rPr>
          <w:color w:val="231F20"/>
        </w:rPr>
        <w:t>least</w:t>
      </w:r>
      <w:r w:rsidR="00A02E40">
        <w:rPr>
          <w:color w:val="231F20"/>
        </w:rPr>
        <w:t xml:space="preserve"> </w:t>
      </w:r>
      <w:r>
        <w:rPr>
          <w:color w:val="231F20"/>
        </w:rPr>
        <w:t>two</w:t>
      </w:r>
      <w:r w:rsidR="00A02E40">
        <w:rPr>
          <w:color w:val="231F20"/>
        </w:rPr>
        <w:t xml:space="preserve"> </w:t>
      </w:r>
      <w:r>
        <w:rPr>
          <w:color w:val="231F20"/>
        </w:rPr>
        <w:t>suitable</w:t>
      </w:r>
      <w:r w:rsidR="00A02E40">
        <w:rPr>
          <w:color w:val="231F20"/>
        </w:rPr>
        <w:t xml:space="preserve"> </w:t>
      </w:r>
      <w:r>
        <w:rPr>
          <w:color w:val="231F20"/>
        </w:rPr>
        <w:t>cold</w:t>
      </w:r>
      <w:r w:rsidR="00A02E40">
        <w:rPr>
          <w:color w:val="231F20"/>
        </w:rPr>
        <w:t xml:space="preserve"> </w:t>
      </w:r>
      <w:r w:rsidR="00142EAA">
        <w:rPr>
          <w:color w:val="231F20"/>
        </w:rPr>
        <w:t xml:space="preserve">chain monitor </w:t>
      </w:r>
      <w:r>
        <w:rPr>
          <w:color w:val="231F20"/>
        </w:rPr>
        <w:t>cards,</w:t>
      </w:r>
      <w:r w:rsidR="00142EAA">
        <w:rPr>
          <w:color w:val="231F20"/>
        </w:rPr>
        <w:t xml:space="preserve"> </w:t>
      </w:r>
      <w:r>
        <w:rPr>
          <w:color w:val="231F20"/>
        </w:rPr>
        <w:t>as</w:t>
      </w:r>
      <w:r w:rsidR="00A02E40">
        <w:rPr>
          <w:color w:val="231F20"/>
        </w:rPr>
        <w:t xml:space="preserve"> </w:t>
      </w:r>
      <w:r>
        <w:rPr>
          <w:color w:val="231F20"/>
        </w:rPr>
        <w:t>approved</w:t>
      </w:r>
      <w:r w:rsidR="00A02E40">
        <w:rPr>
          <w:color w:val="231F20"/>
        </w:rPr>
        <w:t xml:space="preserve"> </w:t>
      </w:r>
      <w:r>
        <w:rPr>
          <w:color w:val="231F20"/>
        </w:rPr>
        <w:t>by</w:t>
      </w:r>
      <w:r w:rsidR="00A02E40">
        <w:rPr>
          <w:color w:val="231F20"/>
        </w:rPr>
        <w:t xml:space="preserve"> </w:t>
      </w:r>
      <w:r>
        <w:rPr>
          <w:color w:val="231F20"/>
        </w:rPr>
        <w:t>the</w:t>
      </w:r>
      <w:r w:rsidR="00A02E40">
        <w:rPr>
          <w:color w:val="231F20"/>
        </w:rPr>
        <w:t xml:space="preserve"> </w:t>
      </w:r>
      <w:r>
        <w:rPr>
          <w:color w:val="231F20"/>
        </w:rPr>
        <w:t>Procuring</w:t>
      </w:r>
      <w:r w:rsidR="00A02E40">
        <w:rPr>
          <w:color w:val="231F20"/>
        </w:rPr>
        <w:t xml:space="preserve"> </w:t>
      </w:r>
      <w:r>
        <w:rPr>
          <w:color w:val="231F20"/>
          <w:spacing w:val="-3"/>
        </w:rPr>
        <w:t>Entity,</w:t>
      </w:r>
      <w:r w:rsidR="00A02E40">
        <w:rPr>
          <w:color w:val="231F20"/>
          <w:spacing w:val="-3"/>
        </w:rPr>
        <w:t xml:space="preserve"> </w:t>
      </w:r>
      <w:r>
        <w:rPr>
          <w:color w:val="231F20"/>
        </w:rPr>
        <w:t>shall</w:t>
      </w:r>
      <w:r w:rsidR="00A02E40">
        <w:rPr>
          <w:color w:val="231F20"/>
        </w:rPr>
        <w:t xml:space="preserve"> </w:t>
      </w:r>
      <w:r>
        <w:rPr>
          <w:color w:val="231F20"/>
        </w:rPr>
        <w:t>be</w:t>
      </w:r>
      <w:r w:rsidR="00A02E40">
        <w:rPr>
          <w:color w:val="231F20"/>
        </w:rPr>
        <w:t xml:space="preserve"> </w:t>
      </w:r>
      <w:r>
        <w:rPr>
          <w:color w:val="231F20"/>
        </w:rPr>
        <w:t>packed</w:t>
      </w:r>
      <w:r w:rsidR="00A02E40">
        <w:rPr>
          <w:color w:val="231F20"/>
        </w:rPr>
        <w:t xml:space="preserve"> </w:t>
      </w:r>
      <w:r>
        <w:rPr>
          <w:color w:val="231F20"/>
        </w:rPr>
        <w:t>in</w:t>
      </w:r>
      <w:r w:rsidR="00A02E40">
        <w:rPr>
          <w:color w:val="231F20"/>
        </w:rPr>
        <w:t xml:space="preserve"> </w:t>
      </w:r>
      <w:r>
        <w:rPr>
          <w:color w:val="231F20"/>
        </w:rPr>
        <w:t>each transport</w:t>
      </w:r>
      <w:r w:rsidR="00A02E40">
        <w:rPr>
          <w:color w:val="231F20"/>
        </w:rPr>
        <w:t xml:space="preserve"> </w:t>
      </w:r>
      <w:r>
        <w:rPr>
          <w:color w:val="231F20"/>
        </w:rPr>
        <w:t>case</w:t>
      </w:r>
      <w:r w:rsidR="00A02E40">
        <w:rPr>
          <w:color w:val="231F20"/>
        </w:rPr>
        <w:t xml:space="preserve"> </w:t>
      </w:r>
      <w:r>
        <w:rPr>
          <w:color w:val="231F20"/>
        </w:rPr>
        <w:t>of</w:t>
      </w:r>
      <w:r w:rsidR="00A02E40">
        <w:rPr>
          <w:color w:val="231F20"/>
        </w:rPr>
        <w:t xml:space="preserve"> </w:t>
      </w:r>
      <w:r>
        <w:rPr>
          <w:color w:val="231F20"/>
        </w:rPr>
        <w:t>vaccine.</w:t>
      </w:r>
    </w:p>
    <w:p w14:paraId="358164B6" w14:textId="77777777" w:rsidR="00CA02E4" w:rsidRDefault="00235981" w:rsidP="00DC0C4B">
      <w:pPr>
        <w:pStyle w:val="ListParagraph"/>
        <w:numPr>
          <w:ilvl w:val="2"/>
          <w:numId w:val="19"/>
        </w:numPr>
        <w:tabs>
          <w:tab w:val="left" w:pos="1131"/>
        </w:tabs>
        <w:spacing w:before="91"/>
        <w:ind w:left="1130" w:hanging="463"/>
        <w:jc w:val="both"/>
      </w:pPr>
      <w:r>
        <w:rPr>
          <w:color w:val="231F20"/>
        </w:rPr>
        <w:t>Freezewatchindicatorsshallbeincludedineachtransportcaseatthedirectionof</w:t>
      </w:r>
      <w:r w:rsidR="00142EAA">
        <w:rPr>
          <w:color w:val="231F20"/>
        </w:rPr>
        <w:t xml:space="preserve"> </w:t>
      </w:r>
      <w:r>
        <w:rPr>
          <w:color w:val="231F20"/>
        </w:rPr>
        <w:t>Procuring</w:t>
      </w:r>
      <w:r w:rsidR="00142EAA">
        <w:rPr>
          <w:color w:val="231F20"/>
        </w:rPr>
        <w:t xml:space="preserve"> </w:t>
      </w:r>
      <w:r>
        <w:rPr>
          <w:color w:val="231F20"/>
          <w:spacing w:val="-3"/>
        </w:rPr>
        <w:t>Entity.</w:t>
      </w:r>
    </w:p>
    <w:p w14:paraId="1109E3DB" w14:textId="77777777" w:rsidR="00CA02E4" w:rsidRDefault="00CA02E4">
      <w:pPr>
        <w:pStyle w:val="BodyText"/>
        <w:rPr>
          <w:sz w:val="20"/>
        </w:rPr>
      </w:pPr>
    </w:p>
    <w:p w14:paraId="4376F24B" w14:textId="77777777" w:rsidR="00CA02E4" w:rsidRDefault="00235981" w:rsidP="00DC0C4B">
      <w:pPr>
        <w:pStyle w:val="Heading4"/>
        <w:numPr>
          <w:ilvl w:val="0"/>
          <w:numId w:val="19"/>
        </w:numPr>
        <w:tabs>
          <w:tab w:val="left" w:pos="670"/>
          <w:tab w:val="left" w:pos="671"/>
        </w:tabs>
        <w:spacing w:before="253"/>
        <w:ind w:left="670"/>
      </w:pPr>
      <w:r>
        <w:rPr>
          <w:color w:val="231F20"/>
        </w:rPr>
        <w:t>Marking</w:t>
      </w:r>
      <w:r w:rsidR="0018295B">
        <w:rPr>
          <w:color w:val="231F20"/>
        </w:rPr>
        <w:t xml:space="preserve"> </w:t>
      </w:r>
      <w:r>
        <w:rPr>
          <w:color w:val="231F20"/>
        </w:rPr>
        <w:t>Requirements</w:t>
      </w:r>
    </w:p>
    <w:p w14:paraId="453A07C1" w14:textId="77777777" w:rsidR="00CA02E4" w:rsidRDefault="00A372BA" w:rsidP="00A372BA">
      <w:pPr>
        <w:tabs>
          <w:tab w:val="left" w:pos="670"/>
          <w:tab w:val="left" w:pos="671"/>
        </w:tabs>
        <w:spacing w:before="234"/>
      </w:pPr>
      <w:r>
        <w:rPr>
          <w:color w:val="231F20"/>
        </w:rPr>
        <w:t>5.1</w:t>
      </w:r>
      <w:r>
        <w:rPr>
          <w:color w:val="231F20"/>
        </w:rPr>
        <w:tab/>
      </w:r>
      <w:r w:rsidR="00235981" w:rsidRPr="00A372BA">
        <w:rPr>
          <w:color w:val="231F20"/>
        </w:rPr>
        <w:t>All</w:t>
      </w:r>
      <w:r w:rsidR="0018295B" w:rsidRPr="00A372BA">
        <w:rPr>
          <w:color w:val="231F20"/>
        </w:rPr>
        <w:t xml:space="preserve"> </w:t>
      </w:r>
      <w:r w:rsidR="00235981" w:rsidRPr="00A372BA">
        <w:rPr>
          <w:color w:val="231F20"/>
        </w:rPr>
        <w:t>containers</w:t>
      </w:r>
      <w:r w:rsidR="0018295B" w:rsidRPr="00A372BA">
        <w:rPr>
          <w:color w:val="231F20"/>
        </w:rPr>
        <w:t xml:space="preserve"> </w:t>
      </w:r>
      <w:r w:rsidR="00235981" w:rsidRPr="00A372BA">
        <w:rPr>
          <w:color w:val="231F20"/>
        </w:rPr>
        <w:t>and</w:t>
      </w:r>
      <w:r w:rsidR="0018295B" w:rsidRPr="00A372BA">
        <w:rPr>
          <w:color w:val="231F20"/>
        </w:rPr>
        <w:t xml:space="preserve"> </w:t>
      </w:r>
      <w:r w:rsidR="00235981" w:rsidRPr="00A372BA">
        <w:rPr>
          <w:color w:val="231F20"/>
        </w:rPr>
        <w:t>invoices</w:t>
      </w:r>
      <w:r w:rsidR="0018295B" w:rsidRPr="00A372BA">
        <w:rPr>
          <w:color w:val="231F20"/>
        </w:rPr>
        <w:t xml:space="preserve"> </w:t>
      </w:r>
      <w:r w:rsidR="00235981" w:rsidRPr="00A372BA">
        <w:rPr>
          <w:color w:val="231F20"/>
        </w:rPr>
        <w:t>must</w:t>
      </w:r>
      <w:r w:rsidR="0018295B" w:rsidRPr="00A372BA">
        <w:rPr>
          <w:color w:val="231F20"/>
        </w:rPr>
        <w:t xml:space="preserve"> </w:t>
      </w:r>
      <w:r w:rsidR="00235981" w:rsidRPr="00A372BA">
        <w:rPr>
          <w:color w:val="231F20"/>
        </w:rPr>
        <w:t>bear</w:t>
      </w:r>
      <w:r w:rsidR="0018295B" w:rsidRPr="00A372BA">
        <w:rPr>
          <w:color w:val="231F20"/>
        </w:rPr>
        <w:t xml:space="preserve"> </w:t>
      </w:r>
      <w:r w:rsidR="00235981" w:rsidRPr="00A372BA">
        <w:rPr>
          <w:color w:val="231F20"/>
        </w:rPr>
        <w:t>the</w:t>
      </w:r>
      <w:r w:rsidR="0018295B" w:rsidRPr="00A372BA">
        <w:rPr>
          <w:color w:val="231F20"/>
        </w:rPr>
        <w:t xml:space="preserve"> </w:t>
      </w:r>
      <w:r w:rsidR="00235981" w:rsidRPr="00A372BA">
        <w:rPr>
          <w:color w:val="231F20"/>
        </w:rPr>
        <w:t>following</w:t>
      </w:r>
      <w:r w:rsidR="0018295B" w:rsidRPr="00A372BA">
        <w:rPr>
          <w:color w:val="231F20"/>
        </w:rPr>
        <w:t xml:space="preserve"> </w:t>
      </w:r>
      <w:r w:rsidR="00235981" w:rsidRPr="00A372BA">
        <w:rPr>
          <w:color w:val="231F20"/>
        </w:rPr>
        <w:t>information:</w:t>
      </w:r>
    </w:p>
    <w:p w14:paraId="5E484F27" w14:textId="77777777" w:rsidR="00CA02E4" w:rsidRDefault="0018295B" w:rsidP="00DC0C4B">
      <w:pPr>
        <w:pStyle w:val="ListParagraph"/>
        <w:numPr>
          <w:ilvl w:val="2"/>
          <w:numId w:val="19"/>
        </w:numPr>
        <w:tabs>
          <w:tab w:val="left" w:pos="1132"/>
          <w:tab w:val="left" w:pos="1133"/>
        </w:tabs>
        <w:ind w:left="1132" w:hanging="462"/>
      </w:pPr>
      <w:r>
        <w:rPr>
          <w:color w:val="231F20"/>
        </w:rPr>
        <w:t>T</w:t>
      </w:r>
      <w:r w:rsidR="00235981">
        <w:rPr>
          <w:color w:val="231F20"/>
        </w:rPr>
        <w:t>he</w:t>
      </w:r>
      <w:r>
        <w:rPr>
          <w:color w:val="231F20"/>
        </w:rPr>
        <w:t xml:space="preserve"> </w:t>
      </w:r>
      <w:r w:rsidR="00235981">
        <w:rPr>
          <w:color w:val="231F20"/>
        </w:rPr>
        <w:t>name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vaccine;</w:t>
      </w:r>
    </w:p>
    <w:p w14:paraId="1711756B" w14:textId="77777777" w:rsidR="00CA02E4" w:rsidRDefault="0018295B" w:rsidP="00DC0C4B">
      <w:pPr>
        <w:pStyle w:val="ListParagraph"/>
        <w:numPr>
          <w:ilvl w:val="2"/>
          <w:numId w:val="19"/>
        </w:numPr>
        <w:tabs>
          <w:tab w:val="left" w:pos="1132"/>
          <w:tab w:val="left" w:pos="1133"/>
        </w:tabs>
        <w:ind w:left="1132" w:hanging="462"/>
      </w:pPr>
      <w:r>
        <w:rPr>
          <w:color w:val="231F20"/>
        </w:rPr>
        <w:t>E</w:t>
      </w:r>
      <w:r w:rsidR="00235981">
        <w:rPr>
          <w:color w:val="231F20"/>
        </w:rPr>
        <w:t>xpiration</w:t>
      </w:r>
      <w:r>
        <w:rPr>
          <w:color w:val="231F20"/>
        </w:rPr>
        <w:t xml:space="preserve"> </w:t>
      </w:r>
      <w:r w:rsidR="00235981">
        <w:rPr>
          <w:color w:val="231F20"/>
        </w:rPr>
        <w:t>date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vaccine;</w:t>
      </w:r>
    </w:p>
    <w:p w14:paraId="13D25314" w14:textId="77777777" w:rsidR="00CA02E4" w:rsidRDefault="0018295B" w:rsidP="00DC0C4B">
      <w:pPr>
        <w:pStyle w:val="ListParagraph"/>
        <w:numPr>
          <w:ilvl w:val="2"/>
          <w:numId w:val="19"/>
        </w:numPr>
        <w:tabs>
          <w:tab w:val="left" w:pos="1132"/>
          <w:tab w:val="left" w:pos="1133"/>
        </w:tabs>
        <w:ind w:left="1132" w:hanging="462"/>
      </w:pPr>
      <w:r>
        <w:rPr>
          <w:color w:val="231F20"/>
        </w:rPr>
        <w:t>A</w:t>
      </w:r>
      <w:r w:rsidR="00235981">
        <w:rPr>
          <w:color w:val="231F20"/>
        </w:rPr>
        <w:t>ppropriate</w:t>
      </w:r>
      <w:r>
        <w:rPr>
          <w:color w:val="231F20"/>
        </w:rPr>
        <w:t xml:space="preserve"> </w:t>
      </w:r>
      <w:r w:rsidR="00235981">
        <w:rPr>
          <w:color w:val="231F20"/>
        </w:rPr>
        <w:t>storage</w:t>
      </w:r>
      <w:r>
        <w:rPr>
          <w:color w:val="231F20"/>
        </w:rPr>
        <w:t xml:space="preserve"> </w:t>
      </w:r>
      <w:r w:rsidR="00235981">
        <w:rPr>
          <w:color w:val="231F20"/>
        </w:rPr>
        <w:t>temperature.</w:t>
      </w:r>
    </w:p>
    <w:p w14:paraId="06C9EB81" w14:textId="77777777" w:rsidR="00CA02E4" w:rsidRDefault="00A372BA" w:rsidP="00A372BA">
      <w:pPr>
        <w:tabs>
          <w:tab w:val="left" w:pos="670"/>
          <w:tab w:val="left" w:pos="671"/>
        </w:tabs>
        <w:spacing w:before="243" w:line="230" w:lineRule="auto"/>
        <w:ind w:right="310"/>
      </w:pPr>
      <w:r>
        <w:rPr>
          <w:i/>
          <w:color w:val="231F20"/>
        </w:rPr>
        <w:t>5.2</w:t>
      </w:r>
      <w:r>
        <w:rPr>
          <w:i/>
          <w:color w:val="231F20"/>
        </w:rPr>
        <w:tab/>
      </w:r>
      <w:r w:rsidR="00235981" w:rsidRPr="00A372BA">
        <w:rPr>
          <w:i/>
          <w:color w:val="231F20"/>
        </w:rPr>
        <w:t xml:space="preserve">Inner boxes: </w:t>
      </w:r>
      <w:r w:rsidR="00235981" w:rsidRPr="00A372BA">
        <w:rPr>
          <w:color w:val="231F20"/>
        </w:rPr>
        <w:t>The inner boxes containing vaccine vials or ampoules shall be marked with the following information</w:t>
      </w:r>
      <w:r w:rsidR="0018295B" w:rsidRPr="00A372BA">
        <w:rPr>
          <w:color w:val="231F20"/>
        </w:rPr>
        <w:t xml:space="preserve"> </w:t>
      </w:r>
      <w:r w:rsidR="00235981" w:rsidRPr="00A372BA">
        <w:rPr>
          <w:color w:val="231F20"/>
        </w:rPr>
        <w:t>in</w:t>
      </w:r>
      <w:r w:rsidR="0018295B" w:rsidRPr="00A372BA">
        <w:rPr>
          <w:color w:val="231F20"/>
        </w:rPr>
        <w:t xml:space="preserve"> </w:t>
      </w:r>
      <w:r w:rsidR="00235981" w:rsidRPr="00A372BA">
        <w:rPr>
          <w:color w:val="231F20"/>
        </w:rPr>
        <w:t>a</w:t>
      </w:r>
      <w:r w:rsidR="0018295B" w:rsidRPr="00A372BA">
        <w:rPr>
          <w:color w:val="231F20"/>
        </w:rPr>
        <w:t xml:space="preserve"> </w:t>
      </w:r>
      <w:r w:rsidR="00235981" w:rsidRPr="00A372BA">
        <w:rPr>
          <w:color w:val="231F20"/>
        </w:rPr>
        <w:t>clearly</w:t>
      </w:r>
      <w:r w:rsidR="0018295B" w:rsidRPr="00A372BA">
        <w:rPr>
          <w:color w:val="231F20"/>
        </w:rPr>
        <w:t xml:space="preserve"> </w:t>
      </w:r>
      <w:r w:rsidR="00235981" w:rsidRPr="00A372BA">
        <w:rPr>
          <w:color w:val="231F20"/>
        </w:rPr>
        <w:t>legible</w:t>
      </w:r>
      <w:r w:rsidR="0018295B" w:rsidRPr="00A372BA">
        <w:rPr>
          <w:color w:val="231F20"/>
        </w:rPr>
        <w:t xml:space="preserve"> </w:t>
      </w:r>
      <w:r w:rsidR="00235981" w:rsidRPr="00A372BA">
        <w:rPr>
          <w:color w:val="231F20"/>
        </w:rPr>
        <w:t>manner</w:t>
      </w:r>
      <w:r w:rsidR="0018295B" w:rsidRPr="00A372BA">
        <w:rPr>
          <w:color w:val="231F20"/>
        </w:rPr>
        <w:t xml:space="preserve"> </w:t>
      </w:r>
      <w:r w:rsidR="00235981" w:rsidRPr="00A372BA">
        <w:rPr>
          <w:color w:val="231F20"/>
        </w:rPr>
        <w:t>that</w:t>
      </w:r>
      <w:r w:rsidR="0018295B" w:rsidRPr="00A372BA">
        <w:rPr>
          <w:color w:val="231F20"/>
        </w:rPr>
        <w:t xml:space="preserve"> </w:t>
      </w:r>
      <w:r w:rsidR="00235981" w:rsidRPr="00A372BA">
        <w:rPr>
          <w:color w:val="231F20"/>
        </w:rPr>
        <w:t>is</w:t>
      </w:r>
      <w:r w:rsidR="0018295B" w:rsidRPr="00A372BA">
        <w:rPr>
          <w:color w:val="231F20"/>
        </w:rPr>
        <w:t xml:space="preserve"> </w:t>
      </w:r>
      <w:r w:rsidR="00235981" w:rsidRPr="00A372BA">
        <w:rPr>
          <w:color w:val="231F20"/>
        </w:rPr>
        <w:t>acceptable</w:t>
      </w:r>
      <w:r w:rsidR="0018295B" w:rsidRPr="00A372BA">
        <w:rPr>
          <w:color w:val="231F20"/>
        </w:rPr>
        <w:t xml:space="preserve"> </w:t>
      </w:r>
      <w:r w:rsidR="00235981" w:rsidRPr="00A372BA">
        <w:rPr>
          <w:color w:val="231F20"/>
        </w:rPr>
        <w:t>to</w:t>
      </w:r>
      <w:r w:rsidR="0018295B" w:rsidRPr="00A372BA">
        <w:rPr>
          <w:color w:val="231F20"/>
        </w:rPr>
        <w:t xml:space="preserve"> </w:t>
      </w:r>
      <w:r w:rsidR="00235981" w:rsidRPr="00A372BA">
        <w:rPr>
          <w:color w:val="231F20"/>
        </w:rPr>
        <w:t>the</w:t>
      </w:r>
      <w:r w:rsidR="0018295B" w:rsidRPr="00A372BA">
        <w:rPr>
          <w:color w:val="231F20"/>
        </w:rPr>
        <w:t xml:space="preserve"> </w:t>
      </w:r>
      <w:r w:rsidR="00235981" w:rsidRPr="00A372BA">
        <w:rPr>
          <w:color w:val="231F20"/>
        </w:rPr>
        <w:t>Procuring</w:t>
      </w:r>
      <w:r w:rsidR="0018295B" w:rsidRPr="00A372BA">
        <w:rPr>
          <w:color w:val="231F20"/>
        </w:rPr>
        <w:t xml:space="preserve"> </w:t>
      </w:r>
      <w:r w:rsidR="00235981" w:rsidRPr="00A372BA">
        <w:rPr>
          <w:color w:val="231F20"/>
        </w:rPr>
        <w:t>Entity:</w:t>
      </w:r>
    </w:p>
    <w:p w14:paraId="0B5C610C" w14:textId="77777777" w:rsidR="00CA02E4" w:rsidRDefault="00235981" w:rsidP="00DC0C4B">
      <w:pPr>
        <w:pStyle w:val="ListParagraph"/>
        <w:numPr>
          <w:ilvl w:val="2"/>
          <w:numId w:val="19"/>
        </w:numPr>
        <w:tabs>
          <w:tab w:val="left" w:pos="1126"/>
          <w:tab w:val="left" w:pos="1127"/>
        </w:tabs>
        <w:spacing w:before="91"/>
        <w:ind w:left="1126" w:hanging="456"/>
      </w:pPr>
      <w:r>
        <w:rPr>
          <w:color w:val="231F20"/>
        </w:rPr>
        <w:t>Generic</w:t>
      </w:r>
      <w:r w:rsidR="0018295B">
        <w:rPr>
          <w:color w:val="231F20"/>
        </w:rPr>
        <w:t xml:space="preserve"> </w:t>
      </w:r>
      <w:r>
        <w:rPr>
          <w:color w:val="231F20"/>
        </w:rPr>
        <w:t>name</w:t>
      </w:r>
      <w:r w:rsidR="0018295B">
        <w:rPr>
          <w:color w:val="231F20"/>
        </w:rPr>
        <w:t xml:space="preserve"> </w:t>
      </w:r>
      <w:r>
        <w:rPr>
          <w:color w:val="231F20"/>
        </w:rPr>
        <w:t>and</w:t>
      </w:r>
      <w:r w:rsidR="0018295B">
        <w:rPr>
          <w:color w:val="231F20"/>
        </w:rPr>
        <w:t xml:space="preserve"> </w:t>
      </w:r>
      <w:r>
        <w:rPr>
          <w:color w:val="231F20"/>
        </w:rPr>
        <w:t>trade</w:t>
      </w:r>
      <w:r w:rsidR="0018295B">
        <w:rPr>
          <w:color w:val="231F20"/>
        </w:rPr>
        <w:t xml:space="preserve"> </w:t>
      </w:r>
      <w:r>
        <w:rPr>
          <w:color w:val="231F20"/>
        </w:rPr>
        <w:t>name</w:t>
      </w:r>
      <w:r w:rsidR="0018295B">
        <w:rPr>
          <w:color w:val="231F20"/>
        </w:rPr>
        <w:t xml:space="preserve"> </w:t>
      </w:r>
      <w:r>
        <w:rPr>
          <w:color w:val="231F20"/>
        </w:rPr>
        <w:t>of</w:t>
      </w:r>
      <w:r w:rsidR="0018295B">
        <w:rPr>
          <w:color w:val="231F20"/>
        </w:rPr>
        <w:t xml:space="preserve"> </w:t>
      </w:r>
      <w:r>
        <w:rPr>
          <w:color w:val="231F20"/>
        </w:rPr>
        <w:t>the</w:t>
      </w:r>
      <w:r w:rsidR="0018295B">
        <w:rPr>
          <w:color w:val="231F20"/>
        </w:rPr>
        <w:t xml:space="preserve"> </w:t>
      </w:r>
      <w:r>
        <w:rPr>
          <w:color w:val="231F20"/>
        </w:rPr>
        <w:t>vaccine;</w:t>
      </w:r>
    </w:p>
    <w:p w14:paraId="7203D123" w14:textId="77777777" w:rsidR="00CA02E4" w:rsidRDefault="00235981" w:rsidP="00DC0C4B">
      <w:pPr>
        <w:pStyle w:val="ListParagraph"/>
        <w:numPr>
          <w:ilvl w:val="2"/>
          <w:numId w:val="19"/>
        </w:numPr>
        <w:tabs>
          <w:tab w:val="left" w:pos="1126"/>
          <w:tab w:val="left" w:pos="1127"/>
        </w:tabs>
        <w:ind w:left="1126" w:hanging="456"/>
      </w:pPr>
      <w:r>
        <w:rPr>
          <w:color w:val="231F20"/>
        </w:rPr>
        <w:t>Manufacturer's</w:t>
      </w:r>
      <w:r w:rsidR="0018295B">
        <w:rPr>
          <w:color w:val="231F20"/>
        </w:rPr>
        <w:t xml:space="preserve"> </w:t>
      </w:r>
      <w:r>
        <w:rPr>
          <w:color w:val="231F20"/>
        </w:rPr>
        <w:t>name</w:t>
      </w:r>
      <w:r w:rsidR="0018295B">
        <w:rPr>
          <w:color w:val="231F20"/>
        </w:rPr>
        <w:t xml:space="preserve"> </w:t>
      </w:r>
      <w:r>
        <w:rPr>
          <w:color w:val="231F20"/>
        </w:rPr>
        <w:t>and</w:t>
      </w:r>
      <w:r w:rsidR="0018295B">
        <w:rPr>
          <w:color w:val="231F20"/>
        </w:rPr>
        <w:t xml:space="preserve"> </w:t>
      </w:r>
      <w:r>
        <w:rPr>
          <w:color w:val="231F20"/>
        </w:rPr>
        <w:t>trade</w:t>
      </w:r>
      <w:r w:rsidR="0018295B">
        <w:rPr>
          <w:color w:val="231F20"/>
        </w:rPr>
        <w:t xml:space="preserve"> </w:t>
      </w:r>
      <w:r>
        <w:rPr>
          <w:color w:val="231F20"/>
        </w:rPr>
        <w:t>registered</w:t>
      </w:r>
      <w:r w:rsidR="0018295B">
        <w:rPr>
          <w:color w:val="231F20"/>
        </w:rPr>
        <w:t xml:space="preserve"> </w:t>
      </w:r>
      <w:r>
        <w:rPr>
          <w:color w:val="231F20"/>
        </w:rPr>
        <w:t>address;</w:t>
      </w:r>
    </w:p>
    <w:p w14:paraId="177B2C5F" w14:textId="77777777" w:rsidR="00CA02E4" w:rsidRDefault="00235981" w:rsidP="00DC0C4B">
      <w:pPr>
        <w:pStyle w:val="ListParagraph"/>
        <w:numPr>
          <w:ilvl w:val="2"/>
          <w:numId w:val="19"/>
        </w:numPr>
        <w:tabs>
          <w:tab w:val="left" w:pos="1126"/>
          <w:tab w:val="left" w:pos="1127"/>
        </w:tabs>
        <w:ind w:left="1126" w:hanging="456"/>
      </w:pPr>
      <w:r>
        <w:rPr>
          <w:color w:val="231F20"/>
        </w:rPr>
        <w:t>Manufacturer's</w:t>
      </w:r>
      <w:r w:rsidR="0018295B">
        <w:rPr>
          <w:color w:val="231F20"/>
        </w:rPr>
        <w:t xml:space="preserve"> </w:t>
      </w:r>
      <w:r>
        <w:rPr>
          <w:color w:val="231F20"/>
        </w:rPr>
        <w:t>national</w:t>
      </w:r>
      <w:r w:rsidR="0018295B">
        <w:rPr>
          <w:color w:val="231F20"/>
        </w:rPr>
        <w:t xml:space="preserve"> </w:t>
      </w:r>
      <w:r>
        <w:rPr>
          <w:color w:val="231F20"/>
        </w:rPr>
        <w:t>registration</w:t>
      </w:r>
      <w:r w:rsidR="0018295B">
        <w:rPr>
          <w:color w:val="231F20"/>
        </w:rPr>
        <w:t xml:space="preserve"> </w:t>
      </w:r>
      <w:r>
        <w:rPr>
          <w:color w:val="231F20"/>
        </w:rPr>
        <w:t>number;</w:t>
      </w:r>
    </w:p>
    <w:p w14:paraId="6B61E757" w14:textId="77777777" w:rsidR="00CA02E4" w:rsidRDefault="00235981" w:rsidP="00DC0C4B">
      <w:pPr>
        <w:pStyle w:val="ListParagraph"/>
        <w:numPr>
          <w:ilvl w:val="2"/>
          <w:numId w:val="19"/>
        </w:numPr>
        <w:tabs>
          <w:tab w:val="left" w:pos="1126"/>
          <w:tab w:val="left" w:pos="1127"/>
        </w:tabs>
        <w:ind w:left="1126" w:hanging="456"/>
      </w:pPr>
      <w:r>
        <w:rPr>
          <w:color w:val="231F20"/>
        </w:rPr>
        <w:t>Lot</w:t>
      </w:r>
      <w:r w:rsidR="0018295B">
        <w:rPr>
          <w:color w:val="231F20"/>
        </w:rPr>
        <w:t xml:space="preserve"> </w:t>
      </w:r>
      <w:r>
        <w:rPr>
          <w:color w:val="231F20"/>
        </w:rPr>
        <w:t>or</w:t>
      </w:r>
      <w:r w:rsidR="0018295B">
        <w:rPr>
          <w:color w:val="231F20"/>
        </w:rPr>
        <w:t xml:space="preserve"> </w:t>
      </w:r>
      <w:r>
        <w:rPr>
          <w:color w:val="231F20"/>
        </w:rPr>
        <w:t>batch</w:t>
      </w:r>
      <w:r w:rsidR="0018295B">
        <w:rPr>
          <w:color w:val="231F20"/>
        </w:rPr>
        <w:t xml:space="preserve"> </w:t>
      </w:r>
      <w:r>
        <w:rPr>
          <w:color w:val="231F20"/>
        </w:rPr>
        <w:t>number;</w:t>
      </w:r>
    </w:p>
    <w:p w14:paraId="25F4E29A" w14:textId="77777777" w:rsidR="00CA02E4" w:rsidRDefault="00235981" w:rsidP="00DC0C4B">
      <w:pPr>
        <w:pStyle w:val="ListParagraph"/>
        <w:numPr>
          <w:ilvl w:val="2"/>
          <w:numId w:val="19"/>
        </w:numPr>
        <w:tabs>
          <w:tab w:val="left" w:pos="1126"/>
          <w:tab w:val="left" w:pos="1127"/>
        </w:tabs>
        <w:ind w:left="1126" w:hanging="456"/>
      </w:pPr>
      <w:r>
        <w:rPr>
          <w:color w:val="231F20"/>
        </w:rPr>
        <w:t>Composition</w:t>
      </w:r>
      <w:r w:rsidR="0018295B">
        <w:rPr>
          <w:color w:val="231F20"/>
        </w:rPr>
        <w:t xml:space="preserve"> </w:t>
      </w:r>
      <w:r>
        <w:rPr>
          <w:color w:val="231F20"/>
        </w:rPr>
        <w:t>and</w:t>
      </w:r>
      <w:r w:rsidR="0018295B">
        <w:rPr>
          <w:color w:val="231F20"/>
        </w:rPr>
        <w:t xml:space="preserve"> </w:t>
      </w:r>
      <w:r>
        <w:rPr>
          <w:color w:val="231F20"/>
        </w:rPr>
        <w:t>concentration;</w:t>
      </w:r>
    </w:p>
    <w:p w14:paraId="3EA5FA4C" w14:textId="77777777" w:rsidR="00CA02E4" w:rsidRDefault="00235981" w:rsidP="00DC0C4B">
      <w:pPr>
        <w:pStyle w:val="ListParagraph"/>
        <w:numPr>
          <w:ilvl w:val="2"/>
          <w:numId w:val="19"/>
        </w:numPr>
        <w:tabs>
          <w:tab w:val="left" w:pos="1126"/>
          <w:tab w:val="left" w:pos="1127"/>
        </w:tabs>
        <w:spacing w:before="89"/>
        <w:ind w:left="1126" w:hanging="456"/>
      </w:pPr>
      <w:r>
        <w:rPr>
          <w:color w:val="231F20"/>
        </w:rPr>
        <w:lastRenderedPageBreak/>
        <w:t>Number</w:t>
      </w:r>
      <w:r w:rsidR="0018295B">
        <w:rPr>
          <w:color w:val="231F20"/>
        </w:rPr>
        <w:t xml:space="preserve"> </w:t>
      </w:r>
      <w:r>
        <w:rPr>
          <w:color w:val="231F20"/>
        </w:rPr>
        <w:t>of</w:t>
      </w:r>
      <w:r w:rsidR="0018295B">
        <w:rPr>
          <w:color w:val="231F20"/>
        </w:rPr>
        <w:t xml:space="preserve"> </w:t>
      </w:r>
      <w:r>
        <w:rPr>
          <w:color w:val="231F20"/>
        </w:rPr>
        <w:t>vials</w:t>
      </w:r>
      <w:r w:rsidR="0018295B">
        <w:rPr>
          <w:color w:val="231F20"/>
        </w:rPr>
        <w:t xml:space="preserve"> </w:t>
      </w:r>
      <w:r>
        <w:rPr>
          <w:color w:val="231F20"/>
        </w:rPr>
        <w:t>contained</w:t>
      </w:r>
      <w:r w:rsidR="0018295B">
        <w:rPr>
          <w:color w:val="231F20"/>
        </w:rPr>
        <w:t xml:space="preserve"> </w:t>
      </w:r>
      <w:r>
        <w:rPr>
          <w:color w:val="231F20"/>
        </w:rPr>
        <w:t>in</w:t>
      </w:r>
      <w:r w:rsidR="0018295B">
        <w:rPr>
          <w:color w:val="231F20"/>
        </w:rPr>
        <w:t xml:space="preserve"> </w:t>
      </w:r>
      <w:r>
        <w:rPr>
          <w:color w:val="231F20"/>
        </w:rPr>
        <w:t>box;</w:t>
      </w:r>
    </w:p>
    <w:p w14:paraId="008012F9" w14:textId="77777777" w:rsidR="00CA02E4" w:rsidRDefault="00235981" w:rsidP="00DC0C4B">
      <w:pPr>
        <w:pStyle w:val="ListParagraph"/>
        <w:numPr>
          <w:ilvl w:val="2"/>
          <w:numId w:val="19"/>
        </w:numPr>
        <w:tabs>
          <w:tab w:val="left" w:pos="1126"/>
          <w:tab w:val="left" w:pos="1127"/>
        </w:tabs>
        <w:ind w:left="1126" w:hanging="456"/>
      </w:pPr>
      <w:r>
        <w:rPr>
          <w:color w:val="231F20"/>
        </w:rPr>
        <w:t>Expiration</w:t>
      </w:r>
      <w:r w:rsidR="0018295B">
        <w:rPr>
          <w:color w:val="231F20"/>
        </w:rPr>
        <w:t xml:space="preserve"> </w:t>
      </w:r>
      <w:r>
        <w:rPr>
          <w:color w:val="231F20"/>
        </w:rPr>
        <w:t>date</w:t>
      </w:r>
      <w:r w:rsidR="0018295B">
        <w:rPr>
          <w:color w:val="231F20"/>
        </w:rPr>
        <w:t xml:space="preserve"> </w:t>
      </w:r>
      <w:r>
        <w:rPr>
          <w:color w:val="231F20"/>
        </w:rPr>
        <w:t>(month</w:t>
      </w:r>
      <w:r w:rsidR="0018295B">
        <w:rPr>
          <w:color w:val="231F20"/>
        </w:rPr>
        <w:t xml:space="preserve"> </w:t>
      </w:r>
      <w:r>
        <w:rPr>
          <w:color w:val="231F20"/>
        </w:rPr>
        <w:t>and</w:t>
      </w:r>
      <w:r w:rsidR="0018295B">
        <w:rPr>
          <w:color w:val="231F20"/>
        </w:rPr>
        <w:t xml:space="preserve"> </w:t>
      </w:r>
      <w:r>
        <w:rPr>
          <w:color w:val="231F20"/>
        </w:rPr>
        <w:t>year</w:t>
      </w:r>
      <w:r w:rsidR="0018295B">
        <w:rPr>
          <w:color w:val="231F20"/>
        </w:rPr>
        <w:t xml:space="preserve"> </w:t>
      </w:r>
      <w:r>
        <w:rPr>
          <w:color w:val="231F20"/>
        </w:rPr>
        <w:t>in</w:t>
      </w:r>
      <w:r w:rsidR="0018295B">
        <w:rPr>
          <w:color w:val="231F20"/>
        </w:rPr>
        <w:t xml:space="preserve"> </w:t>
      </w:r>
      <w:r>
        <w:rPr>
          <w:color w:val="231F20"/>
        </w:rPr>
        <w:t>clear</w:t>
      </w:r>
      <w:r w:rsidR="0018295B">
        <w:rPr>
          <w:color w:val="231F20"/>
        </w:rPr>
        <w:t xml:space="preserve"> </w:t>
      </w:r>
      <w:r>
        <w:rPr>
          <w:color w:val="231F20"/>
        </w:rPr>
        <w:t>language,</w:t>
      </w:r>
      <w:r w:rsidR="0018295B">
        <w:rPr>
          <w:color w:val="231F20"/>
        </w:rPr>
        <w:t xml:space="preserve"> </w:t>
      </w:r>
      <w:r>
        <w:rPr>
          <w:color w:val="231F20"/>
        </w:rPr>
        <w:t>not</w:t>
      </w:r>
      <w:r w:rsidR="0018295B">
        <w:rPr>
          <w:color w:val="231F20"/>
        </w:rPr>
        <w:t xml:space="preserve"> </w:t>
      </w:r>
      <w:r>
        <w:rPr>
          <w:color w:val="231F20"/>
        </w:rPr>
        <w:t>code);</w:t>
      </w:r>
    </w:p>
    <w:p w14:paraId="4C649A5F" w14:textId="77777777" w:rsidR="00CA02E4" w:rsidRDefault="00235981" w:rsidP="00DC0C4B">
      <w:pPr>
        <w:pStyle w:val="ListParagraph"/>
        <w:numPr>
          <w:ilvl w:val="2"/>
          <w:numId w:val="19"/>
        </w:numPr>
        <w:tabs>
          <w:tab w:val="left" w:pos="1126"/>
          <w:tab w:val="left" w:pos="1127"/>
        </w:tabs>
        <w:ind w:left="1126" w:hanging="456"/>
      </w:pPr>
      <w:r>
        <w:rPr>
          <w:color w:val="231F20"/>
        </w:rPr>
        <w:t>Instructions</w:t>
      </w:r>
      <w:r w:rsidR="0018295B">
        <w:rPr>
          <w:color w:val="231F20"/>
        </w:rPr>
        <w:t xml:space="preserve"> </w:t>
      </w:r>
      <w:r>
        <w:rPr>
          <w:color w:val="231F20"/>
        </w:rPr>
        <w:t>for</w:t>
      </w:r>
      <w:r w:rsidR="0018295B">
        <w:rPr>
          <w:color w:val="231F20"/>
        </w:rPr>
        <w:t xml:space="preserve"> </w:t>
      </w:r>
      <w:r>
        <w:rPr>
          <w:color w:val="231F20"/>
        </w:rPr>
        <w:t>storage</w:t>
      </w:r>
      <w:r w:rsidR="0018295B">
        <w:rPr>
          <w:color w:val="231F20"/>
        </w:rPr>
        <w:t xml:space="preserve"> </w:t>
      </w:r>
      <w:r>
        <w:rPr>
          <w:color w:val="231F20"/>
        </w:rPr>
        <w:t>and</w:t>
      </w:r>
      <w:r w:rsidR="0018295B">
        <w:rPr>
          <w:color w:val="231F20"/>
        </w:rPr>
        <w:t xml:space="preserve"> </w:t>
      </w:r>
      <w:r>
        <w:rPr>
          <w:color w:val="231F20"/>
        </w:rPr>
        <w:t>handling;</w:t>
      </w:r>
    </w:p>
    <w:p w14:paraId="4A830607" w14:textId="77777777" w:rsidR="00CA02E4" w:rsidRDefault="00235981" w:rsidP="00DC0C4B">
      <w:pPr>
        <w:pStyle w:val="ListParagraph"/>
        <w:numPr>
          <w:ilvl w:val="2"/>
          <w:numId w:val="19"/>
        </w:numPr>
        <w:tabs>
          <w:tab w:val="left" w:pos="1126"/>
          <w:tab w:val="left" w:pos="1127"/>
          <w:tab w:val="left" w:pos="4455"/>
        </w:tabs>
        <w:ind w:left="1126" w:hanging="456"/>
      </w:pPr>
      <w:r>
        <w:rPr>
          <w:color w:val="231F20"/>
        </w:rPr>
        <w:t>Place</w:t>
      </w:r>
      <w:r w:rsidR="0018295B">
        <w:rPr>
          <w:color w:val="231F20"/>
        </w:rPr>
        <w:t xml:space="preserve"> </w:t>
      </w:r>
      <w:r>
        <w:rPr>
          <w:color w:val="231F20"/>
        </w:rPr>
        <w:t>of</w:t>
      </w:r>
      <w:r w:rsidR="0018295B">
        <w:rPr>
          <w:color w:val="231F20"/>
        </w:rPr>
        <w:t xml:space="preserve"> </w:t>
      </w:r>
      <w:r>
        <w:rPr>
          <w:color w:val="231F20"/>
        </w:rPr>
        <w:t>manufacture</w:t>
      </w:r>
      <w:r w:rsidR="0018295B">
        <w:rPr>
          <w:color w:val="231F20"/>
        </w:rPr>
        <w:t xml:space="preserve"> </w:t>
      </w:r>
      <w:r>
        <w:rPr>
          <w:color w:val="231F20"/>
        </w:rPr>
        <w:t>(Made</w:t>
      </w:r>
      <w:r w:rsidR="0018295B">
        <w:rPr>
          <w:color w:val="231F20"/>
        </w:rPr>
        <w:t xml:space="preserve"> </w:t>
      </w:r>
      <w:r>
        <w:rPr>
          <w:color w:val="231F20"/>
        </w:rPr>
        <w:t>in</w:t>
      </w:r>
      <w:r>
        <w:rPr>
          <w:color w:val="231F20"/>
          <w:u w:val="single" w:color="221E1F"/>
        </w:rPr>
        <w:tab/>
      </w:r>
      <w:r>
        <w:rPr>
          <w:color w:val="231F20"/>
        </w:rPr>
        <w:t>).</w:t>
      </w:r>
    </w:p>
    <w:p w14:paraId="1F8B25D8" w14:textId="77777777" w:rsidR="00CA02E4" w:rsidRDefault="00A372BA" w:rsidP="00A372BA">
      <w:pPr>
        <w:tabs>
          <w:tab w:val="left" w:pos="671"/>
        </w:tabs>
        <w:spacing w:before="242" w:line="230" w:lineRule="auto"/>
        <w:ind w:right="310"/>
        <w:jc w:val="both"/>
      </w:pPr>
      <w:r>
        <w:rPr>
          <w:i/>
          <w:color w:val="231F20"/>
        </w:rPr>
        <w:t>5.3</w:t>
      </w:r>
      <w:r>
        <w:rPr>
          <w:i/>
          <w:color w:val="231F20"/>
        </w:rPr>
        <w:tab/>
      </w:r>
      <w:r w:rsidR="00235981" w:rsidRPr="00A372BA">
        <w:rPr>
          <w:i/>
          <w:color w:val="231F20"/>
        </w:rPr>
        <w:t xml:space="preserve">Exterior Shipping Cartons: </w:t>
      </w:r>
      <w:r w:rsidR="00235981" w:rsidRPr="00A372BA">
        <w:rPr>
          <w:color w:val="231F20"/>
        </w:rPr>
        <w:t>The following information shall be stenciled or labeled on the exterior shipping cartons</w:t>
      </w:r>
      <w:r w:rsidR="0018295B" w:rsidRPr="00A372BA">
        <w:rPr>
          <w:color w:val="231F20"/>
        </w:rPr>
        <w:t xml:space="preserve"> </w:t>
      </w:r>
      <w:r w:rsidR="00235981" w:rsidRPr="00A372BA">
        <w:rPr>
          <w:color w:val="231F20"/>
        </w:rPr>
        <w:t>on</w:t>
      </w:r>
      <w:r w:rsidR="0018295B" w:rsidRPr="00A372BA">
        <w:rPr>
          <w:color w:val="231F20"/>
        </w:rPr>
        <w:t xml:space="preserve"> </w:t>
      </w:r>
      <w:r w:rsidR="00235981" w:rsidRPr="00A372BA">
        <w:rPr>
          <w:color w:val="231F20"/>
        </w:rPr>
        <w:t>two</w:t>
      </w:r>
      <w:r w:rsidR="0018295B" w:rsidRPr="00A372BA">
        <w:rPr>
          <w:color w:val="231F20"/>
        </w:rPr>
        <w:t xml:space="preserve"> </w:t>
      </w:r>
      <w:r w:rsidR="00235981" w:rsidRPr="00A372BA">
        <w:rPr>
          <w:color w:val="231F20"/>
        </w:rPr>
        <w:t>opposing</w:t>
      </w:r>
      <w:r w:rsidR="00943FB7" w:rsidRPr="00A372BA">
        <w:rPr>
          <w:color w:val="231F20"/>
        </w:rPr>
        <w:t xml:space="preserve"> </w:t>
      </w:r>
      <w:r w:rsidR="00235981" w:rsidRPr="00A372BA">
        <w:rPr>
          <w:color w:val="231F20"/>
        </w:rPr>
        <w:t>sides</w:t>
      </w:r>
      <w:r w:rsidR="00943FB7" w:rsidRPr="00A372BA">
        <w:rPr>
          <w:color w:val="231F20"/>
        </w:rPr>
        <w:t xml:space="preserve"> </w:t>
      </w:r>
      <w:r w:rsidR="00235981" w:rsidRPr="00A372BA">
        <w:rPr>
          <w:color w:val="231F20"/>
        </w:rPr>
        <w:t>in</w:t>
      </w:r>
      <w:r w:rsidR="00943FB7" w:rsidRPr="00A372BA">
        <w:rPr>
          <w:color w:val="231F20"/>
        </w:rPr>
        <w:t xml:space="preserve"> </w:t>
      </w:r>
      <w:r w:rsidR="00235981" w:rsidRPr="00A372BA">
        <w:rPr>
          <w:color w:val="231F20"/>
        </w:rPr>
        <w:t>bold</w:t>
      </w:r>
      <w:r w:rsidR="00943FB7" w:rsidRPr="00A372BA">
        <w:rPr>
          <w:color w:val="231F20"/>
        </w:rPr>
        <w:t xml:space="preserve"> </w:t>
      </w:r>
      <w:r w:rsidR="00235981" w:rsidRPr="00A372BA">
        <w:rPr>
          <w:color w:val="231F20"/>
        </w:rPr>
        <w:t>letters</w:t>
      </w:r>
      <w:r w:rsidR="00943FB7" w:rsidRPr="00A372BA">
        <w:rPr>
          <w:color w:val="231F20"/>
        </w:rPr>
        <w:t xml:space="preserve"> </w:t>
      </w:r>
      <w:r w:rsidR="00235981" w:rsidRPr="00A372BA">
        <w:rPr>
          <w:color w:val="231F20"/>
        </w:rPr>
        <w:t>at</w:t>
      </w:r>
      <w:r w:rsidR="00943FB7" w:rsidRPr="00A372BA">
        <w:rPr>
          <w:color w:val="231F20"/>
        </w:rPr>
        <w:t xml:space="preserve"> </w:t>
      </w:r>
      <w:r w:rsidR="00235981" w:rsidRPr="00A372BA">
        <w:rPr>
          <w:color w:val="231F20"/>
        </w:rPr>
        <w:t>least</w:t>
      </w:r>
      <w:r w:rsidR="00943FB7" w:rsidRPr="00A372BA">
        <w:rPr>
          <w:color w:val="231F20"/>
        </w:rPr>
        <w:t xml:space="preserve"> </w:t>
      </w:r>
      <w:r w:rsidR="00235981" w:rsidRPr="00A372BA">
        <w:rPr>
          <w:color w:val="231F20"/>
        </w:rPr>
        <w:t>30</w:t>
      </w:r>
      <w:r w:rsidR="00943FB7" w:rsidRPr="00A372BA">
        <w:rPr>
          <w:color w:val="231F20"/>
        </w:rPr>
        <w:t xml:space="preserve"> </w:t>
      </w:r>
      <w:r w:rsidR="00235981" w:rsidRPr="00A372BA">
        <w:rPr>
          <w:color w:val="231F20"/>
        </w:rPr>
        <w:t>mm</w:t>
      </w:r>
      <w:r w:rsidR="00943FB7" w:rsidRPr="00A372BA">
        <w:rPr>
          <w:color w:val="231F20"/>
        </w:rPr>
        <w:t xml:space="preserve"> </w:t>
      </w:r>
      <w:r w:rsidR="00235981" w:rsidRPr="00A372BA">
        <w:rPr>
          <w:color w:val="231F20"/>
        </w:rPr>
        <w:t>high</w:t>
      </w:r>
      <w:r w:rsidR="00943FB7" w:rsidRPr="00A372BA">
        <w:rPr>
          <w:color w:val="231F20"/>
        </w:rPr>
        <w:t xml:space="preserve"> </w:t>
      </w:r>
      <w:r w:rsidR="00235981" w:rsidRPr="00A372BA">
        <w:rPr>
          <w:color w:val="231F20"/>
        </w:rPr>
        <w:t>with</w:t>
      </w:r>
      <w:r w:rsidR="00943FB7" w:rsidRPr="00A372BA">
        <w:rPr>
          <w:color w:val="231F20"/>
        </w:rPr>
        <w:t xml:space="preserve"> </w:t>
      </w:r>
      <w:r w:rsidR="00235981" w:rsidRPr="00A372BA">
        <w:rPr>
          <w:color w:val="231F20"/>
        </w:rPr>
        <w:t>waterproof</w:t>
      </w:r>
      <w:r w:rsidR="00943FB7" w:rsidRPr="00A372BA">
        <w:rPr>
          <w:color w:val="231F20"/>
        </w:rPr>
        <w:t xml:space="preserve"> </w:t>
      </w:r>
      <w:r w:rsidR="00235981" w:rsidRPr="00A372BA">
        <w:rPr>
          <w:color w:val="231F20"/>
        </w:rPr>
        <w:t>ink</w:t>
      </w:r>
      <w:r w:rsidR="00943FB7" w:rsidRPr="00A372BA">
        <w:rPr>
          <w:color w:val="231F20"/>
        </w:rPr>
        <w:t xml:space="preserve"> </w:t>
      </w:r>
      <w:r w:rsidR="00235981" w:rsidRPr="00A372BA">
        <w:rPr>
          <w:color w:val="231F20"/>
        </w:rPr>
        <w:t>in</w:t>
      </w:r>
      <w:r w:rsidR="00943FB7" w:rsidRPr="00A372BA">
        <w:rPr>
          <w:color w:val="231F20"/>
        </w:rPr>
        <w:t xml:space="preserve"> </w:t>
      </w:r>
      <w:r w:rsidR="00235981" w:rsidRPr="00A372BA">
        <w:rPr>
          <w:color w:val="231F20"/>
        </w:rPr>
        <w:t>a</w:t>
      </w:r>
      <w:r w:rsidR="00943FB7" w:rsidRPr="00A372BA">
        <w:rPr>
          <w:color w:val="231F20"/>
        </w:rPr>
        <w:t xml:space="preserve"> </w:t>
      </w:r>
      <w:r w:rsidR="00235981" w:rsidRPr="00A372BA">
        <w:rPr>
          <w:color w:val="231F20"/>
        </w:rPr>
        <w:t>clearly</w:t>
      </w:r>
      <w:r w:rsidR="00943FB7" w:rsidRPr="00A372BA">
        <w:rPr>
          <w:color w:val="231F20"/>
        </w:rPr>
        <w:t xml:space="preserve"> </w:t>
      </w:r>
      <w:r w:rsidR="00235981" w:rsidRPr="00A372BA">
        <w:rPr>
          <w:color w:val="231F20"/>
        </w:rPr>
        <w:t>legible</w:t>
      </w:r>
      <w:r w:rsidR="00943FB7" w:rsidRPr="00A372BA">
        <w:rPr>
          <w:color w:val="231F20"/>
        </w:rPr>
        <w:t xml:space="preserve"> </w:t>
      </w:r>
      <w:r w:rsidR="00235981" w:rsidRPr="00A372BA">
        <w:rPr>
          <w:color w:val="231F20"/>
        </w:rPr>
        <w:t>manner that</w:t>
      </w:r>
      <w:r w:rsidR="0018295B" w:rsidRPr="00A372BA">
        <w:rPr>
          <w:color w:val="231F20"/>
        </w:rPr>
        <w:t xml:space="preserve"> </w:t>
      </w:r>
      <w:r w:rsidR="00235981" w:rsidRPr="00A372BA">
        <w:rPr>
          <w:color w:val="231F20"/>
        </w:rPr>
        <w:t>is</w:t>
      </w:r>
      <w:r w:rsidR="0018295B" w:rsidRPr="00A372BA">
        <w:rPr>
          <w:color w:val="231F20"/>
        </w:rPr>
        <w:t xml:space="preserve"> </w:t>
      </w:r>
      <w:r w:rsidR="00235981" w:rsidRPr="00A372BA">
        <w:rPr>
          <w:color w:val="231F20"/>
        </w:rPr>
        <w:t>acceptable</w:t>
      </w:r>
      <w:r w:rsidR="0018295B" w:rsidRPr="00A372BA">
        <w:rPr>
          <w:color w:val="231F20"/>
        </w:rPr>
        <w:t xml:space="preserve"> </w:t>
      </w:r>
      <w:r w:rsidR="00235981" w:rsidRPr="00A372BA">
        <w:rPr>
          <w:color w:val="231F20"/>
        </w:rPr>
        <w:t>to</w:t>
      </w:r>
      <w:r w:rsidR="0018295B" w:rsidRPr="00A372BA">
        <w:rPr>
          <w:color w:val="231F20"/>
        </w:rPr>
        <w:t xml:space="preserve"> </w:t>
      </w:r>
      <w:r w:rsidR="00235981" w:rsidRPr="00A372BA">
        <w:rPr>
          <w:color w:val="231F20"/>
        </w:rPr>
        <w:t>the</w:t>
      </w:r>
      <w:r w:rsidR="0018295B" w:rsidRPr="00A372BA">
        <w:rPr>
          <w:color w:val="231F20"/>
        </w:rPr>
        <w:t xml:space="preserve"> </w:t>
      </w:r>
      <w:r w:rsidR="00235981" w:rsidRPr="00A372BA">
        <w:rPr>
          <w:color w:val="231F20"/>
        </w:rPr>
        <w:t>Procuring</w:t>
      </w:r>
      <w:r w:rsidR="0018295B" w:rsidRPr="00A372BA">
        <w:rPr>
          <w:color w:val="231F20"/>
        </w:rPr>
        <w:t xml:space="preserve"> </w:t>
      </w:r>
      <w:r w:rsidR="00235981" w:rsidRPr="00A372BA">
        <w:rPr>
          <w:color w:val="231F20"/>
          <w:spacing w:val="-3"/>
        </w:rPr>
        <w:t>Entity.</w:t>
      </w:r>
    </w:p>
    <w:p w14:paraId="38378724" w14:textId="77777777" w:rsidR="00CA02E4" w:rsidRDefault="00235981" w:rsidP="00DC0C4B">
      <w:pPr>
        <w:pStyle w:val="ListParagraph"/>
        <w:numPr>
          <w:ilvl w:val="2"/>
          <w:numId w:val="19"/>
        </w:numPr>
        <w:tabs>
          <w:tab w:val="left" w:pos="1132"/>
          <w:tab w:val="left" w:pos="1133"/>
        </w:tabs>
        <w:spacing w:before="92"/>
        <w:ind w:left="1132" w:hanging="456"/>
      </w:pPr>
      <w:r>
        <w:rPr>
          <w:color w:val="231F20"/>
        </w:rPr>
        <w:t>Generic</w:t>
      </w:r>
      <w:r w:rsidR="0018295B">
        <w:rPr>
          <w:color w:val="231F20"/>
        </w:rPr>
        <w:t xml:space="preserve"> </w:t>
      </w:r>
      <w:r>
        <w:rPr>
          <w:color w:val="231F20"/>
        </w:rPr>
        <w:t>name</w:t>
      </w:r>
      <w:r w:rsidR="0018295B">
        <w:rPr>
          <w:color w:val="231F20"/>
        </w:rPr>
        <w:t xml:space="preserve"> </w:t>
      </w:r>
      <w:r>
        <w:rPr>
          <w:color w:val="231F20"/>
        </w:rPr>
        <w:t>and</w:t>
      </w:r>
      <w:r w:rsidR="0018295B">
        <w:rPr>
          <w:color w:val="231F20"/>
        </w:rPr>
        <w:t xml:space="preserve"> </w:t>
      </w:r>
      <w:r>
        <w:rPr>
          <w:color w:val="231F20"/>
        </w:rPr>
        <w:t>trade</w:t>
      </w:r>
      <w:r w:rsidR="0018295B">
        <w:rPr>
          <w:color w:val="231F20"/>
        </w:rPr>
        <w:t xml:space="preserve"> </w:t>
      </w:r>
      <w:r>
        <w:rPr>
          <w:color w:val="231F20"/>
        </w:rPr>
        <w:t>name</w:t>
      </w:r>
      <w:r w:rsidR="0018295B">
        <w:rPr>
          <w:color w:val="231F20"/>
        </w:rPr>
        <w:t xml:space="preserve"> </w:t>
      </w:r>
      <w:r>
        <w:rPr>
          <w:color w:val="231F20"/>
        </w:rPr>
        <w:t>of</w:t>
      </w:r>
      <w:r w:rsidR="0018295B">
        <w:rPr>
          <w:color w:val="231F20"/>
        </w:rPr>
        <w:t xml:space="preserve"> </w:t>
      </w:r>
      <w:r>
        <w:rPr>
          <w:color w:val="231F20"/>
        </w:rPr>
        <w:t>the</w:t>
      </w:r>
      <w:r w:rsidR="0018295B">
        <w:rPr>
          <w:color w:val="231F20"/>
        </w:rPr>
        <w:t xml:space="preserve"> </w:t>
      </w:r>
      <w:r>
        <w:rPr>
          <w:color w:val="231F20"/>
        </w:rPr>
        <w:t>vaccine;</w:t>
      </w:r>
    </w:p>
    <w:p w14:paraId="45484858" w14:textId="77777777" w:rsidR="00CA02E4" w:rsidRDefault="00235981" w:rsidP="00DC0C4B">
      <w:pPr>
        <w:pStyle w:val="ListParagraph"/>
        <w:numPr>
          <w:ilvl w:val="2"/>
          <w:numId w:val="19"/>
        </w:numPr>
        <w:tabs>
          <w:tab w:val="left" w:pos="1132"/>
          <w:tab w:val="left" w:pos="1133"/>
        </w:tabs>
        <w:ind w:left="1132" w:hanging="462"/>
      </w:pPr>
      <w:r>
        <w:rPr>
          <w:color w:val="231F20"/>
        </w:rPr>
        <w:t>Lot</w:t>
      </w:r>
      <w:r w:rsidR="0018295B">
        <w:rPr>
          <w:color w:val="231F20"/>
        </w:rPr>
        <w:t xml:space="preserve"> </w:t>
      </w:r>
      <w:r>
        <w:rPr>
          <w:color w:val="231F20"/>
        </w:rPr>
        <w:t>or</w:t>
      </w:r>
      <w:r w:rsidR="0018295B">
        <w:rPr>
          <w:color w:val="231F20"/>
        </w:rPr>
        <w:t xml:space="preserve"> </w:t>
      </w:r>
      <w:r>
        <w:rPr>
          <w:color w:val="231F20"/>
        </w:rPr>
        <w:t>batch</w:t>
      </w:r>
      <w:r w:rsidR="0018295B">
        <w:rPr>
          <w:color w:val="231F20"/>
        </w:rPr>
        <w:t xml:space="preserve"> </w:t>
      </w:r>
      <w:r>
        <w:rPr>
          <w:color w:val="231F20"/>
        </w:rPr>
        <w:t>number;</w:t>
      </w:r>
    </w:p>
    <w:p w14:paraId="010C30C3" w14:textId="77777777" w:rsidR="00CA02E4" w:rsidRDefault="00235981" w:rsidP="00DC0C4B">
      <w:pPr>
        <w:pStyle w:val="ListParagraph"/>
        <w:numPr>
          <w:ilvl w:val="2"/>
          <w:numId w:val="19"/>
        </w:numPr>
        <w:tabs>
          <w:tab w:val="left" w:pos="1132"/>
          <w:tab w:val="left" w:pos="1133"/>
        </w:tabs>
        <w:ind w:left="1132" w:hanging="462"/>
      </w:pPr>
      <w:r>
        <w:rPr>
          <w:color w:val="231F20"/>
        </w:rPr>
        <w:t>Expiration</w:t>
      </w:r>
      <w:r w:rsidR="0018295B">
        <w:rPr>
          <w:color w:val="231F20"/>
        </w:rPr>
        <w:t xml:space="preserve"> </w:t>
      </w:r>
      <w:r>
        <w:rPr>
          <w:color w:val="231F20"/>
        </w:rPr>
        <w:t>date</w:t>
      </w:r>
      <w:r w:rsidR="0018295B">
        <w:rPr>
          <w:color w:val="231F20"/>
        </w:rPr>
        <w:t xml:space="preserve"> </w:t>
      </w:r>
      <w:r>
        <w:rPr>
          <w:color w:val="231F20"/>
        </w:rPr>
        <w:t>(month</w:t>
      </w:r>
      <w:r w:rsidR="0018295B">
        <w:rPr>
          <w:color w:val="231F20"/>
        </w:rPr>
        <w:t xml:space="preserve"> </w:t>
      </w:r>
      <w:r>
        <w:rPr>
          <w:color w:val="231F20"/>
        </w:rPr>
        <w:t>and</w:t>
      </w:r>
      <w:r w:rsidR="0018295B">
        <w:rPr>
          <w:color w:val="231F20"/>
        </w:rPr>
        <w:t xml:space="preserve"> </w:t>
      </w:r>
      <w:r>
        <w:rPr>
          <w:color w:val="231F20"/>
        </w:rPr>
        <w:t>year</w:t>
      </w:r>
      <w:r w:rsidR="0018295B">
        <w:rPr>
          <w:color w:val="231F20"/>
        </w:rPr>
        <w:t xml:space="preserve"> </w:t>
      </w:r>
      <w:r>
        <w:rPr>
          <w:color w:val="231F20"/>
        </w:rPr>
        <w:t>in</w:t>
      </w:r>
      <w:r w:rsidR="0018295B">
        <w:rPr>
          <w:color w:val="231F20"/>
        </w:rPr>
        <w:t xml:space="preserve"> </w:t>
      </w:r>
      <w:r>
        <w:rPr>
          <w:color w:val="231F20"/>
        </w:rPr>
        <w:t>clear</w:t>
      </w:r>
      <w:r w:rsidR="0018295B">
        <w:rPr>
          <w:color w:val="231F20"/>
        </w:rPr>
        <w:t xml:space="preserve"> </w:t>
      </w:r>
      <w:r>
        <w:rPr>
          <w:color w:val="231F20"/>
        </w:rPr>
        <w:t>language,</w:t>
      </w:r>
      <w:r w:rsidR="0018295B">
        <w:rPr>
          <w:color w:val="231F20"/>
        </w:rPr>
        <w:t xml:space="preserve"> </w:t>
      </w:r>
      <w:r>
        <w:rPr>
          <w:color w:val="231F20"/>
        </w:rPr>
        <w:t>not</w:t>
      </w:r>
      <w:r w:rsidR="0018295B">
        <w:rPr>
          <w:color w:val="231F20"/>
        </w:rPr>
        <w:t xml:space="preserve"> </w:t>
      </w:r>
      <w:r>
        <w:rPr>
          <w:color w:val="231F20"/>
        </w:rPr>
        <w:t>code);</w:t>
      </w:r>
    </w:p>
    <w:p w14:paraId="4BB765AE" w14:textId="77777777" w:rsidR="00CA02E4" w:rsidRDefault="00235981" w:rsidP="00DC0C4B">
      <w:pPr>
        <w:pStyle w:val="ListParagraph"/>
        <w:numPr>
          <w:ilvl w:val="2"/>
          <w:numId w:val="19"/>
        </w:numPr>
        <w:tabs>
          <w:tab w:val="left" w:pos="1132"/>
          <w:tab w:val="left" w:pos="1133"/>
        </w:tabs>
        <w:ind w:left="1132" w:hanging="462"/>
      </w:pPr>
      <w:r>
        <w:rPr>
          <w:color w:val="231F20"/>
        </w:rPr>
        <w:t>Manufacturer's</w:t>
      </w:r>
      <w:r w:rsidR="0018295B">
        <w:rPr>
          <w:color w:val="231F20"/>
        </w:rPr>
        <w:t xml:space="preserve"> </w:t>
      </w:r>
      <w:r>
        <w:rPr>
          <w:color w:val="231F20"/>
        </w:rPr>
        <w:t>name</w:t>
      </w:r>
      <w:r w:rsidR="0018295B">
        <w:rPr>
          <w:color w:val="231F20"/>
        </w:rPr>
        <w:t xml:space="preserve"> </w:t>
      </w:r>
      <w:r>
        <w:rPr>
          <w:color w:val="231F20"/>
        </w:rPr>
        <w:t>and</w:t>
      </w:r>
      <w:r w:rsidR="0018295B">
        <w:rPr>
          <w:color w:val="231F20"/>
        </w:rPr>
        <w:t xml:space="preserve"> </w:t>
      </w:r>
      <w:r>
        <w:rPr>
          <w:color w:val="231F20"/>
        </w:rPr>
        <w:t>registered</w:t>
      </w:r>
      <w:r w:rsidR="0018295B">
        <w:rPr>
          <w:color w:val="231F20"/>
        </w:rPr>
        <w:t xml:space="preserve"> </w:t>
      </w:r>
      <w:r>
        <w:rPr>
          <w:color w:val="231F20"/>
        </w:rPr>
        <w:t>address;</w:t>
      </w:r>
    </w:p>
    <w:p w14:paraId="55C4B0EF" w14:textId="77777777" w:rsidR="00CA02E4" w:rsidRDefault="00235981" w:rsidP="00DC0C4B">
      <w:pPr>
        <w:pStyle w:val="ListParagraph"/>
        <w:numPr>
          <w:ilvl w:val="2"/>
          <w:numId w:val="19"/>
        </w:numPr>
        <w:tabs>
          <w:tab w:val="left" w:pos="1132"/>
          <w:tab w:val="left" w:pos="1133"/>
        </w:tabs>
        <w:spacing w:before="89"/>
        <w:ind w:left="1132" w:hanging="462"/>
      </w:pPr>
      <w:r>
        <w:rPr>
          <w:color w:val="231F20"/>
        </w:rPr>
        <w:t>Manufacturer's</w:t>
      </w:r>
      <w:r w:rsidR="0018295B">
        <w:rPr>
          <w:color w:val="231F20"/>
        </w:rPr>
        <w:t xml:space="preserve"> </w:t>
      </w:r>
      <w:r>
        <w:rPr>
          <w:color w:val="231F20"/>
        </w:rPr>
        <w:t>national</w:t>
      </w:r>
      <w:r w:rsidR="0018295B">
        <w:rPr>
          <w:color w:val="231F20"/>
        </w:rPr>
        <w:t xml:space="preserve"> </w:t>
      </w:r>
      <w:r>
        <w:rPr>
          <w:color w:val="231F20"/>
        </w:rPr>
        <w:t>registration</w:t>
      </w:r>
      <w:r w:rsidR="0018295B">
        <w:rPr>
          <w:color w:val="231F20"/>
        </w:rPr>
        <w:t xml:space="preserve"> </w:t>
      </w:r>
      <w:r>
        <w:rPr>
          <w:color w:val="231F20"/>
        </w:rPr>
        <w:t>number;</w:t>
      </w:r>
    </w:p>
    <w:p w14:paraId="75C49544" w14:textId="77777777" w:rsidR="00CA02E4" w:rsidRDefault="00235981" w:rsidP="00DC0C4B">
      <w:pPr>
        <w:pStyle w:val="ListParagraph"/>
        <w:numPr>
          <w:ilvl w:val="2"/>
          <w:numId w:val="19"/>
        </w:numPr>
        <w:tabs>
          <w:tab w:val="left" w:pos="1132"/>
          <w:tab w:val="left" w:pos="1133"/>
        </w:tabs>
        <w:ind w:left="1132" w:hanging="462"/>
      </w:pPr>
      <w:r>
        <w:rPr>
          <w:color w:val="231F20"/>
        </w:rPr>
        <w:t>Destination</w:t>
      </w:r>
      <w:r w:rsidR="0018295B">
        <w:rPr>
          <w:color w:val="231F20"/>
        </w:rPr>
        <w:t xml:space="preserve"> </w:t>
      </w:r>
      <w:r>
        <w:rPr>
          <w:color w:val="231F20"/>
        </w:rPr>
        <w:t>airport</w:t>
      </w:r>
      <w:r w:rsidR="0018295B">
        <w:rPr>
          <w:color w:val="231F20"/>
        </w:rPr>
        <w:t xml:space="preserve"> </w:t>
      </w:r>
      <w:r>
        <w:rPr>
          <w:color w:val="231F20"/>
        </w:rPr>
        <w:t>and</w:t>
      </w:r>
      <w:r w:rsidR="0018295B">
        <w:rPr>
          <w:color w:val="231F20"/>
        </w:rPr>
        <w:t xml:space="preserve"> </w:t>
      </w:r>
      <w:r>
        <w:rPr>
          <w:color w:val="231F20"/>
        </w:rPr>
        <w:t>routing;</w:t>
      </w:r>
    </w:p>
    <w:p w14:paraId="119F46BF" w14:textId="77777777" w:rsidR="00CA02E4" w:rsidRDefault="00235981" w:rsidP="00DC0C4B">
      <w:pPr>
        <w:pStyle w:val="ListParagraph"/>
        <w:numPr>
          <w:ilvl w:val="2"/>
          <w:numId w:val="19"/>
        </w:numPr>
        <w:tabs>
          <w:tab w:val="left" w:pos="1132"/>
          <w:tab w:val="left" w:pos="1133"/>
        </w:tabs>
        <w:ind w:left="1132" w:hanging="462"/>
      </w:pPr>
      <w:r>
        <w:rPr>
          <w:color w:val="231F20"/>
        </w:rPr>
        <w:t>Consignee's</w:t>
      </w:r>
      <w:r w:rsidR="0018295B">
        <w:rPr>
          <w:color w:val="231F20"/>
        </w:rPr>
        <w:t xml:space="preserve"> </w:t>
      </w:r>
      <w:r>
        <w:rPr>
          <w:color w:val="231F20"/>
        </w:rPr>
        <w:t>name</w:t>
      </w:r>
      <w:r w:rsidR="0018295B">
        <w:rPr>
          <w:color w:val="231F20"/>
        </w:rPr>
        <w:t xml:space="preserve"> </w:t>
      </w:r>
      <w:r>
        <w:rPr>
          <w:color w:val="231F20"/>
        </w:rPr>
        <w:t>and</w:t>
      </w:r>
      <w:r w:rsidR="0018295B">
        <w:rPr>
          <w:color w:val="231F20"/>
        </w:rPr>
        <w:t xml:space="preserve"> </w:t>
      </w:r>
      <w:r>
        <w:rPr>
          <w:color w:val="231F20"/>
        </w:rPr>
        <w:t>address</w:t>
      </w:r>
      <w:r w:rsidR="0018295B">
        <w:rPr>
          <w:color w:val="231F20"/>
        </w:rPr>
        <w:t xml:space="preserve"> </w:t>
      </w:r>
      <w:r>
        <w:rPr>
          <w:color w:val="231F20"/>
        </w:rPr>
        <w:t>in</w:t>
      </w:r>
      <w:r w:rsidR="0018295B">
        <w:rPr>
          <w:color w:val="231F20"/>
        </w:rPr>
        <w:t xml:space="preserve"> </w:t>
      </w:r>
      <w:r>
        <w:rPr>
          <w:color w:val="231F20"/>
        </w:rPr>
        <w:t>full;</w:t>
      </w:r>
    </w:p>
    <w:p w14:paraId="2669B660" w14:textId="77777777" w:rsidR="00CA02E4" w:rsidRDefault="00235981" w:rsidP="00DC0C4B">
      <w:pPr>
        <w:pStyle w:val="ListParagraph"/>
        <w:numPr>
          <w:ilvl w:val="2"/>
          <w:numId w:val="19"/>
        </w:numPr>
        <w:tabs>
          <w:tab w:val="left" w:pos="1132"/>
          <w:tab w:val="left" w:pos="1133"/>
        </w:tabs>
        <w:ind w:left="1132" w:hanging="462"/>
      </w:pPr>
      <w:r>
        <w:rPr>
          <w:color w:val="231F20"/>
        </w:rPr>
        <w:t>Consignee</w:t>
      </w:r>
      <w:r w:rsidR="0018295B">
        <w:rPr>
          <w:color w:val="231F20"/>
        </w:rPr>
        <w:t xml:space="preserve"> </w:t>
      </w:r>
      <w:r>
        <w:rPr>
          <w:color w:val="231F20"/>
        </w:rPr>
        <w:t>contact</w:t>
      </w:r>
      <w:r w:rsidR="0018295B">
        <w:rPr>
          <w:color w:val="231F20"/>
        </w:rPr>
        <w:t xml:space="preserve"> </w:t>
      </w:r>
      <w:r>
        <w:rPr>
          <w:color w:val="231F20"/>
        </w:rPr>
        <w:t>name</w:t>
      </w:r>
      <w:r w:rsidR="0018295B">
        <w:rPr>
          <w:color w:val="231F20"/>
        </w:rPr>
        <w:t xml:space="preserve"> </w:t>
      </w:r>
      <w:r>
        <w:rPr>
          <w:color w:val="231F20"/>
        </w:rPr>
        <w:t>and</w:t>
      </w:r>
      <w:r w:rsidR="0018295B">
        <w:rPr>
          <w:color w:val="231F20"/>
        </w:rPr>
        <w:t xml:space="preserve"> </w:t>
      </w:r>
      <w:r>
        <w:rPr>
          <w:color w:val="231F20"/>
        </w:rPr>
        <w:t>telephone</w:t>
      </w:r>
      <w:r w:rsidR="0018295B">
        <w:rPr>
          <w:color w:val="231F20"/>
        </w:rPr>
        <w:t xml:space="preserve"> </w:t>
      </w:r>
      <w:r>
        <w:rPr>
          <w:color w:val="231F20"/>
        </w:rPr>
        <w:t>number;</w:t>
      </w:r>
    </w:p>
    <w:p w14:paraId="40864210" w14:textId="77777777" w:rsidR="00CA02E4" w:rsidRDefault="00235981" w:rsidP="00DC0C4B">
      <w:pPr>
        <w:pStyle w:val="ListParagraph"/>
        <w:numPr>
          <w:ilvl w:val="2"/>
          <w:numId w:val="19"/>
        </w:numPr>
        <w:tabs>
          <w:tab w:val="left" w:pos="1132"/>
          <w:tab w:val="left" w:pos="1133"/>
        </w:tabs>
        <w:ind w:left="1132" w:hanging="462"/>
      </w:pPr>
      <w:r>
        <w:rPr>
          <w:color w:val="231F20"/>
        </w:rPr>
        <w:t>Number</w:t>
      </w:r>
      <w:r w:rsidR="0018295B">
        <w:rPr>
          <w:color w:val="231F20"/>
        </w:rPr>
        <w:t xml:space="preserve"> </w:t>
      </w:r>
      <w:r>
        <w:rPr>
          <w:color w:val="231F20"/>
        </w:rPr>
        <w:t>of</w:t>
      </w:r>
      <w:r w:rsidR="0018295B">
        <w:rPr>
          <w:color w:val="231F20"/>
        </w:rPr>
        <w:t xml:space="preserve"> </w:t>
      </w:r>
      <w:r>
        <w:rPr>
          <w:color w:val="231F20"/>
        </w:rPr>
        <w:t>vials</w:t>
      </w:r>
      <w:r w:rsidR="0018295B">
        <w:rPr>
          <w:color w:val="231F20"/>
        </w:rPr>
        <w:t xml:space="preserve"> </w:t>
      </w:r>
      <w:r>
        <w:rPr>
          <w:color w:val="231F20"/>
        </w:rPr>
        <w:t>or</w:t>
      </w:r>
      <w:r w:rsidR="0018295B">
        <w:rPr>
          <w:color w:val="231F20"/>
        </w:rPr>
        <w:t xml:space="preserve"> </w:t>
      </w:r>
      <w:r>
        <w:rPr>
          <w:color w:val="231F20"/>
        </w:rPr>
        <w:t>ampoules</w:t>
      </w:r>
      <w:r w:rsidR="0018295B">
        <w:rPr>
          <w:color w:val="231F20"/>
        </w:rPr>
        <w:t xml:space="preserve"> </w:t>
      </w:r>
      <w:r>
        <w:rPr>
          <w:color w:val="231F20"/>
        </w:rPr>
        <w:t>contained</w:t>
      </w:r>
      <w:r w:rsidR="0018295B">
        <w:rPr>
          <w:color w:val="231F20"/>
        </w:rPr>
        <w:t xml:space="preserve"> </w:t>
      </w:r>
      <w:r>
        <w:rPr>
          <w:color w:val="231F20"/>
        </w:rPr>
        <w:t>in</w:t>
      </w:r>
      <w:r w:rsidR="0018295B">
        <w:rPr>
          <w:color w:val="231F20"/>
        </w:rPr>
        <w:t xml:space="preserve"> </w:t>
      </w:r>
      <w:r>
        <w:rPr>
          <w:color w:val="231F20"/>
        </w:rPr>
        <w:t>the</w:t>
      </w:r>
      <w:r w:rsidR="0018295B">
        <w:rPr>
          <w:color w:val="231F20"/>
        </w:rPr>
        <w:t xml:space="preserve"> </w:t>
      </w:r>
      <w:r>
        <w:rPr>
          <w:color w:val="231F20"/>
        </w:rPr>
        <w:t>carton;</w:t>
      </w:r>
    </w:p>
    <w:p w14:paraId="79A13AB3" w14:textId="77777777" w:rsidR="00CA02E4" w:rsidRDefault="00235981" w:rsidP="00DC0C4B">
      <w:pPr>
        <w:pStyle w:val="ListParagraph"/>
        <w:numPr>
          <w:ilvl w:val="2"/>
          <w:numId w:val="19"/>
        </w:numPr>
        <w:tabs>
          <w:tab w:val="left" w:pos="1132"/>
          <w:tab w:val="left" w:pos="1133"/>
        </w:tabs>
        <w:ind w:left="1132" w:hanging="462"/>
      </w:pPr>
      <w:r>
        <w:rPr>
          <w:color w:val="231F20"/>
        </w:rPr>
        <w:t>Gross</w:t>
      </w:r>
      <w:r w:rsidR="0018295B">
        <w:rPr>
          <w:color w:val="231F20"/>
        </w:rPr>
        <w:t xml:space="preserve"> </w:t>
      </w:r>
      <w:r>
        <w:rPr>
          <w:color w:val="231F20"/>
        </w:rPr>
        <w:t>weight</w:t>
      </w:r>
      <w:r w:rsidR="0018295B">
        <w:rPr>
          <w:color w:val="231F20"/>
        </w:rPr>
        <w:t xml:space="preserve"> </w:t>
      </w:r>
      <w:r>
        <w:rPr>
          <w:color w:val="231F20"/>
        </w:rPr>
        <w:t>of</w:t>
      </w:r>
      <w:r w:rsidR="0018295B">
        <w:rPr>
          <w:color w:val="231F20"/>
        </w:rPr>
        <w:t xml:space="preserve"> </w:t>
      </w:r>
      <w:r>
        <w:rPr>
          <w:color w:val="231F20"/>
        </w:rPr>
        <w:t>each</w:t>
      </w:r>
      <w:r w:rsidR="0018295B">
        <w:rPr>
          <w:color w:val="231F20"/>
        </w:rPr>
        <w:t xml:space="preserve"> </w:t>
      </w:r>
      <w:r>
        <w:rPr>
          <w:color w:val="231F20"/>
        </w:rPr>
        <w:t>cart</w:t>
      </w:r>
      <w:r w:rsidR="0018295B">
        <w:rPr>
          <w:color w:val="231F20"/>
        </w:rPr>
        <w:t xml:space="preserve"> </w:t>
      </w:r>
      <w:r>
        <w:rPr>
          <w:color w:val="231F20"/>
        </w:rPr>
        <w:t>on</w:t>
      </w:r>
      <w:r w:rsidR="0018295B">
        <w:rPr>
          <w:color w:val="231F20"/>
        </w:rPr>
        <w:t xml:space="preserve"> </w:t>
      </w:r>
      <w:r>
        <w:rPr>
          <w:color w:val="231F20"/>
        </w:rPr>
        <w:t>(in</w:t>
      </w:r>
      <w:r w:rsidR="0018295B">
        <w:rPr>
          <w:color w:val="231F20"/>
        </w:rPr>
        <w:t xml:space="preserve"> </w:t>
      </w:r>
      <w:r>
        <w:rPr>
          <w:color w:val="231F20"/>
        </w:rPr>
        <w:t>kg);</w:t>
      </w:r>
    </w:p>
    <w:p w14:paraId="3955CB88" w14:textId="77777777" w:rsidR="00CA02E4" w:rsidRDefault="00235981" w:rsidP="00DC0C4B">
      <w:pPr>
        <w:pStyle w:val="ListParagraph"/>
        <w:numPr>
          <w:ilvl w:val="2"/>
          <w:numId w:val="19"/>
        </w:numPr>
        <w:tabs>
          <w:tab w:val="left" w:pos="1132"/>
          <w:tab w:val="left" w:pos="1133"/>
          <w:tab w:val="left" w:pos="2347"/>
          <w:tab w:val="left" w:pos="3113"/>
        </w:tabs>
        <w:ind w:left="1132" w:hanging="462"/>
      </w:pPr>
      <w:r>
        <w:rPr>
          <w:color w:val="231F20"/>
        </w:rPr>
        <w:t>Carton#</w:t>
      </w:r>
      <w:r>
        <w:rPr>
          <w:color w:val="231F20"/>
          <w:u w:val="single" w:color="221E1F"/>
        </w:rPr>
        <w:tab/>
      </w:r>
      <w:r>
        <w:rPr>
          <w:color w:val="231F20"/>
        </w:rPr>
        <w:t>of</w:t>
      </w:r>
      <w:r>
        <w:rPr>
          <w:color w:val="231F20"/>
          <w:u w:val="single" w:color="221E1F"/>
        </w:rPr>
        <w:tab/>
      </w:r>
      <w:r>
        <w:rPr>
          <w:color w:val="231F20"/>
        </w:rPr>
        <w:t>;</w:t>
      </w:r>
    </w:p>
    <w:p w14:paraId="2B6DE677" w14:textId="77777777" w:rsidR="00CA02E4" w:rsidRDefault="00235981" w:rsidP="00DC0C4B">
      <w:pPr>
        <w:pStyle w:val="ListParagraph"/>
        <w:numPr>
          <w:ilvl w:val="2"/>
          <w:numId w:val="19"/>
        </w:numPr>
        <w:tabs>
          <w:tab w:val="left" w:pos="1132"/>
          <w:tab w:val="left" w:pos="1133"/>
        </w:tabs>
        <w:spacing w:before="89"/>
        <w:ind w:left="1132" w:hanging="462"/>
      </w:pPr>
      <w:r>
        <w:rPr>
          <w:color w:val="231F20"/>
        </w:rPr>
        <w:t>Instructions</w:t>
      </w:r>
      <w:r w:rsidR="0018295B">
        <w:rPr>
          <w:color w:val="231F20"/>
        </w:rPr>
        <w:t xml:space="preserve"> </w:t>
      </w:r>
      <w:r>
        <w:rPr>
          <w:color w:val="231F20"/>
        </w:rPr>
        <w:t>for</w:t>
      </w:r>
      <w:r w:rsidR="0018295B">
        <w:rPr>
          <w:color w:val="231F20"/>
        </w:rPr>
        <w:t xml:space="preserve"> </w:t>
      </w:r>
      <w:r>
        <w:rPr>
          <w:color w:val="231F20"/>
        </w:rPr>
        <w:t>storage</w:t>
      </w:r>
      <w:r w:rsidR="0018295B">
        <w:rPr>
          <w:color w:val="231F20"/>
        </w:rPr>
        <w:t xml:space="preserve"> </w:t>
      </w:r>
      <w:r>
        <w:rPr>
          <w:color w:val="231F20"/>
        </w:rPr>
        <w:t>and</w:t>
      </w:r>
      <w:r w:rsidR="0018295B">
        <w:rPr>
          <w:color w:val="231F20"/>
        </w:rPr>
        <w:t xml:space="preserve"> </w:t>
      </w:r>
      <w:r>
        <w:rPr>
          <w:color w:val="231F20"/>
        </w:rPr>
        <w:t>handling;</w:t>
      </w:r>
    </w:p>
    <w:p w14:paraId="322F36B4" w14:textId="77777777" w:rsidR="00CA02E4" w:rsidRDefault="00235981" w:rsidP="00DC0C4B">
      <w:pPr>
        <w:pStyle w:val="ListParagraph"/>
        <w:numPr>
          <w:ilvl w:val="2"/>
          <w:numId w:val="19"/>
        </w:numPr>
        <w:tabs>
          <w:tab w:val="left" w:pos="1132"/>
          <w:tab w:val="left" w:pos="1133"/>
        </w:tabs>
        <w:ind w:left="1132" w:hanging="463"/>
      </w:pPr>
      <w:r>
        <w:rPr>
          <w:color w:val="231F20"/>
        </w:rPr>
        <w:t>Contract</w:t>
      </w:r>
      <w:r w:rsidR="00943FB7">
        <w:rPr>
          <w:color w:val="231F20"/>
        </w:rPr>
        <w:t xml:space="preserve"> </w:t>
      </w:r>
      <w:r>
        <w:rPr>
          <w:color w:val="231F20"/>
        </w:rPr>
        <w:t>number;</w:t>
      </w:r>
    </w:p>
    <w:p w14:paraId="58525834" w14:textId="77777777" w:rsidR="00CA02E4" w:rsidRDefault="00235981" w:rsidP="00DC0C4B">
      <w:pPr>
        <w:pStyle w:val="ListParagraph"/>
        <w:numPr>
          <w:ilvl w:val="2"/>
          <w:numId w:val="19"/>
        </w:numPr>
        <w:tabs>
          <w:tab w:val="left" w:pos="1132"/>
          <w:tab w:val="left" w:pos="1133"/>
          <w:tab w:val="left" w:pos="4428"/>
        </w:tabs>
        <w:ind w:left="1132" w:hanging="463"/>
      </w:pPr>
      <w:r>
        <w:rPr>
          <w:color w:val="231F20"/>
        </w:rPr>
        <w:t>Place</w:t>
      </w:r>
      <w:r w:rsidR="00943FB7">
        <w:rPr>
          <w:color w:val="231F20"/>
        </w:rPr>
        <w:t xml:space="preserve"> </w:t>
      </w:r>
      <w:r>
        <w:rPr>
          <w:color w:val="231F20"/>
        </w:rPr>
        <w:t>of</w:t>
      </w:r>
      <w:r w:rsidR="00943FB7">
        <w:rPr>
          <w:color w:val="231F20"/>
        </w:rPr>
        <w:t xml:space="preserve"> </w:t>
      </w:r>
      <w:r>
        <w:rPr>
          <w:color w:val="231F20"/>
        </w:rPr>
        <w:t>manufacture</w:t>
      </w:r>
      <w:r w:rsidR="00943FB7">
        <w:rPr>
          <w:color w:val="231F20"/>
        </w:rPr>
        <w:t xml:space="preserve"> </w:t>
      </w:r>
      <w:r>
        <w:rPr>
          <w:color w:val="231F20"/>
        </w:rPr>
        <w:t>(Made</w:t>
      </w:r>
      <w:r w:rsidR="00943FB7">
        <w:rPr>
          <w:color w:val="231F20"/>
        </w:rPr>
        <w:t xml:space="preserve"> </w:t>
      </w:r>
      <w:r>
        <w:rPr>
          <w:color w:val="231F20"/>
        </w:rPr>
        <w:t>in</w:t>
      </w:r>
      <w:r>
        <w:rPr>
          <w:color w:val="231F20"/>
          <w:u w:val="single" w:color="221E1F"/>
        </w:rPr>
        <w:tab/>
      </w:r>
      <w:r>
        <w:rPr>
          <w:color w:val="231F20"/>
        </w:rPr>
        <w:t>).</w:t>
      </w:r>
    </w:p>
    <w:p w14:paraId="6A0EA14C" w14:textId="77777777" w:rsidR="00CA02E4" w:rsidRDefault="00235981" w:rsidP="00DC0C4B">
      <w:pPr>
        <w:pStyle w:val="Heading4"/>
        <w:numPr>
          <w:ilvl w:val="0"/>
          <w:numId w:val="19"/>
        </w:numPr>
        <w:tabs>
          <w:tab w:val="left" w:pos="669"/>
          <w:tab w:val="left" w:pos="670"/>
        </w:tabs>
        <w:spacing w:before="234"/>
        <w:ind w:left="669" w:hanging="557"/>
      </w:pPr>
      <w:r>
        <w:rPr>
          <w:color w:val="231F20"/>
        </w:rPr>
        <w:t>Quality</w:t>
      </w:r>
      <w:r w:rsidR="00943FB7">
        <w:rPr>
          <w:color w:val="231F20"/>
        </w:rPr>
        <w:t xml:space="preserve"> </w:t>
      </w:r>
      <w:r>
        <w:rPr>
          <w:color w:val="231F20"/>
        </w:rPr>
        <w:t>Control</w:t>
      </w:r>
      <w:r w:rsidR="00943FB7">
        <w:rPr>
          <w:color w:val="231F20"/>
        </w:rPr>
        <w:t xml:space="preserve"> </w:t>
      </w:r>
      <w:r>
        <w:rPr>
          <w:color w:val="231F20"/>
        </w:rPr>
        <w:t>for</w:t>
      </w:r>
      <w:r w:rsidR="00943FB7">
        <w:rPr>
          <w:color w:val="231F20"/>
        </w:rPr>
        <w:t xml:space="preserve"> </w:t>
      </w:r>
      <w:r>
        <w:rPr>
          <w:color w:val="231F20"/>
        </w:rPr>
        <w:t>Supply</w:t>
      </w:r>
    </w:p>
    <w:p w14:paraId="4E4EDBB7" w14:textId="77777777" w:rsidR="00CA02E4" w:rsidRDefault="00A372BA" w:rsidP="00A372BA">
      <w:pPr>
        <w:tabs>
          <w:tab w:val="left" w:pos="669"/>
          <w:tab w:val="left" w:pos="670"/>
        </w:tabs>
        <w:spacing w:before="234"/>
        <w:ind w:left="720" w:hanging="576"/>
      </w:pPr>
      <w:r>
        <w:rPr>
          <w:color w:val="231F20"/>
        </w:rPr>
        <w:t>6.1</w:t>
      </w:r>
      <w:r>
        <w:rPr>
          <w:color w:val="231F20"/>
        </w:rPr>
        <w:tab/>
      </w:r>
      <w:r w:rsidR="00235981" w:rsidRPr="00A372BA">
        <w:rPr>
          <w:color w:val="231F20"/>
        </w:rPr>
        <w:t>All goods</w:t>
      </w:r>
      <w:r w:rsidR="00943FB7" w:rsidRPr="00A372BA">
        <w:rPr>
          <w:color w:val="231F20"/>
        </w:rPr>
        <w:t xml:space="preserve"> </w:t>
      </w:r>
      <w:r w:rsidR="00235981" w:rsidRPr="00A372BA">
        <w:rPr>
          <w:color w:val="231F20"/>
        </w:rPr>
        <w:t>must:</w:t>
      </w:r>
    </w:p>
    <w:p w14:paraId="424FE607" w14:textId="77777777" w:rsidR="00CA02E4" w:rsidRDefault="00235981" w:rsidP="00DC0C4B">
      <w:pPr>
        <w:pStyle w:val="ListParagraph"/>
        <w:numPr>
          <w:ilvl w:val="2"/>
          <w:numId w:val="19"/>
        </w:numPr>
        <w:tabs>
          <w:tab w:val="left" w:pos="1126"/>
          <w:tab w:val="left" w:pos="1127"/>
        </w:tabs>
        <w:spacing w:before="89"/>
        <w:ind w:left="1132" w:hanging="463"/>
      </w:pPr>
      <w:r>
        <w:rPr>
          <w:color w:val="231F20"/>
        </w:rPr>
        <w:t>meettherequirementsofmanufacturinglegislationandregulationofvaccinesinthecountryoforigin;</w:t>
      </w:r>
    </w:p>
    <w:p w14:paraId="0E387FA0" w14:textId="77777777" w:rsidR="00CA02E4" w:rsidRDefault="00235981" w:rsidP="00DC0C4B">
      <w:pPr>
        <w:pStyle w:val="ListParagraph"/>
        <w:numPr>
          <w:ilvl w:val="2"/>
          <w:numId w:val="19"/>
        </w:numPr>
        <w:tabs>
          <w:tab w:val="left" w:pos="1126"/>
          <w:tab w:val="left" w:pos="1127"/>
        </w:tabs>
        <w:ind w:left="1126" w:hanging="457"/>
      </w:pPr>
      <w:r>
        <w:rPr>
          <w:color w:val="231F20"/>
        </w:rPr>
        <w:t>meetinternationallyrecognizedstandardsfor</w:t>
      </w:r>
      <w:r>
        <w:rPr>
          <w:color w:val="231F20"/>
          <w:spacing w:val="-3"/>
        </w:rPr>
        <w:t>safety,efﬁcacy,</w:t>
      </w:r>
      <w:r>
        <w:rPr>
          <w:color w:val="231F20"/>
        </w:rPr>
        <w:t>andquality;</w:t>
      </w:r>
    </w:p>
    <w:p w14:paraId="2884D1E0" w14:textId="77777777" w:rsidR="00CA02E4" w:rsidRDefault="00235981" w:rsidP="00DC0C4B">
      <w:pPr>
        <w:pStyle w:val="ListParagraph"/>
        <w:numPr>
          <w:ilvl w:val="2"/>
          <w:numId w:val="19"/>
        </w:numPr>
        <w:tabs>
          <w:tab w:val="left" w:pos="1126"/>
          <w:tab w:val="left" w:pos="1127"/>
        </w:tabs>
        <w:ind w:left="1126" w:hanging="457"/>
      </w:pPr>
      <w:r>
        <w:rPr>
          <w:color w:val="231F20"/>
        </w:rPr>
        <w:t>conform</w:t>
      </w:r>
      <w:r w:rsidR="00943FB7">
        <w:rPr>
          <w:color w:val="231F20"/>
        </w:rPr>
        <w:t xml:space="preserve"> </w:t>
      </w:r>
      <w:r>
        <w:rPr>
          <w:color w:val="231F20"/>
        </w:rPr>
        <w:t>to</w:t>
      </w:r>
      <w:r w:rsidR="00943FB7">
        <w:rPr>
          <w:color w:val="231F20"/>
        </w:rPr>
        <w:t xml:space="preserve"> </w:t>
      </w:r>
      <w:r>
        <w:rPr>
          <w:color w:val="231F20"/>
        </w:rPr>
        <w:t>all</w:t>
      </w:r>
      <w:r w:rsidR="00943FB7">
        <w:rPr>
          <w:color w:val="231F20"/>
        </w:rPr>
        <w:t xml:space="preserve"> </w:t>
      </w:r>
      <w:r>
        <w:rPr>
          <w:color w:val="231F20"/>
        </w:rPr>
        <w:t>the</w:t>
      </w:r>
      <w:r w:rsidR="00943FB7">
        <w:rPr>
          <w:color w:val="231F20"/>
        </w:rPr>
        <w:t xml:space="preserve"> </w:t>
      </w:r>
      <w:r>
        <w:rPr>
          <w:color w:val="231F20"/>
        </w:rPr>
        <w:t>speciﬁcations</w:t>
      </w:r>
      <w:r w:rsidR="00943FB7">
        <w:rPr>
          <w:color w:val="231F20"/>
        </w:rPr>
        <w:t xml:space="preserve"> </w:t>
      </w:r>
      <w:r>
        <w:rPr>
          <w:color w:val="231F20"/>
        </w:rPr>
        <w:t>and</w:t>
      </w:r>
      <w:r w:rsidR="00943FB7">
        <w:rPr>
          <w:color w:val="231F20"/>
        </w:rPr>
        <w:t xml:space="preserve"> </w:t>
      </w:r>
      <w:r>
        <w:rPr>
          <w:color w:val="231F20"/>
        </w:rPr>
        <w:t>related</w:t>
      </w:r>
      <w:r w:rsidR="00943FB7">
        <w:rPr>
          <w:color w:val="231F20"/>
        </w:rPr>
        <w:t xml:space="preserve"> </w:t>
      </w:r>
      <w:r>
        <w:rPr>
          <w:color w:val="231F20"/>
        </w:rPr>
        <w:t>documents</w:t>
      </w:r>
      <w:r w:rsidR="00943FB7">
        <w:rPr>
          <w:color w:val="231F20"/>
        </w:rPr>
        <w:t xml:space="preserve"> </w:t>
      </w:r>
      <w:r>
        <w:rPr>
          <w:color w:val="231F20"/>
        </w:rPr>
        <w:t>contain</w:t>
      </w:r>
      <w:r w:rsidR="00943FB7">
        <w:rPr>
          <w:color w:val="231F20"/>
        </w:rPr>
        <w:t xml:space="preserve"> </w:t>
      </w:r>
      <w:r>
        <w:rPr>
          <w:color w:val="231F20"/>
        </w:rPr>
        <w:t>here</w:t>
      </w:r>
      <w:r w:rsidR="00943FB7">
        <w:rPr>
          <w:color w:val="231F20"/>
        </w:rPr>
        <w:t xml:space="preserve"> </w:t>
      </w:r>
      <w:r>
        <w:rPr>
          <w:color w:val="231F20"/>
        </w:rPr>
        <w:t>in;</w:t>
      </w:r>
    </w:p>
    <w:p w14:paraId="0A74536C" w14:textId="77777777" w:rsidR="00CA02E4" w:rsidRDefault="00235981" w:rsidP="00DC0C4B">
      <w:pPr>
        <w:pStyle w:val="ListParagraph"/>
        <w:numPr>
          <w:ilvl w:val="2"/>
          <w:numId w:val="19"/>
        </w:numPr>
        <w:tabs>
          <w:tab w:val="left" w:pos="1126"/>
          <w:tab w:val="left" w:pos="1127"/>
        </w:tabs>
        <w:ind w:left="1126" w:hanging="457"/>
      </w:pPr>
      <w:r>
        <w:rPr>
          <w:color w:val="231F20"/>
        </w:rPr>
        <w:t>beﬁtforthepurposesexpresslymadeknowntotheSupplierbytheProcuringEntity;</w:t>
      </w:r>
    </w:p>
    <w:p w14:paraId="2BB10FEE" w14:textId="77777777" w:rsidR="00CA02E4" w:rsidRDefault="00235981" w:rsidP="00DC0C4B">
      <w:pPr>
        <w:pStyle w:val="ListParagraph"/>
        <w:numPr>
          <w:ilvl w:val="2"/>
          <w:numId w:val="19"/>
        </w:numPr>
        <w:tabs>
          <w:tab w:val="left" w:pos="1126"/>
          <w:tab w:val="left" w:pos="1127"/>
        </w:tabs>
        <w:ind w:left="1126" w:hanging="457"/>
      </w:pPr>
      <w:r>
        <w:rPr>
          <w:color w:val="231F20"/>
        </w:rPr>
        <w:t>be</w:t>
      </w:r>
      <w:r w:rsidR="00943FB7">
        <w:rPr>
          <w:color w:val="231F20"/>
        </w:rPr>
        <w:t xml:space="preserve"> </w:t>
      </w:r>
      <w:r>
        <w:rPr>
          <w:color w:val="231F20"/>
        </w:rPr>
        <w:t>free</w:t>
      </w:r>
      <w:r w:rsidR="00943FB7">
        <w:rPr>
          <w:color w:val="231F20"/>
        </w:rPr>
        <w:t xml:space="preserve"> </w:t>
      </w:r>
      <w:r>
        <w:rPr>
          <w:color w:val="231F20"/>
        </w:rPr>
        <w:t>from</w:t>
      </w:r>
      <w:r w:rsidR="00943FB7">
        <w:rPr>
          <w:color w:val="231F20"/>
        </w:rPr>
        <w:t xml:space="preserve"> </w:t>
      </w:r>
      <w:r>
        <w:rPr>
          <w:color w:val="231F20"/>
        </w:rPr>
        <w:t>defects</w:t>
      </w:r>
      <w:r w:rsidR="00943FB7">
        <w:rPr>
          <w:color w:val="231F20"/>
        </w:rPr>
        <w:t xml:space="preserve"> </w:t>
      </w:r>
      <w:r>
        <w:rPr>
          <w:color w:val="231F20"/>
        </w:rPr>
        <w:t>in</w:t>
      </w:r>
      <w:r w:rsidR="00943FB7">
        <w:rPr>
          <w:color w:val="231F20"/>
        </w:rPr>
        <w:t xml:space="preserve"> </w:t>
      </w:r>
      <w:r>
        <w:rPr>
          <w:color w:val="231F20"/>
        </w:rPr>
        <w:t>workmanship</w:t>
      </w:r>
      <w:r w:rsidR="00943FB7">
        <w:rPr>
          <w:color w:val="231F20"/>
        </w:rPr>
        <w:t xml:space="preserve"> </w:t>
      </w:r>
      <w:r>
        <w:rPr>
          <w:color w:val="231F20"/>
        </w:rPr>
        <w:t>and</w:t>
      </w:r>
      <w:r w:rsidR="00943FB7">
        <w:rPr>
          <w:color w:val="231F20"/>
        </w:rPr>
        <w:t xml:space="preserve"> </w:t>
      </w:r>
      <w:r>
        <w:rPr>
          <w:color w:val="231F20"/>
        </w:rPr>
        <w:t>materials;</w:t>
      </w:r>
      <w:r w:rsidR="00943FB7">
        <w:rPr>
          <w:color w:val="231F20"/>
        </w:rPr>
        <w:t xml:space="preserve"> </w:t>
      </w:r>
      <w:r>
        <w:rPr>
          <w:color w:val="231F20"/>
        </w:rPr>
        <w:t>and</w:t>
      </w:r>
    </w:p>
    <w:p w14:paraId="42BCF20E" w14:textId="77777777" w:rsidR="00CA02E4" w:rsidRDefault="00235981" w:rsidP="00DC0C4B">
      <w:pPr>
        <w:pStyle w:val="ListParagraph"/>
        <w:numPr>
          <w:ilvl w:val="2"/>
          <w:numId w:val="19"/>
        </w:numPr>
        <w:tabs>
          <w:tab w:val="left" w:pos="1126"/>
          <w:tab w:val="left" w:pos="1127"/>
        </w:tabs>
        <w:spacing w:before="96" w:line="230" w:lineRule="auto"/>
        <w:ind w:left="1132" w:right="311" w:hanging="463"/>
      </w:pPr>
      <w:r>
        <w:rPr>
          <w:color w:val="231F20"/>
        </w:rPr>
        <w:t>be</w:t>
      </w:r>
      <w:r w:rsidR="00943FB7">
        <w:rPr>
          <w:color w:val="231F20"/>
        </w:rPr>
        <w:t xml:space="preserve"> </w:t>
      </w:r>
      <w:r>
        <w:rPr>
          <w:color w:val="231F20"/>
        </w:rPr>
        <w:t>certiﬁed</w:t>
      </w:r>
      <w:r w:rsidR="00943FB7">
        <w:rPr>
          <w:color w:val="231F20"/>
        </w:rPr>
        <w:t xml:space="preserve"> </w:t>
      </w:r>
      <w:r>
        <w:rPr>
          <w:color w:val="231F20"/>
        </w:rPr>
        <w:t>by</w:t>
      </w:r>
      <w:r w:rsidR="00943FB7">
        <w:rPr>
          <w:color w:val="231F20"/>
        </w:rPr>
        <w:t xml:space="preserve"> competent </w:t>
      </w:r>
      <w:r>
        <w:rPr>
          <w:color w:val="231F20"/>
        </w:rPr>
        <w:t>authority</w:t>
      </w:r>
      <w:r w:rsidR="00943FB7">
        <w:rPr>
          <w:color w:val="231F20"/>
        </w:rPr>
        <w:t xml:space="preserve"> </w:t>
      </w:r>
      <w:r>
        <w:rPr>
          <w:color w:val="231F20"/>
        </w:rPr>
        <w:t>in</w:t>
      </w:r>
      <w:r w:rsidR="00943FB7">
        <w:rPr>
          <w:color w:val="231F20"/>
        </w:rPr>
        <w:t xml:space="preserve"> </w:t>
      </w:r>
      <w:r>
        <w:rPr>
          <w:color w:val="231F20"/>
        </w:rPr>
        <w:t>the</w:t>
      </w:r>
      <w:r w:rsidR="00943FB7">
        <w:rPr>
          <w:color w:val="231F20"/>
        </w:rPr>
        <w:t xml:space="preserve"> </w:t>
      </w:r>
      <w:r>
        <w:rPr>
          <w:color w:val="231F20"/>
        </w:rPr>
        <w:t>manufacturer's</w:t>
      </w:r>
      <w:r w:rsidR="00943FB7">
        <w:rPr>
          <w:color w:val="231F20"/>
        </w:rPr>
        <w:t xml:space="preserve"> </w:t>
      </w:r>
      <w:r>
        <w:rPr>
          <w:color w:val="231F20"/>
        </w:rPr>
        <w:t>country</w:t>
      </w:r>
      <w:r w:rsidR="00943FB7">
        <w:rPr>
          <w:color w:val="231F20"/>
        </w:rPr>
        <w:t xml:space="preserve"> </w:t>
      </w:r>
      <w:r>
        <w:rPr>
          <w:color w:val="231F20"/>
        </w:rPr>
        <w:t>according</w:t>
      </w:r>
      <w:r w:rsidR="00943FB7">
        <w:rPr>
          <w:color w:val="231F20"/>
        </w:rPr>
        <w:t xml:space="preserve"> </w:t>
      </w:r>
      <w:r>
        <w:rPr>
          <w:color w:val="231F20"/>
        </w:rPr>
        <w:t>to</w:t>
      </w:r>
      <w:r w:rsidR="00943FB7">
        <w:rPr>
          <w:color w:val="231F20"/>
        </w:rPr>
        <w:t xml:space="preserve"> </w:t>
      </w:r>
      <w:r>
        <w:rPr>
          <w:color w:val="231F20"/>
        </w:rPr>
        <w:t>resolution</w:t>
      </w:r>
      <w:r w:rsidR="00943FB7">
        <w:rPr>
          <w:color w:val="231F20"/>
        </w:rPr>
        <w:t xml:space="preserve"> </w:t>
      </w:r>
      <w:r>
        <w:rPr>
          <w:color w:val="231F20"/>
        </w:rPr>
        <w:t>WHA28-65(2), of</w:t>
      </w:r>
      <w:r w:rsidR="00943FB7">
        <w:rPr>
          <w:color w:val="231F20"/>
        </w:rPr>
        <w:t xml:space="preserve"> </w:t>
      </w:r>
      <w:r>
        <w:rPr>
          <w:color w:val="231F20"/>
        </w:rPr>
        <w:t>the</w:t>
      </w:r>
      <w:r w:rsidR="00943FB7">
        <w:rPr>
          <w:color w:val="231F20"/>
        </w:rPr>
        <w:t xml:space="preserve"> </w:t>
      </w:r>
      <w:r>
        <w:rPr>
          <w:color w:val="231F20"/>
        </w:rPr>
        <w:t>WHO</w:t>
      </w:r>
      <w:r w:rsidR="00943FB7">
        <w:rPr>
          <w:color w:val="231F20"/>
        </w:rPr>
        <w:t xml:space="preserve"> </w:t>
      </w:r>
      <w:r>
        <w:rPr>
          <w:color w:val="231F20"/>
        </w:rPr>
        <w:t>release</w:t>
      </w:r>
      <w:r w:rsidR="00943FB7">
        <w:rPr>
          <w:color w:val="231F20"/>
        </w:rPr>
        <w:t xml:space="preserve"> </w:t>
      </w:r>
      <w:r>
        <w:rPr>
          <w:color w:val="231F20"/>
        </w:rPr>
        <w:t>certiﬁcate.</w:t>
      </w:r>
    </w:p>
    <w:p w14:paraId="4EAB49E9" w14:textId="77777777" w:rsidR="00CA02E4" w:rsidRDefault="00A372BA" w:rsidP="00A372BA">
      <w:pPr>
        <w:tabs>
          <w:tab w:val="left" w:pos="670"/>
          <w:tab w:val="left" w:pos="671"/>
        </w:tabs>
        <w:spacing w:before="248"/>
        <w:ind w:left="720" w:hanging="576"/>
      </w:pPr>
      <w:r>
        <w:rPr>
          <w:color w:val="231F20"/>
        </w:rPr>
        <w:t>6.2</w:t>
      </w:r>
      <w:r>
        <w:rPr>
          <w:color w:val="231F20"/>
        </w:rPr>
        <w:tab/>
      </w:r>
      <w:r w:rsidR="00235981" w:rsidRPr="00A372BA">
        <w:rPr>
          <w:color w:val="231F20"/>
        </w:rPr>
        <w:t>The</w:t>
      </w:r>
      <w:r>
        <w:rPr>
          <w:color w:val="231F20"/>
        </w:rPr>
        <w:t xml:space="preserve"> </w:t>
      </w:r>
      <w:r w:rsidR="00235981" w:rsidRPr="00A372BA">
        <w:rPr>
          <w:color w:val="231F20"/>
        </w:rPr>
        <w:t>Supplier</w:t>
      </w:r>
      <w:r>
        <w:rPr>
          <w:color w:val="231F20"/>
        </w:rPr>
        <w:t xml:space="preserve"> </w:t>
      </w:r>
      <w:r w:rsidR="00235981" w:rsidRPr="00A372BA">
        <w:rPr>
          <w:color w:val="231F20"/>
        </w:rPr>
        <w:t>will</w:t>
      </w:r>
      <w:r>
        <w:rPr>
          <w:color w:val="231F20"/>
        </w:rPr>
        <w:t xml:space="preserve"> </w:t>
      </w:r>
      <w:r w:rsidR="00235981" w:rsidRPr="00A372BA">
        <w:rPr>
          <w:color w:val="231F20"/>
        </w:rPr>
        <w:t>be</w:t>
      </w:r>
      <w:r>
        <w:rPr>
          <w:color w:val="231F20"/>
        </w:rPr>
        <w:t xml:space="preserve"> </w:t>
      </w:r>
      <w:r w:rsidR="00235981" w:rsidRPr="00A372BA">
        <w:rPr>
          <w:color w:val="231F20"/>
        </w:rPr>
        <w:t>required</w:t>
      </w:r>
      <w:r>
        <w:rPr>
          <w:color w:val="231F20"/>
        </w:rPr>
        <w:t xml:space="preserve"> </w:t>
      </w:r>
      <w:r w:rsidR="00235981" w:rsidRPr="00A372BA">
        <w:rPr>
          <w:color w:val="231F20"/>
        </w:rPr>
        <w:t>to</w:t>
      </w:r>
      <w:r>
        <w:rPr>
          <w:color w:val="231F20"/>
        </w:rPr>
        <w:t xml:space="preserve"> </w:t>
      </w:r>
      <w:r w:rsidR="00235981" w:rsidRPr="00A372BA">
        <w:rPr>
          <w:color w:val="231F20"/>
        </w:rPr>
        <w:t>furnish</w:t>
      </w:r>
      <w:r>
        <w:rPr>
          <w:color w:val="231F20"/>
        </w:rPr>
        <w:t xml:space="preserve"> </w:t>
      </w:r>
      <w:r w:rsidR="00235981" w:rsidRPr="00A372BA">
        <w:rPr>
          <w:color w:val="231F20"/>
        </w:rPr>
        <w:t>to</w:t>
      </w:r>
      <w:r>
        <w:rPr>
          <w:color w:val="231F20"/>
        </w:rPr>
        <w:t xml:space="preserve"> </w:t>
      </w:r>
      <w:r w:rsidR="00235981" w:rsidRPr="00A372BA">
        <w:rPr>
          <w:color w:val="231F20"/>
        </w:rPr>
        <w:t>the</w:t>
      </w:r>
      <w:r>
        <w:rPr>
          <w:color w:val="231F20"/>
        </w:rPr>
        <w:t xml:space="preserve"> </w:t>
      </w:r>
      <w:r w:rsidR="00235981" w:rsidRPr="00A372BA">
        <w:rPr>
          <w:color w:val="231F20"/>
        </w:rPr>
        <w:t>Procuring</w:t>
      </w:r>
      <w:r>
        <w:rPr>
          <w:color w:val="231F20"/>
        </w:rPr>
        <w:t xml:space="preserve"> </w:t>
      </w:r>
      <w:r w:rsidR="00235981" w:rsidRPr="00A372BA">
        <w:rPr>
          <w:color w:val="231F20"/>
        </w:rPr>
        <w:t>Entity</w:t>
      </w:r>
      <w:r>
        <w:rPr>
          <w:color w:val="231F20"/>
        </w:rPr>
        <w:t xml:space="preserve"> </w:t>
      </w:r>
      <w:r w:rsidR="00235981" w:rsidRPr="00A372BA">
        <w:rPr>
          <w:color w:val="231F20"/>
        </w:rPr>
        <w:t>with</w:t>
      </w:r>
      <w:r>
        <w:rPr>
          <w:color w:val="231F20"/>
        </w:rPr>
        <w:t xml:space="preserve"> </w:t>
      </w:r>
      <w:r w:rsidR="00235981" w:rsidRPr="00A372BA">
        <w:rPr>
          <w:color w:val="231F20"/>
        </w:rPr>
        <w:t>each</w:t>
      </w:r>
      <w:r>
        <w:rPr>
          <w:color w:val="231F20"/>
        </w:rPr>
        <w:t xml:space="preserve"> </w:t>
      </w:r>
      <w:r w:rsidR="00235981" w:rsidRPr="00A372BA">
        <w:rPr>
          <w:color w:val="231F20"/>
        </w:rPr>
        <w:t>consignment;</w:t>
      </w:r>
    </w:p>
    <w:p w14:paraId="1C3F4BBC" w14:textId="77777777" w:rsidR="00CA02E4" w:rsidRDefault="00235981" w:rsidP="00E43645">
      <w:pPr>
        <w:pStyle w:val="ListParagraph"/>
        <w:numPr>
          <w:ilvl w:val="2"/>
          <w:numId w:val="69"/>
        </w:numPr>
        <w:tabs>
          <w:tab w:val="left" w:pos="1129"/>
          <w:tab w:val="left" w:pos="1130"/>
        </w:tabs>
      </w:pPr>
      <w:r>
        <w:rPr>
          <w:color w:val="231F20"/>
        </w:rPr>
        <w:t>AcertiﬁcateofqualitycontrolandtestresultsinconformitywiththeWHOreleasecertiﬁcate.</w:t>
      </w:r>
    </w:p>
    <w:p w14:paraId="434927D7" w14:textId="77777777" w:rsidR="00CA02E4" w:rsidRDefault="00235981" w:rsidP="00E43645">
      <w:pPr>
        <w:pStyle w:val="ListParagraph"/>
        <w:numPr>
          <w:ilvl w:val="2"/>
          <w:numId w:val="69"/>
        </w:numPr>
        <w:tabs>
          <w:tab w:val="left" w:pos="1129"/>
          <w:tab w:val="left" w:pos="1130"/>
        </w:tabs>
      </w:pPr>
      <w:r>
        <w:rPr>
          <w:color w:val="231F20"/>
        </w:rPr>
        <w:t>Assay</w:t>
      </w:r>
      <w:r w:rsidR="00943FB7">
        <w:rPr>
          <w:color w:val="231F20"/>
        </w:rPr>
        <w:t xml:space="preserve"> </w:t>
      </w:r>
      <w:r>
        <w:rPr>
          <w:color w:val="231F20"/>
        </w:rPr>
        <w:t>methodology</w:t>
      </w:r>
      <w:r w:rsidR="00943FB7">
        <w:rPr>
          <w:color w:val="231F20"/>
        </w:rPr>
        <w:t xml:space="preserve"> </w:t>
      </w:r>
      <w:r>
        <w:rPr>
          <w:color w:val="231F20"/>
        </w:rPr>
        <w:t>of</w:t>
      </w:r>
      <w:r w:rsidR="00943FB7">
        <w:rPr>
          <w:color w:val="231F20"/>
        </w:rPr>
        <w:t xml:space="preserve"> </w:t>
      </w:r>
      <w:r>
        <w:rPr>
          <w:color w:val="231F20"/>
        </w:rPr>
        <w:t>any</w:t>
      </w:r>
      <w:r w:rsidR="00943FB7">
        <w:rPr>
          <w:color w:val="231F20"/>
        </w:rPr>
        <w:t xml:space="preserve"> or all </w:t>
      </w:r>
      <w:r>
        <w:rPr>
          <w:color w:val="231F20"/>
        </w:rPr>
        <w:t>tests</w:t>
      </w:r>
      <w:r w:rsidR="00943FB7">
        <w:rPr>
          <w:color w:val="231F20"/>
        </w:rPr>
        <w:t xml:space="preserve"> </w:t>
      </w:r>
      <w:r>
        <w:rPr>
          <w:color w:val="231F20"/>
        </w:rPr>
        <w:t>if</w:t>
      </w:r>
      <w:r w:rsidR="00943FB7">
        <w:rPr>
          <w:color w:val="231F20"/>
        </w:rPr>
        <w:t xml:space="preserve"> </w:t>
      </w:r>
      <w:r>
        <w:rPr>
          <w:color w:val="231F20"/>
        </w:rPr>
        <w:t>required.</w:t>
      </w:r>
    </w:p>
    <w:p w14:paraId="688A33F3" w14:textId="77777777" w:rsidR="00CA02E4" w:rsidRDefault="00235981" w:rsidP="00E43645">
      <w:pPr>
        <w:pStyle w:val="ListParagraph"/>
        <w:numPr>
          <w:ilvl w:val="2"/>
          <w:numId w:val="69"/>
        </w:numPr>
        <w:tabs>
          <w:tab w:val="left" w:pos="1129"/>
          <w:tab w:val="left" w:pos="1130"/>
        </w:tabs>
        <w:spacing w:before="96" w:line="230" w:lineRule="auto"/>
        <w:ind w:right="310"/>
      </w:pPr>
      <w:r>
        <w:rPr>
          <w:color w:val="231F20"/>
        </w:rPr>
        <w:t>Evidence of basis for expiration dating and other stability data concerning the commercial ﬁnal package upon</w:t>
      </w:r>
      <w:r w:rsidR="00943FB7">
        <w:rPr>
          <w:color w:val="231F20"/>
        </w:rPr>
        <w:t xml:space="preserve"> </w:t>
      </w:r>
      <w:r>
        <w:rPr>
          <w:color w:val="231F20"/>
        </w:rPr>
        <w:t>request.</w:t>
      </w:r>
    </w:p>
    <w:p w14:paraId="18F7F11C" w14:textId="77777777" w:rsidR="00CA02E4" w:rsidRDefault="00A372BA" w:rsidP="00A372BA">
      <w:pPr>
        <w:tabs>
          <w:tab w:val="left" w:pos="671"/>
        </w:tabs>
        <w:spacing w:before="246" w:line="230" w:lineRule="auto"/>
        <w:ind w:left="720" w:right="317" w:hanging="576"/>
        <w:jc w:val="both"/>
      </w:pPr>
      <w:r>
        <w:rPr>
          <w:color w:val="231F20"/>
        </w:rPr>
        <w:t>6.3</w:t>
      </w:r>
      <w:r>
        <w:rPr>
          <w:color w:val="231F20"/>
        </w:rPr>
        <w:tab/>
      </w:r>
      <w:r w:rsidR="00235981" w:rsidRPr="00A372BA">
        <w:rPr>
          <w:color w:val="231F20"/>
        </w:rPr>
        <w:t>Pre-shipment inspection and testing: The Supplier will be required to provide the Procuring Entity or his representative with access to the product as packed for shipment at the sellers' factory and/or warehouse at a mutually</w:t>
      </w:r>
      <w:r w:rsidR="00943FB7" w:rsidRPr="00A372BA">
        <w:rPr>
          <w:color w:val="231F20"/>
        </w:rPr>
        <w:t xml:space="preserve"> </w:t>
      </w:r>
      <w:r w:rsidR="00235981" w:rsidRPr="00A372BA">
        <w:rPr>
          <w:color w:val="231F20"/>
        </w:rPr>
        <w:t>agreeable</w:t>
      </w:r>
      <w:r w:rsidR="00943FB7" w:rsidRPr="00A372BA">
        <w:rPr>
          <w:color w:val="231F20"/>
        </w:rPr>
        <w:t xml:space="preserve"> </w:t>
      </w:r>
      <w:r w:rsidR="00235981" w:rsidRPr="00A372BA">
        <w:rPr>
          <w:color w:val="231F20"/>
        </w:rPr>
        <w:t>time</w:t>
      </w:r>
      <w:r w:rsidR="00943FB7" w:rsidRPr="00A372BA">
        <w:rPr>
          <w:color w:val="231F20"/>
        </w:rPr>
        <w:t xml:space="preserve"> </w:t>
      </w:r>
      <w:r w:rsidR="00235981" w:rsidRPr="00A372BA">
        <w:rPr>
          <w:color w:val="231F20"/>
        </w:rPr>
        <w:t>prior</w:t>
      </w:r>
      <w:r w:rsidR="00943FB7" w:rsidRPr="00A372BA">
        <w:rPr>
          <w:color w:val="231F20"/>
        </w:rPr>
        <w:t xml:space="preserve"> </w:t>
      </w:r>
      <w:r w:rsidR="00235981" w:rsidRPr="00A372BA">
        <w:rPr>
          <w:color w:val="231F20"/>
        </w:rPr>
        <w:t>to</w:t>
      </w:r>
      <w:r w:rsidR="00943FB7" w:rsidRPr="00A372BA">
        <w:rPr>
          <w:color w:val="231F20"/>
        </w:rPr>
        <w:t xml:space="preserve"> </w:t>
      </w:r>
      <w:r w:rsidR="00235981" w:rsidRPr="00A372BA">
        <w:rPr>
          <w:color w:val="231F20"/>
        </w:rPr>
        <w:t>shipment</w:t>
      </w:r>
      <w:r w:rsidR="00943FB7" w:rsidRPr="00A372BA">
        <w:rPr>
          <w:color w:val="231F20"/>
        </w:rPr>
        <w:t xml:space="preserve"> </w:t>
      </w:r>
      <w:r w:rsidR="00235981" w:rsidRPr="00A372BA">
        <w:rPr>
          <w:color w:val="231F20"/>
        </w:rPr>
        <w:t>of</w:t>
      </w:r>
      <w:r w:rsidR="00943FB7" w:rsidRPr="00A372BA">
        <w:rPr>
          <w:color w:val="231F20"/>
        </w:rPr>
        <w:t xml:space="preserve"> </w:t>
      </w:r>
      <w:r w:rsidR="00235981" w:rsidRPr="00A372BA">
        <w:rPr>
          <w:color w:val="231F20"/>
        </w:rPr>
        <w:t>the</w:t>
      </w:r>
      <w:r w:rsidR="00943FB7" w:rsidRPr="00A372BA">
        <w:rPr>
          <w:color w:val="231F20"/>
        </w:rPr>
        <w:t xml:space="preserve"> </w:t>
      </w:r>
      <w:r w:rsidR="00235981" w:rsidRPr="00A372BA">
        <w:rPr>
          <w:color w:val="231F20"/>
        </w:rPr>
        <w:t>product.</w:t>
      </w:r>
    </w:p>
    <w:p w14:paraId="7AE96E00" w14:textId="77777777" w:rsidR="00CA02E4" w:rsidRDefault="00235981" w:rsidP="00E43645">
      <w:pPr>
        <w:pStyle w:val="ListParagraph"/>
        <w:numPr>
          <w:ilvl w:val="2"/>
          <w:numId w:val="70"/>
        </w:numPr>
        <w:tabs>
          <w:tab w:val="left" w:pos="1132"/>
          <w:tab w:val="left" w:pos="1133"/>
        </w:tabs>
        <w:spacing w:before="91"/>
      </w:pPr>
      <w:r>
        <w:rPr>
          <w:color w:val="231F20"/>
        </w:rPr>
        <w:t>The</w:t>
      </w:r>
      <w:r w:rsidR="00943FB7">
        <w:rPr>
          <w:color w:val="231F20"/>
        </w:rPr>
        <w:t xml:space="preserve"> </w:t>
      </w:r>
      <w:r>
        <w:rPr>
          <w:color w:val="231F20"/>
        </w:rPr>
        <w:t>Procuring</w:t>
      </w:r>
      <w:r w:rsidR="00943FB7">
        <w:rPr>
          <w:color w:val="231F20"/>
        </w:rPr>
        <w:t xml:space="preserve"> </w:t>
      </w:r>
      <w:r>
        <w:rPr>
          <w:color w:val="231F20"/>
        </w:rPr>
        <w:t>Entity</w:t>
      </w:r>
      <w:r w:rsidR="00943FB7">
        <w:rPr>
          <w:color w:val="231F20"/>
        </w:rPr>
        <w:t xml:space="preserve"> </w:t>
      </w:r>
      <w:r>
        <w:rPr>
          <w:color w:val="231F20"/>
        </w:rPr>
        <w:t>may</w:t>
      </w:r>
      <w:r w:rsidR="00943FB7">
        <w:rPr>
          <w:color w:val="231F20"/>
        </w:rPr>
        <w:t xml:space="preserve"> </w:t>
      </w:r>
      <w:r>
        <w:rPr>
          <w:color w:val="231F20"/>
        </w:rPr>
        <w:t>inspect</w:t>
      </w:r>
      <w:r w:rsidR="00943FB7">
        <w:rPr>
          <w:color w:val="231F20"/>
        </w:rPr>
        <w:t xml:space="preserve"> </w:t>
      </w:r>
      <w:r>
        <w:rPr>
          <w:color w:val="231F20"/>
        </w:rPr>
        <w:t>and</w:t>
      </w:r>
      <w:r w:rsidR="00943FB7">
        <w:rPr>
          <w:color w:val="231F20"/>
        </w:rPr>
        <w:t xml:space="preserve"> </w:t>
      </w:r>
      <w:r>
        <w:rPr>
          <w:color w:val="231F20"/>
        </w:rPr>
        <w:t>sample,</w:t>
      </w:r>
      <w:r w:rsidR="00943FB7">
        <w:rPr>
          <w:color w:val="231F20"/>
        </w:rPr>
        <w:t xml:space="preserve"> </w:t>
      </w:r>
      <w:r>
        <w:rPr>
          <w:color w:val="231F20"/>
        </w:rPr>
        <w:t>or</w:t>
      </w:r>
      <w:r w:rsidR="00943FB7">
        <w:rPr>
          <w:color w:val="231F20"/>
        </w:rPr>
        <w:t xml:space="preserve"> </w:t>
      </w:r>
      <w:r>
        <w:rPr>
          <w:color w:val="231F20"/>
        </w:rPr>
        <w:t>cause</w:t>
      </w:r>
      <w:r w:rsidR="00943FB7">
        <w:rPr>
          <w:color w:val="231F20"/>
        </w:rPr>
        <w:t xml:space="preserve"> </w:t>
      </w:r>
      <w:r>
        <w:rPr>
          <w:color w:val="231F20"/>
        </w:rPr>
        <w:t>to</w:t>
      </w:r>
      <w:r w:rsidR="00943FB7">
        <w:rPr>
          <w:color w:val="231F20"/>
        </w:rPr>
        <w:t xml:space="preserve"> </w:t>
      </w:r>
      <w:r>
        <w:rPr>
          <w:color w:val="231F20"/>
        </w:rPr>
        <w:t>be</w:t>
      </w:r>
      <w:r w:rsidR="00943FB7">
        <w:rPr>
          <w:color w:val="231F20"/>
        </w:rPr>
        <w:t xml:space="preserve"> </w:t>
      </w:r>
      <w:r>
        <w:rPr>
          <w:color w:val="231F20"/>
        </w:rPr>
        <w:t>sampled,</w:t>
      </w:r>
      <w:r w:rsidR="00943FB7">
        <w:rPr>
          <w:color w:val="231F20"/>
        </w:rPr>
        <w:t xml:space="preserve"> </w:t>
      </w:r>
      <w:r>
        <w:rPr>
          <w:color w:val="231F20"/>
        </w:rPr>
        <w:t>such</w:t>
      </w:r>
      <w:r w:rsidR="00943FB7">
        <w:rPr>
          <w:color w:val="231F20"/>
        </w:rPr>
        <w:t xml:space="preserve"> </w:t>
      </w:r>
      <w:r>
        <w:rPr>
          <w:color w:val="231F20"/>
        </w:rPr>
        <w:t>product.</w:t>
      </w:r>
    </w:p>
    <w:p w14:paraId="682DE3FE" w14:textId="77777777" w:rsidR="00CA02E4" w:rsidRDefault="00235981" w:rsidP="00E43645">
      <w:pPr>
        <w:pStyle w:val="ListParagraph"/>
        <w:numPr>
          <w:ilvl w:val="2"/>
          <w:numId w:val="70"/>
        </w:numPr>
        <w:tabs>
          <w:tab w:val="left" w:pos="1132"/>
          <w:tab w:val="left" w:pos="1133"/>
        </w:tabs>
        <w:spacing w:before="97" w:line="230" w:lineRule="auto"/>
        <w:ind w:right="310"/>
      </w:pPr>
      <w:r>
        <w:rPr>
          <w:color w:val="231F20"/>
        </w:rPr>
        <w:t>The Procuring Entity may cause independent laboratory testing to be performed as deemed necessary to ensure</w:t>
      </w:r>
      <w:r w:rsidR="00943FB7">
        <w:rPr>
          <w:color w:val="231F20"/>
        </w:rPr>
        <w:t xml:space="preserve"> </w:t>
      </w:r>
      <w:r>
        <w:rPr>
          <w:color w:val="231F20"/>
        </w:rPr>
        <w:t>that</w:t>
      </w:r>
      <w:r w:rsidR="00943FB7">
        <w:rPr>
          <w:color w:val="231F20"/>
        </w:rPr>
        <w:t xml:space="preserve"> </w:t>
      </w:r>
      <w:r>
        <w:rPr>
          <w:color w:val="231F20"/>
        </w:rPr>
        <w:t>the</w:t>
      </w:r>
      <w:r w:rsidR="00943FB7">
        <w:rPr>
          <w:color w:val="231F20"/>
        </w:rPr>
        <w:t xml:space="preserve"> </w:t>
      </w:r>
      <w:r>
        <w:rPr>
          <w:color w:val="231F20"/>
        </w:rPr>
        <w:t>Goods</w:t>
      </w:r>
      <w:r w:rsidR="00943FB7">
        <w:rPr>
          <w:color w:val="231F20"/>
        </w:rPr>
        <w:t xml:space="preserve"> </w:t>
      </w:r>
      <w:r>
        <w:rPr>
          <w:color w:val="231F20"/>
        </w:rPr>
        <w:t>con</w:t>
      </w:r>
      <w:r w:rsidR="00943FB7">
        <w:rPr>
          <w:color w:val="231F20"/>
        </w:rPr>
        <w:t xml:space="preserve"> </w:t>
      </w:r>
      <w:r>
        <w:rPr>
          <w:color w:val="231F20"/>
        </w:rPr>
        <w:t>form</w:t>
      </w:r>
      <w:r w:rsidR="00943FB7">
        <w:rPr>
          <w:color w:val="231F20"/>
        </w:rPr>
        <w:t xml:space="preserve"> </w:t>
      </w:r>
      <w:r>
        <w:rPr>
          <w:color w:val="231F20"/>
        </w:rPr>
        <w:t>to</w:t>
      </w:r>
      <w:r w:rsidR="00943FB7">
        <w:rPr>
          <w:color w:val="231F20"/>
        </w:rPr>
        <w:t xml:space="preserve"> </w:t>
      </w:r>
      <w:r>
        <w:rPr>
          <w:color w:val="231F20"/>
        </w:rPr>
        <w:t>prescribed</w:t>
      </w:r>
      <w:r w:rsidR="00943FB7">
        <w:rPr>
          <w:color w:val="231F20"/>
        </w:rPr>
        <w:t xml:space="preserve"> </w:t>
      </w:r>
      <w:r>
        <w:rPr>
          <w:color w:val="231F20"/>
        </w:rPr>
        <w:t>requirements.</w:t>
      </w:r>
    </w:p>
    <w:p w14:paraId="439079FD" w14:textId="77777777" w:rsidR="00CA02E4" w:rsidRDefault="00235981">
      <w:pPr>
        <w:pStyle w:val="BodyText"/>
        <w:spacing w:before="245" w:line="230" w:lineRule="auto"/>
        <w:ind w:left="658" w:firstLine="11"/>
      </w:pPr>
      <w:r>
        <w:rPr>
          <w:color w:val="231F20"/>
        </w:rPr>
        <w:t>The testing laboratory shall be of the Procuring Entity's choice and suitably equipped and qualiﬁed to conduct quality control test on biological products.</w:t>
      </w:r>
    </w:p>
    <w:p w14:paraId="18A4BC46" w14:textId="77777777" w:rsidR="00CA02E4" w:rsidRDefault="00CA02E4">
      <w:pPr>
        <w:spacing w:line="230" w:lineRule="auto"/>
        <w:sectPr w:rsidR="00CA02E4">
          <w:pgSz w:w="11910" w:h="16840"/>
          <w:pgMar w:top="340" w:right="540" w:bottom="640" w:left="740" w:header="0" w:footer="441" w:gutter="0"/>
          <w:cols w:space="720"/>
        </w:sectPr>
      </w:pPr>
    </w:p>
    <w:p w14:paraId="02D78959" w14:textId="77777777" w:rsidR="00CA02E4" w:rsidRDefault="00CA02E4">
      <w:pPr>
        <w:pStyle w:val="BodyText"/>
        <w:rPr>
          <w:sz w:val="20"/>
        </w:rPr>
      </w:pPr>
    </w:p>
    <w:p w14:paraId="21BCCC7D" w14:textId="77777777" w:rsidR="00CA02E4" w:rsidRDefault="00235981">
      <w:pPr>
        <w:pStyle w:val="Heading4"/>
        <w:spacing w:before="245" w:line="463" w:lineRule="auto"/>
        <w:ind w:left="110" w:right="5165"/>
      </w:pPr>
      <w:r>
        <w:rPr>
          <w:color w:val="231F20"/>
        </w:rPr>
        <w:t>SAMPLETECHNICALSPECIFICATIONSCONDOMS CONDOMS</w:t>
      </w:r>
    </w:p>
    <w:p w14:paraId="62FD90E1" w14:textId="77777777" w:rsidR="00CA02E4" w:rsidRDefault="00235981" w:rsidP="00DC0C4B">
      <w:pPr>
        <w:pStyle w:val="ListParagraph"/>
        <w:numPr>
          <w:ilvl w:val="0"/>
          <w:numId w:val="18"/>
        </w:numPr>
        <w:tabs>
          <w:tab w:val="left" w:pos="673"/>
          <w:tab w:val="left" w:pos="674"/>
        </w:tabs>
        <w:spacing w:before="0" w:line="251" w:lineRule="exact"/>
        <w:ind w:hanging="562"/>
        <w:rPr>
          <w:b/>
        </w:rPr>
      </w:pPr>
      <w:r>
        <w:rPr>
          <w:b/>
          <w:color w:val="231F20"/>
        </w:rPr>
        <w:t>Product</w:t>
      </w:r>
      <w:r w:rsidR="00943FB7">
        <w:rPr>
          <w:b/>
          <w:color w:val="231F20"/>
        </w:rPr>
        <w:t xml:space="preserve"> </w:t>
      </w:r>
      <w:r>
        <w:rPr>
          <w:b/>
          <w:color w:val="231F20"/>
        </w:rPr>
        <w:t>and</w:t>
      </w:r>
      <w:r w:rsidR="00943FB7">
        <w:rPr>
          <w:b/>
          <w:color w:val="231F20"/>
        </w:rPr>
        <w:t xml:space="preserve"> </w:t>
      </w:r>
      <w:r>
        <w:rPr>
          <w:b/>
          <w:color w:val="231F20"/>
        </w:rPr>
        <w:t>Package</w:t>
      </w:r>
      <w:r w:rsidR="00943FB7">
        <w:rPr>
          <w:b/>
          <w:color w:val="231F20"/>
        </w:rPr>
        <w:t xml:space="preserve"> </w:t>
      </w:r>
      <w:r>
        <w:rPr>
          <w:b/>
          <w:color w:val="231F20"/>
        </w:rPr>
        <w:t>Speciﬁcations</w:t>
      </w:r>
    </w:p>
    <w:p w14:paraId="34AC04CB" w14:textId="77777777" w:rsidR="00CA02E4" w:rsidRDefault="00764C70" w:rsidP="00764C70">
      <w:pPr>
        <w:tabs>
          <w:tab w:val="left" w:pos="673"/>
          <w:tab w:val="left" w:pos="674"/>
        </w:tabs>
        <w:spacing w:before="242" w:line="230" w:lineRule="auto"/>
        <w:ind w:left="720" w:right="330" w:hanging="576"/>
      </w:pPr>
      <w:r>
        <w:rPr>
          <w:color w:val="231F20"/>
        </w:rPr>
        <w:t>1.1</w:t>
      </w:r>
      <w:r>
        <w:rPr>
          <w:color w:val="231F20"/>
        </w:rPr>
        <w:tab/>
      </w:r>
      <w:r w:rsidR="00235981" w:rsidRPr="00764C70">
        <w:rPr>
          <w:color w:val="231F20"/>
        </w:rPr>
        <w:t>The</w:t>
      </w:r>
      <w:r w:rsidR="00F766D2" w:rsidRPr="00764C70">
        <w:rPr>
          <w:color w:val="231F20"/>
        </w:rPr>
        <w:t xml:space="preserve"> </w:t>
      </w:r>
      <w:r w:rsidR="00235981" w:rsidRPr="00764C70">
        <w:rPr>
          <w:color w:val="231F20"/>
        </w:rPr>
        <w:t>Goods</w:t>
      </w:r>
      <w:r w:rsidR="00F766D2" w:rsidRPr="00764C70">
        <w:rPr>
          <w:color w:val="231F20"/>
        </w:rPr>
        <w:t xml:space="preserve"> </w:t>
      </w:r>
      <w:r w:rsidR="00235981" w:rsidRPr="00764C70">
        <w:rPr>
          <w:color w:val="231F20"/>
        </w:rPr>
        <w:t>must</w:t>
      </w:r>
      <w:r w:rsidR="00F766D2" w:rsidRPr="00764C70">
        <w:rPr>
          <w:color w:val="231F20"/>
        </w:rPr>
        <w:t xml:space="preserve"> </w:t>
      </w:r>
      <w:r w:rsidR="00235981" w:rsidRPr="00764C70">
        <w:rPr>
          <w:color w:val="231F20"/>
        </w:rPr>
        <w:t>conform</w:t>
      </w:r>
      <w:r w:rsidR="00F766D2" w:rsidRPr="00764C70">
        <w:rPr>
          <w:color w:val="231F20"/>
        </w:rPr>
        <w:t xml:space="preserve"> </w:t>
      </w:r>
      <w:r w:rsidR="00235981" w:rsidRPr="00764C70">
        <w:rPr>
          <w:color w:val="231F20"/>
        </w:rPr>
        <w:t>to</w:t>
      </w:r>
      <w:r w:rsidR="00F766D2" w:rsidRPr="00764C70">
        <w:rPr>
          <w:color w:val="231F20"/>
        </w:rPr>
        <w:t xml:space="preserve"> </w:t>
      </w:r>
      <w:r w:rsidR="00235981" w:rsidRPr="00764C70">
        <w:rPr>
          <w:color w:val="231F20"/>
        </w:rPr>
        <w:t>the</w:t>
      </w:r>
      <w:r w:rsidR="00F766D2" w:rsidRPr="00764C70">
        <w:rPr>
          <w:color w:val="231F20"/>
        </w:rPr>
        <w:t xml:space="preserve"> </w:t>
      </w:r>
      <w:r w:rsidR="00235981" w:rsidRPr="00764C70">
        <w:rPr>
          <w:color w:val="231F20"/>
        </w:rPr>
        <w:t>manufacturer's</w:t>
      </w:r>
      <w:r w:rsidR="00F766D2" w:rsidRPr="00764C70">
        <w:rPr>
          <w:color w:val="231F20"/>
        </w:rPr>
        <w:t xml:space="preserve"> </w:t>
      </w:r>
      <w:r w:rsidR="00235981" w:rsidRPr="00764C70">
        <w:rPr>
          <w:color w:val="231F20"/>
        </w:rPr>
        <w:t>current</w:t>
      </w:r>
      <w:r w:rsidR="00F766D2" w:rsidRPr="00764C70">
        <w:rPr>
          <w:color w:val="231F20"/>
        </w:rPr>
        <w:t xml:space="preserve"> </w:t>
      </w:r>
      <w:r w:rsidR="00235981" w:rsidRPr="00764C70">
        <w:rPr>
          <w:color w:val="231F20"/>
        </w:rPr>
        <w:t>standards</w:t>
      </w:r>
      <w:r w:rsidR="00F766D2" w:rsidRPr="00764C70">
        <w:rPr>
          <w:color w:val="231F20"/>
        </w:rPr>
        <w:t xml:space="preserve"> </w:t>
      </w:r>
      <w:r w:rsidR="00235981" w:rsidRPr="00764C70">
        <w:rPr>
          <w:color w:val="231F20"/>
        </w:rPr>
        <w:t>for</w:t>
      </w:r>
      <w:r w:rsidR="00F766D2" w:rsidRPr="00764C70">
        <w:rPr>
          <w:color w:val="231F20"/>
        </w:rPr>
        <w:t xml:space="preserve"> </w:t>
      </w:r>
      <w:r w:rsidR="00235981" w:rsidRPr="00764C70">
        <w:rPr>
          <w:color w:val="231F20"/>
        </w:rPr>
        <w:t>condoms</w:t>
      </w:r>
      <w:r w:rsidR="00F766D2" w:rsidRPr="00764C70">
        <w:rPr>
          <w:color w:val="231F20"/>
        </w:rPr>
        <w:t xml:space="preserve"> </w:t>
      </w:r>
      <w:r w:rsidR="00235981" w:rsidRPr="00764C70">
        <w:rPr>
          <w:color w:val="231F20"/>
        </w:rPr>
        <w:t>and</w:t>
      </w:r>
      <w:r w:rsidR="00F766D2" w:rsidRPr="00764C70">
        <w:rPr>
          <w:color w:val="231F20"/>
        </w:rPr>
        <w:t xml:space="preserve"> </w:t>
      </w:r>
      <w:r w:rsidR="00235981" w:rsidRPr="00764C70">
        <w:rPr>
          <w:color w:val="231F20"/>
        </w:rPr>
        <w:t>speciﬁed</w:t>
      </w:r>
      <w:r w:rsidR="00F766D2" w:rsidRPr="00764C70">
        <w:rPr>
          <w:color w:val="231F20"/>
        </w:rPr>
        <w:t xml:space="preserve"> </w:t>
      </w:r>
      <w:r w:rsidR="00235981" w:rsidRPr="00764C70">
        <w:rPr>
          <w:color w:val="231F20"/>
        </w:rPr>
        <w:t>in</w:t>
      </w:r>
      <w:r w:rsidR="00F766D2" w:rsidRPr="00764C70">
        <w:rPr>
          <w:color w:val="231F20"/>
        </w:rPr>
        <w:t xml:space="preserve"> </w:t>
      </w:r>
      <w:r w:rsidR="00235981" w:rsidRPr="00764C70">
        <w:rPr>
          <w:color w:val="231F20"/>
        </w:rPr>
        <w:t>line</w:t>
      </w:r>
      <w:r w:rsidR="00F766D2" w:rsidRPr="00764C70">
        <w:rPr>
          <w:color w:val="231F20"/>
        </w:rPr>
        <w:t xml:space="preserve"> </w:t>
      </w:r>
      <w:r w:rsidR="00235981" w:rsidRPr="00764C70">
        <w:rPr>
          <w:color w:val="231F20"/>
        </w:rPr>
        <w:t>with</w:t>
      </w:r>
      <w:r w:rsidR="00F766D2" w:rsidRPr="00764C70">
        <w:rPr>
          <w:color w:val="231F20"/>
        </w:rPr>
        <w:t xml:space="preserve"> </w:t>
      </w:r>
      <w:r w:rsidR="00235981" w:rsidRPr="00764C70">
        <w:rPr>
          <w:color w:val="231F20"/>
        </w:rPr>
        <w:t>the</w:t>
      </w:r>
      <w:r w:rsidR="00F766D2" w:rsidRPr="00764C70">
        <w:rPr>
          <w:color w:val="231F20"/>
        </w:rPr>
        <w:t xml:space="preserve"> </w:t>
      </w:r>
      <w:r w:rsidR="00235981" w:rsidRPr="00764C70">
        <w:rPr>
          <w:color w:val="231F20"/>
        </w:rPr>
        <w:t>ISO 4074</w:t>
      </w:r>
      <w:r w:rsidR="00F766D2" w:rsidRPr="00764C70">
        <w:rPr>
          <w:color w:val="231F20"/>
        </w:rPr>
        <w:t xml:space="preserve"> </w:t>
      </w:r>
      <w:r w:rsidR="00235981" w:rsidRPr="00764C70">
        <w:rPr>
          <w:color w:val="231F20"/>
        </w:rPr>
        <w:t>Standard</w:t>
      </w:r>
      <w:r w:rsidR="00F766D2" w:rsidRPr="00764C70">
        <w:rPr>
          <w:color w:val="231F20"/>
        </w:rPr>
        <w:t xml:space="preserve"> </w:t>
      </w:r>
      <w:r w:rsidR="00235981" w:rsidRPr="00764C70">
        <w:rPr>
          <w:color w:val="231F20"/>
        </w:rPr>
        <w:t>for</w:t>
      </w:r>
      <w:r w:rsidR="00F766D2" w:rsidRPr="00764C70">
        <w:rPr>
          <w:color w:val="231F20"/>
        </w:rPr>
        <w:t xml:space="preserve"> </w:t>
      </w:r>
      <w:r w:rsidR="00235981" w:rsidRPr="00764C70">
        <w:rPr>
          <w:color w:val="231F20"/>
        </w:rPr>
        <w:t>Latex</w:t>
      </w:r>
      <w:r w:rsidR="00F766D2" w:rsidRPr="00764C70">
        <w:rPr>
          <w:color w:val="231F20"/>
        </w:rPr>
        <w:t xml:space="preserve"> </w:t>
      </w:r>
      <w:r w:rsidR="00235981" w:rsidRPr="00764C70">
        <w:rPr>
          <w:color w:val="231F20"/>
        </w:rPr>
        <w:t>Rubber</w:t>
      </w:r>
      <w:r w:rsidR="00F766D2" w:rsidRPr="00764C70">
        <w:rPr>
          <w:color w:val="231F20"/>
        </w:rPr>
        <w:t xml:space="preserve"> </w:t>
      </w:r>
      <w:r w:rsidR="00235981" w:rsidRPr="00764C70">
        <w:rPr>
          <w:color w:val="231F20"/>
        </w:rPr>
        <w:t>Condoms.</w:t>
      </w:r>
    </w:p>
    <w:p w14:paraId="4640BFA7" w14:textId="77777777" w:rsidR="00CA02E4" w:rsidRDefault="00764C70" w:rsidP="00764C70">
      <w:pPr>
        <w:tabs>
          <w:tab w:val="left" w:pos="673"/>
          <w:tab w:val="left" w:pos="674"/>
        </w:tabs>
        <w:spacing w:before="246" w:line="230" w:lineRule="auto"/>
        <w:ind w:left="720" w:right="330" w:hanging="576"/>
      </w:pPr>
      <w:r>
        <w:rPr>
          <w:color w:val="231F20"/>
        </w:rPr>
        <w:t>1.2</w:t>
      </w:r>
      <w:r>
        <w:rPr>
          <w:color w:val="231F20"/>
        </w:rPr>
        <w:tab/>
      </w:r>
      <w:r w:rsidR="00235981" w:rsidRPr="00764C70">
        <w:rPr>
          <w:color w:val="231F20"/>
        </w:rPr>
        <w:t>The</w:t>
      </w:r>
      <w:r w:rsidR="00943FB7" w:rsidRPr="00764C70">
        <w:rPr>
          <w:color w:val="231F20"/>
        </w:rPr>
        <w:t xml:space="preserve"> </w:t>
      </w:r>
      <w:r w:rsidR="00235981" w:rsidRPr="00764C70">
        <w:rPr>
          <w:color w:val="231F20"/>
        </w:rPr>
        <w:t>speciﬁcations</w:t>
      </w:r>
      <w:r w:rsidR="00943FB7" w:rsidRPr="00764C70">
        <w:rPr>
          <w:color w:val="231F20"/>
        </w:rPr>
        <w:t xml:space="preserve"> </w:t>
      </w:r>
      <w:r w:rsidR="00235981" w:rsidRPr="00764C70">
        <w:rPr>
          <w:color w:val="231F20"/>
        </w:rPr>
        <w:t>for</w:t>
      </w:r>
      <w:r w:rsidR="00943FB7" w:rsidRPr="00764C70">
        <w:rPr>
          <w:color w:val="231F20"/>
        </w:rPr>
        <w:t xml:space="preserve"> </w:t>
      </w:r>
      <w:r w:rsidR="00235981" w:rsidRPr="00764C70">
        <w:rPr>
          <w:color w:val="231F20"/>
        </w:rPr>
        <w:t>the</w:t>
      </w:r>
      <w:r w:rsidR="00943FB7" w:rsidRPr="00764C70">
        <w:rPr>
          <w:color w:val="231F20"/>
        </w:rPr>
        <w:t xml:space="preserve"> </w:t>
      </w:r>
      <w:r w:rsidR="00235981" w:rsidRPr="00764C70">
        <w:rPr>
          <w:color w:val="231F20"/>
        </w:rPr>
        <w:t>Goods</w:t>
      </w:r>
      <w:r w:rsidR="00943FB7" w:rsidRPr="00764C70">
        <w:rPr>
          <w:color w:val="231F20"/>
        </w:rPr>
        <w:t xml:space="preserve"> </w:t>
      </w:r>
      <w:r w:rsidR="00235981" w:rsidRPr="00764C70">
        <w:rPr>
          <w:color w:val="231F20"/>
        </w:rPr>
        <w:t>shall</w:t>
      </w:r>
      <w:r w:rsidR="00943FB7" w:rsidRPr="00764C70">
        <w:rPr>
          <w:color w:val="231F20"/>
        </w:rPr>
        <w:t xml:space="preserve"> </w:t>
      </w:r>
      <w:r w:rsidR="00235981" w:rsidRPr="00764C70">
        <w:rPr>
          <w:color w:val="231F20"/>
        </w:rPr>
        <w:t>indicate</w:t>
      </w:r>
      <w:r w:rsidR="00943FB7" w:rsidRPr="00764C70">
        <w:rPr>
          <w:color w:val="231F20"/>
        </w:rPr>
        <w:t xml:space="preserve"> </w:t>
      </w:r>
      <w:r w:rsidR="00235981" w:rsidRPr="00764C70">
        <w:rPr>
          <w:color w:val="231F20"/>
        </w:rPr>
        <w:t>critical</w:t>
      </w:r>
      <w:r w:rsidR="00943FB7" w:rsidRPr="00764C70">
        <w:rPr>
          <w:color w:val="231F20"/>
        </w:rPr>
        <w:t xml:space="preserve"> </w:t>
      </w:r>
      <w:r w:rsidR="00235981" w:rsidRPr="00764C70">
        <w:rPr>
          <w:color w:val="231F20"/>
        </w:rPr>
        <w:t>factors</w:t>
      </w:r>
      <w:r w:rsidR="00943FB7" w:rsidRPr="00764C70">
        <w:rPr>
          <w:color w:val="231F20"/>
        </w:rPr>
        <w:t>, i.e</w:t>
      </w:r>
      <w:r w:rsidR="00235981" w:rsidRPr="00764C70">
        <w:rPr>
          <w:color w:val="231F20"/>
        </w:rPr>
        <w:t>.,</w:t>
      </w:r>
      <w:r w:rsidR="00943FB7" w:rsidRPr="00764C70">
        <w:rPr>
          <w:color w:val="231F20"/>
        </w:rPr>
        <w:t xml:space="preserve"> </w:t>
      </w:r>
      <w:r w:rsidR="00235981" w:rsidRPr="00764C70">
        <w:rPr>
          <w:color w:val="231F20"/>
        </w:rPr>
        <w:t>bursting</w:t>
      </w:r>
      <w:r w:rsidR="00943FB7" w:rsidRPr="00764C70">
        <w:rPr>
          <w:color w:val="231F20"/>
        </w:rPr>
        <w:t xml:space="preserve"> </w:t>
      </w:r>
      <w:r w:rsidR="00235981" w:rsidRPr="00764C70">
        <w:rPr>
          <w:color w:val="231F20"/>
        </w:rPr>
        <w:t>volume</w:t>
      </w:r>
      <w:r w:rsidR="00943FB7" w:rsidRPr="00764C70">
        <w:rPr>
          <w:color w:val="231F20"/>
        </w:rPr>
        <w:t xml:space="preserve"> </w:t>
      </w:r>
      <w:r w:rsidR="00235981" w:rsidRPr="00764C70">
        <w:rPr>
          <w:color w:val="231F20"/>
        </w:rPr>
        <w:t>and</w:t>
      </w:r>
      <w:r w:rsidR="00943FB7" w:rsidRPr="00764C70">
        <w:rPr>
          <w:color w:val="231F20"/>
        </w:rPr>
        <w:t xml:space="preserve"> </w:t>
      </w:r>
      <w:r w:rsidR="00235981" w:rsidRPr="00764C70">
        <w:rPr>
          <w:color w:val="231F20"/>
        </w:rPr>
        <w:t>pressure,</w:t>
      </w:r>
      <w:r w:rsidR="00943FB7" w:rsidRPr="00764C70">
        <w:rPr>
          <w:color w:val="231F20"/>
        </w:rPr>
        <w:t xml:space="preserve"> </w:t>
      </w:r>
      <w:r w:rsidR="00235981" w:rsidRPr="00764C70">
        <w:rPr>
          <w:color w:val="231F20"/>
        </w:rPr>
        <w:t>freedom</w:t>
      </w:r>
      <w:r w:rsidR="00943FB7" w:rsidRPr="00764C70">
        <w:rPr>
          <w:color w:val="231F20"/>
        </w:rPr>
        <w:t xml:space="preserve"> </w:t>
      </w:r>
      <w:r w:rsidR="00235981" w:rsidRPr="00764C70">
        <w:rPr>
          <w:color w:val="231F20"/>
        </w:rPr>
        <w:t>from holes,</w:t>
      </w:r>
      <w:r w:rsidR="00943FB7" w:rsidRPr="00764C70">
        <w:rPr>
          <w:color w:val="231F20"/>
        </w:rPr>
        <w:t xml:space="preserve"> </w:t>
      </w:r>
      <w:r w:rsidR="00235981" w:rsidRPr="00764C70">
        <w:rPr>
          <w:color w:val="231F20"/>
        </w:rPr>
        <w:t>width</w:t>
      </w:r>
      <w:r w:rsidR="00943FB7" w:rsidRPr="00764C70">
        <w:rPr>
          <w:color w:val="231F20"/>
        </w:rPr>
        <w:t xml:space="preserve"> </w:t>
      </w:r>
      <w:r w:rsidR="00235981" w:rsidRPr="00764C70">
        <w:rPr>
          <w:color w:val="231F20"/>
        </w:rPr>
        <w:t>and</w:t>
      </w:r>
      <w:r w:rsidR="00943FB7" w:rsidRPr="00764C70">
        <w:rPr>
          <w:color w:val="231F20"/>
        </w:rPr>
        <w:t xml:space="preserve"> </w:t>
      </w:r>
      <w:r w:rsidR="00235981" w:rsidRPr="00764C70">
        <w:rPr>
          <w:color w:val="231F20"/>
        </w:rPr>
        <w:t>length,</w:t>
      </w:r>
      <w:r w:rsidR="00943FB7" w:rsidRPr="00764C70">
        <w:rPr>
          <w:color w:val="231F20"/>
        </w:rPr>
        <w:t xml:space="preserve"> </w:t>
      </w:r>
      <w:r w:rsidR="00235981" w:rsidRPr="00764C70">
        <w:rPr>
          <w:color w:val="231F20"/>
        </w:rPr>
        <w:t>thickness,</w:t>
      </w:r>
      <w:r w:rsidR="00943FB7" w:rsidRPr="00764C70">
        <w:rPr>
          <w:color w:val="231F20"/>
        </w:rPr>
        <w:t xml:space="preserve"> </w:t>
      </w:r>
      <w:r w:rsidR="00235981" w:rsidRPr="00764C70">
        <w:rPr>
          <w:color w:val="231F20"/>
        </w:rPr>
        <w:t>lubricant</w:t>
      </w:r>
      <w:r w:rsidR="00943FB7" w:rsidRPr="00764C70">
        <w:rPr>
          <w:color w:val="231F20"/>
        </w:rPr>
        <w:t xml:space="preserve"> </w:t>
      </w:r>
      <w:r w:rsidR="00235981" w:rsidRPr="00764C70">
        <w:rPr>
          <w:color w:val="231F20"/>
        </w:rPr>
        <w:t>quality,</w:t>
      </w:r>
      <w:r w:rsidR="00943FB7" w:rsidRPr="00764C70">
        <w:rPr>
          <w:color w:val="231F20"/>
        </w:rPr>
        <w:t xml:space="preserve"> </w:t>
      </w:r>
      <w:r w:rsidR="00235981" w:rsidRPr="00764C70">
        <w:rPr>
          <w:color w:val="231F20"/>
        </w:rPr>
        <w:t>and</w:t>
      </w:r>
      <w:r w:rsidR="00943FB7" w:rsidRPr="00764C70">
        <w:rPr>
          <w:color w:val="231F20"/>
        </w:rPr>
        <w:t xml:space="preserve"> </w:t>
      </w:r>
      <w:r w:rsidR="00235981" w:rsidRPr="00764C70">
        <w:rPr>
          <w:color w:val="231F20"/>
        </w:rPr>
        <w:t>viscosity.</w:t>
      </w:r>
    </w:p>
    <w:p w14:paraId="3D0556B0" w14:textId="77777777" w:rsidR="00CA02E4" w:rsidRDefault="00764C70" w:rsidP="00764C70">
      <w:pPr>
        <w:tabs>
          <w:tab w:val="left" w:pos="673"/>
          <w:tab w:val="left" w:pos="674"/>
        </w:tabs>
        <w:spacing w:before="245" w:line="230" w:lineRule="auto"/>
        <w:ind w:left="720" w:right="330" w:hanging="576"/>
      </w:pPr>
      <w:r>
        <w:rPr>
          <w:color w:val="231F20"/>
        </w:rPr>
        <w:t>1.3</w:t>
      </w:r>
      <w:r>
        <w:rPr>
          <w:color w:val="231F20"/>
        </w:rPr>
        <w:tab/>
      </w:r>
      <w:r w:rsidR="00235981" w:rsidRPr="00764C70">
        <w:rPr>
          <w:color w:val="231F20"/>
        </w:rPr>
        <w:t>The Goods and packaging and labeling components shall meet the standards speciﬁed in the latest WHO speciﬁcation,</w:t>
      </w:r>
      <w:r w:rsidR="00F766D2" w:rsidRPr="00764C70">
        <w:rPr>
          <w:color w:val="231F20"/>
        </w:rPr>
        <w:t xml:space="preserve"> </w:t>
      </w:r>
      <w:r w:rsidR="00235981" w:rsidRPr="00764C70">
        <w:rPr>
          <w:color w:val="231F20"/>
        </w:rPr>
        <w:t>including</w:t>
      </w:r>
      <w:r w:rsidR="00F766D2" w:rsidRPr="00764C70">
        <w:rPr>
          <w:color w:val="231F20"/>
        </w:rPr>
        <w:t xml:space="preserve"> </w:t>
      </w:r>
      <w:r w:rsidR="00235981" w:rsidRPr="00764C70">
        <w:rPr>
          <w:color w:val="231F20"/>
        </w:rPr>
        <w:t>batch-by-batch</w:t>
      </w:r>
      <w:r w:rsidR="00F766D2" w:rsidRPr="00764C70">
        <w:rPr>
          <w:color w:val="231F20"/>
        </w:rPr>
        <w:t xml:space="preserve"> </w:t>
      </w:r>
      <w:r w:rsidR="00235981" w:rsidRPr="00764C70">
        <w:rPr>
          <w:color w:val="231F20"/>
        </w:rPr>
        <w:t>independent</w:t>
      </w:r>
      <w:r w:rsidR="00F766D2" w:rsidRPr="00764C70">
        <w:rPr>
          <w:color w:val="231F20"/>
        </w:rPr>
        <w:t xml:space="preserve"> </w:t>
      </w:r>
      <w:r w:rsidR="00235981" w:rsidRPr="00764C70">
        <w:rPr>
          <w:color w:val="231F20"/>
        </w:rPr>
        <w:t>quality</w:t>
      </w:r>
      <w:r w:rsidR="00F766D2" w:rsidRPr="00764C70">
        <w:rPr>
          <w:color w:val="231F20"/>
        </w:rPr>
        <w:t xml:space="preserve"> control laboratory </w:t>
      </w:r>
      <w:r w:rsidR="00235981" w:rsidRPr="00764C70">
        <w:rPr>
          <w:color w:val="231F20"/>
        </w:rPr>
        <w:t>tests.</w:t>
      </w:r>
    </w:p>
    <w:p w14:paraId="10DB82CB" w14:textId="77777777" w:rsidR="00CA02E4" w:rsidRDefault="00764C70" w:rsidP="00764C70">
      <w:pPr>
        <w:tabs>
          <w:tab w:val="left" w:pos="674"/>
        </w:tabs>
        <w:spacing w:before="245" w:line="230" w:lineRule="auto"/>
        <w:ind w:left="720" w:right="330" w:hanging="576"/>
        <w:jc w:val="both"/>
      </w:pPr>
      <w:r>
        <w:rPr>
          <w:color w:val="231F20"/>
        </w:rPr>
        <w:t>1.4</w:t>
      </w:r>
      <w:r>
        <w:rPr>
          <w:color w:val="231F20"/>
        </w:rPr>
        <w:tab/>
      </w:r>
      <w:r w:rsidR="00235981" w:rsidRPr="00764C70">
        <w:rPr>
          <w:color w:val="231F20"/>
        </w:rPr>
        <w:t>Condomsshouldbeshippedinspecialcontainerstoensurestabilityintransitfrompointofshipmenttoport/air port</w:t>
      </w:r>
      <w:r w:rsidR="00F766D2" w:rsidRPr="00764C70">
        <w:rPr>
          <w:color w:val="231F20"/>
        </w:rPr>
        <w:t xml:space="preserve"> </w:t>
      </w:r>
      <w:r w:rsidR="00235981" w:rsidRPr="00764C70">
        <w:rPr>
          <w:color w:val="231F20"/>
        </w:rPr>
        <w:t>of</w:t>
      </w:r>
      <w:r w:rsidR="00F766D2" w:rsidRPr="00764C70">
        <w:rPr>
          <w:color w:val="231F20"/>
        </w:rPr>
        <w:t xml:space="preserve"> </w:t>
      </w:r>
      <w:r w:rsidR="00235981" w:rsidRPr="00764C70">
        <w:rPr>
          <w:color w:val="231F20"/>
        </w:rPr>
        <w:t>entry</w:t>
      </w:r>
      <w:r w:rsidR="00F766D2" w:rsidRPr="00764C70">
        <w:rPr>
          <w:color w:val="231F20"/>
        </w:rPr>
        <w:t xml:space="preserve"> </w:t>
      </w:r>
      <w:r w:rsidR="00235981" w:rsidRPr="00764C70">
        <w:rPr>
          <w:color w:val="231F20"/>
        </w:rPr>
        <w:t>and</w:t>
      </w:r>
      <w:r w:rsidR="00F766D2" w:rsidRPr="00764C70">
        <w:rPr>
          <w:color w:val="231F20"/>
        </w:rPr>
        <w:t xml:space="preserve"> </w:t>
      </w:r>
      <w:r w:rsidR="00235981" w:rsidRPr="00764C70">
        <w:rPr>
          <w:color w:val="231F20"/>
        </w:rPr>
        <w:t>point</w:t>
      </w:r>
      <w:r w:rsidR="00F766D2" w:rsidRPr="00764C70">
        <w:rPr>
          <w:color w:val="231F20"/>
        </w:rPr>
        <w:t xml:space="preserve"> </w:t>
      </w:r>
      <w:r w:rsidR="00235981" w:rsidRPr="00764C70">
        <w:rPr>
          <w:color w:val="231F20"/>
        </w:rPr>
        <w:t>of</w:t>
      </w:r>
      <w:r w:rsidR="00F766D2" w:rsidRPr="00764C70">
        <w:rPr>
          <w:color w:val="231F20"/>
        </w:rPr>
        <w:t xml:space="preserve"> </w:t>
      </w:r>
      <w:r w:rsidR="00235981" w:rsidRPr="00764C70">
        <w:rPr>
          <w:color w:val="231F20"/>
        </w:rPr>
        <w:t>destination</w:t>
      </w:r>
      <w:r w:rsidR="00F766D2" w:rsidRPr="00764C70">
        <w:rPr>
          <w:color w:val="231F20"/>
        </w:rPr>
        <w:t xml:space="preserve"> </w:t>
      </w:r>
      <w:r w:rsidR="00235981" w:rsidRPr="00764C70">
        <w:rPr>
          <w:color w:val="231F20"/>
        </w:rPr>
        <w:t>for</w:t>
      </w:r>
      <w:r w:rsidR="00F766D2" w:rsidRPr="00764C70">
        <w:rPr>
          <w:color w:val="231F20"/>
        </w:rPr>
        <w:t xml:space="preserve"> </w:t>
      </w:r>
      <w:r w:rsidR="00235981" w:rsidRPr="00764C70">
        <w:rPr>
          <w:color w:val="231F20"/>
        </w:rPr>
        <w:t>CIP</w:t>
      </w:r>
      <w:r w:rsidR="00F766D2" w:rsidRPr="00764C70">
        <w:rPr>
          <w:color w:val="231F20"/>
        </w:rPr>
        <w:t xml:space="preserve"> </w:t>
      </w:r>
      <w:r w:rsidR="00235981" w:rsidRPr="00764C70">
        <w:rPr>
          <w:color w:val="231F20"/>
        </w:rPr>
        <w:t>deliveries.</w:t>
      </w:r>
      <w:r w:rsidR="00F766D2" w:rsidRPr="00764C70">
        <w:rPr>
          <w:color w:val="231F20"/>
        </w:rPr>
        <w:t xml:space="preserve"> </w:t>
      </w:r>
      <w:r w:rsidR="00235981" w:rsidRPr="00764C70">
        <w:rPr>
          <w:color w:val="231F20"/>
        </w:rPr>
        <w:t>Any</w:t>
      </w:r>
      <w:r w:rsidR="00F766D2" w:rsidRPr="00764C70">
        <w:rPr>
          <w:color w:val="231F20"/>
        </w:rPr>
        <w:t xml:space="preserve"> </w:t>
      </w:r>
      <w:r w:rsidR="00235981" w:rsidRPr="00764C70">
        <w:rPr>
          <w:color w:val="231F20"/>
        </w:rPr>
        <w:t>special</w:t>
      </w:r>
      <w:r w:rsidR="00F766D2" w:rsidRPr="00764C70">
        <w:rPr>
          <w:color w:val="231F20"/>
        </w:rPr>
        <w:t xml:space="preserve"> </w:t>
      </w:r>
      <w:r w:rsidR="00235981" w:rsidRPr="00764C70">
        <w:rPr>
          <w:color w:val="231F20"/>
        </w:rPr>
        <w:t>temperature</w:t>
      </w:r>
      <w:r w:rsidR="00F766D2" w:rsidRPr="00764C70">
        <w:rPr>
          <w:color w:val="231F20"/>
        </w:rPr>
        <w:t xml:space="preserve"> </w:t>
      </w:r>
      <w:r w:rsidR="00235981" w:rsidRPr="00764C70">
        <w:rPr>
          <w:color w:val="231F20"/>
        </w:rPr>
        <w:t>requirements</w:t>
      </w:r>
      <w:r w:rsidR="00F766D2" w:rsidRPr="00764C70">
        <w:rPr>
          <w:color w:val="231F20"/>
        </w:rPr>
        <w:t xml:space="preserve"> </w:t>
      </w:r>
      <w:r w:rsidR="00235981" w:rsidRPr="00764C70">
        <w:rPr>
          <w:color w:val="231F20"/>
        </w:rPr>
        <w:t>must</w:t>
      </w:r>
      <w:r w:rsidR="00F766D2" w:rsidRPr="00764C70">
        <w:rPr>
          <w:color w:val="231F20"/>
        </w:rPr>
        <w:t xml:space="preserve"> </w:t>
      </w:r>
      <w:r w:rsidR="00235981" w:rsidRPr="00764C70">
        <w:rPr>
          <w:color w:val="231F20"/>
        </w:rPr>
        <w:t>be</w:t>
      </w:r>
      <w:r w:rsidR="00F766D2" w:rsidRPr="00764C70">
        <w:rPr>
          <w:color w:val="231F20"/>
        </w:rPr>
        <w:t xml:space="preserve"> </w:t>
      </w:r>
      <w:r w:rsidR="00235981" w:rsidRPr="00764C70">
        <w:rPr>
          <w:color w:val="231F20"/>
        </w:rPr>
        <w:t>designed to</w:t>
      </w:r>
      <w:r w:rsidR="00F766D2" w:rsidRPr="00764C70">
        <w:rPr>
          <w:color w:val="231F20"/>
        </w:rPr>
        <w:t xml:space="preserve"> </w:t>
      </w:r>
      <w:r w:rsidR="00235981" w:rsidRPr="00764C70">
        <w:rPr>
          <w:color w:val="231F20"/>
        </w:rPr>
        <w:t>meet</w:t>
      </w:r>
      <w:r w:rsidR="00F766D2" w:rsidRPr="00764C70">
        <w:rPr>
          <w:color w:val="231F20"/>
        </w:rPr>
        <w:t xml:space="preserve"> </w:t>
      </w:r>
      <w:r w:rsidR="00235981" w:rsidRPr="00764C70">
        <w:rPr>
          <w:color w:val="231F20"/>
        </w:rPr>
        <w:t>the</w:t>
      </w:r>
      <w:r w:rsidR="00F766D2" w:rsidRPr="00764C70">
        <w:rPr>
          <w:color w:val="231F20"/>
        </w:rPr>
        <w:t xml:space="preserve"> </w:t>
      </w:r>
      <w:r w:rsidR="00235981" w:rsidRPr="00764C70">
        <w:rPr>
          <w:color w:val="231F20"/>
        </w:rPr>
        <w:t>climatic</w:t>
      </w:r>
      <w:r w:rsidR="00F766D2" w:rsidRPr="00764C70">
        <w:rPr>
          <w:color w:val="231F20"/>
        </w:rPr>
        <w:t xml:space="preserve"> </w:t>
      </w:r>
      <w:r w:rsidR="00235981" w:rsidRPr="00764C70">
        <w:rPr>
          <w:color w:val="231F20"/>
        </w:rPr>
        <w:t>conditions</w:t>
      </w:r>
      <w:r w:rsidR="00F766D2" w:rsidRPr="00764C70">
        <w:rPr>
          <w:color w:val="231F20"/>
        </w:rPr>
        <w:t xml:space="preserve"> </w:t>
      </w:r>
      <w:r w:rsidR="00235981" w:rsidRPr="00764C70">
        <w:rPr>
          <w:color w:val="231F20"/>
        </w:rPr>
        <w:t>prevailing</w:t>
      </w:r>
      <w:r w:rsidR="00F766D2" w:rsidRPr="00764C70">
        <w:rPr>
          <w:color w:val="231F20"/>
        </w:rPr>
        <w:t xml:space="preserve"> </w:t>
      </w:r>
      <w:r w:rsidR="00235981" w:rsidRPr="00764C70">
        <w:rPr>
          <w:color w:val="231F20"/>
        </w:rPr>
        <w:t>in</w:t>
      </w:r>
      <w:r w:rsidR="00F766D2" w:rsidRPr="00764C70">
        <w:rPr>
          <w:color w:val="231F20"/>
        </w:rPr>
        <w:t xml:space="preserve"> </w:t>
      </w:r>
      <w:r w:rsidR="00235981" w:rsidRPr="00764C70">
        <w:rPr>
          <w:color w:val="231F20"/>
        </w:rPr>
        <w:t>Kenya,</w:t>
      </w:r>
      <w:r w:rsidR="00F766D2" w:rsidRPr="00764C70">
        <w:rPr>
          <w:color w:val="231F20"/>
        </w:rPr>
        <w:t xml:space="preserve"> and the </w:t>
      </w:r>
      <w:r w:rsidRPr="00764C70">
        <w:rPr>
          <w:color w:val="231F20"/>
        </w:rPr>
        <w:t>Procuring Entity</w:t>
      </w:r>
      <w:r w:rsidR="00F766D2" w:rsidRPr="00764C70">
        <w:rPr>
          <w:color w:val="231F20"/>
        </w:rPr>
        <w:t xml:space="preserve"> </w:t>
      </w:r>
      <w:r w:rsidR="00235981" w:rsidRPr="00764C70">
        <w:rPr>
          <w:color w:val="231F20"/>
        </w:rPr>
        <w:t>should</w:t>
      </w:r>
      <w:r w:rsidR="00F766D2" w:rsidRPr="00764C70">
        <w:rPr>
          <w:color w:val="231F20"/>
        </w:rPr>
        <w:t xml:space="preserve"> </w:t>
      </w:r>
      <w:r w:rsidR="00235981" w:rsidRPr="00764C70">
        <w:rPr>
          <w:color w:val="231F20"/>
        </w:rPr>
        <w:t>advise</w:t>
      </w:r>
      <w:r w:rsidR="00F766D2" w:rsidRPr="00764C70">
        <w:rPr>
          <w:color w:val="231F20"/>
        </w:rPr>
        <w:t xml:space="preserve"> </w:t>
      </w:r>
      <w:r w:rsidR="00235981" w:rsidRPr="00764C70">
        <w:rPr>
          <w:color w:val="231F20"/>
        </w:rPr>
        <w:t>the</w:t>
      </w:r>
      <w:r w:rsidR="00F766D2" w:rsidRPr="00764C70">
        <w:rPr>
          <w:color w:val="231F20"/>
        </w:rPr>
        <w:t xml:space="preserve"> </w:t>
      </w:r>
      <w:r w:rsidR="00235981" w:rsidRPr="00764C70">
        <w:rPr>
          <w:color w:val="231F20"/>
        </w:rPr>
        <w:t>Supplier</w:t>
      </w:r>
      <w:r w:rsidR="00F766D2" w:rsidRPr="00764C70">
        <w:rPr>
          <w:color w:val="231F20"/>
        </w:rPr>
        <w:t xml:space="preserve"> </w:t>
      </w:r>
      <w:r w:rsidR="00235981" w:rsidRPr="00764C70">
        <w:rPr>
          <w:color w:val="231F20"/>
        </w:rPr>
        <w:t>of</w:t>
      </w:r>
      <w:r w:rsidR="00F766D2" w:rsidRPr="00764C70">
        <w:rPr>
          <w:color w:val="231F20"/>
        </w:rPr>
        <w:t xml:space="preserve"> </w:t>
      </w:r>
      <w:r w:rsidR="00235981" w:rsidRPr="00764C70">
        <w:rPr>
          <w:color w:val="231F20"/>
        </w:rPr>
        <w:t>any particular</w:t>
      </w:r>
      <w:r w:rsidR="00F766D2" w:rsidRPr="00764C70">
        <w:rPr>
          <w:color w:val="231F20"/>
        </w:rPr>
        <w:t xml:space="preserve"> </w:t>
      </w:r>
      <w:r w:rsidR="00235981" w:rsidRPr="00764C70">
        <w:rPr>
          <w:color w:val="231F20"/>
        </w:rPr>
        <w:t>requirements.</w:t>
      </w:r>
    </w:p>
    <w:p w14:paraId="50356BF4" w14:textId="77777777" w:rsidR="00CA02E4" w:rsidRDefault="00235981" w:rsidP="00DC0C4B">
      <w:pPr>
        <w:pStyle w:val="Heading4"/>
        <w:numPr>
          <w:ilvl w:val="0"/>
          <w:numId w:val="18"/>
        </w:numPr>
        <w:tabs>
          <w:tab w:val="left" w:pos="672"/>
          <w:tab w:val="left" w:pos="674"/>
        </w:tabs>
        <w:spacing w:before="239"/>
        <w:ind w:left="720" w:hanging="576"/>
      </w:pPr>
      <w:r>
        <w:rPr>
          <w:color w:val="231F20"/>
        </w:rPr>
        <w:t>Labeling</w:t>
      </w:r>
    </w:p>
    <w:p w14:paraId="2C7B510D" w14:textId="77777777" w:rsidR="00CA02E4" w:rsidRDefault="00764C70" w:rsidP="00764C70">
      <w:pPr>
        <w:tabs>
          <w:tab w:val="left" w:pos="672"/>
          <w:tab w:val="left" w:pos="674"/>
        </w:tabs>
        <w:spacing w:before="234"/>
        <w:ind w:left="720" w:hanging="576"/>
      </w:pPr>
      <w:r>
        <w:rPr>
          <w:color w:val="231F20"/>
        </w:rPr>
        <w:t>2.1</w:t>
      </w:r>
      <w:r>
        <w:rPr>
          <w:color w:val="231F20"/>
        </w:rPr>
        <w:tab/>
      </w:r>
      <w:r w:rsidR="00235981" w:rsidRPr="00764C70">
        <w:rPr>
          <w:color w:val="231F20"/>
        </w:rPr>
        <w:t>TheprimarypackshouldbelabeledinaccordancewiththelatestWHOspeciﬁcationsandinclude:</w:t>
      </w:r>
    </w:p>
    <w:p w14:paraId="11E1184C" w14:textId="77777777" w:rsidR="00CA02E4" w:rsidRDefault="00235981" w:rsidP="00DC0C4B">
      <w:pPr>
        <w:pStyle w:val="ListParagraph"/>
        <w:numPr>
          <w:ilvl w:val="2"/>
          <w:numId w:val="18"/>
        </w:numPr>
        <w:tabs>
          <w:tab w:val="left" w:pos="1120"/>
          <w:tab w:val="left" w:pos="1121"/>
        </w:tabs>
        <w:ind w:hanging="447"/>
      </w:pPr>
      <w:r>
        <w:rPr>
          <w:color w:val="231F20"/>
        </w:rPr>
        <w:t>Manufacturer's</w:t>
      </w:r>
      <w:r w:rsidR="00F766D2">
        <w:rPr>
          <w:color w:val="231F20"/>
        </w:rPr>
        <w:t xml:space="preserve"> </w:t>
      </w:r>
      <w:r>
        <w:rPr>
          <w:color w:val="231F20"/>
        </w:rPr>
        <w:t>name;</w:t>
      </w:r>
    </w:p>
    <w:p w14:paraId="036DD469" w14:textId="77777777" w:rsidR="00CA02E4" w:rsidRDefault="00235981" w:rsidP="00DC0C4B">
      <w:pPr>
        <w:pStyle w:val="ListParagraph"/>
        <w:numPr>
          <w:ilvl w:val="2"/>
          <w:numId w:val="18"/>
        </w:numPr>
        <w:tabs>
          <w:tab w:val="left" w:pos="1120"/>
          <w:tab w:val="left" w:pos="1121"/>
        </w:tabs>
        <w:ind w:hanging="447"/>
      </w:pPr>
      <w:r>
        <w:rPr>
          <w:color w:val="231F20"/>
        </w:rPr>
        <w:t>Batch</w:t>
      </w:r>
      <w:r w:rsidR="00F766D2">
        <w:rPr>
          <w:color w:val="231F20"/>
        </w:rPr>
        <w:t xml:space="preserve"> </w:t>
      </w:r>
      <w:r>
        <w:rPr>
          <w:color w:val="231F20"/>
        </w:rPr>
        <w:t>number</w:t>
      </w:r>
      <w:r w:rsidR="00F766D2">
        <w:rPr>
          <w:color w:val="231F20"/>
        </w:rPr>
        <w:t xml:space="preserve"> </w:t>
      </w:r>
      <w:r>
        <w:rPr>
          <w:color w:val="231F20"/>
        </w:rPr>
        <w:t>(printed</w:t>
      </w:r>
      <w:r w:rsidR="00F766D2">
        <w:rPr>
          <w:color w:val="231F20"/>
        </w:rPr>
        <w:t xml:space="preserve"> </w:t>
      </w:r>
      <w:r>
        <w:rPr>
          <w:color w:val="231F20"/>
        </w:rPr>
        <w:t>at</w:t>
      </w:r>
      <w:r w:rsidR="00F766D2">
        <w:rPr>
          <w:color w:val="231F20"/>
        </w:rPr>
        <w:t xml:space="preserve"> </w:t>
      </w:r>
      <w:r>
        <w:rPr>
          <w:color w:val="231F20"/>
        </w:rPr>
        <w:t>the</w:t>
      </w:r>
      <w:r w:rsidR="00F766D2">
        <w:rPr>
          <w:color w:val="231F20"/>
        </w:rPr>
        <w:t xml:space="preserve"> </w:t>
      </w:r>
      <w:r>
        <w:rPr>
          <w:color w:val="231F20"/>
        </w:rPr>
        <w:t>time</w:t>
      </w:r>
      <w:r w:rsidR="00F766D2">
        <w:rPr>
          <w:color w:val="231F20"/>
        </w:rPr>
        <w:t xml:space="preserve"> </w:t>
      </w:r>
      <w:r>
        <w:rPr>
          <w:color w:val="231F20"/>
        </w:rPr>
        <w:t>of</w:t>
      </w:r>
      <w:r w:rsidR="00F766D2">
        <w:rPr>
          <w:color w:val="231F20"/>
        </w:rPr>
        <w:t xml:space="preserve"> </w:t>
      </w:r>
      <w:r>
        <w:rPr>
          <w:color w:val="231F20"/>
        </w:rPr>
        <w:t>packaging);</w:t>
      </w:r>
    </w:p>
    <w:p w14:paraId="277A677C" w14:textId="77777777" w:rsidR="00CA02E4" w:rsidRDefault="00235981" w:rsidP="00DC0C4B">
      <w:pPr>
        <w:pStyle w:val="ListParagraph"/>
        <w:numPr>
          <w:ilvl w:val="2"/>
          <w:numId w:val="18"/>
        </w:numPr>
        <w:tabs>
          <w:tab w:val="left" w:pos="1120"/>
          <w:tab w:val="left" w:pos="1121"/>
        </w:tabs>
        <w:ind w:hanging="447"/>
      </w:pPr>
      <w:r>
        <w:rPr>
          <w:color w:val="231F20"/>
        </w:rPr>
        <w:t>Month</w:t>
      </w:r>
      <w:r w:rsidR="00F766D2">
        <w:rPr>
          <w:color w:val="231F20"/>
        </w:rPr>
        <w:t xml:space="preserve"> </w:t>
      </w:r>
      <w:r>
        <w:rPr>
          <w:color w:val="231F20"/>
        </w:rPr>
        <w:t>and</w:t>
      </w:r>
      <w:r w:rsidR="00F766D2">
        <w:rPr>
          <w:color w:val="231F20"/>
        </w:rPr>
        <w:t xml:space="preserve"> </w:t>
      </w:r>
      <w:r>
        <w:rPr>
          <w:color w:val="231F20"/>
        </w:rPr>
        <w:t>year</w:t>
      </w:r>
      <w:r w:rsidR="00F766D2">
        <w:rPr>
          <w:color w:val="231F20"/>
        </w:rPr>
        <w:t xml:space="preserve"> </w:t>
      </w:r>
      <w:r>
        <w:rPr>
          <w:color w:val="231F20"/>
        </w:rPr>
        <w:t>of</w:t>
      </w:r>
      <w:r w:rsidR="00F766D2">
        <w:rPr>
          <w:color w:val="231F20"/>
        </w:rPr>
        <w:t xml:space="preserve"> </w:t>
      </w:r>
      <w:r>
        <w:rPr>
          <w:color w:val="231F20"/>
        </w:rPr>
        <w:t>expiry;</w:t>
      </w:r>
      <w:r w:rsidR="00F766D2">
        <w:rPr>
          <w:color w:val="231F20"/>
        </w:rPr>
        <w:t xml:space="preserve"> </w:t>
      </w:r>
      <w:r>
        <w:rPr>
          <w:color w:val="231F20"/>
        </w:rPr>
        <w:t>and</w:t>
      </w:r>
    </w:p>
    <w:p w14:paraId="1DE0C163" w14:textId="77777777" w:rsidR="00CA02E4" w:rsidRDefault="00235981" w:rsidP="00DC0C4B">
      <w:pPr>
        <w:pStyle w:val="ListParagraph"/>
        <w:numPr>
          <w:ilvl w:val="2"/>
          <w:numId w:val="18"/>
        </w:numPr>
        <w:tabs>
          <w:tab w:val="left" w:pos="1120"/>
          <w:tab w:val="left" w:pos="1121"/>
        </w:tabs>
        <w:spacing w:before="89"/>
        <w:ind w:hanging="447"/>
      </w:pPr>
      <w:r>
        <w:rPr>
          <w:color w:val="231F20"/>
        </w:rPr>
        <w:t>Any</w:t>
      </w:r>
      <w:r w:rsidR="00F766D2">
        <w:rPr>
          <w:color w:val="231F20"/>
        </w:rPr>
        <w:t xml:space="preserve"> </w:t>
      </w:r>
      <w:r>
        <w:rPr>
          <w:color w:val="231F20"/>
        </w:rPr>
        <w:t>other</w:t>
      </w:r>
      <w:r w:rsidR="00F766D2">
        <w:rPr>
          <w:color w:val="231F20"/>
        </w:rPr>
        <w:t xml:space="preserve"> </w:t>
      </w:r>
      <w:r>
        <w:rPr>
          <w:color w:val="231F20"/>
        </w:rPr>
        <w:t>information</w:t>
      </w:r>
      <w:r w:rsidR="00F766D2">
        <w:rPr>
          <w:color w:val="231F20"/>
        </w:rPr>
        <w:t xml:space="preserve"> </w:t>
      </w:r>
      <w:r>
        <w:rPr>
          <w:color w:val="231F20"/>
        </w:rPr>
        <w:t>as</w:t>
      </w:r>
      <w:r w:rsidR="00F766D2">
        <w:rPr>
          <w:color w:val="231F20"/>
        </w:rPr>
        <w:t xml:space="preserve"> </w:t>
      </w:r>
      <w:r>
        <w:rPr>
          <w:color w:val="231F20"/>
        </w:rPr>
        <w:t>requested</w:t>
      </w:r>
      <w:r w:rsidR="00F766D2">
        <w:rPr>
          <w:color w:val="231F20"/>
        </w:rPr>
        <w:t xml:space="preserve"> </w:t>
      </w:r>
      <w:r>
        <w:rPr>
          <w:color w:val="231F20"/>
        </w:rPr>
        <w:t>by</w:t>
      </w:r>
      <w:r w:rsidR="00F766D2">
        <w:rPr>
          <w:color w:val="231F20"/>
        </w:rPr>
        <w:t xml:space="preserve"> </w:t>
      </w:r>
      <w:r>
        <w:rPr>
          <w:color w:val="231F20"/>
        </w:rPr>
        <w:t>the</w:t>
      </w:r>
      <w:r w:rsidR="00F766D2">
        <w:rPr>
          <w:color w:val="231F20"/>
        </w:rPr>
        <w:t xml:space="preserve"> </w:t>
      </w:r>
      <w:r>
        <w:rPr>
          <w:color w:val="231F20"/>
        </w:rPr>
        <w:t>Procuring</w:t>
      </w:r>
      <w:r w:rsidR="00F766D2">
        <w:rPr>
          <w:color w:val="231F20"/>
        </w:rPr>
        <w:t xml:space="preserve"> </w:t>
      </w:r>
      <w:r>
        <w:rPr>
          <w:color w:val="231F20"/>
          <w:spacing w:val="-3"/>
        </w:rPr>
        <w:t>Entity.</w:t>
      </w:r>
    </w:p>
    <w:p w14:paraId="5267B56D" w14:textId="77777777" w:rsidR="00CA02E4" w:rsidRDefault="00CA02E4">
      <w:pPr>
        <w:pStyle w:val="BodyText"/>
        <w:spacing w:before="6"/>
        <w:rPr>
          <w:sz w:val="29"/>
        </w:rPr>
      </w:pPr>
    </w:p>
    <w:p w14:paraId="6FA7F4DB" w14:textId="77777777" w:rsidR="00CA02E4" w:rsidRDefault="00764C70" w:rsidP="00764C70">
      <w:pPr>
        <w:tabs>
          <w:tab w:val="left" w:pos="672"/>
          <w:tab w:val="left" w:pos="673"/>
        </w:tabs>
        <w:spacing w:line="230" w:lineRule="auto"/>
        <w:ind w:left="720" w:right="331" w:hanging="576"/>
      </w:pPr>
      <w:r>
        <w:rPr>
          <w:color w:val="231F20"/>
        </w:rPr>
        <w:t>2.2</w:t>
      </w:r>
      <w:r>
        <w:rPr>
          <w:color w:val="231F20"/>
        </w:rPr>
        <w:tab/>
      </w:r>
      <w:r w:rsidR="00235981" w:rsidRPr="00764C70">
        <w:rPr>
          <w:color w:val="231F20"/>
        </w:rPr>
        <w:t>The</w:t>
      </w:r>
      <w:r w:rsidRPr="00764C70">
        <w:rPr>
          <w:color w:val="231F20"/>
        </w:rPr>
        <w:t xml:space="preserve"> </w:t>
      </w:r>
      <w:r w:rsidR="00235981" w:rsidRPr="00764C70">
        <w:rPr>
          <w:color w:val="231F20"/>
        </w:rPr>
        <w:t>secondary</w:t>
      </w:r>
      <w:r w:rsidR="00A0489F" w:rsidRPr="00764C70">
        <w:rPr>
          <w:color w:val="231F20"/>
        </w:rPr>
        <w:t xml:space="preserve"> </w:t>
      </w:r>
      <w:r w:rsidR="00235981" w:rsidRPr="00764C70">
        <w:rPr>
          <w:color w:val="231F20"/>
        </w:rPr>
        <w:t>packing,</w:t>
      </w:r>
      <w:r w:rsidR="00A0489F" w:rsidRPr="00764C70">
        <w:rPr>
          <w:color w:val="231F20"/>
        </w:rPr>
        <w:t xml:space="preserve"> </w:t>
      </w:r>
      <w:r w:rsidR="00235981" w:rsidRPr="00764C70">
        <w:rPr>
          <w:color w:val="231F20"/>
        </w:rPr>
        <w:t>i.e.,</w:t>
      </w:r>
      <w:r w:rsidR="00A0489F" w:rsidRPr="00764C70">
        <w:rPr>
          <w:color w:val="231F20"/>
        </w:rPr>
        <w:t xml:space="preserve"> </w:t>
      </w:r>
      <w:r w:rsidR="00235981" w:rsidRPr="00764C70">
        <w:rPr>
          <w:color w:val="231F20"/>
        </w:rPr>
        <w:t>the</w:t>
      </w:r>
      <w:r w:rsidR="00A0489F" w:rsidRPr="00764C70">
        <w:rPr>
          <w:color w:val="231F20"/>
        </w:rPr>
        <w:t xml:space="preserve"> </w:t>
      </w:r>
      <w:r w:rsidR="00235981" w:rsidRPr="00764C70">
        <w:rPr>
          <w:color w:val="231F20"/>
        </w:rPr>
        <w:t>inner</w:t>
      </w:r>
      <w:r w:rsidR="00A0489F" w:rsidRPr="00764C70">
        <w:rPr>
          <w:color w:val="231F20"/>
        </w:rPr>
        <w:t xml:space="preserve"> </w:t>
      </w:r>
      <w:r w:rsidR="00235981" w:rsidRPr="00764C70">
        <w:rPr>
          <w:color w:val="231F20"/>
        </w:rPr>
        <w:t>box,</w:t>
      </w:r>
      <w:r w:rsidR="00A0489F" w:rsidRPr="00764C70">
        <w:rPr>
          <w:color w:val="231F20"/>
        </w:rPr>
        <w:t xml:space="preserve"> </w:t>
      </w:r>
      <w:r w:rsidR="00235981" w:rsidRPr="00764C70">
        <w:rPr>
          <w:color w:val="231F20"/>
        </w:rPr>
        <w:t>should</w:t>
      </w:r>
      <w:r w:rsidR="00A0489F" w:rsidRPr="00764C70">
        <w:rPr>
          <w:color w:val="231F20"/>
        </w:rPr>
        <w:t xml:space="preserve"> </w:t>
      </w:r>
      <w:r w:rsidR="00235981" w:rsidRPr="00764C70">
        <w:rPr>
          <w:color w:val="231F20"/>
        </w:rPr>
        <w:t>be</w:t>
      </w:r>
      <w:r w:rsidR="00A0489F" w:rsidRPr="00764C70">
        <w:rPr>
          <w:color w:val="231F20"/>
        </w:rPr>
        <w:t xml:space="preserve"> </w:t>
      </w:r>
      <w:r w:rsidR="00235981" w:rsidRPr="00764C70">
        <w:rPr>
          <w:color w:val="231F20"/>
        </w:rPr>
        <w:t>labeled</w:t>
      </w:r>
      <w:r w:rsidR="00A0489F" w:rsidRPr="00764C70">
        <w:rPr>
          <w:color w:val="231F20"/>
        </w:rPr>
        <w:t xml:space="preserve"> </w:t>
      </w:r>
      <w:r w:rsidR="00235981" w:rsidRPr="00764C70">
        <w:rPr>
          <w:color w:val="231F20"/>
        </w:rPr>
        <w:t>in</w:t>
      </w:r>
      <w:r w:rsidR="00A0489F" w:rsidRPr="00764C70">
        <w:rPr>
          <w:color w:val="231F20"/>
        </w:rPr>
        <w:t xml:space="preserve"> </w:t>
      </w:r>
      <w:r w:rsidR="00235981" w:rsidRPr="00764C70">
        <w:rPr>
          <w:color w:val="231F20"/>
        </w:rPr>
        <w:t>accordance</w:t>
      </w:r>
      <w:r w:rsidR="00A0489F" w:rsidRPr="00764C70">
        <w:rPr>
          <w:color w:val="231F20"/>
        </w:rPr>
        <w:t xml:space="preserve"> </w:t>
      </w:r>
      <w:r w:rsidR="00235981" w:rsidRPr="00764C70">
        <w:rPr>
          <w:color w:val="231F20"/>
        </w:rPr>
        <w:t>with</w:t>
      </w:r>
      <w:r w:rsidR="00A0489F" w:rsidRPr="00764C70">
        <w:rPr>
          <w:color w:val="231F20"/>
        </w:rPr>
        <w:t xml:space="preserve"> </w:t>
      </w:r>
      <w:r w:rsidR="00235981" w:rsidRPr="00764C70">
        <w:rPr>
          <w:color w:val="231F20"/>
        </w:rPr>
        <w:t>the</w:t>
      </w:r>
      <w:r w:rsidR="00A0489F" w:rsidRPr="00764C70">
        <w:rPr>
          <w:color w:val="231F20"/>
        </w:rPr>
        <w:t xml:space="preserve"> </w:t>
      </w:r>
      <w:r w:rsidR="00235981" w:rsidRPr="00764C70">
        <w:rPr>
          <w:color w:val="231F20"/>
        </w:rPr>
        <w:t>latest</w:t>
      </w:r>
      <w:r w:rsidR="00A0489F" w:rsidRPr="00764C70">
        <w:rPr>
          <w:color w:val="231F20"/>
        </w:rPr>
        <w:t xml:space="preserve"> </w:t>
      </w:r>
      <w:r w:rsidR="00235981" w:rsidRPr="00764C70">
        <w:rPr>
          <w:color w:val="231F20"/>
        </w:rPr>
        <w:t>WHO</w:t>
      </w:r>
      <w:r w:rsidR="00A0489F" w:rsidRPr="00764C70">
        <w:rPr>
          <w:color w:val="231F20"/>
        </w:rPr>
        <w:t xml:space="preserve"> </w:t>
      </w:r>
      <w:r w:rsidR="00235981" w:rsidRPr="00764C70">
        <w:rPr>
          <w:color w:val="231F20"/>
        </w:rPr>
        <w:t>speciﬁcations and</w:t>
      </w:r>
      <w:r w:rsidR="00F766D2" w:rsidRPr="00764C70">
        <w:rPr>
          <w:color w:val="231F20"/>
        </w:rPr>
        <w:t xml:space="preserve"> </w:t>
      </w:r>
      <w:r w:rsidR="00235981" w:rsidRPr="00764C70">
        <w:rPr>
          <w:color w:val="231F20"/>
        </w:rPr>
        <w:t>include:</w:t>
      </w:r>
    </w:p>
    <w:p w14:paraId="196962BB" w14:textId="77777777" w:rsidR="00CA02E4" w:rsidRDefault="00235981" w:rsidP="00DC0C4B">
      <w:pPr>
        <w:pStyle w:val="ListParagraph"/>
        <w:numPr>
          <w:ilvl w:val="2"/>
          <w:numId w:val="18"/>
        </w:numPr>
        <w:tabs>
          <w:tab w:val="left" w:pos="1120"/>
          <w:tab w:val="left" w:pos="1121"/>
        </w:tabs>
        <w:spacing w:before="91"/>
      </w:pPr>
      <w:r>
        <w:rPr>
          <w:color w:val="231F20"/>
        </w:rPr>
        <w:t>Batch</w:t>
      </w:r>
      <w:r w:rsidR="00F766D2">
        <w:rPr>
          <w:color w:val="231F20"/>
        </w:rPr>
        <w:t xml:space="preserve"> </w:t>
      </w:r>
      <w:r>
        <w:rPr>
          <w:color w:val="231F20"/>
        </w:rPr>
        <w:t>number;</w:t>
      </w:r>
    </w:p>
    <w:p w14:paraId="7AFD6C6F" w14:textId="77777777" w:rsidR="00CA02E4" w:rsidRDefault="00235981" w:rsidP="00DC0C4B">
      <w:pPr>
        <w:pStyle w:val="ListParagraph"/>
        <w:numPr>
          <w:ilvl w:val="2"/>
          <w:numId w:val="18"/>
        </w:numPr>
        <w:tabs>
          <w:tab w:val="left" w:pos="1120"/>
          <w:tab w:val="left" w:pos="1121"/>
        </w:tabs>
      </w:pPr>
      <w:r>
        <w:rPr>
          <w:color w:val="231F20"/>
        </w:rPr>
        <w:t>Month</w:t>
      </w:r>
      <w:r w:rsidR="00764C70">
        <w:rPr>
          <w:color w:val="231F20"/>
        </w:rPr>
        <w:t xml:space="preserve"> </w:t>
      </w:r>
      <w:r>
        <w:rPr>
          <w:color w:val="231F20"/>
        </w:rPr>
        <w:t>and</w:t>
      </w:r>
      <w:r w:rsidR="00764C70">
        <w:rPr>
          <w:color w:val="231F20"/>
        </w:rPr>
        <w:t xml:space="preserve"> </w:t>
      </w:r>
      <w:r>
        <w:rPr>
          <w:color w:val="231F20"/>
        </w:rPr>
        <w:t>year</w:t>
      </w:r>
      <w:r w:rsidR="00764C70">
        <w:rPr>
          <w:color w:val="231F20"/>
        </w:rPr>
        <w:t xml:space="preserve"> </w:t>
      </w:r>
      <w:r>
        <w:rPr>
          <w:color w:val="231F20"/>
        </w:rPr>
        <w:t>of</w:t>
      </w:r>
      <w:r w:rsidR="00764C70">
        <w:rPr>
          <w:color w:val="231F20"/>
        </w:rPr>
        <w:t xml:space="preserve"> </w:t>
      </w:r>
      <w:r>
        <w:rPr>
          <w:color w:val="231F20"/>
        </w:rPr>
        <w:t>manufacture</w:t>
      </w:r>
      <w:r w:rsidR="00764C70">
        <w:rPr>
          <w:color w:val="231F20"/>
        </w:rPr>
        <w:t xml:space="preserve"> </w:t>
      </w:r>
      <w:r>
        <w:rPr>
          <w:color w:val="231F20"/>
        </w:rPr>
        <w:t>(including</w:t>
      </w:r>
      <w:r w:rsidR="00764C70">
        <w:rPr>
          <w:color w:val="231F20"/>
        </w:rPr>
        <w:t xml:space="preserve"> </w:t>
      </w:r>
      <w:r>
        <w:rPr>
          <w:color w:val="231F20"/>
        </w:rPr>
        <w:t>the</w:t>
      </w:r>
      <w:r w:rsidR="00764C70">
        <w:rPr>
          <w:color w:val="231F20"/>
        </w:rPr>
        <w:t xml:space="preserve"> </w:t>
      </w:r>
      <w:r>
        <w:rPr>
          <w:color w:val="231F20"/>
        </w:rPr>
        <w:t>words:</w:t>
      </w:r>
      <w:r w:rsidR="00764C70">
        <w:rPr>
          <w:color w:val="231F20"/>
        </w:rPr>
        <w:t xml:space="preserve"> </w:t>
      </w:r>
      <w:r>
        <w:rPr>
          <w:color w:val="231F20"/>
        </w:rPr>
        <w:t>Date</w:t>
      </w:r>
      <w:r w:rsidR="00764C70">
        <w:rPr>
          <w:color w:val="231F20"/>
        </w:rPr>
        <w:t xml:space="preserve"> </w:t>
      </w:r>
      <w:r>
        <w:rPr>
          <w:color w:val="231F20"/>
        </w:rPr>
        <w:t>of</w:t>
      </w:r>
      <w:r w:rsidR="00764C70">
        <w:rPr>
          <w:color w:val="231F20"/>
        </w:rPr>
        <w:t xml:space="preserve"> </w:t>
      </w:r>
      <w:r>
        <w:rPr>
          <w:color w:val="231F20"/>
        </w:rPr>
        <w:t>Manufacture/month/year);</w:t>
      </w:r>
    </w:p>
    <w:p w14:paraId="6735C99F" w14:textId="77777777" w:rsidR="00CA02E4" w:rsidRDefault="00235981" w:rsidP="00DC0C4B">
      <w:pPr>
        <w:pStyle w:val="ListParagraph"/>
        <w:numPr>
          <w:ilvl w:val="2"/>
          <w:numId w:val="18"/>
        </w:numPr>
        <w:tabs>
          <w:tab w:val="left" w:pos="1120"/>
          <w:tab w:val="left" w:pos="1121"/>
        </w:tabs>
      </w:pPr>
      <w:r>
        <w:rPr>
          <w:color w:val="231F20"/>
        </w:rPr>
        <w:t>Manufacturer's</w:t>
      </w:r>
      <w:r w:rsidR="00A0489F">
        <w:rPr>
          <w:color w:val="231F20"/>
        </w:rPr>
        <w:t xml:space="preserve"> </w:t>
      </w:r>
      <w:r>
        <w:rPr>
          <w:color w:val="231F20"/>
        </w:rPr>
        <w:t>name</w:t>
      </w:r>
      <w:r w:rsidR="00A0489F">
        <w:rPr>
          <w:color w:val="231F20"/>
        </w:rPr>
        <w:t xml:space="preserve"> </w:t>
      </w:r>
      <w:r>
        <w:rPr>
          <w:color w:val="231F20"/>
        </w:rPr>
        <w:t>and</w:t>
      </w:r>
      <w:r w:rsidR="00A0489F">
        <w:rPr>
          <w:color w:val="231F20"/>
        </w:rPr>
        <w:t xml:space="preserve"> </w:t>
      </w:r>
      <w:r>
        <w:rPr>
          <w:color w:val="231F20"/>
        </w:rPr>
        <w:t>registered</w:t>
      </w:r>
      <w:r w:rsidR="00A0489F">
        <w:rPr>
          <w:color w:val="231F20"/>
        </w:rPr>
        <w:t xml:space="preserve"> </w:t>
      </w:r>
      <w:r>
        <w:rPr>
          <w:color w:val="231F20"/>
        </w:rPr>
        <w:t>address;</w:t>
      </w:r>
    </w:p>
    <w:p w14:paraId="1584B6CD" w14:textId="77777777" w:rsidR="00CA02E4" w:rsidRDefault="00235981" w:rsidP="00DC0C4B">
      <w:pPr>
        <w:pStyle w:val="ListParagraph"/>
        <w:numPr>
          <w:ilvl w:val="2"/>
          <w:numId w:val="18"/>
        </w:numPr>
        <w:tabs>
          <w:tab w:val="left" w:pos="1120"/>
          <w:tab w:val="left" w:pos="1121"/>
        </w:tabs>
      </w:pPr>
      <w:r>
        <w:rPr>
          <w:color w:val="231F20"/>
        </w:rPr>
        <w:t>Nominal</w:t>
      </w:r>
      <w:r w:rsidR="00A0489F">
        <w:rPr>
          <w:color w:val="231F20"/>
        </w:rPr>
        <w:t xml:space="preserve"> </w:t>
      </w:r>
      <w:r>
        <w:rPr>
          <w:color w:val="231F20"/>
        </w:rPr>
        <w:t>width</w:t>
      </w:r>
      <w:r w:rsidR="00A0489F">
        <w:rPr>
          <w:color w:val="231F20"/>
        </w:rPr>
        <w:t xml:space="preserve"> </w:t>
      </w:r>
      <w:r>
        <w:rPr>
          <w:color w:val="231F20"/>
        </w:rPr>
        <w:t>expressed</w:t>
      </w:r>
      <w:r w:rsidR="00A0489F">
        <w:rPr>
          <w:color w:val="231F20"/>
        </w:rPr>
        <w:t xml:space="preserve"> </w:t>
      </w:r>
      <w:r>
        <w:rPr>
          <w:color w:val="231F20"/>
        </w:rPr>
        <w:t>in</w:t>
      </w:r>
      <w:r w:rsidR="00A0489F">
        <w:rPr>
          <w:color w:val="231F20"/>
        </w:rPr>
        <w:t xml:space="preserve"> </w:t>
      </w:r>
      <w:r>
        <w:rPr>
          <w:color w:val="231F20"/>
        </w:rPr>
        <w:t>millimeters;</w:t>
      </w:r>
    </w:p>
    <w:p w14:paraId="1F658861" w14:textId="77777777" w:rsidR="00CA02E4" w:rsidRDefault="00235981" w:rsidP="00DC0C4B">
      <w:pPr>
        <w:pStyle w:val="ListParagraph"/>
        <w:numPr>
          <w:ilvl w:val="2"/>
          <w:numId w:val="18"/>
        </w:numPr>
        <w:tabs>
          <w:tab w:val="left" w:pos="1120"/>
          <w:tab w:val="left" w:pos="1121"/>
        </w:tabs>
        <w:spacing w:before="89"/>
      </w:pPr>
      <w:r>
        <w:rPr>
          <w:color w:val="231F20"/>
        </w:rPr>
        <w:t>Number</w:t>
      </w:r>
      <w:r w:rsidR="00A0489F">
        <w:rPr>
          <w:color w:val="231F20"/>
        </w:rPr>
        <w:t xml:space="preserve"> </w:t>
      </w:r>
      <w:r>
        <w:rPr>
          <w:color w:val="231F20"/>
        </w:rPr>
        <w:t>of</w:t>
      </w:r>
      <w:r w:rsidR="00A0489F">
        <w:rPr>
          <w:color w:val="231F20"/>
        </w:rPr>
        <w:t xml:space="preserve"> </w:t>
      </w:r>
      <w:r>
        <w:rPr>
          <w:color w:val="231F20"/>
        </w:rPr>
        <w:t>condoms</w:t>
      </w:r>
      <w:r w:rsidR="00A0489F">
        <w:rPr>
          <w:color w:val="231F20"/>
        </w:rPr>
        <w:t xml:space="preserve"> </w:t>
      </w:r>
      <w:r>
        <w:rPr>
          <w:color w:val="231F20"/>
        </w:rPr>
        <w:t>in</w:t>
      </w:r>
      <w:r w:rsidR="00A0489F">
        <w:rPr>
          <w:color w:val="231F20"/>
        </w:rPr>
        <w:t xml:space="preserve"> </w:t>
      </w:r>
      <w:r>
        <w:rPr>
          <w:color w:val="231F20"/>
        </w:rPr>
        <w:t>box;</w:t>
      </w:r>
    </w:p>
    <w:p w14:paraId="152DA3AB" w14:textId="77777777" w:rsidR="00CA02E4" w:rsidRDefault="00235981" w:rsidP="00DC0C4B">
      <w:pPr>
        <w:pStyle w:val="ListParagraph"/>
        <w:numPr>
          <w:ilvl w:val="2"/>
          <w:numId w:val="18"/>
        </w:numPr>
        <w:tabs>
          <w:tab w:val="left" w:pos="1120"/>
          <w:tab w:val="left" w:pos="1121"/>
        </w:tabs>
      </w:pPr>
      <w:r>
        <w:rPr>
          <w:color w:val="231F20"/>
        </w:rPr>
        <w:t>Instructions</w:t>
      </w:r>
      <w:r w:rsidR="00A0489F">
        <w:rPr>
          <w:color w:val="231F20"/>
        </w:rPr>
        <w:t xml:space="preserve"> </w:t>
      </w:r>
      <w:r>
        <w:rPr>
          <w:color w:val="231F20"/>
        </w:rPr>
        <w:t>for</w:t>
      </w:r>
      <w:r w:rsidR="00A0489F">
        <w:rPr>
          <w:color w:val="231F20"/>
        </w:rPr>
        <w:t xml:space="preserve"> </w:t>
      </w:r>
      <w:r>
        <w:rPr>
          <w:color w:val="231F20"/>
        </w:rPr>
        <w:t>storage;</w:t>
      </w:r>
      <w:r w:rsidR="00A0489F">
        <w:rPr>
          <w:color w:val="231F20"/>
        </w:rPr>
        <w:t xml:space="preserve"> </w:t>
      </w:r>
      <w:r>
        <w:rPr>
          <w:color w:val="231F20"/>
        </w:rPr>
        <w:t>and</w:t>
      </w:r>
    </w:p>
    <w:p w14:paraId="12EC93F7" w14:textId="77777777" w:rsidR="00CA02E4" w:rsidRDefault="00235981" w:rsidP="00DC0C4B">
      <w:pPr>
        <w:pStyle w:val="ListParagraph"/>
        <w:numPr>
          <w:ilvl w:val="2"/>
          <w:numId w:val="18"/>
        </w:numPr>
        <w:tabs>
          <w:tab w:val="left" w:pos="1120"/>
          <w:tab w:val="left" w:pos="1121"/>
        </w:tabs>
      </w:pPr>
      <w:r>
        <w:rPr>
          <w:color w:val="231F20"/>
        </w:rPr>
        <w:t>Month</w:t>
      </w:r>
      <w:r w:rsidR="00A0489F">
        <w:rPr>
          <w:color w:val="231F20"/>
        </w:rPr>
        <w:t xml:space="preserve"> </w:t>
      </w:r>
      <w:r>
        <w:rPr>
          <w:color w:val="231F20"/>
        </w:rPr>
        <w:t>and</w:t>
      </w:r>
      <w:r w:rsidR="00A0489F">
        <w:rPr>
          <w:color w:val="231F20"/>
        </w:rPr>
        <w:t xml:space="preserve"> </w:t>
      </w:r>
      <w:r>
        <w:rPr>
          <w:color w:val="231F20"/>
        </w:rPr>
        <w:t>year</w:t>
      </w:r>
      <w:r w:rsidR="00A0489F">
        <w:rPr>
          <w:color w:val="231F20"/>
        </w:rPr>
        <w:t xml:space="preserve"> </w:t>
      </w:r>
      <w:r>
        <w:rPr>
          <w:color w:val="231F20"/>
        </w:rPr>
        <w:t>of</w:t>
      </w:r>
      <w:r w:rsidR="00A0489F">
        <w:rPr>
          <w:color w:val="231F20"/>
        </w:rPr>
        <w:t xml:space="preserve"> </w:t>
      </w:r>
      <w:r>
        <w:rPr>
          <w:color w:val="231F20"/>
          <w:spacing w:val="-3"/>
        </w:rPr>
        <w:t>expiry.</w:t>
      </w:r>
    </w:p>
    <w:p w14:paraId="18F53117" w14:textId="77777777" w:rsidR="00CA02E4" w:rsidRDefault="00235981" w:rsidP="00DC0C4B">
      <w:pPr>
        <w:pStyle w:val="Heading4"/>
        <w:numPr>
          <w:ilvl w:val="0"/>
          <w:numId w:val="18"/>
        </w:numPr>
        <w:tabs>
          <w:tab w:val="left" w:pos="672"/>
          <w:tab w:val="left" w:pos="673"/>
        </w:tabs>
        <w:spacing w:before="234"/>
        <w:ind w:left="720" w:hanging="576"/>
      </w:pPr>
      <w:r>
        <w:rPr>
          <w:color w:val="231F20"/>
        </w:rPr>
        <w:t>Packaging</w:t>
      </w:r>
      <w:r w:rsidR="00F766D2">
        <w:rPr>
          <w:color w:val="231F20"/>
        </w:rPr>
        <w:t xml:space="preserve"> </w:t>
      </w:r>
      <w:r>
        <w:rPr>
          <w:color w:val="231F20"/>
        </w:rPr>
        <w:t>Speciﬁcation</w:t>
      </w:r>
    </w:p>
    <w:p w14:paraId="11690857" w14:textId="77777777" w:rsidR="00CA02E4" w:rsidRDefault="00764C70" w:rsidP="00764C70">
      <w:pPr>
        <w:tabs>
          <w:tab w:val="left" w:pos="672"/>
          <w:tab w:val="left" w:pos="673"/>
        </w:tabs>
        <w:spacing w:before="243" w:line="230" w:lineRule="auto"/>
        <w:ind w:left="720" w:right="331" w:hanging="576"/>
      </w:pPr>
      <w:r>
        <w:rPr>
          <w:color w:val="231F20"/>
        </w:rPr>
        <w:t>3.1</w:t>
      </w:r>
      <w:r>
        <w:rPr>
          <w:color w:val="231F20"/>
        </w:rPr>
        <w:tab/>
      </w:r>
      <w:r w:rsidR="00235981" w:rsidRPr="00764C70">
        <w:rPr>
          <w:color w:val="231F20"/>
        </w:rPr>
        <w:t>All exterior shipping cartons and packaging must comply with the latest WHO speciﬁcation for packaging of condoms.</w:t>
      </w:r>
    </w:p>
    <w:p w14:paraId="0571A1F0" w14:textId="77777777" w:rsidR="00CA02E4" w:rsidRDefault="00235981" w:rsidP="00DC0C4B">
      <w:pPr>
        <w:pStyle w:val="Heading4"/>
        <w:numPr>
          <w:ilvl w:val="0"/>
          <w:numId w:val="18"/>
        </w:numPr>
        <w:tabs>
          <w:tab w:val="left" w:pos="672"/>
          <w:tab w:val="left" w:pos="673"/>
        </w:tabs>
        <w:ind w:left="720" w:hanging="576"/>
      </w:pPr>
      <w:r>
        <w:rPr>
          <w:color w:val="231F20"/>
        </w:rPr>
        <w:t>Case</w:t>
      </w:r>
      <w:r w:rsidR="00A0489F">
        <w:rPr>
          <w:color w:val="231F20"/>
        </w:rPr>
        <w:t xml:space="preserve"> </w:t>
      </w:r>
      <w:r>
        <w:rPr>
          <w:color w:val="231F20"/>
        </w:rPr>
        <w:t>Identiﬁcation</w:t>
      </w:r>
    </w:p>
    <w:p w14:paraId="735E2DBB" w14:textId="77777777" w:rsidR="00CA02E4" w:rsidRDefault="00764C70" w:rsidP="00764C70">
      <w:pPr>
        <w:tabs>
          <w:tab w:val="left" w:pos="672"/>
          <w:tab w:val="left" w:pos="673"/>
        </w:tabs>
        <w:spacing w:before="234"/>
        <w:ind w:left="720" w:hanging="576"/>
      </w:pPr>
      <w:r>
        <w:rPr>
          <w:color w:val="231F20"/>
        </w:rPr>
        <w:t>4.1</w:t>
      </w:r>
      <w:r>
        <w:rPr>
          <w:color w:val="231F20"/>
        </w:rPr>
        <w:tab/>
      </w:r>
      <w:r w:rsidR="00235981" w:rsidRPr="00764C70">
        <w:rPr>
          <w:color w:val="231F20"/>
        </w:rPr>
        <w:t>All</w:t>
      </w:r>
      <w:r w:rsidR="00A0489F" w:rsidRPr="00764C70">
        <w:rPr>
          <w:color w:val="231F20"/>
        </w:rPr>
        <w:t xml:space="preserve"> </w:t>
      </w:r>
      <w:r w:rsidR="00235981" w:rsidRPr="00764C70">
        <w:rPr>
          <w:color w:val="231F20"/>
        </w:rPr>
        <w:t>cases</w:t>
      </w:r>
      <w:r w:rsidR="00A0489F" w:rsidRPr="00764C70">
        <w:rPr>
          <w:color w:val="231F20"/>
        </w:rPr>
        <w:t xml:space="preserve"> </w:t>
      </w:r>
      <w:r w:rsidR="00235981" w:rsidRPr="00764C70">
        <w:rPr>
          <w:color w:val="231F20"/>
        </w:rPr>
        <w:t>should</w:t>
      </w:r>
      <w:r w:rsidR="00A0489F" w:rsidRPr="00764C70">
        <w:rPr>
          <w:color w:val="231F20"/>
        </w:rPr>
        <w:t xml:space="preserve"> </w:t>
      </w:r>
      <w:r w:rsidR="00235981" w:rsidRPr="00764C70">
        <w:rPr>
          <w:color w:val="231F20"/>
        </w:rPr>
        <w:t>predominantly</w:t>
      </w:r>
      <w:r w:rsidR="00A0489F" w:rsidRPr="00764C70">
        <w:rPr>
          <w:color w:val="231F20"/>
        </w:rPr>
        <w:t xml:space="preserve"> </w:t>
      </w:r>
      <w:r w:rsidR="00235981" w:rsidRPr="00764C70">
        <w:rPr>
          <w:color w:val="231F20"/>
        </w:rPr>
        <w:t>indicate</w:t>
      </w:r>
      <w:r w:rsidR="00A0489F" w:rsidRPr="00764C70">
        <w:rPr>
          <w:color w:val="231F20"/>
        </w:rPr>
        <w:t xml:space="preserve"> </w:t>
      </w:r>
      <w:r w:rsidR="00235981" w:rsidRPr="00764C70">
        <w:rPr>
          <w:color w:val="231F20"/>
        </w:rPr>
        <w:t>the</w:t>
      </w:r>
      <w:r w:rsidR="00A0489F" w:rsidRPr="00764C70">
        <w:rPr>
          <w:color w:val="231F20"/>
        </w:rPr>
        <w:t xml:space="preserve"> </w:t>
      </w:r>
      <w:r w:rsidR="00235981" w:rsidRPr="00764C70">
        <w:rPr>
          <w:color w:val="231F20"/>
        </w:rPr>
        <w:t>following:</w:t>
      </w:r>
    </w:p>
    <w:p w14:paraId="7F0D4BF3" w14:textId="77777777" w:rsidR="00CA02E4" w:rsidRDefault="00235981" w:rsidP="00DC0C4B">
      <w:pPr>
        <w:pStyle w:val="ListParagraph"/>
        <w:numPr>
          <w:ilvl w:val="2"/>
          <w:numId w:val="18"/>
        </w:numPr>
        <w:tabs>
          <w:tab w:val="left" w:pos="1120"/>
          <w:tab w:val="left" w:pos="1121"/>
        </w:tabs>
      </w:pPr>
      <w:r>
        <w:rPr>
          <w:color w:val="231F20"/>
        </w:rPr>
        <w:t>Batch</w:t>
      </w:r>
      <w:r w:rsidR="00A0489F">
        <w:rPr>
          <w:color w:val="231F20"/>
        </w:rPr>
        <w:t xml:space="preserve"> </w:t>
      </w:r>
      <w:r>
        <w:rPr>
          <w:color w:val="231F20"/>
        </w:rPr>
        <w:t>number;</w:t>
      </w:r>
    </w:p>
    <w:p w14:paraId="3C27B492" w14:textId="77777777" w:rsidR="00CA02E4" w:rsidRDefault="00235981" w:rsidP="00DC0C4B">
      <w:pPr>
        <w:pStyle w:val="ListParagraph"/>
        <w:numPr>
          <w:ilvl w:val="2"/>
          <w:numId w:val="18"/>
        </w:numPr>
        <w:tabs>
          <w:tab w:val="left" w:pos="1120"/>
          <w:tab w:val="left" w:pos="1121"/>
        </w:tabs>
      </w:pPr>
      <w:r>
        <w:rPr>
          <w:color w:val="231F20"/>
        </w:rPr>
        <w:t>Monthandyearofmanufacture(includingthewords:DateofManufacture/month/year);</w:t>
      </w:r>
    </w:p>
    <w:p w14:paraId="5A47124A" w14:textId="77777777" w:rsidR="00CA02E4" w:rsidRDefault="00235981" w:rsidP="00DC0C4B">
      <w:pPr>
        <w:pStyle w:val="ListParagraph"/>
        <w:numPr>
          <w:ilvl w:val="2"/>
          <w:numId w:val="18"/>
        </w:numPr>
        <w:tabs>
          <w:tab w:val="left" w:pos="1120"/>
          <w:tab w:val="left" w:pos="1121"/>
        </w:tabs>
      </w:pPr>
      <w:r>
        <w:rPr>
          <w:color w:val="231F20"/>
        </w:rPr>
        <w:t>Name</w:t>
      </w:r>
      <w:r w:rsidR="00A0489F">
        <w:rPr>
          <w:color w:val="231F20"/>
        </w:rPr>
        <w:t xml:space="preserve"> </w:t>
      </w:r>
      <w:r>
        <w:rPr>
          <w:color w:val="231F20"/>
        </w:rPr>
        <w:t>and</w:t>
      </w:r>
      <w:r w:rsidR="00A0489F">
        <w:rPr>
          <w:color w:val="231F20"/>
        </w:rPr>
        <w:t xml:space="preserve"> </w:t>
      </w:r>
      <w:r>
        <w:rPr>
          <w:color w:val="231F20"/>
        </w:rPr>
        <w:t>address</w:t>
      </w:r>
      <w:r w:rsidR="00A0489F">
        <w:rPr>
          <w:color w:val="231F20"/>
        </w:rPr>
        <w:t xml:space="preserve"> </w:t>
      </w:r>
      <w:r>
        <w:rPr>
          <w:color w:val="231F20"/>
        </w:rPr>
        <w:t>of</w:t>
      </w:r>
      <w:r w:rsidR="00A0489F">
        <w:rPr>
          <w:color w:val="231F20"/>
        </w:rPr>
        <w:t xml:space="preserve"> </w:t>
      </w:r>
      <w:r>
        <w:rPr>
          <w:color w:val="231F20"/>
        </w:rPr>
        <w:t>supplier;</w:t>
      </w:r>
    </w:p>
    <w:p w14:paraId="73958522" w14:textId="77777777" w:rsidR="00CA02E4" w:rsidRDefault="00235981" w:rsidP="00DC0C4B">
      <w:pPr>
        <w:pStyle w:val="ListParagraph"/>
        <w:numPr>
          <w:ilvl w:val="2"/>
          <w:numId w:val="18"/>
        </w:numPr>
        <w:tabs>
          <w:tab w:val="left" w:pos="1120"/>
          <w:tab w:val="left" w:pos="1121"/>
        </w:tabs>
        <w:spacing w:before="89"/>
      </w:pPr>
      <w:r>
        <w:rPr>
          <w:color w:val="231F20"/>
        </w:rPr>
        <w:t>Nominal</w:t>
      </w:r>
      <w:r w:rsidR="00A0489F">
        <w:rPr>
          <w:color w:val="231F20"/>
        </w:rPr>
        <w:t xml:space="preserve"> </w:t>
      </w:r>
      <w:r>
        <w:rPr>
          <w:color w:val="231F20"/>
        </w:rPr>
        <w:t>width</w:t>
      </w:r>
      <w:r w:rsidR="00A0489F">
        <w:rPr>
          <w:color w:val="231F20"/>
        </w:rPr>
        <w:t xml:space="preserve"> </w:t>
      </w:r>
      <w:r>
        <w:rPr>
          <w:color w:val="231F20"/>
        </w:rPr>
        <w:t>expressed</w:t>
      </w:r>
      <w:r w:rsidR="00A0489F">
        <w:rPr>
          <w:color w:val="231F20"/>
        </w:rPr>
        <w:t xml:space="preserve"> </w:t>
      </w:r>
      <w:r>
        <w:rPr>
          <w:color w:val="231F20"/>
        </w:rPr>
        <w:t>in</w:t>
      </w:r>
      <w:r w:rsidR="00A0489F">
        <w:rPr>
          <w:color w:val="231F20"/>
        </w:rPr>
        <w:t xml:space="preserve"> </w:t>
      </w:r>
      <w:r>
        <w:rPr>
          <w:color w:val="231F20"/>
        </w:rPr>
        <w:t>millimeters;</w:t>
      </w:r>
    </w:p>
    <w:p w14:paraId="4A216AE7" w14:textId="77777777" w:rsidR="00CA02E4" w:rsidRDefault="00235981" w:rsidP="00DC0C4B">
      <w:pPr>
        <w:pStyle w:val="ListParagraph"/>
        <w:numPr>
          <w:ilvl w:val="2"/>
          <w:numId w:val="18"/>
        </w:numPr>
        <w:tabs>
          <w:tab w:val="left" w:pos="1120"/>
          <w:tab w:val="left" w:pos="1121"/>
        </w:tabs>
      </w:pPr>
      <w:r>
        <w:rPr>
          <w:color w:val="231F20"/>
        </w:rPr>
        <w:t>Number</w:t>
      </w:r>
      <w:r w:rsidR="00A0489F">
        <w:rPr>
          <w:color w:val="231F20"/>
        </w:rPr>
        <w:t xml:space="preserve"> </w:t>
      </w:r>
      <w:r>
        <w:rPr>
          <w:color w:val="231F20"/>
        </w:rPr>
        <w:t>contained</w:t>
      </w:r>
      <w:r w:rsidR="00A0489F">
        <w:rPr>
          <w:color w:val="231F20"/>
        </w:rPr>
        <w:t xml:space="preserve"> </w:t>
      </w:r>
      <w:r>
        <w:rPr>
          <w:color w:val="231F20"/>
        </w:rPr>
        <w:t>in</w:t>
      </w:r>
      <w:r w:rsidR="00A0489F">
        <w:rPr>
          <w:color w:val="231F20"/>
        </w:rPr>
        <w:t xml:space="preserve"> </w:t>
      </w:r>
      <w:r>
        <w:rPr>
          <w:color w:val="231F20"/>
        </w:rPr>
        <w:t>the</w:t>
      </w:r>
      <w:r w:rsidR="00A0489F">
        <w:rPr>
          <w:color w:val="231F20"/>
        </w:rPr>
        <w:t xml:space="preserve"> </w:t>
      </w:r>
      <w:r>
        <w:rPr>
          <w:color w:val="231F20"/>
        </w:rPr>
        <w:t>carton;</w:t>
      </w:r>
    </w:p>
    <w:p w14:paraId="7F0EFC00" w14:textId="77777777" w:rsidR="00CA02E4" w:rsidRDefault="00235981" w:rsidP="00DC0C4B">
      <w:pPr>
        <w:pStyle w:val="ListParagraph"/>
        <w:numPr>
          <w:ilvl w:val="2"/>
          <w:numId w:val="18"/>
        </w:numPr>
        <w:tabs>
          <w:tab w:val="left" w:pos="1120"/>
          <w:tab w:val="left" w:pos="1121"/>
        </w:tabs>
      </w:pPr>
      <w:r>
        <w:rPr>
          <w:color w:val="231F20"/>
        </w:rPr>
        <w:t>Instructions</w:t>
      </w:r>
      <w:r w:rsidR="00A0489F">
        <w:rPr>
          <w:color w:val="231F20"/>
        </w:rPr>
        <w:t xml:space="preserve"> </w:t>
      </w:r>
      <w:r>
        <w:rPr>
          <w:color w:val="231F20"/>
        </w:rPr>
        <w:t>for</w:t>
      </w:r>
      <w:r w:rsidR="00A0489F">
        <w:rPr>
          <w:color w:val="231F20"/>
        </w:rPr>
        <w:t xml:space="preserve"> </w:t>
      </w:r>
      <w:r>
        <w:rPr>
          <w:color w:val="231F20"/>
        </w:rPr>
        <w:t>storage</w:t>
      </w:r>
      <w:r w:rsidR="00A0489F">
        <w:rPr>
          <w:color w:val="231F20"/>
        </w:rPr>
        <w:t xml:space="preserve"> </w:t>
      </w:r>
      <w:r>
        <w:rPr>
          <w:color w:val="231F20"/>
        </w:rPr>
        <w:t>and</w:t>
      </w:r>
      <w:r w:rsidR="00A0489F">
        <w:rPr>
          <w:color w:val="231F20"/>
        </w:rPr>
        <w:t xml:space="preserve"> </w:t>
      </w:r>
      <w:r>
        <w:rPr>
          <w:color w:val="231F20"/>
        </w:rPr>
        <w:t>handling;</w:t>
      </w:r>
      <w:r w:rsidR="00A0489F">
        <w:rPr>
          <w:color w:val="231F20"/>
        </w:rPr>
        <w:t xml:space="preserve"> </w:t>
      </w:r>
      <w:r>
        <w:rPr>
          <w:color w:val="231F20"/>
        </w:rPr>
        <w:t>and</w:t>
      </w:r>
    </w:p>
    <w:p w14:paraId="7CE69544" w14:textId="77777777" w:rsidR="00CA02E4" w:rsidRDefault="00235981" w:rsidP="00DC0C4B">
      <w:pPr>
        <w:pStyle w:val="ListParagraph"/>
        <w:numPr>
          <w:ilvl w:val="2"/>
          <w:numId w:val="18"/>
        </w:numPr>
        <w:tabs>
          <w:tab w:val="left" w:pos="1120"/>
          <w:tab w:val="left" w:pos="1121"/>
        </w:tabs>
      </w:pPr>
      <w:r>
        <w:rPr>
          <w:color w:val="231F20"/>
        </w:rPr>
        <w:t>Month</w:t>
      </w:r>
      <w:r w:rsidR="00A0489F">
        <w:rPr>
          <w:color w:val="231F20"/>
        </w:rPr>
        <w:t xml:space="preserve"> </w:t>
      </w:r>
      <w:r>
        <w:rPr>
          <w:color w:val="231F20"/>
        </w:rPr>
        <w:t>and</w:t>
      </w:r>
      <w:r w:rsidR="00A0489F">
        <w:rPr>
          <w:color w:val="231F20"/>
        </w:rPr>
        <w:t xml:space="preserve"> </w:t>
      </w:r>
      <w:r>
        <w:rPr>
          <w:color w:val="231F20"/>
        </w:rPr>
        <w:t>year</w:t>
      </w:r>
      <w:r w:rsidR="00A0489F">
        <w:rPr>
          <w:color w:val="231F20"/>
        </w:rPr>
        <w:t xml:space="preserve"> </w:t>
      </w:r>
      <w:r>
        <w:rPr>
          <w:color w:val="231F20"/>
        </w:rPr>
        <w:t>of</w:t>
      </w:r>
      <w:r w:rsidR="00A0489F">
        <w:rPr>
          <w:color w:val="231F20"/>
        </w:rPr>
        <w:t xml:space="preserve"> </w:t>
      </w:r>
      <w:r>
        <w:rPr>
          <w:color w:val="231F20"/>
          <w:spacing w:val="-3"/>
        </w:rPr>
        <w:t>expiry.</w:t>
      </w:r>
    </w:p>
    <w:p w14:paraId="34F948EA" w14:textId="77777777" w:rsidR="00CA02E4" w:rsidRDefault="00CA02E4">
      <w:pPr>
        <w:sectPr w:rsidR="00CA02E4">
          <w:pgSz w:w="11910" w:h="16840"/>
          <w:pgMar w:top="340" w:right="540" w:bottom="640" w:left="740" w:header="0" w:footer="441" w:gutter="0"/>
          <w:cols w:space="720"/>
        </w:sectPr>
      </w:pPr>
    </w:p>
    <w:p w14:paraId="5A6F128C" w14:textId="77777777" w:rsidR="00CA02E4" w:rsidRDefault="00CA02E4">
      <w:pPr>
        <w:pStyle w:val="BodyText"/>
        <w:rPr>
          <w:sz w:val="20"/>
        </w:rPr>
      </w:pPr>
    </w:p>
    <w:p w14:paraId="72276105" w14:textId="77777777" w:rsidR="00CA02E4" w:rsidRDefault="00235981" w:rsidP="00DC0C4B">
      <w:pPr>
        <w:pStyle w:val="Heading4"/>
        <w:numPr>
          <w:ilvl w:val="0"/>
          <w:numId w:val="18"/>
        </w:numPr>
        <w:tabs>
          <w:tab w:val="left" w:pos="671"/>
          <w:tab w:val="left" w:pos="672"/>
        </w:tabs>
        <w:spacing w:before="247"/>
        <w:ind w:left="720" w:hanging="576"/>
      </w:pPr>
      <w:r>
        <w:rPr>
          <w:color w:val="231F20"/>
        </w:rPr>
        <w:t>Lot</w:t>
      </w:r>
      <w:r w:rsidR="00A0489F">
        <w:rPr>
          <w:color w:val="231F20"/>
        </w:rPr>
        <w:t xml:space="preserve"> </w:t>
      </w:r>
      <w:r>
        <w:rPr>
          <w:color w:val="231F20"/>
        </w:rPr>
        <w:t>Traceability</w:t>
      </w:r>
    </w:p>
    <w:p w14:paraId="6BC1E6B0" w14:textId="66F028C7" w:rsidR="00CA02E4" w:rsidRDefault="006F63AA" w:rsidP="006F63AA">
      <w:pPr>
        <w:tabs>
          <w:tab w:val="left" w:pos="671"/>
          <w:tab w:val="left" w:pos="672"/>
        </w:tabs>
        <w:spacing w:before="243" w:line="230" w:lineRule="auto"/>
        <w:ind w:left="720" w:right="309" w:hanging="576"/>
      </w:pPr>
      <w:r>
        <w:rPr>
          <w:color w:val="231F20"/>
        </w:rPr>
        <w:t>5.1</w:t>
      </w:r>
      <w:r>
        <w:rPr>
          <w:color w:val="231F20"/>
        </w:rPr>
        <w:tab/>
      </w:r>
      <w:r w:rsidR="00235981" w:rsidRPr="006F63AA">
        <w:rPr>
          <w:color w:val="231F20"/>
        </w:rPr>
        <w:t>All exterior shipping cartons for each batch should be assembled and shipped together to facilitate the monitoring</w:t>
      </w:r>
      <w:r w:rsidR="00A0489F" w:rsidRPr="006F63AA">
        <w:rPr>
          <w:color w:val="231F20"/>
        </w:rPr>
        <w:t xml:space="preserve"> </w:t>
      </w:r>
      <w:r w:rsidR="00235981" w:rsidRPr="006F63AA">
        <w:rPr>
          <w:color w:val="231F20"/>
        </w:rPr>
        <w:t>of</w:t>
      </w:r>
      <w:r w:rsidR="00A0489F" w:rsidRPr="006F63AA">
        <w:rPr>
          <w:color w:val="231F20"/>
        </w:rPr>
        <w:t xml:space="preserve"> </w:t>
      </w:r>
      <w:r w:rsidR="00235981" w:rsidRPr="006F63AA">
        <w:rPr>
          <w:color w:val="231F20"/>
        </w:rPr>
        <w:t>batch</w:t>
      </w:r>
      <w:r w:rsidR="00A0489F" w:rsidRPr="006F63AA">
        <w:rPr>
          <w:color w:val="231F20"/>
        </w:rPr>
        <w:t xml:space="preserve"> </w:t>
      </w:r>
      <w:r w:rsidR="00235981" w:rsidRPr="006F63AA">
        <w:rPr>
          <w:color w:val="231F20"/>
        </w:rPr>
        <w:t>quality</w:t>
      </w:r>
      <w:r w:rsidR="00A0489F" w:rsidRPr="006F63AA">
        <w:rPr>
          <w:color w:val="231F20"/>
        </w:rPr>
        <w:t xml:space="preserve"> </w:t>
      </w:r>
      <w:r w:rsidR="00235981" w:rsidRPr="006F63AA">
        <w:rPr>
          <w:color w:val="231F20"/>
        </w:rPr>
        <w:t>during</w:t>
      </w:r>
      <w:r w:rsidR="00A0489F" w:rsidRPr="006F63AA">
        <w:rPr>
          <w:color w:val="231F20"/>
        </w:rPr>
        <w:t xml:space="preserve"> </w:t>
      </w:r>
      <w:r w:rsidR="00235981" w:rsidRPr="006F63AA">
        <w:rPr>
          <w:color w:val="231F20"/>
        </w:rPr>
        <w:t>shipping</w:t>
      </w:r>
      <w:r w:rsidR="00A0489F" w:rsidRPr="006F63AA">
        <w:rPr>
          <w:color w:val="231F20"/>
        </w:rPr>
        <w:t xml:space="preserve"> </w:t>
      </w:r>
      <w:r w:rsidR="00235981" w:rsidRPr="006F63AA">
        <w:rPr>
          <w:color w:val="231F20"/>
        </w:rPr>
        <w:t>and</w:t>
      </w:r>
      <w:r w:rsidR="00A0489F" w:rsidRPr="006F63AA">
        <w:rPr>
          <w:color w:val="231F20"/>
        </w:rPr>
        <w:t xml:space="preserve"> </w:t>
      </w:r>
      <w:r w:rsidR="00235981" w:rsidRPr="006F63AA">
        <w:rPr>
          <w:color w:val="231F20"/>
        </w:rPr>
        <w:t>storage.</w:t>
      </w:r>
    </w:p>
    <w:p w14:paraId="08BBE11B" w14:textId="2591D12C" w:rsidR="00CA02E4" w:rsidRDefault="006F63AA" w:rsidP="006F63AA">
      <w:pPr>
        <w:tabs>
          <w:tab w:val="left" w:pos="671"/>
          <w:tab w:val="left" w:pos="672"/>
        </w:tabs>
        <w:spacing w:before="245" w:line="230" w:lineRule="auto"/>
        <w:ind w:left="720" w:right="309" w:hanging="576"/>
      </w:pPr>
      <w:r>
        <w:rPr>
          <w:color w:val="231F20"/>
        </w:rPr>
        <w:t>5.2</w:t>
      </w:r>
      <w:r>
        <w:rPr>
          <w:color w:val="231F20"/>
        </w:rPr>
        <w:tab/>
      </w:r>
      <w:r w:rsidR="00235981" w:rsidRPr="006F63AA">
        <w:rPr>
          <w:color w:val="231F20"/>
        </w:rPr>
        <w:t>Both</w:t>
      </w:r>
      <w:r w:rsidR="00A0489F" w:rsidRPr="006F63AA">
        <w:rPr>
          <w:color w:val="231F20"/>
        </w:rPr>
        <w:t xml:space="preserve"> </w:t>
      </w:r>
      <w:r w:rsidR="00235981" w:rsidRPr="006F63AA">
        <w:rPr>
          <w:color w:val="231F20"/>
        </w:rPr>
        <w:t>codes</w:t>
      </w:r>
      <w:r w:rsidR="00A0489F" w:rsidRPr="006F63AA">
        <w:rPr>
          <w:color w:val="231F20"/>
        </w:rPr>
        <w:t xml:space="preserve"> </w:t>
      </w:r>
      <w:r w:rsidR="00235981" w:rsidRPr="006F63AA">
        <w:rPr>
          <w:color w:val="231F20"/>
        </w:rPr>
        <w:t>should</w:t>
      </w:r>
      <w:r w:rsidR="00A0489F" w:rsidRPr="006F63AA">
        <w:rPr>
          <w:color w:val="231F20"/>
        </w:rPr>
        <w:t xml:space="preserve"> </w:t>
      </w:r>
      <w:r w:rsidR="00235981" w:rsidRPr="006F63AA">
        <w:rPr>
          <w:color w:val="231F20"/>
        </w:rPr>
        <w:t>be</w:t>
      </w:r>
      <w:r w:rsidR="00A0489F" w:rsidRPr="006F63AA">
        <w:rPr>
          <w:color w:val="231F20"/>
        </w:rPr>
        <w:t xml:space="preserve"> </w:t>
      </w:r>
      <w:r w:rsidR="00235981" w:rsidRPr="006F63AA">
        <w:rPr>
          <w:color w:val="231F20"/>
        </w:rPr>
        <w:t>used</w:t>
      </w:r>
      <w:r w:rsidR="00A0489F" w:rsidRPr="006F63AA">
        <w:rPr>
          <w:color w:val="231F20"/>
        </w:rPr>
        <w:t xml:space="preserve"> </w:t>
      </w:r>
      <w:r w:rsidR="00235981" w:rsidRPr="006F63AA">
        <w:rPr>
          <w:color w:val="231F20"/>
        </w:rPr>
        <w:t>on</w:t>
      </w:r>
      <w:r w:rsidR="00A0489F" w:rsidRPr="006F63AA">
        <w:rPr>
          <w:color w:val="231F20"/>
        </w:rPr>
        <w:t xml:space="preserve"> </w:t>
      </w:r>
      <w:r w:rsidR="00235981" w:rsidRPr="006F63AA">
        <w:rPr>
          <w:color w:val="231F20"/>
        </w:rPr>
        <w:t>exterior</w:t>
      </w:r>
      <w:r w:rsidR="00A0489F" w:rsidRPr="006F63AA">
        <w:rPr>
          <w:color w:val="231F20"/>
        </w:rPr>
        <w:t xml:space="preserve"> </w:t>
      </w:r>
      <w:r w:rsidR="00235981" w:rsidRPr="006F63AA">
        <w:rPr>
          <w:color w:val="231F20"/>
        </w:rPr>
        <w:t>shipping</w:t>
      </w:r>
      <w:r w:rsidR="00A0489F" w:rsidRPr="006F63AA">
        <w:rPr>
          <w:color w:val="231F20"/>
        </w:rPr>
        <w:t xml:space="preserve"> </w:t>
      </w:r>
      <w:r w:rsidR="00235981" w:rsidRPr="006F63AA">
        <w:rPr>
          <w:color w:val="231F20"/>
        </w:rPr>
        <w:t>cartons,</w:t>
      </w:r>
      <w:r w:rsidR="00A0489F" w:rsidRPr="006F63AA">
        <w:rPr>
          <w:color w:val="231F20"/>
        </w:rPr>
        <w:t xml:space="preserve"> </w:t>
      </w:r>
      <w:r w:rsidR="00235981" w:rsidRPr="006F63AA">
        <w:rPr>
          <w:color w:val="231F20"/>
        </w:rPr>
        <w:t>color</w:t>
      </w:r>
      <w:r w:rsidR="00A0489F" w:rsidRPr="006F63AA">
        <w:rPr>
          <w:color w:val="231F20"/>
        </w:rPr>
        <w:t xml:space="preserve"> </w:t>
      </w:r>
      <w:r w:rsidR="00235981" w:rsidRPr="006F63AA">
        <w:rPr>
          <w:color w:val="231F20"/>
        </w:rPr>
        <w:t>coded</w:t>
      </w:r>
      <w:r w:rsidR="00A0489F" w:rsidRPr="006F63AA">
        <w:rPr>
          <w:color w:val="231F20"/>
        </w:rPr>
        <w:t xml:space="preserve"> </w:t>
      </w:r>
      <w:r w:rsidR="00235981" w:rsidRPr="006F63AA">
        <w:rPr>
          <w:color w:val="231F20"/>
        </w:rPr>
        <w:t>for</w:t>
      </w:r>
      <w:r w:rsidR="00A0489F" w:rsidRPr="006F63AA">
        <w:rPr>
          <w:color w:val="231F20"/>
        </w:rPr>
        <w:t xml:space="preserve"> </w:t>
      </w:r>
      <w:r w:rsidR="00235981" w:rsidRPr="006F63AA">
        <w:rPr>
          <w:color w:val="231F20"/>
        </w:rPr>
        <w:t>ease</w:t>
      </w:r>
      <w:r w:rsidR="00A0489F" w:rsidRPr="006F63AA">
        <w:rPr>
          <w:color w:val="231F20"/>
        </w:rPr>
        <w:t xml:space="preserve"> </w:t>
      </w:r>
      <w:r w:rsidR="00235981" w:rsidRPr="006F63AA">
        <w:rPr>
          <w:color w:val="231F20"/>
        </w:rPr>
        <w:t>of</w:t>
      </w:r>
      <w:r w:rsidR="00A0489F" w:rsidRPr="006F63AA">
        <w:rPr>
          <w:color w:val="231F20"/>
        </w:rPr>
        <w:t xml:space="preserve"> </w:t>
      </w:r>
      <w:r w:rsidR="00235981" w:rsidRPr="006F63AA">
        <w:rPr>
          <w:color w:val="231F20"/>
        </w:rPr>
        <w:t>identiﬁcation</w:t>
      </w:r>
      <w:r w:rsidR="00A0489F" w:rsidRPr="006F63AA">
        <w:rPr>
          <w:color w:val="231F20"/>
        </w:rPr>
        <w:t xml:space="preserve"> </w:t>
      </w:r>
      <w:r w:rsidR="00235981" w:rsidRPr="006F63AA">
        <w:rPr>
          <w:color w:val="231F20"/>
        </w:rPr>
        <w:t>if</w:t>
      </w:r>
      <w:r w:rsidR="00A0489F" w:rsidRPr="006F63AA">
        <w:rPr>
          <w:color w:val="231F20"/>
        </w:rPr>
        <w:t xml:space="preserve"> </w:t>
      </w:r>
      <w:r w:rsidR="00235981" w:rsidRPr="006F63AA">
        <w:rPr>
          <w:color w:val="231F20"/>
        </w:rPr>
        <w:t>requested</w:t>
      </w:r>
      <w:r w:rsidR="00A0489F" w:rsidRPr="006F63AA">
        <w:rPr>
          <w:color w:val="231F20"/>
        </w:rPr>
        <w:t xml:space="preserve"> </w:t>
      </w:r>
      <w:r w:rsidR="00235981" w:rsidRPr="006F63AA">
        <w:rPr>
          <w:color w:val="231F20"/>
        </w:rPr>
        <w:t>by</w:t>
      </w:r>
      <w:r w:rsidR="00A0489F" w:rsidRPr="006F63AA">
        <w:rPr>
          <w:color w:val="231F20"/>
        </w:rPr>
        <w:t xml:space="preserve"> </w:t>
      </w:r>
      <w:r w:rsidR="00235981" w:rsidRPr="006F63AA">
        <w:rPr>
          <w:color w:val="231F20"/>
        </w:rPr>
        <w:t>the Procuring</w:t>
      </w:r>
      <w:r w:rsidR="00A0489F" w:rsidRPr="006F63AA">
        <w:rPr>
          <w:color w:val="231F20"/>
        </w:rPr>
        <w:t xml:space="preserve"> </w:t>
      </w:r>
      <w:r w:rsidR="00235981" w:rsidRPr="006F63AA">
        <w:rPr>
          <w:color w:val="231F20"/>
          <w:spacing w:val="-3"/>
        </w:rPr>
        <w:t>Entity.</w:t>
      </w:r>
    </w:p>
    <w:p w14:paraId="2AB78354" w14:textId="77777777" w:rsidR="00CA02E4" w:rsidRDefault="00235981" w:rsidP="00DC0C4B">
      <w:pPr>
        <w:pStyle w:val="Heading4"/>
        <w:numPr>
          <w:ilvl w:val="0"/>
          <w:numId w:val="18"/>
        </w:numPr>
        <w:tabs>
          <w:tab w:val="left" w:pos="671"/>
          <w:tab w:val="left" w:pos="672"/>
        </w:tabs>
        <w:ind w:left="720" w:hanging="576"/>
      </w:pPr>
      <w:r>
        <w:rPr>
          <w:color w:val="231F20"/>
        </w:rPr>
        <w:t>Unique</w:t>
      </w:r>
      <w:r w:rsidR="00A0489F">
        <w:rPr>
          <w:color w:val="231F20"/>
        </w:rPr>
        <w:t xml:space="preserve"> </w:t>
      </w:r>
      <w:r>
        <w:rPr>
          <w:color w:val="231F20"/>
        </w:rPr>
        <w:t>Identiﬁers</w:t>
      </w:r>
    </w:p>
    <w:p w14:paraId="5D360209" w14:textId="009C2CF5" w:rsidR="00CA02E4" w:rsidRDefault="006F63AA" w:rsidP="006F63AA">
      <w:pPr>
        <w:tabs>
          <w:tab w:val="left" w:pos="672"/>
        </w:tabs>
        <w:spacing w:before="243" w:line="230" w:lineRule="auto"/>
        <w:ind w:left="720" w:right="309" w:hanging="576"/>
      </w:pPr>
      <w:r>
        <w:rPr>
          <w:color w:val="231F20"/>
        </w:rPr>
        <w:t>6.1</w:t>
      </w:r>
      <w:r>
        <w:rPr>
          <w:color w:val="231F20"/>
        </w:rPr>
        <w:tab/>
      </w:r>
      <w:r w:rsidR="00235981" w:rsidRPr="006F63AA">
        <w:rPr>
          <w:color w:val="231F20"/>
        </w:rPr>
        <w:t>The</w:t>
      </w:r>
      <w:r w:rsidR="00A0489F" w:rsidRPr="006F63AA">
        <w:rPr>
          <w:color w:val="231F20"/>
        </w:rPr>
        <w:t xml:space="preserve"> </w:t>
      </w:r>
      <w:r w:rsidR="00235981" w:rsidRPr="006F63AA">
        <w:rPr>
          <w:color w:val="231F20"/>
        </w:rPr>
        <w:t>Procuring</w:t>
      </w:r>
      <w:r w:rsidR="00A0489F" w:rsidRPr="006F63AA">
        <w:rPr>
          <w:color w:val="231F20"/>
        </w:rPr>
        <w:t xml:space="preserve"> </w:t>
      </w:r>
      <w:r w:rsidR="00235981" w:rsidRPr="006F63AA">
        <w:rPr>
          <w:color w:val="231F20"/>
        </w:rPr>
        <w:t>Entity</w:t>
      </w:r>
      <w:r w:rsidR="00A0489F" w:rsidRPr="006F63AA">
        <w:rPr>
          <w:color w:val="231F20"/>
        </w:rPr>
        <w:t xml:space="preserve"> </w:t>
      </w:r>
      <w:r w:rsidR="00235981" w:rsidRPr="006F63AA">
        <w:rPr>
          <w:color w:val="231F20"/>
        </w:rPr>
        <w:t>will</w:t>
      </w:r>
      <w:r w:rsidR="00A0489F" w:rsidRPr="006F63AA">
        <w:rPr>
          <w:color w:val="231F20"/>
        </w:rPr>
        <w:t xml:space="preserve"> </w:t>
      </w:r>
      <w:r w:rsidR="00235981" w:rsidRPr="006F63AA">
        <w:rPr>
          <w:color w:val="231F20"/>
        </w:rPr>
        <w:t>have</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right</w:t>
      </w:r>
      <w:r w:rsidR="00A0489F" w:rsidRPr="006F63AA">
        <w:rPr>
          <w:color w:val="231F20"/>
        </w:rPr>
        <w:t xml:space="preserve"> </w:t>
      </w:r>
      <w:r w:rsidR="00235981" w:rsidRPr="006F63AA">
        <w:rPr>
          <w:color w:val="231F20"/>
        </w:rPr>
        <w:t>to</w:t>
      </w:r>
      <w:r w:rsidR="00A0489F" w:rsidRPr="006F63AA">
        <w:rPr>
          <w:color w:val="231F20"/>
        </w:rPr>
        <w:t xml:space="preserve"> </w:t>
      </w:r>
      <w:r w:rsidR="00235981" w:rsidRPr="006F63AA">
        <w:rPr>
          <w:color w:val="231F20"/>
        </w:rPr>
        <w:t>request</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Supplier</w:t>
      </w:r>
      <w:r w:rsidR="00A0489F" w:rsidRPr="006F63AA">
        <w:rPr>
          <w:color w:val="231F20"/>
        </w:rPr>
        <w:t xml:space="preserve"> </w:t>
      </w:r>
      <w:r w:rsidR="00235981" w:rsidRPr="006F63AA">
        <w:rPr>
          <w:color w:val="231F20"/>
        </w:rPr>
        <w:t>to</w:t>
      </w:r>
      <w:r w:rsidR="00A0489F" w:rsidRPr="006F63AA">
        <w:rPr>
          <w:color w:val="231F20"/>
        </w:rPr>
        <w:t xml:space="preserve"> </w:t>
      </w:r>
      <w:r w:rsidR="00235981" w:rsidRPr="006F63AA">
        <w:rPr>
          <w:color w:val="231F20"/>
        </w:rPr>
        <w:t>imprint,</w:t>
      </w:r>
      <w:r w:rsidR="00C57843" w:rsidRPr="006F63AA">
        <w:rPr>
          <w:color w:val="231F20"/>
        </w:rPr>
        <w:t xml:space="preserve"> </w:t>
      </w:r>
      <w:r w:rsidR="00235981" w:rsidRPr="006F63AA">
        <w:rPr>
          <w:color w:val="231F20"/>
        </w:rPr>
        <w:t>provided</w:t>
      </w:r>
      <w:r w:rsidR="00C57843" w:rsidRPr="006F63AA">
        <w:rPr>
          <w:color w:val="231F20"/>
        </w:rPr>
        <w:t xml:space="preserve"> </w:t>
      </w:r>
      <w:r w:rsidR="00235981" w:rsidRPr="006F63AA">
        <w:rPr>
          <w:color w:val="231F20"/>
        </w:rPr>
        <w:t>the</w:t>
      </w:r>
      <w:r w:rsidR="00C57843" w:rsidRPr="006F63AA">
        <w:rPr>
          <w:color w:val="231F20"/>
        </w:rPr>
        <w:t xml:space="preserve"> </w:t>
      </w:r>
      <w:r w:rsidR="00235981" w:rsidRPr="006F63AA">
        <w:rPr>
          <w:color w:val="231F20"/>
        </w:rPr>
        <w:t>quantity</w:t>
      </w:r>
      <w:r w:rsidR="00C57843" w:rsidRPr="006F63AA">
        <w:rPr>
          <w:color w:val="231F20"/>
        </w:rPr>
        <w:t xml:space="preserve"> </w:t>
      </w:r>
      <w:r w:rsidR="00235981" w:rsidRPr="006F63AA">
        <w:rPr>
          <w:color w:val="231F20"/>
        </w:rPr>
        <w:t>justiﬁes</w:t>
      </w:r>
      <w:r w:rsidR="00C57843" w:rsidRPr="006F63AA">
        <w:rPr>
          <w:color w:val="231F20"/>
        </w:rPr>
        <w:t xml:space="preserve"> </w:t>
      </w:r>
      <w:r w:rsidR="00235981" w:rsidRPr="006F63AA">
        <w:rPr>
          <w:color w:val="231F20"/>
        </w:rPr>
        <w:t>it,</w:t>
      </w:r>
      <w:r w:rsidR="00A0489F" w:rsidRPr="006F63AA">
        <w:rPr>
          <w:color w:val="231F20"/>
        </w:rPr>
        <w:t xml:space="preserve"> </w:t>
      </w:r>
      <w:r w:rsidR="00235981" w:rsidRPr="006F63AA">
        <w:rPr>
          <w:color w:val="231F20"/>
        </w:rPr>
        <w:t>a</w:t>
      </w:r>
      <w:r w:rsidR="00A0489F" w:rsidRPr="006F63AA">
        <w:rPr>
          <w:color w:val="231F20"/>
        </w:rPr>
        <w:t xml:space="preserve"> </w:t>
      </w:r>
      <w:r w:rsidR="00235981" w:rsidRPr="006F63AA">
        <w:rPr>
          <w:color w:val="231F20"/>
        </w:rPr>
        <w:t>logo on</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packaging</w:t>
      </w:r>
      <w:r w:rsidR="00A0489F" w:rsidRPr="006F63AA">
        <w:rPr>
          <w:color w:val="231F20"/>
        </w:rPr>
        <w:t xml:space="preserve"> </w:t>
      </w:r>
      <w:r w:rsidR="00235981" w:rsidRPr="006F63AA">
        <w:rPr>
          <w:color w:val="231F20"/>
        </w:rPr>
        <w:t>of</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condoms.</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design</w:t>
      </w:r>
      <w:r w:rsidR="00A0489F" w:rsidRPr="006F63AA">
        <w:rPr>
          <w:color w:val="231F20"/>
        </w:rPr>
        <w:t xml:space="preserve"> </w:t>
      </w:r>
      <w:r w:rsidR="00235981" w:rsidRPr="006F63AA">
        <w:rPr>
          <w:color w:val="231F20"/>
        </w:rPr>
        <w:t>and</w:t>
      </w:r>
      <w:r w:rsidR="00A0489F" w:rsidRPr="006F63AA">
        <w:rPr>
          <w:color w:val="231F20"/>
        </w:rPr>
        <w:t xml:space="preserve"> </w:t>
      </w:r>
      <w:r w:rsidR="00235981" w:rsidRPr="006F63AA">
        <w:rPr>
          <w:color w:val="231F20"/>
        </w:rPr>
        <w:t>details</w:t>
      </w:r>
      <w:r w:rsidR="00A0489F" w:rsidRPr="006F63AA">
        <w:rPr>
          <w:color w:val="231F20"/>
        </w:rPr>
        <w:t xml:space="preserve"> </w:t>
      </w:r>
      <w:r w:rsidR="00235981" w:rsidRPr="006F63AA">
        <w:rPr>
          <w:color w:val="231F20"/>
        </w:rPr>
        <w:t>will</w:t>
      </w:r>
      <w:r w:rsidR="00A0489F" w:rsidRPr="006F63AA">
        <w:rPr>
          <w:color w:val="231F20"/>
        </w:rPr>
        <w:t xml:space="preserve"> </w:t>
      </w:r>
      <w:r w:rsidR="00235981" w:rsidRPr="006F63AA">
        <w:rPr>
          <w:color w:val="231F20"/>
        </w:rPr>
        <w:t>be</w:t>
      </w:r>
      <w:r w:rsidR="00C57843" w:rsidRPr="006F63AA">
        <w:rPr>
          <w:color w:val="231F20"/>
        </w:rPr>
        <w:t xml:space="preserve"> </w:t>
      </w:r>
      <w:r w:rsidR="00235981" w:rsidRPr="006F63AA">
        <w:rPr>
          <w:color w:val="231F20"/>
        </w:rPr>
        <w:t>clearly</w:t>
      </w:r>
      <w:r w:rsidR="00C57843" w:rsidRPr="006F63AA">
        <w:rPr>
          <w:color w:val="231F20"/>
        </w:rPr>
        <w:t xml:space="preserve"> </w:t>
      </w:r>
      <w:r w:rsidR="00235981" w:rsidRPr="006F63AA">
        <w:rPr>
          <w:color w:val="231F20"/>
        </w:rPr>
        <w:t>indicated</w:t>
      </w:r>
      <w:r w:rsidR="00C57843" w:rsidRPr="006F63AA">
        <w:rPr>
          <w:color w:val="231F20"/>
        </w:rPr>
        <w:t xml:space="preserve"> </w:t>
      </w:r>
      <w:r w:rsidR="00235981" w:rsidRPr="006F63AA">
        <w:rPr>
          <w:color w:val="231F20"/>
        </w:rPr>
        <w:t>at</w:t>
      </w:r>
      <w:r w:rsidR="00C57843" w:rsidRPr="006F63AA">
        <w:rPr>
          <w:color w:val="231F20"/>
        </w:rPr>
        <w:t xml:space="preserve"> </w:t>
      </w:r>
      <w:r w:rsidR="00235981" w:rsidRPr="006F63AA">
        <w:rPr>
          <w:color w:val="231F20"/>
        </w:rPr>
        <w:t>the</w:t>
      </w:r>
      <w:r w:rsidR="00C57843" w:rsidRPr="006F63AA">
        <w:rPr>
          <w:color w:val="231F20"/>
        </w:rPr>
        <w:t xml:space="preserve"> </w:t>
      </w:r>
      <w:r w:rsidR="00235981" w:rsidRPr="006F63AA">
        <w:rPr>
          <w:color w:val="231F20"/>
        </w:rPr>
        <w:t>time</w:t>
      </w:r>
      <w:r w:rsidR="00C57843" w:rsidRPr="006F63AA">
        <w:rPr>
          <w:color w:val="231F20"/>
        </w:rPr>
        <w:t xml:space="preserve"> </w:t>
      </w:r>
      <w:r w:rsidR="00235981" w:rsidRPr="006F63AA">
        <w:rPr>
          <w:color w:val="231F20"/>
        </w:rPr>
        <w:t>of</w:t>
      </w:r>
      <w:r w:rsidR="00C57843" w:rsidRPr="006F63AA">
        <w:rPr>
          <w:color w:val="231F20"/>
        </w:rPr>
        <w:t xml:space="preserve"> </w:t>
      </w:r>
      <w:r w:rsidR="00235981" w:rsidRPr="006F63AA">
        <w:rPr>
          <w:color w:val="231F20"/>
        </w:rPr>
        <w:t>Tendering</w:t>
      </w:r>
      <w:r w:rsidR="00C57843" w:rsidRPr="006F63AA">
        <w:rPr>
          <w:color w:val="231F20"/>
        </w:rPr>
        <w:t xml:space="preserve"> </w:t>
      </w:r>
      <w:r w:rsidR="00235981" w:rsidRPr="006F63AA">
        <w:rPr>
          <w:color w:val="231F20"/>
        </w:rPr>
        <w:t>and shall</w:t>
      </w:r>
      <w:r w:rsidR="00A0489F" w:rsidRPr="006F63AA">
        <w:rPr>
          <w:color w:val="231F20"/>
        </w:rPr>
        <w:t xml:space="preserve"> </w:t>
      </w:r>
      <w:r w:rsidR="00235981" w:rsidRPr="006F63AA">
        <w:rPr>
          <w:color w:val="231F20"/>
        </w:rPr>
        <w:t>be</w:t>
      </w:r>
      <w:r w:rsidR="00A0489F" w:rsidRPr="006F63AA">
        <w:rPr>
          <w:color w:val="231F20"/>
        </w:rPr>
        <w:t xml:space="preserve"> </w:t>
      </w:r>
      <w:r w:rsidR="00235981" w:rsidRPr="006F63AA">
        <w:rPr>
          <w:color w:val="231F20"/>
        </w:rPr>
        <w:t>provided</w:t>
      </w:r>
      <w:r w:rsidR="00A0489F" w:rsidRPr="006F63AA">
        <w:rPr>
          <w:color w:val="231F20"/>
        </w:rPr>
        <w:t xml:space="preserve"> </w:t>
      </w:r>
      <w:r w:rsidR="00235981" w:rsidRPr="006F63AA">
        <w:rPr>
          <w:color w:val="231F20"/>
        </w:rPr>
        <w:t>to</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Supplier</w:t>
      </w:r>
      <w:r w:rsidR="00A0489F" w:rsidRPr="006F63AA">
        <w:rPr>
          <w:color w:val="231F20"/>
        </w:rPr>
        <w:t xml:space="preserve"> </w:t>
      </w:r>
      <w:r w:rsidR="00235981" w:rsidRPr="006F63AA">
        <w:rPr>
          <w:color w:val="231F20"/>
        </w:rPr>
        <w:t>at</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time</w:t>
      </w:r>
      <w:r w:rsidR="00A0489F" w:rsidRPr="006F63AA">
        <w:rPr>
          <w:color w:val="231F20"/>
        </w:rPr>
        <w:t xml:space="preserve"> </w:t>
      </w:r>
      <w:r w:rsidR="00235981" w:rsidRPr="006F63AA">
        <w:rPr>
          <w:color w:val="231F20"/>
        </w:rPr>
        <w:t>of</w:t>
      </w:r>
      <w:r w:rsidR="00A0489F" w:rsidRPr="006F63AA">
        <w:rPr>
          <w:color w:val="231F20"/>
        </w:rPr>
        <w:t xml:space="preserve"> </w:t>
      </w:r>
      <w:r w:rsidR="00235981" w:rsidRPr="006F63AA">
        <w:rPr>
          <w:color w:val="231F20"/>
        </w:rPr>
        <w:t>contract</w:t>
      </w:r>
      <w:r w:rsidR="00A0489F" w:rsidRPr="006F63AA">
        <w:rPr>
          <w:color w:val="231F20"/>
        </w:rPr>
        <w:t xml:space="preserve"> </w:t>
      </w:r>
      <w:r w:rsidR="00235981" w:rsidRPr="006F63AA">
        <w:rPr>
          <w:color w:val="231F20"/>
        </w:rPr>
        <w:t>award.</w:t>
      </w:r>
    </w:p>
    <w:p w14:paraId="7BF8E8E9" w14:textId="77777777" w:rsidR="00CA02E4" w:rsidRDefault="00235981" w:rsidP="00DC0C4B">
      <w:pPr>
        <w:pStyle w:val="Heading4"/>
        <w:numPr>
          <w:ilvl w:val="0"/>
          <w:numId w:val="18"/>
        </w:numPr>
        <w:tabs>
          <w:tab w:val="left" w:pos="671"/>
          <w:tab w:val="left" w:pos="672"/>
        </w:tabs>
        <w:spacing w:before="238"/>
        <w:ind w:left="720" w:hanging="576"/>
      </w:pPr>
      <w:r>
        <w:rPr>
          <w:color w:val="231F20"/>
        </w:rPr>
        <w:t>Standards</w:t>
      </w:r>
      <w:r w:rsidR="00A0489F">
        <w:rPr>
          <w:color w:val="231F20"/>
        </w:rPr>
        <w:t xml:space="preserve"> </w:t>
      </w:r>
      <w:r>
        <w:rPr>
          <w:color w:val="231F20"/>
        </w:rPr>
        <w:t>of</w:t>
      </w:r>
      <w:r w:rsidR="00A0489F">
        <w:rPr>
          <w:color w:val="231F20"/>
        </w:rPr>
        <w:t xml:space="preserve"> </w:t>
      </w:r>
      <w:r>
        <w:rPr>
          <w:color w:val="231F20"/>
        </w:rPr>
        <w:t>Quality</w:t>
      </w:r>
      <w:r w:rsidR="00A0489F">
        <w:rPr>
          <w:color w:val="231F20"/>
        </w:rPr>
        <w:t xml:space="preserve"> </w:t>
      </w:r>
      <w:r>
        <w:rPr>
          <w:color w:val="231F20"/>
        </w:rPr>
        <w:t>Control</w:t>
      </w:r>
      <w:r w:rsidR="00A0489F">
        <w:rPr>
          <w:color w:val="231F20"/>
        </w:rPr>
        <w:t xml:space="preserve"> </w:t>
      </w:r>
      <w:r>
        <w:rPr>
          <w:color w:val="231F20"/>
        </w:rPr>
        <w:t>for</w:t>
      </w:r>
      <w:r w:rsidR="00A0489F">
        <w:rPr>
          <w:color w:val="231F20"/>
        </w:rPr>
        <w:t xml:space="preserve"> </w:t>
      </w:r>
      <w:r>
        <w:rPr>
          <w:color w:val="231F20"/>
        </w:rPr>
        <w:t>Supply</w:t>
      </w:r>
    </w:p>
    <w:p w14:paraId="170C2417" w14:textId="37662610" w:rsidR="00CA02E4" w:rsidRDefault="006F63AA" w:rsidP="006F63AA">
      <w:pPr>
        <w:tabs>
          <w:tab w:val="left" w:pos="671"/>
          <w:tab w:val="left" w:pos="672"/>
        </w:tabs>
        <w:spacing w:before="242" w:line="230" w:lineRule="auto"/>
        <w:ind w:left="720" w:right="309" w:hanging="576"/>
      </w:pPr>
      <w:r>
        <w:rPr>
          <w:color w:val="231F20"/>
        </w:rPr>
        <w:t>7.1</w:t>
      </w:r>
      <w:r>
        <w:rPr>
          <w:color w:val="231F20"/>
        </w:rPr>
        <w:tab/>
      </w:r>
      <w:r w:rsidR="00235981" w:rsidRPr="006F63AA">
        <w:rPr>
          <w:color w:val="231F20"/>
        </w:rPr>
        <w:t>The</w:t>
      </w:r>
      <w:r>
        <w:rPr>
          <w:color w:val="231F20"/>
        </w:rPr>
        <w:t xml:space="preserve"> </w:t>
      </w:r>
      <w:r w:rsidR="00235981" w:rsidRPr="006F63AA">
        <w:rPr>
          <w:color w:val="231F20"/>
        </w:rPr>
        <w:t>Supplier</w:t>
      </w:r>
      <w:r>
        <w:rPr>
          <w:color w:val="231F20"/>
        </w:rPr>
        <w:t xml:space="preserve"> </w:t>
      </w:r>
      <w:r w:rsidR="00235981" w:rsidRPr="006F63AA">
        <w:rPr>
          <w:color w:val="231F20"/>
        </w:rPr>
        <w:t>will</w:t>
      </w:r>
      <w:r>
        <w:rPr>
          <w:color w:val="231F20"/>
        </w:rPr>
        <w:t xml:space="preserve"> </w:t>
      </w:r>
      <w:r w:rsidR="00235981" w:rsidRPr="006F63AA">
        <w:rPr>
          <w:color w:val="231F20"/>
        </w:rPr>
        <w:t>be</w:t>
      </w:r>
      <w:r>
        <w:rPr>
          <w:color w:val="231F20"/>
        </w:rPr>
        <w:t xml:space="preserve"> </w:t>
      </w:r>
      <w:r w:rsidR="00235981" w:rsidRPr="006F63AA">
        <w:rPr>
          <w:color w:val="231F20"/>
        </w:rPr>
        <w:t>required</w:t>
      </w:r>
      <w:r>
        <w:rPr>
          <w:color w:val="231F20"/>
        </w:rPr>
        <w:t xml:space="preserve"> </w:t>
      </w:r>
      <w:r w:rsidR="00235981" w:rsidRPr="006F63AA">
        <w:rPr>
          <w:color w:val="231F20"/>
        </w:rPr>
        <w:t>to</w:t>
      </w:r>
      <w:r>
        <w:rPr>
          <w:color w:val="231F20"/>
        </w:rPr>
        <w:t xml:space="preserve"> </w:t>
      </w:r>
      <w:r w:rsidR="00235981" w:rsidRPr="006F63AA">
        <w:rPr>
          <w:color w:val="231F20"/>
        </w:rPr>
        <w:t>provide</w:t>
      </w:r>
      <w:r>
        <w:rPr>
          <w:color w:val="231F20"/>
        </w:rPr>
        <w:t xml:space="preserve"> </w:t>
      </w:r>
      <w:r w:rsidR="00235981" w:rsidRPr="006F63AA">
        <w:rPr>
          <w:color w:val="231F20"/>
        </w:rPr>
        <w:t>the</w:t>
      </w:r>
      <w:r>
        <w:rPr>
          <w:color w:val="231F20"/>
        </w:rPr>
        <w:t xml:space="preserve"> </w:t>
      </w:r>
      <w:r w:rsidR="00235981" w:rsidRPr="006F63AA">
        <w:rPr>
          <w:color w:val="231F20"/>
        </w:rPr>
        <w:t>Procuring</w:t>
      </w:r>
      <w:r>
        <w:rPr>
          <w:color w:val="231F20"/>
        </w:rPr>
        <w:t xml:space="preserve"> </w:t>
      </w:r>
      <w:r w:rsidR="00235981" w:rsidRPr="006F63AA">
        <w:rPr>
          <w:color w:val="231F20"/>
        </w:rPr>
        <w:t>Entity</w:t>
      </w:r>
      <w:r>
        <w:rPr>
          <w:color w:val="231F20"/>
        </w:rPr>
        <w:t xml:space="preserve"> </w:t>
      </w:r>
      <w:r w:rsidR="00235981" w:rsidRPr="006F63AA">
        <w:rPr>
          <w:color w:val="231F20"/>
        </w:rPr>
        <w:t>with</w:t>
      </w:r>
      <w:r>
        <w:rPr>
          <w:color w:val="231F20"/>
        </w:rPr>
        <w:t xml:space="preserve"> </w:t>
      </w:r>
      <w:r w:rsidR="00235981" w:rsidRPr="006F63AA">
        <w:rPr>
          <w:color w:val="231F20"/>
        </w:rPr>
        <w:t>access</w:t>
      </w:r>
      <w:r>
        <w:rPr>
          <w:color w:val="231F20"/>
        </w:rPr>
        <w:t xml:space="preserve"> </w:t>
      </w:r>
      <w:r w:rsidR="00235981" w:rsidRPr="006F63AA">
        <w:rPr>
          <w:color w:val="231F20"/>
        </w:rPr>
        <w:t>to</w:t>
      </w:r>
      <w:r>
        <w:rPr>
          <w:color w:val="231F20"/>
        </w:rPr>
        <w:t xml:space="preserve"> </w:t>
      </w:r>
      <w:r w:rsidR="00235981" w:rsidRPr="006F63AA">
        <w:rPr>
          <w:color w:val="231F20"/>
        </w:rPr>
        <w:t>its</w:t>
      </w:r>
      <w:r>
        <w:rPr>
          <w:color w:val="231F20"/>
        </w:rPr>
        <w:t xml:space="preserve"> </w:t>
      </w:r>
      <w:r w:rsidR="00235981" w:rsidRPr="006F63AA">
        <w:rPr>
          <w:color w:val="231F20"/>
        </w:rPr>
        <w:t>manufacturing</w:t>
      </w:r>
      <w:r>
        <w:rPr>
          <w:color w:val="231F20"/>
        </w:rPr>
        <w:t xml:space="preserve"> </w:t>
      </w:r>
      <w:r w:rsidR="00235981" w:rsidRPr="006F63AA">
        <w:rPr>
          <w:color w:val="231F20"/>
        </w:rPr>
        <w:t>facilities</w:t>
      </w:r>
      <w:r>
        <w:rPr>
          <w:color w:val="231F20"/>
        </w:rPr>
        <w:t xml:space="preserve"> </w:t>
      </w:r>
      <w:r w:rsidR="00235981" w:rsidRPr="006F63AA">
        <w:rPr>
          <w:color w:val="231F20"/>
        </w:rPr>
        <w:t>to</w:t>
      </w:r>
      <w:r>
        <w:rPr>
          <w:color w:val="231F20"/>
        </w:rPr>
        <w:t xml:space="preserve"> </w:t>
      </w:r>
      <w:r w:rsidR="00235981" w:rsidRPr="006F63AA">
        <w:rPr>
          <w:color w:val="231F20"/>
        </w:rPr>
        <w:t>inspect compliance</w:t>
      </w:r>
      <w:r w:rsidR="00A0489F" w:rsidRPr="006F63AA">
        <w:rPr>
          <w:color w:val="231F20"/>
        </w:rPr>
        <w:t xml:space="preserve"> </w:t>
      </w:r>
      <w:r w:rsidR="00235981" w:rsidRPr="006F63AA">
        <w:rPr>
          <w:color w:val="231F20"/>
        </w:rPr>
        <w:t>with</w:t>
      </w:r>
      <w:r w:rsidR="00A0489F" w:rsidRPr="006F63AA">
        <w:rPr>
          <w:color w:val="231F20"/>
        </w:rPr>
        <w:t xml:space="preserve"> </w:t>
      </w:r>
      <w:r w:rsidR="00235981" w:rsidRPr="006F63AA">
        <w:rPr>
          <w:color w:val="231F20"/>
        </w:rPr>
        <w:t>the</w:t>
      </w:r>
      <w:r w:rsidR="00A0489F" w:rsidRPr="006F63AA">
        <w:rPr>
          <w:color w:val="231F20"/>
        </w:rPr>
        <w:t xml:space="preserve"> </w:t>
      </w:r>
      <w:r w:rsidR="00235981" w:rsidRPr="006F63AA">
        <w:rPr>
          <w:color w:val="231F20"/>
        </w:rPr>
        <w:t>GMP</w:t>
      </w:r>
      <w:r w:rsidR="00A0489F" w:rsidRPr="006F63AA">
        <w:rPr>
          <w:color w:val="231F20"/>
        </w:rPr>
        <w:t xml:space="preserve"> </w:t>
      </w:r>
      <w:r w:rsidR="00235981" w:rsidRPr="006F63AA">
        <w:rPr>
          <w:color w:val="231F20"/>
        </w:rPr>
        <w:t>requirements</w:t>
      </w:r>
      <w:r w:rsidR="00A0489F" w:rsidRPr="006F63AA">
        <w:rPr>
          <w:color w:val="231F20"/>
        </w:rPr>
        <w:t xml:space="preserve"> </w:t>
      </w:r>
      <w:r w:rsidR="00235981" w:rsidRPr="006F63AA">
        <w:rPr>
          <w:color w:val="231F20"/>
        </w:rPr>
        <w:t>and</w:t>
      </w:r>
      <w:r w:rsidR="00A0489F" w:rsidRPr="006F63AA">
        <w:rPr>
          <w:color w:val="231F20"/>
        </w:rPr>
        <w:t xml:space="preserve"> </w:t>
      </w:r>
      <w:r w:rsidR="00235981" w:rsidRPr="006F63AA">
        <w:rPr>
          <w:color w:val="231F20"/>
        </w:rPr>
        <w:t>quality</w:t>
      </w:r>
      <w:r w:rsidR="00A0489F" w:rsidRPr="006F63AA">
        <w:rPr>
          <w:color w:val="231F20"/>
        </w:rPr>
        <w:t xml:space="preserve"> </w:t>
      </w:r>
      <w:r w:rsidR="00235981" w:rsidRPr="006F63AA">
        <w:rPr>
          <w:color w:val="231F20"/>
        </w:rPr>
        <w:t>control</w:t>
      </w:r>
      <w:r w:rsidR="00A0489F" w:rsidRPr="006F63AA">
        <w:rPr>
          <w:color w:val="231F20"/>
        </w:rPr>
        <w:t xml:space="preserve"> </w:t>
      </w:r>
      <w:r w:rsidR="00235981" w:rsidRPr="006F63AA">
        <w:rPr>
          <w:color w:val="231F20"/>
        </w:rPr>
        <w:t>mechanisms.</w:t>
      </w:r>
    </w:p>
    <w:p w14:paraId="47D13A21" w14:textId="77777777" w:rsidR="00CA02E4" w:rsidRDefault="00235981" w:rsidP="00DC0C4B">
      <w:pPr>
        <w:pStyle w:val="Heading4"/>
        <w:numPr>
          <w:ilvl w:val="0"/>
          <w:numId w:val="18"/>
        </w:numPr>
        <w:tabs>
          <w:tab w:val="left" w:pos="671"/>
          <w:tab w:val="left" w:pos="672"/>
        </w:tabs>
        <w:ind w:left="720" w:hanging="576"/>
      </w:pPr>
      <w:r>
        <w:rPr>
          <w:color w:val="231F20"/>
        </w:rPr>
        <w:t>Quality</w:t>
      </w:r>
      <w:r w:rsidR="00A0489F">
        <w:rPr>
          <w:color w:val="231F20"/>
        </w:rPr>
        <w:t xml:space="preserve"> </w:t>
      </w:r>
      <w:r>
        <w:rPr>
          <w:color w:val="231F20"/>
        </w:rPr>
        <w:t>Control</w:t>
      </w:r>
      <w:r w:rsidR="00A0489F">
        <w:rPr>
          <w:color w:val="231F20"/>
        </w:rPr>
        <w:t xml:space="preserve"> </w:t>
      </w:r>
      <w:r>
        <w:rPr>
          <w:color w:val="231F20"/>
          <w:spacing w:val="-3"/>
        </w:rPr>
        <w:t>Testing</w:t>
      </w:r>
    </w:p>
    <w:p w14:paraId="40AFF189" w14:textId="1814EBFF" w:rsidR="00CA02E4" w:rsidRPr="006F63AA" w:rsidRDefault="006F63AA" w:rsidP="006F63AA">
      <w:pPr>
        <w:tabs>
          <w:tab w:val="left" w:pos="671"/>
          <w:tab w:val="left" w:pos="672"/>
          <w:tab w:val="left" w:pos="1121"/>
        </w:tabs>
        <w:spacing w:before="243" w:line="230" w:lineRule="auto"/>
        <w:ind w:left="720" w:right="302" w:hanging="576"/>
        <w:rPr>
          <w:color w:val="231F20"/>
        </w:rPr>
      </w:pPr>
      <w:r>
        <w:rPr>
          <w:color w:val="231F20"/>
        </w:rPr>
        <w:t>8.1</w:t>
      </w:r>
      <w:r>
        <w:rPr>
          <w:color w:val="231F20"/>
        </w:rPr>
        <w:tab/>
      </w:r>
      <w:r w:rsidR="00235981" w:rsidRPr="006F63AA">
        <w:rPr>
          <w:color w:val="231F20"/>
        </w:rPr>
        <w:t>a)</w:t>
      </w:r>
      <w:r w:rsidR="00235981" w:rsidRPr="006F63AA">
        <w:rPr>
          <w:color w:val="231F20"/>
        </w:rPr>
        <w:tab/>
      </w:r>
      <w:r w:rsidR="00C57843" w:rsidRPr="006F63AA">
        <w:rPr>
          <w:color w:val="231F20"/>
        </w:rPr>
        <w:tab/>
      </w:r>
      <w:r w:rsidR="00235981" w:rsidRPr="006F63AA">
        <w:rPr>
          <w:color w:val="231F20"/>
        </w:rPr>
        <w:t xml:space="preserve">The Supplier shall be required to carry out testing of a proposed shipment in line with the WHO </w:t>
      </w:r>
      <w:r>
        <w:rPr>
          <w:color w:val="231F20"/>
        </w:rPr>
        <w:t xml:space="preserve">    </w:t>
      </w:r>
      <w:r w:rsidR="00235981" w:rsidRPr="006F63AA">
        <w:rPr>
          <w:color w:val="231F20"/>
        </w:rPr>
        <w:t>speciﬁcation,</w:t>
      </w:r>
      <w:r w:rsidR="00F6790D" w:rsidRPr="006F63AA">
        <w:rPr>
          <w:color w:val="231F20"/>
        </w:rPr>
        <w:t xml:space="preserve"> </w:t>
      </w:r>
      <w:r w:rsidR="00235981" w:rsidRPr="006F63AA">
        <w:rPr>
          <w:color w:val="231F20"/>
        </w:rPr>
        <w:t>and</w:t>
      </w:r>
      <w:r w:rsidR="00F6790D" w:rsidRPr="006F63AA">
        <w:rPr>
          <w:color w:val="231F20"/>
        </w:rPr>
        <w:t xml:space="preserve"> </w:t>
      </w:r>
      <w:r w:rsidR="00235981" w:rsidRPr="006F63AA">
        <w:rPr>
          <w:color w:val="231F20"/>
        </w:rPr>
        <w:t>the</w:t>
      </w:r>
      <w:r w:rsidR="00F6790D" w:rsidRPr="006F63AA">
        <w:rPr>
          <w:color w:val="231F20"/>
        </w:rPr>
        <w:t xml:space="preserve"> </w:t>
      </w:r>
      <w:r w:rsidR="00235981" w:rsidRPr="006F63AA">
        <w:rPr>
          <w:color w:val="231F20"/>
        </w:rPr>
        <w:t>size</w:t>
      </w:r>
      <w:r w:rsidR="00F6790D" w:rsidRPr="006F63AA">
        <w:rPr>
          <w:color w:val="231F20"/>
        </w:rPr>
        <w:t xml:space="preserve"> </w:t>
      </w:r>
      <w:r w:rsidR="00235981" w:rsidRPr="006F63AA">
        <w:rPr>
          <w:color w:val="231F20"/>
        </w:rPr>
        <w:t>of</w:t>
      </w:r>
      <w:r w:rsidR="00F6790D" w:rsidRPr="006F63AA">
        <w:rPr>
          <w:color w:val="231F20"/>
        </w:rPr>
        <w:t xml:space="preserve"> </w:t>
      </w:r>
      <w:r w:rsidR="00235981" w:rsidRPr="006F63AA">
        <w:rPr>
          <w:color w:val="231F20"/>
        </w:rPr>
        <w:t>sample</w:t>
      </w:r>
      <w:r w:rsidR="00F6790D" w:rsidRPr="006F63AA">
        <w:rPr>
          <w:color w:val="231F20"/>
        </w:rPr>
        <w:t xml:space="preserve"> </w:t>
      </w:r>
      <w:r w:rsidR="00235981" w:rsidRPr="006F63AA">
        <w:rPr>
          <w:color w:val="231F20"/>
        </w:rPr>
        <w:t>will</w:t>
      </w:r>
      <w:r w:rsidR="00F6790D" w:rsidRPr="006F63AA">
        <w:rPr>
          <w:color w:val="231F20"/>
        </w:rPr>
        <w:t xml:space="preserve"> </w:t>
      </w:r>
      <w:r w:rsidR="00235981" w:rsidRPr="006F63AA">
        <w:rPr>
          <w:color w:val="231F20"/>
        </w:rPr>
        <w:t>be</w:t>
      </w:r>
      <w:r w:rsidR="00F6790D" w:rsidRPr="006F63AA">
        <w:rPr>
          <w:color w:val="231F20"/>
        </w:rPr>
        <w:t xml:space="preserve"> </w:t>
      </w:r>
      <w:r w:rsidR="00235981" w:rsidRPr="006F63AA">
        <w:rPr>
          <w:color w:val="231F20"/>
        </w:rPr>
        <w:t>calculated</w:t>
      </w:r>
      <w:r w:rsidR="00F6790D" w:rsidRPr="006F63AA">
        <w:rPr>
          <w:color w:val="231F20"/>
        </w:rPr>
        <w:t xml:space="preserve"> </w:t>
      </w:r>
      <w:r w:rsidR="00235981" w:rsidRPr="006F63AA">
        <w:rPr>
          <w:color w:val="231F20"/>
        </w:rPr>
        <w:t>by</w:t>
      </w:r>
      <w:r w:rsidR="00F6790D" w:rsidRPr="006F63AA">
        <w:rPr>
          <w:color w:val="231F20"/>
        </w:rPr>
        <w:t xml:space="preserve"> </w:t>
      </w:r>
      <w:r w:rsidR="00235981" w:rsidRPr="006F63AA">
        <w:rPr>
          <w:color w:val="231F20"/>
        </w:rPr>
        <w:t>reference</w:t>
      </w:r>
      <w:r w:rsidR="00F6790D" w:rsidRPr="006F63AA">
        <w:rPr>
          <w:color w:val="231F20"/>
        </w:rPr>
        <w:t xml:space="preserve"> </w:t>
      </w:r>
      <w:r w:rsidR="00235981" w:rsidRPr="006F63AA">
        <w:rPr>
          <w:color w:val="231F20"/>
        </w:rPr>
        <w:t>to</w:t>
      </w:r>
      <w:r w:rsidR="00F6790D" w:rsidRPr="006F63AA">
        <w:rPr>
          <w:color w:val="231F20"/>
        </w:rPr>
        <w:t xml:space="preserve"> </w:t>
      </w:r>
      <w:r w:rsidR="00235981" w:rsidRPr="006F63AA">
        <w:rPr>
          <w:color w:val="231F20"/>
        </w:rPr>
        <w:t>ISO2859-1.</w:t>
      </w:r>
    </w:p>
    <w:p w14:paraId="38D1DDAD" w14:textId="7A30CB50" w:rsidR="00CA02E4" w:rsidRDefault="00235981" w:rsidP="006F63AA">
      <w:pPr>
        <w:pStyle w:val="BodyText"/>
        <w:spacing w:before="123" w:line="230" w:lineRule="auto"/>
        <w:ind w:left="1440" w:right="309" w:hanging="720"/>
        <w:jc w:val="both"/>
      </w:pPr>
      <w:r>
        <w:rPr>
          <w:color w:val="231F20"/>
        </w:rPr>
        <w:t>b)</w:t>
      </w:r>
      <w:r w:rsidR="00F6790D">
        <w:rPr>
          <w:color w:val="231F20"/>
        </w:rPr>
        <w:t xml:space="preserve"> </w:t>
      </w:r>
      <w:r w:rsidR="006F63AA">
        <w:rPr>
          <w:color w:val="231F20"/>
        </w:rPr>
        <w:tab/>
      </w:r>
      <w:r>
        <w:rPr>
          <w:color w:val="231F20"/>
          <w:spacing w:val="-3"/>
        </w:rPr>
        <w:t xml:space="preserve">With </w:t>
      </w:r>
      <w:r>
        <w:rPr>
          <w:color w:val="231F20"/>
        </w:rPr>
        <w:t>each consignment the Supplier must provide a certiﬁcate of quality control test results in conformity with</w:t>
      </w:r>
      <w:r w:rsidR="00C57843">
        <w:rPr>
          <w:color w:val="231F20"/>
        </w:rPr>
        <w:t xml:space="preserve"> </w:t>
      </w:r>
      <w:r>
        <w:rPr>
          <w:color w:val="231F20"/>
        </w:rPr>
        <w:t>the</w:t>
      </w:r>
      <w:r w:rsidR="006F63AA">
        <w:rPr>
          <w:color w:val="231F20"/>
        </w:rPr>
        <w:t xml:space="preserve"> </w:t>
      </w:r>
      <w:r>
        <w:rPr>
          <w:color w:val="231F20"/>
        </w:rPr>
        <w:t>WHO</w:t>
      </w:r>
      <w:r w:rsidR="006F63AA">
        <w:rPr>
          <w:color w:val="231F20"/>
        </w:rPr>
        <w:t xml:space="preserve"> </w:t>
      </w:r>
      <w:r>
        <w:rPr>
          <w:color w:val="231F20"/>
        </w:rPr>
        <w:t>speciﬁcations</w:t>
      </w:r>
      <w:r w:rsidR="006F63AA">
        <w:rPr>
          <w:color w:val="231F20"/>
        </w:rPr>
        <w:t xml:space="preserve"> </w:t>
      </w:r>
      <w:r>
        <w:rPr>
          <w:color w:val="231F20"/>
        </w:rPr>
        <w:t>and</w:t>
      </w:r>
      <w:r w:rsidR="006F63AA">
        <w:rPr>
          <w:color w:val="231F20"/>
        </w:rPr>
        <w:t xml:space="preserve"> </w:t>
      </w:r>
      <w:r>
        <w:rPr>
          <w:color w:val="231F20"/>
        </w:rPr>
        <w:t>in</w:t>
      </w:r>
      <w:r w:rsidR="006F63AA">
        <w:rPr>
          <w:color w:val="231F20"/>
        </w:rPr>
        <w:t xml:space="preserve"> </w:t>
      </w:r>
      <w:r>
        <w:rPr>
          <w:color w:val="231F20"/>
        </w:rPr>
        <w:t>accordance</w:t>
      </w:r>
      <w:r w:rsidR="006F63AA">
        <w:rPr>
          <w:color w:val="231F20"/>
        </w:rPr>
        <w:t xml:space="preserve"> </w:t>
      </w:r>
      <w:r>
        <w:rPr>
          <w:color w:val="231F20"/>
        </w:rPr>
        <w:t>with</w:t>
      </w:r>
      <w:r w:rsidR="006F63AA">
        <w:rPr>
          <w:color w:val="231F20"/>
        </w:rPr>
        <w:t xml:space="preserve"> </w:t>
      </w:r>
      <w:r>
        <w:rPr>
          <w:color w:val="231F20"/>
        </w:rPr>
        <w:t>the</w:t>
      </w:r>
      <w:r w:rsidR="006F63AA">
        <w:rPr>
          <w:color w:val="231F20"/>
        </w:rPr>
        <w:t xml:space="preserve"> </w:t>
      </w:r>
      <w:r>
        <w:rPr>
          <w:color w:val="231F20"/>
        </w:rPr>
        <w:t>general</w:t>
      </w:r>
      <w:r w:rsidR="006F63AA">
        <w:rPr>
          <w:color w:val="231F20"/>
        </w:rPr>
        <w:t xml:space="preserve"> </w:t>
      </w:r>
      <w:r>
        <w:rPr>
          <w:color w:val="231F20"/>
        </w:rPr>
        <w:t>sampling</w:t>
      </w:r>
      <w:r w:rsidR="006F63AA">
        <w:rPr>
          <w:color w:val="231F20"/>
        </w:rPr>
        <w:t xml:space="preserve"> </w:t>
      </w:r>
      <w:r>
        <w:rPr>
          <w:color w:val="231F20"/>
        </w:rPr>
        <w:t>levels</w:t>
      </w:r>
      <w:r w:rsidR="006F63AA">
        <w:rPr>
          <w:color w:val="231F20"/>
        </w:rPr>
        <w:t xml:space="preserve"> </w:t>
      </w:r>
      <w:r>
        <w:rPr>
          <w:color w:val="231F20"/>
        </w:rPr>
        <w:t>appropriate</w:t>
      </w:r>
      <w:r w:rsidR="006F63AA">
        <w:rPr>
          <w:color w:val="231F20"/>
        </w:rPr>
        <w:t xml:space="preserve"> </w:t>
      </w:r>
      <w:r>
        <w:rPr>
          <w:color w:val="231F20"/>
        </w:rPr>
        <w:t>to</w:t>
      </w:r>
      <w:r w:rsidR="006F63AA">
        <w:rPr>
          <w:color w:val="231F20"/>
        </w:rPr>
        <w:t xml:space="preserve"> </w:t>
      </w:r>
      <w:r>
        <w:rPr>
          <w:color w:val="231F20"/>
        </w:rPr>
        <w:t>each</w:t>
      </w:r>
      <w:r w:rsidR="006F63AA">
        <w:rPr>
          <w:color w:val="231F20"/>
        </w:rPr>
        <w:t xml:space="preserve"> </w:t>
      </w:r>
      <w:r>
        <w:rPr>
          <w:color w:val="231F20"/>
        </w:rPr>
        <w:t>feature as</w:t>
      </w:r>
      <w:r w:rsidR="00C57843">
        <w:rPr>
          <w:color w:val="231F20"/>
        </w:rPr>
        <w:t xml:space="preserve"> </w:t>
      </w:r>
      <w:r>
        <w:rPr>
          <w:color w:val="231F20"/>
        </w:rPr>
        <w:t>necessary.</w:t>
      </w:r>
    </w:p>
    <w:p w14:paraId="66320592" w14:textId="77777777" w:rsidR="00CA02E4" w:rsidRDefault="00CA02E4">
      <w:pPr>
        <w:spacing w:line="230" w:lineRule="auto"/>
        <w:jc w:val="both"/>
        <w:sectPr w:rsidR="00CA02E4">
          <w:pgSz w:w="11910" w:h="16840"/>
          <w:pgMar w:top="340" w:right="540" w:bottom="640" w:left="740" w:header="0" w:footer="441" w:gutter="0"/>
          <w:cols w:space="720"/>
        </w:sectPr>
      </w:pPr>
    </w:p>
    <w:p w14:paraId="280C9612" w14:textId="77777777" w:rsidR="00CA02E4" w:rsidRDefault="00CA02E4">
      <w:pPr>
        <w:pStyle w:val="BodyText"/>
        <w:rPr>
          <w:sz w:val="20"/>
        </w:rPr>
      </w:pPr>
    </w:p>
    <w:p w14:paraId="05E5F6D3" w14:textId="77777777" w:rsidR="00CA02E4" w:rsidRDefault="00235981">
      <w:pPr>
        <w:pStyle w:val="Heading2"/>
        <w:tabs>
          <w:tab w:val="left" w:pos="667"/>
        </w:tabs>
        <w:spacing w:before="254"/>
        <w:ind w:left="112"/>
      </w:pPr>
      <w:bookmarkStart w:id="46" w:name="_Toc73185764"/>
      <w:r>
        <w:rPr>
          <w:color w:val="231F20"/>
        </w:rPr>
        <w:t>3.</w:t>
      </w:r>
      <w:r>
        <w:rPr>
          <w:color w:val="231F20"/>
        </w:rPr>
        <w:tab/>
        <w:t>INSPECTIONS ANDTESTS</w:t>
      </w:r>
      <w:bookmarkEnd w:id="46"/>
    </w:p>
    <w:p w14:paraId="623ABEAA" w14:textId="77777777" w:rsidR="00CA02E4" w:rsidRDefault="00235981" w:rsidP="006F63AA">
      <w:pPr>
        <w:spacing w:before="257"/>
        <w:ind w:left="112" w:firstLine="608"/>
        <w:rPr>
          <w:i/>
        </w:rPr>
      </w:pPr>
      <w:r>
        <w:rPr>
          <w:color w:val="231F20"/>
        </w:rPr>
        <w:t xml:space="preserve">The following inspections and tests shall be performed: </w:t>
      </w:r>
      <w:r>
        <w:rPr>
          <w:i/>
          <w:color w:val="231F20"/>
        </w:rPr>
        <w:t>[insert list of inspections and tests].</w:t>
      </w:r>
    </w:p>
    <w:p w14:paraId="02B15A93" w14:textId="77777777" w:rsidR="00CA02E4" w:rsidRDefault="00CA02E4">
      <w:pPr>
        <w:pStyle w:val="BodyText"/>
        <w:rPr>
          <w:i/>
          <w:sz w:val="20"/>
        </w:rPr>
      </w:pPr>
    </w:p>
    <w:p w14:paraId="68EC7292" w14:textId="77777777" w:rsidR="00CA02E4" w:rsidRDefault="00CA02E4">
      <w:pPr>
        <w:pStyle w:val="BodyText"/>
        <w:rPr>
          <w:i/>
          <w:sz w:val="20"/>
        </w:rPr>
      </w:pPr>
    </w:p>
    <w:p w14:paraId="51F43B95" w14:textId="77777777" w:rsidR="00CA02E4" w:rsidRDefault="00CA02E4">
      <w:pPr>
        <w:pStyle w:val="BodyText"/>
        <w:rPr>
          <w:i/>
          <w:sz w:val="20"/>
        </w:rPr>
      </w:pPr>
    </w:p>
    <w:p w14:paraId="219EAD3B" w14:textId="77777777" w:rsidR="00CA02E4" w:rsidRDefault="00CA02E4">
      <w:pPr>
        <w:pStyle w:val="BodyText"/>
        <w:rPr>
          <w:i/>
          <w:sz w:val="20"/>
        </w:rPr>
      </w:pPr>
    </w:p>
    <w:p w14:paraId="5F686BB3" w14:textId="77777777" w:rsidR="00CA02E4" w:rsidRDefault="00CA02E4">
      <w:pPr>
        <w:pStyle w:val="BodyText"/>
        <w:rPr>
          <w:i/>
          <w:sz w:val="20"/>
        </w:rPr>
      </w:pPr>
    </w:p>
    <w:p w14:paraId="43F8A5DE" w14:textId="77777777" w:rsidR="00CA02E4" w:rsidRDefault="00CA02E4">
      <w:pPr>
        <w:pStyle w:val="BodyText"/>
        <w:rPr>
          <w:i/>
          <w:sz w:val="20"/>
        </w:rPr>
      </w:pPr>
    </w:p>
    <w:p w14:paraId="35000872" w14:textId="77777777" w:rsidR="00CA02E4" w:rsidRDefault="00CA02E4">
      <w:pPr>
        <w:pStyle w:val="BodyText"/>
        <w:rPr>
          <w:i/>
          <w:sz w:val="20"/>
        </w:rPr>
      </w:pPr>
    </w:p>
    <w:p w14:paraId="5D50CC3D" w14:textId="77777777" w:rsidR="00CA02E4" w:rsidRDefault="00CA02E4">
      <w:pPr>
        <w:pStyle w:val="BodyText"/>
        <w:rPr>
          <w:i/>
          <w:sz w:val="20"/>
        </w:rPr>
      </w:pPr>
    </w:p>
    <w:p w14:paraId="7FB81D4B" w14:textId="77777777" w:rsidR="00CA02E4" w:rsidRDefault="00CA02E4">
      <w:pPr>
        <w:pStyle w:val="BodyText"/>
        <w:rPr>
          <w:i/>
          <w:sz w:val="20"/>
        </w:rPr>
      </w:pPr>
    </w:p>
    <w:p w14:paraId="5548BDFB" w14:textId="77777777" w:rsidR="00CA02E4" w:rsidRDefault="00CA02E4">
      <w:pPr>
        <w:pStyle w:val="BodyText"/>
        <w:rPr>
          <w:i/>
          <w:sz w:val="20"/>
        </w:rPr>
      </w:pPr>
    </w:p>
    <w:p w14:paraId="62AD2A36" w14:textId="77777777" w:rsidR="00CA02E4" w:rsidRDefault="00CA02E4">
      <w:pPr>
        <w:pStyle w:val="BodyText"/>
        <w:rPr>
          <w:i/>
          <w:sz w:val="20"/>
        </w:rPr>
      </w:pPr>
    </w:p>
    <w:p w14:paraId="28394644" w14:textId="77777777" w:rsidR="00CA02E4" w:rsidRDefault="00CA02E4">
      <w:pPr>
        <w:pStyle w:val="BodyText"/>
        <w:rPr>
          <w:i/>
          <w:sz w:val="20"/>
        </w:rPr>
      </w:pPr>
    </w:p>
    <w:p w14:paraId="384960B7" w14:textId="77777777" w:rsidR="00CA02E4" w:rsidRDefault="00CA02E4">
      <w:pPr>
        <w:pStyle w:val="BodyText"/>
        <w:spacing w:before="7"/>
        <w:rPr>
          <w:i/>
          <w:sz w:val="25"/>
        </w:rPr>
      </w:pPr>
    </w:p>
    <w:p w14:paraId="7210274A" w14:textId="77777777" w:rsidR="00CA02E4" w:rsidRDefault="00CA02E4">
      <w:pPr>
        <w:rPr>
          <w:sz w:val="25"/>
        </w:rPr>
        <w:sectPr w:rsidR="00CA02E4">
          <w:pgSz w:w="11910" w:h="16840"/>
          <w:pgMar w:top="340" w:right="540" w:bottom="640" w:left="740" w:header="0" w:footer="441" w:gutter="0"/>
          <w:cols w:space="720"/>
        </w:sectPr>
      </w:pPr>
    </w:p>
    <w:p w14:paraId="70C047C7" w14:textId="77777777" w:rsidR="00CA02E4" w:rsidRDefault="00CA02E4">
      <w:pPr>
        <w:pStyle w:val="BodyText"/>
        <w:rPr>
          <w:sz w:val="20"/>
        </w:rPr>
      </w:pPr>
    </w:p>
    <w:p w14:paraId="1B8E8DEA" w14:textId="77777777" w:rsidR="00CA02E4" w:rsidRDefault="00CA02E4">
      <w:pPr>
        <w:pStyle w:val="BodyText"/>
        <w:rPr>
          <w:sz w:val="20"/>
        </w:rPr>
      </w:pPr>
    </w:p>
    <w:p w14:paraId="46E6FDC8" w14:textId="77777777" w:rsidR="00CA02E4" w:rsidRDefault="00CA02E4">
      <w:pPr>
        <w:pStyle w:val="BodyText"/>
        <w:rPr>
          <w:sz w:val="20"/>
        </w:rPr>
      </w:pPr>
    </w:p>
    <w:p w14:paraId="26A2CF34" w14:textId="77777777" w:rsidR="00CA02E4" w:rsidRDefault="00CA02E4">
      <w:pPr>
        <w:pStyle w:val="BodyText"/>
        <w:rPr>
          <w:sz w:val="20"/>
        </w:rPr>
      </w:pPr>
    </w:p>
    <w:p w14:paraId="4EF3C6CC" w14:textId="77777777" w:rsidR="00CA02E4" w:rsidRDefault="00CA02E4">
      <w:pPr>
        <w:pStyle w:val="BodyText"/>
        <w:rPr>
          <w:sz w:val="20"/>
        </w:rPr>
      </w:pPr>
    </w:p>
    <w:p w14:paraId="791E4FD4" w14:textId="77777777" w:rsidR="00CA02E4" w:rsidRDefault="00CA02E4">
      <w:pPr>
        <w:pStyle w:val="BodyText"/>
        <w:rPr>
          <w:sz w:val="20"/>
        </w:rPr>
      </w:pPr>
    </w:p>
    <w:p w14:paraId="1AE98269" w14:textId="77777777" w:rsidR="00CA02E4" w:rsidRDefault="00CA02E4">
      <w:pPr>
        <w:pStyle w:val="BodyText"/>
        <w:rPr>
          <w:sz w:val="20"/>
        </w:rPr>
      </w:pPr>
    </w:p>
    <w:p w14:paraId="0B3CBC81" w14:textId="77777777" w:rsidR="00CA02E4" w:rsidRDefault="00CA02E4">
      <w:pPr>
        <w:pStyle w:val="BodyText"/>
        <w:rPr>
          <w:sz w:val="20"/>
        </w:rPr>
      </w:pPr>
    </w:p>
    <w:p w14:paraId="341869D8" w14:textId="77777777" w:rsidR="00CA02E4" w:rsidRDefault="00CA02E4">
      <w:pPr>
        <w:pStyle w:val="BodyText"/>
        <w:rPr>
          <w:sz w:val="20"/>
        </w:rPr>
      </w:pPr>
    </w:p>
    <w:p w14:paraId="27A15A2A" w14:textId="77777777" w:rsidR="00CA02E4" w:rsidRDefault="00CA02E4">
      <w:pPr>
        <w:pStyle w:val="BodyText"/>
        <w:rPr>
          <w:sz w:val="20"/>
        </w:rPr>
      </w:pPr>
    </w:p>
    <w:p w14:paraId="740CB6CD" w14:textId="77777777" w:rsidR="00CA02E4" w:rsidRDefault="00CA02E4">
      <w:pPr>
        <w:pStyle w:val="BodyText"/>
        <w:rPr>
          <w:sz w:val="20"/>
        </w:rPr>
      </w:pPr>
    </w:p>
    <w:p w14:paraId="26CDC37F" w14:textId="77777777" w:rsidR="00CA02E4" w:rsidRDefault="00CA02E4">
      <w:pPr>
        <w:pStyle w:val="BodyText"/>
        <w:rPr>
          <w:sz w:val="20"/>
        </w:rPr>
      </w:pPr>
    </w:p>
    <w:p w14:paraId="3ED19DB4" w14:textId="77777777" w:rsidR="00130BBE" w:rsidRDefault="00130BBE">
      <w:pPr>
        <w:pStyle w:val="BodyText"/>
        <w:rPr>
          <w:sz w:val="20"/>
        </w:rPr>
      </w:pPr>
    </w:p>
    <w:p w14:paraId="0A9BCF92" w14:textId="77777777" w:rsidR="00130BBE" w:rsidRDefault="00130BBE">
      <w:pPr>
        <w:pStyle w:val="BodyText"/>
        <w:rPr>
          <w:sz w:val="20"/>
        </w:rPr>
      </w:pPr>
    </w:p>
    <w:p w14:paraId="1676CAF7" w14:textId="77777777" w:rsidR="00130BBE" w:rsidRDefault="00130BBE">
      <w:pPr>
        <w:pStyle w:val="BodyText"/>
        <w:rPr>
          <w:sz w:val="20"/>
        </w:rPr>
      </w:pPr>
    </w:p>
    <w:p w14:paraId="66551EAD" w14:textId="77777777" w:rsidR="00130BBE" w:rsidRDefault="00130BBE">
      <w:pPr>
        <w:pStyle w:val="BodyText"/>
        <w:rPr>
          <w:sz w:val="20"/>
        </w:rPr>
      </w:pPr>
    </w:p>
    <w:p w14:paraId="6A86AE7C" w14:textId="77777777" w:rsidR="00130BBE" w:rsidRDefault="00130BBE">
      <w:pPr>
        <w:pStyle w:val="BodyText"/>
        <w:rPr>
          <w:sz w:val="20"/>
        </w:rPr>
      </w:pPr>
    </w:p>
    <w:p w14:paraId="4BE0AA81" w14:textId="77777777" w:rsidR="00130BBE" w:rsidRDefault="00130BBE">
      <w:pPr>
        <w:pStyle w:val="BodyText"/>
        <w:rPr>
          <w:sz w:val="20"/>
        </w:rPr>
      </w:pPr>
    </w:p>
    <w:p w14:paraId="04FA0071" w14:textId="77777777" w:rsidR="00130BBE" w:rsidRDefault="00130BBE">
      <w:pPr>
        <w:pStyle w:val="BodyText"/>
        <w:rPr>
          <w:sz w:val="20"/>
        </w:rPr>
      </w:pPr>
    </w:p>
    <w:p w14:paraId="05EF9FE8" w14:textId="77777777" w:rsidR="00130BBE" w:rsidRDefault="00130BBE">
      <w:pPr>
        <w:pStyle w:val="BodyText"/>
        <w:rPr>
          <w:sz w:val="20"/>
        </w:rPr>
      </w:pPr>
    </w:p>
    <w:p w14:paraId="54D64B3E" w14:textId="77777777" w:rsidR="00130BBE" w:rsidRDefault="00130BBE">
      <w:pPr>
        <w:pStyle w:val="BodyText"/>
        <w:rPr>
          <w:sz w:val="20"/>
        </w:rPr>
      </w:pPr>
    </w:p>
    <w:p w14:paraId="3C1159B3" w14:textId="77777777" w:rsidR="00CA02E4" w:rsidRDefault="00CA02E4">
      <w:pPr>
        <w:pStyle w:val="BodyText"/>
        <w:rPr>
          <w:sz w:val="20"/>
        </w:rPr>
      </w:pPr>
    </w:p>
    <w:p w14:paraId="00AAE925" w14:textId="77777777" w:rsidR="00CA02E4" w:rsidRDefault="00CA02E4">
      <w:pPr>
        <w:pStyle w:val="BodyText"/>
        <w:rPr>
          <w:sz w:val="20"/>
        </w:rPr>
      </w:pPr>
    </w:p>
    <w:p w14:paraId="37BEDE00" w14:textId="77777777" w:rsidR="00CA02E4" w:rsidRDefault="00CA02E4">
      <w:pPr>
        <w:pStyle w:val="BodyText"/>
        <w:rPr>
          <w:sz w:val="20"/>
        </w:rPr>
      </w:pPr>
    </w:p>
    <w:p w14:paraId="30576A43" w14:textId="77777777" w:rsidR="00CA02E4" w:rsidRDefault="00CA02E4">
      <w:pPr>
        <w:pStyle w:val="BodyText"/>
        <w:rPr>
          <w:sz w:val="20"/>
        </w:rPr>
      </w:pPr>
    </w:p>
    <w:p w14:paraId="24945D7D" w14:textId="77777777" w:rsidR="00CA02E4" w:rsidRDefault="00CA02E4">
      <w:pPr>
        <w:pStyle w:val="BodyText"/>
        <w:rPr>
          <w:sz w:val="20"/>
        </w:rPr>
      </w:pPr>
    </w:p>
    <w:p w14:paraId="6AD35362" w14:textId="77777777" w:rsidR="00CA02E4" w:rsidRDefault="00CA02E4">
      <w:pPr>
        <w:pStyle w:val="BodyText"/>
        <w:rPr>
          <w:sz w:val="20"/>
        </w:rPr>
      </w:pPr>
    </w:p>
    <w:p w14:paraId="4832C1AD" w14:textId="77777777" w:rsidR="00CA02E4" w:rsidRPr="00130BBE" w:rsidRDefault="00130BBE" w:rsidP="00130BBE">
      <w:pPr>
        <w:pStyle w:val="BodyText"/>
        <w:ind w:left="61"/>
        <w:jc w:val="center"/>
        <w:rPr>
          <w:b/>
          <w:sz w:val="48"/>
          <w:szCs w:val="48"/>
        </w:rPr>
      </w:pPr>
      <w:r w:rsidRPr="00130BBE">
        <w:rPr>
          <w:b/>
          <w:sz w:val="48"/>
          <w:szCs w:val="48"/>
        </w:rPr>
        <w:t>PART 3 - CONTRACT</w:t>
      </w:r>
    </w:p>
    <w:p w14:paraId="5E3CD30D" w14:textId="77777777" w:rsidR="00CA02E4" w:rsidRDefault="00CA02E4">
      <w:pPr>
        <w:rPr>
          <w:sz w:val="20"/>
        </w:rPr>
        <w:sectPr w:rsidR="00CA02E4">
          <w:pgSz w:w="11910" w:h="16840"/>
          <w:pgMar w:top="340" w:right="540" w:bottom="640" w:left="740" w:header="0" w:footer="441" w:gutter="0"/>
          <w:cols w:space="720"/>
        </w:sectPr>
      </w:pPr>
    </w:p>
    <w:p w14:paraId="5E798551" w14:textId="77777777" w:rsidR="00CA02E4" w:rsidRDefault="00CA02E4">
      <w:pPr>
        <w:pStyle w:val="BodyText"/>
        <w:rPr>
          <w:sz w:val="20"/>
        </w:rPr>
      </w:pPr>
    </w:p>
    <w:p w14:paraId="76FC6E55" w14:textId="77777777" w:rsidR="00CA02E4" w:rsidRDefault="00235981">
      <w:pPr>
        <w:pStyle w:val="Heading4"/>
        <w:spacing w:before="247"/>
        <w:ind w:left="109"/>
      </w:pPr>
      <w:r>
        <w:rPr>
          <w:color w:val="231F20"/>
        </w:rPr>
        <w:t>SECTION VIII - GENERAL CONDITIONS OF CONTRACT</w:t>
      </w:r>
    </w:p>
    <w:p w14:paraId="4D21A106" w14:textId="77777777" w:rsidR="00CA02E4" w:rsidRDefault="00235981" w:rsidP="00DC0C4B">
      <w:pPr>
        <w:pStyle w:val="ListParagraph"/>
        <w:numPr>
          <w:ilvl w:val="0"/>
          <w:numId w:val="17"/>
        </w:numPr>
        <w:tabs>
          <w:tab w:val="left" w:pos="673"/>
          <w:tab w:val="left" w:pos="674"/>
        </w:tabs>
        <w:spacing w:before="234"/>
        <w:rPr>
          <w:b/>
        </w:rPr>
      </w:pPr>
      <w:r>
        <w:rPr>
          <w:b/>
          <w:color w:val="231F20"/>
        </w:rPr>
        <w:t>Deﬁnitions</w:t>
      </w:r>
    </w:p>
    <w:p w14:paraId="1E2B3D9F" w14:textId="1FE30B66" w:rsidR="00CA02E4" w:rsidRDefault="00235981" w:rsidP="00E43645">
      <w:pPr>
        <w:pStyle w:val="ListParagraph"/>
        <w:numPr>
          <w:ilvl w:val="1"/>
          <w:numId w:val="100"/>
        </w:numPr>
        <w:tabs>
          <w:tab w:val="left" w:pos="673"/>
          <w:tab w:val="left" w:pos="674"/>
        </w:tabs>
        <w:spacing w:before="234"/>
      </w:pPr>
      <w:r w:rsidRPr="002326F0">
        <w:rPr>
          <w:color w:val="231F20"/>
        </w:rPr>
        <w:t>The</w:t>
      </w:r>
      <w:r w:rsidR="0000186D" w:rsidRPr="002326F0">
        <w:rPr>
          <w:color w:val="231F20"/>
        </w:rPr>
        <w:t xml:space="preserve"> </w:t>
      </w:r>
      <w:r w:rsidRPr="002326F0">
        <w:rPr>
          <w:color w:val="231F20"/>
        </w:rPr>
        <w:t>following</w:t>
      </w:r>
      <w:r w:rsidR="0000186D" w:rsidRPr="002326F0">
        <w:rPr>
          <w:color w:val="231F20"/>
        </w:rPr>
        <w:t xml:space="preserve"> </w:t>
      </w:r>
      <w:r w:rsidRPr="002326F0">
        <w:rPr>
          <w:color w:val="231F20"/>
        </w:rPr>
        <w:t>words</w:t>
      </w:r>
      <w:r w:rsidR="0000186D" w:rsidRPr="002326F0">
        <w:rPr>
          <w:color w:val="231F20"/>
        </w:rPr>
        <w:t xml:space="preserve"> </w:t>
      </w:r>
      <w:r w:rsidRPr="002326F0">
        <w:rPr>
          <w:color w:val="231F20"/>
        </w:rPr>
        <w:t>and</w:t>
      </w:r>
      <w:r w:rsidR="0000186D" w:rsidRPr="002326F0">
        <w:rPr>
          <w:color w:val="231F20"/>
        </w:rPr>
        <w:t xml:space="preserve"> </w:t>
      </w:r>
      <w:r w:rsidRPr="002326F0">
        <w:rPr>
          <w:color w:val="231F20"/>
        </w:rPr>
        <w:t>expressions</w:t>
      </w:r>
      <w:r w:rsidR="0000186D" w:rsidRPr="002326F0">
        <w:rPr>
          <w:color w:val="231F20"/>
        </w:rPr>
        <w:t xml:space="preserve"> </w:t>
      </w:r>
      <w:r w:rsidRPr="002326F0">
        <w:rPr>
          <w:color w:val="231F20"/>
        </w:rPr>
        <w:t>shall</w:t>
      </w:r>
      <w:r w:rsidR="0000186D" w:rsidRPr="002326F0">
        <w:rPr>
          <w:color w:val="231F20"/>
        </w:rPr>
        <w:t xml:space="preserve"> </w:t>
      </w:r>
      <w:r w:rsidRPr="002326F0">
        <w:rPr>
          <w:color w:val="231F20"/>
        </w:rPr>
        <w:t>have</w:t>
      </w:r>
      <w:r w:rsidR="0000186D" w:rsidRPr="002326F0">
        <w:rPr>
          <w:color w:val="231F20"/>
        </w:rPr>
        <w:t xml:space="preserve"> </w:t>
      </w:r>
      <w:r w:rsidRPr="002326F0">
        <w:rPr>
          <w:color w:val="231F20"/>
        </w:rPr>
        <w:t>the</w:t>
      </w:r>
      <w:r w:rsidR="0000186D" w:rsidRPr="002326F0">
        <w:rPr>
          <w:color w:val="231F20"/>
        </w:rPr>
        <w:t xml:space="preserve"> </w:t>
      </w:r>
      <w:r w:rsidRPr="002326F0">
        <w:rPr>
          <w:color w:val="231F20"/>
        </w:rPr>
        <w:t>meanings</w:t>
      </w:r>
      <w:r w:rsidR="0000186D" w:rsidRPr="002326F0">
        <w:rPr>
          <w:color w:val="231F20"/>
        </w:rPr>
        <w:t xml:space="preserve"> </w:t>
      </w:r>
      <w:r w:rsidRPr="002326F0">
        <w:rPr>
          <w:color w:val="231F20"/>
        </w:rPr>
        <w:t>here</w:t>
      </w:r>
      <w:r w:rsidR="0000186D" w:rsidRPr="002326F0">
        <w:rPr>
          <w:color w:val="231F20"/>
        </w:rPr>
        <w:t xml:space="preserve"> </w:t>
      </w:r>
      <w:r w:rsidRPr="002326F0">
        <w:rPr>
          <w:color w:val="231F20"/>
        </w:rPr>
        <w:t>by</w:t>
      </w:r>
      <w:r w:rsidR="0000186D" w:rsidRPr="002326F0">
        <w:rPr>
          <w:color w:val="231F20"/>
        </w:rPr>
        <w:t xml:space="preserve"> assigned </w:t>
      </w:r>
      <w:r w:rsidRPr="002326F0">
        <w:rPr>
          <w:color w:val="231F20"/>
        </w:rPr>
        <w:t>to</w:t>
      </w:r>
      <w:r w:rsidR="0000186D" w:rsidRPr="002326F0">
        <w:rPr>
          <w:color w:val="231F20"/>
        </w:rPr>
        <w:t xml:space="preserve"> </w:t>
      </w:r>
      <w:r w:rsidRPr="002326F0">
        <w:rPr>
          <w:color w:val="231F20"/>
        </w:rPr>
        <w:t>them:</w:t>
      </w:r>
    </w:p>
    <w:p w14:paraId="7BE7B973" w14:textId="063643DF" w:rsidR="00CA02E4" w:rsidRDefault="00235981" w:rsidP="00E43645">
      <w:pPr>
        <w:pStyle w:val="BodyText"/>
        <w:numPr>
          <w:ilvl w:val="0"/>
          <w:numId w:val="99"/>
        </w:numPr>
        <w:spacing w:before="243" w:line="230" w:lineRule="auto"/>
        <w:ind w:right="316"/>
        <w:jc w:val="both"/>
      </w:pPr>
      <w:r>
        <w:rPr>
          <w:color w:val="231F20"/>
        </w:rPr>
        <w:t>“Completion” means the fulﬁllment of the Related Services by the Supplier in accordance with the terms and conditions set forth in the Contract.</w:t>
      </w:r>
    </w:p>
    <w:p w14:paraId="03C275EE" w14:textId="77777777" w:rsidR="00CA02E4" w:rsidRDefault="00235981" w:rsidP="00E43645">
      <w:pPr>
        <w:pStyle w:val="BodyText"/>
        <w:numPr>
          <w:ilvl w:val="0"/>
          <w:numId w:val="99"/>
        </w:numPr>
        <w:spacing w:before="245" w:line="230" w:lineRule="auto"/>
        <w:ind w:right="316"/>
        <w:jc w:val="both"/>
      </w:pPr>
      <w:r>
        <w:rPr>
          <w:color w:val="231F20"/>
        </w:rPr>
        <w:t>“Contract Documents” means the documents listed in the Contract Agreement, including any amendments thereto.</w:t>
      </w:r>
    </w:p>
    <w:p w14:paraId="5632D665" w14:textId="77777777" w:rsidR="00CA02E4" w:rsidRDefault="00235981" w:rsidP="00E43645">
      <w:pPr>
        <w:pStyle w:val="BodyText"/>
        <w:numPr>
          <w:ilvl w:val="0"/>
          <w:numId w:val="99"/>
        </w:numPr>
        <w:spacing w:before="245" w:line="230" w:lineRule="auto"/>
        <w:ind w:right="316"/>
        <w:jc w:val="both"/>
      </w:pPr>
      <w:r>
        <w:rPr>
          <w:color w:val="231F20"/>
        </w:rPr>
        <w:t>“Contract</w:t>
      </w:r>
      <w:r w:rsidR="000A0645">
        <w:rPr>
          <w:color w:val="231F20"/>
        </w:rPr>
        <w:t xml:space="preserve"> </w:t>
      </w:r>
      <w:r>
        <w:rPr>
          <w:color w:val="231F20"/>
        </w:rPr>
        <w:t>Price”</w:t>
      </w:r>
      <w:r w:rsidR="000A0645">
        <w:rPr>
          <w:color w:val="231F20"/>
        </w:rPr>
        <w:t xml:space="preserve"> </w:t>
      </w:r>
      <w:r>
        <w:rPr>
          <w:color w:val="231F20"/>
        </w:rPr>
        <w:t>means</w:t>
      </w:r>
      <w:r w:rsidR="000A0645">
        <w:rPr>
          <w:color w:val="231F20"/>
        </w:rPr>
        <w:t xml:space="preserve"> </w:t>
      </w:r>
      <w:r>
        <w:rPr>
          <w:color w:val="231F20"/>
        </w:rPr>
        <w:t>the</w:t>
      </w:r>
      <w:r w:rsidR="000A0645">
        <w:rPr>
          <w:color w:val="231F20"/>
        </w:rPr>
        <w:t xml:space="preserve"> </w:t>
      </w:r>
      <w:r>
        <w:rPr>
          <w:color w:val="231F20"/>
        </w:rPr>
        <w:t>price</w:t>
      </w:r>
      <w:r w:rsidR="000A0645">
        <w:rPr>
          <w:color w:val="231F20"/>
        </w:rPr>
        <w:t xml:space="preserve"> </w:t>
      </w:r>
      <w:r>
        <w:rPr>
          <w:color w:val="231F20"/>
        </w:rPr>
        <w:t>payable</w:t>
      </w:r>
      <w:r w:rsidR="000A0645">
        <w:rPr>
          <w:color w:val="231F20"/>
        </w:rPr>
        <w:t xml:space="preserve"> </w:t>
      </w:r>
      <w:r>
        <w:rPr>
          <w:color w:val="231F20"/>
        </w:rPr>
        <w:t>to</w:t>
      </w:r>
      <w:r w:rsidR="000A0645">
        <w:rPr>
          <w:color w:val="231F20"/>
        </w:rPr>
        <w:t xml:space="preserve"> </w:t>
      </w:r>
      <w:r>
        <w:rPr>
          <w:color w:val="231F20"/>
        </w:rPr>
        <w:t>the</w:t>
      </w:r>
      <w:r w:rsidR="000A0645">
        <w:rPr>
          <w:color w:val="231F20"/>
        </w:rPr>
        <w:t xml:space="preserve"> </w:t>
      </w:r>
      <w:r>
        <w:rPr>
          <w:color w:val="231F20"/>
        </w:rPr>
        <w:t>Supplier</w:t>
      </w:r>
      <w:r w:rsidR="000A0645">
        <w:rPr>
          <w:color w:val="231F20"/>
        </w:rPr>
        <w:t xml:space="preserve"> </w:t>
      </w:r>
      <w:r>
        <w:rPr>
          <w:color w:val="231F20"/>
        </w:rPr>
        <w:t>as</w:t>
      </w:r>
      <w:r w:rsidR="000A0645">
        <w:rPr>
          <w:color w:val="231F20"/>
        </w:rPr>
        <w:t xml:space="preserve"> </w:t>
      </w:r>
      <w:r>
        <w:rPr>
          <w:color w:val="231F20"/>
        </w:rPr>
        <w:t>speciﬁed</w:t>
      </w:r>
      <w:r w:rsidR="000A0645">
        <w:rPr>
          <w:color w:val="231F20"/>
        </w:rPr>
        <w:t xml:space="preserve"> </w:t>
      </w:r>
      <w:r>
        <w:rPr>
          <w:color w:val="231F20"/>
        </w:rPr>
        <w:t>in</w:t>
      </w:r>
      <w:r w:rsidR="000A0645">
        <w:rPr>
          <w:color w:val="231F20"/>
        </w:rPr>
        <w:t xml:space="preserve"> </w:t>
      </w:r>
      <w:r>
        <w:rPr>
          <w:color w:val="231F20"/>
        </w:rPr>
        <w:t>the</w:t>
      </w:r>
      <w:r w:rsidR="000A0645">
        <w:rPr>
          <w:color w:val="231F20"/>
        </w:rPr>
        <w:t xml:space="preserve"> </w:t>
      </w:r>
      <w:r>
        <w:rPr>
          <w:color w:val="231F20"/>
        </w:rPr>
        <w:t>Contract</w:t>
      </w:r>
      <w:r w:rsidR="000A0645">
        <w:rPr>
          <w:color w:val="231F20"/>
        </w:rPr>
        <w:t xml:space="preserve"> </w:t>
      </w:r>
      <w:r>
        <w:rPr>
          <w:color w:val="231F20"/>
        </w:rPr>
        <w:t>Agreement,</w:t>
      </w:r>
      <w:r w:rsidR="000A0645">
        <w:rPr>
          <w:color w:val="231F20"/>
        </w:rPr>
        <w:t xml:space="preserve"> </w:t>
      </w:r>
      <w:r>
        <w:rPr>
          <w:color w:val="231F20"/>
        </w:rPr>
        <w:t>subject</w:t>
      </w:r>
      <w:r w:rsidR="00F6790D">
        <w:rPr>
          <w:color w:val="231F20"/>
        </w:rPr>
        <w:t xml:space="preserve"> </w:t>
      </w:r>
      <w:r>
        <w:rPr>
          <w:color w:val="231F20"/>
        </w:rPr>
        <w:t>to</w:t>
      </w:r>
      <w:r w:rsidR="00F6790D">
        <w:rPr>
          <w:color w:val="231F20"/>
        </w:rPr>
        <w:t xml:space="preserve"> </w:t>
      </w:r>
      <w:r>
        <w:rPr>
          <w:color w:val="231F20"/>
        </w:rPr>
        <w:t>such additions</w:t>
      </w:r>
      <w:r w:rsidR="00F6790D">
        <w:rPr>
          <w:color w:val="231F20"/>
        </w:rPr>
        <w:t xml:space="preserve"> </w:t>
      </w:r>
      <w:r>
        <w:rPr>
          <w:color w:val="231F20"/>
        </w:rPr>
        <w:t>and</w:t>
      </w:r>
      <w:r w:rsidR="00F6790D">
        <w:rPr>
          <w:color w:val="231F20"/>
        </w:rPr>
        <w:t xml:space="preserve"> </w:t>
      </w:r>
      <w:r>
        <w:rPr>
          <w:color w:val="231F20"/>
        </w:rPr>
        <w:t>adjustments</w:t>
      </w:r>
      <w:r w:rsidR="00F6790D">
        <w:rPr>
          <w:color w:val="231F20"/>
        </w:rPr>
        <w:t xml:space="preserve"> </w:t>
      </w:r>
      <w:r>
        <w:rPr>
          <w:color w:val="231F20"/>
        </w:rPr>
        <w:t>thereto</w:t>
      </w:r>
      <w:r w:rsidR="00F6790D">
        <w:rPr>
          <w:color w:val="231F20"/>
        </w:rPr>
        <w:t xml:space="preserve"> </w:t>
      </w:r>
      <w:r>
        <w:rPr>
          <w:color w:val="231F20"/>
        </w:rPr>
        <w:t>or</w:t>
      </w:r>
      <w:r w:rsidR="00F6790D">
        <w:rPr>
          <w:color w:val="231F20"/>
        </w:rPr>
        <w:t xml:space="preserve"> </w:t>
      </w:r>
      <w:r>
        <w:rPr>
          <w:color w:val="231F20"/>
        </w:rPr>
        <w:t>deductions</w:t>
      </w:r>
      <w:r w:rsidR="00F6790D">
        <w:rPr>
          <w:color w:val="231F20"/>
        </w:rPr>
        <w:t xml:space="preserve"> </w:t>
      </w:r>
      <w:r>
        <w:rPr>
          <w:color w:val="231F20"/>
        </w:rPr>
        <w:t>therefrom,</w:t>
      </w:r>
      <w:r w:rsidR="00F6790D">
        <w:rPr>
          <w:color w:val="231F20"/>
        </w:rPr>
        <w:t xml:space="preserve"> </w:t>
      </w:r>
      <w:r>
        <w:rPr>
          <w:color w:val="231F20"/>
        </w:rPr>
        <w:t>as</w:t>
      </w:r>
      <w:r w:rsidR="00F6790D">
        <w:rPr>
          <w:color w:val="231F20"/>
        </w:rPr>
        <w:t xml:space="preserve"> </w:t>
      </w:r>
      <w:r>
        <w:rPr>
          <w:color w:val="231F20"/>
        </w:rPr>
        <w:t>may</w:t>
      </w:r>
      <w:r w:rsidR="00F6790D">
        <w:rPr>
          <w:color w:val="231F20"/>
        </w:rPr>
        <w:t xml:space="preserve"> </w:t>
      </w:r>
      <w:r>
        <w:rPr>
          <w:color w:val="231F20"/>
        </w:rPr>
        <w:t>be</w:t>
      </w:r>
      <w:r w:rsidR="00F6790D">
        <w:rPr>
          <w:color w:val="231F20"/>
        </w:rPr>
        <w:t xml:space="preserve"> </w:t>
      </w:r>
      <w:r>
        <w:rPr>
          <w:color w:val="231F20"/>
        </w:rPr>
        <w:t>made</w:t>
      </w:r>
      <w:r w:rsidR="00F6790D">
        <w:rPr>
          <w:color w:val="231F20"/>
        </w:rPr>
        <w:t xml:space="preserve"> </w:t>
      </w:r>
      <w:r>
        <w:rPr>
          <w:color w:val="231F20"/>
        </w:rPr>
        <w:t>pursuant</w:t>
      </w:r>
      <w:r w:rsidR="00F6790D">
        <w:rPr>
          <w:color w:val="231F20"/>
        </w:rPr>
        <w:t xml:space="preserve"> </w:t>
      </w:r>
      <w:r>
        <w:rPr>
          <w:color w:val="231F20"/>
        </w:rPr>
        <w:t>to</w:t>
      </w:r>
      <w:r w:rsidR="00F6790D">
        <w:rPr>
          <w:color w:val="231F20"/>
        </w:rPr>
        <w:t xml:space="preserve"> </w:t>
      </w:r>
      <w:r>
        <w:rPr>
          <w:color w:val="231F20"/>
        </w:rPr>
        <w:t>the</w:t>
      </w:r>
      <w:r w:rsidR="00F6790D">
        <w:rPr>
          <w:color w:val="231F20"/>
        </w:rPr>
        <w:t xml:space="preserve"> </w:t>
      </w:r>
      <w:r>
        <w:rPr>
          <w:color w:val="231F20"/>
        </w:rPr>
        <w:t>Contract.</w:t>
      </w:r>
    </w:p>
    <w:p w14:paraId="7757BD99" w14:textId="77777777" w:rsidR="00CA02E4" w:rsidRDefault="00235981" w:rsidP="00E43645">
      <w:pPr>
        <w:pStyle w:val="BodyText"/>
        <w:numPr>
          <w:ilvl w:val="0"/>
          <w:numId w:val="99"/>
        </w:numPr>
        <w:spacing w:before="245" w:line="230" w:lineRule="auto"/>
        <w:ind w:right="316"/>
        <w:jc w:val="both"/>
      </w:pPr>
      <w:r>
        <w:rPr>
          <w:color w:val="231F20"/>
        </w:rPr>
        <w:t>“Contract”</w:t>
      </w:r>
      <w:r w:rsidR="000A0645">
        <w:rPr>
          <w:color w:val="231F20"/>
        </w:rPr>
        <w:t xml:space="preserve"> </w:t>
      </w:r>
      <w:r>
        <w:rPr>
          <w:color w:val="231F20"/>
        </w:rPr>
        <w:t>means</w:t>
      </w:r>
      <w:r w:rsidR="000A0645">
        <w:rPr>
          <w:color w:val="231F20"/>
        </w:rPr>
        <w:t xml:space="preserve"> </w:t>
      </w:r>
      <w:r>
        <w:rPr>
          <w:color w:val="231F20"/>
        </w:rPr>
        <w:t>the</w:t>
      </w:r>
      <w:r w:rsidR="000A0645">
        <w:rPr>
          <w:color w:val="231F20"/>
        </w:rPr>
        <w:t xml:space="preserve"> </w:t>
      </w:r>
      <w:r>
        <w:rPr>
          <w:color w:val="231F20"/>
        </w:rPr>
        <w:t>Contract</w:t>
      </w:r>
      <w:r w:rsidR="000A0645">
        <w:rPr>
          <w:color w:val="231F20"/>
        </w:rPr>
        <w:t xml:space="preserve"> </w:t>
      </w:r>
      <w:r>
        <w:rPr>
          <w:color w:val="231F20"/>
        </w:rPr>
        <w:t>Agreement</w:t>
      </w:r>
      <w:r w:rsidR="000A0645">
        <w:rPr>
          <w:color w:val="231F20"/>
        </w:rPr>
        <w:t xml:space="preserve"> </w:t>
      </w:r>
      <w:r>
        <w:rPr>
          <w:color w:val="231F20"/>
        </w:rPr>
        <w:t>entered</w:t>
      </w:r>
      <w:r w:rsidR="000A0645">
        <w:rPr>
          <w:color w:val="231F20"/>
        </w:rPr>
        <w:t xml:space="preserve"> </w:t>
      </w:r>
      <w:r>
        <w:rPr>
          <w:color w:val="231F20"/>
        </w:rPr>
        <w:t>into</w:t>
      </w:r>
      <w:r w:rsidR="000A0645">
        <w:rPr>
          <w:color w:val="231F20"/>
        </w:rPr>
        <w:t xml:space="preserve"> </w:t>
      </w:r>
      <w:r>
        <w:rPr>
          <w:color w:val="231F20"/>
        </w:rPr>
        <w:t>between</w:t>
      </w:r>
      <w:r w:rsidR="000A0645">
        <w:rPr>
          <w:color w:val="231F20"/>
        </w:rPr>
        <w:t xml:space="preserve"> </w:t>
      </w:r>
      <w:r>
        <w:rPr>
          <w:color w:val="231F20"/>
        </w:rPr>
        <w:t>the</w:t>
      </w:r>
      <w:r w:rsidR="000A0645">
        <w:rPr>
          <w:color w:val="231F20"/>
        </w:rPr>
        <w:t xml:space="preserve"> </w:t>
      </w:r>
      <w:r>
        <w:rPr>
          <w:color w:val="231F20"/>
        </w:rPr>
        <w:t>Procuring</w:t>
      </w:r>
      <w:r w:rsidR="000A0645">
        <w:rPr>
          <w:color w:val="231F20"/>
        </w:rPr>
        <w:t xml:space="preserve"> </w:t>
      </w:r>
      <w:r>
        <w:rPr>
          <w:color w:val="231F20"/>
        </w:rPr>
        <w:t>Entity</w:t>
      </w:r>
      <w:r w:rsidR="000A0645">
        <w:rPr>
          <w:color w:val="231F20"/>
        </w:rPr>
        <w:t xml:space="preserve"> </w:t>
      </w:r>
      <w:r>
        <w:rPr>
          <w:color w:val="231F20"/>
        </w:rPr>
        <w:t>and</w:t>
      </w:r>
      <w:r w:rsidR="000A0645">
        <w:rPr>
          <w:color w:val="231F20"/>
        </w:rPr>
        <w:t xml:space="preserve"> </w:t>
      </w:r>
      <w:r>
        <w:rPr>
          <w:color w:val="231F20"/>
        </w:rPr>
        <w:t>the</w:t>
      </w:r>
      <w:r w:rsidR="000A0645">
        <w:rPr>
          <w:color w:val="231F20"/>
        </w:rPr>
        <w:t xml:space="preserve"> </w:t>
      </w:r>
      <w:r>
        <w:rPr>
          <w:color w:val="231F20"/>
        </w:rPr>
        <w:t>Supplier,</w:t>
      </w:r>
      <w:r w:rsidR="000A0645">
        <w:rPr>
          <w:color w:val="231F20"/>
        </w:rPr>
        <w:t xml:space="preserve"> </w:t>
      </w:r>
      <w:r>
        <w:rPr>
          <w:color w:val="231F20"/>
        </w:rPr>
        <w:t>together with the Contract Documents referred to therein, including all attachments, appendices, and all documents incorporated</w:t>
      </w:r>
      <w:r w:rsidR="00F6790D">
        <w:rPr>
          <w:color w:val="231F20"/>
        </w:rPr>
        <w:t xml:space="preserve"> </w:t>
      </w:r>
      <w:r>
        <w:rPr>
          <w:color w:val="231F20"/>
        </w:rPr>
        <w:t>by</w:t>
      </w:r>
      <w:r w:rsidR="00F6790D">
        <w:rPr>
          <w:color w:val="231F20"/>
        </w:rPr>
        <w:t xml:space="preserve"> </w:t>
      </w:r>
      <w:r>
        <w:rPr>
          <w:color w:val="231F20"/>
        </w:rPr>
        <w:t>reference</w:t>
      </w:r>
      <w:r w:rsidR="00F6790D">
        <w:rPr>
          <w:color w:val="231F20"/>
        </w:rPr>
        <w:t xml:space="preserve"> </w:t>
      </w:r>
      <w:r>
        <w:rPr>
          <w:color w:val="231F20"/>
        </w:rPr>
        <w:t>therein.</w:t>
      </w:r>
    </w:p>
    <w:p w14:paraId="7C119FC6" w14:textId="77777777" w:rsidR="00CA02E4" w:rsidRDefault="00235981" w:rsidP="00E43645">
      <w:pPr>
        <w:pStyle w:val="BodyText"/>
        <w:numPr>
          <w:ilvl w:val="0"/>
          <w:numId w:val="99"/>
        </w:numPr>
        <w:spacing w:before="238" w:line="463" w:lineRule="auto"/>
        <w:ind w:right="720"/>
      </w:pPr>
      <w:r>
        <w:rPr>
          <w:color w:val="231F20"/>
        </w:rPr>
        <w:t>“Day”</w:t>
      </w:r>
      <w:r w:rsidR="000A0645">
        <w:rPr>
          <w:color w:val="231F20"/>
        </w:rPr>
        <w:t xml:space="preserve"> </w:t>
      </w:r>
      <w:r>
        <w:rPr>
          <w:color w:val="231F20"/>
        </w:rPr>
        <w:t>means</w:t>
      </w:r>
      <w:r w:rsidR="000A0645">
        <w:rPr>
          <w:color w:val="231F20"/>
        </w:rPr>
        <w:t xml:space="preserve"> </w:t>
      </w:r>
      <w:r>
        <w:rPr>
          <w:color w:val="231F20"/>
        </w:rPr>
        <w:t>calendar</w:t>
      </w:r>
      <w:r w:rsidR="000A0645">
        <w:rPr>
          <w:color w:val="231F20"/>
        </w:rPr>
        <w:t xml:space="preserve"> </w:t>
      </w:r>
      <w:r>
        <w:rPr>
          <w:color w:val="231F20"/>
          <w:spacing w:val="-4"/>
        </w:rPr>
        <w:t xml:space="preserve">day. </w:t>
      </w:r>
      <w:r>
        <w:rPr>
          <w:color w:val="231F20"/>
        </w:rPr>
        <w:t>“GCC</w:t>
      </w:r>
      <w:r w:rsidR="00F6790D">
        <w:rPr>
          <w:color w:val="231F20"/>
        </w:rPr>
        <w:t xml:space="preserve"> </w:t>
      </w:r>
      <w:r>
        <w:rPr>
          <w:color w:val="231F20"/>
        </w:rPr>
        <w:t>”means</w:t>
      </w:r>
      <w:r w:rsidR="00F6790D">
        <w:rPr>
          <w:color w:val="231F20"/>
        </w:rPr>
        <w:t xml:space="preserve"> </w:t>
      </w:r>
      <w:r>
        <w:rPr>
          <w:color w:val="231F20"/>
        </w:rPr>
        <w:t>the</w:t>
      </w:r>
      <w:r w:rsidR="00F6790D">
        <w:rPr>
          <w:color w:val="231F20"/>
        </w:rPr>
        <w:t xml:space="preserve"> </w:t>
      </w:r>
      <w:r>
        <w:rPr>
          <w:color w:val="231F20"/>
        </w:rPr>
        <w:t>General</w:t>
      </w:r>
      <w:r w:rsidR="00F6790D">
        <w:rPr>
          <w:color w:val="231F20"/>
        </w:rPr>
        <w:t xml:space="preserve"> </w:t>
      </w:r>
      <w:r>
        <w:rPr>
          <w:color w:val="231F20"/>
        </w:rPr>
        <w:t>Conditions</w:t>
      </w:r>
      <w:r w:rsidR="00F6790D">
        <w:rPr>
          <w:color w:val="231F20"/>
        </w:rPr>
        <w:t xml:space="preserve"> </w:t>
      </w:r>
      <w:r>
        <w:rPr>
          <w:color w:val="231F20"/>
        </w:rPr>
        <w:t>of</w:t>
      </w:r>
      <w:r w:rsidR="00F6790D">
        <w:rPr>
          <w:color w:val="231F20"/>
        </w:rPr>
        <w:t xml:space="preserve"> </w:t>
      </w:r>
      <w:r>
        <w:rPr>
          <w:color w:val="231F20"/>
        </w:rPr>
        <w:t>Contract.</w:t>
      </w:r>
    </w:p>
    <w:p w14:paraId="4B2B5F3F" w14:textId="77777777" w:rsidR="00CA02E4" w:rsidRDefault="00235981" w:rsidP="00E43645">
      <w:pPr>
        <w:pStyle w:val="BodyText"/>
        <w:numPr>
          <w:ilvl w:val="0"/>
          <w:numId w:val="99"/>
        </w:numPr>
        <w:spacing w:before="6" w:line="230" w:lineRule="auto"/>
        <w:ind w:right="316"/>
        <w:jc w:val="both"/>
      </w:pPr>
      <w:r>
        <w:rPr>
          <w:color w:val="231F20"/>
        </w:rPr>
        <w:t>“Goods” means all of the pharmaceuticals including nutritional supplement and oral and injectable forms of contraception,</w:t>
      </w:r>
      <w:r w:rsidR="00F6790D">
        <w:rPr>
          <w:color w:val="231F20"/>
        </w:rPr>
        <w:t xml:space="preserve"> </w:t>
      </w:r>
      <w:r>
        <w:rPr>
          <w:color w:val="231F20"/>
        </w:rPr>
        <w:t>vaccines,</w:t>
      </w:r>
      <w:r w:rsidR="00F6790D">
        <w:rPr>
          <w:color w:val="231F20"/>
        </w:rPr>
        <w:t xml:space="preserve"> </w:t>
      </w:r>
      <w:r>
        <w:rPr>
          <w:color w:val="231F20"/>
        </w:rPr>
        <w:t>and</w:t>
      </w:r>
      <w:r w:rsidR="00F6790D">
        <w:rPr>
          <w:color w:val="231F20"/>
        </w:rPr>
        <w:t xml:space="preserve"> </w:t>
      </w:r>
      <w:r>
        <w:rPr>
          <w:color w:val="231F20"/>
        </w:rPr>
        <w:t>condoms</w:t>
      </w:r>
      <w:r w:rsidR="00F6790D">
        <w:rPr>
          <w:color w:val="231F20"/>
        </w:rPr>
        <w:t xml:space="preserve"> </w:t>
      </w:r>
      <w:r>
        <w:rPr>
          <w:color w:val="231F20"/>
        </w:rPr>
        <w:t>Supplier</w:t>
      </w:r>
      <w:r w:rsidR="00F6790D">
        <w:rPr>
          <w:color w:val="231F20"/>
        </w:rPr>
        <w:t xml:space="preserve"> </w:t>
      </w:r>
      <w:r>
        <w:rPr>
          <w:color w:val="231F20"/>
        </w:rPr>
        <w:t>is</w:t>
      </w:r>
      <w:r w:rsidR="00F6790D">
        <w:rPr>
          <w:color w:val="231F20"/>
        </w:rPr>
        <w:t xml:space="preserve"> </w:t>
      </w:r>
      <w:r>
        <w:rPr>
          <w:color w:val="231F20"/>
        </w:rPr>
        <w:t>required</w:t>
      </w:r>
      <w:r w:rsidR="00F6790D">
        <w:rPr>
          <w:color w:val="231F20"/>
        </w:rPr>
        <w:t xml:space="preserve"> </w:t>
      </w:r>
      <w:r>
        <w:rPr>
          <w:color w:val="231F20"/>
        </w:rPr>
        <w:t>to</w:t>
      </w:r>
      <w:r w:rsidR="00F6790D">
        <w:rPr>
          <w:color w:val="231F20"/>
        </w:rPr>
        <w:t xml:space="preserve"> </w:t>
      </w:r>
      <w:r>
        <w:rPr>
          <w:color w:val="231F20"/>
        </w:rPr>
        <w:t>supply</w:t>
      </w:r>
      <w:r w:rsidR="00F6790D">
        <w:rPr>
          <w:color w:val="231F20"/>
        </w:rPr>
        <w:t xml:space="preserve"> </w:t>
      </w:r>
      <w:r>
        <w:rPr>
          <w:color w:val="231F20"/>
        </w:rPr>
        <w:t>to</w:t>
      </w:r>
      <w:r w:rsidR="00F6790D">
        <w:rPr>
          <w:color w:val="231F20"/>
        </w:rPr>
        <w:t xml:space="preserve"> </w:t>
      </w:r>
      <w:r>
        <w:rPr>
          <w:color w:val="231F20"/>
        </w:rPr>
        <w:t>the</w:t>
      </w:r>
      <w:r w:rsidR="00F6790D">
        <w:rPr>
          <w:color w:val="231F20"/>
        </w:rPr>
        <w:t xml:space="preserve"> </w:t>
      </w:r>
      <w:r>
        <w:rPr>
          <w:color w:val="231F20"/>
        </w:rPr>
        <w:t>Procuring</w:t>
      </w:r>
      <w:r w:rsidR="00F6790D">
        <w:rPr>
          <w:color w:val="231F20"/>
        </w:rPr>
        <w:t xml:space="preserve"> </w:t>
      </w:r>
      <w:r>
        <w:rPr>
          <w:color w:val="231F20"/>
        </w:rPr>
        <w:t>Entity</w:t>
      </w:r>
      <w:r w:rsidR="00F6790D">
        <w:rPr>
          <w:color w:val="231F20"/>
        </w:rPr>
        <w:t xml:space="preserve"> </w:t>
      </w:r>
      <w:r>
        <w:rPr>
          <w:color w:val="231F20"/>
        </w:rPr>
        <w:t>under</w:t>
      </w:r>
      <w:r w:rsidR="00F6790D">
        <w:rPr>
          <w:color w:val="231F20"/>
        </w:rPr>
        <w:t xml:space="preserve"> </w:t>
      </w:r>
      <w:r>
        <w:rPr>
          <w:color w:val="231F20"/>
        </w:rPr>
        <w:t>the</w:t>
      </w:r>
      <w:r w:rsidR="00F6790D">
        <w:rPr>
          <w:color w:val="231F20"/>
        </w:rPr>
        <w:t xml:space="preserve"> </w:t>
      </w:r>
      <w:r>
        <w:rPr>
          <w:color w:val="231F20"/>
        </w:rPr>
        <w:t>Contract.</w:t>
      </w:r>
    </w:p>
    <w:p w14:paraId="59F1D884" w14:textId="77777777" w:rsidR="00CA02E4" w:rsidRDefault="00235981" w:rsidP="00E43645">
      <w:pPr>
        <w:pStyle w:val="BodyText"/>
        <w:numPr>
          <w:ilvl w:val="0"/>
          <w:numId w:val="99"/>
        </w:numPr>
        <w:spacing w:before="246" w:line="230" w:lineRule="auto"/>
        <w:ind w:right="316"/>
        <w:jc w:val="both"/>
      </w:pPr>
      <w:r>
        <w:rPr>
          <w:b/>
          <w:color w:val="231F20"/>
        </w:rPr>
        <w:t xml:space="preserve">“Laws” </w:t>
      </w:r>
      <w:r>
        <w:rPr>
          <w:color w:val="231F20"/>
        </w:rPr>
        <w:t>means all national legislation, statutes, ordinances, and regulations and by-laws of any legally constituted public authority.</w:t>
      </w:r>
    </w:p>
    <w:p w14:paraId="2E0C179F" w14:textId="77777777" w:rsidR="00CA02E4" w:rsidRDefault="00235981" w:rsidP="00E43645">
      <w:pPr>
        <w:pStyle w:val="BodyText"/>
        <w:numPr>
          <w:ilvl w:val="0"/>
          <w:numId w:val="99"/>
        </w:numPr>
        <w:spacing w:before="245" w:line="230" w:lineRule="auto"/>
        <w:ind w:right="317"/>
        <w:jc w:val="both"/>
      </w:pPr>
      <w:r>
        <w:rPr>
          <w:b/>
          <w:color w:val="231F20"/>
        </w:rPr>
        <w:t xml:space="preserve">“Letter of Acceptance” </w:t>
      </w:r>
      <w:r>
        <w:rPr>
          <w:color w:val="231F20"/>
        </w:rPr>
        <w:t>means the letter of formal acceptance, signed by the contractor. Procuring Entity, including any annexed memoranda comprising agreements between and signed by both Parties.</w:t>
      </w:r>
    </w:p>
    <w:p w14:paraId="20F2F62C" w14:textId="77777777" w:rsidR="00CA02E4" w:rsidRDefault="00235981" w:rsidP="00E43645">
      <w:pPr>
        <w:pStyle w:val="BodyText"/>
        <w:numPr>
          <w:ilvl w:val="0"/>
          <w:numId w:val="99"/>
        </w:numPr>
        <w:spacing w:before="237" w:line="463" w:lineRule="auto"/>
        <w:ind w:right="316"/>
        <w:jc w:val="both"/>
        <w:rPr>
          <w:b/>
        </w:rPr>
      </w:pPr>
      <w:r>
        <w:rPr>
          <w:b/>
          <w:color w:val="231F20"/>
        </w:rPr>
        <w:t>“Procuring   Entity”</w:t>
      </w:r>
      <w:r w:rsidR="000A0645">
        <w:rPr>
          <w:b/>
          <w:color w:val="231F20"/>
        </w:rPr>
        <w:t xml:space="preserve"> </w:t>
      </w:r>
      <w:r>
        <w:rPr>
          <w:color w:val="231F20"/>
        </w:rPr>
        <w:t>means</w:t>
      </w:r>
      <w:r w:rsidR="000A0645">
        <w:rPr>
          <w:color w:val="231F20"/>
        </w:rPr>
        <w:t xml:space="preserve"> </w:t>
      </w:r>
      <w:r>
        <w:rPr>
          <w:color w:val="231F20"/>
        </w:rPr>
        <w:t>the</w:t>
      </w:r>
      <w:r w:rsidR="000A0645">
        <w:rPr>
          <w:color w:val="231F20"/>
        </w:rPr>
        <w:t xml:space="preserve"> </w:t>
      </w:r>
      <w:r>
        <w:rPr>
          <w:color w:val="231F20"/>
        </w:rPr>
        <w:t>Entity</w:t>
      </w:r>
      <w:r w:rsidR="000A0645">
        <w:rPr>
          <w:color w:val="231F20"/>
        </w:rPr>
        <w:t xml:space="preserve"> </w:t>
      </w:r>
      <w:r>
        <w:rPr>
          <w:color w:val="231F20"/>
        </w:rPr>
        <w:t>named</w:t>
      </w:r>
      <w:r w:rsidR="000A0645">
        <w:rPr>
          <w:color w:val="231F20"/>
        </w:rPr>
        <w:t xml:space="preserve"> </w:t>
      </w:r>
      <w:r>
        <w:rPr>
          <w:color w:val="231F20"/>
        </w:rPr>
        <w:t>in</w:t>
      </w:r>
      <w:r w:rsidR="000A0645">
        <w:rPr>
          <w:color w:val="231F20"/>
        </w:rPr>
        <w:t xml:space="preserve"> </w:t>
      </w:r>
      <w:r>
        <w:rPr>
          <w:color w:val="231F20"/>
        </w:rPr>
        <w:t>the</w:t>
      </w:r>
      <w:r w:rsidR="000A0645">
        <w:rPr>
          <w:color w:val="231F20"/>
        </w:rPr>
        <w:t xml:space="preserve"> </w:t>
      </w:r>
      <w:r>
        <w:rPr>
          <w:color w:val="231F20"/>
        </w:rPr>
        <w:t>Special</w:t>
      </w:r>
      <w:r w:rsidR="000A0645">
        <w:rPr>
          <w:color w:val="231F20"/>
        </w:rPr>
        <w:t xml:space="preserve"> </w:t>
      </w:r>
      <w:r>
        <w:rPr>
          <w:color w:val="231F20"/>
        </w:rPr>
        <w:t>Conditions</w:t>
      </w:r>
      <w:r w:rsidR="000A0645">
        <w:rPr>
          <w:color w:val="231F20"/>
        </w:rPr>
        <w:t xml:space="preserve"> </w:t>
      </w:r>
      <w:r>
        <w:rPr>
          <w:color w:val="231F20"/>
        </w:rPr>
        <w:t>of</w:t>
      </w:r>
      <w:r w:rsidR="000A0645">
        <w:rPr>
          <w:color w:val="231F20"/>
        </w:rPr>
        <w:t xml:space="preserve"> </w:t>
      </w:r>
      <w:r>
        <w:rPr>
          <w:color w:val="231F20"/>
        </w:rPr>
        <w:t>Contract.</w:t>
      </w:r>
      <w:r w:rsidR="000A0645">
        <w:rPr>
          <w:color w:val="231F20"/>
        </w:rPr>
        <w:t xml:space="preserve"> </w:t>
      </w:r>
      <w:r>
        <w:rPr>
          <w:color w:val="231F20"/>
        </w:rPr>
        <w:t>“Procuring</w:t>
      </w:r>
      <w:r w:rsidR="000A0645">
        <w:rPr>
          <w:color w:val="231F20"/>
        </w:rPr>
        <w:t xml:space="preserve"> </w:t>
      </w:r>
      <w:r>
        <w:rPr>
          <w:color w:val="231F20"/>
        </w:rPr>
        <w:t>Entity”</w:t>
      </w:r>
      <w:r w:rsidR="000A0645">
        <w:rPr>
          <w:color w:val="231F20"/>
        </w:rPr>
        <w:t xml:space="preserve"> </w:t>
      </w:r>
      <w:r>
        <w:rPr>
          <w:color w:val="231F20"/>
        </w:rPr>
        <w:t>means</w:t>
      </w:r>
      <w:r w:rsidR="000A0645">
        <w:rPr>
          <w:color w:val="231F20"/>
        </w:rPr>
        <w:t xml:space="preserve"> </w:t>
      </w:r>
      <w:r>
        <w:rPr>
          <w:color w:val="231F20"/>
        </w:rPr>
        <w:t>the</w:t>
      </w:r>
      <w:r w:rsidR="000A0645">
        <w:rPr>
          <w:color w:val="231F20"/>
        </w:rPr>
        <w:t xml:space="preserve"> </w:t>
      </w:r>
      <w:r>
        <w:rPr>
          <w:color w:val="231F20"/>
        </w:rPr>
        <w:t>entity</w:t>
      </w:r>
      <w:r w:rsidR="000A0645">
        <w:rPr>
          <w:color w:val="231F20"/>
        </w:rPr>
        <w:t xml:space="preserve"> </w:t>
      </w:r>
      <w:r>
        <w:rPr>
          <w:color w:val="231F20"/>
        </w:rPr>
        <w:t>purchasing</w:t>
      </w:r>
      <w:r w:rsidR="000A0645">
        <w:rPr>
          <w:color w:val="231F20"/>
        </w:rPr>
        <w:t xml:space="preserve"> </w:t>
      </w:r>
      <w:r>
        <w:rPr>
          <w:color w:val="231F20"/>
        </w:rPr>
        <w:t>the</w:t>
      </w:r>
      <w:r w:rsidR="000A0645">
        <w:rPr>
          <w:color w:val="231F20"/>
        </w:rPr>
        <w:t xml:space="preserve"> </w:t>
      </w:r>
      <w:r>
        <w:rPr>
          <w:color w:val="231F20"/>
        </w:rPr>
        <w:t>Goods</w:t>
      </w:r>
      <w:r w:rsidR="000A0645">
        <w:rPr>
          <w:color w:val="231F20"/>
        </w:rPr>
        <w:t xml:space="preserve"> </w:t>
      </w:r>
      <w:r>
        <w:rPr>
          <w:color w:val="231F20"/>
        </w:rPr>
        <w:t>and</w:t>
      </w:r>
      <w:r w:rsidR="000A0645">
        <w:rPr>
          <w:color w:val="231F20"/>
        </w:rPr>
        <w:t xml:space="preserve"> </w:t>
      </w:r>
      <w:r>
        <w:rPr>
          <w:color w:val="231F20"/>
        </w:rPr>
        <w:t>Related</w:t>
      </w:r>
      <w:r w:rsidR="000A0645">
        <w:rPr>
          <w:color w:val="231F20"/>
        </w:rPr>
        <w:t xml:space="preserve"> </w:t>
      </w:r>
      <w:r>
        <w:rPr>
          <w:color w:val="231F20"/>
        </w:rPr>
        <w:t>Services,</w:t>
      </w:r>
      <w:r w:rsidR="000A0645">
        <w:rPr>
          <w:color w:val="231F20"/>
        </w:rPr>
        <w:t xml:space="preserve"> </w:t>
      </w:r>
      <w:r>
        <w:rPr>
          <w:color w:val="231F20"/>
        </w:rPr>
        <w:t>as</w:t>
      </w:r>
      <w:r w:rsidR="000A0645">
        <w:rPr>
          <w:color w:val="231F20"/>
        </w:rPr>
        <w:t xml:space="preserve"> </w:t>
      </w:r>
      <w:r>
        <w:rPr>
          <w:color w:val="231F20"/>
        </w:rPr>
        <w:t>speciﬁed</w:t>
      </w:r>
      <w:r w:rsidR="00F6790D">
        <w:rPr>
          <w:color w:val="231F20"/>
        </w:rPr>
        <w:t xml:space="preserve"> </w:t>
      </w:r>
      <w:r>
        <w:rPr>
          <w:b/>
          <w:color w:val="231F20"/>
        </w:rPr>
        <w:t>in</w:t>
      </w:r>
      <w:r w:rsidR="00F6790D">
        <w:rPr>
          <w:b/>
          <w:color w:val="231F20"/>
        </w:rPr>
        <w:t xml:space="preserve"> </w:t>
      </w:r>
      <w:r>
        <w:rPr>
          <w:b/>
          <w:color w:val="231F20"/>
        </w:rPr>
        <w:t>the</w:t>
      </w:r>
      <w:r w:rsidR="00F6790D">
        <w:rPr>
          <w:b/>
          <w:color w:val="231F20"/>
        </w:rPr>
        <w:t xml:space="preserve"> </w:t>
      </w:r>
      <w:r>
        <w:rPr>
          <w:b/>
          <w:color w:val="231F20"/>
        </w:rPr>
        <w:t>SCC.</w:t>
      </w:r>
    </w:p>
    <w:p w14:paraId="23DAAD6F" w14:textId="77777777" w:rsidR="00CA02E4" w:rsidRDefault="00235981" w:rsidP="00E43645">
      <w:pPr>
        <w:pStyle w:val="BodyText"/>
        <w:numPr>
          <w:ilvl w:val="0"/>
          <w:numId w:val="99"/>
        </w:numPr>
        <w:spacing w:before="6" w:line="230" w:lineRule="auto"/>
        <w:ind w:right="316"/>
        <w:jc w:val="both"/>
      </w:pPr>
      <w:r>
        <w:rPr>
          <w:color w:val="231F20"/>
        </w:rPr>
        <w:t>“Public</w:t>
      </w:r>
      <w:r w:rsidR="00F6790D">
        <w:rPr>
          <w:color w:val="231F20"/>
        </w:rPr>
        <w:t xml:space="preserve"> </w:t>
      </w:r>
      <w:r>
        <w:rPr>
          <w:color w:val="231F20"/>
        </w:rPr>
        <w:t>Procurement</w:t>
      </w:r>
      <w:r w:rsidR="00F6790D">
        <w:rPr>
          <w:color w:val="231F20"/>
        </w:rPr>
        <w:t xml:space="preserve"> </w:t>
      </w:r>
      <w:r>
        <w:rPr>
          <w:color w:val="231F20"/>
        </w:rPr>
        <w:t>Regulatory</w:t>
      </w:r>
      <w:r w:rsidR="00F6790D">
        <w:rPr>
          <w:color w:val="231F20"/>
        </w:rPr>
        <w:t xml:space="preserve"> </w:t>
      </w:r>
      <w:r>
        <w:rPr>
          <w:color w:val="231F20"/>
        </w:rPr>
        <w:t>Authority</w:t>
      </w:r>
      <w:r w:rsidR="00F6790D">
        <w:rPr>
          <w:color w:val="231F20"/>
        </w:rPr>
        <w:t xml:space="preserve"> </w:t>
      </w:r>
      <w:r>
        <w:rPr>
          <w:color w:val="231F20"/>
        </w:rPr>
        <w:t>(PPRA)”shall</w:t>
      </w:r>
      <w:r w:rsidR="00F6790D">
        <w:rPr>
          <w:color w:val="231F20"/>
        </w:rPr>
        <w:t xml:space="preserve"> </w:t>
      </w:r>
      <w:r>
        <w:rPr>
          <w:color w:val="231F20"/>
        </w:rPr>
        <w:t>mean</w:t>
      </w:r>
      <w:r w:rsidR="00F6790D">
        <w:rPr>
          <w:color w:val="231F20"/>
        </w:rPr>
        <w:t xml:space="preserve"> </w:t>
      </w:r>
      <w:r>
        <w:rPr>
          <w:color w:val="231F20"/>
        </w:rPr>
        <w:t>the</w:t>
      </w:r>
      <w:r w:rsidR="00F6790D">
        <w:rPr>
          <w:color w:val="231F20"/>
        </w:rPr>
        <w:t xml:space="preserve"> </w:t>
      </w:r>
      <w:r>
        <w:rPr>
          <w:color w:val="231F20"/>
        </w:rPr>
        <w:t>agency</w:t>
      </w:r>
      <w:r w:rsidR="00F6790D">
        <w:rPr>
          <w:color w:val="231F20"/>
        </w:rPr>
        <w:t xml:space="preserve"> </w:t>
      </w:r>
      <w:r>
        <w:rPr>
          <w:color w:val="231F20"/>
        </w:rPr>
        <w:t>responsible</w:t>
      </w:r>
      <w:r w:rsidR="00F6790D">
        <w:rPr>
          <w:color w:val="231F20"/>
        </w:rPr>
        <w:t xml:space="preserve"> </w:t>
      </w:r>
      <w:r>
        <w:rPr>
          <w:color w:val="231F20"/>
        </w:rPr>
        <w:t>in</w:t>
      </w:r>
      <w:r w:rsidR="00F6790D">
        <w:rPr>
          <w:color w:val="231F20"/>
        </w:rPr>
        <w:t xml:space="preserve"> </w:t>
      </w:r>
      <w:r>
        <w:rPr>
          <w:color w:val="231F20"/>
        </w:rPr>
        <w:t>Kenya</w:t>
      </w:r>
      <w:r w:rsidR="00F6790D">
        <w:rPr>
          <w:color w:val="231F20"/>
        </w:rPr>
        <w:t xml:space="preserve"> </w:t>
      </w:r>
      <w:r>
        <w:rPr>
          <w:color w:val="231F20"/>
        </w:rPr>
        <w:t>for</w:t>
      </w:r>
      <w:r w:rsidR="00F6790D">
        <w:rPr>
          <w:color w:val="231F20"/>
        </w:rPr>
        <w:t xml:space="preserve"> </w:t>
      </w:r>
      <w:r>
        <w:rPr>
          <w:color w:val="231F20"/>
        </w:rPr>
        <w:t>regulating and</w:t>
      </w:r>
      <w:r w:rsidR="00F6790D">
        <w:rPr>
          <w:color w:val="231F20"/>
        </w:rPr>
        <w:t xml:space="preserve"> </w:t>
      </w:r>
      <w:r>
        <w:rPr>
          <w:color w:val="231F20"/>
        </w:rPr>
        <w:t>monitoring</w:t>
      </w:r>
      <w:r w:rsidR="00F6790D">
        <w:rPr>
          <w:color w:val="231F20"/>
        </w:rPr>
        <w:t xml:space="preserve"> </w:t>
      </w:r>
      <w:r>
        <w:rPr>
          <w:color w:val="231F20"/>
        </w:rPr>
        <w:t>the</w:t>
      </w:r>
      <w:r w:rsidR="00F6790D">
        <w:rPr>
          <w:color w:val="231F20"/>
        </w:rPr>
        <w:t xml:space="preserve"> </w:t>
      </w:r>
      <w:r>
        <w:rPr>
          <w:color w:val="231F20"/>
        </w:rPr>
        <w:t>public</w:t>
      </w:r>
      <w:r w:rsidR="00F6790D">
        <w:rPr>
          <w:color w:val="231F20"/>
        </w:rPr>
        <w:t xml:space="preserve"> </w:t>
      </w:r>
      <w:r>
        <w:rPr>
          <w:color w:val="231F20"/>
        </w:rPr>
        <w:t>procurement</w:t>
      </w:r>
      <w:r w:rsidR="00F6790D">
        <w:rPr>
          <w:color w:val="231F20"/>
        </w:rPr>
        <w:t xml:space="preserve"> </w:t>
      </w:r>
      <w:r>
        <w:rPr>
          <w:color w:val="231F20"/>
        </w:rPr>
        <w:t>unction</w:t>
      </w:r>
    </w:p>
    <w:p w14:paraId="173C3EB0" w14:textId="77777777" w:rsidR="00CA02E4" w:rsidRDefault="00235981" w:rsidP="00E43645">
      <w:pPr>
        <w:pStyle w:val="BodyText"/>
        <w:numPr>
          <w:ilvl w:val="0"/>
          <w:numId w:val="99"/>
        </w:numPr>
        <w:spacing w:before="245" w:line="230" w:lineRule="auto"/>
        <w:ind w:right="317"/>
        <w:jc w:val="both"/>
      </w:pPr>
      <w:r>
        <w:rPr>
          <w:color w:val="231F20"/>
        </w:rPr>
        <w:t>“Registration</w:t>
      </w:r>
      <w:r w:rsidR="00F6790D">
        <w:rPr>
          <w:color w:val="231F20"/>
        </w:rPr>
        <w:t xml:space="preserve"> Certiﬁcate”</w:t>
      </w:r>
      <w:r w:rsidR="000A0645">
        <w:rPr>
          <w:color w:val="231F20"/>
        </w:rPr>
        <w:t xml:space="preserve"> </w:t>
      </w:r>
      <w:r>
        <w:rPr>
          <w:color w:val="231F20"/>
        </w:rPr>
        <w:t>means</w:t>
      </w:r>
      <w:r w:rsidR="00F6790D">
        <w:rPr>
          <w:color w:val="231F20"/>
        </w:rPr>
        <w:t xml:space="preserve"> </w:t>
      </w:r>
      <w:r>
        <w:rPr>
          <w:color w:val="231F20"/>
        </w:rPr>
        <w:t>the</w:t>
      </w:r>
      <w:r w:rsidR="00F6790D">
        <w:rPr>
          <w:color w:val="231F20"/>
        </w:rPr>
        <w:t xml:space="preserve"> </w:t>
      </w:r>
      <w:r>
        <w:rPr>
          <w:color w:val="231F20"/>
        </w:rPr>
        <w:t>certiﬁcate</w:t>
      </w:r>
      <w:r w:rsidR="00F6790D">
        <w:rPr>
          <w:color w:val="231F20"/>
        </w:rPr>
        <w:t xml:space="preserve"> </w:t>
      </w:r>
      <w:r>
        <w:rPr>
          <w:color w:val="231F20"/>
        </w:rPr>
        <w:t>of</w:t>
      </w:r>
      <w:r w:rsidR="00F6790D">
        <w:rPr>
          <w:color w:val="231F20"/>
        </w:rPr>
        <w:t xml:space="preserve"> </w:t>
      </w:r>
      <w:r>
        <w:rPr>
          <w:color w:val="231F20"/>
        </w:rPr>
        <w:t>registration</w:t>
      </w:r>
      <w:r w:rsidR="00F6790D">
        <w:rPr>
          <w:color w:val="231F20"/>
        </w:rPr>
        <w:t xml:space="preserve"> </w:t>
      </w:r>
      <w:r>
        <w:rPr>
          <w:color w:val="231F20"/>
        </w:rPr>
        <w:t>or</w:t>
      </w:r>
      <w:r w:rsidR="00F6790D">
        <w:rPr>
          <w:color w:val="231F20"/>
        </w:rPr>
        <w:t xml:space="preserve"> </w:t>
      </w:r>
      <w:r>
        <w:rPr>
          <w:color w:val="231F20"/>
        </w:rPr>
        <w:t>other</w:t>
      </w:r>
      <w:r w:rsidR="00F6790D">
        <w:rPr>
          <w:color w:val="231F20"/>
        </w:rPr>
        <w:t xml:space="preserve"> </w:t>
      </w:r>
      <w:r>
        <w:rPr>
          <w:color w:val="231F20"/>
        </w:rPr>
        <w:t>documents</w:t>
      </w:r>
      <w:r w:rsidR="00F6790D">
        <w:rPr>
          <w:color w:val="231F20"/>
        </w:rPr>
        <w:t xml:space="preserve"> in lieu thereof </w:t>
      </w:r>
      <w:r>
        <w:rPr>
          <w:color w:val="231F20"/>
        </w:rPr>
        <w:t>establishing</w:t>
      </w:r>
      <w:r w:rsidR="00F6790D">
        <w:rPr>
          <w:color w:val="231F20"/>
        </w:rPr>
        <w:t xml:space="preserve"> </w:t>
      </w:r>
      <w:r>
        <w:rPr>
          <w:color w:val="231F20"/>
        </w:rPr>
        <w:t>that the</w:t>
      </w:r>
      <w:r w:rsidR="00F6790D">
        <w:rPr>
          <w:color w:val="231F20"/>
        </w:rPr>
        <w:t xml:space="preserve"> </w:t>
      </w:r>
      <w:r>
        <w:rPr>
          <w:color w:val="231F20"/>
        </w:rPr>
        <w:t>Goods</w:t>
      </w:r>
      <w:r w:rsidR="00F6790D">
        <w:rPr>
          <w:color w:val="231F20"/>
        </w:rPr>
        <w:t xml:space="preserve"> </w:t>
      </w:r>
      <w:r>
        <w:rPr>
          <w:color w:val="231F20"/>
        </w:rPr>
        <w:t>supplied</w:t>
      </w:r>
      <w:r w:rsidR="00F6790D">
        <w:rPr>
          <w:color w:val="231F20"/>
        </w:rPr>
        <w:t xml:space="preserve"> </w:t>
      </w:r>
      <w:r>
        <w:rPr>
          <w:color w:val="231F20"/>
        </w:rPr>
        <w:t>under</w:t>
      </w:r>
      <w:r w:rsidR="00F6790D">
        <w:rPr>
          <w:color w:val="231F20"/>
        </w:rPr>
        <w:t xml:space="preserve"> </w:t>
      </w:r>
      <w:r>
        <w:rPr>
          <w:color w:val="231F20"/>
        </w:rPr>
        <w:t>the</w:t>
      </w:r>
      <w:r w:rsidR="00F6790D">
        <w:rPr>
          <w:color w:val="231F20"/>
        </w:rPr>
        <w:t xml:space="preserve"> </w:t>
      </w:r>
      <w:r>
        <w:rPr>
          <w:color w:val="231F20"/>
        </w:rPr>
        <w:t>Contract</w:t>
      </w:r>
      <w:r w:rsidR="000A0645">
        <w:rPr>
          <w:color w:val="231F20"/>
        </w:rPr>
        <w:t xml:space="preserve"> </w:t>
      </w:r>
      <w:r>
        <w:rPr>
          <w:color w:val="231F20"/>
        </w:rPr>
        <w:t>are</w:t>
      </w:r>
      <w:r w:rsidR="000A0645">
        <w:rPr>
          <w:color w:val="231F20"/>
        </w:rPr>
        <w:t xml:space="preserve"> </w:t>
      </w:r>
      <w:r>
        <w:rPr>
          <w:color w:val="231F20"/>
        </w:rPr>
        <w:t>registered</w:t>
      </w:r>
      <w:r w:rsidR="000A0645">
        <w:rPr>
          <w:color w:val="231F20"/>
        </w:rPr>
        <w:t xml:space="preserve"> </w:t>
      </w:r>
      <w:r>
        <w:rPr>
          <w:color w:val="231F20"/>
        </w:rPr>
        <w:t>for</w:t>
      </w:r>
      <w:r w:rsidR="000A0645">
        <w:rPr>
          <w:color w:val="231F20"/>
        </w:rPr>
        <w:t xml:space="preserve"> </w:t>
      </w:r>
      <w:r>
        <w:rPr>
          <w:color w:val="231F20"/>
        </w:rPr>
        <w:t>use</w:t>
      </w:r>
      <w:r w:rsidR="000A0645">
        <w:rPr>
          <w:color w:val="231F20"/>
        </w:rPr>
        <w:t xml:space="preserve"> </w:t>
      </w:r>
      <w:r>
        <w:rPr>
          <w:color w:val="231F20"/>
        </w:rPr>
        <w:t>in</w:t>
      </w:r>
      <w:r w:rsidR="000A0645">
        <w:rPr>
          <w:color w:val="231F20"/>
        </w:rPr>
        <w:t xml:space="preserve"> </w:t>
      </w:r>
      <w:r>
        <w:rPr>
          <w:color w:val="231F20"/>
        </w:rPr>
        <w:t>Kenya</w:t>
      </w:r>
      <w:r w:rsidR="000A0645">
        <w:rPr>
          <w:color w:val="231F20"/>
        </w:rPr>
        <w:t xml:space="preserve"> </w:t>
      </w:r>
      <w:r>
        <w:rPr>
          <w:color w:val="231F20"/>
        </w:rPr>
        <w:t>in</w:t>
      </w:r>
      <w:r w:rsidR="000A0645">
        <w:rPr>
          <w:color w:val="231F20"/>
        </w:rPr>
        <w:t xml:space="preserve"> </w:t>
      </w:r>
      <w:r>
        <w:rPr>
          <w:color w:val="231F20"/>
        </w:rPr>
        <w:t>accordance</w:t>
      </w:r>
      <w:r w:rsidR="000A0645">
        <w:rPr>
          <w:color w:val="231F20"/>
        </w:rPr>
        <w:t xml:space="preserve"> </w:t>
      </w:r>
      <w:r>
        <w:rPr>
          <w:color w:val="231F20"/>
        </w:rPr>
        <w:t>with</w:t>
      </w:r>
      <w:r w:rsidR="000A0645">
        <w:rPr>
          <w:color w:val="231F20"/>
        </w:rPr>
        <w:t xml:space="preserve"> </w:t>
      </w:r>
      <w:r>
        <w:rPr>
          <w:color w:val="231F20"/>
        </w:rPr>
        <w:t>the</w:t>
      </w:r>
      <w:r w:rsidR="000A0645">
        <w:rPr>
          <w:color w:val="231F20"/>
        </w:rPr>
        <w:t xml:space="preserve"> </w:t>
      </w:r>
      <w:r>
        <w:rPr>
          <w:color w:val="231F20"/>
        </w:rPr>
        <w:t>Applicable</w:t>
      </w:r>
      <w:r w:rsidR="000A0645">
        <w:rPr>
          <w:color w:val="231F20"/>
        </w:rPr>
        <w:t xml:space="preserve"> </w:t>
      </w:r>
      <w:r>
        <w:rPr>
          <w:color w:val="231F20"/>
          <w:spacing w:val="-4"/>
        </w:rPr>
        <w:t>Law.</w:t>
      </w:r>
    </w:p>
    <w:p w14:paraId="7D3DA4B9" w14:textId="77777777" w:rsidR="00CA02E4" w:rsidRDefault="00235981" w:rsidP="00E43645">
      <w:pPr>
        <w:pStyle w:val="BodyText"/>
        <w:numPr>
          <w:ilvl w:val="0"/>
          <w:numId w:val="99"/>
        </w:numPr>
        <w:spacing w:before="246" w:line="230" w:lineRule="auto"/>
        <w:ind w:right="317"/>
        <w:jc w:val="both"/>
      </w:pPr>
      <w:r>
        <w:rPr>
          <w:color w:val="231F20"/>
        </w:rPr>
        <w:t>“Related Services” means the services incidental to the supply of the goods, such as insurance, installation, training and initial maintenance and other such obligations of the Supplier under the Contract.</w:t>
      </w:r>
    </w:p>
    <w:p w14:paraId="40E555A7" w14:textId="1BDFB65F" w:rsidR="00CA02E4" w:rsidRDefault="00235981" w:rsidP="00E43645">
      <w:pPr>
        <w:pStyle w:val="BodyText"/>
        <w:numPr>
          <w:ilvl w:val="0"/>
          <w:numId w:val="99"/>
        </w:numPr>
        <w:spacing w:before="245" w:line="230" w:lineRule="auto"/>
        <w:ind w:right="317"/>
        <w:jc w:val="both"/>
        <w:rPr>
          <w:color w:val="231F20"/>
        </w:rPr>
      </w:pPr>
      <w:r>
        <w:rPr>
          <w:color w:val="231F20"/>
        </w:rPr>
        <w:t xml:space="preserve">“Supplier” means the person, private or government </w:t>
      </w:r>
      <w:r>
        <w:rPr>
          <w:color w:val="231F20"/>
          <w:spacing w:val="-3"/>
        </w:rPr>
        <w:t xml:space="preserve">entity, </w:t>
      </w:r>
      <w:r>
        <w:rPr>
          <w:color w:val="231F20"/>
        </w:rPr>
        <w:t xml:space="preserve">or a combination of the above, </w:t>
      </w:r>
      <w:r w:rsidR="00F6790D">
        <w:rPr>
          <w:color w:val="231F20"/>
        </w:rPr>
        <w:t>who’s</w:t>
      </w:r>
      <w:r>
        <w:rPr>
          <w:color w:val="231F20"/>
        </w:rPr>
        <w:t xml:space="preserve"> </w:t>
      </w:r>
      <w:r>
        <w:rPr>
          <w:color w:val="231F20"/>
          <w:spacing w:val="-3"/>
        </w:rPr>
        <w:t xml:space="preserve">Tender </w:t>
      </w:r>
      <w:r>
        <w:rPr>
          <w:color w:val="231F20"/>
        </w:rPr>
        <w:t>to perform</w:t>
      </w:r>
      <w:r w:rsidR="0000186D">
        <w:rPr>
          <w:color w:val="231F20"/>
        </w:rPr>
        <w:t xml:space="preserve"> </w:t>
      </w:r>
      <w:r>
        <w:rPr>
          <w:color w:val="231F20"/>
        </w:rPr>
        <w:t>the</w:t>
      </w:r>
      <w:r w:rsidR="0000186D">
        <w:rPr>
          <w:color w:val="231F20"/>
        </w:rPr>
        <w:t xml:space="preserve"> </w:t>
      </w:r>
      <w:r>
        <w:rPr>
          <w:color w:val="231F20"/>
        </w:rPr>
        <w:t>Contract</w:t>
      </w:r>
      <w:r w:rsidR="0000186D">
        <w:rPr>
          <w:color w:val="231F20"/>
        </w:rPr>
        <w:t xml:space="preserve"> </w:t>
      </w:r>
      <w:r>
        <w:rPr>
          <w:color w:val="231F20"/>
        </w:rPr>
        <w:t>has</w:t>
      </w:r>
      <w:r w:rsidR="0000186D">
        <w:rPr>
          <w:color w:val="231F20"/>
        </w:rPr>
        <w:t xml:space="preserve"> </w:t>
      </w:r>
      <w:r>
        <w:rPr>
          <w:color w:val="231F20"/>
        </w:rPr>
        <w:t>been</w:t>
      </w:r>
      <w:r w:rsidR="0000186D">
        <w:rPr>
          <w:color w:val="231F20"/>
        </w:rPr>
        <w:t xml:space="preserve"> </w:t>
      </w:r>
      <w:r>
        <w:rPr>
          <w:color w:val="231F20"/>
        </w:rPr>
        <w:t>accepted</w:t>
      </w:r>
      <w:r w:rsidR="0000186D">
        <w:rPr>
          <w:color w:val="231F20"/>
        </w:rPr>
        <w:t xml:space="preserve"> </w:t>
      </w:r>
      <w:r>
        <w:rPr>
          <w:color w:val="231F20"/>
        </w:rPr>
        <w:t>by</w:t>
      </w:r>
      <w:r w:rsidR="0000186D">
        <w:rPr>
          <w:color w:val="231F20"/>
        </w:rPr>
        <w:t xml:space="preserve"> </w:t>
      </w:r>
      <w:r>
        <w:rPr>
          <w:color w:val="231F20"/>
        </w:rPr>
        <w:t>the</w:t>
      </w:r>
      <w:r w:rsidR="0000186D">
        <w:rPr>
          <w:color w:val="231F20"/>
        </w:rPr>
        <w:t xml:space="preserve"> </w:t>
      </w:r>
      <w:r>
        <w:rPr>
          <w:color w:val="231F20"/>
        </w:rPr>
        <w:t>Procuring</w:t>
      </w:r>
      <w:r w:rsidR="0000186D">
        <w:rPr>
          <w:color w:val="231F20"/>
        </w:rPr>
        <w:t xml:space="preserve"> </w:t>
      </w:r>
      <w:r>
        <w:rPr>
          <w:color w:val="231F20"/>
        </w:rPr>
        <w:t>Entity</w:t>
      </w:r>
      <w:r w:rsidR="0000186D">
        <w:rPr>
          <w:color w:val="231F20"/>
        </w:rPr>
        <w:t xml:space="preserve"> </w:t>
      </w:r>
      <w:r>
        <w:rPr>
          <w:color w:val="231F20"/>
        </w:rPr>
        <w:t>and</w:t>
      </w:r>
      <w:r w:rsidR="0000186D">
        <w:rPr>
          <w:color w:val="231F20"/>
        </w:rPr>
        <w:t xml:space="preserve"> </w:t>
      </w:r>
      <w:r>
        <w:rPr>
          <w:color w:val="231F20"/>
        </w:rPr>
        <w:t>is</w:t>
      </w:r>
      <w:r w:rsidR="0000186D">
        <w:rPr>
          <w:color w:val="231F20"/>
        </w:rPr>
        <w:t xml:space="preserve"> </w:t>
      </w:r>
      <w:r>
        <w:rPr>
          <w:color w:val="231F20"/>
        </w:rPr>
        <w:t>named</w:t>
      </w:r>
      <w:r w:rsidR="0000186D">
        <w:rPr>
          <w:color w:val="231F20"/>
        </w:rPr>
        <w:t xml:space="preserve"> </w:t>
      </w:r>
      <w:r>
        <w:rPr>
          <w:color w:val="231F20"/>
        </w:rPr>
        <w:t>as</w:t>
      </w:r>
      <w:r w:rsidR="0000186D">
        <w:rPr>
          <w:color w:val="231F20"/>
        </w:rPr>
        <w:t xml:space="preserve"> </w:t>
      </w:r>
      <w:r>
        <w:rPr>
          <w:color w:val="231F20"/>
        </w:rPr>
        <w:t>such</w:t>
      </w:r>
      <w:r w:rsidR="0000186D">
        <w:rPr>
          <w:color w:val="231F20"/>
        </w:rPr>
        <w:t xml:space="preserve"> </w:t>
      </w:r>
      <w:r>
        <w:rPr>
          <w:color w:val="231F20"/>
        </w:rPr>
        <w:t>in</w:t>
      </w:r>
      <w:r w:rsidR="0000186D">
        <w:rPr>
          <w:color w:val="231F20"/>
        </w:rPr>
        <w:t xml:space="preserve"> </w:t>
      </w:r>
      <w:r>
        <w:rPr>
          <w:color w:val="231F20"/>
        </w:rPr>
        <w:t>the</w:t>
      </w:r>
      <w:r w:rsidR="0000186D">
        <w:rPr>
          <w:color w:val="231F20"/>
        </w:rPr>
        <w:t xml:space="preserve"> </w:t>
      </w:r>
      <w:r>
        <w:rPr>
          <w:color w:val="231F20"/>
        </w:rPr>
        <w:t>Contract</w:t>
      </w:r>
      <w:r w:rsidR="0000186D">
        <w:rPr>
          <w:color w:val="231F20"/>
        </w:rPr>
        <w:t xml:space="preserve"> </w:t>
      </w:r>
      <w:r>
        <w:rPr>
          <w:color w:val="231F20"/>
        </w:rPr>
        <w:t>Agreement.</w:t>
      </w:r>
    </w:p>
    <w:p w14:paraId="706427FC" w14:textId="77777777" w:rsidR="0000186D" w:rsidRDefault="0000186D" w:rsidP="0000186D">
      <w:pPr>
        <w:pStyle w:val="BodyText"/>
        <w:spacing w:line="230" w:lineRule="auto"/>
        <w:ind w:left="709" w:right="317" w:hanging="36"/>
        <w:jc w:val="both"/>
      </w:pPr>
    </w:p>
    <w:p w14:paraId="29EB91F8" w14:textId="29E2DF81" w:rsidR="0000186D" w:rsidRDefault="00235981" w:rsidP="00E43645">
      <w:pPr>
        <w:pStyle w:val="BodyText"/>
        <w:numPr>
          <w:ilvl w:val="0"/>
          <w:numId w:val="99"/>
        </w:numPr>
        <w:ind w:right="720"/>
        <w:rPr>
          <w:b/>
          <w:color w:val="231F20"/>
        </w:rPr>
      </w:pPr>
      <w:r>
        <w:rPr>
          <w:color w:val="231F20"/>
        </w:rPr>
        <w:t>“The</w:t>
      </w:r>
      <w:r w:rsidR="00F6790D">
        <w:rPr>
          <w:color w:val="231F20"/>
        </w:rPr>
        <w:t xml:space="preserve"> </w:t>
      </w:r>
      <w:r>
        <w:rPr>
          <w:color w:val="231F20"/>
        </w:rPr>
        <w:t>Project</w:t>
      </w:r>
      <w:r w:rsidR="00F6790D">
        <w:rPr>
          <w:color w:val="231F20"/>
        </w:rPr>
        <w:t xml:space="preserve"> </w:t>
      </w:r>
      <w:r>
        <w:rPr>
          <w:color w:val="231F20"/>
        </w:rPr>
        <w:t>Site,”</w:t>
      </w:r>
      <w:r w:rsidR="0000186D">
        <w:rPr>
          <w:color w:val="231F20"/>
        </w:rPr>
        <w:t xml:space="preserve"> </w:t>
      </w:r>
      <w:r>
        <w:rPr>
          <w:color w:val="231F20"/>
        </w:rPr>
        <w:t>where</w:t>
      </w:r>
      <w:r w:rsidR="00F6790D">
        <w:rPr>
          <w:color w:val="231F20"/>
        </w:rPr>
        <w:t xml:space="preserve"> </w:t>
      </w:r>
      <w:r>
        <w:rPr>
          <w:color w:val="231F20"/>
        </w:rPr>
        <w:t>applicable,</w:t>
      </w:r>
      <w:r w:rsidR="00F6790D">
        <w:rPr>
          <w:color w:val="231F20"/>
        </w:rPr>
        <w:t xml:space="preserve"> </w:t>
      </w:r>
      <w:r>
        <w:rPr>
          <w:color w:val="231F20"/>
        </w:rPr>
        <w:t>means</w:t>
      </w:r>
      <w:r w:rsidR="00F6790D">
        <w:rPr>
          <w:color w:val="231F20"/>
        </w:rPr>
        <w:t xml:space="preserve"> </w:t>
      </w:r>
      <w:r>
        <w:rPr>
          <w:color w:val="231F20"/>
        </w:rPr>
        <w:t>the</w:t>
      </w:r>
      <w:r w:rsidR="00F6790D">
        <w:rPr>
          <w:color w:val="231F20"/>
        </w:rPr>
        <w:t xml:space="preserve"> </w:t>
      </w:r>
      <w:r>
        <w:rPr>
          <w:color w:val="231F20"/>
        </w:rPr>
        <w:t>place</w:t>
      </w:r>
      <w:r w:rsidR="00F6790D">
        <w:rPr>
          <w:color w:val="231F20"/>
        </w:rPr>
        <w:t xml:space="preserve"> </w:t>
      </w:r>
      <w:r>
        <w:rPr>
          <w:color w:val="231F20"/>
        </w:rPr>
        <w:t>named</w:t>
      </w:r>
      <w:r w:rsidR="00F6790D">
        <w:rPr>
          <w:color w:val="231F20"/>
        </w:rPr>
        <w:t xml:space="preserve"> </w:t>
      </w:r>
      <w:r w:rsidR="00F6790D">
        <w:rPr>
          <w:b/>
          <w:color w:val="231F20"/>
        </w:rPr>
        <w:t xml:space="preserve">in the </w:t>
      </w:r>
      <w:r>
        <w:rPr>
          <w:b/>
          <w:color w:val="231F20"/>
        </w:rPr>
        <w:t xml:space="preserve">SCC. </w:t>
      </w:r>
    </w:p>
    <w:p w14:paraId="2B96614D" w14:textId="77777777" w:rsidR="0000186D" w:rsidRDefault="0000186D" w:rsidP="000A0645">
      <w:pPr>
        <w:pStyle w:val="BodyText"/>
        <w:ind w:left="677" w:right="720"/>
        <w:rPr>
          <w:color w:val="231F20"/>
        </w:rPr>
      </w:pPr>
    </w:p>
    <w:p w14:paraId="3913B8AB" w14:textId="5D01DD5F" w:rsidR="00CA02E4" w:rsidRDefault="00235981" w:rsidP="00E43645">
      <w:pPr>
        <w:pStyle w:val="BodyText"/>
        <w:numPr>
          <w:ilvl w:val="0"/>
          <w:numId w:val="99"/>
        </w:numPr>
        <w:ind w:right="720"/>
        <w:rPr>
          <w:color w:val="231F20"/>
        </w:rPr>
      </w:pPr>
      <w:r>
        <w:rPr>
          <w:color w:val="231F20"/>
        </w:rPr>
        <w:t>SCC”</w:t>
      </w:r>
      <w:r w:rsidR="00F6790D">
        <w:rPr>
          <w:color w:val="231F20"/>
        </w:rPr>
        <w:t xml:space="preserve"> </w:t>
      </w:r>
      <w:r>
        <w:rPr>
          <w:color w:val="231F20"/>
        </w:rPr>
        <w:t>means</w:t>
      </w:r>
      <w:r w:rsidR="00F6790D">
        <w:rPr>
          <w:color w:val="231F20"/>
        </w:rPr>
        <w:t xml:space="preserve"> </w:t>
      </w:r>
      <w:r>
        <w:rPr>
          <w:color w:val="231F20"/>
        </w:rPr>
        <w:t>the</w:t>
      </w:r>
      <w:r w:rsidR="00F6790D">
        <w:rPr>
          <w:color w:val="231F20"/>
        </w:rPr>
        <w:t xml:space="preserve"> </w:t>
      </w:r>
      <w:r>
        <w:rPr>
          <w:color w:val="231F20"/>
        </w:rPr>
        <w:t>Special</w:t>
      </w:r>
      <w:r w:rsidR="00F6790D">
        <w:rPr>
          <w:color w:val="231F20"/>
        </w:rPr>
        <w:t xml:space="preserve"> </w:t>
      </w:r>
      <w:r>
        <w:rPr>
          <w:color w:val="231F20"/>
        </w:rPr>
        <w:t>Conditions</w:t>
      </w:r>
      <w:r w:rsidR="00F6790D">
        <w:rPr>
          <w:color w:val="231F20"/>
        </w:rPr>
        <w:t xml:space="preserve"> </w:t>
      </w:r>
      <w:r>
        <w:rPr>
          <w:color w:val="231F20"/>
        </w:rPr>
        <w:t>of</w:t>
      </w:r>
      <w:r w:rsidR="00F6790D">
        <w:rPr>
          <w:color w:val="231F20"/>
        </w:rPr>
        <w:t xml:space="preserve"> </w:t>
      </w:r>
      <w:r>
        <w:rPr>
          <w:color w:val="231F20"/>
        </w:rPr>
        <w:t>Contract.</w:t>
      </w:r>
    </w:p>
    <w:p w14:paraId="44A03929" w14:textId="77777777" w:rsidR="000A0645" w:rsidRDefault="000A0645" w:rsidP="000A0645">
      <w:pPr>
        <w:pStyle w:val="BodyText"/>
        <w:ind w:left="677" w:right="720"/>
      </w:pPr>
    </w:p>
    <w:p w14:paraId="51BDA6D8" w14:textId="77777777" w:rsidR="00CA02E4" w:rsidRDefault="00235981" w:rsidP="00DC0C4B">
      <w:pPr>
        <w:pStyle w:val="Heading4"/>
        <w:numPr>
          <w:ilvl w:val="0"/>
          <w:numId w:val="17"/>
        </w:numPr>
        <w:tabs>
          <w:tab w:val="left" w:pos="673"/>
          <w:tab w:val="left" w:pos="674"/>
        </w:tabs>
        <w:spacing w:before="0" w:line="251" w:lineRule="exact"/>
      </w:pPr>
      <w:r>
        <w:rPr>
          <w:color w:val="231F20"/>
        </w:rPr>
        <w:t>Contract</w:t>
      </w:r>
      <w:r w:rsidR="00F6790D">
        <w:rPr>
          <w:color w:val="231F20"/>
        </w:rPr>
        <w:t xml:space="preserve"> </w:t>
      </w:r>
      <w:r>
        <w:rPr>
          <w:color w:val="231F20"/>
        </w:rPr>
        <w:t>Documents</w:t>
      </w:r>
    </w:p>
    <w:p w14:paraId="73B69B36" w14:textId="63D85FE0" w:rsidR="00CA02E4" w:rsidRDefault="00235981" w:rsidP="00E43645">
      <w:pPr>
        <w:pStyle w:val="ListParagraph"/>
        <w:numPr>
          <w:ilvl w:val="1"/>
          <w:numId w:val="72"/>
        </w:numPr>
        <w:tabs>
          <w:tab w:val="left" w:pos="673"/>
          <w:tab w:val="left" w:pos="674"/>
        </w:tabs>
        <w:spacing w:before="234"/>
      </w:pPr>
      <w:r w:rsidRPr="00053C29">
        <w:rPr>
          <w:color w:val="231F20"/>
        </w:rPr>
        <w:t>Subject</w:t>
      </w:r>
      <w:r w:rsidR="00F6790D" w:rsidRPr="00053C29">
        <w:rPr>
          <w:color w:val="231F20"/>
        </w:rPr>
        <w:t xml:space="preserve"> </w:t>
      </w:r>
      <w:r w:rsidRPr="00053C29">
        <w:rPr>
          <w:color w:val="231F20"/>
        </w:rPr>
        <w:t>to</w:t>
      </w:r>
      <w:r w:rsidR="00F6790D" w:rsidRPr="00053C29">
        <w:rPr>
          <w:color w:val="231F20"/>
        </w:rPr>
        <w:t xml:space="preserve"> </w:t>
      </w:r>
      <w:r w:rsidRPr="00053C29">
        <w:rPr>
          <w:color w:val="231F20"/>
        </w:rPr>
        <w:t>the</w:t>
      </w:r>
      <w:r w:rsidR="00F6790D" w:rsidRPr="00053C29">
        <w:rPr>
          <w:color w:val="231F20"/>
        </w:rPr>
        <w:t xml:space="preserve"> </w:t>
      </w:r>
      <w:r w:rsidRPr="00053C29">
        <w:rPr>
          <w:color w:val="231F20"/>
        </w:rPr>
        <w:t>order</w:t>
      </w:r>
      <w:r w:rsidR="00F6790D" w:rsidRPr="00053C29">
        <w:rPr>
          <w:color w:val="231F20"/>
        </w:rPr>
        <w:t xml:space="preserve"> </w:t>
      </w:r>
      <w:r w:rsidRPr="00053C29">
        <w:rPr>
          <w:color w:val="231F20"/>
        </w:rPr>
        <w:t>of</w:t>
      </w:r>
      <w:r w:rsidR="00F6790D" w:rsidRPr="00053C29">
        <w:rPr>
          <w:color w:val="231F20"/>
        </w:rPr>
        <w:t xml:space="preserve"> </w:t>
      </w:r>
      <w:r w:rsidRPr="00053C29">
        <w:rPr>
          <w:color w:val="231F20"/>
        </w:rPr>
        <w:t>precedence</w:t>
      </w:r>
      <w:r w:rsidR="00F6790D" w:rsidRPr="00053C29">
        <w:rPr>
          <w:color w:val="231F20"/>
        </w:rPr>
        <w:t xml:space="preserve"> </w:t>
      </w:r>
      <w:r w:rsidRPr="00053C29">
        <w:rPr>
          <w:color w:val="231F20"/>
        </w:rPr>
        <w:t>set</w:t>
      </w:r>
      <w:r w:rsidR="00F6790D" w:rsidRPr="00053C29">
        <w:rPr>
          <w:color w:val="231F20"/>
        </w:rPr>
        <w:t xml:space="preserve"> </w:t>
      </w:r>
      <w:r w:rsidRPr="00053C29">
        <w:rPr>
          <w:color w:val="231F20"/>
        </w:rPr>
        <w:t>forth</w:t>
      </w:r>
      <w:r w:rsidR="00F6790D" w:rsidRPr="00053C29">
        <w:rPr>
          <w:color w:val="231F20"/>
        </w:rPr>
        <w:t xml:space="preserve"> </w:t>
      </w:r>
      <w:r w:rsidRPr="00053C29">
        <w:rPr>
          <w:color w:val="231F20"/>
        </w:rPr>
        <w:t>in</w:t>
      </w:r>
      <w:r w:rsidR="00F6790D" w:rsidRPr="00053C29">
        <w:rPr>
          <w:color w:val="231F20"/>
        </w:rPr>
        <w:t xml:space="preserve"> </w:t>
      </w:r>
      <w:r w:rsidRPr="00053C29">
        <w:rPr>
          <w:color w:val="231F20"/>
        </w:rPr>
        <w:t>the</w:t>
      </w:r>
      <w:r w:rsidR="00F6790D" w:rsidRPr="00053C29">
        <w:rPr>
          <w:color w:val="231F20"/>
        </w:rPr>
        <w:t xml:space="preserve"> </w:t>
      </w:r>
      <w:r w:rsidRPr="00053C29">
        <w:rPr>
          <w:color w:val="231F20"/>
        </w:rPr>
        <w:t>Contract</w:t>
      </w:r>
      <w:r w:rsidR="00F6790D" w:rsidRPr="00053C29">
        <w:rPr>
          <w:color w:val="231F20"/>
        </w:rPr>
        <w:t xml:space="preserve"> </w:t>
      </w:r>
      <w:r w:rsidRPr="00053C29">
        <w:rPr>
          <w:color w:val="231F20"/>
        </w:rPr>
        <w:t>Agreement,</w:t>
      </w:r>
      <w:r w:rsidR="00F6790D" w:rsidRPr="00053C29">
        <w:rPr>
          <w:color w:val="231F20"/>
        </w:rPr>
        <w:t xml:space="preserve"> </w:t>
      </w:r>
      <w:r w:rsidRPr="00053C29">
        <w:rPr>
          <w:color w:val="231F20"/>
        </w:rPr>
        <w:t>all</w:t>
      </w:r>
      <w:r w:rsidR="00F6790D" w:rsidRPr="00053C29">
        <w:rPr>
          <w:color w:val="231F20"/>
        </w:rPr>
        <w:t xml:space="preserve"> </w:t>
      </w:r>
      <w:r w:rsidRPr="00053C29">
        <w:rPr>
          <w:color w:val="231F20"/>
        </w:rPr>
        <w:t>documents</w:t>
      </w:r>
      <w:r w:rsidR="00F6790D" w:rsidRPr="00053C29">
        <w:rPr>
          <w:color w:val="231F20"/>
        </w:rPr>
        <w:t xml:space="preserve"> </w:t>
      </w:r>
      <w:r w:rsidRPr="00053C29">
        <w:rPr>
          <w:color w:val="231F20"/>
        </w:rPr>
        <w:t>forming</w:t>
      </w:r>
      <w:r w:rsidR="00F6790D" w:rsidRPr="00053C29">
        <w:rPr>
          <w:color w:val="231F20"/>
        </w:rPr>
        <w:t xml:space="preserve"> </w:t>
      </w:r>
      <w:r w:rsidRPr="00053C29">
        <w:rPr>
          <w:color w:val="231F20"/>
        </w:rPr>
        <w:t>the</w:t>
      </w:r>
      <w:r w:rsidR="00F6790D" w:rsidRPr="00053C29">
        <w:rPr>
          <w:color w:val="231F20"/>
        </w:rPr>
        <w:t xml:space="preserve"> </w:t>
      </w:r>
      <w:r w:rsidRPr="00053C29">
        <w:rPr>
          <w:color w:val="231F20"/>
        </w:rPr>
        <w:t>Contract</w:t>
      </w:r>
      <w:r w:rsidR="00ED66FC" w:rsidRPr="00053C29">
        <w:rPr>
          <w:color w:val="231F20"/>
        </w:rPr>
        <w:t xml:space="preserve"> </w:t>
      </w:r>
      <w:r w:rsidRPr="00053C29">
        <w:rPr>
          <w:color w:val="231F20"/>
        </w:rPr>
        <w:t>(and all parts thereof) are intended to be correlative, complementary, and mutually explanatory. The Contract Agreement</w:t>
      </w:r>
      <w:r w:rsidR="000A0645" w:rsidRPr="00053C29">
        <w:rPr>
          <w:color w:val="231F20"/>
        </w:rPr>
        <w:t xml:space="preserve"> </w:t>
      </w:r>
      <w:r w:rsidRPr="00053C29">
        <w:rPr>
          <w:color w:val="231F20"/>
        </w:rPr>
        <w:t>shall</w:t>
      </w:r>
      <w:r w:rsidR="000A0645" w:rsidRPr="00053C29">
        <w:rPr>
          <w:color w:val="231F20"/>
        </w:rPr>
        <w:t xml:space="preserve"> </w:t>
      </w:r>
      <w:r w:rsidRPr="00053C29">
        <w:rPr>
          <w:color w:val="231F20"/>
        </w:rPr>
        <w:t>be</w:t>
      </w:r>
      <w:r w:rsidR="000A0645" w:rsidRPr="00053C29">
        <w:rPr>
          <w:color w:val="231F20"/>
        </w:rPr>
        <w:t xml:space="preserve"> </w:t>
      </w:r>
      <w:r w:rsidRPr="00053C29">
        <w:rPr>
          <w:color w:val="231F20"/>
        </w:rPr>
        <w:t>read</w:t>
      </w:r>
      <w:r w:rsidR="000A0645" w:rsidRPr="00053C29">
        <w:rPr>
          <w:color w:val="231F20"/>
        </w:rPr>
        <w:t xml:space="preserve"> </w:t>
      </w:r>
      <w:r w:rsidRPr="00053C29">
        <w:rPr>
          <w:color w:val="231F20"/>
        </w:rPr>
        <w:t>as</w:t>
      </w:r>
      <w:r w:rsidR="000A0645" w:rsidRPr="00053C29">
        <w:rPr>
          <w:color w:val="231F20"/>
        </w:rPr>
        <w:t xml:space="preserve"> </w:t>
      </w:r>
      <w:r w:rsidRPr="00053C29">
        <w:rPr>
          <w:color w:val="231F20"/>
        </w:rPr>
        <w:t>a</w:t>
      </w:r>
      <w:r w:rsidR="000A0645" w:rsidRPr="00053C29">
        <w:rPr>
          <w:color w:val="231F20"/>
        </w:rPr>
        <w:t xml:space="preserve"> </w:t>
      </w:r>
      <w:r w:rsidRPr="00053C29">
        <w:rPr>
          <w:color w:val="231F20"/>
        </w:rPr>
        <w:t>whole.</w:t>
      </w:r>
      <w:r w:rsidR="000A0645" w:rsidRPr="00053C29">
        <w:rPr>
          <w:color w:val="231F20"/>
        </w:rPr>
        <w:t xml:space="preserve"> </w:t>
      </w:r>
      <w:r w:rsidRPr="00053C29">
        <w:rPr>
          <w:color w:val="231F20"/>
        </w:rPr>
        <w:t>The</w:t>
      </w:r>
      <w:r w:rsidR="000A0645" w:rsidRPr="00053C29">
        <w:rPr>
          <w:color w:val="231F20"/>
        </w:rPr>
        <w:t xml:space="preserve"> </w:t>
      </w:r>
      <w:r w:rsidRPr="00053C29">
        <w:rPr>
          <w:color w:val="231F20"/>
        </w:rPr>
        <w:t>documents</w:t>
      </w:r>
      <w:r w:rsidR="000A0645" w:rsidRPr="00053C29">
        <w:rPr>
          <w:color w:val="231F20"/>
        </w:rPr>
        <w:t xml:space="preserve"> </w:t>
      </w:r>
      <w:r w:rsidRPr="00053C29">
        <w:rPr>
          <w:color w:val="231F20"/>
        </w:rPr>
        <w:t>forming</w:t>
      </w:r>
      <w:r w:rsidR="000A0645" w:rsidRPr="00053C29">
        <w:rPr>
          <w:color w:val="231F20"/>
        </w:rPr>
        <w:t xml:space="preserve"> </w:t>
      </w:r>
      <w:r w:rsidRPr="00053C29">
        <w:rPr>
          <w:color w:val="231F20"/>
        </w:rPr>
        <w:t>the</w:t>
      </w:r>
      <w:r w:rsidR="000A0645" w:rsidRPr="00053C29">
        <w:rPr>
          <w:color w:val="231F20"/>
        </w:rPr>
        <w:t xml:space="preserve"> </w:t>
      </w:r>
      <w:r w:rsidRPr="00053C29">
        <w:rPr>
          <w:color w:val="231F20"/>
        </w:rPr>
        <w:t>Contract</w:t>
      </w:r>
      <w:r w:rsidR="000A0645" w:rsidRPr="00053C29">
        <w:rPr>
          <w:color w:val="231F20"/>
        </w:rPr>
        <w:t xml:space="preserve"> </w:t>
      </w:r>
      <w:r w:rsidRPr="00053C29">
        <w:rPr>
          <w:color w:val="231F20"/>
        </w:rPr>
        <w:t>shall</w:t>
      </w:r>
      <w:r w:rsidR="000A0645" w:rsidRPr="00053C29">
        <w:rPr>
          <w:color w:val="231F20"/>
        </w:rPr>
        <w:t xml:space="preserve"> </w:t>
      </w:r>
      <w:r w:rsidRPr="00053C29">
        <w:rPr>
          <w:color w:val="231F20"/>
        </w:rPr>
        <w:t>be</w:t>
      </w:r>
      <w:r w:rsidR="000A0645" w:rsidRPr="00053C29">
        <w:rPr>
          <w:color w:val="231F20"/>
        </w:rPr>
        <w:t xml:space="preserve"> </w:t>
      </w:r>
      <w:r w:rsidRPr="00053C29">
        <w:rPr>
          <w:color w:val="231F20"/>
        </w:rPr>
        <w:t>interpreted</w:t>
      </w:r>
      <w:r w:rsidR="000A0645" w:rsidRPr="00053C29">
        <w:rPr>
          <w:color w:val="231F20"/>
        </w:rPr>
        <w:t xml:space="preserve"> </w:t>
      </w:r>
      <w:r w:rsidRPr="00053C29">
        <w:rPr>
          <w:color w:val="231F20"/>
        </w:rPr>
        <w:t>in</w:t>
      </w:r>
      <w:r w:rsidR="000A0645" w:rsidRPr="00053C29">
        <w:rPr>
          <w:color w:val="231F20"/>
        </w:rPr>
        <w:t xml:space="preserve"> </w:t>
      </w:r>
      <w:r w:rsidRPr="00053C29">
        <w:rPr>
          <w:color w:val="231F20"/>
        </w:rPr>
        <w:t>the</w:t>
      </w:r>
      <w:r w:rsidR="000A0645" w:rsidRPr="00053C29">
        <w:rPr>
          <w:color w:val="231F20"/>
        </w:rPr>
        <w:t xml:space="preserve"> </w:t>
      </w:r>
      <w:r w:rsidRPr="00053C29">
        <w:rPr>
          <w:color w:val="231F20"/>
        </w:rPr>
        <w:t>following order</w:t>
      </w:r>
      <w:r w:rsidR="00F6790D" w:rsidRPr="00053C29">
        <w:rPr>
          <w:color w:val="231F20"/>
        </w:rPr>
        <w:t xml:space="preserve"> </w:t>
      </w:r>
      <w:r w:rsidRPr="00053C29">
        <w:rPr>
          <w:color w:val="231F20"/>
        </w:rPr>
        <w:t>of</w:t>
      </w:r>
      <w:r w:rsidR="00F6790D" w:rsidRPr="00053C29">
        <w:rPr>
          <w:color w:val="231F20"/>
        </w:rPr>
        <w:t xml:space="preserve"> </w:t>
      </w:r>
      <w:r w:rsidRPr="00053C29">
        <w:rPr>
          <w:color w:val="231F20"/>
        </w:rPr>
        <w:t>priority:</w:t>
      </w:r>
    </w:p>
    <w:p w14:paraId="3F6D524A" w14:textId="77777777" w:rsidR="00CA02E4" w:rsidRDefault="00F6790D" w:rsidP="00DC0C4B">
      <w:pPr>
        <w:pStyle w:val="ListParagraph"/>
        <w:numPr>
          <w:ilvl w:val="0"/>
          <w:numId w:val="16"/>
        </w:numPr>
        <w:tabs>
          <w:tab w:val="left" w:pos="1117"/>
        </w:tabs>
        <w:spacing w:before="93"/>
        <w:ind w:hanging="445"/>
        <w:jc w:val="both"/>
      </w:pPr>
      <w:r>
        <w:rPr>
          <w:color w:val="231F20"/>
        </w:rPr>
        <w:t>T</w:t>
      </w:r>
      <w:r w:rsidR="00235981">
        <w:rPr>
          <w:color w:val="231F20"/>
        </w:rPr>
        <w:t>he</w:t>
      </w:r>
      <w:r>
        <w:rPr>
          <w:color w:val="231F20"/>
        </w:rPr>
        <w:t xml:space="preserve"> </w:t>
      </w:r>
      <w:r w:rsidR="00235981">
        <w:rPr>
          <w:color w:val="231F20"/>
        </w:rPr>
        <w:t>Contract</w:t>
      </w:r>
      <w:r>
        <w:rPr>
          <w:color w:val="231F20"/>
        </w:rPr>
        <w:t xml:space="preserve"> </w:t>
      </w:r>
      <w:r w:rsidR="00235981">
        <w:rPr>
          <w:color w:val="231F20"/>
        </w:rPr>
        <w:t>Agreement,</w:t>
      </w:r>
    </w:p>
    <w:p w14:paraId="5FFABB78" w14:textId="77777777" w:rsidR="00CA02E4" w:rsidRDefault="00F6790D" w:rsidP="00DC0C4B">
      <w:pPr>
        <w:pStyle w:val="ListParagraph"/>
        <w:numPr>
          <w:ilvl w:val="0"/>
          <w:numId w:val="16"/>
        </w:numPr>
        <w:tabs>
          <w:tab w:val="left" w:pos="1117"/>
        </w:tabs>
        <w:ind w:hanging="445"/>
        <w:jc w:val="both"/>
      </w:pPr>
      <w:r>
        <w:rPr>
          <w:color w:val="231F20"/>
        </w:rPr>
        <w:t>T</w:t>
      </w:r>
      <w:r w:rsidR="00235981">
        <w:rPr>
          <w:color w:val="231F20"/>
        </w:rPr>
        <w:t>he</w:t>
      </w:r>
      <w:r>
        <w:rPr>
          <w:color w:val="231F20"/>
        </w:rPr>
        <w:t xml:space="preserve"> </w:t>
      </w:r>
      <w:r w:rsidR="00235981">
        <w:rPr>
          <w:color w:val="231F20"/>
        </w:rPr>
        <w:t>Letter</w:t>
      </w:r>
      <w:r>
        <w:rPr>
          <w:color w:val="231F20"/>
        </w:rPr>
        <w:t xml:space="preserve"> </w:t>
      </w:r>
      <w:r w:rsidR="00235981">
        <w:rPr>
          <w:color w:val="231F20"/>
        </w:rPr>
        <w:t>of</w:t>
      </w:r>
      <w:r>
        <w:rPr>
          <w:color w:val="231F20"/>
        </w:rPr>
        <w:t xml:space="preserve"> </w:t>
      </w:r>
      <w:r w:rsidR="00235981">
        <w:rPr>
          <w:color w:val="231F20"/>
        </w:rPr>
        <w:t>Acceptance,</w:t>
      </w:r>
    </w:p>
    <w:p w14:paraId="30F6DB96" w14:textId="77777777" w:rsidR="00CA02E4" w:rsidRDefault="00CA02E4">
      <w:pPr>
        <w:jc w:val="both"/>
        <w:sectPr w:rsidR="00CA02E4">
          <w:pgSz w:w="11910" w:h="16840"/>
          <w:pgMar w:top="340" w:right="540" w:bottom="640" w:left="740" w:header="0" w:footer="441" w:gutter="0"/>
          <w:cols w:space="720"/>
        </w:sectPr>
      </w:pPr>
    </w:p>
    <w:p w14:paraId="0952E00A" w14:textId="77777777" w:rsidR="00CA02E4" w:rsidRDefault="00CA02E4">
      <w:pPr>
        <w:pStyle w:val="BodyText"/>
        <w:rPr>
          <w:sz w:val="20"/>
        </w:rPr>
      </w:pPr>
    </w:p>
    <w:p w14:paraId="4B698B3E" w14:textId="77777777" w:rsidR="00CA02E4" w:rsidRDefault="00ED66FC" w:rsidP="00DC0C4B">
      <w:pPr>
        <w:pStyle w:val="ListParagraph"/>
        <w:numPr>
          <w:ilvl w:val="0"/>
          <w:numId w:val="16"/>
        </w:numPr>
        <w:tabs>
          <w:tab w:val="left" w:pos="1118"/>
        </w:tabs>
        <w:spacing w:before="0"/>
        <w:ind w:hanging="396"/>
        <w:jc w:val="both"/>
      </w:pPr>
      <w:r>
        <w:rPr>
          <w:color w:val="231F20"/>
        </w:rPr>
        <w:t>T</w:t>
      </w:r>
      <w:r w:rsidR="00235981">
        <w:rPr>
          <w:color w:val="231F20"/>
        </w:rPr>
        <w:t>he</w:t>
      </w:r>
      <w:r>
        <w:rPr>
          <w:color w:val="231F20"/>
        </w:rPr>
        <w:t xml:space="preserve"> </w:t>
      </w:r>
      <w:r w:rsidR="00235981">
        <w:rPr>
          <w:color w:val="231F20"/>
        </w:rPr>
        <w:t>Special</w:t>
      </w:r>
      <w:r>
        <w:rPr>
          <w:color w:val="231F20"/>
        </w:rPr>
        <w:t xml:space="preserve"> </w:t>
      </w:r>
      <w:r w:rsidR="00235981">
        <w:rPr>
          <w:color w:val="231F20"/>
        </w:rPr>
        <w:t>Conditions–</w:t>
      </w:r>
      <w:r>
        <w:rPr>
          <w:color w:val="231F20"/>
        </w:rPr>
        <w:t xml:space="preserve"> </w:t>
      </w:r>
      <w:r w:rsidR="00235981">
        <w:rPr>
          <w:color w:val="231F20"/>
        </w:rPr>
        <w:t>Part</w:t>
      </w:r>
      <w:r>
        <w:rPr>
          <w:color w:val="231F20"/>
        </w:rPr>
        <w:t xml:space="preserve"> </w:t>
      </w:r>
      <w:r w:rsidR="00235981">
        <w:rPr>
          <w:color w:val="231F20"/>
        </w:rPr>
        <w:t>A,</w:t>
      </w:r>
    </w:p>
    <w:p w14:paraId="2B0F986D" w14:textId="77777777" w:rsidR="00CA02E4" w:rsidRDefault="00ED66FC" w:rsidP="00DC0C4B">
      <w:pPr>
        <w:pStyle w:val="ListParagraph"/>
        <w:numPr>
          <w:ilvl w:val="0"/>
          <w:numId w:val="16"/>
        </w:numPr>
        <w:tabs>
          <w:tab w:val="left" w:pos="1118"/>
        </w:tabs>
        <w:spacing w:before="0"/>
        <w:ind w:hanging="396"/>
        <w:jc w:val="both"/>
      </w:pPr>
      <w:r>
        <w:rPr>
          <w:color w:val="231F20"/>
        </w:rPr>
        <w:t>T</w:t>
      </w:r>
      <w:r w:rsidR="00235981">
        <w:rPr>
          <w:color w:val="231F20"/>
        </w:rPr>
        <w:t>he</w:t>
      </w:r>
      <w:r>
        <w:rPr>
          <w:color w:val="231F20"/>
        </w:rPr>
        <w:t xml:space="preserve"> </w:t>
      </w:r>
      <w:r w:rsidR="00235981">
        <w:rPr>
          <w:color w:val="231F20"/>
        </w:rPr>
        <w:t>Special</w:t>
      </w:r>
      <w:r>
        <w:rPr>
          <w:color w:val="231F20"/>
        </w:rPr>
        <w:t xml:space="preserve"> </w:t>
      </w:r>
      <w:r w:rsidR="00235981">
        <w:rPr>
          <w:color w:val="231F20"/>
        </w:rPr>
        <w:t>Conditions–Part</w:t>
      </w:r>
      <w:r>
        <w:rPr>
          <w:color w:val="231F20"/>
        </w:rPr>
        <w:t xml:space="preserve"> </w:t>
      </w:r>
      <w:r w:rsidR="00235981">
        <w:rPr>
          <w:color w:val="231F20"/>
        </w:rPr>
        <w:t>B</w:t>
      </w:r>
    </w:p>
    <w:p w14:paraId="10574B58" w14:textId="77777777" w:rsidR="00CA02E4" w:rsidRDefault="00ED66FC" w:rsidP="00DC0C4B">
      <w:pPr>
        <w:pStyle w:val="ListParagraph"/>
        <w:numPr>
          <w:ilvl w:val="0"/>
          <w:numId w:val="16"/>
        </w:numPr>
        <w:tabs>
          <w:tab w:val="left" w:pos="1118"/>
        </w:tabs>
        <w:spacing w:before="0"/>
        <w:ind w:hanging="396"/>
        <w:jc w:val="both"/>
      </w:pPr>
      <w:r>
        <w:rPr>
          <w:color w:val="231F20"/>
        </w:rPr>
        <w:t>T</w:t>
      </w:r>
      <w:r w:rsidR="00235981">
        <w:rPr>
          <w:color w:val="231F20"/>
        </w:rPr>
        <w:t>he</w:t>
      </w:r>
      <w:r>
        <w:rPr>
          <w:color w:val="231F20"/>
        </w:rPr>
        <w:t xml:space="preserve"> </w:t>
      </w:r>
      <w:r w:rsidR="00235981">
        <w:rPr>
          <w:color w:val="231F20"/>
        </w:rPr>
        <w:t>General</w:t>
      </w:r>
      <w:r>
        <w:rPr>
          <w:color w:val="231F20"/>
        </w:rPr>
        <w:t xml:space="preserve"> </w:t>
      </w:r>
      <w:r w:rsidR="00235981">
        <w:rPr>
          <w:color w:val="231F20"/>
        </w:rPr>
        <w:t>Conditions</w:t>
      </w:r>
      <w:r>
        <w:rPr>
          <w:color w:val="231F20"/>
        </w:rPr>
        <w:t xml:space="preserve"> </w:t>
      </w:r>
      <w:r w:rsidR="00235981">
        <w:rPr>
          <w:color w:val="231F20"/>
        </w:rPr>
        <w:t>of</w:t>
      </w:r>
      <w:r>
        <w:rPr>
          <w:color w:val="231F20"/>
        </w:rPr>
        <w:t xml:space="preserve"> </w:t>
      </w:r>
      <w:r w:rsidR="00235981">
        <w:rPr>
          <w:color w:val="231F20"/>
        </w:rPr>
        <w:t>Contract</w:t>
      </w:r>
    </w:p>
    <w:p w14:paraId="7FF215DA" w14:textId="77777777" w:rsidR="00CA02E4" w:rsidRDefault="00ED66FC" w:rsidP="00DC0C4B">
      <w:pPr>
        <w:pStyle w:val="ListParagraph"/>
        <w:numPr>
          <w:ilvl w:val="0"/>
          <w:numId w:val="16"/>
        </w:numPr>
        <w:tabs>
          <w:tab w:val="left" w:pos="1118"/>
        </w:tabs>
        <w:spacing w:before="0"/>
        <w:ind w:hanging="396"/>
        <w:jc w:val="both"/>
      </w:pPr>
      <w:r>
        <w:rPr>
          <w:color w:val="231F20"/>
        </w:rPr>
        <w:t>T</w:t>
      </w:r>
      <w:r w:rsidR="00235981">
        <w:rPr>
          <w:color w:val="231F20"/>
        </w:rPr>
        <w:t>he</w:t>
      </w:r>
      <w:r>
        <w:rPr>
          <w:color w:val="231F20"/>
        </w:rPr>
        <w:t xml:space="preserve"> </w:t>
      </w:r>
      <w:r w:rsidR="00235981">
        <w:rPr>
          <w:color w:val="231F20"/>
        </w:rPr>
        <w:t>Form</w:t>
      </w:r>
      <w:r>
        <w:rPr>
          <w:color w:val="231F20"/>
        </w:rPr>
        <w:t xml:space="preserve"> </w:t>
      </w:r>
      <w:r w:rsidR="00235981">
        <w:rPr>
          <w:color w:val="231F20"/>
        </w:rPr>
        <w:t>of</w:t>
      </w:r>
      <w:r>
        <w:rPr>
          <w:color w:val="231F20"/>
        </w:rPr>
        <w:t xml:space="preserve"> </w:t>
      </w:r>
      <w:r w:rsidR="00235981">
        <w:rPr>
          <w:color w:val="231F20"/>
          <w:spacing w:val="-4"/>
        </w:rPr>
        <w:t>Tender,</w:t>
      </w:r>
    </w:p>
    <w:p w14:paraId="053D56D1" w14:textId="77777777" w:rsidR="00CA02E4" w:rsidRDefault="00ED66FC" w:rsidP="00DC0C4B">
      <w:pPr>
        <w:pStyle w:val="ListParagraph"/>
        <w:numPr>
          <w:ilvl w:val="0"/>
          <w:numId w:val="16"/>
        </w:numPr>
        <w:tabs>
          <w:tab w:val="left" w:pos="1118"/>
        </w:tabs>
        <w:spacing w:before="0"/>
        <w:ind w:hanging="396"/>
        <w:jc w:val="both"/>
      </w:pPr>
      <w:r>
        <w:rPr>
          <w:color w:val="231F20"/>
        </w:rPr>
        <w:t>T</w:t>
      </w:r>
      <w:r w:rsidR="00235981">
        <w:rPr>
          <w:color w:val="231F20"/>
        </w:rPr>
        <w:t>he</w:t>
      </w:r>
      <w:r>
        <w:rPr>
          <w:color w:val="231F20"/>
        </w:rPr>
        <w:t xml:space="preserve"> </w:t>
      </w:r>
      <w:r w:rsidR="00235981">
        <w:rPr>
          <w:color w:val="231F20"/>
        </w:rPr>
        <w:t>Speciﬁcations</w:t>
      </w:r>
      <w:r>
        <w:rPr>
          <w:color w:val="231F20"/>
        </w:rPr>
        <w:t xml:space="preserve"> </w:t>
      </w:r>
      <w:r w:rsidR="00235981">
        <w:rPr>
          <w:color w:val="231F20"/>
        </w:rPr>
        <w:t>and</w:t>
      </w:r>
      <w:r>
        <w:rPr>
          <w:color w:val="231F20"/>
        </w:rPr>
        <w:t xml:space="preserve"> </w:t>
      </w:r>
      <w:r w:rsidR="00235981">
        <w:rPr>
          <w:color w:val="231F20"/>
        </w:rPr>
        <w:t>Schedules</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Drawings(if</w:t>
      </w:r>
      <w:r>
        <w:rPr>
          <w:color w:val="231F20"/>
        </w:rPr>
        <w:t xml:space="preserve"> </w:t>
      </w:r>
      <w:r w:rsidR="00235981">
        <w:rPr>
          <w:color w:val="231F20"/>
        </w:rPr>
        <w:t>any),and</w:t>
      </w:r>
    </w:p>
    <w:p w14:paraId="1D3844E7" w14:textId="77777777" w:rsidR="00CA02E4" w:rsidRDefault="00ED66FC" w:rsidP="00DC0C4B">
      <w:pPr>
        <w:pStyle w:val="ListParagraph"/>
        <w:numPr>
          <w:ilvl w:val="0"/>
          <w:numId w:val="16"/>
        </w:numPr>
        <w:tabs>
          <w:tab w:val="left" w:pos="1118"/>
        </w:tabs>
        <w:spacing w:before="0"/>
        <w:ind w:hanging="396"/>
        <w:jc w:val="both"/>
      </w:pPr>
      <w:r>
        <w:rPr>
          <w:color w:val="231F20"/>
        </w:rPr>
        <w:t>T</w:t>
      </w:r>
      <w:r w:rsidR="00235981">
        <w:rPr>
          <w:color w:val="231F20"/>
        </w:rPr>
        <w:t>he</w:t>
      </w:r>
      <w:r>
        <w:rPr>
          <w:color w:val="231F20"/>
        </w:rPr>
        <w:t xml:space="preserve"> </w:t>
      </w:r>
      <w:r w:rsidR="00235981">
        <w:rPr>
          <w:color w:val="231F20"/>
        </w:rPr>
        <w:t>Schedules</w:t>
      </w:r>
      <w:r>
        <w:rPr>
          <w:color w:val="231F20"/>
        </w:rPr>
        <w:t xml:space="preserve"> </w:t>
      </w:r>
      <w:r w:rsidR="00235981">
        <w:rPr>
          <w:color w:val="231F20"/>
        </w:rPr>
        <w:t>of</w:t>
      </w:r>
      <w:r>
        <w:rPr>
          <w:color w:val="231F20"/>
        </w:rPr>
        <w:t xml:space="preserve"> </w:t>
      </w:r>
      <w:r w:rsidR="00235981">
        <w:rPr>
          <w:color w:val="231F20"/>
        </w:rPr>
        <w:t>Requirements</w:t>
      </w:r>
      <w:r>
        <w:rPr>
          <w:color w:val="231F20"/>
        </w:rPr>
        <w:t xml:space="preserve"> </w:t>
      </w:r>
      <w:r w:rsidR="00235981">
        <w:rPr>
          <w:color w:val="231F20"/>
        </w:rPr>
        <w:t>and</w:t>
      </w:r>
      <w:r>
        <w:rPr>
          <w:color w:val="231F20"/>
        </w:rPr>
        <w:t xml:space="preserve"> </w:t>
      </w:r>
      <w:r w:rsidR="00235981">
        <w:rPr>
          <w:color w:val="231F20"/>
        </w:rPr>
        <w:t>any</w:t>
      </w:r>
      <w:r>
        <w:rPr>
          <w:color w:val="231F20"/>
        </w:rPr>
        <w:t xml:space="preserve"> </w:t>
      </w:r>
      <w:r w:rsidR="00235981">
        <w:rPr>
          <w:color w:val="231F20"/>
        </w:rPr>
        <w:t>other</w:t>
      </w:r>
      <w:r>
        <w:rPr>
          <w:color w:val="231F20"/>
        </w:rPr>
        <w:t xml:space="preserve"> </w:t>
      </w:r>
      <w:r w:rsidR="00235981">
        <w:rPr>
          <w:color w:val="231F20"/>
        </w:rPr>
        <w:t>documents</w:t>
      </w:r>
      <w:r>
        <w:rPr>
          <w:color w:val="231F20"/>
        </w:rPr>
        <w:t xml:space="preserve"> </w:t>
      </w:r>
      <w:r w:rsidR="00235981">
        <w:rPr>
          <w:color w:val="231F20"/>
        </w:rPr>
        <w:t>forming</w:t>
      </w:r>
      <w:r>
        <w:rPr>
          <w:color w:val="231F20"/>
        </w:rPr>
        <w:t xml:space="preserve"> </w:t>
      </w:r>
      <w:r w:rsidR="00235981">
        <w:rPr>
          <w:color w:val="231F20"/>
        </w:rPr>
        <w:t>part</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Contract.</w:t>
      </w:r>
    </w:p>
    <w:p w14:paraId="12B81582" w14:textId="77777777" w:rsidR="00CA02E4" w:rsidRDefault="00235981" w:rsidP="00DC0C4B">
      <w:pPr>
        <w:pStyle w:val="Heading4"/>
        <w:numPr>
          <w:ilvl w:val="0"/>
          <w:numId w:val="17"/>
        </w:numPr>
        <w:tabs>
          <w:tab w:val="left" w:pos="721"/>
          <w:tab w:val="left" w:pos="722"/>
        </w:tabs>
        <w:spacing w:before="234"/>
        <w:ind w:left="720" w:hanging="576"/>
      </w:pPr>
      <w:r>
        <w:rPr>
          <w:color w:val="231F20"/>
        </w:rPr>
        <w:t>Fraud and</w:t>
      </w:r>
      <w:r w:rsidR="00ED66FC">
        <w:rPr>
          <w:color w:val="231F20"/>
        </w:rPr>
        <w:t xml:space="preserve"> </w:t>
      </w:r>
      <w:r>
        <w:rPr>
          <w:color w:val="231F20"/>
        </w:rPr>
        <w:t>Corruption</w:t>
      </w:r>
    </w:p>
    <w:p w14:paraId="3B1DC98F" w14:textId="411D20D9" w:rsidR="00CA02E4" w:rsidRDefault="0000186D" w:rsidP="0000186D">
      <w:pPr>
        <w:tabs>
          <w:tab w:val="left" w:pos="721"/>
          <w:tab w:val="left" w:pos="722"/>
        </w:tabs>
        <w:spacing w:before="243" w:line="230" w:lineRule="auto"/>
        <w:ind w:left="720" w:right="313" w:hanging="576"/>
      </w:pPr>
      <w:r>
        <w:rPr>
          <w:color w:val="231F20"/>
        </w:rPr>
        <w:t>3.1</w:t>
      </w:r>
      <w:r>
        <w:rPr>
          <w:color w:val="231F20"/>
        </w:rPr>
        <w:tab/>
      </w:r>
      <w:r w:rsidR="00235981" w:rsidRPr="0000186D">
        <w:rPr>
          <w:color w:val="231F20"/>
        </w:rPr>
        <w:t>The</w:t>
      </w:r>
      <w:r w:rsidR="000A0645" w:rsidRPr="0000186D">
        <w:rPr>
          <w:color w:val="231F20"/>
        </w:rPr>
        <w:t xml:space="preserve"> </w:t>
      </w:r>
      <w:r w:rsidR="00235981" w:rsidRPr="0000186D">
        <w:rPr>
          <w:color w:val="231F20"/>
        </w:rPr>
        <w:t>Procuring</w:t>
      </w:r>
      <w:r w:rsidR="000A0645" w:rsidRPr="0000186D">
        <w:rPr>
          <w:color w:val="231F20"/>
        </w:rPr>
        <w:t xml:space="preserve"> </w:t>
      </w:r>
      <w:r w:rsidR="00235981" w:rsidRPr="0000186D">
        <w:rPr>
          <w:color w:val="231F20"/>
        </w:rPr>
        <w:t>Entity</w:t>
      </w:r>
      <w:r w:rsidR="000A0645" w:rsidRPr="0000186D">
        <w:rPr>
          <w:color w:val="231F20"/>
        </w:rPr>
        <w:t xml:space="preserve"> </w:t>
      </w:r>
      <w:r w:rsidR="00235981" w:rsidRPr="0000186D">
        <w:rPr>
          <w:color w:val="231F20"/>
        </w:rPr>
        <w:t>requires</w:t>
      </w:r>
      <w:r w:rsidR="000A0645" w:rsidRPr="0000186D">
        <w:rPr>
          <w:color w:val="231F20"/>
        </w:rPr>
        <w:t xml:space="preserve"> </w:t>
      </w:r>
      <w:r w:rsidR="00235981" w:rsidRPr="0000186D">
        <w:rPr>
          <w:color w:val="231F20"/>
        </w:rPr>
        <w:t>compliance</w:t>
      </w:r>
      <w:r w:rsidR="000A0645" w:rsidRPr="0000186D">
        <w:rPr>
          <w:color w:val="231F20"/>
        </w:rPr>
        <w:t xml:space="preserve"> </w:t>
      </w:r>
      <w:r w:rsidR="00235981" w:rsidRPr="0000186D">
        <w:rPr>
          <w:color w:val="231F20"/>
        </w:rPr>
        <w:t>with</w:t>
      </w:r>
      <w:r w:rsidR="000A0645" w:rsidRPr="0000186D">
        <w:rPr>
          <w:color w:val="231F20"/>
        </w:rPr>
        <w:t xml:space="preserve"> </w:t>
      </w:r>
      <w:r w:rsidR="00235981" w:rsidRPr="0000186D">
        <w:rPr>
          <w:color w:val="231F20"/>
        </w:rPr>
        <w:t>anti-corruption</w:t>
      </w:r>
      <w:r w:rsidR="000A0645" w:rsidRPr="0000186D">
        <w:rPr>
          <w:color w:val="231F20"/>
        </w:rPr>
        <w:t xml:space="preserve"> </w:t>
      </w:r>
      <w:r w:rsidR="00235981" w:rsidRPr="0000186D">
        <w:rPr>
          <w:color w:val="231F20"/>
        </w:rPr>
        <w:t>laws</w:t>
      </w:r>
      <w:r w:rsidR="000A0645" w:rsidRPr="0000186D">
        <w:rPr>
          <w:color w:val="231F20"/>
        </w:rPr>
        <w:t xml:space="preserve"> </w:t>
      </w:r>
      <w:r w:rsidR="00235981" w:rsidRPr="0000186D">
        <w:rPr>
          <w:color w:val="231F20"/>
        </w:rPr>
        <w:t>and</w:t>
      </w:r>
      <w:r w:rsidR="000A0645" w:rsidRPr="0000186D">
        <w:rPr>
          <w:color w:val="231F20"/>
        </w:rPr>
        <w:t xml:space="preserve"> </w:t>
      </w:r>
      <w:r w:rsidR="00235981" w:rsidRPr="0000186D">
        <w:rPr>
          <w:color w:val="231F20"/>
        </w:rPr>
        <w:t>guidelines</w:t>
      </w:r>
      <w:r w:rsidR="000A0645" w:rsidRPr="0000186D">
        <w:rPr>
          <w:color w:val="231F20"/>
        </w:rPr>
        <w:t xml:space="preserve"> </w:t>
      </w:r>
      <w:r w:rsidR="00235981" w:rsidRPr="0000186D">
        <w:rPr>
          <w:color w:val="231F20"/>
        </w:rPr>
        <w:t>and</w:t>
      </w:r>
      <w:r w:rsidR="000A0645" w:rsidRPr="0000186D">
        <w:rPr>
          <w:color w:val="231F20"/>
        </w:rPr>
        <w:t xml:space="preserve"> </w:t>
      </w:r>
      <w:r w:rsidR="00235981" w:rsidRPr="0000186D">
        <w:rPr>
          <w:color w:val="231F20"/>
        </w:rPr>
        <w:t>its</w:t>
      </w:r>
      <w:r w:rsidR="000A0645" w:rsidRPr="0000186D">
        <w:rPr>
          <w:color w:val="231F20"/>
        </w:rPr>
        <w:t xml:space="preserve"> </w:t>
      </w:r>
      <w:r w:rsidR="00235981" w:rsidRPr="0000186D">
        <w:rPr>
          <w:color w:val="231F20"/>
        </w:rPr>
        <w:t>prevailing</w:t>
      </w:r>
      <w:r w:rsidR="000A0645" w:rsidRPr="0000186D">
        <w:rPr>
          <w:color w:val="231F20"/>
        </w:rPr>
        <w:t xml:space="preserve"> </w:t>
      </w:r>
      <w:r w:rsidR="00235981" w:rsidRPr="0000186D">
        <w:rPr>
          <w:color w:val="231F20"/>
        </w:rPr>
        <w:t>sanctions policies</w:t>
      </w:r>
      <w:r w:rsidR="00ED66FC" w:rsidRPr="0000186D">
        <w:rPr>
          <w:color w:val="231F20"/>
        </w:rPr>
        <w:t xml:space="preserve"> </w:t>
      </w:r>
      <w:r w:rsidR="00235981" w:rsidRPr="0000186D">
        <w:rPr>
          <w:color w:val="231F20"/>
        </w:rPr>
        <w:t>and</w:t>
      </w:r>
      <w:r w:rsidR="00ED66FC" w:rsidRPr="0000186D">
        <w:rPr>
          <w:color w:val="231F20"/>
        </w:rPr>
        <w:t xml:space="preserve"> </w:t>
      </w:r>
      <w:r w:rsidR="00235981" w:rsidRPr="0000186D">
        <w:rPr>
          <w:color w:val="231F20"/>
        </w:rPr>
        <w:t>procedures</w:t>
      </w:r>
      <w:r w:rsidR="00ED66FC" w:rsidRPr="0000186D">
        <w:rPr>
          <w:color w:val="231F20"/>
        </w:rPr>
        <w:t xml:space="preserve"> </w:t>
      </w:r>
      <w:r w:rsidR="00235981" w:rsidRPr="0000186D">
        <w:rPr>
          <w:color w:val="231F20"/>
        </w:rPr>
        <w:t>as</w:t>
      </w:r>
      <w:r w:rsidR="00ED66FC" w:rsidRPr="0000186D">
        <w:rPr>
          <w:color w:val="231F20"/>
        </w:rPr>
        <w:t xml:space="preserve"> </w:t>
      </w:r>
      <w:r w:rsidR="00235981" w:rsidRPr="0000186D">
        <w:rPr>
          <w:color w:val="231F20"/>
        </w:rPr>
        <w:t>set</w:t>
      </w:r>
      <w:r w:rsidR="00ED66FC" w:rsidRPr="0000186D">
        <w:rPr>
          <w:color w:val="231F20"/>
        </w:rPr>
        <w:t xml:space="preserve"> </w:t>
      </w:r>
      <w:r w:rsidR="00235981" w:rsidRPr="0000186D">
        <w:rPr>
          <w:color w:val="231F20"/>
        </w:rPr>
        <w:t>forth</w:t>
      </w:r>
      <w:r w:rsidR="00ED66FC" w:rsidRPr="0000186D">
        <w:rPr>
          <w:color w:val="231F20"/>
        </w:rPr>
        <w:t xml:space="preserve"> </w:t>
      </w:r>
      <w:r w:rsidR="00235981" w:rsidRPr="0000186D">
        <w:rPr>
          <w:color w:val="231F20"/>
        </w:rPr>
        <w:t>in</w:t>
      </w:r>
      <w:r w:rsidR="00ED66FC" w:rsidRPr="0000186D">
        <w:rPr>
          <w:color w:val="231F20"/>
        </w:rPr>
        <w:t xml:space="preserve"> </w:t>
      </w:r>
      <w:r w:rsidR="00235981" w:rsidRPr="0000186D">
        <w:rPr>
          <w:color w:val="231F20"/>
        </w:rPr>
        <w:t>Laws</w:t>
      </w:r>
      <w:r w:rsidR="00ED66FC" w:rsidRPr="0000186D">
        <w:rPr>
          <w:color w:val="231F20"/>
        </w:rPr>
        <w:t xml:space="preserve"> </w:t>
      </w:r>
      <w:r w:rsidR="00235981" w:rsidRPr="0000186D">
        <w:rPr>
          <w:color w:val="231F20"/>
        </w:rPr>
        <w:t>of</w:t>
      </w:r>
      <w:r w:rsidR="00ED66FC" w:rsidRPr="0000186D">
        <w:rPr>
          <w:color w:val="231F20"/>
        </w:rPr>
        <w:t xml:space="preserve"> </w:t>
      </w:r>
      <w:r w:rsidR="00235981" w:rsidRPr="0000186D">
        <w:rPr>
          <w:color w:val="231F20"/>
        </w:rPr>
        <w:t>Kenya.</w:t>
      </w:r>
    </w:p>
    <w:p w14:paraId="00CA48AC" w14:textId="0B653F23" w:rsidR="00CA02E4" w:rsidRDefault="0000186D" w:rsidP="0000186D">
      <w:pPr>
        <w:tabs>
          <w:tab w:val="left" w:pos="722"/>
        </w:tabs>
        <w:spacing w:before="245" w:line="230" w:lineRule="auto"/>
        <w:ind w:left="720" w:right="313" w:hanging="576"/>
        <w:jc w:val="both"/>
      </w:pPr>
      <w:r>
        <w:rPr>
          <w:color w:val="231F20"/>
        </w:rPr>
        <w:t>3.2</w:t>
      </w:r>
      <w:r>
        <w:rPr>
          <w:color w:val="231F20"/>
        </w:rPr>
        <w:tab/>
      </w:r>
      <w:r w:rsidR="00235981" w:rsidRPr="0000186D">
        <w:rPr>
          <w:color w:val="231F20"/>
        </w:rPr>
        <w:t>The</w:t>
      </w:r>
      <w:r w:rsidR="000A0645" w:rsidRPr="0000186D">
        <w:rPr>
          <w:color w:val="231F20"/>
        </w:rPr>
        <w:t xml:space="preserve"> </w:t>
      </w:r>
      <w:r w:rsidR="00235981" w:rsidRPr="0000186D">
        <w:rPr>
          <w:color w:val="231F20"/>
        </w:rPr>
        <w:t>Procuring</w:t>
      </w:r>
      <w:r w:rsidR="000A0645" w:rsidRPr="0000186D">
        <w:rPr>
          <w:color w:val="231F20"/>
        </w:rPr>
        <w:t xml:space="preserve"> </w:t>
      </w:r>
      <w:r w:rsidR="00235981" w:rsidRPr="0000186D">
        <w:rPr>
          <w:color w:val="231F20"/>
        </w:rPr>
        <w:t>Entity</w:t>
      </w:r>
      <w:r w:rsidR="000A0645" w:rsidRPr="0000186D">
        <w:rPr>
          <w:color w:val="231F20"/>
        </w:rPr>
        <w:t xml:space="preserve"> </w:t>
      </w:r>
      <w:r w:rsidR="00235981" w:rsidRPr="0000186D">
        <w:rPr>
          <w:color w:val="231F20"/>
        </w:rPr>
        <w:t>requires</w:t>
      </w:r>
      <w:r w:rsidR="000A0645" w:rsidRPr="0000186D">
        <w:rPr>
          <w:color w:val="231F20"/>
        </w:rPr>
        <w:t xml:space="preserve"> </w:t>
      </w:r>
      <w:r w:rsidR="00235981" w:rsidRPr="0000186D">
        <w:rPr>
          <w:color w:val="231F20"/>
        </w:rPr>
        <w:t>the</w:t>
      </w:r>
      <w:r w:rsidR="000A0645" w:rsidRPr="0000186D">
        <w:rPr>
          <w:color w:val="231F20"/>
        </w:rPr>
        <w:t xml:space="preserve"> </w:t>
      </w:r>
      <w:r w:rsidR="00235981" w:rsidRPr="0000186D">
        <w:rPr>
          <w:color w:val="231F20"/>
        </w:rPr>
        <w:t>Supplier</w:t>
      </w:r>
      <w:r w:rsidR="000A0645" w:rsidRPr="0000186D">
        <w:rPr>
          <w:color w:val="231F20"/>
        </w:rPr>
        <w:t xml:space="preserve"> </w:t>
      </w:r>
      <w:r w:rsidR="00235981" w:rsidRPr="0000186D">
        <w:rPr>
          <w:color w:val="231F20"/>
        </w:rPr>
        <w:t>to</w:t>
      </w:r>
      <w:r w:rsidR="000A0645" w:rsidRPr="0000186D">
        <w:rPr>
          <w:color w:val="231F20"/>
        </w:rPr>
        <w:t xml:space="preserve"> </w:t>
      </w:r>
      <w:r w:rsidR="00235981" w:rsidRPr="0000186D">
        <w:rPr>
          <w:color w:val="231F20"/>
        </w:rPr>
        <w:t>disclose</w:t>
      </w:r>
      <w:r w:rsidR="000A0645" w:rsidRPr="0000186D">
        <w:rPr>
          <w:color w:val="231F20"/>
        </w:rPr>
        <w:t xml:space="preserve"> </w:t>
      </w:r>
      <w:r w:rsidR="00235981" w:rsidRPr="0000186D">
        <w:rPr>
          <w:color w:val="231F20"/>
        </w:rPr>
        <w:t>any</w:t>
      </w:r>
      <w:r w:rsidR="000A0645" w:rsidRPr="0000186D">
        <w:rPr>
          <w:color w:val="231F20"/>
        </w:rPr>
        <w:t xml:space="preserve"> </w:t>
      </w:r>
      <w:r w:rsidR="00235981" w:rsidRPr="0000186D">
        <w:rPr>
          <w:color w:val="231F20"/>
        </w:rPr>
        <w:t>commissions</w:t>
      </w:r>
      <w:r w:rsidR="000A0645" w:rsidRPr="0000186D">
        <w:rPr>
          <w:color w:val="231F20"/>
        </w:rPr>
        <w:t xml:space="preserve"> </w:t>
      </w:r>
      <w:r w:rsidR="00235981" w:rsidRPr="0000186D">
        <w:rPr>
          <w:color w:val="231F20"/>
        </w:rPr>
        <w:t>or</w:t>
      </w:r>
      <w:r w:rsidR="000A0645" w:rsidRPr="0000186D">
        <w:rPr>
          <w:color w:val="231F20"/>
        </w:rPr>
        <w:t xml:space="preserve"> </w:t>
      </w:r>
      <w:r w:rsidR="00235981" w:rsidRPr="0000186D">
        <w:rPr>
          <w:color w:val="231F20"/>
        </w:rPr>
        <w:t>fees</w:t>
      </w:r>
      <w:r w:rsidR="000A0645" w:rsidRPr="0000186D">
        <w:rPr>
          <w:color w:val="231F20"/>
        </w:rPr>
        <w:t xml:space="preserve"> </w:t>
      </w:r>
      <w:r w:rsidR="00235981" w:rsidRPr="0000186D">
        <w:rPr>
          <w:color w:val="231F20"/>
        </w:rPr>
        <w:t>that</w:t>
      </w:r>
      <w:r w:rsidR="000A0645" w:rsidRPr="0000186D">
        <w:rPr>
          <w:color w:val="231F20"/>
        </w:rPr>
        <w:t xml:space="preserve"> </w:t>
      </w:r>
      <w:r w:rsidR="00235981" w:rsidRPr="0000186D">
        <w:rPr>
          <w:color w:val="231F20"/>
        </w:rPr>
        <w:t>may</w:t>
      </w:r>
      <w:r w:rsidR="000A0645" w:rsidRPr="0000186D">
        <w:rPr>
          <w:color w:val="231F20"/>
        </w:rPr>
        <w:t xml:space="preserve"> </w:t>
      </w:r>
      <w:r w:rsidR="00235981" w:rsidRPr="0000186D">
        <w:rPr>
          <w:color w:val="231F20"/>
        </w:rPr>
        <w:t>have</w:t>
      </w:r>
      <w:r w:rsidR="000A0645" w:rsidRPr="0000186D">
        <w:rPr>
          <w:color w:val="231F20"/>
        </w:rPr>
        <w:t xml:space="preserve"> </w:t>
      </w:r>
      <w:r w:rsidR="00235981" w:rsidRPr="0000186D">
        <w:rPr>
          <w:color w:val="231F20"/>
        </w:rPr>
        <w:t>been</w:t>
      </w:r>
      <w:r w:rsidR="000A0645" w:rsidRPr="0000186D">
        <w:rPr>
          <w:color w:val="231F20"/>
        </w:rPr>
        <w:t xml:space="preserve"> </w:t>
      </w:r>
      <w:r w:rsidR="00235981" w:rsidRPr="0000186D">
        <w:rPr>
          <w:color w:val="231F20"/>
        </w:rPr>
        <w:t>paid</w:t>
      </w:r>
      <w:r w:rsidR="000A0645" w:rsidRPr="0000186D">
        <w:rPr>
          <w:color w:val="231F20"/>
        </w:rPr>
        <w:t xml:space="preserve"> </w:t>
      </w:r>
      <w:r w:rsidR="00235981" w:rsidRPr="0000186D">
        <w:rPr>
          <w:color w:val="231F20"/>
        </w:rPr>
        <w:t>or</w:t>
      </w:r>
      <w:r w:rsidR="000A0645" w:rsidRPr="0000186D">
        <w:rPr>
          <w:color w:val="231F20"/>
        </w:rPr>
        <w:t xml:space="preserve"> </w:t>
      </w:r>
      <w:r w:rsidR="00235981" w:rsidRPr="0000186D">
        <w:rPr>
          <w:color w:val="231F20"/>
        </w:rPr>
        <w:t>are</w:t>
      </w:r>
      <w:r w:rsidR="000A0645" w:rsidRPr="0000186D">
        <w:rPr>
          <w:color w:val="231F20"/>
        </w:rPr>
        <w:t xml:space="preserve"> </w:t>
      </w:r>
      <w:r w:rsidR="00235981" w:rsidRPr="0000186D">
        <w:rPr>
          <w:color w:val="231F20"/>
        </w:rPr>
        <w:t xml:space="preserve">to be paid to agents or any other party with respect to the Tendering process or execution of the Contract. The information disclosed must include at least the name and address of the agent or other </w:t>
      </w:r>
      <w:r w:rsidR="00235981" w:rsidRPr="0000186D">
        <w:rPr>
          <w:color w:val="231F20"/>
          <w:spacing w:val="-3"/>
        </w:rPr>
        <w:t xml:space="preserve">party, </w:t>
      </w:r>
      <w:r w:rsidR="00235981" w:rsidRPr="0000186D">
        <w:rPr>
          <w:color w:val="231F20"/>
        </w:rPr>
        <w:t>the amount and currency,</w:t>
      </w:r>
      <w:r w:rsidR="00ED66FC" w:rsidRPr="0000186D">
        <w:rPr>
          <w:color w:val="231F20"/>
        </w:rPr>
        <w:t xml:space="preserve"> and the </w:t>
      </w:r>
      <w:r w:rsidR="00235981" w:rsidRPr="0000186D">
        <w:rPr>
          <w:color w:val="231F20"/>
        </w:rPr>
        <w:t>purpose</w:t>
      </w:r>
      <w:r w:rsidR="00ED66FC" w:rsidRPr="0000186D">
        <w:rPr>
          <w:color w:val="231F20"/>
        </w:rPr>
        <w:t xml:space="preserve"> </w:t>
      </w:r>
      <w:r w:rsidR="00235981" w:rsidRPr="0000186D">
        <w:rPr>
          <w:color w:val="231F20"/>
        </w:rPr>
        <w:t>of</w:t>
      </w:r>
      <w:r w:rsidR="00ED66FC" w:rsidRPr="0000186D">
        <w:rPr>
          <w:color w:val="231F20"/>
        </w:rPr>
        <w:t xml:space="preserve"> </w:t>
      </w:r>
      <w:r w:rsidR="00235981" w:rsidRPr="0000186D">
        <w:rPr>
          <w:color w:val="231F20"/>
        </w:rPr>
        <w:t>the</w:t>
      </w:r>
      <w:r w:rsidR="00ED66FC" w:rsidRPr="0000186D">
        <w:rPr>
          <w:color w:val="231F20"/>
        </w:rPr>
        <w:t xml:space="preserve"> </w:t>
      </w:r>
      <w:r w:rsidR="00235981" w:rsidRPr="0000186D">
        <w:rPr>
          <w:color w:val="231F20"/>
        </w:rPr>
        <w:t>commission,</w:t>
      </w:r>
      <w:r w:rsidR="00ED66FC" w:rsidRPr="0000186D">
        <w:rPr>
          <w:color w:val="231F20"/>
        </w:rPr>
        <w:t xml:space="preserve"> </w:t>
      </w:r>
      <w:r w:rsidR="00235981" w:rsidRPr="0000186D">
        <w:rPr>
          <w:color w:val="231F20"/>
        </w:rPr>
        <w:t>gratuity</w:t>
      </w:r>
      <w:r w:rsidR="00ED66FC" w:rsidRPr="0000186D">
        <w:rPr>
          <w:color w:val="231F20"/>
        </w:rPr>
        <w:t xml:space="preserve"> </w:t>
      </w:r>
      <w:r w:rsidR="00235981" w:rsidRPr="0000186D">
        <w:rPr>
          <w:color w:val="231F20"/>
        </w:rPr>
        <w:t>or</w:t>
      </w:r>
      <w:r w:rsidR="00ED66FC" w:rsidRPr="0000186D">
        <w:rPr>
          <w:color w:val="231F20"/>
        </w:rPr>
        <w:t xml:space="preserve"> </w:t>
      </w:r>
      <w:r w:rsidR="00235981" w:rsidRPr="0000186D">
        <w:rPr>
          <w:color w:val="231F20"/>
        </w:rPr>
        <w:t>fee.</w:t>
      </w:r>
    </w:p>
    <w:p w14:paraId="6B529A2A" w14:textId="77777777" w:rsidR="00CA02E4" w:rsidRDefault="00235981" w:rsidP="00DC0C4B">
      <w:pPr>
        <w:pStyle w:val="Heading4"/>
        <w:numPr>
          <w:ilvl w:val="0"/>
          <w:numId w:val="17"/>
        </w:numPr>
        <w:tabs>
          <w:tab w:val="left" w:pos="721"/>
          <w:tab w:val="left" w:pos="722"/>
        </w:tabs>
        <w:spacing w:before="239"/>
        <w:ind w:left="720" w:hanging="576"/>
      </w:pPr>
      <w:r>
        <w:rPr>
          <w:color w:val="231F20"/>
        </w:rPr>
        <w:t>Interpretation</w:t>
      </w:r>
    </w:p>
    <w:p w14:paraId="5AF1397D" w14:textId="6B60341A" w:rsidR="00CA02E4" w:rsidRDefault="0000186D" w:rsidP="0000186D">
      <w:pPr>
        <w:tabs>
          <w:tab w:val="left" w:pos="721"/>
          <w:tab w:val="left" w:pos="722"/>
        </w:tabs>
        <w:spacing w:before="234"/>
        <w:ind w:left="720" w:hanging="576"/>
      </w:pPr>
      <w:r>
        <w:rPr>
          <w:color w:val="231F20"/>
        </w:rPr>
        <w:t>4.1</w:t>
      </w:r>
      <w:r>
        <w:rPr>
          <w:color w:val="231F20"/>
        </w:rPr>
        <w:tab/>
      </w:r>
      <w:r w:rsidR="00235981" w:rsidRPr="0000186D">
        <w:rPr>
          <w:color w:val="231F20"/>
        </w:rPr>
        <w:t>If</w:t>
      </w:r>
      <w:r w:rsidR="00ED66FC" w:rsidRPr="0000186D">
        <w:rPr>
          <w:color w:val="231F20"/>
        </w:rPr>
        <w:t xml:space="preserve"> </w:t>
      </w:r>
      <w:r w:rsidR="00235981" w:rsidRPr="0000186D">
        <w:rPr>
          <w:color w:val="231F20"/>
        </w:rPr>
        <w:t>the</w:t>
      </w:r>
      <w:r w:rsidR="00ED66FC" w:rsidRPr="0000186D">
        <w:rPr>
          <w:color w:val="231F20"/>
        </w:rPr>
        <w:t xml:space="preserve"> </w:t>
      </w:r>
      <w:r w:rsidR="00235981" w:rsidRPr="0000186D">
        <w:rPr>
          <w:color w:val="231F20"/>
        </w:rPr>
        <w:t>context</w:t>
      </w:r>
      <w:r w:rsidR="00ED66FC" w:rsidRPr="0000186D">
        <w:rPr>
          <w:color w:val="231F20"/>
        </w:rPr>
        <w:t xml:space="preserve"> </w:t>
      </w:r>
      <w:r w:rsidR="00235981" w:rsidRPr="0000186D">
        <w:rPr>
          <w:color w:val="231F20"/>
        </w:rPr>
        <w:t>so</w:t>
      </w:r>
      <w:r w:rsidR="00ED66FC" w:rsidRPr="0000186D">
        <w:rPr>
          <w:color w:val="231F20"/>
        </w:rPr>
        <w:t xml:space="preserve"> </w:t>
      </w:r>
      <w:r w:rsidR="00235981" w:rsidRPr="0000186D">
        <w:rPr>
          <w:color w:val="231F20"/>
        </w:rPr>
        <w:t>requires</w:t>
      </w:r>
      <w:r w:rsidR="00ED66FC" w:rsidRPr="0000186D">
        <w:rPr>
          <w:color w:val="231F20"/>
        </w:rPr>
        <w:t xml:space="preserve"> </w:t>
      </w:r>
      <w:r w:rsidR="00235981" w:rsidRPr="0000186D">
        <w:rPr>
          <w:color w:val="231F20"/>
        </w:rPr>
        <w:t>it,</w:t>
      </w:r>
      <w:r w:rsidR="00ED66FC" w:rsidRPr="0000186D">
        <w:rPr>
          <w:color w:val="231F20"/>
        </w:rPr>
        <w:t xml:space="preserve"> </w:t>
      </w:r>
      <w:r w:rsidR="00235981" w:rsidRPr="0000186D">
        <w:rPr>
          <w:color w:val="231F20"/>
        </w:rPr>
        <w:t>singular</w:t>
      </w:r>
      <w:r w:rsidR="00ED66FC" w:rsidRPr="0000186D">
        <w:rPr>
          <w:color w:val="231F20"/>
        </w:rPr>
        <w:t xml:space="preserve"> </w:t>
      </w:r>
      <w:r w:rsidR="00235981" w:rsidRPr="0000186D">
        <w:rPr>
          <w:color w:val="231F20"/>
        </w:rPr>
        <w:t>means</w:t>
      </w:r>
      <w:r w:rsidR="00ED66FC" w:rsidRPr="0000186D">
        <w:rPr>
          <w:color w:val="231F20"/>
        </w:rPr>
        <w:t xml:space="preserve"> </w:t>
      </w:r>
      <w:r w:rsidR="00235981" w:rsidRPr="0000186D">
        <w:rPr>
          <w:color w:val="231F20"/>
        </w:rPr>
        <w:t>plural</w:t>
      </w:r>
      <w:r w:rsidR="00ED66FC" w:rsidRPr="0000186D">
        <w:rPr>
          <w:color w:val="231F20"/>
        </w:rPr>
        <w:t xml:space="preserve"> </w:t>
      </w:r>
      <w:r w:rsidR="00235981" w:rsidRPr="0000186D">
        <w:rPr>
          <w:color w:val="231F20"/>
        </w:rPr>
        <w:t>and</w:t>
      </w:r>
      <w:r w:rsidR="00ED66FC" w:rsidRPr="0000186D">
        <w:rPr>
          <w:color w:val="231F20"/>
        </w:rPr>
        <w:t xml:space="preserve"> </w:t>
      </w:r>
      <w:r w:rsidR="00235981" w:rsidRPr="0000186D">
        <w:rPr>
          <w:color w:val="231F20"/>
        </w:rPr>
        <w:t>vice</w:t>
      </w:r>
      <w:r w:rsidR="00ED66FC" w:rsidRPr="0000186D">
        <w:rPr>
          <w:color w:val="231F20"/>
        </w:rPr>
        <w:t xml:space="preserve"> </w:t>
      </w:r>
      <w:r w:rsidR="00235981" w:rsidRPr="0000186D">
        <w:rPr>
          <w:color w:val="231F20"/>
        </w:rPr>
        <w:t>versa.</w:t>
      </w:r>
    </w:p>
    <w:p w14:paraId="73375BEE" w14:textId="783855FA" w:rsidR="00CA02E4" w:rsidRDefault="0000186D" w:rsidP="0000186D">
      <w:pPr>
        <w:tabs>
          <w:tab w:val="left" w:pos="721"/>
          <w:tab w:val="left" w:pos="722"/>
        </w:tabs>
        <w:spacing w:before="234"/>
        <w:ind w:left="720" w:hanging="576"/>
      </w:pPr>
      <w:r>
        <w:rPr>
          <w:color w:val="231F20"/>
        </w:rPr>
        <w:t>4.2</w:t>
      </w:r>
      <w:r>
        <w:rPr>
          <w:color w:val="231F20"/>
        </w:rPr>
        <w:tab/>
      </w:r>
      <w:r w:rsidR="00235981" w:rsidRPr="0000186D">
        <w:rPr>
          <w:color w:val="231F20"/>
        </w:rPr>
        <w:t>Incoterms</w:t>
      </w:r>
    </w:p>
    <w:p w14:paraId="2DCEAC67" w14:textId="77777777" w:rsidR="00CA02E4" w:rsidRDefault="00235981" w:rsidP="00DC0C4B">
      <w:pPr>
        <w:pStyle w:val="ListParagraph"/>
        <w:numPr>
          <w:ilvl w:val="2"/>
          <w:numId w:val="15"/>
        </w:numPr>
        <w:tabs>
          <w:tab w:val="left" w:pos="1118"/>
        </w:tabs>
        <w:spacing w:before="121" w:line="230" w:lineRule="auto"/>
        <w:ind w:right="313"/>
        <w:jc w:val="both"/>
      </w:pPr>
      <w:r>
        <w:rPr>
          <w:color w:val="231F20"/>
        </w:rPr>
        <w:t>Unless inconsistent with any provision of the Contract</w:t>
      </w:r>
      <w:r>
        <w:rPr>
          <w:b/>
          <w:color w:val="231F20"/>
        </w:rPr>
        <w:t xml:space="preserve">, </w:t>
      </w:r>
      <w:r>
        <w:rPr>
          <w:color w:val="231F20"/>
        </w:rPr>
        <w:t>the meaning of any trade term and the rights and obligations</w:t>
      </w:r>
      <w:r w:rsidR="000A0645">
        <w:rPr>
          <w:color w:val="231F20"/>
        </w:rPr>
        <w:t xml:space="preserve"> </w:t>
      </w:r>
      <w:r>
        <w:rPr>
          <w:color w:val="231F20"/>
        </w:rPr>
        <w:t>of</w:t>
      </w:r>
      <w:r w:rsidR="000A0645">
        <w:rPr>
          <w:color w:val="231F20"/>
        </w:rPr>
        <w:t xml:space="preserve"> </w:t>
      </w:r>
      <w:r>
        <w:rPr>
          <w:color w:val="231F20"/>
        </w:rPr>
        <w:t>parties</w:t>
      </w:r>
      <w:r w:rsidR="000A0645">
        <w:rPr>
          <w:color w:val="231F20"/>
        </w:rPr>
        <w:t xml:space="preserve"> </w:t>
      </w:r>
      <w:r>
        <w:rPr>
          <w:color w:val="231F20"/>
        </w:rPr>
        <w:t>there</w:t>
      </w:r>
      <w:r w:rsidR="000A0645">
        <w:rPr>
          <w:color w:val="231F20"/>
        </w:rPr>
        <w:t xml:space="preserve"> </w:t>
      </w:r>
      <w:r>
        <w:rPr>
          <w:color w:val="231F20"/>
        </w:rPr>
        <w:t>under</w:t>
      </w:r>
      <w:r w:rsidR="000A0645">
        <w:rPr>
          <w:color w:val="231F20"/>
        </w:rPr>
        <w:t xml:space="preserve"> </w:t>
      </w:r>
      <w:r>
        <w:rPr>
          <w:color w:val="231F20"/>
        </w:rPr>
        <w:t>shall</w:t>
      </w:r>
      <w:r w:rsidR="000A0645">
        <w:rPr>
          <w:color w:val="231F20"/>
        </w:rPr>
        <w:t xml:space="preserve"> </w:t>
      </w:r>
      <w:r>
        <w:rPr>
          <w:color w:val="231F20"/>
        </w:rPr>
        <w:t>be</w:t>
      </w:r>
      <w:r w:rsidR="000A0645">
        <w:rPr>
          <w:color w:val="231F20"/>
        </w:rPr>
        <w:t xml:space="preserve"> </w:t>
      </w:r>
      <w:r>
        <w:rPr>
          <w:color w:val="231F20"/>
        </w:rPr>
        <w:t>as</w:t>
      </w:r>
      <w:r w:rsidR="000A0645">
        <w:rPr>
          <w:color w:val="231F20"/>
        </w:rPr>
        <w:t xml:space="preserve"> </w:t>
      </w:r>
      <w:r>
        <w:rPr>
          <w:color w:val="231F20"/>
        </w:rPr>
        <w:t>prescribed</w:t>
      </w:r>
      <w:r w:rsidR="000A0645">
        <w:rPr>
          <w:color w:val="231F20"/>
        </w:rPr>
        <w:t xml:space="preserve"> </w:t>
      </w:r>
      <w:r>
        <w:rPr>
          <w:color w:val="231F20"/>
        </w:rPr>
        <w:t>by</w:t>
      </w:r>
      <w:r w:rsidR="000A0645">
        <w:rPr>
          <w:color w:val="231F20"/>
        </w:rPr>
        <w:t xml:space="preserve"> </w:t>
      </w:r>
      <w:r>
        <w:rPr>
          <w:color w:val="231F20"/>
        </w:rPr>
        <w:t>Incoterms</w:t>
      </w:r>
      <w:r w:rsidR="000A0645">
        <w:rPr>
          <w:color w:val="231F20"/>
        </w:rPr>
        <w:t xml:space="preserve"> </w:t>
      </w:r>
      <w:r>
        <w:rPr>
          <w:color w:val="231F20"/>
        </w:rPr>
        <w:t>speciﬁed</w:t>
      </w:r>
      <w:r w:rsidR="000A0645">
        <w:rPr>
          <w:color w:val="231F20"/>
        </w:rPr>
        <w:t xml:space="preserve"> </w:t>
      </w:r>
      <w:r>
        <w:rPr>
          <w:b/>
          <w:color w:val="231F20"/>
        </w:rPr>
        <w:t>in</w:t>
      </w:r>
      <w:r w:rsidR="000A0645">
        <w:rPr>
          <w:b/>
          <w:color w:val="231F20"/>
        </w:rPr>
        <w:t xml:space="preserve"> </w:t>
      </w:r>
      <w:r>
        <w:rPr>
          <w:b/>
          <w:color w:val="231F20"/>
        </w:rPr>
        <w:t>the</w:t>
      </w:r>
      <w:r w:rsidR="000A0645">
        <w:rPr>
          <w:b/>
          <w:color w:val="231F20"/>
        </w:rPr>
        <w:t xml:space="preserve"> </w:t>
      </w:r>
      <w:r>
        <w:rPr>
          <w:b/>
          <w:color w:val="231F20"/>
        </w:rPr>
        <w:t>SCC</w:t>
      </w:r>
      <w:r>
        <w:rPr>
          <w:color w:val="231F20"/>
        </w:rPr>
        <w:t>.</w:t>
      </w:r>
    </w:p>
    <w:p w14:paraId="6CB8B778" w14:textId="77777777" w:rsidR="00CA02E4" w:rsidRDefault="00235981" w:rsidP="00DC0C4B">
      <w:pPr>
        <w:pStyle w:val="ListParagraph"/>
        <w:numPr>
          <w:ilvl w:val="2"/>
          <w:numId w:val="15"/>
        </w:numPr>
        <w:tabs>
          <w:tab w:val="left" w:pos="1118"/>
        </w:tabs>
        <w:spacing w:before="123" w:line="230" w:lineRule="auto"/>
        <w:ind w:right="313"/>
        <w:jc w:val="both"/>
      </w:pPr>
      <w:r>
        <w:rPr>
          <w:color w:val="231F20"/>
        </w:rPr>
        <w:t xml:space="preserve">The terms </w:t>
      </w:r>
      <w:r>
        <w:rPr>
          <w:color w:val="231F20"/>
          <w:spacing w:val="-6"/>
        </w:rPr>
        <w:t xml:space="preserve">EXW, </w:t>
      </w:r>
      <w:r>
        <w:rPr>
          <w:color w:val="231F20"/>
          <w:spacing w:val="-7"/>
        </w:rPr>
        <w:t xml:space="preserve">CIP, </w:t>
      </w:r>
      <w:r>
        <w:rPr>
          <w:color w:val="231F20"/>
        </w:rPr>
        <w:t xml:space="preserve">FCA, CFR and other similar terms, when used, shall be governed by the rules prescribed in the current edition of Incoterms speciﬁed </w:t>
      </w:r>
      <w:r>
        <w:rPr>
          <w:b/>
          <w:color w:val="231F20"/>
        </w:rPr>
        <w:t>in the</w:t>
      </w:r>
      <w:r w:rsidR="00ED66FC">
        <w:rPr>
          <w:b/>
          <w:color w:val="231F20"/>
        </w:rPr>
        <w:t xml:space="preserve"> </w:t>
      </w:r>
      <w:r>
        <w:rPr>
          <w:b/>
          <w:color w:val="231F20"/>
        </w:rPr>
        <w:t>SCC</w:t>
      </w:r>
      <w:r w:rsidR="00ED66FC">
        <w:rPr>
          <w:b/>
          <w:color w:val="231F20"/>
        </w:rPr>
        <w:t xml:space="preserve"> </w:t>
      </w:r>
      <w:r>
        <w:rPr>
          <w:color w:val="231F20"/>
        </w:rPr>
        <w:t>and published by the International Chamber</w:t>
      </w:r>
      <w:r w:rsidR="00ED66FC">
        <w:rPr>
          <w:color w:val="231F20"/>
        </w:rPr>
        <w:t xml:space="preserve"> </w:t>
      </w:r>
      <w:r>
        <w:rPr>
          <w:color w:val="231F20"/>
        </w:rPr>
        <w:t>of</w:t>
      </w:r>
      <w:r w:rsidR="00ED66FC">
        <w:rPr>
          <w:color w:val="231F20"/>
        </w:rPr>
        <w:t xml:space="preserve"> </w:t>
      </w:r>
      <w:r>
        <w:rPr>
          <w:color w:val="231F20"/>
        </w:rPr>
        <w:t>Commerce</w:t>
      </w:r>
      <w:r w:rsidR="00ED66FC">
        <w:rPr>
          <w:color w:val="231F20"/>
        </w:rPr>
        <w:t xml:space="preserve"> </w:t>
      </w:r>
      <w:r>
        <w:rPr>
          <w:color w:val="231F20"/>
        </w:rPr>
        <w:t>in</w:t>
      </w:r>
      <w:r w:rsidR="00ED66FC">
        <w:rPr>
          <w:color w:val="231F20"/>
        </w:rPr>
        <w:t xml:space="preserve"> </w:t>
      </w:r>
      <w:r>
        <w:rPr>
          <w:color w:val="231F20"/>
        </w:rPr>
        <w:t>Paris,</w:t>
      </w:r>
      <w:r w:rsidR="00ED66FC">
        <w:rPr>
          <w:color w:val="231F20"/>
        </w:rPr>
        <w:t xml:space="preserve"> </w:t>
      </w:r>
      <w:r>
        <w:rPr>
          <w:color w:val="231F20"/>
        </w:rPr>
        <w:t>France.</w:t>
      </w:r>
    </w:p>
    <w:p w14:paraId="05635E73" w14:textId="5FF7DCDC" w:rsidR="00CA02E4" w:rsidRDefault="0000186D" w:rsidP="0000186D">
      <w:pPr>
        <w:tabs>
          <w:tab w:val="left" w:pos="721"/>
          <w:tab w:val="left" w:pos="722"/>
        </w:tabs>
        <w:spacing w:before="238"/>
        <w:ind w:left="720" w:hanging="576"/>
      </w:pPr>
      <w:r>
        <w:rPr>
          <w:color w:val="231F20"/>
        </w:rPr>
        <w:t>4.3</w:t>
      </w:r>
      <w:r>
        <w:rPr>
          <w:color w:val="231F20"/>
        </w:rPr>
        <w:tab/>
      </w:r>
      <w:r w:rsidR="00235981" w:rsidRPr="0000186D">
        <w:rPr>
          <w:color w:val="231F20"/>
        </w:rPr>
        <w:t>Entire</w:t>
      </w:r>
      <w:r w:rsidR="00ED66FC" w:rsidRPr="0000186D">
        <w:rPr>
          <w:color w:val="231F20"/>
        </w:rPr>
        <w:t xml:space="preserve"> </w:t>
      </w:r>
      <w:r w:rsidR="00235981" w:rsidRPr="0000186D">
        <w:rPr>
          <w:color w:val="231F20"/>
        </w:rPr>
        <w:t>Agreement</w:t>
      </w:r>
    </w:p>
    <w:p w14:paraId="502B0BF6" w14:textId="77777777" w:rsidR="00CA02E4" w:rsidRDefault="00235981">
      <w:pPr>
        <w:pStyle w:val="BodyText"/>
        <w:spacing w:before="243" w:line="230" w:lineRule="auto"/>
        <w:ind w:left="733" w:right="313" w:hanging="12"/>
        <w:jc w:val="both"/>
      </w:pPr>
      <w:r>
        <w:rPr>
          <w:color w:val="231F20"/>
        </w:rPr>
        <w:t>The</w:t>
      </w:r>
      <w:r w:rsidR="0021653C">
        <w:rPr>
          <w:color w:val="231F20"/>
        </w:rPr>
        <w:t xml:space="preserve"> </w:t>
      </w:r>
      <w:r>
        <w:rPr>
          <w:color w:val="231F20"/>
        </w:rPr>
        <w:t>Contract</w:t>
      </w:r>
      <w:r w:rsidR="0021653C">
        <w:rPr>
          <w:color w:val="231F20"/>
        </w:rPr>
        <w:t xml:space="preserve"> </w:t>
      </w:r>
      <w:r>
        <w:rPr>
          <w:color w:val="231F20"/>
        </w:rPr>
        <w:t>constitutes</w:t>
      </w:r>
      <w:r w:rsidR="0021653C">
        <w:rPr>
          <w:color w:val="231F20"/>
        </w:rPr>
        <w:t xml:space="preserve"> </w:t>
      </w:r>
      <w:r>
        <w:rPr>
          <w:color w:val="231F20"/>
        </w:rPr>
        <w:t>the</w:t>
      </w:r>
      <w:r w:rsidR="0021653C">
        <w:rPr>
          <w:color w:val="231F20"/>
        </w:rPr>
        <w:t xml:space="preserve"> </w:t>
      </w:r>
      <w:r>
        <w:rPr>
          <w:color w:val="231F20"/>
        </w:rPr>
        <w:t>entire</w:t>
      </w:r>
      <w:r w:rsidR="0021653C">
        <w:rPr>
          <w:color w:val="231F20"/>
        </w:rPr>
        <w:t xml:space="preserve"> </w:t>
      </w:r>
      <w:r>
        <w:rPr>
          <w:color w:val="231F20"/>
        </w:rPr>
        <w:t>agreement</w:t>
      </w:r>
      <w:r w:rsidR="0021653C">
        <w:rPr>
          <w:color w:val="231F20"/>
        </w:rPr>
        <w:t xml:space="preserve"> </w:t>
      </w:r>
      <w:r>
        <w:rPr>
          <w:color w:val="231F20"/>
        </w:rPr>
        <w:t>between</w:t>
      </w:r>
      <w:r w:rsidR="0021653C">
        <w:rPr>
          <w:color w:val="231F20"/>
        </w:rPr>
        <w:t xml:space="preserve"> </w:t>
      </w:r>
      <w:r>
        <w:rPr>
          <w:color w:val="231F20"/>
        </w:rPr>
        <w:t>the</w:t>
      </w:r>
      <w:r w:rsidR="0021653C">
        <w:rPr>
          <w:color w:val="231F20"/>
        </w:rPr>
        <w:t xml:space="preserve"> </w:t>
      </w:r>
      <w:r>
        <w:rPr>
          <w:color w:val="231F20"/>
        </w:rPr>
        <w:t>Procuring</w:t>
      </w:r>
      <w:r w:rsidR="0021653C">
        <w:rPr>
          <w:color w:val="231F20"/>
        </w:rPr>
        <w:t xml:space="preserve"> </w:t>
      </w:r>
      <w:r>
        <w:rPr>
          <w:color w:val="231F20"/>
        </w:rPr>
        <w:t>Entity</w:t>
      </w:r>
      <w:r w:rsidR="0021653C">
        <w:rPr>
          <w:color w:val="231F20"/>
        </w:rPr>
        <w:t xml:space="preserve"> </w:t>
      </w:r>
      <w:r>
        <w:rPr>
          <w:color w:val="231F20"/>
        </w:rPr>
        <w:t>and</w:t>
      </w:r>
      <w:r w:rsidR="0021653C">
        <w:rPr>
          <w:color w:val="231F20"/>
        </w:rPr>
        <w:t xml:space="preserve"> </w:t>
      </w:r>
      <w:r>
        <w:rPr>
          <w:color w:val="231F20"/>
        </w:rPr>
        <w:t>the</w:t>
      </w:r>
      <w:r w:rsidR="0021653C">
        <w:rPr>
          <w:color w:val="231F20"/>
        </w:rPr>
        <w:t xml:space="preserve"> </w:t>
      </w:r>
      <w:r>
        <w:rPr>
          <w:color w:val="231F20"/>
        </w:rPr>
        <w:t>Supplier</w:t>
      </w:r>
      <w:r w:rsidR="0021653C">
        <w:rPr>
          <w:color w:val="231F20"/>
        </w:rPr>
        <w:t xml:space="preserve"> </w:t>
      </w:r>
      <w:r>
        <w:rPr>
          <w:color w:val="231F20"/>
        </w:rPr>
        <w:t>and</w:t>
      </w:r>
      <w:r w:rsidR="0021653C">
        <w:rPr>
          <w:color w:val="231F20"/>
        </w:rPr>
        <w:t xml:space="preserve"> </w:t>
      </w:r>
      <w:r>
        <w:rPr>
          <w:color w:val="231F20"/>
        </w:rPr>
        <w:t>supersedes</w:t>
      </w:r>
      <w:r w:rsidR="000A0645">
        <w:rPr>
          <w:color w:val="231F20"/>
        </w:rPr>
        <w:t xml:space="preserve"> </w:t>
      </w:r>
      <w:r>
        <w:rPr>
          <w:color w:val="231F20"/>
        </w:rPr>
        <w:t>all communications,</w:t>
      </w:r>
      <w:r w:rsidR="00ED66FC">
        <w:rPr>
          <w:color w:val="231F20"/>
        </w:rPr>
        <w:t xml:space="preserve"> </w:t>
      </w:r>
      <w:r>
        <w:rPr>
          <w:color w:val="231F20"/>
        </w:rPr>
        <w:t>negotiations</w:t>
      </w:r>
      <w:r w:rsidR="00ED66FC">
        <w:rPr>
          <w:color w:val="231F20"/>
        </w:rPr>
        <w:t xml:space="preserve"> </w:t>
      </w:r>
      <w:r>
        <w:rPr>
          <w:color w:val="231F20"/>
        </w:rPr>
        <w:t>and</w:t>
      </w:r>
      <w:r w:rsidR="00ED66FC">
        <w:rPr>
          <w:color w:val="231F20"/>
        </w:rPr>
        <w:t xml:space="preserve"> </w:t>
      </w:r>
      <w:r>
        <w:rPr>
          <w:color w:val="231F20"/>
        </w:rPr>
        <w:t>agreements</w:t>
      </w:r>
      <w:r w:rsidR="00ED66FC">
        <w:rPr>
          <w:color w:val="231F20"/>
        </w:rPr>
        <w:t xml:space="preserve"> </w:t>
      </w:r>
      <w:r>
        <w:rPr>
          <w:color w:val="231F20"/>
        </w:rPr>
        <w:t>(whether</w:t>
      </w:r>
      <w:r w:rsidR="000A0645">
        <w:rPr>
          <w:color w:val="231F20"/>
        </w:rPr>
        <w:t xml:space="preserve"> </w:t>
      </w:r>
      <w:r>
        <w:rPr>
          <w:color w:val="231F20"/>
        </w:rPr>
        <w:t>written</w:t>
      </w:r>
      <w:r w:rsidR="000A0645">
        <w:rPr>
          <w:color w:val="231F20"/>
        </w:rPr>
        <w:t xml:space="preserve"> </w:t>
      </w:r>
      <w:r>
        <w:rPr>
          <w:color w:val="231F20"/>
        </w:rPr>
        <w:t>or</w:t>
      </w:r>
      <w:r w:rsidR="000A0645">
        <w:rPr>
          <w:color w:val="231F20"/>
        </w:rPr>
        <w:t xml:space="preserve"> </w:t>
      </w:r>
      <w:r>
        <w:rPr>
          <w:color w:val="231F20"/>
        </w:rPr>
        <w:t>oral)</w:t>
      </w:r>
      <w:r w:rsidR="000A0645">
        <w:rPr>
          <w:color w:val="231F20"/>
        </w:rPr>
        <w:t xml:space="preserve"> of the </w:t>
      </w:r>
      <w:r>
        <w:rPr>
          <w:color w:val="231F20"/>
        </w:rPr>
        <w:t>parties</w:t>
      </w:r>
      <w:r w:rsidR="000A0645">
        <w:rPr>
          <w:color w:val="231F20"/>
        </w:rPr>
        <w:t xml:space="preserve"> </w:t>
      </w:r>
      <w:r>
        <w:rPr>
          <w:color w:val="231F20"/>
        </w:rPr>
        <w:t>with</w:t>
      </w:r>
      <w:r w:rsidR="000A0645">
        <w:rPr>
          <w:color w:val="231F20"/>
        </w:rPr>
        <w:t xml:space="preserve"> </w:t>
      </w:r>
      <w:r>
        <w:rPr>
          <w:color w:val="231F20"/>
        </w:rPr>
        <w:t>respect</w:t>
      </w:r>
      <w:r w:rsidR="000A0645">
        <w:rPr>
          <w:color w:val="231F20"/>
        </w:rPr>
        <w:t xml:space="preserve"> </w:t>
      </w:r>
      <w:r>
        <w:rPr>
          <w:color w:val="231F20"/>
        </w:rPr>
        <w:t>there</w:t>
      </w:r>
      <w:r w:rsidR="000A0645">
        <w:rPr>
          <w:color w:val="231F20"/>
        </w:rPr>
        <w:t xml:space="preserve"> </w:t>
      </w:r>
      <w:r>
        <w:rPr>
          <w:color w:val="231F20"/>
        </w:rPr>
        <w:t>to</w:t>
      </w:r>
      <w:r w:rsidR="000A0645">
        <w:rPr>
          <w:color w:val="231F20"/>
        </w:rPr>
        <w:t xml:space="preserve"> </w:t>
      </w:r>
      <w:r>
        <w:rPr>
          <w:color w:val="231F20"/>
        </w:rPr>
        <w:t>made prior</w:t>
      </w:r>
      <w:r w:rsidR="00ED66FC">
        <w:rPr>
          <w:color w:val="231F20"/>
        </w:rPr>
        <w:t xml:space="preserve"> </w:t>
      </w:r>
      <w:r>
        <w:rPr>
          <w:color w:val="231F20"/>
        </w:rPr>
        <w:t>to</w:t>
      </w:r>
      <w:r w:rsidR="00ED66FC">
        <w:rPr>
          <w:color w:val="231F20"/>
        </w:rPr>
        <w:t xml:space="preserve"> </w:t>
      </w:r>
      <w:r>
        <w:rPr>
          <w:color w:val="231F20"/>
        </w:rPr>
        <w:t>the</w:t>
      </w:r>
      <w:r w:rsidR="00ED66FC">
        <w:rPr>
          <w:color w:val="231F20"/>
        </w:rPr>
        <w:t xml:space="preserve"> </w:t>
      </w:r>
      <w:r>
        <w:rPr>
          <w:color w:val="231F20"/>
        </w:rPr>
        <w:t>date</w:t>
      </w:r>
      <w:r w:rsidR="00ED66FC">
        <w:rPr>
          <w:color w:val="231F20"/>
        </w:rPr>
        <w:t xml:space="preserve"> </w:t>
      </w:r>
      <w:r>
        <w:rPr>
          <w:color w:val="231F20"/>
        </w:rPr>
        <w:t>of</w:t>
      </w:r>
      <w:r w:rsidR="00ED66FC">
        <w:rPr>
          <w:color w:val="231F20"/>
        </w:rPr>
        <w:t xml:space="preserve"> </w:t>
      </w:r>
      <w:r>
        <w:rPr>
          <w:color w:val="231F20"/>
        </w:rPr>
        <w:t>Contract.</w:t>
      </w:r>
    </w:p>
    <w:p w14:paraId="1E76C053" w14:textId="6B0963E4" w:rsidR="00CA02E4" w:rsidRDefault="0000186D" w:rsidP="0000186D">
      <w:pPr>
        <w:tabs>
          <w:tab w:val="left" w:pos="721"/>
          <w:tab w:val="left" w:pos="722"/>
        </w:tabs>
        <w:spacing w:before="238"/>
        <w:ind w:left="720" w:hanging="576"/>
      </w:pPr>
      <w:r>
        <w:rPr>
          <w:color w:val="231F20"/>
        </w:rPr>
        <w:t>4.4</w:t>
      </w:r>
      <w:r>
        <w:rPr>
          <w:color w:val="231F20"/>
        </w:rPr>
        <w:tab/>
      </w:r>
      <w:r w:rsidR="00235981" w:rsidRPr="0000186D">
        <w:rPr>
          <w:color w:val="231F20"/>
        </w:rPr>
        <w:t>Amendment</w:t>
      </w:r>
    </w:p>
    <w:p w14:paraId="4CBCEF77" w14:textId="77777777" w:rsidR="00CA02E4" w:rsidRDefault="00235981">
      <w:pPr>
        <w:pStyle w:val="BodyText"/>
        <w:spacing w:before="242" w:line="230" w:lineRule="auto"/>
        <w:ind w:left="733" w:right="310" w:hanging="12"/>
      </w:pPr>
      <w:r>
        <w:rPr>
          <w:color w:val="231F20"/>
        </w:rPr>
        <w:t>No</w:t>
      </w:r>
      <w:r w:rsidR="0021653C">
        <w:rPr>
          <w:color w:val="231F20"/>
        </w:rPr>
        <w:t xml:space="preserve"> </w:t>
      </w:r>
      <w:r>
        <w:rPr>
          <w:color w:val="231F20"/>
        </w:rPr>
        <w:t>amend</w:t>
      </w:r>
      <w:r w:rsidR="0021653C">
        <w:rPr>
          <w:color w:val="231F20"/>
        </w:rPr>
        <w:t xml:space="preserve"> </w:t>
      </w:r>
      <w:r>
        <w:rPr>
          <w:color w:val="231F20"/>
        </w:rPr>
        <w:t>mentor</w:t>
      </w:r>
      <w:r w:rsidR="0021653C">
        <w:rPr>
          <w:color w:val="231F20"/>
        </w:rPr>
        <w:t xml:space="preserve"> </w:t>
      </w:r>
      <w:r>
        <w:rPr>
          <w:color w:val="231F20"/>
        </w:rPr>
        <w:t>other</w:t>
      </w:r>
      <w:r w:rsidR="0021653C">
        <w:rPr>
          <w:color w:val="231F20"/>
        </w:rPr>
        <w:t xml:space="preserve"> </w:t>
      </w:r>
      <w:r>
        <w:rPr>
          <w:color w:val="231F20"/>
        </w:rPr>
        <w:t>variation</w:t>
      </w:r>
      <w:r w:rsidR="0021653C">
        <w:rPr>
          <w:color w:val="231F20"/>
        </w:rPr>
        <w:t xml:space="preserve"> </w:t>
      </w:r>
      <w:r>
        <w:rPr>
          <w:color w:val="231F20"/>
        </w:rPr>
        <w:t>of</w:t>
      </w:r>
      <w:r w:rsidR="0021653C">
        <w:rPr>
          <w:color w:val="231F20"/>
        </w:rPr>
        <w:t xml:space="preserve"> </w:t>
      </w:r>
      <w:r>
        <w:rPr>
          <w:color w:val="231F20"/>
        </w:rPr>
        <w:t>the</w:t>
      </w:r>
      <w:r w:rsidR="0021653C">
        <w:rPr>
          <w:color w:val="231F20"/>
        </w:rPr>
        <w:t xml:space="preserve"> </w:t>
      </w:r>
      <w:r>
        <w:rPr>
          <w:color w:val="231F20"/>
        </w:rPr>
        <w:t>Contract</w:t>
      </w:r>
      <w:r w:rsidR="0021653C">
        <w:rPr>
          <w:color w:val="231F20"/>
        </w:rPr>
        <w:t xml:space="preserve"> </w:t>
      </w:r>
      <w:r>
        <w:rPr>
          <w:color w:val="231F20"/>
        </w:rPr>
        <w:t>shall</w:t>
      </w:r>
      <w:r w:rsidR="0021653C">
        <w:rPr>
          <w:color w:val="231F20"/>
        </w:rPr>
        <w:t xml:space="preserve"> </w:t>
      </w:r>
      <w:r>
        <w:rPr>
          <w:color w:val="231F20"/>
        </w:rPr>
        <w:t>be</w:t>
      </w:r>
      <w:r w:rsidR="0021653C">
        <w:rPr>
          <w:color w:val="231F20"/>
        </w:rPr>
        <w:t xml:space="preserve"> </w:t>
      </w:r>
      <w:r>
        <w:rPr>
          <w:color w:val="231F20"/>
        </w:rPr>
        <w:t>valid</w:t>
      </w:r>
      <w:r w:rsidR="0021653C">
        <w:rPr>
          <w:color w:val="231F20"/>
        </w:rPr>
        <w:t xml:space="preserve"> </w:t>
      </w:r>
      <w:r>
        <w:rPr>
          <w:color w:val="231F20"/>
        </w:rPr>
        <w:t>unless</w:t>
      </w:r>
      <w:r w:rsidR="0021653C">
        <w:rPr>
          <w:color w:val="231F20"/>
        </w:rPr>
        <w:t xml:space="preserve"> </w:t>
      </w:r>
      <w:r>
        <w:rPr>
          <w:color w:val="231F20"/>
        </w:rPr>
        <w:t>it</w:t>
      </w:r>
      <w:r w:rsidR="0021653C">
        <w:rPr>
          <w:color w:val="231F20"/>
        </w:rPr>
        <w:t xml:space="preserve"> </w:t>
      </w:r>
      <w:r>
        <w:rPr>
          <w:color w:val="231F20"/>
        </w:rPr>
        <w:t>is</w:t>
      </w:r>
      <w:r w:rsidR="0021653C">
        <w:rPr>
          <w:color w:val="231F20"/>
        </w:rPr>
        <w:t xml:space="preserve"> </w:t>
      </w:r>
      <w:r>
        <w:rPr>
          <w:color w:val="231F20"/>
        </w:rPr>
        <w:t>in</w:t>
      </w:r>
      <w:r w:rsidR="0021653C">
        <w:rPr>
          <w:color w:val="231F20"/>
        </w:rPr>
        <w:t xml:space="preserve"> </w:t>
      </w:r>
      <w:r>
        <w:rPr>
          <w:color w:val="231F20"/>
        </w:rPr>
        <w:t>writing,</w:t>
      </w:r>
      <w:r w:rsidR="0021653C">
        <w:rPr>
          <w:color w:val="231F20"/>
        </w:rPr>
        <w:t xml:space="preserve"> </w:t>
      </w:r>
      <w:r>
        <w:rPr>
          <w:color w:val="231F20"/>
        </w:rPr>
        <w:t>is</w:t>
      </w:r>
      <w:r w:rsidR="0021653C">
        <w:rPr>
          <w:color w:val="231F20"/>
        </w:rPr>
        <w:t xml:space="preserve"> </w:t>
      </w:r>
      <w:r>
        <w:rPr>
          <w:color w:val="231F20"/>
        </w:rPr>
        <w:t>dated,</w:t>
      </w:r>
      <w:r w:rsidR="00ED66FC">
        <w:rPr>
          <w:color w:val="231F20"/>
        </w:rPr>
        <w:t xml:space="preserve"> </w:t>
      </w:r>
      <w:r>
        <w:rPr>
          <w:color w:val="231F20"/>
        </w:rPr>
        <w:t>expressly</w:t>
      </w:r>
      <w:r w:rsidR="0021653C">
        <w:rPr>
          <w:color w:val="231F20"/>
        </w:rPr>
        <w:t xml:space="preserve"> </w:t>
      </w:r>
      <w:r>
        <w:rPr>
          <w:color w:val="231F20"/>
        </w:rPr>
        <w:t>refers</w:t>
      </w:r>
      <w:r w:rsidR="0021653C">
        <w:rPr>
          <w:color w:val="231F20"/>
        </w:rPr>
        <w:t xml:space="preserve"> </w:t>
      </w:r>
      <w:r>
        <w:rPr>
          <w:color w:val="231F20"/>
        </w:rPr>
        <w:t>to the</w:t>
      </w:r>
      <w:r w:rsidR="0021653C">
        <w:rPr>
          <w:color w:val="231F20"/>
        </w:rPr>
        <w:t xml:space="preserve"> </w:t>
      </w:r>
      <w:r>
        <w:rPr>
          <w:color w:val="231F20"/>
        </w:rPr>
        <w:t>Contract,</w:t>
      </w:r>
      <w:r w:rsidR="0021653C">
        <w:rPr>
          <w:color w:val="231F20"/>
        </w:rPr>
        <w:t xml:space="preserve"> </w:t>
      </w:r>
      <w:r>
        <w:rPr>
          <w:color w:val="231F20"/>
        </w:rPr>
        <w:t>and</w:t>
      </w:r>
      <w:r w:rsidR="0021653C">
        <w:rPr>
          <w:color w:val="231F20"/>
        </w:rPr>
        <w:t xml:space="preserve"> </w:t>
      </w:r>
      <w:r>
        <w:rPr>
          <w:color w:val="231F20"/>
        </w:rPr>
        <w:t>is</w:t>
      </w:r>
      <w:r w:rsidR="0021653C">
        <w:rPr>
          <w:color w:val="231F20"/>
        </w:rPr>
        <w:t xml:space="preserve"> </w:t>
      </w:r>
      <w:r>
        <w:rPr>
          <w:color w:val="231F20"/>
        </w:rPr>
        <w:t>signed</w:t>
      </w:r>
      <w:r w:rsidR="0021653C">
        <w:rPr>
          <w:color w:val="231F20"/>
        </w:rPr>
        <w:t xml:space="preserve"> </w:t>
      </w:r>
      <w:r>
        <w:rPr>
          <w:color w:val="231F20"/>
        </w:rPr>
        <w:t>by</w:t>
      </w:r>
      <w:r w:rsidR="0021653C">
        <w:rPr>
          <w:color w:val="231F20"/>
        </w:rPr>
        <w:t xml:space="preserve"> </w:t>
      </w:r>
      <w:r>
        <w:rPr>
          <w:color w:val="231F20"/>
        </w:rPr>
        <w:t>a</w:t>
      </w:r>
      <w:r w:rsidR="0021653C">
        <w:rPr>
          <w:color w:val="231F20"/>
        </w:rPr>
        <w:t xml:space="preserve"> </w:t>
      </w:r>
      <w:r>
        <w:rPr>
          <w:color w:val="231F20"/>
        </w:rPr>
        <w:t>duly</w:t>
      </w:r>
      <w:r w:rsidR="0021653C">
        <w:rPr>
          <w:color w:val="231F20"/>
        </w:rPr>
        <w:t xml:space="preserve"> </w:t>
      </w:r>
      <w:r>
        <w:rPr>
          <w:color w:val="231F20"/>
        </w:rPr>
        <w:t>authorized</w:t>
      </w:r>
      <w:r w:rsidR="0021653C">
        <w:rPr>
          <w:color w:val="231F20"/>
        </w:rPr>
        <w:t xml:space="preserve"> </w:t>
      </w:r>
      <w:r>
        <w:rPr>
          <w:color w:val="231F20"/>
        </w:rPr>
        <w:t>representative</w:t>
      </w:r>
      <w:r w:rsidR="0021653C">
        <w:rPr>
          <w:color w:val="231F20"/>
        </w:rPr>
        <w:t xml:space="preserve"> </w:t>
      </w:r>
      <w:r>
        <w:rPr>
          <w:color w:val="231F20"/>
        </w:rPr>
        <w:t>of</w:t>
      </w:r>
      <w:r w:rsidR="0021653C">
        <w:rPr>
          <w:color w:val="231F20"/>
        </w:rPr>
        <w:t xml:space="preserve"> </w:t>
      </w:r>
      <w:r>
        <w:rPr>
          <w:color w:val="231F20"/>
        </w:rPr>
        <w:t>each</w:t>
      </w:r>
      <w:r w:rsidR="0021653C">
        <w:rPr>
          <w:color w:val="231F20"/>
        </w:rPr>
        <w:t xml:space="preserve"> </w:t>
      </w:r>
      <w:r>
        <w:rPr>
          <w:color w:val="231F20"/>
        </w:rPr>
        <w:t>party</w:t>
      </w:r>
      <w:r w:rsidR="0021653C">
        <w:rPr>
          <w:color w:val="231F20"/>
        </w:rPr>
        <w:t xml:space="preserve"> </w:t>
      </w:r>
      <w:r>
        <w:rPr>
          <w:color w:val="231F20"/>
        </w:rPr>
        <w:t>thereto.</w:t>
      </w:r>
    </w:p>
    <w:p w14:paraId="073B94BB" w14:textId="59E42452" w:rsidR="00CA02E4" w:rsidRDefault="0000186D" w:rsidP="0000186D">
      <w:pPr>
        <w:tabs>
          <w:tab w:val="left" w:pos="721"/>
          <w:tab w:val="left" w:pos="722"/>
        </w:tabs>
        <w:spacing w:before="237"/>
        <w:ind w:left="720" w:hanging="576"/>
      </w:pPr>
      <w:r>
        <w:rPr>
          <w:color w:val="231F20"/>
        </w:rPr>
        <w:t>4.5</w:t>
      </w:r>
      <w:r>
        <w:rPr>
          <w:color w:val="231F20"/>
        </w:rPr>
        <w:tab/>
      </w:r>
      <w:r w:rsidR="00235981" w:rsidRPr="0000186D">
        <w:rPr>
          <w:color w:val="231F20"/>
        </w:rPr>
        <w:t>Non</w:t>
      </w:r>
      <w:r w:rsidR="00ED66FC" w:rsidRPr="0000186D">
        <w:rPr>
          <w:color w:val="231F20"/>
        </w:rPr>
        <w:t xml:space="preserve"> </w:t>
      </w:r>
      <w:r w:rsidR="00235981" w:rsidRPr="0000186D">
        <w:rPr>
          <w:color w:val="231F20"/>
        </w:rPr>
        <w:t>waiver</w:t>
      </w:r>
    </w:p>
    <w:p w14:paraId="13C57E03" w14:textId="378B4F77" w:rsidR="00CA02E4" w:rsidRDefault="00235981" w:rsidP="00E43645">
      <w:pPr>
        <w:pStyle w:val="ListParagraph"/>
        <w:numPr>
          <w:ilvl w:val="0"/>
          <w:numId w:val="101"/>
        </w:numPr>
        <w:tabs>
          <w:tab w:val="left" w:pos="1118"/>
        </w:tabs>
        <w:spacing w:before="121" w:line="230" w:lineRule="auto"/>
        <w:ind w:right="314"/>
        <w:jc w:val="both"/>
      </w:pPr>
      <w:r>
        <w:rPr>
          <w:color w:val="231F20"/>
        </w:rPr>
        <w:t>Subject</w:t>
      </w:r>
      <w:r w:rsidR="0021653C">
        <w:rPr>
          <w:color w:val="231F20"/>
        </w:rPr>
        <w:t xml:space="preserve"> </w:t>
      </w:r>
      <w:r>
        <w:rPr>
          <w:color w:val="231F20"/>
        </w:rPr>
        <w:t>to</w:t>
      </w:r>
      <w:r w:rsidR="0021653C">
        <w:rPr>
          <w:color w:val="231F20"/>
        </w:rPr>
        <w:t xml:space="preserve"> </w:t>
      </w:r>
      <w:r>
        <w:rPr>
          <w:color w:val="231F20"/>
        </w:rPr>
        <w:t>GCC</w:t>
      </w:r>
      <w:r w:rsidR="0021653C">
        <w:rPr>
          <w:color w:val="231F20"/>
        </w:rPr>
        <w:t xml:space="preserve"> </w:t>
      </w:r>
      <w:r>
        <w:rPr>
          <w:color w:val="231F20"/>
        </w:rPr>
        <w:t>Sub-Clause4.5</w:t>
      </w:r>
      <w:r w:rsidR="00ED66FC">
        <w:rPr>
          <w:color w:val="231F20"/>
        </w:rPr>
        <w:t xml:space="preserve"> </w:t>
      </w:r>
      <w:r>
        <w:rPr>
          <w:color w:val="231F20"/>
        </w:rPr>
        <w:t>(b)</w:t>
      </w:r>
      <w:r>
        <w:rPr>
          <w:color w:val="231F20"/>
          <w:spacing w:val="-3"/>
        </w:rPr>
        <w:t>below,</w:t>
      </w:r>
      <w:r w:rsidR="00ED66FC">
        <w:rPr>
          <w:color w:val="231F20"/>
          <w:spacing w:val="-3"/>
        </w:rPr>
        <w:t xml:space="preserve"> </w:t>
      </w:r>
      <w:r>
        <w:rPr>
          <w:color w:val="231F20"/>
        </w:rPr>
        <w:t>no</w:t>
      </w:r>
      <w:r w:rsidR="00ED66FC">
        <w:rPr>
          <w:color w:val="231F20"/>
        </w:rPr>
        <w:t xml:space="preserve"> </w:t>
      </w:r>
      <w:r>
        <w:rPr>
          <w:color w:val="231F20"/>
        </w:rPr>
        <w:t>relaxation,</w:t>
      </w:r>
      <w:r w:rsidR="00ED66FC">
        <w:rPr>
          <w:color w:val="231F20"/>
        </w:rPr>
        <w:t xml:space="preserve"> </w:t>
      </w:r>
      <w:r>
        <w:rPr>
          <w:color w:val="231F20"/>
        </w:rPr>
        <w:t>forbearance,</w:t>
      </w:r>
      <w:r w:rsidR="00ED66FC">
        <w:rPr>
          <w:color w:val="231F20"/>
        </w:rPr>
        <w:t xml:space="preserve"> </w:t>
      </w:r>
      <w:r>
        <w:rPr>
          <w:color w:val="231F20"/>
          <w:spacing w:val="-3"/>
        </w:rPr>
        <w:t>delay,</w:t>
      </w:r>
      <w:r w:rsidR="00ED66FC">
        <w:rPr>
          <w:color w:val="231F20"/>
          <w:spacing w:val="-3"/>
        </w:rPr>
        <w:t xml:space="preserve"> </w:t>
      </w:r>
      <w:r>
        <w:rPr>
          <w:color w:val="231F20"/>
        </w:rPr>
        <w:t>or</w:t>
      </w:r>
      <w:r w:rsidR="00ED66FC">
        <w:rPr>
          <w:color w:val="231F20"/>
        </w:rPr>
        <w:t xml:space="preserve"> </w:t>
      </w:r>
      <w:r>
        <w:rPr>
          <w:color w:val="231F20"/>
        </w:rPr>
        <w:t>indulgence</w:t>
      </w:r>
      <w:r w:rsidR="00ED66FC">
        <w:rPr>
          <w:color w:val="231F20"/>
        </w:rPr>
        <w:t xml:space="preserve"> </w:t>
      </w:r>
      <w:r>
        <w:rPr>
          <w:color w:val="231F20"/>
        </w:rPr>
        <w:t>by</w:t>
      </w:r>
      <w:r w:rsidR="00ED66FC">
        <w:rPr>
          <w:color w:val="231F20"/>
        </w:rPr>
        <w:t xml:space="preserve"> </w:t>
      </w:r>
      <w:r>
        <w:rPr>
          <w:color w:val="231F20"/>
        </w:rPr>
        <w:t>either</w:t>
      </w:r>
      <w:r w:rsidR="00ED66FC">
        <w:rPr>
          <w:color w:val="231F20"/>
        </w:rPr>
        <w:t xml:space="preserve"> </w:t>
      </w:r>
      <w:r>
        <w:rPr>
          <w:color w:val="231F20"/>
        </w:rPr>
        <w:t>party</w:t>
      </w:r>
      <w:r w:rsidR="00ED66FC">
        <w:rPr>
          <w:color w:val="231F20"/>
        </w:rPr>
        <w:t xml:space="preserve"> </w:t>
      </w:r>
      <w:r>
        <w:rPr>
          <w:color w:val="231F20"/>
        </w:rPr>
        <w:t>in enforcing</w:t>
      </w:r>
      <w:r w:rsidR="00ED66FC">
        <w:rPr>
          <w:color w:val="231F20"/>
        </w:rPr>
        <w:t xml:space="preserve"> </w:t>
      </w:r>
      <w:r>
        <w:rPr>
          <w:color w:val="231F20"/>
        </w:rPr>
        <w:t>any</w:t>
      </w:r>
      <w:r w:rsidR="00ED66FC">
        <w:rPr>
          <w:color w:val="231F20"/>
        </w:rPr>
        <w:t xml:space="preserve"> </w:t>
      </w:r>
      <w:r>
        <w:rPr>
          <w:color w:val="231F20"/>
        </w:rPr>
        <w:t>of</w:t>
      </w:r>
      <w:r w:rsidR="00ED66FC">
        <w:rPr>
          <w:color w:val="231F20"/>
        </w:rPr>
        <w:t xml:space="preserve"> </w:t>
      </w:r>
      <w:r>
        <w:rPr>
          <w:color w:val="231F20"/>
        </w:rPr>
        <w:t>the</w:t>
      </w:r>
      <w:r w:rsidR="00ED66FC">
        <w:rPr>
          <w:color w:val="231F20"/>
        </w:rPr>
        <w:t xml:space="preserve"> </w:t>
      </w:r>
      <w:r>
        <w:rPr>
          <w:color w:val="231F20"/>
        </w:rPr>
        <w:t>terms</w:t>
      </w:r>
      <w:r w:rsidR="00ED66FC">
        <w:rPr>
          <w:color w:val="231F20"/>
        </w:rPr>
        <w:t xml:space="preserve"> </w:t>
      </w:r>
      <w:r>
        <w:rPr>
          <w:color w:val="231F20"/>
        </w:rPr>
        <w:t>and</w:t>
      </w:r>
      <w:r w:rsidR="00ED66FC">
        <w:rPr>
          <w:color w:val="231F20"/>
        </w:rPr>
        <w:t xml:space="preserve"> </w:t>
      </w:r>
      <w:r>
        <w:rPr>
          <w:color w:val="231F20"/>
        </w:rPr>
        <w:t>conditions</w:t>
      </w:r>
      <w:r w:rsidR="00ED66FC">
        <w:rPr>
          <w:color w:val="231F20"/>
        </w:rPr>
        <w:t xml:space="preserve"> </w:t>
      </w:r>
      <w:r>
        <w:rPr>
          <w:color w:val="231F20"/>
        </w:rPr>
        <w:t>of</w:t>
      </w:r>
      <w:r w:rsidR="00ED66FC">
        <w:rPr>
          <w:color w:val="231F20"/>
        </w:rPr>
        <w:t xml:space="preserve"> </w:t>
      </w:r>
      <w:r>
        <w:rPr>
          <w:color w:val="231F20"/>
        </w:rPr>
        <w:t>the</w:t>
      </w:r>
      <w:r w:rsidR="00ED66FC">
        <w:rPr>
          <w:color w:val="231F20"/>
        </w:rPr>
        <w:t xml:space="preserve"> </w:t>
      </w:r>
      <w:r>
        <w:rPr>
          <w:color w:val="231F20"/>
        </w:rPr>
        <w:t>Contractor</w:t>
      </w:r>
      <w:r w:rsidR="00ED66FC">
        <w:rPr>
          <w:color w:val="231F20"/>
        </w:rPr>
        <w:t xml:space="preserve"> </w:t>
      </w:r>
      <w:r>
        <w:rPr>
          <w:color w:val="231F20"/>
        </w:rPr>
        <w:t>the</w:t>
      </w:r>
      <w:r w:rsidR="00ED66FC">
        <w:rPr>
          <w:color w:val="231F20"/>
        </w:rPr>
        <w:t xml:space="preserve"> </w:t>
      </w:r>
      <w:r>
        <w:rPr>
          <w:color w:val="231F20"/>
        </w:rPr>
        <w:t>granting</w:t>
      </w:r>
      <w:r w:rsidR="00ED66FC">
        <w:rPr>
          <w:color w:val="231F20"/>
        </w:rPr>
        <w:t xml:space="preserve"> </w:t>
      </w:r>
      <w:r>
        <w:rPr>
          <w:color w:val="231F20"/>
        </w:rPr>
        <w:t>of</w:t>
      </w:r>
      <w:r w:rsidR="00ED66FC">
        <w:rPr>
          <w:color w:val="231F20"/>
        </w:rPr>
        <w:t xml:space="preserve"> </w:t>
      </w:r>
      <w:r>
        <w:rPr>
          <w:color w:val="231F20"/>
        </w:rPr>
        <w:t>time</w:t>
      </w:r>
      <w:r w:rsidR="00ED66FC">
        <w:rPr>
          <w:color w:val="231F20"/>
        </w:rPr>
        <w:t xml:space="preserve"> </w:t>
      </w:r>
      <w:r>
        <w:rPr>
          <w:color w:val="231F20"/>
        </w:rPr>
        <w:t>by</w:t>
      </w:r>
      <w:r w:rsidR="00ED66FC">
        <w:rPr>
          <w:color w:val="231F20"/>
        </w:rPr>
        <w:t xml:space="preserve"> </w:t>
      </w:r>
      <w:r>
        <w:rPr>
          <w:color w:val="231F20"/>
        </w:rPr>
        <w:t>either</w:t>
      </w:r>
      <w:r w:rsidR="00ED66FC">
        <w:rPr>
          <w:color w:val="231F20"/>
        </w:rPr>
        <w:t xml:space="preserve"> </w:t>
      </w:r>
      <w:r>
        <w:rPr>
          <w:color w:val="231F20"/>
        </w:rPr>
        <w:t>party</w:t>
      </w:r>
      <w:r w:rsidR="00ED66FC">
        <w:rPr>
          <w:color w:val="231F20"/>
        </w:rPr>
        <w:t xml:space="preserve"> </w:t>
      </w:r>
      <w:r>
        <w:rPr>
          <w:color w:val="231F20"/>
        </w:rPr>
        <w:t>to</w:t>
      </w:r>
      <w:r w:rsidR="00FF2D47">
        <w:rPr>
          <w:color w:val="231F20"/>
        </w:rPr>
        <w:t xml:space="preserve"> </w:t>
      </w:r>
      <w:r>
        <w:rPr>
          <w:color w:val="231F20"/>
        </w:rPr>
        <w:t>the</w:t>
      </w:r>
      <w:r w:rsidR="00FF2D47">
        <w:rPr>
          <w:color w:val="231F20"/>
        </w:rPr>
        <w:t xml:space="preserve"> </w:t>
      </w:r>
      <w:r>
        <w:rPr>
          <w:color w:val="231F20"/>
        </w:rPr>
        <w:t>other shall prejudice, affect, or restrict the rights of that party under the Contract, neither shall any waiver by either</w:t>
      </w:r>
      <w:r w:rsidR="00ED66FC">
        <w:rPr>
          <w:color w:val="231F20"/>
        </w:rPr>
        <w:t xml:space="preserve"> </w:t>
      </w:r>
      <w:r>
        <w:rPr>
          <w:color w:val="231F20"/>
        </w:rPr>
        <w:t>party</w:t>
      </w:r>
      <w:r w:rsidR="00ED66FC">
        <w:rPr>
          <w:color w:val="231F20"/>
        </w:rPr>
        <w:t xml:space="preserve"> </w:t>
      </w:r>
      <w:r>
        <w:rPr>
          <w:color w:val="231F20"/>
        </w:rPr>
        <w:t>of</w:t>
      </w:r>
      <w:r w:rsidR="00ED66FC">
        <w:rPr>
          <w:color w:val="231F20"/>
        </w:rPr>
        <w:t xml:space="preserve"> </w:t>
      </w:r>
      <w:r>
        <w:rPr>
          <w:color w:val="231F20"/>
        </w:rPr>
        <w:t>any</w:t>
      </w:r>
      <w:r w:rsidR="00ED66FC">
        <w:rPr>
          <w:color w:val="231F20"/>
        </w:rPr>
        <w:t xml:space="preserve"> </w:t>
      </w:r>
      <w:r>
        <w:rPr>
          <w:color w:val="231F20"/>
        </w:rPr>
        <w:t>breach</w:t>
      </w:r>
      <w:r w:rsidR="00ED66FC">
        <w:rPr>
          <w:color w:val="231F20"/>
        </w:rPr>
        <w:t xml:space="preserve"> </w:t>
      </w:r>
      <w:r>
        <w:rPr>
          <w:color w:val="231F20"/>
        </w:rPr>
        <w:t>of</w:t>
      </w:r>
      <w:r w:rsidR="00ED66FC">
        <w:rPr>
          <w:color w:val="231F20"/>
        </w:rPr>
        <w:t xml:space="preserve"> </w:t>
      </w:r>
      <w:r>
        <w:rPr>
          <w:color w:val="231F20"/>
        </w:rPr>
        <w:t>Contract</w:t>
      </w:r>
      <w:r w:rsidR="00ED66FC">
        <w:rPr>
          <w:color w:val="231F20"/>
        </w:rPr>
        <w:t xml:space="preserve"> </w:t>
      </w:r>
      <w:r>
        <w:rPr>
          <w:color w:val="231F20"/>
        </w:rPr>
        <w:t>operate</w:t>
      </w:r>
      <w:r w:rsidR="00ED66FC">
        <w:rPr>
          <w:color w:val="231F20"/>
        </w:rPr>
        <w:t xml:space="preserve"> </w:t>
      </w:r>
      <w:r>
        <w:rPr>
          <w:color w:val="231F20"/>
        </w:rPr>
        <w:t>as</w:t>
      </w:r>
      <w:r w:rsidR="00ED66FC">
        <w:rPr>
          <w:color w:val="231F20"/>
        </w:rPr>
        <w:t xml:space="preserve"> </w:t>
      </w:r>
      <w:r>
        <w:rPr>
          <w:color w:val="231F20"/>
        </w:rPr>
        <w:t>waiver</w:t>
      </w:r>
      <w:r w:rsidR="00ED66FC">
        <w:rPr>
          <w:color w:val="231F20"/>
        </w:rPr>
        <w:t xml:space="preserve"> </w:t>
      </w:r>
      <w:r>
        <w:rPr>
          <w:color w:val="231F20"/>
        </w:rPr>
        <w:t>of</w:t>
      </w:r>
      <w:r w:rsidR="00ED66FC">
        <w:rPr>
          <w:color w:val="231F20"/>
        </w:rPr>
        <w:t xml:space="preserve"> </w:t>
      </w:r>
      <w:r>
        <w:rPr>
          <w:color w:val="231F20"/>
        </w:rPr>
        <w:t>any</w:t>
      </w:r>
      <w:r w:rsidR="00ED66FC">
        <w:rPr>
          <w:color w:val="231F20"/>
        </w:rPr>
        <w:t xml:space="preserve"> </w:t>
      </w:r>
      <w:r>
        <w:rPr>
          <w:color w:val="231F20"/>
        </w:rPr>
        <w:t>subsequent</w:t>
      </w:r>
      <w:r w:rsidR="00ED66FC">
        <w:rPr>
          <w:color w:val="231F20"/>
        </w:rPr>
        <w:t xml:space="preserve"> </w:t>
      </w:r>
      <w:r>
        <w:rPr>
          <w:color w:val="231F20"/>
        </w:rPr>
        <w:t>or</w:t>
      </w:r>
      <w:r w:rsidR="00ED66FC">
        <w:rPr>
          <w:color w:val="231F20"/>
        </w:rPr>
        <w:t xml:space="preserve"> </w:t>
      </w:r>
      <w:r>
        <w:rPr>
          <w:color w:val="231F20"/>
        </w:rPr>
        <w:t>continuing</w:t>
      </w:r>
      <w:r w:rsidR="00ED66FC">
        <w:rPr>
          <w:color w:val="231F20"/>
        </w:rPr>
        <w:t xml:space="preserve"> </w:t>
      </w:r>
      <w:r>
        <w:rPr>
          <w:color w:val="231F20"/>
        </w:rPr>
        <w:t>breach</w:t>
      </w:r>
      <w:r w:rsidR="00ED66FC">
        <w:rPr>
          <w:color w:val="231F20"/>
        </w:rPr>
        <w:t xml:space="preserve"> </w:t>
      </w:r>
      <w:r>
        <w:rPr>
          <w:color w:val="231F20"/>
        </w:rPr>
        <w:t>of</w:t>
      </w:r>
      <w:r w:rsidR="00ED66FC">
        <w:rPr>
          <w:color w:val="231F20"/>
        </w:rPr>
        <w:t xml:space="preserve"> </w:t>
      </w:r>
      <w:r>
        <w:rPr>
          <w:color w:val="231F20"/>
        </w:rPr>
        <w:t>Contract.</w:t>
      </w:r>
    </w:p>
    <w:p w14:paraId="1A7FF5C9" w14:textId="77777777" w:rsidR="00CA02E4" w:rsidRDefault="00235981" w:rsidP="00E43645">
      <w:pPr>
        <w:pStyle w:val="ListParagraph"/>
        <w:numPr>
          <w:ilvl w:val="0"/>
          <w:numId w:val="101"/>
        </w:numPr>
        <w:tabs>
          <w:tab w:val="left" w:pos="1118"/>
        </w:tabs>
        <w:spacing w:before="125" w:line="230" w:lineRule="auto"/>
        <w:ind w:right="314"/>
        <w:jc w:val="both"/>
      </w:pPr>
      <w:r>
        <w:rPr>
          <w:color w:val="231F20"/>
        </w:rPr>
        <w:t>Any</w:t>
      </w:r>
      <w:r w:rsidR="00ED66FC">
        <w:rPr>
          <w:color w:val="231F20"/>
        </w:rPr>
        <w:t xml:space="preserve"> </w:t>
      </w:r>
      <w:r>
        <w:rPr>
          <w:color w:val="231F20"/>
        </w:rPr>
        <w:t>waiver</w:t>
      </w:r>
      <w:r w:rsidR="00ED66FC">
        <w:rPr>
          <w:color w:val="231F20"/>
        </w:rPr>
        <w:t xml:space="preserve"> </w:t>
      </w:r>
      <w:r>
        <w:rPr>
          <w:color w:val="231F20"/>
        </w:rPr>
        <w:t>of</w:t>
      </w:r>
      <w:r w:rsidR="00ED66FC">
        <w:rPr>
          <w:color w:val="231F20"/>
        </w:rPr>
        <w:t xml:space="preserve"> </w:t>
      </w:r>
      <w:r>
        <w:rPr>
          <w:color w:val="231F20"/>
        </w:rPr>
        <w:t>a</w:t>
      </w:r>
      <w:r w:rsidR="00ED66FC">
        <w:rPr>
          <w:color w:val="231F20"/>
        </w:rPr>
        <w:t xml:space="preserve"> </w:t>
      </w:r>
      <w:r>
        <w:rPr>
          <w:color w:val="231F20"/>
        </w:rPr>
        <w:t>party's</w:t>
      </w:r>
      <w:r w:rsidR="00ED66FC">
        <w:rPr>
          <w:color w:val="231F20"/>
        </w:rPr>
        <w:t xml:space="preserve"> </w:t>
      </w:r>
      <w:r>
        <w:rPr>
          <w:color w:val="231F20"/>
        </w:rPr>
        <w:t>rights,</w:t>
      </w:r>
      <w:r w:rsidR="00ED66FC">
        <w:rPr>
          <w:color w:val="231F20"/>
        </w:rPr>
        <w:t xml:space="preserve"> </w:t>
      </w:r>
      <w:r>
        <w:rPr>
          <w:color w:val="231F20"/>
        </w:rPr>
        <w:t>powers,</w:t>
      </w:r>
      <w:r w:rsidR="00ED66FC">
        <w:rPr>
          <w:color w:val="231F20"/>
        </w:rPr>
        <w:t xml:space="preserve"> </w:t>
      </w:r>
      <w:r>
        <w:rPr>
          <w:color w:val="231F20"/>
        </w:rPr>
        <w:t>or</w:t>
      </w:r>
      <w:r w:rsidR="00ED66FC">
        <w:rPr>
          <w:color w:val="231F20"/>
        </w:rPr>
        <w:t xml:space="preserve"> </w:t>
      </w:r>
      <w:r>
        <w:rPr>
          <w:color w:val="231F20"/>
        </w:rPr>
        <w:t>remedies</w:t>
      </w:r>
      <w:r w:rsidR="00ED66FC">
        <w:rPr>
          <w:color w:val="231F20"/>
        </w:rPr>
        <w:t xml:space="preserve"> </w:t>
      </w:r>
      <w:r>
        <w:rPr>
          <w:color w:val="231F20"/>
        </w:rPr>
        <w:t>under</w:t>
      </w:r>
      <w:r w:rsidR="00ED66FC">
        <w:rPr>
          <w:color w:val="231F20"/>
        </w:rPr>
        <w:t xml:space="preserve"> </w:t>
      </w:r>
      <w:r>
        <w:rPr>
          <w:color w:val="231F20"/>
        </w:rPr>
        <w:t>the</w:t>
      </w:r>
      <w:r w:rsidR="00ED66FC">
        <w:rPr>
          <w:color w:val="231F20"/>
        </w:rPr>
        <w:t xml:space="preserve"> </w:t>
      </w:r>
      <w:r>
        <w:rPr>
          <w:color w:val="231F20"/>
        </w:rPr>
        <w:t>Contract</w:t>
      </w:r>
      <w:r w:rsidR="00ED66FC">
        <w:rPr>
          <w:color w:val="231F20"/>
        </w:rPr>
        <w:t xml:space="preserve"> </w:t>
      </w:r>
      <w:r>
        <w:rPr>
          <w:color w:val="231F20"/>
        </w:rPr>
        <w:t>must</w:t>
      </w:r>
      <w:r w:rsidR="00ED66FC">
        <w:rPr>
          <w:color w:val="231F20"/>
        </w:rPr>
        <w:t xml:space="preserve"> </w:t>
      </w:r>
      <w:r>
        <w:rPr>
          <w:color w:val="231F20"/>
        </w:rPr>
        <w:t>be</w:t>
      </w:r>
      <w:r w:rsidR="00ED66FC">
        <w:rPr>
          <w:color w:val="231F20"/>
        </w:rPr>
        <w:t xml:space="preserve"> </w:t>
      </w:r>
      <w:r>
        <w:rPr>
          <w:color w:val="231F20"/>
        </w:rPr>
        <w:t>in</w:t>
      </w:r>
      <w:r w:rsidR="00ED66FC">
        <w:rPr>
          <w:color w:val="231F20"/>
        </w:rPr>
        <w:t xml:space="preserve"> </w:t>
      </w:r>
      <w:r>
        <w:rPr>
          <w:color w:val="231F20"/>
        </w:rPr>
        <w:t>writing,</w:t>
      </w:r>
      <w:r w:rsidR="00ED66FC">
        <w:rPr>
          <w:color w:val="231F20"/>
        </w:rPr>
        <w:t xml:space="preserve"> </w:t>
      </w:r>
      <w:r>
        <w:rPr>
          <w:color w:val="231F20"/>
        </w:rPr>
        <w:t>dated,</w:t>
      </w:r>
      <w:r w:rsidR="00ED66FC">
        <w:rPr>
          <w:color w:val="231F20"/>
        </w:rPr>
        <w:t xml:space="preserve"> </w:t>
      </w:r>
      <w:r>
        <w:rPr>
          <w:color w:val="231F20"/>
        </w:rPr>
        <w:t>and</w:t>
      </w:r>
      <w:r w:rsidR="00ED66FC">
        <w:rPr>
          <w:color w:val="231F20"/>
        </w:rPr>
        <w:t xml:space="preserve"> </w:t>
      </w:r>
      <w:r>
        <w:rPr>
          <w:color w:val="231F20"/>
        </w:rPr>
        <w:t>signed by</w:t>
      </w:r>
      <w:r w:rsidR="00ED66FC">
        <w:rPr>
          <w:color w:val="231F20"/>
        </w:rPr>
        <w:t xml:space="preserve"> </w:t>
      </w:r>
      <w:r>
        <w:rPr>
          <w:color w:val="231F20"/>
        </w:rPr>
        <w:t>an</w:t>
      </w:r>
      <w:r w:rsidR="00FF2D47">
        <w:rPr>
          <w:color w:val="231F20"/>
        </w:rPr>
        <w:t xml:space="preserve"> </w:t>
      </w:r>
      <w:r>
        <w:rPr>
          <w:color w:val="231F20"/>
        </w:rPr>
        <w:t>authorized</w:t>
      </w:r>
      <w:r w:rsidR="00ED66FC">
        <w:rPr>
          <w:color w:val="231F20"/>
        </w:rPr>
        <w:t xml:space="preserve"> </w:t>
      </w:r>
      <w:r w:rsidR="00FF2D47">
        <w:rPr>
          <w:color w:val="231F20"/>
        </w:rPr>
        <w:t xml:space="preserve"> </w:t>
      </w:r>
      <w:r>
        <w:rPr>
          <w:color w:val="231F20"/>
        </w:rPr>
        <w:t>representative</w:t>
      </w:r>
      <w:r w:rsidR="00FF2D47">
        <w:rPr>
          <w:color w:val="231F20"/>
        </w:rPr>
        <w:t xml:space="preserve"> </w:t>
      </w:r>
      <w:r>
        <w:rPr>
          <w:color w:val="231F20"/>
        </w:rPr>
        <w:t>of</w:t>
      </w:r>
      <w:r w:rsidR="00FF2D47">
        <w:rPr>
          <w:color w:val="231F20"/>
        </w:rPr>
        <w:t xml:space="preserve"> </w:t>
      </w:r>
      <w:r>
        <w:rPr>
          <w:color w:val="231F20"/>
        </w:rPr>
        <w:t>the</w:t>
      </w:r>
      <w:r w:rsidR="00FF2D47">
        <w:rPr>
          <w:color w:val="231F20"/>
        </w:rPr>
        <w:t xml:space="preserve"> </w:t>
      </w:r>
      <w:r>
        <w:rPr>
          <w:color w:val="231F20"/>
        </w:rPr>
        <w:t>party</w:t>
      </w:r>
      <w:r w:rsidR="00FF2D47">
        <w:rPr>
          <w:color w:val="231F20"/>
        </w:rPr>
        <w:t xml:space="preserve"> </w:t>
      </w:r>
      <w:r>
        <w:rPr>
          <w:color w:val="231F20"/>
        </w:rPr>
        <w:t>granting</w:t>
      </w:r>
      <w:r w:rsidR="00FF2D47">
        <w:rPr>
          <w:color w:val="231F20"/>
        </w:rPr>
        <w:t xml:space="preserve"> </w:t>
      </w:r>
      <w:r>
        <w:rPr>
          <w:color w:val="231F20"/>
        </w:rPr>
        <w:t>such</w:t>
      </w:r>
      <w:r w:rsidR="00FF2D47">
        <w:rPr>
          <w:color w:val="231F20"/>
        </w:rPr>
        <w:t xml:space="preserve"> </w:t>
      </w:r>
      <w:r>
        <w:rPr>
          <w:color w:val="231F20"/>
        </w:rPr>
        <w:t>waiver,</w:t>
      </w:r>
      <w:r w:rsidR="00FF2D47">
        <w:rPr>
          <w:color w:val="231F20"/>
        </w:rPr>
        <w:t xml:space="preserve"> </w:t>
      </w:r>
      <w:r>
        <w:rPr>
          <w:color w:val="231F20"/>
        </w:rPr>
        <w:t>and</w:t>
      </w:r>
      <w:r w:rsidR="00ED66FC">
        <w:rPr>
          <w:color w:val="231F20"/>
        </w:rPr>
        <w:t xml:space="preserve"> </w:t>
      </w:r>
      <w:r>
        <w:rPr>
          <w:color w:val="231F20"/>
        </w:rPr>
        <w:t>must</w:t>
      </w:r>
      <w:r w:rsidR="00ED66FC">
        <w:rPr>
          <w:color w:val="231F20"/>
        </w:rPr>
        <w:t xml:space="preserve"> </w:t>
      </w:r>
      <w:r>
        <w:rPr>
          <w:color w:val="231F20"/>
        </w:rPr>
        <w:t>specify</w:t>
      </w:r>
      <w:r w:rsidR="00ED66FC">
        <w:rPr>
          <w:color w:val="231F20"/>
        </w:rPr>
        <w:t xml:space="preserve"> </w:t>
      </w:r>
      <w:r>
        <w:rPr>
          <w:color w:val="231F20"/>
        </w:rPr>
        <w:t>the</w:t>
      </w:r>
      <w:r w:rsidR="00ED66FC">
        <w:rPr>
          <w:color w:val="231F20"/>
        </w:rPr>
        <w:t xml:space="preserve"> </w:t>
      </w:r>
      <w:r>
        <w:rPr>
          <w:color w:val="231F20"/>
        </w:rPr>
        <w:t>right</w:t>
      </w:r>
      <w:r w:rsidR="00ED66FC">
        <w:rPr>
          <w:color w:val="231F20"/>
        </w:rPr>
        <w:t xml:space="preserve"> </w:t>
      </w:r>
      <w:r>
        <w:rPr>
          <w:color w:val="231F20"/>
        </w:rPr>
        <w:t>and</w:t>
      </w:r>
      <w:r w:rsidR="00ED66FC">
        <w:rPr>
          <w:color w:val="231F20"/>
        </w:rPr>
        <w:t xml:space="preserve"> </w:t>
      </w:r>
      <w:r>
        <w:rPr>
          <w:color w:val="231F20"/>
        </w:rPr>
        <w:t>the</w:t>
      </w:r>
      <w:r w:rsidR="00ED66FC">
        <w:rPr>
          <w:color w:val="231F20"/>
        </w:rPr>
        <w:t xml:space="preserve"> </w:t>
      </w:r>
      <w:r>
        <w:rPr>
          <w:color w:val="231F20"/>
        </w:rPr>
        <w:t>extent to</w:t>
      </w:r>
      <w:r w:rsidR="00ED66FC">
        <w:rPr>
          <w:color w:val="231F20"/>
        </w:rPr>
        <w:t xml:space="preserve"> </w:t>
      </w:r>
      <w:r>
        <w:rPr>
          <w:color w:val="231F20"/>
        </w:rPr>
        <w:t>which</w:t>
      </w:r>
      <w:r w:rsidR="00ED66FC">
        <w:rPr>
          <w:color w:val="231F20"/>
        </w:rPr>
        <w:t xml:space="preserve"> </w:t>
      </w:r>
      <w:r>
        <w:rPr>
          <w:color w:val="231F20"/>
        </w:rPr>
        <w:t>it</w:t>
      </w:r>
      <w:r w:rsidR="00ED66FC">
        <w:rPr>
          <w:color w:val="231F20"/>
        </w:rPr>
        <w:t xml:space="preserve"> </w:t>
      </w:r>
      <w:r>
        <w:rPr>
          <w:color w:val="231F20"/>
        </w:rPr>
        <w:t>is</w:t>
      </w:r>
      <w:r w:rsidR="00ED66FC">
        <w:rPr>
          <w:color w:val="231F20"/>
        </w:rPr>
        <w:t xml:space="preserve"> </w:t>
      </w:r>
      <w:r>
        <w:rPr>
          <w:color w:val="231F20"/>
        </w:rPr>
        <w:t>being</w:t>
      </w:r>
      <w:r w:rsidR="00ED66FC">
        <w:rPr>
          <w:color w:val="231F20"/>
        </w:rPr>
        <w:t xml:space="preserve"> </w:t>
      </w:r>
      <w:r>
        <w:rPr>
          <w:color w:val="231F20"/>
        </w:rPr>
        <w:t>waived.</w:t>
      </w:r>
    </w:p>
    <w:p w14:paraId="3A04D871" w14:textId="24014889" w:rsidR="00CA02E4" w:rsidRDefault="0000186D" w:rsidP="0000186D">
      <w:pPr>
        <w:tabs>
          <w:tab w:val="left" w:pos="720"/>
          <w:tab w:val="left" w:pos="721"/>
        </w:tabs>
        <w:spacing w:before="238"/>
        <w:ind w:left="720" w:hanging="576"/>
      </w:pPr>
      <w:r>
        <w:rPr>
          <w:color w:val="231F20"/>
        </w:rPr>
        <w:t>4.6</w:t>
      </w:r>
      <w:r>
        <w:rPr>
          <w:color w:val="231F20"/>
        </w:rPr>
        <w:tab/>
      </w:r>
      <w:r w:rsidR="00235981" w:rsidRPr="0000186D">
        <w:rPr>
          <w:color w:val="231F20"/>
        </w:rPr>
        <w:t>Severability</w:t>
      </w:r>
    </w:p>
    <w:p w14:paraId="66F03845" w14:textId="77777777" w:rsidR="00CA02E4" w:rsidRDefault="00235981">
      <w:pPr>
        <w:pStyle w:val="BodyText"/>
        <w:spacing w:before="242" w:line="230" w:lineRule="auto"/>
        <w:ind w:left="726" w:right="314" w:hanging="6"/>
        <w:jc w:val="both"/>
      </w:pPr>
      <w:r>
        <w:rPr>
          <w:color w:val="231F20"/>
        </w:rPr>
        <w:t>If</w:t>
      </w:r>
      <w:r w:rsidR="0021653C">
        <w:rPr>
          <w:color w:val="231F20"/>
        </w:rPr>
        <w:t xml:space="preserve"> </w:t>
      </w:r>
      <w:r>
        <w:rPr>
          <w:color w:val="231F20"/>
        </w:rPr>
        <w:t>any</w:t>
      </w:r>
      <w:r w:rsidR="0021653C">
        <w:rPr>
          <w:color w:val="231F20"/>
        </w:rPr>
        <w:t xml:space="preserve"> </w:t>
      </w:r>
      <w:r>
        <w:rPr>
          <w:color w:val="231F20"/>
        </w:rPr>
        <w:t>provision</w:t>
      </w:r>
      <w:r w:rsidR="0021653C">
        <w:rPr>
          <w:color w:val="231F20"/>
        </w:rPr>
        <w:t xml:space="preserve"> </w:t>
      </w:r>
      <w:r>
        <w:rPr>
          <w:color w:val="231F20"/>
        </w:rPr>
        <w:t>or</w:t>
      </w:r>
      <w:r w:rsidR="0021653C">
        <w:rPr>
          <w:color w:val="231F20"/>
        </w:rPr>
        <w:t xml:space="preserve"> </w:t>
      </w:r>
      <w:r>
        <w:rPr>
          <w:color w:val="231F20"/>
        </w:rPr>
        <w:t>condition</w:t>
      </w:r>
      <w:r w:rsidR="0021653C">
        <w:rPr>
          <w:color w:val="231F20"/>
        </w:rPr>
        <w:t xml:space="preserve"> </w:t>
      </w:r>
      <w:r>
        <w:rPr>
          <w:color w:val="231F20"/>
        </w:rPr>
        <w:t>of</w:t>
      </w:r>
      <w:r w:rsidR="0021653C">
        <w:rPr>
          <w:color w:val="231F20"/>
        </w:rPr>
        <w:t xml:space="preserve"> </w:t>
      </w:r>
      <w:r>
        <w:rPr>
          <w:color w:val="231F20"/>
        </w:rPr>
        <w:t>the</w:t>
      </w:r>
      <w:r w:rsidR="0021653C">
        <w:rPr>
          <w:color w:val="231F20"/>
        </w:rPr>
        <w:t xml:space="preserve"> </w:t>
      </w:r>
      <w:r>
        <w:rPr>
          <w:color w:val="231F20"/>
        </w:rPr>
        <w:t>Contract</w:t>
      </w:r>
      <w:r w:rsidR="0021653C">
        <w:rPr>
          <w:color w:val="231F20"/>
        </w:rPr>
        <w:t xml:space="preserve"> </w:t>
      </w:r>
      <w:r>
        <w:rPr>
          <w:color w:val="231F20"/>
        </w:rPr>
        <w:t>is</w:t>
      </w:r>
      <w:r w:rsidR="0021653C">
        <w:rPr>
          <w:color w:val="231F20"/>
        </w:rPr>
        <w:t xml:space="preserve"> </w:t>
      </w:r>
      <w:r>
        <w:rPr>
          <w:color w:val="231F20"/>
        </w:rPr>
        <w:t>prohibited</w:t>
      </w:r>
      <w:r w:rsidR="0021653C">
        <w:rPr>
          <w:color w:val="231F20"/>
        </w:rPr>
        <w:t xml:space="preserve"> </w:t>
      </w:r>
      <w:r>
        <w:rPr>
          <w:color w:val="231F20"/>
        </w:rPr>
        <w:t>or</w:t>
      </w:r>
      <w:r w:rsidR="0021653C">
        <w:rPr>
          <w:color w:val="231F20"/>
        </w:rPr>
        <w:t xml:space="preserve"> </w:t>
      </w:r>
      <w:r>
        <w:rPr>
          <w:color w:val="231F20"/>
        </w:rPr>
        <w:t>rendered</w:t>
      </w:r>
      <w:r w:rsidR="0021653C">
        <w:rPr>
          <w:color w:val="231F20"/>
        </w:rPr>
        <w:t xml:space="preserve"> </w:t>
      </w:r>
      <w:r>
        <w:rPr>
          <w:color w:val="231F20"/>
        </w:rPr>
        <w:t>in</w:t>
      </w:r>
      <w:r w:rsidR="0021653C">
        <w:rPr>
          <w:color w:val="231F20"/>
        </w:rPr>
        <w:t xml:space="preserve"> </w:t>
      </w:r>
      <w:r>
        <w:rPr>
          <w:color w:val="231F20"/>
        </w:rPr>
        <w:t>valid</w:t>
      </w:r>
      <w:r w:rsidR="0021653C">
        <w:rPr>
          <w:color w:val="231F20"/>
        </w:rPr>
        <w:t xml:space="preserve"> </w:t>
      </w:r>
      <w:r>
        <w:rPr>
          <w:color w:val="231F20"/>
        </w:rPr>
        <w:t>or</w:t>
      </w:r>
      <w:r w:rsidR="0021653C">
        <w:rPr>
          <w:color w:val="231F20"/>
        </w:rPr>
        <w:t xml:space="preserve"> </w:t>
      </w:r>
      <w:r>
        <w:rPr>
          <w:color w:val="231F20"/>
        </w:rPr>
        <w:t>unenforceable,</w:t>
      </w:r>
      <w:r w:rsidR="0021653C">
        <w:rPr>
          <w:color w:val="231F20"/>
        </w:rPr>
        <w:t xml:space="preserve"> </w:t>
      </w:r>
      <w:r>
        <w:rPr>
          <w:color w:val="231F20"/>
        </w:rPr>
        <w:t>such</w:t>
      </w:r>
      <w:r w:rsidR="00FF2D47">
        <w:rPr>
          <w:color w:val="231F20"/>
        </w:rPr>
        <w:t xml:space="preserve"> </w:t>
      </w:r>
      <w:r>
        <w:rPr>
          <w:color w:val="231F20"/>
        </w:rPr>
        <w:t>prohibition, invalidity or unenforceability shall not affect the validity or enforceability of any other provisions and conditions</w:t>
      </w:r>
      <w:r w:rsidR="00ED66FC">
        <w:rPr>
          <w:color w:val="231F20"/>
        </w:rPr>
        <w:t xml:space="preserve"> </w:t>
      </w:r>
      <w:r>
        <w:rPr>
          <w:color w:val="231F20"/>
        </w:rPr>
        <w:t>of</w:t>
      </w:r>
      <w:r w:rsidR="00ED66FC">
        <w:rPr>
          <w:color w:val="231F20"/>
        </w:rPr>
        <w:t xml:space="preserve"> </w:t>
      </w:r>
      <w:r>
        <w:rPr>
          <w:color w:val="231F20"/>
        </w:rPr>
        <w:t>the</w:t>
      </w:r>
      <w:r w:rsidR="00ED66FC">
        <w:rPr>
          <w:color w:val="231F20"/>
        </w:rPr>
        <w:t xml:space="preserve"> </w:t>
      </w:r>
      <w:r>
        <w:rPr>
          <w:color w:val="231F20"/>
        </w:rPr>
        <w:t>Contract.</w:t>
      </w:r>
    </w:p>
    <w:p w14:paraId="28ABAB60" w14:textId="77777777" w:rsidR="00CA02E4" w:rsidRDefault="00235981" w:rsidP="00DC0C4B">
      <w:pPr>
        <w:pStyle w:val="Heading4"/>
        <w:numPr>
          <w:ilvl w:val="0"/>
          <w:numId w:val="17"/>
        </w:numPr>
        <w:tabs>
          <w:tab w:val="left" w:pos="720"/>
          <w:tab w:val="left" w:pos="721"/>
        </w:tabs>
        <w:spacing w:before="238"/>
        <w:ind w:left="720" w:hanging="576"/>
      </w:pPr>
      <w:r>
        <w:rPr>
          <w:color w:val="231F20"/>
        </w:rPr>
        <w:t>Language</w:t>
      </w:r>
    </w:p>
    <w:p w14:paraId="5CDA4276" w14:textId="25089397" w:rsidR="00CA02E4" w:rsidRDefault="0000186D" w:rsidP="0000186D">
      <w:pPr>
        <w:tabs>
          <w:tab w:val="left" w:pos="726"/>
          <w:tab w:val="left" w:pos="727"/>
        </w:tabs>
        <w:spacing w:before="242" w:line="230" w:lineRule="auto"/>
        <w:ind w:left="720" w:right="314" w:hanging="576"/>
      </w:pPr>
      <w:r>
        <w:rPr>
          <w:color w:val="231F20"/>
        </w:rPr>
        <w:t>5.1</w:t>
      </w:r>
      <w:r>
        <w:rPr>
          <w:color w:val="231F20"/>
        </w:rPr>
        <w:tab/>
      </w:r>
      <w:r w:rsidR="00235981" w:rsidRPr="0000186D">
        <w:rPr>
          <w:color w:val="231F20"/>
        </w:rPr>
        <w:t>The</w:t>
      </w:r>
      <w:r w:rsidR="0021653C" w:rsidRPr="0000186D">
        <w:rPr>
          <w:color w:val="231F20"/>
        </w:rPr>
        <w:t xml:space="preserve"> </w:t>
      </w:r>
      <w:r w:rsidR="00235981" w:rsidRPr="0000186D">
        <w:rPr>
          <w:color w:val="231F20"/>
        </w:rPr>
        <w:t>Contract</w:t>
      </w:r>
      <w:r w:rsidR="0021653C" w:rsidRPr="0000186D">
        <w:rPr>
          <w:color w:val="231F20"/>
        </w:rPr>
        <w:t xml:space="preserve"> </w:t>
      </w:r>
      <w:r w:rsidR="00235981" w:rsidRPr="0000186D">
        <w:rPr>
          <w:color w:val="231F20"/>
        </w:rPr>
        <w:t>as</w:t>
      </w:r>
      <w:r w:rsidR="0021653C" w:rsidRPr="0000186D">
        <w:rPr>
          <w:color w:val="231F20"/>
        </w:rPr>
        <w:t xml:space="preserve"> </w:t>
      </w:r>
      <w:r w:rsidR="00235981" w:rsidRPr="0000186D">
        <w:rPr>
          <w:color w:val="231F20"/>
        </w:rPr>
        <w:t>well</w:t>
      </w:r>
      <w:r w:rsidR="0021653C" w:rsidRPr="0000186D">
        <w:rPr>
          <w:color w:val="231F20"/>
        </w:rPr>
        <w:t xml:space="preserve"> </w:t>
      </w:r>
      <w:r w:rsidR="00235981" w:rsidRPr="0000186D">
        <w:rPr>
          <w:color w:val="231F20"/>
        </w:rPr>
        <w:t>as</w:t>
      </w:r>
      <w:r w:rsidR="0021653C" w:rsidRPr="0000186D">
        <w:rPr>
          <w:color w:val="231F20"/>
        </w:rPr>
        <w:t xml:space="preserve"> </w:t>
      </w:r>
      <w:r w:rsidR="00235981" w:rsidRPr="0000186D">
        <w:rPr>
          <w:color w:val="231F20"/>
        </w:rPr>
        <w:t>all</w:t>
      </w:r>
      <w:r w:rsidR="0021653C" w:rsidRPr="0000186D">
        <w:rPr>
          <w:color w:val="231F20"/>
        </w:rPr>
        <w:t xml:space="preserve"> </w:t>
      </w:r>
      <w:r w:rsidR="00235981" w:rsidRPr="0000186D">
        <w:rPr>
          <w:color w:val="231F20"/>
        </w:rPr>
        <w:t>correspondence</w:t>
      </w:r>
      <w:r w:rsidR="0021653C" w:rsidRPr="0000186D">
        <w:rPr>
          <w:color w:val="231F20"/>
        </w:rPr>
        <w:t xml:space="preserve"> </w:t>
      </w:r>
      <w:r w:rsidR="00235981" w:rsidRPr="0000186D">
        <w:rPr>
          <w:color w:val="231F20"/>
        </w:rPr>
        <w:t>and</w:t>
      </w:r>
      <w:r w:rsidR="0021653C" w:rsidRPr="0000186D">
        <w:rPr>
          <w:color w:val="231F20"/>
        </w:rPr>
        <w:t xml:space="preserve"> </w:t>
      </w:r>
      <w:r w:rsidR="00235981" w:rsidRPr="0000186D">
        <w:rPr>
          <w:color w:val="231F20"/>
        </w:rPr>
        <w:t>documents</w:t>
      </w:r>
      <w:r w:rsidR="0021653C" w:rsidRPr="0000186D">
        <w:rPr>
          <w:color w:val="231F20"/>
        </w:rPr>
        <w:t xml:space="preserve"> </w:t>
      </w:r>
      <w:r w:rsidR="00235981" w:rsidRPr="0000186D">
        <w:rPr>
          <w:color w:val="231F20"/>
        </w:rPr>
        <w:t>relating</w:t>
      </w:r>
      <w:r w:rsidR="0021653C" w:rsidRPr="0000186D">
        <w:rPr>
          <w:color w:val="231F20"/>
        </w:rPr>
        <w:t xml:space="preserve"> </w:t>
      </w:r>
      <w:r w:rsidR="00235981" w:rsidRPr="0000186D">
        <w:rPr>
          <w:color w:val="231F20"/>
        </w:rPr>
        <w:t>to</w:t>
      </w:r>
      <w:r w:rsidR="0021653C" w:rsidRPr="0000186D">
        <w:rPr>
          <w:color w:val="231F20"/>
        </w:rPr>
        <w:t xml:space="preserve"> </w:t>
      </w:r>
      <w:r w:rsidR="00235981" w:rsidRPr="0000186D">
        <w:rPr>
          <w:color w:val="231F20"/>
        </w:rPr>
        <w:t>the</w:t>
      </w:r>
      <w:r w:rsidR="0021653C" w:rsidRPr="0000186D">
        <w:rPr>
          <w:color w:val="231F20"/>
        </w:rPr>
        <w:t xml:space="preserve"> </w:t>
      </w:r>
      <w:r w:rsidR="00235981" w:rsidRPr="0000186D">
        <w:rPr>
          <w:color w:val="231F20"/>
        </w:rPr>
        <w:t>Contract</w:t>
      </w:r>
      <w:r w:rsidR="0021653C" w:rsidRPr="0000186D">
        <w:rPr>
          <w:color w:val="231F20"/>
        </w:rPr>
        <w:t xml:space="preserve"> </w:t>
      </w:r>
      <w:r w:rsidR="00235981" w:rsidRPr="0000186D">
        <w:rPr>
          <w:color w:val="231F20"/>
        </w:rPr>
        <w:t>exchanged</w:t>
      </w:r>
      <w:r w:rsidR="0021653C" w:rsidRPr="0000186D">
        <w:rPr>
          <w:color w:val="231F20"/>
        </w:rPr>
        <w:t xml:space="preserve"> </w:t>
      </w:r>
      <w:r w:rsidR="00235981" w:rsidRPr="0000186D">
        <w:rPr>
          <w:color w:val="231F20"/>
        </w:rPr>
        <w:t>by</w:t>
      </w:r>
      <w:r w:rsidR="0021653C" w:rsidRPr="0000186D">
        <w:rPr>
          <w:color w:val="231F20"/>
        </w:rPr>
        <w:t xml:space="preserve"> </w:t>
      </w:r>
      <w:r w:rsidR="00235981" w:rsidRPr="0000186D">
        <w:rPr>
          <w:color w:val="231F20"/>
        </w:rPr>
        <w:t>the</w:t>
      </w:r>
      <w:r w:rsidR="0021653C" w:rsidRPr="0000186D">
        <w:rPr>
          <w:color w:val="231F20"/>
        </w:rPr>
        <w:t xml:space="preserve"> </w:t>
      </w:r>
      <w:r w:rsidR="00235981" w:rsidRPr="0000186D">
        <w:rPr>
          <w:color w:val="231F20"/>
        </w:rPr>
        <w:t xml:space="preserve">Supplier </w:t>
      </w:r>
      <w:r w:rsidR="0021653C" w:rsidRPr="0000186D">
        <w:rPr>
          <w:color w:val="231F20"/>
        </w:rPr>
        <w:t xml:space="preserve">and the </w:t>
      </w:r>
      <w:r w:rsidR="00235981" w:rsidRPr="0000186D">
        <w:rPr>
          <w:color w:val="231F20"/>
        </w:rPr>
        <w:t>Procuring</w:t>
      </w:r>
      <w:r w:rsidR="0021653C" w:rsidRPr="0000186D">
        <w:rPr>
          <w:color w:val="231F20"/>
        </w:rPr>
        <w:t xml:space="preserve"> </w:t>
      </w:r>
      <w:r w:rsidR="00235981" w:rsidRPr="0000186D">
        <w:rPr>
          <w:color w:val="231F20"/>
          <w:spacing w:val="-3"/>
        </w:rPr>
        <w:t>Entity,</w:t>
      </w:r>
      <w:r w:rsidR="0021653C" w:rsidRPr="0000186D">
        <w:rPr>
          <w:color w:val="231F20"/>
          <w:spacing w:val="-3"/>
        </w:rPr>
        <w:t xml:space="preserve"> </w:t>
      </w:r>
      <w:r w:rsidR="00235981" w:rsidRPr="0000186D">
        <w:rPr>
          <w:color w:val="231F20"/>
        </w:rPr>
        <w:t>shall</w:t>
      </w:r>
      <w:r w:rsidR="0021653C" w:rsidRPr="0000186D">
        <w:rPr>
          <w:color w:val="231F20"/>
        </w:rPr>
        <w:t xml:space="preserve"> </w:t>
      </w:r>
      <w:r w:rsidR="00235981" w:rsidRPr="0000186D">
        <w:rPr>
          <w:color w:val="231F20"/>
        </w:rPr>
        <w:t>be</w:t>
      </w:r>
      <w:r w:rsidR="0021653C" w:rsidRPr="0000186D">
        <w:rPr>
          <w:color w:val="231F20"/>
        </w:rPr>
        <w:t xml:space="preserve"> </w:t>
      </w:r>
      <w:r w:rsidR="00235981" w:rsidRPr="0000186D">
        <w:rPr>
          <w:color w:val="231F20"/>
        </w:rPr>
        <w:t>written</w:t>
      </w:r>
      <w:r w:rsidR="0021653C" w:rsidRPr="0000186D">
        <w:rPr>
          <w:color w:val="231F20"/>
        </w:rPr>
        <w:t xml:space="preserve"> </w:t>
      </w:r>
      <w:r w:rsidR="00235981" w:rsidRPr="0000186D">
        <w:rPr>
          <w:color w:val="231F20"/>
        </w:rPr>
        <w:t>in</w:t>
      </w:r>
      <w:r w:rsidR="0021653C" w:rsidRPr="0000186D">
        <w:rPr>
          <w:color w:val="231F20"/>
        </w:rPr>
        <w:t xml:space="preserve"> </w:t>
      </w:r>
      <w:r w:rsidR="00235981" w:rsidRPr="0000186D">
        <w:rPr>
          <w:color w:val="231F20"/>
        </w:rPr>
        <w:t>the</w:t>
      </w:r>
      <w:r w:rsidR="0021653C" w:rsidRPr="0000186D">
        <w:rPr>
          <w:color w:val="231F20"/>
        </w:rPr>
        <w:t xml:space="preserve"> </w:t>
      </w:r>
      <w:r w:rsidR="00235981" w:rsidRPr="0000186D">
        <w:rPr>
          <w:color w:val="231F20"/>
        </w:rPr>
        <w:t>English</w:t>
      </w:r>
      <w:r w:rsidR="0021653C" w:rsidRPr="0000186D">
        <w:rPr>
          <w:color w:val="231F20"/>
        </w:rPr>
        <w:t xml:space="preserve"> </w:t>
      </w:r>
      <w:r w:rsidR="00235981" w:rsidRPr="0000186D">
        <w:rPr>
          <w:color w:val="231F20"/>
        </w:rPr>
        <w:t>language</w:t>
      </w:r>
      <w:r w:rsidR="00235981" w:rsidRPr="0000186D">
        <w:rPr>
          <w:b/>
          <w:color w:val="231F20"/>
        </w:rPr>
        <w:t>.</w:t>
      </w:r>
      <w:r w:rsidR="0021653C" w:rsidRPr="0000186D">
        <w:rPr>
          <w:b/>
          <w:color w:val="231F20"/>
        </w:rPr>
        <w:t xml:space="preserve"> </w:t>
      </w:r>
      <w:r w:rsidR="00235981" w:rsidRPr="0000186D">
        <w:rPr>
          <w:color w:val="231F20"/>
        </w:rPr>
        <w:t>Supporting</w:t>
      </w:r>
      <w:r w:rsidR="0021653C" w:rsidRPr="0000186D">
        <w:rPr>
          <w:color w:val="231F20"/>
        </w:rPr>
        <w:t xml:space="preserve"> </w:t>
      </w:r>
      <w:r w:rsidR="00235981" w:rsidRPr="0000186D">
        <w:rPr>
          <w:color w:val="231F20"/>
        </w:rPr>
        <w:t>documents</w:t>
      </w:r>
      <w:r w:rsidR="0021653C" w:rsidRPr="0000186D">
        <w:rPr>
          <w:color w:val="231F20"/>
        </w:rPr>
        <w:t xml:space="preserve"> </w:t>
      </w:r>
      <w:r w:rsidR="00235981" w:rsidRPr="0000186D">
        <w:rPr>
          <w:color w:val="231F20"/>
        </w:rPr>
        <w:t>and</w:t>
      </w:r>
      <w:r w:rsidR="0021653C" w:rsidRPr="0000186D">
        <w:rPr>
          <w:color w:val="231F20"/>
        </w:rPr>
        <w:t xml:space="preserve"> </w:t>
      </w:r>
      <w:r w:rsidR="00235981" w:rsidRPr="0000186D">
        <w:rPr>
          <w:color w:val="231F20"/>
        </w:rPr>
        <w:t>printed</w:t>
      </w:r>
      <w:r w:rsidR="0021653C" w:rsidRPr="0000186D">
        <w:rPr>
          <w:color w:val="231F20"/>
        </w:rPr>
        <w:t xml:space="preserve"> </w:t>
      </w:r>
      <w:r w:rsidR="00235981" w:rsidRPr="0000186D">
        <w:rPr>
          <w:color w:val="231F20"/>
        </w:rPr>
        <w:t>literature</w:t>
      </w:r>
    </w:p>
    <w:p w14:paraId="3C3498BC" w14:textId="77777777" w:rsidR="00CA02E4" w:rsidRDefault="00CA02E4">
      <w:pPr>
        <w:spacing w:line="230" w:lineRule="auto"/>
        <w:sectPr w:rsidR="00CA02E4">
          <w:pgSz w:w="11910" w:h="16840"/>
          <w:pgMar w:top="340" w:right="540" w:bottom="640" w:left="740" w:header="0" w:footer="441" w:gutter="0"/>
          <w:cols w:space="720"/>
        </w:sectPr>
      </w:pPr>
    </w:p>
    <w:p w14:paraId="48D44567" w14:textId="77777777" w:rsidR="00CA02E4" w:rsidRDefault="00CA02E4">
      <w:pPr>
        <w:pStyle w:val="BodyText"/>
        <w:rPr>
          <w:sz w:val="20"/>
        </w:rPr>
      </w:pPr>
    </w:p>
    <w:p w14:paraId="127769D8" w14:textId="77777777" w:rsidR="00CA02E4" w:rsidRDefault="00235981">
      <w:pPr>
        <w:pStyle w:val="BodyText"/>
        <w:spacing w:before="264" w:line="230" w:lineRule="auto"/>
        <w:ind w:left="727" w:right="313"/>
        <w:jc w:val="both"/>
      </w:pPr>
      <w:r>
        <w:rPr>
          <w:color w:val="231F20"/>
        </w:rPr>
        <w:t>that are part of the Contract may be in another language provided they are accompanied by an accurate translation</w:t>
      </w:r>
      <w:r w:rsidR="0021653C">
        <w:rPr>
          <w:color w:val="231F20"/>
        </w:rPr>
        <w:t xml:space="preserve"> </w:t>
      </w:r>
      <w:r>
        <w:rPr>
          <w:color w:val="231F20"/>
        </w:rPr>
        <w:t>of</w:t>
      </w:r>
      <w:r w:rsidR="0021653C">
        <w:rPr>
          <w:color w:val="231F20"/>
        </w:rPr>
        <w:t xml:space="preserve"> </w:t>
      </w:r>
      <w:r>
        <w:rPr>
          <w:color w:val="231F20"/>
        </w:rPr>
        <w:t>the</w:t>
      </w:r>
      <w:r w:rsidR="0021653C">
        <w:rPr>
          <w:color w:val="231F20"/>
        </w:rPr>
        <w:t xml:space="preserve"> </w:t>
      </w:r>
      <w:r>
        <w:rPr>
          <w:color w:val="231F20"/>
        </w:rPr>
        <w:t>relevant</w:t>
      </w:r>
      <w:r w:rsidR="0021653C">
        <w:rPr>
          <w:color w:val="231F20"/>
        </w:rPr>
        <w:t xml:space="preserve"> </w:t>
      </w:r>
      <w:r>
        <w:rPr>
          <w:color w:val="231F20"/>
        </w:rPr>
        <w:t>passages</w:t>
      </w:r>
      <w:r w:rsidR="0021653C">
        <w:rPr>
          <w:color w:val="231F20"/>
        </w:rPr>
        <w:t xml:space="preserve"> </w:t>
      </w:r>
      <w:r>
        <w:rPr>
          <w:color w:val="231F20"/>
        </w:rPr>
        <w:t>in</w:t>
      </w:r>
      <w:r w:rsidR="0021653C">
        <w:rPr>
          <w:color w:val="231F20"/>
        </w:rPr>
        <w:t xml:space="preserve"> </w:t>
      </w:r>
      <w:r>
        <w:rPr>
          <w:color w:val="231F20"/>
        </w:rPr>
        <w:t>the</w:t>
      </w:r>
      <w:r w:rsidR="0021653C">
        <w:rPr>
          <w:color w:val="231F20"/>
        </w:rPr>
        <w:t xml:space="preserve"> </w:t>
      </w:r>
      <w:r>
        <w:rPr>
          <w:color w:val="231F20"/>
        </w:rPr>
        <w:t>English</w:t>
      </w:r>
      <w:r w:rsidR="0021653C">
        <w:rPr>
          <w:color w:val="231F20"/>
        </w:rPr>
        <w:t xml:space="preserve"> </w:t>
      </w:r>
      <w:r>
        <w:rPr>
          <w:color w:val="231F20"/>
        </w:rPr>
        <w:t>language</w:t>
      </w:r>
      <w:r>
        <w:rPr>
          <w:b/>
          <w:color w:val="231F20"/>
        </w:rPr>
        <w:t>,</w:t>
      </w:r>
      <w:r w:rsidR="0021653C">
        <w:rPr>
          <w:b/>
          <w:color w:val="231F20"/>
        </w:rPr>
        <w:t xml:space="preserve"> </w:t>
      </w:r>
      <w:r w:rsidR="0021653C">
        <w:rPr>
          <w:color w:val="231F20"/>
        </w:rPr>
        <w:t xml:space="preserve">in which </w:t>
      </w:r>
      <w:r>
        <w:rPr>
          <w:color w:val="231F20"/>
        </w:rPr>
        <w:t>case,</w:t>
      </w:r>
      <w:r w:rsidR="0021653C">
        <w:rPr>
          <w:color w:val="231F20"/>
        </w:rPr>
        <w:t xml:space="preserve"> </w:t>
      </w:r>
      <w:r>
        <w:rPr>
          <w:color w:val="231F20"/>
        </w:rPr>
        <w:t>for</w:t>
      </w:r>
      <w:r w:rsidR="0021653C">
        <w:rPr>
          <w:color w:val="231F20"/>
        </w:rPr>
        <w:t xml:space="preserve"> </w:t>
      </w:r>
      <w:r>
        <w:rPr>
          <w:color w:val="231F20"/>
        </w:rPr>
        <w:t>purposes</w:t>
      </w:r>
      <w:r w:rsidR="0021653C">
        <w:rPr>
          <w:color w:val="231F20"/>
        </w:rPr>
        <w:t xml:space="preserve"> </w:t>
      </w:r>
      <w:r>
        <w:rPr>
          <w:color w:val="231F20"/>
        </w:rPr>
        <w:t>of</w:t>
      </w:r>
      <w:r w:rsidR="0021653C">
        <w:rPr>
          <w:color w:val="231F20"/>
        </w:rPr>
        <w:t xml:space="preserve"> </w:t>
      </w:r>
      <w:r>
        <w:rPr>
          <w:color w:val="231F20"/>
        </w:rPr>
        <w:t>interpretation</w:t>
      </w:r>
      <w:r w:rsidR="0021653C">
        <w:rPr>
          <w:color w:val="231F20"/>
        </w:rPr>
        <w:t xml:space="preserve"> </w:t>
      </w:r>
      <w:r>
        <w:rPr>
          <w:color w:val="231F20"/>
        </w:rPr>
        <w:t>of</w:t>
      </w:r>
      <w:r w:rsidR="0021653C">
        <w:rPr>
          <w:color w:val="231F20"/>
        </w:rPr>
        <w:t xml:space="preserve"> </w:t>
      </w:r>
      <w:r>
        <w:rPr>
          <w:color w:val="231F20"/>
        </w:rPr>
        <w:t>the Contract,</w:t>
      </w:r>
      <w:r w:rsidR="00FF2D47">
        <w:rPr>
          <w:color w:val="231F20"/>
        </w:rPr>
        <w:t xml:space="preserve"> </w:t>
      </w:r>
      <w:r>
        <w:rPr>
          <w:color w:val="231F20"/>
        </w:rPr>
        <w:t>this</w:t>
      </w:r>
      <w:r w:rsidR="00FF2D47">
        <w:rPr>
          <w:color w:val="231F20"/>
        </w:rPr>
        <w:t xml:space="preserve"> </w:t>
      </w:r>
      <w:r>
        <w:rPr>
          <w:color w:val="231F20"/>
        </w:rPr>
        <w:t>translation</w:t>
      </w:r>
      <w:r w:rsidR="00FF2D47">
        <w:rPr>
          <w:color w:val="231F20"/>
        </w:rPr>
        <w:t xml:space="preserve"> </w:t>
      </w:r>
      <w:r>
        <w:rPr>
          <w:color w:val="231F20"/>
        </w:rPr>
        <w:t>shall</w:t>
      </w:r>
      <w:r w:rsidR="00FF2D47">
        <w:rPr>
          <w:color w:val="231F20"/>
        </w:rPr>
        <w:t xml:space="preserve"> </w:t>
      </w:r>
      <w:r>
        <w:rPr>
          <w:color w:val="231F20"/>
        </w:rPr>
        <w:t>govern.</w:t>
      </w:r>
    </w:p>
    <w:p w14:paraId="0A244CC1" w14:textId="3A38B64B" w:rsidR="00CA02E4" w:rsidRDefault="0000186D" w:rsidP="0000186D">
      <w:pPr>
        <w:tabs>
          <w:tab w:val="left" w:pos="727"/>
          <w:tab w:val="left" w:pos="728"/>
        </w:tabs>
        <w:spacing w:before="246" w:line="230" w:lineRule="auto"/>
        <w:ind w:left="720" w:right="296" w:hanging="576"/>
        <w:jc w:val="both"/>
      </w:pPr>
      <w:r w:rsidRPr="0000186D">
        <w:rPr>
          <w:color w:val="231F20"/>
        </w:rPr>
        <w:t>5.2</w:t>
      </w:r>
      <w:r w:rsidRPr="0000186D">
        <w:rPr>
          <w:color w:val="231F20"/>
        </w:rPr>
        <w:tab/>
      </w:r>
      <w:r w:rsidR="00235981" w:rsidRPr="0000186D">
        <w:rPr>
          <w:color w:val="231F20"/>
        </w:rPr>
        <w:t>The Supplier shall bear all costs of translation to the governing language and all risks of the accuracy of such translation,</w:t>
      </w:r>
      <w:r w:rsidR="00FF2D47" w:rsidRPr="0000186D">
        <w:rPr>
          <w:color w:val="231F20"/>
        </w:rPr>
        <w:t xml:space="preserve"> </w:t>
      </w:r>
      <w:r w:rsidR="00235981" w:rsidRPr="0000186D">
        <w:rPr>
          <w:color w:val="231F20"/>
        </w:rPr>
        <w:t>for</w:t>
      </w:r>
      <w:r w:rsidR="00FF2D47" w:rsidRPr="0000186D">
        <w:rPr>
          <w:color w:val="231F20"/>
        </w:rPr>
        <w:t xml:space="preserve"> </w:t>
      </w:r>
      <w:r w:rsidR="00235981" w:rsidRPr="0000186D">
        <w:rPr>
          <w:color w:val="231F20"/>
        </w:rPr>
        <w:t>documents</w:t>
      </w:r>
      <w:r w:rsidR="00FF2D47" w:rsidRPr="0000186D">
        <w:rPr>
          <w:color w:val="231F20"/>
        </w:rPr>
        <w:t xml:space="preserve"> </w:t>
      </w:r>
      <w:r w:rsidR="00235981" w:rsidRPr="0000186D">
        <w:rPr>
          <w:color w:val="231F20"/>
        </w:rPr>
        <w:t>provided</w:t>
      </w:r>
      <w:r w:rsidR="00FF2D47" w:rsidRPr="0000186D">
        <w:rPr>
          <w:color w:val="231F20"/>
        </w:rPr>
        <w:t xml:space="preserve"> </w:t>
      </w:r>
      <w:r w:rsidR="00235981" w:rsidRPr="0000186D">
        <w:rPr>
          <w:color w:val="231F20"/>
        </w:rPr>
        <w:t>by</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Supplier.</w:t>
      </w:r>
    </w:p>
    <w:p w14:paraId="2DA12DF4" w14:textId="77777777" w:rsidR="00CA02E4" w:rsidRDefault="00235981" w:rsidP="00DC0C4B">
      <w:pPr>
        <w:pStyle w:val="Heading4"/>
        <w:numPr>
          <w:ilvl w:val="0"/>
          <w:numId w:val="17"/>
        </w:numPr>
        <w:tabs>
          <w:tab w:val="left" w:pos="727"/>
          <w:tab w:val="left" w:pos="728"/>
        </w:tabs>
        <w:ind w:left="720" w:hanging="576"/>
        <w:jc w:val="both"/>
      </w:pPr>
      <w:r>
        <w:rPr>
          <w:color w:val="231F20"/>
        </w:rPr>
        <w:t>Joint</w:t>
      </w:r>
      <w:r w:rsidR="00FF2D47">
        <w:rPr>
          <w:color w:val="231F20"/>
        </w:rPr>
        <w:t xml:space="preserve"> </w:t>
      </w:r>
      <w:r>
        <w:rPr>
          <w:color w:val="231F20"/>
          <w:spacing w:val="-4"/>
        </w:rPr>
        <w:t>Venture,</w:t>
      </w:r>
      <w:r w:rsidR="00FF2D47">
        <w:rPr>
          <w:color w:val="231F20"/>
          <w:spacing w:val="-4"/>
        </w:rPr>
        <w:t xml:space="preserve"> </w:t>
      </w:r>
      <w:r>
        <w:rPr>
          <w:color w:val="231F20"/>
        </w:rPr>
        <w:t>Consortium</w:t>
      </w:r>
      <w:r w:rsidR="00FF2D47">
        <w:rPr>
          <w:color w:val="231F20"/>
        </w:rPr>
        <w:t xml:space="preserve"> </w:t>
      </w:r>
      <w:r>
        <w:rPr>
          <w:color w:val="231F20"/>
        </w:rPr>
        <w:t>or</w:t>
      </w:r>
      <w:r w:rsidR="00FF2D47">
        <w:rPr>
          <w:color w:val="231F20"/>
        </w:rPr>
        <w:t xml:space="preserve"> </w:t>
      </w:r>
      <w:r>
        <w:rPr>
          <w:color w:val="231F20"/>
        </w:rPr>
        <w:t>Association</w:t>
      </w:r>
    </w:p>
    <w:p w14:paraId="1B6CB911" w14:textId="77777777" w:rsidR="00CA02E4" w:rsidRDefault="00FF2D47" w:rsidP="0000186D">
      <w:pPr>
        <w:pStyle w:val="BodyText"/>
        <w:spacing w:before="242" w:line="230" w:lineRule="auto"/>
        <w:ind w:left="720" w:right="313" w:hanging="576"/>
        <w:jc w:val="both"/>
      </w:pPr>
      <w:r>
        <w:rPr>
          <w:color w:val="231F20"/>
        </w:rPr>
        <w:t>6.1</w:t>
      </w:r>
      <w:r>
        <w:rPr>
          <w:color w:val="231F20"/>
        </w:rPr>
        <w:tab/>
      </w:r>
      <w:r w:rsidR="00235981">
        <w:rPr>
          <w:color w:val="231F20"/>
        </w:rPr>
        <w:t>If</w:t>
      </w:r>
      <w:r>
        <w:rPr>
          <w:color w:val="231F20"/>
        </w:rPr>
        <w:t xml:space="preserve"> </w:t>
      </w:r>
      <w:r w:rsidR="00235981">
        <w:rPr>
          <w:color w:val="231F20"/>
        </w:rPr>
        <w:t>the</w:t>
      </w:r>
      <w:r>
        <w:rPr>
          <w:color w:val="231F20"/>
        </w:rPr>
        <w:t xml:space="preserve"> </w:t>
      </w:r>
      <w:r w:rsidR="00235981">
        <w:rPr>
          <w:color w:val="231F20"/>
        </w:rPr>
        <w:t>Supplier</w:t>
      </w:r>
      <w:r>
        <w:rPr>
          <w:color w:val="231F20"/>
        </w:rPr>
        <w:t xml:space="preserve"> </w:t>
      </w:r>
      <w:r w:rsidR="00235981">
        <w:rPr>
          <w:color w:val="231F20"/>
        </w:rPr>
        <w:t>is</w:t>
      </w:r>
      <w:r>
        <w:rPr>
          <w:color w:val="231F20"/>
        </w:rPr>
        <w:t xml:space="preserve"> </w:t>
      </w:r>
      <w:r w:rsidR="00235981">
        <w:rPr>
          <w:color w:val="231F20"/>
        </w:rPr>
        <w:t>a</w:t>
      </w:r>
      <w:r>
        <w:rPr>
          <w:color w:val="231F20"/>
        </w:rPr>
        <w:t xml:space="preserve"> </w:t>
      </w:r>
      <w:r w:rsidR="00235981">
        <w:rPr>
          <w:color w:val="231F20"/>
        </w:rPr>
        <w:t>joint</w:t>
      </w:r>
      <w:r>
        <w:rPr>
          <w:color w:val="231F20"/>
        </w:rPr>
        <w:t xml:space="preserve"> </w:t>
      </w:r>
      <w:r w:rsidR="00235981">
        <w:rPr>
          <w:color w:val="231F20"/>
        </w:rPr>
        <w:t>venture,</w:t>
      </w:r>
      <w:r>
        <w:rPr>
          <w:color w:val="231F20"/>
        </w:rPr>
        <w:t xml:space="preserve"> </w:t>
      </w:r>
      <w:r w:rsidR="00235981">
        <w:rPr>
          <w:color w:val="231F20"/>
        </w:rPr>
        <w:t>consortium,</w:t>
      </w:r>
      <w:r>
        <w:rPr>
          <w:color w:val="231F20"/>
        </w:rPr>
        <w:t xml:space="preserve"> </w:t>
      </w:r>
      <w:r w:rsidR="00235981">
        <w:rPr>
          <w:color w:val="231F20"/>
        </w:rPr>
        <w:t>or</w:t>
      </w:r>
      <w:r>
        <w:rPr>
          <w:color w:val="231F20"/>
        </w:rPr>
        <w:t xml:space="preserve"> </w:t>
      </w:r>
      <w:r w:rsidR="00235981">
        <w:rPr>
          <w:color w:val="231F20"/>
        </w:rPr>
        <w:t>association,</w:t>
      </w:r>
      <w:r>
        <w:rPr>
          <w:color w:val="231F20"/>
        </w:rPr>
        <w:t xml:space="preserve"> </w:t>
      </w:r>
      <w:r w:rsidR="00235981">
        <w:rPr>
          <w:color w:val="231F20"/>
        </w:rPr>
        <w:t>all</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parties</w:t>
      </w:r>
      <w:r>
        <w:rPr>
          <w:color w:val="231F20"/>
        </w:rPr>
        <w:t xml:space="preserve"> </w:t>
      </w:r>
      <w:r w:rsidR="00235981">
        <w:rPr>
          <w:color w:val="231F20"/>
        </w:rPr>
        <w:t>shall</w:t>
      </w:r>
      <w:r>
        <w:rPr>
          <w:color w:val="231F20"/>
        </w:rPr>
        <w:t xml:space="preserve"> </w:t>
      </w:r>
      <w:r w:rsidR="00235981">
        <w:rPr>
          <w:color w:val="231F20"/>
        </w:rPr>
        <w:t>be</w:t>
      </w:r>
      <w:r>
        <w:rPr>
          <w:color w:val="231F20"/>
        </w:rPr>
        <w:t xml:space="preserve"> </w:t>
      </w:r>
      <w:r w:rsidR="00235981">
        <w:rPr>
          <w:color w:val="231F20"/>
        </w:rPr>
        <w:t>jointly</w:t>
      </w:r>
      <w:r>
        <w:rPr>
          <w:color w:val="231F20"/>
        </w:rPr>
        <w:t xml:space="preserve"> </w:t>
      </w:r>
      <w:r w:rsidR="00235981">
        <w:rPr>
          <w:color w:val="231F20"/>
        </w:rPr>
        <w:t>and</w:t>
      </w:r>
      <w:r>
        <w:rPr>
          <w:color w:val="231F20"/>
        </w:rPr>
        <w:t xml:space="preserve"> </w:t>
      </w:r>
      <w:r w:rsidR="00235981">
        <w:rPr>
          <w:color w:val="231F20"/>
        </w:rPr>
        <w:t>severally</w:t>
      </w:r>
      <w:r>
        <w:rPr>
          <w:color w:val="231F20"/>
        </w:rPr>
        <w:t xml:space="preserve"> </w:t>
      </w:r>
      <w:r w:rsidR="00235981">
        <w:rPr>
          <w:color w:val="231F20"/>
        </w:rPr>
        <w:t>liable totheProcuringEntityforthefulﬁllmentoftheprovisionsoftheContractandshalldesignateonepartytoactas a</w:t>
      </w:r>
      <w:r w:rsidR="0021653C">
        <w:rPr>
          <w:color w:val="231F20"/>
        </w:rPr>
        <w:t xml:space="preserve"> </w:t>
      </w:r>
      <w:r w:rsidR="00235981">
        <w:rPr>
          <w:color w:val="231F20"/>
        </w:rPr>
        <w:t>leader</w:t>
      </w:r>
      <w:r w:rsidR="0021653C">
        <w:rPr>
          <w:color w:val="231F20"/>
        </w:rPr>
        <w:t xml:space="preserve"> </w:t>
      </w:r>
      <w:r w:rsidR="00235981">
        <w:rPr>
          <w:color w:val="231F20"/>
        </w:rPr>
        <w:t>with</w:t>
      </w:r>
      <w:r w:rsidR="0021653C">
        <w:rPr>
          <w:color w:val="231F20"/>
        </w:rPr>
        <w:t xml:space="preserve"> </w:t>
      </w:r>
      <w:r w:rsidR="00235981">
        <w:rPr>
          <w:color w:val="231F20"/>
        </w:rPr>
        <w:t>authority</w:t>
      </w:r>
      <w:r w:rsidR="0021653C">
        <w:rPr>
          <w:color w:val="231F20"/>
        </w:rPr>
        <w:t xml:space="preserve"> </w:t>
      </w:r>
      <w:r w:rsidR="00235981">
        <w:rPr>
          <w:color w:val="231F20"/>
        </w:rPr>
        <w:t>to</w:t>
      </w:r>
      <w:r w:rsidR="0021653C">
        <w:rPr>
          <w:color w:val="231F20"/>
        </w:rPr>
        <w:t xml:space="preserve"> </w:t>
      </w:r>
      <w:r w:rsidR="00235981">
        <w:rPr>
          <w:color w:val="231F20"/>
        </w:rPr>
        <w:t>bind</w:t>
      </w:r>
      <w:r w:rsidR="0021653C">
        <w:rPr>
          <w:color w:val="231F20"/>
        </w:rPr>
        <w:t xml:space="preserve"> </w:t>
      </w:r>
      <w:r w:rsidR="00235981">
        <w:rPr>
          <w:color w:val="231F20"/>
        </w:rPr>
        <w:t>the</w:t>
      </w:r>
      <w:r w:rsidR="0021653C">
        <w:rPr>
          <w:color w:val="231F20"/>
        </w:rPr>
        <w:t xml:space="preserve"> </w:t>
      </w:r>
      <w:r w:rsidR="00235981">
        <w:rPr>
          <w:color w:val="231F20"/>
        </w:rPr>
        <w:t>joint</w:t>
      </w:r>
      <w:r w:rsidR="0021653C">
        <w:rPr>
          <w:color w:val="231F20"/>
        </w:rPr>
        <w:t xml:space="preserve"> </w:t>
      </w:r>
      <w:r w:rsidR="00235981">
        <w:rPr>
          <w:color w:val="231F20"/>
        </w:rPr>
        <w:t>venture,</w:t>
      </w:r>
      <w:r w:rsidR="0021653C">
        <w:rPr>
          <w:color w:val="231F20"/>
        </w:rPr>
        <w:t xml:space="preserve"> </w:t>
      </w:r>
      <w:r w:rsidR="00235981">
        <w:rPr>
          <w:color w:val="231F20"/>
        </w:rPr>
        <w:t>consortium,</w:t>
      </w:r>
      <w:r w:rsidR="0021653C">
        <w:rPr>
          <w:color w:val="231F20"/>
        </w:rPr>
        <w:t xml:space="preserve"> </w:t>
      </w:r>
      <w:r w:rsidR="00235981">
        <w:rPr>
          <w:color w:val="231F20"/>
        </w:rPr>
        <w:t>or</w:t>
      </w:r>
      <w:r w:rsidR="0021653C">
        <w:rPr>
          <w:color w:val="231F20"/>
        </w:rPr>
        <w:t xml:space="preserve"> </w:t>
      </w:r>
      <w:r w:rsidR="00235981">
        <w:rPr>
          <w:color w:val="231F20"/>
        </w:rPr>
        <w:t>association.</w:t>
      </w:r>
      <w:r w:rsidR="0021653C">
        <w:rPr>
          <w:color w:val="231F20"/>
        </w:rPr>
        <w:t xml:space="preserve"> </w:t>
      </w:r>
      <w:r w:rsidR="00235981">
        <w:rPr>
          <w:color w:val="231F20"/>
        </w:rPr>
        <w:t>The</w:t>
      </w:r>
      <w:r w:rsidR="0021653C">
        <w:rPr>
          <w:color w:val="231F20"/>
        </w:rPr>
        <w:t xml:space="preserve"> </w:t>
      </w:r>
      <w:r w:rsidR="00235981">
        <w:rPr>
          <w:color w:val="231F20"/>
        </w:rPr>
        <w:t>composition</w:t>
      </w:r>
      <w:r w:rsidR="0021653C">
        <w:rPr>
          <w:color w:val="231F20"/>
        </w:rPr>
        <w:t xml:space="preserve"> </w:t>
      </w:r>
      <w:r w:rsidR="00235981">
        <w:rPr>
          <w:color w:val="231F20"/>
        </w:rPr>
        <w:t>or</w:t>
      </w:r>
      <w:r w:rsidR="0021653C">
        <w:rPr>
          <w:color w:val="231F20"/>
        </w:rPr>
        <w:t xml:space="preserve"> </w:t>
      </w:r>
      <w:r w:rsidR="00235981">
        <w:rPr>
          <w:color w:val="231F20"/>
        </w:rPr>
        <w:t>the</w:t>
      </w:r>
      <w:r w:rsidR="0021653C">
        <w:rPr>
          <w:color w:val="231F20"/>
        </w:rPr>
        <w:t xml:space="preserve"> </w:t>
      </w:r>
      <w:r w:rsidR="00235981">
        <w:rPr>
          <w:color w:val="231F20"/>
        </w:rPr>
        <w:t xml:space="preserve">constitution of the joint venture, consortium, or association shall not be altered without the prior consent of the Procuring </w:t>
      </w:r>
      <w:r w:rsidR="00235981">
        <w:rPr>
          <w:color w:val="231F20"/>
          <w:spacing w:val="-3"/>
        </w:rPr>
        <w:t>Entity.</w:t>
      </w:r>
    </w:p>
    <w:p w14:paraId="35048955" w14:textId="77777777" w:rsidR="00CA02E4" w:rsidRDefault="00235981" w:rsidP="00DC0C4B">
      <w:pPr>
        <w:pStyle w:val="Heading4"/>
        <w:numPr>
          <w:ilvl w:val="0"/>
          <w:numId w:val="17"/>
        </w:numPr>
        <w:tabs>
          <w:tab w:val="left" w:pos="745"/>
          <w:tab w:val="left" w:pos="746"/>
        </w:tabs>
        <w:spacing w:before="239"/>
        <w:ind w:left="720" w:hanging="576"/>
        <w:jc w:val="both"/>
      </w:pPr>
      <w:r>
        <w:rPr>
          <w:color w:val="231F20"/>
        </w:rPr>
        <w:t>Eligibility</w:t>
      </w:r>
    </w:p>
    <w:p w14:paraId="0A1558A6" w14:textId="4CB44969" w:rsidR="00CA02E4" w:rsidRDefault="0000186D" w:rsidP="0000186D">
      <w:pPr>
        <w:tabs>
          <w:tab w:val="left" w:pos="731"/>
        </w:tabs>
        <w:spacing w:before="243" w:line="230" w:lineRule="auto"/>
        <w:ind w:left="720" w:right="313" w:hanging="576"/>
        <w:jc w:val="both"/>
        <w:rPr>
          <w:color w:val="231F20"/>
        </w:rPr>
      </w:pPr>
      <w:r>
        <w:rPr>
          <w:color w:val="231F20"/>
        </w:rPr>
        <w:t>7.1</w:t>
      </w:r>
      <w:r>
        <w:rPr>
          <w:color w:val="231F20"/>
        </w:rPr>
        <w:tab/>
      </w:r>
      <w:r w:rsidR="00235981" w:rsidRPr="0000186D">
        <w:rPr>
          <w:color w:val="231F20"/>
        </w:rPr>
        <w:t>The</w:t>
      </w:r>
      <w:r w:rsidR="00C66416" w:rsidRPr="0000186D">
        <w:rPr>
          <w:color w:val="231F20"/>
        </w:rPr>
        <w:t xml:space="preserve"> </w:t>
      </w:r>
      <w:r w:rsidR="00235981" w:rsidRPr="0000186D">
        <w:rPr>
          <w:color w:val="231F20"/>
        </w:rPr>
        <w:t>Supplier</w:t>
      </w:r>
      <w:r w:rsidR="00C66416" w:rsidRPr="0000186D">
        <w:rPr>
          <w:color w:val="231F20"/>
        </w:rPr>
        <w:t xml:space="preserve"> </w:t>
      </w:r>
      <w:r w:rsidR="00235981" w:rsidRPr="0000186D">
        <w:rPr>
          <w:color w:val="231F20"/>
        </w:rPr>
        <w:t>and</w:t>
      </w:r>
      <w:r w:rsidR="00C66416" w:rsidRPr="0000186D">
        <w:rPr>
          <w:color w:val="231F20"/>
        </w:rPr>
        <w:t xml:space="preserve"> </w:t>
      </w:r>
      <w:r w:rsidR="00235981" w:rsidRPr="0000186D">
        <w:rPr>
          <w:color w:val="231F20"/>
        </w:rPr>
        <w:t>its</w:t>
      </w:r>
      <w:r w:rsidR="00C66416" w:rsidRPr="0000186D">
        <w:rPr>
          <w:color w:val="231F20"/>
        </w:rPr>
        <w:t xml:space="preserve"> </w:t>
      </w:r>
      <w:r w:rsidR="00235981" w:rsidRPr="0000186D">
        <w:rPr>
          <w:color w:val="231F20"/>
        </w:rPr>
        <w:t>Subcontractors</w:t>
      </w:r>
      <w:r w:rsidR="00C66416" w:rsidRPr="0000186D">
        <w:rPr>
          <w:color w:val="231F20"/>
        </w:rPr>
        <w:t xml:space="preserve"> </w:t>
      </w:r>
      <w:r w:rsidR="00235981" w:rsidRPr="0000186D">
        <w:rPr>
          <w:color w:val="231F20"/>
        </w:rPr>
        <w:t>shall</w:t>
      </w:r>
      <w:r w:rsidR="00C66416" w:rsidRPr="0000186D">
        <w:rPr>
          <w:color w:val="231F20"/>
        </w:rPr>
        <w:t xml:space="preserve"> </w:t>
      </w:r>
      <w:r w:rsidR="00235981" w:rsidRPr="0000186D">
        <w:rPr>
          <w:color w:val="231F20"/>
        </w:rPr>
        <w:t>have</w:t>
      </w:r>
      <w:r w:rsidR="00C66416" w:rsidRPr="0000186D">
        <w:rPr>
          <w:color w:val="231F20"/>
        </w:rPr>
        <w:t xml:space="preserve"> </w:t>
      </w:r>
      <w:r w:rsidR="00235981" w:rsidRPr="0000186D">
        <w:rPr>
          <w:color w:val="231F20"/>
        </w:rPr>
        <w:t>the</w:t>
      </w:r>
      <w:r w:rsidR="00C66416" w:rsidRPr="0000186D">
        <w:rPr>
          <w:color w:val="231F20"/>
        </w:rPr>
        <w:t xml:space="preserve"> </w:t>
      </w:r>
      <w:r w:rsidR="00235981" w:rsidRPr="0000186D">
        <w:rPr>
          <w:color w:val="231F20"/>
        </w:rPr>
        <w:t>nationality</w:t>
      </w:r>
      <w:r w:rsidR="00C66416" w:rsidRPr="0000186D">
        <w:rPr>
          <w:color w:val="231F20"/>
        </w:rPr>
        <w:t xml:space="preserve"> </w:t>
      </w:r>
      <w:r w:rsidR="00235981" w:rsidRPr="0000186D">
        <w:rPr>
          <w:color w:val="231F20"/>
        </w:rPr>
        <w:t>of</w:t>
      </w:r>
      <w:r w:rsidR="00C66416" w:rsidRPr="0000186D">
        <w:rPr>
          <w:color w:val="231F20"/>
        </w:rPr>
        <w:t xml:space="preserve"> </w:t>
      </w:r>
      <w:r w:rsidR="00235981" w:rsidRPr="0000186D">
        <w:rPr>
          <w:color w:val="231F20"/>
        </w:rPr>
        <w:t>an</w:t>
      </w:r>
      <w:r w:rsidR="00C66416" w:rsidRPr="0000186D">
        <w:rPr>
          <w:color w:val="231F20"/>
        </w:rPr>
        <w:t xml:space="preserve"> </w:t>
      </w:r>
      <w:r w:rsidR="00235981" w:rsidRPr="0000186D">
        <w:rPr>
          <w:color w:val="231F20"/>
        </w:rPr>
        <w:t>eligible</w:t>
      </w:r>
      <w:r w:rsidR="00C66416" w:rsidRPr="0000186D">
        <w:rPr>
          <w:color w:val="231F20"/>
        </w:rPr>
        <w:t xml:space="preserve"> </w:t>
      </w:r>
      <w:r w:rsidR="00235981" w:rsidRPr="0000186D">
        <w:rPr>
          <w:color w:val="231F20"/>
        </w:rPr>
        <w:t>country.</w:t>
      </w:r>
      <w:r w:rsidR="00C66416" w:rsidRPr="0000186D">
        <w:rPr>
          <w:color w:val="231F20"/>
        </w:rPr>
        <w:t xml:space="preserve"> </w:t>
      </w:r>
      <w:r w:rsidR="00235981" w:rsidRPr="0000186D">
        <w:rPr>
          <w:color w:val="231F20"/>
        </w:rPr>
        <w:t>A</w:t>
      </w:r>
      <w:r w:rsidR="00C66416" w:rsidRPr="0000186D">
        <w:rPr>
          <w:color w:val="231F20"/>
        </w:rPr>
        <w:t xml:space="preserve"> </w:t>
      </w:r>
      <w:r w:rsidR="00235981" w:rsidRPr="0000186D">
        <w:rPr>
          <w:color w:val="231F20"/>
        </w:rPr>
        <w:t>Supplier</w:t>
      </w:r>
      <w:r w:rsidR="00C66416" w:rsidRPr="0000186D">
        <w:rPr>
          <w:color w:val="231F20"/>
        </w:rPr>
        <w:t xml:space="preserve"> </w:t>
      </w:r>
      <w:r w:rsidR="00235981" w:rsidRPr="0000186D">
        <w:rPr>
          <w:color w:val="231F20"/>
        </w:rPr>
        <w:t>or</w:t>
      </w:r>
      <w:r w:rsidR="00C66416" w:rsidRPr="0000186D">
        <w:rPr>
          <w:color w:val="231F20"/>
        </w:rPr>
        <w:t xml:space="preserve"> </w:t>
      </w:r>
      <w:r w:rsidR="00235981" w:rsidRPr="0000186D">
        <w:rPr>
          <w:color w:val="231F20"/>
        </w:rPr>
        <w:t>Subcontract</w:t>
      </w:r>
      <w:r w:rsidR="00C66416" w:rsidRPr="0000186D">
        <w:rPr>
          <w:color w:val="231F20"/>
        </w:rPr>
        <w:t xml:space="preserve"> </w:t>
      </w:r>
      <w:r w:rsidR="00235981" w:rsidRPr="0000186D">
        <w:rPr>
          <w:color w:val="231F20"/>
        </w:rPr>
        <w:t>or shall</w:t>
      </w:r>
      <w:r w:rsidR="00FF2D47" w:rsidRPr="0000186D">
        <w:rPr>
          <w:color w:val="231F20"/>
        </w:rPr>
        <w:t xml:space="preserve"> </w:t>
      </w:r>
      <w:r w:rsidR="00235981" w:rsidRPr="0000186D">
        <w:rPr>
          <w:color w:val="231F20"/>
        </w:rPr>
        <w:t>be</w:t>
      </w:r>
      <w:r w:rsidR="00FF2D47" w:rsidRPr="0000186D">
        <w:rPr>
          <w:color w:val="231F20"/>
        </w:rPr>
        <w:t xml:space="preserve"> </w:t>
      </w:r>
      <w:r w:rsidR="00235981" w:rsidRPr="0000186D">
        <w:rPr>
          <w:color w:val="231F20"/>
        </w:rPr>
        <w:t>deemed</w:t>
      </w:r>
      <w:r w:rsidR="00FF2D47" w:rsidRPr="0000186D">
        <w:rPr>
          <w:color w:val="231F20"/>
        </w:rPr>
        <w:t xml:space="preserve"> </w:t>
      </w:r>
      <w:r w:rsidR="00235981" w:rsidRPr="0000186D">
        <w:rPr>
          <w:color w:val="231F20"/>
        </w:rPr>
        <w:t>to</w:t>
      </w:r>
      <w:r w:rsidR="00FF2D47" w:rsidRPr="0000186D">
        <w:rPr>
          <w:color w:val="231F20"/>
        </w:rPr>
        <w:t xml:space="preserve"> </w:t>
      </w:r>
      <w:r w:rsidR="00235981" w:rsidRPr="0000186D">
        <w:rPr>
          <w:color w:val="231F20"/>
        </w:rPr>
        <w:t>have</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nationality</w:t>
      </w:r>
      <w:r w:rsidR="00FF2D47" w:rsidRPr="0000186D">
        <w:rPr>
          <w:color w:val="231F20"/>
        </w:rPr>
        <w:t xml:space="preserve"> </w:t>
      </w:r>
      <w:r w:rsidR="00235981" w:rsidRPr="0000186D">
        <w:rPr>
          <w:color w:val="231F20"/>
        </w:rPr>
        <w:t>of</w:t>
      </w:r>
      <w:r w:rsidR="00FF2D47" w:rsidRPr="0000186D">
        <w:rPr>
          <w:color w:val="231F20"/>
        </w:rPr>
        <w:t xml:space="preserve"> </w:t>
      </w:r>
      <w:r w:rsidR="00235981" w:rsidRPr="0000186D">
        <w:rPr>
          <w:color w:val="231F20"/>
        </w:rPr>
        <w:t>a</w:t>
      </w:r>
      <w:r w:rsidR="00FF2D47" w:rsidRPr="0000186D">
        <w:rPr>
          <w:color w:val="231F20"/>
        </w:rPr>
        <w:t xml:space="preserve"> </w:t>
      </w:r>
      <w:r w:rsidR="00235981" w:rsidRPr="0000186D">
        <w:rPr>
          <w:color w:val="231F20"/>
        </w:rPr>
        <w:t>country</w:t>
      </w:r>
      <w:r w:rsidR="00FF2D47" w:rsidRPr="0000186D">
        <w:rPr>
          <w:color w:val="231F20"/>
        </w:rPr>
        <w:t xml:space="preserve"> </w:t>
      </w:r>
      <w:r w:rsidR="00235981" w:rsidRPr="0000186D">
        <w:rPr>
          <w:color w:val="231F20"/>
        </w:rPr>
        <w:t>if</w:t>
      </w:r>
      <w:r w:rsidR="00FF2D47" w:rsidRPr="0000186D">
        <w:rPr>
          <w:color w:val="231F20"/>
        </w:rPr>
        <w:t xml:space="preserve"> </w:t>
      </w:r>
      <w:r w:rsidR="00235981" w:rsidRPr="0000186D">
        <w:rPr>
          <w:color w:val="231F20"/>
        </w:rPr>
        <w:t>it</w:t>
      </w:r>
      <w:r w:rsidR="00FF2D47" w:rsidRPr="0000186D">
        <w:rPr>
          <w:color w:val="231F20"/>
        </w:rPr>
        <w:t xml:space="preserve"> </w:t>
      </w:r>
      <w:r w:rsidR="00235981" w:rsidRPr="0000186D">
        <w:rPr>
          <w:color w:val="231F20"/>
        </w:rPr>
        <w:t>is</w:t>
      </w:r>
      <w:r w:rsidR="00FF2D47" w:rsidRPr="0000186D">
        <w:rPr>
          <w:color w:val="231F20"/>
        </w:rPr>
        <w:t xml:space="preserve"> </w:t>
      </w:r>
      <w:r w:rsidR="00235981" w:rsidRPr="0000186D">
        <w:rPr>
          <w:color w:val="231F20"/>
        </w:rPr>
        <w:t>a</w:t>
      </w:r>
      <w:r w:rsidR="00FF2D47" w:rsidRPr="0000186D">
        <w:rPr>
          <w:color w:val="231F20"/>
        </w:rPr>
        <w:t xml:space="preserve"> </w:t>
      </w:r>
      <w:r w:rsidR="00235981" w:rsidRPr="0000186D">
        <w:rPr>
          <w:color w:val="231F20"/>
        </w:rPr>
        <w:t>citizen</w:t>
      </w:r>
      <w:r w:rsidR="00FF2D47" w:rsidRPr="0000186D">
        <w:rPr>
          <w:color w:val="231F20"/>
        </w:rPr>
        <w:t xml:space="preserve"> </w:t>
      </w:r>
      <w:r w:rsidR="00235981" w:rsidRPr="0000186D">
        <w:rPr>
          <w:color w:val="231F20"/>
        </w:rPr>
        <w:t>or</w:t>
      </w:r>
      <w:r w:rsidR="00FF2D47" w:rsidRPr="0000186D">
        <w:rPr>
          <w:color w:val="231F20"/>
        </w:rPr>
        <w:t xml:space="preserve"> </w:t>
      </w:r>
      <w:r w:rsidR="00235981" w:rsidRPr="0000186D">
        <w:rPr>
          <w:color w:val="231F20"/>
        </w:rPr>
        <w:t>constituted,</w:t>
      </w:r>
      <w:r w:rsidR="00C66416" w:rsidRPr="0000186D">
        <w:rPr>
          <w:color w:val="231F20"/>
        </w:rPr>
        <w:t xml:space="preserve"> </w:t>
      </w:r>
      <w:r w:rsidR="00235981" w:rsidRPr="0000186D">
        <w:rPr>
          <w:color w:val="231F20"/>
        </w:rPr>
        <w:t>incorporated,</w:t>
      </w:r>
      <w:r w:rsidR="00C66416" w:rsidRPr="0000186D">
        <w:rPr>
          <w:color w:val="231F20"/>
        </w:rPr>
        <w:t xml:space="preserve"> </w:t>
      </w:r>
      <w:r w:rsidR="00235981" w:rsidRPr="0000186D">
        <w:rPr>
          <w:color w:val="231F20"/>
        </w:rPr>
        <w:t>or</w:t>
      </w:r>
      <w:r w:rsidR="00FF2D47" w:rsidRPr="0000186D">
        <w:rPr>
          <w:color w:val="231F20"/>
        </w:rPr>
        <w:t xml:space="preserve"> </w:t>
      </w:r>
      <w:r w:rsidR="00235981" w:rsidRPr="0000186D">
        <w:rPr>
          <w:color w:val="231F20"/>
        </w:rPr>
        <w:t>registered, and</w:t>
      </w:r>
      <w:r w:rsidR="00FF2D47" w:rsidRPr="0000186D">
        <w:rPr>
          <w:color w:val="231F20"/>
        </w:rPr>
        <w:t xml:space="preserve"> </w:t>
      </w:r>
      <w:r w:rsidR="00235981" w:rsidRPr="0000186D">
        <w:rPr>
          <w:color w:val="231F20"/>
        </w:rPr>
        <w:t>operates</w:t>
      </w:r>
      <w:r w:rsidR="00FF2D47" w:rsidRPr="0000186D">
        <w:rPr>
          <w:color w:val="231F20"/>
        </w:rPr>
        <w:t xml:space="preserve"> </w:t>
      </w:r>
      <w:r w:rsidR="00235981" w:rsidRPr="0000186D">
        <w:rPr>
          <w:color w:val="231F20"/>
        </w:rPr>
        <w:t>in</w:t>
      </w:r>
      <w:r w:rsidR="00FF2D47" w:rsidRPr="0000186D">
        <w:rPr>
          <w:color w:val="231F20"/>
        </w:rPr>
        <w:t xml:space="preserve"> </w:t>
      </w:r>
      <w:r w:rsidR="00235981" w:rsidRPr="0000186D">
        <w:rPr>
          <w:color w:val="231F20"/>
        </w:rPr>
        <w:t>conformity</w:t>
      </w:r>
      <w:r w:rsidR="00FF2D47" w:rsidRPr="0000186D">
        <w:rPr>
          <w:color w:val="231F20"/>
        </w:rPr>
        <w:t xml:space="preserve"> </w:t>
      </w:r>
      <w:r w:rsidR="00235981" w:rsidRPr="0000186D">
        <w:rPr>
          <w:color w:val="231F20"/>
        </w:rPr>
        <w:t>with</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provisions</w:t>
      </w:r>
      <w:r w:rsidR="00FF2D47" w:rsidRPr="0000186D">
        <w:rPr>
          <w:color w:val="231F20"/>
        </w:rPr>
        <w:t xml:space="preserve"> </w:t>
      </w:r>
      <w:r w:rsidR="00235981" w:rsidRPr="0000186D">
        <w:rPr>
          <w:color w:val="231F20"/>
        </w:rPr>
        <w:t>of</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laws</w:t>
      </w:r>
      <w:r w:rsidR="00FF2D47" w:rsidRPr="0000186D">
        <w:rPr>
          <w:color w:val="231F20"/>
        </w:rPr>
        <w:t xml:space="preserve"> </w:t>
      </w:r>
      <w:r w:rsidR="00235981" w:rsidRPr="0000186D">
        <w:rPr>
          <w:color w:val="231F20"/>
        </w:rPr>
        <w:t>of</w:t>
      </w:r>
      <w:r w:rsidR="00FF2D47" w:rsidRPr="0000186D">
        <w:rPr>
          <w:color w:val="231F20"/>
        </w:rPr>
        <w:t xml:space="preserve"> </w:t>
      </w:r>
      <w:r w:rsidR="00235981" w:rsidRPr="0000186D">
        <w:rPr>
          <w:color w:val="231F20"/>
        </w:rPr>
        <w:t>that</w:t>
      </w:r>
      <w:r w:rsidR="00FF2D47" w:rsidRPr="0000186D">
        <w:rPr>
          <w:color w:val="231F20"/>
        </w:rPr>
        <w:t xml:space="preserve"> </w:t>
      </w:r>
      <w:r w:rsidR="00235981" w:rsidRPr="0000186D">
        <w:rPr>
          <w:color w:val="231F20"/>
        </w:rPr>
        <w:t>country.</w:t>
      </w:r>
    </w:p>
    <w:p w14:paraId="6FF698D1" w14:textId="311A0355" w:rsidR="00CA02E4" w:rsidRDefault="0000186D" w:rsidP="0000186D">
      <w:pPr>
        <w:tabs>
          <w:tab w:val="left" w:pos="731"/>
        </w:tabs>
        <w:spacing w:before="246" w:line="230" w:lineRule="auto"/>
        <w:ind w:left="720" w:right="313" w:hanging="576"/>
        <w:jc w:val="both"/>
      </w:pPr>
      <w:r>
        <w:rPr>
          <w:color w:val="231F20"/>
        </w:rPr>
        <w:t>7.2</w:t>
      </w:r>
      <w:r>
        <w:rPr>
          <w:color w:val="231F20"/>
        </w:rPr>
        <w:tab/>
      </w:r>
      <w:r w:rsidR="00235981" w:rsidRPr="0000186D">
        <w:rPr>
          <w:color w:val="231F20"/>
        </w:rPr>
        <w:t>All</w:t>
      </w:r>
      <w:r w:rsidR="00C66416" w:rsidRPr="0000186D">
        <w:rPr>
          <w:color w:val="231F20"/>
        </w:rPr>
        <w:t xml:space="preserve"> </w:t>
      </w:r>
      <w:r w:rsidR="00235981" w:rsidRPr="0000186D">
        <w:rPr>
          <w:color w:val="231F20"/>
        </w:rPr>
        <w:t>Goods</w:t>
      </w:r>
      <w:r w:rsidR="00C66416" w:rsidRPr="0000186D">
        <w:rPr>
          <w:color w:val="231F20"/>
        </w:rPr>
        <w:t xml:space="preserve"> </w:t>
      </w:r>
      <w:r w:rsidR="00235981" w:rsidRPr="0000186D">
        <w:rPr>
          <w:color w:val="231F20"/>
        </w:rPr>
        <w:t>and</w:t>
      </w:r>
      <w:r w:rsidR="00C66416" w:rsidRPr="0000186D">
        <w:rPr>
          <w:color w:val="231F20"/>
        </w:rPr>
        <w:t xml:space="preserve"> </w:t>
      </w:r>
      <w:r w:rsidR="00235981" w:rsidRPr="0000186D">
        <w:rPr>
          <w:color w:val="231F20"/>
        </w:rPr>
        <w:t>Related</w:t>
      </w:r>
      <w:r w:rsidR="00C66416" w:rsidRPr="0000186D">
        <w:rPr>
          <w:color w:val="231F20"/>
        </w:rPr>
        <w:t xml:space="preserve"> </w:t>
      </w:r>
      <w:r w:rsidR="00235981" w:rsidRPr="0000186D">
        <w:rPr>
          <w:color w:val="231F20"/>
        </w:rPr>
        <w:t>Services</w:t>
      </w:r>
      <w:r w:rsidR="00C66416" w:rsidRPr="0000186D">
        <w:rPr>
          <w:color w:val="231F20"/>
        </w:rPr>
        <w:t xml:space="preserve"> </w:t>
      </w:r>
      <w:r w:rsidR="00235981" w:rsidRPr="0000186D">
        <w:rPr>
          <w:color w:val="231F20"/>
        </w:rPr>
        <w:t>to</w:t>
      </w:r>
      <w:r w:rsidR="00C66416" w:rsidRPr="0000186D">
        <w:rPr>
          <w:color w:val="231F20"/>
        </w:rPr>
        <w:t xml:space="preserve"> </w:t>
      </w:r>
      <w:r w:rsidR="00235981" w:rsidRPr="0000186D">
        <w:rPr>
          <w:color w:val="231F20"/>
        </w:rPr>
        <w:t>be</w:t>
      </w:r>
      <w:r w:rsidR="00C66416" w:rsidRPr="0000186D">
        <w:rPr>
          <w:color w:val="231F20"/>
        </w:rPr>
        <w:t xml:space="preserve"> </w:t>
      </w:r>
      <w:r w:rsidR="00235981" w:rsidRPr="0000186D">
        <w:rPr>
          <w:color w:val="231F20"/>
        </w:rPr>
        <w:t>supplied</w:t>
      </w:r>
      <w:r w:rsidR="00C66416" w:rsidRPr="0000186D">
        <w:rPr>
          <w:color w:val="231F20"/>
        </w:rPr>
        <w:t xml:space="preserve"> </w:t>
      </w:r>
      <w:r w:rsidR="00235981" w:rsidRPr="0000186D">
        <w:rPr>
          <w:color w:val="231F20"/>
        </w:rPr>
        <w:t>under</w:t>
      </w:r>
      <w:r w:rsidR="00C66416" w:rsidRPr="0000186D">
        <w:rPr>
          <w:color w:val="231F20"/>
        </w:rPr>
        <w:t xml:space="preserve"> </w:t>
      </w:r>
      <w:r w:rsidR="00235981" w:rsidRPr="0000186D">
        <w:rPr>
          <w:color w:val="231F20"/>
        </w:rPr>
        <w:t>the</w:t>
      </w:r>
      <w:r w:rsidR="00C66416" w:rsidRPr="0000186D">
        <w:rPr>
          <w:color w:val="231F20"/>
        </w:rPr>
        <w:t xml:space="preserve"> </w:t>
      </w:r>
      <w:r w:rsidR="00235981" w:rsidRPr="0000186D">
        <w:rPr>
          <w:color w:val="231F20"/>
        </w:rPr>
        <w:t>Contract</w:t>
      </w:r>
      <w:r w:rsidR="00C66416" w:rsidRPr="0000186D">
        <w:rPr>
          <w:color w:val="231F20"/>
        </w:rPr>
        <w:t xml:space="preserve"> </w:t>
      </w:r>
      <w:r w:rsidR="00235981" w:rsidRPr="0000186D">
        <w:rPr>
          <w:color w:val="231F20"/>
        </w:rPr>
        <w:t>shall</w:t>
      </w:r>
      <w:r w:rsidR="00C66416" w:rsidRPr="0000186D">
        <w:rPr>
          <w:color w:val="231F20"/>
        </w:rPr>
        <w:t xml:space="preserve"> </w:t>
      </w:r>
      <w:r w:rsidR="00235981" w:rsidRPr="0000186D">
        <w:rPr>
          <w:color w:val="231F20"/>
        </w:rPr>
        <w:t>have</w:t>
      </w:r>
      <w:r w:rsidR="00C66416" w:rsidRPr="0000186D">
        <w:rPr>
          <w:color w:val="231F20"/>
        </w:rPr>
        <w:t xml:space="preserve"> </w:t>
      </w:r>
      <w:r w:rsidR="00235981" w:rsidRPr="0000186D">
        <w:rPr>
          <w:color w:val="231F20"/>
        </w:rPr>
        <w:t>their</w:t>
      </w:r>
      <w:r w:rsidR="00C66416" w:rsidRPr="0000186D">
        <w:rPr>
          <w:color w:val="231F20"/>
        </w:rPr>
        <w:t xml:space="preserve"> </w:t>
      </w:r>
      <w:r w:rsidR="00235981" w:rsidRPr="0000186D">
        <w:rPr>
          <w:color w:val="231F20"/>
        </w:rPr>
        <w:t>origin</w:t>
      </w:r>
      <w:r w:rsidR="00C66416" w:rsidRPr="0000186D">
        <w:rPr>
          <w:color w:val="231F20"/>
        </w:rPr>
        <w:t xml:space="preserve"> </w:t>
      </w:r>
      <w:r w:rsidR="00235981" w:rsidRPr="0000186D">
        <w:rPr>
          <w:color w:val="231F20"/>
        </w:rPr>
        <w:t>in</w:t>
      </w:r>
      <w:r w:rsidR="00C66416" w:rsidRPr="0000186D">
        <w:rPr>
          <w:color w:val="231F20"/>
        </w:rPr>
        <w:t xml:space="preserve"> </w:t>
      </w:r>
      <w:r w:rsidR="00235981" w:rsidRPr="0000186D">
        <w:rPr>
          <w:color w:val="231F20"/>
        </w:rPr>
        <w:t>Eligible</w:t>
      </w:r>
      <w:r w:rsidR="00C66416" w:rsidRPr="0000186D">
        <w:rPr>
          <w:color w:val="231F20"/>
        </w:rPr>
        <w:t xml:space="preserve"> </w:t>
      </w:r>
      <w:r w:rsidR="00235981" w:rsidRPr="0000186D">
        <w:rPr>
          <w:color w:val="231F20"/>
        </w:rPr>
        <w:t xml:space="preserve">Countries. </w:t>
      </w:r>
      <w:r w:rsidR="00C66416" w:rsidRPr="0000186D">
        <w:rPr>
          <w:color w:val="231F20"/>
        </w:rPr>
        <w:t xml:space="preserve">For the </w:t>
      </w:r>
      <w:r w:rsidR="00235981" w:rsidRPr="0000186D">
        <w:rPr>
          <w:color w:val="231F20"/>
        </w:rPr>
        <w:t>purpose</w:t>
      </w:r>
      <w:r w:rsidR="00C66416" w:rsidRPr="0000186D">
        <w:rPr>
          <w:color w:val="231F20"/>
        </w:rPr>
        <w:t xml:space="preserve"> </w:t>
      </w:r>
      <w:r w:rsidR="00235981" w:rsidRPr="0000186D">
        <w:rPr>
          <w:color w:val="231F20"/>
        </w:rPr>
        <w:t>of</w:t>
      </w:r>
      <w:r w:rsidR="00C66416" w:rsidRPr="0000186D">
        <w:rPr>
          <w:color w:val="231F20"/>
        </w:rPr>
        <w:t xml:space="preserve"> </w:t>
      </w:r>
      <w:r w:rsidR="00235981" w:rsidRPr="0000186D">
        <w:rPr>
          <w:color w:val="231F20"/>
        </w:rPr>
        <w:t>this</w:t>
      </w:r>
      <w:r w:rsidR="00C66416" w:rsidRPr="0000186D">
        <w:rPr>
          <w:color w:val="231F20"/>
        </w:rPr>
        <w:t xml:space="preserve"> </w:t>
      </w:r>
      <w:r w:rsidR="00235981" w:rsidRPr="0000186D">
        <w:rPr>
          <w:color w:val="231F20"/>
        </w:rPr>
        <w:t>Clause,</w:t>
      </w:r>
      <w:r w:rsidR="00C66416" w:rsidRPr="0000186D">
        <w:rPr>
          <w:color w:val="231F20"/>
        </w:rPr>
        <w:t xml:space="preserve"> </w:t>
      </w:r>
      <w:r w:rsidR="00235981" w:rsidRPr="0000186D">
        <w:rPr>
          <w:color w:val="231F20"/>
        </w:rPr>
        <w:t>origin</w:t>
      </w:r>
      <w:r w:rsidR="00C66416" w:rsidRPr="0000186D">
        <w:rPr>
          <w:color w:val="231F20"/>
        </w:rPr>
        <w:t xml:space="preserve"> </w:t>
      </w:r>
      <w:r w:rsidR="00235981" w:rsidRPr="0000186D">
        <w:rPr>
          <w:color w:val="231F20"/>
        </w:rPr>
        <w:t>means</w:t>
      </w:r>
      <w:r w:rsidR="00C66416" w:rsidRPr="0000186D">
        <w:rPr>
          <w:color w:val="231F20"/>
        </w:rPr>
        <w:t xml:space="preserve"> </w:t>
      </w:r>
      <w:r w:rsidR="00235981" w:rsidRPr="0000186D">
        <w:rPr>
          <w:color w:val="231F20"/>
        </w:rPr>
        <w:t>the</w:t>
      </w:r>
      <w:r w:rsidR="00C66416" w:rsidRPr="0000186D">
        <w:rPr>
          <w:color w:val="231F20"/>
        </w:rPr>
        <w:t xml:space="preserve"> </w:t>
      </w:r>
      <w:r w:rsidR="00235981" w:rsidRPr="0000186D">
        <w:rPr>
          <w:color w:val="231F20"/>
        </w:rPr>
        <w:t>country</w:t>
      </w:r>
      <w:r w:rsidR="00C66416" w:rsidRPr="0000186D">
        <w:rPr>
          <w:color w:val="231F20"/>
        </w:rPr>
        <w:t xml:space="preserve"> </w:t>
      </w:r>
      <w:r w:rsidR="00235981" w:rsidRPr="0000186D">
        <w:rPr>
          <w:color w:val="231F20"/>
        </w:rPr>
        <w:t>where</w:t>
      </w:r>
      <w:r w:rsidR="00C66416" w:rsidRPr="0000186D">
        <w:rPr>
          <w:color w:val="231F20"/>
        </w:rPr>
        <w:t xml:space="preserve"> </w:t>
      </w:r>
      <w:r w:rsidR="00235981" w:rsidRPr="0000186D">
        <w:rPr>
          <w:color w:val="231F20"/>
        </w:rPr>
        <w:t>the</w:t>
      </w:r>
      <w:r w:rsidR="00C66416" w:rsidRPr="0000186D">
        <w:rPr>
          <w:color w:val="231F20"/>
        </w:rPr>
        <w:t xml:space="preserve"> </w:t>
      </w:r>
      <w:r w:rsidR="00235981" w:rsidRPr="0000186D">
        <w:rPr>
          <w:color w:val="231F20"/>
        </w:rPr>
        <w:t>goods</w:t>
      </w:r>
      <w:r w:rsidR="00C66416" w:rsidRPr="0000186D">
        <w:rPr>
          <w:color w:val="231F20"/>
        </w:rPr>
        <w:t xml:space="preserve"> </w:t>
      </w:r>
      <w:r w:rsidR="00235981" w:rsidRPr="0000186D">
        <w:rPr>
          <w:color w:val="231F20"/>
        </w:rPr>
        <w:t>have</w:t>
      </w:r>
      <w:r w:rsidR="00C66416" w:rsidRPr="0000186D">
        <w:rPr>
          <w:color w:val="231F20"/>
        </w:rPr>
        <w:t xml:space="preserve"> </w:t>
      </w:r>
      <w:r w:rsidR="00235981" w:rsidRPr="0000186D">
        <w:rPr>
          <w:color w:val="231F20"/>
        </w:rPr>
        <w:t>been</w:t>
      </w:r>
      <w:r w:rsidR="00C66416" w:rsidRPr="0000186D">
        <w:rPr>
          <w:color w:val="231F20"/>
        </w:rPr>
        <w:t xml:space="preserve"> </w:t>
      </w:r>
      <w:r w:rsidR="00235981" w:rsidRPr="0000186D">
        <w:rPr>
          <w:color w:val="231F20"/>
        </w:rPr>
        <w:t>grown,</w:t>
      </w:r>
      <w:r w:rsidR="00C66416" w:rsidRPr="0000186D">
        <w:rPr>
          <w:color w:val="231F20"/>
        </w:rPr>
        <w:t xml:space="preserve"> </w:t>
      </w:r>
      <w:r w:rsidR="00235981" w:rsidRPr="0000186D">
        <w:rPr>
          <w:color w:val="231F20"/>
        </w:rPr>
        <w:t>mined,</w:t>
      </w:r>
      <w:r w:rsidR="00C66416" w:rsidRPr="0000186D">
        <w:rPr>
          <w:color w:val="231F20"/>
        </w:rPr>
        <w:t xml:space="preserve"> </w:t>
      </w:r>
      <w:r w:rsidR="00235981" w:rsidRPr="0000186D">
        <w:rPr>
          <w:color w:val="231F20"/>
        </w:rPr>
        <w:t>cultivated, produced,</w:t>
      </w:r>
      <w:r w:rsidR="00C66416" w:rsidRPr="0000186D">
        <w:rPr>
          <w:color w:val="231F20"/>
        </w:rPr>
        <w:t xml:space="preserve"> </w:t>
      </w:r>
      <w:r w:rsidR="00235981" w:rsidRPr="0000186D">
        <w:rPr>
          <w:color w:val="231F20"/>
        </w:rPr>
        <w:t>manufactured,</w:t>
      </w:r>
      <w:r w:rsidR="00C66416" w:rsidRPr="0000186D">
        <w:rPr>
          <w:color w:val="231F20"/>
        </w:rPr>
        <w:t xml:space="preserve"> </w:t>
      </w:r>
      <w:r w:rsidR="00235981" w:rsidRPr="0000186D">
        <w:rPr>
          <w:color w:val="231F20"/>
        </w:rPr>
        <w:t>or</w:t>
      </w:r>
      <w:r w:rsidR="00C66416" w:rsidRPr="0000186D">
        <w:rPr>
          <w:color w:val="231F20"/>
        </w:rPr>
        <w:t xml:space="preserve"> </w:t>
      </w:r>
      <w:r w:rsidR="00235981" w:rsidRPr="0000186D">
        <w:rPr>
          <w:color w:val="231F20"/>
        </w:rPr>
        <w:t>processed;</w:t>
      </w:r>
      <w:r w:rsidR="00C66416" w:rsidRPr="0000186D">
        <w:rPr>
          <w:color w:val="231F20"/>
        </w:rPr>
        <w:t xml:space="preserve"> </w:t>
      </w:r>
      <w:r w:rsidR="00235981" w:rsidRPr="0000186D">
        <w:rPr>
          <w:color w:val="231F20"/>
        </w:rPr>
        <w:t>or</w:t>
      </w:r>
      <w:r w:rsidR="00C66416" w:rsidRPr="0000186D">
        <w:rPr>
          <w:color w:val="231F20"/>
        </w:rPr>
        <w:t xml:space="preserve"> </w:t>
      </w:r>
      <w:r w:rsidR="00235981" w:rsidRPr="0000186D">
        <w:rPr>
          <w:color w:val="231F20"/>
        </w:rPr>
        <w:t>through</w:t>
      </w:r>
      <w:r w:rsidR="00C66416" w:rsidRPr="0000186D">
        <w:rPr>
          <w:color w:val="231F20"/>
        </w:rPr>
        <w:t xml:space="preserve"> </w:t>
      </w:r>
      <w:r w:rsidR="00235981" w:rsidRPr="0000186D">
        <w:rPr>
          <w:color w:val="231F20"/>
        </w:rPr>
        <w:t>manufacture,</w:t>
      </w:r>
      <w:r w:rsidR="00C66416" w:rsidRPr="0000186D">
        <w:rPr>
          <w:color w:val="231F20"/>
        </w:rPr>
        <w:t xml:space="preserve"> </w:t>
      </w:r>
      <w:r w:rsidR="00235981" w:rsidRPr="0000186D">
        <w:rPr>
          <w:color w:val="231F20"/>
        </w:rPr>
        <w:t>processing,</w:t>
      </w:r>
      <w:r w:rsidR="00C66416" w:rsidRPr="0000186D">
        <w:rPr>
          <w:color w:val="231F20"/>
        </w:rPr>
        <w:t xml:space="preserve"> </w:t>
      </w:r>
      <w:r w:rsidR="00235981" w:rsidRPr="0000186D">
        <w:rPr>
          <w:color w:val="231F20"/>
        </w:rPr>
        <w:t>or</w:t>
      </w:r>
      <w:r w:rsidR="00C66416" w:rsidRPr="0000186D">
        <w:rPr>
          <w:color w:val="231F20"/>
        </w:rPr>
        <w:t xml:space="preserve"> </w:t>
      </w:r>
      <w:r w:rsidR="00235981" w:rsidRPr="0000186D">
        <w:rPr>
          <w:color w:val="231F20"/>
        </w:rPr>
        <w:t>assembly,</w:t>
      </w:r>
      <w:r w:rsidR="00C66416" w:rsidRPr="0000186D">
        <w:rPr>
          <w:color w:val="231F20"/>
        </w:rPr>
        <w:t xml:space="preserve"> </w:t>
      </w:r>
      <w:r w:rsidR="00235981" w:rsidRPr="0000186D">
        <w:rPr>
          <w:color w:val="231F20"/>
        </w:rPr>
        <w:t>another</w:t>
      </w:r>
      <w:r w:rsidR="00C66416" w:rsidRPr="0000186D">
        <w:rPr>
          <w:color w:val="231F20"/>
        </w:rPr>
        <w:t xml:space="preserve"> </w:t>
      </w:r>
      <w:r w:rsidR="00235981" w:rsidRPr="0000186D">
        <w:rPr>
          <w:color w:val="231F20"/>
        </w:rPr>
        <w:t>commercially recognized</w:t>
      </w:r>
      <w:r w:rsidR="00C66416" w:rsidRPr="0000186D">
        <w:rPr>
          <w:color w:val="231F20"/>
        </w:rPr>
        <w:t xml:space="preserve"> </w:t>
      </w:r>
      <w:r w:rsidR="00235981" w:rsidRPr="0000186D">
        <w:rPr>
          <w:color w:val="231F20"/>
        </w:rPr>
        <w:t>article</w:t>
      </w:r>
      <w:r w:rsidR="00C66416" w:rsidRPr="0000186D">
        <w:rPr>
          <w:color w:val="231F20"/>
        </w:rPr>
        <w:t xml:space="preserve"> </w:t>
      </w:r>
      <w:r w:rsidR="00235981" w:rsidRPr="0000186D">
        <w:rPr>
          <w:color w:val="231F20"/>
        </w:rPr>
        <w:t>results</w:t>
      </w:r>
      <w:r w:rsidR="00C66416" w:rsidRPr="0000186D">
        <w:rPr>
          <w:color w:val="231F20"/>
        </w:rPr>
        <w:t xml:space="preserve"> </w:t>
      </w:r>
      <w:r w:rsidR="00235981" w:rsidRPr="0000186D">
        <w:rPr>
          <w:color w:val="231F20"/>
        </w:rPr>
        <w:t>that</w:t>
      </w:r>
      <w:r w:rsidR="00C66416" w:rsidRPr="0000186D">
        <w:rPr>
          <w:color w:val="231F20"/>
        </w:rPr>
        <w:t xml:space="preserve"> </w:t>
      </w:r>
      <w:r w:rsidR="00235981" w:rsidRPr="0000186D">
        <w:rPr>
          <w:color w:val="231F20"/>
        </w:rPr>
        <w:t>differs</w:t>
      </w:r>
      <w:r w:rsidR="00C66416" w:rsidRPr="0000186D">
        <w:rPr>
          <w:color w:val="231F20"/>
        </w:rPr>
        <w:t xml:space="preserve"> </w:t>
      </w:r>
      <w:r w:rsidR="00235981" w:rsidRPr="0000186D">
        <w:rPr>
          <w:color w:val="231F20"/>
        </w:rPr>
        <w:t>substantially</w:t>
      </w:r>
      <w:r w:rsidR="00C66416" w:rsidRPr="0000186D">
        <w:rPr>
          <w:color w:val="231F20"/>
        </w:rPr>
        <w:t xml:space="preserve"> </w:t>
      </w:r>
      <w:r w:rsidR="00235981" w:rsidRPr="0000186D">
        <w:rPr>
          <w:color w:val="231F20"/>
        </w:rPr>
        <w:t>in</w:t>
      </w:r>
      <w:r w:rsidR="00C66416" w:rsidRPr="0000186D">
        <w:rPr>
          <w:color w:val="231F20"/>
        </w:rPr>
        <w:t xml:space="preserve"> </w:t>
      </w:r>
      <w:r w:rsidR="00235981" w:rsidRPr="0000186D">
        <w:rPr>
          <w:color w:val="231F20"/>
        </w:rPr>
        <w:t>its</w:t>
      </w:r>
      <w:r w:rsidR="00C66416" w:rsidRPr="0000186D">
        <w:rPr>
          <w:color w:val="231F20"/>
        </w:rPr>
        <w:t xml:space="preserve"> </w:t>
      </w:r>
      <w:r w:rsidR="00235981" w:rsidRPr="0000186D">
        <w:rPr>
          <w:color w:val="231F20"/>
        </w:rPr>
        <w:t>basic</w:t>
      </w:r>
      <w:r w:rsidR="00C66416" w:rsidRPr="0000186D">
        <w:rPr>
          <w:color w:val="231F20"/>
        </w:rPr>
        <w:t xml:space="preserve"> </w:t>
      </w:r>
      <w:r w:rsidR="00235981" w:rsidRPr="0000186D">
        <w:rPr>
          <w:color w:val="231F20"/>
        </w:rPr>
        <w:t>characteristics</w:t>
      </w:r>
      <w:r w:rsidR="00C66416" w:rsidRPr="0000186D">
        <w:rPr>
          <w:color w:val="231F20"/>
        </w:rPr>
        <w:t xml:space="preserve"> </w:t>
      </w:r>
      <w:r w:rsidR="00235981" w:rsidRPr="0000186D">
        <w:rPr>
          <w:color w:val="231F20"/>
        </w:rPr>
        <w:t>from</w:t>
      </w:r>
      <w:r w:rsidR="00C66416" w:rsidRPr="0000186D">
        <w:rPr>
          <w:color w:val="231F20"/>
        </w:rPr>
        <w:t xml:space="preserve"> </w:t>
      </w:r>
      <w:r w:rsidR="00235981" w:rsidRPr="0000186D">
        <w:rPr>
          <w:color w:val="231F20"/>
        </w:rPr>
        <w:t>its</w:t>
      </w:r>
      <w:r w:rsidR="00C66416" w:rsidRPr="0000186D">
        <w:rPr>
          <w:color w:val="231F20"/>
        </w:rPr>
        <w:t xml:space="preserve"> </w:t>
      </w:r>
      <w:r w:rsidR="00235981" w:rsidRPr="0000186D">
        <w:rPr>
          <w:color w:val="231F20"/>
        </w:rPr>
        <w:t>components.</w:t>
      </w:r>
    </w:p>
    <w:p w14:paraId="625172D3" w14:textId="77777777" w:rsidR="00CA02E4" w:rsidRDefault="00235981" w:rsidP="00DC0C4B">
      <w:pPr>
        <w:pStyle w:val="Heading4"/>
        <w:numPr>
          <w:ilvl w:val="0"/>
          <w:numId w:val="17"/>
        </w:numPr>
        <w:tabs>
          <w:tab w:val="left" w:pos="730"/>
          <w:tab w:val="left" w:pos="731"/>
        </w:tabs>
        <w:spacing w:before="239"/>
        <w:ind w:left="720" w:hanging="576"/>
        <w:jc w:val="both"/>
      </w:pPr>
      <w:r>
        <w:rPr>
          <w:color w:val="231F20"/>
        </w:rPr>
        <w:t>Notices</w:t>
      </w:r>
    </w:p>
    <w:p w14:paraId="69AEEDE1" w14:textId="4005B4B3" w:rsidR="00CA02E4" w:rsidRDefault="0000186D" w:rsidP="0000186D">
      <w:pPr>
        <w:tabs>
          <w:tab w:val="left" w:pos="730"/>
          <w:tab w:val="left" w:pos="731"/>
        </w:tabs>
        <w:spacing w:before="242" w:line="230" w:lineRule="auto"/>
        <w:ind w:left="720" w:right="314" w:hanging="576"/>
        <w:jc w:val="both"/>
      </w:pPr>
      <w:r>
        <w:rPr>
          <w:color w:val="231F20"/>
        </w:rPr>
        <w:t>8.1</w:t>
      </w:r>
      <w:r>
        <w:rPr>
          <w:color w:val="231F20"/>
        </w:rPr>
        <w:tab/>
      </w:r>
      <w:r w:rsidR="00235981" w:rsidRPr="0000186D">
        <w:rPr>
          <w:color w:val="231F20"/>
        </w:rPr>
        <w:t>Any</w:t>
      </w:r>
      <w:r w:rsidR="00FF2D47" w:rsidRPr="0000186D">
        <w:rPr>
          <w:color w:val="231F20"/>
        </w:rPr>
        <w:t xml:space="preserve"> </w:t>
      </w:r>
      <w:r w:rsidR="00235981" w:rsidRPr="0000186D">
        <w:rPr>
          <w:color w:val="231F20"/>
        </w:rPr>
        <w:t>notice</w:t>
      </w:r>
      <w:r w:rsidR="00FF2D47" w:rsidRPr="0000186D">
        <w:rPr>
          <w:color w:val="231F20"/>
        </w:rPr>
        <w:t xml:space="preserve"> </w:t>
      </w:r>
      <w:r w:rsidR="00235981" w:rsidRPr="0000186D">
        <w:rPr>
          <w:color w:val="231F20"/>
        </w:rPr>
        <w:t>given</w:t>
      </w:r>
      <w:r w:rsidR="00FF2D47" w:rsidRPr="0000186D">
        <w:rPr>
          <w:color w:val="231F20"/>
        </w:rPr>
        <w:t xml:space="preserve"> </w:t>
      </w:r>
      <w:r w:rsidR="00235981" w:rsidRPr="0000186D">
        <w:rPr>
          <w:color w:val="231F20"/>
        </w:rPr>
        <w:t>by</w:t>
      </w:r>
      <w:r w:rsidR="00FF2D47" w:rsidRPr="0000186D">
        <w:rPr>
          <w:color w:val="231F20"/>
        </w:rPr>
        <w:t xml:space="preserve"> </w:t>
      </w:r>
      <w:r w:rsidR="00235981" w:rsidRPr="0000186D">
        <w:rPr>
          <w:color w:val="231F20"/>
        </w:rPr>
        <w:t>one</w:t>
      </w:r>
      <w:r w:rsidR="00FF2D47" w:rsidRPr="0000186D">
        <w:rPr>
          <w:color w:val="231F20"/>
        </w:rPr>
        <w:t xml:space="preserve"> </w:t>
      </w:r>
      <w:r w:rsidR="00235981" w:rsidRPr="0000186D">
        <w:rPr>
          <w:color w:val="231F20"/>
        </w:rPr>
        <w:t>party</w:t>
      </w:r>
      <w:r w:rsidR="00FF2D47" w:rsidRPr="0000186D">
        <w:rPr>
          <w:color w:val="231F20"/>
        </w:rPr>
        <w:t xml:space="preserve"> </w:t>
      </w:r>
      <w:r w:rsidR="00235981" w:rsidRPr="0000186D">
        <w:rPr>
          <w:color w:val="231F20"/>
        </w:rPr>
        <w:t>to</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other</w:t>
      </w:r>
      <w:r w:rsidR="00FF2D47" w:rsidRPr="0000186D">
        <w:rPr>
          <w:color w:val="231F20"/>
        </w:rPr>
        <w:t xml:space="preserve"> </w:t>
      </w:r>
      <w:r w:rsidR="00235981" w:rsidRPr="0000186D">
        <w:rPr>
          <w:color w:val="231F20"/>
        </w:rPr>
        <w:t>pursuant</w:t>
      </w:r>
      <w:r w:rsidR="00FF2D47" w:rsidRPr="0000186D">
        <w:rPr>
          <w:color w:val="231F20"/>
        </w:rPr>
        <w:t xml:space="preserve"> </w:t>
      </w:r>
      <w:r w:rsidR="00235981" w:rsidRPr="0000186D">
        <w:rPr>
          <w:color w:val="231F20"/>
        </w:rPr>
        <w:t>to</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Contract</w:t>
      </w:r>
      <w:r w:rsidR="00FF2D47" w:rsidRPr="0000186D">
        <w:rPr>
          <w:color w:val="231F20"/>
        </w:rPr>
        <w:t xml:space="preserve"> </w:t>
      </w:r>
      <w:r w:rsidR="00235981" w:rsidRPr="0000186D">
        <w:rPr>
          <w:color w:val="231F20"/>
        </w:rPr>
        <w:t>shall</w:t>
      </w:r>
      <w:r w:rsidR="00FF2D47" w:rsidRPr="0000186D">
        <w:rPr>
          <w:color w:val="231F20"/>
        </w:rPr>
        <w:t xml:space="preserve"> </w:t>
      </w:r>
      <w:r w:rsidR="00235981" w:rsidRPr="0000186D">
        <w:rPr>
          <w:color w:val="231F20"/>
        </w:rPr>
        <w:t>be</w:t>
      </w:r>
      <w:r w:rsidR="00FF2D47" w:rsidRPr="0000186D">
        <w:rPr>
          <w:color w:val="231F20"/>
        </w:rPr>
        <w:t xml:space="preserve"> </w:t>
      </w:r>
      <w:r w:rsidR="00235981" w:rsidRPr="0000186D">
        <w:rPr>
          <w:color w:val="231F20"/>
        </w:rPr>
        <w:t>in</w:t>
      </w:r>
      <w:r w:rsidR="00FF2D47" w:rsidRPr="0000186D">
        <w:rPr>
          <w:color w:val="231F20"/>
        </w:rPr>
        <w:t xml:space="preserve"> </w:t>
      </w:r>
      <w:r w:rsidR="00235981" w:rsidRPr="0000186D">
        <w:rPr>
          <w:color w:val="231F20"/>
        </w:rPr>
        <w:t>writing</w:t>
      </w:r>
      <w:r w:rsidR="00FF2D47" w:rsidRPr="0000186D">
        <w:rPr>
          <w:color w:val="231F20"/>
        </w:rPr>
        <w:t xml:space="preserve"> </w:t>
      </w:r>
      <w:r w:rsidR="00235981" w:rsidRPr="0000186D">
        <w:rPr>
          <w:color w:val="231F20"/>
        </w:rPr>
        <w:t>to</w:t>
      </w:r>
      <w:r w:rsidR="00FF2D47" w:rsidRPr="0000186D">
        <w:rPr>
          <w:color w:val="231F20"/>
        </w:rPr>
        <w:t xml:space="preserve"> </w:t>
      </w:r>
      <w:r w:rsidR="00235981" w:rsidRPr="0000186D">
        <w:rPr>
          <w:color w:val="231F20"/>
        </w:rPr>
        <w:t>the</w:t>
      </w:r>
      <w:r w:rsidR="00FF2D47" w:rsidRPr="0000186D">
        <w:rPr>
          <w:color w:val="231F20"/>
        </w:rPr>
        <w:t xml:space="preserve"> </w:t>
      </w:r>
      <w:r w:rsidR="00235981" w:rsidRPr="0000186D">
        <w:rPr>
          <w:color w:val="231F20"/>
        </w:rPr>
        <w:t>address</w:t>
      </w:r>
      <w:r w:rsidR="00FF2D47" w:rsidRPr="0000186D">
        <w:rPr>
          <w:color w:val="231F20"/>
        </w:rPr>
        <w:t xml:space="preserve"> </w:t>
      </w:r>
      <w:r w:rsidR="00235981" w:rsidRPr="0000186D">
        <w:rPr>
          <w:color w:val="231F20"/>
        </w:rPr>
        <w:t>speciﬁed</w:t>
      </w:r>
      <w:r w:rsidR="00FF2D47" w:rsidRPr="0000186D">
        <w:rPr>
          <w:color w:val="231F20"/>
        </w:rPr>
        <w:t xml:space="preserve"> </w:t>
      </w:r>
      <w:r w:rsidR="00235981" w:rsidRPr="0000186D">
        <w:rPr>
          <w:b/>
          <w:color w:val="231F20"/>
        </w:rPr>
        <w:t>in the</w:t>
      </w:r>
      <w:r w:rsidR="00FF2D47" w:rsidRPr="0000186D">
        <w:rPr>
          <w:b/>
          <w:color w:val="231F20"/>
        </w:rPr>
        <w:t xml:space="preserve"> </w:t>
      </w:r>
      <w:r w:rsidR="00235981" w:rsidRPr="0000186D">
        <w:rPr>
          <w:b/>
          <w:color w:val="231F20"/>
        </w:rPr>
        <w:t>SCC.</w:t>
      </w:r>
      <w:r w:rsidR="00FF2D47" w:rsidRPr="0000186D">
        <w:rPr>
          <w:b/>
          <w:color w:val="231F20"/>
        </w:rPr>
        <w:t xml:space="preserve"> </w:t>
      </w:r>
      <w:r w:rsidR="00235981" w:rsidRPr="0000186D">
        <w:rPr>
          <w:color w:val="231F20"/>
        </w:rPr>
        <w:t>The</w:t>
      </w:r>
      <w:r w:rsidR="00FF2D47" w:rsidRPr="0000186D">
        <w:rPr>
          <w:color w:val="231F20"/>
        </w:rPr>
        <w:t xml:space="preserve"> </w:t>
      </w:r>
      <w:r w:rsidR="00235981" w:rsidRPr="0000186D">
        <w:rPr>
          <w:color w:val="231F20"/>
        </w:rPr>
        <w:t>term</w:t>
      </w:r>
      <w:r w:rsidR="00FF2D47" w:rsidRPr="0000186D">
        <w:rPr>
          <w:color w:val="231F20"/>
        </w:rPr>
        <w:t xml:space="preserve"> </w:t>
      </w:r>
      <w:r w:rsidR="00235981" w:rsidRPr="0000186D">
        <w:rPr>
          <w:color w:val="231F20"/>
        </w:rPr>
        <w:t>“in</w:t>
      </w:r>
      <w:r w:rsidR="00FF2D47" w:rsidRPr="0000186D">
        <w:rPr>
          <w:color w:val="231F20"/>
        </w:rPr>
        <w:t xml:space="preserve"> </w:t>
      </w:r>
      <w:r w:rsidR="00235981" w:rsidRPr="0000186D">
        <w:rPr>
          <w:color w:val="231F20"/>
        </w:rPr>
        <w:t>writing”</w:t>
      </w:r>
      <w:r w:rsidR="00C66416" w:rsidRPr="0000186D">
        <w:rPr>
          <w:color w:val="231F20"/>
        </w:rPr>
        <w:t xml:space="preserve"> </w:t>
      </w:r>
      <w:r w:rsidR="00235981" w:rsidRPr="0000186D">
        <w:rPr>
          <w:color w:val="231F20"/>
        </w:rPr>
        <w:t>means</w:t>
      </w:r>
      <w:r w:rsidR="00FF2D47" w:rsidRPr="0000186D">
        <w:rPr>
          <w:color w:val="231F20"/>
        </w:rPr>
        <w:t xml:space="preserve"> </w:t>
      </w:r>
      <w:r w:rsidR="00235981" w:rsidRPr="0000186D">
        <w:rPr>
          <w:color w:val="231F20"/>
        </w:rPr>
        <w:t>communicated</w:t>
      </w:r>
      <w:r w:rsidR="00FF2D47" w:rsidRPr="0000186D">
        <w:rPr>
          <w:color w:val="231F20"/>
        </w:rPr>
        <w:t xml:space="preserve"> </w:t>
      </w:r>
      <w:r w:rsidR="00235981" w:rsidRPr="0000186D">
        <w:rPr>
          <w:color w:val="231F20"/>
        </w:rPr>
        <w:t>in</w:t>
      </w:r>
      <w:r w:rsidR="00FF2D47" w:rsidRPr="0000186D">
        <w:rPr>
          <w:color w:val="231F20"/>
        </w:rPr>
        <w:t xml:space="preserve"> </w:t>
      </w:r>
      <w:r w:rsidR="00235981" w:rsidRPr="0000186D">
        <w:rPr>
          <w:color w:val="231F20"/>
        </w:rPr>
        <w:t>written</w:t>
      </w:r>
      <w:r w:rsidR="00FF2D47" w:rsidRPr="0000186D">
        <w:rPr>
          <w:color w:val="231F20"/>
        </w:rPr>
        <w:t xml:space="preserve"> </w:t>
      </w:r>
      <w:r w:rsidR="00235981" w:rsidRPr="0000186D">
        <w:rPr>
          <w:color w:val="231F20"/>
        </w:rPr>
        <w:t>form</w:t>
      </w:r>
      <w:r w:rsidR="00FF2D47" w:rsidRPr="0000186D">
        <w:rPr>
          <w:color w:val="231F20"/>
        </w:rPr>
        <w:t xml:space="preserve"> </w:t>
      </w:r>
      <w:r w:rsidR="00235981" w:rsidRPr="0000186D">
        <w:rPr>
          <w:color w:val="231F20"/>
        </w:rPr>
        <w:t>with</w:t>
      </w:r>
      <w:r w:rsidR="00FF2D47" w:rsidRPr="0000186D">
        <w:rPr>
          <w:color w:val="231F20"/>
        </w:rPr>
        <w:t xml:space="preserve"> </w:t>
      </w:r>
      <w:r w:rsidR="00235981" w:rsidRPr="0000186D">
        <w:rPr>
          <w:color w:val="231F20"/>
        </w:rPr>
        <w:t>proof</w:t>
      </w:r>
      <w:r w:rsidR="00FF2D47" w:rsidRPr="0000186D">
        <w:rPr>
          <w:color w:val="231F20"/>
        </w:rPr>
        <w:t xml:space="preserve"> </w:t>
      </w:r>
      <w:r w:rsidR="00235981" w:rsidRPr="0000186D">
        <w:rPr>
          <w:color w:val="231F20"/>
        </w:rPr>
        <w:t>of</w:t>
      </w:r>
      <w:r w:rsidR="00FF2D47" w:rsidRPr="0000186D">
        <w:rPr>
          <w:color w:val="231F20"/>
        </w:rPr>
        <w:t xml:space="preserve"> </w:t>
      </w:r>
      <w:r w:rsidR="00235981" w:rsidRPr="0000186D">
        <w:rPr>
          <w:color w:val="231F20"/>
        </w:rPr>
        <w:t>receipt.</w:t>
      </w:r>
    </w:p>
    <w:p w14:paraId="76E8B9C9" w14:textId="3C585982" w:rsidR="00CA02E4" w:rsidRDefault="0000186D" w:rsidP="0000186D">
      <w:pPr>
        <w:tabs>
          <w:tab w:val="left" w:pos="730"/>
          <w:tab w:val="left" w:pos="731"/>
        </w:tabs>
        <w:spacing w:before="237"/>
        <w:ind w:left="720" w:hanging="576"/>
        <w:jc w:val="both"/>
      </w:pPr>
      <w:r>
        <w:rPr>
          <w:color w:val="231F20"/>
        </w:rPr>
        <w:t>8.2</w:t>
      </w:r>
      <w:r>
        <w:rPr>
          <w:color w:val="231F20"/>
        </w:rPr>
        <w:tab/>
      </w:r>
      <w:r w:rsidR="00235981" w:rsidRPr="0000186D">
        <w:rPr>
          <w:color w:val="231F20"/>
        </w:rPr>
        <w:t>A</w:t>
      </w:r>
      <w:r w:rsidR="00C66416" w:rsidRPr="0000186D">
        <w:rPr>
          <w:color w:val="231F20"/>
        </w:rPr>
        <w:t xml:space="preserve"> </w:t>
      </w:r>
      <w:r w:rsidR="00235981" w:rsidRPr="0000186D">
        <w:rPr>
          <w:color w:val="231F20"/>
        </w:rPr>
        <w:t>notice</w:t>
      </w:r>
      <w:r w:rsidR="00C66416" w:rsidRPr="0000186D">
        <w:rPr>
          <w:color w:val="231F20"/>
        </w:rPr>
        <w:t xml:space="preserve"> </w:t>
      </w:r>
      <w:r w:rsidR="00235981" w:rsidRPr="0000186D">
        <w:rPr>
          <w:color w:val="231F20"/>
        </w:rPr>
        <w:t>shall</w:t>
      </w:r>
      <w:r w:rsidR="00C66416" w:rsidRPr="0000186D">
        <w:rPr>
          <w:color w:val="231F20"/>
        </w:rPr>
        <w:t xml:space="preserve"> </w:t>
      </w:r>
      <w:r w:rsidR="00235981" w:rsidRPr="0000186D">
        <w:rPr>
          <w:color w:val="231F20"/>
        </w:rPr>
        <w:t>be</w:t>
      </w:r>
      <w:r w:rsidR="00C66416" w:rsidRPr="0000186D">
        <w:rPr>
          <w:color w:val="231F20"/>
        </w:rPr>
        <w:t xml:space="preserve"> </w:t>
      </w:r>
      <w:r w:rsidR="00235981" w:rsidRPr="0000186D">
        <w:rPr>
          <w:color w:val="231F20"/>
        </w:rPr>
        <w:t>effective</w:t>
      </w:r>
      <w:r w:rsidR="00C66416" w:rsidRPr="0000186D">
        <w:rPr>
          <w:color w:val="231F20"/>
        </w:rPr>
        <w:t xml:space="preserve"> </w:t>
      </w:r>
      <w:r w:rsidR="00235981" w:rsidRPr="0000186D">
        <w:rPr>
          <w:color w:val="231F20"/>
        </w:rPr>
        <w:t>when</w:t>
      </w:r>
      <w:r w:rsidR="00C66416" w:rsidRPr="0000186D">
        <w:rPr>
          <w:color w:val="231F20"/>
        </w:rPr>
        <w:t xml:space="preserve"> </w:t>
      </w:r>
      <w:r w:rsidR="00235981" w:rsidRPr="0000186D">
        <w:rPr>
          <w:color w:val="231F20"/>
        </w:rPr>
        <w:t>delivered</w:t>
      </w:r>
      <w:r w:rsidR="00C66416" w:rsidRPr="0000186D">
        <w:rPr>
          <w:color w:val="231F20"/>
        </w:rPr>
        <w:t xml:space="preserve"> </w:t>
      </w:r>
      <w:r w:rsidR="00235981" w:rsidRPr="0000186D">
        <w:rPr>
          <w:color w:val="231F20"/>
        </w:rPr>
        <w:t>or</w:t>
      </w:r>
      <w:r w:rsidR="00C66416" w:rsidRPr="0000186D">
        <w:rPr>
          <w:color w:val="231F20"/>
        </w:rPr>
        <w:t xml:space="preserve"> </w:t>
      </w:r>
      <w:r w:rsidR="00235981" w:rsidRPr="0000186D">
        <w:rPr>
          <w:color w:val="231F20"/>
        </w:rPr>
        <w:t>on</w:t>
      </w:r>
      <w:r w:rsidR="00C66416" w:rsidRPr="0000186D">
        <w:rPr>
          <w:color w:val="231F20"/>
        </w:rPr>
        <w:t xml:space="preserve"> </w:t>
      </w:r>
      <w:r w:rsidR="00235981" w:rsidRPr="0000186D">
        <w:rPr>
          <w:color w:val="231F20"/>
        </w:rPr>
        <w:t>the</w:t>
      </w:r>
      <w:r w:rsidR="00C66416" w:rsidRPr="0000186D">
        <w:rPr>
          <w:color w:val="231F20"/>
        </w:rPr>
        <w:t xml:space="preserve"> </w:t>
      </w:r>
      <w:r w:rsidR="00235981" w:rsidRPr="0000186D">
        <w:rPr>
          <w:color w:val="231F20"/>
        </w:rPr>
        <w:t>notice's</w:t>
      </w:r>
      <w:r w:rsidR="00C66416" w:rsidRPr="0000186D">
        <w:rPr>
          <w:color w:val="231F20"/>
        </w:rPr>
        <w:t xml:space="preserve"> </w:t>
      </w:r>
      <w:r w:rsidR="00235981" w:rsidRPr="0000186D">
        <w:rPr>
          <w:color w:val="231F20"/>
        </w:rPr>
        <w:t>effective</w:t>
      </w:r>
      <w:r w:rsidR="00C66416" w:rsidRPr="0000186D">
        <w:rPr>
          <w:color w:val="231F20"/>
        </w:rPr>
        <w:t xml:space="preserve"> </w:t>
      </w:r>
      <w:r w:rsidR="00235981" w:rsidRPr="0000186D">
        <w:rPr>
          <w:color w:val="231F20"/>
        </w:rPr>
        <w:t>date</w:t>
      </w:r>
      <w:r w:rsidR="00FF2D47" w:rsidRPr="0000186D">
        <w:rPr>
          <w:color w:val="231F20"/>
        </w:rPr>
        <w:t xml:space="preserve">, whichever </w:t>
      </w:r>
      <w:r w:rsidR="00235981" w:rsidRPr="0000186D">
        <w:rPr>
          <w:color w:val="231F20"/>
        </w:rPr>
        <w:t>is</w:t>
      </w:r>
      <w:r w:rsidR="00FF2D47" w:rsidRPr="0000186D">
        <w:rPr>
          <w:color w:val="231F20"/>
        </w:rPr>
        <w:t xml:space="preserve"> </w:t>
      </w:r>
      <w:r w:rsidR="00235981" w:rsidRPr="0000186D">
        <w:rPr>
          <w:color w:val="231F20"/>
          <w:spacing w:val="-3"/>
        </w:rPr>
        <w:t>later.</w:t>
      </w:r>
    </w:p>
    <w:p w14:paraId="592C472F" w14:textId="77777777" w:rsidR="00CA02E4" w:rsidRDefault="00235981" w:rsidP="00DC0C4B">
      <w:pPr>
        <w:pStyle w:val="Heading4"/>
        <w:numPr>
          <w:ilvl w:val="0"/>
          <w:numId w:val="17"/>
        </w:numPr>
        <w:tabs>
          <w:tab w:val="left" w:pos="730"/>
          <w:tab w:val="left" w:pos="731"/>
        </w:tabs>
        <w:spacing w:before="234"/>
        <w:ind w:left="720" w:hanging="576"/>
        <w:jc w:val="both"/>
      </w:pPr>
      <w:r>
        <w:rPr>
          <w:color w:val="231F20"/>
        </w:rPr>
        <w:t>Governing</w:t>
      </w:r>
      <w:r w:rsidR="00FF2D47">
        <w:rPr>
          <w:color w:val="231F20"/>
        </w:rPr>
        <w:t xml:space="preserve"> </w:t>
      </w:r>
      <w:r>
        <w:rPr>
          <w:color w:val="231F20"/>
        </w:rPr>
        <w:t>Law</w:t>
      </w:r>
    </w:p>
    <w:p w14:paraId="12B3B6F6" w14:textId="7BC15464" w:rsidR="00CA02E4" w:rsidRPr="0000186D" w:rsidRDefault="0000186D" w:rsidP="0000186D">
      <w:pPr>
        <w:tabs>
          <w:tab w:val="left" w:pos="730"/>
          <w:tab w:val="left" w:pos="731"/>
        </w:tabs>
        <w:spacing w:before="235"/>
        <w:ind w:left="720" w:hanging="576"/>
        <w:jc w:val="both"/>
        <w:rPr>
          <w:b/>
        </w:rPr>
      </w:pPr>
      <w:r>
        <w:rPr>
          <w:color w:val="231F20"/>
        </w:rPr>
        <w:t>9.1</w:t>
      </w:r>
      <w:r>
        <w:rPr>
          <w:color w:val="231F20"/>
        </w:rPr>
        <w:tab/>
      </w:r>
      <w:r w:rsidR="00235981" w:rsidRPr="0000186D">
        <w:rPr>
          <w:color w:val="231F20"/>
        </w:rPr>
        <w:t>The</w:t>
      </w:r>
      <w:r w:rsidR="00C66416" w:rsidRPr="0000186D">
        <w:rPr>
          <w:color w:val="231F20"/>
        </w:rPr>
        <w:t xml:space="preserve"> </w:t>
      </w:r>
      <w:r w:rsidR="00235981" w:rsidRPr="0000186D">
        <w:rPr>
          <w:color w:val="231F20"/>
        </w:rPr>
        <w:t>Contract</w:t>
      </w:r>
      <w:r w:rsidR="00C66416" w:rsidRPr="0000186D">
        <w:rPr>
          <w:color w:val="231F20"/>
        </w:rPr>
        <w:t xml:space="preserve"> </w:t>
      </w:r>
      <w:r w:rsidR="00235981" w:rsidRPr="0000186D">
        <w:rPr>
          <w:color w:val="231F20"/>
        </w:rPr>
        <w:t>shall</w:t>
      </w:r>
      <w:r w:rsidR="00C66416" w:rsidRPr="0000186D">
        <w:rPr>
          <w:color w:val="231F20"/>
        </w:rPr>
        <w:t xml:space="preserve"> </w:t>
      </w:r>
      <w:r w:rsidR="00235981" w:rsidRPr="0000186D">
        <w:rPr>
          <w:color w:val="231F20"/>
        </w:rPr>
        <w:t>be</w:t>
      </w:r>
      <w:r w:rsidR="00C66416" w:rsidRPr="0000186D">
        <w:rPr>
          <w:color w:val="231F20"/>
        </w:rPr>
        <w:t xml:space="preserve"> </w:t>
      </w:r>
      <w:r w:rsidR="00235981" w:rsidRPr="0000186D">
        <w:rPr>
          <w:color w:val="231F20"/>
        </w:rPr>
        <w:t>governed</w:t>
      </w:r>
      <w:r w:rsidR="00C66416" w:rsidRPr="0000186D">
        <w:rPr>
          <w:color w:val="231F20"/>
        </w:rPr>
        <w:t xml:space="preserve"> </w:t>
      </w:r>
      <w:r w:rsidR="00235981" w:rsidRPr="0000186D">
        <w:rPr>
          <w:color w:val="231F20"/>
        </w:rPr>
        <w:t>by</w:t>
      </w:r>
      <w:r w:rsidR="00C66416" w:rsidRPr="0000186D">
        <w:rPr>
          <w:color w:val="231F20"/>
        </w:rPr>
        <w:t xml:space="preserve"> </w:t>
      </w:r>
      <w:r w:rsidR="00235981" w:rsidRPr="0000186D">
        <w:rPr>
          <w:color w:val="231F20"/>
        </w:rPr>
        <w:t>and</w:t>
      </w:r>
      <w:r w:rsidR="00C66416" w:rsidRPr="0000186D">
        <w:rPr>
          <w:color w:val="231F20"/>
        </w:rPr>
        <w:t xml:space="preserve"> </w:t>
      </w:r>
      <w:r w:rsidR="00235981" w:rsidRPr="0000186D">
        <w:rPr>
          <w:color w:val="231F20"/>
        </w:rPr>
        <w:t>interpreted</w:t>
      </w:r>
      <w:r w:rsidR="00C66416" w:rsidRPr="0000186D">
        <w:rPr>
          <w:color w:val="231F20"/>
        </w:rPr>
        <w:t xml:space="preserve"> </w:t>
      </w:r>
      <w:r w:rsidR="00235981" w:rsidRPr="0000186D">
        <w:rPr>
          <w:color w:val="231F20"/>
        </w:rPr>
        <w:t>in</w:t>
      </w:r>
      <w:r w:rsidR="00C66416" w:rsidRPr="0000186D">
        <w:rPr>
          <w:color w:val="231F20"/>
        </w:rPr>
        <w:t xml:space="preserve"> </w:t>
      </w:r>
      <w:r w:rsidR="00235981" w:rsidRPr="0000186D">
        <w:rPr>
          <w:color w:val="231F20"/>
        </w:rPr>
        <w:t>accordance</w:t>
      </w:r>
      <w:r w:rsidR="00C66416" w:rsidRPr="0000186D">
        <w:rPr>
          <w:color w:val="231F20"/>
        </w:rPr>
        <w:t xml:space="preserve"> </w:t>
      </w:r>
      <w:r w:rsidR="00235981" w:rsidRPr="0000186D">
        <w:rPr>
          <w:color w:val="231F20"/>
        </w:rPr>
        <w:t>with</w:t>
      </w:r>
      <w:r w:rsidR="00C66416" w:rsidRPr="0000186D">
        <w:rPr>
          <w:color w:val="231F20"/>
        </w:rPr>
        <w:t xml:space="preserve"> </w:t>
      </w:r>
      <w:r w:rsidR="00235981" w:rsidRPr="0000186D">
        <w:rPr>
          <w:color w:val="231F20"/>
        </w:rPr>
        <w:t>the</w:t>
      </w:r>
      <w:r w:rsidR="00C66416" w:rsidRPr="0000186D">
        <w:rPr>
          <w:color w:val="231F20"/>
        </w:rPr>
        <w:t xml:space="preserve"> </w:t>
      </w:r>
      <w:r w:rsidR="00235981" w:rsidRPr="0000186D">
        <w:rPr>
          <w:color w:val="231F20"/>
        </w:rPr>
        <w:t>laws</w:t>
      </w:r>
      <w:r w:rsidR="00C66416" w:rsidRPr="0000186D">
        <w:rPr>
          <w:color w:val="231F20"/>
        </w:rPr>
        <w:t xml:space="preserve"> </w:t>
      </w:r>
      <w:r w:rsidR="00235981" w:rsidRPr="0000186D">
        <w:rPr>
          <w:color w:val="231F20"/>
        </w:rPr>
        <w:t>of</w:t>
      </w:r>
      <w:r w:rsidR="00C66416" w:rsidRPr="0000186D">
        <w:rPr>
          <w:color w:val="231F20"/>
        </w:rPr>
        <w:t xml:space="preserve"> </w:t>
      </w:r>
      <w:r w:rsidR="00235981" w:rsidRPr="0000186D">
        <w:rPr>
          <w:color w:val="231F20"/>
        </w:rPr>
        <w:t>Kenya</w:t>
      </w:r>
      <w:r w:rsidR="00235981" w:rsidRPr="0000186D">
        <w:rPr>
          <w:b/>
          <w:color w:val="231F20"/>
        </w:rPr>
        <w:t>.</w:t>
      </w:r>
    </w:p>
    <w:p w14:paraId="137EA987" w14:textId="5AE46BEB" w:rsidR="00CA02E4" w:rsidRDefault="0000186D" w:rsidP="0000186D">
      <w:pPr>
        <w:tabs>
          <w:tab w:val="left" w:pos="729"/>
          <w:tab w:val="left" w:pos="731"/>
        </w:tabs>
        <w:spacing w:before="242" w:line="230" w:lineRule="auto"/>
        <w:ind w:left="720" w:right="314" w:hanging="576"/>
        <w:jc w:val="both"/>
      </w:pPr>
      <w:r>
        <w:rPr>
          <w:color w:val="231F20"/>
        </w:rPr>
        <w:t>9.2</w:t>
      </w:r>
      <w:r>
        <w:rPr>
          <w:color w:val="231F20"/>
        </w:rPr>
        <w:tab/>
      </w:r>
      <w:r w:rsidR="00235981" w:rsidRPr="0000186D">
        <w:rPr>
          <w:color w:val="231F20"/>
        </w:rPr>
        <w:t>Throughout the execution of the Contract, the Supplier shall comply with the import of goods and services prohibitions</w:t>
      </w:r>
      <w:r w:rsidR="00FF2D47" w:rsidRPr="0000186D">
        <w:rPr>
          <w:color w:val="231F20"/>
        </w:rPr>
        <w:t xml:space="preserve"> </w:t>
      </w:r>
      <w:r w:rsidR="00235981" w:rsidRPr="0000186D">
        <w:rPr>
          <w:color w:val="231F20"/>
        </w:rPr>
        <w:t>in</w:t>
      </w:r>
      <w:r w:rsidR="00FF2D47" w:rsidRPr="0000186D">
        <w:rPr>
          <w:color w:val="231F20"/>
        </w:rPr>
        <w:t xml:space="preserve"> </w:t>
      </w:r>
      <w:r w:rsidR="00235981" w:rsidRPr="0000186D">
        <w:rPr>
          <w:color w:val="231F20"/>
        </w:rPr>
        <w:t>Kenya</w:t>
      </w:r>
      <w:r w:rsidR="00FF2D47" w:rsidRPr="0000186D">
        <w:rPr>
          <w:color w:val="231F20"/>
        </w:rPr>
        <w:t xml:space="preserve"> </w:t>
      </w:r>
      <w:r w:rsidR="00235981" w:rsidRPr="0000186D">
        <w:rPr>
          <w:color w:val="231F20"/>
        </w:rPr>
        <w:t>when</w:t>
      </w:r>
    </w:p>
    <w:p w14:paraId="7D3A4F52" w14:textId="77777777" w:rsidR="00CA02E4" w:rsidRDefault="00C66416" w:rsidP="00DC0C4B">
      <w:pPr>
        <w:pStyle w:val="ListParagraph"/>
        <w:numPr>
          <w:ilvl w:val="2"/>
          <w:numId w:val="14"/>
        </w:numPr>
        <w:tabs>
          <w:tab w:val="left" w:pos="1124"/>
          <w:tab w:val="left" w:pos="1125"/>
        </w:tabs>
        <w:spacing w:before="91"/>
      </w:pPr>
      <w:r>
        <w:rPr>
          <w:color w:val="231F20"/>
        </w:rPr>
        <w:t>A</w:t>
      </w:r>
      <w:r w:rsidR="00235981">
        <w:rPr>
          <w:color w:val="231F20"/>
        </w:rPr>
        <w:t>s</w:t>
      </w:r>
      <w:r>
        <w:rPr>
          <w:color w:val="231F20"/>
        </w:rPr>
        <w:t xml:space="preserve"> </w:t>
      </w:r>
      <w:r w:rsidR="00235981">
        <w:rPr>
          <w:color w:val="231F20"/>
        </w:rPr>
        <w:t>a</w:t>
      </w:r>
      <w:r>
        <w:rPr>
          <w:color w:val="231F20"/>
        </w:rPr>
        <w:t xml:space="preserve"> </w:t>
      </w:r>
      <w:r w:rsidR="00235981">
        <w:rPr>
          <w:color w:val="231F20"/>
        </w:rPr>
        <w:t>matter</w:t>
      </w:r>
      <w:r>
        <w:rPr>
          <w:color w:val="231F20"/>
        </w:rPr>
        <w:t xml:space="preserve"> </w:t>
      </w:r>
      <w:r w:rsidR="00235981">
        <w:rPr>
          <w:color w:val="231F20"/>
        </w:rPr>
        <w:t>of</w:t>
      </w:r>
      <w:r>
        <w:rPr>
          <w:color w:val="231F20"/>
        </w:rPr>
        <w:t xml:space="preserve"> </w:t>
      </w:r>
      <w:r w:rsidR="00235981">
        <w:rPr>
          <w:color w:val="231F20"/>
        </w:rPr>
        <w:t>law</w:t>
      </w:r>
      <w:r>
        <w:rPr>
          <w:color w:val="231F20"/>
        </w:rPr>
        <w:t xml:space="preserve"> </w:t>
      </w:r>
      <w:r w:rsidR="00235981">
        <w:rPr>
          <w:color w:val="231F20"/>
        </w:rPr>
        <w:t>or</w:t>
      </w:r>
      <w:r>
        <w:rPr>
          <w:color w:val="231F20"/>
        </w:rPr>
        <w:t xml:space="preserve"> </w:t>
      </w:r>
      <w:r w:rsidR="00235981">
        <w:rPr>
          <w:color w:val="231F20"/>
        </w:rPr>
        <w:t>ofﬁcial</w:t>
      </w:r>
      <w:r>
        <w:rPr>
          <w:color w:val="231F20"/>
        </w:rPr>
        <w:t xml:space="preserve"> </w:t>
      </w:r>
      <w:r w:rsidR="00235981">
        <w:rPr>
          <w:color w:val="231F20"/>
        </w:rPr>
        <w:t>regulations,</w:t>
      </w:r>
      <w:r>
        <w:rPr>
          <w:color w:val="231F20"/>
        </w:rPr>
        <w:t xml:space="preserve"> </w:t>
      </w:r>
      <w:r w:rsidR="00235981">
        <w:rPr>
          <w:color w:val="231F20"/>
        </w:rPr>
        <w:t>Kenya</w:t>
      </w:r>
      <w:r>
        <w:rPr>
          <w:color w:val="231F20"/>
        </w:rPr>
        <w:t xml:space="preserve"> </w:t>
      </w:r>
      <w:r w:rsidR="00235981">
        <w:rPr>
          <w:color w:val="231F20"/>
        </w:rPr>
        <w:t>prohibits</w:t>
      </w:r>
      <w:r>
        <w:rPr>
          <w:color w:val="231F20"/>
        </w:rPr>
        <w:t xml:space="preserve"> </w:t>
      </w:r>
      <w:r w:rsidR="00235981">
        <w:rPr>
          <w:color w:val="231F20"/>
        </w:rPr>
        <w:t>commercial</w:t>
      </w:r>
      <w:r>
        <w:rPr>
          <w:color w:val="231F20"/>
        </w:rPr>
        <w:t xml:space="preserve"> </w:t>
      </w:r>
      <w:r w:rsidR="00235981">
        <w:rPr>
          <w:color w:val="231F20"/>
        </w:rPr>
        <w:t>relations</w:t>
      </w:r>
      <w:r>
        <w:rPr>
          <w:color w:val="231F20"/>
        </w:rPr>
        <w:t xml:space="preserve"> </w:t>
      </w:r>
      <w:r w:rsidR="00235981">
        <w:rPr>
          <w:color w:val="231F20"/>
        </w:rPr>
        <w:t>with</w:t>
      </w:r>
      <w:r>
        <w:rPr>
          <w:color w:val="231F20"/>
        </w:rPr>
        <w:t xml:space="preserve"> </w:t>
      </w:r>
      <w:r w:rsidR="00235981">
        <w:rPr>
          <w:color w:val="231F20"/>
        </w:rPr>
        <w:t>that</w:t>
      </w:r>
      <w:r>
        <w:rPr>
          <w:color w:val="231F20"/>
        </w:rPr>
        <w:t xml:space="preserve"> </w:t>
      </w:r>
      <w:r w:rsidR="00235981">
        <w:rPr>
          <w:color w:val="231F20"/>
        </w:rPr>
        <w:t>country;</w:t>
      </w:r>
      <w:r>
        <w:rPr>
          <w:color w:val="231F20"/>
        </w:rPr>
        <w:t xml:space="preserve"> </w:t>
      </w:r>
      <w:r w:rsidR="00235981">
        <w:rPr>
          <w:color w:val="231F20"/>
        </w:rPr>
        <w:t>or</w:t>
      </w:r>
    </w:p>
    <w:p w14:paraId="4101EE3B" w14:textId="77777777" w:rsidR="00CA02E4" w:rsidRDefault="00235981" w:rsidP="00DC0C4B">
      <w:pPr>
        <w:pStyle w:val="ListParagraph"/>
        <w:numPr>
          <w:ilvl w:val="2"/>
          <w:numId w:val="14"/>
        </w:numPr>
        <w:tabs>
          <w:tab w:val="left" w:pos="1125"/>
        </w:tabs>
        <w:spacing w:before="96" w:line="230" w:lineRule="auto"/>
        <w:ind w:right="314" w:hanging="396"/>
        <w:jc w:val="both"/>
      </w:pPr>
      <w:r>
        <w:rPr>
          <w:color w:val="231F20"/>
        </w:rPr>
        <w:t>by</w:t>
      </w:r>
      <w:r w:rsidR="00FF2D47">
        <w:rPr>
          <w:color w:val="231F20"/>
        </w:rPr>
        <w:t xml:space="preserve"> </w:t>
      </w:r>
      <w:r>
        <w:rPr>
          <w:color w:val="231F20"/>
        </w:rPr>
        <w:t>an</w:t>
      </w:r>
      <w:r w:rsidR="00FF2D47">
        <w:rPr>
          <w:color w:val="231F20"/>
        </w:rPr>
        <w:t xml:space="preserve"> </w:t>
      </w:r>
      <w:r>
        <w:rPr>
          <w:color w:val="231F20"/>
        </w:rPr>
        <w:t>act</w:t>
      </w:r>
      <w:r w:rsidR="00FF2D47">
        <w:rPr>
          <w:color w:val="231F20"/>
        </w:rPr>
        <w:t xml:space="preserve"> </w:t>
      </w:r>
      <w:r>
        <w:rPr>
          <w:color w:val="231F20"/>
        </w:rPr>
        <w:t>of</w:t>
      </w:r>
      <w:r w:rsidR="00FF2D47">
        <w:rPr>
          <w:color w:val="231F20"/>
        </w:rPr>
        <w:t xml:space="preserve"> </w:t>
      </w:r>
      <w:r>
        <w:rPr>
          <w:color w:val="231F20"/>
        </w:rPr>
        <w:t>compliance</w:t>
      </w:r>
      <w:r w:rsidR="00FF2D47">
        <w:rPr>
          <w:color w:val="231F20"/>
        </w:rPr>
        <w:t xml:space="preserve"> </w:t>
      </w:r>
      <w:r>
        <w:rPr>
          <w:color w:val="231F20"/>
        </w:rPr>
        <w:t>with</w:t>
      </w:r>
      <w:r w:rsidR="00FF2D47">
        <w:rPr>
          <w:color w:val="231F20"/>
        </w:rPr>
        <w:t xml:space="preserve"> </w:t>
      </w:r>
      <w:r>
        <w:rPr>
          <w:color w:val="231F20"/>
        </w:rPr>
        <w:t>a</w:t>
      </w:r>
      <w:r w:rsidR="00FF2D47">
        <w:rPr>
          <w:color w:val="231F20"/>
        </w:rPr>
        <w:t xml:space="preserve"> </w:t>
      </w:r>
      <w:r>
        <w:rPr>
          <w:color w:val="231F20"/>
        </w:rPr>
        <w:t>decision</w:t>
      </w:r>
      <w:r w:rsidR="00FF2D47">
        <w:rPr>
          <w:color w:val="231F20"/>
        </w:rPr>
        <w:t xml:space="preserve"> </w:t>
      </w:r>
      <w:r>
        <w:rPr>
          <w:color w:val="231F20"/>
        </w:rPr>
        <w:t>of</w:t>
      </w:r>
      <w:r w:rsidR="00FF2D47">
        <w:rPr>
          <w:color w:val="231F20"/>
        </w:rPr>
        <w:t xml:space="preserve"> </w:t>
      </w:r>
      <w:r>
        <w:rPr>
          <w:color w:val="231F20"/>
        </w:rPr>
        <w:t>the</w:t>
      </w:r>
      <w:r w:rsidR="00FF2D47">
        <w:rPr>
          <w:color w:val="231F20"/>
        </w:rPr>
        <w:t xml:space="preserve"> </w:t>
      </w:r>
      <w:r>
        <w:rPr>
          <w:color w:val="231F20"/>
        </w:rPr>
        <w:t>United</w:t>
      </w:r>
      <w:r w:rsidR="00FF2D47">
        <w:rPr>
          <w:color w:val="231F20"/>
        </w:rPr>
        <w:t xml:space="preserve"> </w:t>
      </w:r>
      <w:r>
        <w:rPr>
          <w:color w:val="231F20"/>
        </w:rPr>
        <w:t>Nations</w:t>
      </w:r>
      <w:r w:rsidR="00FF2D47">
        <w:rPr>
          <w:color w:val="231F20"/>
        </w:rPr>
        <w:t xml:space="preserve"> </w:t>
      </w:r>
      <w:r>
        <w:rPr>
          <w:color w:val="231F20"/>
        </w:rPr>
        <w:t>Security</w:t>
      </w:r>
      <w:r w:rsidR="00FF2D47">
        <w:rPr>
          <w:color w:val="231F20"/>
        </w:rPr>
        <w:t xml:space="preserve"> </w:t>
      </w:r>
      <w:r>
        <w:rPr>
          <w:color w:val="231F20"/>
        </w:rPr>
        <w:t>Council</w:t>
      </w:r>
      <w:r w:rsidR="00FF2D47">
        <w:rPr>
          <w:color w:val="231F20"/>
        </w:rPr>
        <w:t xml:space="preserve"> </w:t>
      </w:r>
      <w:r>
        <w:rPr>
          <w:color w:val="231F20"/>
        </w:rPr>
        <w:t>taken</w:t>
      </w:r>
      <w:r w:rsidR="00FF2D47">
        <w:rPr>
          <w:color w:val="231F20"/>
        </w:rPr>
        <w:t xml:space="preserve"> </w:t>
      </w:r>
      <w:r>
        <w:rPr>
          <w:color w:val="231F20"/>
        </w:rPr>
        <w:t>under</w:t>
      </w:r>
      <w:r w:rsidR="00FF2D47">
        <w:rPr>
          <w:color w:val="231F20"/>
        </w:rPr>
        <w:t xml:space="preserve"> </w:t>
      </w:r>
      <w:r>
        <w:rPr>
          <w:color w:val="231F20"/>
        </w:rPr>
        <w:t>Chapter</w:t>
      </w:r>
      <w:r w:rsidR="00FF2D47">
        <w:rPr>
          <w:color w:val="231F20"/>
        </w:rPr>
        <w:t xml:space="preserve"> </w:t>
      </w:r>
      <w:r>
        <w:rPr>
          <w:color w:val="231F20"/>
        </w:rPr>
        <w:t>VII</w:t>
      </w:r>
      <w:r w:rsidR="00FF2D47">
        <w:rPr>
          <w:color w:val="231F20"/>
        </w:rPr>
        <w:t xml:space="preserve">  </w:t>
      </w:r>
      <w:r>
        <w:rPr>
          <w:color w:val="231F20"/>
        </w:rPr>
        <w:t>of the</w:t>
      </w:r>
      <w:r w:rsidR="00FF2D47">
        <w:rPr>
          <w:color w:val="231F20"/>
        </w:rPr>
        <w:t xml:space="preserve"> </w:t>
      </w:r>
      <w:r>
        <w:rPr>
          <w:color w:val="231F20"/>
        </w:rPr>
        <w:t>Charter</w:t>
      </w:r>
      <w:r w:rsidR="00FF2D47">
        <w:rPr>
          <w:color w:val="231F20"/>
        </w:rPr>
        <w:t xml:space="preserve"> </w:t>
      </w:r>
      <w:r>
        <w:rPr>
          <w:color w:val="231F20"/>
        </w:rPr>
        <w:t>of</w:t>
      </w:r>
      <w:r w:rsidR="00FF2D47">
        <w:rPr>
          <w:color w:val="231F20"/>
        </w:rPr>
        <w:t xml:space="preserve"> </w:t>
      </w:r>
      <w:r>
        <w:rPr>
          <w:color w:val="231F20"/>
        </w:rPr>
        <w:t>the</w:t>
      </w:r>
      <w:r w:rsidR="00FF2D47">
        <w:rPr>
          <w:color w:val="231F20"/>
        </w:rPr>
        <w:t xml:space="preserve"> </w:t>
      </w:r>
      <w:r>
        <w:rPr>
          <w:color w:val="231F20"/>
        </w:rPr>
        <w:t>United</w:t>
      </w:r>
      <w:r w:rsidR="00FF2D47">
        <w:rPr>
          <w:color w:val="231F20"/>
        </w:rPr>
        <w:t xml:space="preserve"> </w:t>
      </w:r>
      <w:r>
        <w:rPr>
          <w:color w:val="231F20"/>
        </w:rPr>
        <w:t>Nations,</w:t>
      </w:r>
      <w:r w:rsidR="00FF2D47">
        <w:rPr>
          <w:color w:val="231F20"/>
        </w:rPr>
        <w:t xml:space="preserve"> Kenya </w:t>
      </w:r>
      <w:r>
        <w:rPr>
          <w:color w:val="231F20"/>
        </w:rPr>
        <w:t>a</w:t>
      </w:r>
      <w:r w:rsidR="00FF2D47">
        <w:rPr>
          <w:color w:val="231F20"/>
        </w:rPr>
        <w:t xml:space="preserve"> </w:t>
      </w:r>
      <w:r>
        <w:rPr>
          <w:color w:val="231F20"/>
        </w:rPr>
        <w:t>prohibits</w:t>
      </w:r>
      <w:r w:rsidR="00FF2D47">
        <w:rPr>
          <w:color w:val="231F20"/>
        </w:rPr>
        <w:t xml:space="preserve"> </w:t>
      </w:r>
      <w:r>
        <w:rPr>
          <w:color w:val="231F20"/>
        </w:rPr>
        <w:t>any</w:t>
      </w:r>
      <w:r w:rsidR="00FF2D47">
        <w:rPr>
          <w:color w:val="231F20"/>
        </w:rPr>
        <w:t xml:space="preserve"> </w:t>
      </w:r>
      <w:r>
        <w:rPr>
          <w:color w:val="231F20"/>
        </w:rPr>
        <w:t>import</w:t>
      </w:r>
      <w:r w:rsidR="00FF2D47">
        <w:rPr>
          <w:color w:val="231F20"/>
        </w:rPr>
        <w:t xml:space="preserve"> </w:t>
      </w:r>
      <w:r>
        <w:rPr>
          <w:color w:val="231F20"/>
        </w:rPr>
        <w:t>of</w:t>
      </w:r>
      <w:r w:rsidR="00FF2D47">
        <w:rPr>
          <w:color w:val="231F20"/>
        </w:rPr>
        <w:t xml:space="preserve"> </w:t>
      </w:r>
      <w:r>
        <w:rPr>
          <w:color w:val="231F20"/>
        </w:rPr>
        <w:t>goods</w:t>
      </w:r>
      <w:r w:rsidR="00FF2D47">
        <w:rPr>
          <w:color w:val="231F20"/>
        </w:rPr>
        <w:t xml:space="preserve"> </w:t>
      </w:r>
      <w:r>
        <w:rPr>
          <w:color w:val="231F20"/>
        </w:rPr>
        <w:t>from</w:t>
      </w:r>
      <w:r w:rsidR="00FF2D47">
        <w:rPr>
          <w:color w:val="231F20"/>
        </w:rPr>
        <w:t xml:space="preserve"> </w:t>
      </w:r>
      <w:r>
        <w:rPr>
          <w:color w:val="231F20"/>
        </w:rPr>
        <w:t>that</w:t>
      </w:r>
      <w:r w:rsidR="00FF2D47">
        <w:rPr>
          <w:color w:val="231F20"/>
        </w:rPr>
        <w:t xml:space="preserve"> </w:t>
      </w:r>
      <w:r>
        <w:rPr>
          <w:color w:val="231F20"/>
        </w:rPr>
        <w:t>country</w:t>
      </w:r>
      <w:r w:rsidR="00FF2D47">
        <w:rPr>
          <w:color w:val="231F20"/>
        </w:rPr>
        <w:t xml:space="preserve"> </w:t>
      </w:r>
      <w:r>
        <w:rPr>
          <w:color w:val="231F20"/>
        </w:rPr>
        <w:t>or</w:t>
      </w:r>
      <w:r w:rsidR="00FF2D47">
        <w:rPr>
          <w:color w:val="231F20"/>
        </w:rPr>
        <w:t xml:space="preserve"> </w:t>
      </w:r>
      <w:r>
        <w:rPr>
          <w:color w:val="231F20"/>
        </w:rPr>
        <w:t>any</w:t>
      </w:r>
      <w:r w:rsidR="00FF2D47">
        <w:rPr>
          <w:color w:val="231F20"/>
        </w:rPr>
        <w:t xml:space="preserve"> </w:t>
      </w:r>
      <w:r>
        <w:rPr>
          <w:color w:val="231F20"/>
        </w:rPr>
        <w:t>payments to</w:t>
      </w:r>
      <w:r w:rsidR="00FF2D47">
        <w:rPr>
          <w:color w:val="231F20"/>
        </w:rPr>
        <w:t xml:space="preserve"> </w:t>
      </w:r>
      <w:r>
        <w:rPr>
          <w:color w:val="231F20"/>
        </w:rPr>
        <w:t>any</w:t>
      </w:r>
      <w:r w:rsidR="00FF2D47">
        <w:rPr>
          <w:color w:val="231F20"/>
        </w:rPr>
        <w:t xml:space="preserve">  </w:t>
      </w:r>
      <w:r>
        <w:rPr>
          <w:color w:val="231F20"/>
        </w:rPr>
        <w:t>country,</w:t>
      </w:r>
      <w:r w:rsidR="00FF2D47">
        <w:rPr>
          <w:color w:val="231F20"/>
        </w:rPr>
        <w:t xml:space="preserve"> </w:t>
      </w:r>
      <w:r>
        <w:rPr>
          <w:color w:val="231F20"/>
        </w:rPr>
        <w:t>person,</w:t>
      </w:r>
      <w:r w:rsidR="00FF2D47">
        <w:rPr>
          <w:color w:val="231F20"/>
        </w:rPr>
        <w:t xml:space="preserve"> </w:t>
      </w:r>
      <w:r>
        <w:rPr>
          <w:color w:val="231F20"/>
        </w:rPr>
        <w:t>or</w:t>
      </w:r>
      <w:r w:rsidR="00FF2D47">
        <w:rPr>
          <w:color w:val="231F20"/>
        </w:rPr>
        <w:t xml:space="preserve"> </w:t>
      </w:r>
      <w:r>
        <w:rPr>
          <w:color w:val="231F20"/>
        </w:rPr>
        <w:t>entity</w:t>
      </w:r>
      <w:r w:rsidR="00FF2D47">
        <w:rPr>
          <w:color w:val="231F20"/>
        </w:rPr>
        <w:t xml:space="preserve"> </w:t>
      </w:r>
      <w:r>
        <w:rPr>
          <w:color w:val="231F20"/>
        </w:rPr>
        <w:t>in</w:t>
      </w:r>
      <w:r w:rsidR="00FF2D47">
        <w:rPr>
          <w:color w:val="231F20"/>
        </w:rPr>
        <w:t xml:space="preserve"> </w:t>
      </w:r>
      <w:r>
        <w:rPr>
          <w:color w:val="231F20"/>
        </w:rPr>
        <w:t>that</w:t>
      </w:r>
      <w:r w:rsidR="00FF2D47">
        <w:rPr>
          <w:color w:val="231F20"/>
        </w:rPr>
        <w:t xml:space="preserve"> </w:t>
      </w:r>
      <w:r>
        <w:rPr>
          <w:color w:val="231F20"/>
        </w:rPr>
        <w:t>country.</w:t>
      </w:r>
    </w:p>
    <w:p w14:paraId="021D2794" w14:textId="77777777" w:rsidR="00CA02E4" w:rsidRDefault="00235981" w:rsidP="00DC0C4B">
      <w:pPr>
        <w:pStyle w:val="Heading4"/>
        <w:numPr>
          <w:ilvl w:val="0"/>
          <w:numId w:val="17"/>
        </w:numPr>
        <w:tabs>
          <w:tab w:val="left" w:pos="729"/>
          <w:tab w:val="left" w:pos="730"/>
        </w:tabs>
        <w:spacing w:before="238"/>
        <w:ind w:left="720" w:hanging="576"/>
      </w:pPr>
      <w:r>
        <w:rPr>
          <w:color w:val="231F20"/>
        </w:rPr>
        <w:t>Settlement</w:t>
      </w:r>
      <w:r w:rsidR="00FF2D47">
        <w:rPr>
          <w:color w:val="231F20"/>
        </w:rPr>
        <w:t xml:space="preserve"> </w:t>
      </w:r>
      <w:r>
        <w:rPr>
          <w:color w:val="231F20"/>
        </w:rPr>
        <w:t>of</w:t>
      </w:r>
      <w:r w:rsidR="00FF2D47">
        <w:rPr>
          <w:color w:val="231F20"/>
        </w:rPr>
        <w:t xml:space="preserve"> </w:t>
      </w:r>
      <w:r>
        <w:rPr>
          <w:color w:val="231F20"/>
        </w:rPr>
        <w:t>Disputes</w:t>
      </w:r>
    </w:p>
    <w:p w14:paraId="3383F996" w14:textId="29943472" w:rsidR="00CA02E4" w:rsidRDefault="00145794" w:rsidP="00145794">
      <w:pPr>
        <w:tabs>
          <w:tab w:val="left" w:pos="729"/>
          <w:tab w:val="left" w:pos="730"/>
        </w:tabs>
        <w:spacing w:before="243" w:line="230" w:lineRule="auto"/>
        <w:ind w:left="720" w:right="314" w:hanging="576"/>
      </w:pPr>
      <w:r>
        <w:rPr>
          <w:color w:val="231F20"/>
        </w:rPr>
        <w:t>10.1</w:t>
      </w:r>
      <w:r>
        <w:rPr>
          <w:color w:val="231F20"/>
        </w:rPr>
        <w:tab/>
      </w:r>
      <w:r w:rsidR="00235981" w:rsidRPr="00145794">
        <w:rPr>
          <w:color w:val="231F20"/>
        </w:rPr>
        <w:t>The Procuring Entity and the Supplier shall make every effort to resolve amicably by direct negotiation any disagreement</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dispute</w:t>
      </w:r>
      <w:r w:rsidR="00C66416" w:rsidRPr="00145794">
        <w:rPr>
          <w:color w:val="231F20"/>
        </w:rPr>
        <w:t xml:space="preserve"> </w:t>
      </w:r>
      <w:r w:rsidR="00235981" w:rsidRPr="00145794">
        <w:rPr>
          <w:color w:val="231F20"/>
        </w:rPr>
        <w:t>arising</w:t>
      </w:r>
      <w:r w:rsidR="00C66416" w:rsidRPr="00145794">
        <w:rPr>
          <w:color w:val="231F20"/>
        </w:rPr>
        <w:t xml:space="preserve"> </w:t>
      </w:r>
      <w:r w:rsidR="00235981" w:rsidRPr="00145794">
        <w:rPr>
          <w:color w:val="231F20"/>
        </w:rPr>
        <w:t>between</w:t>
      </w:r>
      <w:r w:rsidR="00C66416" w:rsidRPr="00145794">
        <w:rPr>
          <w:color w:val="231F20"/>
        </w:rPr>
        <w:t xml:space="preserve"> </w:t>
      </w:r>
      <w:r w:rsidR="00235981" w:rsidRPr="00145794">
        <w:rPr>
          <w:color w:val="231F20"/>
        </w:rPr>
        <w:t>them</w:t>
      </w:r>
      <w:r w:rsidR="00C66416" w:rsidRPr="00145794">
        <w:rPr>
          <w:color w:val="231F20"/>
        </w:rPr>
        <w:t xml:space="preserve"> </w:t>
      </w:r>
      <w:r w:rsidR="00235981" w:rsidRPr="00145794">
        <w:rPr>
          <w:color w:val="231F20"/>
        </w:rPr>
        <w:t>under</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in</w:t>
      </w:r>
      <w:r w:rsidR="00C66416" w:rsidRPr="00145794">
        <w:rPr>
          <w:color w:val="231F20"/>
        </w:rPr>
        <w:t xml:space="preserve"> </w:t>
      </w:r>
      <w:r w:rsidR="00235981" w:rsidRPr="00145794">
        <w:rPr>
          <w:color w:val="231F20"/>
        </w:rPr>
        <w:t>connection</w:t>
      </w:r>
      <w:r w:rsidR="00C66416" w:rsidRPr="00145794">
        <w:rPr>
          <w:color w:val="231F20"/>
        </w:rPr>
        <w:t xml:space="preserve"> </w:t>
      </w:r>
      <w:r w:rsidR="00235981" w:rsidRPr="00145794">
        <w:rPr>
          <w:color w:val="231F20"/>
        </w:rPr>
        <w:t>with</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Contract.</w:t>
      </w:r>
    </w:p>
    <w:p w14:paraId="690AB866" w14:textId="7853D1F1" w:rsidR="00CA02E4" w:rsidRDefault="00145794" w:rsidP="00145794">
      <w:pPr>
        <w:tabs>
          <w:tab w:val="left" w:pos="730"/>
        </w:tabs>
        <w:spacing w:before="245" w:line="230" w:lineRule="auto"/>
        <w:ind w:left="720" w:right="305" w:hanging="576"/>
        <w:jc w:val="both"/>
      </w:pPr>
      <w:r>
        <w:rPr>
          <w:color w:val="231F20"/>
        </w:rPr>
        <w:t>10.1.1</w:t>
      </w:r>
      <w:r>
        <w:rPr>
          <w:color w:val="231F20"/>
        </w:rPr>
        <w:tab/>
      </w:r>
      <w:r w:rsidR="00235981" w:rsidRPr="00145794">
        <w:rPr>
          <w:color w:val="231F20"/>
        </w:rPr>
        <w:t>If,</w:t>
      </w:r>
      <w:r w:rsidR="00FF2D47" w:rsidRPr="00145794">
        <w:rPr>
          <w:color w:val="231F20"/>
        </w:rPr>
        <w:t xml:space="preserve"> </w:t>
      </w:r>
      <w:r w:rsidR="00235981" w:rsidRPr="00145794">
        <w:rPr>
          <w:color w:val="231F20"/>
        </w:rPr>
        <w:t>after</w:t>
      </w:r>
      <w:r w:rsidR="00FF2D47" w:rsidRPr="00145794">
        <w:rPr>
          <w:color w:val="231F20"/>
        </w:rPr>
        <w:t xml:space="preserve"> </w:t>
      </w:r>
      <w:r w:rsidR="00235981" w:rsidRPr="00145794">
        <w:rPr>
          <w:color w:val="231F20"/>
        </w:rPr>
        <w:t>thirty</w:t>
      </w:r>
      <w:r w:rsidR="00FF2D47" w:rsidRPr="00145794">
        <w:rPr>
          <w:color w:val="231F20"/>
        </w:rPr>
        <w:t xml:space="preserve"> </w:t>
      </w:r>
      <w:r w:rsidR="00235981" w:rsidRPr="00145794">
        <w:rPr>
          <w:color w:val="231F20"/>
        </w:rPr>
        <w:t>(30)</w:t>
      </w:r>
      <w:r w:rsidR="00D77938" w:rsidRPr="00145794">
        <w:rPr>
          <w:color w:val="231F20"/>
        </w:rPr>
        <w:t xml:space="preserve"> </w:t>
      </w:r>
      <w:r w:rsidR="00235981" w:rsidRPr="00145794">
        <w:rPr>
          <w:color w:val="231F20"/>
        </w:rPr>
        <w:t>days,</w:t>
      </w:r>
      <w:r w:rsidR="00FF2D47" w:rsidRPr="00145794">
        <w:rPr>
          <w:color w:val="231F20"/>
        </w:rPr>
        <w:t xml:space="preserve"> </w:t>
      </w:r>
      <w:r w:rsidR="00235981" w:rsidRPr="00145794">
        <w:rPr>
          <w:color w:val="231F20"/>
        </w:rPr>
        <w:t>the</w:t>
      </w:r>
      <w:r w:rsidR="00FF2D47" w:rsidRPr="00145794">
        <w:rPr>
          <w:color w:val="231F20"/>
        </w:rPr>
        <w:t xml:space="preserve"> </w:t>
      </w:r>
      <w:r w:rsidR="00235981" w:rsidRPr="00145794">
        <w:rPr>
          <w:color w:val="231F20"/>
        </w:rPr>
        <w:t>parties</w:t>
      </w:r>
      <w:r w:rsidR="00FF2D47" w:rsidRPr="00145794">
        <w:rPr>
          <w:color w:val="231F20"/>
        </w:rPr>
        <w:t xml:space="preserve"> </w:t>
      </w:r>
      <w:r w:rsidR="00235981" w:rsidRPr="00145794">
        <w:rPr>
          <w:color w:val="231F20"/>
        </w:rPr>
        <w:t>have</w:t>
      </w:r>
      <w:r w:rsidR="00FF2D47" w:rsidRPr="00145794">
        <w:rPr>
          <w:color w:val="231F20"/>
        </w:rPr>
        <w:t xml:space="preserve"> </w:t>
      </w:r>
      <w:r w:rsidR="00235981" w:rsidRPr="00145794">
        <w:rPr>
          <w:color w:val="231F20"/>
        </w:rPr>
        <w:t>failed</w:t>
      </w:r>
      <w:r w:rsidR="00FF2D47" w:rsidRPr="00145794">
        <w:rPr>
          <w:color w:val="231F20"/>
        </w:rPr>
        <w:t xml:space="preserve"> </w:t>
      </w:r>
      <w:r w:rsidR="00235981" w:rsidRPr="00145794">
        <w:rPr>
          <w:color w:val="231F20"/>
        </w:rPr>
        <w:t>to</w:t>
      </w:r>
      <w:r w:rsidR="00FF2D47" w:rsidRPr="00145794">
        <w:rPr>
          <w:color w:val="231F20"/>
        </w:rPr>
        <w:t xml:space="preserve"> </w:t>
      </w:r>
      <w:r w:rsidR="00235981" w:rsidRPr="00145794">
        <w:rPr>
          <w:color w:val="231F20"/>
        </w:rPr>
        <w:t>resolve</w:t>
      </w:r>
      <w:r w:rsidR="00FF2D47" w:rsidRPr="00145794">
        <w:rPr>
          <w:color w:val="231F20"/>
        </w:rPr>
        <w:t xml:space="preserve"> </w:t>
      </w:r>
      <w:r w:rsidR="00235981" w:rsidRPr="00145794">
        <w:rPr>
          <w:color w:val="231F20"/>
        </w:rPr>
        <w:t>their</w:t>
      </w:r>
      <w:r w:rsidR="00FF2D47" w:rsidRPr="00145794">
        <w:rPr>
          <w:color w:val="231F20"/>
        </w:rPr>
        <w:t xml:space="preserve"> </w:t>
      </w:r>
      <w:r w:rsidR="00235981" w:rsidRPr="00145794">
        <w:rPr>
          <w:color w:val="231F20"/>
        </w:rPr>
        <w:t>dispute</w:t>
      </w:r>
      <w:r w:rsidR="00FF2D47" w:rsidRPr="00145794">
        <w:rPr>
          <w:color w:val="231F20"/>
        </w:rPr>
        <w:t xml:space="preserve"> </w:t>
      </w:r>
      <w:r w:rsidR="00235981" w:rsidRPr="00145794">
        <w:rPr>
          <w:color w:val="231F20"/>
        </w:rPr>
        <w:t>or</w:t>
      </w:r>
      <w:r w:rsidR="00FF2D47" w:rsidRPr="00145794">
        <w:rPr>
          <w:color w:val="231F20"/>
        </w:rPr>
        <w:t xml:space="preserve"> </w:t>
      </w:r>
      <w:r w:rsidR="00235981" w:rsidRPr="00145794">
        <w:rPr>
          <w:color w:val="231F20"/>
        </w:rPr>
        <w:t>difference</w:t>
      </w:r>
      <w:r w:rsidR="00FF2D47" w:rsidRPr="00145794">
        <w:rPr>
          <w:color w:val="231F20"/>
        </w:rPr>
        <w:t xml:space="preserve"> </w:t>
      </w:r>
      <w:r w:rsidR="00235981" w:rsidRPr="00145794">
        <w:rPr>
          <w:color w:val="231F20"/>
        </w:rPr>
        <w:t>by</w:t>
      </w:r>
      <w:r w:rsidR="00FF2D47" w:rsidRPr="00145794">
        <w:rPr>
          <w:color w:val="231F20"/>
        </w:rPr>
        <w:t xml:space="preserve"> </w:t>
      </w:r>
      <w:r w:rsidR="00235981" w:rsidRPr="00145794">
        <w:rPr>
          <w:color w:val="231F20"/>
        </w:rPr>
        <w:t>such</w:t>
      </w:r>
      <w:r w:rsidR="00FF2D47" w:rsidRPr="00145794">
        <w:rPr>
          <w:color w:val="231F20"/>
        </w:rPr>
        <w:t xml:space="preserve"> </w:t>
      </w:r>
      <w:r w:rsidR="00235981" w:rsidRPr="00145794">
        <w:rPr>
          <w:color w:val="231F20"/>
        </w:rPr>
        <w:t>mutual</w:t>
      </w:r>
      <w:r w:rsidR="00FF2D47" w:rsidRPr="00145794">
        <w:rPr>
          <w:color w:val="231F20"/>
        </w:rPr>
        <w:t xml:space="preserve"> </w:t>
      </w:r>
      <w:r w:rsidR="00235981" w:rsidRPr="00145794">
        <w:rPr>
          <w:color w:val="231F20"/>
        </w:rPr>
        <w:t>consultation, then</w:t>
      </w:r>
      <w:r w:rsidR="00D77938" w:rsidRPr="00145794">
        <w:rPr>
          <w:color w:val="231F20"/>
        </w:rPr>
        <w:t xml:space="preserve"> </w:t>
      </w:r>
      <w:r w:rsidR="00235981" w:rsidRPr="00145794">
        <w:rPr>
          <w:color w:val="231F20"/>
        </w:rPr>
        <w:t>either</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Procuring</w:t>
      </w:r>
      <w:r w:rsidR="00D77938" w:rsidRPr="00145794">
        <w:rPr>
          <w:color w:val="231F20"/>
        </w:rPr>
        <w:t xml:space="preserve"> </w:t>
      </w:r>
      <w:r w:rsidR="00235981" w:rsidRPr="00145794">
        <w:rPr>
          <w:color w:val="231F20"/>
        </w:rPr>
        <w:t>Entity</w:t>
      </w:r>
      <w:r w:rsidR="00D77938" w:rsidRPr="00145794">
        <w:rPr>
          <w:color w:val="231F20"/>
        </w:rPr>
        <w:t xml:space="preserve"> </w:t>
      </w:r>
      <w:r w:rsidR="00235981" w:rsidRPr="00145794">
        <w:rPr>
          <w:color w:val="231F20"/>
        </w:rPr>
        <w:t>or</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Supplier</w:t>
      </w:r>
      <w:r w:rsidR="00D77938" w:rsidRPr="00145794">
        <w:rPr>
          <w:color w:val="231F20"/>
        </w:rPr>
        <w:t xml:space="preserve"> </w:t>
      </w:r>
      <w:r w:rsidR="00235981" w:rsidRPr="00145794">
        <w:rPr>
          <w:color w:val="231F20"/>
        </w:rPr>
        <w:t>may</w:t>
      </w:r>
      <w:r w:rsidR="00D77938" w:rsidRPr="00145794">
        <w:rPr>
          <w:color w:val="231F20"/>
        </w:rPr>
        <w:t xml:space="preserve"> </w:t>
      </w:r>
      <w:r w:rsidR="00235981" w:rsidRPr="00145794">
        <w:rPr>
          <w:color w:val="231F20"/>
        </w:rPr>
        <w:t>give</w:t>
      </w:r>
      <w:r w:rsidR="00D77938" w:rsidRPr="00145794">
        <w:rPr>
          <w:color w:val="231F20"/>
        </w:rPr>
        <w:t xml:space="preserve"> </w:t>
      </w:r>
      <w:r w:rsidR="00235981" w:rsidRPr="00145794">
        <w:rPr>
          <w:color w:val="231F20"/>
        </w:rPr>
        <w:t>notice</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other</w:t>
      </w:r>
      <w:r w:rsidR="00D77938" w:rsidRPr="00145794">
        <w:rPr>
          <w:color w:val="231F20"/>
        </w:rPr>
        <w:t xml:space="preserve"> </w:t>
      </w:r>
      <w:r w:rsidR="00235981" w:rsidRPr="00145794">
        <w:rPr>
          <w:color w:val="231F20"/>
        </w:rPr>
        <w:t>party</w:t>
      </w:r>
      <w:r w:rsidR="00D77938" w:rsidRPr="00145794">
        <w:rPr>
          <w:color w:val="231F20"/>
        </w:rPr>
        <w:t xml:space="preserve"> </w:t>
      </w:r>
      <w:r w:rsidR="00235981" w:rsidRPr="00145794">
        <w:rPr>
          <w:color w:val="231F20"/>
        </w:rPr>
        <w:t>of</w:t>
      </w:r>
      <w:r w:rsidR="00D77938" w:rsidRPr="00145794">
        <w:rPr>
          <w:color w:val="231F20"/>
        </w:rPr>
        <w:t xml:space="preserve"> </w:t>
      </w:r>
      <w:r w:rsidR="00235981" w:rsidRPr="00145794">
        <w:rPr>
          <w:color w:val="231F20"/>
        </w:rPr>
        <w:t>its</w:t>
      </w:r>
      <w:r w:rsidR="00D77938" w:rsidRPr="00145794">
        <w:rPr>
          <w:color w:val="231F20"/>
        </w:rPr>
        <w:t xml:space="preserve"> </w:t>
      </w:r>
      <w:r w:rsidR="00235981" w:rsidRPr="00145794">
        <w:rPr>
          <w:color w:val="231F20"/>
        </w:rPr>
        <w:t>intention</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commence arbitration,</w:t>
      </w:r>
      <w:r w:rsidR="00D77938" w:rsidRPr="00145794">
        <w:rPr>
          <w:color w:val="231F20"/>
        </w:rPr>
        <w:t xml:space="preserve"> </w:t>
      </w:r>
      <w:r w:rsidR="00235981" w:rsidRPr="00145794">
        <w:rPr>
          <w:color w:val="231F20"/>
        </w:rPr>
        <w:t>as</w:t>
      </w:r>
      <w:r w:rsidR="00D77938" w:rsidRPr="00145794">
        <w:rPr>
          <w:color w:val="231F20"/>
        </w:rPr>
        <w:t xml:space="preserve"> </w:t>
      </w:r>
      <w:r w:rsidR="00235981" w:rsidRPr="00145794">
        <w:rPr>
          <w:color w:val="231F20"/>
        </w:rPr>
        <w:t>herein</w:t>
      </w:r>
      <w:r w:rsidR="00D77938" w:rsidRPr="00145794">
        <w:rPr>
          <w:color w:val="231F20"/>
        </w:rPr>
        <w:t xml:space="preserve"> </w:t>
      </w:r>
      <w:r w:rsidR="00235981" w:rsidRPr="00145794">
        <w:rPr>
          <w:color w:val="231F20"/>
        </w:rPr>
        <w:t>after</w:t>
      </w:r>
      <w:r w:rsidR="00D77938" w:rsidRPr="00145794">
        <w:rPr>
          <w:color w:val="231F20"/>
        </w:rPr>
        <w:t xml:space="preserve"> </w:t>
      </w:r>
      <w:r w:rsidR="00235981" w:rsidRPr="00145794">
        <w:rPr>
          <w:color w:val="231F20"/>
        </w:rPr>
        <w:t>provided,</w:t>
      </w:r>
      <w:r w:rsidR="00D77938" w:rsidRPr="00145794">
        <w:rPr>
          <w:color w:val="231F20"/>
        </w:rPr>
        <w:t xml:space="preserve"> </w:t>
      </w:r>
      <w:r w:rsidR="00235981" w:rsidRPr="00145794">
        <w:rPr>
          <w:color w:val="231F20"/>
        </w:rPr>
        <w:t>as</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matter</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dispute,</w:t>
      </w:r>
      <w:r w:rsidR="00D77938" w:rsidRPr="00145794">
        <w:rPr>
          <w:color w:val="231F20"/>
        </w:rPr>
        <w:t xml:space="preserve"> </w:t>
      </w:r>
      <w:r w:rsidR="00235981" w:rsidRPr="00145794">
        <w:rPr>
          <w:color w:val="231F20"/>
        </w:rPr>
        <w:t>and</w:t>
      </w:r>
      <w:r w:rsidR="00D77938" w:rsidRPr="00145794">
        <w:rPr>
          <w:color w:val="231F20"/>
        </w:rPr>
        <w:t xml:space="preserve"> </w:t>
      </w:r>
      <w:r w:rsidR="00235981" w:rsidRPr="00145794">
        <w:rPr>
          <w:color w:val="231F20"/>
        </w:rPr>
        <w:t>no</w:t>
      </w:r>
      <w:r w:rsidR="00D77938" w:rsidRPr="00145794">
        <w:rPr>
          <w:color w:val="231F20"/>
        </w:rPr>
        <w:t xml:space="preserve"> </w:t>
      </w:r>
      <w:r w:rsidR="00235981" w:rsidRPr="00145794">
        <w:rPr>
          <w:color w:val="231F20"/>
        </w:rPr>
        <w:t>arbitration</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respect</w:t>
      </w:r>
      <w:r w:rsidR="00D77938" w:rsidRPr="00145794">
        <w:rPr>
          <w:color w:val="231F20"/>
        </w:rPr>
        <w:t xml:space="preserve"> </w:t>
      </w:r>
      <w:r w:rsidR="00235981" w:rsidRPr="00145794">
        <w:rPr>
          <w:color w:val="231F20"/>
        </w:rPr>
        <w:t>of</w:t>
      </w:r>
      <w:r w:rsidR="00D77938" w:rsidRPr="00145794">
        <w:rPr>
          <w:color w:val="231F20"/>
        </w:rPr>
        <w:t xml:space="preserve"> </w:t>
      </w:r>
      <w:r w:rsidR="00235981" w:rsidRPr="00145794">
        <w:rPr>
          <w:color w:val="231F20"/>
        </w:rPr>
        <w:t>this</w:t>
      </w:r>
      <w:r w:rsidR="00D77938" w:rsidRPr="00145794">
        <w:rPr>
          <w:color w:val="231F20"/>
        </w:rPr>
        <w:t xml:space="preserve"> </w:t>
      </w:r>
      <w:r w:rsidR="00235981" w:rsidRPr="00145794">
        <w:rPr>
          <w:color w:val="231F20"/>
        </w:rPr>
        <w:t>matter</w:t>
      </w:r>
      <w:r w:rsidR="00D77938" w:rsidRPr="00145794">
        <w:rPr>
          <w:color w:val="231F20"/>
        </w:rPr>
        <w:t xml:space="preserve"> </w:t>
      </w:r>
      <w:r w:rsidR="00235981" w:rsidRPr="00145794">
        <w:rPr>
          <w:color w:val="231F20"/>
        </w:rPr>
        <w:t>may</w:t>
      </w:r>
      <w:r w:rsidR="00D77938" w:rsidRPr="00145794">
        <w:rPr>
          <w:color w:val="231F20"/>
        </w:rPr>
        <w:t xml:space="preserve"> </w:t>
      </w:r>
      <w:r w:rsidR="00235981" w:rsidRPr="00145794">
        <w:rPr>
          <w:color w:val="231F20"/>
        </w:rPr>
        <w:t>be commenced unless such notice is given. Any dispute or difference in respect of which a notice of intention</w:t>
      </w:r>
      <w:r w:rsidR="00FF2D47" w:rsidRPr="00145794">
        <w:rPr>
          <w:color w:val="231F20"/>
        </w:rPr>
        <w:t xml:space="preserve"> </w:t>
      </w:r>
      <w:r w:rsidR="00235981" w:rsidRPr="00145794">
        <w:rPr>
          <w:color w:val="231F20"/>
        </w:rPr>
        <w:t>to commence arbitration has been given in accordance with this Clause shall be ﬁnally settled by arbitration. Arbitration</w:t>
      </w:r>
      <w:r w:rsidR="00D77938" w:rsidRPr="00145794">
        <w:rPr>
          <w:color w:val="231F20"/>
        </w:rPr>
        <w:t xml:space="preserve"> </w:t>
      </w:r>
      <w:r w:rsidR="00235981" w:rsidRPr="00145794">
        <w:rPr>
          <w:color w:val="231F20"/>
        </w:rPr>
        <w:t>may</w:t>
      </w:r>
      <w:r w:rsidR="00D77938" w:rsidRPr="00145794">
        <w:rPr>
          <w:color w:val="231F20"/>
        </w:rPr>
        <w:t xml:space="preserve"> </w:t>
      </w:r>
      <w:r w:rsidR="00235981" w:rsidRPr="00145794">
        <w:rPr>
          <w:color w:val="231F20"/>
        </w:rPr>
        <w:t>be</w:t>
      </w:r>
      <w:r w:rsidR="00D77938" w:rsidRPr="00145794">
        <w:rPr>
          <w:color w:val="231F20"/>
        </w:rPr>
        <w:t xml:space="preserve"> </w:t>
      </w:r>
      <w:r w:rsidR="00235981" w:rsidRPr="00145794">
        <w:rPr>
          <w:color w:val="231F20"/>
        </w:rPr>
        <w:t>commenced</w:t>
      </w:r>
      <w:r w:rsidR="00D77938" w:rsidRPr="00145794">
        <w:rPr>
          <w:color w:val="231F20"/>
        </w:rPr>
        <w:t xml:space="preserve"> </w:t>
      </w:r>
      <w:r w:rsidR="00235981" w:rsidRPr="00145794">
        <w:rPr>
          <w:color w:val="231F20"/>
        </w:rPr>
        <w:t>prior</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or</w:t>
      </w:r>
      <w:r w:rsidR="00D77938" w:rsidRPr="00145794">
        <w:rPr>
          <w:color w:val="231F20"/>
        </w:rPr>
        <w:t xml:space="preserve"> </w:t>
      </w:r>
      <w:r w:rsidR="00235981" w:rsidRPr="00145794">
        <w:rPr>
          <w:color w:val="231F20"/>
        </w:rPr>
        <w:t>after</w:t>
      </w:r>
      <w:r w:rsidR="00D77938" w:rsidRPr="00145794">
        <w:rPr>
          <w:color w:val="231F20"/>
        </w:rPr>
        <w:t xml:space="preserve"> </w:t>
      </w:r>
      <w:r w:rsidR="00235981" w:rsidRPr="00145794">
        <w:rPr>
          <w:color w:val="231F20"/>
        </w:rPr>
        <w:t>delivery</w:t>
      </w:r>
      <w:r w:rsidR="00D77938" w:rsidRPr="00145794">
        <w:rPr>
          <w:color w:val="231F20"/>
        </w:rPr>
        <w:t xml:space="preserve"> </w:t>
      </w:r>
      <w:r w:rsidR="00235981" w:rsidRPr="00145794">
        <w:rPr>
          <w:color w:val="231F20"/>
        </w:rPr>
        <w:t>of</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Goods</w:t>
      </w:r>
      <w:r w:rsidR="00D77938" w:rsidRPr="00145794">
        <w:rPr>
          <w:color w:val="231F20"/>
        </w:rPr>
        <w:t xml:space="preserve"> </w:t>
      </w:r>
      <w:r w:rsidR="00235981" w:rsidRPr="00145794">
        <w:rPr>
          <w:color w:val="231F20"/>
        </w:rPr>
        <w:t>under</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Contract.</w:t>
      </w:r>
    </w:p>
    <w:p w14:paraId="5B5107C8" w14:textId="1F69EAC1" w:rsidR="00CA02E4" w:rsidRDefault="00145794" w:rsidP="00145794">
      <w:pPr>
        <w:tabs>
          <w:tab w:val="left" w:pos="729"/>
          <w:tab w:val="left" w:pos="730"/>
        </w:tabs>
        <w:spacing w:before="240"/>
        <w:ind w:left="720" w:hanging="576"/>
      </w:pPr>
      <w:r>
        <w:rPr>
          <w:color w:val="231F20"/>
        </w:rPr>
        <w:t>10.2</w:t>
      </w:r>
      <w:r>
        <w:rPr>
          <w:color w:val="231F20"/>
        </w:rPr>
        <w:tab/>
      </w:r>
      <w:r w:rsidR="00235981" w:rsidRPr="00145794">
        <w:rPr>
          <w:color w:val="231F20"/>
        </w:rPr>
        <w:t>Arbitration</w:t>
      </w:r>
      <w:r w:rsidR="00FF2D47" w:rsidRPr="00145794">
        <w:rPr>
          <w:color w:val="231F20"/>
        </w:rPr>
        <w:t xml:space="preserve"> </w:t>
      </w:r>
      <w:r w:rsidR="00235981" w:rsidRPr="00145794">
        <w:rPr>
          <w:color w:val="231F20"/>
        </w:rPr>
        <w:t>proceedings</w:t>
      </w:r>
      <w:r w:rsidR="00FF2D47" w:rsidRPr="00145794">
        <w:rPr>
          <w:color w:val="231F20"/>
        </w:rPr>
        <w:t xml:space="preserve"> </w:t>
      </w:r>
      <w:r w:rsidR="00235981" w:rsidRPr="00145794">
        <w:rPr>
          <w:color w:val="231F20"/>
        </w:rPr>
        <w:t>shall</w:t>
      </w:r>
      <w:r w:rsidR="00FF2D47" w:rsidRPr="00145794">
        <w:rPr>
          <w:color w:val="231F20"/>
        </w:rPr>
        <w:t xml:space="preserve"> </w:t>
      </w:r>
      <w:r w:rsidR="00235981" w:rsidRPr="00145794">
        <w:rPr>
          <w:color w:val="231F20"/>
        </w:rPr>
        <w:t>be</w:t>
      </w:r>
      <w:r w:rsidR="00FF2D47" w:rsidRPr="00145794">
        <w:rPr>
          <w:color w:val="231F20"/>
        </w:rPr>
        <w:t xml:space="preserve"> </w:t>
      </w:r>
      <w:r w:rsidR="00235981" w:rsidRPr="00145794">
        <w:rPr>
          <w:color w:val="231F20"/>
        </w:rPr>
        <w:t>conducted</w:t>
      </w:r>
      <w:r w:rsidR="00FF2D47" w:rsidRPr="00145794">
        <w:rPr>
          <w:color w:val="231F20"/>
        </w:rPr>
        <w:t xml:space="preserve"> </w:t>
      </w:r>
      <w:r w:rsidR="00235981" w:rsidRPr="00145794">
        <w:rPr>
          <w:color w:val="231F20"/>
        </w:rPr>
        <w:t>as</w:t>
      </w:r>
      <w:r w:rsidR="00D77938" w:rsidRPr="00145794">
        <w:rPr>
          <w:color w:val="231F20"/>
        </w:rPr>
        <w:t xml:space="preserve"> </w:t>
      </w:r>
      <w:r w:rsidR="00235981" w:rsidRPr="00145794">
        <w:rPr>
          <w:color w:val="231F20"/>
        </w:rPr>
        <w:t>follows:</w:t>
      </w:r>
    </w:p>
    <w:p w14:paraId="12CEC0DF" w14:textId="2AA9B792" w:rsidR="00CA02E4" w:rsidRDefault="00145794" w:rsidP="00145794">
      <w:pPr>
        <w:tabs>
          <w:tab w:val="left" w:pos="730"/>
        </w:tabs>
        <w:spacing w:before="243" w:line="230" w:lineRule="auto"/>
        <w:ind w:left="720" w:right="315" w:hanging="576"/>
      </w:pPr>
      <w:r>
        <w:rPr>
          <w:color w:val="231F20"/>
        </w:rPr>
        <w:t>10.2.1</w:t>
      </w:r>
      <w:r>
        <w:rPr>
          <w:color w:val="231F20"/>
        </w:rPr>
        <w:tab/>
      </w:r>
      <w:r w:rsidR="00235981" w:rsidRPr="00145794">
        <w:rPr>
          <w:color w:val="231F20"/>
        </w:rPr>
        <w:t>Any</w:t>
      </w:r>
      <w:r w:rsidR="00D77938" w:rsidRPr="00145794">
        <w:rPr>
          <w:color w:val="231F20"/>
        </w:rPr>
        <w:t xml:space="preserve"> </w:t>
      </w:r>
      <w:r w:rsidR="00235981" w:rsidRPr="00145794">
        <w:rPr>
          <w:color w:val="231F20"/>
        </w:rPr>
        <w:t>claim</w:t>
      </w:r>
      <w:r w:rsidR="00D77938" w:rsidRPr="00145794">
        <w:rPr>
          <w:color w:val="231F20"/>
        </w:rPr>
        <w:t xml:space="preserve"> </w:t>
      </w:r>
      <w:r w:rsidR="00235981" w:rsidRPr="00145794">
        <w:rPr>
          <w:color w:val="231F20"/>
        </w:rPr>
        <w:t>or</w:t>
      </w:r>
      <w:r w:rsidR="00D77938" w:rsidRPr="00145794">
        <w:rPr>
          <w:color w:val="231F20"/>
        </w:rPr>
        <w:t xml:space="preserve"> </w:t>
      </w:r>
      <w:r w:rsidR="00235981" w:rsidRPr="00145794">
        <w:rPr>
          <w:color w:val="231F20"/>
        </w:rPr>
        <w:t>dispute</w:t>
      </w:r>
      <w:r w:rsidR="00D77938" w:rsidRPr="00145794">
        <w:rPr>
          <w:color w:val="231F20"/>
        </w:rPr>
        <w:t xml:space="preserve"> </w:t>
      </w:r>
      <w:r w:rsidR="00235981" w:rsidRPr="00145794">
        <w:rPr>
          <w:color w:val="231F20"/>
        </w:rPr>
        <w:t>between</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Parties</w:t>
      </w:r>
      <w:r w:rsidR="00D77938" w:rsidRPr="00145794">
        <w:rPr>
          <w:color w:val="231F20"/>
        </w:rPr>
        <w:t xml:space="preserve"> </w:t>
      </w:r>
      <w:r w:rsidR="00235981" w:rsidRPr="00145794">
        <w:rPr>
          <w:color w:val="231F20"/>
        </w:rPr>
        <w:t>arising</w:t>
      </w:r>
      <w:r w:rsidR="00D77938" w:rsidRPr="00145794">
        <w:rPr>
          <w:color w:val="231F20"/>
        </w:rPr>
        <w:t xml:space="preserve"> </w:t>
      </w:r>
      <w:r w:rsidR="00235981" w:rsidRPr="00145794">
        <w:rPr>
          <w:color w:val="231F20"/>
        </w:rPr>
        <w:t>out</w:t>
      </w:r>
      <w:r w:rsidR="00D77938" w:rsidRPr="00145794">
        <w:rPr>
          <w:color w:val="231F20"/>
        </w:rPr>
        <w:t xml:space="preserve"> </w:t>
      </w:r>
      <w:r w:rsidR="00235981" w:rsidRPr="00145794">
        <w:rPr>
          <w:color w:val="231F20"/>
        </w:rPr>
        <w:t>of</w:t>
      </w:r>
      <w:r w:rsidR="00D77938" w:rsidRPr="00145794">
        <w:rPr>
          <w:color w:val="231F20"/>
        </w:rPr>
        <w:t xml:space="preserve"> </w:t>
      </w:r>
      <w:r w:rsidR="00235981" w:rsidRPr="00145794">
        <w:rPr>
          <w:color w:val="231F20"/>
        </w:rPr>
        <w:t>or</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connection</w:t>
      </w:r>
      <w:r w:rsidR="00D77938" w:rsidRPr="00145794">
        <w:rPr>
          <w:color w:val="231F20"/>
        </w:rPr>
        <w:t xml:space="preserve"> </w:t>
      </w:r>
      <w:r w:rsidR="00235981" w:rsidRPr="00145794">
        <w:rPr>
          <w:color w:val="231F20"/>
        </w:rPr>
        <w:t>with</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Contract</w:t>
      </w:r>
      <w:r w:rsidR="00D77938" w:rsidRPr="00145794">
        <w:rPr>
          <w:color w:val="231F20"/>
        </w:rPr>
        <w:t xml:space="preserve"> </w:t>
      </w:r>
      <w:r w:rsidR="00235981" w:rsidRPr="00145794">
        <w:rPr>
          <w:color w:val="231F20"/>
        </w:rPr>
        <w:t>not</w:t>
      </w:r>
      <w:r w:rsidR="00D77938" w:rsidRPr="00145794">
        <w:rPr>
          <w:color w:val="231F20"/>
        </w:rPr>
        <w:t xml:space="preserve"> </w:t>
      </w:r>
      <w:r w:rsidR="00235981" w:rsidRPr="00145794">
        <w:rPr>
          <w:color w:val="231F20"/>
        </w:rPr>
        <w:t>settled</w:t>
      </w:r>
      <w:r w:rsidR="00D77938" w:rsidRPr="00145794">
        <w:rPr>
          <w:color w:val="231F20"/>
        </w:rPr>
        <w:t xml:space="preserve"> </w:t>
      </w:r>
      <w:r w:rsidR="00235981" w:rsidRPr="00145794">
        <w:rPr>
          <w:color w:val="231F20"/>
        </w:rPr>
        <w:t>amicably</w:t>
      </w:r>
      <w:r>
        <w:rPr>
          <w:color w:val="231F20"/>
        </w:rPr>
        <w:t xml:space="preserve"> </w:t>
      </w:r>
      <w:r w:rsidR="00235981">
        <w:rPr>
          <w:color w:val="231F20"/>
        </w:rPr>
        <w:t>in accordance</w:t>
      </w:r>
      <w:r w:rsidR="00D77938">
        <w:rPr>
          <w:color w:val="231F20"/>
        </w:rPr>
        <w:t xml:space="preserve"> </w:t>
      </w:r>
      <w:r w:rsidR="00235981">
        <w:rPr>
          <w:color w:val="231F20"/>
        </w:rPr>
        <w:t>with</w:t>
      </w:r>
      <w:r w:rsidR="00D77938">
        <w:rPr>
          <w:color w:val="231F20"/>
        </w:rPr>
        <w:t xml:space="preserve"> </w:t>
      </w:r>
      <w:r w:rsidR="00235981">
        <w:rPr>
          <w:color w:val="231F20"/>
        </w:rPr>
        <w:t>Sub-Clause10.1shall</w:t>
      </w:r>
      <w:r w:rsidR="00D77938">
        <w:rPr>
          <w:color w:val="231F20"/>
        </w:rPr>
        <w:t xml:space="preserve"> </w:t>
      </w:r>
      <w:r w:rsidR="00235981">
        <w:rPr>
          <w:color w:val="231F20"/>
        </w:rPr>
        <w:t>be</w:t>
      </w:r>
      <w:r w:rsidR="00D77938">
        <w:rPr>
          <w:color w:val="231F20"/>
        </w:rPr>
        <w:t xml:space="preserve"> </w:t>
      </w:r>
      <w:r w:rsidR="00235981">
        <w:rPr>
          <w:color w:val="231F20"/>
        </w:rPr>
        <w:t>ﬁnally</w:t>
      </w:r>
      <w:r w:rsidR="00D77938">
        <w:rPr>
          <w:color w:val="231F20"/>
        </w:rPr>
        <w:t xml:space="preserve"> </w:t>
      </w:r>
      <w:r w:rsidR="00235981">
        <w:rPr>
          <w:color w:val="231F20"/>
        </w:rPr>
        <w:t>settled</w:t>
      </w:r>
      <w:r w:rsidR="00D77938">
        <w:rPr>
          <w:color w:val="231F20"/>
        </w:rPr>
        <w:t xml:space="preserve"> </w:t>
      </w:r>
      <w:r w:rsidR="00235981">
        <w:rPr>
          <w:color w:val="231F20"/>
        </w:rPr>
        <w:t>by</w:t>
      </w:r>
      <w:r w:rsidR="00D77938">
        <w:rPr>
          <w:color w:val="231F20"/>
        </w:rPr>
        <w:t xml:space="preserve"> </w:t>
      </w:r>
      <w:r w:rsidR="00235981">
        <w:rPr>
          <w:color w:val="231F20"/>
        </w:rPr>
        <w:t>arbitration.</w:t>
      </w:r>
    </w:p>
    <w:p w14:paraId="20C9ECF3" w14:textId="77777777" w:rsidR="00CA02E4" w:rsidRDefault="00CA02E4">
      <w:pPr>
        <w:spacing w:line="230" w:lineRule="auto"/>
        <w:sectPr w:rsidR="00CA02E4">
          <w:pgSz w:w="11910" w:h="16840"/>
          <w:pgMar w:top="340" w:right="540" w:bottom="640" w:left="740" w:header="0" w:footer="441" w:gutter="0"/>
          <w:cols w:space="720"/>
        </w:sectPr>
      </w:pPr>
    </w:p>
    <w:p w14:paraId="30EF5AEB" w14:textId="7D6DC78B" w:rsidR="00CA02E4" w:rsidRDefault="00145794" w:rsidP="00145794">
      <w:pPr>
        <w:tabs>
          <w:tab w:val="left" w:pos="732"/>
        </w:tabs>
        <w:spacing w:before="259" w:line="230" w:lineRule="auto"/>
        <w:ind w:left="720" w:right="319" w:hanging="576"/>
        <w:jc w:val="both"/>
      </w:pPr>
      <w:r>
        <w:rPr>
          <w:color w:val="231F20"/>
        </w:rPr>
        <w:lastRenderedPageBreak/>
        <w:t>10.2.2</w:t>
      </w:r>
      <w:r>
        <w:rPr>
          <w:color w:val="231F20"/>
        </w:rPr>
        <w:tab/>
      </w:r>
      <w:r w:rsidR="00235981" w:rsidRPr="00145794">
        <w:rPr>
          <w:color w:val="231F20"/>
        </w:rPr>
        <w:t>No</w:t>
      </w:r>
      <w:r w:rsidR="00C66416" w:rsidRPr="00145794">
        <w:rPr>
          <w:color w:val="231F20"/>
        </w:rPr>
        <w:t xml:space="preserve"> </w:t>
      </w:r>
      <w:r w:rsidR="00235981" w:rsidRPr="00145794">
        <w:rPr>
          <w:color w:val="231F20"/>
        </w:rPr>
        <w:t>arbitration</w:t>
      </w:r>
      <w:r w:rsidR="00C66416" w:rsidRPr="00145794">
        <w:rPr>
          <w:color w:val="231F20"/>
        </w:rPr>
        <w:t xml:space="preserve"> </w:t>
      </w:r>
      <w:r w:rsidR="00235981" w:rsidRPr="00145794">
        <w:rPr>
          <w:color w:val="231F20"/>
        </w:rPr>
        <w:t>proceedings</w:t>
      </w:r>
      <w:r w:rsidR="00C66416" w:rsidRPr="00145794">
        <w:rPr>
          <w:color w:val="231F20"/>
        </w:rPr>
        <w:t xml:space="preserve"> </w:t>
      </w:r>
      <w:r w:rsidR="00235981" w:rsidRPr="00145794">
        <w:rPr>
          <w:color w:val="231F20"/>
        </w:rPr>
        <w:t>shall</w:t>
      </w:r>
      <w:r w:rsidR="00C66416" w:rsidRPr="00145794">
        <w:rPr>
          <w:color w:val="231F20"/>
        </w:rPr>
        <w:t xml:space="preserve"> </w:t>
      </w:r>
      <w:r w:rsidR="00235981" w:rsidRPr="00145794">
        <w:rPr>
          <w:color w:val="231F20"/>
        </w:rPr>
        <w:t>be</w:t>
      </w:r>
      <w:r w:rsidR="00C66416" w:rsidRPr="00145794">
        <w:rPr>
          <w:color w:val="231F20"/>
        </w:rPr>
        <w:t xml:space="preserve"> </w:t>
      </w:r>
      <w:r w:rsidR="00235981" w:rsidRPr="00145794">
        <w:rPr>
          <w:color w:val="231F20"/>
        </w:rPr>
        <w:t>commenced</w:t>
      </w:r>
      <w:r w:rsidR="00C66416" w:rsidRPr="00145794">
        <w:rPr>
          <w:color w:val="231F20"/>
        </w:rPr>
        <w:t xml:space="preserve"> </w:t>
      </w:r>
      <w:r w:rsidR="00235981" w:rsidRPr="00145794">
        <w:rPr>
          <w:color w:val="231F20"/>
        </w:rPr>
        <w:t>on</w:t>
      </w:r>
      <w:r w:rsidR="00C66416" w:rsidRPr="00145794">
        <w:rPr>
          <w:color w:val="231F20"/>
        </w:rPr>
        <w:t xml:space="preserve"> </w:t>
      </w:r>
      <w:r w:rsidR="00235981" w:rsidRPr="00145794">
        <w:rPr>
          <w:color w:val="231F20"/>
        </w:rPr>
        <w:t>any</w:t>
      </w:r>
      <w:r w:rsidR="00C66416" w:rsidRPr="00145794">
        <w:rPr>
          <w:color w:val="231F20"/>
        </w:rPr>
        <w:t xml:space="preserve"> </w:t>
      </w:r>
      <w:r w:rsidR="00235981" w:rsidRPr="00145794">
        <w:rPr>
          <w:color w:val="231F20"/>
        </w:rPr>
        <w:t>claim</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dispute</w:t>
      </w:r>
      <w:r w:rsidR="00C66416" w:rsidRPr="00145794">
        <w:rPr>
          <w:color w:val="231F20"/>
        </w:rPr>
        <w:t xml:space="preserve"> </w:t>
      </w:r>
      <w:r w:rsidR="00235981" w:rsidRPr="00145794">
        <w:rPr>
          <w:color w:val="231F20"/>
        </w:rPr>
        <w:t>where</w:t>
      </w:r>
      <w:r w:rsidR="00C66416" w:rsidRPr="00145794">
        <w:rPr>
          <w:color w:val="231F20"/>
        </w:rPr>
        <w:t xml:space="preserve"> </w:t>
      </w:r>
      <w:r w:rsidR="00235981" w:rsidRPr="00145794">
        <w:rPr>
          <w:color w:val="231F20"/>
        </w:rPr>
        <w:t>notice</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a</w:t>
      </w:r>
      <w:r w:rsidR="00C66416" w:rsidRPr="00145794">
        <w:rPr>
          <w:color w:val="231F20"/>
        </w:rPr>
        <w:t xml:space="preserve"> </w:t>
      </w:r>
      <w:r w:rsidR="00235981" w:rsidRPr="00145794">
        <w:rPr>
          <w:color w:val="231F20"/>
        </w:rPr>
        <w:t>claim</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dispute</w:t>
      </w:r>
      <w:r w:rsidR="00C66416" w:rsidRPr="00145794">
        <w:rPr>
          <w:color w:val="231F20"/>
        </w:rPr>
        <w:t xml:space="preserve"> </w:t>
      </w:r>
      <w:r w:rsidR="00235981" w:rsidRPr="00145794">
        <w:rPr>
          <w:color w:val="231F20"/>
        </w:rPr>
        <w:t>has not been given by the applying party within thirty days of the occurrence or discovery of the matter or issue giving</w:t>
      </w:r>
      <w:r w:rsidR="00D77938" w:rsidRPr="00145794">
        <w:rPr>
          <w:color w:val="231F20"/>
        </w:rPr>
        <w:t xml:space="preserve"> </w:t>
      </w:r>
      <w:r w:rsidR="00235981" w:rsidRPr="00145794">
        <w:rPr>
          <w:color w:val="231F20"/>
        </w:rPr>
        <w:t>rise</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dispute.</w:t>
      </w:r>
    </w:p>
    <w:p w14:paraId="697FB353" w14:textId="7500CBD4" w:rsidR="00CA02E4" w:rsidRDefault="00145794" w:rsidP="00145794">
      <w:pPr>
        <w:tabs>
          <w:tab w:val="left" w:pos="731"/>
        </w:tabs>
        <w:spacing w:before="246" w:line="230" w:lineRule="auto"/>
        <w:ind w:left="720" w:right="319" w:hanging="576"/>
        <w:jc w:val="both"/>
      </w:pPr>
      <w:r>
        <w:rPr>
          <w:color w:val="231F20"/>
        </w:rPr>
        <w:t>10.2.3</w:t>
      </w:r>
      <w:r>
        <w:rPr>
          <w:color w:val="231F20"/>
        </w:rPr>
        <w:tab/>
      </w:r>
      <w:r w:rsidR="00235981" w:rsidRPr="00145794">
        <w:rPr>
          <w:color w:val="231F20"/>
        </w:rPr>
        <w:t>Notwithstanding the issue of a notice as stated above, the arbitration of such a claim or dispute shall not commence unless an attempt has in the ﬁrst instance been made by the parties to settle such claim or dispute amicably</w:t>
      </w:r>
      <w:r w:rsidR="00C66416" w:rsidRPr="00145794">
        <w:rPr>
          <w:color w:val="231F20"/>
        </w:rPr>
        <w:t xml:space="preserve"> </w:t>
      </w:r>
      <w:r w:rsidR="00235981" w:rsidRPr="00145794">
        <w:rPr>
          <w:color w:val="231F20"/>
        </w:rPr>
        <w:t>with</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without</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assistance</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third</w:t>
      </w:r>
      <w:r w:rsidR="00C66416" w:rsidRPr="00145794">
        <w:rPr>
          <w:color w:val="231F20"/>
        </w:rPr>
        <w:t xml:space="preserve"> </w:t>
      </w:r>
      <w:r w:rsidR="00235981" w:rsidRPr="00145794">
        <w:rPr>
          <w:color w:val="231F20"/>
        </w:rPr>
        <w:t>parties.</w:t>
      </w:r>
      <w:r w:rsidR="00C66416" w:rsidRPr="00145794">
        <w:rPr>
          <w:color w:val="231F20"/>
        </w:rPr>
        <w:t xml:space="preserve"> </w:t>
      </w:r>
      <w:r w:rsidR="00235981" w:rsidRPr="00145794">
        <w:rPr>
          <w:color w:val="231F20"/>
        </w:rPr>
        <w:t>Proof</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such</w:t>
      </w:r>
      <w:r w:rsidR="00C66416" w:rsidRPr="00145794">
        <w:rPr>
          <w:color w:val="231F20"/>
        </w:rPr>
        <w:t xml:space="preserve"> </w:t>
      </w:r>
      <w:r w:rsidR="00235981" w:rsidRPr="00145794">
        <w:rPr>
          <w:color w:val="231F20"/>
        </w:rPr>
        <w:t>attempt</w:t>
      </w:r>
      <w:r w:rsidR="00C66416" w:rsidRPr="00145794">
        <w:rPr>
          <w:color w:val="231F20"/>
        </w:rPr>
        <w:t xml:space="preserve"> </w:t>
      </w:r>
      <w:r w:rsidR="00235981" w:rsidRPr="00145794">
        <w:rPr>
          <w:color w:val="231F20"/>
        </w:rPr>
        <w:t>shall</w:t>
      </w:r>
      <w:r w:rsidR="00C66416" w:rsidRPr="00145794">
        <w:rPr>
          <w:color w:val="231F20"/>
        </w:rPr>
        <w:t xml:space="preserve"> </w:t>
      </w:r>
      <w:r w:rsidR="00235981" w:rsidRPr="00145794">
        <w:rPr>
          <w:color w:val="231F20"/>
        </w:rPr>
        <w:t>be</w:t>
      </w:r>
      <w:r w:rsidR="00C66416" w:rsidRPr="00145794">
        <w:rPr>
          <w:color w:val="231F20"/>
        </w:rPr>
        <w:t xml:space="preserve"> </w:t>
      </w:r>
      <w:r w:rsidR="00235981" w:rsidRPr="00145794">
        <w:rPr>
          <w:color w:val="231F20"/>
        </w:rPr>
        <w:t>required.</w:t>
      </w:r>
    </w:p>
    <w:p w14:paraId="630F5BB4" w14:textId="54683A70" w:rsidR="00CA02E4" w:rsidRDefault="00145794" w:rsidP="00145794">
      <w:pPr>
        <w:tabs>
          <w:tab w:val="left" w:pos="731"/>
        </w:tabs>
        <w:spacing w:before="246" w:line="230" w:lineRule="auto"/>
        <w:ind w:left="720" w:right="320" w:hanging="576"/>
        <w:jc w:val="both"/>
      </w:pPr>
      <w:r>
        <w:rPr>
          <w:color w:val="231F20"/>
        </w:rPr>
        <w:t>10.2.4</w:t>
      </w:r>
      <w:r>
        <w:rPr>
          <w:color w:val="231F20"/>
        </w:rPr>
        <w:tab/>
      </w:r>
      <w:r w:rsidR="00235981" w:rsidRPr="00145794">
        <w:rPr>
          <w:color w:val="231F20"/>
        </w:rPr>
        <w:t>The Arbitrator shall, without prejudice to the generality of his powers, have powers to direct such measurements,</w:t>
      </w:r>
      <w:r w:rsidR="00D77938" w:rsidRPr="00145794">
        <w:rPr>
          <w:color w:val="231F20"/>
        </w:rPr>
        <w:t xml:space="preserve"> </w:t>
      </w:r>
      <w:r w:rsidR="00235981" w:rsidRPr="00145794">
        <w:rPr>
          <w:color w:val="231F20"/>
        </w:rPr>
        <w:t>computations,</w:t>
      </w:r>
      <w:r w:rsidR="00E80EA4" w:rsidRPr="00145794">
        <w:rPr>
          <w:color w:val="231F20"/>
        </w:rPr>
        <w:t xml:space="preserve"> </w:t>
      </w:r>
      <w:r w:rsidR="00235981" w:rsidRPr="00145794">
        <w:rPr>
          <w:color w:val="231F20"/>
        </w:rPr>
        <w:t>or</w:t>
      </w:r>
      <w:r w:rsidR="00D77938" w:rsidRPr="00145794">
        <w:rPr>
          <w:color w:val="231F20"/>
        </w:rPr>
        <w:t xml:space="preserve"> </w:t>
      </w:r>
      <w:r w:rsidR="00235981" w:rsidRPr="00145794">
        <w:rPr>
          <w:color w:val="231F20"/>
        </w:rPr>
        <w:t>valuations</w:t>
      </w:r>
      <w:r w:rsidR="00D77938" w:rsidRPr="00145794">
        <w:rPr>
          <w:color w:val="231F20"/>
        </w:rPr>
        <w:t xml:space="preserve"> </w:t>
      </w:r>
      <w:r w:rsidR="00235981" w:rsidRPr="00145794">
        <w:rPr>
          <w:color w:val="231F20"/>
        </w:rPr>
        <w:t>as</w:t>
      </w:r>
      <w:r w:rsidR="00D77938" w:rsidRPr="00145794">
        <w:rPr>
          <w:color w:val="231F20"/>
        </w:rPr>
        <w:t xml:space="preserve"> </w:t>
      </w:r>
      <w:r w:rsidR="00235981" w:rsidRPr="00145794">
        <w:rPr>
          <w:color w:val="231F20"/>
        </w:rPr>
        <w:t>may</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his</w:t>
      </w:r>
      <w:r w:rsidR="00D77938" w:rsidRPr="00145794">
        <w:rPr>
          <w:color w:val="231F20"/>
        </w:rPr>
        <w:t xml:space="preserve"> </w:t>
      </w:r>
      <w:r w:rsidR="00235981" w:rsidRPr="00145794">
        <w:rPr>
          <w:color w:val="231F20"/>
        </w:rPr>
        <w:t>opinion</w:t>
      </w:r>
      <w:r w:rsidR="00D77938" w:rsidRPr="00145794">
        <w:rPr>
          <w:color w:val="231F20"/>
        </w:rPr>
        <w:t xml:space="preserve"> </w:t>
      </w:r>
      <w:r w:rsidR="00235981" w:rsidRPr="00145794">
        <w:rPr>
          <w:color w:val="231F20"/>
        </w:rPr>
        <w:t>be</w:t>
      </w:r>
      <w:r w:rsidR="00D77938" w:rsidRPr="00145794">
        <w:rPr>
          <w:color w:val="231F20"/>
        </w:rPr>
        <w:t xml:space="preserve"> </w:t>
      </w:r>
      <w:r w:rsidR="00235981" w:rsidRPr="00145794">
        <w:rPr>
          <w:color w:val="231F20"/>
        </w:rPr>
        <w:t>desirable</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order</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determine</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rights</w:t>
      </w:r>
      <w:r w:rsidR="00D77938" w:rsidRPr="00145794">
        <w:rPr>
          <w:color w:val="231F20"/>
        </w:rPr>
        <w:t xml:space="preserve"> </w:t>
      </w:r>
      <w:r w:rsidR="00235981" w:rsidRPr="00145794">
        <w:rPr>
          <w:color w:val="231F20"/>
        </w:rPr>
        <w:t>of the parties and assess and award any sums which ought to have been the subject of or included in any due payments.</w:t>
      </w:r>
    </w:p>
    <w:p w14:paraId="5F3DFF73" w14:textId="4A89F872" w:rsidR="00CA02E4" w:rsidRDefault="00145794" w:rsidP="00145794">
      <w:pPr>
        <w:tabs>
          <w:tab w:val="left" w:pos="731"/>
        </w:tabs>
        <w:spacing w:before="247" w:line="230" w:lineRule="auto"/>
        <w:ind w:left="720" w:right="320" w:hanging="576"/>
        <w:jc w:val="both"/>
      </w:pPr>
      <w:r>
        <w:rPr>
          <w:color w:val="231F20"/>
        </w:rPr>
        <w:t>10.2.5</w:t>
      </w:r>
      <w:r>
        <w:rPr>
          <w:color w:val="231F20"/>
        </w:rPr>
        <w:tab/>
      </w:r>
      <w:r w:rsidR="00235981" w:rsidRPr="00145794">
        <w:rPr>
          <w:color w:val="231F20"/>
        </w:rPr>
        <w:t>Neither</w:t>
      </w:r>
      <w:r w:rsidR="00D77938" w:rsidRPr="00145794">
        <w:rPr>
          <w:color w:val="231F20"/>
        </w:rPr>
        <w:t xml:space="preserve"> </w:t>
      </w:r>
      <w:r w:rsidR="00235981" w:rsidRPr="00145794">
        <w:rPr>
          <w:color w:val="231F20"/>
        </w:rPr>
        <w:t>Party</w:t>
      </w:r>
      <w:r w:rsidR="00C66416" w:rsidRPr="00145794">
        <w:rPr>
          <w:color w:val="231F20"/>
        </w:rPr>
        <w:t xml:space="preserve"> </w:t>
      </w:r>
      <w:r w:rsidR="00235981" w:rsidRPr="00145794">
        <w:rPr>
          <w:color w:val="231F20"/>
        </w:rPr>
        <w:t>shall</w:t>
      </w:r>
      <w:r w:rsidR="00C66416" w:rsidRPr="00145794">
        <w:rPr>
          <w:color w:val="231F20"/>
        </w:rPr>
        <w:t xml:space="preserve"> </w:t>
      </w:r>
      <w:r w:rsidR="00235981" w:rsidRPr="00145794">
        <w:rPr>
          <w:color w:val="231F20"/>
        </w:rPr>
        <w:t>be</w:t>
      </w:r>
      <w:r w:rsidR="00C66416" w:rsidRPr="00145794">
        <w:rPr>
          <w:color w:val="231F20"/>
        </w:rPr>
        <w:t xml:space="preserve"> </w:t>
      </w:r>
      <w:r w:rsidR="00235981" w:rsidRPr="00145794">
        <w:rPr>
          <w:color w:val="231F20"/>
        </w:rPr>
        <w:t>limited</w:t>
      </w:r>
      <w:r w:rsidR="00C66416" w:rsidRPr="00145794">
        <w:rPr>
          <w:color w:val="231F20"/>
        </w:rPr>
        <w:t xml:space="preserve"> </w:t>
      </w:r>
      <w:r w:rsidR="00235981" w:rsidRPr="00145794">
        <w:rPr>
          <w:color w:val="231F20"/>
        </w:rPr>
        <w:t>in</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proceedings</w:t>
      </w:r>
      <w:r w:rsidR="00C66416" w:rsidRPr="00145794">
        <w:rPr>
          <w:color w:val="231F20"/>
        </w:rPr>
        <w:t xml:space="preserve"> </w:t>
      </w:r>
      <w:r w:rsidR="00235981" w:rsidRPr="00145794">
        <w:rPr>
          <w:color w:val="231F20"/>
        </w:rPr>
        <w:t>before</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arbitrators</w:t>
      </w:r>
      <w:r w:rsidR="00C66416" w:rsidRPr="00145794">
        <w:rPr>
          <w:color w:val="231F20"/>
        </w:rPr>
        <w:t xml:space="preserve"> </w:t>
      </w:r>
      <w:r w:rsidR="00235981" w:rsidRPr="00145794">
        <w:rPr>
          <w:color w:val="231F20"/>
        </w:rPr>
        <w:t>to</w:t>
      </w:r>
      <w:r w:rsidR="00C66416" w:rsidRPr="00145794">
        <w:rPr>
          <w:color w:val="231F20"/>
        </w:rPr>
        <w:t xml:space="preserve"> </w:t>
      </w:r>
      <w:r w:rsidR="00235981" w:rsidRPr="00145794">
        <w:rPr>
          <w:color w:val="231F20"/>
        </w:rPr>
        <w:t>the</w:t>
      </w:r>
      <w:r w:rsidR="00C66416" w:rsidRPr="00145794">
        <w:rPr>
          <w:color w:val="231F20"/>
        </w:rPr>
        <w:t xml:space="preserve"> </w:t>
      </w:r>
      <w:r w:rsidRPr="00145794">
        <w:rPr>
          <w:color w:val="231F20"/>
        </w:rPr>
        <w:t>evidence, or</w:t>
      </w:r>
      <w:r w:rsidR="00D77938" w:rsidRPr="00145794">
        <w:rPr>
          <w:color w:val="231F20"/>
        </w:rPr>
        <w:t xml:space="preserve"> </w:t>
      </w:r>
      <w:r w:rsidR="00235981" w:rsidRPr="00145794">
        <w:rPr>
          <w:color w:val="231F20"/>
        </w:rPr>
        <w:t>to</w:t>
      </w:r>
      <w:r w:rsidR="00D77938" w:rsidRPr="00145794">
        <w:rPr>
          <w:color w:val="231F20"/>
        </w:rPr>
        <w:t xml:space="preserve"> </w:t>
      </w:r>
      <w:r w:rsidR="00235981" w:rsidRPr="00145794">
        <w:rPr>
          <w:color w:val="231F20"/>
        </w:rPr>
        <w:t>the</w:t>
      </w:r>
      <w:r w:rsidR="00D77938" w:rsidRPr="00145794">
        <w:rPr>
          <w:color w:val="231F20"/>
        </w:rPr>
        <w:t xml:space="preserve"> </w:t>
      </w:r>
      <w:r w:rsidR="00235981" w:rsidRPr="00145794">
        <w:rPr>
          <w:color w:val="231F20"/>
        </w:rPr>
        <w:t>reasons</w:t>
      </w:r>
      <w:r w:rsidR="00D77938" w:rsidRPr="00145794">
        <w:rPr>
          <w:color w:val="231F20"/>
        </w:rPr>
        <w:t xml:space="preserve"> </w:t>
      </w:r>
      <w:r w:rsidR="00235981" w:rsidRPr="00145794">
        <w:rPr>
          <w:color w:val="231F20"/>
        </w:rPr>
        <w:t>for</w:t>
      </w:r>
      <w:r w:rsidR="00D77938" w:rsidRPr="00145794">
        <w:rPr>
          <w:color w:val="231F20"/>
        </w:rPr>
        <w:t xml:space="preserve"> </w:t>
      </w:r>
      <w:r w:rsidR="00235981" w:rsidRPr="00145794">
        <w:rPr>
          <w:color w:val="231F20"/>
        </w:rPr>
        <w:t>the dispute</w:t>
      </w:r>
      <w:r w:rsidR="00D77938" w:rsidRPr="00145794">
        <w:rPr>
          <w:color w:val="231F20"/>
        </w:rPr>
        <w:t xml:space="preserve"> </w:t>
      </w:r>
      <w:r w:rsidR="00235981" w:rsidRPr="00145794">
        <w:rPr>
          <w:color w:val="231F20"/>
        </w:rPr>
        <w:t>given</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its</w:t>
      </w:r>
      <w:r w:rsidR="00D77938" w:rsidRPr="00145794">
        <w:rPr>
          <w:color w:val="231F20"/>
        </w:rPr>
        <w:t xml:space="preserve"> </w:t>
      </w:r>
      <w:r w:rsidR="00235981" w:rsidRPr="00145794">
        <w:rPr>
          <w:color w:val="231F20"/>
        </w:rPr>
        <w:t>notice</w:t>
      </w:r>
      <w:r w:rsidR="00D77938" w:rsidRPr="00145794">
        <w:rPr>
          <w:color w:val="231F20"/>
        </w:rPr>
        <w:t xml:space="preserve"> </w:t>
      </w:r>
      <w:r w:rsidR="00235981" w:rsidRPr="00145794">
        <w:rPr>
          <w:color w:val="231F20"/>
        </w:rPr>
        <w:t>of</w:t>
      </w:r>
      <w:r w:rsidR="00D77938" w:rsidRPr="00145794">
        <w:rPr>
          <w:color w:val="231F20"/>
        </w:rPr>
        <w:t xml:space="preserve"> </w:t>
      </w:r>
      <w:r w:rsidR="00235981" w:rsidRPr="00145794">
        <w:rPr>
          <w:color w:val="231F20"/>
        </w:rPr>
        <w:t>a</w:t>
      </w:r>
      <w:r w:rsidR="00D77938" w:rsidRPr="00145794">
        <w:rPr>
          <w:color w:val="231F20"/>
        </w:rPr>
        <w:t xml:space="preserve"> </w:t>
      </w:r>
      <w:r w:rsidR="00235981" w:rsidRPr="00145794">
        <w:rPr>
          <w:color w:val="231F20"/>
        </w:rPr>
        <w:t>claim</w:t>
      </w:r>
      <w:r w:rsidR="00D77938" w:rsidRPr="00145794">
        <w:rPr>
          <w:color w:val="231F20"/>
        </w:rPr>
        <w:t xml:space="preserve"> </w:t>
      </w:r>
      <w:r w:rsidR="00235981" w:rsidRPr="00145794">
        <w:rPr>
          <w:color w:val="231F20"/>
        </w:rPr>
        <w:t>or</w:t>
      </w:r>
      <w:r w:rsidR="00D77938" w:rsidRPr="00145794">
        <w:rPr>
          <w:color w:val="231F20"/>
        </w:rPr>
        <w:t xml:space="preserve"> </w:t>
      </w:r>
      <w:r w:rsidR="00235981" w:rsidRPr="00145794">
        <w:rPr>
          <w:color w:val="231F20"/>
        </w:rPr>
        <w:t>dispute.</w:t>
      </w:r>
    </w:p>
    <w:p w14:paraId="687DD0AB" w14:textId="1062D63F" w:rsidR="00CA02E4" w:rsidRDefault="00145794" w:rsidP="00145794">
      <w:pPr>
        <w:tabs>
          <w:tab w:val="left" w:pos="731"/>
        </w:tabs>
        <w:spacing w:before="245" w:line="230" w:lineRule="auto"/>
        <w:ind w:left="720" w:right="320" w:hanging="576"/>
        <w:jc w:val="both"/>
      </w:pPr>
      <w:r>
        <w:rPr>
          <w:color w:val="231F20"/>
        </w:rPr>
        <w:t>10.2.6</w:t>
      </w:r>
      <w:r>
        <w:rPr>
          <w:color w:val="231F20"/>
        </w:rPr>
        <w:tab/>
      </w:r>
      <w:r w:rsidR="00235981" w:rsidRPr="00145794">
        <w:rPr>
          <w:color w:val="231F20"/>
        </w:rPr>
        <w:t>Arbitration</w:t>
      </w:r>
      <w:r w:rsidR="00C66416" w:rsidRPr="00145794">
        <w:rPr>
          <w:color w:val="231F20"/>
        </w:rPr>
        <w:t xml:space="preserve"> </w:t>
      </w:r>
      <w:r w:rsidR="00235981" w:rsidRPr="00145794">
        <w:rPr>
          <w:color w:val="231F20"/>
        </w:rPr>
        <w:t>may</w:t>
      </w:r>
      <w:r w:rsidR="00C66416" w:rsidRPr="00145794">
        <w:rPr>
          <w:color w:val="231F20"/>
        </w:rPr>
        <w:t xml:space="preserve"> </w:t>
      </w:r>
      <w:r w:rsidR="00235981" w:rsidRPr="00145794">
        <w:rPr>
          <w:color w:val="231F20"/>
        </w:rPr>
        <w:t>be</w:t>
      </w:r>
      <w:r w:rsidR="00C66416" w:rsidRPr="00145794">
        <w:rPr>
          <w:color w:val="231F20"/>
        </w:rPr>
        <w:t xml:space="preserve"> </w:t>
      </w:r>
      <w:r w:rsidR="00235981" w:rsidRPr="00145794">
        <w:rPr>
          <w:color w:val="231F20"/>
        </w:rPr>
        <w:t>commenced</w:t>
      </w:r>
      <w:r w:rsidR="00C66416" w:rsidRPr="00145794">
        <w:rPr>
          <w:color w:val="231F20"/>
        </w:rPr>
        <w:t xml:space="preserve"> </w:t>
      </w:r>
      <w:r w:rsidR="00235981" w:rsidRPr="00145794">
        <w:rPr>
          <w:color w:val="231F20"/>
        </w:rPr>
        <w:t>prior</w:t>
      </w:r>
      <w:r w:rsidR="00C66416" w:rsidRPr="00145794">
        <w:rPr>
          <w:color w:val="231F20"/>
        </w:rPr>
        <w:t xml:space="preserve"> </w:t>
      </w:r>
      <w:r w:rsidR="00235981" w:rsidRPr="00145794">
        <w:rPr>
          <w:color w:val="231F20"/>
        </w:rPr>
        <w:t>to</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after</w:t>
      </w:r>
      <w:r w:rsidR="00C66416" w:rsidRPr="00145794">
        <w:rPr>
          <w:color w:val="231F20"/>
        </w:rPr>
        <w:t xml:space="preserve"> </w:t>
      </w:r>
      <w:r w:rsidR="00235981" w:rsidRPr="00145794">
        <w:rPr>
          <w:color w:val="231F20"/>
        </w:rPr>
        <w:t>delivery</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goods.</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obligations</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Parties</w:t>
      </w:r>
      <w:r w:rsidR="00C66416" w:rsidRPr="00145794">
        <w:rPr>
          <w:color w:val="231F20"/>
        </w:rPr>
        <w:t xml:space="preserve"> </w:t>
      </w:r>
      <w:r w:rsidR="00235981" w:rsidRPr="00145794">
        <w:rPr>
          <w:color w:val="231F20"/>
        </w:rPr>
        <w:t>shall</w:t>
      </w:r>
      <w:r w:rsidR="00C66416" w:rsidRPr="00145794">
        <w:rPr>
          <w:color w:val="231F20"/>
        </w:rPr>
        <w:t xml:space="preserve"> </w:t>
      </w:r>
      <w:r w:rsidR="00235981" w:rsidRPr="00145794">
        <w:rPr>
          <w:color w:val="231F20"/>
        </w:rPr>
        <w:t>not</w:t>
      </w:r>
      <w:r w:rsidR="00C66416" w:rsidRPr="00145794">
        <w:rPr>
          <w:color w:val="231F20"/>
        </w:rPr>
        <w:t xml:space="preserve"> </w:t>
      </w:r>
      <w:r w:rsidR="00235981" w:rsidRPr="00145794">
        <w:rPr>
          <w:color w:val="231F20"/>
        </w:rPr>
        <w:t>be altered</w:t>
      </w:r>
      <w:r w:rsidR="00C66416" w:rsidRPr="00145794">
        <w:rPr>
          <w:color w:val="231F20"/>
        </w:rPr>
        <w:t xml:space="preserve"> </w:t>
      </w:r>
      <w:r w:rsidR="00235981" w:rsidRPr="00145794">
        <w:rPr>
          <w:color w:val="231F20"/>
        </w:rPr>
        <w:t>by</w:t>
      </w:r>
      <w:r w:rsidR="00C66416" w:rsidRPr="00145794">
        <w:rPr>
          <w:color w:val="231F20"/>
        </w:rPr>
        <w:t xml:space="preserve"> </w:t>
      </w:r>
      <w:r w:rsidR="00235981" w:rsidRPr="00145794">
        <w:rPr>
          <w:color w:val="231F20"/>
        </w:rPr>
        <w:t>reason</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any</w:t>
      </w:r>
      <w:r w:rsidR="00C66416" w:rsidRPr="00145794">
        <w:rPr>
          <w:color w:val="231F20"/>
        </w:rPr>
        <w:t xml:space="preserve"> </w:t>
      </w:r>
      <w:r w:rsidR="00235981" w:rsidRPr="00145794">
        <w:rPr>
          <w:color w:val="231F20"/>
        </w:rPr>
        <w:t>arbitration</w:t>
      </w:r>
      <w:r w:rsidR="00C66416" w:rsidRPr="00145794">
        <w:rPr>
          <w:color w:val="231F20"/>
        </w:rPr>
        <w:t xml:space="preserve"> </w:t>
      </w:r>
      <w:r w:rsidR="00235981" w:rsidRPr="00145794">
        <w:rPr>
          <w:color w:val="231F20"/>
        </w:rPr>
        <w:t>being</w:t>
      </w:r>
      <w:r w:rsidR="00C66416" w:rsidRPr="00145794">
        <w:rPr>
          <w:color w:val="231F20"/>
        </w:rPr>
        <w:t xml:space="preserve"> </w:t>
      </w:r>
      <w:r w:rsidR="00235981" w:rsidRPr="00145794">
        <w:rPr>
          <w:color w:val="231F20"/>
        </w:rPr>
        <w:t>conducted</w:t>
      </w:r>
      <w:r w:rsidR="00C66416" w:rsidRPr="00145794">
        <w:rPr>
          <w:color w:val="231F20"/>
        </w:rPr>
        <w:t xml:space="preserve"> </w:t>
      </w:r>
      <w:r w:rsidR="00235981" w:rsidRPr="00145794">
        <w:rPr>
          <w:color w:val="231F20"/>
        </w:rPr>
        <w:t>during</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progress</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delivery</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goods.</w:t>
      </w:r>
    </w:p>
    <w:p w14:paraId="2F874FB0" w14:textId="77777777" w:rsidR="00145794" w:rsidRPr="00145794" w:rsidRDefault="00145794" w:rsidP="00DC0C4B">
      <w:pPr>
        <w:pStyle w:val="ListParagraph"/>
        <w:numPr>
          <w:ilvl w:val="2"/>
          <w:numId w:val="13"/>
        </w:numPr>
        <w:tabs>
          <w:tab w:val="left" w:pos="732"/>
        </w:tabs>
        <w:spacing w:before="2" w:line="230" w:lineRule="auto"/>
        <w:ind w:left="720" w:right="320" w:hanging="576"/>
        <w:jc w:val="both"/>
      </w:pPr>
    </w:p>
    <w:p w14:paraId="3DBB0D8F" w14:textId="7E949BFF" w:rsidR="00CA02E4" w:rsidRDefault="00145794" w:rsidP="00145794">
      <w:pPr>
        <w:tabs>
          <w:tab w:val="left" w:pos="732"/>
        </w:tabs>
        <w:spacing w:before="2" w:line="230" w:lineRule="auto"/>
        <w:ind w:left="720" w:right="320" w:hanging="576"/>
        <w:jc w:val="both"/>
      </w:pPr>
      <w:r>
        <w:rPr>
          <w:color w:val="231F20"/>
        </w:rPr>
        <w:t>10.2.7</w:t>
      </w:r>
      <w:r>
        <w:rPr>
          <w:color w:val="231F20"/>
        </w:rPr>
        <w:tab/>
      </w:r>
      <w:r w:rsidR="00235981" w:rsidRPr="00145794">
        <w:rPr>
          <w:color w:val="231F20"/>
        </w:rPr>
        <w:t>The</w:t>
      </w:r>
      <w:r w:rsidR="00C66416" w:rsidRPr="00145794">
        <w:rPr>
          <w:color w:val="231F20"/>
        </w:rPr>
        <w:t xml:space="preserve"> </w:t>
      </w:r>
      <w:r w:rsidR="00235981" w:rsidRPr="00145794">
        <w:rPr>
          <w:color w:val="231F20"/>
        </w:rPr>
        <w:t>terms</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remuneration</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each</w:t>
      </w:r>
      <w:r w:rsidR="00C66416" w:rsidRPr="00145794">
        <w:rPr>
          <w:color w:val="231F20"/>
        </w:rPr>
        <w:t xml:space="preserve"> </w:t>
      </w:r>
      <w:r w:rsidR="00235981" w:rsidRPr="00145794">
        <w:rPr>
          <w:color w:val="231F20"/>
        </w:rPr>
        <w:t>or</w:t>
      </w:r>
      <w:r w:rsidR="00C66416" w:rsidRPr="00145794">
        <w:rPr>
          <w:color w:val="231F20"/>
        </w:rPr>
        <w:t xml:space="preserve"> </w:t>
      </w:r>
      <w:r w:rsidR="00235981" w:rsidRPr="00145794">
        <w:rPr>
          <w:color w:val="231F20"/>
        </w:rPr>
        <w:t>all</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members</w:t>
      </w:r>
      <w:r w:rsidR="00C66416" w:rsidRPr="00145794">
        <w:rPr>
          <w:color w:val="231F20"/>
        </w:rPr>
        <w:t xml:space="preserve"> </w:t>
      </w:r>
      <w:r w:rsidR="00235981" w:rsidRPr="00145794">
        <w:rPr>
          <w:color w:val="231F20"/>
        </w:rPr>
        <w:t>of</w:t>
      </w:r>
      <w:r w:rsidR="00C66416" w:rsidRPr="00145794">
        <w:rPr>
          <w:color w:val="231F20"/>
        </w:rPr>
        <w:t xml:space="preserve"> </w:t>
      </w:r>
      <w:r w:rsidR="00235981" w:rsidRPr="00145794">
        <w:rPr>
          <w:color w:val="231F20"/>
        </w:rPr>
        <w:t>Arbitration</w:t>
      </w:r>
      <w:r w:rsidR="00C66416" w:rsidRPr="00145794">
        <w:rPr>
          <w:color w:val="231F20"/>
        </w:rPr>
        <w:t xml:space="preserve"> </w:t>
      </w:r>
      <w:r w:rsidR="00235981" w:rsidRPr="00145794">
        <w:rPr>
          <w:color w:val="231F20"/>
        </w:rPr>
        <w:t>shall</w:t>
      </w:r>
      <w:r w:rsidR="00C66416" w:rsidRPr="00145794">
        <w:rPr>
          <w:color w:val="231F20"/>
        </w:rPr>
        <w:t xml:space="preserve"> </w:t>
      </w:r>
      <w:r w:rsidR="00235981" w:rsidRPr="00145794">
        <w:rPr>
          <w:color w:val="231F20"/>
        </w:rPr>
        <w:t>be</w:t>
      </w:r>
      <w:r w:rsidR="00C66416" w:rsidRPr="00145794">
        <w:rPr>
          <w:color w:val="231F20"/>
        </w:rPr>
        <w:t xml:space="preserve"> </w:t>
      </w:r>
      <w:r w:rsidR="00235981" w:rsidRPr="00145794">
        <w:rPr>
          <w:color w:val="231F20"/>
        </w:rPr>
        <w:t>mutually</w:t>
      </w:r>
      <w:r w:rsidR="00C66416" w:rsidRPr="00145794">
        <w:rPr>
          <w:color w:val="231F20"/>
        </w:rPr>
        <w:t xml:space="preserve"> </w:t>
      </w:r>
      <w:r w:rsidR="00235981" w:rsidRPr="00145794">
        <w:rPr>
          <w:color w:val="231F20"/>
        </w:rPr>
        <w:t>agreed</w:t>
      </w:r>
      <w:r w:rsidR="00C66416" w:rsidRPr="00145794">
        <w:rPr>
          <w:color w:val="231F20"/>
        </w:rPr>
        <w:t xml:space="preserve"> </w:t>
      </w:r>
      <w:r w:rsidR="00235981" w:rsidRPr="00145794">
        <w:rPr>
          <w:color w:val="231F20"/>
        </w:rPr>
        <w:t>upon</w:t>
      </w:r>
      <w:r w:rsidR="00C66416" w:rsidRPr="00145794">
        <w:rPr>
          <w:color w:val="231F20"/>
        </w:rPr>
        <w:t xml:space="preserve"> </w:t>
      </w:r>
      <w:r w:rsidR="00235981" w:rsidRPr="00145794">
        <w:rPr>
          <w:color w:val="231F20"/>
        </w:rPr>
        <w:t>by</w:t>
      </w:r>
      <w:r w:rsidR="00C66416" w:rsidRPr="00145794">
        <w:rPr>
          <w:color w:val="231F20"/>
        </w:rPr>
        <w:t xml:space="preserve"> </w:t>
      </w:r>
      <w:r w:rsidR="00235981" w:rsidRPr="00145794">
        <w:rPr>
          <w:color w:val="231F20"/>
        </w:rPr>
        <w:t>the Parties when agreeing the terms of appointment. Each Party shall be responsible for paying one-half of this remuneration.</w:t>
      </w:r>
    </w:p>
    <w:p w14:paraId="4C03EDD5" w14:textId="1124A6E4" w:rsidR="00CA02E4" w:rsidRDefault="00145794" w:rsidP="00145794">
      <w:pPr>
        <w:tabs>
          <w:tab w:val="left" w:pos="731"/>
          <w:tab w:val="left" w:pos="732"/>
        </w:tabs>
        <w:spacing w:before="237"/>
        <w:ind w:left="720" w:hanging="576"/>
      </w:pPr>
      <w:r>
        <w:rPr>
          <w:color w:val="231F20"/>
        </w:rPr>
        <w:t>10.3</w:t>
      </w:r>
      <w:r>
        <w:rPr>
          <w:color w:val="231F20"/>
        </w:rPr>
        <w:tab/>
      </w:r>
      <w:r w:rsidR="00235981" w:rsidRPr="00145794">
        <w:rPr>
          <w:color w:val="231F20"/>
        </w:rPr>
        <w:t>Arbitration</w:t>
      </w:r>
      <w:r w:rsidR="00D77938" w:rsidRPr="00145794">
        <w:rPr>
          <w:color w:val="231F20"/>
        </w:rPr>
        <w:t xml:space="preserve"> </w:t>
      </w:r>
      <w:r w:rsidR="00235981" w:rsidRPr="00145794">
        <w:rPr>
          <w:color w:val="231F20"/>
        </w:rPr>
        <w:t>Proceedings</w:t>
      </w:r>
    </w:p>
    <w:p w14:paraId="4DC7D7C6" w14:textId="0711C363" w:rsidR="00CA02E4" w:rsidRDefault="00145794" w:rsidP="00145794">
      <w:pPr>
        <w:tabs>
          <w:tab w:val="left" w:pos="732"/>
        </w:tabs>
        <w:spacing w:before="243" w:line="230" w:lineRule="auto"/>
        <w:ind w:left="720" w:right="320" w:hanging="576"/>
        <w:jc w:val="both"/>
      </w:pPr>
      <w:r>
        <w:rPr>
          <w:color w:val="231F20"/>
        </w:rPr>
        <w:t>10.3.1</w:t>
      </w:r>
      <w:r>
        <w:rPr>
          <w:color w:val="231F20"/>
        </w:rPr>
        <w:tab/>
      </w:r>
      <w:r w:rsidR="00235981" w:rsidRPr="00145794">
        <w:rPr>
          <w:color w:val="231F20"/>
        </w:rPr>
        <w:t>Arbitration</w:t>
      </w:r>
      <w:r w:rsidR="00C66416" w:rsidRPr="00145794">
        <w:rPr>
          <w:color w:val="231F20"/>
        </w:rPr>
        <w:t xml:space="preserve"> </w:t>
      </w:r>
      <w:r w:rsidR="00235981" w:rsidRPr="00145794">
        <w:rPr>
          <w:color w:val="231F20"/>
        </w:rPr>
        <w:t>proceedings</w:t>
      </w:r>
      <w:r w:rsidR="00C66416" w:rsidRPr="00145794">
        <w:rPr>
          <w:color w:val="231F20"/>
        </w:rPr>
        <w:t xml:space="preserve"> </w:t>
      </w:r>
      <w:r w:rsidR="00235981" w:rsidRPr="00145794">
        <w:rPr>
          <w:color w:val="231F20"/>
        </w:rPr>
        <w:t>with</w:t>
      </w:r>
      <w:r w:rsidR="00C66416" w:rsidRPr="00145794">
        <w:rPr>
          <w:color w:val="231F20"/>
        </w:rPr>
        <w:t xml:space="preserve"> </w:t>
      </w:r>
      <w:r w:rsidR="00235981" w:rsidRPr="00145794">
        <w:rPr>
          <w:color w:val="231F20"/>
        </w:rPr>
        <w:t>both</w:t>
      </w:r>
      <w:r w:rsidR="00C66416" w:rsidRPr="00145794">
        <w:rPr>
          <w:color w:val="231F20"/>
        </w:rPr>
        <w:t xml:space="preserve"> </w:t>
      </w:r>
      <w:r w:rsidR="00235981" w:rsidRPr="00145794">
        <w:rPr>
          <w:color w:val="231F20"/>
        </w:rPr>
        <w:t>national</w:t>
      </w:r>
      <w:r w:rsidR="00C66416" w:rsidRPr="00145794">
        <w:rPr>
          <w:color w:val="231F20"/>
        </w:rPr>
        <w:t xml:space="preserve"> </w:t>
      </w:r>
      <w:r w:rsidR="00235981" w:rsidRPr="00145794">
        <w:rPr>
          <w:color w:val="231F20"/>
        </w:rPr>
        <w:t>suppliers</w:t>
      </w:r>
      <w:r w:rsidR="00C66416" w:rsidRPr="00145794">
        <w:rPr>
          <w:color w:val="231F20"/>
        </w:rPr>
        <w:t xml:space="preserve"> </w:t>
      </w:r>
      <w:r w:rsidR="00235981" w:rsidRPr="00145794">
        <w:rPr>
          <w:color w:val="231F20"/>
        </w:rPr>
        <w:t>will</w:t>
      </w:r>
      <w:r w:rsidR="00C66416" w:rsidRPr="00145794">
        <w:rPr>
          <w:color w:val="231F20"/>
        </w:rPr>
        <w:t xml:space="preserve"> </w:t>
      </w:r>
      <w:r w:rsidR="00235981" w:rsidRPr="00145794">
        <w:rPr>
          <w:color w:val="231F20"/>
        </w:rPr>
        <w:t>be</w:t>
      </w:r>
      <w:r w:rsidR="00C66416" w:rsidRPr="00145794">
        <w:rPr>
          <w:color w:val="231F20"/>
        </w:rPr>
        <w:t xml:space="preserve"> </w:t>
      </w:r>
      <w:r w:rsidR="00235981" w:rsidRPr="00145794">
        <w:rPr>
          <w:color w:val="231F20"/>
        </w:rPr>
        <w:t>conducted</w:t>
      </w:r>
      <w:r w:rsidR="00C66416" w:rsidRPr="00145794">
        <w:rPr>
          <w:color w:val="231F20"/>
        </w:rPr>
        <w:t xml:space="preserve"> </w:t>
      </w:r>
      <w:r w:rsidR="00235981" w:rsidRPr="00145794">
        <w:rPr>
          <w:color w:val="231F20"/>
        </w:rPr>
        <w:t>in</w:t>
      </w:r>
      <w:r w:rsidR="00C66416" w:rsidRPr="00145794">
        <w:rPr>
          <w:color w:val="231F20"/>
        </w:rPr>
        <w:t xml:space="preserve"> </w:t>
      </w:r>
      <w:r w:rsidR="00235981" w:rsidRPr="00145794">
        <w:rPr>
          <w:color w:val="231F20"/>
        </w:rPr>
        <w:t>accordance</w:t>
      </w:r>
      <w:r w:rsidR="00C66416" w:rsidRPr="00145794">
        <w:rPr>
          <w:color w:val="231F20"/>
        </w:rPr>
        <w:t xml:space="preserve"> </w:t>
      </w:r>
      <w:r w:rsidR="00235981" w:rsidRPr="00145794">
        <w:rPr>
          <w:color w:val="231F20"/>
        </w:rPr>
        <w:t>with</w:t>
      </w:r>
      <w:r w:rsidR="00C66416" w:rsidRPr="00145794">
        <w:rPr>
          <w:color w:val="231F20"/>
        </w:rPr>
        <w:t xml:space="preserve"> </w:t>
      </w:r>
      <w:r w:rsidR="00235981" w:rsidRPr="00145794">
        <w:rPr>
          <w:color w:val="231F20"/>
        </w:rPr>
        <w:t>the</w:t>
      </w:r>
      <w:r w:rsidR="00E80EA4" w:rsidRPr="00145794">
        <w:rPr>
          <w:color w:val="231F20"/>
        </w:rPr>
        <w:t xml:space="preserve"> </w:t>
      </w:r>
      <w:r w:rsidR="00235981" w:rsidRPr="00145794">
        <w:rPr>
          <w:color w:val="231F20"/>
        </w:rPr>
        <w:t>Arbitration</w:t>
      </w:r>
      <w:r w:rsidR="00E80EA4" w:rsidRPr="00145794">
        <w:rPr>
          <w:color w:val="231F20"/>
        </w:rPr>
        <w:t xml:space="preserve"> </w:t>
      </w:r>
      <w:r w:rsidR="00235981" w:rsidRPr="00145794">
        <w:rPr>
          <w:color w:val="231F20"/>
        </w:rPr>
        <w:t>Laws of</w:t>
      </w:r>
      <w:r w:rsidR="00E80EA4" w:rsidRPr="00145794">
        <w:rPr>
          <w:color w:val="231F20"/>
        </w:rPr>
        <w:t xml:space="preserve"> </w:t>
      </w:r>
      <w:r w:rsidR="00235981" w:rsidRPr="00145794">
        <w:rPr>
          <w:color w:val="231F20"/>
        </w:rPr>
        <w:t>Kenya.</w:t>
      </w:r>
      <w:r w:rsidR="00E80EA4" w:rsidRPr="00145794">
        <w:rPr>
          <w:color w:val="231F20"/>
        </w:rPr>
        <w:t xml:space="preserve"> </w:t>
      </w:r>
      <w:r w:rsidR="00235981" w:rsidRPr="00145794">
        <w:rPr>
          <w:color w:val="231F20"/>
        </w:rPr>
        <w:t>In</w:t>
      </w:r>
      <w:r w:rsidR="00E80EA4" w:rsidRPr="00145794">
        <w:rPr>
          <w:color w:val="231F20"/>
        </w:rPr>
        <w:t xml:space="preserve"> </w:t>
      </w:r>
      <w:r w:rsidR="00235981" w:rsidRPr="00145794">
        <w:rPr>
          <w:color w:val="231F20"/>
        </w:rPr>
        <w:t>case</w:t>
      </w:r>
      <w:r w:rsidR="00E80EA4" w:rsidRPr="00145794">
        <w:rPr>
          <w:color w:val="231F20"/>
        </w:rPr>
        <w:t xml:space="preserve"> </w:t>
      </w:r>
      <w:r w:rsidR="00235981" w:rsidRPr="00145794">
        <w:rPr>
          <w:color w:val="231F20"/>
        </w:rPr>
        <w:t>of</w:t>
      </w:r>
      <w:r w:rsidR="00E80EA4" w:rsidRPr="00145794">
        <w:rPr>
          <w:color w:val="231F20"/>
        </w:rPr>
        <w:t xml:space="preserve"> </w:t>
      </w:r>
      <w:r w:rsidR="00235981" w:rsidRPr="00145794">
        <w:rPr>
          <w:color w:val="231F20"/>
        </w:rPr>
        <w:t>any</w:t>
      </w:r>
      <w:r w:rsidR="00E80EA4" w:rsidRPr="00145794">
        <w:rPr>
          <w:color w:val="231F20"/>
        </w:rPr>
        <w:t xml:space="preserve"> </w:t>
      </w:r>
      <w:r w:rsidR="00235981" w:rsidRPr="00145794">
        <w:rPr>
          <w:color w:val="231F20"/>
        </w:rPr>
        <w:t>claim</w:t>
      </w:r>
      <w:r w:rsidR="00E80EA4" w:rsidRPr="00145794">
        <w:rPr>
          <w:color w:val="231F20"/>
        </w:rPr>
        <w:t xml:space="preserve"> </w:t>
      </w:r>
      <w:r w:rsidR="00235981" w:rsidRPr="00145794">
        <w:rPr>
          <w:color w:val="231F20"/>
        </w:rPr>
        <w:t>or</w:t>
      </w:r>
      <w:r w:rsidR="00E80EA4" w:rsidRPr="00145794">
        <w:rPr>
          <w:color w:val="231F20"/>
        </w:rPr>
        <w:t xml:space="preserve"> </w:t>
      </w:r>
      <w:r w:rsidR="00235981" w:rsidRPr="00145794">
        <w:rPr>
          <w:color w:val="231F20"/>
        </w:rPr>
        <w:t>dispute,</w:t>
      </w:r>
      <w:r w:rsidR="00E80EA4" w:rsidRPr="00145794">
        <w:rPr>
          <w:color w:val="231F20"/>
        </w:rPr>
        <w:t xml:space="preserve"> </w:t>
      </w:r>
      <w:r w:rsidR="00235981" w:rsidRPr="00145794">
        <w:rPr>
          <w:color w:val="231F20"/>
        </w:rPr>
        <w:t>such</w:t>
      </w:r>
      <w:r w:rsidR="00E80EA4" w:rsidRPr="00145794">
        <w:rPr>
          <w:color w:val="231F20"/>
        </w:rPr>
        <w:t xml:space="preserve"> </w:t>
      </w:r>
      <w:r w:rsidR="00235981" w:rsidRPr="00145794">
        <w:rPr>
          <w:color w:val="231F20"/>
        </w:rPr>
        <w:t>claim</w:t>
      </w:r>
      <w:r w:rsidR="00E80EA4" w:rsidRPr="00145794">
        <w:rPr>
          <w:color w:val="231F20"/>
        </w:rPr>
        <w:t xml:space="preserve"> </w:t>
      </w:r>
      <w:r w:rsidR="00235981" w:rsidRPr="00145794">
        <w:rPr>
          <w:color w:val="231F20"/>
        </w:rPr>
        <w:t>or</w:t>
      </w:r>
      <w:r w:rsidR="00E80EA4" w:rsidRPr="00145794">
        <w:rPr>
          <w:color w:val="231F20"/>
        </w:rPr>
        <w:t xml:space="preserve"> </w:t>
      </w:r>
      <w:r w:rsidR="00235981" w:rsidRPr="00145794">
        <w:rPr>
          <w:color w:val="231F20"/>
        </w:rPr>
        <w:t>dispute</w:t>
      </w:r>
      <w:r w:rsidR="00E80EA4" w:rsidRPr="00145794">
        <w:rPr>
          <w:color w:val="231F20"/>
        </w:rPr>
        <w:t xml:space="preserve"> </w:t>
      </w:r>
      <w:r w:rsidR="00235981" w:rsidRPr="00145794">
        <w:rPr>
          <w:color w:val="231F20"/>
        </w:rPr>
        <w:t>shall</w:t>
      </w:r>
      <w:r w:rsidR="00E80EA4" w:rsidRPr="00145794">
        <w:rPr>
          <w:color w:val="231F20"/>
        </w:rPr>
        <w:t xml:space="preserve"> </w:t>
      </w:r>
      <w:r w:rsidR="00235981" w:rsidRPr="00145794">
        <w:rPr>
          <w:color w:val="231F20"/>
        </w:rPr>
        <w:t>be</w:t>
      </w:r>
      <w:r w:rsidR="00E80EA4" w:rsidRPr="00145794">
        <w:rPr>
          <w:color w:val="231F20"/>
        </w:rPr>
        <w:t xml:space="preserve"> </w:t>
      </w:r>
      <w:r w:rsidR="00235981" w:rsidRPr="00145794">
        <w:rPr>
          <w:color w:val="231F20"/>
        </w:rPr>
        <w:t>notiﬁed</w:t>
      </w:r>
      <w:r w:rsidR="00E80EA4" w:rsidRPr="00145794">
        <w:rPr>
          <w:color w:val="231F20"/>
        </w:rPr>
        <w:t xml:space="preserve"> </w:t>
      </w:r>
      <w:r w:rsidR="00235981" w:rsidRPr="00145794">
        <w:rPr>
          <w:color w:val="231F20"/>
        </w:rPr>
        <w:t>in</w:t>
      </w:r>
      <w:r w:rsidR="00E80EA4" w:rsidRPr="00145794">
        <w:rPr>
          <w:color w:val="231F20"/>
        </w:rPr>
        <w:t xml:space="preserve"> </w:t>
      </w:r>
      <w:r w:rsidR="00235981" w:rsidRPr="00145794">
        <w:rPr>
          <w:color w:val="231F20"/>
        </w:rPr>
        <w:t>writing</w:t>
      </w:r>
      <w:r w:rsidR="00E80EA4" w:rsidRPr="00145794">
        <w:rPr>
          <w:color w:val="231F20"/>
        </w:rPr>
        <w:t xml:space="preserve"> </w:t>
      </w:r>
      <w:r w:rsidR="00235981" w:rsidRPr="00145794">
        <w:rPr>
          <w:color w:val="231F20"/>
        </w:rPr>
        <w:t>by</w:t>
      </w:r>
      <w:r w:rsidR="00E80EA4" w:rsidRPr="00145794">
        <w:rPr>
          <w:color w:val="231F20"/>
        </w:rPr>
        <w:t xml:space="preserve"> </w:t>
      </w:r>
      <w:r w:rsidR="00235981" w:rsidRPr="00145794">
        <w:rPr>
          <w:color w:val="231F20"/>
        </w:rPr>
        <w:t>either</w:t>
      </w:r>
      <w:r w:rsidR="00E80EA4" w:rsidRPr="00145794">
        <w:rPr>
          <w:color w:val="231F20"/>
        </w:rPr>
        <w:t xml:space="preserve"> </w:t>
      </w:r>
      <w:r w:rsidR="00235981" w:rsidRPr="00145794">
        <w:rPr>
          <w:color w:val="231F20"/>
        </w:rPr>
        <w:t>party</w:t>
      </w:r>
      <w:r w:rsidR="00E80EA4" w:rsidRPr="00145794">
        <w:rPr>
          <w:color w:val="231F20"/>
        </w:rPr>
        <w:t xml:space="preserve"> </w:t>
      </w:r>
      <w:r w:rsidR="00235981" w:rsidRPr="00145794">
        <w:rPr>
          <w:color w:val="231F20"/>
        </w:rPr>
        <w:t>to</w:t>
      </w:r>
      <w:r w:rsidR="00E80EA4" w:rsidRPr="00145794">
        <w:rPr>
          <w:color w:val="231F20"/>
        </w:rPr>
        <w:t xml:space="preserve"> </w:t>
      </w:r>
      <w:r w:rsidR="00235981" w:rsidRPr="00145794">
        <w:rPr>
          <w:color w:val="231F20"/>
        </w:rPr>
        <w:t>the other</w:t>
      </w:r>
      <w:r w:rsidR="00E80EA4" w:rsidRPr="00145794">
        <w:rPr>
          <w:color w:val="231F20"/>
        </w:rPr>
        <w:t xml:space="preserve"> </w:t>
      </w:r>
      <w:r w:rsidR="00235981" w:rsidRPr="00145794">
        <w:rPr>
          <w:color w:val="231F20"/>
        </w:rPr>
        <w:t>with</w:t>
      </w:r>
      <w:r w:rsidR="00E80EA4" w:rsidRPr="00145794">
        <w:rPr>
          <w:color w:val="231F20"/>
        </w:rPr>
        <w:t xml:space="preserve"> </w:t>
      </w:r>
      <w:r w:rsidR="00235981" w:rsidRPr="00145794">
        <w:rPr>
          <w:color w:val="231F20"/>
        </w:rPr>
        <w:t>are</w:t>
      </w:r>
      <w:r w:rsidR="00E80EA4" w:rsidRPr="00145794">
        <w:rPr>
          <w:color w:val="231F20"/>
        </w:rPr>
        <w:t xml:space="preserve"> </w:t>
      </w:r>
      <w:r w:rsidR="00235981" w:rsidRPr="00145794">
        <w:rPr>
          <w:color w:val="231F20"/>
        </w:rPr>
        <w:t>quest</w:t>
      </w:r>
      <w:r w:rsidR="00E80EA4" w:rsidRPr="00145794">
        <w:rPr>
          <w:color w:val="231F20"/>
        </w:rPr>
        <w:t xml:space="preserve"> </w:t>
      </w:r>
      <w:r w:rsidR="00235981" w:rsidRPr="00145794">
        <w:rPr>
          <w:color w:val="231F20"/>
        </w:rPr>
        <w:t>to</w:t>
      </w:r>
      <w:r w:rsidR="00E80EA4" w:rsidRPr="00145794">
        <w:rPr>
          <w:color w:val="231F20"/>
        </w:rPr>
        <w:t xml:space="preserve"> </w:t>
      </w:r>
      <w:r w:rsidR="00235981" w:rsidRPr="00145794">
        <w:rPr>
          <w:color w:val="231F20"/>
        </w:rPr>
        <w:t>submit</w:t>
      </w:r>
      <w:r w:rsidR="00E80EA4" w:rsidRPr="00145794">
        <w:rPr>
          <w:color w:val="231F20"/>
        </w:rPr>
        <w:t xml:space="preserve"> </w:t>
      </w:r>
      <w:r w:rsidR="00235981" w:rsidRPr="00145794">
        <w:rPr>
          <w:color w:val="231F20"/>
        </w:rPr>
        <w:t>it</w:t>
      </w:r>
      <w:r w:rsidR="00E80EA4" w:rsidRPr="00145794">
        <w:rPr>
          <w:color w:val="231F20"/>
        </w:rPr>
        <w:t xml:space="preserve"> </w:t>
      </w:r>
      <w:r w:rsidR="00235981" w:rsidRPr="00145794">
        <w:rPr>
          <w:color w:val="231F20"/>
        </w:rPr>
        <w:t>to</w:t>
      </w:r>
      <w:r w:rsidR="00E80EA4" w:rsidRPr="00145794">
        <w:rPr>
          <w:color w:val="231F20"/>
        </w:rPr>
        <w:t xml:space="preserve"> </w:t>
      </w:r>
      <w:r w:rsidR="00235981" w:rsidRPr="00145794">
        <w:rPr>
          <w:color w:val="231F20"/>
        </w:rPr>
        <w:t>arbitration</w:t>
      </w:r>
      <w:r w:rsidR="00E80EA4" w:rsidRPr="00145794">
        <w:rPr>
          <w:color w:val="231F20"/>
        </w:rPr>
        <w:t xml:space="preserve"> </w:t>
      </w:r>
      <w:r w:rsidR="00235981" w:rsidRPr="00145794">
        <w:rPr>
          <w:color w:val="231F20"/>
        </w:rPr>
        <w:t>and</w:t>
      </w:r>
      <w:r w:rsidR="00E80EA4" w:rsidRPr="00145794">
        <w:rPr>
          <w:color w:val="231F20"/>
        </w:rPr>
        <w:t xml:space="preserve"> </w:t>
      </w:r>
      <w:r w:rsidR="00235981" w:rsidRPr="00145794">
        <w:rPr>
          <w:color w:val="231F20"/>
        </w:rPr>
        <w:t>to</w:t>
      </w:r>
      <w:r w:rsidR="00E80EA4" w:rsidRPr="00145794">
        <w:rPr>
          <w:color w:val="231F20"/>
        </w:rPr>
        <w:t xml:space="preserve"> </w:t>
      </w:r>
      <w:r w:rsidR="00235981" w:rsidRPr="00145794">
        <w:rPr>
          <w:color w:val="231F20"/>
        </w:rPr>
        <w:t>concur</w:t>
      </w:r>
      <w:r w:rsidR="00E80EA4" w:rsidRPr="00145794">
        <w:rPr>
          <w:color w:val="231F20"/>
        </w:rPr>
        <w:t xml:space="preserve"> </w:t>
      </w:r>
      <w:r w:rsidR="00235981" w:rsidRPr="00145794">
        <w:rPr>
          <w:color w:val="231F20"/>
        </w:rPr>
        <w:t>in</w:t>
      </w:r>
      <w:r w:rsidR="00E80EA4" w:rsidRPr="00145794">
        <w:rPr>
          <w:color w:val="231F20"/>
        </w:rPr>
        <w:t xml:space="preserve"> </w:t>
      </w:r>
      <w:r w:rsidR="00235981" w:rsidRPr="00145794">
        <w:rPr>
          <w:color w:val="231F20"/>
        </w:rPr>
        <w:t>the</w:t>
      </w:r>
      <w:r w:rsidR="00E80EA4" w:rsidRPr="00145794">
        <w:rPr>
          <w:color w:val="231F20"/>
        </w:rPr>
        <w:t xml:space="preserve"> </w:t>
      </w:r>
      <w:r w:rsidR="00235981" w:rsidRPr="00145794">
        <w:rPr>
          <w:color w:val="231F20"/>
        </w:rPr>
        <w:t>appointment</w:t>
      </w:r>
      <w:r w:rsidR="00E80EA4" w:rsidRPr="00145794">
        <w:rPr>
          <w:color w:val="231F20"/>
        </w:rPr>
        <w:t xml:space="preserve"> </w:t>
      </w:r>
      <w:r w:rsidR="00235981" w:rsidRPr="00145794">
        <w:rPr>
          <w:color w:val="231F20"/>
        </w:rPr>
        <w:t>of</w:t>
      </w:r>
      <w:r w:rsidR="00E80EA4" w:rsidRPr="00145794">
        <w:rPr>
          <w:color w:val="231F20"/>
        </w:rPr>
        <w:t xml:space="preserve"> </w:t>
      </w:r>
      <w:r w:rsidR="00235981" w:rsidRPr="00145794">
        <w:rPr>
          <w:color w:val="231F20"/>
        </w:rPr>
        <w:t>an</w:t>
      </w:r>
      <w:r w:rsidR="00E80EA4" w:rsidRPr="00145794">
        <w:rPr>
          <w:color w:val="231F20"/>
        </w:rPr>
        <w:t xml:space="preserve"> </w:t>
      </w:r>
      <w:r w:rsidR="00235981" w:rsidRPr="00145794">
        <w:rPr>
          <w:color w:val="231F20"/>
        </w:rPr>
        <w:t>Arbitrator</w:t>
      </w:r>
      <w:r w:rsidR="00E80EA4" w:rsidRPr="00145794">
        <w:rPr>
          <w:color w:val="231F20"/>
        </w:rPr>
        <w:t xml:space="preserve"> </w:t>
      </w:r>
      <w:r w:rsidR="00235981" w:rsidRPr="00145794">
        <w:rPr>
          <w:color w:val="231F20"/>
        </w:rPr>
        <w:t>with</w:t>
      </w:r>
      <w:r w:rsidR="00E80EA4" w:rsidRPr="00145794">
        <w:rPr>
          <w:color w:val="231F20"/>
        </w:rPr>
        <w:t xml:space="preserve"> </w:t>
      </w:r>
      <w:r w:rsidRPr="00145794">
        <w:rPr>
          <w:color w:val="231F20"/>
        </w:rPr>
        <w:t>in thirty</w:t>
      </w:r>
      <w:r w:rsidR="00E80EA4" w:rsidRPr="00145794">
        <w:rPr>
          <w:color w:val="231F20"/>
        </w:rPr>
        <w:t xml:space="preserve"> </w:t>
      </w:r>
      <w:r w:rsidR="00235981" w:rsidRPr="00145794">
        <w:rPr>
          <w:color w:val="231F20"/>
        </w:rPr>
        <w:t>days of</w:t>
      </w:r>
      <w:r w:rsidR="00E80EA4" w:rsidRPr="00145794">
        <w:rPr>
          <w:color w:val="231F20"/>
        </w:rPr>
        <w:t xml:space="preserve"> </w:t>
      </w:r>
      <w:r w:rsidR="00235981" w:rsidRPr="00145794">
        <w:rPr>
          <w:color w:val="231F20"/>
        </w:rPr>
        <w:t>the</w:t>
      </w:r>
      <w:r w:rsidR="00E80EA4" w:rsidRPr="00145794">
        <w:rPr>
          <w:color w:val="231F20"/>
        </w:rPr>
        <w:t xml:space="preserve"> </w:t>
      </w:r>
      <w:r w:rsidR="00235981" w:rsidRPr="00145794">
        <w:rPr>
          <w:color w:val="231F20"/>
        </w:rPr>
        <w:t>notice.</w:t>
      </w:r>
      <w:r w:rsidR="00E80EA4" w:rsidRPr="00145794">
        <w:rPr>
          <w:color w:val="231F20"/>
        </w:rPr>
        <w:t xml:space="preserve"> </w:t>
      </w:r>
      <w:r w:rsidR="00235981" w:rsidRPr="00145794">
        <w:rPr>
          <w:color w:val="231F20"/>
        </w:rPr>
        <w:t>The</w:t>
      </w:r>
      <w:r w:rsidR="00E80EA4" w:rsidRPr="00145794">
        <w:rPr>
          <w:color w:val="231F20"/>
        </w:rPr>
        <w:t xml:space="preserve"> </w:t>
      </w:r>
      <w:r w:rsidR="00235981" w:rsidRPr="00145794">
        <w:rPr>
          <w:color w:val="231F20"/>
        </w:rPr>
        <w:t>dispute</w:t>
      </w:r>
      <w:r w:rsidR="00E80EA4" w:rsidRPr="00145794">
        <w:rPr>
          <w:color w:val="231F20"/>
        </w:rPr>
        <w:t xml:space="preserve"> </w:t>
      </w:r>
      <w:r w:rsidR="00235981" w:rsidRPr="00145794">
        <w:rPr>
          <w:color w:val="231F20"/>
        </w:rPr>
        <w:t>shall</w:t>
      </w:r>
      <w:r w:rsidR="00E80EA4" w:rsidRPr="00145794">
        <w:rPr>
          <w:color w:val="231F20"/>
        </w:rPr>
        <w:t xml:space="preserve"> </w:t>
      </w:r>
      <w:r w:rsidR="00235981" w:rsidRPr="00145794">
        <w:rPr>
          <w:color w:val="231F20"/>
        </w:rPr>
        <w:t>be</w:t>
      </w:r>
      <w:r w:rsidR="00E80EA4" w:rsidRPr="00145794">
        <w:rPr>
          <w:color w:val="231F20"/>
        </w:rPr>
        <w:t xml:space="preserve"> </w:t>
      </w:r>
      <w:r w:rsidR="00235981" w:rsidRPr="00145794">
        <w:rPr>
          <w:color w:val="231F20"/>
        </w:rPr>
        <w:t>referred</w:t>
      </w:r>
      <w:r w:rsidR="00E80EA4" w:rsidRPr="00145794">
        <w:rPr>
          <w:color w:val="231F20"/>
        </w:rPr>
        <w:t xml:space="preserve"> </w:t>
      </w:r>
      <w:r w:rsidR="00235981" w:rsidRPr="00145794">
        <w:rPr>
          <w:color w:val="231F20"/>
        </w:rPr>
        <w:t>to</w:t>
      </w:r>
      <w:r w:rsidR="00E80EA4" w:rsidRPr="00145794">
        <w:rPr>
          <w:color w:val="231F20"/>
        </w:rPr>
        <w:t xml:space="preserve"> </w:t>
      </w:r>
      <w:r w:rsidR="00235981" w:rsidRPr="00145794">
        <w:rPr>
          <w:color w:val="231F20"/>
        </w:rPr>
        <w:t>the</w:t>
      </w:r>
      <w:r w:rsidR="00E80EA4" w:rsidRPr="00145794">
        <w:rPr>
          <w:color w:val="231F20"/>
        </w:rPr>
        <w:t xml:space="preserve"> </w:t>
      </w:r>
      <w:r w:rsidR="00235981" w:rsidRPr="00145794">
        <w:rPr>
          <w:color w:val="231F20"/>
        </w:rPr>
        <w:t>arbitration</w:t>
      </w:r>
      <w:r w:rsidR="00E80EA4" w:rsidRPr="00145794">
        <w:rPr>
          <w:color w:val="231F20"/>
        </w:rPr>
        <w:t xml:space="preserve"> </w:t>
      </w:r>
      <w:r w:rsidR="00235981" w:rsidRPr="00145794">
        <w:rPr>
          <w:color w:val="231F20"/>
        </w:rPr>
        <w:t>and</w:t>
      </w:r>
      <w:r w:rsidR="00E80EA4" w:rsidRPr="00145794">
        <w:rPr>
          <w:color w:val="231F20"/>
        </w:rPr>
        <w:t xml:space="preserve"> </w:t>
      </w:r>
      <w:r w:rsidR="00235981" w:rsidRPr="00145794">
        <w:rPr>
          <w:color w:val="231F20"/>
        </w:rPr>
        <w:t>ﬁnal</w:t>
      </w:r>
      <w:r w:rsidR="00E80EA4" w:rsidRPr="00145794">
        <w:rPr>
          <w:color w:val="231F20"/>
        </w:rPr>
        <w:t xml:space="preserve"> </w:t>
      </w:r>
      <w:r w:rsidR="00235981" w:rsidRPr="00145794">
        <w:rPr>
          <w:color w:val="231F20"/>
        </w:rPr>
        <w:t>decision</w:t>
      </w:r>
      <w:r w:rsidR="00E80EA4" w:rsidRPr="00145794">
        <w:rPr>
          <w:color w:val="231F20"/>
        </w:rPr>
        <w:t xml:space="preserve"> </w:t>
      </w:r>
      <w:r w:rsidR="00235981" w:rsidRPr="00145794">
        <w:rPr>
          <w:color w:val="231F20"/>
        </w:rPr>
        <w:t>of</w:t>
      </w:r>
      <w:r w:rsidR="00E80EA4" w:rsidRPr="00145794">
        <w:rPr>
          <w:color w:val="231F20"/>
        </w:rPr>
        <w:t xml:space="preserve"> </w:t>
      </w:r>
      <w:r w:rsidR="00235981" w:rsidRPr="00145794">
        <w:rPr>
          <w:color w:val="231F20"/>
        </w:rPr>
        <w:t>a</w:t>
      </w:r>
      <w:r w:rsidR="00E80EA4" w:rsidRPr="00145794">
        <w:rPr>
          <w:color w:val="231F20"/>
        </w:rPr>
        <w:t xml:space="preserve"> </w:t>
      </w:r>
      <w:r w:rsidR="00235981" w:rsidRPr="00145794">
        <w:rPr>
          <w:color w:val="231F20"/>
        </w:rPr>
        <w:t>person</w:t>
      </w:r>
      <w:r w:rsidR="00E80EA4" w:rsidRPr="00145794">
        <w:rPr>
          <w:color w:val="231F20"/>
        </w:rPr>
        <w:t xml:space="preserve"> </w:t>
      </w:r>
      <w:r w:rsidR="00235981" w:rsidRPr="00145794">
        <w:rPr>
          <w:color w:val="231F20"/>
        </w:rPr>
        <w:t>or</w:t>
      </w:r>
      <w:r w:rsidR="00E80EA4" w:rsidRPr="00145794">
        <w:rPr>
          <w:color w:val="231F20"/>
        </w:rPr>
        <w:t xml:space="preserve"> </w:t>
      </w:r>
      <w:r w:rsidR="00235981" w:rsidRPr="00145794">
        <w:rPr>
          <w:color w:val="231F20"/>
        </w:rPr>
        <w:t>persons</w:t>
      </w:r>
      <w:r w:rsidR="00E80EA4" w:rsidRPr="00145794">
        <w:rPr>
          <w:color w:val="231F20"/>
        </w:rPr>
        <w:t xml:space="preserve"> </w:t>
      </w:r>
      <w:r w:rsidR="00235981" w:rsidRPr="00145794">
        <w:rPr>
          <w:color w:val="231F20"/>
        </w:rPr>
        <w:t>to</w:t>
      </w:r>
      <w:r w:rsidR="00E80EA4" w:rsidRPr="00145794">
        <w:rPr>
          <w:color w:val="231F20"/>
        </w:rPr>
        <w:t xml:space="preserve"> </w:t>
      </w:r>
      <w:r w:rsidR="00235981" w:rsidRPr="00145794">
        <w:rPr>
          <w:color w:val="231F20"/>
        </w:rPr>
        <w:t>be</w:t>
      </w:r>
      <w:r w:rsidR="00E80EA4" w:rsidRPr="00145794">
        <w:rPr>
          <w:color w:val="231F20"/>
        </w:rPr>
        <w:t xml:space="preserve"> </w:t>
      </w:r>
      <w:r w:rsidR="00235981" w:rsidRPr="00145794">
        <w:rPr>
          <w:color w:val="231F20"/>
        </w:rPr>
        <w:t xml:space="preserve">agreed between the parties. Failing agreement to concur in the appointment of an Arbitrator, the Arbitrator shall be appointed, on the request of the applying </w:t>
      </w:r>
      <w:r w:rsidR="00235981" w:rsidRPr="00145794">
        <w:rPr>
          <w:color w:val="231F20"/>
          <w:spacing w:val="-3"/>
        </w:rPr>
        <w:t xml:space="preserve">party, </w:t>
      </w:r>
      <w:r w:rsidR="00235981" w:rsidRPr="00145794">
        <w:rPr>
          <w:color w:val="231F20"/>
        </w:rPr>
        <w:t xml:space="preserve">by the Chairman or </w:t>
      </w:r>
      <w:r w:rsidR="00235981" w:rsidRPr="00145794">
        <w:rPr>
          <w:color w:val="231F20"/>
          <w:spacing w:val="-4"/>
        </w:rPr>
        <w:t xml:space="preserve">Vice </w:t>
      </w:r>
      <w:r w:rsidR="00235981" w:rsidRPr="00145794">
        <w:rPr>
          <w:color w:val="231F20"/>
        </w:rPr>
        <w:t>Chairman of any of the following professional</w:t>
      </w:r>
      <w:r w:rsidR="00D77938" w:rsidRPr="00145794">
        <w:rPr>
          <w:color w:val="231F20"/>
        </w:rPr>
        <w:t xml:space="preserve"> </w:t>
      </w:r>
      <w:r w:rsidR="00235981" w:rsidRPr="00145794">
        <w:rPr>
          <w:color w:val="231F20"/>
        </w:rPr>
        <w:t>institutions;</w:t>
      </w:r>
    </w:p>
    <w:p w14:paraId="06ADA724" w14:textId="77777777" w:rsidR="00CA02E4" w:rsidRDefault="00235981" w:rsidP="00DC0C4B">
      <w:pPr>
        <w:pStyle w:val="ListParagraph"/>
        <w:numPr>
          <w:ilvl w:val="3"/>
          <w:numId w:val="13"/>
        </w:numPr>
        <w:tabs>
          <w:tab w:val="left" w:pos="1120"/>
        </w:tabs>
        <w:spacing w:before="95"/>
        <w:ind w:hanging="388"/>
        <w:jc w:val="both"/>
      </w:pPr>
      <w:r>
        <w:rPr>
          <w:color w:val="231F20"/>
        </w:rPr>
        <w:t>Kenya</w:t>
      </w:r>
      <w:r w:rsidR="00D77938">
        <w:rPr>
          <w:color w:val="231F20"/>
        </w:rPr>
        <w:t xml:space="preserve"> </w:t>
      </w:r>
      <w:r>
        <w:rPr>
          <w:color w:val="231F20"/>
        </w:rPr>
        <w:t>National</w:t>
      </w:r>
      <w:r w:rsidR="00D77938">
        <w:rPr>
          <w:color w:val="231F20"/>
        </w:rPr>
        <w:t xml:space="preserve"> </w:t>
      </w:r>
      <w:r>
        <w:rPr>
          <w:color w:val="231F20"/>
        </w:rPr>
        <w:t>Chamber</w:t>
      </w:r>
      <w:r w:rsidR="00D77938">
        <w:rPr>
          <w:color w:val="231F20"/>
        </w:rPr>
        <w:t xml:space="preserve"> </w:t>
      </w:r>
      <w:r>
        <w:rPr>
          <w:color w:val="231F20"/>
        </w:rPr>
        <w:t>of</w:t>
      </w:r>
      <w:r w:rsidR="00D77938">
        <w:rPr>
          <w:color w:val="231F20"/>
        </w:rPr>
        <w:t xml:space="preserve"> </w:t>
      </w:r>
      <w:r>
        <w:rPr>
          <w:color w:val="231F20"/>
        </w:rPr>
        <w:t>Commerce</w:t>
      </w:r>
    </w:p>
    <w:p w14:paraId="4EF1CC3F" w14:textId="77777777" w:rsidR="00CA02E4" w:rsidRDefault="00235981" w:rsidP="00DC0C4B">
      <w:pPr>
        <w:pStyle w:val="ListParagraph"/>
        <w:numPr>
          <w:ilvl w:val="3"/>
          <w:numId w:val="13"/>
        </w:numPr>
        <w:tabs>
          <w:tab w:val="left" w:pos="1120"/>
        </w:tabs>
        <w:ind w:hanging="388"/>
        <w:jc w:val="both"/>
      </w:pPr>
      <w:r>
        <w:rPr>
          <w:color w:val="231F20"/>
        </w:rPr>
        <w:t>Chartered</w:t>
      </w:r>
      <w:r w:rsidR="00D77938">
        <w:rPr>
          <w:color w:val="231F20"/>
        </w:rPr>
        <w:t xml:space="preserve"> </w:t>
      </w:r>
      <w:r>
        <w:rPr>
          <w:color w:val="231F20"/>
        </w:rPr>
        <w:t>Institute</w:t>
      </w:r>
      <w:r w:rsidR="00D77938">
        <w:rPr>
          <w:color w:val="231F20"/>
        </w:rPr>
        <w:t xml:space="preserve"> </w:t>
      </w:r>
      <w:r>
        <w:rPr>
          <w:color w:val="231F20"/>
        </w:rPr>
        <w:t>of</w:t>
      </w:r>
      <w:r w:rsidR="00D77938">
        <w:rPr>
          <w:color w:val="231F20"/>
        </w:rPr>
        <w:t xml:space="preserve"> </w:t>
      </w:r>
      <w:r>
        <w:rPr>
          <w:color w:val="231F20"/>
        </w:rPr>
        <w:t>Arbitrators</w:t>
      </w:r>
      <w:r w:rsidR="00D77938">
        <w:rPr>
          <w:color w:val="231F20"/>
        </w:rPr>
        <w:t xml:space="preserve"> </w:t>
      </w:r>
      <w:r>
        <w:rPr>
          <w:color w:val="231F20"/>
        </w:rPr>
        <w:t>(Kenya</w:t>
      </w:r>
      <w:r w:rsidR="00D77938">
        <w:rPr>
          <w:color w:val="231F20"/>
        </w:rPr>
        <w:t xml:space="preserve"> </w:t>
      </w:r>
      <w:r>
        <w:rPr>
          <w:color w:val="231F20"/>
        </w:rPr>
        <w:t>Branch)</w:t>
      </w:r>
    </w:p>
    <w:p w14:paraId="2D356142" w14:textId="77777777" w:rsidR="00CA02E4" w:rsidRDefault="00235981" w:rsidP="00DC0C4B">
      <w:pPr>
        <w:pStyle w:val="ListParagraph"/>
        <w:numPr>
          <w:ilvl w:val="3"/>
          <w:numId w:val="13"/>
        </w:numPr>
        <w:tabs>
          <w:tab w:val="left" w:pos="1120"/>
        </w:tabs>
        <w:ind w:hanging="388"/>
        <w:jc w:val="both"/>
      </w:pPr>
      <w:r>
        <w:rPr>
          <w:color w:val="231F20"/>
        </w:rPr>
        <w:t>The</w:t>
      </w:r>
      <w:r w:rsidR="00D77938">
        <w:rPr>
          <w:color w:val="231F20"/>
        </w:rPr>
        <w:t xml:space="preserve"> </w:t>
      </w:r>
      <w:r>
        <w:rPr>
          <w:color w:val="231F20"/>
        </w:rPr>
        <w:t>Law</w:t>
      </w:r>
      <w:r w:rsidR="00D77938">
        <w:rPr>
          <w:color w:val="231F20"/>
        </w:rPr>
        <w:t xml:space="preserve"> </w:t>
      </w:r>
      <w:r>
        <w:rPr>
          <w:color w:val="231F20"/>
        </w:rPr>
        <w:t>Society</w:t>
      </w:r>
      <w:r w:rsidR="00D77938">
        <w:rPr>
          <w:color w:val="231F20"/>
        </w:rPr>
        <w:t xml:space="preserve"> </w:t>
      </w:r>
      <w:r>
        <w:rPr>
          <w:color w:val="231F20"/>
        </w:rPr>
        <w:t>of</w:t>
      </w:r>
      <w:r w:rsidR="00D77938">
        <w:rPr>
          <w:color w:val="231F20"/>
        </w:rPr>
        <w:t xml:space="preserve"> </w:t>
      </w:r>
      <w:r>
        <w:rPr>
          <w:color w:val="231F20"/>
        </w:rPr>
        <w:t>Kenya</w:t>
      </w:r>
    </w:p>
    <w:p w14:paraId="73E0E8AE" w14:textId="0741E7D6" w:rsidR="00CA02E4" w:rsidRDefault="00145794" w:rsidP="008F2155">
      <w:pPr>
        <w:tabs>
          <w:tab w:val="left" w:pos="732"/>
        </w:tabs>
        <w:spacing w:before="234"/>
        <w:ind w:left="720" w:hanging="576"/>
      </w:pPr>
      <w:r w:rsidRPr="00145794">
        <w:rPr>
          <w:color w:val="231F20"/>
        </w:rPr>
        <w:t>10.3.2</w:t>
      </w:r>
      <w:r>
        <w:rPr>
          <w:color w:val="231F20"/>
        </w:rPr>
        <w:tab/>
      </w:r>
      <w:r w:rsidR="00235981" w:rsidRPr="00145794">
        <w:rPr>
          <w:color w:val="231F20"/>
        </w:rPr>
        <w:t>The</w:t>
      </w:r>
      <w:r w:rsidR="00C66416" w:rsidRPr="00145794">
        <w:rPr>
          <w:color w:val="231F20"/>
        </w:rPr>
        <w:t xml:space="preserve"> </w:t>
      </w:r>
      <w:r w:rsidR="00235981" w:rsidRPr="00145794">
        <w:rPr>
          <w:color w:val="231F20"/>
        </w:rPr>
        <w:t>institution</w:t>
      </w:r>
      <w:r w:rsidR="00C66416" w:rsidRPr="00145794">
        <w:rPr>
          <w:color w:val="231F20"/>
        </w:rPr>
        <w:t xml:space="preserve"> </w:t>
      </w:r>
      <w:r w:rsidR="00235981" w:rsidRPr="00145794">
        <w:rPr>
          <w:color w:val="231F20"/>
        </w:rPr>
        <w:t>written</w:t>
      </w:r>
      <w:r w:rsidR="00C66416" w:rsidRPr="00145794">
        <w:rPr>
          <w:color w:val="231F20"/>
        </w:rPr>
        <w:t xml:space="preserve"> </w:t>
      </w:r>
      <w:r w:rsidR="00235981" w:rsidRPr="00145794">
        <w:rPr>
          <w:color w:val="231F20"/>
        </w:rPr>
        <w:t>to</w:t>
      </w:r>
      <w:r w:rsidR="00C66416" w:rsidRPr="00145794">
        <w:rPr>
          <w:color w:val="231F20"/>
        </w:rPr>
        <w:t xml:space="preserve"> </w:t>
      </w:r>
      <w:r w:rsidR="00235981" w:rsidRPr="00145794">
        <w:rPr>
          <w:color w:val="231F20"/>
        </w:rPr>
        <w:t>ﬁrst</w:t>
      </w:r>
      <w:r w:rsidR="00C66416" w:rsidRPr="00145794">
        <w:rPr>
          <w:color w:val="231F20"/>
        </w:rPr>
        <w:t xml:space="preserve"> </w:t>
      </w:r>
      <w:r w:rsidR="00235981" w:rsidRPr="00145794">
        <w:rPr>
          <w:color w:val="231F20"/>
        </w:rPr>
        <w:t>by</w:t>
      </w:r>
      <w:r w:rsidR="00C66416" w:rsidRPr="00145794">
        <w:rPr>
          <w:color w:val="231F20"/>
        </w:rPr>
        <w:t xml:space="preserve"> </w:t>
      </w:r>
      <w:r w:rsidR="00235981" w:rsidRPr="00145794">
        <w:rPr>
          <w:color w:val="231F20"/>
        </w:rPr>
        <w:t>the</w:t>
      </w:r>
      <w:r w:rsidR="00C66416" w:rsidRPr="00145794">
        <w:rPr>
          <w:color w:val="231F20"/>
        </w:rPr>
        <w:t xml:space="preserve"> </w:t>
      </w:r>
      <w:r w:rsidR="00235981" w:rsidRPr="00145794">
        <w:rPr>
          <w:color w:val="231F20"/>
        </w:rPr>
        <w:t>aggrieved</w:t>
      </w:r>
      <w:r w:rsidR="00C66416" w:rsidRPr="00145794">
        <w:rPr>
          <w:color w:val="231F20"/>
        </w:rPr>
        <w:t xml:space="preserve"> </w:t>
      </w:r>
      <w:r w:rsidR="00235981" w:rsidRPr="00145794">
        <w:rPr>
          <w:color w:val="231F20"/>
        </w:rPr>
        <w:t>party</w:t>
      </w:r>
      <w:r w:rsidR="00C66416" w:rsidRPr="00145794">
        <w:rPr>
          <w:color w:val="231F20"/>
        </w:rPr>
        <w:t xml:space="preserve"> </w:t>
      </w:r>
      <w:r w:rsidR="00235981" w:rsidRPr="00145794">
        <w:rPr>
          <w:color w:val="231F20"/>
        </w:rPr>
        <w:t>shall</w:t>
      </w:r>
      <w:r w:rsidR="00C66416" w:rsidRPr="00145794">
        <w:rPr>
          <w:color w:val="231F20"/>
        </w:rPr>
        <w:t xml:space="preserve"> </w:t>
      </w:r>
      <w:r w:rsidR="00235981" w:rsidRPr="00145794">
        <w:rPr>
          <w:color w:val="231F20"/>
        </w:rPr>
        <w:t>take</w:t>
      </w:r>
      <w:r w:rsidR="00C66416" w:rsidRPr="00145794">
        <w:rPr>
          <w:color w:val="231F20"/>
        </w:rPr>
        <w:t xml:space="preserve"> </w:t>
      </w:r>
      <w:r w:rsidR="00235981" w:rsidRPr="00145794">
        <w:rPr>
          <w:color w:val="231F20"/>
        </w:rPr>
        <w:t>precedence</w:t>
      </w:r>
      <w:r w:rsidR="00C66416" w:rsidRPr="00145794">
        <w:rPr>
          <w:color w:val="231F20"/>
        </w:rPr>
        <w:t xml:space="preserve"> </w:t>
      </w:r>
      <w:r w:rsidR="00235981" w:rsidRPr="00145794">
        <w:rPr>
          <w:color w:val="231F20"/>
        </w:rPr>
        <w:t>overall</w:t>
      </w:r>
      <w:r w:rsidR="00C66416" w:rsidRPr="00145794">
        <w:rPr>
          <w:color w:val="231F20"/>
        </w:rPr>
        <w:t xml:space="preserve"> </w:t>
      </w:r>
      <w:r w:rsidR="00235981" w:rsidRPr="00145794">
        <w:rPr>
          <w:color w:val="231F20"/>
        </w:rPr>
        <w:t>other</w:t>
      </w:r>
      <w:r w:rsidR="00C66416" w:rsidRPr="00145794">
        <w:rPr>
          <w:color w:val="231F20"/>
        </w:rPr>
        <w:t xml:space="preserve"> </w:t>
      </w:r>
      <w:r w:rsidR="00235981" w:rsidRPr="00145794">
        <w:rPr>
          <w:color w:val="231F20"/>
        </w:rPr>
        <w:t>institutions.</w:t>
      </w:r>
    </w:p>
    <w:p w14:paraId="164B54E6" w14:textId="2B466656" w:rsidR="00CA02E4" w:rsidRDefault="00145794" w:rsidP="008F2155">
      <w:pPr>
        <w:tabs>
          <w:tab w:val="left" w:pos="731"/>
          <w:tab w:val="left" w:pos="732"/>
        </w:tabs>
        <w:spacing w:before="235"/>
        <w:ind w:left="720" w:hanging="576"/>
      </w:pPr>
      <w:r>
        <w:rPr>
          <w:color w:val="231F20"/>
        </w:rPr>
        <w:t>10.4</w:t>
      </w:r>
      <w:r>
        <w:rPr>
          <w:color w:val="231F20"/>
        </w:rPr>
        <w:tab/>
      </w:r>
      <w:r w:rsidR="00235981" w:rsidRPr="00145794">
        <w:rPr>
          <w:color w:val="231F20"/>
        </w:rPr>
        <w:t>Arbitration</w:t>
      </w:r>
      <w:r w:rsidR="00D77938" w:rsidRPr="00145794">
        <w:rPr>
          <w:color w:val="231F20"/>
        </w:rPr>
        <w:t xml:space="preserve"> </w:t>
      </w:r>
      <w:r w:rsidR="00235981" w:rsidRPr="00145794">
        <w:rPr>
          <w:color w:val="231F20"/>
        </w:rPr>
        <w:t>with</w:t>
      </w:r>
      <w:r w:rsidR="00D77938" w:rsidRPr="00145794">
        <w:rPr>
          <w:color w:val="231F20"/>
        </w:rPr>
        <w:t xml:space="preserve"> </w:t>
      </w:r>
      <w:r w:rsidR="00235981" w:rsidRPr="00145794">
        <w:rPr>
          <w:color w:val="231F20"/>
        </w:rPr>
        <w:t>Foreign</w:t>
      </w:r>
      <w:r w:rsidR="00D77938" w:rsidRPr="00145794">
        <w:rPr>
          <w:color w:val="231F20"/>
        </w:rPr>
        <w:t xml:space="preserve"> </w:t>
      </w:r>
      <w:r w:rsidR="00235981" w:rsidRPr="00145794">
        <w:rPr>
          <w:color w:val="231F20"/>
        </w:rPr>
        <w:t>Suppliers</w:t>
      </w:r>
    </w:p>
    <w:p w14:paraId="6304AE6E" w14:textId="3722F4F9" w:rsidR="00CA02E4" w:rsidRDefault="00145794" w:rsidP="008F2155">
      <w:pPr>
        <w:tabs>
          <w:tab w:val="left" w:pos="732"/>
        </w:tabs>
        <w:spacing w:before="242" w:line="230" w:lineRule="auto"/>
        <w:ind w:left="720" w:right="320" w:hanging="576"/>
        <w:jc w:val="both"/>
      </w:pPr>
      <w:r>
        <w:rPr>
          <w:color w:val="231F20"/>
        </w:rPr>
        <w:t>10.4.1</w:t>
      </w:r>
      <w:r>
        <w:rPr>
          <w:color w:val="231F20"/>
        </w:rPr>
        <w:tab/>
      </w:r>
      <w:r w:rsidR="00235981" w:rsidRPr="00145794">
        <w:rPr>
          <w:color w:val="231F20"/>
        </w:rPr>
        <w:t>Arbitration with foreign suppliers shall be conducted in accordance with the arbitration rules of the United Nations Commission on International Trade Law (UNCITRAL); or with proceedings administered by the International</w:t>
      </w:r>
      <w:r w:rsidR="00E80EA4" w:rsidRPr="00145794">
        <w:rPr>
          <w:color w:val="231F20"/>
        </w:rPr>
        <w:t xml:space="preserve"> </w:t>
      </w:r>
      <w:r w:rsidR="00235981" w:rsidRPr="00145794">
        <w:rPr>
          <w:color w:val="231F20"/>
        </w:rPr>
        <w:t>Chamber</w:t>
      </w:r>
      <w:r w:rsidR="00E80EA4" w:rsidRPr="00145794">
        <w:rPr>
          <w:color w:val="231F20"/>
        </w:rPr>
        <w:t xml:space="preserve"> </w:t>
      </w:r>
      <w:r w:rsidR="00235981" w:rsidRPr="00145794">
        <w:rPr>
          <w:color w:val="231F20"/>
        </w:rPr>
        <w:t>of</w:t>
      </w:r>
      <w:r w:rsidR="00E80EA4" w:rsidRPr="00145794">
        <w:rPr>
          <w:color w:val="231F20"/>
        </w:rPr>
        <w:t xml:space="preserve"> </w:t>
      </w:r>
      <w:r w:rsidR="00235981" w:rsidRPr="00145794">
        <w:rPr>
          <w:color w:val="231F20"/>
        </w:rPr>
        <w:t>Commerce</w:t>
      </w:r>
      <w:r w:rsidR="00E80EA4" w:rsidRPr="00145794">
        <w:rPr>
          <w:color w:val="231F20"/>
        </w:rPr>
        <w:t xml:space="preserve"> </w:t>
      </w:r>
      <w:r w:rsidR="00235981" w:rsidRPr="00145794">
        <w:rPr>
          <w:color w:val="231F20"/>
        </w:rPr>
        <w:t>(ICC)</w:t>
      </w:r>
      <w:r w:rsidR="00E80EA4" w:rsidRPr="00145794">
        <w:rPr>
          <w:color w:val="231F20"/>
        </w:rPr>
        <w:t xml:space="preserve"> </w:t>
      </w:r>
      <w:r w:rsidR="00235981" w:rsidRPr="00145794">
        <w:rPr>
          <w:color w:val="231F20"/>
        </w:rPr>
        <w:t>and</w:t>
      </w:r>
      <w:r w:rsidR="00E80EA4" w:rsidRPr="00145794">
        <w:rPr>
          <w:color w:val="231F20"/>
        </w:rPr>
        <w:t xml:space="preserve"> </w:t>
      </w:r>
      <w:r w:rsidR="00235981" w:rsidRPr="00145794">
        <w:rPr>
          <w:color w:val="231F20"/>
        </w:rPr>
        <w:t>conducted</w:t>
      </w:r>
      <w:r w:rsidR="00E80EA4" w:rsidRPr="00145794">
        <w:rPr>
          <w:color w:val="231F20"/>
        </w:rPr>
        <w:t xml:space="preserve"> </w:t>
      </w:r>
      <w:r w:rsidR="00235981" w:rsidRPr="00145794">
        <w:rPr>
          <w:color w:val="231F20"/>
        </w:rPr>
        <w:t>under</w:t>
      </w:r>
      <w:r w:rsidR="00E80EA4" w:rsidRPr="00145794">
        <w:rPr>
          <w:color w:val="231F20"/>
        </w:rPr>
        <w:t xml:space="preserve"> </w:t>
      </w:r>
      <w:r w:rsidR="00235981" w:rsidRPr="00145794">
        <w:rPr>
          <w:color w:val="231F20"/>
        </w:rPr>
        <w:t>the</w:t>
      </w:r>
      <w:r w:rsidR="00E80EA4" w:rsidRPr="00145794">
        <w:rPr>
          <w:color w:val="231F20"/>
        </w:rPr>
        <w:t xml:space="preserve"> </w:t>
      </w:r>
      <w:r w:rsidR="00235981" w:rsidRPr="00145794">
        <w:rPr>
          <w:color w:val="231F20"/>
        </w:rPr>
        <w:t>ICC</w:t>
      </w:r>
      <w:r w:rsidR="00E80EA4" w:rsidRPr="00145794">
        <w:rPr>
          <w:color w:val="231F20"/>
        </w:rPr>
        <w:t xml:space="preserve"> </w:t>
      </w:r>
      <w:r w:rsidR="00235981" w:rsidRPr="00145794">
        <w:rPr>
          <w:color w:val="231F20"/>
        </w:rPr>
        <w:t>Rules</w:t>
      </w:r>
      <w:r w:rsidR="00E80EA4" w:rsidRPr="00145794">
        <w:rPr>
          <w:color w:val="231F20"/>
        </w:rPr>
        <w:t xml:space="preserve"> </w:t>
      </w:r>
      <w:r w:rsidR="00235981" w:rsidRPr="00145794">
        <w:rPr>
          <w:color w:val="231F20"/>
        </w:rPr>
        <w:t>of</w:t>
      </w:r>
      <w:r w:rsidR="00E80EA4" w:rsidRPr="00145794">
        <w:rPr>
          <w:color w:val="231F20"/>
        </w:rPr>
        <w:t xml:space="preserve"> </w:t>
      </w:r>
      <w:r w:rsidR="00235981" w:rsidRPr="00145794">
        <w:rPr>
          <w:color w:val="231F20"/>
        </w:rPr>
        <w:t>Arbitration;</w:t>
      </w:r>
      <w:r w:rsidR="00E80EA4" w:rsidRPr="00145794">
        <w:rPr>
          <w:color w:val="231F20"/>
        </w:rPr>
        <w:t xml:space="preserve"> </w:t>
      </w:r>
      <w:r w:rsidR="00235981" w:rsidRPr="00145794">
        <w:rPr>
          <w:color w:val="231F20"/>
        </w:rPr>
        <w:t>by</w:t>
      </w:r>
      <w:r w:rsidR="00E80EA4" w:rsidRPr="00145794">
        <w:rPr>
          <w:color w:val="231F20"/>
        </w:rPr>
        <w:t xml:space="preserve"> </w:t>
      </w:r>
      <w:r w:rsidR="00235981" w:rsidRPr="00145794">
        <w:rPr>
          <w:color w:val="231F20"/>
        </w:rPr>
        <w:t>one</w:t>
      </w:r>
      <w:r w:rsidR="00E80EA4" w:rsidRPr="00145794">
        <w:rPr>
          <w:color w:val="231F20"/>
        </w:rPr>
        <w:t xml:space="preserve"> </w:t>
      </w:r>
      <w:r w:rsidR="00235981" w:rsidRPr="00145794">
        <w:rPr>
          <w:color w:val="231F20"/>
        </w:rPr>
        <w:t>or</w:t>
      </w:r>
      <w:r w:rsidR="00E80EA4" w:rsidRPr="00145794">
        <w:rPr>
          <w:color w:val="231F20"/>
        </w:rPr>
        <w:t xml:space="preserve"> </w:t>
      </w:r>
      <w:r w:rsidR="00235981" w:rsidRPr="00145794">
        <w:rPr>
          <w:color w:val="231F20"/>
        </w:rPr>
        <w:t>more arbitrators</w:t>
      </w:r>
      <w:r w:rsidR="00D77938" w:rsidRPr="00145794">
        <w:rPr>
          <w:color w:val="231F20"/>
        </w:rPr>
        <w:t xml:space="preserve"> </w:t>
      </w:r>
      <w:r w:rsidR="00235981" w:rsidRPr="00145794">
        <w:rPr>
          <w:color w:val="231F20"/>
        </w:rPr>
        <w:t>appointed</w:t>
      </w:r>
      <w:r w:rsidR="00D77938" w:rsidRPr="00145794">
        <w:rPr>
          <w:color w:val="231F20"/>
        </w:rPr>
        <w:t xml:space="preserve"> </w:t>
      </w:r>
      <w:r w:rsidR="00235981" w:rsidRPr="00145794">
        <w:rPr>
          <w:color w:val="231F20"/>
        </w:rPr>
        <w:t>in</w:t>
      </w:r>
      <w:r w:rsidR="00D77938" w:rsidRPr="00145794">
        <w:rPr>
          <w:color w:val="231F20"/>
        </w:rPr>
        <w:t xml:space="preserve"> </w:t>
      </w:r>
      <w:r w:rsidR="00235981" w:rsidRPr="00145794">
        <w:rPr>
          <w:color w:val="231F20"/>
        </w:rPr>
        <w:t>accordance</w:t>
      </w:r>
      <w:r w:rsidR="00D77938" w:rsidRPr="00145794">
        <w:rPr>
          <w:color w:val="231F20"/>
        </w:rPr>
        <w:t xml:space="preserve"> </w:t>
      </w:r>
      <w:r w:rsidR="00235981" w:rsidRPr="00145794">
        <w:rPr>
          <w:color w:val="231F20"/>
        </w:rPr>
        <w:t>with</w:t>
      </w:r>
      <w:r w:rsidR="00D77938" w:rsidRPr="00145794">
        <w:rPr>
          <w:color w:val="231F20"/>
        </w:rPr>
        <w:t xml:space="preserve"> </w:t>
      </w:r>
      <w:r w:rsidR="00235981" w:rsidRPr="00145794">
        <w:rPr>
          <w:color w:val="231F20"/>
        </w:rPr>
        <w:t>said</w:t>
      </w:r>
      <w:r w:rsidR="00D77938" w:rsidRPr="00145794">
        <w:rPr>
          <w:color w:val="231F20"/>
        </w:rPr>
        <w:t xml:space="preserve"> </w:t>
      </w:r>
      <w:r w:rsidR="00235981" w:rsidRPr="00145794">
        <w:rPr>
          <w:color w:val="231F20"/>
        </w:rPr>
        <w:t>arbitration</w:t>
      </w:r>
      <w:r w:rsidR="00D77938" w:rsidRPr="00145794">
        <w:rPr>
          <w:color w:val="231F20"/>
        </w:rPr>
        <w:t xml:space="preserve"> </w:t>
      </w:r>
      <w:r w:rsidR="00235981" w:rsidRPr="00145794">
        <w:rPr>
          <w:color w:val="231F20"/>
        </w:rPr>
        <w:t>rules.</w:t>
      </w:r>
    </w:p>
    <w:p w14:paraId="45A4989D" w14:textId="10ED21B2" w:rsidR="00CA02E4" w:rsidRDefault="00145794" w:rsidP="008F2155">
      <w:pPr>
        <w:tabs>
          <w:tab w:val="left" w:pos="732"/>
        </w:tabs>
        <w:spacing w:before="247" w:line="230" w:lineRule="auto"/>
        <w:ind w:left="720" w:right="314" w:hanging="576"/>
        <w:jc w:val="both"/>
      </w:pPr>
      <w:r>
        <w:rPr>
          <w:color w:val="231F20"/>
        </w:rPr>
        <w:t>10.4.2</w:t>
      </w:r>
      <w:r>
        <w:rPr>
          <w:color w:val="231F20"/>
        </w:rPr>
        <w:tab/>
      </w:r>
      <w:r w:rsidR="00235981" w:rsidRPr="00145794">
        <w:rPr>
          <w:color w:val="231F20"/>
        </w:rPr>
        <w:t xml:space="preserve">The place of arbitration shall be a location speciﬁed in the </w:t>
      </w:r>
      <w:r w:rsidR="00235981" w:rsidRPr="00145794">
        <w:rPr>
          <w:b/>
          <w:color w:val="231F20"/>
        </w:rPr>
        <w:t xml:space="preserve">SCC; </w:t>
      </w:r>
      <w:r w:rsidR="00235981" w:rsidRPr="00145794">
        <w:rPr>
          <w:color w:val="231F20"/>
        </w:rPr>
        <w:t>and the arbitration shall be conducted in</w:t>
      </w:r>
      <w:r w:rsidR="00D77938" w:rsidRPr="00145794">
        <w:rPr>
          <w:color w:val="231F20"/>
        </w:rPr>
        <w:t xml:space="preserve"> </w:t>
      </w:r>
      <w:r w:rsidR="00235981" w:rsidRPr="00145794">
        <w:rPr>
          <w:color w:val="231F20"/>
        </w:rPr>
        <w:t>the language</w:t>
      </w:r>
      <w:r w:rsidR="00D77938" w:rsidRPr="00145794">
        <w:rPr>
          <w:color w:val="231F20"/>
        </w:rPr>
        <w:t xml:space="preserve"> </w:t>
      </w:r>
      <w:r w:rsidR="00235981" w:rsidRPr="00145794">
        <w:rPr>
          <w:color w:val="231F20"/>
        </w:rPr>
        <w:t>for</w:t>
      </w:r>
      <w:r w:rsidR="00D77938" w:rsidRPr="00145794">
        <w:rPr>
          <w:color w:val="231F20"/>
        </w:rPr>
        <w:t xml:space="preserve"> </w:t>
      </w:r>
      <w:r w:rsidR="00235981" w:rsidRPr="00145794">
        <w:rPr>
          <w:color w:val="231F20"/>
        </w:rPr>
        <w:t>communications</w:t>
      </w:r>
      <w:r w:rsidR="00D77938" w:rsidRPr="00145794">
        <w:rPr>
          <w:color w:val="231F20"/>
        </w:rPr>
        <w:t xml:space="preserve"> </w:t>
      </w:r>
      <w:r w:rsidR="00235981" w:rsidRPr="00145794">
        <w:rPr>
          <w:color w:val="231F20"/>
        </w:rPr>
        <w:t>deﬁned</w:t>
      </w:r>
      <w:r w:rsidR="00D77938" w:rsidRPr="00145794">
        <w:rPr>
          <w:color w:val="231F20"/>
        </w:rPr>
        <w:t xml:space="preserve"> </w:t>
      </w:r>
      <w:r w:rsidR="00235981" w:rsidRPr="00145794">
        <w:rPr>
          <w:color w:val="231F20"/>
        </w:rPr>
        <w:t>in</w:t>
      </w:r>
      <w:r w:rsidR="00BA09A3" w:rsidRPr="00145794">
        <w:rPr>
          <w:color w:val="231F20"/>
        </w:rPr>
        <w:t xml:space="preserve"> </w:t>
      </w:r>
      <w:r w:rsidR="00235981" w:rsidRPr="00145794">
        <w:rPr>
          <w:color w:val="231F20"/>
        </w:rPr>
        <w:t>Sub-Clause1.4</w:t>
      </w:r>
      <w:r w:rsidR="00E80EA4" w:rsidRPr="00145794">
        <w:rPr>
          <w:color w:val="231F20"/>
        </w:rPr>
        <w:t xml:space="preserve"> </w:t>
      </w:r>
      <w:r w:rsidR="00235981" w:rsidRPr="00145794">
        <w:rPr>
          <w:color w:val="231F20"/>
        </w:rPr>
        <w:t>[Law</w:t>
      </w:r>
      <w:r w:rsidR="00D77938" w:rsidRPr="00145794">
        <w:rPr>
          <w:color w:val="231F20"/>
        </w:rPr>
        <w:t xml:space="preserve"> </w:t>
      </w:r>
      <w:r w:rsidR="00235981" w:rsidRPr="00145794">
        <w:rPr>
          <w:color w:val="231F20"/>
        </w:rPr>
        <w:t>and</w:t>
      </w:r>
      <w:r w:rsidR="00D77938" w:rsidRPr="00145794">
        <w:rPr>
          <w:color w:val="231F20"/>
        </w:rPr>
        <w:t xml:space="preserve"> </w:t>
      </w:r>
      <w:r w:rsidR="00235981" w:rsidRPr="00145794">
        <w:rPr>
          <w:color w:val="231F20"/>
        </w:rPr>
        <w:t>Language].</w:t>
      </w:r>
    </w:p>
    <w:p w14:paraId="567F9307" w14:textId="636EDB1E" w:rsidR="00CA02E4" w:rsidRDefault="00145794" w:rsidP="008F2155">
      <w:pPr>
        <w:tabs>
          <w:tab w:val="left" w:pos="730"/>
          <w:tab w:val="left" w:pos="732"/>
        </w:tabs>
        <w:spacing w:before="237"/>
        <w:ind w:left="720" w:hanging="576"/>
      </w:pPr>
      <w:r>
        <w:rPr>
          <w:color w:val="231F20"/>
        </w:rPr>
        <w:t>10.5</w:t>
      </w:r>
      <w:r>
        <w:rPr>
          <w:color w:val="231F20"/>
        </w:rPr>
        <w:tab/>
      </w:r>
      <w:r w:rsidR="00235981" w:rsidRPr="00145794">
        <w:rPr>
          <w:color w:val="231F20"/>
        </w:rPr>
        <w:t>Alternative</w:t>
      </w:r>
      <w:r w:rsidR="00D77938" w:rsidRPr="00145794">
        <w:rPr>
          <w:color w:val="231F20"/>
        </w:rPr>
        <w:t xml:space="preserve"> </w:t>
      </w:r>
      <w:r w:rsidR="00235981" w:rsidRPr="00145794">
        <w:rPr>
          <w:color w:val="231F20"/>
        </w:rPr>
        <w:t>Arbitration</w:t>
      </w:r>
      <w:r w:rsidR="00D77938" w:rsidRPr="00145794">
        <w:rPr>
          <w:color w:val="231F20"/>
        </w:rPr>
        <w:t xml:space="preserve"> </w:t>
      </w:r>
      <w:r w:rsidR="00235981" w:rsidRPr="00145794">
        <w:rPr>
          <w:color w:val="231F20"/>
        </w:rPr>
        <w:t>Proceedings</w:t>
      </w:r>
    </w:p>
    <w:p w14:paraId="77386522" w14:textId="4D866208" w:rsidR="00CA02E4" w:rsidRDefault="00145794" w:rsidP="008F2155">
      <w:pPr>
        <w:pStyle w:val="BodyText"/>
        <w:spacing w:before="242" w:line="230" w:lineRule="auto"/>
        <w:ind w:left="720" w:right="321" w:hanging="576"/>
        <w:jc w:val="both"/>
      </w:pPr>
      <w:r>
        <w:rPr>
          <w:color w:val="231F20"/>
        </w:rPr>
        <w:t>10.5.1</w:t>
      </w:r>
      <w:r>
        <w:rPr>
          <w:color w:val="231F20"/>
        </w:rPr>
        <w:tab/>
      </w:r>
      <w:r w:rsidR="00235981">
        <w:rPr>
          <w:color w:val="231F20"/>
        </w:rPr>
        <w:t>Alternatively,</w:t>
      </w:r>
      <w:r w:rsidR="00D77938">
        <w:rPr>
          <w:color w:val="231F20"/>
        </w:rPr>
        <w:t xml:space="preserve"> </w:t>
      </w:r>
      <w:r w:rsidR="00235981">
        <w:rPr>
          <w:color w:val="231F20"/>
        </w:rPr>
        <w:t>the</w:t>
      </w:r>
      <w:r w:rsidR="00D77938">
        <w:rPr>
          <w:color w:val="231F20"/>
        </w:rPr>
        <w:t xml:space="preserve"> </w:t>
      </w:r>
      <w:r w:rsidR="00235981">
        <w:rPr>
          <w:color w:val="231F20"/>
        </w:rPr>
        <w:t>Parties</w:t>
      </w:r>
      <w:r w:rsidR="00D77938">
        <w:rPr>
          <w:color w:val="231F20"/>
        </w:rPr>
        <w:t xml:space="preserve"> </w:t>
      </w:r>
      <w:r w:rsidR="00235981">
        <w:rPr>
          <w:color w:val="231F20"/>
        </w:rPr>
        <w:t>may</w:t>
      </w:r>
      <w:r w:rsidR="00D77938">
        <w:rPr>
          <w:color w:val="231F20"/>
        </w:rPr>
        <w:t xml:space="preserve"> </w:t>
      </w:r>
      <w:r w:rsidR="00235981">
        <w:rPr>
          <w:color w:val="231F20"/>
        </w:rPr>
        <w:t>refer</w:t>
      </w:r>
      <w:r w:rsidR="00D77938">
        <w:rPr>
          <w:color w:val="231F20"/>
        </w:rPr>
        <w:t xml:space="preserve"> </w:t>
      </w:r>
      <w:r w:rsidR="00235981">
        <w:rPr>
          <w:color w:val="231F20"/>
        </w:rPr>
        <w:t>the</w:t>
      </w:r>
      <w:r w:rsidR="00D77938">
        <w:rPr>
          <w:color w:val="231F20"/>
        </w:rPr>
        <w:t xml:space="preserve"> </w:t>
      </w:r>
      <w:r w:rsidR="00235981">
        <w:rPr>
          <w:color w:val="231F20"/>
        </w:rPr>
        <w:t>matter</w:t>
      </w:r>
      <w:r w:rsidR="00D77938">
        <w:rPr>
          <w:color w:val="231F20"/>
        </w:rPr>
        <w:t xml:space="preserve"> </w:t>
      </w:r>
      <w:r w:rsidR="00235981">
        <w:rPr>
          <w:color w:val="231F20"/>
        </w:rPr>
        <w:t>to</w:t>
      </w:r>
      <w:r w:rsidR="00D77938">
        <w:rPr>
          <w:color w:val="231F20"/>
        </w:rPr>
        <w:t xml:space="preserve"> </w:t>
      </w:r>
      <w:r w:rsidR="00235981">
        <w:rPr>
          <w:color w:val="231F20"/>
        </w:rPr>
        <w:t>the</w:t>
      </w:r>
      <w:r w:rsidR="00D77938">
        <w:rPr>
          <w:color w:val="231F20"/>
        </w:rPr>
        <w:t xml:space="preserve"> </w:t>
      </w:r>
      <w:r w:rsidR="00235981">
        <w:rPr>
          <w:color w:val="231F20"/>
        </w:rPr>
        <w:t>Nairobi</w:t>
      </w:r>
      <w:r w:rsidR="00D77938">
        <w:rPr>
          <w:color w:val="231F20"/>
        </w:rPr>
        <w:t xml:space="preserve"> </w:t>
      </w:r>
      <w:r w:rsidR="00235981">
        <w:rPr>
          <w:color w:val="231F20"/>
        </w:rPr>
        <w:t>Centre</w:t>
      </w:r>
      <w:r w:rsidR="00D77938">
        <w:rPr>
          <w:color w:val="231F20"/>
        </w:rPr>
        <w:t xml:space="preserve"> </w:t>
      </w:r>
      <w:r w:rsidR="00235981">
        <w:rPr>
          <w:color w:val="231F20"/>
        </w:rPr>
        <w:t>for</w:t>
      </w:r>
      <w:r w:rsidR="00D77938">
        <w:rPr>
          <w:color w:val="231F20"/>
        </w:rPr>
        <w:t xml:space="preserve"> </w:t>
      </w:r>
      <w:r w:rsidR="00235981">
        <w:rPr>
          <w:color w:val="231F20"/>
        </w:rPr>
        <w:t>International</w:t>
      </w:r>
      <w:r w:rsidR="00D77938">
        <w:rPr>
          <w:color w:val="231F20"/>
        </w:rPr>
        <w:t xml:space="preserve"> </w:t>
      </w:r>
      <w:r w:rsidR="00235981">
        <w:rPr>
          <w:color w:val="231F20"/>
        </w:rPr>
        <w:t>Arbitration</w:t>
      </w:r>
      <w:r w:rsidR="009D5161">
        <w:rPr>
          <w:color w:val="231F20"/>
        </w:rPr>
        <w:t xml:space="preserve"> </w:t>
      </w:r>
      <w:r w:rsidR="00235981">
        <w:rPr>
          <w:color w:val="231F20"/>
        </w:rPr>
        <w:t>(NCIA)</w:t>
      </w:r>
      <w:r w:rsidR="00E80EA4">
        <w:rPr>
          <w:color w:val="231F20"/>
        </w:rPr>
        <w:t xml:space="preserve"> </w:t>
      </w:r>
      <w:r w:rsidR="00235981">
        <w:rPr>
          <w:color w:val="231F20"/>
        </w:rPr>
        <w:t>which offers a neutral venue for the conduct of national and international arbitration with commitment to providing institutional</w:t>
      </w:r>
      <w:r w:rsidR="00D77938">
        <w:rPr>
          <w:color w:val="231F20"/>
        </w:rPr>
        <w:t xml:space="preserve">  </w:t>
      </w:r>
      <w:r w:rsidR="00E80EA4">
        <w:rPr>
          <w:color w:val="231F20"/>
        </w:rPr>
        <w:t xml:space="preserve"> </w:t>
      </w:r>
      <w:r w:rsidR="00235981">
        <w:rPr>
          <w:color w:val="231F20"/>
        </w:rPr>
        <w:t>support</w:t>
      </w:r>
      <w:r w:rsidR="00D77938">
        <w:rPr>
          <w:color w:val="231F20"/>
        </w:rPr>
        <w:t xml:space="preserve"> </w:t>
      </w:r>
      <w:r w:rsidR="00235981">
        <w:rPr>
          <w:color w:val="231F20"/>
        </w:rPr>
        <w:t>to</w:t>
      </w:r>
      <w:r w:rsidR="00D77938">
        <w:rPr>
          <w:color w:val="231F20"/>
        </w:rPr>
        <w:t xml:space="preserve"> </w:t>
      </w:r>
      <w:r w:rsidR="00235981">
        <w:rPr>
          <w:color w:val="231F20"/>
        </w:rPr>
        <w:t>the</w:t>
      </w:r>
      <w:r w:rsidR="00D77938">
        <w:rPr>
          <w:color w:val="231F20"/>
        </w:rPr>
        <w:t xml:space="preserve"> </w:t>
      </w:r>
      <w:r w:rsidR="00235981">
        <w:rPr>
          <w:color w:val="231F20"/>
        </w:rPr>
        <w:t>arbitral</w:t>
      </w:r>
      <w:r w:rsidR="00D77938">
        <w:rPr>
          <w:color w:val="231F20"/>
        </w:rPr>
        <w:t xml:space="preserve"> </w:t>
      </w:r>
      <w:r w:rsidR="00235981">
        <w:rPr>
          <w:color w:val="231F20"/>
        </w:rPr>
        <w:t>process.</w:t>
      </w:r>
    </w:p>
    <w:p w14:paraId="498CB147" w14:textId="77777777" w:rsidR="00CA02E4" w:rsidRDefault="00235981" w:rsidP="00DC0C4B">
      <w:pPr>
        <w:pStyle w:val="Heading4"/>
        <w:numPr>
          <w:ilvl w:val="0"/>
          <w:numId w:val="17"/>
        </w:numPr>
        <w:tabs>
          <w:tab w:val="left" w:pos="730"/>
          <w:tab w:val="left" w:pos="731"/>
        </w:tabs>
        <w:spacing w:before="238"/>
        <w:ind w:left="720" w:hanging="576"/>
      </w:pPr>
      <w:r>
        <w:rPr>
          <w:color w:val="231F20"/>
        </w:rPr>
        <w:t>Inspections</w:t>
      </w:r>
      <w:r w:rsidR="009D5161">
        <w:rPr>
          <w:color w:val="231F20"/>
        </w:rPr>
        <w:t xml:space="preserve"> </w:t>
      </w:r>
      <w:r>
        <w:rPr>
          <w:color w:val="231F20"/>
        </w:rPr>
        <w:t>and</w:t>
      </w:r>
      <w:r w:rsidR="009D5161">
        <w:rPr>
          <w:color w:val="231F20"/>
        </w:rPr>
        <w:t xml:space="preserve"> </w:t>
      </w:r>
      <w:r>
        <w:rPr>
          <w:color w:val="231F20"/>
        </w:rPr>
        <w:t>Audit</w:t>
      </w:r>
      <w:r w:rsidR="009D5161">
        <w:rPr>
          <w:color w:val="231F20"/>
        </w:rPr>
        <w:t xml:space="preserve"> </w:t>
      </w:r>
      <w:r>
        <w:rPr>
          <w:color w:val="231F20"/>
        </w:rPr>
        <w:t>by</w:t>
      </w:r>
      <w:r w:rsidR="009D5161">
        <w:rPr>
          <w:color w:val="231F20"/>
        </w:rPr>
        <w:t xml:space="preserve"> </w:t>
      </w:r>
      <w:r>
        <w:rPr>
          <w:color w:val="231F20"/>
        </w:rPr>
        <w:t>the</w:t>
      </w:r>
      <w:r w:rsidR="009D5161">
        <w:rPr>
          <w:color w:val="231F20"/>
        </w:rPr>
        <w:t xml:space="preserve"> </w:t>
      </w:r>
      <w:r>
        <w:rPr>
          <w:color w:val="231F20"/>
        </w:rPr>
        <w:t>PPRA</w:t>
      </w:r>
    </w:p>
    <w:p w14:paraId="3579C83C" w14:textId="552950A3" w:rsidR="00CA02E4" w:rsidRDefault="00D64298" w:rsidP="008F2155">
      <w:pPr>
        <w:tabs>
          <w:tab w:val="left" w:pos="731"/>
        </w:tabs>
        <w:spacing w:before="243" w:line="230" w:lineRule="auto"/>
        <w:ind w:left="720" w:right="317" w:hanging="576"/>
        <w:jc w:val="both"/>
      </w:pPr>
      <w:r>
        <w:rPr>
          <w:color w:val="231F20"/>
        </w:rPr>
        <w:t>11.1</w:t>
      </w:r>
      <w:r>
        <w:rPr>
          <w:color w:val="231F20"/>
        </w:rPr>
        <w:tab/>
      </w:r>
      <w:r w:rsidR="00235981" w:rsidRPr="00D64298">
        <w:rPr>
          <w:color w:val="231F20"/>
        </w:rPr>
        <w:t>The</w:t>
      </w:r>
      <w:r w:rsidR="00E80EA4" w:rsidRPr="00D64298">
        <w:rPr>
          <w:color w:val="231F20"/>
        </w:rPr>
        <w:t xml:space="preserve"> </w:t>
      </w:r>
      <w:r w:rsidR="00235981" w:rsidRPr="00D64298">
        <w:rPr>
          <w:color w:val="231F20"/>
        </w:rPr>
        <w:t>Supplier</w:t>
      </w:r>
      <w:r w:rsidR="00E80EA4" w:rsidRPr="00D64298">
        <w:rPr>
          <w:color w:val="231F20"/>
        </w:rPr>
        <w:t xml:space="preserve"> </w:t>
      </w:r>
      <w:r w:rsidR="00235981" w:rsidRPr="00D64298">
        <w:rPr>
          <w:color w:val="231F20"/>
        </w:rPr>
        <w:t>shall</w:t>
      </w:r>
      <w:r w:rsidR="00E80EA4" w:rsidRPr="00D64298">
        <w:rPr>
          <w:color w:val="231F20"/>
        </w:rPr>
        <w:t xml:space="preserve"> </w:t>
      </w:r>
      <w:r w:rsidR="00235981" w:rsidRPr="00D64298">
        <w:rPr>
          <w:color w:val="231F20"/>
        </w:rPr>
        <w:t>keep,</w:t>
      </w:r>
      <w:r w:rsidR="00E80EA4" w:rsidRPr="00D64298">
        <w:rPr>
          <w:color w:val="231F20"/>
        </w:rPr>
        <w:t xml:space="preserve"> </w:t>
      </w:r>
      <w:r w:rsidR="00235981" w:rsidRPr="00D64298">
        <w:rPr>
          <w:color w:val="231F20"/>
        </w:rPr>
        <w:t>and</w:t>
      </w:r>
      <w:r w:rsidR="00E80EA4" w:rsidRPr="00D64298">
        <w:rPr>
          <w:color w:val="231F20"/>
        </w:rPr>
        <w:t xml:space="preserve"> </w:t>
      </w:r>
      <w:r w:rsidR="00235981" w:rsidRPr="00D64298">
        <w:rPr>
          <w:color w:val="231F20"/>
        </w:rPr>
        <w:t>shall</w:t>
      </w:r>
      <w:r w:rsidR="00BA09A3" w:rsidRPr="00D64298">
        <w:rPr>
          <w:color w:val="231F20"/>
        </w:rPr>
        <w:t xml:space="preserve"> </w:t>
      </w:r>
      <w:r w:rsidR="00235981" w:rsidRPr="00D64298">
        <w:rPr>
          <w:color w:val="231F20"/>
        </w:rPr>
        <w:t>make</w:t>
      </w:r>
      <w:r w:rsidR="00BA09A3" w:rsidRPr="00D64298">
        <w:rPr>
          <w:color w:val="231F20"/>
        </w:rPr>
        <w:t xml:space="preserve"> </w:t>
      </w:r>
      <w:r w:rsidR="00235981" w:rsidRPr="00D64298">
        <w:rPr>
          <w:color w:val="231F20"/>
        </w:rPr>
        <w:t>all</w:t>
      </w:r>
      <w:r w:rsidR="00BA09A3" w:rsidRPr="00D64298">
        <w:rPr>
          <w:color w:val="231F20"/>
        </w:rPr>
        <w:t xml:space="preserve"> </w:t>
      </w:r>
      <w:r w:rsidR="00235981" w:rsidRPr="00D64298">
        <w:rPr>
          <w:color w:val="231F20"/>
        </w:rPr>
        <w:t>reasonable</w:t>
      </w:r>
      <w:r w:rsidR="00BA09A3" w:rsidRPr="00D64298">
        <w:rPr>
          <w:color w:val="231F20"/>
        </w:rPr>
        <w:t xml:space="preserve"> </w:t>
      </w:r>
      <w:r w:rsidR="00235981" w:rsidRPr="00D64298">
        <w:rPr>
          <w:color w:val="231F20"/>
        </w:rPr>
        <w:t>efforts</w:t>
      </w:r>
      <w:r w:rsidR="00BA09A3" w:rsidRPr="00D64298">
        <w:rPr>
          <w:color w:val="231F20"/>
        </w:rPr>
        <w:t xml:space="preserve"> </w:t>
      </w:r>
      <w:r w:rsidR="00235981" w:rsidRPr="00D64298">
        <w:rPr>
          <w:color w:val="231F20"/>
        </w:rPr>
        <w:t>to</w:t>
      </w:r>
      <w:r w:rsidR="00BA09A3" w:rsidRPr="00D64298">
        <w:rPr>
          <w:color w:val="231F20"/>
        </w:rPr>
        <w:t xml:space="preserve"> </w:t>
      </w:r>
      <w:r w:rsidR="00235981" w:rsidRPr="00D64298">
        <w:rPr>
          <w:color w:val="231F20"/>
        </w:rPr>
        <w:t>cause</w:t>
      </w:r>
      <w:r w:rsidR="00BA09A3" w:rsidRPr="00D64298">
        <w:rPr>
          <w:color w:val="231F20"/>
        </w:rPr>
        <w:t xml:space="preserve"> </w:t>
      </w:r>
      <w:r w:rsidR="00235981" w:rsidRPr="00D64298">
        <w:rPr>
          <w:color w:val="231F20"/>
        </w:rPr>
        <w:t>its</w:t>
      </w:r>
      <w:r w:rsidR="00BA09A3" w:rsidRPr="00D64298">
        <w:rPr>
          <w:color w:val="231F20"/>
        </w:rPr>
        <w:t xml:space="preserve"> </w:t>
      </w:r>
      <w:r w:rsidR="00235981" w:rsidRPr="00D64298">
        <w:rPr>
          <w:color w:val="231F20"/>
        </w:rPr>
        <w:t>Subcontractors</w:t>
      </w:r>
      <w:r w:rsidR="00BA09A3" w:rsidRPr="00D64298">
        <w:rPr>
          <w:color w:val="231F20"/>
        </w:rPr>
        <w:t xml:space="preserve"> </w:t>
      </w:r>
      <w:r w:rsidR="00235981" w:rsidRPr="00D64298">
        <w:rPr>
          <w:color w:val="231F20"/>
        </w:rPr>
        <w:t>and</w:t>
      </w:r>
      <w:r w:rsidR="00BA09A3" w:rsidRPr="00D64298">
        <w:rPr>
          <w:color w:val="231F20"/>
        </w:rPr>
        <w:t xml:space="preserve"> </w:t>
      </w:r>
      <w:r w:rsidR="00235981" w:rsidRPr="00D64298">
        <w:rPr>
          <w:color w:val="231F20"/>
        </w:rPr>
        <w:t>sub-consultants</w:t>
      </w:r>
      <w:r w:rsidR="00BA09A3" w:rsidRPr="00D64298">
        <w:rPr>
          <w:color w:val="231F20"/>
        </w:rPr>
        <w:t xml:space="preserve"> </w:t>
      </w:r>
      <w:r w:rsidR="00235981" w:rsidRPr="00D64298">
        <w:rPr>
          <w:color w:val="231F20"/>
        </w:rPr>
        <w:t>to keep, accurate and systematic accounts and records in respect of the Goods in such form and details as will clearly</w:t>
      </w:r>
      <w:r w:rsidR="009D5161" w:rsidRPr="00D64298">
        <w:rPr>
          <w:color w:val="231F20"/>
        </w:rPr>
        <w:t xml:space="preserve">  </w:t>
      </w:r>
      <w:r w:rsidR="00E80EA4" w:rsidRPr="00D64298">
        <w:rPr>
          <w:color w:val="231F20"/>
        </w:rPr>
        <w:t xml:space="preserve"> </w:t>
      </w:r>
      <w:r w:rsidR="00235981" w:rsidRPr="00D64298">
        <w:rPr>
          <w:color w:val="231F20"/>
        </w:rPr>
        <w:t>identify</w:t>
      </w:r>
      <w:r w:rsidR="009D5161" w:rsidRPr="00D64298">
        <w:rPr>
          <w:color w:val="231F20"/>
        </w:rPr>
        <w:t xml:space="preserve"> </w:t>
      </w:r>
      <w:r w:rsidR="00235981" w:rsidRPr="00D64298">
        <w:rPr>
          <w:color w:val="231F20"/>
        </w:rPr>
        <w:t>relevant</w:t>
      </w:r>
      <w:r w:rsidR="009D5161" w:rsidRPr="00D64298">
        <w:rPr>
          <w:color w:val="231F20"/>
        </w:rPr>
        <w:t xml:space="preserve"> </w:t>
      </w:r>
      <w:r w:rsidR="00235981" w:rsidRPr="00D64298">
        <w:rPr>
          <w:color w:val="231F20"/>
        </w:rPr>
        <w:t>time</w:t>
      </w:r>
      <w:r w:rsidR="009D5161" w:rsidRPr="00D64298">
        <w:rPr>
          <w:color w:val="231F20"/>
        </w:rPr>
        <w:t xml:space="preserve"> </w:t>
      </w:r>
      <w:r w:rsidR="00235981" w:rsidRPr="00D64298">
        <w:rPr>
          <w:color w:val="231F20"/>
        </w:rPr>
        <w:t>changes</w:t>
      </w:r>
      <w:r w:rsidR="009D5161" w:rsidRPr="00D64298">
        <w:rPr>
          <w:color w:val="231F20"/>
        </w:rPr>
        <w:t xml:space="preserve"> </w:t>
      </w:r>
      <w:r w:rsidR="00235981" w:rsidRPr="00D64298">
        <w:rPr>
          <w:color w:val="231F20"/>
        </w:rPr>
        <w:t>and</w:t>
      </w:r>
      <w:r w:rsidR="009D5161" w:rsidRPr="00D64298">
        <w:rPr>
          <w:color w:val="231F20"/>
        </w:rPr>
        <w:t xml:space="preserve"> </w:t>
      </w:r>
      <w:r w:rsidR="00235981" w:rsidRPr="00D64298">
        <w:rPr>
          <w:color w:val="231F20"/>
        </w:rPr>
        <w:t>costs.</w:t>
      </w:r>
    </w:p>
    <w:p w14:paraId="1C037EAA" w14:textId="77777777" w:rsidR="00CA02E4" w:rsidRDefault="00CA02E4">
      <w:pPr>
        <w:spacing w:line="230" w:lineRule="auto"/>
        <w:jc w:val="both"/>
        <w:sectPr w:rsidR="00CA02E4">
          <w:pgSz w:w="11910" w:h="16840"/>
          <w:pgMar w:top="340" w:right="540" w:bottom="640" w:left="740" w:header="0" w:footer="441" w:gutter="0"/>
          <w:cols w:space="720"/>
        </w:sectPr>
      </w:pPr>
    </w:p>
    <w:p w14:paraId="4D1F0391" w14:textId="77777777" w:rsidR="00CA02E4" w:rsidRDefault="00CA02E4">
      <w:pPr>
        <w:pStyle w:val="BodyText"/>
        <w:rPr>
          <w:sz w:val="20"/>
        </w:rPr>
      </w:pPr>
    </w:p>
    <w:p w14:paraId="39D8BA47" w14:textId="50194407" w:rsidR="00CA02E4" w:rsidRDefault="00D64298" w:rsidP="00D64298">
      <w:pPr>
        <w:tabs>
          <w:tab w:val="left" w:pos="734"/>
        </w:tabs>
        <w:spacing w:before="258" w:line="230" w:lineRule="auto"/>
        <w:ind w:left="720" w:right="309" w:hanging="576"/>
        <w:jc w:val="both"/>
      </w:pPr>
      <w:r w:rsidRPr="002326F0">
        <w:rPr>
          <w:rStyle w:val="ListParagraphChar"/>
        </w:rPr>
        <w:t>11.2</w:t>
      </w:r>
      <w:r>
        <w:rPr>
          <w:color w:val="231F20"/>
        </w:rPr>
        <w:tab/>
      </w:r>
      <w:r w:rsidR="00235981" w:rsidRPr="00D64298">
        <w:rPr>
          <w:color w:val="231F20"/>
        </w:rPr>
        <w:t>Pursuant</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paragraph</w:t>
      </w:r>
      <w:r w:rsidR="000D7430" w:rsidRPr="00D64298">
        <w:rPr>
          <w:color w:val="231F20"/>
        </w:rPr>
        <w:t xml:space="preserve"> </w:t>
      </w:r>
      <w:r w:rsidR="00235981" w:rsidRPr="00D64298">
        <w:rPr>
          <w:color w:val="231F20"/>
        </w:rPr>
        <w:t>2.2e.</w:t>
      </w:r>
      <w:r w:rsidR="000D7430" w:rsidRPr="00D64298">
        <w:rPr>
          <w:color w:val="231F20"/>
        </w:rPr>
        <w:t xml:space="preserve"> </w:t>
      </w:r>
      <w:r w:rsidR="00235981" w:rsidRPr="00D64298">
        <w:rPr>
          <w:color w:val="231F20"/>
        </w:rPr>
        <w:t>of</w:t>
      </w:r>
      <w:r w:rsidR="000D7430" w:rsidRPr="00D64298">
        <w:rPr>
          <w:color w:val="231F20"/>
        </w:rPr>
        <w:t xml:space="preserve"> </w:t>
      </w:r>
      <w:r w:rsidR="00235981" w:rsidRPr="00D64298">
        <w:rPr>
          <w:color w:val="231F20"/>
        </w:rPr>
        <w:t>Appendix</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General</w:t>
      </w:r>
      <w:r w:rsidR="000D7430" w:rsidRPr="00D64298">
        <w:rPr>
          <w:color w:val="231F20"/>
        </w:rPr>
        <w:t xml:space="preserve"> </w:t>
      </w:r>
      <w:r w:rsidR="00235981" w:rsidRPr="00D64298">
        <w:rPr>
          <w:color w:val="231F20"/>
        </w:rPr>
        <w:t>Conditions</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Supplier</w:t>
      </w:r>
      <w:r w:rsidR="000D7430" w:rsidRPr="00D64298">
        <w:rPr>
          <w:color w:val="231F20"/>
        </w:rPr>
        <w:t xml:space="preserve"> </w:t>
      </w:r>
      <w:r w:rsidR="00235981" w:rsidRPr="00D64298">
        <w:rPr>
          <w:color w:val="231F20"/>
        </w:rPr>
        <w:t>shall</w:t>
      </w:r>
      <w:r w:rsidR="000D7430" w:rsidRPr="00D64298">
        <w:rPr>
          <w:color w:val="231F20"/>
        </w:rPr>
        <w:t xml:space="preserve"> </w:t>
      </w:r>
      <w:r w:rsidR="00235981" w:rsidRPr="00D64298">
        <w:rPr>
          <w:color w:val="231F20"/>
        </w:rPr>
        <w:t>permit</w:t>
      </w:r>
      <w:r w:rsidR="000D7430" w:rsidRPr="00D64298">
        <w:rPr>
          <w:color w:val="231F20"/>
        </w:rPr>
        <w:t xml:space="preserve"> </w:t>
      </w:r>
      <w:r w:rsidR="00235981" w:rsidRPr="00D64298">
        <w:rPr>
          <w:color w:val="231F20"/>
        </w:rPr>
        <w:t>and</w:t>
      </w:r>
      <w:r w:rsidR="000D7430" w:rsidRPr="00D64298">
        <w:rPr>
          <w:color w:val="231F20"/>
        </w:rPr>
        <w:t xml:space="preserve"> </w:t>
      </w:r>
      <w:r w:rsidR="00235981" w:rsidRPr="00D64298">
        <w:rPr>
          <w:color w:val="231F20"/>
        </w:rPr>
        <w:t>shall</w:t>
      </w:r>
      <w:r w:rsidR="000D7430" w:rsidRPr="00D64298">
        <w:rPr>
          <w:color w:val="231F20"/>
        </w:rPr>
        <w:t xml:space="preserve"> </w:t>
      </w:r>
      <w:r w:rsidR="00235981" w:rsidRPr="00D64298">
        <w:rPr>
          <w:color w:val="231F20"/>
        </w:rPr>
        <w:t>cause</w:t>
      </w:r>
      <w:r w:rsidR="000D7430" w:rsidRPr="00D64298">
        <w:rPr>
          <w:color w:val="231F20"/>
        </w:rPr>
        <w:t xml:space="preserve"> </w:t>
      </w:r>
      <w:r w:rsidR="00235981" w:rsidRPr="00D64298">
        <w:rPr>
          <w:color w:val="231F20"/>
        </w:rPr>
        <w:t>its subcontractors</w:t>
      </w:r>
      <w:r w:rsidR="000D7430" w:rsidRPr="00D64298">
        <w:rPr>
          <w:color w:val="231F20"/>
        </w:rPr>
        <w:t xml:space="preserve"> </w:t>
      </w:r>
      <w:r w:rsidR="00235981" w:rsidRPr="00D64298">
        <w:rPr>
          <w:color w:val="231F20"/>
        </w:rPr>
        <w:t>and</w:t>
      </w:r>
      <w:r w:rsidR="000D7430" w:rsidRPr="00D64298">
        <w:rPr>
          <w:color w:val="231F20"/>
        </w:rPr>
        <w:t xml:space="preserve"> </w:t>
      </w:r>
      <w:r w:rsidR="00235981" w:rsidRPr="00D64298">
        <w:rPr>
          <w:color w:val="231F20"/>
        </w:rPr>
        <w:t>sub-consultants</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permit,</w:t>
      </w:r>
      <w:r w:rsidR="000D7430" w:rsidRPr="00D64298">
        <w:rPr>
          <w:color w:val="231F20"/>
        </w:rPr>
        <w:t xml:space="preserve"> </w:t>
      </w:r>
      <w:r w:rsidR="00235981" w:rsidRPr="00D64298">
        <w:rPr>
          <w:color w:val="231F20"/>
        </w:rPr>
        <w:t>PPRA</w:t>
      </w:r>
      <w:r w:rsidR="000D7430" w:rsidRPr="00D64298">
        <w:rPr>
          <w:color w:val="231F20"/>
        </w:rPr>
        <w:t xml:space="preserve"> </w:t>
      </w:r>
      <w:r w:rsidR="00235981" w:rsidRPr="00D64298">
        <w:rPr>
          <w:color w:val="231F20"/>
        </w:rPr>
        <w:t>and/or</w:t>
      </w:r>
      <w:r w:rsidR="000D7430" w:rsidRPr="00D64298">
        <w:rPr>
          <w:color w:val="231F20"/>
        </w:rPr>
        <w:t xml:space="preserve"> </w:t>
      </w:r>
      <w:r w:rsidR="00235981" w:rsidRPr="00D64298">
        <w:rPr>
          <w:color w:val="231F20"/>
        </w:rPr>
        <w:t>persons</w:t>
      </w:r>
      <w:r w:rsidR="000D7430" w:rsidRPr="00D64298">
        <w:rPr>
          <w:color w:val="231F20"/>
        </w:rPr>
        <w:t xml:space="preserve"> </w:t>
      </w:r>
      <w:r w:rsidR="00235981" w:rsidRPr="00D64298">
        <w:rPr>
          <w:color w:val="231F20"/>
        </w:rPr>
        <w:t>appointed</w:t>
      </w:r>
      <w:r w:rsidR="000D7430" w:rsidRPr="00D64298">
        <w:rPr>
          <w:color w:val="231F20"/>
        </w:rPr>
        <w:t xml:space="preserve"> </w:t>
      </w:r>
      <w:r w:rsidR="00235981" w:rsidRPr="00D64298">
        <w:rPr>
          <w:color w:val="231F20"/>
        </w:rPr>
        <w:t>by</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PPRA</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inspect</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Site and/or</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accounts</w:t>
      </w:r>
      <w:r w:rsidR="000D7430" w:rsidRPr="00D64298">
        <w:rPr>
          <w:color w:val="231F20"/>
        </w:rPr>
        <w:t xml:space="preserve"> </w:t>
      </w:r>
      <w:r w:rsidR="00235981" w:rsidRPr="00D64298">
        <w:rPr>
          <w:color w:val="231F20"/>
        </w:rPr>
        <w:t>and</w:t>
      </w:r>
      <w:r w:rsidR="000D7430" w:rsidRPr="00D64298">
        <w:rPr>
          <w:color w:val="231F20"/>
        </w:rPr>
        <w:t xml:space="preserve"> </w:t>
      </w:r>
      <w:r w:rsidR="00235981" w:rsidRPr="00D64298">
        <w:rPr>
          <w:color w:val="231F20"/>
        </w:rPr>
        <w:t>records</w:t>
      </w:r>
      <w:r w:rsidR="000D7430" w:rsidRPr="00D64298">
        <w:rPr>
          <w:color w:val="231F20"/>
        </w:rPr>
        <w:t xml:space="preserve"> </w:t>
      </w:r>
      <w:r w:rsidR="00235981" w:rsidRPr="00D64298">
        <w:rPr>
          <w:color w:val="231F20"/>
        </w:rPr>
        <w:t>relating</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procurement</w:t>
      </w:r>
      <w:r w:rsidR="000D7430" w:rsidRPr="00D64298">
        <w:rPr>
          <w:color w:val="231F20"/>
        </w:rPr>
        <w:t xml:space="preserve"> </w:t>
      </w:r>
      <w:r w:rsidR="00235981" w:rsidRPr="00D64298">
        <w:rPr>
          <w:color w:val="231F20"/>
        </w:rPr>
        <w:t>process,</w:t>
      </w:r>
      <w:r w:rsidR="000D7430" w:rsidRPr="00D64298">
        <w:rPr>
          <w:color w:val="231F20"/>
        </w:rPr>
        <w:t xml:space="preserve"> </w:t>
      </w:r>
      <w:r w:rsidR="00235981" w:rsidRPr="00D64298">
        <w:rPr>
          <w:color w:val="231F20"/>
        </w:rPr>
        <w:t>selection</w:t>
      </w:r>
      <w:r w:rsidR="000D7430" w:rsidRPr="00D64298">
        <w:rPr>
          <w:color w:val="231F20"/>
        </w:rPr>
        <w:t xml:space="preserve"> </w:t>
      </w:r>
      <w:r w:rsidR="00235981" w:rsidRPr="00D64298">
        <w:rPr>
          <w:color w:val="231F20"/>
        </w:rPr>
        <w:t>and/</w:t>
      </w:r>
      <w:r w:rsidR="000D7430" w:rsidRPr="00D64298">
        <w:rPr>
          <w:color w:val="231F20"/>
        </w:rPr>
        <w:t xml:space="preserve"> </w:t>
      </w:r>
      <w:r w:rsidR="00235981" w:rsidRPr="00D64298">
        <w:rPr>
          <w:color w:val="231F20"/>
        </w:rPr>
        <w:t>or</w:t>
      </w:r>
      <w:r w:rsidR="000D7430" w:rsidRPr="00D64298">
        <w:rPr>
          <w:color w:val="231F20"/>
        </w:rPr>
        <w:t xml:space="preserve"> </w:t>
      </w:r>
      <w:r w:rsidR="00235981" w:rsidRPr="00D64298">
        <w:rPr>
          <w:color w:val="231F20"/>
        </w:rPr>
        <w:t>contract</w:t>
      </w:r>
      <w:r w:rsidR="000D7430" w:rsidRPr="00D64298">
        <w:rPr>
          <w:color w:val="231F20"/>
        </w:rPr>
        <w:t xml:space="preserve"> </w:t>
      </w:r>
      <w:r w:rsidR="00235981" w:rsidRPr="00D64298">
        <w:rPr>
          <w:color w:val="231F20"/>
        </w:rPr>
        <w:t>execution,</w:t>
      </w:r>
      <w:r w:rsidR="000D7430" w:rsidRPr="00D64298">
        <w:rPr>
          <w:color w:val="231F20"/>
        </w:rPr>
        <w:t xml:space="preserve"> </w:t>
      </w:r>
      <w:r w:rsidR="00235981" w:rsidRPr="00D64298">
        <w:rPr>
          <w:color w:val="231F20"/>
        </w:rPr>
        <w:t>and</w:t>
      </w:r>
      <w:r w:rsidR="000D7430" w:rsidRPr="00D64298">
        <w:rPr>
          <w:color w:val="231F20"/>
        </w:rPr>
        <w:t xml:space="preserve"> </w:t>
      </w:r>
      <w:r w:rsidR="00235981" w:rsidRPr="00D64298">
        <w:rPr>
          <w:color w:val="231F20"/>
        </w:rPr>
        <w:t>to have such accounts and records audited by auditors appointed by the PPRA. The Supplier's and its Subcontractors' and sub-consultants' attention is drawn to Sub-Clause 3.1 which provides, inter alia, that acts intended to materially impede the exercise of the PPRA's inspection and audit rights constitute a prohibited practice</w:t>
      </w:r>
      <w:r w:rsidR="006E2ADA" w:rsidRPr="00D64298">
        <w:rPr>
          <w:color w:val="231F20"/>
        </w:rPr>
        <w:t xml:space="preserve"> </w:t>
      </w:r>
      <w:r w:rsidR="00235981" w:rsidRPr="00D64298">
        <w:rPr>
          <w:color w:val="231F20"/>
        </w:rPr>
        <w:t>subject</w:t>
      </w:r>
      <w:r w:rsidR="006E2ADA" w:rsidRPr="00D64298">
        <w:rPr>
          <w:color w:val="231F20"/>
        </w:rPr>
        <w:t xml:space="preserve"> </w:t>
      </w:r>
      <w:r w:rsidR="00235981" w:rsidRPr="00D64298">
        <w:rPr>
          <w:color w:val="231F20"/>
        </w:rPr>
        <w:t>to</w:t>
      </w:r>
      <w:r w:rsidR="006E2ADA" w:rsidRPr="00D64298">
        <w:rPr>
          <w:color w:val="231F20"/>
        </w:rPr>
        <w:t xml:space="preserve"> </w:t>
      </w:r>
      <w:r w:rsidR="00235981" w:rsidRPr="00D64298">
        <w:rPr>
          <w:color w:val="231F20"/>
        </w:rPr>
        <w:t>contract</w:t>
      </w:r>
      <w:r w:rsidR="006E2ADA" w:rsidRPr="00D64298">
        <w:rPr>
          <w:color w:val="231F20"/>
        </w:rPr>
        <w:t xml:space="preserve"> </w:t>
      </w:r>
      <w:r w:rsidR="00235981" w:rsidRPr="00D64298">
        <w:rPr>
          <w:color w:val="231F20"/>
        </w:rPr>
        <w:t>termination.</w:t>
      </w:r>
    </w:p>
    <w:p w14:paraId="4A6EFF26" w14:textId="77777777" w:rsidR="00CA02E4" w:rsidRDefault="00235981" w:rsidP="00DC0C4B">
      <w:pPr>
        <w:pStyle w:val="Heading4"/>
        <w:numPr>
          <w:ilvl w:val="0"/>
          <w:numId w:val="17"/>
        </w:numPr>
        <w:tabs>
          <w:tab w:val="left" w:pos="733"/>
          <w:tab w:val="left" w:pos="734"/>
        </w:tabs>
        <w:spacing w:before="241"/>
        <w:ind w:left="720" w:hanging="576"/>
      </w:pPr>
      <w:r>
        <w:rPr>
          <w:color w:val="231F20"/>
        </w:rPr>
        <w:t>Scope of</w:t>
      </w:r>
      <w:r w:rsidR="006E2ADA">
        <w:rPr>
          <w:color w:val="231F20"/>
        </w:rPr>
        <w:t xml:space="preserve"> </w:t>
      </w:r>
      <w:r>
        <w:rPr>
          <w:color w:val="231F20"/>
        </w:rPr>
        <w:t>Supply</w:t>
      </w:r>
    </w:p>
    <w:p w14:paraId="1F3F27FA" w14:textId="77777777" w:rsidR="00CA02E4" w:rsidRDefault="00235981" w:rsidP="00D64298">
      <w:pPr>
        <w:pStyle w:val="BodyText"/>
        <w:tabs>
          <w:tab w:val="left" w:pos="733"/>
        </w:tabs>
        <w:spacing w:before="234"/>
        <w:ind w:left="720" w:hanging="576"/>
      </w:pPr>
      <w:r>
        <w:rPr>
          <w:color w:val="231F20"/>
        </w:rPr>
        <w:t>12.1</w:t>
      </w:r>
      <w:r>
        <w:rPr>
          <w:color w:val="231F20"/>
        </w:rPr>
        <w:tab/>
        <w:t>The</w:t>
      </w:r>
      <w:r w:rsidR="000D7430">
        <w:rPr>
          <w:color w:val="231F20"/>
        </w:rPr>
        <w:t xml:space="preserve"> </w:t>
      </w:r>
      <w:r>
        <w:rPr>
          <w:color w:val="231F20"/>
        </w:rPr>
        <w:t>Goods</w:t>
      </w:r>
      <w:r w:rsidR="000D7430">
        <w:rPr>
          <w:color w:val="231F20"/>
        </w:rPr>
        <w:t xml:space="preserve"> </w:t>
      </w:r>
      <w:r>
        <w:rPr>
          <w:color w:val="231F20"/>
        </w:rPr>
        <w:t>and</w:t>
      </w:r>
      <w:r w:rsidR="000D7430">
        <w:rPr>
          <w:color w:val="231F20"/>
        </w:rPr>
        <w:t xml:space="preserve"> </w:t>
      </w:r>
      <w:r>
        <w:rPr>
          <w:color w:val="231F20"/>
        </w:rPr>
        <w:t>Related</w:t>
      </w:r>
      <w:r w:rsidR="000D7430">
        <w:rPr>
          <w:color w:val="231F20"/>
        </w:rPr>
        <w:t xml:space="preserve"> </w:t>
      </w:r>
      <w:r>
        <w:rPr>
          <w:color w:val="231F20"/>
        </w:rPr>
        <w:t>Services</w:t>
      </w:r>
      <w:r w:rsidR="000D7430">
        <w:rPr>
          <w:color w:val="231F20"/>
        </w:rPr>
        <w:t xml:space="preserve"> </w:t>
      </w:r>
      <w:r>
        <w:rPr>
          <w:color w:val="231F20"/>
        </w:rPr>
        <w:t>to</w:t>
      </w:r>
      <w:r w:rsidR="000D7430">
        <w:rPr>
          <w:color w:val="231F20"/>
        </w:rPr>
        <w:t xml:space="preserve"> </w:t>
      </w:r>
      <w:r>
        <w:rPr>
          <w:color w:val="231F20"/>
        </w:rPr>
        <w:t>be</w:t>
      </w:r>
      <w:r w:rsidR="000D7430">
        <w:rPr>
          <w:color w:val="231F20"/>
        </w:rPr>
        <w:t xml:space="preserve"> </w:t>
      </w:r>
      <w:r>
        <w:rPr>
          <w:color w:val="231F20"/>
        </w:rPr>
        <w:t>supplied</w:t>
      </w:r>
      <w:r w:rsidR="000D7430">
        <w:rPr>
          <w:color w:val="231F20"/>
        </w:rPr>
        <w:t xml:space="preserve"> </w:t>
      </w:r>
      <w:r>
        <w:rPr>
          <w:color w:val="231F20"/>
        </w:rPr>
        <w:t>shall</w:t>
      </w:r>
      <w:r w:rsidR="000D7430">
        <w:rPr>
          <w:color w:val="231F20"/>
        </w:rPr>
        <w:t xml:space="preserve"> </w:t>
      </w:r>
      <w:r>
        <w:rPr>
          <w:color w:val="231F20"/>
        </w:rPr>
        <w:t>be</w:t>
      </w:r>
      <w:r w:rsidR="000D7430">
        <w:rPr>
          <w:color w:val="231F20"/>
        </w:rPr>
        <w:t xml:space="preserve"> </w:t>
      </w:r>
      <w:r>
        <w:rPr>
          <w:color w:val="231F20"/>
        </w:rPr>
        <w:t>as</w:t>
      </w:r>
      <w:r w:rsidR="000D7430">
        <w:rPr>
          <w:color w:val="231F20"/>
        </w:rPr>
        <w:t xml:space="preserve"> </w:t>
      </w:r>
      <w:r>
        <w:rPr>
          <w:color w:val="231F20"/>
        </w:rPr>
        <w:t>speciﬁed</w:t>
      </w:r>
      <w:r w:rsidR="000D7430">
        <w:rPr>
          <w:color w:val="231F20"/>
        </w:rPr>
        <w:t xml:space="preserve"> </w:t>
      </w:r>
      <w:r>
        <w:rPr>
          <w:color w:val="231F20"/>
        </w:rPr>
        <w:t>in</w:t>
      </w:r>
      <w:r w:rsidR="000D7430">
        <w:rPr>
          <w:color w:val="231F20"/>
        </w:rPr>
        <w:t xml:space="preserve"> </w:t>
      </w:r>
      <w:r>
        <w:rPr>
          <w:color w:val="231F20"/>
        </w:rPr>
        <w:t>the</w:t>
      </w:r>
      <w:r w:rsidR="000D7430">
        <w:rPr>
          <w:color w:val="231F20"/>
        </w:rPr>
        <w:t xml:space="preserve"> </w:t>
      </w:r>
      <w:r>
        <w:rPr>
          <w:color w:val="231F20"/>
        </w:rPr>
        <w:t>Schedule</w:t>
      </w:r>
      <w:r w:rsidR="000D7430">
        <w:rPr>
          <w:color w:val="231F20"/>
        </w:rPr>
        <w:t xml:space="preserve"> </w:t>
      </w:r>
      <w:r>
        <w:rPr>
          <w:color w:val="231F20"/>
        </w:rPr>
        <w:t>of</w:t>
      </w:r>
      <w:r w:rsidR="000D7430">
        <w:rPr>
          <w:color w:val="231F20"/>
        </w:rPr>
        <w:t xml:space="preserve"> </w:t>
      </w:r>
      <w:r>
        <w:rPr>
          <w:color w:val="231F20"/>
        </w:rPr>
        <w:t>Requirements.</w:t>
      </w:r>
    </w:p>
    <w:p w14:paraId="54ED6D1F" w14:textId="77777777" w:rsidR="00CA02E4" w:rsidRDefault="00235981" w:rsidP="00DC0C4B">
      <w:pPr>
        <w:pStyle w:val="Heading4"/>
        <w:numPr>
          <w:ilvl w:val="0"/>
          <w:numId w:val="17"/>
        </w:numPr>
        <w:tabs>
          <w:tab w:val="left" w:pos="733"/>
          <w:tab w:val="left" w:pos="734"/>
        </w:tabs>
        <w:spacing w:before="234"/>
        <w:ind w:left="720" w:hanging="576"/>
      </w:pPr>
      <w:r>
        <w:rPr>
          <w:color w:val="231F20"/>
        </w:rPr>
        <w:t>Delivery and</w:t>
      </w:r>
      <w:r w:rsidR="006E2ADA">
        <w:rPr>
          <w:color w:val="231F20"/>
        </w:rPr>
        <w:t xml:space="preserve"> </w:t>
      </w:r>
      <w:r>
        <w:rPr>
          <w:color w:val="231F20"/>
        </w:rPr>
        <w:t>Documents</w:t>
      </w:r>
    </w:p>
    <w:p w14:paraId="33802D28" w14:textId="6B29CD4B" w:rsidR="00CA02E4" w:rsidRDefault="00235981" w:rsidP="00D64298">
      <w:pPr>
        <w:pStyle w:val="BodyText"/>
        <w:spacing w:before="243" w:line="230" w:lineRule="auto"/>
        <w:ind w:left="720" w:right="318" w:hanging="576"/>
        <w:jc w:val="both"/>
        <w:rPr>
          <w:b/>
        </w:rPr>
      </w:pPr>
      <w:r>
        <w:rPr>
          <w:color w:val="231F20"/>
        </w:rPr>
        <w:t>13.1</w:t>
      </w:r>
      <w:r w:rsidR="00D64298">
        <w:rPr>
          <w:color w:val="231F20"/>
        </w:rPr>
        <w:tab/>
      </w:r>
      <w:r>
        <w:rPr>
          <w:color w:val="231F20"/>
        </w:rPr>
        <w:t>Subject</w:t>
      </w:r>
      <w:r w:rsidR="00D64298">
        <w:rPr>
          <w:color w:val="231F20"/>
        </w:rPr>
        <w:t xml:space="preserve"> </w:t>
      </w:r>
      <w:r>
        <w:rPr>
          <w:color w:val="231F20"/>
        </w:rPr>
        <w:t>to</w:t>
      </w:r>
      <w:r w:rsidR="00D64298">
        <w:rPr>
          <w:color w:val="231F20"/>
        </w:rPr>
        <w:t xml:space="preserve"> </w:t>
      </w:r>
      <w:r>
        <w:rPr>
          <w:color w:val="231F20"/>
        </w:rPr>
        <w:t>GCC</w:t>
      </w:r>
      <w:r w:rsidR="00D64298">
        <w:rPr>
          <w:color w:val="231F20"/>
        </w:rPr>
        <w:t xml:space="preserve"> </w:t>
      </w:r>
      <w:r>
        <w:rPr>
          <w:color w:val="231F20"/>
        </w:rPr>
        <w:t>Sub-Clause</w:t>
      </w:r>
      <w:r w:rsidR="00D64298">
        <w:rPr>
          <w:color w:val="231F20"/>
        </w:rPr>
        <w:t xml:space="preserve"> </w:t>
      </w:r>
      <w:r>
        <w:rPr>
          <w:color w:val="231F20"/>
        </w:rPr>
        <w:t>33.1,</w:t>
      </w:r>
      <w:r w:rsidR="000D7430">
        <w:rPr>
          <w:color w:val="231F20"/>
        </w:rPr>
        <w:t xml:space="preserve"> </w:t>
      </w:r>
      <w:r>
        <w:rPr>
          <w:color w:val="231F20"/>
        </w:rPr>
        <w:t>the</w:t>
      </w:r>
      <w:r w:rsidR="006E2ADA">
        <w:rPr>
          <w:color w:val="231F20"/>
        </w:rPr>
        <w:t xml:space="preserve"> </w:t>
      </w:r>
      <w:r>
        <w:rPr>
          <w:color w:val="231F20"/>
        </w:rPr>
        <w:t>Delivery</w:t>
      </w:r>
      <w:r w:rsidR="006E2ADA">
        <w:rPr>
          <w:color w:val="231F20"/>
        </w:rPr>
        <w:t xml:space="preserve"> </w:t>
      </w:r>
      <w:r>
        <w:rPr>
          <w:color w:val="231F20"/>
        </w:rPr>
        <w:t>of</w:t>
      </w:r>
      <w:r w:rsidR="006E2ADA">
        <w:rPr>
          <w:color w:val="231F20"/>
        </w:rPr>
        <w:t xml:space="preserve"> </w:t>
      </w:r>
      <w:r>
        <w:rPr>
          <w:color w:val="231F20"/>
        </w:rPr>
        <w:t>the</w:t>
      </w:r>
      <w:r w:rsidR="006E2ADA">
        <w:rPr>
          <w:color w:val="231F20"/>
        </w:rPr>
        <w:t xml:space="preserve"> </w:t>
      </w:r>
      <w:r>
        <w:rPr>
          <w:color w:val="231F20"/>
        </w:rPr>
        <w:t>Goods</w:t>
      </w:r>
      <w:r w:rsidR="006E2ADA">
        <w:rPr>
          <w:color w:val="231F20"/>
        </w:rPr>
        <w:t xml:space="preserve"> </w:t>
      </w:r>
      <w:r>
        <w:rPr>
          <w:color w:val="231F20"/>
        </w:rPr>
        <w:t>and</w:t>
      </w:r>
      <w:r w:rsidR="006E2ADA">
        <w:rPr>
          <w:color w:val="231F20"/>
        </w:rPr>
        <w:t xml:space="preserve"> </w:t>
      </w:r>
      <w:r>
        <w:rPr>
          <w:color w:val="231F20"/>
        </w:rPr>
        <w:t>Completion</w:t>
      </w:r>
      <w:r w:rsidR="006E2ADA">
        <w:rPr>
          <w:color w:val="231F20"/>
        </w:rPr>
        <w:t xml:space="preserve"> </w:t>
      </w:r>
      <w:r w:rsidR="00D64298">
        <w:rPr>
          <w:color w:val="231F20"/>
        </w:rPr>
        <w:t>of the</w:t>
      </w:r>
      <w:r w:rsidR="006E2ADA">
        <w:rPr>
          <w:color w:val="231F20"/>
        </w:rPr>
        <w:t xml:space="preserve"> </w:t>
      </w:r>
      <w:r>
        <w:rPr>
          <w:color w:val="231F20"/>
        </w:rPr>
        <w:t>Related</w:t>
      </w:r>
      <w:r w:rsidR="006E2ADA">
        <w:rPr>
          <w:color w:val="231F20"/>
        </w:rPr>
        <w:t xml:space="preserve"> </w:t>
      </w:r>
      <w:r>
        <w:rPr>
          <w:color w:val="231F20"/>
        </w:rPr>
        <w:t>Services</w:t>
      </w:r>
      <w:r w:rsidR="006E2ADA">
        <w:rPr>
          <w:color w:val="231F20"/>
        </w:rPr>
        <w:t xml:space="preserve"> </w:t>
      </w:r>
      <w:r>
        <w:rPr>
          <w:color w:val="231F20"/>
        </w:rPr>
        <w:t>shall</w:t>
      </w:r>
      <w:r w:rsidR="006E2ADA">
        <w:rPr>
          <w:color w:val="231F20"/>
        </w:rPr>
        <w:t xml:space="preserve"> </w:t>
      </w:r>
      <w:r>
        <w:rPr>
          <w:color w:val="231F20"/>
        </w:rPr>
        <w:t>be</w:t>
      </w:r>
      <w:r w:rsidR="006E2ADA">
        <w:rPr>
          <w:color w:val="231F20"/>
        </w:rPr>
        <w:t xml:space="preserve"> </w:t>
      </w:r>
      <w:r>
        <w:rPr>
          <w:color w:val="231F20"/>
        </w:rPr>
        <w:t>in accordance</w:t>
      </w:r>
      <w:r w:rsidR="000D7430">
        <w:rPr>
          <w:color w:val="231F20"/>
        </w:rPr>
        <w:t xml:space="preserve"> </w:t>
      </w:r>
      <w:r>
        <w:rPr>
          <w:color w:val="231F20"/>
        </w:rPr>
        <w:t>with</w:t>
      </w:r>
      <w:r w:rsidR="000D7430">
        <w:rPr>
          <w:color w:val="231F20"/>
        </w:rPr>
        <w:t xml:space="preserve"> </w:t>
      </w:r>
      <w:r>
        <w:rPr>
          <w:color w:val="231F20"/>
        </w:rPr>
        <w:t>the</w:t>
      </w:r>
      <w:r w:rsidR="000D7430">
        <w:rPr>
          <w:color w:val="231F20"/>
        </w:rPr>
        <w:t xml:space="preserve"> </w:t>
      </w:r>
      <w:r>
        <w:rPr>
          <w:color w:val="231F20"/>
        </w:rPr>
        <w:t>Delivery</w:t>
      </w:r>
      <w:r w:rsidR="000D7430">
        <w:rPr>
          <w:color w:val="231F20"/>
        </w:rPr>
        <w:t xml:space="preserve"> </w:t>
      </w:r>
      <w:r>
        <w:rPr>
          <w:color w:val="231F20"/>
        </w:rPr>
        <w:t>and</w:t>
      </w:r>
      <w:r w:rsidR="000D7430">
        <w:rPr>
          <w:color w:val="231F20"/>
        </w:rPr>
        <w:t xml:space="preserve"> </w:t>
      </w:r>
      <w:r>
        <w:rPr>
          <w:color w:val="231F20"/>
        </w:rPr>
        <w:t>Completion</w:t>
      </w:r>
      <w:r w:rsidR="000D7430">
        <w:rPr>
          <w:color w:val="231F20"/>
        </w:rPr>
        <w:t xml:space="preserve"> </w:t>
      </w:r>
      <w:r>
        <w:rPr>
          <w:color w:val="231F20"/>
        </w:rPr>
        <w:t>Schedule</w:t>
      </w:r>
      <w:r w:rsidR="000D7430">
        <w:rPr>
          <w:color w:val="231F20"/>
        </w:rPr>
        <w:t xml:space="preserve"> </w:t>
      </w:r>
      <w:r>
        <w:rPr>
          <w:color w:val="231F20"/>
        </w:rPr>
        <w:t>speciﬁed</w:t>
      </w:r>
      <w:r w:rsidR="000D7430">
        <w:rPr>
          <w:color w:val="231F20"/>
        </w:rPr>
        <w:t xml:space="preserve"> </w:t>
      </w:r>
      <w:r>
        <w:rPr>
          <w:color w:val="231F20"/>
        </w:rPr>
        <w:t>in</w:t>
      </w:r>
      <w:r w:rsidR="000D7430">
        <w:rPr>
          <w:color w:val="231F20"/>
        </w:rPr>
        <w:t xml:space="preserve"> </w:t>
      </w:r>
      <w:r>
        <w:rPr>
          <w:color w:val="231F20"/>
        </w:rPr>
        <w:t>the</w:t>
      </w:r>
      <w:r w:rsidR="000D7430">
        <w:rPr>
          <w:color w:val="231F20"/>
        </w:rPr>
        <w:t xml:space="preserve"> </w:t>
      </w:r>
      <w:r>
        <w:rPr>
          <w:color w:val="231F20"/>
        </w:rPr>
        <w:t>Schedule</w:t>
      </w:r>
      <w:r w:rsidR="000D7430">
        <w:rPr>
          <w:color w:val="231F20"/>
        </w:rPr>
        <w:t xml:space="preserve"> </w:t>
      </w:r>
      <w:r>
        <w:rPr>
          <w:color w:val="231F20"/>
        </w:rPr>
        <w:t>of</w:t>
      </w:r>
      <w:r w:rsidR="000D7430">
        <w:rPr>
          <w:color w:val="231F20"/>
        </w:rPr>
        <w:t xml:space="preserve"> </w:t>
      </w:r>
      <w:r>
        <w:rPr>
          <w:color w:val="231F20"/>
        </w:rPr>
        <w:t>Requirements.</w:t>
      </w:r>
      <w:r w:rsidR="000D7430">
        <w:rPr>
          <w:color w:val="231F20"/>
        </w:rPr>
        <w:t xml:space="preserve"> </w:t>
      </w:r>
      <w:r>
        <w:rPr>
          <w:color w:val="231F20"/>
        </w:rPr>
        <w:t>The</w:t>
      </w:r>
      <w:r w:rsidR="000D7430">
        <w:rPr>
          <w:color w:val="231F20"/>
        </w:rPr>
        <w:t xml:space="preserve"> </w:t>
      </w:r>
      <w:r>
        <w:rPr>
          <w:color w:val="231F20"/>
        </w:rPr>
        <w:t>details of</w:t>
      </w:r>
      <w:r w:rsidR="006E2ADA">
        <w:rPr>
          <w:color w:val="231F20"/>
        </w:rPr>
        <w:t xml:space="preserve"> </w:t>
      </w:r>
      <w:r>
        <w:rPr>
          <w:color w:val="231F20"/>
        </w:rPr>
        <w:t>shipping</w:t>
      </w:r>
      <w:r w:rsidR="006E2ADA">
        <w:rPr>
          <w:color w:val="231F20"/>
        </w:rPr>
        <w:t xml:space="preserve"> </w:t>
      </w:r>
      <w:r>
        <w:rPr>
          <w:color w:val="231F20"/>
        </w:rPr>
        <w:t>and</w:t>
      </w:r>
      <w:r w:rsidR="006E2ADA">
        <w:rPr>
          <w:color w:val="231F20"/>
        </w:rPr>
        <w:t xml:space="preserve"> </w:t>
      </w:r>
      <w:r>
        <w:rPr>
          <w:color w:val="231F20"/>
        </w:rPr>
        <w:t>other</w:t>
      </w:r>
      <w:r w:rsidR="006E2ADA">
        <w:rPr>
          <w:color w:val="231F20"/>
        </w:rPr>
        <w:t xml:space="preserve"> </w:t>
      </w:r>
      <w:r>
        <w:rPr>
          <w:color w:val="231F20"/>
        </w:rPr>
        <w:t>documents</w:t>
      </w:r>
      <w:r w:rsidR="006E2ADA">
        <w:rPr>
          <w:color w:val="231F20"/>
        </w:rPr>
        <w:t xml:space="preserve"> </w:t>
      </w:r>
      <w:r>
        <w:rPr>
          <w:color w:val="231F20"/>
        </w:rPr>
        <w:t>to</w:t>
      </w:r>
      <w:r w:rsidR="006E2ADA">
        <w:rPr>
          <w:color w:val="231F20"/>
        </w:rPr>
        <w:t xml:space="preserve"> </w:t>
      </w:r>
      <w:r>
        <w:rPr>
          <w:color w:val="231F20"/>
        </w:rPr>
        <w:t>be</w:t>
      </w:r>
      <w:r w:rsidR="006E2ADA">
        <w:rPr>
          <w:color w:val="231F20"/>
        </w:rPr>
        <w:t xml:space="preserve"> </w:t>
      </w:r>
      <w:r>
        <w:rPr>
          <w:color w:val="231F20"/>
        </w:rPr>
        <w:t>furnished</w:t>
      </w:r>
      <w:r w:rsidR="006E2ADA">
        <w:rPr>
          <w:color w:val="231F20"/>
        </w:rPr>
        <w:t xml:space="preserve"> </w:t>
      </w:r>
      <w:r>
        <w:rPr>
          <w:color w:val="231F20"/>
        </w:rPr>
        <w:t>by</w:t>
      </w:r>
      <w:r w:rsidR="006E2ADA">
        <w:rPr>
          <w:color w:val="231F20"/>
        </w:rPr>
        <w:t xml:space="preserve"> </w:t>
      </w:r>
      <w:r>
        <w:rPr>
          <w:color w:val="231F20"/>
        </w:rPr>
        <w:t>the</w:t>
      </w:r>
      <w:r w:rsidR="006E2ADA">
        <w:rPr>
          <w:color w:val="231F20"/>
        </w:rPr>
        <w:t xml:space="preserve"> </w:t>
      </w:r>
      <w:r>
        <w:rPr>
          <w:color w:val="231F20"/>
        </w:rPr>
        <w:t>Supplier</w:t>
      </w:r>
      <w:r w:rsidR="006E2ADA">
        <w:rPr>
          <w:color w:val="231F20"/>
        </w:rPr>
        <w:t xml:space="preserve"> </w:t>
      </w:r>
      <w:r>
        <w:rPr>
          <w:color w:val="231F20"/>
        </w:rPr>
        <w:t>are</w:t>
      </w:r>
      <w:r w:rsidR="006E2ADA">
        <w:rPr>
          <w:color w:val="231F20"/>
        </w:rPr>
        <w:t xml:space="preserve"> </w:t>
      </w:r>
      <w:r>
        <w:rPr>
          <w:color w:val="231F20"/>
        </w:rPr>
        <w:t>speciﬁed</w:t>
      </w:r>
      <w:r w:rsidR="006E2ADA">
        <w:rPr>
          <w:color w:val="231F20"/>
        </w:rPr>
        <w:t xml:space="preserve"> </w:t>
      </w:r>
      <w:r>
        <w:rPr>
          <w:b/>
          <w:color w:val="231F20"/>
        </w:rPr>
        <w:t>in</w:t>
      </w:r>
      <w:r w:rsidR="006E2ADA">
        <w:rPr>
          <w:b/>
          <w:color w:val="231F20"/>
        </w:rPr>
        <w:t xml:space="preserve"> </w:t>
      </w:r>
      <w:r>
        <w:rPr>
          <w:b/>
          <w:color w:val="231F20"/>
        </w:rPr>
        <w:t>the</w:t>
      </w:r>
      <w:r w:rsidR="006E2ADA">
        <w:rPr>
          <w:b/>
          <w:color w:val="231F20"/>
        </w:rPr>
        <w:t xml:space="preserve"> </w:t>
      </w:r>
      <w:r>
        <w:rPr>
          <w:b/>
          <w:color w:val="231F20"/>
        </w:rPr>
        <w:t>SCC.</w:t>
      </w:r>
    </w:p>
    <w:p w14:paraId="57512AC7" w14:textId="77777777" w:rsidR="00CA02E4" w:rsidRDefault="00235981" w:rsidP="00DC0C4B">
      <w:pPr>
        <w:pStyle w:val="Heading4"/>
        <w:numPr>
          <w:ilvl w:val="0"/>
          <w:numId w:val="17"/>
        </w:numPr>
        <w:tabs>
          <w:tab w:val="left" w:pos="733"/>
          <w:tab w:val="left" w:pos="734"/>
        </w:tabs>
        <w:ind w:left="720" w:hanging="576"/>
      </w:pPr>
      <w:r>
        <w:rPr>
          <w:color w:val="231F20"/>
        </w:rPr>
        <w:t>Supplier's</w:t>
      </w:r>
      <w:r w:rsidR="006E2ADA">
        <w:rPr>
          <w:color w:val="231F20"/>
        </w:rPr>
        <w:t xml:space="preserve"> </w:t>
      </w:r>
      <w:r>
        <w:rPr>
          <w:color w:val="231F20"/>
        </w:rPr>
        <w:t>Responsibilities</w:t>
      </w:r>
    </w:p>
    <w:p w14:paraId="5FE2E690" w14:textId="05D47DB7" w:rsidR="00CA02E4" w:rsidRDefault="00D64298" w:rsidP="00D64298">
      <w:pPr>
        <w:tabs>
          <w:tab w:val="left" w:pos="734"/>
        </w:tabs>
        <w:spacing w:before="243" w:line="230" w:lineRule="auto"/>
        <w:ind w:left="720" w:right="318" w:hanging="576"/>
        <w:jc w:val="both"/>
      </w:pPr>
      <w:r>
        <w:rPr>
          <w:color w:val="231F20"/>
        </w:rPr>
        <w:t>14.1</w:t>
      </w:r>
      <w:r>
        <w:rPr>
          <w:color w:val="231F20"/>
        </w:rPr>
        <w:tab/>
      </w:r>
      <w:r w:rsidR="00235981" w:rsidRPr="00D64298">
        <w:rPr>
          <w:color w:val="231F20"/>
        </w:rPr>
        <w:t>The Supplier shall supply all the Goods and Related Services included in the Scope of Supply in accordance withGCCClause</w:t>
      </w:r>
      <w:r w:rsidRPr="00D64298">
        <w:rPr>
          <w:color w:val="231F20"/>
        </w:rPr>
        <w:t>12, and</w:t>
      </w:r>
      <w:r w:rsidR="006E2ADA" w:rsidRPr="00D64298">
        <w:rPr>
          <w:color w:val="231F20"/>
        </w:rPr>
        <w:t xml:space="preserve"> the </w:t>
      </w:r>
      <w:r w:rsidR="00235981" w:rsidRPr="00D64298">
        <w:rPr>
          <w:color w:val="231F20"/>
        </w:rPr>
        <w:t>Delivery</w:t>
      </w:r>
      <w:r w:rsidR="006E2ADA" w:rsidRPr="00D64298">
        <w:rPr>
          <w:color w:val="231F20"/>
        </w:rPr>
        <w:t xml:space="preserve"> </w:t>
      </w:r>
      <w:r w:rsidR="00235981" w:rsidRPr="00D64298">
        <w:rPr>
          <w:color w:val="231F20"/>
        </w:rPr>
        <w:t>and</w:t>
      </w:r>
      <w:r w:rsidR="006E2ADA" w:rsidRPr="00D64298">
        <w:rPr>
          <w:color w:val="231F20"/>
        </w:rPr>
        <w:t xml:space="preserve"> </w:t>
      </w:r>
      <w:r w:rsidR="00235981" w:rsidRPr="00D64298">
        <w:rPr>
          <w:color w:val="231F20"/>
        </w:rPr>
        <w:t>Completion</w:t>
      </w:r>
      <w:r w:rsidR="006E2ADA" w:rsidRPr="00D64298">
        <w:rPr>
          <w:color w:val="231F20"/>
        </w:rPr>
        <w:t xml:space="preserve"> </w:t>
      </w:r>
      <w:r w:rsidR="00235981" w:rsidRPr="00D64298">
        <w:rPr>
          <w:color w:val="231F20"/>
        </w:rPr>
        <w:t>Schedule,</w:t>
      </w:r>
      <w:r w:rsidR="006E2ADA" w:rsidRPr="00D64298">
        <w:rPr>
          <w:color w:val="231F20"/>
        </w:rPr>
        <w:t xml:space="preserve"> </w:t>
      </w:r>
      <w:r w:rsidR="00235981" w:rsidRPr="00D64298">
        <w:rPr>
          <w:color w:val="231F20"/>
        </w:rPr>
        <w:t>as</w:t>
      </w:r>
      <w:r w:rsidR="006E2ADA" w:rsidRPr="00D64298">
        <w:rPr>
          <w:color w:val="231F20"/>
        </w:rPr>
        <w:t xml:space="preserve"> </w:t>
      </w:r>
      <w:r w:rsidR="00235981" w:rsidRPr="00D64298">
        <w:rPr>
          <w:color w:val="231F20"/>
        </w:rPr>
        <w:t>per</w:t>
      </w:r>
      <w:r w:rsidR="006E2ADA" w:rsidRPr="00D64298">
        <w:rPr>
          <w:color w:val="231F20"/>
        </w:rPr>
        <w:t xml:space="preserve"> </w:t>
      </w:r>
      <w:r w:rsidR="00235981" w:rsidRPr="00D64298">
        <w:rPr>
          <w:color w:val="231F20"/>
        </w:rPr>
        <w:t>GCCClause13.</w:t>
      </w:r>
    </w:p>
    <w:p w14:paraId="1EB40D16" w14:textId="77777777" w:rsidR="00CA02E4" w:rsidRDefault="00235981" w:rsidP="00DC0C4B">
      <w:pPr>
        <w:pStyle w:val="Heading4"/>
        <w:numPr>
          <w:ilvl w:val="0"/>
          <w:numId w:val="12"/>
        </w:numPr>
        <w:tabs>
          <w:tab w:val="left" w:pos="733"/>
          <w:tab w:val="left" w:pos="734"/>
        </w:tabs>
        <w:ind w:left="720" w:hanging="576"/>
      </w:pPr>
      <w:r>
        <w:rPr>
          <w:color w:val="231F20"/>
        </w:rPr>
        <w:t>Contract</w:t>
      </w:r>
      <w:r w:rsidR="006E2ADA">
        <w:rPr>
          <w:color w:val="231F20"/>
        </w:rPr>
        <w:t xml:space="preserve"> </w:t>
      </w:r>
      <w:r>
        <w:rPr>
          <w:color w:val="231F20"/>
        </w:rPr>
        <w:t>Price</w:t>
      </w:r>
    </w:p>
    <w:p w14:paraId="7C66D89C" w14:textId="32AAD60A" w:rsidR="00CA02E4" w:rsidRPr="00D64298" w:rsidRDefault="00D64298" w:rsidP="00D64298">
      <w:pPr>
        <w:tabs>
          <w:tab w:val="left" w:pos="734"/>
        </w:tabs>
        <w:spacing w:before="243" w:line="230" w:lineRule="auto"/>
        <w:ind w:left="720" w:right="318" w:hanging="576"/>
        <w:jc w:val="both"/>
        <w:rPr>
          <w:b/>
        </w:rPr>
      </w:pPr>
      <w:r>
        <w:rPr>
          <w:color w:val="231F20"/>
        </w:rPr>
        <w:t>15.1</w:t>
      </w:r>
      <w:r>
        <w:rPr>
          <w:color w:val="231F20"/>
        </w:rPr>
        <w:tab/>
      </w:r>
      <w:r w:rsidR="00235981" w:rsidRPr="00D64298">
        <w:rPr>
          <w:color w:val="231F20"/>
        </w:rPr>
        <w:t>Prices</w:t>
      </w:r>
      <w:r w:rsidR="000D7430" w:rsidRPr="00D64298">
        <w:rPr>
          <w:color w:val="231F20"/>
        </w:rPr>
        <w:t xml:space="preserve"> </w:t>
      </w:r>
      <w:r w:rsidR="00235981" w:rsidRPr="00D64298">
        <w:rPr>
          <w:color w:val="231F20"/>
        </w:rPr>
        <w:t>charged</w:t>
      </w:r>
      <w:r w:rsidR="000D7430" w:rsidRPr="00D64298">
        <w:rPr>
          <w:color w:val="231F20"/>
        </w:rPr>
        <w:t xml:space="preserve"> </w:t>
      </w:r>
      <w:r w:rsidR="00235981" w:rsidRPr="00D64298">
        <w:rPr>
          <w:color w:val="231F20"/>
        </w:rPr>
        <w:t>by</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Supplier</w:t>
      </w:r>
      <w:r w:rsidR="000D7430" w:rsidRPr="00D64298">
        <w:rPr>
          <w:color w:val="231F20"/>
        </w:rPr>
        <w:t xml:space="preserve"> </w:t>
      </w:r>
      <w:r w:rsidR="00235981" w:rsidRPr="00D64298">
        <w:rPr>
          <w:color w:val="231F20"/>
        </w:rPr>
        <w:t>for</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Goods</w:t>
      </w:r>
      <w:r w:rsidR="000D7430" w:rsidRPr="00D64298">
        <w:rPr>
          <w:color w:val="231F20"/>
        </w:rPr>
        <w:t xml:space="preserve"> </w:t>
      </w:r>
      <w:r w:rsidR="00235981" w:rsidRPr="00D64298">
        <w:rPr>
          <w:color w:val="231F20"/>
        </w:rPr>
        <w:t>supplied</w:t>
      </w:r>
      <w:r w:rsidR="000D7430" w:rsidRPr="00D64298">
        <w:rPr>
          <w:color w:val="231F20"/>
        </w:rPr>
        <w:t xml:space="preserve"> </w:t>
      </w:r>
      <w:r w:rsidR="00235981" w:rsidRPr="00D64298">
        <w:rPr>
          <w:color w:val="231F20"/>
        </w:rPr>
        <w:t>and</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Related</w:t>
      </w:r>
      <w:r w:rsidR="000D7430" w:rsidRPr="00D64298">
        <w:rPr>
          <w:color w:val="231F20"/>
        </w:rPr>
        <w:t xml:space="preserve"> </w:t>
      </w:r>
      <w:r w:rsidR="00235981" w:rsidRPr="00D64298">
        <w:rPr>
          <w:color w:val="231F20"/>
        </w:rPr>
        <w:t>Services</w:t>
      </w:r>
      <w:r w:rsidR="000D7430" w:rsidRPr="00D64298">
        <w:rPr>
          <w:color w:val="231F20"/>
        </w:rPr>
        <w:t xml:space="preserve"> </w:t>
      </w:r>
      <w:r w:rsidR="00235981" w:rsidRPr="00D64298">
        <w:rPr>
          <w:color w:val="231F20"/>
        </w:rPr>
        <w:t>performed</w:t>
      </w:r>
      <w:r w:rsidR="000D7430" w:rsidRPr="00D64298">
        <w:rPr>
          <w:color w:val="231F20"/>
        </w:rPr>
        <w:t xml:space="preserve"> </w:t>
      </w:r>
      <w:r w:rsidR="00235981" w:rsidRPr="00D64298">
        <w:rPr>
          <w:color w:val="231F20"/>
        </w:rPr>
        <w:t>under</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Contract shall</w:t>
      </w:r>
      <w:r w:rsidR="006E2ADA" w:rsidRPr="00D64298">
        <w:rPr>
          <w:color w:val="231F20"/>
        </w:rPr>
        <w:t xml:space="preserve"> </w:t>
      </w:r>
      <w:r w:rsidR="00235981" w:rsidRPr="00D64298">
        <w:rPr>
          <w:color w:val="231F20"/>
        </w:rPr>
        <w:t>not</w:t>
      </w:r>
      <w:r w:rsidR="006E2ADA" w:rsidRPr="00D64298">
        <w:rPr>
          <w:color w:val="231F20"/>
        </w:rPr>
        <w:t xml:space="preserve"> </w:t>
      </w:r>
      <w:r w:rsidR="00235981" w:rsidRPr="00D64298">
        <w:rPr>
          <w:color w:val="231F20"/>
        </w:rPr>
        <w:t>vary</w:t>
      </w:r>
      <w:r w:rsidR="006E2ADA" w:rsidRPr="00D64298">
        <w:rPr>
          <w:color w:val="231F20"/>
        </w:rPr>
        <w:t xml:space="preserve"> </w:t>
      </w:r>
      <w:r w:rsidR="00235981" w:rsidRPr="00D64298">
        <w:rPr>
          <w:color w:val="231F20"/>
        </w:rPr>
        <w:t>from</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prices</w:t>
      </w:r>
      <w:r w:rsidR="006E2ADA" w:rsidRPr="00D64298">
        <w:rPr>
          <w:color w:val="231F20"/>
        </w:rPr>
        <w:t xml:space="preserve"> </w:t>
      </w:r>
      <w:r w:rsidR="00235981" w:rsidRPr="00D64298">
        <w:rPr>
          <w:color w:val="231F20"/>
        </w:rPr>
        <w:t>quoted</w:t>
      </w:r>
      <w:r w:rsidR="006E2ADA" w:rsidRPr="00D64298">
        <w:rPr>
          <w:color w:val="231F20"/>
        </w:rPr>
        <w:t xml:space="preserve"> </w:t>
      </w:r>
      <w:r w:rsidR="00235981" w:rsidRPr="00D64298">
        <w:rPr>
          <w:color w:val="231F20"/>
        </w:rPr>
        <w:t>by</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Supplier</w:t>
      </w:r>
      <w:r w:rsidR="006E2ADA" w:rsidRPr="00D64298">
        <w:rPr>
          <w:color w:val="231F20"/>
        </w:rPr>
        <w:t xml:space="preserve"> </w:t>
      </w:r>
      <w:r w:rsidR="00235981" w:rsidRPr="00D64298">
        <w:rPr>
          <w:color w:val="231F20"/>
        </w:rPr>
        <w:t>in</w:t>
      </w:r>
      <w:r w:rsidR="006E2ADA" w:rsidRPr="00D64298">
        <w:rPr>
          <w:color w:val="231F20"/>
        </w:rPr>
        <w:t xml:space="preserve"> </w:t>
      </w:r>
      <w:r w:rsidR="00235981" w:rsidRPr="00D64298">
        <w:rPr>
          <w:color w:val="231F20"/>
        </w:rPr>
        <w:t>its</w:t>
      </w:r>
      <w:r w:rsidR="006E2ADA" w:rsidRPr="00D64298">
        <w:rPr>
          <w:color w:val="231F20"/>
        </w:rPr>
        <w:t xml:space="preserve"> </w:t>
      </w:r>
      <w:r w:rsidR="00235981" w:rsidRPr="00D64298">
        <w:rPr>
          <w:color w:val="231F20"/>
          <w:spacing w:val="-4"/>
        </w:rPr>
        <w:t>Tender,</w:t>
      </w:r>
      <w:r w:rsidR="006E2ADA" w:rsidRPr="00D64298">
        <w:rPr>
          <w:color w:val="231F20"/>
          <w:spacing w:val="-4"/>
        </w:rPr>
        <w:t xml:space="preserve"> </w:t>
      </w:r>
      <w:r w:rsidR="00235981" w:rsidRPr="00D64298">
        <w:rPr>
          <w:color w:val="231F20"/>
        </w:rPr>
        <w:t>with</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exception</w:t>
      </w:r>
      <w:r w:rsidR="006E2ADA" w:rsidRPr="00D64298">
        <w:rPr>
          <w:color w:val="231F20"/>
        </w:rPr>
        <w:t xml:space="preserve"> </w:t>
      </w:r>
      <w:r w:rsidR="00235981" w:rsidRPr="00D64298">
        <w:rPr>
          <w:color w:val="231F20"/>
        </w:rPr>
        <w:t>of</w:t>
      </w:r>
      <w:r w:rsidR="006E2ADA" w:rsidRPr="00D64298">
        <w:rPr>
          <w:color w:val="231F20"/>
        </w:rPr>
        <w:t xml:space="preserve"> </w:t>
      </w:r>
      <w:r w:rsidR="00235981" w:rsidRPr="00D64298">
        <w:rPr>
          <w:color w:val="231F20"/>
        </w:rPr>
        <w:t>any</w:t>
      </w:r>
      <w:r w:rsidR="006E2ADA" w:rsidRPr="00D64298">
        <w:rPr>
          <w:color w:val="231F20"/>
        </w:rPr>
        <w:t xml:space="preserve"> </w:t>
      </w:r>
      <w:r w:rsidR="00235981" w:rsidRPr="00D64298">
        <w:rPr>
          <w:color w:val="231F20"/>
        </w:rPr>
        <w:t>price</w:t>
      </w:r>
      <w:r w:rsidR="006E2ADA" w:rsidRPr="00D64298">
        <w:rPr>
          <w:color w:val="231F20"/>
        </w:rPr>
        <w:t xml:space="preserve"> </w:t>
      </w:r>
      <w:r w:rsidR="00235981" w:rsidRPr="00D64298">
        <w:rPr>
          <w:color w:val="231F20"/>
        </w:rPr>
        <w:t>adjustments authorized</w:t>
      </w:r>
      <w:r w:rsidR="006E2ADA" w:rsidRPr="00D64298">
        <w:rPr>
          <w:color w:val="231F20"/>
        </w:rPr>
        <w:t xml:space="preserve"> </w:t>
      </w:r>
      <w:r w:rsidR="00235981" w:rsidRPr="00D64298">
        <w:rPr>
          <w:b/>
          <w:color w:val="231F20"/>
        </w:rPr>
        <w:t>in</w:t>
      </w:r>
      <w:r w:rsidR="006E2ADA" w:rsidRPr="00D64298">
        <w:rPr>
          <w:b/>
          <w:color w:val="231F20"/>
        </w:rPr>
        <w:t xml:space="preserve"> </w:t>
      </w:r>
      <w:r w:rsidR="00235981" w:rsidRPr="00D64298">
        <w:rPr>
          <w:b/>
          <w:color w:val="231F20"/>
        </w:rPr>
        <w:t>the</w:t>
      </w:r>
      <w:r w:rsidR="006E2ADA" w:rsidRPr="00D64298">
        <w:rPr>
          <w:b/>
          <w:color w:val="231F20"/>
        </w:rPr>
        <w:t xml:space="preserve"> </w:t>
      </w:r>
      <w:r w:rsidR="00235981" w:rsidRPr="00D64298">
        <w:rPr>
          <w:b/>
          <w:color w:val="231F20"/>
        </w:rPr>
        <w:t>SCC.</w:t>
      </w:r>
    </w:p>
    <w:p w14:paraId="1090CDCA" w14:textId="77777777" w:rsidR="00CA02E4" w:rsidRDefault="00235981" w:rsidP="00DC0C4B">
      <w:pPr>
        <w:pStyle w:val="Heading4"/>
        <w:numPr>
          <w:ilvl w:val="0"/>
          <w:numId w:val="11"/>
        </w:numPr>
        <w:tabs>
          <w:tab w:val="left" w:pos="733"/>
          <w:tab w:val="left" w:pos="734"/>
        </w:tabs>
        <w:ind w:left="720" w:hanging="576"/>
      </w:pPr>
      <w:r>
        <w:rPr>
          <w:color w:val="231F20"/>
          <w:spacing w:val="-5"/>
        </w:rPr>
        <w:t xml:space="preserve">Terms </w:t>
      </w:r>
      <w:r>
        <w:rPr>
          <w:color w:val="231F20"/>
        </w:rPr>
        <w:t>of</w:t>
      </w:r>
      <w:r w:rsidR="006E2ADA">
        <w:rPr>
          <w:color w:val="231F20"/>
        </w:rPr>
        <w:t xml:space="preserve"> </w:t>
      </w:r>
      <w:r>
        <w:rPr>
          <w:color w:val="231F20"/>
        </w:rPr>
        <w:t>Payment</w:t>
      </w:r>
    </w:p>
    <w:p w14:paraId="1E336E44" w14:textId="4423BEF9" w:rsidR="00CA02E4" w:rsidRPr="00D64298" w:rsidRDefault="00D64298" w:rsidP="00D64298">
      <w:pPr>
        <w:tabs>
          <w:tab w:val="left" w:pos="733"/>
          <w:tab w:val="left" w:pos="734"/>
        </w:tabs>
        <w:spacing w:before="235"/>
        <w:ind w:left="720" w:hanging="576"/>
        <w:rPr>
          <w:b/>
          <w:color w:val="231F20"/>
        </w:rPr>
      </w:pPr>
      <w:r>
        <w:rPr>
          <w:color w:val="231F20"/>
        </w:rPr>
        <w:t>16.1</w:t>
      </w:r>
      <w:r>
        <w:rPr>
          <w:color w:val="231F20"/>
        </w:rPr>
        <w:tab/>
      </w:r>
      <w:r w:rsidR="00235981" w:rsidRPr="00D64298">
        <w:rPr>
          <w:color w:val="231F20"/>
        </w:rPr>
        <w:t>The</w:t>
      </w:r>
      <w:r w:rsidR="006E2ADA" w:rsidRPr="00D64298">
        <w:rPr>
          <w:color w:val="231F20"/>
        </w:rPr>
        <w:t xml:space="preserve"> </w:t>
      </w:r>
      <w:r w:rsidR="00235981" w:rsidRPr="00D64298">
        <w:rPr>
          <w:color w:val="231F20"/>
        </w:rPr>
        <w:t>Contract</w:t>
      </w:r>
      <w:r w:rsidR="006E2ADA" w:rsidRPr="00D64298">
        <w:rPr>
          <w:color w:val="231F20"/>
        </w:rPr>
        <w:t xml:space="preserve"> </w:t>
      </w:r>
      <w:r w:rsidR="00235981" w:rsidRPr="00D64298">
        <w:rPr>
          <w:color w:val="231F20"/>
        </w:rPr>
        <w:t>Price,</w:t>
      </w:r>
      <w:r w:rsidR="006E2ADA" w:rsidRPr="00D64298">
        <w:rPr>
          <w:color w:val="231F20"/>
        </w:rPr>
        <w:t xml:space="preserve"> </w:t>
      </w:r>
      <w:r w:rsidR="00235981" w:rsidRPr="00D64298">
        <w:rPr>
          <w:color w:val="231F20"/>
        </w:rPr>
        <w:t>including</w:t>
      </w:r>
      <w:r w:rsidR="006E2ADA" w:rsidRPr="00D64298">
        <w:rPr>
          <w:color w:val="231F20"/>
        </w:rPr>
        <w:t xml:space="preserve"> </w:t>
      </w:r>
      <w:r w:rsidR="00235981" w:rsidRPr="00D64298">
        <w:rPr>
          <w:color w:val="231F20"/>
        </w:rPr>
        <w:t>any</w:t>
      </w:r>
      <w:r w:rsidR="006E2ADA" w:rsidRPr="00D64298">
        <w:rPr>
          <w:color w:val="231F20"/>
        </w:rPr>
        <w:t xml:space="preserve"> </w:t>
      </w:r>
      <w:r w:rsidR="00235981" w:rsidRPr="00D64298">
        <w:rPr>
          <w:color w:val="231F20"/>
        </w:rPr>
        <w:t>Advance</w:t>
      </w:r>
      <w:r w:rsidR="006E2ADA" w:rsidRPr="00D64298">
        <w:rPr>
          <w:color w:val="231F20"/>
        </w:rPr>
        <w:t xml:space="preserve"> </w:t>
      </w:r>
      <w:r w:rsidR="00235981" w:rsidRPr="00D64298">
        <w:rPr>
          <w:color w:val="231F20"/>
        </w:rPr>
        <w:t>Payments,</w:t>
      </w:r>
      <w:r w:rsidR="006E2ADA" w:rsidRPr="00D64298">
        <w:rPr>
          <w:color w:val="231F20"/>
        </w:rPr>
        <w:t xml:space="preserve"> </w:t>
      </w:r>
      <w:r w:rsidR="00235981" w:rsidRPr="00D64298">
        <w:rPr>
          <w:color w:val="231F20"/>
        </w:rPr>
        <w:t>if</w:t>
      </w:r>
      <w:r w:rsidR="006E2ADA" w:rsidRPr="00D64298">
        <w:rPr>
          <w:color w:val="231F20"/>
        </w:rPr>
        <w:t xml:space="preserve"> </w:t>
      </w:r>
      <w:r w:rsidR="00235981" w:rsidRPr="00D64298">
        <w:rPr>
          <w:color w:val="231F20"/>
        </w:rPr>
        <w:t>applicable,</w:t>
      </w:r>
      <w:r w:rsidR="006E2ADA" w:rsidRPr="00D64298">
        <w:rPr>
          <w:color w:val="231F20"/>
        </w:rPr>
        <w:t xml:space="preserve"> </w:t>
      </w:r>
      <w:r w:rsidR="00235981" w:rsidRPr="00D64298">
        <w:rPr>
          <w:color w:val="231F20"/>
        </w:rPr>
        <w:t>shall</w:t>
      </w:r>
      <w:r w:rsidR="006E2ADA" w:rsidRPr="00D64298">
        <w:rPr>
          <w:color w:val="231F20"/>
        </w:rPr>
        <w:t xml:space="preserve"> </w:t>
      </w:r>
      <w:r w:rsidR="00235981" w:rsidRPr="00D64298">
        <w:rPr>
          <w:color w:val="231F20"/>
        </w:rPr>
        <w:t>be</w:t>
      </w:r>
      <w:r w:rsidR="006E2ADA" w:rsidRPr="00D64298">
        <w:rPr>
          <w:color w:val="231F20"/>
        </w:rPr>
        <w:t xml:space="preserve"> </w:t>
      </w:r>
      <w:r w:rsidR="00235981" w:rsidRPr="00D64298">
        <w:rPr>
          <w:color w:val="231F20"/>
        </w:rPr>
        <w:t>paid</w:t>
      </w:r>
      <w:r w:rsidR="006E2ADA" w:rsidRPr="00D64298">
        <w:rPr>
          <w:color w:val="231F20"/>
        </w:rPr>
        <w:t xml:space="preserve"> </w:t>
      </w:r>
      <w:r w:rsidR="00235981" w:rsidRPr="00D64298">
        <w:rPr>
          <w:color w:val="231F20"/>
        </w:rPr>
        <w:t>as</w:t>
      </w:r>
      <w:r w:rsidR="006E2ADA" w:rsidRPr="00D64298">
        <w:rPr>
          <w:color w:val="231F20"/>
        </w:rPr>
        <w:t xml:space="preserve"> </w:t>
      </w:r>
      <w:r w:rsidR="00235981" w:rsidRPr="00D64298">
        <w:rPr>
          <w:color w:val="231F20"/>
        </w:rPr>
        <w:t>speciﬁed</w:t>
      </w:r>
      <w:r w:rsidR="006E2ADA" w:rsidRPr="00D64298">
        <w:rPr>
          <w:color w:val="231F20"/>
        </w:rPr>
        <w:t xml:space="preserve"> </w:t>
      </w:r>
      <w:r w:rsidR="00235981" w:rsidRPr="00D64298">
        <w:rPr>
          <w:b/>
          <w:color w:val="231F20"/>
        </w:rPr>
        <w:t>in</w:t>
      </w:r>
      <w:r w:rsidR="006E2ADA" w:rsidRPr="00D64298">
        <w:rPr>
          <w:b/>
          <w:color w:val="231F20"/>
        </w:rPr>
        <w:t xml:space="preserve"> </w:t>
      </w:r>
      <w:r w:rsidR="00235981" w:rsidRPr="00D64298">
        <w:rPr>
          <w:b/>
          <w:color w:val="231F20"/>
        </w:rPr>
        <w:t>the</w:t>
      </w:r>
      <w:r w:rsidR="006E2ADA" w:rsidRPr="00D64298">
        <w:rPr>
          <w:b/>
          <w:color w:val="231F20"/>
        </w:rPr>
        <w:t xml:space="preserve"> </w:t>
      </w:r>
      <w:r w:rsidR="00235981" w:rsidRPr="00D64298">
        <w:rPr>
          <w:b/>
          <w:color w:val="231F20"/>
        </w:rPr>
        <w:t>SCC.</w:t>
      </w:r>
    </w:p>
    <w:p w14:paraId="3619DCCD" w14:textId="069CCBC2" w:rsidR="00CA02E4" w:rsidRPr="00D64298" w:rsidRDefault="00D64298" w:rsidP="00D64298">
      <w:pPr>
        <w:tabs>
          <w:tab w:val="left" w:pos="734"/>
        </w:tabs>
        <w:spacing w:before="242" w:line="230" w:lineRule="auto"/>
        <w:ind w:left="720" w:right="318" w:hanging="576"/>
        <w:jc w:val="both"/>
        <w:rPr>
          <w:color w:val="231F20"/>
        </w:rPr>
      </w:pPr>
      <w:r>
        <w:rPr>
          <w:color w:val="231F20"/>
        </w:rPr>
        <w:t>16.2</w:t>
      </w:r>
      <w:r>
        <w:rPr>
          <w:color w:val="231F20"/>
        </w:rPr>
        <w:tab/>
      </w:r>
      <w:r w:rsidR="00235981" w:rsidRPr="00D64298">
        <w:rPr>
          <w:color w:val="231F20"/>
        </w:rPr>
        <w:t>The</w:t>
      </w:r>
      <w:r w:rsidR="006E2ADA" w:rsidRPr="00D64298">
        <w:rPr>
          <w:color w:val="231F20"/>
        </w:rPr>
        <w:t xml:space="preserve"> </w:t>
      </w:r>
      <w:r w:rsidR="00235981" w:rsidRPr="00D64298">
        <w:rPr>
          <w:color w:val="231F20"/>
        </w:rPr>
        <w:t>Supplier's</w:t>
      </w:r>
      <w:r w:rsidR="006E2ADA" w:rsidRPr="00D64298">
        <w:rPr>
          <w:color w:val="231F20"/>
        </w:rPr>
        <w:t xml:space="preserve"> </w:t>
      </w:r>
      <w:r w:rsidR="00235981" w:rsidRPr="00D64298">
        <w:rPr>
          <w:color w:val="231F20"/>
        </w:rPr>
        <w:t>Invitation</w:t>
      </w:r>
      <w:r w:rsidR="006E2ADA" w:rsidRPr="00D64298">
        <w:rPr>
          <w:color w:val="231F20"/>
        </w:rPr>
        <w:t xml:space="preserve"> </w:t>
      </w:r>
      <w:r w:rsidR="00235981" w:rsidRPr="00D64298">
        <w:rPr>
          <w:color w:val="231F20"/>
        </w:rPr>
        <w:t>to</w:t>
      </w:r>
      <w:r w:rsidR="006E2ADA" w:rsidRPr="00D64298">
        <w:rPr>
          <w:color w:val="231F20"/>
        </w:rPr>
        <w:t xml:space="preserve"> </w:t>
      </w:r>
      <w:r w:rsidR="00235981" w:rsidRPr="00D64298">
        <w:rPr>
          <w:color w:val="231F20"/>
        </w:rPr>
        <w:t>payment</w:t>
      </w:r>
      <w:r w:rsidR="006E2ADA" w:rsidRPr="00D64298">
        <w:rPr>
          <w:color w:val="231F20"/>
        </w:rPr>
        <w:t xml:space="preserve"> </w:t>
      </w:r>
      <w:r w:rsidR="00235981" w:rsidRPr="00D64298">
        <w:rPr>
          <w:color w:val="231F20"/>
        </w:rPr>
        <w:t>shall</w:t>
      </w:r>
      <w:r w:rsidR="006E2ADA" w:rsidRPr="00D64298">
        <w:rPr>
          <w:color w:val="231F20"/>
        </w:rPr>
        <w:t xml:space="preserve"> </w:t>
      </w:r>
      <w:r w:rsidR="00235981" w:rsidRPr="00D64298">
        <w:rPr>
          <w:color w:val="231F20"/>
        </w:rPr>
        <w:t>be</w:t>
      </w:r>
      <w:r w:rsidR="006E2ADA" w:rsidRPr="00D64298">
        <w:rPr>
          <w:color w:val="231F20"/>
        </w:rPr>
        <w:t xml:space="preserve"> </w:t>
      </w:r>
      <w:r w:rsidR="00235981" w:rsidRPr="00D64298">
        <w:rPr>
          <w:color w:val="231F20"/>
        </w:rPr>
        <w:t>made</w:t>
      </w:r>
      <w:r w:rsidR="006E2ADA" w:rsidRPr="00D64298">
        <w:rPr>
          <w:color w:val="231F20"/>
        </w:rPr>
        <w:t xml:space="preserve"> </w:t>
      </w:r>
      <w:r w:rsidR="00235981" w:rsidRPr="00D64298">
        <w:rPr>
          <w:color w:val="231F20"/>
        </w:rPr>
        <w:t>to</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Procuring</w:t>
      </w:r>
      <w:r w:rsidR="006E2ADA" w:rsidRPr="00D64298">
        <w:rPr>
          <w:color w:val="231F20"/>
        </w:rPr>
        <w:t xml:space="preserve"> </w:t>
      </w:r>
      <w:r w:rsidR="00235981" w:rsidRPr="00D64298">
        <w:rPr>
          <w:color w:val="231F20"/>
        </w:rPr>
        <w:t>Entity</w:t>
      </w:r>
      <w:r w:rsidR="006E2ADA" w:rsidRPr="00D64298">
        <w:rPr>
          <w:color w:val="231F20"/>
        </w:rPr>
        <w:t xml:space="preserve"> </w:t>
      </w:r>
      <w:r w:rsidR="00235981" w:rsidRPr="00D64298">
        <w:rPr>
          <w:color w:val="231F20"/>
        </w:rPr>
        <w:t>in</w:t>
      </w:r>
      <w:r w:rsidR="006E2ADA" w:rsidRPr="00D64298">
        <w:rPr>
          <w:color w:val="231F20"/>
        </w:rPr>
        <w:t xml:space="preserve"> </w:t>
      </w:r>
      <w:r w:rsidR="00235981" w:rsidRPr="00D64298">
        <w:rPr>
          <w:color w:val="231F20"/>
        </w:rPr>
        <w:t>writing,</w:t>
      </w:r>
      <w:r w:rsidR="006E2ADA" w:rsidRPr="00D64298">
        <w:rPr>
          <w:color w:val="231F20"/>
        </w:rPr>
        <w:t xml:space="preserve"> </w:t>
      </w:r>
      <w:r w:rsidR="00235981" w:rsidRPr="00D64298">
        <w:rPr>
          <w:color w:val="231F20"/>
        </w:rPr>
        <w:t>accompanied</w:t>
      </w:r>
      <w:r w:rsidR="006E2ADA" w:rsidRPr="00D64298">
        <w:rPr>
          <w:color w:val="231F20"/>
        </w:rPr>
        <w:t xml:space="preserve"> </w:t>
      </w:r>
      <w:r w:rsidR="00235981" w:rsidRPr="00D64298">
        <w:rPr>
          <w:color w:val="231F20"/>
        </w:rPr>
        <w:t>by</w:t>
      </w:r>
      <w:r w:rsidR="006E2ADA" w:rsidRPr="00D64298">
        <w:rPr>
          <w:color w:val="231F20"/>
        </w:rPr>
        <w:t xml:space="preserve"> </w:t>
      </w:r>
      <w:r w:rsidR="00235981" w:rsidRPr="00D64298">
        <w:rPr>
          <w:color w:val="231F20"/>
        </w:rPr>
        <w:t>invoices describing, as appropriate, the Goods delivered and Related Services performed, and by the documents submitted</w:t>
      </w:r>
      <w:r w:rsidR="006E2ADA" w:rsidRPr="00D64298">
        <w:rPr>
          <w:color w:val="231F20"/>
        </w:rPr>
        <w:t xml:space="preserve"> </w:t>
      </w:r>
      <w:r w:rsidR="00235981" w:rsidRPr="00D64298">
        <w:rPr>
          <w:color w:val="231F20"/>
        </w:rPr>
        <w:t>pursuant</w:t>
      </w:r>
      <w:r w:rsidR="006E2ADA" w:rsidRPr="00D64298">
        <w:rPr>
          <w:color w:val="231F20"/>
        </w:rPr>
        <w:t xml:space="preserve"> </w:t>
      </w:r>
      <w:r w:rsidR="00235981" w:rsidRPr="00D64298">
        <w:rPr>
          <w:color w:val="231F20"/>
        </w:rPr>
        <w:t>to</w:t>
      </w:r>
      <w:r w:rsidR="006E2ADA" w:rsidRPr="00D64298">
        <w:rPr>
          <w:color w:val="231F20"/>
        </w:rPr>
        <w:t xml:space="preserve"> </w:t>
      </w:r>
      <w:r w:rsidR="00235981" w:rsidRPr="00D64298">
        <w:rPr>
          <w:color w:val="231F20"/>
        </w:rPr>
        <w:t>GCCClause13</w:t>
      </w:r>
      <w:r w:rsidR="006E2ADA" w:rsidRPr="00D64298">
        <w:rPr>
          <w:color w:val="231F20"/>
        </w:rPr>
        <w:t xml:space="preserve"> </w:t>
      </w:r>
      <w:r w:rsidR="00235981" w:rsidRPr="00D64298">
        <w:rPr>
          <w:color w:val="231F20"/>
        </w:rPr>
        <w:t>and</w:t>
      </w:r>
      <w:r w:rsidR="006E2ADA" w:rsidRPr="00D64298">
        <w:rPr>
          <w:color w:val="231F20"/>
        </w:rPr>
        <w:t xml:space="preserve"> </w:t>
      </w:r>
      <w:r w:rsidR="00235981" w:rsidRPr="00D64298">
        <w:rPr>
          <w:color w:val="231F20"/>
        </w:rPr>
        <w:t>upon</w:t>
      </w:r>
      <w:r w:rsidR="006E2ADA" w:rsidRPr="00D64298">
        <w:rPr>
          <w:color w:val="231F20"/>
        </w:rPr>
        <w:t xml:space="preserve"> </w:t>
      </w:r>
      <w:r w:rsidR="00235981" w:rsidRPr="00D64298">
        <w:rPr>
          <w:color w:val="231F20"/>
        </w:rPr>
        <w:t>fulﬁllment</w:t>
      </w:r>
      <w:r w:rsidR="006E2ADA" w:rsidRPr="00D64298">
        <w:rPr>
          <w:color w:val="231F20"/>
        </w:rPr>
        <w:t xml:space="preserve"> </w:t>
      </w:r>
      <w:r w:rsidR="00235981" w:rsidRPr="00D64298">
        <w:rPr>
          <w:color w:val="231F20"/>
        </w:rPr>
        <w:t>of</w:t>
      </w:r>
      <w:r w:rsidR="006E2ADA" w:rsidRPr="00D64298">
        <w:rPr>
          <w:color w:val="231F20"/>
        </w:rPr>
        <w:t xml:space="preserve"> </w:t>
      </w:r>
      <w:r w:rsidR="00235981" w:rsidRPr="00D64298">
        <w:rPr>
          <w:color w:val="231F20"/>
        </w:rPr>
        <w:t>all</w:t>
      </w:r>
      <w:r w:rsidR="006E2ADA" w:rsidRPr="00D64298">
        <w:rPr>
          <w:color w:val="231F20"/>
        </w:rPr>
        <w:t xml:space="preserve"> </w:t>
      </w:r>
      <w:r w:rsidR="00235981" w:rsidRPr="00D64298">
        <w:rPr>
          <w:color w:val="231F20"/>
        </w:rPr>
        <w:t>other</w:t>
      </w:r>
      <w:r w:rsidR="006E2ADA" w:rsidRPr="00D64298">
        <w:rPr>
          <w:color w:val="231F20"/>
        </w:rPr>
        <w:t xml:space="preserve"> </w:t>
      </w:r>
      <w:r w:rsidR="00235981" w:rsidRPr="00D64298">
        <w:rPr>
          <w:color w:val="231F20"/>
        </w:rPr>
        <w:t>obligations</w:t>
      </w:r>
      <w:r w:rsidR="006E2ADA" w:rsidRPr="00D64298">
        <w:rPr>
          <w:color w:val="231F20"/>
        </w:rPr>
        <w:t xml:space="preserve"> </w:t>
      </w:r>
      <w:r w:rsidR="00235981" w:rsidRPr="00D64298">
        <w:rPr>
          <w:color w:val="231F20"/>
        </w:rPr>
        <w:t>stipulated</w:t>
      </w:r>
      <w:r w:rsidR="006E2ADA" w:rsidRPr="00D64298">
        <w:rPr>
          <w:color w:val="231F20"/>
        </w:rPr>
        <w:t xml:space="preserve"> </w:t>
      </w:r>
      <w:r w:rsidR="00235981" w:rsidRPr="00D64298">
        <w:rPr>
          <w:color w:val="231F20"/>
        </w:rPr>
        <w:t>in</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Contract.</w:t>
      </w:r>
    </w:p>
    <w:p w14:paraId="193883DC" w14:textId="58336C05" w:rsidR="00CA02E4" w:rsidRPr="00D64298" w:rsidRDefault="00D64298" w:rsidP="00D64298">
      <w:pPr>
        <w:tabs>
          <w:tab w:val="left" w:pos="734"/>
        </w:tabs>
        <w:spacing w:before="246" w:line="230" w:lineRule="auto"/>
        <w:ind w:left="720" w:right="318" w:hanging="576"/>
        <w:jc w:val="both"/>
        <w:rPr>
          <w:color w:val="231F20"/>
        </w:rPr>
      </w:pPr>
      <w:r>
        <w:rPr>
          <w:color w:val="231F20"/>
        </w:rPr>
        <w:t>16.3</w:t>
      </w:r>
      <w:r>
        <w:rPr>
          <w:color w:val="231F20"/>
        </w:rPr>
        <w:tab/>
      </w:r>
      <w:r w:rsidR="00235981" w:rsidRPr="00D64298">
        <w:rPr>
          <w:color w:val="231F20"/>
        </w:rPr>
        <w:t xml:space="preserve">Payments shall be made promptly by the Procuring </w:t>
      </w:r>
      <w:r w:rsidR="00235981" w:rsidRPr="00D64298">
        <w:rPr>
          <w:color w:val="231F20"/>
          <w:spacing w:val="-3"/>
        </w:rPr>
        <w:t xml:space="preserve">Entity, </w:t>
      </w:r>
      <w:r w:rsidR="00235981" w:rsidRPr="00D64298">
        <w:rPr>
          <w:color w:val="231F20"/>
        </w:rPr>
        <w:t>but in no case later than sixty (60) days after submission</w:t>
      </w:r>
      <w:r w:rsidR="006E2ADA" w:rsidRPr="00D64298">
        <w:rPr>
          <w:color w:val="231F20"/>
        </w:rPr>
        <w:t xml:space="preserve"> </w:t>
      </w:r>
      <w:r w:rsidR="00235981" w:rsidRPr="00D64298">
        <w:rPr>
          <w:color w:val="231F20"/>
        </w:rPr>
        <w:t>of</w:t>
      </w:r>
      <w:r w:rsidR="006E2ADA" w:rsidRPr="00D64298">
        <w:rPr>
          <w:color w:val="231F20"/>
        </w:rPr>
        <w:t xml:space="preserve"> </w:t>
      </w:r>
      <w:r w:rsidR="00235981" w:rsidRPr="00D64298">
        <w:rPr>
          <w:color w:val="231F20"/>
        </w:rPr>
        <w:t>an</w:t>
      </w:r>
      <w:r w:rsidR="006E2ADA" w:rsidRPr="00D64298">
        <w:rPr>
          <w:color w:val="231F20"/>
        </w:rPr>
        <w:t xml:space="preserve"> </w:t>
      </w:r>
      <w:r w:rsidR="00235981" w:rsidRPr="00D64298">
        <w:rPr>
          <w:color w:val="231F20"/>
        </w:rPr>
        <w:t>invoice</w:t>
      </w:r>
      <w:r w:rsidR="006E2ADA" w:rsidRPr="00D64298">
        <w:rPr>
          <w:color w:val="231F20"/>
        </w:rPr>
        <w:t xml:space="preserve"> </w:t>
      </w:r>
      <w:r w:rsidR="00235981" w:rsidRPr="00D64298">
        <w:rPr>
          <w:color w:val="231F20"/>
        </w:rPr>
        <w:t>or</w:t>
      </w:r>
      <w:r w:rsidR="006E2ADA" w:rsidRPr="00D64298">
        <w:rPr>
          <w:color w:val="231F20"/>
        </w:rPr>
        <w:t xml:space="preserve"> </w:t>
      </w:r>
      <w:r w:rsidR="00235981" w:rsidRPr="00D64298">
        <w:rPr>
          <w:color w:val="231F20"/>
        </w:rPr>
        <w:t>Invitation</w:t>
      </w:r>
      <w:r w:rsidR="006E2ADA" w:rsidRPr="00D64298">
        <w:rPr>
          <w:color w:val="231F20"/>
        </w:rPr>
        <w:t xml:space="preserve"> </w:t>
      </w:r>
      <w:r w:rsidR="00235981" w:rsidRPr="00D64298">
        <w:rPr>
          <w:color w:val="231F20"/>
        </w:rPr>
        <w:t>to</w:t>
      </w:r>
      <w:r w:rsidR="006E2ADA" w:rsidRPr="00D64298">
        <w:rPr>
          <w:color w:val="231F20"/>
        </w:rPr>
        <w:t xml:space="preserve"> </w:t>
      </w:r>
      <w:r w:rsidR="00235981" w:rsidRPr="00D64298">
        <w:rPr>
          <w:color w:val="231F20"/>
        </w:rPr>
        <w:t>payment</w:t>
      </w:r>
      <w:r w:rsidR="006E2ADA" w:rsidRPr="00D64298">
        <w:rPr>
          <w:color w:val="231F20"/>
        </w:rPr>
        <w:t xml:space="preserve"> </w:t>
      </w:r>
      <w:r w:rsidR="00235981" w:rsidRPr="00D64298">
        <w:rPr>
          <w:color w:val="231F20"/>
        </w:rPr>
        <w:t>by</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Supplier,</w:t>
      </w:r>
      <w:r w:rsidR="006E2ADA" w:rsidRPr="00D64298">
        <w:rPr>
          <w:color w:val="231F20"/>
        </w:rPr>
        <w:t xml:space="preserve"> </w:t>
      </w:r>
      <w:r w:rsidR="00235981" w:rsidRPr="00D64298">
        <w:rPr>
          <w:color w:val="231F20"/>
        </w:rPr>
        <w:t>and</w:t>
      </w:r>
      <w:r w:rsidR="006E2ADA" w:rsidRPr="00D64298">
        <w:rPr>
          <w:color w:val="231F20"/>
        </w:rPr>
        <w:t xml:space="preserve"> </w:t>
      </w:r>
      <w:r w:rsidR="00235981" w:rsidRPr="00D64298">
        <w:rPr>
          <w:color w:val="231F20"/>
        </w:rPr>
        <w:t>after</w:t>
      </w:r>
      <w:r w:rsidR="006E2ADA" w:rsidRPr="00D64298">
        <w:rPr>
          <w:color w:val="231F20"/>
        </w:rPr>
        <w:t xml:space="preserve"> </w:t>
      </w:r>
      <w:r w:rsidR="00235981" w:rsidRPr="00D64298">
        <w:rPr>
          <w:color w:val="231F20"/>
        </w:rPr>
        <w:t>the</w:t>
      </w:r>
      <w:r w:rsidR="006E2ADA" w:rsidRPr="00D64298">
        <w:rPr>
          <w:color w:val="231F20"/>
        </w:rPr>
        <w:t xml:space="preserve"> </w:t>
      </w:r>
      <w:r w:rsidR="00235981" w:rsidRPr="00D64298">
        <w:rPr>
          <w:color w:val="231F20"/>
        </w:rPr>
        <w:t>Procuring</w:t>
      </w:r>
      <w:r w:rsidR="006E2ADA" w:rsidRPr="00D64298">
        <w:rPr>
          <w:color w:val="231F20"/>
        </w:rPr>
        <w:t xml:space="preserve"> </w:t>
      </w:r>
      <w:r w:rsidR="00235981" w:rsidRPr="00D64298">
        <w:rPr>
          <w:color w:val="231F20"/>
        </w:rPr>
        <w:t>Entity</w:t>
      </w:r>
      <w:r w:rsidR="006E2ADA" w:rsidRPr="00D64298">
        <w:rPr>
          <w:color w:val="231F20"/>
        </w:rPr>
        <w:t xml:space="preserve"> </w:t>
      </w:r>
      <w:r w:rsidR="00235981" w:rsidRPr="00D64298">
        <w:rPr>
          <w:color w:val="231F20"/>
        </w:rPr>
        <w:t>has</w:t>
      </w:r>
      <w:r w:rsidR="006E2ADA" w:rsidRPr="00D64298">
        <w:rPr>
          <w:color w:val="231F20"/>
        </w:rPr>
        <w:t xml:space="preserve"> </w:t>
      </w:r>
      <w:r w:rsidR="00235981" w:rsidRPr="00D64298">
        <w:rPr>
          <w:color w:val="231F20"/>
        </w:rPr>
        <w:t>accepted</w:t>
      </w:r>
      <w:r w:rsidR="006E2ADA" w:rsidRPr="00D64298">
        <w:rPr>
          <w:color w:val="231F20"/>
        </w:rPr>
        <w:t xml:space="preserve"> </w:t>
      </w:r>
      <w:r w:rsidR="00235981" w:rsidRPr="00D64298">
        <w:rPr>
          <w:color w:val="231F20"/>
        </w:rPr>
        <w:t>it.</w:t>
      </w:r>
    </w:p>
    <w:p w14:paraId="28274B2A" w14:textId="0E8BDD05" w:rsidR="00CA02E4" w:rsidRPr="00D64298" w:rsidRDefault="00D64298" w:rsidP="00D64298">
      <w:pPr>
        <w:tabs>
          <w:tab w:val="left" w:pos="733"/>
        </w:tabs>
        <w:spacing w:before="245" w:line="230" w:lineRule="auto"/>
        <w:ind w:left="720" w:right="319" w:hanging="576"/>
        <w:jc w:val="both"/>
        <w:rPr>
          <w:color w:val="231F20"/>
        </w:rPr>
      </w:pPr>
      <w:r>
        <w:rPr>
          <w:color w:val="231F20"/>
        </w:rPr>
        <w:t>16.4</w:t>
      </w:r>
      <w:r>
        <w:rPr>
          <w:color w:val="231F20"/>
        </w:rPr>
        <w:tab/>
      </w:r>
      <w:r w:rsidR="00235981" w:rsidRPr="00D64298">
        <w:rPr>
          <w:color w:val="231F20"/>
        </w:rPr>
        <w:t>The</w:t>
      </w:r>
      <w:r w:rsidR="000D7430" w:rsidRPr="00D64298">
        <w:rPr>
          <w:color w:val="231F20"/>
        </w:rPr>
        <w:t xml:space="preserve"> </w:t>
      </w:r>
      <w:r w:rsidR="00235981" w:rsidRPr="00D64298">
        <w:rPr>
          <w:color w:val="231F20"/>
        </w:rPr>
        <w:t>currencies</w:t>
      </w:r>
      <w:r w:rsidR="000D7430" w:rsidRPr="00D64298">
        <w:rPr>
          <w:color w:val="231F20"/>
        </w:rPr>
        <w:t xml:space="preserve"> </w:t>
      </w:r>
      <w:r w:rsidR="00235981" w:rsidRPr="00D64298">
        <w:rPr>
          <w:color w:val="231F20"/>
        </w:rPr>
        <w:t>in</w:t>
      </w:r>
      <w:r w:rsidR="000D7430" w:rsidRPr="00D64298">
        <w:rPr>
          <w:color w:val="231F20"/>
        </w:rPr>
        <w:t xml:space="preserve"> </w:t>
      </w:r>
      <w:r w:rsidR="00235981" w:rsidRPr="00D64298">
        <w:rPr>
          <w:color w:val="231F20"/>
        </w:rPr>
        <w:t>which</w:t>
      </w:r>
      <w:r w:rsidR="000D7430" w:rsidRPr="00D64298">
        <w:rPr>
          <w:color w:val="231F20"/>
        </w:rPr>
        <w:t xml:space="preserve"> </w:t>
      </w:r>
      <w:r w:rsidR="00235981" w:rsidRPr="00D64298">
        <w:rPr>
          <w:color w:val="231F20"/>
        </w:rPr>
        <w:t>payments</w:t>
      </w:r>
      <w:r w:rsidR="000D7430" w:rsidRPr="00D64298">
        <w:rPr>
          <w:color w:val="231F20"/>
        </w:rPr>
        <w:t xml:space="preserve"> </w:t>
      </w:r>
      <w:r w:rsidR="00235981" w:rsidRPr="00D64298">
        <w:rPr>
          <w:color w:val="231F20"/>
        </w:rPr>
        <w:t>shall</w:t>
      </w:r>
      <w:r w:rsidR="000D7430" w:rsidRPr="00D64298">
        <w:rPr>
          <w:color w:val="231F20"/>
        </w:rPr>
        <w:t xml:space="preserve"> </w:t>
      </w:r>
      <w:r w:rsidR="00235981" w:rsidRPr="00D64298">
        <w:rPr>
          <w:color w:val="231F20"/>
        </w:rPr>
        <w:t>be</w:t>
      </w:r>
      <w:r w:rsidR="000D7430" w:rsidRPr="00D64298">
        <w:rPr>
          <w:color w:val="231F20"/>
        </w:rPr>
        <w:t xml:space="preserve"> </w:t>
      </w:r>
      <w:r w:rsidR="00235981" w:rsidRPr="00D64298">
        <w:rPr>
          <w:color w:val="231F20"/>
        </w:rPr>
        <w:t>made</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Supplier</w:t>
      </w:r>
      <w:r w:rsidR="000D7430" w:rsidRPr="00D64298">
        <w:rPr>
          <w:color w:val="231F20"/>
        </w:rPr>
        <w:t xml:space="preserve"> </w:t>
      </w:r>
      <w:r w:rsidR="00235981" w:rsidRPr="00D64298">
        <w:rPr>
          <w:color w:val="231F20"/>
        </w:rPr>
        <w:t>under</w:t>
      </w:r>
      <w:r w:rsidR="000D7430" w:rsidRPr="00D64298">
        <w:rPr>
          <w:color w:val="231F20"/>
        </w:rPr>
        <w:t xml:space="preserve"> </w:t>
      </w:r>
      <w:r w:rsidR="00235981" w:rsidRPr="00D64298">
        <w:rPr>
          <w:color w:val="231F20"/>
        </w:rPr>
        <w:t>this</w:t>
      </w:r>
      <w:r w:rsidR="000D7430" w:rsidRPr="00D64298">
        <w:rPr>
          <w:color w:val="231F20"/>
        </w:rPr>
        <w:t xml:space="preserve"> </w:t>
      </w:r>
      <w:r w:rsidR="00235981" w:rsidRPr="00D64298">
        <w:rPr>
          <w:color w:val="231F20"/>
        </w:rPr>
        <w:t>Contract</w:t>
      </w:r>
      <w:r w:rsidR="000D7430" w:rsidRPr="00D64298">
        <w:rPr>
          <w:color w:val="231F20"/>
        </w:rPr>
        <w:t xml:space="preserve"> </w:t>
      </w:r>
      <w:r w:rsidR="00235981" w:rsidRPr="00D64298">
        <w:rPr>
          <w:color w:val="231F20"/>
        </w:rPr>
        <w:t>shall</w:t>
      </w:r>
      <w:r w:rsidR="000D7430" w:rsidRPr="00D64298">
        <w:rPr>
          <w:color w:val="231F20"/>
        </w:rPr>
        <w:t xml:space="preserve"> </w:t>
      </w:r>
      <w:r w:rsidR="00235981" w:rsidRPr="00D64298">
        <w:rPr>
          <w:color w:val="231F20"/>
        </w:rPr>
        <w:t>be</w:t>
      </w:r>
      <w:r w:rsidR="000D7430" w:rsidRPr="00D64298">
        <w:rPr>
          <w:color w:val="231F20"/>
        </w:rPr>
        <w:t xml:space="preserve"> </w:t>
      </w:r>
      <w:r w:rsidR="00235981" w:rsidRPr="00D64298">
        <w:rPr>
          <w:color w:val="231F20"/>
        </w:rPr>
        <w:t>those</w:t>
      </w:r>
      <w:r w:rsidR="000D7430" w:rsidRPr="00D64298">
        <w:rPr>
          <w:color w:val="231F20"/>
        </w:rPr>
        <w:t xml:space="preserve"> </w:t>
      </w:r>
      <w:r w:rsidR="00235981" w:rsidRPr="00D64298">
        <w:rPr>
          <w:color w:val="231F20"/>
        </w:rPr>
        <w:t>in</w:t>
      </w:r>
      <w:r w:rsidR="000D7430" w:rsidRPr="00D64298">
        <w:rPr>
          <w:color w:val="231F20"/>
        </w:rPr>
        <w:t xml:space="preserve"> </w:t>
      </w:r>
      <w:r w:rsidR="00235981" w:rsidRPr="00D64298">
        <w:rPr>
          <w:color w:val="231F20"/>
        </w:rPr>
        <w:t>which</w:t>
      </w:r>
      <w:r w:rsidR="000D7430" w:rsidRPr="00D64298">
        <w:rPr>
          <w:color w:val="231F20"/>
        </w:rPr>
        <w:t xml:space="preserve"> </w:t>
      </w:r>
      <w:r w:rsidR="00235981" w:rsidRPr="00D64298">
        <w:rPr>
          <w:color w:val="231F20"/>
        </w:rPr>
        <w:t xml:space="preserve">the </w:t>
      </w:r>
      <w:r w:rsidR="00235981" w:rsidRPr="00D64298">
        <w:rPr>
          <w:color w:val="231F20"/>
          <w:spacing w:val="-3"/>
        </w:rPr>
        <w:t>Tender</w:t>
      </w:r>
      <w:r w:rsidR="006E2ADA" w:rsidRPr="00D64298">
        <w:rPr>
          <w:color w:val="231F20"/>
          <w:spacing w:val="-3"/>
        </w:rPr>
        <w:t xml:space="preserve"> </w:t>
      </w:r>
      <w:r w:rsidR="00235981" w:rsidRPr="00D64298">
        <w:rPr>
          <w:color w:val="231F20"/>
        </w:rPr>
        <w:t>price</w:t>
      </w:r>
      <w:r w:rsidR="006E2ADA" w:rsidRPr="00D64298">
        <w:rPr>
          <w:color w:val="231F20"/>
        </w:rPr>
        <w:t xml:space="preserve"> </w:t>
      </w:r>
      <w:r w:rsidR="00235981" w:rsidRPr="00D64298">
        <w:rPr>
          <w:color w:val="231F20"/>
        </w:rPr>
        <w:t>is</w:t>
      </w:r>
      <w:r w:rsidR="006E2ADA" w:rsidRPr="00D64298">
        <w:rPr>
          <w:color w:val="231F20"/>
        </w:rPr>
        <w:t xml:space="preserve"> </w:t>
      </w:r>
      <w:r w:rsidR="00235981" w:rsidRPr="00D64298">
        <w:rPr>
          <w:color w:val="231F20"/>
        </w:rPr>
        <w:t>expressed.</w:t>
      </w:r>
    </w:p>
    <w:p w14:paraId="067B6599" w14:textId="397EB877" w:rsidR="00CA02E4" w:rsidRPr="00D64298" w:rsidRDefault="00D64298" w:rsidP="00D64298">
      <w:pPr>
        <w:tabs>
          <w:tab w:val="left" w:pos="733"/>
        </w:tabs>
        <w:spacing w:before="246" w:line="230" w:lineRule="auto"/>
        <w:ind w:left="720" w:right="319" w:hanging="576"/>
        <w:jc w:val="both"/>
        <w:rPr>
          <w:color w:val="231F20"/>
        </w:rPr>
      </w:pPr>
      <w:r>
        <w:rPr>
          <w:color w:val="231F20"/>
        </w:rPr>
        <w:t>16.5</w:t>
      </w:r>
      <w:r>
        <w:rPr>
          <w:color w:val="231F20"/>
        </w:rPr>
        <w:tab/>
      </w:r>
      <w:r w:rsidR="000D7430" w:rsidRPr="00D64298">
        <w:rPr>
          <w:color w:val="231F20"/>
        </w:rPr>
        <w:t xml:space="preserve">In the </w:t>
      </w:r>
      <w:r w:rsidR="00235981" w:rsidRPr="00D64298">
        <w:rPr>
          <w:color w:val="231F20"/>
        </w:rPr>
        <w:t>event</w:t>
      </w:r>
      <w:r w:rsidR="000D7430" w:rsidRPr="00D64298">
        <w:rPr>
          <w:color w:val="231F20"/>
        </w:rPr>
        <w:t xml:space="preserve"> </w:t>
      </w:r>
      <w:r w:rsidR="00235981" w:rsidRPr="00D64298">
        <w:rPr>
          <w:color w:val="231F20"/>
        </w:rPr>
        <w:t>that</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Procuring</w:t>
      </w:r>
      <w:r w:rsidR="000D7430" w:rsidRPr="00D64298">
        <w:rPr>
          <w:color w:val="231F20"/>
        </w:rPr>
        <w:t xml:space="preserve"> </w:t>
      </w:r>
      <w:r w:rsidR="00235981" w:rsidRPr="00D64298">
        <w:rPr>
          <w:color w:val="231F20"/>
        </w:rPr>
        <w:t>Entity</w:t>
      </w:r>
      <w:r w:rsidR="000D7430" w:rsidRPr="00D64298">
        <w:rPr>
          <w:color w:val="231F20"/>
        </w:rPr>
        <w:t xml:space="preserve"> </w:t>
      </w:r>
      <w:r w:rsidR="00235981" w:rsidRPr="00D64298">
        <w:rPr>
          <w:color w:val="231F20"/>
        </w:rPr>
        <w:t>fails</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pay</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Supplier</w:t>
      </w:r>
      <w:r w:rsidR="000D7430" w:rsidRPr="00D64298">
        <w:rPr>
          <w:color w:val="231F20"/>
        </w:rPr>
        <w:t xml:space="preserve"> </w:t>
      </w:r>
      <w:r w:rsidR="00235981" w:rsidRPr="00D64298">
        <w:rPr>
          <w:color w:val="231F20"/>
        </w:rPr>
        <w:t>any</w:t>
      </w:r>
      <w:r w:rsidR="000D7430" w:rsidRPr="00D64298">
        <w:rPr>
          <w:color w:val="231F20"/>
        </w:rPr>
        <w:t xml:space="preserve"> </w:t>
      </w:r>
      <w:r w:rsidR="00235981" w:rsidRPr="00D64298">
        <w:rPr>
          <w:color w:val="231F20"/>
        </w:rPr>
        <w:t>payment</w:t>
      </w:r>
      <w:r w:rsidR="000D7430" w:rsidRPr="00D64298">
        <w:rPr>
          <w:color w:val="231F20"/>
        </w:rPr>
        <w:t xml:space="preserve"> </w:t>
      </w:r>
      <w:r w:rsidR="00235981" w:rsidRPr="00D64298">
        <w:rPr>
          <w:color w:val="231F20"/>
        </w:rPr>
        <w:t>by</w:t>
      </w:r>
      <w:r w:rsidR="000D7430" w:rsidRPr="00D64298">
        <w:rPr>
          <w:color w:val="231F20"/>
        </w:rPr>
        <w:t xml:space="preserve"> </w:t>
      </w:r>
      <w:r w:rsidR="00235981" w:rsidRPr="00D64298">
        <w:rPr>
          <w:color w:val="231F20"/>
        </w:rPr>
        <w:t>its</w:t>
      </w:r>
      <w:r w:rsidR="000D7430" w:rsidRPr="00D64298">
        <w:rPr>
          <w:color w:val="231F20"/>
        </w:rPr>
        <w:t xml:space="preserve"> </w:t>
      </w:r>
      <w:r w:rsidR="00235981" w:rsidRPr="00D64298">
        <w:rPr>
          <w:color w:val="231F20"/>
        </w:rPr>
        <w:t>due</w:t>
      </w:r>
      <w:r w:rsidR="000D7430" w:rsidRPr="00D64298">
        <w:rPr>
          <w:color w:val="231F20"/>
        </w:rPr>
        <w:t xml:space="preserve"> </w:t>
      </w:r>
      <w:r w:rsidR="00235981" w:rsidRPr="00D64298">
        <w:rPr>
          <w:color w:val="231F20"/>
        </w:rPr>
        <w:t>date</w:t>
      </w:r>
      <w:r w:rsidR="000D7430" w:rsidRPr="00D64298">
        <w:rPr>
          <w:color w:val="231F20"/>
        </w:rPr>
        <w:t xml:space="preserve"> </w:t>
      </w:r>
      <w:r w:rsidR="00235981" w:rsidRPr="00D64298">
        <w:rPr>
          <w:color w:val="231F20"/>
        </w:rPr>
        <w:t>or</w:t>
      </w:r>
      <w:r w:rsidR="000D7430" w:rsidRPr="00D64298">
        <w:rPr>
          <w:color w:val="231F20"/>
        </w:rPr>
        <w:t xml:space="preserve"> </w:t>
      </w:r>
      <w:r w:rsidR="00235981" w:rsidRPr="00D64298">
        <w:rPr>
          <w:color w:val="231F20"/>
        </w:rPr>
        <w:t>within</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period</w:t>
      </w:r>
      <w:r w:rsidR="000D7430" w:rsidRPr="00D64298">
        <w:rPr>
          <w:color w:val="231F20"/>
        </w:rPr>
        <w:t xml:space="preserve"> </w:t>
      </w:r>
      <w:r w:rsidR="00235981" w:rsidRPr="00D64298">
        <w:rPr>
          <w:color w:val="231F20"/>
        </w:rPr>
        <w:t>set forth</w:t>
      </w:r>
      <w:r w:rsidR="006E2ADA" w:rsidRPr="00D64298">
        <w:rPr>
          <w:color w:val="231F20"/>
        </w:rPr>
        <w:t xml:space="preserve"> </w:t>
      </w:r>
      <w:r w:rsidR="00235981" w:rsidRPr="00D64298">
        <w:rPr>
          <w:b/>
          <w:color w:val="231F20"/>
        </w:rPr>
        <w:t>in</w:t>
      </w:r>
      <w:r w:rsidR="006E2ADA" w:rsidRPr="00D64298">
        <w:rPr>
          <w:b/>
          <w:color w:val="231F20"/>
        </w:rPr>
        <w:t xml:space="preserve"> </w:t>
      </w:r>
      <w:r w:rsidR="00235981" w:rsidRPr="00D64298">
        <w:rPr>
          <w:b/>
          <w:color w:val="231F20"/>
        </w:rPr>
        <w:t>the</w:t>
      </w:r>
      <w:r w:rsidR="006E2ADA" w:rsidRPr="00D64298">
        <w:rPr>
          <w:b/>
          <w:color w:val="231F20"/>
        </w:rPr>
        <w:t xml:space="preserve"> </w:t>
      </w:r>
      <w:r w:rsidR="00235981" w:rsidRPr="00D64298">
        <w:rPr>
          <w:b/>
          <w:color w:val="231F20"/>
        </w:rPr>
        <w:t>SCC,</w:t>
      </w:r>
      <w:r w:rsidR="006E2ADA" w:rsidRPr="00D64298">
        <w:rPr>
          <w:b/>
          <w:color w:val="231F20"/>
        </w:rPr>
        <w:t xml:space="preserve"> </w:t>
      </w:r>
      <w:r w:rsidR="00235981" w:rsidRPr="00D64298">
        <w:rPr>
          <w:color w:val="231F20"/>
        </w:rPr>
        <w:t>the</w:t>
      </w:r>
      <w:r w:rsidR="006E2ADA" w:rsidRPr="00D64298">
        <w:rPr>
          <w:color w:val="231F20"/>
        </w:rPr>
        <w:t xml:space="preserve"> </w:t>
      </w:r>
      <w:r w:rsidR="00235981" w:rsidRPr="00D64298">
        <w:rPr>
          <w:color w:val="231F20"/>
        </w:rPr>
        <w:t>Procuring</w:t>
      </w:r>
      <w:r w:rsidR="000D7430" w:rsidRPr="00D64298">
        <w:rPr>
          <w:color w:val="231F20"/>
        </w:rPr>
        <w:t xml:space="preserve"> </w:t>
      </w:r>
      <w:r w:rsidR="00235981" w:rsidRPr="00D64298">
        <w:rPr>
          <w:color w:val="231F20"/>
        </w:rPr>
        <w:t>Entity</w:t>
      </w:r>
      <w:r w:rsidR="000D7430" w:rsidRPr="00D64298">
        <w:rPr>
          <w:color w:val="231F20"/>
        </w:rPr>
        <w:t xml:space="preserve"> </w:t>
      </w:r>
      <w:r w:rsidR="00235981" w:rsidRPr="00D64298">
        <w:rPr>
          <w:color w:val="231F20"/>
        </w:rPr>
        <w:t>shall</w:t>
      </w:r>
      <w:r w:rsidR="000D7430" w:rsidRPr="00D64298">
        <w:rPr>
          <w:color w:val="231F20"/>
        </w:rPr>
        <w:t xml:space="preserve"> </w:t>
      </w:r>
      <w:r w:rsidR="00235981" w:rsidRPr="00D64298">
        <w:rPr>
          <w:color w:val="231F20"/>
        </w:rPr>
        <w:t>pay</w:t>
      </w:r>
      <w:r w:rsidR="000D7430" w:rsidRPr="00D64298">
        <w:rPr>
          <w:color w:val="231F20"/>
        </w:rPr>
        <w:t xml:space="preserve"> </w:t>
      </w:r>
      <w:r w:rsidR="00235981" w:rsidRPr="00D64298">
        <w:rPr>
          <w:color w:val="231F20"/>
        </w:rPr>
        <w:t>to</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Supplier</w:t>
      </w:r>
      <w:r w:rsidR="000D7430" w:rsidRPr="00D64298">
        <w:rPr>
          <w:color w:val="231F20"/>
        </w:rPr>
        <w:t xml:space="preserve"> </w:t>
      </w:r>
      <w:r w:rsidR="00235981" w:rsidRPr="00D64298">
        <w:rPr>
          <w:color w:val="231F20"/>
        </w:rPr>
        <w:t>interest</w:t>
      </w:r>
      <w:r w:rsidR="000D7430" w:rsidRPr="00D64298">
        <w:rPr>
          <w:color w:val="231F20"/>
        </w:rPr>
        <w:t xml:space="preserve"> </w:t>
      </w:r>
      <w:r w:rsidR="00235981" w:rsidRPr="00D64298">
        <w:rPr>
          <w:color w:val="231F20"/>
        </w:rPr>
        <w:t>on</w:t>
      </w:r>
      <w:r w:rsidR="000D7430" w:rsidRPr="00D64298">
        <w:rPr>
          <w:color w:val="231F20"/>
        </w:rPr>
        <w:t xml:space="preserve"> </w:t>
      </w:r>
      <w:r w:rsidR="00235981" w:rsidRPr="00D64298">
        <w:rPr>
          <w:color w:val="231F20"/>
        </w:rPr>
        <w:t>the</w:t>
      </w:r>
      <w:r w:rsidR="000D7430" w:rsidRPr="00D64298">
        <w:rPr>
          <w:color w:val="231F20"/>
        </w:rPr>
        <w:t xml:space="preserve"> </w:t>
      </w:r>
      <w:r w:rsidR="00235981" w:rsidRPr="00D64298">
        <w:rPr>
          <w:color w:val="231F20"/>
        </w:rPr>
        <w:t>amount</w:t>
      </w:r>
      <w:r w:rsidR="000D7430" w:rsidRPr="00D64298">
        <w:rPr>
          <w:color w:val="231F20"/>
        </w:rPr>
        <w:t xml:space="preserve"> </w:t>
      </w:r>
      <w:r w:rsidR="00235981" w:rsidRPr="00D64298">
        <w:rPr>
          <w:color w:val="231F20"/>
        </w:rPr>
        <w:t>of</w:t>
      </w:r>
      <w:r w:rsidR="000D7430" w:rsidRPr="00D64298">
        <w:rPr>
          <w:color w:val="231F20"/>
        </w:rPr>
        <w:t xml:space="preserve"> </w:t>
      </w:r>
      <w:r w:rsidR="00235981" w:rsidRPr="00D64298">
        <w:rPr>
          <w:color w:val="231F20"/>
        </w:rPr>
        <w:t>such</w:t>
      </w:r>
      <w:r w:rsidR="000D7430" w:rsidRPr="00D64298">
        <w:rPr>
          <w:color w:val="231F20"/>
        </w:rPr>
        <w:t xml:space="preserve"> </w:t>
      </w:r>
      <w:r w:rsidR="00235981" w:rsidRPr="00D64298">
        <w:rPr>
          <w:color w:val="231F20"/>
        </w:rPr>
        <w:t>delayed</w:t>
      </w:r>
      <w:r w:rsidR="000D7430" w:rsidRPr="00D64298">
        <w:rPr>
          <w:color w:val="231F20"/>
        </w:rPr>
        <w:t xml:space="preserve"> </w:t>
      </w:r>
      <w:r w:rsidR="00235981" w:rsidRPr="00D64298">
        <w:rPr>
          <w:color w:val="231F20"/>
        </w:rPr>
        <w:t>payment at</w:t>
      </w:r>
      <w:r w:rsidR="008A09F8" w:rsidRPr="00D64298">
        <w:rPr>
          <w:color w:val="231F20"/>
        </w:rPr>
        <w:t xml:space="preserve"> </w:t>
      </w:r>
      <w:r w:rsidR="00235981" w:rsidRPr="00D64298">
        <w:rPr>
          <w:color w:val="231F20"/>
        </w:rPr>
        <w:t>the</w:t>
      </w:r>
      <w:r w:rsidR="008A09F8" w:rsidRPr="00D64298">
        <w:rPr>
          <w:color w:val="231F20"/>
        </w:rPr>
        <w:t xml:space="preserve"> </w:t>
      </w:r>
      <w:r w:rsidR="00235981" w:rsidRPr="00D64298">
        <w:rPr>
          <w:color w:val="231F20"/>
        </w:rPr>
        <w:t>rate</w:t>
      </w:r>
      <w:r w:rsidR="008A09F8" w:rsidRPr="00D64298">
        <w:rPr>
          <w:color w:val="231F20"/>
        </w:rPr>
        <w:t xml:space="preserve"> </w:t>
      </w:r>
      <w:r w:rsidR="00235981" w:rsidRPr="00D64298">
        <w:rPr>
          <w:color w:val="231F20"/>
        </w:rPr>
        <w:t>shown</w:t>
      </w:r>
      <w:r w:rsidR="008A09F8" w:rsidRPr="00D64298">
        <w:rPr>
          <w:color w:val="231F20"/>
        </w:rPr>
        <w:t xml:space="preserve"> </w:t>
      </w:r>
      <w:r w:rsidR="00235981" w:rsidRPr="00D64298">
        <w:rPr>
          <w:b/>
          <w:color w:val="231F20"/>
        </w:rPr>
        <w:t>in</w:t>
      </w:r>
      <w:r w:rsidR="008A09F8" w:rsidRPr="00D64298">
        <w:rPr>
          <w:b/>
          <w:color w:val="231F20"/>
        </w:rPr>
        <w:t xml:space="preserve"> </w:t>
      </w:r>
      <w:r w:rsidR="00235981" w:rsidRPr="00D64298">
        <w:rPr>
          <w:b/>
          <w:color w:val="231F20"/>
        </w:rPr>
        <w:t>the</w:t>
      </w:r>
      <w:r w:rsidR="008A09F8" w:rsidRPr="00D64298">
        <w:rPr>
          <w:b/>
          <w:color w:val="231F20"/>
        </w:rPr>
        <w:t xml:space="preserve"> </w:t>
      </w:r>
      <w:r w:rsidR="00235981" w:rsidRPr="00D64298">
        <w:rPr>
          <w:b/>
          <w:color w:val="231F20"/>
        </w:rPr>
        <w:t>SCC,</w:t>
      </w:r>
      <w:r w:rsidR="008A09F8" w:rsidRPr="00D64298">
        <w:rPr>
          <w:b/>
          <w:color w:val="231F20"/>
        </w:rPr>
        <w:t xml:space="preserve"> </w:t>
      </w:r>
      <w:r w:rsidR="008A09F8" w:rsidRPr="00D64298">
        <w:rPr>
          <w:color w:val="231F20"/>
        </w:rPr>
        <w:t xml:space="preserve">for the </w:t>
      </w:r>
      <w:r w:rsidR="00235981" w:rsidRPr="00D64298">
        <w:rPr>
          <w:color w:val="231F20"/>
        </w:rPr>
        <w:t>period</w:t>
      </w:r>
      <w:r w:rsidR="008A09F8" w:rsidRPr="00D64298">
        <w:rPr>
          <w:color w:val="231F20"/>
        </w:rPr>
        <w:t xml:space="preserve"> </w:t>
      </w:r>
      <w:r w:rsidR="00235981" w:rsidRPr="00D64298">
        <w:rPr>
          <w:color w:val="231F20"/>
        </w:rPr>
        <w:t>of</w:t>
      </w:r>
      <w:r w:rsidR="008A09F8" w:rsidRPr="00D64298">
        <w:rPr>
          <w:color w:val="231F20"/>
        </w:rPr>
        <w:t xml:space="preserve"> </w:t>
      </w:r>
      <w:r w:rsidR="00235981" w:rsidRPr="00D64298">
        <w:rPr>
          <w:color w:val="231F20"/>
        </w:rPr>
        <w:t>delay</w:t>
      </w:r>
      <w:r w:rsidR="008A09F8" w:rsidRPr="00D64298">
        <w:rPr>
          <w:color w:val="231F20"/>
        </w:rPr>
        <w:t xml:space="preserve"> </w:t>
      </w:r>
      <w:r w:rsidR="00235981" w:rsidRPr="00D64298">
        <w:rPr>
          <w:color w:val="231F20"/>
        </w:rPr>
        <w:t>until</w:t>
      </w:r>
      <w:r w:rsidR="008A09F8" w:rsidRPr="00D64298">
        <w:rPr>
          <w:color w:val="231F20"/>
        </w:rPr>
        <w:t xml:space="preserve"> </w:t>
      </w:r>
      <w:r w:rsidR="00235981" w:rsidRPr="00D64298">
        <w:rPr>
          <w:color w:val="231F20"/>
        </w:rPr>
        <w:t>payment</w:t>
      </w:r>
      <w:r w:rsidR="008A09F8" w:rsidRPr="00D64298">
        <w:rPr>
          <w:color w:val="231F20"/>
        </w:rPr>
        <w:t xml:space="preserve"> </w:t>
      </w:r>
      <w:r w:rsidR="00235981" w:rsidRPr="00D64298">
        <w:rPr>
          <w:color w:val="231F20"/>
        </w:rPr>
        <w:t>has</w:t>
      </w:r>
      <w:r w:rsidR="008A09F8" w:rsidRPr="00D64298">
        <w:rPr>
          <w:color w:val="231F20"/>
        </w:rPr>
        <w:t xml:space="preserve"> </w:t>
      </w:r>
      <w:r w:rsidR="00235981" w:rsidRPr="00D64298">
        <w:rPr>
          <w:color w:val="231F20"/>
        </w:rPr>
        <w:t>been</w:t>
      </w:r>
      <w:r w:rsidR="008A09F8" w:rsidRPr="00D64298">
        <w:rPr>
          <w:color w:val="231F20"/>
        </w:rPr>
        <w:t xml:space="preserve"> </w:t>
      </w:r>
      <w:r w:rsidR="00235981" w:rsidRPr="00D64298">
        <w:rPr>
          <w:color w:val="231F20"/>
        </w:rPr>
        <w:t>made</w:t>
      </w:r>
      <w:r w:rsidR="008A09F8" w:rsidRPr="00D64298">
        <w:rPr>
          <w:color w:val="231F20"/>
        </w:rPr>
        <w:t xml:space="preserve"> </w:t>
      </w:r>
      <w:r w:rsidR="00235981" w:rsidRPr="00D64298">
        <w:rPr>
          <w:color w:val="231F20"/>
        </w:rPr>
        <w:t>in</w:t>
      </w:r>
      <w:r w:rsidR="008A09F8" w:rsidRPr="00D64298">
        <w:rPr>
          <w:color w:val="231F20"/>
        </w:rPr>
        <w:t xml:space="preserve"> </w:t>
      </w:r>
      <w:r w:rsidR="00235981" w:rsidRPr="00D64298">
        <w:rPr>
          <w:color w:val="231F20"/>
        </w:rPr>
        <w:t>full,</w:t>
      </w:r>
      <w:r w:rsidR="008A09F8" w:rsidRPr="00D64298">
        <w:rPr>
          <w:color w:val="231F20"/>
        </w:rPr>
        <w:t xml:space="preserve"> </w:t>
      </w:r>
      <w:r w:rsidR="00235981" w:rsidRPr="00D64298">
        <w:rPr>
          <w:color w:val="231F20"/>
        </w:rPr>
        <w:t>whether</w:t>
      </w:r>
      <w:r w:rsidR="008A09F8" w:rsidRPr="00D64298">
        <w:rPr>
          <w:color w:val="231F20"/>
        </w:rPr>
        <w:t xml:space="preserve"> </w:t>
      </w:r>
      <w:r w:rsidR="00235981" w:rsidRPr="00D64298">
        <w:rPr>
          <w:color w:val="231F20"/>
        </w:rPr>
        <w:t>before</w:t>
      </w:r>
      <w:r w:rsidR="008A09F8" w:rsidRPr="00D64298">
        <w:rPr>
          <w:color w:val="231F20"/>
        </w:rPr>
        <w:t xml:space="preserve"> </w:t>
      </w:r>
      <w:r w:rsidR="00235981" w:rsidRPr="00D64298">
        <w:rPr>
          <w:color w:val="231F20"/>
        </w:rPr>
        <w:t>or</w:t>
      </w:r>
      <w:r w:rsidR="008A09F8" w:rsidRPr="00D64298">
        <w:rPr>
          <w:color w:val="231F20"/>
        </w:rPr>
        <w:t xml:space="preserve"> </w:t>
      </w:r>
      <w:r w:rsidR="00235981" w:rsidRPr="00D64298">
        <w:rPr>
          <w:color w:val="231F20"/>
        </w:rPr>
        <w:t xml:space="preserve">after </w:t>
      </w:r>
      <w:r w:rsidR="008A09F8" w:rsidRPr="00D64298">
        <w:rPr>
          <w:color w:val="231F20"/>
        </w:rPr>
        <w:t xml:space="preserve">judgment </w:t>
      </w:r>
      <w:r w:rsidR="00235981" w:rsidRPr="00D64298">
        <w:rPr>
          <w:color w:val="231F20"/>
        </w:rPr>
        <w:t>t</w:t>
      </w:r>
      <w:r w:rsidR="008A09F8" w:rsidRPr="00D64298">
        <w:rPr>
          <w:color w:val="231F20"/>
        </w:rPr>
        <w:t xml:space="preserve"> </w:t>
      </w:r>
      <w:r w:rsidR="00235981" w:rsidRPr="00D64298">
        <w:rPr>
          <w:color w:val="231F20"/>
        </w:rPr>
        <w:t>or</w:t>
      </w:r>
      <w:r w:rsidR="008A09F8" w:rsidRPr="00D64298">
        <w:rPr>
          <w:color w:val="231F20"/>
        </w:rPr>
        <w:t xml:space="preserve"> </w:t>
      </w:r>
      <w:r w:rsidR="00235981" w:rsidRPr="00D64298">
        <w:rPr>
          <w:color w:val="231F20"/>
        </w:rPr>
        <w:t>arbitrage</w:t>
      </w:r>
      <w:r w:rsidR="008A09F8" w:rsidRPr="00D64298">
        <w:rPr>
          <w:color w:val="231F20"/>
        </w:rPr>
        <w:t xml:space="preserve"> </w:t>
      </w:r>
      <w:r w:rsidR="00235981" w:rsidRPr="00D64298">
        <w:rPr>
          <w:color w:val="231F20"/>
        </w:rPr>
        <w:t>award.</w:t>
      </w:r>
    </w:p>
    <w:p w14:paraId="46F5622B" w14:textId="77777777" w:rsidR="00CA02E4" w:rsidRDefault="00235981" w:rsidP="00DC0C4B">
      <w:pPr>
        <w:pStyle w:val="Heading4"/>
        <w:numPr>
          <w:ilvl w:val="0"/>
          <w:numId w:val="11"/>
        </w:numPr>
        <w:tabs>
          <w:tab w:val="left" w:pos="732"/>
          <w:tab w:val="left" w:pos="733"/>
        </w:tabs>
        <w:spacing w:before="238"/>
        <w:ind w:left="720" w:hanging="576"/>
      </w:pPr>
      <w:r>
        <w:rPr>
          <w:color w:val="231F20"/>
          <w:spacing w:val="-5"/>
        </w:rPr>
        <w:t xml:space="preserve">Taxes </w:t>
      </w:r>
      <w:r>
        <w:rPr>
          <w:color w:val="231F20"/>
        </w:rPr>
        <w:t>and</w:t>
      </w:r>
      <w:r w:rsidR="008A09F8">
        <w:rPr>
          <w:color w:val="231F20"/>
        </w:rPr>
        <w:t xml:space="preserve"> </w:t>
      </w:r>
      <w:r>
        <w:rPr>
          <w:color w:val="231F20"/>
        </w:rPr>
        <w:t>Duties</w:t>
      </w:r>
    </w:p>
    <w:p w14:paraId="4EC3DF51" w14:textId="15EADC1E" w:rsidR="00CA02E4" w:rsidRPr="00D64298" w:rsidRDefault="00D64298" w:rsidP="00D64298">
      <w:pPr>
        <w:tabs>
          <w:tab w:val="left" w:pos="733"/>
        </w:tabs>
        <w:spacing w:before="243" w:line="230" w:lineRule="auto"/>
        <w:ind w:left="720" w:right="319" w:hanging="576"/>
        <w:jc w:val="both"/>
        <w:rPr>
          <w:color w:val="231F20"/>
        </w:rPr>
      </w:pPr>
      <w:r>
        <w:rPr>
          <w:color w:val="231F20"/>
        </w:rPr>
        <w:t>17.1</w:t>
      </w:r>
      <w:r>
        <w:rPr>
          <w:color w:val="231F20"/>
        </w:rPr>
        <w:tab/>
      </w:r>
      <w:r w:rsidR="00235981" w:rsidRPr="00D64298">
        <w:rPr>
          <w:color w:val="231F20"/>
        </w:rPr>
        <w:t>For goods manufactured outside Kenya, the Supplier shall be entirely responsible for all taxes, stamp duties, license</w:t>
      </w:r>
      <w:r w:rsidR="008A09F8" w:rsidRPr="00D64298">
        <w:rPr>
          <w:color w:val="231F20"/>
        </w:rPr>
        <w:t xml:space="preserve"> </w:t>
      </w:r>
      <w:r w:rsidR="00235981" w:rsidRPr="00D64298">
        <w:rPr>
          <w:color w:val="231F20"/>
        </w:rPr>
        <w:t>fees,</w:t>
      </w:r>
      <w:r w:rsidR="008A09F8" w:rsidRPr="00D64298">
        <w:rPr>
          <w:color w:val="231F20"/>
        </w:rPr>
        <w:t xml:space="preserve"> </w:t>
      </w:r>
      <w:r w:rsidR="00235981" w:rsidRPr="00D64298">
        <w:rPr>
          <w:color w:val="231F20"/>
        </w:rPr>
        <w:t>and</w:t>
      </w:r>
      <w:r w:rsidR="008A09F8" w:rsidRPr="00D64298">
        <w:rPr>
          <w:color w:val="231F20"/>
        </w:rPr>
        <w:t xml:space="preserve"> </w:t>
      </w:r>
      <w:r w:rsidR="00235981" w:rsidRPr="00D64298">
        <w:rPr>
          <w:color w:val="231F20"/>
        </w:rPr>
        <w:t>other</w:t>
      </w:r>
      <w:r w:rsidR="008A09F8" w:rsidRPr="00D64298">
        <w:rPr>
          <w:color w:val="231F20"/>
        </w:rPr>
        <w:t xml:space="preserve"> </w:t>
      </w:r>
      <w:r w:rsidR="00235981" w:rsidRPr="00D64298">
        <w:rPr>
          <w:color w:val="231F20"/>
        </w:rPr>
        <w:t>such</w:t>
      </w:r>
      <w:r w:rsidR="008A09F8" w:rsidRPr="00D64298">
        <w:rPr>
          <w:color w:val="231F20"/>
        </w:rPr>
        <w:t xml:space="preserve"> </w:t>
      </w:r>
      <w:r w:rsidR="00235981" w:rsidRPr="00D64298">
        <w:rPr>
          <w:color w:val="231F20"/>
        </w:rPr>
        <w:t>levies</w:t>
      </w:r>
      <w:r w:rsidR="008A09F8" w:rsidRPr="00D64298">
        <w:rPr>
          <w:color w:val="231F20"/>
        </w:rPr>
        <w:t xml:space="preserve"> </w:t>
      </w:r>
      <w:r w:rsidR="00235981" w:rsidRPr="00D64298">
        <w:rPr>
          <w:color w:val="231F20"/>
        </w:rPr>
        <w:t>imposed</w:t>
      </w:r>
      <w:r w:rsidR="008A09F8" w:rsidRPr="00D64298">
        <w:rPr>
          <w:color w:val="231F20"/>
        </w:rPr>
        <w:t xml:space="preserve"> </w:t>
      </w:r>
      <w:r w:rsidR="00235981" w:rsidRPr="00D64298">
        <w:rPr>
          <w:color w:val="231F20"/>
        </w:rPr>
        <w:t>outside</w:t>
      </w:r>
      <w:r w:rsidR="008A09F8" w:rsidRPr="00D64298">
        <w:rPr>
          <w:color w:val="231F20"/>
        </w:rPr>
        <w:t xml:space="preserve"> </w:t>
      </w:r>
      <w:r w:rsidR="00235981" w:rsidRPr="00D64298">
        <w:rPr>
          <w:color w:val="231F20"/>
        </w:rPr>
        <w:t>Kenya.</w:t>
      </w:r>
    </w:p>
    <w:p w14:paraId="4B5AFC25" w14:textId="5EAB7CB4" w:rsidR="00CA02E4" w:rsidRPr="00D64298" w:rsidRDefault="00D64298" w:rsidP="00D64298">
      <w:pPr>
        <w:tabs>
          <w:tab w:val="left" w:pos="733"/>
        </w:tabs>
        <w:spacing w:before="245" w:line="230" w:lineRule="auto"/>
        <w:ind w:left="720" w:right="322" w:hanging="576"/>
        <w:jc w:val="both"/>
        <w:rPr>
          <w:color w:val="231F20"/>
        </w:rPr>
      </w:pPr>
      <w:r>
        <w:rPr>
          <w:color w:val="231F20"/>
        </w:rPr>
        <w:t>17.2</w:t>
      </w:r>
      <w:r>
        <w:rPr>
          <w:color w:val="231F20"/>
        </w:rPr>
        <w:tab/>
      </w:r>
      <w:r w:rsidR="00235981" w:rsidRPr="00D64298">
        <w:rPr>
          <w:color w:val="231F20"/>
        </w:rPr>
        <w:t>For goods Manufactured within Kenya, the Supplier shall be entirely responsible for all taxes, duties, license fees,</w:t>
      </w:r>
      <w:r w:rsidR="008A09F8" w:rsidRPr="00D64298">
        <w:rPr>
          <w:color w:val="231F20"/>
        </w:rPr>
        <w:t xml:space="preserve"> </w:t>
      </w:r>
      <w:r w:rsidR="00235981" w:rsidRPr="00D64298">
        <w:rPr>
          <w:color w:val="231F20"/>
        </w:rPr>
        <w:t>etc.,</w:t>
      </w:r>
      <w:r w:rsidR="008A09F8" w:rsidRPr="00D64298">
        <w:rPr>
          <w:color w:val="231F20"/>
        </w:rPr>
        <w:t xml:space="preserve"> </w:t>
      </w:r>
      <w:r w:rsidR="00235981" w:rsidRPr="00D64298">
        <w:rPr>
          <w:color w:val="231F20"/>
        </w:rPr>
        <w:t>incurred</w:t>
      </w:r>
      <w:r w:rsidR="008A09F8" w:rsidRPr="00D64298">
        <w:rPr>
          <w:color w:val="231F20"/>
        </w:rPr>
        <w:t xml:space="preserve"> </w:t>
      </w:r>
      <w:r w:rsidR="00235981" w:rsidRPr="00D64298">
        <w:rPr>
          <w:color w:val="231F20"/>
        </w:rPr>
        <w:t>until</w:t>
      </w:r>
      <w:r w:rsidR="008A09F8" w:rsidRPr="00D64298">
        <w:rPr>
          <w:color w:val="231F20"/>
        </w:rPr>
        <w:t xml:space="preserve"> </w:t>
      </w:r>
      <w:r w:rsidR="00235981" w:rsidRPr="00D64298">
        <w:rPr>
          <w:color w:val="231F20"/>
        </w:rPr>
        <w:t>delivery</w:t>
      </w:r>
      <w:r w:rsidR="008A09F8" w:rsidRPr="00D64298">
        <w:rPr>
          <w:color w:val="231F20"/>
        </w:rPr>
        <w:t xml:space="preserve"> </w:t>
      </w:r>
      <w:r w:rsidR="00235981" w:rsidRPr="00D64298">
        <w:rPr>
          <w:color w:val="231F20"/>
        </w:rPr>
        <w:t>of</w:t>
      </w:r>
      <w:r w:rsidR="008A09F8" w:rsidRPr="00D64298">
        <w:rPr>
          <w:color w:val="231F20"/>
        </w:rPr>
        <w:t xml:space="preserve"> </w:t>
      </w:r>
      <w:r w:rsidR="00235981" w:rsidRPr="00D64298">
        <w:rPr>
          <w:color w:val="231F20"/>
        </w:rPr>
        <w:t>the</w:t>
      </w:r>
      <w:r w:rsidR="008A09F8" w:rsidRPr="00D64298">
        <w:rPr>
          <w:color w:val="231F20"/>
        </w:rPr>
        <w:t xml:space="preserve"> </w:t>
      </w:r>
      <w:r w:rsidR="00235981" w:rsidRPr="00D64298">
        <w:rPr>
          <w:color w:val="231F20"/>
        </w:rPr>
        <w:t>contracted</w:t>
      </w:r>
      <w:r w:rsidR="008A09F8" w:rsidRPr="00D64298">
        <w:rPr>
          <w:color w:val="231F20"/>
        </w:rPr>
        <w:t xml:space="preserve"> </w:t>
      </w:r>
      <w:r w:rsidR="00235981" w:rsidRPr="00D64298">
        <w:rPr>
          <w:color w:val="231F20"/>
        </w:rPr>
        <w:t>Goods</w:t>
      </w:r>
      <w:r w:rsidR="008A09F8" w:rsidRPr="00D64298">
        <w:rPr>
          <w:color w:val="231F20"/>
        </w:rPr>
        <w:t xml:space="preserve"> </w:t>
      </w:r>
      <w:r w:rsidR="00235981" w:rsidRPr="00D64298">
        <w:rPr>
          <w:color w:val="231F20"/>
        </w:rPr>
        <w:t>to</w:t>
      </w:r>
      <w:r w:rsidR="008A09F8" w:rsidRPr="00D64298">
        <w:rPr>
          <w:color w:val="231F20"/>
        </w:rPr>
        <w:t xml:space="preserve"> </w:t>
      </w:r>
      <w:r w:rsidR="00235981" w:rsidRPr="00D64298">
        <w:rPr>
          <w:color w:val="231F20"/>
        </w:rPr>
        <w:t>the</w:t>
      </w:r>
      <w:r w:rsidR="008A09F8" w:rsidRPr="00D64298">
        <w:rPr>
          <w:color w:val="231F20"/>
        </w:rPr>
        <w:t xml:space="preserve"> </w:t>
      </w:r>
      <w:r w:rsidR="00235981" w:rsidRPr="00D64298">
        <w:rPr>
          <w:color w:val="231F20"/>
        </w:rPr>
        <w:t>Procuring</w:t>
      </w:r>
      <w:r w:rsidR="008A09F8" w:rsidRPr="00D64298">
        <w:rPr>
          <w:color w:val="231F20"/>
        </w:rPr>
        <w:t xml:space="preserve"> </w:t>
      </w:r>
      <w:r w:rsidR="00235981" w:rsidRPr="00D64298">
        <w:rPr>
          <w:color w:val="231F20"/>
          <w:spacing w:val="-3"/>
        </w:rPr>
        <w:t>Entity.</w:t>
      </w:r>
    </w:p>
    <w:p w14:paraId="7C87E97C" w14:textId="486D7C5F" w:rsidR="00CA02E4" w:rsidRPr="00D64298" w:rsidRDefault="00D64298" w:rsidP="00D64298">
      <w:pPr>
        <w:tabs>
          <w:tab w:val="left" w:pos="733"/>
        </w:tabs>
        <w:spacing w:before="245" w:line="230" w:lineRule="auto"/>
        <w:ind w:left="720" w:right="319" w:hanging="576"/>
        <w:jc w:val="both"/>
        <w:rPr>
          <w:color w:val="231F20"/>
        </w:rPr>
      </w:pPr>
      <w:r>
        <w:rPr>
          <w:color w:val="231F20"/>
        </w:rPr>
        <w:t>17.3</w:t>
      </w:r>
      <w:r>
        <w:rPr>
          <w:color w:val="231F20"/>
        </w:rPr>
        <w:tab/>
      </w:r>
      <w:r w:rsidR="00235981" w:rsidRPr="00D64298">
        <w:rPr>
          <w:color w:val="231F20"/>
        </w:rPr>
        <w:t>If any tax exemptions, reductions, allowances or privileges may be available to the Supplier in Kenya, the Procuring</w:t>
      </w:r>
      <w:r w:rsidR="008A09F8" w:rsidRPr="00D64298">
        <w:rPr>
          <w:color w:val="231F20"/>
        </w:rPr>
        <w:t xml:space="preserve"> </w:t>
      </w:r>
      <w:r w:rsidR="00235981" w:rsidRPr="00D64298">
        <w:rPr>
          <w:color w:val="231F20"/>
        </w:rPr>
        <w:t>Entity</w:t>
      </w:r>
      <w:r w:rsidR="008A09F8" w:rsidRPr="00D64298">
        <w:rPr>
          <w:color w:val="231F20"/>
        </w:rPr>
        <w:t xml:space="preserve"> </w:t>
      </w:r>
      <w:r w:rsidR="00235981" w:rsidRPr="00D64298">
        <w:rPr>
          <w:color w:val="231F20"/>
        </w:rPr>
        <w:t>shall</w:t>
      </w:r>
      <w:r w:rsidR="008A09F8" w:rsidRPr="00D64298">
        <w:rPr>
          <w:color w:val="231F20"/>
        </w:rPr>
        <w:t xml:space="preserve"> </w:t>
      </w:r>
      <w:r w:rsidR="00235981" w:rsidRPr="00D64298">
        <w:rPr>
          <w:color w:val="231F20"/>
        </w:rPr>
        <w:t>use</w:t>
      </w:r>
      <w:r w:rsidR="008A09F8" w:rsidRPr="00D64298">
        <w:rPr>
          <w:color w:val="231F20"/>
        </w:rPr>
        <w:t xml:space="preserve"> </w:t>
      </w:r>
      <w:r w:rsidR="00235981" w:rsidRPr="00D64298">
        <w:rPr>
          <w:color w:val="231F20"/>
        </w:rPr>
        <w:t>its</w:t>
      </w:r>
      <w:r w:rsidR="008A09F8" w:rsidRPr="00D64298">
        <w:rPr>
          <w:color w:val="231F20"/>
        </w:rPr>
        <w:t xml:space="preserve"> </w:t>
      </w:r>
      <w:r w:rsidR="00235981" w:rsidRPr="00D64298">
        <w:rPr>
          <w:color w:val="231F20"/>
        </w:rPr>
        <w:t>Lowest</w:t>
      </w:r>
      <w:r w:rsidR="008A09F8" w:rsidRPr="00D64298">
        <w:rPr>
          <w:color w:val="231F20"/>
        </w:rPr>
        <w:t xml:space="preserve"> </w:t>
      </w:r>
      <w:r w:rsidR="00235981" w:rsidRPr="00D64298">
        <w:rPr>
          <w:color w:val="231F20"/>
        </w:rPr>
        <w:t>efforts</w:t>
      </w:r>
      <w:r w:rsidR="008A09F8" w:rsidRPr="00D64298">
        <w:rPr>
          <w:color w:val="231F20"/>
        </w:rPr>
        <w:t xml:space="preserve"> </w:t>
      </w:r>
      <w:r w:rsidR="00235981" w:rsidRPr="00D64298">
        <w:rPr>
          <w:color w:val="231F20"/>
        </w:rPr>
        <w:t>to</w:t>
      </w:r>
      <w:r w:rsidR="008A09F8" w:rsidRPr="00D64298">
        <w:rPr>
          <w:color w:val="231F20"/>
        </w:rPr>
        <w:t xml:space="preserve"> </w:t>
      </w:r>
      <w:r w:rsidR="00235981" w:rsidRPr="00D64298">
        <w:rPr>
          <w:color w:val="231F20"/>
        </w:rPr>
        <w:t>enable</w:t>
      </w:r>
      <w:r w:rsidR="008A09F8" w:rsidRPr="00D64298">
        <w:rPr>
          <w:color w:val="231F20"/>
        </w:rPr>
        <w:t xml:space="preserve"> </w:t>
      </w:r>
      <w:r w:rsidR="00235981" w:rsidRPr="00D64298">
        <w:rPr>
          <w:color w:val="231F20"/>
        </w:rPr>
        <w:t>the</w:t>
      </w:r>
      <w:r w:rsidR="008A09F8" w:rsidRPr="00D64298">
        <w:rPr>
          <w:color w:val="231F20"/>
        </w:rPr>
        <w:t xml:space="preserve"> </w:t>
      </w:r>
      <w:r w:rsidR="00235981" w:rsidRPr="00D64298">
        <w:rPr>
          <w:color w:val="231F20"/>
        </w:rPr>
        <w:t>Supplier</w:t>
      </w:r>
      <w:r w:rsidR="008A09F8" w:rsidRPr="00D64298">
        <w:rPr>
          <w:color w:val="231F20"/>
        </w:rPr>
        <w:t xml:space="preserve"> </w:t>
      </w:r>
      <w:r w:rsidR="00235981" w:rsidRPr="00D64298">
        <w:rPr>
          <w:color w:val="231F20"/>
        </w:rPr>
        <w:t>to</w:t>
      </w:r>
      <w:r w:rsidR="008A09F8" w:rsidRPr="00D64298">
        <w:rPr>
          <w:color w:val="231F20"/>
        </w:rPr>
        <w:t xml:space="preserve"> </w:t>
      </w:r>
      <w:r w:rsidR="00235981" w:rsidRPr="00D64298">
        <w:rPr>
          <w:color w:val="231F20"/>
        </w:rPr>
        <w:t>beneﬁt</w:t>
      </w:r>
      <w:r w:rsidR="008A09F8" w:rsidRPr="00D64298">
        <w:rPr>
          <w:color w:val="231F20"/>
        </w:rPr>
        <w:t xml:space="preserve"> </w:t>
      </w:r>
      <w:r w:rsidR="00235981" w:rsidRPr="00D64298">
        <w:rPr>
          <w:color w:val="231F20"/>
        </w:rPr>
        <w:t>from</w:t>
      </w:r>
      <w:r w:rsidR="008A09F8" w:rsidRPr="00D64298">
        <w:rPr>
          <w:color w:val="231F20"/>
        </w:rPr>
        <w:t xml:space="preserve"> </w:t>
      </w:r>
      <w:r w:rsidR="00235981" w:rsidRPr="00D64298">
        <w:rPr>
          <w:color w:val="231F20"/>
        </w:rPr>
        <w:t>any</w:t>
      </w:r>
      <w:r w:rsidR="008A09F8" w:rsidRPr="00D64298">
        <w:rPr>
          <w:color w:val="231F20"/>
        </w:rPr>
        <w:t xml:space="preserve"> </w:t>
      </w:r>
      <w:r w:rsidR="00235981" w:rsidRPr="00D64298">
        <w:rPr>
          <w:color w:val="231F20"/>
        </w:rPr>
        <w:t>such</w:t>
      </w:r>
      <w:r w:rsidR="008A09F8" w:rsidRPr="00D64298">
        <w:rPr>
          <w:color w:val="231F20"/>
        </w:rPr>
        <w:t xml:space="preserve"> </w:t>
      </w:r>
      <w:r w:rsidR="00235981" w:rsidRPr="00D64298">
        <w:rPr>
          <w:color w:val="231F20"/>
        </w:rPr>
        <w:t>tax</w:t>
      </w:r>
      <w:r w:rsidR="008A09F8" w:rsidRPr="00D64298">
        <w:rPr>
          <w:color w:val="231F20"/>
        </w:rPr>
        <w:t xml:space="preserve"> </w:t>
      </w:r>
      <w:r w:rsidR="00235981" w:rsidRPr="00D64298">
        <w:rPr>
          <w:color w:val="231F20"/>
        </w:rPr>
        <w:t>savings</w:t>
      </w:r>
      <w:r w:rsidR="008A09F8" w:rsidRPr="00D64298">
        <w:rPr>
          <w:color w:val="231F20"/>
        </w:rPr>
        <w:t xml:space="preserve"> </w:t>
      </w:r>
      <w:r w:rsidR="00235981" w:rsidRPr="00D64298">
        <w:rPr>
          <w:color w:val="231F20"/>
        </w:rPr>
        <w:t>to</w:t>
      </w:r>
      <w:r w:rsidR="008A09F8" w:rsidRPr="00D64298">
        <w:rPr>
          <w:color w:val="231F20"/>
        </w:rPr>
        <w:t xml:space="preserve"> </w:t>
      </w:r>
      <w:r w:rsidR="00235981" w:rsidRPr="00D64298">
        <w:rPr>
          <w:color w:val="231F20"/>
        </w:rPr>
        <w:t>the maximum</w:t>
      </w:r>
      <w:r w:rsidR="008A09F8" w:rsidRPr="00D64298">
        <w:rPr>
          <w:color w:val="231F20"/>
        </w:rPr>
        <w:t xml:space="preserve"> </w:t>
      </w:r>
      <w:r w:rsidR="00235981" w:rsidRPr="00D64298">
        <w:rPr>
          <w:color w:val="231F20"/>
        </w:rPr>
        <w:t>allowable</w:t>
      </w:r>
      <w:r w:rsidR="008A09F8" w:rsidRPr="00D64298">
        <w:rPr>
          <w:color w:val="231F20"/>
        </w:rPr>
        <w:t xml:space="preserve"> </w:t>
      </w:r>
      <w:r w:rsidR="00235981" w:rsidRPr="00D64298">
        <w:rPr>
          <w:color w:val="231F20"/>
        </w:rPr>
        <w:t>extent.</w:t>
      </w:r>
    </w:p>
    <w:p w14:paraId="05153648" w14:textId="77777777" w:rsidR="00CA02E4" w:rsidRDefault="00CA02E4">
      <w:pPr>
        <w:spacing w:line="230" w:lineRule="auto"/>
        <w:jc w:val="both"/>
        <w:sectPr w:rsidR="00CA02E4">
          <w:pgSz w:w="11910" w:h="16840"/>
          <w:pgMar w:top="340" w:right="540" w:bottom="640" w:left="740" w:header="0" w:footer="441" w:gutter="0"/>
          <w:cols w:space="720"/>
        </w:sectPr>
      </w:pPr>
    </w:p>
    <w:p w14:paraId="19D021EE" w14:textId="77777777" w:rsidR="00CA02E4" w:rsidRDefault="00CA02E4">
      <w:pPr>
        <w:pStyle w:val="BodyText"/>
        <w:rPr>
          <w:sz w:val="20"/>
        </w:rPr>
      </w:pPr>
    </w:p>
    <w:p w14:paraId="60B25CA9" w14:textId="77777777" w:rsidR="00CA02E4" w:rsidRDefault="00235981" w:rsidP="00DC0C4B">
      <w:pPr>
        <w:pStyle w:val="Heading4"/>
        <w:numPr>
          <w:ilvl w:val="0"/>
          <w:numId w:val="11"/>
        </w:numPr>
        <w:tabs>
          <w:tab w:val="left" w:pos="732"/>
          <w:tab w:val="left" w:pos="733"/>
        </w:tabs>
        <w:spacing w:before="249"/>
        <w:ind w:left="732"/>
      </w:pPr>
      <w:r>
        <w:rPr>
          <w:color w:val="231F20"/>
        </w:rPr>
        <w:t>Performance</w:t>
      </w:r>
      <w:r w:rsidR="008A09F8">
        <w:rPr>
          <w:color w:val="231F20"/>
        </w:rPr>
        <w:t xml:space="preserve"> </w:t>
      </w:r>
      <w:r>
        <w:rPr>
          <w:color w:val="231F20"/>
        </w:rPr>
        <w:t>Security</w:t>
      </w:r>
    </w:p>
    <w:p w14:paraId="359997E3" w14:textId="05390269" w:rsidR="00CA02E4" w:rsidRPr="00F07B4B" w:rsidRDefault="00F07B4B" w:rsidP="00F07B4B">
      <w:pPr>
        <w:tabs>
          <w:tab w:val="left" w:pos="733"/>
        </w:tabs>
        <w:spacing w:before="243" w:line="230" w:lineRule="auto"/>
        <w:ind w:left="720" w:right="310" w:hanging="576"/>
        <w:jc w:val="both"/>
        <w:rPr>
          <w:b/>
          <w:color w:val="231F20"/>
        </w:rPr>
      </w:pPr>
      <w:r>
        <w:rPr>
          <w:color w:val="231F20"/>
        </w:rPr>
        <w:t>18.1</w:t>
      </w:r>
      <w:r>
        <w:rPr>
          <w:color w:val="231F20"/>
        </w:rPr>
        <w:tab/>
      </w:r>
      <w:r w:rsidR="00235981" w:rsidRPr="00F07B4B">
        <w:rPr>
          <w:color w:val="231F20"/>
        </w:rPr>
        <w:t>If required as speciﬁed in the SCC, the Supplier shall, within twenty-eight (28) days of the notiﬁcation of contract</w:t>
      </w:r>
      <w:r w:rsidR="008A09F8" w:rsidRPr="00F07B4B">
        <w:rPr>
          <w:color w:val="231F20"/>
        </w:rPr>
        <w:t xml:space="preserve"> </w:t>
      </w:r>
      <w:r w:rsidR="00235981" w:rsidRPr="00F07B4B">
        <w:rPr>
          <w:color w:val="231F20"/>
        </w:rPr>
        <w:t>award,</w:t>
      </w:r>
      <w:r w:rsidR="008A09F8" w:rsidRPr="00F07B4B">
        <w:rPr>
          <w:color w:val="231F20"/>
        </w:rPr>
        <w:t xml:space="preserve"> </w:t>
      </w:r>
      <w:r w:rsidR="00235981" w:rsidRPr="00F07B4B">
        <w:rPr>
          <w:color w:val="231F20"/>
        </w:rPr>
        <w:t>provide</w:t>
      </w:r>
      <w:r w:rsidR="008A09F8" w:rsidRPr="00F07B4B">
        <w:rPr>
          <w:color w:val="231F20"/>
        </w:rPr>
        <w:t xml:space="preserve"> </w:t>
      </w:r>
      <w:r w:rsidR="00235981" w:rsidRPr="00F07B4B">
        <w:rPr>
          <w:color w:val="231F20"/>
        </w:rPr>
        <w:t>a</w:t>
      </w:r>
      <w:r w:rsidR="008A09F8" w:rsidRPr="00F07B4B">
        <w:rPr>
          <w:color w:val="231F20"/>
        </w:rPr>
        <w:t xml:space="preserve"> </w:t>
      </w:r>
      <w:r w:rsidR="00235981" w:rsidRPr="00F07B4B">
        <w:rPr>
          <w:color w:val="231F20"/>
        </w:rPr>
        <w:t>Performance</w:t>
      </w:r>
      <w:r w:rsidR="00131552" w:rsidRPr="00F07B4B">
        <w:rPr>
          <w:color w:val="231F20"/>
        </w:rPr>
        <w:t xml:space="preserve"> </w:t>
      </w:r>
      <w:r w:rsidR="00235981" w:rsidRPr="00F07B4B">
        <w:rPr>
          <w:color w:val="231F20"/>
        </w:rPr>
        <w:t>Security</w:t>
      </w:r>
      <w:r w:rsidR="00131552" w:rsidRPr="00F07B4B">
        <w:rPr>
          <w:color w:val="231F20"/>
        </w:rPr>
        <w:t xml:space="preserve"> </w:t>
      </w:r>
      <w:r w:rsidR="00235981" w:rsidRPr="00F07B4B">
        <w:rPr>
          <w:color w:val="231F20"/>
        </w:rPr>
        <w:t>for</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performance</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Contract</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amount</w:t>
      </w:r>
      <w:r w:rsidR="00131552" w:rsidRPr="00F07B4B">
        <w:rPr>
          <w:color w:val="231F20"/>
        </w:rPr>
        <w:t xml:space="preserve"> </w:t>
      </w:r>
      <w:r w:rsidR="00235981" w:rsidRPr="00F07B4B">
        <w:rPr>
          <w:color w:val="231F20"/>
        </w:rPr>
        <w:t>speciﬁed</w:t>
      </w:r>
      <w:r w:rsidR="00131552" w:rsidRPr="00F07B4B">
        <w:rPr>
          <w:color w:val="231F20"/>
        </w:rPr>
        <w:t xml:space="preserve"> </w:t>
      </w:r>
      <w:r w:rsidR="00235981" w:rsidRPr="00F07B4B">
        <w:rPr>
          <w:b/>
          <w:color w:val="231F20"/>
        </w:rPr>
        <w:t>in the</w:t>
      </w:r>
      <w:r w:rsidR="008A09F8" w:rsidRPr="00F07B4B">
        <w:rPr>
          <w:b/>
          <w:color w:val="231F20"/>
        </w:rPr>
        <w:t xml:space="preserve"> </w:t>
      </w:r>
      <w:r w:rsidR="00235981" w:rsidRPr="00F07B4B">
        <w:rPr>
          <w:b/>
          <w:color w:val="231F20"/>
        </w:rPr>
        <w:t>SCC.</w:t>
      </w:r>
    </w:p>
    <w:p w14:paraId="6064A6CC" w14:textId="77B70992" w:rsidR="00CA02E4" w:rsidRPr="00F07B4B" w:rsidRDefault="00F07B4B" w:rsidP="00F07B4B">
      <w:pPr>
        <w:tabs>
          <w:tab w:val="left" w:pos="733"/>
        </w:tabs>
        <w:spacing w:before="246" w:line="230" w:lineRule="auto"/>
        <w:ind w:left="720" w:right="310" w:hanging="576"/>
        <w:jc w:val="both"/>
        <w:rPr>
          <w:color w:val="231F20"/>
        </w:rPr>
      </w:pPr>
      <w:r>
        <w:rPr>
          <w:color w:val="231F20"/>
        </w:rPr>
        <w:t>18.2</w:t>
      </w:r>
      <w:r>
        <w:rPr>
          <w:color w:val="231F20"/>
        </w:rPr>
        <w:tab/>
      </w:r>
      <w:r w:rsidR="00235981" w:rsidRPr="00F07B4B">
        <w:rPr>
          <w:color w:val="231F20"/>
        </w:rPr>
        <w:t>The</w:t>
      </w:r>
      <w:r w:rsidR="00131552" w:rsidRPr="00F07B4B">
        <w:rPr>
          <w:color w:val="231F20"/>
        </w:rPr>
        <w:t xml:space="preserve"> </w:t>
      </w:r>
      <w:r w:rsidR="00235981" w:rsidRPr="00F07B4B">
        <w:rPr>
          <w:color w:val="231F20"/>
        </w:rPr>
        <w:t>proceeds</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Performance</w:t>
      </w:r>
      <w:r w:rsidR="00131552" w:rsidRPr="00F07B4B">
        <w:rPr>
          <w:color w:val="231F20"/>
        </w:rPr>
        <w:t xml:space="preserve"> </w:t>
      </w:r>
      <w:r w:rsidR="00235981" w:rsidRPr="00F07B4B">
        <w:rPr>
          <w:color w:val="231F20"/>
        </w:rPr>
        <w:t>Security</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be</w:t>
      </w:r>
      <w:r w:rsidR="00131552" w:rsidRPr="00F07B4B">
        <w:rPr>
          <w:color w:val="231F20"/>
        </w:rPr>
        <w:t xml:space="preserve"> </w:t>
      </w:r>
      <w:r w:rsidR="00235981" w:rsidRPr="00F07B4B">
        <w:rPr>
          <w:color w:val="231F20"/>
        </w:rPr>
        <w:t>payable</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as</w:t>
      </w:r>
      <w:r w:rsidR="00131552" w:rsidRPr="00F07B4B">
        <w:rPr>
          <w:color w:val="231F20"/>
        </w:rPr>
        <w:t xml:space="preserve"> </w:t>
      </w:r>
      <w:r w:rsidR="00235981" w:rsidRPr="00F07B4B">
        <w:rPr>
          <w:color w:val="231F20"/>
        </w:rPr>
        <w:t>compensation</w:t>
      </w:r>
      <w:r w:rsidR="00131552" w:rsidRPr="00F07B4B">
        <w:rPr>
          <w:color w:val="231F20"/>
        </w:rPr>
        <w:t xml:space="preserve"> </w:t>
      </w:r>
      <w:r w:rsidR="00235981" w:rsidRPr="00F07B4B">
        <w:rPr>
          <w:color w:val="231F20"/>
        </w:rPr>
        <w:t>for</w:t>
      </w:r>
      <w:r w:rsidR="00131552" w:rsidRPr="00F07B4B">
        <w:rPr>
          <w:color w:val="231F20"/>
        </w:rPr>
        <w:t xml:space="preserve"> </w:t>
      </w:r>
      <w:r w:rsidR="00235981" w:rsidRPr="00F07B4B">
        <w:rPr>
          <w:color w:val="231F20"/>
        </w:rPr>
        <w:t>any</w:t>
      </w:r>
      <w:r w:rsidR="00131552" w:rsidRPr="00F07B4B">
        <w:rPr>
          <w:color w:val="231F20"/>
        </w:rPr>
        <w:t xml:space="preserve"> </w:t>
      </w:r>
      <w:r w:rsidR="00235981" w:rsidRPr="00F07B4B">
        <w:rPr>
          <w:color w:val="231F20"/>
        </w:rPr>
        <w:t>loss resulting</w:t>
      </w:r>
      <w:r w:rsidR="00131552" w:rsidRPr="00F07B4B">
        <w:rPr>
          <w:color w:val="231F20"/>
        </w:rPr>
        <w:t xml:space="preserve"> </w:t>
      </w:r>
      <w:r w:rsidR="00235981" w:rsidRPr="00F07B4B">
        <w:rPr>
          <w:color w:val="231F20"/>
        </w:rPr>
        <w:t>from</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Supplier's</w:t>
      </w:r>
      <w:r w:rsidR="00131552" w:rsidRPr="00F07B4B">
        <w:rPr>
          <w:color w:val="231F20"/>
        </w:rPr>
        <w:t xml:space="preserve"> </w:t>
      </w:r>
      <w:r w:rsidR="00235981" w:rsidRPr="00F07B4B">
        <w:rPr>
          <w:color w:val="231F20"/>
        </w:rPr>
        <w:t>failure</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complete</w:t>
      </w:r>
      <w:r w:rsidR="00131552" w:rsidRPr="00F07B4B">
        <w:rPr>
          <w:color w:val="231F20"/>
        </w:rPr>
        <w:t xml:space="preserve"> </w:t>
      </w:r>
      <w:r w:rsidR="00235981" w:rsidRPr="00F07B4B">
        <w:rPr>
          <w:color w:val="231F20"/>
        </w:rPr>
        <w:t>its</w:t>
      </w:r>
      <w:r w:rsidR="00131552" w:rsidRPr="00F07B4B">
        <w:rPr>
          <w:color w:val="231F20"/>
        </w:rPr>
        <w:t xml:space="preserve"> </w:t>
      </w:r>
      <w:r w:rsidR="00235981" w:rsidRPr="00F07B4B">
        <w:rPr>
          <w:color w:val="231F20"/>
        </w:rPr>
        <w:t>obligations</w:t>
      </w:r>
      <w:r w:rsidR="00131552" w:rsidRPr="00F07B4B">
        <w:rPr>
          <w:color w:val="231F20"/>
        </w:rPr>
        <w:t xml:space="preserve"> </w:t>
      </w:r>
      <w:r w:rsidR="00235981" w:rsidRPr="00F07B4B">
        <w:rPr>
          <w:color w:val="231F20"/>
        </w:rPr>
        <w:t>under</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Contract.</w:t>
      </w:r>
    </w:p>
    <w:p w14:paraId="105FB6F4" w14:textId="6D2594CC" w:rsidR="00CA02E4" w:rsidRPr="00F07B4B" w:rsidRDefault="00F07B4B" w:rsidP="00F07B4B">
      <w:pPr>
        <w:tabs>
          <w:tab w:val="left" w:pos="733"/>
        </w:tabs>
        <w:spacing w:before="245" w:line="230" w:lineRule="auto"/>
        <w:ind w:left="720" w:right="310" w:hanging="576"/>
        <w:jc w:val="both"/>
        <w:rPr>
          <w:color w:val="231F20"/>
        </w:rPr>
      </w:pPr>
      <w:r>
        <w:rPr>
          <w:color w:val="231F20"/>
        </w:rPr>
        <w:t>18.3</w:t>
      </w:r>
      <w:r>
        <w:rPr>
          <w:color w:val="231F20"/>
        </w:rPr>
        <w:tab/>
      </w:r>
      <w:r w:rsidR="00235981" w:rsidRPr="00F07B4B">
        <w:rPr>
          <w:color w:val="231F20"/>
        </w:rPr>
        <w:t>As</w:t>
      </w:r>
      <w:r w:rsidR="008A09F8" w:rsidRPr="00F07B4B">
        <w:rPr>
          <w:color w:val="231F20"/>
        </w:rPr>
        <w:t xml:space="preserve"> </w:t>
      </w:r>
      <w:r w:rsidR="00235981" w:rsidRPr="00F07B4B">
        <w:rPr>
          <w:color w:val="231F20"/>
        </w:rPr>
        <w:t>speciﬁed</w:t>
      </w:r>
      <w:r w:rsidR="008A09F8" w:rsidRPr="00F07B4B">
        <w:rPr>
          <w:color w:val="231F20"/>
        </w:rPr>
        <w:t xml:space="preserve"> </w:t>
      </w:r>
      <w:r w:rsidR="00235981" w:rsidRPr="00F07B4B">
        <w:rPr>
          <w:color w:val="231F20"/>
        </w:rPr>
        <w:t>in</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SCC,</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Performance</w:t>
      </w:r>
      <w:r w:rsidR="00131552" w:rsidRPr="00F07B4B">
        <w:rPr>
          <w:color w:val="231F20"/>
        </w:rPr>
        <w:t xml:space="preserve"> </w:t>
      </w:r>
      <w:r w:rsidR="00235981" w:rsidRPr="00F07B4B">
        <w:rPr>
          <w:color w:val="231F20"/>
        </w:rPr>
        <w:t>Security,</w:t>
      </w:r>
      <w:r w:rsidR="00131552" w:rsidRPr="00F07B4B">
        <w:rPr>
          <w:color w:val="231F20"/>
        </w:rPr>
        <w:t xml:space="preserve"> </w:t>
      </w:r>
      <w:r w:rsidR="00235981" w:rsidRPr="00F07B4B">
        <w:rPr>
          <w:color w:val="231F20"/>
        </w:rPr>
        <w:t>if</w:t>
      </w:r>
      <w:r w:rsidR="00131552" w:rsidRPr="00F07B4B">
        <w:rPr>
          <w:color w:val="231F20"/>
        </w:rPr>
        <w:t xml:space="preserve"> </w:t>
      </w:r>
      <w:r w:rsidR="00235981" w:rsidRPr="00F07B4B">
        <w:rPr>
          <w:color w:val="231F20"/>
        </w:rPr>
        <w:t>required,</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be</w:t>
      </w:r>
      <w:r w:rsidR="00131552" w:rsidRPr="00F07B4B">
        <w:rPr>
          <w:color w:val="231F20"/>
        </w:rPr>
        <w:t xml:space="preserve"> </w:t>
      </w:r>
      <w:r w:rsidR="00235981" w:rsidRPr="00F07B4B">
        <w:rPr>
          <w:color w:val="231F20"/>
        </w:rPr>
        <w:t>denominated</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currency</w:t>
      </w:r>
      <w:r w:rsidR="00131552" w:rsidRPr="00F07B4B">
        <w:rPr>
          <w:color w:val="231F20"/>
        </w:rPr>
        <w:t xml:space="preserve"> </w:t>
      </w:r>
      <w:r w:rsidR="00235981" w:rsidRPr="00F07B4B">
        <w:rPr>
          <w:color w:val="231F20"/>
        </w:rPr>
        <w:t>(</w:t>
      </w:r>
      <w:proofErr w:type="spellStart"/>
      <w:r w:rsidR="00235981" w:rsidRPr="00F07B4B">
        <w:rPr>
          <w:color w:val="231F20"/>
        </w:rPr>
        <w:t>ies</w:t>
      </w:r>
      <w:proofErr w:type="spellEnd"/>
      <w:r w:rsidR="00235981" w:rsidRPr="00F07B4B">
        <w:rPr>
          <w:color w:val="231F20"/>
        </w:rPr>
        <w:t>)</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 Contract,</w:t>
      </w:r>
      <w:r w:rsidR="00131552" w:rsidRPr="00F07B4B">
        <w:rPr>
          <w:color w:val="231F20"/>
        </w:rPr>
        <w:t xml:space="preserve"> </w:t>
      </w:r>
      <w:r w:rsidR="00235981" w:rsidRPr="00F07B4B">
        <w:rPr>
          <w:color w:val="231F20"/>
        </w:rPr>
        <w:t>or</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a</w:t>
      </w:r>
      <w:r w:rsidR="00131552" w:rsidRPr="00F07B4B">
        <w:rPr>
          <w:color w:val="231F20"/>
        </w:rPr>
        <w:t xml:space="preserve"> </w:t>
      </w:r>
      <w:r w:rsidR="00235981" w:rsidRPr="00F07B4B">
        <w:rPr>
          <w:color w:val="231F20"/>
        </w:rPr>
        <w:t>freely</w:t>
      </w:r>
      <w:r w:rsidR="00131552" w:rsidRPr="00F07B4B">
        <w:rPr>
          <w:color w:val="231F20"/>
        </w:rPr>
        <w:t xml:space="preserve"> </w:t>
      </w:r>
      <w:r w:rsidR="00235981" w:rsidRPr="00F07B4B">
        <w:rPr>
          <w:color w:val="231F20"/>
        </w:rPr>
        <w:t>convertible</w:t>
      </w:r>
      <w:r w:rsidR="00131552" w:rsidRPr="00F07B4B">
        <w:rPr>
          <w:color w:val="231F20"/>
        </w:rPr>
        <w:t xml:space="preserve"> </w:t>
      </w:r>
      <w:r w:rsidR="00235981" w:rsidRPr="00F07B4B">
        <w:rPr>
          <w:color w:val="231F20"/>
        </w:rPr>
        <w:t>currency</w:t>
      </w:r>
      <w:r w:rsidR="00131552" w:rsidRPr="00F07B4B">
        <w:rPr>
          <w:color w:val="231F20"/>
        </w:rPr>
        <w:t xml:space="preserve"> </w:t>
      </w:r>
      <w:r w:rsidR="00235981" w:rsidRPr="00F07B4B">
        <w:rPr>
          <w:color w:val="231F20"/>
        </w:rPr>
        <w:t>acceptable</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be</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one</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format stipulated</w:t>
      </w:r>
      <w:r w:rsidR="008A09F8" w:rsidRPr="00F07B4B">
        <w:rPr>
          <w:color w:val="231F20"/>
        </w:rPr>
        <w:t xml:space="preserve"> </w:t>
      </w:r>
      <w:r w:rsidR="00235981" w:rsidRPr="00F07B4B">
        <w:rPr>
          <w:color w:val="231F20"/>
        </w:rPr>
        <w:t>by</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Procuring</w:t>
      </w:r>
      <w:r w:rsidR="008A09F8" w:rsidRPr="00F07B4B">
        <w:rPr>
          <w:color w:val="231F20"/>
        </w:rPr>
        <w:t xml:space="preserve"> </w:t>
      </w:r>
      <w:r w:rsidR="00235981" w:rsidRPr="00F07B4B">
        <w:rPr>
          <w:color w:val="231F20"/>
        </w:rPr>
        <w:t>Entity</w:t>
      </w:r>
      <w:r w:rsidR="008A09F8" w:rsidRPr="00F07B4B">
        <w:rPr>
          <w:color w:val="231F20"/>
        </w:rPr>
        <w:t xml:space="preserve"> </w:t>
      </w:r>
      <w:r w:rsidR="00235981" w:rsidRPr="00F07B4B">
        <w:rPr>
          <w:b/>
          <w:color w:val="231F20"/>
        </w:rPr>
        <w:t>in</w:t>
      </w:r>
      <w:r w:rsidR="008A09F8" w:rsidRPr="00F07B4B">
        <w:rPr>
          <w:b/>
          <w:color w:val="231F20"/>
        </w:rPr>
        <w:t xml:space="preserve"> </w:t>
      </w:r>
      <w:r w:rsidR="00235981" w:rsidRPr="00F07B4B">
        <w:rPr>
          <w:b/>
          <w:color w:val="231F20"/>
        </w:rPr>
        <w:t>the</w:t>
      </w:r>
      <w:r w:rsidR="008A09F8" w:rsidRPr="00F07B4B">
        <w:rPr>
          <w:b/>
          <w:color w:val="231F20"/>
        </w:rPr>
        <w:t xml:space="preserve"> </w:t>
      </w:r>
      <w:r w:rsidR="00235981" w:rsidRPr="00F07B4B">
        <w:rPr>
          <w:b/>
          <w:color w:val="231F20"/>
        </w:rPr>
        <w:t>SCC,</w:t>
      </w:r>
      <w:r w:rsidR="008A09F8" w:rsidRPr="00F07B4B">
        <w:rPr>
          <w:b/>
          <w:color w:val="231F20"/>
        </w:rPr>
        <w:t xml:space="preserve"> </w:t>
      </w:r>
      <w:r w:rsidR="00235981" w:rsidRPr="00F07B4B">
        <w:rPr>
          <w:color w:val="231F20"/>
        </w:rPr>
        <w:t>or</w:t>
      </w:r>
      <w:r w:rsidR="008A09F8" w:rsidRPr="00F07B4B">
        <w:rPr>
          <w:color w:val="231F20"/>
        </w:rPr>
        <w:t xml:space="preserve"> </w:t>
      </w:r>
      <w:r w:rsidR="00235981" w:rsidRPr="00F07B4B">
        <w:rPr>
          <w:color w:val="231F20"/>
        </w:rPr>
        <w:t>in</w:t>
      </w:r>
      <w:r w:rsidR="008A09F8" w:rsidRPr="00F07B4B">
        <w:rPr>
          <w:color w:val="231F20"/>
        </w:rPr>
        <w:t xml:space="preserve"> </w:t>
      </w:r>
      <w:r w:rsidR="00235981" w:rsidRPr="00F07B4B">
        <w:rPr>
          <w:color w:val="231F20"/>
        </w:rPr>
        <w:t>another</w:t>
      </w:r>
      <w:r w:rsidR="008A09F8" w:rsidRPr="00F07B4B">
        <w:rPr>
          <w:color w:val="231F20"/>
        </w:rPr>
        <w:t xml:space="preserve"> </w:t>
      </w:r>
      <w:r w:rsidR="00235981" w:rsidRPr="00F07B4B">
        <w:rPr>
          <w:color w:val="231F20"/>
        </w:rPr>
        <w:t>form</w:t>
      </w:r>
      <w:r w:rsidR="008A09F8" w:rsidRPr="00F07B4B">
        <w:rPr>
          <w:color w:val="231F20"/>
        </w:rPr>
        <w:t xml:space="preserve"> </w:t>
      </w:r>
      <w:r w:rsidR="00235981" w:rsidRPr="00F07B4B">
        <w:rPr>
          <w:color w:val="231F20"/>
        </w:rPr>
        <w:t>at</w:t>
      </w:r>
      <w:r w:rsidR="008A09F8" w:rsidRPr="00F07B4B">
        <w:rPr>
          <w:color w:val="231F20"/>
        </w:rPr>
        <w:t xml:space="preserve"> </w:t>
      </w:r>
      <w:r w:rsidR="00235981" w:rsidRPr="00F07B4B">
        <w:rPr>
          <w:color w:val="231F20"/>
        </w:rPr>
        <w:t>acceptable</w:t>
      </w:r>
      <w:r w:rsidR="008A09F8" w:rsidRPr="00F07B4B">
        <w:rPr>
          <w:color w:val="231F20"/>
        </w:rPr>
        <w:t xml:space="preserve"> </w:t>
      </w:r>
      <w:r w:rsidR="00235981" w:rsidRPr="00F07B4B">
        <w:rPr>
          <w:color w:val="231F20"/>
        </w:rPr>
        <w:t>to</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Procuring</w:t>
      </w:r>
      <w:r w:rsidR="008A09F8" w:rsidRPr="00F07B4B">
        <w:rPr>
          <w:color w:val="231F20"/>
        </w:rPr>
        <w:t xml:space="preserve"> </w:t>
      </w:r>
      <w:r w:rsidR="00235981" w:rsidRPr="00F07B4B">
        <w:rPr>
          <w:color w:val="231F20"/>
          <w:spacing w:val="-3"/>
        </w:rPr>
        <w:t>Entity.</w:t>
      </w:r>
    </w:p>
    <w:p w14:paraId="42FA761F" w14:textId="4BB1E89C" w:rsidR="00CA02E4" w:rsidRPr="00F07B4B" w:rsidRDefault="00F07B4B" w:rsidP="00F07B4B">
      <w:pPr>
        <w:tabs>
          <w:tab w:val="left" w:pos="732"/>
        </w:tabs>
        <w:spacing w:before="246" w:line="230" w:lineRule="auto"/>
        <w:ind w:left="720" w:right="310" w:hanging="576"/>
        <w:jc w:val="both"/>
        <w:rPr>
          <w:b/>
          <w:color w:val="231F20"/>
        </w:rPr>
      </w:pPr>
      <w:r>
        <w:rPr>
          <w:color w:val="231F20"/>
        </w:rPr>
        <w:t>18.4</w:t>
      </w:r>
      <w:r>
        <w:rPr>
          <w:color w:val="231F20"/>
        </w:rPr>
        <w:tab/>
      </w:r>
      <w:r w:rsidR="00235981" w:rsidRPr="00F07B4B">
        <w:rPr>
          <w:color w:val="231F20"/>
        </w:rPr>
        <w:t>The</w:t>
      </w:r>
      <w:r w:rsidR="00131552" w:rsidRPr="00F07B4B">
        <w:rPr>
          <w:color w:val="231F20"/>
        </w:rPr>
        <w:t xml:space="preserve"> </w:t>
      </w:r>
      <w:r w:rsidR="00235981" w:rsidRPr="00F07B4B">
        <w:rPr>
          <w:color w:val="231F20"/>
        </w:rPr>
        <w:t>Performance</w:t>
      </w:r>
      <w:r w:rsidR="00131552" w:rsidRPr="00F07B4B">
        <w:rPr>
          <w:color w:val="231F20"/>
        </w:rPr>
        <w:t xml:space="preserve"> </w:t>
      </w:r>
      <w:r w:rsidR="00235981" w:rsidRPr="00F07B4B">
        <w:rPr>
          <w:color w:val="231F20"/>
        </w:rPr>
        <w:t>Security</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be</w:t>
      </w:r>
      <w:r w:rsidR="00131552" w:rsidRPr="00F07B4B">
        <w:rPr>
          <w:color w:val="231F20"/>
        </w:rPr>
        <w:t xml:space="preserve"> </w:t>
      </w:r>
      <w:r w:rsidR="00235981" w:rsidRPr="00F07B4B">
        <w:rPr>
          <w:color w:val="231F20"/>
        </w:rPr>
        <w:t>discharged</w:t>
      </w:r>
      <w:r w:rsidR="00131552" w:rsidRPr="00F07B4B">
        <w:rPr>
          <w:color w:val="231F20"/>
        </w:rPr>
        <w:t xml:space="preserve"> </w:t>
      </w:r>
      <w:r w:rsidR="00235981" w:rsidRPr="00F07B4B">
        <w:rPr>
          <w:color w:val="231F20"/>
        </w:rPr>
        <w:t>by</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returned</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Supplier</w:t>
      </w:r>
      <w:r w:rsidR="00131552" w:rsidRPr="00F07B4B">
        <w:rPr>
          <w:color w:val="231F20"/>
        </w:rPr>
        <w:t xml:space="preserve"> </w:t>
      </w:r>
      <w:r w:rsidR="00235981" w:rsidRPr="00F07B4B">
        <w:rPr>
          <w:color w:val="231F20"/>
        </w:rPr>
        <w:t>not</w:t>
      </w:r>
      <w:r w:rsidR="00131552" w:rsidRPr="00F07B4B">
        <w:rPr>
          <w:color w:val="231F20"/>
        </w:rPr>
        <w:t xml:space="preserve"> </w:t>
      </w:r>
      <w:r w:rsidR="00235981" w:rsidRPr="00F07B4B">
        <w:rPr>
          <w:color w:val="231F20"/>
        </w:rPr>
        <w:t>later</w:t>
      </w:r>
      <w:r w:rsidR="00131552" w:rsidRPr="00F07B4B">
        <w:rPr>
          <w:color w:val="231F20"/>
        </w:rPr>
        <w:t xml:space="preserve"> </w:t>
      </w:r>
      <w:r w:rsidR="00235981" w:rsidRPr="00F07B4B">
        <w:rPr>
          <w:color w:val="231F20"/>
        </w:rPr>
        <w:t>than twenty-eight (28) days following the date of Completion of the Supplier's performance obligations under the Contract,</w:t>
      </w:r>
      <w:r w:rsidR="008A09F8" w:rsidRPr="00F07B4B">
        <w:rPr>
          <w:color w:val="231F20"/>
        </w:rPr>
        <w:t xml:space="preserve"> </w:t>
      </w:r>
      <w:r w:rsidR="00235981" w:rsidRPr="00F07B4B">
        <w:rPr>
          <w:color w:val="231F20"/>
        </w:rPr>
        <w:t>including</w:t>
      </w:r>
      <w:r w:rsidR="008A09F8" w:rsidRPr="00F07B4B">
        <w:rPr>
          <w:color w:val="231F20"/>
        </w:rPr>
        <w:t xml:space="preserve"> </w:t>
      </w:r>
      <w:r w:rsidR="00235981" w:rsidRPr="00F07B4B">
        <w:rPr>
          <w:color w:val="231F20"/>
        </w:rPr>
        <w:t>any</w:t>
      </w:r>
      <w:r w:rsidR="008A09F8" w:rsidRPr="00F07B4B">
        <w:rPr>
          <w:color w:val="231F20"/>
        </w:rPr>
        <w:t xml:space="preserve"> </w:t>
      </w:r>
      <w:r w:rsidR="00235981" w:rsidRPr="00F07B4B">
        <w:rPr>
          <w:color w:val="231F20"/>
        </w:rPr>
        <w:t>warranty</w:t>
      </w:r>
      <w:r w:rsidR="008A09F8" w:rsidRPr="00F07B4B">
        <w:rPr>
          <w:color w:val="231F20"/>
        </w:rPr>
        <w:t xml:space="preserve"> </w:t>
      </w:r>
      <w:r w:rsidR="00235981" w:rsidRPr="00F07B4B">
        <w:rPr>
          <w:color w:val="231F20"/>
        </w:rPr>
        <w:t>obligations,</w:t>
      </w:r>
      <w:r w:rsidR="008A09F8" w:rsidRPr="00F07B4B">
        <w:rPr>
          <w:color w:val="231F20"/>
        </w:rPr>
        <w:t xml:space="preserve"> </w:t>
      </w:r>
      <w:r w:rsidR="00235981" w:rsidRPr="00F07B4B">
        <w:rPr>
          <w:color w:val="231F20"/>
        </w:rPr>
        <w:t>unless</w:t>
      </w:r>
      <w:r w:rsidR="008A09F8" w:rsidRPr="00F07B4B">
        <w:rPr>
          <w:color w:val="231F20"/>
        </w:rPr>
        <w:t xml:space="preserve"> </w:t>
      </w:r>
      <w:r w:rsidR="00235981" w:rsidRPr="00F07B4B">
        <w:rPr>
          <w:color w:val="231F20"/>
        </w:rPr>
        <w:t>speciﬁed</w:t>
      </w:r>
      <w:r w:rsidR="008A09F8" w:rsidRPr="00F07B4B">
        <w:rPr>
          <w:color w:val="231F20"/>
        </w:rPr>
        <w:t xml:space="preserve"> </w:t>
      </w:r>
      <w:r w:rsidR="00235981" w:rsidRPr="00F07B4B">
        <w:rPr>
          <w:color w:val="231F20"/>
        </w:rPr>
        <w:t>otherwise</w:t>
      </w:r>
      <w:r w:rsidR="008A09F8" w:rsidRPr="00F07B4B">
        <w:rPr>
          <w:color w:val="231F20"/>
        </w:rPr>
        <w:t xml:space="preserve"> </w:t>
      </w:r>
      <w:r w:rsidR="00235981" w:rsidRPr="00F07B4B">
        <w:rPr>
          <w:b/>
          <w:color w:val="231F20"/>
        </w:rPr>
        <w:t>in</w:t>
      </w:r>
      <w:r w:rsidR="008A09F8" w:rsidRPr="00F07B4B">
        <w:rPr>
          <w:b/>
          <w:color w:val="231F20"/>
        </w:rPr>
        <w:t xml:space="preserve"> </w:t>
      </w:r>
      <w:r w:rsidR="00235981" w:rsidRPr="00F07B4B">
        <w:rPr>
          <w:b/>
          <w:color w:val="231F20"/>
        </w:rPr>
        <w:t>the</w:t>
      </w:r>
      <w:r w:rsidR="008A09F8" w:rsidRPr="00F07B4B">
        <w:rPr>
          <w:b/>
          <w:color w:val="231F20"/>
        </w:rPr>
        <w:t xml:space="preserve"> </w:t>
      </w:r>
      <w:r w:rsidR="00235981" w:rsidRPr="00F07B4B">
        <w:rPr>
          <w:b/>
          <w:color w:val="231F20"/>
        </w:rPr>
        <w:t>SCC.</w:t>
      </w:r>
    </w:p>
    <w:p w14:paraId="1D92680B" w14:textId="77777777" w:rsidR="00CA02E4" w:rsidRDefault="00235981" w:rsidP="00DC0C4B">
      <w:pPr>
        <w:pStyle w:val="Heading4"/>
        <w:numPr>
          <w:ilvl w:val="0"/>
          <w:numId w:val="11"/>
        </w:numPr>
        <w:tabs>
          <w:tab w:val="left" w:pos="727"/>
          <w:tab w:val="left" w:pos="729"/>
        </w:tabs>
        <w:spacing w:before="238"/>
        <w:ind w:left="720" w:hanging="576"/>
      </w:pPr>
      <w:r>
        <w:rPr>
          <w:color w:val="231F20"/>
        </w:rPr>
        <w:t>Certiﬁcation</w:t>
      </w:r>
      <w:r w:rsidR="008A09F8">
        <w:rPr>
          <w:color w:val="231F20"/>
        </w:rPr>
        <w:t xml:space="preserve"> </w:t>
      </w:r>
      <w:r>
        <w:rPr>
          <w:color w:val="231F20"/>
        </w:rPr>
        <w:t>of</w:t>
      </w:r>
      <w:r w:rsidR="008A09F8">
        <w:rPr>
          <w:color w:val="231F20"/>
        </w:rPr>
        <w:t xml:space="preserve"> </w:t>
      </w:r>
      <w:r>
        <w:rPr>
          <w:color w:val="231F20"/>
        </w:rPr>
        <w:t>Goods</w:t>
      </w:r>
      <w:r w:rsidR="008A09F8">
        <w:rPr>
          <w:color w:val="231F20"/>
        </w:rPr>
        <w:t xml:space="preserve"> </w:t>
      </w:r>
      <w:r>
        <w:rPr>
          <w:color w:val="231F20"/>
        </w:rPr>
        <w:t>in</w:t>
      </w:r>
      <w:r w:rsidR="008A09F8">
        <w:rPr>
          <w:color w:val="231F20"/>
        </w:rPr>
        <w:t xml:space="preserve"> </w:t>
      </w:r>
      <w:r>
        <w:rPr>
          <w:color w:val="231F20"/>
        </w:rPr>
        <w:t>Accordance</w:t>
      </w:r>
      <w:r w:rsidR="008A09F8">
        <w:rPr>
          <w:color w:val="231F20"/>
        </w:rPr>
        <w:t xml:space="preserve"> </w:t>
      </w:r>
      <w:r>
        <w:rPr>
          <w:color w:val="231F20"/>
        </w:rPr>
        <w:t>with</w:t>
      </w:r>
      <w:r w:rsidR="008A09F8">
        <w:rPr>
          <w:color w:val="231F20"/>
        </w:rPr>
        <w:t xml:space="preserve"> </w:t>
      </w:r>
      <w:r>
        <w:rPr>
          <w:color w:val="231F20"/>
        </w:rPr>
        <w:t>Laws</w:t>
      </w:r>
      <w:r w:rsidR="008A09F8">
        <w:rPr>
          <w:color w:val="231F20"/>
        </w:rPr>
        <w:t xml:space="preserve"> </w:t>
      </w:r>
      <w:r>
        <w:rPr>
          <w:color w:val="231F20"/>
        </w:rPr>
        <w:t>of</w:t>
      </w:r>
      <w:r w:rsidR="008A09F8">
        <w:rPr>
          <w:color w:val="231F20"/>
        </w:rPr>
        <w:t xml:space="preserve"> </w:t>
      </w:r>
      <w:r>
        <w:rPr>
          <w:color w:val="231F20"/>
        </w:rPr>
        <w:t>Kenya</w:t>
      </w:r>
    </w:p>
    <w:p w14:paraId="14AE2D3D" w14:textId="215280E2" w:rsidR="00CA02E4" w:rsidRPr="00F07B4B" w:rsidRDefault="00F07B4B" w:rsidP="00F07B4B">
      <w:pPr>
        <w:tabs>
          <w:tab w:val="left" w:pos="729"/>
        </w:tabs>
        <w:spacing w:before="242" w:line="230" w:lineRule="auto"/>
        <w:ind w:left="720" w:right="310" w:hanging="576"/>
        <w:jc w:val="both"/>
        <w:rPr>
          <w:color w:val="231F20"/>
        </w:rPr>
      </w:pPr>
      <w:r>
        <w:rPr>
          <w:color w:val="231F20"/>
        </w:rPr>
        <w:t>19.1</w:t>
      </w:r>
      <w:r>
        <w:rPr>
          <w:color w:val="231F20"/>
        </w:rPr>
        <w:tab/>
      </w:r>
      <w:r w:rsidR="00235981" w:rsidRPr="00F07B4B">
        <w:rPr>
          <w:color w:val="231F20"/>
        </w:rPr>
        <w:t>If</w:t>
      </w:r>
      <w:r w:rsidR="008A09F8" w:rsidRPr="00F07B4B">
        <w:rPr>
          <w:color w:val="231F20"/>
        </w:rPr>
        <w:t xml:space="preserve"> </w:t>
      </w:r>
      <w:r w:rsidR="00235981" w:rsidRPr="00F07B4B">
        <w:rPr>
          <w:color w:val="231F20"/>
        </w:rPr>
        <w:t>required</w:t>
      </w:r>
      <w:r w:rsidR="008A09F8" w:rsidRPr="00F07B4B">
        <w:rPr>
          <w:color w:val="231F20"/>
        </w:rPr>
        <w:t xml:space="preserve"> </w:t>
      </w:r>
      <w:r w:rsidR="00235981" w:rsidRPr="00F07B4B">
        <w:rPr>
          <w:color w:val="231F20"/>
        </w:rPr>
        <w:t>under</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Applicable</w:t>
      </w:r>
      <w:r w:rsidR="008A09F8" w:rsidRPr="00F07B4B">
        <w:rPr>
          <w:color w:val="231F20"/>
        </w:rPr>
        <w:t xml:space="preserve"> </w:t>
      </w:r>
      <w:r w:rsidR="00235981" w:rsidRPr="00F07B4B">
        <w:rPr>
          <w:color w:val="231F20"/>
          <w:spacing w:val="-4"/>
        </w:rPr>
        <w:t>Law,</w:t>
      </w:r>
      <w:r w:rsidR="00131552" w:rsidRPr="00F07B4B">
        <w:rPr>
          <w:color w:val="231F20"/>
          <w:spacing w:val="-4"/>
        </w:rPr>
        <w:t xml:space="preserve"> </w:t>
      </w:r>
      <w:r w:rsidR="00235981" w:rsidRPr="00F07B4B">
        <w:rPr>
          <w:color w:val="231F20"/>
        </w:rPr>
        <w:t>Goods</w:t>
      </w:r>
      <w:r w:rsidR="00131552" w:rsidRPr="00F07B4B">
        <w:rPr>
          <w:color w:val="231F20"/>
        </w:rPr>
        <w:t xml:space="preserve"> </w:t>
      </w:r>
      <w:r w:rsidR="00235981" w:rsidRPr="00F07B4B">
        <w:rPr>
          <w:color w:val="231F20"/>
        </w:rPr>
        <w:t>supplied</w:t>
      </w:r>
      <w:r w:rsidR="00131552" w:rsidRPr="00F07B4B">
        <w:rPr>
          <w:color w:val="231F20"/>
        </w:rPr>
        <w:t xml:space="preserve"> </w:t>
      </w:r>
      <w:r w:rsidR="00235981" w:rsidRPr="00F07B4B">
        <w:rPr>
          <w:color w:val="231F20"/>
        </w:rPr>
        <w:t>under</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Contract</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be</w:t>
      </w:r>
      <w:r w:rsidR="00131552" w:rsidRPr="00F07B4B">
        <w:rPr>
          <w:color w:val="231F20"/>
        </w:rPr>
        <w:t xml:space="preserve"> </w:t>
      </w:r>
      <w:r w:rsidR="00235981" w:rsidRPr="00F07B4B">
        <w:rPr>
          <w:color w:val="231F20"/>
        </w:rPr>
        <w:t>registered</w:t>
      </w:r>
      <w:r w:rsidR="00131552" w:rsidRPr="00F07B4B">
        <w:rPr>
          <w:color w:val="231F20"/>
        </w:rPr>
        <w:t xml:space="preserve"> </w:t>
      </w:r>
      <w:r w:rsidR="00235981" w:rsidRPr="00F07B4B">
        <w:rPr>
          <w:color w:val="231F20"/>
        </w:rPr>
        <w:t>for</w:t>
      </w:r>
      <w:r w:rsidR="00131552" w:rsidRPr="00F07B4B">
        <w:rPr>
          <w:color w:val="231F20"/>
        </w:rPr>
        <w:t xml:space="preserve"> </w:t>
      </w:r>
      <w:r w:rsidR="00235981" w:rsidRPr="00F07B4B">
        <w:rPr>
          <w:color w:val="231F20"/>
        </w:rPr>
        <w:t>use</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Kenya. The</w:t>
      </w:r>
      <w:r w:rsidR="00131552" w:rsidRPr="00F07B4B">
        <w:rPr>
          <w:color w:val="231F20"/>
        </w:rPr>
        <w:t xml:space="preserve"> </w:t>
      </w:r>
      <w:r w:rsidR="00235981" w:rsidRPr="00F07B4B">
        <w:rPr>
          <w:color w:val="231F20"/>
        </w:rPr>
        <w:t>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undertakes</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cooperate</w:t>
      </w:r>
      <w:r w:rsidR="00131552" w:rsidRPr="00F07B4B">
        <w:rPr>
          <w:color w:val="231F20"/>
        </w:rPr>
        <w:t xml:space="preserve"> </w:t>
      </w:r>
      <w:r w:rsidR="00235981" w:rsidRPr="00F07B4B">
        <w:rPr>
          <w:color w:val="231F20"/>
        </w:rPr>
        <w:t>with</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Supplier</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facilitate</w:t>
      </w:r>
      <w:r w:rsidR="00131552" w:rsidRPr="00F07B4B">
        <w:rPr>
          <w:color w:val="231F20"/>
        </w:rPr>
        <w:t xml:space="preserve"> </w:t>
      </w:r>
      <w:r w:rsidR="00235981" w:rsidRPr="00F07B4B">
        <w:rPr>
          <w:color w:val="231F20"/>
        </w:rPr>
        <w:t>registration</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Goods</w:t>
      </w:r>
      <w:r w:rsidR="00131552" w:rsidRPr="00F07B4B">
        <w:rPr>
          <w:color w:val="231F20"/>
        </w:rPr>
        <w:t xml:space="preserve"> </w:t>
      </w:r>
      <w:r w:rsidR="00235981" w:rsidRPr="00F07B4B">
        <w:rPr>
          <w:color w:val="231F20"/>
        </w:rPr>
        <w:t>for</w:t>
      </w:r>
      <w:r w:rsidR="00131552" w:rsidRPr="00F07B4B">
        <w:rPr>
          <w:color w:val="231F20"/>
        </w:rPr>
        <w:t xml:space="preserve"> </w:t>
      </w:r>
      <w:r w:rsidR="00235981" w:rsidRPr="00F07B4B">
        <w:rPr>
          <w:color w:val="231F20"/>
        </w:rPr>
        <w:t>use</w:t>
      </w:r>
      <w:r w:rsidR="00131552" w:rsidRPr="00F07B4B">
        <w:rPr>
          <w:color w:val="231F20"/>
        </w:rPr>
        <w:t xml:space="preserve"> </w:t>
      </w:r>
      <w:r w:rsidR="00235981" w:rsidRPr="00F07B4B">
        <w:rPr>
          <w:color w:val="231F20"/>
        </w:rPr>
        <w:t>in Kenya</w:t>
      </w:r>
      <w:r w:rsidR="008A09F8" w:rsidRPr="00F07B4B">
        <w:rPr>
          <w:color w:val="231F20"/>
        </w:rPr>
        <w:t xml:space="preserve"> </w:t>
      </w:r>
      <w:r w:rsidR="00235981" w:rsidRPr="00F07B4B">
        <w:rPr>
          <w:color w:val="231F20"/>
        </w:rPr>
        <w:t>as</w:t>
      </w:r>
      <w:r w:rsidR="008A09F8" w:rsidRPr="00F07B4B">
        <w:rPr>
          <w:color w:val="231F20"/>
        </w:rPr>
        <w:t xml:space="preserve"> </w:t>
      </w:r>
      <w:r w:rsidR="00235981" w:rsidRPr="00F07B4B">
        <w:rPr>
          <w:color w:val="231F20"/>
        </w:rPr>
        <w:t>speciﬁed</w:t>
      </w:r>
      <w:r w:rsidR="008A09F8" w:rsidRPr="00F07B4B">
        <w:rPr>
          <w:color w:val="231F20"/>
        </w:rPr>
        <w:t xml:space="preserve"> </w:t>
      </w:r>
      <w:r w:rsidR="00235981" w:rsidRPr="00F07B4B">
        <w:rPr>
          <w:b/>
          <w:color w:val="231F20"/>
        </w:rPr>
        <w:t>in</w:t>
      </w:r>
      <w:r w:rsidR="008A09F8" w:rsidRPr="00F07B4B">
        <w:rPr>
          <w:b/>
          <w:color w:val="231F20"/>
        </w:rPr>
        <w:t xml:space="preserve"> </w:t>
      </w:r>
      <w:r w:rsidR="00235981" w:rsidRPr="00F07B4B">
        <w:rPr>
          <w:b/>
          <w:color w:val="231F20"/>
        </w:rPr>
        <w:t>the</w:t>
      </w:r>
      <w:r w:rsidR="008A09F8" w:rsidRPr="00F07B4B">
        <w:rPr>
          <w:b/>
          <w:color w:val="231F20"/>
        </w:rPr>
        <w:t xml:space="preserve"> </w:t>
      </w:r>
      <w:r w:rsidR="00235981" w:rsidRPr="00F07B4B">
        <w:rPr>
          <w:b/>
          <w:color w:val="231F20"/>
        </w:rPr>
        <w:t>SCC</w:t>
      </w:r>
      <w:r w:rsidR="00235981" w:rsidRPr="00F07B4B">
        <w:rPr>
          <w:color w:val="231F20"/>
        </w:rPr>
        <w:t>.</w:t>
      </w:r>
    </w:p>
    <w:p w14:paraId="790A3C52" w14:textId="5D5B4370" w:rsidR="00CA02E4" w:rsidRPr="00F07B4B" w:rsidRDefault="00F07B4B" w:rsidP="00F07B4B">
      <w:pPr>
        <w:tabs>
          <w:tab w:val="left" w:pos="728"/>
        </w:tabs>
        <w:spacing w:before="246" w:line="230" w:lineRule="auto"/>
        <w:ind w:left="720" w:right="310" w:hanging="576"/>
        <w:jc w:val="both"/>
        <w:rPr>
          <w:color w:val="231F20"/>
        </w:rPr>
      </w:pPr>
      <w:r>
        <w:rPr>
          <w:color w:val="231F20"/>
        </w:rPr>
        <w:t>19.2</w:t>
      </w:r>
      <w:r>
        <w:rPr>
          <w:color w:val="231F20"/>
        </w:rPr>
        <w:tab/>
      </w:r>
      <w:r w:rsidR="00235981" w:rsidRPr="00F07B4B">
        <w:rPr>
          <w:color w:val="231F20"/>
        </w:rPr>
        <w:t>Unless</w:t>
      </w:r>
      <w:r w:rsidR="008A09F8" w:rsidRPr="00F07B4B">
        <w:rPr>
          <w:color w:val="231F20"/>
        </w:rPr>
        <w:t xml:space="preserve"> </w:t>
      </w:r>
      <w:r w:rsidR="00235981" w:rsidRPr="00F07B4B">
        <w:rPr>
          <w:color w:val="231F20"/>
        </w:rPr>
        <w:t>otherwise</w:t>
      </w:r>
      <w:r w:rsidR="008A09F8" w:rsidRPr="00F07B4B">
        <w:rPr>
          <w:color w:val="231F20"/>
        </w:rPr>
        <w:t xml:space="preserve"> </w:t>
      </w:r>
      <w:r w:rsidR="00235981" w:rsidRPr="00F07B4B">
        <w:rPr>
          <w:color w:val="231F20"/>
        </w:rPr>
        <w:t>speciﬁed</w:t>
      </w:r>
      <w:r w:rsidR="008A09F8" w:rsidRPr="00F07B4B">
        <w:rPr>
          <w:color w:val="231F20"/>
        </w:rPr>
        <w:t xml:space="preserve"> </w:t>
      </w:r>
      <w:r w:rsidR="008A09F8" w:rsidRPr="00F07B4B">
        <w:rPr>
          <w:b/>
          <w:color w:val="231F20"/>
        </w:rPr>
        <w:t xml:space="preserve">in the </w:t>
      </w:r>
      <w:r w:rsidR="00235981" w:rsidRPr="00F07B4B">
        <w:rPr>
          <w:b/>
          <w:color w:val="231F20"/>
        </w:rPr>
        <w:t>SCC,</w:t>
      </w:r>
      <w:r w:rsidR="008A09F8" w:rsidRPr="00F07B4B">
        <w:rPr>
          <w:b/>
          <w:color w:val="231F20"/>
        </w:rPr>
        <w:t xml:space="preserve"> </w:t>
      </w:r>
      <w:r w:rsidR="00235981" w:rsidRPr="00F07B4B">
        <w:rPr>
          <w:color w:val="231F20"/>
        </w:rPr>
        <w:t>the</w:t>
      </w:r>
      <w:r w:rsidR="008A09F8" w:rsidRPr="00F07B4B">
        <w:rPr>
          <w:color w:val="231F20"/>
        </w:rPr>
        <w:t xml:space="preserve"> </w:t>
      </w:r>
      <w:r w:rsidR="00235981" w:rsidRPr="00F07B4B">
        <w:rPr>
          <w:color w:val="231F20"/>
        </w:rPr>
        <w:t>Contract</w:t>
      </w:r>
      <w:r w:rsidR="008A09F8" w:rsidRPr="00F07B4B">
        <w:rPr>
          <w:color w:val="231F20"/>
        </w:rPr>
        <w:t xml:space="preserve"> </w:t>
      </w:r>
      <w:r w:rsidR="00235981" w:rsidRPr="00F07B4B">
        <w:rPr>
          <w:color w:val="231F20"/>
        </w:rPr>
        <w:t>shall</w:t>
      </w:r>
      <w:r w:rsidR="008A09F8" w:rsidRPr="00F07B4B">
        <w:rPr>
          <w:color w:val="231F20"/>
        </w:rPr>
        <w:t xml:space="preserve"> </w:t>
      </w:r>
      <w:r w:rsidR="00235981" w:rsidRPr="00F07B4B">
        <w:rPr>
          <w:color w:val="231F20"/>
        </w:rPr>
        <w:t>become</w:t>
      </w:r>
      <w:r w:rsidR="008A09F8" w:rsidRPr="00F07B4B">
        <w:rPr>
          <w:color w:val="231F20"/>
        </w:rPr>
        <w:t xml:space="preserve"> </w:t>
      </w:r>
      <w:r w:rsidR="00235981" w:rsidRPr="00F07B4B">
        <w:rPr>
          <w:color w:val="231F20"/>
        </w:rPr>
        <w:t>effective</w:t>
      </w:r>
      <w:r w:rsidR="008A09F8" w:rsidRPr="00F07B4B">
        <w:rPr>
          <w:color w:val="231F20"/>
        </w:rPr>
        <w:t xml:space="preserve"> </w:t>
      </w:r>
      <w:r w:rsidR="00235981" w:rsidRPr="00F07B4B">
        <w:rPr>
          <w:color w:val="231F20"/>
        </w:rPr>
        <w:t>on</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date(“the</w:t>
      </w:r>
      <w:r w:rsidR="008A09F8" w:rsidRPr="00F07B4B">
        <w:rPr>
          <w:color w:val="231F20"/>
        </w:rPr>
        <w:t xml:space="preserve"> </w:t>
      </w:r>
      <w:r w:rsidR="00235981" w:rsidRPr="00F07B4B">
        <w:rPr>
          <w:color w:val="231F20"/>
        </w:rPr>
        <w:t>Effective</w:t>
      </w:r>
      <w:r w:rsidR="008A09F8" w:rsidRPr="00F07B4B">
        <w:rPr>
          <w:color w:val="231F20"/>
        </w:rPr>
        <w:t xml:space="preserve"> </w:t>
      </w:r>
      <w:r w:rsidR="00235981" w:rsidRPr="00F07B4B">
        <w:rPr>
          <w:color w:val="231F20"/>
        </w:rPr>
        <w:t>Date”) that the Supplier receives written notiﬁcation from the relevant authority in Kenya that the Goods have been registered</w:t>
      </w:r>
      <w:r w:rsidR="008A09F8" w:rsidRPr="00F07B4B">
        <w:rPr>
          <w:color w:val="231F20"/>
        </w:rPr>
        <w:t xml:space="preserve"> </w:t>
      </w:r>
      <w:r w:rsidR="00235981" w:rsidRPr="00F07B4B">
        <w:rPr>
          <w:color w:val="231F20"/>
        </w:rPr>
        <w:t>for</w:t>
      </w:r>
      <w:r w:rsidR="008A09F8" w:rsidRPr="00F07B4B">
        <w:rPr>
          <w:color w:val="231F20"/>
        </w:rPr>
        <w:t xml:space="preserve"> </w:t>
      </w:r>
      <w:r w:rsidR="00235981" w:rsidRPr="00F07B4B">
        <w:rPr>
          <w:color w:val="231F20"/>
        </w:rPr>
        <w:t>use</w:t>
      </w:r>
      <w:r w:rsidR="008A09F8" w:rsidRPr="00F07B4B">
        <w:rPr>
          <w:color w:val="231F20"/>
        </w:rPr>
        <w:t xml:space="preserve"> </w:t>
      </w:r>
      <w:r w:rsidR="00235981" w:rsidRPr="00F07B4B">
        <w:rPr>
          <w:color w:val="231F20"/>
        </w:rPr>
        <w:t>in</w:t>
      </w:r>
      <w:r w:rsidR="008A09F8" w:rsidRPr="00F07B4B">
        <w:rPr>
          <w:color w:val="231F20"/>
        </w:rPr>
        <w:t xml:space="preserve"> </w:t>
      </w:r>
      <w:r w:rsidR="00235981" w:rsidRPr="00F07B4B">
        <w:rPr>
          <w:color w:val="231F20"/>
        </w:rPr>
        <w:t>Kenya.</w:t>
      </w:r>
    </w:p>
    <w:p w14:paraId="18B91AB7" w14:textId="4CA14472" w:rsidR="00CA02E4" w:rsidRPr="00F07B4B" w:rsidRDefault="00F07B4B" w:rsidP="00F07B4B">
      <w:pPr>
        <w:tabs>
          <w:tab w:val="left" w:pos="728"/>
        </w:tabs>
        <w:spacing w:before="246" w:line="230" w:lineRule="auto"/>
        <w:ind w:left="720" w:right="309" w:hanging="576"/>
        <w:jc w:val="both"/>
        <w:rPr>
          <w:color w:val="231F20"/>
        </w:rPr>
      </w:pPr>
      <w:r>
        <w:rPr>
          <w:color w:val="231F20"/>
        </w:rPr>
        <w:t>19.3</w:t>
      </w:r>
      <w:r>
        <w:rPr>
          <w:color w:val="231F20"/>
        </w:rPr>
        <w:tab/>
      </w:r>
      <w:r w:rsidR="00235981" w:rsidRPr="00F07B4B">
        <w:rPr>
          <w:color w:val="231F20"/>
        </w:rPr>
        <w:t>If</w:t>
      </w:r>
      <w:r w:rsidR="00131552" w:rsidRPr="00F07B4B">
        <w:rPr>
          <w:color w:val="231F20"/>
        </w:rPr>
        <w:t xml:space="preserve"> </w:t>
      </w:r>
      <w:r w:rsidR="00235981" w:rsidRPr="00F07B4B">
        <w:rPr>
          <w:color w:val="231F20"/>
        </w:rPr>
        <w:t>thirty</w:t>
      </w:r>
      <w:r w:rsidR="00131552" w:rsidRPr="00F07B4B">
        <w:rPr>
          <w:color w:val="231F20"/>
        </w:rPr>
        <w:t xml:space="preserve"> </w:t>
      </w:r>
      <w:r w:rsidR="00235981" w:rsidRPr="00F07B4B">
        <w:rPr>
          <w:color w:val="231F20"/>
        </w:rPr>
        <w:t>(30)</w:t>
      </w:r>
      <w:r w:rsidR="00131552" w:rsidRPr="00F07B4B">
        <w:rPr>
          <w:color w:val="231F20"/>
        </w:rPr>
        <w:t xml:space="preserve"> </w:t>
      </w:r>
      <w:r w:rsidR="00235981" w:rsidRPr="00F07B4B">
        <w:rPr>
          <w:color w:val="231F20"/>
        </w:rPr>
        <w:t>days,</w:t>
      </w:r>
      <w:r w:rsidR="00131552" w:rsidRPr="00F07B4B">
        <w:rPr>
          <w:color w:val="231F20"/>
        </w:rPr>
        <w:t xml:space="preserve"> </w:t>
      </w:r>
      <w:r w:rsidR="00235981" w:rsidRPr="00F07B4B">
        <w:rPr>
          <w:color w:val="231F20"/>
        </w:rPr>
        <w:t>or</w:t>
      </w:r>
      <w:r w:rsidR="00131552" w:rsidRPr="00F07B4B">
        <w:rPr>
          <w:color w:val="231F20"/>
        </w:rPr>
        <w:t xml:space="preserve"> </w:t>
      </w:r>
      <w:r w:rsidR="00235981" w:rsidRPr="00F07B4B">
        <w:rPr>
          <w:color w:val="231F20"/>
        </w:rPr>
        <w:t>such</w:t>
      </w:r>
      <w:r w:rsidR="00131552" w:rsidRPr="00F07B4B">
        <w:rPr>
          <w:color w:val="231F20"/>
        </w:rPr>
        <w:t xml:space="preserve"> </w:t>
      </w:r>
      <w:r w:rsidR="00235981" w:rsidRPr="00F07B4B">
        <w:rPr>
          <w:color w:val="231F20"/>
        </w:rPr>
        <w:t>longer</w:t>
      </w:r>
      <w:r w:rsidR="00131552" w:rsidRPr="00F07B4B">
        <w:rPr>
          <w:color w:val="231F20"/>
        </w:rPr>
        <w:t xml:space="preserve"> </w:t>
      </w:r>
      <w:r w:rsidR="00235981" w:rsidRPr="00F07B4B">
        <w:rPr>
          <w:color w:val="231F20"/>
        </w:rPr>
        <w:t>period</w:t>
      </w:r>
      <w:r w:rsidR="00131552" w:rsidRPr="00F07B4B">
        <w:rPr>
          <w:color w:val="231F20"/>
        </w:rPr>
        <w:t xml:space="preserve"> </w:t>
      </w:r>
      <w:r w:rsidR="00235981" w:rsidRPr="00F07B4B">
        <w:rPr>
          <w:color w:val="231F20"/>
        </w:rPr>
        <w:t>speciﬁed</w:t>
      </w:r>
      <w:r w:rsidR="00131552" w:rsidRPr="00F07B4B">
        <w:rPr>
          <w:color w:val="231F20"/>
        </w:rPr>
        <w:t xml:space="preserve"> </w:t>
      </w:r>
      <w:r w:rsidR="00235981" w:rsidRPr="00F07B4B">
        <w:rPr>
          <w:b/>
          <w:color w:val="231F20"/>
        </w:rPr>
        <w:t>in</w:t>
      </w:r>
      <w:r w:rsidR="00131552" w:rsidRPr="00F07B4B">
        <w:rPr>
          <w:b/>
          <w:color w:val="231F20"/>
        </w:rPr>
        <w:t xml:space="preserve"> </w:t>
      </w:r>
      <w:r w:rsidR="00235981" w:rsidRPr="00F07B4B">
        <w:rPr>
          <w:b/>
          <w:color w:val="231F20"/>
        </w:rPr>
        <w:t>the</w:t>
      </w:r>
      <w:r w:rsidR="00131552" w:rsidRPr="00F07B4B">
        <w:rPr>
          <w:b/>
          <w:color w:val="231F20"/>
        </w:rPr>
        <w:t xml:space="preserve"> </w:t>
      </w:r>
      <w:r w:rsidR="00235981" w:rsidRPr="00F07B4B">
        <w:rPr>
          <w:b/>
          <w:color w:val="231F20"/>
        </w:rPr>
        <w:t>SCC,</w:t>
      </w:r>
      <w:r w:rsidR="00131552" w:rsidRPr="00F07B4B">
        <w:rPr>
          <w:b/>
          <w:color w:val="231F20"/>
        </w:rPr>
        <w:t xml:space="preserve"> </w:t>
      </w:r>
      <w:r w:rsidR="00235981" w:rsidRPr="00F07B4B">
        <w:rPr>
          <w:color w:val="231F20"/>
        </w:rPr>
        <w:t>elapse</w:t>
      </w:r>
      <w:r w:rsidR="00131552" w:rsidRPr="00F07B4B">
        <w:rPr>
          <w:color w:val="231F20"/>
        </w:rPr>
        <w:t xml:space="preserve"> </w:t>
      </w:r>
      <w:r w:rsidR="00235981" w:rsidRPr="00F07B4B">
        <w:rPr>
          <w:color w:val="231F20"/>
        </w:rPr>
        <w:t>from</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date</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Contract</w:t>
      </w:r>
      <w:r w:rsidR="00131552" w:rsidRPr="00F07B4B">
        <w:rPr>
          <w:color w:val="231F20"/>
        </w:rPr>
        <w:t xml:space="preserve"> </w:t>
      </w:r>
      <w:r w:rsidR="00235981" w:rsidRPr="00F07B4B">
        <w:rPr>
          <w:color w:val="231F20"/>
        </w:rPr>
        <w:t>signing</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 xml:space="preserve">the Contract has not become effective pursuant to Sub-Clause 19.2 above, then either party </w:t>
      </w:r>
      <w:r w:rsidR="00235981" w:rsidRPr="00F07B4B">
        <w:rPr>
          <w:color w:val="231F20"/>
          <w:spacing w:val="-5"/>
        </w:rPr>
        <w:t xml:space="preserve">may, </w:t>
      </w:r>
      <w:r w:rsidR="00235981" w:rsidRPr="00F07B4B">
        <w:rPr>
          <w:color w:val="231F20"/>
        </w:rPr>
        <w:t>by not less than seven</w:t>
      </w:r>
      <w:r w:rsidR="00131552" w:rsidRPr="00F07B4B">
        <w:rPr>
          <w:color w:val="231F20"/>
        </w:rPr>
        <w:t xml:space="preserve"> </w:t>
      </w:r>
      <w:r w:rsidR="00235981" w:rsidRPr="00F07B4B">
        <w:rPr>
          <w:color w:val="231F20"/>
        </w:rPr>
        <w:t>(7)</w:t>
      </w:r>
      <w:r w:rsidR="00131552" w:rsidRPr="00F07B4B">
        <w:rPr>
          <w:color w:val="231F20"/>
        </w:rPr>
        <w:t xml:space="preserve"> </w:t>
      </w:r>
      <w:r w:rsidR="00235981" w:rsidRPr="00F07B4B">
        <w:rPr>
          <w:color w:val="231F20"/>
        </w:rPr>
        <w:t>days'</w:t>
      </w:r>
      <w:r w:rsidR="00131552" w:rsidRPr="00F07B4B">
        <w:rPr>
          <w:color w:val="231F20"/>
        </w:rPr>
        <w:t xml:space="preserve"> </w:t>
      </w:r>
      <w:r w:rsidR="00235981" w:rsidRPr="00F07B4B">
        <w:rPr>
          <w:color w:val="231F20"/>
        </w:rPr>
        <w:t>written</w:t>
      </w:r>
      <w:r w:rsidR="00131552" w:rsidRPr="00F07B4B">
        <w:rPr>
          <w:color w:val="231F20"/>
        </w:rPr>
        <w:t xml:space="preserve"> </w:t>
      </w:r>
      <w:r w:rsidR="00235981" w:rsidRPr="00F07B4B">
        <w:rPr>
          <w:color w:val="231F20"/>
        </w:rPr>
        <w:t>notice</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other</w:t>
      </w:r>
      <w:r w:rsidR="00131552" w:rsidRPr="00F07B4B">
        <w:rPr>
          <w:color w:val="231F20"/>
        </w:rPr>
        <w:t xml:space="preserve"> </w:t>
      </w:r>
      <w:r w:rsidR="00235981" w:rsidRPr="00F07B4B">
        <w:rPr>
          <w:color w:val="231F20"/>
          <w:spacing w:val="-3"/>
        </w:rPr>
        <w:t>party,</w:t>
      </w:r>
      <w:r w:rsidR="00131552" w:rsidRPr="00F07B4B">
        <w:rPr>
          <w:color w:val="231F20"/>
          <w:spacing w:val="-3"/>
        </w:rPr>
        <w:t xml:space="preserve"> </w:t>
      </w:r>
      <w:r w:rsidR="00235981" w:rsidRPr="00F07B4B">
        <w:rPr>
          <w:color w:val="231F20"/>
        </w:rPr>
        <w:t>declare</w:t>
      </w:r>
      <w:r w:rsidR="00131552" w:rsidRPr="00F07B4B">
        <w:rPr>
          <w:color w:val="231F20"/>
        </w:rPr>
        <w:t xml:space="preserve"> </w:t>
      </w:r>
      <w:r w:rsidR="00235981" w:rsidRPr="00F07B4B">
        <w:rPr>
          <w:color w:val="231F20"/>
        </w:rPr>
        <w:t>this</w:t>
      </w:r>
      <w:r w:rsidR="00131552" w:rsidRPr="00F07B4B">
        <w:rPr>
          <w:color w:val="231F20"/>
        </w:rPr>
        <w:t xml:space="preserve"> </w:t>
      </w:r>
      <w:r w:rsidR="00235981" w:rsidRPr="00F07B4B">
        <w:rPr>
          <w:color w:val="231F20"/>
        </w:rPr>
        <w:t>Contract</w:t>
      </w:r>
      <w:r w:rsidR="00131552" w:rsidRPr="00F07B4B">
        <w:rPr>
          <w:color w:val="231F20"/>
        </w:rPr>
        <w:t xml:space="preserve"> </w:t>
      </w:r>
      <w:r w:rsidR="00235981" w:rsidRPr="00F07B4B">
        <w:rPr>
          <w:color w:val="231F20"/>
        </w:rPr>
        <w:t>null</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void.</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such</w:t>
      </w:r>
      <w:r w:rsidR="00131552" w:rsidRPr="00F07B4B">
        <w:rPr>
          <w:color w:val="231F20"/>
        </w:rPr>
        <w:t xml:space="preserve"> </w:t>
      </w:r>
      <w:r w:rsidR="00235981" w:rsidRPr="00F07B4B">
        <w:rPr>
          <w:color w:val="231F20"/>
        </w:rPr>
        <w:t>event,</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Supplier's Performance</w:t>
      </w:r>
      <w:r w:rsidR="008A09F8" w:rsidRPr="00F07B4B">
        <w:rPr>
          <w:color w:val="231F20"/>
        </w:rPr>
        <w:t xml:space="preserve"> </w:t>
      </w:r>
      <w:r w:rsidR="00235981" w:rsidRPr="00F07B4B">
        <w:rPr>
          <w:color w:val="231F20"/>
        </w:rPr>
        <w:t>Security</w:t>
      </w:r>
      <w:r w:rsidR="008A09F8" w:rsidRPr="00F07B4B">
        <w:rPr>
          <w:color w:val="231F20"/>
        </w:rPr>
        <w:t xml:space="preserve"> </w:t>
      </w:r>
      <w:r w:rsidR="00235981" w:rsidRPr="00F07B4B">
        <w:rPr>
          <w:color w:val="231F20"/>
        </w:rPr>
        <w:t>shall</w:t>
      </w:r>
      <w:r w:rsidR="008A09F8" w:rsidRPr="00F07B4B">
        <w:rPr>
          <w:color w:val="231F20"/>
        </w:rPr>
        <w:t xml:space="preserve"> </w:t>
      </w:r>
      <w:r w:rsidR="00235981" w:rsidRPr="00F07B4B">
        <w:rPr>
          <w:color w:val="231F20"/>
        </w:rPr>
        <w:t>be</w:t>
      </w:r>
      <w:r w:rsidR="008A09F8" w:rsidRPr="00F07B4B">
        <w:rPr>
          <w:color w:val="231F20"/>
        </w:rPr>
        <w:t xml:space="preserve"> </w:t>
      </w:r>
      <w:r w:rsidR="00235981" w:rsidRPr="00F07B4B">
        <w:rPr>
          <w:color w:val="231F20"/>
        </w:rPr>
        <w:t>promptly</w:t>
      </w:r>
      <w:r w:rsidR="008A09F8" w:rsidRPr="00F07B4B">
        <w:rPr>
          <w:color w:val="231F20"/>
        </w:rPr>
        <w:t xml:space="preserve"> </w:t>
      </w:r>
      <w:r w:rsidR="00235981" w:rsidRPr="00F07B4B">
        <w:rPr>
          <w:color w:val="231F20"/>
        </w:rPr>
        <w:t>returned.</w:t>
      </w:r>
    </w:p>
    <w:p w14:paraId="10429AF3" w14:textId="77777777" w:rsidR="00CA02E4" w:rsidRDefault="00235981" w:rsidP="00DC0C4B">
      <w:pPr>
        <w:pStyle w:val="Heading4"/>
        <w:numPr>
          <w:ilvl w:val="0"/>
          <w:numId w:val="11"/>
        </w:numPr>
        <w:tabs>
          <w:tab w:val="left" w:pos="727"/>
          <w:tab w:val="left" w:pos="728"/>
        </w:tabs>
        <w:spacing w:before="239"/>
        <w:ind w:left="720" w:hanging="576"/>
      </w:pPr>
      <w:r>
        <w:rPr>
          <w:color w:val="231F20"/>
        </w:rPr>
        <w:t>Conﬁdential</w:t>
      </w:r>
      <w:r w:rsidR="008A09F8">
        <w:rPr>
          <w:color w:val="231F20"/>
        </w:rPr>
        <w:t xml:space="preserve"> </w:t>
      </w:r>
      <w:r>
        <w:rPr>
          <w:color w:val="231F20"/>
        </w:rPr>
        <w:t>Information</w:t>
      </w:r>
    </w:p>
    <w:p w14:paraId="663F2628" w14:textId="342F14D0" w:rsidR="00CA02E4" w:rsidRPr="00F07B4B" w:rsidRDefault="00F07B4B" w:rsidP="00F07B4B">
      <w:pPr>
        <w:tabs>
          <w:tab w:val="left" w:pos="728"/>
        </w:tabs>
        <w:spacing w:before="243" w:line="230" w:lineRule="auto"/>
        <w:ind w:left="720" w:right="310" w:hanging="576"/>
        <w:jc w:val="both"/>
        <w:rPr>
          <w:color w:val="231F20"/>
        </w:rPr>
      </w:pPr>
      <w:r>
        <w:rPr>
          <w:color w:val="231F20"/>
        </w:rPr>
        <w:t>20.1</w:t>
      </w:r>
      <w:r>
        <w:rPr>
          <w:color w:val="231F20"/>
        </w:rPr>
        <w:tab/>
      </w:r>
      <w:r w:rsidR="00235981" w:rsidRPr="00F07B4B">
        <w:rPr>
          <w:color w:val="231F20"/>
        </w:rPr>
        <w:t>The</w:t>
      </w:r>
      <w:r w:rsidR="00131552" w:rsidRPr="00F07B4B">
        <w:rPr>
          <w:color w:val="231F20"/>
        </w:rPr>
        <w:t xml:space="preserve"> </w:t>
      </w:r>
      <w:r w:rsidR="00235981" w:rsidRPr="00F07B4B">
        <w:rPr>
          <w:color w:val="231F20"/>
        </w:rPr>
        <w:t>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Supplier</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keep</w:t>
      </w:r>
      <w:r w:rsidR="00131552" w:rsidRPr="00F07B4B">
        <w:rPr>
          <w:color w:val="231F20"/>
        </w:rPr>
        <w:t xml:space="preserve"> </w:t>
      </w:r>
      <w:r w:rsidR="00235981" w:rsidRPr="00F07B4B">
        <w:rPr>
          <w:color w:val="231F20"/>
        </w:rPr>
        <w:t>conﬁdential</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shall</w:t>
      </w:r>
      <w:r w:rsidR="00131552" w:rsidRPr="00F07B4B">
        <w:rPr>
          <w:color w:val="231F20"/>
        </w:rPr>
        <w:t xml:space="preserve"> </w:t>
      </w:r>
      <w:r w:rsidR="00235981" w:rsidRPr="00F07B4B">
        <w:rPr>
          <w:color w:val="231F20"/>
        </w:rPr>
        <w:t>not,</w:t>
      </w:r>
      <w:r w:rsidR="00131552" w:rsidRPr="00F07B4B">
        <w:rPr>
          <w:color w:val="231F20"/>
        </w:rPr>
        <w:t xml:space="preserve"> </w:t>
      </w:r>
      <w:r w:rsidR="00235981" w:rsidRPr="00F07B4B">
        <w:rPr>
          <w:color w:val="231F20"/>
        </w:rPr>
        <w:t>without</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written</w:t>
      </w:r>
      <w:r w:rsidR="00131552" w:rsidRPr="00F07B4B">
        <w:rPr>
          <w:color w:val="231F20"/>
        </w:rPr>
        <w:t xml:space="preserve"> </w:t>
      </w:r>
      <w:r w:rsidR="00235981" w:rsidRPr="00F07B4B">
        <w:rPr>
          <w:color w:val="231F20"/>
        </w:rPr>
        <w:t>consent</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 other party hereto, divulge to any third party any documents, data, or other information furnished directly or indirectly by the other party hereto in connection with the Contract, whether such information has been furnished</w:t>
      </w:r>
      <w:r w:rsidR="00131552" w:rsidRPr="00F07B4B">
        <w:rPr>
          <w:color w:val="231F20"/>
        </w:rPr>
        <w:t xml:space="preserve"> </w:t>
      </w:r>
      <w:r w:rsidR="00235981" w:rsidRPr="00F07B4B">
        <w:rPr>
          <w:color w:val="231F20"/>
        </w:rPr>
        <w:t>prior</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during</w:t>
      </w:r>
      <w:r w:rsidR="00131552" w:rsidRPr="00F07B4B">
        <w:rPr>
          <w:color w:val="231F20"/>
        </w:rPr>
        <w:t xml:space="preserve"> </w:t>
      </w:r>
      <w:r w:rsidR="00235981" w:rsidRPr="00F07B4B">
        <w:rPr>
          <w:color w:val="231F20"/>
        </w:rPr>
        <w:t>or</w:t>
      </w:r>
      <w:r w:rsidR="00131552" w:rsidRPr="00F07B4B">
        <w:rPr>
          <w:color w:val="231F20"/>
        </w:rPr>
        <w:t xml:space="preserve"> </w:t>
      </w:r>
      <w:r w:rsidR="00235981" w:rsidRPr="00F07B4B">
        <w:rPr>
          <w:color w:val="231F20"/>
        </w:rPr>
        <w:t>following</w:t>
      </w:r>
      <w:r w:rsidR="00131552" w:rsidRPr="00F07B4B">
        <w:rPr>
          <w:color w:val="231F20"/>
        </w:rPr>
        <w:t xml:space="preserve"> </w:t>
      </w:r>
      <w:r w:rsidR="00235981" w:rsidRPr="00F07B4B">
        <w:rPr>
          <w:color w:val="231F20"/>
        </w:rPr>
        <w:t>completion</w:t>
      </w:r>
      <w:r w:rsidR="00131552" w:rsidRPr="00F07B4B">
        <w:rPr>
          <w:color w:val="231F20"/>
        </w:rPr>
        <w:t xml:space="preserve"> </w:t>
      </w:r>
      <w:r w:rsidR="00235981" w:rsidRPr="00F07B4B">
        <w:rPr>
          <w:color w:val="231F20"/>
        </w:rPr>
        <w:t>or</w:t>
      </w:r>
      <w:r w:rsidR="00131552" w:rsidRPr="00F07B4B">
        <w:rPr>
          <w:color w:val="231F20"/>
        </w:rPr>
        <w:t xml:space="preserve"> </w:t>
      </w:r>
      <w:r w:rsidR="00235981" w:rsidRPr="00F07B4B">
        <w:rPr>
          <w:color w:val="231F20"/>
        </w:rPr>
        <w:t>termination</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Contract.</w:t>
      </w:r>
      <w:r w:rsidR="00131552" w:rsidRPr="00F07B4B">
        <w:rPr>
          <w:color w:val="231F20"/>
        </w:rPr>
        <w:t xml:space="preserve"> </w:t>
      </w:r>
      <w:r w:rsidR="00235981" w:rsidRPr="00F07B4B">
        <w:rPr>
          <w:color w:val="231F20"/>
        </w:rPr>
        <w:t>Notwithstanding</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above, the</w:t>
      </w:r>
      <w:r w:rsidR="00131552" w:rsidRPr="00F07B4B">
        <w:rPr>
          <w:color w:val="231F20"/>
        </w:rPr>
        <w:t xml:space="preserve"> </w:t>
      </w:r>
      <w:r w:rsidR="00235981" w:rsidRPr="00F07B4B">
        <w:rPr>
          <w:color w:val="231F20"/>
        </w:rPr>
        <w:t>Supplier</w:t>
      </w:r>
      <w:r w:rsidR="00131552" w:rsidRPr="00F07B4B">
        <w:rPr>
          <w:color w:val="231F20"/>
        </w:rPr>
        <w:t xml:space="preserve"> </w:t>
      </w:r>
      <w:r w:rsidR="00235981" w:rsidRPr="00F07B4B">
        <w:rPr>
          <w:color w:val="231F20"/>
        </w:rPr>
        <w:t>may</w:t>
      </w:r>
      <w:r w:rsidR="00131552" w:rsidRPr="00F07B4B">
        <w:rPr>
          <w:color w:val="231F20"/>
        </w:rPr>
        <w:t xml:space="preserve"> </w:t>
      </w:r>
      <w:r w:rsidR="00235981" w:rsidRPr="00F07B4B">
        <w:rPr>
          <w:color w:val="231F20"/>
        </w:rPr>
        <w:t>furnish</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its</w:t>
      </w:r>
      <w:r w:rsidR="00131552" w:rsidRPr="00F07B4B">
        <w:rPr>
          <w:color w:val="231F20"/>
        </w:rPr>
        <w:t xml:space="preserve"> </w:t>
      </w:r>
      <w:r w:rsidR="00235981" w:rsidRPr="00F07B4B">
        <w:rPr>
          <w:color w:val="231F20"/>
        </w:rPr>
        <w:t>Subcontractor</w:t>
      </w:r>
      <w:r w:rsidR="00131552" w:rsidRPr="00F07B4B">
        <w:rPr>
          <w:color w:val="231F20"/>
        </w:rPr>
        <w:t xml:space="preserve"> </w:t>
      </w:r>
      <w:r w:rsidR="00235981" w:rsidRPr="00F07B4B">
        <w:rPr>
          <w:color w:val="231F20"/>
        </w:rPr>
        <w:t>such</w:t>
      </w:r>
      <w:r w:rsidR="00131552" w:rsidRPr="00F07B4B">
        <w:rPr>
          <w:color w:val="231F20"/>
        </w:rPr>
        <w:t xml:space="preserve"> </w:t>
      </w:r>
      <w:r w:rsidR="00235981" w:rsidRPr="00F07B4B">
        <w:rPr>
          <w:color w:val="231F20"/>
        </w:rPr>
        <w:t>documents,</w:t>
      </w:r>
      <w:r w:rsidR="00131552" w:rsidRPr="00F07B4B">
        <w:rPr>
          <w:color w:val="231F20"/>
        </w:rPr>
        <w:t xml:space="preserve"> </w:t>
      </w:r>
      <w:r w:rsidR="00235981" w:rsidRPr="00F07B4B">
        <w:rPr>
          <w:color w:val="231F20"/>
        </w:rPr>
        <w:t>data,</w:t>
      </w:r>
      <w:r w:rsidR="00131552" w:rsidRPr="00F07B4B">
        <w:rPr>
          <w:color w:val="231F20"/>
        </w:rPr>
        <w:t xml:space="preserve"> </w:t>
      </w:r>
      <w:r w:rsidR="00235981" w:rsidRPr="00F07B4B">
        <w:rPr>
          <w:color w:val="231F20"/>
        </w:rPr>
        <w:t>and</w:t>
      </w:r>
      <w:r w:rsidR="00131552" w:rsidRPr="00F07B4B">
        <w:rPr>
          <w:color w:val="231F20"/>
        </w:rPr>
        <w:t xml:space="preserve"> </w:t>
      </w:r>
      <w:r w:rsidR="00235981" w:rsidRPr="00F07B4B">
        <w:rPr>
          <w:color w:val="231F20"/>
        </w:rPr>
        <w:t>other</w:t>
      </w:r>
      <w:r w:rsidR="00131552" w:rsidRPr="00F07B4B">
        <w:rPr>
          <w:color w:val="231F20"/>
        </w:rPr>
        <w:t xml:space="preserve"> </w:t>
      </w:r>
      <w:r w:rsidR="00235981" w:rsidRPr="00F07B4B">
        <w:rPr>
          <w:color w:val="231F20"/>
        </w:rPr>
        <w:t>information</w:t>
      </w:r>
      <w:r w:rsidR="00131552" w:rsidRPr="00F07B4B">
        <w:rPr>
          <w:color w:val="231F20"/>
        </w:rPr>
        <w:t xml:space="preserve"> </w:t>
      </w:r>
      <w:r w:rsidR="00235981" w:rsidRPr="00F07B4B">
        <w:rPr>
          <w:color w:val="231F20"/>
        </w:rPr>
        <w:t>it</w:t>
      </w:r>
      <w:r w:rsidR="00131552" w:rsidRPr="00F07B4B">
        <w:rPr>
          <w:color w:val="231F20"/>
        </w:rPr>
        <w:t xml:space="preserve"> </w:t>
      </w:r>
      <w:r w:rsidR="00235981" w:rsidRPr="00F07B4B">
        <w:rPr>
          <w:color w:val="231F20"/>
        </w:rPr>
        <w:t>receives</w:t>
      </w:r>
      <w:r w:rsidR="00131552" w:rsidRPr="00F07B4B">
        <w:rPr>
          <w:color w:val="231F20"/>
        </w:rPr>
        <w:t xml:space="preserve"> </w:t>
      </w:r>
      <w:r w:rsidR="00235981" w:rsidRPr="00F07B4B">
        <w:rPr>
          <w:color w:val="231F20"/>
        </w:rPr>
        <w:t>from</w:t>
      </w:r>
      <w:r w:rsidR="00131552" w:rsidRPr="00F07B4B">
        <w:rPr>
          <w:color w:val="231F20"/>
        </w:rPr>
        <w:t xml:space="preserve"> </w:t>
      </w:r>
      <w:r w:rsidR="00235981" w:rsidRPr="00F07B4B">
        <w:rPr>
          <w:color w:val="231F20"/>
        </w:rPr>
        <w:t>the 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extent</w:t>
      </w:r>
      <w:r w:rsidR="00131552" w:rsidRPr="00F07B4B">
        <w:rPr>
          <w:color w:val="231F20"/>
        </w:rPr>
        <w:t xml:space="preserve"> </w:t>
      </w:r>
      <w:r w:rsidR="00235981" w:rsidRPr="00F07B4B">
        <w:rPr>
          <w:color w:val="231F20"/>
        </w:rPr>
        <w:t>required</w:t>
      </w:r>
      <w:r w:rsidR="00131552" w:rsidRPr="00F07B4B">
        <w:rPr>
          <w:color w:val="231F20"/>
        </w:rPr>
        <w:t xml:space="preserve"> </w:t>
      </w:r>
      <w:r w:rsidR="00235981" w:rsidRPr="00F07B4B">
        <w:rPr>
          <w:color w:val="231F20"/>
        </w:rPr>
        <w:t>for</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Subcontractor</w:t>
      </w:r>
      <w:r w:rsidR="00131552" w:rsidRPr="00F07B4B">
        <w:rPr>
          <w:color w:val="231F20"/>
        </w:rPr>
        <w:t xml:space="preserve"> </w:t>
      </w:r>
      <w:r w:rsidR="00235981" w:rsidRPr="00F07B4B">
        <w:rPr>
          <w:color w:val="231F20"/>
        </w:rPr>
        <w:t>to</w:t>
      </w:r>
      <w:r w:rsidR="00131552" w:rsidRPr="00F07B4B">
        <w:rPr>
          <w:color w:val="231F20"/>
        </w:rPr>
        <w:t xml:space="preserve"> </w:t>
      </w:r>
      <w:r w:rsidR="00235981" w:rsidRPr="00F07B4B">
        <w:rPr>
          <w:color w:val="231F20"/>
        </w:rPr>
        <w:t>perform</w:t>
      </w:r>
      <w:r w:rsidR="00131552" w:rsidRPr="00F07B4B">
        <w:rPr>
          <w:color w:val="231F20"/>
        </w:rPr>
        <w:t xml:space="preserve"> </w:t>
      </w:r>
      <w:r w:rsidR="00235981" w:rsidRPr="00F07B4B">
        <w:rPr>
          <w:color w:val="231F20"/>
        </w:rPr>
        <w:t>its</w:t>
      </w:r>
      <w:r w:rsidR="00131552" w:rsidRPr="00F07B4B">
        <w:rPr>
          <w:color w:val="231F20"/>
        </w:rPr>
        <w:t xml:space="preserve"> </w:t>
      </w:r>
      <w:r w:rsidR="00235981" w:rsidRPr="00F07B4B">
        <w:rPr>
          <w:color w:val="231F20"/>
        </w:rPr>
        <w:t>work</w:t>
      </w:r>
      <w:r w:rsidR="00131552" w:rsidRPr="00F07B4B">
        <w:rPr>
          <w:color w:val="231F20"/>
        </w:rPr>
        <w:t xml:space="preserve"> </w:t>
      </w:r>
      <w:r w:rsidR="00235981" w:rsidRPr="00F07B4B">
        <w:rPr>
          <w:color w:val="231F20"/>
        </w:rPr>
        <w:t>under</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Contract,</w:t>
      </w:r>
      <w:r w:rsidR="00131552" w:rsidRPr="00F07B4B">
        <w:rPr>
          <w:color w:val="231F20"/>
        </w:rPr>
        <w:t xml:space="preserve"> </w:t>
      </w:r>
      <w:r w:rsidR="00235981" w:rsidRPr="00F07B4B">
        <w:rPr>
          <w:color w:val="231F20"/>
        </w:rPr>
        <w:t>in</w:t>
      </w:r>
      <w:r w:rsidR="00131552" w:rsidRPr="00F07B4B">
        <w:rPr>
          <w:color w:val="231F20"/>
        </w:rPr>
        <w:t xml:space="preserve"> </w:t>
      </w:r>
      <w:r w:rsidR="00235981" w:rsidRPr="00F07B4B">
        <w:rPr>
          <w:color w:val="231F20"/>
        </w:rPr>
        <w:t>which event the Supplier shall obtain from such Subcontractor an undertaking of conﬁdentiality similar to that imposed</w:t>
      </w:r>
      <w:r w:rsidR="00131552" w:rsidRPr="00F07B4B">
        <w:rPr>
          <w:color w:val="231F20"/>
        </w:rPr>
        <w:t xml:space="preserve"> </w:t>
      </w:r>
      <w:r w:rsidR="00235981" w:rsidRPr="00F07B4B">
        <w:rPr>
          <w:color w:val="231F20"/>
        </w:rPr>
        <w:t>on</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Supplier</w:t>
      </w:r>
      <w:r w:rsidR="00131552" w:rsidRPr="00F07B4B">
        <w:rPr>
          <w:color w:val="231F20"/>
        </w:rPr>
        <w:t xml:space="preserve"> </w:t>
      </w:r>
      <w:r w:rsidR="00235981" w:rsidRPr="00F07B4B">
        <w:rPr>
          <w:color w:val="231F20"/>
        </w:rPr>
        <w:t>under</w:t>
      </w:r>
      <w:r w:rsidR="00131552" w:rsidRPr="00F07B4B">
        <w:rPr>
          <w:color w:val="231F20"/>
        </w:rPr>
        <w:t xml:space="preserve"> </w:t>
      </w:r>
      <w:r w:rsidR="00235981" w:rsidRPr="00F07B4B">
        <w:rPr>
          <w:color w:val="231F20"/>
        </w:rPr>
        <w:t>GCC</w:t>
      </w:r>
      <w:r w:rsidR="00131552" w:rsidRPr="00F07B4B">
        <w:rPr>
          <w:color w:val="231F20"/>
        </w:rPr>
        <w:t xml:space="preserve"> </w:t>
      </w:r>
      <w:r w:rsidR="00235981" w:rsidRPr="00F07B4B">
        <w:rPr>
          <w:color w:val="231F20"/>
        </w:rPr>
        <w:t>Clause</w:t>
      </w:r>
      <w:r w:rsidR="00131552" w:rsidRPr="00F07B4B">
        <w:rPr>
          <w:color w:val="231F20"/>
        </w:rPr>
        <w:t xml:space="preserve"> </w:t>
      </w:r>
      <w:r w:rsidR="00235981" w:rsidRPr="00F07B4B">
        <w:rPr>
          <w:color w:val="231F20"/>
        </w:rPr>
        <w:t>20.</w:t>
      </w:r>
    </w:p>
    <w:p w14:paraId="1FA7AA1E" w14:textId="1A25CB0F" w:rsidR="00CA02E4" w:rsidRPr="00F07B4B" w:rsidRDefault="00F07B4B" w:rsidP="00F07B4B">
      <w:pPr>
        <w:tabs>
          <w:tab w:val="left" w:pos="728"/>
        </w:tabs>
        <w:spacing w:before="250" w:line="230" w:lineRule="auto"/>
        <w:ind w:left="720" w:right="311" w:hanging="576"/>
        <w:jc w:val="both"/>
        <w:rPr>
          <w:color w:val="231F20"/>
        </w:rPr>
      </w:pPr>
      <w:r>
        <w:rPr>
          <w:color w:val="231F20"/>
        </w:rPr>
        <w:t>20.2</w:t>
      </w:r>
      <w:r>
        <w:rPr>
          <w:color w:val="231F20"/>
        </w:rPr>
        <w:tab/>
      </w:r>
      <w:r w:rsidR="00235981" w:rsidRPr="00F07B4B">
        <w:rPr>
          <w:color w:val="231F20"/>
        </w:rPr>
        <w:t>The</w:t>
      </w:r>
      <w:r w:rsidR="008A09F8" w:rsidRPr="00F07B4B">
        <w:rPr>
          <w:color w:val="231F20"/>
        </w:rPr>
        <w:t xml:space="preserve"> </w:t>
      </w:r>
      <w:r w:rsidR="00235981" w:rsidRPr="00F07B4B">
        <w:rPr>
          <w:color w:val="231F20"/>
        </w:rPr>
        <w:t>Procuring</w:t>
      </w:r>
      <w:r w:rsidR="008A09F8" w:rsidRPr="00F07B4B">
        <w:rPr>
          <w:color w:val="231F20"/>
        </w:rPr>
        <w:t xml:space="preserve"> </w:t>
      </w:r>
      <w:r w:rsidR="00235981" w:rsidRPr="00F07B4B">
        <w:rPr>
          <w:color w:val="231F20"/>
        </w:rPr>
        <w:t>Entity</w:t>
      </w:r>
      <w:r w:rsidR="008A09F8" w:rsidRPr="00F07B4B">
        <w:rPr>
          <w:color w:val="231F20"/>
        </w:rPr>
        <w:t xml:space="preserve"> </w:t>
      </w:r>
      <w:r w:rsidR="00235981" w:rsidRPr="00F07B4B">
        <w:rPr>
          <w:color w:val="231F20"/>
        </w:rPr>
        <w:t>shall</w:t>
      </w:r>
      <w:r w:rsidR="008A09F8" w:rsidRPr="00F07B4B">
        <w:rPr>
          <w:color w:val="231F20"/>
        </w:rPr>
        <w:t xml:space="preserve"> </w:t>
      </w:r>
      <w:r w:rsidR="00235981" w:rsidRPr="00F07B4B">
        <w:rPr>
          <w:color w:val="231F20"/>
        </w:rPr>
        <w:t>not</w:t>
      </w:r>
      <w:r w:rsidR="008A09F8" w:rsidRPr="00F07B4B">
        <w:rPr>
          <w:color w:val="231F20"/>
        </w:rPr>
        <w:t xml:space="preserve"> </w:t>
      </w:r>
      <w:r w:rsidR="00235981" w:rsidRPr="00F07B4B">
        <w:rPr>
          <w:color w:val="231F20"/>
        </w:rPr>
        <w:t>use</w:t>
      </w:r>
      <w:r w:rsidR="008A09F8" w:rsidRPr="00F07B4B">
        <w:rPr>
          <w:color w:val="231F20"/>
        </w:rPr>
        <w:t xml:space="preserve"> </w:t>
      </w:r>
      <w:r w:rsidR="00235981" w:rsidRPr="00F07B4B">
        <w:rPr>
          <w:color w:val="231F20"/>
        </w:rPr>
        <w:t>such</w:t>
      </w:r>
      <w:r w:rsidR="008A09F8" w:rsidRPr="00F07B4B">
        <w:rPr>
          <w:color w:val="231F20"/>
        </w:rPr>
        <w:t xml:space="preserve"> </w:t>
      </w:r>
      <w:r w:rsidR="00235981" w:rsidRPr="00F07B4B">
        <w:rPr>
          <w:color w:val="231F20"/>
        </w:rPr>
        <w:t>documents,</w:t>
      </w:r>
      <w:r w:rsidR="008A09F8" w:rsidRPr="00F07B4B">
        <w:rPr>
          <w:color w:val="231F20"/>
        </w:rPr>
        <w:t xml:space="preserve"> </w:t>
      </w:r>
      <w:r w:rsidR="00235981" w:rsidRPr="00F07B4B">
        <w:rPr>
          <w:color w:val="231F20"/>
        </w:rPr>
        <w:t>data,</w:t>
      </w:r>
      <w:r w:rsidR="008A09F8" w:rsidRPr="00F07B4B">
        <w:rPr>
          <w:color w:val="231F20"/>
        </w:rPr>
        <w:t xml:space="preserve"> </w:t>
      </w:r>
      <w:r w:rsidR="00235981" w:rsidRPr="00F07B4B">
        <w:rPr>
          <w:color w:val="231F20"/>
        </w:rPr>
        <w:t>and</w:t>
      </w:r>
      <w:r w:rsidR="008A09F8" w:rsidRPr="00F07B4B">
        <w:rPr>
          <w:color w:val="231F20"/>
        </w:rPr>
        <w:t xml:space="preserve"> </w:t>
      </w:r>
      <w:r w:rsidR="00235981" w:rsidRPr="00F07B4B">
        <w:rPr>
          <w:color w:val="231F20"/>
        </w:rPr>
        <w:t>other</w:t>
      </w:r>
      <w:r w:rsidR="008A09F8" w:rsidRPr="00F07B4B">
        <w:rPr>
          <w:color w:val="231F20"/>
        </w:rPr>
        <w:t xml:space="preserve"> </w:t>
      </w:r>
      <w:r w:rsidR="00235981" w:rsidRPr="00F07B4B">
        <w:rPr>
          <w:color w:val="231F20"/>
        </w:rPr>
        <w:t>information</w:t>
      </w:r>
      <w:r w:rsidR="008A09F8" w:rsidRPr="00F07B4B">
        <w:rPr>
          <w:color w:val="231F20"/>
        </w:rPr>
        <w:t xml:space="preserve"> </w:t>
      </w:r>
      <w:r w:rsidR="00235981" w:rsidRPr="00F07B4B">
        <w:rPr>
          <w:color w:val="231F20"/>
        </w:rPr>
        <w:t>received</w:t>
      </w:r>
      <w:r w:rsidR="008A09F8" w:rsidRPr="00F07B4B">
        <w:rPr>
          <w:color w:val="231F20"/>
        </w:rPr>
        <w:t xml:space="preserve"> </w:t>
      </w:r>
      <w:r w:rsidR="00235981" w:rsidRPr="00F07B4B">
        <w:rPr>
          <w:color w:val="231F20"/>
        </w:rPr>
        <w:t>from</w:t>
      </w:r>
      <w:r w:rsidR="008A09F8" w:rsidRPr="00F07B4B">
        <w:rPr>
          <w:color w:val="231F20"/>
        </w:rPr>
        <w:t xml:space="preserve"> </w:t>
      </w:r>
      <w:r w:rsidR="00235981" w:rsidRPr="00F07B4B">
        <w:rPr>
          <w:color w:val="231F20"/>
        </w:rPr>
        <w:t>the</w:t>
      </w:r>
      <w:r w:rsidR="008A09F8" w:rsidRPr="00F07B4B">
        <w:rPr>
          <w:color w:val="231F20"/>
        </w:rPr>
        <w:t xml:space="preserve"> </w:t>
      </w:r>
      <w:r w:rsidR="00235981" w:rsidRPr="00F07B4B">
        <w:rPr>
          <w:color w:val="231F20"/>
        </w:rPr>
        <w:t>Supplier</w:t>
      </w:r>
      <w:r w:rsidR="008A09F8" w:rsidRPr="00F07B4B">
        <w:rPr>
          <w:color w:val="231F20"/>
        </w:rPr>
        <w:t xml:space="preserve"> </w:t>
      </w:r>
      <w:r w:rsidR="00235981" w:rsidRPr="00F07B4B">
        <w:rPr>
          <w:color w:val="231F20"/>
        </w:rPr>
        <w:t>for any purposes unrelated to the contract. Similarly, the Supplier shall not use such documents, data, and other information</w:t>
      </w:r>
      <w:r w:rsidR="00131552" w:rsidRPr="00F07B4B">
        <w:rPr>
          <w:color w:val="231F20"/>
        </w:rPr>
        <w:t xml:space="preserve"> </w:t>
      </w:r>
      <w:r w:rsidR="00235981" w:rsidRPr="00F07B4B">
        <w:rPr>
          <w:color w:val="231F20"/>
        </w:rPr>
        <w:t>received</w:t>
      </w:r>
      <w:r w:rsidR="00131552" w:rsidRPr="00F07B4B">
        <w:rPr>
          <w:color w:val="231F20"/>
        </w:rPr>
        <w:t xml:space="preserve"> </w:t>
      </w:r>
      <w:r w:rsidR="00235981" w:rsidRPr="00F07B4B">
        <w:rPr>
          <w:color w:val="231F20"/>
        </w:rPr>
        <w:t>from</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Procuring</w:t>
      </w:r>
      <w:r w:rsidR="00131552" w:rsidRPr="00F07B4B">
        <w:rPr>
          <w:color w:val="231F20"/>
        </w:rPr>
        <w:t xml:space="preserve"> </w:t>
      </w:r>
      <w:r w:rsidR="00235981" w:rsidRPr="00F07B4B">
        <w:rPr>
          <w:color w:val="231F20"/>
        </w:rPr>
        <w:t>Entity</w:t>
      </w:r>
      <w:r w:rsidR="00131552" w:rsidRPr="00F07B4B">
        <w:rPr>
          <w:color w:val="231F20"/>
        </w:rPr>
        <w:t xml:space="preserve"> </w:t>
      </w:r>
      <w:r w:rsidR="00235981" w:rsidRPr="00F07B4B">
        <w:rPr>
          <w:color w:val="231F20"/>
        </w:rPr>
        <w:t>for</w:t>
      </w:r>
      <w:r w:rsidR="00131552" w:rsidRPr="00F07B4B">
        <w:rPr>
          <w:color w:val="231F20"/>
        </w:rPr>
        <w:t xml:space="preserve"> </w:t>
      </w:r>
      <w:r w:rsidR="00235981" w:rsidRPr="00F07B4B">
        <w:rPr>
          <w:color w:val="231F20"/>
        </w:rPr>
        <w:t>any</w:t>
      </w:r>
      <w:r w:rsidR="00131552" w:rsidRPr="00F07B4B">
        <w:rPr>
          <w:color w:val="231F20"/>
        </w:rPr>
        <w:t xml:space="preserve"> </w:t>
      </w:r>
      <w:r w:rsidR="00235981" w:rsidRPr="00F07B4B">
        <w:rPr>
          <w:color w:val="231F20"/>
        </w:rPr>
        <w:t>purpose</w:t>
      </w:r>
      <w:r w:rsidR="00131552" w:rsidRPr="00F07B4B">
        <w:rPr>
          <w:color w:val="231F20"/>
        </w:rPr>
        <w:t xml:space="preserve"> </w:t>
      </w:r>
      <w:r w:rsidR="00235981" w:rsidRPr="00F07B4B">
        <w:rPr>
          <w:color w:val="231F20"/>
        </w:rPr>
        <w:t>other</w:t>
      </w:r>
      <w:r w:rsidR="00131552" w:rsidRPr="00F07B4B">
        <w:rPr>
          <w:color w:val="231F20"/>
        </w:rPr>
        <w:t xml:space="preserve"> </w:t>
      </w:r>
      <w:r w:rsidR="00235981" w:rsidRPr="00F07B4B">
        <w:rPr>
          <w:color w:val="231F20"/>
        </w:rPr>
        <w:t>than</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performance</w:t>
      </w:r>
      <w:r w:rsidR="00131552" w:rsidRPr="00F07B4B">
        <w:rPr>
          <w:color w:val="231F20"/>
        </w:rPr>
        <w:t xml:space="preserve"> </w:t>
      </w:r>
      <w:r w:rsidR="00235981" w:rsidRPr="00F07B4B">
        <w:rPr>
          <w:color w:val="231F20"/>
        </w:rPr>
        <w:t>of</w:t>
      </w:r>
      <w:r w:rsidR="00131552" w:rsidRPr="00F07B4B">
        <w:rPr>
          <w:color w:val="231F20"/>
        </w:rPr>
        <w:t xml:space="preserve"> </w:t>
      </w:r>
      <w:r w:rsidR="00235981" w:rsidRPr="00F07B4B">
        <w:rPr>
          <w:color w:val="231F20"/>
        </w:rPr>
        <w:t>the</w:t>
      </w:r>
      <w:r w:rsidR="00131552" w:rsidRPr="00F07B4B">
        <w:rPr>
          <w:color w:val="231F20"/>
        </w:rPr>
        <w:t xml:space="preserve"> </w:t>
      </w:r>
      <w:r w:rsidR="00235981" w:rsidRPr="00F07B4B">
        <w:rPr>
          <w:color w:val="231F20"/>
        </w:rPr>
        <w:t>Contract.</w:t>
      </w:r>
    </w:p>
    <w:p w14:paraId="7E3615B7" w14:textId="432ABC58" w:rsidR="00CA02E4" w:rsidRPr="00B15993" w:rsidRDefault="00B15993" w:rsidP="00B15993">
      <w:pPr>
        <w:tabs>
          <w:tab w:val="left" w:pos="728"/>
        </w:tabs>
        <w:spacing w:before="246" w:line="230" w:lineRule="auto"/>
        <w:ind w:left="720" w:right="317" w:hanging="576"/>
        <w:jc w:val="both"/>
        <w:rPr>
          <w:color w:val="231F20"/>
        </w:rPr>
      </w:pPr>
      <w:r>
        <w:rPr>
          <w:color w:val="231F20"/>
        </w:rPr>
        <w:t>20.3</w:t>
      </w:r>
      <w:r>
        <w:rPr>
          <w:color w:val="231F20"/>
        </w:rPr>
        <w:tab/>
      </w:r>
      <w:r w:rsidR="00235981" w:rsidRPr="00B15993">
        <w:rPr>
          <w:color w:val="231F20"/>
        </w:rPr>
        <w:t>The</w:t>
      </w:r>
      <w:r w:rsidR="0072576D" w:rsidRPr="00B15993">
        <w:rPr>
          <w:color w:val="231F20"/>
        </w:rPr>
        <w:t xml:space="preserve"> </w:t>
      </w:r>
      <w:r w:rsidR="00235981" w:rsidRPr="00B15993">
        <w:rPr>
          <w:color w:val="231F20"/>
        </w:rPr>
        <w:t>obligation</w:t>
      </w:r>
      <w:r w:rsidR="0072576D" w:rsidRPr="00B15993">
        <w:rPr>
          <w:color w:val="231F20"/>
        </w:rPr>
        <w:t xml:space="preserve"> </w:t>
      </w:r>
      <w:r w:rsidR="00235981" w:rsidRPr="00B15993">
        <w:rPr>
          <w:color w:val="231F20"/>
        </w:rPr>
        <w:t>of</w:t>
      </w:r>
      <w:r w:rsidR="00131552" w:rsidRPr="00B15993">
        <w:rPr>
          <w:color w:val="231F20"/>
        </w:rPr>
        <w:t xml:space="preserve"> </w:t>
      </w:r>
      <w:r w:rsidR="00235981" w:rsidRPr="00B15993">
        <w:rPr>
          <w:color w:val="231F20"/>
        </w:rPr>
        <w:t>a</w:t>
      </w:r>
      <w:r w:rsidR="00131552" w:rsidRPr="00B15993">
        <w:rPr>
          <w:color w:val="231F20"/>
        </w:rPr>
        <w:t xml:space="preserve"> </w:t>
      </w:r>
      <w:r w:rsidR="00235981" w:rsidRPr="00B15993">
        <w:rPr>
          <w:color w:val="231F20"/>
        </w:rPr>
        <w:t>party</w:t>
      </w:r>
      <w:r w:rsidR="00131552" w:rsidRPr="00B15993">
        <w:rPr>
          <w:color w:val="231F20"/>
        </w:rPr>
        <w:t xml:space="preserve"> </w:t>
      </w:r>
      <w:r w:rsidR="00235981" w:rsidRPr="00B15993">
        <w:rPr>
          <w:color w:val="231F20"/>
        </w:rPr>
        <w:t>under</w:t>
      </w:r>
      <w:r w:rsidR="00131552" w:rsidRPr="00B15993">
        <w:rPr>
          <w:color w:val="231F20"/>
        </w:rPr>
        <w:t xml:space="preserve"> </w:t>
      </w:r>
      <w:r w:rsidR="00235981" w:rsidRPr="00B15993">
        <w:rPr>
          <w:color w:val="231F20"/>
        </w:rPr>
        <w:t>GCC</w:t>
      </w:r>
      <w:r w:rsidR="00131552" w:rsidRPr="00B15993">
        <w:rPr>
          <w:color w:val="231F20"/>
        </w:rPr>
        <w:t xml:space="preserve"> </w:t>
      </w:r>
      <w:r w:rsidR="00235981" w:rsidRPr="00B15993">
        <w:rPr>
          <w:color w:val="231F20"/>
        </w:rPr>
        <w:t>Sub-Clauses20.1</w:t>
      </w:r>
      <w:r w:rsidR="00131552" w:rsidRPr="00B15993">
        <w:rPr>
          <w:color w:val="231F20"/>
        </w:rPr>
        <w:t xml:space="preserve"> </w:t>
      </w:r>
      <w:r w:rsidR="00235981" w:rsidRPr="00B15993">
        <w:rPr>
          <w:color w:val="231F20"/>
        </w:rPr>
        <w:t>and</w:t>
      </w:r>
      <w:r w:rsidR="00131552" w:rsidRPr="00B15993">
        <w:rPr>
          <w:color w:val="231F20"/>
        </w:rPr>
        <w:t xml:space="preserve"> </w:t>
      </w:r>
      <w:r w:rsidR="00235981" w:rsidRPr="00B15993">
        <w:rPr>
          <w:color w:val="231F20"/>
        </w:rPr>
        <w:t>20.2</w:t>
      </w:r>
      <w:r w:rsidR="00131552" w:rsidRPr="00B15993">
        <w:rPr>
          <w:color w:val="231F20"/>
        </w:rPr>
        <w:t xml:space="preserve"> </w:t>
      </w:r>
      <w:r w:rsidR="00235981" w:rsidRPr="00B15993">
        <w:rPr>
          <w:color w:val="231F20"/>
        </w:rPr>
        <w:t>above,</w:t>
      </w:r>
      <w:r w:rsidR="00131552" w:rsidRPr="00B15993">
        <w:rPr>
          <w:color w:val="231F20"/>
        </w:rPr>
        <w:t xml:space="preserve"> </w:t>
      </w:r>
      <w:r w:rsidR="00235981" w:rsidRPr="00B15993">
        <w:rPr>
          <w:color w:val="231F20"/>
        </w:rPr>
        <w:t>however,</w:t>
      </w:r>
      <w:r w:rsidR="00131552" w:rsidRPr="00B15993">
        <w:rPr>
          <w:color w:val="231F20"/>
        </w:rPr>
        <w:t xml:space="preserve"> </w:t>
      </w:r>
      <w:r w:rsidR="00235981" w:rsidRPr="00B15993">
        <w:rPr>
          <w:color w:val="231F20"/>
        </w:rPr>
        <w:t>shall</w:t>
      </w:r>
      <w:r w:rsidR="00131552" w:rsidRPr="00B15993">
        <w:rPr>
          <w:color w:val="231F20"/>
        </w:rPr>
        <w:t xml:space="preserve"> </w:t>
      </w:r>
      <w:r w:rsidR="00235981" w:rsidRPr="00B15993">
        <w:rPr>
          <w:color w:val="231F20"/>
        </w:rPr>
        <w:t>not</w:t>
      </w:r>
      <w:r w:rsidR="00131552" w:rsidRPr="00B15993">
        <w:rPr>
          <w:color w:val="231F20"/>
        </w:rPr>
        <w:t xml:space="preserve"> </w:t>
      </w:r>
      <w:r w:rsidR="00235981" w:rsidRPr="00B15993">
        <w:rPr>
          <w:color w:val="231F20"/>
        </w:rPr>
        <w:t>apply</w:t>
      </w:r>
      <w:r w:rsidR="00131552" w:rsidRPr="00B15993">
        <w:rPr>
          <w:color w:val="231F20"/>
        </w:rPr>
        <w:t xml:space="preserve"> </w:t>
      </w:r>
      <w:r w:rsidR="00235981" w:rsidRPr="00B15993">
        <w:rPr>
          <w:color w:val="231F20"/>
        </w:rPr>
        <w:t>to</w:t>
      </w:r>
      <w:r w:rsidR="00131552" w:rsidRPr="00B15993">
        <w:rPr>
          <w:color w:val="231F20"/>
        </w:rPr>
        <w:t xml:space="preserve"> </w:t>
      </w:r>
      <w:r w:rsidR="00235981" w:rsidRPr="00B15993">
        <w:rPr>
          <w:color w:val="231F20"/>
        </w:rPr>
        <w:t>information that:</w:t>
      </w:r>
    </w:p>
    <w:p w14:paraId="7BEBFEFE" w14:textId="77777777" w:rsidR="00CA02E4" w:rsidRDefault="00235981" w:rsidP="00DC0C4B">
      <w:pPr>
        <w:pStyle w:val="ListParagraph"/>
        <w:numPr>
          <w:ilvl w:val="2"/>
          <w:numId w:val="11"/>
        </w:numPr>
        <w:tabs>
          <w:tab w:val="left" w:pos="1120"/>
          <w:tab w:val="left" w:pos="1121"/>
        </w:tabs>
        <w:spacing w:before="0" w:line="230" w:lineRule="auto"/>
        <w:ind w:right="311" w:hanging="390"/>
      </w:pPr>
      <w:r>
        <w:rPr>
          <w:color w:val="231F20"/>
        </w:rPr>
        <w:t>the Procuring Entity or Supplier need to share with the PPRA or other institutions participating in the ﬁnancing</w:t>
      </w:r>
      <w:r w:rsidR="008A09F8">
        <w:rPr>
          <w:color w:val="231F20"/>
        </w:rPr>
        <w:t xml:space="preserve"> </w:t>
      </w:r>
      <w:r>
        <w:rPr>
          <w:color w:val="231F20"/>
        </w:rPr>
        <w:t>of</w:t>
      </w:r>
      <w:r w:rsidR="008A09F8">
        <w:rPr>
          <w:color w:val="231F20"/>
        </w:rPr>
        <w:t xml:space="preserve"> </w:t>
      </w:r>
      <w:r>
        <w:rPr>
          <w:color w:val="231F20"/>
        </w:rPr>
        <w:t>the</w:t>
      </w:r>
      <w:r w:rsidR="008A09F8">
        <w:rPr>
          <w:color w:val="231F20"/>
        </w:rPr>
        <w:t xml:space="preserve"> </w:t>
      </w:r>
      <w:r>
        <w:rPr>
          <w:color w:val="231F20"/>
        </w:rPr>
        <w:t>Contract;</w:t>
      </w:r>
    </w:p>
    <w:p w14:paraId="27A25DAC" w14:textId="77777777" w:rsidR="00CA02E4" w:rsidRDefault="00235981" w:rsidP="00DC0C4B">
      <w:pPr>
        <w:pStyle w:val="ListParagraph"/>
        <w:numPr>
          <w:ilvl w:val="2"/>
          <w:numId w:val="11"/>
        </w:numPr>
        <w:tabs>
          <w:tab w:val="left" w:pos="1120"/>
          <w:tab w:val="left" w:pos="1121"/>
        </w:tabs>
        <w:spacing w:before="0"/>
        <w:ind w:left="1120" w:hanging="393"/>
      </w:pPr>
      <w:r>
        <w:rPr>
          <w:color w:val="231F20"/>
        </w:rPr>
        <w:t>now</w:t>
      </w:r>
      <w:r w:rsidR="008A09F8">
        <w:rPr>
          <w:color w:val="231F20"/>
        </w:rPr>
        <w:t xml:space="preserve"> </w:t>
      </w:r>
      <w:r>
        <w:rPr>
          <w:color w:val="231F20"/>
        </w:rPr>
        <w:t>or</w:t>
      </w:r>
      <w:r w:rsidR="008A09F8">
        <w:rPr>
          <w:color w:val="231F20"/>
        </w:rPr>
        <w:t xml:space="preserve"> </w:t>
      </w:r>
      <w:r>
        <w:rPr>
          <w:color w:val="231F20"/>
        </w:rPr>
        <w:t>here</w:t>
      </w:r>
      <w:r w:rsidR="008A09F8">
        <w:rPr>
          <w:color w:val="231F20"/>
        </w:rPr>
        <w:t xml:space="preserve"> </w:t>
      </w:r>
      <w:r>
        <w:rPr>
          <w:color w:val="231F20"/>
        </w:rPr>
        <w:t>after</w:t>
      </w:r>
      <w:r w:rsidR="008A09F8">
        <w:rPr>
          <w:color w:val="231F20"/>
        </w:rPr>
        <w:t xml:space="preserve"> </w:t>
      </w:r>
      <w:r>
        <w:rPr>
          <w:color w:val="231F20"/>
        </w:rPr>
        <w:t>enters</w:t>
      </w:r>
      <w:r w:rsidR="008A09F8">
        <w:rPr>
          <w:color w:val="231F20"/>
        </w:rPr>
        <w:t xml:space="preserve"> </w:t>
      </w:r>
      <w:r>
        <w:rPr>
          <w:color w:val="231F20"/>
        </w:rPr>
        <w:t>the</w:t>
      </w:r>
      <w:r w:rsidR="008A09F8">
        <w:rPr>
          <w:color w:val="231F20"/>
        </w:rPr>
        <w:t xml:space="preserve"> </w:t>
      </w:r>
      <w:r>
        <w:rPr>
          <w:color w:val="231F20"/>
        </w:rPr>
        <w:t>public</w:t>
      </w:r>
      <w:r w:rsidR="008A09F8">
        <w:rPr>
          <w:color w:val="231F20"/>
        </w:rPr>
        <w:t xml:space="preserve"> </w:t>
      </w:r>
      <w:r>
        <w:rPr>
          <w:color w:val="231F20"/>
        </w:rPr>
        <w:t>domain</w:t>
      </w:r>
      <w:r w:rsidR="008A09F8">
        <w:rPr>
          <w:color w:val="231F20"/>
        </w:rPr>
        <w:t xml:space="preserve"> </w:t>
      </w:r>
      <w:r>
        <w:rPr>
          <w:color w:val="231F20"/>
        </w:rPr>
        <w:t>through</w:t>
      </w:r>
      <w:r w:rsidR="008A09F8">
        <w:rPr>
          <w:color w:val="231F20"/>
        </w:rPr>
        <w:t xml:space="preserve"> </w:t>
      </w:r>
      <w:r>
        <w:rPr>
          <w:color w:val="231F20"/>
        </w:rPr>
        <w:t>no</w:t>
      </w:r>
      <w:r w:rsidR="008A09F8">
        <w:rPr>
          <w:color w:val="231F20"/>
        </w:rPr>
        <w:t xml:space="preserve"> </w:t>
      </w:r>
      <w:r>
        <w:rPr>
          <w:color w:val="231F20"/>
        </w:rPr>
        <w:t>fault</w:t>
      </w:r>
      <w:r w:rsidR="008A09F8">
        <w:rPr>
          <w:color w:val="231F20"/>
        </w:rPr>
        <w:t xml:space="preserve"> </w:t>
      </w:r>
      <w:r>
        <w:rPr>
          <w:color w:val="231F20"/>
        </w:rPr>
        <w:t>of</w:t>
      </w:r>
      <w:r w:rsidR="008A09F8">
        <w:rPr>
          <w:color w:val="231F20"/>
        </w:rPr>
        <w:t xml:space="preserve"> </w:t>
      </w:r>
      <w:r>
        <w:rPr>
          <w:color w:val="231F20"/>
        </w:rPr>
        <w:t>that</w:t>
      </w:r>
      <w:r w:rsidR="008A09F8">
        <w:rPr>
          <w:color w:val="231F20"/>
        </w:rPr>
        <w:t xml:space="preserve"> </w:t>
      </w:r>
      <w:r>
        <w:rPr>
          <w:color w:val="231F20"/>
        </w:rPr>
        <w:t>party;</w:t>
      </w:r>
    </w:p>
    <w:p w14:paraId="1AF04BA8" w14:textId="77777777" w:rsidR="00CA02E4" w:rsidRDefault="00235981" w:rsidP="00DC0C4B">
      <w:pPr>
        <w:pStyle w:val="ListParagraph"/>
        <w:numPr>
          <w:ilvl w:val="2"/>
          <w:numId w:val="11"/>
        </w:numPr>
        <w:tabs>
          <w:tab w:val="left" w:pos="1120"/>
          <w:tab w:val="left" w:pos="1121"/>
        </w:tabs>
        <w:spacing w:before="0" w:line="230" w:lineRule="auto"/>
        <w:ind w:right="311" w:hanging="390"/>
      </w:pPr>
      <w:r>
        <w:rPr>
          <w:color w:val="231F20"/>
        </w:rPr>
        <w:t>can</w:t>
      </w:r>
      <w:r w:rsidR="0072576D">
        <w:rPr>
          <w:color w:val="231F20"/>
        </w:rPr>
        <w:t xml:space="preserve"> </w:t>
      </w:r>
      <w:r>
        <w:rPr>
          <w:color w:val="231F20"/>
        </w:rPr>
        <w:t>be</w:t>
      </w:r>
      <w:r w:rsidR="0072576D">
        <w:rPr>
          <w:color w:val="231F20"/>
        </w:rPr>
        <w:t xml:space="preserve"> </w:t>
      </w:r>
      <w:r>
        <w:rPr>
          <w:color w:val="231F20"/>
        </w:rPr>
        <w:t>proven</w:t>
      </w:r>
      <w:r w:rsidR="0072576D">
        <w:rPr>
          <w:color w:val="231F20"/>
        </w:rPr>
        <w:t xml:space="preserve"> </w:t>
      </w:r>
      <w:r>
        <w:rPr>
          <w:color w:val="231F20"/>
        </w:rPr>
        <w:t>to</w:t>
      </w:r>
      <w:r w:rsidR="0072576D">
        <w:rPr>
          <w:color w:val="231F20"/>
        </w:rPr>
        <w:t xml:space="preserve"> </w:t>
      </w:r>
      <w:r>
        <w:rPr>
          <w:color w:val="231F20"/>
        </w:rPr>
        <w:t>have</w:t>
      </w:r>
      <w:r w:rsidR="0072576D">
        <w:rPr>
          <w:color w:val="231F20"/>
        </w:rPr>
        <w:t xml:space="preserve"> </w:t>
      </w:r>
      <w:r>
        <w:rPr>
          <w:color w:val="231F20"/>
        </w:rPr>
        <w:t>been</w:t>
      </w:r>
      <w:r w:rsidR="0072576D">
        <w:rPr>
          <w:color w:val="231F20"/>
        </w:rPr>
        <w:t xml:space="preserve"> </w:t>
      </w:r>
      <w:r>
        <w:rPr>
          <w:color w:val="231F20"/>
        </w:rPr>
        <w:t>possessed</w:t>
      </w:r>
      <w:r w:rsidR="0072576D">
        <w:rPr>
          <w:color w:val="231F20"/>
        </w:rPr>
        <w:t xml:space="preserve"> </w:t>
      </w:r>
      <w:r>
        <w:rPr>
          <w:color w:val="231F20"/>
        </w:rPr>
        <w:t>by</w:t>
      </w:r>
      <w:r w:rsidR="0072576D">
        <w:rPr>
          <w:color w:val="231F20"/>
        </w:rPr>
        <w:t xml:space="preserve"> </w:t>
      </w:r>
      <w:r>
        <w:rPr>
          <w:color w:val="231F20"/>
        </w:rPr>
        <w:t>that</w:t>
      </w:r>
      <w:r w:rsidR="0072576D">
        <w:rPr>
          <w:color w:val="231F20"/>
        </w:rPr>
        <w:t xml:space="preserve"> </w:t>
      </w:r>
      <w:r>
        <w:rPr>
          <w:color w:val="231F20"/>
        </w:rPr>
        <w:t>party</w:t>
      </w:r>
      <w:r w:rsidR="0072576D">
        <w:rPr>
          <w:color w:val="231F20"/>
        </w:rPr>
        <w:t xml:space="preserve"> </w:t>
      </w:r>
      <w:r>
        <w:rPr>
          <w:color w:val="231F20"/>
        </w:rPr>
        <w:t>at</w:t>
      </w:r>
      <w:r w:rsidR="0072576D">
        <w:rPr>
          <w:color w:val="231F20"/>
        </w:rPr>
        <w:t xml:space="preserve"> </w:t>
      </w:r>
      <w:r>
        <w:rPr>
          <w:color w:val="231F20"/>
        </w:rPr>
        <w:t>the</w:t>
      </w:r>
      <w:r w:rsidR="0072576D">
        <w:rPr>
          <w:color w:val="231F20"/>
        </w:rPr>
        <w:t xml:space="preserve"> </w:t>
      </w:r>
      <w:r>
        <w:rPr>
          <w:color w:val="231F20"/>
        </w:rPr>
        <w:t>time</w:t>
      </w:r>
      <w:r w:rsidR="0072576D">
        <w:rPr>
          <w:color w:val="231F20"/>
        </w:rPr>
        <w:t xml:space="preserve"> </w:t>
      </w:r>
      <w:r>
        <w:rPr>
          <w:color w:val="231F20"/>
        </w:rPr>
        <w:t>of</w:t>
      </w:r>
      <w:r w:rsidR="0072576D">
        <w:rPr>
          <w:color w:val="231F20"/>
        </w:rPr>
        <w:t xml:space="preserve"> </w:t>
      </w:r>
      <w:r>
        <w:rPr>
          <w:color w:val="231F20"/>
        </w:rPr>
        <w:t>disclosure</w:t>
      </w:r>
      <w:r w:rsidR="0072576D">
        <w:rPr>
          <w:color w:val="231F20"/>
        </w:rPr>
        <w:t xml:space="preserve"> </w:t>
      </w:r>
      <w:r>
        <w:rPr>
          <w:color w:val="231F20"/>
        </w:rPr>
        <w:t>and</w:t>
      </w:r>
      <w:r w:rsidR="0072576D">
        <w:rPr>
          <w:color w:val="231F20"/>
        </w:rPr>
        <w:t xml:space="preserve"> </w:t>
      </w:r>
      <w:r>
        <w:rPr>
          <w:color w:val="231F20"/>
        </w:rPr>
        <w:t>which</w:t>
      </w:r>
      <w:r w:rsidR="0072576D">
        <w:rPr>
          <w:color w:val="231F20"/>
        </w:rPr>
        <w:t xml:space="preserve"> </w:t>
      </w:r>
      <w:r>
        <w:rPr>
          <w:color w:val="231F20"/>
        </w:rPr>
        <w:t>was</w:t>
      </w:r>
      <w:r w:rsidR="0072576D">
        <w:rPr>
          <w:color w:val="231F20"/>
        </w:rPr>
        <w:t xml:space="preserve"> </w:t>
      </w:r>
      <w:r>
        <w:rPr>
          <w:color w:val="231F20"/>
        </w:rPr>
        <w:t>not</w:t>
      </w:r>
      <w:r w:rsidR="0072576D">
        <w:rPr>
          <w:color w:val="231F20"/>
        </w:rPr>
        <w:t xml:space="preserve"> </w:t>
      </w:r>
      <w:r>
        <w:rPr>
          <w:color w:val="231F20"/>
        </w:rPr>
        <w:t>previously obtained,</w:t>
      </w:r>
      <w:r w:rsidR="008A09F8">
        <w:rPr>
          <w:color w:val="231F20"/>
        </w:rPr>
        <w:t xml:space="preserve"> </w:t>
      </w:r>
      <w:r>
        <w:rPr>
          <w:color w:val="231F20"/>
        </w:rPr>
        <w:t>directly</w:t>
      </w:r>
      <w:r w:rsidR="008A09F8">
        <w:rPr>
          <w:color w:val="231F20"/>
        </w:rPr>
        <w:t xml:space="preserve"> </w:t>
      </w:r>
      <w:r>
        <w:rPr>
          <w:color w:val="231F20"/>
        </w:rPr>
        <w:t>or</w:t>
      </w:r>
      <w:r w:rsidR="008A09F8">
        <w:rPr>
          <w:color w:val="231F20"/>
        </w:rPr>
        <w:t xml:space="preserve"> </w:t>
      </w:r>
      <w:r>
        <w:rPr>
          <w:color w:val="231F20"/>
        </w:rPr>
        <w:t>indirectly,</w:t>
      </w:r>
      <w:r w:rsidR="008A09F8">
        <w:rPr>
          <w:color w:val="231F20"/>
        </w:rPr>
        <w:t xml:space="preserve"> from the </w:t>
      </w:r>
      <w:r>
        <w:rPr>
          <w:color w:val="231F20"/>
        </w:rPr>
        <w:t>other</w:t>
      </w:r>
      <w:r w:rsidR="008A09F8">
        <w:rPr>
          <w:color w:val="231F20"/>
        </w:rPr>
        <w:t xml:space="preserve"> </w:t>
      </w:r>
      <w:r>
        <w:rPr>
          <w:color w:val="231F20"/>
        </w:rPr>
        <w:t>party;</w:t>
      </w:r>
      <w:r w:rsidR="008A09F8">
        <w:rPr>
          <w:color w:val="231F20"/>
        </w:rPr>
        <w:t xml:space="preserve"> </w:t>
      </w:r>
      <w:r>
        <w:rPr>
          <w:color w:val="231F20"/>
        </w:rPr>
        <w:t>or</w:t>
      </w:r>
    </w:p>
    <w:p w14:paraId="0F931A0A" w14:textId="77777777" w:rsidR="00CA02E4" w:rsidRDefault="00235981" w:rsidP="00DC0C4B">
      <w:pPr>
        <w:pStyle w:val="ListParagraph"/>
        <w:numPr>
          <w:ilvl w:val="2"/>
          <w:numId w:val="11"/>
        </w:numPr>
        <w:tabs>
          <w:tab w:val="left" w:pos="1120"/>
          <w:tab w:val="left" w:pos="1121"/>
        </w:tabs>
        <w:spacing w:before="0" w:line="230" w:lineRule="auto"/>
        <w:ind w:right="312" w:hanging="391"/>
      </w:pPr>
      <w:r>
        <w:rPr>
          <w:color w:val="231F20"/>
        </w:rPr>
        <w:t>otherwise lawfully becomes available to that party from a third party that has no obligation of conﬁdentiality.</w:t>
      </w:r>
    </w:p>
    <w:p w14:paraId="195AB958" w14:textId="4B0F2963" w:rsidR="00CA02E4" w:rsidRPr="00B15993" w:rsidRDefault="00B15993" w:rsidP="00B15993">
      <w:pPr>
        <w:tabs>
          <w:tab w:val="left" w:pos="727"/>
        </w:tabs>
        <w:spacing w:before="245" w:line="230" w:lineRule="auto"/>
        <w:ind w:left="720" w:right="317" w:hanging="576"/>
        <w:jc w:val="both"/>
        <w:rPr>
          <w:color w:val="231F20"/>
        </w:rPr>
      </w:pPr>
      <w:r w:rsidRPr="00B15993">
        <w:rPr>
          <w:color w:val="231F20"/>
        </w:rPr>
        <w:t>20.4</w:t>
      </w:r>
      <w:r>
        <w:rPr>
          <w:color w:val="231F20"/>
        </w:rPr>
        <w:tab/>
      </w:r>
      <w:r w:rsidR="00235981" w:rsidRPr="00B15993">
        <w:rPr>
          <w:color w:val="231F20"/>
        </w:rPr>
        <w:t>The</w:t>
      </w:r>
      <w:r w:rsidR="0072576D" w:rsidRPr="00B15993">
        <w:rPr>
          <w:color w:val="231F20"/>
        </w:rPr>
        <w:t xml:space="preserve"> </w:t>
      </w:r>
      <w:r w:rsidR="00235981" w:rsidRPr="00B15993">
        <w:rPr>
          <w:color w:val="231F20"/>
        </w:rPr>
        <w:t>above</w:t>
      </w:r>
      <w:r w:rsidR="0072576D" w:rsidRPr="00B15993">
        <w:rPr>
          <w:color w:val="231F20"/>
        </w:rPr>
        <w:t xml:space="preserve"> </w:t>
      </w:r>
      <w:r w:rsidR="00235981" w:rsidRPr="00B15993">
        <w:rPr>
          <w:color w:val="231F20"/>
        </w:rPr>
        <w:t>provisions</w:t>
      </w:r>
      <w:r w:rsidR="0072576D" w:rsidRPr="00B15993">
        <w:rPr>
          <w:color w:val="231F20"/>
        </w:rPr>
        <w:t xml:space="preserve"> </w:t>
      </w:r>
      <w:r w:rsidR="00235981" w:rsidRPr="00B15993">
        <w:rPr>
          <w:color w:val="231F20"/>
        </w:rPr>
        <w:t>of</w:t>
      </w:r>
      <w:r w:rsidR="0072576D" w:rsidRPr="00B15993">
        <w:rPr>
          <w:color w:val="231F20"/>
        </w:rPr>
        <w:t xml:space="preserve"> </w:t>
      </w:r>
      <w:r w:rsidR="00235981" w:rsidRPr="00B15993">
        <w:rPr>
          <w:color w:val="231F20"/>
        </w:rPr>
        <w:t>GCC</w:t>
      </w:r>
      <w:r w:rsidR="0072576D" w:rsidRPr="00B15993">
        <w:rPr>
          <w:color w:val="231F20"/>
        </w:rPr>
        <w:t xml:space="preserve"> </w:t>
      </w:r>
      <w:r w:rsidR="00235981" w:rsidRPr="00B15993">
        <w:rPr>
          <w:color w:val="231F20"/>
        </w:rPr>
        <w:t>Clause</w:t>
      </w:r>
      <w:r w:rsidR="0072576D" w:rsidRPr="00B15993">
        <w:rPr>
          <w:color w:val="231F20"/>
        </w:rPr>
        <w:t xml:space="preserve"> </w:t>
      </w:r>
      <w:r w:rsidR="00235981" w:rsidRPr="00B15993">
        <w:rPr>
          <w:color w:val="231F20"/>
        </w:rPr>
        <w:t>20</w:t>
      </w:r>
      <w:r w:rsidR="0072576D" w:rsidRPr="00B15993">
        <w:rPr>
          <w:color w:val="231F20"/>
        </w:rPr>
        <w:t xml:space="preserve"> </w:t>
      </w:r>
      <w:r w:rsidR="00235981" w:rsidRPr="00B15993">
        <w:rPr>
          <w:color w:val="231F20"/>
        </w:rPr>
        <w:t>shall</w:t>
      </w:r>
      <w:r w:rsidR="0072576D" w:rsidRPr="00B15993">
        <w:rPr>
          <w:color w:val="231F20"/>
        </w:rPr>
        <w:t xml:space="preserve"> </w:t>
      </w:r>
      <w:r w:rsidR="00235981" w:rsidRPr="00B15993">
        <w:rPr>
          <w:color w:val="231F20"/>
        </w:rPr>
        <w:t>not</w:t>
      </w:r>
      <w:r w:rsidR="0072576D" w:rsidRPr="00B15993">
        <w:rPr>
          <w:color w:val="231F20"/>
        </w:rPr>
        <w:t xml:space="preserve"> </w:t>
      </w:r>
      <w:r w:rsidR="00235981" w:rsidRPr="00B15993">
        <w:rPr>
          <w:color w:val="231F20"/>
        </w:rPr>
        <w:t>in</w:t>
      </w:r>
      <w:r w:rsidR="0072576D" w:rsidRPr="00B15993">
        <w:rPr>
          <w:color w:val="231F20"/>
        </w:rPr>
        <w:t xml:space="preserve"> </w:t>
      </w:r>
      <w:r w:rsidR="00235981" w:rsidRPr="00B15993">
        <w:rPr>
          <w:color w:val="231F20"/>
        </w:rPr>
        <w:t>any</w:t>
      </w:r>
      <w:r w:rsidR="0072576D" w:rsidRPr="00B15993">
        <w:rPr>
          <w:color w:val="231F20"/>
        </w:rPr>
        <w:t xml:space="preserve"> </w:t>
      </w:r>
      <w:r w:rsidR="00235981" w:rsidRPr="00B15993">
        <w:rPr>
          <w:color w:val="231F20"/>
        </w:rPr>
        <w:t>way</w:t>
      </w:r>
      <w:r w:rsidR="0072576D" w:rsidRPr="00B15993">
        <w:rPr>
          <w:color w:val="231F20"/>
        </w:rPr>
        <w:t xml:space="preserve"> </w:t>
      </w:r>
      <w:r w:rsidR="00235981" w:rsidRPr="00B15993">
        <w:rPr>
          <w:color w:val="231F20"/>
        </w:rPr>
        <w:t>modify</w:t>
      </w:r>
      <w:r w:rsidR="0072576D" w:rsidRPr="00B15993">
        <w:rPr>
          <w:color w:val="231F20"/>
        </w:rPr>
        <w:t xml:space="preserve"> </w:t>
      </w:r>
      <w:r w:rsidR="00235981" w:rsidRPr="00B15993">
        <w:rPr>
          <w:color w:val="231F20"/>
        </w:rPr>
        <w:t>any</w:t>
      </w:r>
      <w:r w:rsidR="0072576D" w:rsidRPr="00B15993">
        <w:rPr>
          <w:color w:val="231F20"/>
        </w:rPr>
        <w:t xml:space="preserve"> </w:t>
      </w:r>
      <w:r w:rsidR="00235981" w:rsidRPr="00B15993">
        <w:rPr>
          <w:color w:val="231F20"/>
        </w:rPr>
        <w:t>undertaking</w:t>
      </w:r>
      <w:r w:rsidR="0072576D" w:rsidRPr="00B15993">
        <w:rPr>
          <w:color w:val="231F20"/>
        </w:rPr>
        <w:t xml:space="preserve"> </w:t>
      </w:r>
      <w:r w:rsidR="00235981" w:rsidRPr="00B15993">
        <w:rPr>
          <w:color w:val="231F20"/>
        </w:rPr>
        <w:t>of</w:t>
      </w:r>
      <w:r w:rsidR="0072576D" w:rsidRPr="00B15993">
        <w:rPr>
          <w:color w:val="231F20"/>
        </w:rPr>
        <w:t xml:space="preserve"> </w:t>
      </w:r>
      <w:r w:rsidR="00235981" w:rsidRPr="00B15993">
        <w:rPr>
          <w:color w:val="231F20"/>
        </w:rPr>
        <w:t>conﬁdentiality</w:t>
      </w:r>
      <w:r w:rsidR="0072576D" w:rsidRPr="00B15993">
        <w:rPr>
          <w:color w:val="231F20"/>
        </w:rPr>
        <w:t xml:space="preserve"> </w:t>
      </w:r>
      <w:r w:rsidR="00235981" w:rsidRPr="00B15993">
        <w:rPr>
          <w:color w:val="231F20"/>
        </w:rPr>
        <w:t>given</w:t>
      </w:r>
      <w:r w:rsidR="0072576D" w:rsidRPr="00B15993">
        <w:rPr>
          <w:color w:val="231F20"/>
        </w:rPr>
        <w:t xml:space="preserve"> </w:t>
      </w:r>
      <w:r w:rsidR="00235981" w:rsidRPr="00B15993">
        <w:rPr>
          <w:color w:val="231F20"/>
        </w:rPr>
        <w:t>by either</w:t>
      </w:r>
      <w:r w:rsidR="0072576D" w:rsidRPr="00B15993">
        <w:rPr>
          <w:color w:val="231F20"/>
        </w:rPr>
        <w:t xml:space="preserve"> </w:t>
      </w:r>
      <w:r w:rsidR="00235981" w:rsidRPr="00B15993">
        <w:rPr>
          <w:color w:val="231F20"/>
        </w:rPr>
        <w:t>of</w:t>
      </w:r>
      <w:r w:rsidR="0072576D" w:rsidRPr="00B15993">
        <w:rPr>
          <w:color w:val="231F20"/>
        </w:rPr>
        <w:t xml:space="preserve"> </w:t>
      </w:r>
      <w:r w:rsidR="00235981" w:rsidRPr="00B15993">
        <w:rPr>
          <w:color w:val="231F20"/>
        </w:rPr>
        <w:t>the</w:t>
      </w:r>
      <w:r w:rsidR="0072576D" w:rsidRPr="00B15993">
        <w:rPr>
          <w:color w:val="231F20"/>
        </w:rPr>
        <w:t xml:space="preserve"> </w:t>
      </w:r>
      <w:r w:rsidR="00235981" w:rsidRPr="00B15993">
        <w:rPr>
          <w:color w:val="231F20"/>
        </w:rPr>
        <w:t>parties</w:t>
      </w:r>
      <w:r w:rsidR="0072576D" w:rsidRPr="00B15993">
        <w:rPr>
          <w:color w:val="231F20"/>
        </w:rPr>
        <w:t xml:space="preserve"> </w:t>
      </w:r>
      <w:r w:rsidR="00235981" w:rsidRPr="00B15993">
        <w:rPr>
          <w:color w:val="231F20"/>
        </w:rPr>
        <w:t>here</w:t>
      </w:r>
      <w:r w:rsidR="0072576D" w:rsidRPr="00B15993">
        <w:rPr>
          <w:color w:val="231F20"/>
        </w:rPr>
        <w:t xml:space="preserve"> </w:t>
      </w:r>
      <w:r w:rsidR="00235981" w:rsidRPr="00B15993">
        <w:rPr>
          <w:color w:val="231F20"/>
        </w:rPr>
        <w:t>to</w:t>
      </w:r>
      <w:r w:rsidR="0072576D" w:rsidRPr="00B15993">
        <w:rPr>
          <w:color w:val="231F20"/>
        </w:rPr>
        <w:t xml:space="preserve"> </w:t>
      </w:r>
      <w:r w:rsidR="00235981" w:rsidRPr="00B15993">
        <w:rPr>
          <w:color w:val="231F20"/>
        </w:rPr>
        <w:t>prior</w:t>
      </w:r>
      <w:r w:rsidR="0072576D" w:rsidRPr="00B15993">
        <w:rPr>
          <w:color w:val="231F20"/>
        </w:rPr>
        <w:t xml:space="preserve"> </w:t>
      </w:r>
      <w:r w:rsidR="00235981" w:rsidRPr="00B15993">
        <w:rPr>
          <w:color w:val="231F20"/>
        </w:rPr>
        <w:t>to</w:t>
      </w:r>
      <w:r w:rsidR="0072576D" w:rsidRPr="00B15993">
        <w:rPr>
          <w:color w:val="231F20"/>
        </w:rPr>
        <w:t xml:space="preserve"> </w:t>
      </w:r>
      <w:r w:rsidR="00235981" w:rsidRPr="00B15993">
        <w:rPr>
          <w:color w:val="231F20"/>
        </w:rPr>
        <w:t>the</w:t>
      </w:r>
      <w:r w:rsidR="0072576D" w:rsidRPr="00B15993">
        <w:rPr>
          <w:color w:val="231F20"/>
        </w:rPr>
        <w:t xml:space="preserve"> </w:t>
      </w:r>
      <w:r w:rsidR="00235981" w:rsidRPr="00B15993">
        <w:rPr>
          <w:color w:val="231F20"/>
        </w:rPr>
        <w:t>date</w:t>
      </w:r>
      <w:r w:rsidR="0072576D" w:rsidRPr="00B15993">
        <w:rPr>
          <w:color w:val="231F20"/>
        </w:rPr>
        <w:t xml:space="preserve"> </w:t>
      </w:r>
      <w:r w:rsidR="00235981" w:rsidRPr="00B15993">
        <w:rPr>
          <w:color w:val="231F20"/>
        </w:rPr>
        <w:t>of</w:t>
      </w:r>
      <w:r w:rsidR="0072576D" w:rsidRPr="00B15993">
        <w:rPr>
          <w:color w:val="231F20"/>
        </w:rPr>
        <w:t xml:space="preserve"> </w:t>
      </w:r>
      <w:r w:rsidR="00235981" w:rsidRPr="00B15993">
        <w:rPr>
          <w:color w:val="231F20"/>
        </w:rPr>
        <w:t>the</w:t>
      </w:r>
      <w:r w:rsidR="0072576D" w:rsidRPr="00B15993">
        <w:rPr>
          <w:color w:val="231F20"/>
        </w:rPr>
        <w:t xml:space="preserve"> </w:t>
      </w:r>
      <w:r w:rsidR="00235981" w:rsidRPr="00B15993">
        <w:rPr>
          <w:color w:val="231F20"/>
        </w:rPr>
        <w:t>Contract</w:t>
      </w:r>
      <w:r w:rsidR="0072576D" w:rsidRPr="00B15993">
        <w:rPr>
          <w:color w:val="231F20"/>
        </w:rPr>
        <w:t xml:space="preserve"> </w:t>
      </w:r>
      <w:r w:rsidR="00235981" w:rsidRPr="00B15993">
        <w:rPr>
          <w:color w:val="231F20"/>
        </w:rPr>
        <w:t>in</w:t>
      </w:r>
      <w:r w:rsidR="0072576D" w:rsidRPr="00B15993">
        <w:rPr>
          <w:color w:val="231F20"/>
        </w:rPr>
        <w:t xml:space="preserve"> </w:t>
      </w:r>
      <w:r w:rsidR="00235981" w:rsidRPr="00B15993">
        <w:rPr>
          <w:color w:val="231F20"/>
        </w:rPr>
        <w:t>respect</w:t>
      </w:r>
      <w:r w:rsidR="0072576D" w:rsidRPr="00B15993">
        <w:rPr>
          <w:color w:val="231F20"/>
        </w:rPr>
        <w:t xml:space="preserve"> </w:t>
      </w:r>
      <w:r w:rsidR="00235981" w:rsidRPr="00B15993">
        <w:rPr>
          <w:color w:val="231F20"/>
        </w:rPr>
        <w:t>of</w:t>
      </w:r>
      <w:r w:rsidR="0072576D" w:rsidRPr="00B15993">
        <w:rPr>
          <w:color w:val="231F20"/>
        </w:rPr>
        <w:t xml:space="preserve"> </w:t>
      </w:r>
      <w:r w:rsidR="00235981" w:rsidRPr="00B15993">
        <w:rPr>
          <w:color w:val="231F20"/>
        </w:rPr>
        <w:t>the</w:t>
      </w:r>
      <w:r w:rsidR="0072576D" w:rsidRPr="00B15993">
        <w:rPr>
          <w:color w:val="231F20"/>
        </w:rPr>
        <w:t xml:space="preserve"> </w:t>
      </w:r>
      <w:r w:rsidR="00235981" w:rsidRPr="00B15993">
        <w:rPr>
          <w:color w:val="231F20"/>
        </w:rPr>
        <w:t>Supply</w:t>
      </w:r>
      <w:r w:rsidR="0072576D" w:rsidRPr="00B15993">
        <w:rPr>
          <w:color w:val="231F20"/>
        </w:rPr>
        <w:t xml:space="preserve"> </w:t>
      </w:r>
      <w:r w:rsidR="00235981" w:rsidRPr="00B15993">
        <w:rPr>
          <w:color w:val="231F20"/>
        </w:rPr>
        <w:t>or</w:t>
      </w:r>
      <w:r w:rsidR="0072576D" w:rsidRPr="00B15993">
        <w:rPr>
          <w:color w:val="231F20"/>
        </w:rPr>
        <w:t xml:space="preserve"> </w:t>
      </w:r>
      <w:r w:rsidR="00235981" w:rsidRPr="00B15993">
        <w:rPr>
          <w:color w:val="231F20"/>
        </w:rPr>
        <w:t>any</w:t>
      </w:r>
      <w:r w:rsidR="0072576D" w:rsidRPr="00B15993">
        <w:rPr>
          <w:color w:val="231F20"/>
        </w:rPr>
        <w:t xml:space="preserve"> </w:t>
      </w:r>
      <w:r w:rsidR="00235981" w:rsidRPr="00B15993">
        <w:rPr>
          <w:color w:val="231F20"/>
        </w:rPr>
        <w:t>part</w:t>
      </w:r>
      <w:r w:rsidR="0072576D" w:rsidRPr="00B15993">
        <w:rPr>
          <w:color w:val="231F20"/>
        </w:rPr>
        <w:t xml:space="preserve"> </w:t>
      </w:r>
      <w:r w:rsidR="00235981" w:rsidRPr="00B15993">
        <w:rPr>
          <w:color w:val="231F20"/>
        </w:rPr>
        <w:t>thereof.</w:t>
      </w:r>
    </w:p>
    <w:p w14:paraId="488511ED" w14:textId="77777777" w:rsidR="00CA02E4" w:rsidRDefault="00CA02E4">
      <w:pPr>
        <w:spacing w:line="230" w:lineRule="auto"/>
        <w:jc w:val="both"/>
        <w:sectPr w:rsidR="00CA02E4">
          <w:pgSz w:w="11910" w:h="16840"/>
          <w:pgMar w:top="340" w:right="540" w:bottom="640" w:left="740" w:header="0" w:footer="441" w:gutter="0"/>
          <w:cols w:space="720"/>
        </w:sectPr>
      </w:pPr>
    </w:p>
    <w:p w14:paraId="0680EBE6" w14:textId="0341E657" w:rsidR="00CA02E4" w:rsidRPr="005A4E1A" w:rsidRDefault="005A4E1A" w:rsidP="005A4E1A">
      <w:pPr>
        <w:tabs>
          <w:tab w:val="left" w:pos="729"/>
          <w:tab w:val="left" w:pos="730"/>
        </w:tabs>
        <w:spacing w:before="248"/>
        <w:ind w:left="720" w:hanging="576"/>
        <w:rPr>
          <w:color w:val="231F20"/>
        </w:rPr>
      </w:pPr>
      <w:r>
        <w:rPr>
          <w:sz w:val="20"/>
        </w:rPr>
        <w:lastRenderedPageBreak/>
        <w:t>20.5</w:t>
      </w:r>
      <w:r>
        <w:rPr>
          <w:sz w:val="20"/>
        </w:rPr>
        <w:tab/>
      </w:r>
      <w:r w:rsidR="00235981" w:rsidRPr="005A4E1A">
        <w:rPr>
          <w:color w:val="231F20"/>
        </w:rPr>
        <w:t>The</w:t>
      </w:r>
      <w:r w:rsidR="0072576D" w:rsidRPr="005A4E1A">
        <w:rPr>
          <w:color w:val="231F20"/>
        </w:rPr>
        <w:t xml:space="preserve"> </w:t>
      </w:r>
      <w:r w:rsidR="00235981" w:rsidRPr="005A4E1A">
        <w:rPr>
          <w:color w:val="231F20"/>
        </w:rPr>
        <w:t>provisions</w:t>
      </w:r>
      <w:r w:rsidR="0072576D" w:rsidRPr="005A4E1A">
        <w:rPr>
          <w:color w:val="231F20"/>
        </w:rPr>
        <w:t xml:space="preserve"> </w:t>
      </w:r>
      <w:r w:rsidR="00235981" w:rsidRPr="005A4E1A">
        <w:rPr>
          <w:color w:val="231F20"/>
        </w:rPr>
        <w:t>of</w:t>
      </w:r>
      <w:r w:rsidR="0072576D" w:rsidRPr="005A4E1A">
        <w:rPr>
          <w:color w:val="231F20"/>
        </w:rPr>
        <w:t xml:space="preserve"> </w:t>
      </w:r>
      <w:r w:rsidR="00235981" w:rsidRPr="005A4E1A">
        <w:rPr>
          <w:color w:val="231F20"/>
        </w:rPr>
        <w:t>GCC</w:t>
      </w:r>
      <w:r w:rsidR="0072576D" w:rsidRPr="005A4E1A">
        <w:rPr>
          <w:color w:val="231F20"/>
        </w:rPr>
        <w:t xml:space="preserve"> </w:t>
      </w:r>
      <w:r w:rsidR="00235981" w:rsidRPr="005A4E1A">
        <w:rPr>
          <w:color w:val="231F20"/>
        </w:rPr>
        <w:t>Clause</w:t>
      </w:r>
      <w:r w:rsidR="0072576D" w:rsidRPr="005A4E1A">
        <w:rPr>
          <w:color w:val="231F20"/>
        </w:rPr>
        <w:t xml:space="preserve"> </w:t>
      </w:r>
      <w:r w:rsidR="00235981" w:rsidRPr="005A4E1A">
        <w:rPr>
          <w:color w:val="231F20"/>
        </w:rPr>
        <w:t>20</w:t>
      </w:r>
      <w:r w:rsidR="0072576D" w:rsidRPr="005A4E1A">
        <w:rPr>
          <w:color w:val="231F20"/>
        </w:rPr>
        <w:t xml:space="preserve"> </w:t>
      </w:r>
      <w:r w:rsidR="00235981" w:rsidRPr="005A4E1A">
        <w:rPr>
          <w:color w:val="231F20"/>
        </w:rPr>
        <w:t>shall</w:t>
      </w:r>
      <w:r w:rsidR="0072576D" w:rsidRPr="005A4E1A">
        <w:rPr>
          <w:color w:val="231F20"/>
        </w:rPr>
        <w:t xml:space="preserve"> </w:t>
      </w:r>
      <w:r w:rsidR="00235981" w:rsidRPr="005A4E1A">
        <w:rPr>
          <w:color w:val="231F20"/>
        </w:rPr>
        <w:t>survive</w:t>
      </w:r>
      <w:r w:rsidR="0072576D" w:rsidRPr="005A4E1A">
        <w:rPr>
          <w:color w:val="231F20"/>
        </w:rPr>
        <w:t xml:space="preserve"> </w:t>
      </w:r>
      <w:r w:rsidR="00235981" w:rsidRPr="005A4E1A">
        <w:rPr>
          <w:color w:val="231F20"/>
        </w:rPr>
        <w:t>completion</w:t>
      </w:r>
      <w:r w:rsidR="0072576D" w:rsidRPr="005A4E1A">
        <w:rPr>
          <w:color w:val="231F20"/>
        </w:rPr>
        <w:t xml:space="preserve"> </w:t>
      </w:r>
      <w:r w:rsidR="00235981" w:rsidRPr="005A4E1A">
        <w:rPr>
          <w:color w:val="231F20"/>
        </w:rPr>
        <w:t>or</w:t>
      </w:r>
      <w:r w:rsidR="0072576D" w:rsidRPr="005A4E1A">
        <w:rPr>
          <w:color w:val="231F20"/>
        </w:rPr>
        <w:t xml:space="preserve"> </w:t>
      </w:r>
      <w:r w:rsidR="00235981" w:rsidRPr="005A4E1A">
        <w:rPr>
          <w:color w:val="231F20"/>
        </w:rPr>
        <w:t>termination,</w:t>
      </w:r>
      <w:r w:rsidR="0072576D" w:rsidRPr="005A4E1A">
        <w:rPr>
          <w:color w:val="231F20"/>
        </w:rPr>
        <w:t xml:space="preserve"> </w:t>
      </w:r>
      <w:r w:rsidR="00235981" w:rsidRPr="005A4E1A">
        <w:rPr>
          <w:color w:val="231F20"/>
        </w:rPr>
        <w:t>for</w:t>
      </w:r>
      <w:r w:rsidR="0072576D" w:rsidRPr="005A4E1A">
        <w:rPr>
          <w:color w:val="231F20"/>
        </w:rPr>
        <w:t xml:space="preserve"> </w:t>
      </w:r>
      <w:r w:rsidR="00235981" w:rsidRPr="005A4E1A">
        <w:rPr>
          <w:color w:val="231F20"/>
        </w:rPr>
        <w:t>whatever</w:t>
      </w:r>
      <w:r w:rsidR="0072576D" w:rsidRPr="005A4E1A">
        <w:rPr>
          <w:color w:val="231F20"/>
        </w:rPr>
        <w:t xml:space="preserve"> </w:t>
      </w:r>
      <w:r w:rsidR="00235981" w:rsidRPr="005A4E1A">
        <w:rPr>
          <w:color w:val="231F20"/>
        </w:rPr>
        <w:t>reason,</w:t>
      </w:r>
      <w:r w:rsidR="0072576D" w:rsidRPr="005A4E1A">
        <w:rPr>
          <w:color w:val="231F20"/>
        </w:rPr>
        <w:t xml:space="preserve"> of the </w:t>
      </w:r>
      <w:r w:rsidR="00235981" w:rsidRPr="005A4E1A">
        <w:rPr>
          <w:color w:val="231F20"/>
        </w:rPr>
        <w:t>Contract.</w:t>
      </w:r>
    </w:p>
    <w:p w14:paraId="1AE68430" w14:textId="77777777" w:rsidR="00CA02E4" w:rsidRDefault="00235981" w:rsidP="00DC0C4B">
      <w:pPr>
        <w:pStyle w:val="Heading4"/>
        <w:numPr>
          <w:ilvl w:val="0"/>
          <w:numId w:val="11"/>
        </w:numPr>
        <w:tabs>
          <w:tab w:val="left" w:pos="729"/>
          <w:tab w:val="left" w:pos="730"/>
        </w:tabs>
        <w:spacing w:before="235"/>
        <w:ind w:left="720" w:hanging="576"/>
      </w:pPr>
      <w:r>
        <w:rPr>
          <w:color w:val="231F20"/>
        </w:rPr>
        <w:t>Subcontracting</w:t>
      </w:r>
    </w:p>
    <w:p w14:paraId="1869F0AB" w14:textId="0639DA51" w:rsidR="00CA02E4" w:rsidRPr="005A4E1A" w:rsidRDefault="005A4E1A" w:rsidP="005A4E1A">
      <w:pPr>
        <w:tabs>
          <w:tab w:val="left" w:pos="730"/>
        </w:tabs>
        <w:spacing w:before="242" w:line="230" w:lineRule="auto"/>
        <w:ind w:left="720" w:right="307" w:hanging="576"/>
        <w:jc w:val="both"/>
        <w:rPr>
          <w:color w:val="231F20"/>
        </w:rPr>
      </w:pPr>
      <w:r>
        <w:rPr>
          <w:color w:val="231F20"/>
        </w:rPr>
        <w:t>21.1</w:t>
      </w:r>
      <w:r>
        <w:rPr>
          <w:color w:val="231F20"/>
        </w:rPr>
        <w:tab/>
      </w:r>
      <w:r w:rsidR="00235981" w:rsidRPr="005A4E1A">
        <w:rPr>
          <w:color w:val="231F20"/>
        </w:rPr>
        <w:t>The</w:t>
      </w:r>
      <w:r w:rsidR="0072576D" w:rsidRPr="005A4E1A">
        <w:rPr>
          <w:color w:val="231F20"/>
        </w:rPr>
        <w:t xml:space="preserve"> </w:t>
      </w:r>
      <w:r w:rsidR="00235981" w:rsidRPr="005A4E1A">
        <w:rPr>
          <w:color w:val="231F20"/>
        </w:rPr>
        <w:t>Supplier</w:t>
      </w:r>
      <w:r w:rsidR="0072576D" w:rsidRPr="005A4E1A">
        <w:rPr>
          <w:color w:val="231F20"/>
        </w:rPr>
        <w:t xml:space="preserve"> </w:t>
      </w:r>
      <w:r w:rsidR="00235981" w:rsidRPr="005A4E1A">
        <w:rPr>
          <w:color w:val="231F20"/>
        </w:rPr>
        <w:t>shall</w:t>
      </w:r>
      <w:r w:rsidR="0072576D" w:rsidRPr="005A4E1A">
        <w:rPr>
          <w:color w:val="231F20"/>
        </w:rPr>
        <w:t xml:space="preserve"> </w:t>
      </w:r>
      <w:r w:rsidR="00235981" w:rsidRPr="005A4E1A">
        <w:rPr>
          <w:color w:val="231F20"/>
        </w:rPr>
        <w:t>notify</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Procuring</w:t>
      </w:r>
      <w:r w:rsidR="0072576D" w:rsidRPr="005A4E1A">
        <w:rPr>
          <w:color w:val="231F20"/>
        </w:rPr>
        <w:t xml:space="preserve"> </w:t>
      </w:r>
      <w:r w:rsidR="00235981" w:rsidRPr="005A4E1A">
        <w:rPr>
          <w:color w:val="231F20"/>
        </w:rPr>
        <w:t>Entity</w:t>
      </w:r>
      <w:r w:rsidR="0072576D" w:rsidRPr="005A4E1A">
        <w:rPr>
          <w:color w:val="231F20"/>
        </w:rPr>
        <w:t xml:space="preserve"> </w:t>
      </w:r>
      <w:r w:rsidR="00235981" w:rsidRPr="005A4E1A">
        <w:rPr>
          <w:color w:val="231F20"/>
        </w:rPr>
        <w:t>in</w:t>
      </w:r>
      <w:r w:rsidR="0072576D" w:rsidRPr="005A4E1A">
        <w:rPr>
          <w:color w:val="231F20"/>
        </w:rPr>
        <w:t xml:space="preserve"> </w:t>
      </w:r>
      <w:r w:rsidR="00235981" w:rsidRPr="005A4E1A">
        <w:rPr>
          <w:color w:val="231F20"/>
        </w:rPr>
        <w:t>writing</w:t>
      </w:r>
      <w:r w:rsidR="0072576D" w:rsidRPr="005A4E1A">
        <w:rPr>
          <w:color w:val="231F20"/>
        </w:rPr>
        <w:t xml:space="preserve"> </w:t>
      </w:r>
      <w:r w:rsidR="00235981" w:rsidRPr="005A4E1A">
        <w:rPr>
          <w:color w:val="231F20"/>
        </w:rPr>
        <w:t>of</w:t>
      </w:r>
      <w:r w:rsidR="0072576D" w:rsidRPr="005A4E1A">
        <w:rPr>
          <w:color w:val="231F20"/>
        </w:rPr>
        <w:t xml:space="preserve"> </w:t>
      </w:r>
      <w:r w:rsidR="00235981" w:rsidRPr="005A4E1A">
        <w:rPr>
          <w:color w:val="231F20"/>
        </w:rPr>
        <w:t>all</w:t>
      </w:r>
      <w:r w:rsidR="0072576D" w:rsidRPr="005A4E1A">
        <w:rPr>
          <w:color w:val="231F20"/>
        </w:rPr>
        <w:t xml:space="preserve"> </w:t>
      </w:r>
      <w:r w:rsidR="00235981" w:rsidRPr="005A4E1A">
        <w:rPr>
          <w:color w:val="231F20"/>
        </w:rPr>
        <w:t>subcontracts</w:t>
      </w:r>
      <w:r w:rsidR="0072576D" w:rsidRPr="005A4E1A">
        <w:rPr>
          <w:color w:val="231F20"/>
        </w:rPr>
        <w:t xml:space="preserve"> </w:t>
      </w:r>
      <w:r w:rsidR="00235981" w:rsidRPr="005A4E1A">
        <w:rPr>
          <w:color w:val="231F20"/>
        </w:rPr>
        <w:t>awarded</w:t>
      </w:r>
      <w:r w:rsidR="0072576D" w:rsidRPr="005A4E1A">
        <w:rPr>
          <w:color w:val="231F20"/>
        </w:rPr>
        <w:t xml:space="preserve"> </w:t>
      </w:r>
      <w:r w:rsidR="00235981" w:rsidRPr="005A4E1A">
        <w:rPr>
          <w:color w:val="231F20"/>
        </w:rPr>
        <w:t>under</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Contract</w:t>
      </w:r>
      <w:r w:rsidR="0072576D" w:rsidRPr="005A4E1A">
        <w:rPr>
          <w:color w:val="231F20"/>
        </w:rPr>
        <w:t xml:space="preserve"> </w:t>
      </w:r>
      <w:r w:rsidR="00235981" w:rsidRPr="005A4E1A">
        <w:rPr>
          <w:color w:val="231F20"/>
        </w:rPr>
        <w:t>if</w:t>
      </w:r>
      <w:r w:rsidR="0072576D" w:rsidRPr="005A4E1A">
        <w:rPr>
          <w:color w:val="231F20"/>
        </w:rPr>
        <w:t xml:space="preserve"> </w:t>
      </w:r>
      <w:r w:rsidR="00235981" w:rsidRPr="005A4E1A">
        <w:rPr>
          <w:color w:val="231F20"/>
        </w:rPr>
        <w:t xml:space="preserve">not already speciﬁed in the </w:t>
      </w:r>
      <w:r w:rsidR="00235981" w:rsidRPr="005A4E1A">
        <w:rPr>
          <w:color w:val="231F20"/>
          <w:spacing w:val="-5"/>
        </w:rPr>
        <w:t xml:space="preserve">Tender. </w:t>
      </w:r>
      <w:r w:rsidR="00235981" w:rsidRPr="005A4E1A">
        <w:rPr>
          <w:color w:val="231F20"/>
        </w:rPr>
        <w:t xml:space="preserve">Such notiﬁcation, in the original </w:t>
      </w:r>
      <w:r w:rsidR="00235981" w:rsidRPr="005A4E1A">
        <w:rPr>
          <w:color w:val="231F20"/>
          <w:spacing w:val="-3"/>
        </w:rPr>
        <w:t xml:space="preserve">Tender </w:t>
      </w:r>
      <w:r w:rsidR="00235981" w:rsidRPr="005A4E1A">
        <w:rPr>
          <w:color w:val="231F20"/>
        </w:rPr>
        <w:t>or later shall not relieve the Supplier from</w:t>
      </w:r>
      <w:r w:rsidR="005E4EE6" w:rsidRPr="005A4E1A">
        <w:rPr>
          <w:color w:val="231F20"/>
        </w:rPr>
        <w:t xml:space="preserve"> </w:t>
      </w:r>
      <w:r w:rsidR="00235981" w:rsidRPr="005A4E1A">
        <w:rPr>
          <w:color w:val="231F20"/>
        </w:rPr>
        <w:t>any</w:t>
      </w:r>
      <w:r w:rsidR="005E4EE6" w:rsidRPr="005A4E1A">
        <w:rPr>
          <w:color w:val="231F20"/>
        </w:rPr>
        <w:t xml:space="preserve"> </w:t>
      </w:r>
      <w:r w:rsidR="00235981" w:rsidRPr="005A4E1A">
        <w:rPr>
          <w:color w:val="231F20"/>
        </w:rPr>
        <w:t>of</w:t>
      </w:r>
      <w:r w:rsidR="005E4EE6" w:rsidRPr="005A4E1A">
        <w:rPr>
          <w:color w:val="231F20"/>
        </w:rPr>
        <w:t xml:space="preserve"> </w:t>
      </w:r>
      <w:r w:rsidR="00235981" w:rsidRPr="005A4E1A">
        <w:rPr>
          <w:color w:val="231F20"/>
        </w:rPr>
        <w:t>its</w:t>
      </w:r>
      <w:r w:rsidR="005E4EE6" w:rsidRPr="005A4E1A">
        <w:rPr>
          <w:color w:val="231F20"/>
        </w:rPr>
        <w:t xml:space="preserve"> </w:t>
      </w:r>
      <w:r w:rsidR="00235981" w:rsidRPr="005A4E1A">
        <w:rPr>
          <w:color w:val="231F20"/>
        </w:rPr>
        <w:t>obligations,</w:t>
      </w:r>
      <w:r w:rsidR="005E4EE6" w:rsidRPr="005A4E1A">
        <w:rPr>
          <w:color w:val="231F20"/>
        </w:rPr>
        <w:t xml:space="preserve"> </w:t>
      </w:r>
      <w:r w:rsidR="00235981" w:rsidRPr="005A4E1A">
        <w:rPr>
          <w:color w:val="231F20"/>
        </w:rPr>
        <w:t>duties,</w:t>
      </w:r>
      <w:r w:rsidR="008A09F8" w:rsidRPr="005A4E1A">
        <w:rPr>
          <w:color w:val="231F20"/>
        </w:rPr>
        <w:t xml:space="preserve"> </w:t>
      </w:r>
      <w:r w:rsidR="00235981" w:rsidRPr="005A4E1A">
        <w:rPr>
          <w:color w:val="231F20"/>
        </w:rPr>
        <w:t>responsibilities,</w:t>
      </w:r>
      <w:r w:rsidR="005E4EE6" w:rsidRPr="005A4E1A">
        <w:rPr>
          <w:color w:val="231F20"/>
        </w:rPr>
        <w:t xml:space="preserve"> </w:t>
      </w:r>
      <w:r w:rsidR="00235981" w:rsidRPr="005A4E1A">
        <w:rPr>
          <w:color w:val="231F20"/>
        </w:rPr>
        <w:t>or</w:t>
      </w:r>
      <w:r w:rsidR="005E4EE6" w:rsidRPr="005A4E1A">
        <w:rPr>
          <w:color w:val="231F20"/>
        </w:rPr>
        <w:t xml:space="preserve"> </w:t>
      </w:r>
      <w:r w:rsidR="00235981" w:rsidRPr="005A4E1A">
        <w:rPr>
          <w:color w:val="231F20"/>
        </w:rPr>
        <w:t>liability</w:t>
      </w:r>
      <w:r w:rsidR="005E4EE6" w:rsidRPr="005A4E1A">
        <w:rPr>
          <w:color w:val="231F20"/>
        </w:rPr>
        <w:t xml:space="preserve"> </w:t>
      </w:r>
      <w:r w:rsidR="00235981" w:rsidRPr="005A4E1A">
        <w:rPr>
          <w:color w:val="231F20"/>
        </w:rPr>
        <w:t>under</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Contract.</w:t>
      </w:r>
    </w:p>
    <w:p w14:paraId="334291AF" w14:textId="1313F3C1" w:rsidR="00CA02E4" w:rsidRPr="005A4E1A" w:rsidRDefault="005A4E1A" w:rsidP="005A4E1A">
      <w:pPr>
        <w:tabs>
          <w:tab w:val="left" w:pos="729"/>
          <w:tab w:val="left" w:pos="730"/>
        </w:tabs>
        <w:spacing w:before="238"/>
        <w:ind w:left="720" w:hanging="576"/>
        <w:rPr>
          <w:color w:val="231F20"/>
        </w:rPr>
      </w:pPr>
      <w:r>
        <w:rPr>
          <w:color w:val="231F20"/>
        </w:rPr>
        <w:t>21.2</w:t>
      </w:r>
      <w:r>
        <w:rPr>
          <w:color w:val="231F20"/>
        </w:rPr>
        <w:tab/>
      </w:r>
      <w:r w:rsidR="00235981" w:rsidRPr="005A4E1A">
        <w:rPr>
          <w:color w:val="231F20"/>
        </w:rPr>
        <w:t>Subcontracts</w:t>
      </w:r>
      <w:r w:rsidR="0072576D" w:rsidRPr="005A4E1A">
        <w:rPr>
          <w:color w:val="231F20"/>
        </w:rPr>
        <w:t xml:space="preserve"> </w:t>
      </w:r>
      <w:r w:rsidR="00235981" w:rsidRPr="005A4E1A">
        <w:rPr>
          <w:color w:val="231F20"/>
        </w:rPr>
        <w:t>shall</w:t>
      </w:r>
      <w:r w:rsidR="0072576D" w:rsidRPr="005A4E1A">
        <w:rPr>
          <w:color w:val="231F20"/>
        </w:rPr>
        <w:t xml:space="preserve"> </w:t>
      </w:r>
      <w:r w:rsidR="00235981" w:rsidRPr="005A4E1A">
        <w:rPr>
          <w:color w:val="231F20"/>
        </w:rPr>
        <w:t>comply</w:t>
      </w:r>
      <w:r w:rsidR="0072576D" w:rsidRPr="005A4E1A">
        <w:rPr>
          <w:color w:val="231F20"/>
        </w:rPr>
        <w:t xml:space="preserve"> </w:t>
      </w:r>
      <w:r w:rsidR="00235981" w:rsidRPr="005A4E1A">
        <w:rPr>
          <w:color w:val="231F20"/>
        </w:rPr>
        <w:t>with</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provisions</w:t>
      </w:r>
      <w:r w:rsidR="0072576D" w:rsidRPr="005A4E1A">
        <w:rPr>
          <w:color w:val="231F20"/>
        </w:rPr>
        <w:t xml:space="preserve"> </w:t>
      </w:r>
      <w:r w:rsidR="00235981" w:rsidRPr="005A4E1A">
        <w:rPr>
          <w:color w:val="231F20"/>
        </w:rPr>
        <w:t>of</w:t>
      </w:r>
      <w:r w:rsidR="0072576D" w:rsidRPr="005A4E1A">
        <w:rPr>
          <w:color w:val="231F20"/>
        </w:rPr>
        <w:t xml:space="preserve"> </w:t>
      </w:r>
      <w:r w:rsidR="00235981" w:rsidRPr="005A4E1A">
        <w:rPr>
          <w:color w:val="231F20"/>
        </w:rPr>
        <w:t>GCC</w:t>
      </w:r>
      <w:r w:rsidR="0072576D" w:rsidRPr="005A4E1A">
        <w:rPr>
          <w:color w:val="231F20"/>
        </w:rPr>
        <w:t xml:space="preserve"> </w:t>
      </w:r>
      <w:r w:rsidR="00235981" w:rsidRPr="005A4E1A">
        <w:rPr>
          <w:color w:val="231F20"/>
        </w:rPr>
        <w:t>Clauses</w:t>
      </w:r>
      <w:r w:rsidR="0072576D" w:rsidRPr="005A4E1A">
        <w:rPr>
          <w:color w:val="231F20"/>
        </w:rPr>
        <w:t xml:space="preserve"> </w:t>
      </w:r>
      <w:r w:rsidR="00235981" w:rsidRPr="005A4E1A">
        <w:rPr>
          <w:color w:val="231F20"/>
        </w:rPr>
        <w:t>3</w:t>
      </w:r>
      <w:r w:rsidR="0072576D" w:rsidRPr="005A4E1A">
        <w:rPr>
          <w:color w:val="231F20"/>
        </w:rPr>
        <w:t xml:space="preserve"> </w:t>
      </w:r>
      <w:r w:rsidR="00235981" w:rsidRPr="005A4E1A">
        <w:rPr>
          <w:color w:val="231F20"/>
        </w:rPr>
        <w:t>and</w:t>
      </w:r>
      <w:r w:rsidR="0072576D" w:rsidRPr="005A4E1A">
        <w:rPr>
          <w:color w:val="231F20"/>
        </w:rPr>
        <w:t xml:space="preserve"> </w:t>
      </w:r>
      <w:r w:rsidR="00235981" w:rsidRPr="005A4E1A">
        <w:rPr>
          <w:color w:val="231F20"/>
        </w:rPr>
        <w:t>7.</w:t>
      </w:r>
    </w:p>
    <w:p w14:paraId="1BDBBDF1" w14:textId="77777777" w:rsidR="00CA02E4" w:rsidRDefault="00235981" w:rsidP="00DC0C4B">
      <w:pPr>
        <w:pStyle w:val="Heading4"/>
        <w:numPr>
          <w:ilvl w:val="0"/>
          <w:numId w:val="11"/>
        </w:numPr>
        <w:tabs>
          <w:tab w:val="left" w:pos="729"/>
          <w:tab w:val="left" w:pos="730"/>
        </w:tabs>
        <w:spacing w:before="234"/>
        <w:ind w:left="720" w:hanging="576"/>
      </w:pPr>
      <w:r>
        <w:rPr>
          <w:color w:val="231F20"/>
        </w:rPr>
        <w:t>Speciﬁcations and</w:t>
      </w:r>
      <w:r w:rsidR="00F6790D">
        <w:rPr>
          <w:color w:val="231F20"/>
        </w:rPr>
        <w:t xml:space="preserve"> </w:t>
      </w:r>
      <w:r>
        <w:rPr>
          <w:color w:val="231F20"/>
        </w:rPr>
        <w:t>Standards</w:t>
      </w:r>
    </w:p>
    <w:p w14:paraId="58129872" w14:textId="44C94BC8" w:rsidR="00CA02E4" w:rsidRPr="005A4E1A" w:rsidRDefault="005A4E1A" w:rsidP="005A4E1A">
      <w:pPr>
        <w:tabs>
          <w:tab w:val="left" w:pos="730"/>
        </w:tabs>
        <w:spacing w:before="243" w:line="230" w:lineRule="auto"/>
        <w:ind w:left="720" w:right="307" w:hanging="576"/>
        <w:jc w:val="both"/>
        <w:rPr>
          <w:color w:val="231F20"/>
        </w:rPr>
      </w:pPr>
      <w:r>
        <w:rPr>
          <w:color w:val="231F20"/>
        </w:rPr>
        <w:t>22.1</w:t>
      </w:r>
      <w:r>
        <w:rPr>
          <w:color w:val="231F20"/>
        </w:rPr>
        <w:tab/>
      </w:r>
      <w:r w:rsidR="00235981" w:rsidRPr="005A4E1A">
        <w:rPr>
          <w:color w:val="231F20"/>
        </w:rPr>
        <w:t>The Goods supplied under this Contract shall conform to technical speciﬁcations and standards mentioned in Section VII, Schedule of Requirements and, when no applicable standard is mentioned, to the authoritative standards</w:t>
      </w:r>
      <w:r w:rsidR="0072576D" w:rsidRPr="005A4E1A">
        <w:rPr>
          <w:color w:val="231F20"/>
        </w:rPr>
        <w:t xml:space="preserve"> </w:t>
      </w:r>
      <w:r w:rsidR="00235981" w:rsidRPr="005A4E1A">
        <w:rPr>
          <w:color w:val="231F20"/>
        </w:rPr>
        <w:t>appropriate</w:t>
      </w:r>
      <w:r w:rsidR="0072576D" w:rsidRPr="005A4E1A">
        <w:rPr>
          <w:color w:val="231F20"/>
        </w:rPr>
        <w:t xml:space="preserve"> </w:t>
      </w:r>
      <w:r w:rsidR="00235981" w:rsidRPr="005A4E1A">
        <w:rPr>
          <w:color w:val="231F20"/>
        </w:rPr>
        <w:t>to</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Goods'</w:t>
      </w:r>
      <w:r w:rsidR="0072576D" w:rsidRPr="005A4E1A">
        <w:rPr>
          <w:color w:val="231F20"/>
        </w:rPr>
        <w:t xml:space="preserve"> </w:t>
      </w:r>
      <w:r w:rsidR="00235981" w:rsidRPr="005A4E1A">
        <w:rPr>
          <w:color w:val="231F20"/>
        </w:rPr>
        <w:t>country</w:t>
      </w:r>
      <w:r w:rsidR="0072576D" w:rsidRPr="005A4E1A">
        <w:rPr>
          <w:color w:val="231F20"/>
        </w:rPr>
        <w:t xml:space="preserve"> </w:t>
      </w:r>
      <w:r w:rsidR="00235981" w:rsidRPr="005A4E1A">
        <w:rPr>
          <w:color w:val="231F20"/>
        </w:rPr>
        <w:t>of</w:t>
      </w:r>
      <w:r w:rsidR="0072576D" w:rsidRPr="005A4E1A">
        <w:rPr>
          <w:color w:val="231F20"/>
        </w:rPr>
        <w:t xml:space="preserve"> </w:t>
      </w:r>
      <w:r w:rsidR="00235981" w:rsidRPr="005A4E1A">
        <w:rPr>
          <w:color w:val="231F20"/>
        </w:rPr>
        <w:t>origin.</w:t>
      </w:r>
      <w:r w:rsidR="0072576D" w:rsidRPr="005A4E1A">
        <w:rPr>
          <w:color w:val="231F20"/>
        </w:rPr>
        <w:t xml:space="preserve"> </w:t>
      </w:r>
      <w:r w:rsidR="00235981" w:rsidRPr="005A4E1A">
        <w:rPr>
          <w:color w:val="231F20"/>
        </w:rPr>
        <w:t>Such</w:t>
      </w:r>
      <w:r w:rsidR="0072576D" w:rsidRPr="005A4E1A">
        <w:rPr>
          <w:color w:val="231F20"/>
        </w:rPr>
        <w:t xml:space="preserve"> </w:t>
      </w:r>
      <w:r w:rsidR="00235981" w:rsidRPr="005A4E1A">
        <w:rPr>
          <w:color w:val="231F20"/>
        </w:rPr>
        <w:t>standards</w:t>
      </w:r>
      <w:r w:rsidR="0072576D" w:rsidRPr="005A4E1A">
        <w:rPr>
          <w:color w:val="231F20"/>
        </w:rPr>
        <w:t xml:space="preserve"> </w:t>
      </w:r>
      <w:r w:rsidR="00235981" w:rsidRPr="005A4E1A">
        <w:rPr>
          <w:color w:val="231F20"/>
        </w:rPr>
        <w:t>shall</w:t>
      </w:r>
      <w:r w:rsidR="0072576D" w:rsidRPr="005A4E1A">
        <w:rPr>
          <w:color w:val="231F20"/>
        </w:rPr>
        <w:t xml:space="preserve"> </w:t>
      </w:r>
      <w:r w:rsidR="00235981" w:rsidRPr="005A4E1A">
        <w:rPr>
          <w:color w:val="231F20"/>
        </w:rPr>
        <w:t>be</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latest</w:t>
      </w:r>
      <w:r w:rsidR="0072576D" w:rsidRPr="005A4E1A">
        <w:rPr>
          <w:color w:val="231F20"/>
        </w:rPr>
        <w:t xml:space="preserve"> </w:t>
      </w:r>
      <w:r w:rsidR="00235981" w:rsidRPr="005A4E1A">
        <w:rPr>
          <w:color w:val="231F20"/>
        </w:rPr>
        <w:t>issued</w:t>
      </w:r>
      <w:r w:rsidR="0072576D" w:rsidRPr="005A4E1A">
        <w:rPr>
          <w:color w:val="231F20"/>
        </w:rPr>
        <w:t xml:space="preserve"> </w:t>
      </w:r>
      <w:r w:rsidR="00235981" w:rsidRPr="005A4E1A">
        <w:rPr>
          <w:color w:val="231F20"/>
        </w:rPr>
        <w:t>by</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concerned institution.</w:t>
      </w:r>
    </w:p>
    <w:p w14:paraId="5C6F3BB5" w14:textId="77777777" w:rsidR="00CA02E4" w:rsidRDefault="00235981" w:rsidP="00DC0C4B">
      <w:pPr>
        <w:pStyle w:val="Heading4"/>
        <w:numPr>
          <w:ilvl w:val="0"/>
          <w:numId w:val="11"/>
        </w:numPr>
        <w:tabs>
          <w:tab w:val="left" w:pos="728"/>
          <w:tab w:val="left" w:pos="729"/>
        </w:tabs>
        <w:spacing w:before="239"/>
        <w:ind w:left="720" w:hanging="576"/>
      </w:pPr>
      <w:r>
        <w:rPr>
          <w:color w:val="231F20"/>
        </w:rPr>
        <w:t>Packing and</w:t>
      </w:r>
      <w:r w:rsidR="00F6790D">
        <w:rPr>
          <w:color w:val="231F20"/>
        </w:rPr>
        <w:t xml:space="preserve"> </w:t>
      </w:r>
      <w:r>
        <w:rPr>
          <w:color w:val="231F20"/>
        </w:rPr>
        <w:t>Documents</w:t>
      </w:r>
    </w:p>
    <w:p w14:paraId="325276FB" w14:textId="49FAB40F" w:rsidR="00CA02E4" w:rsidRPr="005A4E1A" w:rsidRDefault="005A4E1A" w:rsidP="005A4E1A">
      <w:pPr>
        <w:tabs>
          <w:tab w:val="left" w:pos="729"/>
        </w:tabs>
        <w:spacing w:before="242" w:line="230" w:lineRule="auto"/>
        <w:ind w:left="720" w:right="307" w:hanging="576"/>
        <w:jc w:val="both"/>
        <w:rPr>
          <w:color w:val="231F20"/>
        </w:rPr>
      </w:pPr>
      <w:r>
        <w:rPr>
          <w:color w:val="231F20"/>
        </w:rPr>
        <w:t>23.1</w:t>
      </w:r>
      <w:r>
        <w:rPr>
          <w:color w:val="231F20"/>
        </w:rPr>
        <w:tab/>
      </w:r>
      <w:r w:rsidR="00235981" w:rsidRPr="005A4E1A">
        <w:rPr>
          <w:color w:val="231F20"/>
        </w:rPr>
        <w:t>The Supplier shall provide such packing of the Goods as is required to prevent their damage or deterioration during transit to their ﬁnal destination, as indicated in the Contract. During transit, the packing shall be sufﬁcient to withstand, without limitation, rough handling and exposure to extreme temperatures, salt and precipitation,</w:t>
      </w:r>
      <w:r w:rsidR="005E4EE6" w:rsidRPr="005A4E1A">
        <w:rPr>
          <w:color w:val="231F20"/>
        </w:rPr>
        <w:t xml:space="preserve"> </w:t>
      </w:r>
      <w:r w:rsidR="00235981" w:rsidRPr="005A4E1A">
        <w:rPr>
          <w:color w:val="231F20"/>
        </w:rPr>
        <w:t>and</w:t>
      </w:r>
      <w:r w:rsidR="005E4EE6" w:rsidRPr="005A4E1A">
        <w:rPr>
          <w:color w:val="231F20"/>
        </w:rPr>
        <w:t xml:space="preserve"> </w:t>
      </w:r>
      <w:r w:rsidR="00235981" w:rsidRPr="005A4E1A">
        <w:rPr>
          <w:color w:val="231F20"/>
        </w:rPr>
        <w:t>open</w:t>
      </w:r>
      <w:r w:rsidR="005E4EE6" w:rsidRPr="005A4E1A">
        <w:rPr>
          <w:color w:val="231F20"/>
        </w:rPr>
        <w:t xml:space="preserve"> </w:t>
      </w:r>
      <w:r w:rsidR="00235981" w:rsidRPr="005A4E1A">
        <w:rPr>
          <w:color w:val="231F20"/>
        </w:rPr>
        <w:t>storage.</w:t>
      </w:r>
      <w:r w:rsidR="005E4EE6" w:rsidRPr="005A4E1A">
        <w:rPr>
          <w:color w:val="231F20"/>
        </w:rPr>
        <w:t xml:space="preserve"> </w:t>
      </w:r>
      <w:r w:rsidR="00235981" w:rsidRPr="005A4E1A">
        <w:rPr>
          <w:color w:val="231F20"/>
        </w:rPr>
        <w:t>Packing</w:t>
      </w:r>
      <w:r w:rsidR="005E4EE6" w:rsidRPr="005A4E1A">
        <w:rPr>
          <w:color w:val="231F20"/>
        </w:rPr>
        <w:t xml:space="preserve"> </w:t>
      </w:r>
      <w:r w:rsidR="00235981" w:rsidRPr="005A4E1A">
        <w:rPr>
          <w:color w:val="231F20"/>
        </w:rPr>
        <w:t>case</w:t>
      </w:r>
      <w:r w:rsidR="005E4EE6" w:rsidRPr="005A4E1A">
        <w:rPr>
          <w:color w:val="231F20"/>
        </w:rPr>
        <w:t xml:space="preserve"> </w:t>
      </w:r>
      <w:r w:rsidR="00235981" w:rsidRPr="005A4E1A">
        <w:rPr>
          <w:color w:val="231F20"/>
        </w:rPr>
        <w:t>size</w:t>
      </w:r>
      <w:r w:rsidR="005E4EE6" w:rsidRPr="005A4E1A">
        <w:rPr>
          <w:color w:val="231F20"/>
        </w:rPr>
        <w:t xml:space="preserve"> </w:t>
      </w:r>
      <w:r w:rsidR="00235981" w:rsidRPr="005A4E1A">
        <w:rPr>
          <w:color w:val="231F20"/>
        </w:rPr>
        <w:t>and</w:t>
      </w:r>
      <w:r w:rsidR="005E4EE6" w:rsidRPr="005A4E1A">
        <w:rPr>
          <w:color w:val="231F20"/>
        </w:rPr>
        <w:t xml:space="preserve"> </w:t>
      </w:r>
      <w:r w:rsidR="00235981" w:rsidRPr="005A4E1A">
        <w:rPr>
          <w:color w:val="231F20"/>
        </w:rPr>
        <w:t>weights</w:t>
      </w:r>
      <w:r w:rsidR="005E4EE6" w:rsidRPr="005A4E1A">
        <w:rPr>
          <w:color w:val="231F20"/>
        </w:rPr>
        <w:t xml:space="preserve"> </w:t>
      </w:r>
      <w:r w:rsidR="00235981" w:rsidRPr="005A4E1A">
        <w:rPr>
          <w:color w:val="231F20"/>
        </w:rPr>
        <w:t>shall</w:t>
      </w:r>
      <w:r w:rsidR="005E4EE6" w:rsidRPr="005A4E1A">
        <w:rPr>
          <w:color w:val="231F20"/>
        </w:rPr>
        <w:t xml:space="preserve"> </w:t>
      </w:r>
      <w:r w:rsidR="00235981" w:rsidRPr="005A4E1A">
        <w:rPr>
          <w:color w:val="231F20"/>
        </w:rPr>
        <w:t>take</w:t>
      </w:r>
      <w:r w:rsidR="005E4EE6" w:rsidRPr="005A4E1A">
        <w:rPr>
          <w:color w:val="231F20"/>
        </w:rPr>
        <w:t xml:space="preserve"> </w:t>
      </w:r>
      <w:r w:rsidR="00235981" w:rsidRPr="005A4E1A">
        <w:rPr>
          <w:color w:val="231F20"/>
        </w:rPr>
        <w:t>into</w:t>
      </w:r>
      <w:r w:rsidR="005E4EE6" w:rsidRPr="005A4E1A">
        <w:rPr>
          <w:color w:val="231F20"/>
        </w:rPr>
        <w:t xml:space="preserve"> </w:t>
      </w:r>
      <w:r w:rsidR="00235981" w:rsidRPr="005A4E1A">
        <w:rPr>
          <w:color w:val="231F20"/>
        </w:rPr>
        <w:t>consideration,</w:t>
      </w:r>
      <w:r w:rsidR="005E4EE6" w:rsidRPr="005A4E1A">
        <w:rPr>
          <w:color w:val="231F20"/>
        </w:rPr>
        <w:t xml:space="preserve"> </w:t>
      </w:r>
      <w:r w:rsidR="00235981" w:rsidRPr="005A4E1A">
        <w:rPr>
          <w:color w:val="231F20"/>
        </w:rPr>
        <w:t>where</w:t>
      </w:r>
      <w:r w:rsidR="005E4EE6" w:rsidRPr="005A4E1A">
        <w:rPr>
          <w:color w:val="231F20"/>
        </w:rPr>
        <w:t xml:space="preserve"> </w:t>
      </w:r>
      <w:r w:rsidR="00235981" w:rsidRPr="005A4E1A">
        <w:rPr>
          <w:color w:val="231F20"/>
        </w:rPr>
        <w:t>appropriate, the</w:t>
      </w:r>
      <w:r w:rsidR="005E4EE6" w:rsidRPr="005A4E1A">
        <w:rPr>
          <w:color w:val="231F20"/>
        </w:rPr>
        <w:t xml:space="preserve"> </w:t>
      </w:r>
      <w:r w:rsidRPr="005A4E1A">
        <w:rPr>
          <w:color w:val="231F20"/>
        </w:rPr>
        <w:t>remoteness of</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goods'</w:t>
      </w:r>
      <w:r w:rsidR="005E4EE6" w:rsidRPr="005A4E1A">
        <w:rPr>
          <w:color w:val="231F20"/>
        </w:rPr>
        <w:t xml:space="preserve"> </w:t>
      </w:r>
      <w:r w:rsidR="00235981" w:rsidRPr="005A4E1A">
        <w:rPr>
          <w:color w:val="231F20"/>
        </w:rPr>
        <w:t>ﬁnal</w:t>
      </w:r>
      <w:r w:rsidR="005E4EE6" w:rsidRPr="005A4E1A">
        <w:rPr>
          <w:color w:val="231F20"/>
        </w:rPr>
        <w:t xml:space="preserve"> </w:t>
      </w:r>
      <w:r w:rsidR="00235981" w:rsidRPr="005A4E1A">
        <w:rPr>
          <w:color w:val="231F20"/>
        </w:rPr>
        <w:t>destination</w:t>
      </w:r>
      <w:r w:rsidR="005E4EE6" w:rsidRPr="005A4E1A">
        <w:rPr>
          <w:color w:val="231F20"/>
        </w:rPr>
        <w:t xml:space="preserve"> </w:t>
      </w:r>
      <w:r w:rsidR="00235981" w:rsidRPr="005A4E1A">
        <w:rPr>
          <w:color w:val="231F20"/>
        </w:rPr>
        <w:t>and</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absence</w:t>
      </w:r>
      <w:r w:rsidR="005E4EE6" w:rsidRPr="005A4E1A">
        <w:rPr>
          <w:color w:val="231F20"/>
        </w:rPr>
        <w:t xml:space="preserve"> </w:t>
      </w:r>
      <w:r w:rsidR="00235981" w:rsidRPr="005A4E1A">
        <w:rPr>
          <w:color w:val="231F20"/>
        </w:rPr>
        <w:t>of</w:t>
      </w:r>
      <w:r w:rsidR="005E4EE6" w:rsidRPr="005A4E1A">
        <w:rPr>
          <w:color w:val="231F20"/>
        </w:rPr>
        <w:t xml:space="preserve"> </w:t>
      </w:r>
      <w:r w:rsidR="00235981" w:rsidRPr="005A4E1A">
        <w:rPr>
          <w:color w:val="231F20"/>
        </w:rPr>
        <w:t>heavy</w:t>
      </w:r>
      <w:r w:rsidR="005E4EE6" w:rsidRPr="005A4E1A">
        <w:rPr>
          <w:color w:val="231F20"/>
        </w:rPr>
        <w:t xml:space="preserve"> </w:t>
      </w:r>
      <w:r w:rsidR="00235981" w:rsidRPr="005A4E1A">
        <w:rPr>
          <w:color w:val="231F20"/>
        </w:rPr>
        <w:t>handling</w:t>
      </w:r>
      <w:r w:rsidR="005E4EE6" w:rsidRPr="005A4E1A">
        <w:rPr>
          <w:color w:val="231F20"/>
        </w:rPr>
        <w:t xml:space="preserve"> </w:t>
      </w:r>
      <w:r w:rsidR="00235981" w:rsidRPr="005A4E1A">
        <w:rPr>
          <w:color w:val="231F20"/>
        </w:rPr>
        <w:t>facilities</w:t>
      </w:r>
      <w:r w:rsidR="005E4EE6" w:rsidRPr="005A4E1A">
        <w:rPr>
          <w:color w:val="231F20"/>
        </w:rPr>
        <w:t xml:space="preserve"> </w:t>
      </w:r>
      <w:r w:rsidR="00235981" w:rsidRPr="005A4E1A">
        <w:rPr>
          <w:color w:val="231F20"/>
        </w:rPr>
        <w:t>at</w:t>
      </w:r>
      <w:r w:rsidR="005E4EE6" w:rsidRPr="005A4E1A">
        <w:rPr>
          <w:color w:val="231F20"/>
        </w:rPr>
        <w:t xml:space="preserve"> </w:t>
      </w:r>
      <w:r w:rsidR="00235981" w:rsidRPr="005A4E1A">
        <w:rPr>
          <w:color w:val="231F20"/>
        </w:rPr>
        <w:t>all</w:t>
      </w:r>
      <w:r w:rsidR="005E4EE6" w:rsidRPr="005A4E1A">
        <w:rPr>
          <w:color w:val="231F20"/>
        </w:rPr>
        <w:t xml:space="preserve"> </w:t>
      </w:r>
      <w:r w:rsidR="00235981" w:rsidRPr="005A4E1A">
        <w:rPr>
          <w:color w:val="231F20"/>
        </w:rPr>
        <w:t>points</w:t>
      </w:r>
      <w:r w:rsidR="005E4EE6" w:rsidRPr="005A4E1A">
        <w:rPr>
          <w:color w:val="231F20"/>
        </w:rPr>
        <w:t xml:space="preserve"> </w:t>
      </w:r>
      <w:r w:rsidR="00235981" w:rsidRPr="005A4E1A">
        <w:rPr>
          <w:color w:val="231F20"/>
        </w:rPr>
        <w:t>in</w:t>
      </w:r>
      <w:r w:rsidR="005E4EE6" w:rsidRPr="005A4E1A">
        <w:rPr>
          <w:color w:val="231F20"/>
        </w:rPr>
        <w:t xml:space="preserve"> </w:t>
      </w:r>
      <w:r w:rsidR="00235981" w:rsidRPr="005A4E1A">
        <w:rPr>
          <w:color w:val="231F20"/>
        </w:rPr>
        <w:t>transit.</w:t>
      </w:r>
    </w:p>
    <w:p w14:paraId="20AB4810" w14:textId="0F68A374" w:rsidR="00CA02E4" w:rsidRPr="005A4E1A" w:rsidRDefault="005A4E1A" w:rsidP="005A4E1A">
      <w:pPr>
        <w:tabs>
          <w:tab w:val="left" w:pos="729"/>
        </w:tabs>
        <w:spacing w:before="248" w:line="230" w:lineRule="auto"/>
        <w:ind w:left="720" w:right="307" w:hanging="576"/>
        <w:jc w:val="both"/>
        <w:rPr>
          <w:color w:val="231F20"/>
        </w:rPr>
      </w:pPr>
      <w:r>
        <w:rPr>
          <w:color w:val="231F20"/>
        </w:rPr>
        <w:t>23.2</w:t>
      </w:r>
      <w:r>
        <w:rPr>
          <w:color w:val="231F20"/>
        </w:rPr>
        <w:tab/>
      </w:r>
      <w:r w:rsidR="00235981" w:rsidRPr="005A4E1A">
        <w:rPr>
          <w:color w:val="231F20"/>
        </w:rPr>
        <w:t xml:space="preserve">The packing, marking, and documentation within and outside the packages shall comply strictly with such special requirements as shall be expressly provided for in the Contract, including additional requirements, if </w:t>
      </w:r>
      <w:r w:rsidR="00235981" w:rsidRPr="005A4E1A">
        <w:rPr>
          <w:color w:val="231F20"/>
          <w:spacing w:val="-4"/>
        </w:rPr>
        <w:t>any,</w:t>
      </w:r>
      <w:r w:rsidR="005E4EE6" w:rsidRPr="005A4E1A">
        <w:rPr>
          <w:color w:val="231F20"/>
          <w:spacing w:val="-4"/>
        </w:rPr>
        <w:t xml:space="preserve"> </w:t>
      </w:r>
      <w:r w:rsidR="00235981" w:rsidRPr="005A4E1A">
        <w:rPr>
          <w:color w:val="231F20"/>
        </w:rPr>
        <w:t>speciﬁed</w:t>
      </w:r>
      <w:r w:rsidR="005E4EE6" w:rsidRPr="005A4E1A">
        <w:rPr>
          <w:color w:val="231F20"/>
        </w:rPr>
        <w:t xml:space="preserve"> </w:t>
      </w:r>
      <w:r w:rsidR="00235981" w:rsidRPr="005A4E1A">
        <w:rPr>
          <w:b/>
          <w:color w:val="231F20"/>
        </w:rPr>
        <w:t>in</w:t>
      </w:r>
      <w:r w:rsidR="005E4EE6" w:rsidRPr="005A4E1A">
        <w:rPr>
          <w:b/>
          <w:color w:val="231F20"/>
        </w:rPr>
        <w:t xml:space="preserve"> </w:t>
      </w:r>
      <w:r w:rsidR="00235981" w:rsidRPr="005A4E1A">
        <w:rPr>
          <w:b/>
          <w:color w:val="231F20"/>
        </w:rPr>
        <w:t>the</w:t>
      </w:r>
      <w:r w:rsidR="005E4EE6" w:rsidRPr="005A4E1A">
        <w:rPr>
          <w:b/>
          <w:color w:val="231F20"/>
        </w:rPr>
        <w:t xml:space="preserve"> </w:t>
      </w:r>
      <w:r w:rsidR="00235981" w:rsidRPr="005A4E1A">
        <w:rPr>
          <w:b/>
          <w:color w:val="231F20"/>
        </w:rPr>
        <w:t>SCC,</w:t>
      </w:r>
      <w:r w:rsidR="005E4EE6" w:rsidRPr="005A4E1A">
        <w:rPr>
          <w:b/>
          <w:color w:val="231F20"/>
        </w:rPr>
        <w:t xml:space="preserve"> </w:t>
      </w:r>
      <w:r w:rsidR="00235981" w:rsidRPr="005A4E1A">
        <w:rPr>
          <w:color w:val="231F20"/>
        </w:rPr>
        <w:t>and</w:t>
      </w:r>
      <w:r w:rsidR="005E4EE6" w:rsidRPr="005A4E1A">
        <w:rPr>
          <w:color w:val="231F20"/>
        </w:rPr>
        <w:t xml:space="preserve"> </w:t>
      </w:r>
      <w:r w:rsidR="00235981" w:rsidRPr="005A4E1A">
        <w:rPr>
          <w:color w:val="231F20"/>
        </w:rPr>
        <w:t>in</w:t>
      </w:r>
      <w:r w:rsidR="005E4EE6" w:rsidRPr="005A4E1A">
        <w:rPr>
          <w:color w:val="231F20"/>
        </w:rPr>
        <w:t xml:space="preserve"> </w:t>
      </w:r>
      <w:r w:rsidR="00235981" w:rsidRPr="005A4E1A">
        <w:rPr>
          <w:color w:val="231F20"/>
        </w:rPr>
        <w:t>any</w:t>
      </w:r>
      <w:r w:rsidR="005E4EE6" w:rsidRPr="005A4E1A">
        <w:rPr>
          <w:color w:val="231F20"/>
        </w:rPr>
        <w:t xml:space="preserve"> </w:t>
      </w:r>
      <w:r w:rsidR="00235981" w:rsidRPr="005A4E1A">
        <w:rPr>
          <w:color w:val="231F20"/>
        </w:rPr>
        <w:t>other</w:t>
      </w:r>
      <w:r w:rsidR="005E4EE6" w:rsidRPr="005A4E1A">
        <w:rPr>
          <w:color w:val="231F20"/>
        </w:rPr>
        <w:t xml:space="preserve"> </w:t>
      </w:r>
      <w:r w:rsidR="00235981" w:rsidRPr="005A4E1A">
        <w:rPr>
          <w:color w:val="231F20"/>
        </w:rPr>
        <w:t>instructions</w:t>
      </w:r>
      <w:r w:rsidR="005E4EE6" w:rsidRPr="005A4E1A">
        <w:rPr>
          <w:color w:val="231F20"/>
        </w:rPr>
        <w:t xml:space="preserve"> </w:t>
      </w:r>
      <w:r w:rsidR="00235981" w:rsidRPr="005A4E1A">
        <w:rPr>
          <w:color w:val="231F20"/>
        </w:rPr>
        <w:t>ordered</w:t>
      </w:r>
      <w:r w:rsidR="005E4EE6" w:rsidRPr="005A4E1A">
        <w:rPr>
          <w:color w:val="231F20"/>
        </w:rPr>
        <w:t xml:space="preserve"> </w:t>
      </w:r>
      <w:r w:rsidR="00235981" w:rsidRPr="005A4E1A">
        <w:rPr>
          <w:color w:val="231F20"/>
        </w:rPr>
        <w:t>by</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Procuring</w:t>
      </w:r>
      <w:r w:rsidR="005E4EE6" w:rsidRPr="005A4E1A">
        <w:rPr>
          <w:color w:val="231F20"/>
        </w:rPr>
        <w:t xml:space="preserve"> </w:t>
      </w:r>
      <w:r w:rsidR="00235981" w:rsidRPr="005A4E1A">
        <w:rPr>
          <w:color w:val="231F20"/>
          <w:spacing w:val="-3"/>
        </w:rPr>
        <w:t>Entity.</w:t>
      </w:r>
    </w:p>
    <w:p w14:paraId="65F84F39" w14:textId="77777777" w:rsidR="00CA02E4" w:rsidRDefault="00235981" w:rsidP="00DC0C4B">
      <w:pPr>
        <w:pStyle w:val="Heading4"/>
        <w:numPr>
          <w:ilvl w:val="0"/>
          <w:numId w:val="11"/>
        </w:numPr>
        <w:tabs>
          <w:tab w:val="left" w:pos="728"/>
          <w:tab w:val="left" w:pos="729"/>
        </w:tabs>
        <w:spacing w:before="238"/>
        <w:ind w:left="720" w:hanging="576"/>
      </w:pPr>
      <w:r>
        <w:rPr>
          <w:color w:val="231F20"/>
        </w:rPr>
        <w:t>Insurance</w:t>
      </w:r>
    </w:p>
    <w:p w14:paraId="02042D81" w14:textId="5DE9930C" w:rsidR="00CA02E4" w:rsidRPr="005A4E1A" w:rsidRDefault="005A4E1A" w:rsidP="005A4E1A">
      <w:pPr>
        <w:tabs>
          <w:tab w:val="left" w:pos="729"/>
        </w:tabs>
        <w:spacing w:before="242" w:line="230" w:lineRule="auto"/>
        <w:ind w:left="720" w:right="308" w:hanging="576"/>
        <w:jc w:val="both"/>
        <w:rPr>
          <w:b/>
          <w:color w:val="231F20"/>
        </w:rPr>
      </w:pPr>
      <w:r>
        <w:rPr>
          <w:color w:val="231F20"/>
        </w:rPr>
        <w:t>24.1</w:t>
      </w:r>
      <w:r>
        <w:rPr>
          <w:color w:val="231F20"/>
        </w:rPr>
        <w:tab/>
      </w:r>
      <w:r w:rsidR="00235981" w:rsidRPr="005A4E1A">
        <w:rPr>
          <w:color w:val="231F20"/>
        </w:rPr>
        <w:t>Unless</w:t>
      </w:r>
      <w:r w:rsidR="00F6790D" w:rsidRPr="005A4E1A">
        <w:rPr>
          <w:color w:val="231F20"/>
        </w:rPr>
        <w:t xml:space="preserve"> </w:t>
      </w:r>
      <w:r w:rsidR="00235981" w:rsidRPr="005A4E1A">
        <w:rPr>
          <w:color w:val="231F20"/>
        </w:rPr>
        <w:t>otherwise</w:t>
      </w:r>
      <w:r w:rsidR="00F6790D" w:rsidRPr="005A4E1A">
        <w:rPr>
          <w:color w:val="231F20"/>
        </w:rPr>
        <w:t xml:space="preserve"> </w:t>
      </w:r>
      <w:r w:rsidR="00235981" w:rsidRPr="005A4E1A">
        <w:rPr>
          <w:color w:val="231F20"/>
        </w:rPr>
        <w:t>speciﬁed</w:t>
      </w:r>
      <w:r w:rsidR="00F6790D" w:rsidRPr="005A4E1A">
        <w:rPr>
          <w:color w:val="231F20"/>
        </w:rPr>
        <w:t xml:space="preserve"> </w:t>
      </w:r>
      <w:r w:rsidR="00235981" w:rsidRPr="005A4E1A">
        <w:rPr>
          <w:b/>
          <w:color w:val="231F20"/>
        </w:rPr>
        <w:t>in</w:t>
      </w:r>
      <w:r w:rsidR="00F6790D" w:rsidRPr="005A4E1A">
        <w:rPr>
          <w:b/>
          <w:color w:val="231F20"/>
        </w:rPr>
        <w:t xml:space="preserve"> </w:t>
      </w:r>
      <w:r w:rsidR="00235981" w:rsidRPr="005A4E1A">
        <w:rPr>
          <w:b/>
          <w:color w:val="231F20"/>
        </w:rPr>
        <w:t>the</w:t>
      </w:r>
      <w:r w:rsidR="00F6790D" w:rsidRPr="005A4E1A">
        <w:rPr>
          <w:b/>
          <w:color w:val="231F20"/>
        </w:rPr>
        <w:t xml:space="preserve"> </w:t>
      </w:r>
      <w:r w:rsidRPr="005A4E1A">
        <w:rPr>
          <w:b/>
          <w:color w:val="231F20"/>
        </w:rPr>
        <w:t>SCC, the</w:t>
      </w:r>
      <w:r w:rsidR="00F6790D" w:rsidRPr="005A4E1A">
        <w:rPr>
          <w:color w:val="231F20"/>
        </w:rPr>
        <w:t xml:space="preserve"> </w:t>
      </w:r>
      <w:r w:rsidR="00235981" w:rsidRPr="005A4E1A">
        <w:rPr>
          <w:color w:val="231F20"/>
        </w:rPr>
        <w:t>Goods</w:t>
      </w:r>
      <w:r w:rsidR="005E4EE6" w:rsidRPr="005A4E1A">
        <w:rPr>
          <w:color w:val="231F20"/>
        </w:rPr>
        <w:t xml:space="preserve"> </w:t>
      </w:r>
      <w:r w:rsidR="00235981" w:rsidRPr="005A4E1A">
        <w:rPr>
          <w:color w:val="231F20"/>
        </w:rPr>
        <w:t>supplied</w:t>
      </w:r>
      <w:r w:rsidR="005E4EE6" w:rsidRPr="005A4E1A">
        <w:rPr>
          <w:color w:val="231F20"/>
        </w:rPr>
        <w:t xml:space="preserve"> </w:t>
      </w:r>
      <w:r w:rsidR="00235981" w:rsidRPr="005A4E1A">
        <w:rPr>
          <w:color w:val="231F20"/>
        </w:rPr>
        <w:t>under</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Contract</w:t>
      </w:r>
      <w:r w:rsidR="005E4EE6" w:rsidRPr="005A4E1A">
        <w:rPr>
          <w:color w:val="231F20"/>
        </w:rPr>
        <w:t xml:space="preserve"> </w:t>
      </w:r>
      <w:r w:rsidR="00235981" w:rsidRPr="005A4E1A">
        <w:rPr>
          <w:color w:val="231F20"/>
        </w:rPr>
        <w:t>shall</w:t>
      </w:r>
      <w:r w:rsidR="005E4EE6" w:rsidRPr="005A4E1A">
        <w:rPr>
          <w:color w:val="231F20"/>
        </w:rPr>
        <w:t xml:space="preserve"> </w:t>
      </w:r>
      <w:r w:rsidR="00235981" w:rsidRPr="005A4E1A">
        <w:rPr>
          <w:color w:val="231F20"/>
        </w:rPr>
        <w:t>be</w:t>
      </w:r>
      <w:r w:rsidR="005E4EE6" w:rsidRPr="005A4E1A">
        <w:rPr>
          <w:color w:val="231F20"/>
        </w:rPr>
        <w:t xml:space="preserve"> </w:t>
      </w:r>
      <w:r w:rsidR="00235981" w:rsidRPr="005A4E1A">
        <w:rPr>
          <w:color w:val="231F20"/>
        </w:rPr>
        <w:t>fully</w:t>
      </w:r>
      <w:r w:rsidR="005E4EE6" w:rsidRPr="005A4E1A">
        <w:rPr>
          <w:color w:val="231F20"/>
        </w:rPr>
        <w:t xml:space="preserve"> </w:t>
      </w:r>
      <w:r w:rsidR="00235981" w:rsidRPr="005A4E1A">
        <w:rPr>
          <w:color w:val="231F20"/>
        </w:rPr>
        <w:t>insured-in</w:t>
      </w:r>
      <w:r w:rsidR="005E4EE6" w:rsidRPr="005A4E1A">
        <w:rPr>
          <w:color w:val="231F20"/>
        </w:rPr>
        <w:t xml:space="preserve"> </w:t>
      </w:r>
      <w:r w:rsidR="00235981" w:rsidRPr="005A4E1A">
        <w:rPr>
          <w:color w:val="231F20"/>
        </w:rPr>
        <w:t>a</w:t>
      </w:r>
      <w:r w:rsidR="005E4EE6" w:rsidRPr="005A4E1A">
        <w:rPr>
          <w:color w:val="231F20"/>
        </w:rPr>
        <w:t xml:space="preserve"> </w:t>
      </w:r>
      <w:r w:rsidR="00235981" w:rsidRPr="005A4E1A">
        <w:rPr>
          <w:color w:val="231F20"/>
        </w:rPr>
        <w:t>freely convertible</w:t>
      </w:r>
      <w:r w:rsidR="0072576D" w:rsidRPr="005A4E1A">
        <w:rPr>
          <w:color w:val="231F20"/>
        </w:rPr>
        <w:t xml:space="preserve"> </w:t>
      </w:r>
      <w:r w:rsidR="00235981" w:rsidRPr="005A4E1A">
        <w:rPr>
          <w:color w:val="231F20"/>
        </w:rPr>
        <w:t>currency</w:t>
      </w:r>
      <w:r w:rsidR="0072576D" w:rsidRPr="005A4E1A">
        <w:rPr>
          <w:color w:val="231F20"/>
        </w:rPr>
        <w:t xml:space="preserve"> </w:t>
      </w:r>
      <w:r w:rsidR="00235981" w:rsidRPr="005A4E1A">
        <w:rPr>
          <w:color w:val="231F20"/>
        </w:rPr>
        <w:t>from</w:t>
      </w:r>
      <w:r w:rsidR="0072576D" w:rsidRPr="005A4E1A">
        <w:rPr>
          <w:color w:val="231F20"/>
        </w:rPr>
        <w:t xml:space="preserve"> </w:t>
      </w:r>
      <w:r w:rsidR="00235981" w:rsidRPr="005A4E1A">
        <w:rPr>
          <w:color w:val="231F20"/>
        </w:rPr>
        <w:t>an</w:t>
      </w:r>
      <w:r w:rsidR="0072576D" w:rsidRPr="005A4E1A">
        <w:rPr>
          <w:color w:val="231F20"/>
        </w:rPr>
        <w:t xml:space="preserve"> </w:t>
      </w:r>
      <w:r w:rsidR="00235981" w:rsidRPr="005A4E1A">
        <w:rPr>
          <w:color w:val="231F20"/>
        </w:rPr>
        <w:t>eligible</w:t>
      </w:r>
      <w:r w:rsidR="0072576D" w:rsidRPr="005A4E1A">
        <w:rPr>
          <w:color w:val="231F20"/>
        </w:rPr>
        <w:t xml:space="preserve"> </w:t>
      </w:r>
      <w:r w:rsidR="00235981" w:rsidRPr="005A4E1A">
        <w:rPr>
          <w:color w:val="231F20"/>
        </w:rPr>
        <w:t>country—against</w:t>
      </w:r>
      <w:r w:rsidR="0072576D" w:rsidRPr="005A4E1A">
        <w:rPr>
          <w:color w:val="231F20"/>
        </w:rPr>
        <w:t xml:space="preserve"> </w:t>
      </w:r>
      <w:r w:rsidR="00235981" w:rsidRPr="005A4E1A">
        <w:rPr>
          <w:color w:val="231F20"/>
        </w:rPr>
        <w:t>loss</w:t>
      </w:r>
      <w:r w:rsidR="0072576D" w:rsidRPr="005A4E1A">
        <w:rPr>
          <w:color w:val="231F20"/>
        </w:rPr>
        <w:t xml:space="preserve"> </w:t>
      </w:r>
      <w:r w:rsidR="00235981" w:rsidRPr="005A4E1A">
        <w:rPr>
          <w:color w:val="231F20"/>
        </w:rPr>
        <w:t>or</w:t>
      </w:r>
      <w:r w:rsidR="0072576D" w:rsidRPr="005A4E1A">
        <w:rPr>
          <w:color w:val="231F20"/>
        </w:rPr>
        <w:t xml:space="preserve"> </w:t>
      </w:r>
      <w:r w:rsidR="00235981" w:rsidRPr="005A4E1A">
        <w:rPr>
          <w:color w:val="231F20"/>
        </w:rPr>
        <w:t>damage</w:t>
      </w:r>
      <w:r w:rsidR="0072576D" w:rsidRPr="005A4E1A">
        <w:rPr>
          <w:color w:val="231F20"/>
        </w:rPr>
        <w:t xml:space="preserve"> </w:t>
      </w:r>
      <w:r w:rsidR="00235981" w:rsidRPr="005A4E1A">
        <w:rPr>
          <w:color w:val="231F20"/>
        </w:rPr>
        <w:t>incidental</w:t>
      </w:r>
      <w:r w:rsidR="0072576D" w:rsidRPr="005A4E1A">
        <w:rPr>
          <w:color w:val="231F20"/>
        </w:rPr>
        <w:t xml:space="preserve"> </w:t>
      </w:r>
      <w:r w:rsidR="00235981" w:rsidRPr="005A4E1A">
        <w:rPr>
          <w:color w:val="231F20"/>
        </w:rPr>
        <w:t>to</w:t>
      </w:r>
      <w:r w:rsidR="0072576D" w:rsidRPr="005A4E1A">
        <w:rPr>
          <w:color w:val="231F20"/>
        </w:rPr>
        <w:t xml:space="preserve"> </w:t>
      </w:r>
      <w:r w:rsidR="00235981" w:rsidRPr="005A4E1A">
        <w:rPr>
          <w:color w:val="231F20"/>
        </w:rPr>
        <w:t>manufacture</w:t>
      </w:r>
      <w:r w:rsidR="0072576D" w:rsidRPr="005A4E1A">
        <w:rPr>
          <w:color w:val="231F20"/>
        </w:rPr>
        <w:t xml:space="preserve"> </w:t>
      </w:r>
      <w:r w:rsidR="00235981" w:rsidRPr="005A4E1A">
        <w:rPr>
          <w:color w:val="231F20"/>
        </w:rPr>
        <w:t>or</w:t>
      </w:r>
      <w:r w:rsidR="0072576D" w:rsidRPr="005A4E1A">
        <w:rPr>
          <w:color w:val="231F20"/>
        </w:rPr>
        <w:t xml:space="preserve"> </w:t>
      </w:r>
      <w:r w:rsidR="00235981" w:rsidRPr="005A4E1A">
        <w:rPr>
          <w:color w:val="231F20"/>
        </w:rPr>
        <w:t>acquisition, transportation,</w:t>
      </w:r>
      <w:r w:rsidR="0072576D" w:rsidRPr="005A4E1A">
        <w:rPr>
          <w:color w:val="231F20"/>
        </w:rPr>
        <w:t xml:space="preserve"> </w:t>
      </w:r>
      <w:r w:rsidR="00235981" w:rsidRPr="005A4E1A">
        <w:rPr>
          <w:color w:val="231F20"/>
        </w:rPr>
        <w:t>storage,</w:t>
      </w:r>
      <w:r w:rsidR="0072576D" w:rsidRPr="005A4E1A">
        <w:rPr>
          <w:color w:val="231F20"/>
        </w:rPr>
        <w:t xml:space="preserve"> </w:t>
      </w:r>
      <w:r w:rsidR="00235981" w:rsidRPr="005A4E1A">
        <w:rPr>
          <w:color w:val="231F20"/>
        </w:rPr>
        <w:t>and</w:t>
      </w:r>
      <w:r w:rsidR="0072576D" w:rsidRPr="005A4E1A">
        <w:rPr>
          <w:color w:val="231F20"/>
        </w:rPr>
        <w:t xml:space="preserve"> </w:t>
      </w:r>
      <w:r w:rsidR="00235981" w:rsidRPr="005A4E1A">
        <w:rPr>
          <w:color w:val="231F20"/>
        </w:rPr>
        <w:t>delivery,</w:t>
      </w:r>
      <w:r w:rsidR="0072576D" w:rsidRPr="005A4E1A">
        <w:rPr>
          <w:color w:val="231F20"/>
        </w:rPr>
        <w:t xml:space="preserve"> </w:t>
      </w:r>
      <w:r w:rsidR="00235981" w:rsidRPr="005A4E1A">
        <w:rPr>
          <w:color w:val="231F20"/>
        </w:rPr>
        <w:t>in</w:t>
      </w:r>
      <w:r w:rsidR="0072576D" w:rsidRPr="005A4E1A">
        <w:rPr>
          <w:color w:val="231F20"/>
        </w:rPr>
        <w:t xml:space="preserve"> </w:t>
      </w:r>
      <w:r w:rsidR="00235981" w:rsidRPr="005A4E1A">
        <w:rPr>
          <w:color w:val="231F20"/>
        </w:rPr>
        <w:t>accordance</w:t>
      </w:r>
      <w:r w:rsidR="0072576D" w:rsidRPr="005A4E1A">
        <w:rPr>
          <w:color w:val="231F20"/>
        </w:rPr>
        <w:t xml:space="preserve"> </w:t>
      </w:r>
      <w:r w:rsidR="00235981" w:rsidRPr="005A4E1A">
        <w:rPr>
          <w:color w:val="231F20"/>
        </w:rPr>
        <w:t>with</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applicable</w:t>
      </w:r>
      <w:r w:rsidR="0072576D" w:rsidRPr="005A4E1A">
        <w:rPr>
          <w:color w:val="231F20"/>
        </w:rPr>
        <w:t xml:space="preserve"> </w:t>
      </w:r>
      <w:r w:rsidR="00235981" w:rsidRPr="005A4E1A">
        <w:rPr>
          <w:color w:val="231F20"/>
        </w:rPr>
        <w:t>Incoterms</w:t>
      </w:r>
      <w:r w:rsidR="0072576D" w:rsidRPr="005A4E1A">
        <w:rPr>
          <w:color w:val="231F20"/>
        </w:rPr>
        <w:t xml:space="preserve"> </w:t>
      </w:r>
      <w:r w:rsidR="00235981" w:rsidRPr="005A4E1A">
        <w:rPr>
          <w:color w:val="231F20"/>
        </w:rPr>
        <w:t>or</w:t>
      </w:r>
      <w:r w:rsidR="0072576D" w:rsidRPr="005A4E1A">
        <w:rPr>
          <w:color w:val="231F20"/>
        </w:rPr>
        <w:t xml:space="preserve"> </w:t>
      </w:r>
      <w:r w:rsidR="00235981" w:rsidRPr="005A4E1A">
        <w:rPr>
          <w:color w:val="231F20"/>
        </w:rPr>
        <w:t>in</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manner</w:t>
      </w:r>
      <w:r w:rsidR="0072576D" w:rsidRPr="005A4E1A">
        <w:rPr>
          <w:color w:val="231F20"/>
        </w:rPr>
        <w:t xml:space="preserve"> </w:t>
      </w:r>
      <w:r w:rsidR="00235981" w:rsidRPr="005A4E1A">
        <w:rPr>
          <w:color w:val="231F20"/>
        </w:rPr>
        <w:t>speciﬁed</w:t>
      </w:r>
      <w:r w:rsidR="0072576D" w:rsidRPr="005A4E1A">
        <w:rPr>
          <w:color w:val="231F20"/>
        </w:rPr>
        <w:t xml:space="preserve"> </w:t>
      </w:r>
      <w:r w:rsidR="00235981" w:rsidRPr="005A4E1A">
        <w:rPr>
          <w:color w:val="231F20"/>
        </w:rPr>
        <w:t>in the</w:t>
      </w:r>
      <w:r w:rsidR="00F6790D" w:rsidRPr="005A4E1A">
        <w:rPr>
          <w:color w:val="231F20"/>
        </w:rPr>
        <w:t xml:space="preserve"> </w:t>
      </w:r>
      <w:r w:rsidR="00235981" w:rsidRPr="005A4E1A">
        <w:rPr>
          <w:b/>
          <w:color w:val="231F20"/>
        </w:rPr>
        <w:t>SCC.</w:t>
      </w:r>
    </w:p>
    <w:p w14:paraId="755261A3" w14:textId="77777777" w:rsidR="00CA02E4" w:rsidRDefault="00235981" w:rsidP="00DC0C4B">
      <w:pPr>
        <w:pStyle w:val="Heading4"/>
        <w:numPr>
          <w:ilvl w:val="0"/>
          <w:numId w:val="11"/>
        </w:numPr>
        <w:tabs>
          <w:tab w:val="left" w:pos="728"/>
          <w:tab w:val="left" w:pos="729"/>
        </w:tabs>
        <w:spacing w:before="239"/>
        <w:ind w:left="720" w:hanging="576"/>
      </w:pPr>
      <w:r>
        <w:rPr>
          <w:color w:val="231F20"/>
        </w:rPr>
        <w:t>Transportation</w:t>
      </w:r>
      <w:r w:rsidR="005E4EE6">
        <w:rPr>
          <w:color w:val="231F20"/>
        </w:rPr>
        <w:t xml:space="preserve"> </w:t>
      </w:r>
      <w:r>
        <w:rPr>
          <w:color w:val="231F20"/>
        </w:rPr>
        <w:t>and</w:t>
      </w:r>
      <w:r w:rsidR="005E4EE6">
        <w:rPr>
          <w:color w:val="231F20"/>
        </w:rPr>
        <w:t xml:space="preserve"> </w:t>
      </w:r>
      <w:r>
        <w:rPr>
          <w:color w:val="231F20"/>
        </w:rPr>
        <w:t>Incidental</w:t>
      </w:r>
      <w:r w:rsidR="005E4EE6">
        <w:rPr>
          <w:color w:val="231F20"/>
        </w:rPr>
        <w:t xml:space="preserve"> </w:t>
      </w:r>
      <w:r>
        <w:rPr>
          <w:color w:val="231F20"/>
        </w:rPr>
        <w:t>Services</w:t>
      </w:r>
    </w:p>
    <w:p w14:paraId="747897C2" w14:textId="4FFCB419" w:rsidR="00CA02E4" w:rsidRPr="005A4E1A" w:rsidRDefault="005A4E1A" w:rsidP="005A4E1A">
      <w:pPr>
        <w:tabs>
          <w:tab w:val="left" w:pos="729"/>
        </w:tabs>
        <w:spacing w:before="242" w:line="230" w:lineRule="auto"/>
        <w:ind w:left="720" w:right="308" w:hanging="576"/>
        <w:jc w:val="both"/>
        <w:rPr>
          <w:color w:val="231F20"/>
        </w:rPr>
      </w:pPr>
      <w:r>
        <w:rPr>
          <w:color w:val="231F20"/>
        </w:rPr>
        <w:t>25.1</w:t>
      </w:r>
      <w:r>
        <w:rPr>
          <w:color w:val="231F20"/>
        </w:rPr>
        <w:tab/>
      </w:r>
      <w:r w:rsidR="00235981" w:rsidRPr="005A4E1A">
        <w:rPr>
          <w:color w:val="231F20"/>
        </w:rPr>
        <w:t xml:space="preserve">Unless otherwise speciﬁed </w:t>
      </w:r>
      <w:r w:rsidR="00235981" w:rsidRPr="005A4E1A">
        <w:rPr>
          <w:b/>
          <w:color w:val="231F20"/>
        </w:rPr>
        <w:t xml:space="preserve">in the SCC, </w:t>
      </w:r>
      <w:r w:rsidR="00235981" w:rsidRPr="005A4E1A">
        <w:rPr>
          <w:color w:val="231F20"/>
        </w:rPr>
        <w:t>responsibility for arranging transportation of the Goods shall be in accordance</w:t>
      </w:r>
      <w:r w:rsidR="005E4EE6" w:rsidRPr="005A4E1A">
        <w:rPr>
          <w:color w:val="231F20"/>
        </w:rPr>
        <w:t xml:space="preserve"> </w:t>
      </w:r>
      <w:r w:rsidR="00235981" w:rsidRPr="005A4E1A">
        <w:rPr>
          <w:color w:val="231F20"/>
        </w:rPr>
        <w:t>with</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speciﬁed</w:t>
      </w:r>
      <w:r w:rsidR="005E4EE6" w:rsidRPr="005A4E1A">
        <w:rPr>
          <w:color w:val="231F20"/>
        </w:rPr>
        <w:t xml:space="preserve"> </w:t>
      </w:r>
      <w:r w:rsidR="00235981" w:rsidRPr="005A4E1A">
        <w:rPr>
          <w:color w:val="231F20"/>
        </w:rPr>
        <w:t>Incoterms.</w:t>
      </w:r>
    </w:p>
    <w:p w14:paraId="5162F3D2" w14:textId="3EC2D878" w:rsidR="00CA02E4" w:rsidRPr="005A4E1A" w:rsidRDefault="005A4E1A" w:rsidP="005A4E1A">
      <w:pPr>
        <w:tabs>
          <w:tab w:val="left" w:pos="729"/>
        </w:tabs>
        <w:spacing w:before="245" w:line="230" w:lineRule="auto"/>
        <w:ind w:left="720" w:right="308" w:hanging="576"/>
        <w:jc w:val="both"/>
        <w:rPr>
          <w:b/>
          <w:color w:val="231F20"/>
        </w:rPr>
      </w:pPr>
      <w:r>
        <w:rPr>
          <w:color w:val="231F20"/>
        </w:rPr>
        <w:t>25.2</w:t>
      </w:r>
      <w:r>
        <w:rPr>
          <w:color w:val="231F20"/>
        </w:rPr>
        <w:tab/>
      </w:r>
      <w:r w:rsidR="00235981" w:rsidRPr="005A4E1A">
        <w:rPr>
          <w:color w:val="231F20"/>
        </w:rPr>
        <w:t xml:space="preserve">The Supplier may be required to provide any or all of the following services, including additional services, if </w:t>
      </w:r>
      <w:r w:rsidR="00235981" w:rsidRPr="005A4E1A">
        <w:rPr>
          <w:color w:val="231F20"/>
          <w:spacing w:val="-4"/>
        </w:rPr>
        <w:t>any,</w:t>
      </w:r>
      <w:r w:rsidR="005E4EE6" w:rsidRPr="005A4E1A">
        <w:rPr>
          <w:color w:val="231F20"/>
          <w:spacing w:val="-4"/>
        </w:rPr>
        <w:t xml:space="preserve"> </w:t>
      </w:r>
      <w:r w:rsidR="00235981" w:rsidRPr="005A4E1A">
        <w:rPr>
          <w:color w:val="231F20"/>
        </w:rPr>
        <w:t>speciﬁed</w:t>
      </w:r>
      <w:r w:rsidR="005E4EE6" w:rsidRPr="005A4E1A">
        <w:rPr>
          <w:color w:val="231F20"/>
        </w:rPr>
        <w:t xml:space="preserve"> </w:t>
      </w:r>
      <w:r w:rsidR="00235981" w:rsidRPr="005A4E1A">
        <w:rPr>
          <w:b/>
          <w:color w:val="231F20"/>
        </w:rPr>
        <w:t>in</w:t>
      </w:r>
      <w:r w:rsidR="005E4EE6" w:rsidRPr="005A4E1A">
        <w:rPr>
          <w:b/>
          <w:color w:val="231F20"/>
        </w:rPr>
        <w:t xml:space="preserve"> </w:t>
      </w:r>
      <w:r w:rsidR="00235981" w:rsidRPr="005A4E1A">
        <w:rPr>
          <w:b/>
          <w:color w:val="231F20"/>
        </w:rPr>
        <w:t>SCC:</w:t>
      </w:r>
    </w:p>
    <w:p w14:paraId="5C30B35A" w14:textId="77777777" w:rsidR="00CA02E4" w:rsidRDefault="0072576D" w:rsidP="00DC0C4B">
      <w:pPr>
        <w:pStyle w:val="ListParagraph"/>
        <w:numPr>
          <w:ilvl w:val="2"/>
          <w:numId w:val="11"/>
        </w:numPr>
        <w:tabs>
          <w:tab w:val="left" w:pos="1122"/>
          <w:tab w:val="left" w:pos="1123"/>
        </w:tabs>
        <w:spacing w:before="43"/>
        <w:ind w:left="1124" w:hanging="396"/>
      </w:pPr>
      <w:r>
        <w:rPr>
          <w:color w:val="231F20"/>
        </w:rPr>
        <w:t>P</w:t>
      </w:r>
      <w:r w:rsidR="00235981">
        <w:rPr>
          <w:color w:val="231F20"/>
        </w:rPr>
        <w:t>erformance</w:t>
      </w:r>
      <w:r>
        <w:rPr>
          <w:color w:val="231F20"/>
        </w:rPr>
        <w:t xml:space="preserve"> </w:t>
      </w:r>
      <w:r w:rsidR="00235981">
        <w:rPr>
          <w:color w:val="231F20"/>
        </w:rPr>
        <w:t>or</w:t>
      </w:r>
      <w:r>
        <w:rPr>
          <w:color w:val="231F20"/>
        </w:rPr>
        <w:t xml:space="preserve"> </w:t>
      </w:r>
      <w:r w:rsidR="00235981">
        <w:rPr>
          <w:color w:val="231F20"/>
        </w:rPr>
        <w:t>supervision</w:t>
      </w:r>
      <w:r>
        <w:rPr>
          <w:color w:val="231F20"/>
        </w:rPr>
        <w:t xml:space="preserve"> </w:t>
      </w:r>
      <w:r w:rsidR="00235981">
        <w:rPr>
          <w:color w:val="231F20"/>
        </w:rPr>
        <w:t>of</w:t>
      </w:r>
      <w:r>
        <w:rPr>
          <w:color w:val="231F20"/>
        </w:rPr>
        <w:t xml:space="preserve"> </w:t>
      </w:r>
      <w:r w:rsidR="00235981">
        <w:rPr>
          <w:color w:val="231F20"/>
        </w:rPr>
        <w:t>on-site</w:t>
      </w:r>
      <w:r>
        <w:rPr>
          <w:color w:val="231F20"/>
        </w:rPr>
        <w:t xml:space="preserve"> </w:t>
      </w:r>
      <w:r w:rsidR="00235981">
        <w:rPr>
          <w:color w:val="231F20"/>
        </w:rPr>
        <w:t>assembly</w:t>
      </w:r>
      <w:r>
        <w:rPr>
          <w:color w:val="231F20"/>
        </w:rPr>
        <w:t xml:space="preserve"> </w:t>
      </w:r>
      <w:r w:rsidR="00235981">
        <w:rPr>
          <w:color w:val="231F20"/>
        </w:rPr>
        <w:t>and/or</w:t>
      </w:r>
      <w:r>
        <w:rPr>
          <w:color w:val="231F20"/>
        </w:rPr>
        <w:t xml:space="preserve"> </w:t>
      </w:r>
      <w:r w:rsidR="00235981">
        <w:rPr>
          <w:color w:val="231F20"/>
        </w:rPr>
        <w:t>start-up</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supplied</w:t>
      </w:r>
      <w:r>
        <w:rPr>
          <w:color w:val="231F20"/>
        </w:rPr>
        <w:t xml:space="preserve"> </w:t>
      </w:r>
      <w:r w:rsidR="00235981">
        <w:rPr>
          <w:color w:val="231F20"/>
        </w:rPr>
        <w:t>Goods;</w:t>
      </w:r>
    </w:p>
    <w:p w14:paraId="535D6B65" w14:textId="77777777" w:rsidR="00CA02E4" w:rsidRDefault="0072576D" w:rsidP="00DC0C4B">
      <w:pPr>
        <w:pStyle w:val="ListParagraph"/>
        <w:numPr>
          <w:ilvl w:val="2"/>
          <w:numId w:val="11"/>
        </w:numPr>
        <w:tabs>
          <w:tab w:val="left" w:pos="1122"/>
          <w:tab w:val="left" w:pos="1123"/>
        </w:tabs>
        <w:spacing w:before="39"/>
        <w:ind w:left="1122" w:hanging="394"/>
      </w:pPr>
      <w:r>
        <w:rPr>
          <w:color w:val="231F20"/>
        </w:rPr>
        <w:t>F</w:t>
      </w:r>
      <w:r w:rsidR="00235981">
        <w:rPr>
          <w:color w:val="231F20"/>
        </w:rPr>
        <w:t>urnishing</w:t>
      </w:r>
      <w:r>
        <w:rPr>
          <w:color w:val="231F20"/>
        </w:rPr>
        <w:t xml:space="preserve"> </w:t>
      </w:r>
      <w:r w:rsidR="00235981">
        <w:rPr>
          <w:color w:val="231F20"/>
        </w:rPr>
        <w:t>of</w:t>
      </w:r>
      <w:r>
        <w:rPr>
          <w:color w:val="231F20"/>
        </w:rPr>
        <w:t xml:space="preserve"> </w:t>
      </w:r>
      <w:r w:rsidR="00235981">
        <w:rPr>
          <w:color w:val="231F20"/>
        </w:rPr>
        <w:t>tools</w:t>
      </w:r>
      <w:r>
        <w:rPr>
          <w:color w:val="231F20"/>
        </w:rPr>
        <w:t xml:space="preserve"> </w:t>
      </w:r>
      <w:r w:rsidR="00235981">
        <w:rPr>
          <w:color w:val="231F20"/>
        </w:rPr>
        <w:t>required</w:t>
      </w:r>
      <w:r>
        <w:rPr>
          <w:color w:val="231F20"/>
        </w:rPr>
        <w:t xml:space="preserve"> </w:t>
      </w:r>
      <w:r w:rsidR="00235981">
        <w:rPr>
          <w:color w:val="231F20"/>
        </w:rPr>
        <w:t>for</w:t>
      </w:r>
      <w:r>
        <w:rPr>
          <w:color w:val="231F20"/>
        </w:rPr>
        <w:t xml:space="preserve"> </w:t>
      </w:r>
      <w:r w:rsidR="00235981">
        <w:rPr>
          <w:color w:val="231F20"/>
        </w:rPr>
        <w:t>assembly</w:t>
      </w:r>
      <w:r>
        <w:rPr>
          <w:color w:val="231F20"/>
        </w:rPr>
        <w:t xml:space="preserve"> </w:t>
      </w:r>
      <w:r w:rsidR="00235981">
        <w:rPr>
          <w:color w:val="231F20"/>
        </w:rPr>
        <w:t>and/or</w:t>
      </w:r>
      <w:r>
        <w:rPr>
          <w:color w:val="231F20"/>
        </w:rPr>
        <w:t xml:space="preserve"> </w:t>
      </w:r>
      <w:r w:rsidR="00235981">
        <w:rPr>
          <w:color w:val="231F20"/>
        </w:rPr>
        <w:t>maintenance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supplied</w:t>
      </w:r>
      <w:r>
        <w:rPr>
          <w:color w:val="231F20"/>
        </w:rPr>
        <w:t xml:space="preserve"> </w:t>
      </w:r>
      <w:r w:rsidR="00235981">
        <w:rPr>
          <w:color w:val="231F20"/>
        </w:rPr>
        <w:t>Goods;</w:t>
      </w:r>
    </w:p>
    <w:p w14:paraId="41EDEA84" w14:textId="77777777" w:rsidR="00CA02E4" w:rsidRDefault="00235981" w:rsidP="00DC0C4B">
      <w:pPr>
        <w:pStyle w:val="ListParagraph"/>
        <w:numPr>
          <w:ilvl w:val="2"/>
          <w:numId w:val="11"/>
        </w:numPr>
        <w:tabs>
          <w:tab w:val="left" w:pos="1122"/>
          <w:tab w:val="left" w:pos="1123"/>
        </w:tabs>
        <w:spacing w:before="48" w:line="230" w:lineRule="auto"/>
        <w:ind w:left="1124" w:right="308" w:hanging="396"/>
      </w:pPr>
      <w:r>
        <w:rPr>
          <w:color w:val="231F20"/>
        </w:rPr>
        <w:t>furnishing of a detailed operations and maintenance manual for each appropriate unit of the supplied Goods;</w:t>
      </w:r>
    </w:p>
    <w:p w14:paraId="5F4AA836" w14:textId="77777777" w:rsidR="00CA02E4" w:rsidRDefault="00235981" w:rsidP="00DC0C4B">
      <w:pPr>
        <w:pStyle w:val="ListParagraph"/>
        <w:numPr>
          <w:ilvl w:val="2"/>
          <w:numId w:val="11"/>
        </w:numPr>
        <w:tabs>
          <w:tab w:val="left" w:pos="1123"/>
        </w:tabs>
        <w:spacing w:before="50" w:line="230" w:lineRule="auto"/>
        <w:ind w:left="1123" w:right="308" w:hanging="395"/>
        <w:jc w:val="both"/>
      </w:pPr>
      <w:r>
        <w:rPr>
          <w:color w:val="231F20"/>
        </w:rPr>
        <w:t>performance</w:t>
      </w:r>
      <w:r w:rsidR="0072576D">
        <w:rPr>
          <w:color w:val="231F20"/>
        </w:rPr>
        <w:t xml:space="preserve"> </w:t>
      </w:r>
      <w:r>
        <w:rPr>
          <w:color w:val="231F20"/>
        </w:rPr>
        <w:t>or</w:t>
      </w:r>
      <w:r w:rsidR="0072576D">
        <w:rPr>
          <w:color w:val="231F20"/>
        </w:rPr>
        <w:t xml:space="preserve"> </w:t>
      </w:r>
      <w:r>
        <w:rPr>
          <w:color w:val="231F20"/>
        </w:rPr>
        <w:t>supervision</w:t>
      </w:r>
      <w:r w:rsidR="0072576D">
        <w:rPr>
          <w:color w:val="231F20"/>
        </w:rPr>
        <w:t xml:space="preserve"> </w:t>
      </w:r>
      <w:r>
        <w:rPr>
          <w:color w:val="231F20"/>
        </w:rPr>
        <w:t>or</w:t>
      </w:r>
      <w:r w:rsidR="0072576D">
        <w:rPr>
          <w:color w:val="231F20"/>
        </w:rPr>
        <w:t xml:space="preserve"> </w:t>
      </w:r>
      <w:r>
        <w:rPr>
          <w:color w:val="231F20"/>
        </w:rPr>
        <w:t>maintenance</w:t>
      </w:r>
      <w:r w:rsidR="0072576D">
        <w:rPr>
          <w:color w:val="231F20"/>
        </w:rPr>
        <w:t xml:space="preserve"> </w:t>
      </w:r>
      <w:r>
        <w:rPr>
          <w:color w:val="231F20"/>
        </w:rPr>
        <w:t>and/or</w:t>
      </w:r>
      <w:r w:rsidR="0072576D">
        <w:rPr>
          <w:color w:val="231F20"/>
        </w:rPr>
        <w:t xml:space="preserve"> </w:t>
      </w:r>
      <w:r>
        <w:rPr>
          <w:color w:val="231F20"/>
        </w:rPr>
        <w:t>repair</w:t>
      </w:r>
      <w:r w:rsidR="0072576D">
        <w:rPr>
          <w:color w:val="231F20"/>
        </w:rPr>
        <w:t xml:space="preserve"> </w:t>
      </w:r>
      <w:r>
        <w:rPr>
          <w:color w:val="231F20"/>
        </w:rPr>
        <w:t>of</w:t>
      </w:r>
      <w:r w:rsidR="0072576D">
        <w:rPr>
          <w:color w:val="231F20"/>
        </w:rPr>
        <w:t xml:space="preserve"> </w:t>
      </w:r>
      <w:r>
        <w:rPr>
          <w:color w:val="231F20"/>
        </w:rPr>
        <w:t>the</w:t>
      </w:r>
      <w:r w:rsidR="0072576D">
        <w:rPr>
          <w:color w:val="231F20"/>
        </w:rPr>
        <w:t xml:space="preserve"> </w:t>
      </w:r>
      <w:r>
        <w:rPr>
          <w:color w:val="231F20"/>
        </w:rPr>
        <w:t>supplied</w:t>
      </w:r>
      <w:r w:rsidR="0072576D">
        <w:rPr>
          <w:color w:val="231F20"/>
        </w:rPr>
        <w:t xml:space="preserve"> </w:t>
      </w:r>
      <w:r>
        <w:rPr>
          <w:color w:val="231F20"/>
        </w:rPr>
        <w:t>Goods,</w:t>
      </w:r>
      <w:r w:rsidR="0072576D">
        <w:rPr>
          <w:color w:val="231F20"/>
        </w:rPr>
        <w:t xml:space="preserve"> for a </w:t>
      </w:r>
      <w:r>
        <w:rPr>
          <w:color w:val="231F20"/>
        </w:rPr>
        <w:t>period</w:t>
      </w:r>
      <w:r w:rsidR="0072576D">
        <w:rPr>
          <w:color w:val="231F20"/>
        </w:rPr>
        <w:t xml:space="preserve"> </w:t>
      </w:r>
      <w:r>
        <w:rPr>
          <w:color w:val="231F20"/>
        </w:rPr>
        <w:t>of</w:t>
      </w:r>
      <w:r w:rsidR="0072576D">
        <w:rPr>
          <w:color w:val="231F20"/>
        </w:rPr>
        <w:t xml:space="preserve"> </w:t>
      </w:r>
      <w:r>
        <w:rPr>
          <w:color w:val="231F20"/>
        </w:rPr>
        <w:t>time</w:t>
      </w:r>
      <w:r w:rsidR="0072576D">
        <w:rPr>
          <w:color w:val="231F20"/>
        </w:rPr>
        <w:t xml:space="preserve"> </w:t>
      </w:r>
      <w:r>
        <w:rPr>
          <w:color w:val="231F20"/>
        </w:rPr>
        <w:t>agreed by</w:t>
      </w:r>
      <w:r w:rsidR="0072576D">
        <w:rPr>
          <w:color w:val="231F20"/>
        </w:rPr>
        <w:t xml:space="preserve"> </w:t>
      </w:r>
      <w:r>
        <w:rPr>
          <w:color w:val="231F20"/>
        </w:rPr>
        <w:t>the</w:t>
      </w:r>
      <w:r w:rsidR="0072576D">
        <w:rPr>
          <w:color w:val="231F20"/>
        </w:rPr>
        <w:t xml:space="preserve"> </w:t>
      </w:r>
      <w:r>
        <w:rPr>
          <w:color w:val="231F20"/>
        </w:rPr>
        <w:t>parties,</w:t>
      </w:r>
      <w:r w:rsidR="0072576D">
        <w:rPr>
          <w:color w:val="231F20"/>
        </w:rPr>
        <w:t xml:space="preserve"> </w:t>
      </w:r>
      <w:r>
        <w:rPr>
          <w:color w:val="231F20"/>
        </w:rPr>
        <w:t>provided</w:t>
      </w:r>
      <w:r w:rsidR="0072576D">
        <w:rPr>
          <w:color w:val="231F20"/>
        </w:rPr>
        <w:t xml:space="preserve"> </w:t>
      </w:r>
      <w:r>
        <w:rPr>
          <w:color w:val="231F20"/>
        </w:rPr>
        <w:t>that</w:t>
      </w:r>
      <w:r w:rsidR="0072576D">
        <w:rPr>
          <w:color w:val="231F20"/>
        </w:rPr>
        <w:t xml:space="preserve"> </w:t>
      </w:r>
      <w:r>
        <w:rPr>
          <w:color w:val="231F20"/>
        </w:rPr>
        <w:t>this</w:t>
      </w:r>
      <w:r w:rsidR="0072576D">
        <w:rPr>
          <w:color w:val="231F20"/>
        </w:rPr>
        <w:t xml:space="preserve"> </w:t>
      </w:r>
      <w:r>
        <w:rPr>
          <w:color w:val="231F20"/>
        </w:rPr>
        <w:t>service</w:t>
      </w:r>
      <w:r w:rsidR="0072576D">
        <w:rPr>
          <w:color w:val="231F20"/>
        </w:rPr>
        <w:t xml:space="preserve"> </w:t>
      </w:r>
      <w:r>
        <w:rPr>
          <w:color w:val="231F20"/>
        </w:rPr>
        <w:t>shall</w:t>
      </w:r>
      <w:r w:rsidR="0072576D">
        <w:rPr>
          <w:color w:val="231F20"/>
        </w:rPr>
        <w:t xml:space="preserve"> </w:t>
      </w:r>
      <w:r>
        <w:rPr>
          <w:color w:val="231F20"/>
        </w:rPr>
        <w:t>not</w:t>
      </w:r>
      <w:r w:rsidR="0072576D">
        <w:rPr>
          <w:color w:val="231F20"/>
        </w:rPr>
        <w:t xml:space="preserve"> </w:t>
      </w:r>
      <w:r>
        <w:rPr>
          <w:color w:val="231F20"/>
        </w:rPr>
        <w:t>relieve</w:t>
      </w:r>
      <w:r w:rsidR="0072576D">
        <w:rPr>
          <w:color w:val="231F20"/>
        </w:rPr>
        <w:t xml:space="preserve"> </w:t>
      </w:r>
      <w:r>
        <w:rPr>
          <w:color w:val="231F20"/>
        </w:rPr>
        <w:t>the</w:t>
      </w:r>
      <w:r w:rsidR="0072576D">
        <w:rPr>
          <w:color w:val="231F20"/>
        </w:rPr>
        <w:t xml:space="preserve"> </w:t>
      </w:r>
      <w:r>
        <w:rPr>
          <w:color w:val="231F20"/>
        </w:rPr>
        <w:t>Supplier</w:t>
      </w:r>
      <w:r w:rsidR="0072576D">
        <w:rPr>
          <w:color w:val="231F20"/>
        </w:rPr>
        <w:t xml:space="preserve"> </w:t>
      </w:r>
      <w:r>
        <w:rPr>
          <w:color w:val="231F20"/>
        </w:rPr>
        <w:t>of</w:t>
      </w:r>
      <w:r w:rsidR="0072576D">
        <w:rPr>
          <w:color w:val="231F20"/>
        </w:rPr>
        <w:t xml:space="preserve"> </w:t>
      </w:r>
      <w:r>
        <w:rPr>
          <w:color w:val="231F20"/>
        </w:rPr>
        <w:t>any</w:t>
      </w:r>
      <w:r w:rsidR="0072576D">
        <w:rPr>
          <w:color w:val="231F20"/>
        </w:rPr>
        <w:t xml:space="preserve"> </w:t>
      </w:r>
      <w:r>
        <w:rPr>
          <w:color w:val="231F20"/>
        </w:rPr>
        <w:t>warranty</w:t>
      </w:r>
      <w:r w:rsidR="0072576D">
        <w:rPr>
          <w:color w:val="231F20"/>
        </w:rPr>
        <w:t xml:space="preserve"> </w:t>
      </w:r>
      <w:r>
        <w:rPr>
          <w:color w:val="231F20"/>
        </w:rPr>
        <w:t>obligations</w:t>
      </w:r>
      <w:r w:rsidR="0072576D">
        <w:rPr>
          <w:color w:val="231F20"/>
        </w:rPr>
        <w:t xml:space="preserve"> </w:t>
      </w:r>
      <w:r>
        <w:rPr>
          <w:color w:val="231F20"/>
        </w:rPr>
        <w:t>under</w:t>
      </w:r>
      <w:r w:rsidR="0072576D">
        <w:rPr>
          <w:color w:val="231F20"/>
        </w:rPr>
        <w:t xml:space="preserve"> </w:t>
      </w:r>
      <w:r>
        <w:rPr>
          <w:color w:val="231F20"/>
        </w:rPr>
        <w:t>this Contract;</w:t>
      </w:r>
      <w:r w:rsidR="005E4EE6">
        <w:rPr>
          <w:color w:val="231F20"/>
        </w:rPr>
        <w:t xml:space="preserve"> </w:t>
      </w:r>
      <w:r>
        <w:rPr>
          <w:color w:val="231F20"/>
        </w:rPr>
        <w:t>and</w:t>
      </w:r>
    </w:p>
    <w:p w14:paraId="4E240CCA" w14:textId="77777777" w:rsidR="00CA02E4" w:rsidRDefault="00235981" w:rsidP="00DC0C4B">
      <w:pPr>
        <w:pStyle w:val="ListParagraph"/>
        <w:numPr>
          <w:ilvl w:val="2"/>
          <w:numId w:val="11"/>
        </w:numPr>
        <w:tabs>
          <w:tab w:val="left" w:pos="1122"/>
          <w:tab w:val="left" w:pos="1123"/>
        </w:tabs>
        <w:spacing w:before="51" w:line="230" w:lineRule="auto"/>
        <w:ind w:left="1123" w:right="308" w:hanging="396"/>
      </w:pPr>
      <w:r>
        <w:rPr>
          <w:color w:val="231F20"/>
        </w:rPr>
        <w:t>training of the Procuring Entity's personnel, at the Supplier's plant and/or on-site, in assembly, start-up, operation,</w:t>
      </w:r>
      <w:r w:rsidR="005E4EE6">
        <w:rPr>
          <w:color w:val="231F20"/>
        </w:rPr>
        <w:t xml:space="preserve"> </w:t>
      </w:r>
      <w:r>
        <w:rPr>
          <w:color w:val="231F20"/>
        </w:rPr>
        <w:t>maintenance,</w:t>
      </w:r>
      <w:r w:rsidR="005E4EE6">
        <w:rPr>
          <w:color w:val="231F20"/>
        </w:rPr>
        <w:t xml:space="preserve"> </w:t>
      </w:r>
      <w:r>
        <w:rPr>
          <w:color w:val="231F20"/>
        </w:rPr>
        <w:t>and/or</w:t>
      </w:r>
      <w:r w:rsidR="005E4EE6">
        <w:rPr>
          <w:color w:val="231F20"/>
        </w:rPr>
        <w:t xml:space="preserve"> </w:t>
      </w:r>
      <w:r>
        <w:rPr>
          <w:color w:val="231F20"/>
        </w:rPr>
        <w:t>repair</w:t>
      </w:r>
      <w:r w:rsidR="005E4EE6">
        <w:rPr>
          <w:color w:val="231F20"/>
        </w:rPr>
        <w:t xml:space="preserve"> </w:t>
      </w:r>
      <w:r>
        <w:rPr>
          <w:color w:val="231F20"/>
        </w:rPr>
        <w:t>of</w:t>
      </w:r>
      <w:r w:rsidR="005E4EE6">
        <w:rPr>
          <w:color w:val="231F20"/>
        </w:rPr>
        <w:t xml:space="preserve"> </w:t>
      </w:r>
      <w:r>
        <w:rPr>
          <w:color w:val="231F20"/>
        </w:rPr>
        <w:t>the</w:t>
      </w:r>
      <w:r w:rsidR="005E4EE6">
        <w:rPr>
          <w:color w:val="231F20"/>
        </w:rPr>
        <w:t xml:space="preserve"> </w:t>
      </w:r>
      <w:r>
        <w:rPr>
          <w:color w:val="231F20"/>
        </w:rPr>
        <w:t>supplied</w:t>
      </w:r>
      <w:r w:rsidR="005E4EE6">
        <w:rPr>
          <w:color w:val="231F20"/>
        </w:rPr>
        <w:t xml:space="preserve"> </w:t>
      </w:r>
      <w:r>
        <w:rPr>
          <w:color w:val="231F20"/>
        </w:rPr>
        <w:t>Goods.</w:t>
      </w:r>
    </w:p>
    <w:p w14:paraId="580B6DCF" w14:textId="5376EBAC" w:rsidR="00CA02E4" w:rsidRPr="005A4E1A" w:rsidRDefault="005A4E1A" w:rsidP="005A4E1A">
      <w:pPr>
        <w:tabs>
          <w:tab w:val="left" w:pos="728"/>
        </w:tabs>
        <w:spacing w:before="200" w:line="230" w:lineRule="auto"/>
        <w:ind w:left="720" w:right="302" w:hanging="576"/>
        <w:jc w:val="both"/>
        <w:rPr>
          <w:color w:val="231F20"/>
        </w:rPr>
      </w:pPr>
      <w:r>
        <w:rPr>
          <w:color w:val="231F20"/>
        </w:rPr>
        <w:t>25.3</w:t>
      </w:r>
      <w:r>
        <w:rPr>
          <w:color w:val="231F20"/>
        </w:rPr>
        <w:tab/>
      </w:r>
      <w:r w:rsidR="00235981" w:rsidRPr="005A4E1A">
        <w:rPr>
          <w:color w:val="231F20"/>
        </w:rPr>
        <w:t>Prices</w:t>
      </w:r>
      <w:r w:rsidR="0072576D" w:rsidRPr="005A4E1A">
        <w:rPr>
          <w:color w:val="231F20"/>
        </w:rPr>
        <w:t xml:space="preserve"> </w:t>
      </w:r>
      <w:r w:rsidR="00235981" w:rsidRPr="005A4E1A">
        <w:rPr>
          <w:color w:val="231F20"/>
        </w:rPr>
        <w:t>charged</w:t>
      </w:r>
      <w:r w:rsidR="0072576D" w:rsidRPr="005A4E1A">
        <w:rPr>
          <w:color w:val="231F20"/>
        </w:rPr>
        <w:t xml:space="preserve"> </w:t>
      </w:r>
      <w:r w:rsidR="00235981" w:rsidRPr="005A4E1A">
        <w:rPr>
          <w:color w:val="231F20"/>
        </w:rPr>
        <w:t>by</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Supplier</w:t>
      </w:r>
      <w:r w:rsidR="0072576D" w:rsidRPr="005A4E1A">
        <w:rPr>
          <w:color w:val="231F20"/>
        </w:rPr>
        <w:t xml:space="preserve"> </w:t>
      </w:r>
      <w:r w:rsidR="00235981" w:rsidRPr="005A4E1A">
        <w:rPr>
          <w:color w:val="231F20"/>
        </w:rPr>
        <w:t>for</w:t>
      </w:r>
      <w:r w:rsidR="0072576D" w:rsidRPr="005A4E1A">
        <w:rPr>
          <w:color w:val="231F20"/>
        </w:rPr>
        <w:t xml:space="preserve"> </w:t>
      </w:r>
      <w:r w:rsidR="00235981" w:rsidRPr="005A4E1A">
        <w:rPr>
          <w:color w:val="231F20"/>
        </w:rPr>
        <w:t>incidental</w:t>
      </w:r>
      <w:r w:rsidR="0072576D" w:rsidRPr="005A4E1A">
        <w:rPr>
          <w:color w:val="231F20"/>
        </w:rPr>
        <w:t xml:space="preserve"> </w:t>
      </w:r>
      <w:r w:rsidR="00235981" w:rsidRPr="005A4E1A">
        <w:rPr>
          <w:color w:val="231F20"/>
        </w:rPr>
        <w:t>services,</w:t>
      </w:r>
      <w:r w:rsidR="0072576D" w:rsidRPr="005A4E1A">
        <w:rPr>
          <w:color w:val="231F20"/>
        </w:rPr>
        <w:t xml:space="preserve"> </w:t>
      </w:r>
      <w:r w:rsidR="00235981" w:rsidRPr="005A4E1A">
        <w:rPr>
          <w:color w:val="231F20"/>
        </w:rPr>
        <w:t>if</w:t>
      </w:r>
      <w:r w:rsidR="0072576D" w:rsidRPr="005A4E1A">
        <w:rPr>
          <w:color w:val="231F20"/>
        </w:rPr>
        <w:t xml:space="preserve"> </w:t>
      </w:r>
      <w:r w:rsidR="00235981" w:rsidRPr="005A4E1A">
        <w:rPr>
          <w:color w:val="231F20"/>
        </w:rPr>
        <w:t>not</w:t>
      </w:r>
      <w:r w:rsidR="0072576D" w:rsidRPr="005A4E1A">
        <w:rPr>
          <w:color w:val="231F20"/>
        </w:rPr>
        <w:t xml:space="preserve"> </w:t>
      </w:r>
      <w:r w:rsidR="00235981" w:rsidRPr="005A4E1A">
        <w:rPr>
          <w:color w:val="231F20"/>
        </w:rPr>
        <w:t>included</w:t>
      </w:r>
      <w:r w:rsidR="0072576D" w:rsidRPr="005A4E1A">
        <w:rPr>
          <w:color w:val="231F20"/>
        </w:rPr>
        <w:t xml:space="preserve"> </w:t>
      </w:r>
      <w:r w:rsidR="00235981" w:rsidRPr="005A4E1A">
        <w:rPr>
          <w:color w:val="231F20"/>
        </w:rPr>
        <w:t>in</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Contract</w:t>
      </w:r>
      <w:r w:rsidR="0072576D" w:rsidRPr="005A4E1A">
        <w:rPr>
          <w:color w:val="231F20"/>
        </w:rPr>
        <w:t xml:space="preserve"> </w:t>
      </w:r>
      <w:r w:rsidR="00235981" w:rsidRPr="005A4E1A">
        <w:rPr>
          <w:color w:val="231F20"/>
        </w:rPr>
        <w:t>Price</w:t>
      </w:r>
      <w:r w:rsidR="0072576D" w:rsidRPr="005A4E1A">
        <w:rPr>
          <w:color w:val="231F20"/>
        </w:rPr>
        <w:t xml:space="preserve"> </w:t>
      </w:r>
      <w:r w:rsidR="00235981" w:rsidRPr="005A4E1A">
        <w:rPr>
          <w:color w:val="231F20"/>
        </w:rPr>
        <w:t>for</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Goods,</w:t>
      </w:r>
      <w:r w:rsidR="0072576D" w:rsidRPr="005A4E1A">
        <w:rPr>
          <w:color w:val="231F20"/>
        </w:rPr>
        <w:t xml:space="preserve"> </w:t>
      </w:r>
      <w:r w:rsidR="00235981" w:rsidRPr="005A4E1A">
        <w:rPr>
          <w:color w:val="231F20"/>
        </w:rPr>
        <w:t>shall</w:t>
      </w:r>
      <w:r w:rsidR="0072576D" w:rsidRPr="005A4E1A">
        <w:rPr>
          <w:color w:val="231F20"/>
        </w:rPr>
        <w:t xml:space="preserve"> </w:t>
      </w:r>
      <w:r w:rsidR="00235981" w:rsidRPr="005A4E1A">
        <w:rPr>
          <w:color w:val="231F20"/>
        </w:rPr>
        <w:t>be agreed</w:t>
      </w:r>
      <w:r w:rsidR="0072576D" w:rsidRPr="005A4E1A">
        <w:rPr>
          <w:color w:val="231F20"/>
        </w:rPr>
        <w:t xml:space="preserve"> </w:t>
      </w:r>
      <w:r w:rsidR="00235981" w:rsidRPr="005A4E1A">
        <w:rPr>
          <w:color w:val="231F20"/>
        </w:rPr>
        <w:t>upon</w:t>
      </w:r>
      <w:r w:rsidR="0072576D" w:rsidRPr="005A4E1A">
        <w:rPr>
          <w:color w:val="231F20"/>
        </w:rPr>
        <w:t xml:space="preserve"> </w:t>
      </w:r>
      <w:r w:rsidR="00235981" w:rsidRPr="005A4E1A">
        <w:rPr>
          <w:color w:val="231F20"/>
        </w:rPr>
        <w:t>in</w:t>
      </w:r>
      <w:r w:rsidR="0072576D" w:rsidRPr="005A4E1A">
        <w:rPr>
          <w:color w:val="231F20"/>
        </w:rPr>
        <w:t xml:space="preserve"> </w:t>
      </w:r>
      <w:r w:rsidR="00235981" w:rsidRPr="005A4E1A">
        <w:rPr>
          <w:color w:val="231F20"/>
        </w:rPr>
        <w:t>advance</w:t>
      </w:r>
      <w:r w:rsidR="0072576D" w:rsidRPr="005A4E1A">
        <w:rPr>
          <w:color w:val="231F20"/>
        </w:rPr>
        <w:t xml:space="preserve"> </w:t>
      </w:r>
      <w:r w:rsidR="00235981" w:rsidRPr="005A4E1A">
        <w:rPr>
          <w:color w:val="231F20"/>
        </w:rPr>
        <w:t>by</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parties</w:t>
      </w:r>
      <w:r w:rsidR="0072576D" w:rsidRPr="005A4E1A">
        <w:rPr>
          <w:color w:val="231F20"/>
        </w:rPr>
        <w:t xml:space="preserve"> </w:t>
      </w:r>
      <w:r w:rsidR="00235981" w:rsidRPr="005A4E1A">
        <w:rPr>
          <w:color w:val="231F20"/>
        </w:rPr>
        <w:t>and</w:t>
      </w:r>
      <w:r w:rsidR="0072576D" w:rsidRPr="005A4E1A">
        <w:rPr>
          <w:color w:val="231F20"/>
        </w:rPr>
        <w:t xml:space="preserve"> </w:t>
      </w:r>
      <w:r w:rsidR="00235981" w:rsidRPr="005A4E1A">
        <w:rPr>
          <w:color w:val="231F20"/>
        </w:rPr>
        <w:t>shall</w:t>
      </w:r>
      <w:r w:rsidR="0072576D" w:rsidRPr="005A4E1A">
        <w:rPr>
          <w:color w:val="231F20"/>
        </w:rPr>
        <w:t xml:space="preserve"> </w:t>
      </w:r>
      <w:r w:rsidR="00235981" w:rsidRPr="005A4E1A">
        <w:rPr>
          <w:color w:val="231F20"/>
        </w:rPr>
        <w:t>not</w:t>
      </w:r>
      <w:r w:rsidR="0072576D" w:rsidRPr="005A4E1A">
        <w:rPr>
          <w:color w:val="231F20"/>
        </w:rPr>
        <w:t xml:space="preserve"> </w:t>
      </w:r>
      <w:r w:rsidR="00235981" w:rsidRPr="005A4E1A">
        <w:rPr>
          <w:color w:val="231F20"/>
        </w:rPr>
        <w:t>exceed</w:t>
      </w:r>
      <w:r w:rsidR="0072576D" w:rsidRPr="005A4E1A">
        <w:rPr>
          <w:color w:val="231F20"/>
        </w:rPr>
        <w:t xml:space="preserve"> </w:t>
      </w:r>
      <w:r w:rsidR="00235981" w:rsidRPr="005A4E1A">
        <w:rPr>
          <w:color w:val="231F20"/>
        </w:rPr>
        <w:t>the</w:t>
      </w:r>
      <w:r w:rsidR="0072576D" w:rsidRPr="005A4E1A">
        <w:rPr>
          <w:color w:val="231F20"/>
        </w:rPr>
        <w:t xml:space="preserve"> </w:t>
      </w:r>
      <w:r w:rsidR="00235981" w:rsidRPr="005A4E1A">
        <w:rPr>
          <w:color w:val="231F20"/>
        </w:rPr>
        <w:t>prevailing</w:t>
      </w:r>
      <w:r w:rsidR="0072576D" w:rsidRPr="005A4E1A">
        <w:rPr>
          <w:color w:val="231F20"/>
        </w:rPr>
        <w:t xml:space="preserve"> </w:t>
      </w:r>
      <w:r w:rsidR="00235981" w:rsidRPr="005A4E1A">
        <w:rPr>
          <w:color w:val="231F20"/>
        </w:rPr>
        <w:t>rates</w:t>
      </w:r>
      <w:r w:rsidR="0072576D" w:rsidRPr="005A4E1A">
        <w:rPr>
          <w:color w:val="231F20"/>
        </w:rPr>
        <w:t xml:space="preserve"> </w:t>
      </w:r>
      <w:r w:rsidR="00235981" w:rsidRPr="005A4E1A">
        <w:rPr>
          <w:color w:val="231F20"/>
        </w:rPr>
        <w:t>charged</w:t>
      </w:r>
      <w:r w:rsidR="0072576D" w:rsidRPr="005A4E1A">
        <w:rPr>
          <w:color w:val="231F20"/>
        </w:rPr>
        <w:t xml:space="preserve"> </w:t>
      </w:r>
      <w:r w:rsidR="00235981" w:rsidRPr="005A4E1A">
        <w:rPr>
          <w:color w:val="231F20"/>
        </w:rPr>
        <w:t>to</w:t>
      </w:r>
      <w:r w:rsidR="0072576D" w:rsidRPr="005A4E1A">
        <w:rPr>
          <w:color w:val="231F20"/>
        </w:rPr>
        <w:t xml:space="preserve"> </w:t>
      </w:r>
      <w:r w:rsidR="00235981" w:rsidRPr="005A4E1A">
        <w:rPr>
          <w:color w:val="231F20"/>
        </w:rPr>
        <w:t>other</w:t>
      </w:r>
      <w:r w:rsidR="0072576D" w:rsidRPr="005A4E1A">
        <w:rPr>
          <w:color w:val="231F20"/>
        </w:rPr>
        <w:t xml:space="preserve"> </w:t>
      </w:r>
      <w:r w:rsidR="00235981" w:rsidRPr="005A4E1A">
        <w:rPr>
          <w:color w:val="231F20"/>
        </w:rPr>
        <w:t>parties</w:t>
      </w:r>
      <w:r w:rsidR="0072576D" w:rsidRPr="005A4E1A">
        <w:rPr>
          <w:color w:val="231F20"/>
        </w:rPr>
        <w:t xml:space="preserve"> </w:t>
      </w:r>
      <w:r w:rsidR="00235981" w:rsidRPr="005A4E1A">
        <w:rPr>
          <w:color w:val="231F20"/>
        </w:rPr>
        <w:t>by</w:t>
      </w:r>
      <w:r w:rsidR="0072576D" w:rsidRPr="005A4E1A">
        <w:rPr>
          <w:color w:val="231F20"/>
        </w:rPr>
        <w:t xml:space="preserve"> </w:t>
      </w:r>
      <w:r w:rsidR="00235981" w:rsidRPr="005A4E1A">
        <w:rPr>
          <w:color w:val="231F20"/>
        </w:rPr>
        <w:t>the Supplier</w:t>
      </w:r>
      <w:r w:rsidR="005E4EE6" w:rsidRPr="005A4E1A">
        <w:rPr>
          <w:color w:val="231F20"/>
        </w:rPr>
        <w:t xml:space="preserve"> </w:t>
      </w:r>
      <w:r w:rsidR="00235981" w:rsidRPr="005A4E1A">
        <w:rPr>
          <w:color w:val="231F20"/>
        </w:rPr>
        <w:t>for</w:t>
      </w:r>
      <w:r w:rsidR="005E4EE6" w:rsidRPr="005A4E1A">
        <w:rPr>
          <w:color w:val="231F20"/>
        </w:rPr>
        <w:t xml:space="preserve"> </w:t>
      </w:r>
      <w:r w:rsidR="00235981" w:rsidRPr="005A4E1A">
        <w:rPr>
          <w:color w:val="231F20"/>
        </w:rPr>
        <w:t>similar</w:t>
      </w:r>
      <w:r w:rsidR="005E4EE6" w:rsidRPr="005A4E1A">
        <w:rPr>
          <w:color w:val="231F20"/>
        </w:rPr>
        <w:t xml:space="preserve"> </w:t>
      </w:r>
      <w:r w:rsidR="00235981" w:rsidRPr="005A4E1A">
        <w:rPr>
          <w:color w:val="231F20"/>
        </w:rPr>
        <w:t>services</w:t>
      </w:r>
    </w:p>
    <w:p w14:paraId="49808287" w14:textId="77777777" w:rsidR="00CA02E4" w:rsidRDefault="00235981" w:rsidP="00DC0C4B">
      <w:pPr>
        <w:pStyle w:val="Heading4"/>
        <w:numPr>
          <w:ilvl w:val="0"/>
          <w:numId w:val="11"/>
        </w:numPr>
        <w:tabs>
          <w:tab w:val="left" w:pos="727"/>
          <w:tab w:val="left" w:pos="728"/>
        </w:tabs>
        <w:spacing w:before="200"/>
        <w:ind w:left="720" w:hanging="576"/>
      </w:pPr>
      <w:r>
        <w:rPr>
          <w:color w:val="231F20"/>
        </w:rPr>
        <w:t>Inspections</w:t>
      </w:r>
      <w:r w:rsidR="005E4EE6">
        <w:rPr>
          <w:color w:val="231F20"/>
        </w:rPr>
        <w:t xml:space="preserve"> </w:t>
      </w:r>
      <w:r>
        <w:rPr>
          <w:color w:val="231F20"/>
        </w:rPr>
        <w:t>and</w:t>
      </w:r>
      <w:r w:rsidR="005E4EE6">
        <w:rPr>
          <w:color w:val="231F20"/>
        </w:rPr>
        <w:t xml:space="preserve"> </w:t>
      </w:r>
      <w:r>
        <w:rPr>
          <w:color w:val="231F20"/>
          <w:spacing w:val="-5"/>
        </w:rPr>
        <w:t>Tests</w:t>
      </w:r>
    </w:p>
    <w:p w14:paraId="621C5733" w14:textId="3196F20F" w:rsidR="00CA02E4" w:rsidRPr="005A4E1A" w:rsidRDefault="005A4E1A" w:rsidP="005A4E1A">
      <w:pPr>
        <w:tabs>
          <w:tab w:val="left" w:pos="728"/>
        </w:tabs>
        <w:spacing w:before="200" w:line="230" w:lineRule="auto"/>
        <w:ind w:left="720" w:right="308" w:hanging="576"/>
        <w:jc w:val="both"/>
        <w:rPr>
          <w:b/>
          <w:color w:val="231F20"/>
        </w:rPr>
      </w:pPr>
      <w:r>
        <w:rPr>
          <w:color w:val="231F20"/>
        </w:rPr>
        <w:t>26.1</w:t>
      </w:r>
      <w:r>
        <w:rPr>
          <w:color w:val="231F20"/>
        </w:rPr>
        <w:tab/>
      </w:r>
      <w:r w:rsidR="00235981" w:rsidRPr="005A4E1A">
        <w:rPr>
          <w:color w:val="231F20"/>
        </w:rPr>
        <w:t>The Supplier shall at its own expense and at no cost to the Procuring Entity carry out all such tests and/or inspections</w:t>
      </w:r>
      <w:r w:rsidR="005E4EE6" w:rsidRPr="005A4E1A">
        <w:rPr>
          <w:color w:val="231F20"/>
        </w:rPr>
        <w:t xml:space="preserve"> </w:t>
      </w:r>
      <w:r w:rsidR="00235981" w:rsidRPr="005A4E1A">
        <w:rPr>
          <w:color w:val="231F20"/>
        </w:rPr>
        <w:t>of</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Goods</w:t>
      </w:r>
      <w:r w:rsidR="005E4EE6" w:rsidRPr="005A4E1A">
        <w:rPr>
          <w:color w:val="231F20"/>
        </w:rPr>
        <w:t xml:space="preserve"> </w:t>
      </w:r>
      <w:r w:rsidR="00235981" w:rsidRPr="005A4E1A">
        <w:rPr>
          <w:color w:val="231F20"/>
        </w:rPr>
        <w:t>and</w:t>
      </w:r>
      <w:r w:rsidR="005E4EE6" w:rsidRPr="005A4E1A">
        <w:rPr>
          <w:color w:val="231F20"/>
        </w:rPr>
        <w:t xml:space="preserve"> </w:t>
      </w:r>
      <w:r w:rsidR="00235981" w:rsidRPr="005A4E1A">
        <w:rPr>
          <w:color w:val="231F20"/>
        </w:rPr>
        <w:t>Related</w:t>
      </w:r>
      <w:r w:rsidR="005E4EE6" w:rsidRPr="005A4E1A">
        <w:rPr>
          <w:color w:val="231F20"/>
        </w:rPr>
        <w:t xml:space="preserve"> </w:t>
      </w:r>
      <w:r w:rsidR="00235981" w:rsidRPr="005A4E1A">
        <w:rPr>
          <w:color w:val="231F20"/>
        </w:rPr>
        <w:t>Services</w:t>
      </w:r>
      <w:r w:rsidR="005E4EE6" w:rsidRPr="005A4E1A">
        <w:rPr>
          <w:color w:val="231F20"/>
        </w:rPr>
        <w:t xml:space="preserve"> </w:t>
      </w:r>
      <w:r w:rsidR="00235981" w:rsidRPr="005A4E1A">
        <w:rPr>
          <w:color w:val="231F20"/>
        </w:rPr>
        <w:t>as</w:t>
      </w:r>
      <w:r w:rsidR="005E4EE6" w:rsidRPr="005A4E1A">
        <w:rPr>
          <w:color w:val="231F20"/>
        </w:rPr>
        <w:t xml:space="preserve"> </w:t>
      </w:r>
      <w:r w:rsidR="00235981" w:rsidRPr="005A4E1A">
        <w:rPr>
          <w:color w:val="231F20"/>
        </w:rPr>
        <w:t>are</w:t>
      </w:r>
      <w:r w:rsidR="005E4EE6" w:rsidRPr="005A4E1A">
        <w:rPr>
          <w:color w:val="231F20"/>
        </w:rPr>
        <w:t xml:space="preserve"> </w:t>
      </w:r>
      <w:r w:rsidR="00235981" w:rsidRPr="005A4E1A">
        <w:rPr>
          <w:color w:val="231F20"/>
        </w:rPr>
        <w:t>speciﬁed</w:t>
      </w:r>
      <w:r w:rsidR="005E4EE6" w:rsidRPr="005A4E1A">
        <w:rPr>
          <w:color w:val="231F20"/>
        </w:rPr>
        <w:t xml:space="preserve"> </w:t>
      </w:r>
      <w:r w:rsidR="00235981" w:rsidRPr="005A4E1A">
        <w:rPr>
          <w:b/>
          <w:color w:val="231F20"/>
        </w:rPr>
        <w:t>in</w:t>
      </w:r>
      <w:r w:rsidR="005E4EE6" w:rsidRPr="005A4E1A">
        <w:rPr>
          <w:b/>
          <w:color w:val="231F20"/>
        </w:rPr>
        <w:t xml:space="preserve"> </w:t>
      </w:r>
      <w:r w:rsidR="00235981" w:rsidRPr="005A4E1A">
        <w:rPr>
          <w:b/>
          <w:color w:val="231F20"/>
        </w:rPr>
        <w:t>the</w:t>
      </w:r>
      <w:r w:rsidR="005E4EE6" w:rsidRPr="005A4E1A">
        <w:rPr>
          <w:b/>
          <w:color w:val="231F20"/>
        </w:rPr>
        <w:t xml:space="preserve"> </w:t>
      </w:r>
      <w:r w:rsidR="00235981" w:rsidRPr="005A4E1A">
        <w:rPr>
          <w:b/>
          <w:color w:val="231F20"/>
        </w:rPr>
        <w:t>SCC.</w:t>
      </w:r>
    </w:p>
    <w:p w14:paraId="744A176A" w14:textId="77777777" w:rsidR="00CA02E4" w:rsidRDefault="00CA02E4">
      <w:pPr>
        <w:spacing w:line="230" w:lineRule="auto"/>
        <w:jc w:val="both"/>
        <w:sectPr w:rsidR="00CA02E4">
          <w:pgSz w:w="11910" w:h="16840"/>
          <w:pgMar w:top="340" w:right="540" w:bottom="640" w:left="740" w:header="0" w:footer="441" w:gutter="0"/>
          <w:cols w:space="720"/>
        </w:sectPr>
      </w:pPr>
    </w:p>
    <w:p w14:paraId="5971402E" w14:textId="77777777" w:rsidR="00CA02E4" w:rsidRDefault="00CA02E4">
      <w:pPr>
        <w:pStyle w:val="BodyText"/>
        <w:rPr>
          <w:b/>
          <w:sz w:val="20"/>
        </w:rPr>
      </w:pPr>
    </w:p>
    <w:p w14:paraId="68B81C85" w14:textId="1DE7B415" w:rsidR="00CA02E4" w:rsidRPr="005A4E1A" w:rsidRDefault="005A4E1A" w:rsidP="005A4E1A">
      <w:pPr>
        <w:tabs>
          <w:tab w:val="left" w:pos="727"/>
        </w:tabs>
        <w:spacing w:before="267" w:line="230" w:lineRule="auto"/>
        <w:ind w:left="720" w:right="308" w:hanging="576"/>
        <w:jc w:val="both"/>
        <w:rPr>
          <w:color w:val="231F20"/>
        </w:rPr>
      </w:pPr>
      <w:r>
        <w:rPr>
          <w:color w:val="231F20"/>
        </w:rPr>
        <w:t>26.2</w:t>
      </w:r>
      <w:r>
        <w:rPr>
          <w:color w:val="231F20"/>
        </w:rPr>
        <w:tab/>
      </w:r>
      <w:r w:rsidR="00235981" w:rsidRPr="005A4E1A">
        <w:rPr>
          <w:color w:val="231F20"/>
        </w:rPr>
        <w:t>The inspections and tests may be conducted on the premises of the Supplier or the manufacturer, at point of delivery,</w:t>
      </w:r>
      <w:r w:rsidR="005E4EE6" w:rsidRPr="005A4E1A">
        <w:rPr>
          <w:color w:val="231F20"/>
        </w:rPr>
        <w:t xml:space="preserve"> </w:t>
      </w:r>
      <w:r w:rsidR="00235981" w:rsidRPr="005A4E1A">
        <w:rPr>
          <w:color w:val="231F20"/>
        </w:rPr>
        <w:t>and</w:t>
      </w:r>
      <w:r w:rsidR="005E4EE6" w:rsidRPr="005A4E1A">
        <w:rPr>
          <w:color w:val="231F20"/>
        </w:rPr>
        <w:t xml:space="preserve"> </w:t>
      </w:r>
      <w:r w:rsidR="00235981" w:rsidRPr="005A4E1A">
        <w:rPr>
          <w:color w:val="231F20"/>
        </w:rPr>
        <w:t>/or</w:t>
      </w:r>
      <w:r w:rsidR="005E4EE6" w:rsidRPr="005A4E1A">
        <w:rPr>
          <w:color w:val="231F20"/>
        </w:rPr>
        <w:t xml:space="preserve"> at the </w:t>
      </w:r>
      <w:r w:rsidR="00235981" w:rsidRPr="005A4E1A">
        <w:rPr>
          <w:color w:val="231F20"/>
        </w:rPr>
        <w:t>Goods'</w:t>
      </w:r>
      <w:r w:rsidR="005E4EE6" w:rsidRPr="005A4E1A">
        <w:rPr>
          <w:color w:val="231F20"/>
        </w:rPr>
        <w:t xml:space="preserve"> </w:t>
      </w:r>
      <w:r w:rsidR="00235981" w:rsidRPr="005A4E1A">
        <w:rPr>
          <w:color w:val="231F20"/>
        </w:rPr>
        <w:t>ﬁnal</w:t>
      </w:r>
      <w:r w:rsidR="005E4EE6" w:rsidRPr="005A4E1A">
        <w:rPr>
          <w:color w:val="231F20"/>
        </w:rPr>
        <w:t xml:space="preserve"> </w:t>
      </w:r>
      <w:r w:rsidR="00235981" w:rsidRPr="005A4E1A">
        <w:rPr>
          <w:color w:val="231F20"/>
        </w:rPr>
        <w:t>destination,</w:t>
      </w:r>
      <w:r w:rsidR="005E4EE6" w:rsidRPr="005A4E1A">
        <w:rPr>
          <w:color w:val="231F20"/>
        </w:rPr>
        <w:t xml:space="preserve"> </w:t>
      </w:r>
      <w:r w:rsidR="00235981" w:rsidRPr="005A4E1A">
        <w:rPr>
          <w:color w:val="231F20"/>
        </w:rPr>
        <w:t>or</w:t>
      </w:r>
      <w:r w:rsidR="005E4EE6" w:rsidRPr="005A4E1A">
        <w:rPr>
          <w:color w:val="231F20"/>
        </w:rPr>
        <w:t xml:space="preserve"> </w:t>
      </w:r>
      <w:r w:rsidR="00235981" w:rsidRPr="005A4E1A">
        <w:rPr>
          <w:color w:val="231F20"/>
        </w:rPr>
        <w:t>in</w:t>
      </w:r>
      <w:r w:rsidR="005E4EE6" w:rsidRPr="005A4E1A">
        <w:rPr>
          <w:color w:val="231F20"/>
        </w:rPr>
        <w:t xml:space="preserve"> </w:t>
      </w:r>
      <w:r w:rsidR="00235981" w:rsidRPr="005A4E1A">
        <w:rPr>
          <w:color w:val="231F20"/>
        </w:rPr>
        <w:t>another</w:t>
      </w:r>
      <w:r w:rsidR="005E4EE6" w:rsidRPr="005A4E1A">
        <w:rPr>
          <w:color w:val="231F20"/>
        </w:rPr>
        <w:t xml:space="preserve"> </w:t>
      </w:r>
      <w:r w:rsidR="00235981" w:rsidRPr="005A4E1A">
        <w:rPr>
          <w:color w:val="231F20"/>
        </w:rPr>
        <w:t>place</w:t>
      </w:r>
      <w:r w:rsidR="005E4EE6" w:rsidRPr="005A4E1A">
        <w:rPr>
          <w:color w:val="231F20"/>
        </w:rPr>
        <w:t xml:space="preserve"> </w:t>
      </w:r>
      <w:r w:rsidR="00235981" w:rsidRPr="005A4E1A">
        <w:rPr>
          <w:color w:val="231F20"/>
        </w:rPr>
        <w:t>in</w:t>
      </w:r>
      <w:r w:rsidR="005E4EE6" w:rsidRPr="005A4E1A">
        <w:rPr>
          <w:color w:val="231F20"/>
        </w:rPr>
        <w:t xml:space="preserve"> </w:t>
      </w:r>
      <w:r w:rsidR="00235981" w:rsidRPr="005A4E1A">
        <w:rPr>
          <w:color w:val="231F20"/>
        </w:rPr>
        <w:t>Kenya</w:t>
      </w:r>
      <w:r w:rsidR="005E4EE6" w:rsidRPr="005A4E1A">
        <w:rPr>
          <w:color w:val="231F20"/>
        </w:rPr>
        <w:t xml:space="preserve"> </w:t>
      </w:r>
      <w:r w:rsidR="00235981" w:rsidRPr="005A4E1A">
        <w:rPr>
          <w:color w:val="231F20"/>
        </w:rPr>
        <w:t>as</w:t>
      </w:r>
      <w:r w:rsidR="005E4EE6" w:rsidRPr="005A4E1A">
        <w:rPr>
          <w:color w:val="231F20"/>
        </w:rPr>
        <w:t xml:space="preserve"> </w:t>
      </w:r>
      <w:r w:rsidR="00235981" w:rsidRPr="005A4E1A">
        <w:rPr>
          <w:color w:val="231F20"/>
        </w:rPr>
        <w:t>speciﬁed</w:t>
      </w:r>
      <w:r w:rsidR="005E4EE6" w:rsidRPr="005A4E1A">
        <w:rPr>
          <w:color w:val="231F20"/>
        </w:rPr>
        <w:t xml:space="preserve"> </w:t>
      </w:r>
      <w:r w:rsidR="00235981" w:rsidRPr="005A4E1A">
        <w:rPr>
          <w:b/>
          <w:color w:val="231F20"/>
        </w:rPr>
        <w:t>in</w:t>
      </w:r>
      <w:r w:rsidR="005E4EE6" w:rsidRPr="005A4E1A">
        <w:rPr>
          <w:b/>
          <w:color w:val="231F20"/>
        </w:rPr>
        <w:t xml:space="preserve"> </w:t>
      </w:r>
      <w:r w:rsidR="00235981" w:rsidRPr="005A4E1A">
        <w:rPr>
          <w:b/>
          <w:color w:val="231F20"/>
        </w:rPr>
        <w:t>the</w:t>
      </w:r>
      <w:r w:rsidR="005E4EE6" w:rsidRPr="005A4E1A">
        <w:rPr>
          <w:b/>
          <w:color w:val="231F20"/>
        </w:rPr>
        <w:t xml:space="preserve"> </w:t>
      </w:r>
      <w:r w:rsidR="00235981" w:rsidRPr="005A4E1A">
        <w:rPr>
          <w:b/>
          <w:color w:val="231F20"/>
        </w:rPr>
        <w:t>SCC.</w:t>
      </w:r>
      <w:r w:rsidR="005E4EE6" w:rsidRPr="005A4E1A">
        <w:rPr>
          <w:b/>
          <w:color w:val="231F20"/>
        </w:rPr>
        <w:t xml:space="preserve"> </w:t>
      </w:r>
      <w:r w:rsidR="00235981" w:rsidRPr="005A4E1A">
        <w:rPr>
          <w:color w:val="231F20"/>
        </w:rPr>
        <w:t>Subject</w:t>
      </w:r>
      <w:r w:rsidR="005E4EE6" w:rsidRPr="005A4E1A">
        <w:rPr>
          <w:color w:val="231F20"/>
        </w:rPr>
        <w:t xml:space="preserve"> </w:t>
      </w:r>
      <w:r w:rsidR="00235981" w:rsidRPr="005A4E1A">
        <w:rPr>
          <w:color w:val="231F20"/>
        </w:rPr>
        <w:t>to GCCSub-Clause26.</w:t>
      </w:r>
      <w:r w:rsidRPr="005A4E1A">
        <w:rPr>
          <w:color w:val="231F20"/>
        </w:rPr>
        <w:t>3, if</w:t>
      </w:r>
      <w:r w:rsidR="005E4EE6" w:rsidRPr="005A4E1A">
        <w:rPr>
          <w:color w:val="231F20"/>
        </w:rPr>
        <w:t xml:space="preserve"> </w:t>
      </w:r>
      <w:r w:rsidR="00235981" w:rsidRPr="005A4E1A">
        <w:rPr>
          <w:color w:val="231F20"/>
        </w:rPr>
        <w:t>conducted</w:t>
      </w:r>
      <w:r w:rsidR="005E4EE6" w:rsidRPr="005A4E1A">
        <w:rPr>
          <w:color w:val="231F20"/>
        </w:rPr>
        <w:t xml:space="preserve"> </w:t>
      </w:r>
      <w:r w:rsidR="00235981" w:rsidRPr="005A4E1A">
        <w:rPr>
          <w:color w:val="231F20"/>
        </w:rPr>
        <w:t>on</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premises</w:t>
      </w:r>
      <w:r w:rsidR="005E4EE6" w:rsidRPr="005A4E1A">
        <w:rPr>
          <w:color w:val="231F20"/>
        </w:rPr>
        <w:t xml:space="preserve"> </w:t>
      </w:r>
      <w:r w:rsidR="00235981" w:rsidRPr="005A4E1A">
        <w:rPr>
          <w:color w:val="231F20"/>
        </w:rPr>
        <w:t>of</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Supplier</w:t>
      </w:r>
      <w:r w:rsidR="005E4EE6" w:rsidRPr="005A4E1A">
        <w:rPr>
          <w:color w:val="231F20"/>
        </w:rPr>
        <w:t xml:space="preserve"> </w:t>
      </w:r>
      <w:r w:rsidR="00235981" w:rsidRPr="005A4E1A">
        <w:rPr>
          <w:color w:val="231F20"/>
        </w:rPr>
        <w:t>or</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manufacturer,</w:t>
      </w:r>
      <w:r w:rsidR="005E4EE6" w:rsidRPr="005A4E1A">
        <w:rPr>
          <w:color w:val="231F20"/>
        </w:rPr>
        <w:t xml:space="preserve"> </w:t>
      </w:r>
      <w:r w:rsidR="00235981" w:rsidRPr="005A4E1A">
        <w:rPr>
          <w:color w:val="231F20"/>
        </w:rPr>
        <w:t>all</w:t>
      </w:r>
      <w:r w:rsidR="005E4EE6" w:rsidRPr="005A4E1A">
        <w:rPr>
          <w:color w:val="231F20"/>
        </w:rPr>
        <w:t xml:space="preserve"> </w:t>
      </w:r>
      <w:r w:rsidR="00235981" w:rsidRPr="005A4E1A">
        <w:rPr>
          <w:color w:val="231F20"/>
        </w:rPr>
        <w:t>reasonable</w:t>
      </w:r>
      <w:r w:rsidR="005E4EE6" w:rsidRPr="005A4E1A">
        <w:rPr>
          <w:color w:val="231F20"/>
        </w:rPr>
        <w:t xml:space="preserve"> </w:t>
      </w:r>
      <w:r w:rsidR="00235981" w:rsidRPr="005A4E1A">
        <w:rPr>
          <w:color w:val="231F20"/>
        </w:rPr>
        <w:t>facilities and assistance, including access to production data, shall be furnished to the inspectors at no charge to the Procuring</w:t>
      </w:r>
      <w:r w:rsidR="005E4EE6" w:rsidRPr="005A4E1A">
        <w:rPr>
          <w:color w:val="231F20"/>
        </w:rPr>
        <w:t xml:space="preserve"> </w:t>
      </w:r>
      <w:r w:rsidR="00235981" w:rsidRPr="005A4E1A">
        <w:rPr>
          <w:color w:val="231F20"/>
          <w:spacing w:val="-3"/>
        </w:rPr>
        <w:t>Entity.</w:t>
      </w:r>
    </w:p>
    <w:p w14:paraId="7A2B0529" w14:textId="32A4D6D5" w:rsidR="00CA02E4" w:rsidRPr="005A4E1A" w:rsidRDefault="005A4E1A" w:rsidP="005A4E1A">
      <w:pPr>
        <w:tabs>
          <w:tab w:val="left" w:pos="727"/>
        </w:tabs>
        <w:spacing w:before="248" w:line="230" w:lineRule="auto"/>
        <w:ind w:left="720" w:right="300" w:hanging="576"/>
        <w:jc w:val="both"/>
        <w:rPr>
          <w:color w:val="231F20"/>
        </w:rPr>
      </w:pPr>
      <w:r>
        <w:rPr>
          <w:color w:val="231F20"/>
        </w:rPr>
        <w:t>26.3</w:t>
      </w:r>
      <w:r>
        <w:rPr>
          <w:color w:val="231F20"/>
        </w:rPr>
        <w:tab/>
      </w:r>
      <w:r w:rsidR="00235981" w:rsidRPr="005A4E1A">
        <w:rPr>
          <w:color w:val="231F20"/>
        </w:rPr>
        <w:t>The Procuring Entity or its designated representative shall be entitled to attend the tests and/or inspections referred</w:t>
      </w:r>
      <w:r w:rsidRPr="005A4E1A">
        <w:rPr>
          <w:color w:val="231F20"/>
        </w:rPr>
        <w:t xml:space="preserve"> </w:t>
      </w:r>
      <w:r w:rsidR="00235981" w:rsidRPr="005A4E1A">
        <w:rPr>
          <w:color w:val="231F20"/>
        </w:rPr>
        <w:t>to</w:t>
      </w:r>
      <w:r w:rsidRPr="005A4E1A">
        <w:rPr>
          <w:color w:val="231F20"/>
        </w:rPr>
        <w:t xml:space="preserve"> </w:t>
      </w:r>
      <w:r w:rsidR="00235981" w:rsidRPr="005A4E1A">
        <w:rPr>
          <w:color w:val="231F20"/>
        </w:rPr>
        <w:t>in</w:t>
      </w:r>
      <w:r w:rsidRPr="005A4E1A">
        <w:rPr>
          <w:color w:val="231F20"/>
        </w:rPr>
        <w:t xml:space="preserve"> </w:t>
      </w:r>
      <w:r w:rsidR="00235981" w:rsidRPr="005A4E1A">
        <w:rPr>
          <w:color w:val="231F20"/>
        </w:rPr>
        <w:t>GCC</w:t>
      </w:r>
      <w:r w:rsidRPr="005A4E1A">
        <w:rPr>
          <w:color w:val="231F20"/>
        </w:rPr>
        <w:t xml:space="preserve"> </w:t>
      </w:r>
      <w:r w:rsidR="00235981" w:rsidRPr="005A4E1A">
        <w:rPr>
          <w:color w:val="231F20"/>
        </w:rPr>
        <w:t>Sub-Clause</w:t>
      </w:r>
      <w:r w:rsidRPr="005A4E1A">
        <w:rPr>
          <w:color w:val="231F20"/>
        </w:rPr>
        <w:t xml:space="preserve"> </w:t>
      </w:r>
      <w:r w:rsidR="00235981" w:rsidRPr="005A4E1A">
        <w:rPr>
          <w:color w:val="231F20"/>
        </w:rPr>
        <w:t>26.</w:t>
      </w:r>
      <w:r w:rsidRPr="005A4E1A">
        <w:rPr>
          <w:color w:val="231F20"/>
        </w:rPr>
        <w:t>2, provided</w:t>
      </w:r>
      <w:r w:rsidR="005E4EE6" w:rsidRPr="005A4E1A">
        <w:rPr>
          <w:color w:val="231F20"/>
        </w:rPr>
        <w:t xml:space="preserve"> </w:t>
      </w:r>
      <w:r w:rsidR="00235981" w:rsidRPr="005A4E1A">
        <w:rPr>
          <w:color w:val="231F20"/>
        </w:rPr>
        <w:t>that</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Procuring</w:t>
      </w:r>
      <w:r w:rsidR="005E4EE6" w:rsidRPr="005A4E1A">
        <w:rPr>
          <w:color w:val="231F20"/>
        </w:rPr>
        <w:t xml:space="preserve"> </w:t>
      </w:r>
      <w:r w:rsidR="00235981" w:rsidRPr="005A4E1A">
        <w:rPr>
          <w:color w:val="231F20"/>
        </w:rPr>
        <w:t>Entity</w:t>
      </w:r>
      <w:r w:rsidR="005E4EE6" w:rsidRPr="005A4E1A">
        <w:rPr>
          <w:color w:val="231F20"/>
        </w:rPr>
        <w:t xml:space="preserve"> </w:t>
      </w:r>
      <w:r w:rsidR="00235981" w:rsidRPr="005A4E1A">
        <w:rPr>
          <w:color w:val="231F20"/>
        </w:rPr>
        <w:t>bear</w:t>
      </w:r>
      <w:r w:rsidR="005E4EE6" w:rsidRPr="005A4E1A">
        <w:rPr>
          <w:color w:val="231F20"/>
        </w:rPr>
        <w:t xml:space="preserve"> </w:t>
      </w:r>
      <w:r w:rsidR="00235981" w:rsidRPr="005A4E1A">
        <w:rPr>
          <w:color w:val="231F20"/>
        </w:rPr>
        <w:t>all</w:t>
      </w:r>
      <w:r w:rsidR="005E4EE6" w:rsidRPr="005A4E1A">
        <w:rPr>
          <w:color w:val="231F20"/>
        </w:rPr>
        <w:t xml:space="preserve"> </w:t>
      </w:r>
      <w:r w:rsidR="00235981" w:rsidRPr="005A4E1A">
        <w:rPr>
          <w:color w:val="231F20"/>
        </w:rPr>
        <w:t>of</w:t>
      </w:r>
      <w:r w:rsidR="005E4EE6" w:rsidRPr="005A4E1A">
        <w:rPr>
          <w:color w:val="231F20"/>
        </w:rPr>
        <w:t xml:space="preserve"> </w:t>
      </w:r>
      <w:r w:rsidR="00235981" w:rsidRPr="005A4E1A">
        <w:rPr>
          <w:color w:val="231F20"/>
        </w:rPr>
        <w:t>its</w:t>
      </w:r>
      <w:r w:rsidR="005E4EE6" w:rsidRPr="005A4E1A">
        <w:rPr>
          <w:color w:val="231F20"/>
        </w:rPr>
        <w:t xml:space="preserve"> </w:t>
      </w:r>
      <w:r w:rsidR="00235981" w:rsidRPr="005A4E1A">
        <w:rPr>
          <w:color w:val="231F20"/>
        </w:rPr>
        <w:t>own</w:t>
      </w:r>
      <w:r w:rsidR="005E4EE6" w:rsidRPr="005A4E1A">
        <w:rPr>
          <w:color w:val="231F20"/>
        </w:rPr>
        <w:t xml:space="preserve"> </w:t>
      </w:r>
      <w:r w:rsidR="00235981" w:rsidRPr="005A4E1A">
        <w:rPr>
          <w:color w:val="231F20"/>
        </w:rPr>
        <w:t>costs</w:t>
      </w:r>
      <w:r w:rsidR="005E4EE6" w:rsidRPr="005A4E1A">
        <w:rPr>
          <w:color w:val="231F20"/>
        </w:rPr>
        <w:t xml:space="preserve"> </w:t>
      </w:r>
      <w:r w:rsidR="00235981" w:rsidRPr="005A4E1A">
        <w:rPr>
          <w:color w:val="231F20"/>
        </w:rPr>
        <w:t>and</w:t>
      </w:r>
      <w:r w:rsidR="005E4EE6" w:rsidRPr="005A4E1A">
        <w:rPr>
          <w:color w:val="231F20"/>
        </w:rPr>
        <w:t xml:space="preserve"> </w:t>
      </w:r>
      <w:r w:rsidR="00235981" w:rsidRPr="005A4E1A">
        <w:rPr>
          <w:color w:val="231F20"/>
        </w:rPr>
        <w:t>expenses incurred in connection with such attendance including, but not limited to, all traveling and board and lodging expenses.</w:t>
      </w:r>
    </w:p>
    <w:p w14:paraId="5F71F6D8" w14:textId="18895356" w:rsidR="00CA02E4" w:rsidRPr="005A4E1A" w:rsidRDefault="005A4E1A" w:rsidP="005A4E1A">
      <w:pPr>
        <w:tabs>
          <w:tab w:val="left" w:pos="727"/>
        </w:tabs>
        <w:spacing w:before="247" w:line="230" w:lineRule="auto"/>
        <w:ind w:left="720" w:right="309" w:hanging="576"/>
        <w:jc w:val="both"/>
        <w:rPr>
          <w:color w:val="231F20"/>
        </w:rPr>
      </w:pPr>
      <w:r>
        <w:rPr>
          <w:color w:val="231F20"/>
        </w:rPr>
        <w:t>26.4</w:t>
      </w:r>
      <w:r>
        <w:rPr>
          <w:color w:val="231F20"/>
        </w:rPr>
        <w:tab/>
      </w:r>
      <w:r w:rsidR="00235981" w:rsidRPr="005A4E1A">
        <w:rPr>
          <w:color w:val="231F20"/>
        </w:rPr>
        <w:t>Whenever the Supplier is ready to carry out any such test and inspection, it shall give a reasonable advance notice,</w:t>
      </w:r>
      <w:r w:rsidR="005E4EE6" w:rsidRPr="005A4E1A">
        <w:rPr>
          <w:color w:val="231F20"/>
        </w:rPr>
        <w:t xml:space="preserve"> </w:t>
      </w:r>
      <w:r w:rsidR="00235981" w:rsidRPr="005A4E1A">
        <w:rPr>
          <w:color w:val="231F20"/>
        </w:rPr>
        <w:t>including</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place</w:t>
      </w:r>
      <w:r w:rsidR="005D3AE1" w:rsidRPr="005A4E1A">
        <w:rPr>
          <w:color w:val="231F20"/>
        </w:rPr>
        <w:t xml:space="preserve"> </w:t>
      </w:r>
      <w:r w:rsidR="00235981" w:rsidRPr="005A4E1A">
        <w:rPr>
          <w:color w:val="231F20"/>
        </w:rPr>
        <w:t>and</w:t>
      </w:r>
      <w:r w:rsidR="005D3AE1" w:rsidRPr="005A4E1A">
        <w:rPr>
          <w:color w:val="231F20"/>
        </w:rPr>
        <w:t xml:space="preserve"> </w:t>
      </w:r>
      <w:r w:rsidR="00235981" w:rsidRPr="005A4E1A">
        <w:rPr>
          <w:color w:val="231F20"/>
        </w:rPr>
        <w:t>time,</w:t>
      </w:r>
      <w:r w:rsidR="005D3AE1" w:rsidRPr="005A4E1A">
        <w:rPr>
          <w:color w:val="231F20"/>
        </w:rPr>
        <w:t xml:space="preserve"> </w:t>
      </w:r>
      <w:r w:rsidR="00235981" w:rsidRPr="005A4E1A">
        <w:rPr>
          <w:color w:val="231F20"/>
        </w:rPr>
        <w:t>to</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Procuring</w:t>
      </w:r>
      <w:r w:rsidR="005D3AE1" w:rsidRPr="005A4E1A">
        <w:rPr>
          <w:color w:val="231F20"/>
        </w:rPr>
        <w:t xml:space="preserve"> </w:t>
      </w:r>
      <w:r w:rsidR="00235981" w:rsidRPr="005A4E1A">
        <w:rPr>
          <w:color w:val="231F20"/>
          <w:spacing w:val="-3"/>
        </w:rPr>
        <w:t>Entity.</w:t>
      </w:r>
      <w:r w:rsidR="005D3AE1" w:rsidRPr="005A4E1A">
        <w:rPr>
          <w:color w:val="231F20"/>
          <w:spacing w:val="-3"/>
        </w:rPr>
        <w:t xml:space="preserve"> </w:t>
      </w:r>
      <w:r w:rsidR="00235981" w:rsidRPr="005A4E1A">
        <w:rPr>
          <w:color w:val="231F20"/>
        </w:rPr>
        <w:t>The</w:t>
      </w:r>
      <w:r w:rsidR="005D3AE1" w:rsidRPr="005A4E1A">
        <w:rPr>
          <w:color w:val="231F20"/>
        </w:rPr>
        <w:t xml:space="preserve"> </w:t>
      </w:r>
      <w:r w:rsidR="00235981" w:rsidRPr="005A4E1A">
        <w:rPr>
          <w:color w:val="231F20"/>
        </w:rPr>
        <w:t>Supplier</w:t>
      </w:r>
      <w:r w:rsidR="005D3AE1" w:rsidRPr="005A4E1A">
        <w:rPr>
          <w:color w:val="231F20"/>
        </w:rPr>
        <w:t xml:space="preserve"> </w:t>
      </w:r>
      <w:r w:rsidR="00235981" w:rsidRPr="005A4E1A">
        <w:rPr>
          <w:color w:val="231F20"/>
        </w:rPr>
        <w:t>shall</w:t>
      </w:r>
      <w:r w:rsidR="005D3AE1" w:rsidRPr="005A4E1A">
        <w:rPr>
          <w:color w:val="231F20"/>
        </w:rPr>
        <w:t xml:space="preserve"> </w:t>
      </w:r>
      <w:r w:rsidR="00235981" w:rsidRPr="005A4E1A">
        <w:rPr>
          <w:color w:val="231F20"/>
        </w:rPr>
        <w:t>obtain</w:t>
      </w:r>
      <w:r w:rsidR="005D3AE1" w:rsidRPr="005A4E1A">
        <w:rPr>
          <w:color w:val="231F20"/>
        </w:rPr>
        <w:t xml:space="preserve"> </w:t>
      </w:r>
      <w:r w:rsidR="00235981" w:rsidRPr="005A4E1A">
        <w:rPr>
          <w:color w:val="231F20"/>
        </w:rPr>
        <w:t>from</w:t>
      </w:r>
      <w:r w:rsidR="005D3AE1" w:rsidRPr="005A4E1A">
        <w:rPr>
          <w:color w:val="231F20"/>
        </w:rPr>
        <w:t xml:space="preserve"> </w:t>
      </w:r>
      <w:r w:rsidR="00235981" w:rsidRPr="005A4E1A">
        <w:rPr>
          <w:color w:val="231F20"/>
        </w:rPr>
        <w:t>any</w:t>
      </w:r>
      <w:r w:rsidR="005D3AE1" w:rsidRPr="005A4E1A">
        <w:rPr>
          <w:color w:val="231F20"/>
        </w:rPr>
        <w:t xml:space="preserve"> </w:t>
      </w:r>
      <w:r w:rsidR="00235981" w:rsidRPr="005A4E1A">
        <w:rPr>
          <w:color w:val="231F20"/>
        </w:rPr>
        <w:t>relevant</w:t>
      </w:r>
      <w:r w:rsidR="005D3AE1" w:rsidRPr="005A4E1A">
        <w:rPr>
          <w:color w:val="231F20"/>
        </w:rPr>
        <w:t xml:space="preserve"> </w:t>
      </w:r>
      <w:r w:rsidR="00235981" w:rsidRPr="005A4E1A">
        <w:rPr>
          <w:color w:val="231F20"/>
        </w:rPr>
        <w:t>third party or manufacturer any necessary permission or consent to enable the Procuring Entity or its designated representative</w:t>
      </w:r>
      <w:r w:rsidR="005E4EE6" w:rsidRPr="005A4E1A">
        <w:rPr>
          <w:color w:val="231F20"/>
        </w:rPr>
        <w:t xml:space="preserve"> </w:t>
      </w:r>
      <w:r w:rsidR="00235981" w:rsidRPr="005A4E1A">
        <w:rPr>
          <w:color w:val="231F20"/>
        </w:rPr>
        <w:t>to</w:t>
      </w:r>
      <w:r w:rsidR="005E4EE6" w:rsidRPr="005A4E1A">
        <w:rPr>
          <w:color w:val="231F20"/>
        </w:rPr>
        <w:t xml:space="preserve"> </w:t>
      </w:r>
      <w:r w:rsidR="00235981" w:rsidRPr="005A4E1A">
        <w:rPr>
          <w:color w:val="231F20"/>
        </w:rPr>
        <w:t>attend</w:t>
      </w:r>
      <w:r w:rsidR="005E4EE6" w:rsidRPr="005A4E1A">
        <w:rPr>
          <w:color w:val="231F20"/>
        </w:rPr>
        <w:t xml:space="preserve"> </w:t>
      </w:r>
      <w:r w:rsidR="00235981" w:rsidRPr="005A4E1A">
        <w:rPr>
          <w:color w:val="231F20"/>
        </w:rPr>
        <w:t>the</w:t>
      </w:r>
      <w:r w:rsidR="005E4EE6" w:rsidRPr="005A4E1A">
        <w:rPr>
          <w:color w:val="231F20"/>
        </w:rPr>
        <w:t xml:space="preserve"> </w:t>
      </w:r>
      <w:r w:rsidR="00235981" w:rsidRPr="005A4E1A">
        <w:rPr>
          <w:color w:val="231F20"/>
        </w:rPr>
        <w:t>test</w:t>
      </w:r>
      <w:r w:rsidR="005E4EE6" w:rsidRPr="005A4E1A">
        <w:rPr>
          <w:color w:val="231F20"/>
        </w:rPr>
        <w:t xml:space="preserve"> </w:t>
      </w:r>
      <w:r w:rsidR="00235981" w:rsidRPr="005A4E1A">
        <w:rPr>
          <w:color w:val="231F20"/>
        </w:rPr>
        <w:t>and/or</w:t>
      </w:r>
      <w:r w:rsidR="005E4EE6" w:rsidRPr="005A4E1A">
        <w:rPr>
          <w:color w:val="231F20"/>
        </w:rPr>
        <w:t xml:space="preserve"> </w:t>
      </w:r>
      <w:r w:rsidR="00235981" w:rsidRPr="005A4E1A">
        <w:rPr>
          <w:color w:val="231F20"/>
        </w:rPr>
        <w:t>inspection.</w:t>
      </w:r>
    </w:p>
    <w:p w14:paraId="3217AD89" w14:textId="77777777" w:rsidR="00CA02E4" w:rsidRDefault="00235981" w:rsidP="00DC0C4B">
      <w:pPr>
        <w:pStyle w:val="ListParagraph"/>
        <w:numPr>
          <w:ilvl w:val="2"/>
          <w:numId w:val="11"/>
        </w:numPr>
        <w:tabs>
          <w:tab w:val="left" w:pos="1123"/>
        </w:tabs>
        <w:spacing w:before="100" w:line="230" w:lineRule="auto"/>
        <w:ind w:left="1134" w:right="309" w:hanging="408"/>
        <w:jc w:val="both"/>
      </w:pPr>
      <w:r>
        <w:rPr>
          <w:color w:val="231F20"/>
        </w:rPr>
        <w:t>Said</w:t>
      </w:r>
      <w:r w:rsidR="0072576D">
        <w:rPr>
          <w:color w:val="231F20"/>
        </w:rPr>
        <w:t xml:space="preserve"> </w:t>
      </w:r>
      <w:r>
        <w:rPr>
          <w:color w:val="231F20"/>
        </w:rPr>
        <w:t>inspection</w:t>
      </w:r>
      <w:r w:rsidR="0072576D">
        <w:rPr>
          <w:color w:val="231F20"/>
        </w:rPr>
        <w:t xml:space="preserve"> </w:t>
      </w:r>
      <w:r>
        <w:rPr>
          <w:color w:val="231F20"/>
        </w:rPr>
        <w:t>and</w:t>
      </w:r>
      <w:r w:rsidR="0072576D">
        <w:rPr>
          <w:color w:val="231F20"/>
        </w:rPr>
        <w:t xml:space="preserve"> </w:t>
      </w:r>
      <w:r>
        <w:rPr>
          <w:color w:val="231F20"/>
        </w:rPr>
        <w:t>testing</w:t>
      </w:r>
      <w:r w:rsidR="0072576D">
        <w:rPr>
          <w:color w:val="231F20"/>
        </w:rPr>
        <w:t xml:space="preserve"> </w:t>
      </w:r>
      <w:r>
        <w:rPr>
          <w:color w:val="231F20"/>
        </w:rPr>
        <w:t>is</w:t>
      </w:r>
      <w:r w:rsidR="0072576D">
        <w:rPr>
          <w:color w:val="231F20"/>
        </w:rPr>
        <w:t xml:space="preserve"> </w:t>
      </w:r>
      <w:r>
        <w:rPr>
          <w:color w:val="231F20"/>
        </w:rPr>
        <w:t>for</w:t>
      </w:r>
      <w:r w:rsidR="0072576D">
        <w:rPr>
          <w:color w:val="231F20"/>
        </w:rPr>
        <w:t xml:space="preserve"> </w:t>
      </w:r>
      <w:r>
        <w:rPr>
          <w:color w:val="231F20"/>
        </w:rPr>
        <w:t>the</w:t>
      </w:r>
      <w:r w:rsidR="0072576D">
        <w:rPr>
          <w:color w:val="231F20"/>
        </w:rPr>
        <w:t xml:space="preserve"> </w:t>
      </w:r>
      <w:r>
        <w:rPr>
          <w:color w:val="231F20"/>
        </w:rPr>
        <w:t>Procuring</w:t>
      </w:r>
      <w:r w:rsidR="0072576D">
        <w:rPr>
          <w:color w:val="231F20"/>
        </w:rPr>
        <w:t xml:space="preserve"> </w:t>
      </w:r>
      <w:r>
        <w:rPr>
          <w:color w:val="231F20"/>
        </w:rPr>
        <w:t>Entity's</w:t>
      </w:r>
      <w:r w:rsidR="0072576D">
        <w:rPr>
          <w:color w:val="231F20"/>
        </w:rPr>
        <w:t xml:space="preserve"> </w:t>
      </w:r>
      <w:r>
        <w:rPr>
          <w:color w:val="231F20"/>
        </w:rPr>
        <w:t>account.</w:t>
      </w:r>
      <w:r w:rsidR="0072576D">
        <w:rPr>
          <w:color w:val="231F20"/>
        </w:rPr>
        <w:t xml:space="preserve"> </w:t>
      </w:r>
      <w:r>
        <w:rPr>
          <w:color w:val="231F20"/>
        </w:rPr>
        <w:t>In</w:t>
      </w:r>
      <w:r w:rsidR="0072576D">
        <w:rPr>
          <w:color w:val="231F20"/>
        </w:rPr>
        <w:t xml:space="preserve"> </w:t>
      </w:r>
      <w:r>
        <w:rPr>
          <w:color w:val="231F20"/>
        </w:rPr>
        <w:t>the</w:t>
      </w:r>
      <w:r w:rsidR="0072576D">
        <w:rPr>
          <w:color w:val="231F20"/>
        </w:rPr>
        <w:t xml:space="preserve"> </w:t>
      </w:r>
      <w:r>
        <w:rPr>
          <w:color w:val="231F20"/>
        </w:rPr>
        <w:t>event</w:t>
      </w:r>
      <w:r w:rsidR="0072576D">
        <w:rPr>
          <w:color w:val="231F20"/>
        </w:rPr>
        <w:t xml:space="preserve"> </w:t>
      </w:r>
      <w:r>
        <w:rPr>
          <w:color w:val="231F20"/>
        </w:rPr>
        <w:t>that</w:t>
      </w:r>
      <w:r w:rsidR="0072576D">
        <w:rPr>
          <w:color w:val="231F20"/>
        </w:rPr>
        <w:t xml:space="preserve"> </w:t>
      </w:r>
      <w:r>
        <w:rPr>
          <w:color w:val="231F20"/>
        </w:rPr>
        <w:t>inspection</w:t>
      </w:r>
      <w:r w:rsidR="0072576D">
        <w:rPr>
          <w:color w:val="231F20"/>
        </w:rPr>
        <w:t xml:space="preserve"> </w:t>
      </w:r>
      <w:r>
        <w:rPr>
          <w:color w:val="231F20"/>
        </w:rPr>
        <w:t>and</w:t>
      </w:r>
      <w:r w:rsidR="0072576D">
        <w:rPr>
          <w:color w:val="231F20"/>
        </w:rPr>
        <w:t xml:space="preserve"> </w:t>
      </w:r>
      <w:r>
        <w:rPr>
          <w:color w:val="231F20"/>
        </w:rPr>
        <w:t>testing</w:t>
      </w:r>
      <w:r w:rsidR="0072576D">
        <w:rPr>
          <w:color w:val="231F20"/>
        </w:rPr>
        <w:t xml:space="preserve"> </w:t>
      </w:r>
      <w:r>
        <w:rPr>
          <w:color w:val="231F20"/>
        </w:rPr>
        <w:t>is required prior to dispatch, the Goods shall not be shipped unless a satisfactory inspection and quality control</w:t>
      </w:r>
      <w:r w:rsidR="005E4EE6">
        <w:rPr>
          <w:color w:val="231F20"/>
        </w:rPr>
        <w:t xml:space="preserve"> </w:t>
      </w:r>
      <w:r>
        <w:rPr>
          <w:color w:val="231F20"/>
        </w:rPr>
        <w:t>report</w:t>
      </w:r>
      <w:r w:rsidR="005E4EE6">
        <w:rPr>
          <w:color w:val="231F20"/>
        </w:rPr>
        <w:t xml:space="preserve"> </w:t>
      </w:r>
      <w:r>
        <w:rPr>
          <w:color w:val="231F20"/>
        </w:rPr>
        <w:t>has</w:t>
      </w:r>
      <w:r w:rsidR="005E4EE6">
        <w:rPr>
          <w:color w:val="231F20"/>
        </w:rPr>
        <w:t xml:space="preserve"> </w:t>
      </w:r>
      <w:r>
        <w:rPr>
          <w:color w:val="231F20"/>
        </w:rPr>
        <w:t>been</w:t>
      </w:r>
      <w:r w:rsidR="005E4EE6">
        <w:rPr>
          <w:color w:val="231F20"/>
        </w:rPr>
        <w:t xml:space="preserve"> </w:t>
      </w:r>
      <w:r>
        <w:rPr>
          <w:color w:val="231F20"/>
        </w:rPr>
        <w:t>issued</w:t>
      </w:r>
      <w:r w:rsidR="005E4EE6">
        <w:rPr>
          <w:color w:val="231F20"/>
        </w:rPr>
        <w:t xml:space="preserve"> </w:t>
      </w:r>
      <w:r>
        <w:rPr>
          <w:color w:val="231F20"/>
        </w:rPr>
        <w:t>in</w:t>
      </w:r>
      <w:r w:rsidR="005E4EE6">
        <w:rPr>
          <w:color w:val="231F20"/>
        </w:rPr>
        <w:t xml:space="preserve"> respect </w:t>
      </w:r>
      <w:r>
        <w:rPr>
          <w:color w:val="231F20"/>
        </w:rPr>
        <w:t>of</w:t>
      </w:r>
      <w:r w:rsidR="005E4EE6">
        <w:rPr>
          <w:color w:val="231F20"/>
        </w:rPr>
        <w:t xml:space="preserve"> </w:t>
      </w:r>
      <w:r>
        <w:rPr>
          <w:color w:val="231F20"/>
        </w:rPr>
        <w:t>those</w:t>
      </w:r>
      <w:r w:rsidR="005E4EE6">
        <w:rPr>
          <w:color w:val="231F20"/>
        </w:rPr>
        <w:t xml:space="preserve"> </w:t>
      </w:r>
      <w:r>
        <w:rPr>
          <w:color w:val="231F20"/>
        </w:rPr>
        <w:t>Goods.</w:t>
      </w:r>
    </w:p>
    <w:p w14:paraId="51693E48" w14:textId="77777777" w:rsidR="00CA02E4" w:rsidRDefault="00235981" w:rsidP="00DC0C4B">
      <w:pPr>
        <w:pStyle w:val="ListParagraph"/>
        <w:numPr>
          <w:ilvl w:val="2"/>
          <w:numId w:val="11"/>
        </w:numPr>
        <w:tabs>
          <w:tab w:val="left" w:pos="1122"/>
        </w:tabs>
        <w:spacing w:before="100" w:line="230" w:lineRule="auto"/>
        <w:ind w:left="1133" w:right="308" w:hanging="408"/>
        <w:jc w:val="both"/>
      </w:pPr>
      <w:r>
        <w:rPr>
          <w:color w:val="231F20"/>
        </w:rPr>
        <w:t>The Supplier may have an independent quality test conducted on a batch ready for shipment. The cost</w:t>
      </w:r>
      <w:r w:rsidR="005D3AE1">
        <w:rPr>
          <w:color w:val="231F20"/>
        </w:rPr>
        <w:t xml:space="preserve"> </w:t>
      </w:r>
      <w:r>
        <w:rPr>
          <w:color w:val="231F20"/>
        </w:rPr>
        <w:t>of such</w:t>
      </w:r>
      <w:r w:rsidR="005E4EE6">
        <w:rPr>
          <w:color w:val="231F20"/>
        </w:rPr>
        <w:t xml:space="preserve"> </w:t>
      </w:r>
      <w:r>
        <w:rPr>
          <w:color w:val="231F20"/>
        </w:rPr>
        <w:t>tests</w:t>
      </w:r>
      <w:r w:rsidR="005E4EE6">
        <w:rPr>
          <w:color w:val="231F20"/>
        </w:rPr>
        <w:t xml:space="preserve"> </w:t>
      </w:r>
      <w:r>
        <w:rPr>
          <w:color w:val="231F20"/>
        </w:rPr>
        <w:t>will</w:t>
      </w:r>
      <w:r w:rsidR="005E4EE6">
        <w:rPr>
          <w:color w:val="231F20"/>
        </w:rPr>
        <w:t xml:space="preserve"> </w:t>
      </w:r>
      <w:r>
        <w:rPr>
          <w:color w:val="231F20"/>
        </w:rPr>
        <w:t>be</w:t>
      </w:r>
      <w:r w:rsidR="005E4EE6">
        <w:rPr>
          <w:color w:val="231F20"/>
        </w:rPr>
        <w:t xml:space="preserve"> </w:t>
      </w:r>
      <w:r>
        <w:rPr>
          <w:color w:val="231F20"/>
        </w:rPr>
        <w:t>borne</w:t>
      </w:r>
      <w:r w:rsidR="005E4EE6">
        <w:rPr>
          <w:color w:val="231F20"/>
        </w:rPr>
        <w:t xml:space="preserve"> </w:t>
      </w:r>
      <w:r>
        <w:rPr>
          <w:color w:val="231F20"/>
        </w:rPr>
        <w:t>by</w:t>
      </w:r>
      <w:r w:rsidR="005E4EE6">
        <w:rPr>
          <w:color w:val="231F20"/>
        </w:rPr>
        <w:t xml:space="preserve"> </w:t>
      </w:r>
      <w:r>
        <w:rPr>
          <w:color w:val="231F20"/>
        </w:rPr>
        <w:t>the</w:t>
      </w:r>
      <w:r w:rsidR="005E4EE6">
        <w:rPr>
          <w:color w:val="231F20"/>
        </w:rPr>
        <w:t xml:space="preserve"> </w:t>
      </w:r>
      <w:r>
        <w:rPr>
          <w:color w:val="231F20"/>
        </w:rPr>
        <w:t>Supplier.</w:t>
      </w:r>
    </w:p>
    <w:p w14:paraId="4D871E02" w14:textId="77777777" w:rsidR="00CA02E4" w:rsidRDefault="00235981" w:rsidP="00DC0C4B">
      <w:pPr>
        <w:pStyle w:val="ListParagraph"/>
        <w:numPr>
          <w:ilvl w:val="2"/>
          <w:numId w:val="11"/>
        </w:numPr>
        <w:tabs>
          <w:tab w:val="left" w:pos="1122"/>
        </w:tabs>
        <w:spacing w:before="99" w:line="230" w:lineRule="auto"/>
        <w:ind w:left="1133" w:right="309" w:hanging="408"/>
        <w:jc w:val="both"/>
      </w:pPr>
      <w:r>
        <w:rPr>
          <w:color w:val="231F20"/>
        </w:rPr>
        <w:t>Upon</w:t>
      </w:r>
      <w:r w:rsidR="005D3AE1">
        <w:rPr>
          <w:color w:val="231F20"/>
        </w:rPr>
        <w:t xml:space="preserve"> </w:t>
      </w:r>
      <w:r>
        <w:rPr>
          <w:color w:val="231F20"/>
        </w:rPr>
        <w:t>receipt</w:t>
      </w:r>
      <w:r w:rsidR="005D3AE1">
        <w:rPr>
          <w:color w:val="231F20"/>
        </w:rPr>
        <w:t xml:space="preserve"> </w:t>
      </w:r>
      <w:r>
        <w:rPr>
          <w:color w:val="231F20"/>
        </w:rPr>
        <w:t>of</w:t>
      </w:r>
      <w:r w:rsidR="005D3AE1">
        <w:rPr>
          <w:color w:val="231F20"/>
        </w:rPr>
        <w:t xml:space="preserve"> </w:t>
      </w:r>
      <w:r>
        <w:rPr>
          <w:color w:val="231F20"/>
        </w:rPr>
        <w:t>the</w:t>
      </w:r>
      <w:r w:rsidR="005D3AE1">
        <w:rPr>
          <w:color w:val="231F20"/>
        </w:rPr>
        <w:t xml:space="preserve"> </w:t>
      </w:r>
      <w:r>
        <w:rPr>
          <w:color w:val="231F20"/>
        </w:rPr>
        <w:t>Goods</w:t>
      </w:r>
      <w:r w:rsidR="005D3AE1">
        <w:rPr>
          <w:color w:val="231F20"/>
        </w:rPr>
        <w:t xml:space="preserve"> </w:t>
      </w:r>
      <w:r>
        <w:rPr>
          <w:color w:val="231F20"/>
        </w:rPr>
        <w:t>at</w:t>
      </w:r>
      <w:r w:rsidR="005D3AE1">
        <w:rPr>
          <w:color w:val="231F20"/>
        </w:rPr>
        <w:t xml:space="preserve"> </w:t>
      </w:r>
      <w:r>
        <w:rPr>
          <w:color w:val="231F20"/>
        </w:rPr>
        <w:t>place</w:t>
      </w:r>
      <w:r w:rsidR="005D3AE1">
        <w:rPr>
          <w:color w:val="231F20"/>
        </w:rPr>
        <w:t xml:space="preserve"> </w:t>
      </w:r>
      <w:r>
        <w:rPr>
          <w:color w:val="231F20"/>
        </w:rPr>
        <w:t>of</w:t>
      </w:r>
      <w:r w:rsidR="005D3AE1">
        <w:rPr>
          <w:color w:val="231F20"/>
        </w:rPr>
        <w:t xml:space="preserve"> </w:t>
      </w:r>
      <w:r>
        <w:rPr>
          <w:color w:val="231F20"/>
        </w:rPr>
        <w:t>ﬁnal</w:t>
      </w:r>
      <w:r w:rsidR="005D3AE1">
        <w:rPr>
          <w:color w:val="231F20"/>
        </w:rPr>
        <w:t xml:space="preserve"> </w:t>
      </w:r>
      <w:r>
        <w:rPr>
          <w:color w:val="231F20"/>
        </w:rPr>
        <w:t>destination,</w:t>
      </w:r>
      <w:r w:rsidR="005D3AE1">
        <w:rPr>
          <w:color w:val="231F20"/>
        </w:rPr>
        <w:t xml:space="preserve"> </w:t>
      </w:r>
      <w:r>
        <w:rPr>
          <w:color w:val="231F20"/>
        </w:rPr>
        <w:t>the</w:t>
      </w:r>
      <w:r w:rsidR="005D3AE1">
        <w:rPr>
          <w:color w:val="231F20"/>
        </w:rPr>
        <w:t xml:space="preserve"> </w:t>
      </w:r>
      <w:r>
        <w:rPr>
          <w:color w:val="231F20"/>
        </w:rPr>
        <w:t>Procuring</w:t>
      </w:r>
      <w:r w:rsidR="005D3AE1">
        <w:rPr>
          <w:color w:val="231F20"/>
        </w:rPr>
        <w:t xml:space="preserve"> </w:t>
      </w:r>
      <w:r>
        <w:rPr>
          <w:color w:val="231F20"/>
        </w:rPr>
        <w:t>Entity's</w:t>
      </w:r>
      <w:r w:rsidR="005D3AE1">
        <w:rPr>
          <w:color w:val="231F20"/>
        </w:rPr>
        <w:t xml:space="preserve"> </w:t>
      </w:r>
      <w:r>
        <w:rPr>
          <w:color w:val="231F20"/>
        </w:rPr>
        <w:t>representative</w:t>
      </w:r>
      <w:r w:rsidR="005D3AE1">
        <w:rPr>
          <w:color w:val="231F20"/>
        </w:rPr>
        <w:t xml:space="preserve"> </w:t>
      </w:r>
      <w:r>
        <w:rPr>
          <w:color w:val="231F20"/>
        </w:rPr>
        <w:t>shall</w:t>
      </w:r>
      <w:r w:rsidR="005D3AE1">
        <w:rPr>
          <w:color w:val="231F20"/>
        </w:rPr>
        <w:t xml:space="preserve"> </w:t>
      </w:r>
      <w:r>
        <w:rPr>
          <w:color w:val="231F20"/>
        </w:rPr>
        <w:t>inspect the</w:t>
      </w:r>
      <w:r w:rsidR="005D3AE1">
        <w:rPr>
          <w:color w:val="231F20"/>
        </w:rPr>
        <w:t xml:space="preserve"> </w:t>
      </w:r>
      <w:r>
        <w:rPr>
          <w:color w:val="231F20"/>
        </w:rPr>
        <w:t>Goods</w:t>
      </w:r>
      <w:r w:rsidR="005D3AE1">
        <w:rPr>
          <w:color w:val="231F20"/>
        </w:rPr>
        <w:t xml:space="preserve"> </w:t>
      </w:r>
      <w:r>
        <w:rPr>
          <w:color w:val="231F20"/>
        </w:rPr>
        <w:t>or</w:t>
      </w:r>
      <w:r w:rsidR="005D3AE1">
        <w:rPr>
          <w:color w:val="231F20"/>
        </w:rPr>
        <w:t xml:space="preserve"> </w:t>
      </w:r>
      <w:r>
        <w:rPr>
          <w:color w:val="231F20"/>
        </w:rPr>
        <w:t>part</w:t>
      </w:r>
      <w:r w:rsidR="005D3AE1">
        <w:rPr>
          <w:color w:val="231F20"/>
        </w:rPr>
        <w:t xml:space="preserve"> </w:t>
      </w:r>
      <w:r>
        <w:rPr>
          <w:color w:val="231F20"/>
        </w:rPr>
        <w:t>of</w:t>
      </w:r>
      <w:r w:rsidR="005D3AE1">
        <w:rPr>
          <w:color w:val="231F20"/>
        </w:rPr>
        <w:t xml:space="preserve"> </w:t>
      </w:r>
      <w:r>
        <w:rPr>
          <w:color w:val="231F20"/>
        </w:rPr>
        <w:t>the</w:t>
      </w:r>
      <w:r w:rsidR="005D3AE1">
        <w:rPr>
          <w:color w:val="231F20"/>
        </w:rPr>
        <w:t xml:space="preserve"> </w:t>
      </w:r>
      <w:r>
        <w:rPr>
          <w:color w:val="231F20"/>
        </w:rPr>
        <w:t>Goods</w:t>
      </w:r>
      <w:r w:rsidR="005D3AE1">
        <w:rPr>
          <w:color w:val="231F20"/>
        </w:rPr>
        <w:t xml:space="preserve"> </w:t>
      </w:r>
      <w:r>
        <w:rPr>
          <w:color w:val="231F20"/>
        </w:rPr>
        <w:t>to</w:t>
      </w:r>
      <w:r w:rsidR="005D3AE1">
        <w:rPr>
          <w:color w:val="231F20"/>
        </w:rPr>
        <w:t xml:space="preserve"> </w:t>
      </w:r>
      <w:r>
        <w:rPr>
          <w:color w:val="231F20"/>
        </w:rPr>
        <w:t>ensure</w:t>
      </w:r>
      <w:r w:rsidR="005D3AE1">
        <w:rPr>
          <w:color w:val="231F20"/>
        </w:rPr>
        <w:t xml:space="preserve"> </w:t>
      </w:r>
      <w:r>
        <w:rPr>
          <w:color w:val="231F20"/>
        </w:rPr>
        <w:t>that</w:t>
      </w:r>
      <w:r w:rsidR="005D3AE1">
        <w:rPr>
          <w:color w:val="231F20"/>
        </w:rPr>
        <w:t xml:space="preserve"> </w:t>
      </w:r>
      <w:r>
        <w:rPr>
          <w:color w:val="231F20"/>
        </w:rPr>
        <w:t>they</w:t>
      </w:r>
      <w:r w:rsidR="005D3AE1">
        <w:rPr>
          <w:color w:val="231F20"/>
        </w:rPr>
        <w:t xml:space="preserve"> </w:t>
      </w:r>
      <w:r>
        <w:rPr>
          <w:color w:val="231F20"/>
        </w:rPr>
        <w:t>conform</w:t>
      </w:r>
      <w:r w:rsidR="005D3AE1">
        <w:rPr>
          <w:color w:val="231F20"/>
        </w:rPr>
        <w:t xml:space="preserve"> </w:t>
      </w:r>
      <w:r>
        <w:rPr>
          <w:color w:val="231F20"/>
        </w:rPr>
        <w:t>to</w:t>
      </w:r>
      <w:r w:rsidR="005D3AE1">
        <w:rPr>
          <w:color w:val="231F20"/>
        </w:rPr>
        <w:t xml:space="preserve"> </w:t>
      </w:r>
      <w:r>
        <w:rPr>
          <w:color w:val="231F20"/>
        </w:rPr>
        <w:t>the</w:t>
      </w:r>
      <w:r w:rsidR="005D3AE1">
        <w:rPr>
          <w:color w:val="231F20"/>
        </w:rPr>
        <w:t xml:space="preserve"> </w:t>
      </w:r>
      <w:r>
        <w:rPr>
          <w:color w:val="231F20"/>
        </w:rPr>
        <w:t>condition</w:t>
      </w:r>
      <w:r w:rsidR="005D3AE1">
        <w:rPr>
          <w:color w:val="231F20"/>
        </w:rPr>
        <w:t xml:space="preserve"> </w:t>
      </w:r>
      <w:r>
        <w:rPr>
          <w:color w:val="231F20"/>
        </w:rPr>
        <w:t>of</w:t>
      </w:r>
      <w:r w:rsidR="005D3AE1">
        <w:rPr>
          <w:color w:val="231F20"/>
        </w:rPr>
        <w:t xml:space="preserve"> </w:t>
      </w:r>
      <w:r>
        <w:rPr>
          <w:color w:val="231F20"/>
        </w:rPr>
        <w:t>the</w:t>
      </w:r>
      <w:r w:rsidR="005D3AE1">
        <w:rPr>
          <w:color w:val="231F20"/>
        </w:rPr>
        <w:t xml:space="preserve"> </w:t>
      </w:r>
      <w:r>
        <w:rPr>
          <w:color w:val="231F20"/>
        </w:rPr>
        <w:t>Contract</w:t>
      </w:r>
      <w:r w:rsidR="005D3AE1">
        <w:rPr>
          <w:color w:val="231F20"/>
        </w:rPr>
        <w:t xml:space="preserve"> </w:t>
      </w:r>
      <w:r>
        <w:rPr>
          <w:color w:val="231F20"/>
        </w:rPr>
        <w:t>and</w:t>
      </w:r>
      <w:r w:rsidR="005D3AE1">
        <w:rPr>
          <w:color w:val="231F20"/>
        </w:rPr>
        <w:t xml:space="preserve"> </w:t>
      </w:r>
      <w:r>
        <w:rPr>
          <w:color w:val="231F20"/>
        </w:rPr>
        <w:t>advise</w:t>
      </w:r>
      <w:r w:rsidR="005D3AE1">
        <w:rPr>
          <w:color w:val="231F20"/>
        </w:rPr>
        <w:t xml:space="preserve"> </w:t>
      </w:r>
      <w:r>
        <w:rPr>
          <w:color w:val="231F20"/>
        </w:rPr>
        <w:t>the Procuring</w:t>
      </w:r>
      <w:r w:rsidR="005D3AE1">
        <w:rPr>
          <w:color w:val="231F20"/>
        </w:rPr>
        <w:t xml:space="preserve"> </w:t>
      </w:r>
      <w:r>
        <w:rPr>
          <w:color w:val="231F20"/>
        </w:rPr>
        <w:t>Entity</w:t>
      </w:r>
      <w:r w:rsidR="005D3AE1">
        <w:rPr>
          <w:color w:val="231F20"/>
        </w:rPr>
        <w:t xml:space="preserve"> </w:t>
      </w:r>
      <w:r>
        <w:rPr>
          <w:color w:val="231F20"/>
        </w:rPr>
        <w:t>that</w:t>
      </w:r>
      <w:r w:rsidR="005D3AE1">
        <w:rPr>
          <w:color w:val="231F20"/>
        </w:rPr>
        <w:t xml:space="preserve"> </w:t>
      </w:r>
      <w:r>
        <w:rPr>
          <w:color w:val="231F20"/>
        </w:rPr>
        <w:t>the</w:t>
      </w:r>
      <w:r w:rsidR="005D3AE1">
        <w:rPr>
          <w:color w:val="231F20"/>
        </w:rPr>
        <w:t xml:space="preserve"> </w:t>
      </w:r>
      <w:r>
        <w:rPr>
          <w:color w:val="231F20"/>
        </w:rPr>
        <w:t>Goods</w:t>
      </w:r>
      <w:r w:rsidR="005D3AE1">
        <w:rPr>
          <w:color w:val="231F20"/>
        </w:rPr>
        <w:t xml:space="preserve"> </w:t>
      </w:r>
      <w:r>
        <w:rPr>
          <w:color w:val="231F20"/>
        </w:rPr>
        <w:t>were</w:t>
      </w:r>
      <w:r w:rsidR="005D3AE1">
        <w:rPr>
          <w:color w:val="231F20"/>
        </w:rPr>
        <w:t xml:space="preserve"> </w:t>
      </w:r>
      <w:r>
        <w:rPr>
          <w:color w:val="231F20"/>
        </w:rPr>
        <w:t>received</w:t>
      </w:r>
      <w:r w:rsidR="005D3AE1">
        <w:rPr>
          <w:color w:val="231F20"/>
        </w:rPr>
        <w:t xml:space="preserve"> </w:t>
      </w:r>
      <w:r>
        <w:rPr>
          <w:color w:val="231F20"/>
        </w:rPr>
        <w:t>in</w:t>
      </w:r>
      <w:r w:rsidR="005D3AE1">
        <w:rPr>
          <w:color w:val="231F20"/>
        </w:rPr>
        <w:t xml:space="preserve"> </w:t>
      </w:r>
      <w:r>
        <w:rPr>
          <w:color w:val="231F20"/>
        </w:rPr>
        <w:t>apparent</w:t>
      </w:r>
      <w:r w:rsidR="005D3AE1">
        <w:rPr>
          <w:color w:val="231F20"/>
        </w:rPr>
        <w:t xml:space="preserve"> </w:t>
      </w:r>
      <w:r>
        <w:rPr>
          <w:color w:val="231F20"/>
        </w:rPr>
        <w:t>good</w:t>
      </w:r>
      <w:r w:rsidR="005D3AE1">
        <w:rPr>
          <w:color w:val="231F20"/>
        </w:rPr>
        <w:t xml:space="preserve"> </w:t>
      </w:r>
      <w:r>
        <w:rPr>
          <w:color w:val="231F20"/>
          <w:spacing w:val="-3"/>
        </w:rPr>
        <w:t>order.</w:t>
      </w:r>
      <w:r w:rsidR="005D3AE1">
        <w:rPr>
          <w:color w:val="231F20"/>
          <w:spacing w:val="-3"/>
        </w:rPr>
        <w:t xml:space="preserve"> </w:t>
      </w:r>
      <w:r>
        <w:rPr>
          <w:color w:val="231F20"/>
        </w:rPr>
        <w:t>The</w:t>
      </w:r>
      <w:r w:rsidR="005D3AE1">
        <w:rPr>
          <w:color w:val="231F20"/>
        </w:rPr>
        <w:t xml:space="preserve"> </w:t>
      </w:r>
      <w:r>
        <w:rPr>
          <w:color w:val="231F20"/>
        </w:rPr>
        <w:t>Procuring</w:t>
      </w:r>
      <w:r w:rsidR="005D3AE1">
        <w:rPr>
          <w:color w:val="231F20"/>
        </w:rPr>
        <w:t xml:space="preserve"> </w:t>
      </w:r>
      <w:r>
        <w:rPr>
          <w:color w:val="231F20"/>
        </w:rPr>
        <w:t>Entity</w:t>
      </w:r>
      <w:r w:rsidR="005D3AE1">
        <w:rPr>
          <w:color w:val="231F20"/>
        </w:rPr>
        <w:t xml:space="preserve"> </w:t>
      </w:r>
      <w:r>
        <w:rPr>
          <w:color w:val="231F20"/>
        </w:rPr>
        <w:t>will</w:t>
      </w:r>
      <w:r w:rsidR="005D3AE1">
        <w:rPr>
          <w:color w:val="231F20"/>
        </w:rPr>
        <w:t xml:space="preserve"> </w:t>
      </w:r>
      <w:r>
        <w:rPr>
          <w:color w:val="231F20"/>
        </w:rPr>
        <w:t>issue</w:t>
      </w:r>
      <w:r w:rsidR="005D3AE1">
        <w:rPr>
          <w:color w:val="231F20"/>
        </w:rPr>
        <w:t xml:space="preserve"> </w:t>
      </w:r>
      <w:r>
        <w:rPr>
          <w:color w:val="231F20"/>
        </w:rPr>
        <w:t>an Acceptance Certiﬁcate to the Supplier in respect of such Goods (or part of Goods). The Acceptance Certiﬁcate shall be issued within ten (10) days of receipt of the Goods or part of Goods at place of ﬁnal destination.</w:t>
      </w:r>
    </w:p>
    <w:p w14:paraId="53970200" w14:textId="66D805D6" w:rsidR="00CA02E4" w:rsidRPr="005A4E1A" w:rsidRDefault="005A4E1A" w:rsidP="005A4E1A">
      <w:pPr>
        <w:tabs>
          <w:tab w:val="left" w:pos="727"/>
        </w:tabs>
        <w:spacing w:before="249" w:line="230" w:lineRule="auto"/>
        <w:ind w:left="720" w:right="309" w:hanging="576"/>
        <w:jc w:val="both"/>
        <w:rPr>
          <w:color w:val="231F20"/>
        </w:rPr>
      </w:pPr>
      <w:r>
        <w:rPr>
          <w:color w:val="231F20"/>
        </w:rPr>
        <w:t>26.5</w:t>
      </w:r>
      <w:r>
        <w:rPr>
          <w:color w:val="231F20"/>
        </w:rPr>
        <w:tab/>
      </w:r>
      <w:r w:rsidR="00235981" w:rsidRPr="005A4E1A">
        <w:rPr>
          <w:color w:val="231F20"/>
        </w:rPr>
        <w:t>Where the Supplier contests the validity of the rejection by the Procuring Entity or his representative, of any inspection as required by 26.4 above conducted before shipment or at ultimate destination, whether based on product or packing grounds, a sample drawn jointly by the Supplier and Procuring Entity or his or her representative</w:t>
      </w:r>
      <w:r w:rsidR="001F6298" w:rsidRPr="005A4E1A">
        <w:rPr>
          <w:color w:val="231F20"/>
        </w:rPr>
        <w:t xml:space="preserve"> </w:t>
      </w:r>
      <w:r w:rsidR="00235981" w:rsidRPr="005A4E1A">
        <w:rPr>
          <w:color w:val="231F20"/>
        </w:rPr>
        <w:t>and</w:t>
      </w:r>
      <w:r w:rsidR="001F6298" w:rsidRPr="005A4E1A">
        <w:rPr>
          <w:color w:val="231F20"/>
        </w:rPr>
        <w:t xml:space="preserve"> </w:t>
      </w:r>
      <w:r w:rsidR="00235981" w:rsidRPr="005A4E1A">
        <w:rPr>
          <w:color w:val="231F20"/>
        </w:rPr>
        <w:t>authenticate</w:t>
      </w:r>
      <w:r w:rsidR="001F6298" w:rsidRPr="005A4E1A">
        <w:rPr>
          <w:color w:val="231F20"/>
        </w:rPr>
        <w:t xml:space="preserve">d by both, will be forwarded for umpire </w:t>
      </w:r>
      <w:r w:rsidR="00235981" w:rsidRPr="005A4E1A">
        <w:rPr>
          <w:color w:val="231F20"/>
        </w:rPr>
        <w:t>analysis</w:t>
      </w:r>
      <w:r w:rsidR="001F6298" w:rsidRPr="005A4E1A">
        <w:rPr>
          <w:color w:val="231F20"/>
        </w:rPr>
        <w:t xml:space="preserve"> </w:t>
      </w:r>
      <w:r w:rsidR="00235981" w:rsidRPr="005A4E1A">
        <w:rPr>
          <w:color w:val="231F20"/>
        </w:rPr>
        <w:t>within</w:t>
      </w:r>
      <w:r w:rsidR="001F6298" w:rsidRPr="005A4E1A">
        <w:rPr>
          <w:color w:val="231F20"/>
        </w:rPr>
        <w:t xml:space="preserve"> </w:t>
      </w:r>
      <w:r w:rsidR="00235981" w:rsidRPr="005A4E1A">
        <w:rPr>
          <w:color w:val="231F20"/>
        </w:rPr>
        <w:t>four</w:t>
      </w:r>
      <w:r w:rsidR="001F6298" w:rsidRPr="005A4E1A">
        <w:rPr>
          <w:color w:val="231F20"/>
        </w:rPr>
        <w:t xml:space="preserve"> </w:t>
      </w:r>
      <w:r w:rsidR="00235981" w:rsidRPr="005A4E1A">
        <w:rPr>
          <w:color w:val="231F20"/>
        </w:rPr>
        <w:t>weeks</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time</w:t>
      </w:r>
      <w:r w:rsidR="001F6298" w:rsidRPr="005A4E1A">
        <w:rPr>
          <w:color w:val="231F20"/>
        </w:rPr>
        <w:t xml:space="preserve"> </w:t>
      </w:r>
      <w:r w:rsidR="00235981" w:rsidRPr="005A4E1A">
        <w:rPr>
          <w:color w:val="231F20"/>
        </w:rPr>
        <w:t>the Supplier</w:t>
      </w:r>
      <w:r w:rsidR="001F6298" w:rsidRPr="005A4E1A">
        <w:rPr>
          <w:color w:val="231F20"/>
        </w:rPr>
        <w:t xml:space="preserve"> </w:t>
      </w:r>
      <w:r w:rsidR="00235981" w:rsidRPr="005A4E1A">
        <w:rPr>
          <w:color w:val="231F20"/>
        </w:rPr>
        <w:t>contests</w:t>
      </w:r>
      <w:r w:rsidR="001F6298" w:rsidRPr="005A4E1A">
        <w:rPr>
          <w:color w:val="231F20"/>
        </w:rPr>
        <w:t xml:space="preserve"> </w:t>
      </w:r>
      <w:r w:rsidR="00235981" w:rsidRPr="005A4E1A">
        <w:rPr>
          <w:color w:val="231F20"/>
        </w:rPr>
        <w:t>to</w:t>
      </w:r>
      <w:r w:rsidR="001F6298" w:rsidRPr="005A4E1A">
        <w:rPr>
          <w:color w:val="231F20"/>
        </w:rPr>
        <w:t xml:space="preserve"> </w:t>
      </w:r>
      <w:r w:rsidR="00235981" w:rsidRPr="005A4E1A">
        <w:rPr>
          <w:color w:val="231F20"/>
        </w:rPr>
        <w:t>an</w:t>
      </w:r>
      <w:r w:rsidR="001F6298" w:rsidRPr="005A4E1A">
        <w:rPr>
          <w:color w:val="231F20"/>
        </w:rPr>
        <w:t xml:space="preserve"> </w:t>
      </w:r>
      <w:r w:rsidR="00235981" w:rsidRPr="005A4E1A">
        <w:rPr>
          <w:color w:val="231F20"/>
        </w:rPr>
        <w:t>independent</w:t>
      </w:r>
      <w:r w:rsidR="001F6298" w:rsidRPr="005A4E1A">
        <w:rPr>
          <w:color w:val="231F20"/>
        </w:rPr>
        <w:t xml:space="preserve"> </w:t>
      </w:r>
      <w:r w:rsidR="00235981" w:rsidRPr="005A4E1A">
        <w:rPr>
          <w:color w:val="231F20"/>
        </w:rPr>
        <w:t>agency</w:t>
      </w:r>
      <w:r w:rsidR="001F6298" w:rsidRPr="005A4E1A">
        <w:rPr>
          <w:color w:val="231F20"/>
        </w:rPr>
        <w:t xml:space="preserve"> </w:t>
      </w:r>
      <w:r w:rsidR="00235981" w:rsidRPr="005A4E1A">
        <w:rPr>
          <w:color w:val="231F20"/>
        </w:rPr>
        <w:t>mutually</w:t>
      </w:r>
      <w:r w:rsidR="001F6298" w:rsidRPr="005A4E1A">
        <w:rPr>
          <w:color w:val="231F20"/>
        </w:rPr>
        <w:t xml:space="preserve"> </w:t>
      </w:r>
      <w:r w:rsidR="00235981" w:rsidRPr="005A4E1A">
        <w:rPr>
          <w:color w:val="231F20"/>
        </w:rPr>
        <w:t>agreed</w:t>
      </w:r>
      <w:r w:rsidR="001F6298" w:rsidRPr="005A4E1A">
        <w:rPr>
          <w:color w:val="231F20"/>
        </w:rPr>
        <w:t xml:space="preserve"> </w:t>
      </w:r>
      <w:r w:rsidR="00235981" w:rsidRPr="005A4E1A">
        <w:rPr>
          <w:color w:val="231F20"/>
        </w:rPr>
        <w:t>by</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Procuring</w:t>
      </w:r>
      <w:r w:rsidR="001F6298" w:rsidRPr="005A4E1A">
        <w:rPr>
          <w:color w:val="231F20"/>
        </w:rPr>
        <w:t xml:space="preserve"> </w:t>
      </w:r>
      <w:r w:rsidR="00235981" w:rsidRPr="005A4E1A">
        <w:rPr>
          <w:color w:val="231F20"/>
        </w:rPr>
        <w:t>Entity</w:t>
      </w:r>
      <w:r w:rsidR="001F6298" w:rsidRPr="005A4E1A">
        <w:rPr>
          <w:color w:val="231F20"/>
        </w:rPr>
        <w:t xml:space="preserve"> </w:t>
      </w:r>
      <w:r w:rsidR="00235981" w:rsidRPr="005A4E1A">
        <w:rPr>
          <w:color w:val="231F20"/>
        </w:rPr>
        <w:t>and</w:t>
      </w:r>
      <w:r w:rsidR="001F6298" w:rsidRPr="005A4E1A">
        <w:rPr>
          <w:color w:val="231F20"/>
        </w:rPr>
        <w:t xml:space="preserve"> </w:t>
      </w:r>
      <w:r w:rsidR="00235981" w:rsidRPr="005A4E1A">
        <w:rPr>
          <w:color w:val="231F20"/>
        </w:rPr>
        <w:t>Supplier.</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umpire's ﬁnding,</w:t>
      </w:r>
      <w:r w:rsidR="001F6298" w:rsidRPr="005A4E1A">
        <w:rPr>
          <w:color w:val="231F20"/>
        </w:rPr>
        <w:t xml:space="preserve"> </w:t>
      </w:r>
      <w:r w:rsidR="00235981" w:rsidRPr="005A4E1A">
        <w:rPr>
          <w:color w:val="231F20"/>
        </w:rPr>
        <w:t>which</w:t>
      </w:r>
      <w:r w:rsidR="001F6298" w:rsidRPr="005A4E1A">
        <w:rPr>
          <w:color w:val="231F20"/>
        </w:rPr>
        <w:t xml:space="preserve"> </w:t>
      </w:r>
      <w:r w:rsidR="00235981" w:rsidRPr="005A4E1A">
        <w:rPr>
          <w:color w:val="231F20"/>
        </w:rPr>
        <w:t>will</w:t>
      </w:r>
      <w:r w:rsidR="001F6298" w:rsidRPr="005A4E1A">
        <w:rPr>
          <w:color w:val="231F20"/>
        </w:rPr>
        <w:t xml:space="preserve"> </w:t>
      </w:r>
      <w:r w:rsidR="00235981" w:rsidRPr="005A4E1A">
        <w:rPr>
          <w:color w:val="231F20"/>
        </w:rPr>
        <w:t>be</w:t>
      </w:r>
      <w:r w:rsidR="001F6298" w:rsidRPr="005A4E1A">
        <w:rPr>
          <w:color w:val="231F20"/>
        </w:rPr>
        <w:t xml:space="preserve"> </w:t>
      </w:r>
      <w:r w:rsidR="00235981" w:rsidRPr="005A4E1A">
        <w:rPr>
          <w:color w:val="231F20"/>
        </w:rPr>
        <w:t>promptly</w:t>
      </w:r>
      <w:r w:rsidR="001F6298" w:rsidRPr="005A4E1A">
        <w:rPr>
          <w:color w:val="231F20"/>
        </w:rPr>
        <w:t xml:space="preserve"> </w:t>
      </w:r>
      <w:r w:rsidR="00235981" w:rsidRPr="005A4E1A">
        <w:rPr>
          <w:color w:val="231F20"/>
        </w:rPr>
        <w:t>obtained,</w:t>
      </w:r>
      <w:r w:rsidR="001F6298" w:rsidRPr="005A4E1A">
        <w:rPr>
          <w:color w:val="231F20"/>
        </w:rPr>
        <w:t xml:space="preserve"> will be </w:t>
      </w:r>
      <w:r w:rsidR="00235981" w:rsidRPr="005A4E1A">
        <w:rPr>
          <w:color w:val="231F20"/>
        </w:rPr>
        <w:t>ﬁnal</w:t>
      </w:r>
      <w:r w:rsidR="001F6298" w:rsidRPr="005A4E1A">
        <w:rPr>
          <w:color w:val="231F20"/>
        </w:rPr>
        <w:t xml:space="preserve"> </w:t>
      </w:r>
      <w:r w:rsidR="00235981" w:rsidRPr="005A4E1A">
        <w:rPr>
          <w:color w:val="231F20"/>
        </w:rPr>
        <w:t>and</w:t>
      </w:r>
      <w:r w:rsidR="001F6298" w:rsidRPr="005A4E1A">
        <w:rPr>
          <w:color w:val="231F20"/>
        </w:rPr>
        <w:t xml:space="preserve"> </w:t>
      </w:r>
      <w:r w:rsidR="00235981" w:rsidRPr="005A4E1A">
        <w:rPr>
          <w:color w:val="231F20"/>
        </w:rPr>
        <w:t>binding</w:t>
      </w:r>
      <w:r w:rsidR="001F6298" w:rsidRPr="005A4E1A">
        <w:rPr>
          <w:color w:val="231F20"/>
        </w:rPr>
        <w:t xml:space="preserve"> </w:t>
      </w:r>
      <w:r w:rsidR="00235981" w:rsidRPr="005A4E1A">
        <w:rPr>
          <w:color w:val="231F20"/>
        </w:rPr>
        <w:t>on</w:t>
      </w:r>
      <w:r w:rsidR="001F6298" w:rsidRPr="005A4E1A">
        <w:rPr>
          <w:color w:val="231F20"/>
        </w:rPr>
        <w:t xml:space="preserve"> </w:t>
      </w:r>
      <w:r w:rsidR="00235981" w:rsidRPr="005A4E1A">
        <w:rPr>
          <w:color w:val="231F20"/>
        </w:rPr>
        <w:t>both</w:t>
      </w:r>
      <w:r w:rsidR="001F6298" w:rsidRPr="005A4E1A">
        <w:rPr>
          <w:color w:val="231F20"/>
        </w:rPr>
        <w:t xml:space="preserve"> </w:t>
      </w:r>
      <w:r w:rsidR="00235981" w:rsidRPr="005A4E1A">
        <w:rPr>
          <w:color w:val="231F20"/>
        </w:rPr>
        <w:t>parties.</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cost</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umpire</w:t>
      </w:r>
      <w:r w:rsidR="001F6298" w:rsidRPr="005A4E1A">
        <w:rPr>
          <w:color w:val="231F20"/>
        </w:rPr>
        <w:t xml:space="preserve"> </w:t>
      </w:r>
      <w:r w:rsidR="00235981" w:rsidRPr="005A4E1A">
        <w:rPr>
          <w:color w:val="231F20"/>
        </w:rPr>
        <w:t>analysis will</w:t>
      </w:r>
      <w:r w:rsidR="005D3AE1" w:rsidRPr="005A4E1A">
        <w:rPr>
          <w:color w:val="231F20"/>
        </w:rPr>
        <w:t xml:space="preserve"> </w:t>
      </w:r>
      <w:r w:rsidR="00235981" w:rsidRPr="005A4E1A">
        <w:rPr>
          <w:color w:val="231F20"/>
        </w:rPr>
        <w:t>be</w:t>
      </w:r>
      <w:r w:rsidR="005D3AE1" w:rsidRPr="005A4E1A">
        <w:rPr>
          <w:color w:val="231F20"/>
        </w:rPr>
        <w:t xml:space="preserve"> </w:t>
      </w:r>
      <w:r w:rsidR="00235981" w:rsidRPr="005A4E1A">
        <w:rPr>
          <w:color w:val="231F20"/>
        </w:rPr>
        <w:t>borne</w:t>
      </w:r>
      <w:r w:rsidR="005D3AE1" w:rsidRPr="005A4E1A">
        <w:rPr>
          <w:color w:val="231F20"/>
        </w:rPr>
        <w:t xml:space="preserve"> </w:t>
      </w:r>
      <w:r w:rsidR="00235981" w:rsidRPr="005A4E1A">
        <w:rPr>
          <w:color w:val="231F20"/>
        </w:rPr>
        <w:t>by</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losing</w:t>
      </w:r>
      <w:r w:rsidR="005D3AE1" w:rsidRPr="005A4E1A">
        <w:rPr>
          <w:color w:val="231F20"/>
        </w:rPr>
        <w:t xml:space="preserve"> </w:t>
      </w:r>
      <w:r w:rsidR="00235981" w:rsidRPr="005A4E1A">
        <w:rPr>
          <w:color w:val="231F20"/>
        </w:rPr>
        <w:t>party;</w:t>
      </w:r>
    </w:p>
    <w:p w14:paraId="63349A95" w14:textId="5748785E" w:rsidR="00CA02E4" w:rsidRPr="005A4E1A" w:rsidRDefault="005A4E1A" w:rsidP="005A4E1A">
      <w:pPr>
        <w:tabs>
          <w:tab w:val="left" w:pos="727"/>
        </w:tabs>
        <w:spacing w:before="249" w:line="230" w:lineRule="auto"/>
        <w:ind w:left="720" w:right="310" w:hanging="576"/>
        <w:jc w:val="both"/>
        <w:rPr>
          <w:color w:val="231F20"/>
        </w:rPr>
      </w:pPr>
      <w:r>
        <w:rPr>
          <w:color w:val="231F20"/>
        </w:rPr>
        <w:t>26.6</w:t>
      </w:r>
      <w:r>
        <w:rPr>
          <w:color w:val="231F20"/>
        </w:rPr>
        <w:tab/>
      </w:r>
      <w:r w:rsidR="00235981" w:rsidRPr="005A4E1A">
        <w:rPr>
          <w:color w:val="231F20"/>
        </w:rPr>
        <w:t>The Procuring Entity may require the Supplier to carry out any test and/or inspection not required by the Contract</w:t>
      </w:r>
      <w:r w:rsidR="001F6298" w:rsidRPr="005A4E1A">
        <w:rPr>
          <w:color w:val="231F20"/>
        </w:rPr>
        <w:t xml:space="preserve"> </w:t>
      </w:r>
      <w:r w:rsidR="00235981" w:rsidRPr="005A4E1A">
        <w:rPr>
          <w:color w:val="231F20"/>
        </w:rPr>
        <w:t>but</w:t>
      </w:r>
      <w:r w:rsidR="001F6298" w:rsidRPr="005A4E1A">
        <w:rPr>
          <w:color w:val="231F20"/>
        </w:rPr>
        <w:t xml:space="preserve"> </w:t>
      </w:r>
      <w:r w:rsidR="00235981" w:rsidRPr="005A4E1A">
        <w:rPr>
          <w:color w:val="231F20"/>
        </w:rPr>
        <w:t>deemed</w:t>
      </w:r>
      <w:r w:rsidR="001F6298" w:rsidRPr="005A4E1A">
        <w:rPr>
          <w:color w:val="231F20"/>
        </w:rPr>
        <w:t xml:space="preserve"> </w:t>
      </w:r>
      <w:r w:rsidR="00235981" w:rsidRPr="005A4E1A">
        <w:rPr>
          <w:color w:val="231F20"/>
        </w:rPr>
        <w:t>necessary</w:t>
      </w:r>
      <w:r w:rsidR="001F6298" w:rsidRPr="005A4E1A">
        <w:rPr>
          <w:color w:val="231F20"/>
        </w:rPr>
        <w:t xml:space="preserve"> </w:t>
      </w:r>
      <w:r w:rsidR="00235981" w:rsidRPr="005A4E1A">
        <w:rPr>
          <w:color w:val="231F20"/>
        </w:rPr>
        <w:t>to</w:t>
      </w:r>
      <w:r w:rsidR="001F6298" w:rsidRPr="005A4E1A">
        <w:rPr>
          <w:color w:val="231F20"/>
        </w:rPr>
        <w:t xml:space="preserve"> </w:t>
      </w:r>
      <w:r w:rsidR="00235981" w:rsidRPr="005A4E1A">
        <w:rPr>
          <w:color w:val="231F20"/>
        </w:rPr>
        <w:t>verify</w:t>
      </w:r>
      <w:r w:rsidR="001F6298" w:rsidRPr="005A4E1A">
        <w:rPr>
          <w:color w:val="231F20"/>
        </w:rPr>
        <w:t xml:space="preserve"> </w:t>
      </w:r>
      <w:r w:rsidR="00235981" w:rsidRPr="005A4E1A">
        <w:rPr>
          <w:color w:val="231F20"/>
        </w:rPr>
        <w:t>that</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characteristics</w:t>
      </w:r>
      <w:r w:rsidR="001F6298" w:rsidRPr="005A4E1A">
        <w:rPr>
          <w:color w:val="231F20"/>
        </w:rPr>
        <w:t xml:space="preserve"> </w:t>
      </w:r>
      <w:r w:rsidR="00235981" w:rsidRPr="005A4E1A">
        <w:rPr>
          <w:color w:val="231F20"/>
        </w:rPr>
        <w:t>and</w:t>
      </w:r>
      <w:r w:rsidR="001F6298" w:rsidRPr="005A4E1A">
        <w:rPr>
          <w:color w:val="231F20"/>
        </w:rPr>
        <w:t xml:space="preserve"> </w:t>
      </w:r>
      <w:r w:rsidR="00235981" w:rsidRPr="005A4E1A">
        <w:rPr>
          <w:color w:val="231F20"/>
        </w:rPr>
        <w:t>performance</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Goods</w:t>
      </w:r>
      <w:r w:rsidR="001F6298" w:rsidRPr="005A4E1A">
        <w:rPr>
          <w:color w:val="231F20"/>
        </w:rPr>
        <w:t xml:space="preserve"> </w:t>
      </w:r>
      <w:r w:rsidR="00235981" w:rsidRPr="005A4E1A">
        <w:rPr>
          <w:color w:val="231F20"/>
        </w:rPr>
        <w:t>comply</w:t>
      </w:r>
      <w:r w:rsidR="001F6298" w:rsidRPr="005A4E1A">
        <w:rPr>
          <w:color w:val="231F20"/>
        </w:rPr>
        <w:t xml:space="preserve"> </w:t>
      </w:r>
      <w:r w:rsidR="00235981" w:rsidRPr="005A4E1A">
        <w:rPr>
          <w:color w:val="231F20"/>
        </w:rPr>
        <w:t>with</w:t>
      </w:r>
      <w:r w:rsidR="001F6298" w:rsidRPr="005A4E1A">
        <w:rPr>
          <w:color w:val="231F20"/>
        </w:rPr>
        <w:t xml:space="preserve"> </w:t>
      </w:r>
      <w:r w:rsidR="00235981" w:rsidRPr="005A4E1A">
        <w:rPr>
          <w:color w:val="231F20"/>
        </w:rPr>
        <w:t>the technical speciﬁcations codes and standards under the Contract, provided that the Supplier's reasonable costs and expenses incurred in the carrying out of such test and/or inspection shall be added to the Contract Price. Further,</w:t>
      </w:r>
      <w:r w:rsidR="001F6298" w:rsidRPr="005A4E1A">
        <w:rPr>
          <w:color w:val="231F20"/>
        </w:rPr>
        <w:t xml:space="preserve"> </w:t>
      </w:r>
      <w:r w:rsidR="00235981" w:rsidRPr="005A4E1A">
        <w:rPr>
          <w:color w:val="231F20"/>
        </w:rPr>
        <w:t>if</w:t>
      </w:r>
      <w:r w:rsidR="001F6298" w:rsidRPr="005A4E1A">
        <w:rPr>
          <w:color w:val="231F20"/>
        </w:rPr>
        <w:t xml:space="preserve"> </w:t>
      </w:r>
      <w:r w:rsidR="00235981" w:rsidRPr="005A4E1A">
        <w:rPr>
          <w:color w:val="231F20"/>
        </w:rPr>
        <w:t>such</w:t>
      </w:r>
      <w:r w:rsidR="001F6298" w:rsidRPr="005A4E1A">
        <w:rPr>
          <w:color w:val="231F20"/>
        </w:rPr>
        <w:t xml:space="preserve"> </w:t>
      </w:r>
      <w:r w:rsidR="00235981" w:rsidRPr="005A4E1A">
        <w:rPr>
          <w:color w:val="231F20"/>
        </w:rPr>
        <w:t>test</w:t>
      </w:r>
      <w:r w:rsidR="001F6298" w:rsidRPr="005A4E1A">
        <w:rPr>
          <w:color w:val="231F20"/>
        </w:rPr>
        <w:t xml:space="preserve"> </w:t>
      </w:r>
      <w:r w:rsidR="00235981" w:rsidRPr="005A4E1A">
        <w:rPr>
          <w:color w:val="231F20"/>
        </w:rPr>
        <w:t>and/or</w:t>
      </w:r>
      <w:r w:rsidR="001F6298" w:rsidRPr="005A4E1A">
        <w:rPr>
          <w:color w:val="231F20"/>
        </w:rPr>
        <w:t xml:space="preserve"> </w:t>
      </w:r>
      <w:r w:rsidR="00235981" w:rsidRPr="005A4E1A">
        <w:rPr>
          <w:color w:val="231F20"/>
        </w:rPr>
        <w:t>inspection</w:t>
      </w:r>
      <w:r w:rsidR="001F6298" w:rsidRPr="005A4E1A">
        <w:rPr>
          <w:color w:val="231F20"/>
        </w:rPr>
        <w:t xml:space="preserve"> </w:t>
      </w:r>
      <w:r w:rsidR="00235981" w:rsidRPr="005A4E1A">
        <w:rPr>
          <w:color w:val="231F20"/>
        </w:rPr>
        <w:t>impedes</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progress</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manufacturing</w:t>
      </w:r>
      <w:r w:rsidR="001F6298" w:rsidRPr="005A4E1A">
        <w:rPr>
          <w:color w:val="231F20"/>
        </w:rPr>
        <w:t xml:space="preserve"> </w:t>
      </w:r>
      <w:r w:rsidR="00235981" w:rsidRPr="005A4E1A">
        <w:rPr>
          <w:color w:val="231F20"/>
        </w:rPr>
        <w:t>and/or</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Supplier's</w:t>
      </w:r>
      <w:r w:rsidR="001F6298" w:rsidRPr="005A4E1A">
        <w:rPr>
          <w:color w:val="231F20"/>
        </w:rPr>
        <w:t xml:space="preserve"> </w:t>
      </w:r>
      <w:r w:rsidR="00235981" w:rsidRPr="005A4E1A">
        <w:rPr>
          <w:color w:val="231F20"/>
        </w:rPr>
        <w:t>performance of its other obligations under the Contract, due allowance will be made in respect of the Delivery Dates and Completion</w:t>
      </w:r>
      <w:r w:rsidR="005D3AE1" w:rsidRPr="005A4E1A">
        <w:rPr>
          <w:color w:val="231F20"/>
        </w:rPr>
        <w:t xml:space="preserve"> </w:t>
      </w:r>
      <w:r w:rsidR="00235981" w:rsidRPr="005A4E1A">
        <w:rPr>
          <w:color w:val="231F20"/>
        </w:rPr>
        <w:t>Dates</w:t>
      </w:r>
      <w:r w:rsidR="005D3AE1" w:rsidRPr="005A4E1A">
        <w:rPr>
          <w:color w:val="231F20"/>
        </w:rPr>
        <w:t xml:space="preserve"> </w:t>
      </w:r>
      <w:r w:rsidR="00235981" w:rsidRPr="005A4E1A">
        <w:rPr>
          <w:color w:val="231F20"/>
        </w:rPr>
        <w:t>and</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other</w:t>
      </w:r>
      <w:r w:rsidR="005D3AE1" w:rsidRPr="005A4E1A">
        <w:rPr>
          <w:color w:val="231F20"/>
        </w:rPr>
        <w:t xml:space="preserve"> </w:t>
      </w:r>
      <w:r w:rsidR="00235981" w:rsidRPr="005A4E1A">
        <w:rPr>
          <w:color w:val="231F20"/>
        </w:rPr>
        <w:t>obligations</w:t>
      </w:r>
      <w:r w:rsidR="005D3AE1" w:rsidRPr="005A4E1A">
        <w:rPr>
          <w:color w:val="231F20"/>
        </w:rPr>
        <w:t xml:space="preserve"> </w:t>
      </w:r>
      <w:r w:rsidR="00235981" w:rsidRPr="005A4E1A">
        <w:rPr>
          <w:color w:val="231F20"/>
        </w:rPr>
        <w:t>so</w:t>
      </w:r>
      <w:r w:rsidR="005D3AE1" w:rsidRPr="005A4E1A">
        <w:rPr>
          <w:color w:val="231F20"/>
        </w:rPr>
        <w:t xml:space="preserve"> </w:t>
      </w:r>
      <w:r w:rsidR="00235981" w:rsidRPr="005A4E1A">
        <w:rPr>
          <w:color w:val="231F20"/>
        </w:rPr>
        <w:t>affected.</w:t>
      </w:r>
    </w:p>
    <w:p w14:paraId="741B2523" w14:textId="411CEE63" w:rsidR="00CA02E4" w:rsidRPr="005A4E1A" w:rsidRDefault="005A4E1A" w:rsidP="005A4E1A">
      <w:pPr>
        <w:tabs>
          <w:tab w:val="left" w:pos="725"/>
          <w:tab w:val="left" w:pos="726"/>
        </w:tabs>
        <w:spacing w:before="241"/>
        <w:ind w:left="720" w:hanging="576"/>
        <w:rPr>
          <w:color w:val="231F20"/>
        </w:rPr>
      </w:pPr>
      <w:r>
        <w:rPr>
          <w:color w:val="231F20"/>
        </w:rPr>
        <w:t>26.7</w:t>
      </w:r>
      <w:r>
        <w:rPr>
          <w:color w:val="231F20"/>
        </w:rPr>
        <w:tab/>
      </w:r>
      <w:r w:rsidR="00235981" w:rsidRPr="005A4E1A">
        <w:rPr>
          <w:color w:val="231F20"/>
        </w:rPr>
        <w:t>The</w:t>
      </w:r>
      <w:r w:rsidR="001F6298" w:rsidRPr="005A4E1A">
        <w:rPr>
          <w:color w:val="231F20"/>
        </w:rPr>
        <w:t xml:space="preserve"> </w:t>
      </w:r>
      <w:r w:rsidR="00235981" w:rsidRPr="005A4E1A">
        <w:rPr>
          <w:color w:val="231F20"/>
        </w:rPr>
        <w:t>Supplier</w:t>
      </w:r>
      <w:r w:rsidR="001F6298" w:rsidRPr="005A4E1A">
        <w:rPr>
          <w:color w:val="231F20"/>
        </w:rPr>
        <w:t xml:space="preserve"> </w:t>
      </w:r>
      <w:r w:rsidR="00235981" w:rsidRPr="005A4E1A">
        <w:rPr>
          <w:color w:val="231F20"/>
        </w:rPr>
        <w:t>shall</w:t>
      </w:r>
      <w:r w:rsidR="001F6298" w:rsidRPr="005A4E1A">
        <w:rPr>
          <w:color w:val="231F20"/>
        </w:rPr>
        <w:t xml:space="preserve"> </w:t>
      </w:r>
      <w:r w:rsidR="00235981" w:rsidRPr="005A4E1A">
        <w:rPr>
          <w:color w:val="231F20"/>
        </w:rPr>
        <w:t>provide</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Procuring</w:t>
      </w:r>
      <w:r w:rsidR="001F6298" w:rsidRPr="005A4E1A">
        <w:rPr>
          <w:color w:val="231F20"/>
        </w:rPr>
        <w:t xml:space="preserve"> </w:t>
      </w:r>
      <w:r w:rsidR="00235981" w:rsidRPr="005A4E1A">
        <w:rPr>
          <w:color w:val="231F20"/>
        </w:rPr>
        <w:t>Entity</w:t>
      </w:r>
      <w:r w:rsidR="001F6298" w:rsidRPr="005A4E1A">
        <w:rPr>
          <w:color w:val="231F20"/>
        </w:rPr>
        <w:t xml:space="preserve"> </w:t>
      </w:r>
      <w:r w:rsidR="00235981" w:rsidRPr="005A4E1A">
        <w:rPr>
          <w:color w:val="231F20"/>
        </w:rPr>
        <w:t>with</w:t>
      </w:r>
      <w:r w:rsidR="001F6298" w:rsidRPr="005A4E1A">
        <w:rPr>
          <w:color w:val="231F20"/>
        </w:rPr>
        <w:t xml:space="preserve"> </w:t>
      </w:r>
      <w:r w:rsidR="00235981" w:rsidRPr="005A4E1A">
        <w:rPr>
          <w:color w:val="231F20"/>
        </w:rPr>
        <w:t>a</w:t>
      </w:r>
      <w:r w:rsidR="001F6298" w:rsidRPr="005A4E1A">
        <w:rPr>
          <w:color w:val="231F20"/>
        </w:rPr>
        <w:t xml:space="preserve"> </w:t>
      </w:r>
      <w:r w:rsidR="00235981" w:rsidRPr="005A4E1A">
        <w:rPr>
          <w:color w:val="231F20"/>
        </w:rPr>
        <w:t>report</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results</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any</w:t>
      </w:r>
      <w:r w:rsidR="001F6298" w:rsidRPr="005A4E1A">
        <w:rPr>
          <w:color w:val="231F20"/>
        </w:rPr>
        <w:t xml:space="preserve"> </w:t>
      </w:r>
      <w:r w:rsidR="00235981" w:rsidRPr="005A4E1A">
        <w:rPr>
          <w:color w:val="231F20"/>
        </w:rPr>
        <w:t>such</w:t>
      </w:r>
      <w:r w:rsidR="001F6298" w:rsidRPr="005A4E1A">
        <w:rPr>
          <w:color w:val="231F20"/>
        </w:rPr>
        <w:t xml:space="preserve"> </w:t>
      </w:r>
      <w:r w:rsidR="00235981" w:rsidRPr="005A4E1A">
        <w:rPr>
          <w:color w:val="231F20"/>
        </w:rPr>
        <w:t>test</w:t>
      </w:r>
      <w:r w:rsidR="001F6298" w:rsidRPr="005A4E1A">
        <w:rPr>
          <w:color w:val="231F20"/>
        </w:rPr>
        <w:t xml:space="preserve"> </w:t>
      </w:r>
      <w:r w:rsidR="00235981" w:rsidRPr="005A4E1A">
        <w:rPr>
          <w:color w:val="231F20"/>
        </w:rPr>
        <w:t>and/or</w:t>
      </w:r>
      <w:r w:rsidR="001F6298" w:rsidRPr="005A4E1A">
        <w:rPr>
          <w:color w:val="231F20"/>
        </w:rPr>
        <w:t xml:space="preserve"> </w:t>
      </w:r>
      <w:r w:rsidR="00235981" w:rsidRPr="005A4E1A">
        <w:rPr>
          <w:color w:val="231F20"/>
        </w:rPr>
        <w:t>inspection.</w:t>
      </w:r>
    </w:p>
    <w:p w14:paraId="506C95D7" w14:textId="1AC730EF" w:rsidR="00CA02E4" w:rsidRPr="005A4E1A" w:rsidRDefault="005A4E1A" w:rsidP="005A4E1A">
      <w:pPr>
        <w:tabs>
          <w:tab w:val="left" w:pos="726"/>
        </w:tabs>
        <w:spacing w:before="242" w:line="230" w:lineRule="auto"/>
        <w:ind w:left="720" w:right="310" w:hanging="576"/>
        <w:jc w:val="both"/>
        <w:rPr>
          <w:color w:val="231F20"/>
        </w:rPr>
      </w:pPr>
      <w:r>
        <w:rPr>
          <w:color w:val="231F20"/>
        </w:rPr>
        <w:t>26.8</w:t>
      </w:r>
      <w:r>
        <w:rPr>
          <w:color w:val="231F20"/>
        </w:rPr>
        <w:tab/>
      </w:r>
      <w:r w:rsidR="00235981" w:rsidRPr="005A4E1A">
        <w:rPr>
          <w:color w:val="231F20"/>
        </w:rPr>
        <w:t>The</w:t>
      </w:r>
      <w:r w:rsidR="001F6298" w:rsidRPr="005A4E1A">
        <w:rPr>
          <w:color w:val="231F20"/>
        </w:rPr>
        <w:t xml:space="preserve"> </w:t>
      </w:r>
      <w:r w:rsidR="00235981" w:rsidRPr="005A4E1A">
        <w:rPr>
          <w:color w:val="231F20"/>
        </w:rPr>
        <w:t>Procuring</w:t>
      </w:r>
      <w:r w:rsidR="001F6298" w:rsidRPr="005A4E1A">
        <w:rPr>
          <w:color w:val="231F20"/>
        </w:rPr>
        <w:t xml:space="preserve"> </w:t>
      </w:r>
      <w:r w:rsidR="00235981" w:rsidRPr="005A4E1A">
        <w:rPr>
          <w:color w:val="231F20"/>
        </w:rPr>
        <w:t>Entity</w:t>
      </w:r>
      <w:r w:rsidR="001F6298" w:rsidRPr="005A4E1A">
        <w:rPr>
          <w:color w:val="231F20"/>
        </w:rPr>
        <w:t xml:space="preserve"> </w:t>
      </w:r>
      <w:r w:rsidR="00235981" w:rsidRPr="005A4E1A">
        <w:rPr>
          <w:color w:val="231F20"/>
        </w:rPr>
        <w:t>may</w:t>
      </w:r>
      <w:r w:rsidR="001F6298" w:rsidRPr="005A4E1A">
        <w:rPr>
          <w:color w:val="231F20"/>
        </w:rPr>
        <w:t xml:space="preserve"> </w:t>
      </w:r>
      <w:r w:rsidR="00235981" w:rsidRPr="005A4E1A">
        <w:rPr>
          <w:color w:val="231F20"/>
        </w:rPr>
        <w:t>reject</w:t>
      </w:r>
      <w:r w:rsidR="001F6298" w:rsidRPr="005A4E1A">
        <w:rPr>
          <w:color w:val="231F20"/>
        </w:rPr>
        <w:t xml:space="preserve"> </w:t>
      </w:r>
      <w:r w:rsidR="00235981" w:rsidRPr="005A4E1A">
        <w:rPr>
          <w:color w:val="231F20"/>
        </w:rPr>
        <w:t>any</w:t>
      </w:r>
      <w:r w:rsidR="001F6298" w:rsidRPr="005A4E1A">
        <w:rPr>
          <w:color w:val="231F20"/>
        </w:rPr>
        <w:t xml:space="preserve"> </w:t>
      </w:r>
      <w:r w:rsidR="00235981" w:rsidRPr="005A4E1A">
        <w:rPr>
          <w:color w:val="231F20"/>
        </w:rPr>
        <w:t>Goods</w:t>
      </w:r>
      <w:r w:rsidR="001F6298" w:rsidRPr="005A4E1A">
        <w:rPr>
          <w:color w:val="231F20"/>
        </w:rPr>
        <w:t xml:space="preserve"> </w:t>
      </w:r>
      <w:r w:rsidR="00235981" w:rsidRPr="005A4E1A">
        <w:rPr>
          <w:color w:val="231F20"/>
        </w:rPr>
        <w:t>or</w:t>
      </w:r>
      <w:r w:rsidR="001F6298" w:rsidRPr="005A4E1A">
        <w:rPr>
          <w:color w:val="231F20"/>
        </w:rPr>
        <w:t xml:space="preserve"> </w:t>
      </w:r>
      <w:r w:rsidR="00235981" w:rsidRPr="005A4E1A">
        <w:rPr>
          <w:color w:val="231F20"/>
        </w:rPr>
        <w:t>any</w:t>
      </w:r>
      <w:r w:rsidR="001F6298" w:rsidRPr="005A4E1A">
        <w:rPr>
          <w:color w:val="231F20"/>
        </w:rPr>
        <w:t xml:space="preserve"> </w:t>
      </w:r>
      <w:r w:rsidR="00235981" w:rsidRPr="005A4E1A">
        <w:rPr>
          <w:color w:val="231F20"/>
        </w:rPr>
        <w:t>part</w:t>
      </w:r>
      <w:r w:rsidR="001F6298" w:rsidRPr="005A4E1A">
        <w:rPr>
          <w:color w:val="231F20"/>
        </w:rPr>
        <w:t xml:space="preserve"> </w:t>
      </w:r>
      <w:r w:rsidR="00235981" w:rsidRPr="005A4E1A">
        <w:rPr>
          <w:color w:val="231F20"/>
        </w:rPr>
        <w:t>there</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that</w:t>
      </w:r>
      <w:r w:rsidR="001F6298" w:rsidRPr="005A4E1A">
        <w:rPr>
          <w:color w:val="231F20"/>
        </w:rPr>
        <w:t xml:space="preserve"> </w:t>
      </w:r>
      <w:r w:rsidR="00235981" w:rsidRPr="005A4E1A">
        <w:rPr>
          <w:color w:val="231F20"/>
        </w:rPr>
        <w:t>fail</w:t>
      </w:r>
      <w:r w:rsidR="001F6298" w:rsidRPr="005A4E1A">
        <w:rPr>
          <w:color w:val="231F20"/>
        </w:rPr>
        <w:t xml:space="preserve"> </w:t>
      </w:r>
      <w:r w:rsidR="00235981" w:rsidRPr="005A4E1A">
        <w:rPr>
          <w:color w:val="231F20"/>
        </w:rPr>
        <w:t>to</w:t>
      </w:r>
      <w:r w:rsidR="001F6298" w:rsidRPr="005A4E1A">
        <w:rPr>
          <w:color w:val="231F20"/>
        </w:rPr>
        <w:t xml:space="preserve"> </w:t>
      </w:r>
      <w:r w:rsidR="00235981" w:rsidRPr="005A4E1A">
        <w:rPr>
          <w:color w:val="231F20"/>
        </w:rPr>
        <w:t>pass</w:t>
      </w:r>
      <w:r w:rsidR="001F6298" w:rsidRPr="005A4E1A">
        <w:rPr>
          <w:color w:val="231F20"/>
        </w:rPr>
        <w:t xml:space="preserve"> </w:t>
      </w:r>
      <w:r w:rsidR="00235981" w:rsidRPr="005A4E1A">
        <w:rPr>
          <w:color w:val="231F20"/>
        </w:rPr>
        <w:t>any</w:t>
      </w:r>
      <w:r w:rsidR="001F6298" w:rsidRPr="005A4E1A">
        <w:rPr>
          <w:color w:val="231F20"/>
        </w:rPr>
        <w:t xml:space="preserve"> </w:t>
      </w:r>
      <w:r w:rsidR="00235981" w:rsidRPr="005A4E1A">
        <w:rPr>
          <w:color w:val="231F20"/>
        </w:rPr>
        <w:t>test</w:t>
      </w:r>
      <w:r w:rsidR="001F6298" w:rsidRPr="005A4E1A">
        <w:rPr>
          <w:color w:val="231F20"/>
        </w:rPr>
        <w:t xml:space="preserve"> </w:t>
      </w:r>
      <w:r w:rsidR="00235981" w:rsidRPr="005A4E1A">
        <w:rPr>
          <w:color w:val="231F20"/>
        </w:rPr>
        <w:t>and/or</w:t>
      </w:r>
      <w:r w:rsidR="001F6298" w:rsidRPr="005A4E1A">
        <w:rPr>
          <w:color w:val="231F20"/>
        </w:rPr>
        <w:t xml:space="preserve"> </w:t>
      </w:r>
      <w:r w:rsidR="00235981" w:rsidRPr="005A4E1A">
        <w:rPr>
          <w:color w:val="231F20"/>
        </w:rPr>
        <w:t>inspection</w:t>
      </w:r>
      <w:r w:rsidR="001F6298" w:rsidRPr="005A4E1A">
        <w:rPr>
          <w:color w:val="231F20"/>
        </w:rPr>
        <w:t xml:space="preserve"> </w:t>
      </w:r>
      <w:r w:rsidR="00235981" w:rsidRPr="005A4E1A">
        <w:rPr>
          <w:color w:val="231F20"/>
        </w:rPr>
        <w:t>or</w:t>
      </w:r>
      <w:r w:rsidR="001F6298" w:rsidRPr="005A4E1A">
        <w:rPr>
          <w:color w:val="231F20"/>
        </w:rPr>
        <w:t xml:space="preserve"> </w:t>
      </w:r>
      <w:r w:rsidR="00235981" w:rsidRPr="005A4E1A">
        <w:rPr>
          <w:color w:val="231F20"/>
        </w:rPr>
        <w:t xml:space="preserve">do not conform to the speciﬁcations. The Supplier shall either rectify or replace such rejected Goods or parts thereof or make alterations necessary to meet the speciﬁcations at no cost to the Procuring </w:t>
      </w:r>
      <w:r w:rsidR="00235981" w:rsidRPr="005A4E1A">
        <w:rPr>
          <w:color w:val="231F20"/>
          <w:spacing w:val="-3"/>
        </w:rPr>
        <w:t xml:space="preserve">Entity, </w:t>
      </w:r>
      <w:r w:rsidR="00235981" w:rsidRPr="005A4E1A">
        <w:rPr>
          <w:color w:val="231F20"/>
        </w:rPr>
        <w:t>and shall repeat</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test</w:t>
      </w:r>
      <w:r w:rsidR="005D3AE1" w:rsidRPr="005A4E1A">
        <w:rPr>
          <w:color w:val="231F20"/>
        </w:rPr>
        <w:t xml:space="preserve"> </w:t>
      </w:r>
      <w:r w:rsidR="00235981" w:rsidRPr="005A4E1A">
        <w:rPr>
          <w:color w:val="231F20"/>
        </w:rPr>
        <w:t>and/or</w:t>
      </w:r>
      <w:r w:rsidR="005D3AE1" w:rsidRPr="005A4E1A">
        <w:rPr>
          <w:color w:val="231F20"/>
        </w:rPr>
        <w:t xml:space="preserve"> </w:t>
      </w:r>
      <w:r w:rsidR="00235981" w:rsidRPr="005A4E1A">
        <w:rPr>
          <w:color w:val="231F20"/>
        </w:rPr>
        <w:t>inspection,</w:t>
      </w:r>
      <w:r w:rsidR="005D3AE1" w:rsidRPr="005A4E1A">
        <w:rPr>
          <w:color w:val="231F20"/>
        </w:rPr>
        <w:t xml:space="preserve"> </w:t>
      </w:r>
      <w:r w:rsidR="00235981" w:rsidRPr="005A4E1A">
        <w:rPr>
          <w:color w:val="231F20"/>
        </w:rPr>
        <w:t>at</w:t>
      </w:r>
      <w:r w:rsidR="005D3AE1" w:rsidRPr="005A4E1A">
        <w:rPr>
          <w:color w:val="231F20"/>
        </w:rPr>
        <w:t xml:space="preserve"> </w:t>
      </w:r>
      <w:r w:rsidR="00235981" w:rsidRPr="005A4E1A">
        <w:rPr>
          <w:color w:val="231F20"/>
        </w:rPr>
        <w:t>no</w:t>
      </w:r>
      <w:r w:rsidR="005D3AE1" w:rsidRPr="005A4E1A">
        <w:rPr>
          <w:color w:val="231F20"/>
        </w:rPr>
        <w:t xml:space="preserve"> </w:t>
      </w:r>
      <w:r w:rsidR="00235981" w:rsidRPr="005A4E1A">
        <w:rPr>
          <w:color w:val="231F20"/>
        </w:rPr>
        <w:t>cost</w:t>
      </w:r>
      <w:r w:rsidR="005D3AE1" w:rsidRPr="005A4E1A">
        <w:rPr>
          <w:color w:val="231F20"/>
        </w:rPr>
        <w:t xml:space="preserve"> </w:t>
      </w:r>
      <w:r w:rsidR="00235981" w:rsidRPr="005A4E1A">
        <w:rPr>
          <w:color w:val="231F20"/>
        </w:rPr>
        <w:t>to</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Procuring</w:t>
      </w:r>
      <w:r w:rsidR="005D3AE1" w:rsidRPr="005A4E1A">
        <w:rPr>
          <w:color w:val="231F20"/>
        </w:rPr>
        <w:t xml:space="preserve"> </w:t>
      </w:r>
      <w:r w:rsidR="00235981" w:rsidRPr="005A4E1A">
        <w:rPr>
          <w:color w:val="231F20"/>
          <w:spacing w:val="-3"/>
        </w:rPr>
        <w:t>Entity,</w:t>
      </w:r>
      <w:r w:rsidR="005D3AE1" w:rsidRPr="005A4E1A">
        <w:rPr>
          <w:color w:val="231F20"/>
          <w:spacing w:val="-3"/>
        </w:rPr>
        <w:t xml:space="preserve"> </w:t>
      </w:r>
      <w:r w:rsidR="00235981" w:rsidRPr="005A4E1A">
        <w:rPr>
          <w:color w:val="231F20"/>
        </w:rPr>
        <w:t>upon</w:t>
      </w:r>
      <w:r w:rsidR="005D3AE1" w:rsidRPr="005A4E1A">
        <w:rPr>
          <w:color w:val="231F20"/>
        </w:rPr>
        <w:t xml:space="preserve"> </w:t>
      </w:r>
      <w:r w:rsidR="00235981" w:rsidRPr="005A4E1A">
        <w:rPr>
          <w:color w:val="231F20"/>
        </w:rPr>
        <w:t>giving</w:t>
      </w:r>
      <w:r w:rsidR="005D3AE1" w:rsidRPr="005A4E1A">
        <w:rPr>
          <w:color w:val="231F20"/>
        </w:rPr>
        <w:t xml:space="preserve"> </w:t>
      </w:r>
      <w:r w:rsidR="00235981" w:rsidRPr="005A4E1A">
        <w:rPr>
          <w:color w:val="231F20"/>
        </w:rPr>
        <w:t>a</w:t>
      </w:r>
      <w:r w:rsidR="005D3AE1" w:rsidRPr="005A4E1A">
        <w:rPr>
          <w:color w:val="231F20"/>
        </w:rPr>
        <w:t xml:space="preserve"> </w:t>
      </w:r>
      <w:r w:rsidR="00235981" w:rsidRPr="005A4E1A">
        <w:rPr>
          <w:color w:val="231F20"/>
        </w:rPr>
        <w:t>notice</w:t>
      </w:r>
      <w:r w:rsidR="005D3AE1" w:rsidRPr="005A4E1A">
        <w:rPr>
          <w:color w:val="231F20"/>
        </w:rPr>
        <w:t xml:space="preserve"> </w:t>
      </w:r>
      <w:r w:rsidR="00235981" w:rsidRPr="005A4E1A">
        <w:rPr>
          <w:color w:val="231F20"/>
        </w:rPr>
        <w:t>pursuant</w:t>
      </w:r>
      <w:r w:rsidR="005D3AE1" w:rsidRPr="005A4E1A">
        <w:rPr>
          <w:color w:val="231F20"/>
        </w:rPr>
        <w:t xml:space="preserve"> </w:t>
      </w:r>
      <w:r w:rsidR="00235981" w:rsidRPr="005A4E1A">
        <w:rPr>
          <w:color w:val="231F20"/>
        </w:rPr>
        <w:t>to</w:t>
      </w:r>
      <w:r w:rsidR="005D3AE1" w:rsidRPr="005A4E1A">
        <w:rPr>
          <w:color w:val="231F20"/>
        </w:rPr>
        <w:t xml:space="preserve"> </w:t>
      </w:r>
      <w:r w:rsidR="00235981" w:rsidRPr="005A4E1A">
        <w:rPr>
          <w:color w:val="231F20"/>
        </w:rPr>
        <w:t>GCC</w:t>
      </w:r>
      <w:r w:rsidR="005D3AE1" w:rsidRPr="005A4E1A">
        <w:rPr>
          <w:color w:val="231F20"/>
        </w:rPr>
        <w:t xml:space="preserve"> </w:t>
      </w:r>
      <w:r w:rsidR="00235981" w:rsidRPr="005A4E1A">
        <w:rPr>
          <w:color w:val="231F20"/>
        </w:rPr>
        <w:t>Sub- Clause26.4.</w:t>
      </w:r>
    </w:p>
    <w:p w14:paraId="70BD491F" w14:textId="79D18A6F" w:rsidR="00CA02E4" w:rsidRPr="005A4E1A" w:rsidRDefault="005A4E1A" w:rsidP="005A4E1A">
      <w:pPr>
        <w:tabs>
          <w:tab w:val="left" w:pos="726"/>
        </w:tabs>
        <w:spacing w:before="248" w:line="230" w:lineRule="auto"/>
        <w:ind w:left="720" w:right="310" w:hanging="576"/>
        <w:jc w:val="both"/>
        <w:rPr>
          <w:color w:val="231F20"/>
        </w:rPr>
      </w:pPr>
      <w:r>
        <w:rPr>
          <w:color w:val="231F20"/>
        </w:rPr>
        <w:t>26.9</w:t>
      </w:r>
      <w:r>
        <w:rPr>
          <w:color w:val="231F20"/>
        </w:rPr>
        <w:tab/>
      </w:r>
      <w:r w:rsidR="00235981" w:rsidRPr="005A4E1A">
        <w:rPr>
          <w:color w:val="231F20"/>
        </w:rPr>
        <w:t>The</w:t>
      </w:r>
      <w:r w:rsidR="005D3AE1" w:rsidRPr="005A4E1A">
        <w:rPr>
          <w:color w:val="231F20"/>
        </w:rPr>
        <w:t xml:space="preserve"> </w:t>
      </w:r>
      <w:r w:rsidR="00235981" w:rsidRPr="005A4E1A">
        <w:rPr>
          <w:color w:val="231F20"/>
        </w:rPr>
        <w:t>Supplier</w:t>
      </w:r>
      <w:r w:rsidR="005D3AE1" w:rsidRPr="005A4E1A">
        <w:rPr>
          <w:color w:val="231F20"/>
        </w:rPr>
        <w:t xml:space="preserve"> </w:t>
      </w:r>
      <w:r w:rsidR="00235981" w:rsidRPr="005A4E1A">
        <w:rPr>
          <w:color w:val="231F20"/>
        </w:rPr>
        <w:t>agrees</w:t>
      </w:r>
      <w:r w:rsidR="005D3AE1" w:rsidRPr="005A4E1A">
        <w:rPr>
          <w:color w:val="231F20"/>
        </w:rPr>
        <w:t xml:space="preserve"> </w:t>
      </w:r>
      <w:r w:rsidR="00235981" w:rsidRPr="005A4E1A">
        <w:rPr>
          <w:color w:val="231F20"/>
        </w:rPr>
        <w:t>that</w:t>
      </w:r>
      <w:r w:rsidR="005D3AE1" w:rsidRPr="005A4E1A">
        <w:rPr>
          <w:color w:val="231F20"/>
        </w:rPr>
        <w:t xml:space="preserve"> </w:t>
      </w:r>
      <w:r w:rsidR="00235981" w:rsidRPr="005A4E1A">
        <w:rPr>
          <w:color w:val="231F20"/>
        </w:rPr>
        <w:t>neither</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execution</w:t>
      </w:r>
      <w:r w:rsidR="005D3AE1" w:rsidRPr="005A4E1A">
        <w:rPr>
          <w:color w:val="231F20"/>
        </w:rPr>
        <w:t xml:space="preserve"> </w:t>
      </w:r>
      <w:r w:rsidR="00235981" w:rsidRPr="005A4E1A">
        <w:rPr>
          <w:color w:val="231F20"/>
        </w:rPr>
        <w:t>of</w:t>
      </w:r>
      <w:r w:rsidR="005D3AE1" w:rsidRPr="005A4E1A">
        <w:rPr>
          <w:color w:val="231F20"/>
        </w:rPr>
        <w:t xml:space="preserve"> attest </w:t>
      </w:r>
      <w:r w:rsidR="00235981" w:rsidRPr="005A4E1A">
        <w:rPr>
          <w:color w:val="231F20"/>
        </w:rPr>
        <w:t>and/or</w:t>
      </w:r>
      <w:r w:rsidR="005D3AE1" w:rsidRPr="005A4E1A">
        <w:rPr>
          <w:color w:val="231F20"/>
        </w:rPr>
        <w:t xml:space="preserve"> </w:t>
      </w:r>
      <w:r w:rsidR="00235981" w:rsidRPr="005A4E1A">
        <w:rPr>
          <w:color w:val="231F20"/>
        </w:rPr>
        <w:t>inspection</w:t>
      </w:r>
      <w:r w:rsidR="005D3AE1" w:rsidRPr="005A4E1A">
        <w:rPr>
          <w:color w:val="231F20"/>
        </w:rPr>
        <w:t xml:space="preserve"> </w:t>
      </w:r>
      <w:r w:rsidR="00235981" w:rsidRPr="005A4E1A">
        <w:rPr>
          <w:color w:val="231F20"/>
        </w:rPr>
        <w:t>of</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Goods</w:t>
      </w:r>
      <w:r w:rsidR="005D3AE1" w:rsidRPr="005A4E1A">
        <w:rPr>
          <w:color w:val="231F20"/>
        </w:rPr>
        <w:t xml:space="preserve"> </w:t>
      </w:r>
      <w:r w:rsidR="00235981" w:rsidRPr="005A4E1A">
        <w:rPr>
          <w:color w:val="231F20"/>
        </w:rPr>
        <w:t>or</w:t>
      </w:r>
      <w:r w:rsidR="005D3AE1" w:rsidRPr="005A4E1A">
        <w:rPr>
          <w:color w:val="231F20"/>
        </w:rPr>
        <w:t xml:space="preserve"> </w:t>
      </w:r>
      <w:r w:rsidR="00235981" w:rsidRPr="005A4E1A">
        <w:rPr>
          <w:color w:val="231F20"/>
        </w:rPr>
        <w:t>any</w:t>
      </w:r>
      <w:r w:rsidR="005D3AE1" w:rsidRPr="005A4E1A">
        <w:rPr>
          <w:color w:val="231F20"/>
        </w:rPr>
        <w:t xml:space="preserve"> </w:t>
      </w:r>
      <w:r w:rsidR="00235981" w:rsidRPr="005A4E1A">
        <w:rPr>
          <w:color w:val="231F20"/>
        </w:rPr>
        <w:t>part</w:t>
      </w:r>
      <w:r w:rsidR="005D3AE1" w:rsidRPr="005A4E1A">
        <w:rPr>
          <w:color w:val="231F20"/>
        </w:rPr>
        <w:t xml:space="preserve"> </w:t>
      </w:r>
      <w:r w:rsidR="00235981" w:rsidRPr="005A4E1A">
        <w:rPr>
          <w:color w:val="231F20"/>
        </w:rPr>
        <w:t>thereof,</w:t>
      </w:r>
      <w:r w:rsidR="005D3AE1" w:rsidRPr="005A4E1A">
        <w:rPr>
          <w:color w:val="231F20"/>
        </w:rPr>
        <w:t xml:space="preserve"> </w:t>
      </w:r>
      <w:r w:rsidR="00235981" w:rsidRPr="005A4E1A">
        <w:rPr>
          <w:color w:val="231F20"/>
        </w:rPr>
        <w:t>nor</w:t>
      </w:r>
      <w:r w:rsidR="005D3AE1" w:rsidRPr="005A4E1A">
        <w:rPr>
          <w:color w:val="231F20"/>
        </w:rPr>
        <w:t xml:space="preserve"> </w:t>
      </w:r>
      <w:r w:rsidR="00235981" w:rsidRPr="005A4E1A">
        <w:rPr>
          <w:color w:val="231F20"/>
        </w:rPr>
        <w:t>the attendance</w:t>
      </w:r>
      <w:r w:rsidR="005D3AE1" w:rsidRPr="005A4E1A">
        <w:rPr>
          <w:color w:val="231F20"/>
        </w:rPr>
        <w:t xml:space="preserve"> </w:t>
      </w:r>
      <w:r w:rsidR="00235981" w:rsidRPr="005A4E1A">
        <w:rPr>
          <w:color w:val="231F20"/>
        </w:rPr>
        <w:t>by</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Procuring</w:t>
      </w:r>
      <w:r w:rsidR="005D3AE1" w:rsidRPr="005A4E1A">
        <w:rPr>
          <w:color w:val="231F20"/>
        </w:rPr>
        <w:t xml:space="preserve"> </w:t>
      </w:r>
      <w:r w:rsidR="00235981" w:rsidRPr="005A4E1A">
        <w:rPr>
          <w:color w:val="231F20"/>
        </w:rPr>
        <w:t>Entity</w:t>
      </w:r>
      <w:r w:rsidR="005D3AE1" w:rsidRPr="005A4E1A">
        <w:rPr>
          <w:color w:val="231F20"/>
        </w:rPr>
        <w:t xml:space="preserve"> </w:t>
      </w:r>
      <w:r w:rsidR="00235981" w:rsidRPr="005A4E1A">
        <w:rPr>
          <w:color w:val="231F20"/>
        </w:rPr>
        <w:t>or</w:t>
      </w:r>
      <w:r w:rsidR="005D3AE1" w:rsidRPr="005A4E1A">
        <w:rPr>
          <w:color w:val="231F20"/>
        </w:rPr>
        <w:t xml:space="preserve"> </w:t>
      </w:r>
      <w:r w:rsidR="00235981" w:rsidRPr="005A4E1A">
        <w:rPr>
          <w:color w:val="231F20"/>
        </w:rPr>
        <w:t>its</w:t>
      </w:r>
      <w:r w:rsidR="005D3AE1" w:rsidRPr="005A4E1A">
        <w:rPr>
          <w:color w:val="231F20"/>
        </w:rPr>
        <w:t xml:space="preserve"> </w:t>
      </w:r>
      <w:r w:rsidR="00235981" w:rsidRPr="005A4E1A">
        <w:rPr>
          <w:color w:val="231F20"/>
        </w:rPr>
        <w:t>representative,</w:t>
      </w:r>
      <w:r w:rsidR="005D3AE1" w:rsidRPr="005A4E1A">
        <w:rPr>
          <w:color w:val="231F20"/>
        </w:rPr>
        <w:t xml:space="preserve"> </w:t>
      </w:r>
      <w:r w:rsidR="00235981" w:rsidRPr="005A4E1A">
        <w:rPr>
          <w:color w:val="231F20"/>
        </w:rPr>
        <w:t>nor</w:t>
      </w:r>
      <w:r w:rsidR="005D3AE1" w:rsidRPr="005A4E1A">
        <w:rPr>
          <w:color w:val="231F20"/>
        </w:rPr>
        <w:t xml:space="preserve"> </w:t>
      </w:r>
      <w:r w:rsidR="00235981" w:rsidRPr="005A4E1A">
        <w:rPr>
          <w:color w:val="231F20"/>
        </w:rPr>
        <w:t>the</w:t>
      </w:r>
      <w:r w:rsidR="005D3AE1" w:rsidRPr="005A4E1A">
        <w:rPr>
          <w:color w:val="231F20"/>
        </w:rPr>
        <w:t xml:space="preserve"> </w:t>
      </w:r>
      <w:r w:rsidR="00235981" w:rsidRPr="005A4E1A">
        <w:rPr>
          <w:color w:val="231F20"/>
        </w:rPr>
        <w:t>issue</w:t>
      </w:r>
      <w:r w:rsidR="005D3AE1" w:rsidRPr="005A4E1A">
        <w:rPr>
          <w:color w:val="231F20"/>
        </w:rPr>
        <w:t xml:space="preserve"> </w:t>
      </w:r>
      <w:r w:rsidR="00235981" w:rsidRPr="005A4E1A">
        <w:rPr>
          <w:color w:val="231F20"/>
        </w:rPr>
        <w:t>of</w:t>
      </w:r>
      <w:r w:rsidR="005D3AE1" w:rsidRPr="005A4E1A">
        <w:rPr>
          <w:color w:val="231F20"/>
        </w:rPr>
        <w:t xml:space="preserve"> </w:t>
      </w:r>
      <w:r w:rsidR="00235981" w:rsidRPr="005A4E1A">
        <w:rPr>
          <w:color w:val="231F20"/>
        </w:rPr>
        <w:t>any</w:t>
      </w:r>
      <w:r w:rsidR="005D3AE1" w:rsidRPr="005A4E1A">
        <w:rPr>
          <w:color w:val="231F20"/>
        </w:rPr>
        <w:t xml:space="preserve"> </w:t>
      </w:r>
      <w:r w:rsidR="00235981" w:rsidRPr="005A4E1A">
        <w:rPr>
          <w:color w:val="231F20"/>
        </w:rPr>
        <w:t>report</w:t>
      </w:r>
      <w:r w:rsidR="005D3AE1" w:rsidRPr="005A4E1A">
        <w:rPr>
          <w:color w:val="231F20"/>
        </w:rPr>
        <w:t xml:space="preserve"> </w:t>
      </w:r>
      <w:r w:rsidR="00235981" w:rsidRPr="005A4E1A">
        <w:rPr>
          <w:color w:val="231F20"/>
        </w:rPr>
        <w:t>pursuant</w:t>
      </w:r>
      <w:r w:rsidR="005D3AE1" w:rsidRPr="005A4E1A">
        <w:rPr>
          <w:color w:val="231F20"/>
        </w:rPr>
        <w:t xml:space="preserve"> </w:t>
      </w:r>
      <w:r w:rsidR="00235981" w:rsidRPr="005A4E1A">
        <w:rPr>
          <w:color w:val="231F20"/>
        </w:rPr>
        <w:t>to</w:t>
      </w:r>
      <w:r w:rsidR="005D3AE1" w:rsidRPr="005A4E1A">
        <w:rPr>
          <w:color w:val="231F20"/>
        </w:rPr>
        <w:t xml:space="preserve"> </w:t>
      </w:r>
      <w:r w:rsidR="00235981" w:rsidRPr="005A4E1A">
        <w:rPr>
          <w:color w:val="231F20"/>
        </w:rPr>
        <w:t>GCC</w:t>
      </w:r>
      <w:r w:rsidR="005D3AE1" w:rsidRPr="005A4E1A">
        <w:rPr>
          <w:color w:val="231F20"/>
        </w:rPr>
        <w:t xml:space="preserve"> </w:t>
      </w:r>
      <w:r w:rsidR="00235981" w:rsidRPr="005A4E1A">
        <w:rPr>
          <w:color w:val="231F20"/>
        </w:rPr>
        <w:t>Sub-Clause 26.7,</w:t>
      </w:r>
      <w:r w:rsidR="001F6298" w:rsidRPr="005A4E1A">
        <w:rPr>
          <w:color w:val="231F20"/>
        </w:rPr>
        <w:t xml:space="preserve"> </w:t>
      </w:r>
      <w:r w:rsidR="00235981" w:rsidRPr="005A4E1A">
        <w:rPr>
          <w:color w:val="231F20"/>
        </w:rPr>
        <w:t>shall</w:t>
      </w:r>
      <w:r w:rsidR="001F6298" w:rsidRPr="005A4E1A">
        <w:rPr>
          <w:color w:val="231F20"/>
        </w:rPr>
        <w:t xml:space="preserve"> </w:t>
      </w:r>
      <w:r w:rsidR="00235981" w:rsidRPr="005A4E1A">
        <w:rPr>
          <w:color w:val="231F20"/>
        </w:rPr>
        <w:t>release</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Supplier</w:t>
      </w:r>
      <w:r w:rsidR="001F6298" w:rsidRPr="005A4E1A">
        <w:rPr>
          <w:color w:val="231F20"/>
        </w:rPr>
        <w:t xml:space="preserve"> </w:t>
      </w:r>
      <w:r w:rsidR="00235981" w:rsidRPr="005A4E1A">
        <w:rPr>
          <w:color w:val="231F20"/>
        </w:rPr>
        <w:t>from</w:t>
      </w:r>
      <w:r w:rsidR="001F6298" w:rsidRPr="005A4E1A">
        <w:rPr>
          <w:color w:val="231F20"/>
        </w:rPr>
        <w:t xml:space="preserve"> </w:t>
      </w:r>
      <w:r w:rsidR="00235981" w:rsidRPr="005A4E1A">
        <w:rPr>
          <w:color w:val="231F20"/>
        </w:rPr>
        <w:t>any</w:t>
      </w:r>
      <w:r w:rsidR="001F6298" w:rsidRPr="005A4E1A">
        <w:rPr>
          <w:color w:val="231F20"/>
        </w:rPr>
        <w:t xml:space="preserve"> </w:t>
      </w:r>
      <w:r w:rsidR="00235981" w:rsidRPr="005A4E1A">
        <w:rPr>
          <w:color w:val="231F20"/>
        </w:rPr>
        <w:t>warranties</w:t>
      </w:r>
      <w:r w:rsidR="001F6298" w:rsidRPr="005A4E1A">
        <w:rPr>
          <w:color w:val="231F20"/>
        </w:rPr>
        <w:t xml:space="preserve"> </w:t>
      </w:r>
      <w:r w:rsidR="00235981" w:rsidRPr="005A4E1A">
        <w:rPr>
          <w:color w:val="231F20"/>
        </w:rPr>
        <w:t>or</w:t>
      </w:r>
      <w:r w:rsidR="001F6298" w:rsidRPr="005A4E1A">
        <w:rPr>
          <w:color w:val="231F20"/>
        </w:rPr>
        <w:t xml:space="preserve"> </w:t>
      </w:r>
      <w:r w:rsidR="00235981" w:rsidRPr="005A4E1A">
        <w:rPr>
          <w:color w:val="231F20"/>
        </w:rPr>
        <w:t>other</w:t>
      </w:r>
      <w:r w:rsidR="001F6298" w:rsidRPr="005A4E1A">
        <w:rPr>
          <w:color w:val="231F20"/>
        </w:rPr>
        <w:t xml:space="preserve"> </w:t>
      </w:r>
      <w:r w:rsidR="00235981" w:rsidRPr="005A4E1A">
        <w:rPr>
          <w:color w:val="231F20"/>
        </w:rPr>
        <w:t>obligations</w:t>
      </w:r>
      <w:r w:rsidR="001F6298" w:rsidRPr="005A4E1A">
        <w:rPr>
          <w:color w:val="231F20"/>
        </w:rPr>
        <w:t xml:space="preserve"> </w:t>
      </w:r>
      <w:r w:rsidR="00235981" w:rsidRPr="005A4E1A">
        <w:rPr>
          <w:color w:val="231F20"/>
        </w:rPr>
        <w:t>under</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Contract.</w:t>
      </w:r>
    </w:p>
    <w:p w14:paraId="28AB194F" w14:textId="77777777" w:rsidR="00CA02E4" w:rsidRDefault="00235981" w:rsidP="00DC0C4B">
      <w:pPr>
        <w:pStyle w:val="Heading4"/>
        <w:numPr>
          <w:ilvl w:val="0"/>
          <w:numId w:val="11"/>
        </w:numPr>
        <w:tabs>
          <w:tab w:val="left" w:pos="725"/>
          <w:tab w:val="left" w:pos="726"/>
        </w:tabs>
        <w:spacing w:before="238"/>
        <w:ind w:left="720" w:hanging="576"/>
      </w:pPr>
      <w:r>
        <w:rPr>
          <w:color w:val="231F20"/>
        </w:rPr>
        <w:t>Liquidated</w:t>
      </w:r>
      <w:r w:rsidR="005D3AE1">
        <w:rPr>
          <w:color w:val="231F20"/>
        </w:rPr>
        <w:t xml:space="preserve"> </w:t>
      </w:r>
      <w:r>
        <w:rPr>
          <w:color w:val="231F20"/>
        </w:rPr>
        <w:t>Damages</w:t>
      </w:r>
    </w:p>
    <w:p w14:paraId="4F5D285F" w14:textId="77777777" w:rsidR="005A4E1A" w:rsidRDefault="005A4E1A" w:rsidP="005A4E1A">
      <w:pPr>
        <w:tabs>
          <w:tab w:val="left" w:pos="726"/>
        </w:tabs>
        <w:spacing w:before="242" w:line="230" w:lineRule="auto"/>
        <w:ind w:left="720" w:right="317" w:hanging="576"/>
        <w:jc w:val="both"/>
        <w:rPr>
          <w:color w:val="231F20"/>
        </w:rPr>
      </w:pPr>
      <w:r>
        <w:rPr>
          <w:color w:val="231F20"/>
        </w:rPr>
        <w:t>27.1</w:t>
      </w:r>
      <w:r>
        <w:rPr>
          <w:color w:val="231F20"/>
        </w:rPr>
        <w:tab/>
      </w:r>
      <w:r w:rsidR="00235981" w:rsidRPr="005A4E1A">
        <w:rPr>
          <w:color w:val="231F20"/>
        </w:rPr>
        <w:t>Except</w:t>
      </w:r>
      <w:r w:rsidR="001F6298" w:rsidRPr="005A4E1A">
        <w:rPr>
          <w:color w:val="231F20"/>
        </w:rPr>
        <w:t xml:space="preserve"> </w:t>
      </w:r>
      <w:r w:rsidR="00235981" w:rsidRPr="005A4E1A">
        <w:rPr>
          <w:color w:val="231F20"/>
        </w:rPr>
        <w:t>as</w:t>
      </w:r>
      <w:r w:rsidR="001F6298" w:rsidRPr="005A4E1A">
        <w:rPr>
          <w:color w:val="231F20"/>
        </w:rPr>
        <w:t xml:space="preserve"> </w:t>
      </w:r>
      <w:r w:rsidR="00235981" w:rsidRPr="005A4E1A">
        <w:rPr>
          <w:color w:val="231F20"/>
        </w:rPr>
        <w:t>provided</w:t>
      </w:r>
      <w:r w:rsidR="001F6298" w:rsidRPr="005A4E1A">
        <w:rPr>
          <w:color w:val="231F20"/>
        </w:rPr>
        <w:t xml:space="preserve"> </w:t>
      </w:r>
      <w:r w:rsidR="00235981" w:rsidRPr="005A4E1A">
        <w:rPr>
          <w:color w:val="231F20"/>
        </w:rPr>
        <w:t>under</w:t>
      </w:r>
      <w:r w:rsidR="001F6298" w:rsidRPr="005A4E1A">
        <w:rPr>
          <w:color w:val="231F20"/>
        </w:rPr>
        <w:t xml:space="preserve"> </w:t>
      </w:r>
      <w:r w:rsidR="00235981" w:rsidRPr="005A4E1A">
        <w:rPr>
          <w:color w:val="231F20"/>
        </w:rPr>
        <w:t>GCC</w:t>
      </w:r>
      <w:r w:rsidR="001F6298" w:rsidRPr="005A4E1A">
        <w:rPr>
          <w:color w:val="231F20"/>
        </w:rPr>
        <w:t xml:space="preserve"> </w:t>
      </w:r>
      <w:r w:rsidR="00235981" w:rsidRPr="005A4E1A">
        <w:rPr>
          <w:color w:val="231F20"/>
        </w:rPr>
        <w:t>Clause</w:t>
      </w:r>
      <w:r w:rsidR="001F6298" w:rsidRPr="005A4E1A">
        <w:rPr>
          <w:color w:val="231F20"/>
        </w:rPr>
        <w:t xml:space="preserve"> </w:t>
      </w:r>
      <w:r w:rsidR="00235981" w:rsidRPr="005A4E1A">
        <w:rPr>
          <w:color w:val="231F20"/>
        </w:rPr>
        <w:t>32,</w:t>
      </w:r>
      <w:r w:rsidR="001F6298" w:rsidRPr="005A4E1A">
        <w:rPr>
          <w:color w:val="231F20"/>
        </w:rPr>
        <w:t xml:space="preserve"> </w:t>
      </w:r>
      <w:r w:rsidR="00235981" w:rsidRPr="005A4E1A">
        <w:rPr>
          <w:color w:val="231F20"/>
        </w:rPr>
        <w:t>if</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Supplier</w:t>
      </w:r>
      <w:r w:rsidR="001F6298" w:rsidRPr="005A4E1A">
        <w:rPr>
          <w:color w:val="231F20"/>
        </w:rPr>
        <w:t xml:space="preserve"> </w:t>
      </w:r>
      <w:r w:rsidR="00235981" w:rsidRPr="005A4E1A">
        <w:rPr>
          <w:color w:val="231F20"/>
        </w:rPr>
        <w:t>fails</w:t>
      </w:r>
      <w:r w:rsidR="001F6298" w:rsidRPr="005A4E1A">
        <w:rPr>
          <w:color w:val="231F20"/>
        </w:rPr>
        <w:t xml:space="preserve"> </w:t>
      </w:r>
      <w:r w:rsidR="00235981" w:rsidRPr="005A4E1A">
        <w:rPr>
          <w:color w:val="231F20"/>
        </w:rPr>
        <w:t>to</w:t>
      </w:r>
      <w:r w:rsidR="001F6298" w:rsidRPr="005A4E1A">
        <w:rPr>
          <w:color w:val="231F20"/>
        </w:rPr>
        <w:t xml:space="preserve"> </w:t>
      </w:r>
      <w:r w:rsidR="00235981" w:rsidRPr="005A4E1A">
        <w:rPr>
          <w:color w:val="231F20"/>
        </w:rPr>
        <w:t>deliver</w:t>
      </w:r>
      <w:r w:rsidR="001F6298" w:rsidRPr="005A4E1A">
        <w:rPr>
          <w:color w:val="231F20"/>
        </w:rPr>
        <w:t xml:space="preserve"> </w:t>
      </w:r>
      <w:r w:rsidR="00235981" w:rsidRPr="005A4E1A">
        <w:rPr>
          <w:color w:val="231F20"/>
        </w:rPr>
        <w:t>any</w:t>
      </w:r>
      <w:r w:rsidR="001F6298" w:rsidRPr="005A4E1A">
        <w:rPr>
          <w:color w:val="231F20"/>
        </w:rPr>
        <w:t xml:space="preserve"> </w:t>
      </w:r>
      <w:r w:rsidR="00235981" w:rsidRPr="005A4E1A">
        <w:rPr>
          <w:color w:val="231F20"/>
        </w:rPr>
        <w:t>or</w:t>
      </w:r>
      <w:r w:rsidR="001F6298" w:rsidRPr="005A4E1A">
        <w:rPr>
          <w:color w:val="231F20"/>
        </w:rPr>
        <w:t xml:space="preserve"> </w:t>
      </w:r>
      <w:r w:rsidR="00235981" w:rsidRPr="005A4E1A">
        <w:rPr>
          <w:color w:val="231F20"/>
        </w:rPr>
        <w:t>all</w:t>
      </w:r>
      <w:r w:rsidR="001F6298" w:rsidRPr="005A4E1A">
        <w:rPr>
          <w:color w:val="231F20"/>
        </w:rPr>
        <w:t xml:space="preserve"> </w:t>
      </w:r>
      <w:r w:rsidR="00235981" w:rsidRPr="005A4E1A">
        <w:rPr>
          <w:color w:val="231F20"/>
        </w:rPr>
        <w:t>of</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Goods</w:t>
      </w:r>
      <w:r w:rsidR="001F6298" w:rsidRPr="005A4E1A">
        <w:rPr>
          <w:color w:val="231F20"/>
        </w:rPr>
        <w:t xml:space="preserve"> </w:t>
      </w:r>
      <w:r w:rsidR="00235981" w:rsidRPr="005A4E1A">
        <w:rPr>
          <w:color w:val="231F20"/>
        </w:rPr>
        <w:t>by</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Date</w:t>
      </w:r>
      <w:r w:rsidR="001F6298" w:rsidRPr="005A4E1A">
        <w:rPr>
          <w:color w:val="231F20"/>
        </w:rPr>
        <w:t xml:space="preserve"> </w:t>
      </w:r>
      <w:r w:rsidR="00235981" w:rsidRPr="005A4E1A">
        <w:rPr>
          <w:color w:val="231F20"/>
        </w:rPr>
        <w:t>(s)</w:t>
      </w:r>
      <w:r w:rsidR="001F6298" w:rsidRPr="005A4E1A">
        <w:rPr>
          <w:color w:val="231F20"/>
        </w:rPr>
        <w:t xml:space="preserve"> </w:t>
      </w:r>
      <w:r w:rsidR="00235981" w:rsidRPr="005A4E1A">
        <w:rPr>
          <w:color w:val="231F20"/>
        </w:rPr>
        <w:t>of delivery</w:t>
      </w:r>
      <w:r w:rsidR="001F6298" w:rsidRPr="005A4E1A">
        <w:rPr>
          <w:color w:val="231F20"/>
        </w:rPr>
        <w:t xml:space="preserve"> </w:t>
      </w:r>
      <w:r w:rsidR="00235981" w:rsidRPr="005A4E1A">
        <w:rPr>
          <w:color w:val="231F20"/>
        </w:rPr>
        <w:t>or</w:t>
      </w:r>
      <w:r w:rsidR="001F6298" w:rsidRPr="005A4E1A">
        <w:rPr>
          <w:color w:val="231F20"/>
        </w:rPr>
        <w:t xml:space="preserve"> </w:t>
      </w:r>
      <w:r w:rsidR="00235981" w:rsidRPr="005A4E1A">
        <w:rPr>
          <w:color w:val="231F20"/>
        </w:rPr>
        <w:t>perform</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Related</w:t>
      </w:r>
      <w:r w:rsidR="001F6298" w:rsidRPr="005A4E1A">
        <w:rPr>
          <w:color w:val="231F20"/>
        </w:rPr>
        <w:t xml:space="preserve"> </w:t>
      </w:r>
      <w:r w:rsidR="00235981" w:rsidRPr="005A4E1A">
        <w:rPr>
          <w:color w:val="231F20"/>
        </w:rPr>
        <w:t>Services</w:t>
      </w:r>
      <w:r w:rsidR="001F6298" w:rsidRPr="005A4E1A">
        <w:rPr>
          <w:color w:val="231F20"/>
        </w:rPr>
        <w:t xml:space="preserve"> </w:t>
      </w:r>
      <w:r w:rsidR="00235981" w:rsidRPr="005A4E1A">
        <w:rPr>
          <w:color w:val="231F20"/>
        </w:rPr>
        <w:t>within</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period</w:t>
      </w:r>
      <w:r w:rsidR="001F6298" w:rsidRPr="005A4E1A">
        <w:rPr>
          <w:color w:val="231F20"/>
        </w:rPr>
        <w:t xml:space="preserve"> </w:t>
      </w:r>
      <w:r w:rsidR="00235981" w:rsidRPr="005A4E1A">
        <w:rPr>
          <w:color w:val="231F20"/>
        </w:rPr>
        <w:t>speciﬁed</w:t>
      </w:r>
      <w:r w:rsidR="001F6298" w:rsidRPr="005A4E1A">
        <w:rPr>
          <w:color w:val="231F20"/>
        </w:rPr>
        <w:t xml:space="preserve"> </w:t>
      </w:r>
      <w:r w:rsidR="00235981" w:rsidRPr="005A4E1A">
        <w:rPr>
          <w:color w:val="231F20"/>
        </w:rPr>
        <w:t>in</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Contract,</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Procuring</w:t>
      </w:r>
      <w:r w:rsidR="001F6298" w:rsidRPr="005A4E1A">
        <w:rPr>
          <w:color w:val="231F20"/>
        </w:rPr>
        <w:t xml:space="preserve"> </w:t>
      </w:r>
      <w:r w:rsidR="00235981" w:rsidRPr="005A4E1A">
        <w:rPr>
          <w:color w:val="231F20"/>
        </w:rPr>
        <w:t>Entity</w:t>
      </w:r>
      <w:r w:rsidR="001F6298" w:rsidRPr="005A4E1A">
        <w:rPr>
          <w:color w:val="231F20"/>
        </w:rPr>
        <w:t xml:space="preserve"> </w:t>
      </w:r>
      <w:r w:rsidR="00235981" w:rsidRPr="005A4E1A">
        <w:rPr>
          <w:color w:val="231F20"/>
        </w:rPr>
        <w:t>may without</w:t>
      </w:r>
      <w:r w:rsidR="001F6298" w:rsidRPr="005A4E1A">
        <w:rPr>
          <w:color w:val="231F20"/>
        </w:rPr>
        <w:t xml:space="preserve"> </w:t>
      </w:r>
      <w:r w:rsidR="00235981" w:rsidRPr="005A4E1A">
        <w:rPr>
          <w:color w:val="231F20"/>
        </w:rPr>
        <w:t>prejudice</w:t>
      </w:r>
      <w:r w:rsidR="001F6298" w:rsidRPr="005A4E1A">
        <w:rPr>
          <w:color w:val="231F20"/>
        </w:rPr>
        <w:t xml:space="preserve"> </w:t>
      </w:r>
      <w:r w:rsidR="00235981" w:rsidRPr="005A4E1A">
        <w:rPr>
          <w:color w:val="231F20"/>
        </w:rPr>
        <w:t>to</w:t>
      </w:r>
      <w:r w:rsidR="001F6298" w:rsidRPr="005A4E1A">
        <w:rPr>
          <w:color w:val="231F20"/>
        </w:rPr>
        <w:t xml:space="preserve"> </w:t>
      </w:r>
      <w:r w:rsidR="00235981" w:rsidRPr="005A4E1A">
        <w:rPr>
          <w:color w:val="231F20"/>
        </w:rPr>
        <w:t>all</w:t>
      </w:r>
      <w:r w:rsidR="001F6298" w:rsidRPr="005A4E1A">
        <w:rPr>
          <w:color w:val="231F20"/>
        </w:rPr>
        <w:t xml:space="preserve"> </w:t>
      </w:r>
      <w:r w:rsidR="00235981" w:rsidRPr="005A4E1A">
        <w:rPr>
          <w:color w:val="231F20"/>
        </w:rPr>
        <w:t>its</w:t>
      </w:r>
      <w:r w:rsidR="001F6298" w:rsidRPr="005A4E1A">
        <w:rPr>
          <w:color w:val="231F20"/>
        </w:rPr>
        <w:t xml:space="preserve"> </w:t>
      </w:r>
      <w:r w:rsidR="00235981" w:rsidRPr="005A4E1A">
        <w:rPr>
          <w:color w:val="231F20"/>
        </w:rPr>
        <w:t>other</w:t>
      </w:r>
      <w:r w:rsidR="001F6298" w:rsidRPr="005A4E1A">
        <w:rPr>
          <w:color w:val="231F20"/>
        </w:rPr>
        <w:t xml:space="preserve"> </w:t>
      </w:r>
      <w:r w:rsidR="00235981" w:rsidRPr="005A4E1A">
        <w:rPr>
          <w:color w:val="231F20"/>
        </w:rPr>
        <w:t>remedies</w:t>
      </w:r>
      <w:r w:rsidR="001F6298" w:rsidRPr="005A4E1A">
        <w:rPr>
          <w:color w:val="231F20"/>
        </w:rPr>
        <w:t xml:space="preserve"> </w:t>
      </w:r>
      <w:r w:rsidR="00235981" w:rsidRPr="005A4E1A">
        <w:rPr>
          <w:color w:val="231F20"/>
        </w:rPr>
        <w:t>under</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Contract,</w:t>
      </w:r>
      <w:r w:rsidR="001F6298" w:rsidRPr="005A4E1A">
        <w:rPr>
          <w:color w:val="231F20"/>
        </w:rPr>
        <w:t xml:space="preserve"> </w:t>
      </w:r>
      <w:r w:rsidR="00235981" w:rsidRPr="005A4E1A">
        <w:rPr>
          <w:color w:val="231F20"/>
        </w:rPr>
        <w:t>deduct</w:t>
      </w:r>
      <w:r w:rsidR="001F6298" w:rsidRPr="005A4E1A">
        <w:rPr>
          <w:color w:val="231F20"/>
        </w:rPr>
        <w:t xml:space="preserve"> </w:t>
      </w:r>
      <w:r w:rsidR="00235981" w:rsidRPr="005A4E1A">
        <w:rPr>
          <w:color w:val="231F20"/>
        </w:rPr>
        <w:t>from</w:t>
      </w:r>
      <w:r w:rsidR="001F6298" w:rsidRPr="005A4E1A">
        <w:rPr>
          <w:color w:val="231F20"/>
        </w:rPr>
        <w:t xml:space="preserve"> </w:t>
      </w:r>
      <w:r w:rsidR="00235981" w:rsidRPr="005A4E1A">
        <w:rPr>
          <w:color w:val="231F20"/>
        </w:rPr>
        <w:t>the</w:t>
      </w:r>
      <w:r w:rsidR="001F6298" w:rsidRPr="005A4E1A">
        <w:rPr>
          <w:color w:val="231F20"/>
        </w:rPr>
        <w:t xml:space="preserve"> </w:t>
      </w:r>
      <w:r w:rsidR="00235981" w:rsidRPr="005A4E1A">
        <w:rPr>
          <w:color w:val="231F20"/>
        </w:rPr>
        <w:t>Contract</w:t>
      </w:r>
      <w:r w:rsidR="001F6298" w:rsidRPr="005A4E1A">
        <w:rPr>
          <w:color w:val="231F20"/>
        </w:rPr>
        <w:t xml:space="preserve"> </w:t>
      </w:r>
      <w:r w:rsidR="00235981" w:rsidRPr="005A4E1A">
        <w:rPr>
          <w:color w:val="231F20"/>
        </w:rPr>
        <w:t>Price,</w:t>
      </w:r>
      <w:r w:rsidR="001F6298" w:rsidRPr="005A4E1A">
        <w:rPr>
          <w:color w:val="231F20"/>
        </w:rPr>
        <w:t xml:space="preserve"> </w:t>
      </w:r>
      <w:r w:rsidR="00235981" w:rsidRPr="005A4E1A">
        <w:rPr>
          <w:color w:val="231F20"/>
        </w:rPr>
        <w:t>as</w:t>
      </w:r>
      <w:r w:rsidR="001F6298" w:rsidRPr="005A4E1A">
        <w:rPr>
          <w:color w:val="231F20"/>
        </w:rPr>
        <w:t xml:space="preserve"> </w:t>
      </w:r>
      <w:r w:rsidR="00235981" w:rsidRPr="005A4E1A">
        <w:rPr>
          <w:color w:val="231F20"/>
        </w:rPr>
        <w:t>liquidated</w:t>
      </w:r>
      <w:r>
        <w:rPr>
          <w:color w:val="231F20"/>
        </w:rPr>
        <w:t xml:space="preserve"> </w:t>
      </w:r>
      <w:r w:rsidR="00235981">
        <w:rPr>
          <w:color w:val="231F20"/>
        </w:rPr>
        <w:t>damages,</w:t>
      </w:r>
      <w:r w:rsidR="00C077B1">
        <w:rPr>
          <w:color w:val="231F20"/>
        </w:rPr>
        <w:t xml:space="preserve"> </w:t>
      </w:r>
      <w:r w:rsidR="00235981">
        <w:rPr>
          <w:color w:val="231F20"/>
        </w:rPr>
        <w:t>a</w:t>
      </w:r>
      <w:r w:rsidR="002362D9">
        <w:rPr>
          <w:color w:val="231F20"/>
        </w:rPr>
        <w:t xml:space="preserve"> </w:t>
      </w:r>
      <w:r w:rsidR="00235981">
        <w:rPr>
          <w:color w:val="231F20"/>
        </w:rPr>
        <w:t>sum</w:t>
      </w:r>
      <w:r w:rsidR="002362D9">
        <w:rPr>
          <w:color w:val="231F20"/>
        </w:rPr>
        <w:t xml:space="preserve"> </w:t>
      </w:r>
      <w:r w:rsidR="00235981">
        <w:rPr>
          <w:color w:val="231F20"/>
        </w:rPr>
        <w:t>equivalent</w:t>
      </w:r>
      <w:r w:rsidR="002362D9">
        <w:rPr>
          <w:color w:val="231F20"/>
        </w:rPr>
        <w:t xml:space="preserve"> </w:t>
      </w:r>
      <w:r w:rsidR="00235981">
        <w:rPr>
          <w:color w:val="231F20"/>
        </w:rPr>
        <w:t>to</w:t>
      </w:r>
      <w:r w:rsidR="002362D9">
        <w:rPr>
          <w:color w:val="231F20"/>
        </w:rPr>
        <w:t xml:space="preserve"> </w:t>
      </w:r>
      <w:r w:rsidR="00235981">
        <w:rPr>
          <w:color w:val="231F20"/>
        </w:rPr>
        <w:t>the</w:t>
      </w:r>
      <w:r w:rsidR="002362D9">
        <w:rPr>
          <w:color w:val="231F20"/>
        </w:rPr>
        <w:t xml:space="preserve"> </w:t>
      </w:r>
      <w:r w:rsidR="00235981">
        <w:rPr>
          <w:color w:val="231F20"/>
        </w:rPr>
        <w:t>percentage</w:t>
      </w:r>
      <w:r w:rsidR="002362D9">
        <w:rPr>
          <w:color w:val="231F20"/>
        </w:rPr>
        <w:t xml:space="preserve"> </w:t>
      </w:r>
      <w:r w:rsidR="00235981">
        <w:rPr>
          <w:color w:val="231F20"/>
        </w:rPr>
        <w:t>speciﬁed</w:t>
      </w:r>
      <w:r w:rsidR="002362D9">
        <w:rPr>
          <w:color w:val="231F20"/>
        </w:rPr>
        <w:t xml:space="preserve"> </w:t>
      </w:r>
      <w:r w:rsidR="00235981">
        <w:rPr>
          <w:b/>
          <w:color w:val="231F20"/>
        </w:rPr>
        <w:t>in</w:t>
      </w:r>
      <w:r w:rsidR="002362D9">
        <w:rPr>
          <w:b/>
          <w:color w:val="231F20"/>
        </w:rPr>
        <w:t xml:space="preserve"> </w:t>
      </w:r>
      <w:r w:rsidR="00235981">
        <w:rPr>
          <w:b/>
          <w:color w:val="231F20"/>
        </w:rPr>
        <w:t>the</w:t>
      </w:r>
      <w:r w:rsidR="002362D9">
        <w:rPr>
          <w:b/>
          <w:color w:val="231F20"/>
        </w:rPr>
        <w:t xml:space="preserve"> </w:t>
      </w:r>
      <w:r w:rsidR="00235981">
        <w:rPr>
          <w:b/>
          <w:color w:val="231F20"/>
        </w:rPr>
        <w:t>SCC</w:t>
      </w:r>
      <w:r w:rsidR="002362D9">
        <w:rPr>
          <w:b/>
          <w:color w:val="231F20"/>
        </w:rPr>
        <w:t xml:space="preserve"> </w:t>
      </w:r>
      <w:r w:rsidR="00235981">
        <w:rPr>
          <w:color w:val="231F20"/>
        </w:rPr>
        <w:t>of</w:t>
      </w:r>
      <w:r w:rsidR="002362D9">
        <w:rPr>
          <w:color w:val="231F20"/>
        </w:rPr>
        <w:t xml:space="preserve"> </w:t>
      </w:r>
      <w:r w:rsidR="00235981">
        <w:rPr>
          <w:color w:val="231F20"/>
        </w:rPr>
        <w:t>the</w:t>
      </w:r>
      <w:r w:rsidR="002362D9">
        <w:rPr>
          <w:color w:val="231F20"/>
        </w:rPr>
        <w:t xml:space="preserve"> </w:t>
      </w:r>
      <w:r w:rsidR="00235981">
        <w:rPr>
          <w:color w:val="231F20"/>
        </w:rPr>
        <w:t>delivered</w:t>
      </w:r>
      <w:r w:rsidR="002362D9">
        <w:rPr>
          <w:color w:val="231F20"/>
        </w:rPr>
        <w:t xml:space="preserve"> </w:t>
      </w:r>
      <w:r w:rsidR="00235981">
        <w:rPr>
          <w:color w:val="231F20"/>
        </w:rPr>
        <w:t>price</w:t>
      </w:r>
      <w:r w:rsidR="002362D9">
        <w:rPr>
          <w:color w:val="231F20"/>
        </w:rPr>
        <w:t xml:space="preserve"> </w:t>
      </w:r>
      <w:r w:rsidR="00235981">
        <w:rPr>
          <w:color w:val="231F20"/>
        </w:rPr>
        <w:t>of</w:t>
      </w:r>
      <w:r w:rsidR="002362D9">
        <w:rPr>
          <w:color w:val="231F20"/>
        </w:rPr>
        <w:t xml:space="preserve"> </w:t>
      </w:r>
      <w:r w:rsidR="00235981">
        <w:rPr>
          <w:color w:val="231F20"/>
        </w:rPr>
        <w:t>the</w:t>
      </w:r>
      <w:r w:rsidR="002362D9">
        <w:rPr>
          <w:color w:val="231F20"/>
        </w:rPr>
        <w:t xml:space="preserve"> </w:t>
      </w:r>
    </w:p>
    <w:p w14:paraId="52057D44" w14:textId="77777777" w:rsidR="005A4E1A" w:rsidRDefault="005A4E1A" w:rsidP="005A4E1A">
      <w:pPr>
        <w:tabs>
          <w:tab w:val="left" w:pos="726"/>
        </w:tabs>
        <w:spacing w:before="242" w:line="230" w:lineRule="auto"/>
        <w:ind w:left="720" w:right="317" w:hanging="576"/>
        <w:jc w:val="both"/>
        <w:rPr>
          <w:color w:val="231F20"/>
        </w:rPr>
      </w:pPr>
    </w:p>
    <w:p w14:paraId="7D3FD3D4" w14:textId="031F0F26" w:rsidR="00CA02E4" w:rsidRDefault="00A012E5" w:rsidP="005A4E1A">
      <w:pPr>
        <w:tabs>
          <w:tab w:val="left" w:pos="726"/>
        </w:tabs>
        <w:spacing w:before="242" w:line="230" w:lineRule="auto"/>
        <w:ind w:left="720" w:right="317" w:hanging="576"/>
        <w:jc w:val="both"/>
      </w:pPr>
      <w:r>
        <w:rPr>
          <w:color w:val="231F20"/>
        </w:rPr>
        <w:tab/>
        <w:t>d</w:t>
      </w:r>
      <w:r w:rsidR="00235981">
        <w:rPr>
          <w:color w:val="231F20"/>
        </w:rPr>
        <w:t>elayed</w:t>
      </w:r>
      <w:r w:rsidR="002362D9">
        <w:rPr>
          <w:color w:val="231F20"/>
        </w:rPr>
        <w:t xml:space="preserve"> </w:t>
      </w:r>
      <w:r w:rsidR="00235981">
        <w:rPr>
          <w:color w:val="231F20"/>
        </w:rPr>
        <w:t>Goods</w:t>
      </w:r>
      <w:r w:rsidR="002362D9">
        <w:rPr>
          <w:color w:val="231F20"/>
        </w:rPr>
        <w:t xml:space="preserve"> </w:t>
      </w:r>
      <w:r w:rsidR="00235981">
        <w:rPr>
          <w:color w:val="231F20"/>
        </w:rPr>
        <w:t xml:space="preserve">or unperformed Services for each week or part thereof of delay until actual delivery or performance, up to a maximum deduction of the percentage speciﬁed </w:t>
      </w:r>
      <w:r w:rsidR="00235981">
        <w:rPr>
          <w:b/>
          <w:color w:val="231F20"/>
        </w:rPr>
        <w:t xml:space="preserve">in the SCC. </w:t>
      </w:r>
      <w:r w:rsidR="00235981">
        <w:rPr>
          <w:color w:val="231F20"/>
        </w:rPr>
        <w:t>Once the maximum is reached, the Procuring Entity</w:t>
      </w:r>
      <w:r w:rsidR="0008664B">
        <w:rPr>
          <w:color w:val="231F20"/>
        </w:rPr>
        <w:t xml:space="preserve"> </w:t>
      </w:r>
      <w:r w:rsidR="00235981">
        <w:rPr>
          <w:color w:val="231F20"/>
        </w:rPr>
        <w:t>may</w:t>
      </w:r>
      <w:r w:rsidR="0008664B">
        <w:rPr>
          <w:color w:val="231F20"/>
        </w:rPr>
        <w:t xml:space="preserve"> </w:t>
      </w:r>
      <w:r w:rsidR="00235981">
        <w:rPr>
          <w:color w:val="231F20"/>
        </w:rPr>
        <w:t>terminate</w:t>
      </w:r>
      <w:r w:rsidR="0008664B">
        <w:rPr>
          <w:color w:val="231F20"/>
        </w:rPr>
        <w:t xml:space="preserve"> </w:t>
      </w:r>
      <w:r w:rsidR="00235981">
        <w:rPr>
          <w:color w:val="231F20"/>
        </w:rPr>
        <w:t>the</w:t>
      </w:r>
      <w:r w:rsidR="0008664B">
        <w:rPr>
          <w:color w:val="231F20"/>
        </w:rPr>
        <w:t xml:space="preserve"> </w:t>
      </w:r>
      <w:r w:rsidR="00235981">
        <w:rPr>
          <w:color w:val="231F20"/>
        </w:rPr>
        <w:t>Contract</w:t>
      </w:r>
      <w:r w:rsidR="0008664B">
        <w:rPr>
          <w:color w:val="231F20"/>
        </w:rPr>
        <w:t xml:space="preserve"> </w:t>
      </w:r>
      <w:r w:rsidR="00235981">
        <w:rPr>
          <w:color w:val="231F20"/>
        </w:rPr>
        <w:t>pursuant</w:t>
      </w:r>
      <w:r w:rsidR="0008664B">
        <w:rPr>
          <w:color w:val="231F20"/>
        </w:rPr>
        <w:t xml:space="preserve"> </w:t>
      </w:r>
      <w:r w:rsidR="00235981">
        <w:rPr>
          <w:color w:val="231F20"/>
        </w:rPr>
        <w:t>to</w:t>
      </w:r>
      <w:r w:rsidR="0008664B">
        <w:rPr>
          <w:color w:val="231F20"/>
        </w:rPr>
        <w:t xml:space="preserve"> </w:t>
      </w:r>
      <w:r w:rsidR="00235981">
        <w:rPr>
          <w:color w:val="231F20"/>
        </w:rPr>
        <w:t>GCCClause35.</w:t>
      </w:r>
    </w:p>
    <w:p w14:paraId="14AE5E36" w14:textId="77777777" w:rsidR="00CA02E4" w:rsidRDefault="00235981" w:rsidP="00DC0C4B">
      <w:pPr>
        <w:pStyle w:val="Heading4"/>
        <w:numPr>
          <w:ilvl w:val="0"/>
          <w:numId w:val="11"/>
        </w:numPr>
        <w:tabs>
          <w:tab w:val="left" w:pos="729"/>
          <w:tab w:val="left" w:pos="730"/>
        </w:tabs>
        <w:spacing w:before="100" w:beforeAutospacing="1" w:after="100" w:afterAutospacing="1"/>
        <w:ind w:left="729" w:hanging="619"/>
      </w:pPr>
      <w:r>
        <w:rPr>
          <w:color w:val="231F20"/>
        </w:rPr>
        <w:t>Warranty</w:t>
      </w:r>
    </w:p>
    <w:p w14:paraId="0060EA34" w14:textId="3CCD8F7E" w:rsidR="00CA02E4" w:rsidRPr="00726A27" w:rsidRDefault="00726A27" w:rsidP="00726A27">
      <w:pPr>
        <w:tabs>
          <w:tab w:val="left" w:pos="729"/>
          <w:tab w:val="left" w:pos="730"/>
        </w:tabs>
        <w:spacing w:before="100" w:beforeAutospacing="1" w:after="100" w:afterAutospacing="1"/>
        <w:ind w:left="720" w:hanging="576"/>
        <w:rPr>
          <w:color w:val="231F20"/>
        </w:rPr>
      </w:pPr>
      <w:r>
        <w:rPr>
          <w:color w:val="231F20"/>
        </w:rPr>
        <w:t>28.1</w:t>
      </w:r>
      <w:r>
        <w:rPr>
          <w:color w:val="231F20"/>
        </w:rPr>
        <w:tab/>
      </w:r>
      <w:r w:rsidR="00235981" w:rsidRPr="00726A27">
        <w:rPr>
          <w:color w:val="231F20"/>
        </w:rPr>
        <w:t>All</w:t>
      </w:r>
      <w:r w:rsidR="001F6298" w:rsidRPr="00726A27">
        <w:rPr>
          <w:color w:val="231F20"/>
        </w:rPr>
        <w:t xml:space="preserve"> </w:t>
      </w:r>
      <w:r w:rsidR="00235981" w:rsidRPr="00726A27">
        <w:rPr>
          <w:color w:val="231F20"/>
        </w:rPr>
        <w:t>goods</w:t>
      </w:r>
      <w:r w:rsidR="001F6298" w:rsidRPr="00726A27">
        <w:rPr>
          <w:color w:val="231F20"/>
        </w:rPr>
        <w:t xml:space="preserve"> </w:t>
      </w:r>
      <w:r w:rsidR="00235981" w:rsidRPr="00726A27">
        <w:rPr>
          <w:color w:val="231F20"/>
        </w:rPr>
        <w:t>must</w:t>
      </w:r>
      <w:r w:rsidR="001F6298" w:rsidRPr="00726A27">
        <w:rPr>
          <w:color w:val="231F20"/>
        </w:rPr>
        <w:t xml:space="preserve"> </w:t>
      </w:r>
      <w:r w:rsidR="00235981" w:rsidRPr="00726A27">
        <w:rPr>
          <w:color w:val="231F20"/>
        </w:rPr>
        <w:t>be</w:t>
      </w:r>
      <w:r w:rsidR="001F6298" w:rsidRPr="00726A27">
        <w:rPr>
          <w:color w:val="231F20"/>
        </w:rPr>
        <w:t xml:space="preserve"> </w:t>
      </w:r>
      <w:r w:rsidR="00235981" w:rsidRPr="00726A27">
        <w:rPr>
          <w:color w:val="231F20"/>
        </w:rPr>
        <w:t>of</w:t>
      </w:r>
      <w:r w:rsidR="001F6298" w:rsidRPr="00726A27">
        <w:rPr>
          <w:color w:val="231F20"/>
        </w:rPr>
        <w:t xml:space="preserve"> </w:t>
      </w:r>
      <w:r w:rsidR="00235981" w:rsidRPr="00726A27">
        <w:rPr>
          <w:color w:val="231F20"/>
        </w:rPr>
        <w:t>fresh</w:t>
      </w:r>
      <w:r w:rsidR="001F6298" w:rsidRPr="00726A27">
        <w:rPr>
          <w:color w:val="231F20"/>
        </w:rPr>
        <w:t xml:space="preserve"> </w:t>
      </w:r>
      <w:r w:rsidR="00235981" w:rsidRPr="00726A27">
        <w:rPr>
          <w:color w:val="231F20"/>
        </w:rPr>
        <w:t>manufacture</w:t>
      </w:r>
      <w:r w:rsidR="001F6298" w:rsidRPr="00726A27">
        <w:rPr>
          <w:color w:val="231F20"/>
        </w:rPr>
        <w:t xml:space="preserve"> </w:t>
      </w:r>
      <w:r w:rsidR="00235981" w:rsidRPr="00726A27">
        <w:rPr>
          <w:color w:val="231F20"/>
        </w:rPr>
        <w:t>and</w:t>
      </w:r>
      <w:r w:rsidR="001F6298" w:rsidRPr="00726A27">
        <w:rPr>
          <w:color w:val="231F20"/>
        </w:rPr>
        <w:t xml:space="preserve"> </w:t>
      </w:r>
      <w:r w:rsidR="00235981" w:rsidRPr="00726A27">
        <w:rPr>
          <w:color w:val="231F20"/>
        </w:rPr>
        <w:t>must</w:t>
      </w:r>
      <w:r w:rsidR="001F6298" w:rsidRPr="00726A27">
        <w:rPr>
          <w:color w:val="231F20"/>
        </w:rPr>
        <w:t xml:space="preserve"> </w:t>
      </w:r>
      <w:r w:rsidR="00235981" w:rsidRPr="00726A27">
        <w:rPr>
          <w:color w:val="231F20"/>
        </w:rPr>
        <w:t>bear</w:t>
      </w:r>
      <w:r w:rsidR="001F6298" w:rsidRPr="00726A27">
        <w:rPr>
          <w:color w:val="231F20"/>
        </w:rPr>
        <w:t xml:space="preserve"> </w:t>
      </w:r>
      <w:r w:rsidR="00235981" w:rsidRPr="00726A27">
        <w:rPr>
          <w:color w:val="231F20"/>
        </w:rPr>
        <w:t>the</w:t>
      </w:r>
      <w:r w:rsidR="001F6298" w:rsidRPr="00726A27">
        <w:rPr>
          <w:color w:val="231F20"/>
        </w:rPr>
        <w:t xml:space="preserve"> </w:t>
      </w:r>
      <w:r w:rsidR="00235981" w:rsidRPr="00726A27">
        <w:rPr>
          <w:color w:val="231F20"/>
        </w:rPr>
        <w:t>dates</w:t>
      </w:r>
      <w:r w:rsidR="001F6298" w:rsidRPr="00726A27">
        <w:rPr>
          <w:color w:val="231F20"/>
        </w:rPr>
        <w:t xml:space="preserve"> </w:t>
      </w:r>
      <w:r w:rsidR="00235981" w:rsidRPr="00726A27">
        <w:rPr>
          <w:color w:val="231F20"/>
        </w:rPr>
        <w:t>of</w:t>
      </w:r>
      <w:r w:rsidR="001F6298" w:rsidRPr="00726A27">
        <w:rPr>
          <w:color w:val="231F20"/>
        </w:rPr>
        <w:t xml:space="preserve"> </w:t>
      </w:r>
      <w:r w:rsidR="00235981" w:rsidRPr="00726A27">
        <w:rPr>
          <w:color w:val="231F20"/>
        </w:rPr>
        <w:t>manufacture</w:t>
      </w:r>
      <w:r w:rsidR="001F6298" w:rsidRPr="00726A27">
        <w:rPr>
          <w:color w:val="231F20"/>
        </w:rPr>
        <w:t xml:space="preserve"> </w:t>
      </w:r>
      <w:r w:rsidR="00235981" w:rsidRPr="00726A27">
        <w:rPr>
          <w:color w:val="231F20"/>
        </w:rPr>
        <w:t>and</w:t>
      </w:r>
      <w:r w:rsidR="001F6298" w:rsidRPr="00726A27">
        <w:rPr>
          <w:color w:val="231F20"/>
        </w:rPr>
        <w:t xml:space="preserve"> </w:t>
      </w:r>
      <w:r w:rsidR="00235981" w:rsidRPr="00726A27">
        <w:rPr>
          <w:color w:val="231F20"/>
          <w:spacing w:val="-3"/>
        </w:rPr>
        <w:t>expiry.</w:t>
      </w:r>
    </w:p>
    <w:p w14:paraId="2105834A" w14:textId="77777777" w:rsidR="00CA02E4" w:rsidRDefault="00235981" w:rsidP="00130BBE">
      <w:pPr>
        <w:pStyle w:val="BodyText"/>
        <w:spacing w:before="100" w:beforeAutospacing="1" w:after="100" w:afterAutospacing="1" w:line="230" w:lineRule="auto"/>
        <w:ind w:left="729" w:right="312"/>
        <w:jc w:val="both"/>
      </w:pPr>
      <w:r>
        <w:rPr>
          <w:color w:val="231F20"/>
        </w:rPr>
        <w:t>The Supplier further warrants that all Goods supplied under the Contract will have remaining a minimum of ﬁve-sixths</w:t>
      </w:r>
      <w:r w:rsidR="0008664B">
        <w:rPr>
          <w:color w:val="231F20"/>
        </w:rPr>
        <w:t xml:space="preserve"> </w:t>
      </w:r>
      <w:r>
        <w:rPr>
          <w:color w:val="231F20"/>
        </w:rPr>
        <w:t>(5/6)</w:t>
      </w:r>
      <w:r w:rsidR="009419AB">
        <w:rPr>
          <w:color w:val="231F20"/>
        </w:rPr>
        <w:t xml:space="preserve"> of the </w:t>
      </w:r>
      <w:r>
        <w:rPr>
          <w:color w:val="231F20"/>
        </w:rPr>
        <w:t>speciﬁed</w:t>
      </w:r>
      <w:r w:rsidR="009419AB">
        <w:rPr>
          <w:color w:val="231F20"/>
        </w:rPr>
        <w:t xml:space="preserve"> </w:t>
      </w:r>
      <w:r>
        <w:rPr>
          <w:color w:val="231F20"/>
        </w:rPr>
        <w:t>shelf</w:t>
      </w:r>
      <w:r w:rsidR="009419AB">
        <w:rPr>
          <w:color w:val="231F20"/>
        </w:rPr>
        <w:t xml:space="preserve"> </w:t>
      </w:r>
      <w:r>
        <w:rPr>
          <w:color w:val="231F20"/>
        </w:rPr>
        <w:t>life</w:t>
      </w:r>
      <w:r w:rsidR="009419AB">
        <w:rPr>
          <w:color w:val="231F20"/>
        </w:rPr>
        <w:t xml:space="preserve"> </w:t>
      </w:r>
      <w:r>
        <w:rPr>
          <w:color w:val="231F20"/>
        </w:rPr>
        <w:t>upon</w:t>
      </w:r>
      <w:r w:rsidR="009419AB">
        <w:rPr>
          <w:color w:val="231F20"/>
        </w:rPr>
        <w:t xml:space="preserve"> </w:t>
      </w:r>
      <w:r>
        <w:rPr>
          <w:color w:val="231F20"/>
        </w:rPr>
        <w:t>delivery</w:t>
      </w:r>
      <w:r w:rsidR="001F6298">
        <w:rPr>
          <w:color w:val="231F20"/>
        </w:rPr>
        <w:t xml:space="preserve"> </w:t>
      </w:r>
      <w:r>
        <w:rPr>
          <w:color w:val="231F20"/>
        </w:rPr>
        <w:t>at</w:t>
      </w:r>
      <w:r w:rsidR="001F6298">
        <w:rPr>
          <w:color w:val="231F20"/>
        </w:rPr>
        <w:t xml:space="preserve"> </w:t>
      </w:r>
      <w:r>
        <w:rPr>
          <w:color w:val="231F20"/>
        </w:rPr>
        <w:t>port/</w:t>
      </w:r>
      <w:r w:rsidR="001F6298">
        <w:rPr>
          <w:color w:val="231F20"/>
        </w:rPr>
        <w:t xml:space="preserve"> </w:t>
      </w:r>
      <w:r>
        <w:rPr>
          <w:color w:val="231F20"/>
        </w:rPr>
        <w:t>airport</w:t>
      </w:r>
      <w:r w:rsidR="001F6298">
        <w:rPr>
          <w:color w:val="231F20"/>
        </w:rPr>
        <w:t xml:space="preserve"> </w:t>
      </w:r>
      <w:r>
        <w:rPr>
          <w:color w:val="231F20"/>
        </w:rPr>
        <w:t>of</w:t>
      </w:r>
      <w:r w:rsidR="001F6298">
        <w:rPr>
          <w:color w:val="231F20"/>
        </w:rPr>
        <w:t xml:space="preserve"> </w:t>
      </w:r>
      <w:r>
        <w:rPr>
          <w:color w:val="231F20"/>
        </w:rPr>
        <w:t>entry</w:t>
      </w:r>
      <w:r w:rsidR="001F6298">
        <w:rPr>
          <w:color w:val="231F20"/>
        </w:rPr>
        <w:t xml:space="preserve"> </w:t>
      </w:r>
      <w:r>
        <w:rPr>
          <w:color w:val="231F20"/>
        </w:rPr>
        <w:t>for</w:t>
      </w:r>
      <w:r w:rsidR="001F6298">
        <w:rPr>
          <w:color w:val="231F20"/>
        </w:rPr>
        <w:t xml:space="preserve"> </w:t>
      </w:r>
      <w:r>
        <w:rPr>
          <w:color w:val="231F20"/>
        </w:rPr>
        <w:t>goods</w:t>
      </w:r>
      <w:r w:rsidR="001F6298">
        <w:rPr>
          <w:color w:val="231F20"/>
        </w:rPr>
        <w:t xml:space="preserve"> </w:t>
      </w:r>
      <w:r>
        <w:rPr>
          <w:color w:val="231F20"/>
        </w:rPr>
        <w:t>with</w:t>
      </w:r>
      <w:r w:rsidR="001F6298">
        <w:rPr>
          <w:color w:val="231F20"/>
        </w:rPr>
        <w:t xml:space="preserve"> </w:t>
      </w:r>
      <w:r>
        <w:rPr>
          <w:color w:val="231F20"/>
        </w:rPr>
        <w:t>a</w:t>
      </w:r>
      <w:r w:rsidR="001F6298">
        <w:rPr>
          <w:color w:val="231F20"/>
        </w:rPr>
        <w:t xml:space="preserve"> </w:t>
      </w:r>
      <w:r>
        <w:rPr>
          <w:color w:val="231F20"/>
        </w:rPr>
        <w:t>shelf</w:t>
      </w:r>
      <w:r w:rsidR="001F6298">
        <w:rPr>
          <w:color w:val="231F20"/>
        </w:rPr>
        <w:t xml:space="preserve"> </w:t>
      </w:r>
      <w:r>
        <w:rPr>
          <w:color w:val="231F20"/>
        </w:rPr>
        <w:t>life</w:t>
      </w:r>
      <w:r w:rsidR="001F6298">
        <w:rPr>
          <w:color w:val="231F20"/>
        </w:rPr>
        <w:t xml:space="preserve"> </w:t>
      </w:r>
      <w:r>
        <w:rPr>
          <w:color w:val="231F20"/>
        </w:rPr>
        <w:t>of</w:t>
      </w:r>
      <w:r w:rsidR="001F6298">
        <w:rPr>
          <w:color w:val="231F20"/>
        </w:rPr>
        <w:t xml:space="preserve"> </w:t>
      </w:r>
      <w:r>
        <w:rPr>
          <w:color w:val="231F20"/>
        </w:rPr>
        <w:t>more than</w:t>
      </w:r>
      <w:r w:rsidR="0008664B">
        <w:rPr>
          <w:color w:val="231F20"/>
        </w:rPr>
        <w:t xml:space="preserve"> </w:t>
      </w:r>
      <w:r>
        <w:rPr>
          <w:color w:val="231F20"/>
        </w:rPr>
        <w:t>two</w:t>
      </w:r>
      <w:r w:rsidR="0008664B">
        <w:rPr>
          <w:color w:val="231F20"/>
        </w:rPr>
        <w:t xml:space="preserve"> </w:t>
      </w:r>
      <w:r>
        <w:rPr>
          <w:color w:val="231F20"/>
        </w:rPr>
        <w:t>years</w:t>
      </w:r>
      <w:r w:rsidR="0008664B">
        <w:rPr>
          <w:color w:val="231F20"/>
        </w:rPr>
        <w:t xml:space="preserve"> </w:t>
      </w:r>
      <w:r>
        <w:rPr>
          <w:color w:val="231F20"/>
        </w:rPr>
        <w:t>and</w:t>
      </w:r>
      <w:r w:rsidR="0008664B">
        <w:rPr>
          <w:color w:val="231F20"/>
        </w:rPr>
        <w:t xml:space="preserve"> </w:t>
      </w:r>
      <w:r>
        <w:rPr>
          <w:color w:val="231F20"/>
        </w:rPr>
        <w:t>three-fourths</w:t>
      </w:r>
      <w:r w:rsidR="009419AB">
        <w:rPr>
          <w:color w:val="231F20"/>
        </w:rPr>
        <w:t xml:space="preserve"> </w:t>
      </w:r>
      <w:r>
        <w:rPr>
          <w:color w:val="231F20"/>
        </w:rPr>
        <w:t>(3/4)</w:t>
      </w:r>
      <w:r w:rsidR="0008664B">
        <w:rPr>
          <w:color w:val="231F20"/>
        </w:rPr>
        <w:t xml:space="preserve"> </w:t>
      </w:r>
      <w:r>
        <w:rPr>
          <w:color w:val="231F20"/>
        </w:rPr>
        <w:t>for</w:t>
      </w:r>
      <w:r w:rsidR="0008664B">
        <w:rPr>
          <w:color w:val="231F20"/>
        </w:rPr>
        <w:t xml:space="preserve"> </w:t>
      </w:r>
      <w:r>
        <w:rPr>
          <w:color w:val="231F20"/>
        </w:rPr>
        <w:t>goods</w:t>
      </w:r>
      <w:r w:rsidR="0008664B">
        <w:rPr>
          <w:color w:val="231F20"/>
        </w:rPr>
        <w:t xml:space="preserve"> </w:t>
      </w:r>
      <w:r>
        <w:rPr>
          <w:color w:val="231F20"/>
        </w:rPr>
        <w:t>with</w:t>
      </w:r>
      <w:r w:rsidR="0008664B">
        <w:rPr>
          <w:color w:val="231F20"/>
        </w:rPr>
        <w:t xml:space="preserve"> </w:t>
      </w:r>
      <w:r>
        <w:rPr>
          <w:color w:val="231F20"/>
        </w:rPr>
        <w:t>shelf</w:t>
      </w:r>
      <w:r w:rsidR="0008664B">
        <w:rPr>
          <w:color w:val="231F20"/>
        </w:rPr>
        <w:t xml:space="preserve"> </w:t>
      </w:r>
      <w:r>
        <w:rPr>
          <w:color w:val="231F20"/>
        </w:rPr>
        <w:t>life</w:t>
      </w:r>
      <w:r w:rsidR="0008664B">
        <w:rPr>
          <w:color w:val="231F20"/>
        </w:rPr>
        <w:t xml:space="preserve"> </w:t>
      </w:r>
      <w:r>
        <w:rPr>
          <w:color w:val="231F20"/>
        </w:rPr>
        <w:t>of</w:t>
      </w:r>
      <w:r w:rsidR="0008664B">
        <w:rPr>
          <w:color w:val="231F20"/>
        </w:rPr>
        <w:t xml:space="preserve"> </w:t>
      </w:r>
      <w:r>
        <w:rPr>
          <w:color w:val="231F20"/>
        </w:rPr>
        <w:t>two</w:t>
      </w:r>
      <w:r w:rsidR="0008664B">
        <w:rPr>
          <w:color w:val="231F20"/>
        </w:rPr>
        <w:t xml:space="preserve"> </w:t>
      </w:r>
      <w:r>
        <w:rPr>
          <w:color w:val="231F20"/>
        </w:rPr>
        <w:t>years</w:t>
      </w:r>
      <w:r w:rsidR="0008664B">
        <w:rPr>
          <w:color w:val="231F20"/>
        </w:rPr>
        <w:t xml:space="preserve"> </w:t>
      </w:r>
      <w:r>
        <w:rPr>
          <w:color w:val="231F20"/>
        </w:rPr>
        <w:t>or</w:t>
      </w:r>
      <w:r w:rsidR="0008664B">
        <w:rPr>
          <w:color w:val="231F20"/>
        </w:rPr>
        <w:t xml:space="preserve"> </w:t>
      </w:r>
      <w:r>
        <w:rPr>
          <w:color w:val="231F20"/>
        </w:rPr>
        <w:t>less,</w:t>
      </w:r>
      <w:r w:rsidR="008E3FE0">
        <w:rPr>
          <w:color w:val="231F20"/>
        </w:rPr>
        <w:t xml:space="preserve"> </w:t>
      </w:r>
      <w:r>
        <w:rPr>
          <w:color w:val="231F20"/>
        </w:rPr>
        <w:t>unless</w:t>
      </w:r>
      <w:r w:rsidR="008E3FE0">
        <w:rPr>
          <w:color w:val="231F20"/>
        </w:rPr>
        <w:t xml:space="preserve"> otherwise </w:t>
      </w:r>
      <w:r>
        <w:rPr>
          <w:color w:val="231F20"/>
        </w:rPr>
        <w:t xml:space="preserve">speciﬁed </w:t>
      </w:r>
      <w:r w:rsidR="0008664B">
        <w:rPr>
          <w:b/>
          <w:color w:val="231F20"/>
        </w:rPr>
        <w:t xml:space="preserve">in the </w:t>
      </w:r>
      <w:r>
        <w:rPr>
          <w:b/>
          <w:color w:val="231F20"/>
        </w:rPr>
        <w:t>SCC;</w:t>
      </w:r>
      <w:r w:rsidR="008E3FE0">
        <w:rPr>
          <w:b/>
          <w:color w:val="231F20"/>
        </w:rPr>
        <w:t xml:space="preserve"> </w:t>
      </w:r>
      <w:r>
        <w:rPr>
          <w:color w:val="231F20"/>
        </w:rPr>
        <w:t>have</w:t>
      </w:r>
      <w:r w:rsidR="008E3FE0">
        <w:rPr>
          <w:color w:val="231F20"/>
        </w:rPr>
        <w:t xml:space="preserve"> </w:t>
      </w:r>
      <w:r>
        <w:rPr>
          <w:color w:val="231F20"/>
        </w:rPr>
        <w:t>“overages”</w:t>
      </w:r>
      <w:r w:rsidR="008E3FE0">
        <w:rPr>
          <w:color w:val="231F20"/>
        </w:rPr>
        <w:t xml:space="preserve"> </w:t>
      </w:r>
      <w:r>
        <w:rPr>
          <w:color w:val="231F20"/>
        </w:rPr>
        <w:t>within</w:t>
      </w:r>
      <w:r w:rsidR="008E3FE0">
        <w:rPr>
          <w:color w:val="231F20"/>
        </w:rPr>
        <w:t xml:space="preserve"> </w:t>
      </w:r>
      <w:r>
        <w:rPr>
          <w:color w:val="231F20"/>
        </w:rPr>
        <w:t>the</w:t>
      </w:r>
      <w:r w:rsidR="008E3FE0">
        <w:rPr>
          <w:color w:val="231F20"/>
        </w:rPr>
        <w:t xml:space="preserve"> </w:t>
      </w:r>
      <w:r>
        <w:rPr>
          <w:color w:val="231F20"/>
        </w:rPr>
        <w:t>ranges</w:t>
      </w:r>
      <w:r w:rsidR="008E3FE0">
        <w:rPr>
          <w:color w:val="231F20"/>
        </w:rPr>
        <w:t xml:space="preserve"> </w:t>
      </w:r>
      <w:r>
        <w:rPr>
          <w:color w:val="231F20"/>
        </w:rPr>
        <w:t>set</w:t>
      </w:r>
      <w:r w:rsidR="008E3FE0">
        <w:rPr>
          <w:color w:val="231F20"/>
        </w:rPr>
        <w:t xml:space="preserve"> </w:t>
      </w:r>
      <w:r>
        <w:rPr>
          <w:color w:val="231F20"/>
        </w:rPr>
        <w:t>forth</w:t>
      </w:r>
      <w:r w:rsidR="008E3FE0">
        <w:rPr>
          <w:color w:val="231F20"/>
        </w:rPr>
        <w:t xml:space="preserve"> </w:t>
      </w:r>
      <w:r>
        <w:rPr>
          <w:color w:val="231F20"/>
        </w:rPr>
        <w:t>in</w:t>
      </w:r>
      <w:r w:rsidR="008E3FE0">
        <w:rPr>
          <w:color w:val="231F20"/>
        </w:rPr>
        <w:t xml:space="preserve"> </w:t>
      </w:r>
      <w:r>
        <w:rPr>
          <w:color w:val="231F20"/>
        </w:rPr>
        <w:t>the</w:t>
      </w:r>
      <w:r w:rsidR="008E3FE0">
        <w:rPr>
          <w:color w:val="231F20"/>
        </w:rPr>
        <w:t xml:space="preserve"> </w:t>
      </w:r>
      <w:r>
        <w:rPr>
          <w:color w:val="231F20"/>
        </w:rPr>
        <w:t>Technical</w:t>
      </w:r>
      <w:r w:rsidR="008E3FE0">
        <w:rPr>
          <w:color w:val="231F20"/>
        </w:rPr>
        <w:t xml:space="preserve"> </w:t>
      </w:r>
      <w:r>
        <w:rPr>
          <w:color w:val="231F20"/>
        </w:rPr>
        <w:t>Speciﬁcations,</w:t>
      </w:r>
      <w:r w:rsidR="008E3FE0">
        <w:rPr>
          <w:color w:val="231F20"/>
        </w:rPr>
        <w:t xml:space="preserve"> </w:t>
      </w:r>
      <w:r>
        <w:rPr>
          <w:color w:val="231F20"/>
        </w:rPr>
        <w:t>where</w:t>
      </w:r>
      <w:r w:rsidR="008E3FE0">
        <w:rPr>
          <w:color w:val="231F20"/>
        </w:rPr>
        <w:t xml:space="preserve"> </w:t>
      </w:r>
      <w:r>
        <w:rPr>
          <w:color w:val="231F20"/>
        </w:rPr>
        <w:t>applicable;</w:t>
      </w:r>
      <w:r w:rsidR="008E3FE0">
        <w:rPr>
          <w:color w:val="231F20"/>
        </w:rPr>
        <w:t xml:space="preserve"> </w:t>
      </w:r>
      <w:r>
        <w:rPr>
          <w:color w:val="231F20"/>
        </w:rPr>
        <w:t>are not subject to recall by the applicable regulatory authority due to unacceptable quality or an adverse drug reaction;</w:t>
      </w:r>
      <w:r w:rsidR="009419AB">
        <w:rPr>
          <w:color w:val="231F20"/>
        </w:rPr>
        <w:t xml:space="preserve"> </w:t>
      </w:r>
      <w:r>
        <w:rPr>
          <w:color w:val="231F20"/>
        </w:rPr>
        <w:t>and</w:t>
      </w:r>
      <w:r w:rsidR="009419AB">
        <w:rPr>
          <w:color w:val="231F20"/>
        </w:rPr>
        <w:t xml:space="preserve"> </w:t>
      </w:r>
      <w:r>
        <w:rPr>
          <w:color w:val="231F20"/>
        </w:rPr>
        <w:t>in</w:t>
      </w:r>
      <w:r w:rsidR="009419AB">
        <w:rPr>
          <w:color w:val="231F20"/>
        </w:rPr>
        <w:t xml:space="preserve"> </w:t>
      </w:r>
      <w:r>
        <w:rPr>
          <w:color w:val="231F20"/>
        </w:rPr>
        <w:t>every</w:t>
      </w:r>
      <w:r w:rsidR="009419AB">
        <w:rPr>
          <w:color w:val="231F20"/>
        </w:rPr>
        <w:t xml:space="preserve"> </w:t>
      </w:r>
      <w:r>
        <w:rPr>
          <w:color w:val="231F20"/>
        </w:rPr>
        <w:t>other</w:t>
      </w:r>
      <w:r w:rsidR="009419AB">
        <w:rPr>
          <w:color w:val="231F20"/>
        </w:rPr>
        <w:t xml:space="preserve"> </w:t>
      </w:r>
      <w:r>
        <w:rPr>
          <w:color w:val="231F20"/>
        </w:rPr>
        <w:t>respect</w:t>
      </w:r>
      <w:r w:rsidR="009419AB">
        <w:rPr>
          <w:color w:val="231F20"/>
        </w:rPr>
        <w:t xml:space="preserve"> </w:t>
      </w:r>
      <w:r>
        <w:rPr>
          <w:color w:val="231F20"/>
        </w:rPr>
        <w:t>willfully</w:t>
      </w:r>
      <w:r w:rsidR="009419AB">
        <w:rPr>
          <w:color w:val="231F20"/>
        </w:rPr>
        <w:t xml:space="preserve"> </w:t>
      </w:r>
      <w:r>
        <w:rPr>
          <w:color w:val="231F20"/>
        </w:rPr>
        <w:t>comply</w:t>
      </w:r>
      <w:r w:rsidR="009419AB">
        <w:rPr>
          <w:color w:val="231F20"/>
        </w:rPr>
        <w:t xml:space="preserve"> </w:t>
      </w:r>
      <w:r>
        <w:rPr>
          <w:color w:val="231F20"/>
        </w:rPr>
        <w:t>in</w:t>
      </w:r>
      <w:r w:rsidR="009419AB">
        <w:rPr>
          <w:color w:val="231F20"/>
        </w:rPr>
        <w:t xml:space="preserve"> </w:t>
      </w:r>
      <w:r>
        <w:rPr>
          <w:color w:val="231F20"/>
        </w:rPr>
        <w:t>all</w:t>
      </w:r>
      <w:r w:rsidR="009419AB">
        <w:rPr>
          <w:color w:val="231F20"/>
        </w:rPr>
        <w:t xml:space="preserve"> </w:t>
      </w:r>
      <w:r>
        <w:rPr>
          <w:color w:val="231F20"/>
        </w:rPr>
        <w:t>respects</w:t>
      </w:r>
      <w:r w:rsidR="009419AB">
        <w:rPr>
          <w:color w:val="231F20"/>
        </w:rPr>
        <w:t xml:space="preserve"> </w:t>
      </w:r>
      <w:r>
        <w:rPr>
          <w:color w:val="231F20"/>
        </w:rPr>
        <w:t>with</w:t>
      </w:r>
      <w:r w:rsidR="009419AB">
        <w:rPr>
          <w:color w:val="231F20"/>
        </w:rPr>
        <w:t xml:space="preserve"> </w:t>
      </w:r>
      <w:r>
        <w:rPr>
          <w:color w:val="231F20"/>
        </w:rPr>
        <w:t>the</w:t>
      </w:r>
      <w:r w:rsidR="009419AB">
        <w:rPr>
          <w:color w:val="231F20"/>
        </w:rPr>
        <w:t xml:space="preserve"> </w:t>
      </w:r>
      <w:r>
        <w:rPr>
          <w:color w:val="231F20"/>
        </w:rPr>
        <w:t>Technical</w:t>
      </w:r>
      <w:r w:rsidR="009419AB">
        <w:rPr>
          <w:color w:val="231F20"/>
        </w:rPr>
        <w:t xml:space="preserve"> </w:t>
      </w:r>
      <w:r>
        <w:rPr>
          <w:color w:val="231F20"/>
        </w:rPr>
        <w:t>Speciﬁcations</w:t>
      </w:r>
      <w:r w:rsidR="009419AB">
        <w:rPr>
          <w:color w:val="231F20"/>
        </w:rPr>
        <w:t xml:space="preserve"> </w:t>
      </w:r>
      <w:r>
        <w:rPr>
          <w:color w:val="231F20"/>
        </w:rPr>
        <w:t>and</w:t>
      </w:r>
      <w:r w:rsidR="009419AB">
        <w:rPr>
          <w:color w:val="231F20"/>
        </w:rPr>
        <w:t xml:space="preserve"> </w:t>
      </w:r>
      <w:r>
        <w:rPr>
          <w:color w:val="231F20"/>
        </w:rPr>
        <w:t>with the</w:t>
      </w:r>
      <w:r w:rsidR="00C077B1">
        <w:rPr>
          <w:color w:val="231F20"/>
        </w:rPr>
        <w:t xml:space="preserve"> </w:t>
      </w:r>
      <w:r>
        <w:rPr>
          <w:color w:val="231F20"/>
        </w:rPr>
        <w:t>conditions</w:t>
      </w:r>
      <w:r w:rsidR="00C077B1">
        <w:rPr>
          <w:color w:val="231F20"/>
        </w:rPr>
        <w:t xml:space="preserve"> </w:t>
      </w:r>
      <w:r>
        <w:rPr>
          <w:color w:val="231F20"/>
        </w:rPr>
        <w:t>laid</w:t>
      </w:r>
      <w:r w:rsidR="00C077B1">
        <w:rPr>
          <w:color w:val="231F20"/>
        </w:rPr>
        <w:t xml:space="preserve"> </w:t>
      </w:r>
      <w:r>
        <w:rPr>
          <w:color w:val="231F20"/>
        </w:rPr>
        <w:t>down</w:t>
      </w:r>
      <w:r w:rsidR="00C077B1">
        <w:rPr>
          <w:color w:val="231F20"/>
        </w:rPr>
        <w:t xml:space="preserve"> </w:t>
      </w:r>
      <w:r>
        <w:rPr>
          <w:color w:val="231F20"/>
        </w:rPr>
        <w:t>in</w:t>
      </w:r>
      <w:r w:rsidR="00C077B1">
        <w:rPr>
          <w:color w:val="231F20"/>
        </w:rPr>
        <w:t xml:space="preserve"> </w:t>
      </w:r>
      <w:r>
        <w:rPr>
          <w:color w:val="231F20"/>
        </w:rPr>
        <w:t>the</w:t>
      </w:r>
      <w:r w:rsidR="00C077B1">
        <w:rPr>
          <w:color w:val="231F20"/>
        </w:rPr>
        <w:t xml:space="preserve"> </w:t>
      </w:r>
      <w:r>
        <w:rPr>
          <w:color w:val="231F20"/>
        </w:rPr>
        <w:t>Contract.</w:t>
      </w:r>
    </w:p>
    <w:p w14:paraId="6B8A82C7" w14:textId="458B788D" w:rsidR="00CA02E4" w:rsidRPr="00726A27" w:rsidRDefault="00726A27" w:rsidP="00726A27">
      <w:pPr>
        <w:tabs>
          <w:tab w:val="left" w:pos="730"/>
        </w:tabs>
        <w:spacing w:before="100" w:beforeAutospacing="1" w:after="100" w:afterAutospacing="1" w:line="230" w:lineRule="auto"/>
        <w:ind w:left="720" w:right="313" w:hanging="576"/>
        <w:jc w:val="both"/>
        <w:rPr>
          <w:color w:val="231F20"/>
        </w:rPr>
      </w:pPr>
      <w:r>
        <w:rPr>
          <w:color w:val="231F20"/>
        </w:rPr>
        <w:t>28.2</w:t>
      </w:r>
      <w:r>
        <w:rPr>
          <w:color w:val="231F20"/>
        </w:rPr>
        <w:tab/>
      </w:r>
      <w:r w:rsidR="00235981" w:rsidRPr="00726A27">
        <w:rPr>
          <w:color w:val="231F20"/>
        </w:rPr>
        <w:t xml:space="preserve">The Procuring Entity shall have the right to make claims under the above warranty for three months after the Goods have been delivered to the ﬁnal destination indicated in the Contract. Upon receipt of a written notice </w:t>
      </w:r>
      <w:r w:rsidR="00C077B1" w:rsidRPr="00726A27">
        <w:rPr>
          <w:color w:val="231F20"/>
        </w:rPr>
        <w:t xml:space="preserve">from the </w:t>
      </w:r>
      <w:r w:rsidR="00235981" w:rsidRPr="00726A27">
        <w:rPr>
          <w:color w:val="231F20"/>
        </w:rPr>
        <w:t>Procuring</w:t>
      </w:r>
      <w:r w:rsidR="00C077B1" w:rsidRPr="00726A27">
        <w:rPr>
          <w:color w:val="231F20"/>
        </w:rPr>
        <w:t xml:space="preserve"> </w:t>
      </w:r>
      <w:r w:rsidR="00235981" w:rsidRPr="00726A27">
        <w:rPr>
          <w:color w:val="231F20"/>
          <w:spacing w:val="-3"/>
        </w:rPr>
        <w:t>Entity</w:t>
      </w:r>
      <w:r w:rsidR="00C077B1" w:rsidRPr="00726A27">
        <w:rPr>
          <w:color w:val="231F20"/>
          <w:spacing w:val="-3"/>
        </w:rPr>
        <w:t>,</w:t>
      </w:r>
      <w:r w:rsidR="00C077B1" w:rsidRPr="00726A27">
        <w:rPr>
          <w:color w:val="231F20"/>
        </w:rPr>
        <w:t xml:space="preserve"> the Supplier shall, with all reasonable speed, replace the defective Goods without cost</w:t>
      </w:r>
      <w:r w:rsidR="00235981" w:rsidRPr="00726A27">
        <w:rPr>
          <w:color w:val="231F20"/>
        </w:rPr>
        <w:t xml:space="preserve"> to the Procuring </w:t>
      </w:r>
      <w:r w:rsidR="00235981" w:rsidRPr="00726A27">
        <w:rPr>
          <w:color w:val="231F20"/>
          <w:spacing w:val="-3"/>
        </w:rPr>
        <w:t xml:space="preserve">Entity. </w:t>
      </w:r>
      <w:r w:rsidR="00235981" w:rsidRPr="00726A27">
        <w:rPr>
          <w:color w:val="231F20"/>
        </w:rPr>
        <w:t>The Supplier will be entitled to remove, at his own risk and cost, the defective</w:t>
      </w:r>
      <w:r w:rsidR="00C077B1" w:rsidRPr="00726A27">
        <w:rPr>
          <w:color w:val="231F20"/>
        </w:rPr>
        <w:t xml:space="preserve"> </w:t>
      </w:r>
      <w:r w:rsidR="00235981" w:rsidRPr="00726A27">
        <w:rPr>
          <w:color w:val="231F20"/>
        </w:rPr>
        <w:t>Goods once</w:t>
      </w:r>
      <w:r w:rsidR="00C077B1" w:rsidRPr="00726A27">
        <w:rPr>
          <w:color w:val="231F20"/>
        </w:rPr>
        <w:t xml:space="preserve"> </w:t>
      </w:r>
      <w:r w:rsidR="00235981" w:rsidRPr="00726A27">
        <w:rPr>
          <w:color w:val="231F20"/>
        </w:rPr>
        <w:t>the</w:t>
      </w:r>
      <w:r w:rsidR="00C077B1" w:rsidRPr="00726A27">
        <w:rPr>
          <w:color w:val="231F20"/>
        </w:rPr>
        <w:t xml:space="preserve"> </w:t>
      </w:r>
      <w:r w:rsidR="00235981" w:rsidRPr="00726A27">
        <w:rPr>
          <w:color w:val="231F20"/>
        </w:rPr>
        <w:t>replacement</w:t>
      </w:r>
      <w:r w:rsidR="00C077B1" w:rsidRPr="00726A27">
        <w:rPr>
          <w:color w:val="231F20"/>
        </w:rPr>
        <w:t xml:space="preserve"> </w:t>
      </w:r>
      <w:r w:rsidR="00235981" w:rsidRPr="00726A27">
        <w:rPr>
          <w:color w:val="231F20"/>
        </w:rPr>
        <w:t>Goods</w:t>
      </w:r>
      <w:r w:rsidR="00C077B1" w:rsidRPr="00726A27">
        <w:rPr>
          <w:color w:val="231F20"/>
        </w:rPr>
        <w:t xml:space="preserve"> </w:t>
      </w:r>
      <w:r w:rsidR="00235981" w:rsidRPr="00726A27">
        <w:rPr>
          <w:color w:val="231F20"/>
        </w:rPr>
        <w:t>have</w:t>
      </w:r>
      <w:r w:rsidR="00C077B1" w:rsidRPr="00726A27">
        <w:rPr>
          <w:color w:val="231F20"/>
        </w:rPr>
        <w:t xml:space="preserve"> </w:t>
      </w:r>
      <w:r w:rsidR="00235981" w:rsidRPr="00726A27">
        <w:rPr>
          <w:color w:val="231F20"/>
        </w:rPr>
        <w:t>been</w:t>
      </w:r>
      <w:r w:rsidR="00C077B1" w:rsidRPr="00726A27">
        <w:rPr>
          <w:color w:val="231F20"/>
        </w:rPr>
        <w:t xml:space="preserve"> </w:t>
      </w:r>
      <w:r w:rsidR="00235981" w:rsidRPr="00726A27">
        <w:rPr>
          <w:color w:val="231F20"/>
        </w:rPr>
        <w:t>delivered.</w:t>
      </w:r>
    </w:p>
    <w:p w14:paraId="3BC7ECCD" w14:textId="14BF5776" w:rsidR="00BC45CC" w:rsidRPr="00726A27" w:rsidRDefault="00726A27" w:rsidP="00726A27">
      <w:pPr>
        <w:tabs>
          <w:tab w:val="left" w:pos="729"/>
        </w:tabs>
        <w:spacing w:before="100" w:beforeAutospacing="1" w:after="100" w:afterAutospacing="1" w:line="230" w:lineRule="auto"/>
        <w:ind w:left="720" w:right="295" w:hanging="576"/>
        <w:jc w:val="both"/>
        <w:rPr>
          <w:color w:val="231F20"/>
        </w:rPr>
      </w:pPr>
      <w:r>
        <w:rPr>
          <w:color w:val="231F20"/>
        </w:rPr>
        <w:t>28.3</w:t>
      </w:r>
      <w:r>
        <w:rPr>
          <w:color w:val="231F20"/>
        </w:rPr>
        <w:tab/>
      </w:r>
      <w:r w:rsidR="00235981" w:rsidRPr="00726A27">
        <w:rPr>
          <w:color w:val="231F20"/>
        </w:rPr>
        <w:t xml:space="preserve">In the event of a dispute by the Procuring </w:t>
      </w:r>
      <w:r w:rsidR="00235981" w:rsidRPr="00726A27">
        <w:rPr>
          <w:color w:val="231F20"/>
          <w:spacing w:val="-3"/>
        </w:rPr>
        <w:t xml:space="preserve">Entity, </w:t>
      </w:r>
      <w:r w:rsidR="00235981" w:rsidRPr="00726A27">
        <w:rPr>
          <w:color w:val="231F20"/>
        </w:rPr>
        <w:t>a counter-analysis will be ca</w:t>
      </w:r>
      <w:r w:rsidR="00BC45CC" w:rsidRPr="00726A27">
        <w:rPr>
          <w:color w:val="231F20"/>
        </w:rPr>
        <w:t xml:space="preserve">rried out on the manufacturer's </w:t>
      </w:r>
      <w:r w:rsidR="00235981" w:rsidRPr="00726A27">
        <w:rPr>
          <w:color w:val="231F20"/>
        </w:rPr>
        <w:t>retained</w:t>
      </w:r>
      <w:r w:rsidR="00BC45CC" w:rsidRPr="00726A27">
        <w:rPr>
          <w:color w:val="231F20"/>
        </w:rPr>
        <w:t xml:space="preserve"> </w:t>
      </w:r>
      <w:r w:rsidR="00235981" w:rsidRPr="00726A27">
        <w:rPr>
          <w:color w:val="231F20"/>
        </w:rPr>
        <w:t>samples</w:t>
      </w:r>
      <w:r w:rsidR="00BC45CC" w:rsidRPr="00726A27">
        <w:rPr>
          <w:color w:val="231F20"/>
        </w:rPr>
        <w:t xml:space="preserve"> </w:t>
      </w:r>
      <w:r w:rsidR="00235981" w:rsidRPr="00726A27">
        <w:rPr>
          <w:color w:val="231F20"/>
        </w:rPr>
        <w:t>by</w:t>
      </w:r>
      <w:r w:rsidR="00BC45CC" w:rsidRPr="00726A27">
        <w:rPr>
          <w:color w:val="231F20"/>
        </w:rPr>
        <w:t xml:space="preserve"> </w:t>
      </w:r>
      <w:r w:rsidR="00235981" w:rsidRPr="00726A27">
        <w:rPr>
          <w:color w:val="231F20"/>
        </w:rPr>
        <w:t>an</w:t>
      </w:r>
      <w:r w:rsidR="00BC45CC" w:rsidRPr="00726A27">
        <w:rPr>
          <w:color w:val="231F20"/>
        </w:rPr>
        <w:t xml:space="preserve"> </w:t>
      </w:r>
      <w:r w:rsidR="00235981" w:rsidRPr="00726A27">
        <w:rPr>
          <w:color w:val="231F20"/>
        </w:rPr>
        <w:t>independent</w:t>
      </w:r>
      <w:r w:rsidR="00BC45CC" w:rsidRPr="00726A27">
        <w:rPr>
          <w:color w:val="231F20"/>
        </w:rPr>
        <w:t xml:space="preserve"> </w:t>
      </w:r>
      <w:r w:rsidR="00235981" w:rsidRPr="00726A27">
        <w:rPr>
          <w:color w:val="231F20"/>
        </w:rPr>
        <w:t>neutral</w:t>
      </w:r>
      <w:r w:rsidR="00BC45CC" w:rsidRPr="00726A27">
        <w:rPr>
          <w:color w:val="231F20"/>
        </w:rPr>
        <w:t xml:space="preserve"> </w:t>
      </w:r>
      <w:r w:rsidR="00235981" w:rsidRPr="00726A27">
        <w:rPr>
          <w:color w:val="231F20"/>
        </w:rPr>
        <w:t>laboratory</w:t>
      </w:r>
      <w:r w:rsidR="00BC45CC" w:rsidRPr="00726A27">
        <w:rPr>
          <w:color w:val="231F20"/>
        </w:rPr>
        <w:t xml:space="preserve"> </w:t>
      </w:r>
      <w:r w:rsidR="00235981" w:rsidRPr="00726A27">
        <w:rPr>
          <w:color w:val="231F20"/>
        </w:rPr>
        <w:t>agreed</w:t>
      </w:r>
      <w:r w:rsidR="00BC45CC" w:rsidRPr="00726A27">
        <w:rPr>
          <w:color w:val="231F20"/>
        </w:rPr>
        <w:t xml:space="preserve"> </w:t>
      </w:r>
      <w:r w:rsidR="00235981" w:rsidRPr="00726A27">
        <w:rPr>
          <w:color w:val="231F20"/>
        </w:rPr>
        <w:t>by</w:t>
      </w:r>
      <w:r w:rsidR="00BC45CC" w:rsidRPr="00726A27">
        <w:rPr>
          <w:color w:val="231F20"/>
        </w:rPr>
        <w:t xml:space="preserve"> </w:t>
      </w:r>
      <w:r w:rsidR="00235981" w:rsidRPr="00726A27">
        <w:rPr>
          <w:color w:val="231F20"/>
        </w:rPr>
        <w:t>both</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Procuring</w:t>
      </w:r>
      <w:r w:rsidR="00BC45CC" w:rsidRPr="00726A27">
        <w:rPr>
          <w:color w:val="231F20"/>
        </w:rPr>
        <w:t xml:space="preserve"> </w:t>
      </w:r>
      <w:r w:rsidR="00235981" w:rsidRPr="00726A27">
        <w:rPr>
          <w:color w:val="231F20"/>
        </w:rPr>
        <w:t>Entity</w:t>
      </w:r>
      <w:r w:rsidR="00BC45CC" w:rsidRPr="00726A27">
        <w:rPr>
          <w:color w:val="231F20"/>
        </w:rPr>
        <w:t xml:space="preserve"> </w:t>
      </w:r>
      <w:r w:rsidR="00235981" w:rsidRPr="00726A27">
        <w:rPr>
          <w:color w:val="231F20"/>
        </w:rPr>
        <w:t>and</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Supplier.</w:t>
      </w:r>
      <w:r w:rsidR="008E3FE0" w:rsidRPr="00726A27">
        <w:rPr>
          <w:color w:val="231F20"/>
        </w:rPr>
        <w:t xml:space="preserve"> </w:t>
      </w:r>
      <w:r w:rsidR="00235981" w:rsidRPr="00726A27">
        <w:rPr>
          <w:color w:val="231F20"/>
        </w:rPr>
        <w:t>If the counter-analysis conﬁrms the defect, the cost of such analysis will be borne by the Supplier as well as the replacement</w:t>
      </w:r>
      <w:r w:rsidR="00BC45CC" w:rsidRPr="00726A27">
        <w:rPr>
          <w:color w:val="231F20"/>
        </w:rPr>
        <w:t xml:space="preserve"> </w:t>
      </w:r>
      <w:r w:rsidR="00235981" w:rsidRPr="00726A27">
        <w:rPr>
          <w:color w:val="231F20"/>
        </w:rPr>
        <w:t>and</w:t>
      </w:r>
      <w:r w:rsidR="00BC45CC" w:rsidRPr="00726A27">
        <w:rPr>
          <w:color w:val="231F20"/>
        </w:rPr>
        <w:t xml:space="preserve"> </w:t>
      </w:r>
      <w:r w:rsidR="00235981" w:rsidRPr="00726A27">
        <w:rPr>
          <w:color w:val="231F20"/>
        </w:rPr>
        <w:t>disposal</w:t>
      </w:r>
      <w:r w:rsidR="00BC45CC" w:rsidRPr="00726A27">
        <w:rPr>
          <w:color w:val="231F20"/>
        </w:rPr>
        <w:t xml:space="preserve"> </w:t>
      </w:r>
      <w:r w:rsidR="00235981" w:rsidRPr="00726A27">
        <w:rPr>
          <w:color w:val="231F20"/>
        </w:rPr>
        <w:t>of</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defective</w:t>
      </w:r>
      <w:r w:rsidR="00BC45CC" w:rsidRPr="00726A27">
        <w:rPr>
          <w:color w:val="231F20"/>
        </w:rPr>
        <w:t xml:space="preserve"> </w:t>
      </w:r>
      <w:r w:rsidR="00235981" w:rsidRPr="00726A27">
        <w:rPr>
          <w:color w:val="231F20"/>
        </w:rPr>
        <w:t>goods.</w:t>
      </w:r>
      <w:r w:rsidR="00BC45CC" w:rsidRPr="00726A27">
        <w:rPr>
          <w:color w:val="231F20"/>
        </w:rPr>
        <w:t xml:space="preserve"> </w:t>
      </w:r>
      <w:r w:rsidR="00235981" w:rsidRPr="00726A27">
        <w:rPr>
          <w:color w:val="231F20"/>
        </w:rPr>
        <w:t>In</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event</w:t>
      </w:r>
      <w:r w:rsidR="00BC45CC" w:rsidRPr="00726A27">
        <w:rPr>
          <w:color w:val="231F20"/>
        </w:rPr>
        <w:t xml:space="preserve"> </w:t>
      </w:r>
      <w:r w:rsidR="00235981" w:rsidRPr="00726A27">
        <w:rPr>
          <w:color w:val="231F20"/>
        </w:rPr>
        <w:t>of</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independent</w:t>
      </w:r>
      <w:r w:rsidR="00BC45CC" w:rsidRPr="00726A27">
        <w:rPr>
          <w:color w:val="231F20"/>
        </w:rPr>
        <w:t xml:space="preserve"> </w:t>
      </w:r>
      <w:r w:rsidR="00235981" w:rsidRPr="00726A27">
        <w:rPr>
          <w:color w:val="231F20"/>
        </w:rPr>
        <w:t>analysis</w:t>
      </w:r>
      <w:r w:rsidR="00BC45CC" w:rsidRPr="00726A27">
        <w:rPr>
          <w:color w:val="231F20"/>
        </w:rPr>
        <w:t xml:space="preserve"> </w:t>
      </w:r>
      <w:r w:rsidR="00235981" w:rsidRPr="00726A27">
        <w:rPr>
          <w:color w:val="231F20"/>
        </w:rPr>
        <w:t>conﬁrming</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 xml:space="preserve">quality </w:t>
      </w:r>
      <w:r w:rsidR="00C077B1" w:rsidRPr="00726A27">
        <w:rPr>
          <w:color w:val="231F20"/>
        </w:rPr>
        <w:t xml:space="preserve">of the </w:t>
      </w:r>
      <w:r w:rsidR="00235981" w:rsidRPr="00726A27">
        <w:rPr>
          <w:color w:val="231F20"/>
        </w:rPr>
        <w:t>product,</w:t>
      </w:r>
      <w:r w:rsidR="00C077B1" w:rsidRPr="00726A27">
        <w:rPr>
          <w:color w:val="231F20"/>
        </w:rPr>
        <w:t xml:space="preserve"> </w:t>
      </w:r>
      <w:r w:rsidR="00235981" w:rsidRPr="00726A27">
        <w:rPr>
          <w:color w:val="231F20"/>
        </w:rPr>
        <w:t>the</w:t>
      </w:r>
      <w:r w:rsidR="00C077B1" w:rsidRPr="00726A27">
        <w:rPr>
          <w:color w:val="231F20"/>
        </w:rPr>
        <w:t xml:space="preserve"> </w:t>
      </w:r>
      <w:r w:rsidR="00235981" w:rsidRPr="00726A27">
        <w:rPr>
          <w:color w:val="231F20"/>
        </w:rPr>
        <w:t>Procuring</w:t>
      </w:r>
      <w:r w:rsidR="00C077B1" w:rsidRPr="00726A27">
        <w:rPr>
          <w:color w:val="231F20"/>
        </w:rPr>
        <w:t xml:space="preserve"> </w:t>
      </w:r>
      <w:r w:rsidR="00235981" w:rsidRPr="00726A27">
        <w:rPr>
          <w:color w:val="231F20"/>
        </w:rPr>
        <w:t>Entity</w:t>
      </w:r>
      <w:r w:rsidR="00C077B1" w:rsidRPr="00726A27">
        <w:rPr>
          <w:color w:val="231F20"/>
        </w:rPr>
        <w:t xml:space="preserve"> </w:t>
      </w:r>
      <w:r w:rsidR="00235981" w:rsidRPr="00726A27">
        <w:rPr>
          <w:color w:val="231F20"/>
        </w:rPr>
        <w:t>will</w:t>
      </w:r>
      <w:r w:rsidR="00C077B1" w:rsidRPr="00726A27">
        <w:rPr>
          <w:color w:val="231F20"/>
        </w:rPr>
        <w:t xml:space="preserve"> </w:t>
      </w:r>
      <w:r w:rsidR="00235981" w:rsidRPr="00726A27">
        <w:rPr>
          <w:color w:val="231F20"/>
        </w:rPr>
        <w:t>meet</w:t>
      </w:r>
      <w:r w:rsidR="00C077B1" w:rsidRPr="00726A27">
        <w:rPr>
          <w:color w:val="231F20"/>
        </w:rPr>
        <w:t xml:space="preserve"> </w:t>
      </w:r>
      <w:r w:rsidR="00235981" w:rsidRPr="00726A27">
        <w:rPr>
          <w:color w:val="231F20"/>
        </w:rPr>
        <w:t>all</w:t>
      </w:r>
      <w:r w:rsidR="00C077B1" w:rsidRPr="00726A27">
        <w:rPr>
          <w:color w:val="231F20"/>
        </w:rPr>
        <w:t xml:space="preserve"> </w:t>
      </w:r>
      <w:r w:rsidR="00235981" w:rsidRPr="00726A27">
        <w:rPr>
          <w:color w:val="231F20"/>
        </w:rPr>
        <w:t>costs</w:t>
      </w:r>
      <w:r w:rsidR="00C077B1" w:rsidRPr="00726A27">
        <w:rPr>
          <w:color w:val="231F20"/>
        </w:rPr>
        <w:t xml:space="preserve"> </w:t>
      </w:r>
      <w:r w:rsidR="00235981" w:rsidRPr="00726A27">
        <w:rPr>
          <w:color w:val="231F20"/>
        </w:rPr>
        <w:t>for</w:t>
      </w:r>
      <w:r w:rsidR="00C077B1" w:rsidRPr="00726A27">
        <w:rPr>
          <w:color w:val="231F20"/>
        </w:rPr>
        <w:t xml:space="preserve"> </w:t>
      </w:r>
      <w:r w:rsidR="00235981" w:rsidRPr="00726A27">
        <w:rPr>
          <w:color w:val="231F20"/>
        </w:rPr>
        <w:t>such</w:t>
      </w:r>
      <w:r w:rsidR="00C077B1" w:rsidRPr="00726A27">
        <w:rPr>
          <w:color w:val="231F20"/>
        </w:rPr>
        <w:t xml:space="preserve"> </w:t>
      </w:r>
      <w:r w:rsidR="00235981" w:rsidRPr="00726A27">
        <w:rPr>
          <w:color w:val="231F20"/>
        </w:rPr>
        <w:t>analysis.</w:t>
      </w:r>
    </w:p>
    <w:p w14:paraId="7FD44C83" w14:textId="1FD749AF" w:rsidR="00CA02E4" w:rsidRPr="00726A27" w:rsidRDefault="00726A27" w:rsidP="00726A27">
      <w:pPr>
        <w:spacing w:before="100" w:beforeAutospacing="1" w:after="100" w:afterAutospacing="1" w:line="230" w:lineRule="auto"/>
        <w:ind w:left="720" w:right="295" w:hanging="576"/>
        <w:jc w:val="both"/>
        <w:rPr>
          <w:color w:val="231F20"/>
        </w:rPr>
      </w:pPr>
      <w:r>
        <w:rPr>
          <w:color w:val="231F20"/>
        </w:rPr>
        <w:t>28.4</w:t>
      </w:r>
      <w:r>
        <w:rPr>
          <w:color w:val="231F20"/>
        </w:rPr>
        <w:tab/>
      </w:r>
      <w:r w:rsidR="00235981" w:rsidRPr="00726A27">
        <w:rPr>
          <w:color w:val="231F20"/>
        </w:rPr>
        <w:t>If,</w:t>
      </w:r>
      <w:r w:rsidR="00BC45CC" w:rsidRPr="00726A27">
        <w:rPr>
          <w:color w:val="231F20"/>
        </w:rPr>
        <w:t xml:space="preserve"> </w:t>
      </w:r>
      <w:r w:rsidR="00235981" w:rsidRPr="00726A27">
        <w:rPr>
          <w:color w:val="231F20"/>
        </w:rPr>
        <w:t>after</w:t>
      </w:r>
      <w:r w:rsidR="00BC45CC" w:rsidRPr="00726A27">
        <w:rPr>
          <w:color w:val="231F20"/>
        </w:rPr>
        <w:t xml:space="preserve"> </w:t>
      </w:r>
      <w:r w:rsidR="00235981" w:rsidRPr="00726A27">
        <w:rPr>
          <w:color w:val="231F20"/>
        </w:rPr>
        <w:t>being</w:t>
      </w:r>
      <w:r w:rsidR="00BC45CC" w:rsidRPr="00726A27">
        <w:rPr>
          <w:color w:val="231F20"/>
        </w:rPr>
        <w:t xml:space="preserve"> </w:t>
      </w:r>
      <w:r w:rsidR="00235981" w:rsidRPr="00726A27">
        <w:rPr>
          <w:color w:val="231F20"/>
        </w:rPr>
        <w:t>notiﬁed</w:t>
      </w:r>
      <w:r w:rsidR="00BC45CC" w:rsidRPr="00726A27">
        <w:rPr>
          <w:color w:val="231F20"/>
        </w:rPr>
        <w:t xml:space="preserve"> </w:t>
      </w:r>
      <w:r w:rsidR="00235981" w:rsidRPr="00726A27">
        <w:rPr>
          <w:color w:val="231F20"/>
        </w:rPr>
        <w:t>that</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defect</w:t>
      </w:r>
      <w:r w:rsidR="00BC45CC" w:rsidRPr="00726A27">
        <w:rPr>
          <w:color w:val="231F20"/>
        </w:rPr>
        <w:t xml:space="preserve"> has </w:t>
      </w:r>
      <w:r w:rsidR="00235981" w:rsidRPr="00726A27">
        <w:rPr>
          <w:color w:val="231F20"/>
        </w:rPr>
        <w:t>been</w:t>
      </w:r>
      <w:r w:rsidR="00BC45CC" w:rsidRPr="00726A27">
        <w:rPr>
          <w:color w:val="231F20"/>
        </w:rPr>
        <w:t xml:space="preserve"> </w:t>
      </w:r>
      <w:r w:rsidR="00235981" w:rsidRPr="00726A27">
        <w:rPr>
          <w:color w:val="231F20"/>
        </w:rPr>
        <w:t>conﬁrmed</w:t>
      </w:r>
      <w:r w:rsidR="00BC45CC" w:rsidRPr="00726A27">
        <w:rPr>
          <w:color w:val="231F20"/>
        </w:rPr>
        <w:t xml:space="preserve"> pursuant </w:t>
      </w:r>
      <w:r>
        <w:rPr>
          <w:color w:val="231F20"/>
        </w:rPr>
        <w:t>t</w:t>
      </w:r>
      <w:r w:rsidR="00235981" w:rsidRPr="00726A27">
        <w:rPr>
          <w:color w:val="231F20"/>
        </w:rPr>
        <w:t>o</w:t>
      </w:r>
      <w:r w:rsidR="00BC45CC" w:rsidRPr="00726A27">
        <w:rPr>
          <w:color w:val="231F20"/>
        </w:rPr>
        <w:t xml:space="preserve"> </w:t>
      </w:r>
      <w:r w:rsidR="00235981" w:rsidRPr="00726A27">
        <w:rPr>
          <w:color w:val="231F20"/>
        </w:rPr>
        <w:t>GCC</w:t>
      </w:r>
      <w:r w:rsidR="00BC45CC" w:rsidRPr="00726A27">
        <w:rPr>
          <w:color w:val="231F20"/>
        </w:rPr>
        <w:t xml:space="preserve"> </w:t>
      </w:r>
      <w:r w:rsidR="00235981" w:rsidRPr="00726A27">
        <w:rPr>
          <w:color w:val="231F20"/>
        </w:rPr>
        <w:t>Sub-Clause</w:t>
      </w:r>
      <w:r w:rsidR="00BC45CC" w:rsidRPr="00726A27">
        <w:rPr>
          <w:color w:val="231F20"/>
        </w:rPr>
        <w:t xml:space="preserve"> </w:t>
      </w:r>
      <w:r w:rsidR="00235981" w:rsidRPr="00726A27">
        <w:rPr>
          <w:color w:val="231F20"/>
        </w:rPr>
        <w:t>28.2</w:t>
      </w:r>
      <w:r w:rsidR="00BC45CC" w:rsidRPr="00726A27">
        <w:rPr>
          <w:color w:val="231F20"/>
        </w:rPr>
        <w:t xml:space="preserve"> </w:t>
      </w:r>
      <w:r w:rsidR="00235981" w:rsidRPr="00726A27">
        <w:rPr>
          <w:color w:val="231F20"/>
        </w:rPr>
        <w:t>above,</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Supplier fails</w:t>
      </w:r>
      <w:r w:rsidR="00C077B1" w:rsidRPr="00726A27">
        <w:rPr>
          <w:color w:val="231F20"/>
        </w:rPr>
        <w:t xml:space="preserve"> </w:t>
      </w:r>
      <w:r w:rsidR="00235981" w:rsidRPr="00726A27">
        <w:rPr>
          <w:color w:val="231F20"/>
        </w:rPr>
        <w:t>to</w:t>
      </w:r>
      <w:r w:rsidR="00C077B1" w:rsidRPr="00726A27">
        <w:rPr>
          <w:color w:val="231F20"/>
        </w:rPr>
        <w:t xml:space="preserve"> </w:t>
      </w:r>
      <w:r w:rsidR="00235981" w:rsidRPr="00726A27">
        <w:rPr>
          <w:color w:val="231F20"/>
        </w:rPr>
        <w:t>replace</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defective</w:t>
      </w:r>
      <w:r w:rsidR="00C077B1" w:rsidRPr="00726A27">
        <w:rPr>
          <w:color w:val="231F20"/>
        </w:rPr>
        <w:t xml:space="preserve"> </w:t>
      </w:r>
      <w:r w:rsidR="00235981" w:rsidRPr="00726A27">
        <w:rPr>
          <w:color w:val="231F20"/>
        </w:rPr>
        <w:t>Goods</w:t>
      </w:r>
      <w:r w:rsidR="00C077B1" w:rsidRPr="00726A27">
        <w:rPr>
          <w:color w:val="231F20"/>
        </w:rPr>
        <w:t xml:space="preserve"> </w:t>
      </w:r>
      <w:r w:rsidR="00235981" w:rsidRPr="00726A27">
        <w:rPr>
          <w:color w:val="231F20"/>
        </w:rPr>
        <w:t>within</w:t>
      </w:r>
      <w:r w:rsidR="00BC45CC" w:rsidRPr="00726A27">
        <w:rPr>
          <w:color w:val="231F20"/>
        </w:rPr>
        <w:t xml:space="preserve"> </w:t>
      </w:r>
      <w:r w:rsidR="00235981" w:rsidRPr="00726A27">
        <w:rPr>
          <w:color w:val="231F20"/>
        </w:rPr>
        <w:t>the</w:t>
      </w:r>
      <w:r w:rsidR="00C077B1" w:rsidRPr="00726A27">
        <w:rPr>
          <w:color w:val="231F20"/>
        </w:rPr>
        <w:t xml:space="preserve"> </w:t>
      </w:r>
      <w:r w:rsidR="00235981" w:rsidRPr="00726A27">
        <w:rPr>
          <w:color w:val="231F20"/>
        </w:rPr>
        <w:t>period</w:t>
      </w:r>
      <w:r w:rsidR="00BC45CC" w:rsidRPr="00726A27">
        <w:rPr>
          <w:color w:val="231F20"/>
        </w:rPr>
        <w:t xml:space="preserve"> </w:t>
      </w:r>
      <w:r w:rsidR="00235981" w:rsidRPr="00726A27">
        <w:rPr>
          <w:color w:val="231F20"/>
        </w:rPr>
        <w:t>speciﬁed</w:t>
      </w:r>
      <w:r w:rsidR="00C077B1" w:rsidRPr="00726A27">
        <w:rPr>
          <w:color w:val="231F20"/>
        </w:rPr>
        <w:t xml:space="preserve"> </w:t>
      </w:r>
      <w:r w:rsidR="00235981" w:rsidRPr="00726A27">
        <w:rPr>
          <w:b/>
          <w:color w:val="231F20"/>
        </w:rPr>
        <w:t>in</w:t>
      </w:r>
      <w:r w:rsidR="00C077B1" w:rsidRPr="00726A27">
        <w:rPr>
          <w:b/>
          <w:color w:val="231F20"/>
        </w:rPr>
        <w:t xml:space="preserve"> </w:t>
      </w:r>
      <w:r w:rsidR="00235981" w:rsidRPr="00726A27">
        <w:rPr>
          <w:b/>
          <w:color w:val="231F20"/>
        </w:rPr>
        <w:t>the</w:t>
      </w:r>
      <w:r w:rsidR="00BC45CC" w:rsidRPr="00726A27">
        <w:rPr>
          <w:b/>
          <w:color w:val="231F20"/>
        </w:rPr>
        <w:t xml:space="preserve"> </w:t>
      </w:r>
      <w:r w:rsidR="00235981" w:rsidRPr="00726A27">
        <w:rPr>
          <w:b/>
          <w:color w:val="231F20"/>
        </w:rPr>
        <w:t>SCC</w:t>
      </w:r>
      <w:r w:rsidR="00BC45CC" w:rsidRPr="00726A27">
        <w:rPr>
          <w:b/>
          <w:color w:val="231F20"/>
        </w:rPr>
        <w:t xml:space="preserve"> </w:t>
      </w:r>
      <w:r w:rsidR="00235981" w:rsidRPr="00726A27">
        <w:rPr>
          <w:color w:val="231F20"/>
        </w:rPr>
        <w:t>the</w:t>
      </w:r>
      <w:r w:rsidR="00BC45CC" w:rsidRPr="00726A27">
        <w:rPr>
          <w:color w:val="231F20"/>
        </w:rPr>
        <w:t xml:space="preserve"> </w:t>
      </w:r>
      <w:r w:rsidR="00235981" w:rsidRPr="00726A27">
        <w:rPr>
          <w:color w:val="231F20"/>
        </w:rPr>
        <w:t>Procuring</w:t>
      </w:r>
      <w:r w:rsidR="00C077B1" w:rsidRPr="00726A27">
        <w:rPr>
          <w:color w:val="231F20"/>
        </w:rPr>
        <w:t xml:space="preserve"> </w:t>
      </w:r>
      <w:r w:rsidR="00235981" w:rsidRPr="00726A27">
        <w:rPr>
          <w:color w:val="231F20"/>
        </w:rPr>
        <w:t>Entity</w:t>
      </w:r>
      <w:r w:rsidR="00C077B1" w:rsidRPr="00726A27">
        <w:rPr>
          <w:color w:val="231F20"/>
        </w:rPr>
        <w:t xml:space="preserve"> </w:t>
      </w:r>
      <w:r w:rsidR="00235981" w:rsidRPr="00726A27">
        <w:rPr>
          <w:color w:val="231F20"/>
        </w:rPr>
        <w:t>may</w:t>
      </w:r>
      <w:r w:rsidR="00C077B1" w:rsidRPr="00726A27">
        <w:rPr>
          <w:color w:val="231F20"/>
        </w:rPr>
        <w:t xml:space="preserve"> </w:t>
      </w:r>
      <w:r w:rsidR="00235981" w:rsidRPr="00726A27">
        <w:rPr>
          <w:color w:val="231F20"/>
        </w:rPr>
        <w:t>proceed</w:t>
      </w:r>
      <w:r w:rsidR="00C077B1" w:rsidRPr="00726A27">
        <w:rPr>
          <w:color w:val="231F20"/>
        </w:rPr>
        <w:t xml:space="preserve"> </w:t>
      </w:r>
      <w:r w:rsidR="00235981" w:rsidRPr="00726A27">
        <w:rPr>
          <w:color w:val="231F20"/>
        </w:rPr>
        <w:t>to take such remedial action as may be necessary, including removal and disposal, at the Supplier's risk and expense</w:t>
      </w:r>
      <w:r w:rsidR="00BC45CC" w:rsidRPr="00726A27">
        <w:rPr>
          <w:color w:val="231F20"/>
        </w:rPr>
        <w:t xml:space="preserve"> </w:t>
      </w:r>
      <w:r w:rsidR="00235981" w:rsidRPr="00726A27">
        <w:rPr>
          <w:color w:val="231F20"/>
        </w:rPr>
        <w:t>and</w:t>
      </w:r>
      <w:r w:rsidR="00BC45CC" w:rsidRPr="00726A27">
        <w:rPr>
          <w:color w:val="231F20"/>
        </w:rPr>
        <w:t xml:space="preserve"> </w:t>
      </w:r>
      <w:r w:rsidR="00235981" w:rsidRPr="00726A27">
        <w:rPr>
          <w:color w:val="231F20"/>
        </w:rPr>
        <w:t>without</w:t>
      </w:r>
      <w:r w:rsidR="00BC45CC" w:rsidRPr="00726A27">
        <w:rPr>
          <w:color w:val="231F20"/>
        </w:rPr>
        <w:t xml:space="preserve"> </w:t>
      </w:r>
      <w:r w:rsidR="00235981" w:rsidRPr="00726A27">
        <w:rPr>
          <w:color w:val="231F20"/>
        </w:rPr>
        <w:t>prejudice</w:t>
      </w:r>
      <w:r w:rsidR="00BC45CC" w:rsidRPr="00726A27">
        <w:rPr>
          <w:color w:val="231F20"/>
        </w:rPr>
        <w:t xml:space="preserve"> </w:t>
      </w:r>
      <w:r w:rsidR="00235981" w:rsidRPr="00726A27">
        <w:rPr>
          <w:color w:val="231F20"/>
        </w:rPr>
        <w:t>to</w:t>
      </w:r>
      <w:r w:rsidR="00BC45CC" w:rsidRPr="00726A27">
        <w:rPr>
          <w:color w:val="231F20"/>
        </w:rPr>
        <w:t xml:space="preserve"> </w:t>
      </w:r>
      <w:r w:rsidR="00235981" w:rsidRPr="00726A27">
        <w:rPr>
          <w:color w:val="231F20"/>
        </w:rPr>
        <w:t>any</w:t>
      </w:r>
      <w:r w:rsidR="00BC45CC" w:rsidRPr="00726A27">
        <w:rPr>
          <w:color w:val="231F20"/>
        </w:rPr>
        <w:t xml:space="preserve"> </w:t>
      </w:r>
      <w:r w:rsidR="00235981" w:rsidRPr="00726A27">
        <w:rPr>
          <w:color w:val="231F20"/>
        </w:rPr>
        <w:t>other</w:t>
      </w:r>
      <w:r w:rsidR="00BC45CC" w:rsidRPr="00726A27">
        <w:rPr>
          <w:color w:val="231F20"/>
        </w:rPr>
        <w:t xml:space="preserve"> </w:t>
      </w:r>
      <w:r w:rsidR="00235981" w:rsidRPr="00726A27">
        <w:rPr>
          <w:color w:val="231F20"/>
        </w:rPr>
        <w:t>rights</w:t>
      </w:r>
      <w:r w:rsidR="00BC45CC" w:rsidRPr="00726A27">
        <w:rPr>
          <w:color w:val="231F20"/>
        </w:rPr>
        <w:t xml:space="preserve"> </w:t>
      </w:r>
      <w:r w:rsidR="00235981" w:rsidRPr="00726A27">
        <w:rPr>
          <w:color w:val="231F20"/>
        </w:rPr>
        <w:t>that</w:t>
      </w:r>
      <w:r w:rsidR="00BC45CC" w:rsidRPr="00726A27">
        <w:rPr>
          <w:color w:val="231F20"/>
        </w:rPr>
        <w:t xml:space="preserve"> </w:t>
      </w:r>
      <w:r w:rsidR="00235981" w:rsidRPr="00726A27">
        <w:rPr>
          <w:color w:val="231F20"/>
        </w:rPr>
        <w:t>the</w:t>
      </w:r>
      <w:r w:rsidR="00C077B1" w:rsidRPr="00726A27">
        <w:rPr>
          <w:color w:val="231F20"/>
        </w:rPr>
        <w:t xml:space="preserve"> </w:t>
      </w:r>
      <w:r w:rsidR="00235981" w:rsidRPr="00726A27">
        <w:rPr>
          <w:color w:val="231F20"/>
        </w:rPr>
        <w:t>Procuring</w:t>
      </w:r>
      <w:r w:rsidR="00C077B1" w:rsidRPr="00726A27">
        <w:rPr>
          <w:color w:val="231F20"/>
        </w:rPr>
        <w:t xml:space="preserve"> </w:t>
      </w:r>
      <w:r w:rsidR="00235981" w:rsidRPr="00726A27">
        <w:rPr>
          <w:color w:val="231F20"/>
        </w:rPr>
        <w:t>Entity</w:t>
      </w:r>
      <w:r w:rsidR="00C077B1" w:rsidRPr="00726A27">
        <w:rPr>
          <w:color w:val="231F20"/>
        </w:rPr>
        <w:t xml:space="preserve"> </w:t>
      </w:r>
      <w:r w:rsidR="00235981" w:rsidRPr="00726A27">
        <w:rPr>
          <w:color w:val="231F20"/>
        </w:rPr>
        <w:t>may</w:t>
      </w:r>
      <w:r w:rsidR="00C077B1" w:rsidRPr="00726A27">
        <w:rPr>
          <w:color w:val="231F20"/>
        </w:rPr>
        <w:t xml:space="preserve"> </w:t>
      </w:r>
      <w:r w:rsidR="00235981" w:rsidRPr="00726A27">
        <w:rPr>
          <w:color w:val="231F20"/>
        </w:rPr>
        <w:t>have</w:t>
      </w:r>
      <w:r w:rsidR="00C077B1" w:rsidRPr="00726A27">
        <w:rPr>
          <w:color w:val="231F20"/>
        </w:rPr>
        <w:t xml:space="preserve"> </w:t>
      </w:r>
      <w:r w:rsidR="00235981" w:rsidRPr="00726A27">
        <w:rPr>
          <w:color w:val="231F20"/>
        </w:rPr>
        <w:t>against</w:t>
      </w:r>
      <w:r w:rsidR="00C077B1"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Supplier</w:t>
      </w:r>
      <w:r w:rsidR="00BC45CC" w:rsidRPr="00726A27">
        <w:rPr>
          <w:color w:val="231F20"/>
        </w:rPr>
        <w:t xml:space="preserve"> </w:t>
      </w:r>
      <w:r w:rsidR="00235981" w:rsidRPr="00726A27">
        <w:rPr>
          <w:color w:val="231F20"/>
        </w:rPr>
        <w:t>under the</w:t>
      </w:r>
      <w:r w:rsidR="00BC45CC" w:rsidRPr="00726A27">
        <w:rPr>
          <w:color w:val="231F20"/>
        </w:rPr>
        <w:t xml:space="preserve"> </w:t>
      </w:r>
      <w:r w:rsidR="00235981" w:rsidRPr="00726A27">
        <w:rPr>
          <w:color w:val="231F20"/>
        </w:rPr>
        <w:t>Contract.</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Procuring</w:t>
      </w:r>
      <w:r w:rsidR="00BC45CC" w:rsidRPr="00726A27">
        <w:rPr>
          <w:color w:val="231F20"/>
        </w:rPr>
        <w:t xml:space="preserve"> </w:t>
      </w:r>
      <w:r w:rsidR="00235981" w:rsidRPr="00726A27">
        <w:rPr>
          <w:color w:val="231F20"/>
        </w:rPr>
        <w:t>Entity</w:t>
      </w:r>
      <w:r w:rsidR="00BC45CC" w:rsidRPr="00726A27">
        <w:rPr>
          <w:color w:val="231F20"/>
        </w:rPr>
        <w:t xml:space="preserve"> </w:t>
      </w:r>
      <w:r w:rsidR="00235981" w:rsidRPr="00726A27">
        <w:rPr>
          <w:color w:val="231F20"/>
        </w:rPr>
        <w:t>will</w:t>
      </w:r>
      <w:r w:rsidR="00BC45CC" w:rsidRPr="00726A27">
        <w:rPr>
          <w:color w:val="231F20"/>
        </w:rPr>
        <w:t xml:space="preserve"> </w:t>
      </w:r>
      <w:r w:rsidR="00235981" w:rsidRPr="00726A27">
        <w:rPr>
          <w:color w:val="231F20"/>
        </w:rPr>
        <w:t>also</w:t>
      </w:r>
      <w:r w:rsidR="00C077B1" w:rsidRPr="00726A27">
        <w:rPr>
          <w:color w:val="231F20"/>
        </w:rPr>
        <w:t xml:space="preserve"> </w:t>
      </w:r>
      <w:r w:rsidR="00235981" w:rsidRPr="00726A27">
        <w:rPr>
          <w:color w:val="231F20"/>
        </w:rPr>
        <w:t>be</w:t>
      </w:r>
      <w:r>
        <w:rPr>
          <w:color w:val="231F20"/>
        </w:rPr>
        <w:t xml:space="preserve"> </w:t>
      </w:r>
      <w:r w:rsidR="00235981" w:rsidRPr="00726A27">
        <w:rPr>
          <w:color w:val="231F20"/>
        </w:rPr>
        <w:t>entitled</w:t>
      </w:r>
      <w:r w:rsidR="00BC45CC" w:rsidRPr="00726A27">
        <w:rPr>
          <w:color w:val="231F20"/>
        </w:rPr>
        <w:t xml:space="preserve"> </w:t>
      </w:r>
      <w:r w:rsidR="00235981" w:rsidRPr="00726A27">
        <w:rPr>
          <w:color w:val="231F20"/>
        </w:rPr>
        <w:t>to</w:t>
      </w:r>
      <w:r w:rsidR="00BC45CC" w:rsidRPr="00726A27">
        <w:rPr>
          <w:color w:val="231F20"/>
        </w:rPr>
        <w:t xml:space="preserve"> </w:t>
      </w:r>
      <w:r w:rsidR="00235981" w:rsidRPr="00726A27">
        <w:rPr>
          <w:color w:val="231F20"/>
        </w:rPr>
        <w:t>claim</w:t>
      </w:r>
      <w:r w:rsidR="00BC45CC" w:rsidRPr="00726A27">
        <w:rPr>
          <w:color w:val="231F20"/>
        </w:rPr>
        <w:t xml:space="preserve"> </w:t>
      </w:r>
      <w:r w:rsidR="00235981" w:rsidRPr="00726A27">
        <w:rPr>
          <w:color w:val="231F20"/>
        </w:rPr>
        <w:t>for</w:t>
      </w:r>
      <w:r w:rsidR="00BC45CC" w:rsidRPr="00726A27">
        <w:rPr>
          <w:color w:val="231F20"/>
        </w:rPr>
        <w:t xml:space="preserve"> </w:t>
      </w:r>
      <w:r w:rsidR="00235981" w:rsidRPr="00726A27">
        <w:rPr>
          <w:color w:val="231F20"/>
        </w:rPr>
        <w:t>storage</w:t>
      </w:r>
      <w:r w:rsidR="00BC45CC" w:rsidRPr="00726A27">
        <w:rPr>
          <w:color w:val="231F20"/>
        </w:rPr>
        <w:t xml:space="preserve"> </w:t>
      </w:r>
      <w:r w:rsidR="00235981" w:rsidRPr="00726A27">
        <w:rPr>
          <w:color w:val="231F20"/>
        </w:rPr>
        <w:t>in</w:t>
      </w:r>
      <w:r w:rsidR="00BC45CC" w:rsidRPr="00726A27">
        <w:rPr>
          <w:color w:val="231F20"/>
        </w:rPr>
        <w:t xml:space="preserve"> respect </w:t>
      </w:r>
      <w:r w:rsidR="00235981" w:rsidRPr="00726A27">
        <w:rPr>
          <w:color w:val="231F20"/>
        </w:rPr>
        <w:t>of</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defective</w:t>
      </w:r>
      <w:r w:rsidR="00BC45CC" w:rsidRPr="00726A27">
        <w:rPr>
          <w:color w:val="231F20"/>
        </w:rPr>
        <w:t xml:space="preserve"> </w:t>
      </w:r>
      <w:r w:rsidR="00235981" w:rsidRPr="00726A27">
        <w:rPr>
          <w:color w:val="231F20"/>
        </w:rPr>
        <w:t>Goods</w:t>
      </w:r>
      <w:r w:rsidR="00BC45CC" w:rsidRPr="00726A27">
        <w:rPr>
          <w:color w:val="231F20"/>
        </w:rPr>
        <w:t xml:space="preserve"> </w:t>
      </w:r>
      <w:r w:rsidR="00235981" w:rsidRPr="00726A27">
        <w:rPr>
          <w:color w:val="231F20"/>
        </w:rPr>
        <w:t>for the</w:t>
      </w:r>
      <w:r w:rsidR="00BC45CC" w:rsidRPr="00726A27">
        <w:rPr>
          <w:color w:val="231F20"/>
        </w:rPr>
        <w:t xml:space="preserve"> </w:t>
      </w:r>
      <w:r w:rsidR="00235981" w:rsidRPr="00726A27">
        <w:rPr>
          <w:color w:val="231F20"/>
        </w:rPr>
        <w:t>period</w:t>
      </w:r>
      <w:r w:rsidR="00BC45CC" w:rsidRPr="00726A27">
        <w:rPr>
          <w:color w:val="231F20"/>
        </w:rPr>
        <w:t xml:space="preserve"> </w:t>
      </w:r>
      <w:r w:rsidR="00235981" w:rsidRPr="00726A27">
        <w:rPr>
          <w:color w:val="231F20"/>
        </w:rPr>
        <w:t>following</w:t>
      </w:r>
      <w:r w:rsidR="00BC45CC" w:rsidRPr="00726A27">
        <w:rPr>
          <w:color w:val="231F20"/>
        </w:rPr>
        <w:t xml:space="preserve"> </w:t>
      </w:r>
      <w:r w:rsidR="00235981" w:rsidRPr="00726A27">
        <w:rPr>
          <w:color w:val="231F20"/>
        </w:rPr>
        <w:t>notiﬁcation</w:t>
      </w:r>
      <w:r w:rsidR="00BC45CC" w:rsidRPr="00726A27">
        <w:rPr>
          <w:color w:val="231F20"/>
        </w:rPr>
        <w:t xml:space="preserve"> </w:t>
      </w:r>
      <w:r w:rsidR="00235981" w:rsidRPr="00726A27">
        <w:rPr>
          <w:color w:val="231F20"/>
        </w:rPr>
        <w:t>and</w:t>
      </w:r>
      <w:r w:rsidR="00BC45CC" w:rsidRPr="00726A27">
        <w:rPr>
          <w:color w:val="231F20"/>
        </w:rPr>
        <w:t xml:space="preserve"> </w:t>
      </w:r>
      <w:r w:rsidR="00235981" w:rsidRPr="00726A27">
        <w:rPr>
          <w:color w:val="231F20"/>
        </w:rPr>
        <w:t>deduct</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sum</w:t>
      </w:r>
      <w:r w:rsidR="00BC45CC" w:rsidRPr="00726A27">
        <w:rPr>
          <w:color w:val="231F20"/>
        </w:rPr>
        <w:t xml:space="preserve"> </w:t>
      </w:r>
      <w:r w:rsidR="00235981" w:rsidRPr="00726A27">
        <w:rPr>
          <w:color w:val="231F20"/>
        </w:rPr>
        <w:t>from</w:t>
      </w:r>
      <w:r w:rsidR="00BC45CC" w:rsidRPr="00726A27">
        <w:rPr>
          <w:color w:val="231F20"/>
        </w:rPr>
        <w:t xml:space="preserve"> </w:t>
      </w:r>
      <w:r w:rsidR="00235981" w:rsidRPr="00726A27">
        <w:rPr>
          <w:color w:val="231F20"/>
        </w:rPr>
        <w:t>payments</w:t>
      </w:r>
      <w:r w:rsidR="00BC45CC" w:rsidRPr="00726A27">
        <w:rPr>
          <w:color w:val="231F20"/>
        </w:rPr>
        <w:t xml:space="preserve"> </w:t>
      </w:r>
      <w:r w:rsidR="00235981" w:rsidRPr="00726A27">
        <w:rPr>
          <w:color w:val="231F20"/>
        </w:rPr>
        <w:t>due</w:t>
      </w:r>
      <w:r w:rsidR="00BC45CC" w:rsidRPr="00726A27">
        <w:rPr>
          <w:color w:val="231F20"/>
        </w:rPr>
        <w:t xml:space="preserve"> </w:t>
      </w:r>
      <w:r w:rsidR="00235981" w:rsidRPr="00726A27">
        <w:rPr>
          <w:color w:val="231F20"/>
        </w:rPr>
        <w:t>to</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Supplier</w:t>
      </w:r>
      <w:r w:rsidR="00BC45CC" w:rsidRPr="00726A27">
        <w:rPr>
          <w:color w:val="231F20"/>
        </w:rPr>
        <w:t xml:space="preserve"> </w:t>
      </w:r>
      <w:r w:rsidR="00235981" w:rsidRPr="00726A27">
        <w:rPr>
          <w:color w:val="231F20"/>
        </w:rPr>
        <w:t>under</w:t>
      </w:r>
      <w:r w:rsidR="00BC45CC" w:rsidRPr="00726A27">
        <w:rPr>
          <w:color w:val="231F20"/>
        </w:rPr>
        <w:t xml:space="preserve"> </w:t>
      </w:r>
      <w:r w:rsidR="00235981" w:rsidRPr="00726A27">
        <w:rPr>
          <w:color w:val="231F20"/>
        </w:rPr>
        <w:t>this</w:t>
      </w:r>
      <w:r w:rsidR="00BC45CC" w:rsidRPr="00726A27">
        <w:rPr>
          <w:color w:val="231F20"/>
        </w:rPr>
        <w:t xml:space="preserve"> </w:t>
      </w:r>
      <w:r w:rsidR="00235981" w:rsidRPr="00726A27">
        <w:rPr>
          <w:color w:val="231F20"/>
        </w:rPr>
        <w:t>Contract.</w:t>
      </w:r>
      <w:r w:rsidR="00BC45CC" w:rsidRPr="00726A27">
        <w:rPr>
          <w:color w:val="231F20"/>
        </w:rPr>
        <w:t xml:space="preserve"> </w:t>
      </w:r>
      <w:r w:rsidR="00235981" w:rsidRPr="00726A27">
        <w:rPr>
          <w:i/>
          <w:color w:val="231F20"/>
        </w:rPr>
        <w:t>Recalls.</w:t>
      </w:r>
      <w:r w:rsidR="00BC45CC" w:rsidRPr="00726A27">
        <w:rPr>
          <w:i/>
          <w:color w:val="231F20"/>
        </w:rPr>
        <w:t xml:space="preserve"> </w:t>
      </w:r>
      <w:r w:rsidR="00235981" w:rsidRPr="00726A27">
        <w:rPr>
          <w:color w:val="231F20"/>
        </w:rPr>
        <w:t>In</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event</w:t>
      </w:r>
      <w:r w:rsidR="00BC45CC" w:rsidRPr="00726A27">
        <w:rPr>
          <w:color w:val="231F20"/>
        </w:rPr>
        <w:t xml:space="preserve"> </w:t>
      </w:r>
      <w:r w:rsidR="00235981" w:rsidRPr="00726A27">
        <w:rPr>
          <w:color w:val="231F20"/>
        </w:rPr>
        <w:t>any</w:t>
      </w:r>
      <w:r w:rsidR="00BC45CC" w:rsidRPr="00726A27">
        <w:rPr>
          <w:color w:val="231F20"/>
        </w:rPr>
        <w:t xml:space="preserve"> </w:t>
      </w:r>
      <w:r w:rsidR="00235981" w:rsidRPr="00726A27">
        <w:rPr>
          <w:color w:val="231F20"/>
        </w:rPr>
        <w:t>of</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Goods</w:t>
      </w:r>
      <w:r w:rsidR="00BC45CC" w:rsidRPr="00726A27">
        <w:rPr>
          <w:color w:val="231F20"/>
        </w:rPr>
        <w:t xml:space="preserve"> </w:t>
      </w:r>
      <w:r w:rsidR="00235981" w:rsidRPr="00726A27">
        <w:rPr>
          <w:color w:val="231F20"/>
        </w:rPr>
        <w:t>are</w:t>
      </w:r>
      <w:r w:rsidR="00BC45CC" w:rsidRPr="00726A27">
        <w:rPr>
          <w:color w:val="231F20"/>
        </w:rPr>
        <w:t xml:space="preserve"> </w:t>
      </w:r>
      <w:r w:rsidR="00235981" w:rsidRPr="00726A27">
        <w:rPr>
          <w:color w:val="231F20"/>
        </w:rPr>
        <w:t>recalled,</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Supplier</w:t>
      </w:r>
      <w:r w:rsidR="00BC45CC" w:rsidRPr="00726A27">
        <w:rPr>
          <w:color w:val="231F20"/>
        </w:rPr>
        <w:t xml:space="preserve"> </w:t>
      </w:r>
      <w:r w:rsidR="00235981" w:rsidRPr="00726A27">
        <w:rPr>
          <w:color w:val="231F20"/>
        </w:rPr>
        <w:t>shall</w:t>
      </w:r>
      <w:r w:rsidR="00BC45CC" w:rsidRPr="00726A27">
        <w:rPr>
          <w:color w:val="231F20"/>
        </w:rPr>
        <w:t xml:space="preserve"> </w:t>
      </w:r>
      <w:r w:rsidR="00235981" w:rsidRPr="00726A27">
        <w:rPr>
          <w:color w:val="231F20"/>
        </w:rPr>
        <w:t>notify</w:t>
      </w:r>
      <w:r w:rsidR="00BC45CC" w:rsidRPr="00726A27">
        <w:rPr>
          <w:color w:val="231F20"/>
        </w:rPr>
        <w:t xml:space="preserve"> </w:t>
      </w:r>
      <w:r w:rsidR="00235981" w:rsidRPr="00726A27">
        <w:rPr>
          <w:color w:val="231F20"/>
        </w:rPr>
        <w:t>the</w:t>
      </w:r>
      <w:r w:rsidR="00BC45CC" w:rsidRPr="00726A27">
        <w:rPr>
          <w:color w:val="231F20"/>
        </w:rPr>
        <w:t xml:space="preserve"> </w:t>
      </w:r>
      <w:r w:rsidR="00235981" w:rsidRPr="00726A27">
        <w:rPr>
          <w:color w:val="231F20"/>
        </w:rPr>
        <w:t>Procuring</w:t>
      </w:r>
      <w:r w:rsidR="00BC45CC" w:rsidRPr="00726A27">
        <w:rPr>
          <w:color w:val="231F20"/>
        </w:rPr>
        <w:t xml:space="preserve"> </w:t>
      </w:r>
      <w:r w:rsidR="00235981" w:rsidRPr="00726A27">
        <w:rPr>
          <w:color w:val="231F20"/>
        </w:rPr>
        <w:t>Entity</w:t>
      </w:r>
      <w:r w:rsidR="00BC45CC" w:rsidRPr="00726A27">
        <w:rPr>
          <w:color w:val="231F20"/>
        </w:rPr>
        <w:t xml:space="preserve"> </w:t>
      </w:r>
      <w:r w:rsidR="00235981" w:rsidRPr="00726A27">
        <w:rPr>
          <w:color w:val="231F20"/>
        </w:rPr>
        <w:t>within</w:t>
      </w:r>
      <w:r w:rsidR="00BC45CC" w:rsidRPr="00726A27">
        <w:rPr>
          <w:color w:val="231F20"/>
        </w:rPr>
        <w:t xml:space="preserve"> </w:t>
      </w:r>
      <w:r w:rsidR="00235981" w:rsidRPr="00726A27">
        <w:rPr>
          <w:color w:val="231F20"/>
        </w:rPr>
        <w:t>fourteen</w:t>
      </w:r>
      <w:r w:rsidR="009419AB" w:rsidRPr="00726A27">
        <w:rPr>
          <w:color w:val="231F20"/>
        </w:rPr>
        <w:t xml:space="preserve"> </w:t>
      </w:r>
      <w:r w:rsidR="00235981" w:rsidRPr="00726A27">
        <w:rPr>
          <w:color w:val="231F20"/>
        </w:rPr>
        <w:t xml:space="preserve">(14) </w:t>
      </w:r>
      <w:r w:rsidR="00A56AD4" w:rsidRPr="00726A27">
        <w:rPr>
          <w:color w:val="231F20"/>
        </w:rPr>
        <w:t>Days</w:t>
      </w:r>
      <w:r w:rsidR="00235981" w:rsidRPr="00726A27">
        <w:rPr>
          <w:color w:val="231F20"/>
        </w:rPr>
        <w:t>, providing full details of the reason for the recall and promptly replace, at its own cost, the items covered</w:t>
      </w:r>
      <w:r w:rsidR="009419AB" w:rsidRPr="00726A27">
        <w:rPr>
          <w:color w:val="231F20"/>
        </w:rPr>
        <w:t xml:space="preserve"> </w:t>
      </w:r>
      <w:r w:rsidR="00235981" w:rsidRPr="00726A27">
        <w:rPr>
          <w:color w:val="231F20"/>
        </w:rPr>
        <w:t>by</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recall</w:t>
      </w:r>
      <w:r w:rsidR="009419AB" w:rsidRPr="00726A27">
        <w:rPr>
          <w:color w:val="231F20"/>
        </w:rPr>
        <w:t xml:space="preserve"> </w:t>
      </w:r>
      <w:r w:rsidR="00235981" w:rsidRPr="00726A27">
        <w:rPr>
          <w:color w:val="231F20"/>
        </w:rPr>
        <w:t>with</w:t>
      </w:r>
      <w:r w:rsidR="009419AB" w:rsidRPr="00726A27">
        <w:rPr>
          <w:color w:val="231F20"/>
        </w:rPr>
        <w:t xml:space="preserve"> </w:t>
      </w:r>
      <w:r w:rsidR="00235981" w:rsidRPr="00726A27">
        <w:rPr>
          <w:color w:val="231F20"/>
        </w:rPr>
        <w:t>Goods</w:t>
      </w:r>
      <w:r w:rsidR="009419AB" w:rsidRPr="00726A27">
        <w:rPr>
          <w:color w:val="231F20"/>
        </w:rPr>
        <w:t xml:space="preserve"> </w:t>
      </w:r>
      <w:r w:rsidR="00235981" w:rsidRPr="00726A27">
        <w:rPr>
          <w:color w:val="231F20"/>
        </w:rPr>
        <w:t>that</w:t>
      </w:r>
      <w:r w:rsidR="009419AB" w:rsidRPr="00726A27">
        <w:rPr>
          <w:color w:val="231F20"/>
        </w:rPr>
        <w:t xml:space="preserve"> </w:t>
      </w:r>
      <w:r w:rsidR="00235981" w:rsidRPr="00726A27">
        <w:rPr>
          <w:color w:val="231F20"/>
        </w:rPr>
        <w:t>fully</w:t>
      </w:r>
      <w:r w:rsidR="009419AB" w:rsidRPr="00726A27">
        <w:rPr>
          <w:color w:val="231F20"/>
        </w:rPr>
        <w:t xml:space="preserve"> </w:t>
      </w:r>
      <w:r w:rsidR="00235981" w:rsidRPr="00726A27">
        <w:rPr>
          <w:color w:val="231F20"/>
        </w:rPr>
        <w:t>meet</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requirements</w:t>
      </w:r>
      <w:r w:rsidR="009419AB" w:rsidRPr="00726A27">
        <w:rPr>
          <w:color w:val="231F20"/>
        </w:rPr>
        <w:t xml:space="preserve"> </w:t>
      </w:r>
      <w:r w:rsidR="00235981" w:rsidRPr="00726A27">
        <w:rPr>
          <w:color w:val="231F20"/>
        </w:rPr>
        <w:t>of</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Technical</w:t>
      </w:r>
      <w:r w:rsidR="009419AB" w:rsidRPr="00726A27">
        <w:rPr>
          <w:color w:val="231F20"/>
        </w:rPr>
        <w:t xml:space="preserve"> </w:t>
      </w:r>
      <w:r w:rsidR="00235981" w:rsidRPr="00726A27">
        <w:rPr>
          <w:color w:val="231F20"/>
        </w:rPr>
        <w:t>Speciﬁcation</w:t>
      </w:r>
      <w:r w:rsidR="009419AB" w:rsidRPr="00726A27">
        <w:rPr>
          <w:color w:val="231F20"/>
        </w:rPr>
        <w:t xml:space="preserve"> </w:t>
      </w:r>
      <w:r w:rsidR="00235981" w:rsidRPr="00726A27">
        <w:rPr>
          <w:color w:val="231F20"/>
        </w:rPr>
        <w:t>and</w:t>
      </w:r>
      <w:r w:rsidR="009419AB" w:rsidRPr="00726A27">
        <w:rPr>
          <w:color w:val="231F20"/>
        </w:rPr>
        <w:t xml:space="preserve"> </w:t>
      </w:r>
      <w:r w:rsidR="00235981" w:rsidRPr="00726A27">
        <w:rPr>
          <w:color w:val="231F20"/>
        </w:rPr>
        <w:t>arrange</w:t>
      </w:r>
      <w:r w:rsidR="009419AB" w:rsidRPr="00726A27">
        <w:rPr>
          <w:color w:val="231F20"/>
        </w:rPr>
        <w:t xml:space="preserve"> </w:t>
      </w:r>
      <w:r w:rsidR="00235981" w:rsidRPr="00726A27">
        <w:rPr>
          <w:color w:val="231F20"/>
        </w:rPr>
        <w:t>for collection</w:t>
      </w:r>
      <w:r w:rsidR="009419AB" w:rsidRPr="00726A27">
        <w:rPr>
          <w:color w:val="231F20"/>
        </w:rPr>
        <w:t xml:space="preserve"> </w:t>
      </w:r>
      <w:r w:rsidR="00235981" w:rsidRPr="00726A27">
        <w:rPr>
          <w:color w:val="231F20"/>
        </w:rPr>
        <w:t>or</w:t>
      </w:r>
      <w:r w:rsidR="009419AB" w:rsidRPr="00726A27">
        <w:rPr>
          <w:color w:val="231F20"/>
        </w:rPr>
        <w:t xml:space="preserve"> </w:t>
      </w:r>
      <w:r w:rsidR="00235981" w:rsidRPr="00726A27">
        <w:rPr>
          <w:color w:val="231F20"/>
        </w:rPr>
        <w:t>destruction</w:t>
      </w:r>
      <w:r w:rsidR="009419AB" w:rsidRPr="00726A27">
        <w:rPr>
          <w:color w:val="231F20"/>
        </w:rPr>
        <w:t xml:space="preserve"> </w:t>
      </w:r>
      <w:r w:rsidR="00235981" w:rsidRPr="00726A27">
        <w:rPr>
          <w:color w:val="231F20"/>
        </w:rPr>
        <w:t>of</w:t>
      </w:r>
      <w:r w:rsidR="009419AB" w:rsidRPr="00726A27">
        <w:rPr>
          <w:color w:val="231F20"/>
        </w:rPr>
        <w:t xml:space="preserve"> </w:t>
      </w:r>
      <w:r w:rsidR="00235981" w:rsidRPr="00726A27">
        <w:rPr>
          <w:color w:val="231F20"/>
        </w:rPr>
        <w:t>any</w:t>
      </w:r>
      <w:r w:rsidR="009419AB" w:rsidRPr="00726A27">
        <w:rPr>
          <w:color w:val="231F20"/>
        </w:rPr>
        <w:t xml:space="preserve"> </w:t>
      </w:r>
      <w:r w:rsidR="00235981" w:rsidRPr="00726A27">
        <w:rPr>
          <w:color w:val="231F20"/>
        </w:rPr>
        <w:t>defective</w:t>
      </w:r>
      <w:r w:rsidR="009419AB" w:rsidRPr="00726A27">
        <w:rPr>
          <w:color w:val="231F20"/>
        </w:rPr>
        <w:t xml:space="preserve"> </w:t>
      </w:r>
      <w:r w:rsidR="00235981" w:rsidRPr="00726A27">
        <w:rPr>
          <w:color w:val="231F20"/>
        </w:rPr>
        <w:t>Goods.</w:t>
      </w:r>
      <w:r w:rsidR="009419AB" w:rsidRPr="00726A27">
        <w:rPr>
          <w:color w:val="231F20"/>
        </w:rPr>
        <w:t xml:space="preserve"> </w:t>
      </w:r>
      <w:r w:rsidR="00235981" w:rsidRPr="00726A27">
        <w:rPr>
          <w:color w:val="231F20"/>
        </w:rPr>
        <w:t>If</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Supplier</w:t>
      </w:r>
      <w:r w:rsidR="009419AB" w:rsidRPr="00726A27">
        <w:rPr>
          <w:color w:val="231F20"/>
        </w:rPr>
        <w:t xml:space="preserve"> </w:t>
      </w:r>
      <w:r w:rsidR="00235981" w:rsidRPr="00726A27">
        <w:rPr>
          <w:color w:val="231F20"/>
        </w:rPr>
        <w:t>fails</w:t>
      </w:r>
      <w:r w:rsidR="009419AB" w:rsidRPr="00726A27">
        <w:rPr>
          <w:color w:val="231F20"/>
        </w:rPr>
        <w:t xml:space="preserve"> </w:t>
      </w:r>
      <w:r w:rsidR="00235981" w:rsidRPr="00726A27">
        <w:rPr>
          <w:color w:val="231F20"/>
        </w:rPr>
        <w:t>to</w:t>
      </w:r>
      <w:r w:rsidR="009419AB" w:rsidRPr="00726A27">
        <w:rPr>
          <w:color w:val="231F20"/>
        </w:rPr>
        <w:t xml:space="preserve"> </w:t>
      </w:r>
      <w:r w:rsidR="00235981" w:rsidRPr="00726A27">
        <w:rPr>
          <w:color w:val="231F20"/>
        </w:rPr>
        <w:t>fulﬁll</w:t>
      </w:r>
      <w:r w:rsidR="009419AB" w:rsidRPr="00726A27">
        <w:rPr>
          <w:color w:val="231F20"/>
        </w:rPr>
        <w:t xml:space="preserve"> </w:t>
      </w:r>
      <w:r w:rsidR="00235981" w:rsidRPr="00726A27">
        <w:rPr>
          <w:color w:val="231F20"/>
        </w:rPr>
        <w:t>its</w:t>
      </w:r>
      <w:r w:rsidR="009419AB" w:rsidRPr="00726A27">
        <w:rPr>
          <w:color w:val="231F20"/>
        </w:rPr>
        <w:t xml:space="preserve"> </w:t>
      </w:r>
      <w:r w:rsidR="00235981" w:rsidRPr="00726A27">
        <w:rPr>
          <w:color w:val="231F20"/>
        </w:rPr>
        <w:t>recall</w:t>
      </w:r>
      <w:r w:rsidR="009419AB" w:rsidRPr="00726A27">
        <w:rPr>
          <w:color w:val="231F20"/>
        </w:rPr>
        <w:t xml:space="preserve"> </w:t>
      </w:r>
      <w:r w:rsidR="00235981" w:rsidRPr="00726A27">
        <w:rPr>
          <w:color w:val="231F20"/>
        </w:rPr>
        <w:t>obligation</w:t>
      </w:r>
      <w:r w:rsidR="009419AB" w:rsidRPr="00726A27">
        <w:rPr>
          <w:color w:val="231F20"/>
        </w:rPr>
        <w:t xml:space="preserve"> </w:t>
      </w:r>
      <w:r w:rsidR="00235981" w:rsidRPr="00726A27">
        <w:rPr>
          <w:color w:val="231F20"/>
        </w:rPr>
        <w:t>promptly,</w:t>
      </w:r>
      <w:r w:rsidR="009419AB" w:rsidRPr="00726A27">
        <w:rPr>
          <w:color w:val="231F20"/>
        </w:rPr>
        <w:t xml:space="preserve"> </w:t>
      </w:r>
      <w:r w:rsidR="00235981" w:rsidRPr="00726A27">
        <w:rPr>
          <w:color w:val="231F20"/>
        </w:rPr>
        <w:t>the Procuring</w:t>
      </w:r>
      <w:r w:rsidR="00A56AD4" w:rsidRPr="00726A27">
        <w:rPr>
          <w:color w:val="231F20"/>
        </w:rPr>
        <w:t xml:space="preserve"> </w:t>
      </w:r>
      <w:r w:rsidR="00235981" w:rsidRPr="00726A27">
        <w:rPr>
          <w:color w:val="231F20"/>
        </w:rPr>
        <w:t>Entity</w:t>
      </w:r>
      <w:r w:rsidR="00A56AD4" w:rsidRPr="00726A27">
        <w:rPr>
          <w:color w:val="231F20"/>
        </w:rPr>
        <w:t xml:space="preserve"> </w:t>
      </w:r>
      <w:r w:rsidR="00235981" w:rsidRPr="00726A27">
        <w:rPr>
          <w:color w:val="231F20"/>
        </w:rPr>
        <w:t>will,</w:t>
      </w:r>
      <w:r w:rsidR="00A56AD4" w:rsidRPr="00726A27">
        <w:rPr>
          <w:color w:val="231F20"/>
        </w:rPr>
        <w:t xml:space="preserve"> </w:t>
      </w:r>
      <w:r w:rsidR="00235981" w:rsidRPr="00726A27">
        <w:rPr>
          <w:color w:val="231F20"/>
        </w:rPr>
        <w:t>at</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Supplier's</w:t>
      </w:r>
      <w:r w:rsidR="00A56AD4" w:rsidRPr="00726A27">
        <w:rPr>
          <w:color w:val="231F20"/>
        </w:rPr>
        <w:t xml:space="preserve"> </w:t>
      </w:r>
      <w:r w:rsidR="00235981" w:rsidRPr="00726A27">
        <w:rPr>
          <w:color w:val="231F20"/>
        </w:rPr>
        <w:t>expense,</w:t>
      </w:r>
      <w:r w:rsidR="00A56AD4" w:rsidRPr="00726A27">
        <w:rPr>
          <w:color w:val="231F20"/>
        </w:rPr>
        <w:t xml:space="preserve"> </w:t>
      </w:r>
      <w:r w:rsidR="00235981" w:rsidRPr="00726A27">
        <w:rPr>
          <w:color w:val="231F20"/>
        </w:rPr>
        <w:t>carry</w:t>
      </w:r>
      <w:r w:rsidR="00A56AD4" w:rsidRPr="00726A27">
        <w:rPr>
          <w:color w:val="231F20"/>
        </w:rPr>
        <w:t xml:space="preserve"> </w:t>
      </w:r>
      <w:r w:rsidR="00235981" w:rsidRPr="00726A27">
        <w:rPr>
          <w:color w:val="231F20"/>
        </w:rPr>
        <w:t>out</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recall.</w:t>
      </w:r>
    </w:p>
    <w:p w14:paraId="0E8827D7" w14:textId="77777777" w:rsidR="00CA02E4" w:rsidRDefault="00235981" w:rsidP="00DC0C4B">
      <w:pPr>
        <w:pStyle w:val="Heading4"/>
        <w:numPr>
          <w:ilvl w:val="0"/>
          <w:numId w:val="11"/>
        </w:numPr>
        <w:tabs>
          <w:tab w:val="left" w:pos="728"/>
          <w:tab w:val="left" w:pos="729"/>
        </w:tabs>
        <w:spacing w:before="100" w:beforeAutospacing="1" w:after="100" w:afterAutospacing="1"/>
        <w:ind w:left="720" w:hanging="576"/>
      </w:pPr>
      <w:r>
        <w:rPr>
          <w:color w:val="231F20"/>
        </w:rPr>
        <w:t>Patent</w:t>
      </w:r>
      <w:r w:rsidR="00A56AD4">
        <w:rPr>
          <w:color w:val="231F20"/>
        </w:rPr>
        <w:t xml:space="preserve"> </w:t>
      </w:r>
      <w:r>
        <w:rPr>
          <w:color w:val="231F20"/>
        </w:rPr>
        <w:t>Indemnity</w:t>
      </w:r>
    </w:p>
    <w:p w14:paraId="186D2C77" w14:textId="07D595CE" w:rsidR="00CA02E4" w:rsidRPr="00726A27" w:rsidRDefault="00726A27" w:rsidP="00726A27">
      <w:pPr>
        <w:tabs>
          <w:tab w:val="left" w:pos="729"/>
        </w:tabs>
        <w:ind w:left="720" w:right="313" w:hanging="576"/>
        <w:jc w:val="both"/>
        <w:rPr>
          <w:color w:val="231F20"/>
        </w:rPr>
      </w:pPr>
      <w:r>
        <w:rPr>
          <w:color w:val="231F20"/>
        </w:rPr>
        <w:t>29.1</w:t>
      </w:r>
      <w:r>
        <w:rPr>
          <w:color w:val="231F20"/>
        </w:rPr>
        <w:tab/>
      </w:r>
      <w:r w:rsidR="00235981" w:rsidRPr="00726A27">
        <w:rPr>
          <w:color w:val="231F20"/>
        </w:rPr>
        <w:t>The</w:t>
      </w:r>
      <w:r w:rsidR="009419AB" w:rsidRPr="00726A27">
        <w:rPr>
          <w:color w:val="231F20"/>
        </w:rPr>
        <w:t xml:space="preserve"> </w:t>
      </w:r>
      <w:r w:rsidR="00235981" w:rsidRPr="00726A27">
        <w:rPr>
          <w:color w:val="231F20"/>
        </w:rPr>
        <w:t>Supplier</w:t>
      </w:r>
      <w:r w:rsidR="009419AB" w:rsidRPr="00726A27">
        <w:rPr>
          <w:color w:val="231F20"/>
        </w:rPr>
        <w:t xml:space="preserve"> </w:t>
      </w:r>
      <w:r w:rsidR="00235981" w:rsidRPr="00726A27">
        <w:rPr>
          <w:color w:val="231F20"/>
        </w:rPr>
        <w:t>shall,</w:t>
      </w:r>
      <w:r w:rsidR="009419AB" w:rsidRPr="00726A27">
        <w:rPr>
          <w:color w:val="231F20"/>
        </w:rPr>
        <w:t xml:space="preserve"> </w:t>
      </w:r>
      <w:r w:rsidR="00235981" w:rsidRPr="00726A27">
        <w:rPr>
          <w:color w:val="231F20"/>
        </w:rPr>
        <w:t>subject</w:t>
      </w:r>
      <w:r w:rsidR="009419AB" w:rsidRPr="00726A27">
        <w:rPr>
          <w:color w:val="231F20"/>
        </w:rPr>
        <w:t xml:space="preserve"> </w:t>
      </w:r>
      <w:r w:rsidR="00235981" w:rsidRPr="00726A27">
        <w:rPr>
          <w:color w:val="231F20"/>
        </w:rPr>
        <w:t>to</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Procuring</w:t>
      </w:r>
      <w:r w:rsidR="009419AB" w:rsidRPr="00726A27">
        <w:rPr>
          <w:color w:val="231F20"/>
        </w:rPr>
        <w:t xml:space="preserve"> </w:t>
      </w:r>
      <w:r w:rsidR="00235981" w:rsidRPr="00726A27">
        <w:rPr>
          <w:color w:val="231F20"/>
        </w:rPr>
        <w:t>Entity's</w:t>
      </w:r>
      <w:r w:rsidR="009419AB" w:rsidRPr="00726A27">
        <w:rPr>
          <w:color w:val="231F20"/>
        </w:rPr>
        <w:t xml:space="preserve"> </w:t>
      </w:r>
      <w:r w:rsidR="00235981" w:rsidRPr="00726A27">
        <w:rPr>
          <w:color w:val="231F20"/>
        </w:rPr>
        <w:t>compliance</w:t>
      </w:r>
      <w:r w:rsidR="009419AB" w:rsidRPr="00726A27">
        <w:rPr>
          <w:color w:val="231F20"/>
        </w:rPr>
        <w:t xml:space="preserve"> </w:t>
      </w:r>
      <w:r w:rsidR="00235981" w:rsidRPr="00726A27">
        <w:rPr>
          <w:color w:val="231F20"/>
        </w:rPr>
        <w:t>with</w:t>
      </w:r>
      <w:r w:rsidR="009419AB" w:rsidRPr="00726A27">
        <w:rPr>
          <w:color w:val="231F20"/>
        </w:rPr>
        <w:t xml:space="preserve"> </w:t>
      </w:r>
      <w:r w:rsidR="00235981" w:rsidRPr="00726A27">
        <w:rPr>
          <w:color w:val="231F20"/>
        </w:rPr>
        <w:t>GCC</w:t>
      </w:r>
      <w:r w:rsidR="009419AB" w:rsidRPr="00726A27">
        <w:rPr>
          <w:color w:val="231F20"/>
        </w:rPr>
        <w:t xml:space="preserve"> </w:t>
      </w:r>
      <w:r w:rsidR="00235981" w:rsidRPr="00726A27">
        <w:rPr>
          <w:color w:val="231F20"/>
        </w:rPr>
        <w:t>Sub-Clause</w:t>
      </w:r>
      <w:r w:rsidR="009419AB" w:rsidRPr="00726A27">
        <w:rPr>
          <w:color w:val="231F20"/>
        </w:rPr>
        <w:t xml:space="preserve"> </w:t>
      </w:r>
      <w:r w:rsidR="00235981" w:rsidRPr="00726A27">
        <w:rPr>
          <w:color w:val="231F20"/>
        </w:rPr>
        <w:t>29.2,</w:t>
      </w:r>
      <w:r w:rsidR="009419AB" w:rsidRPr="00726A27">
        <w:rPr>
          <w:color w:val="231F20"/>
        </w:rPr>
        <w:t xml:space="preserve"> </w:t>
      </w:r>
      <w:r w:rsidR="00235981" w:rsidRPr="00726A27">
        <w:rPr>
          <w:color w:val="231F20"/>
        </w:rPr>
        <w:t>indemnify</w:t>
      </w:r>
      <w:r w:rsidR="009419AB" w:rsidRPr="00726A27">
        <w:rPr>
          <w:color w:val="231F20"/>
        </w:rPr>
        <w:t xml:space="preserve"> </w:t>
      </w:r>
      <w:r w:rsidR="00235981" w:rsidRPr="00726A27">
        <w:rPr>
          <w:color w:val="231F20"/>
        </w:rPr>
        <w:t>and</w:t>
      </w:r>
      <w:r w:rsidR="009419AB" w:rsidRPr="00726A27">
        <w:rPr>
          <w:color w:val="231F20"/>
        </w:rPr>
        <w:t xml:space="preserve"> </w:t>
      </w:r>
      <w:r w:rsidR="00235981" w:rsidRPr="00726A27">
        <w:rPr>
          <w:color w:val="231F20"/>
        </w:rPr>
        <w:t>hold harmless the Procuring Entity and its employees and ofﬁcers from and against any and all suits, actions or administrative proceedings, claims, demands, losses, damages, costs, and expenses of any nature, including attorney's</w:t>
      </w:r>
      <w:r w:rsidR="00A56AD4" w:rsidRPr="00726A27">
        <w:rPr>
          <w:color w:val="231F20"/>
        </w:rPr>
        <w:t xml:space="preserve"> </w:t>
      </w:r>
      <w:r w:rsidR="00235981" w:rsidRPr="00726A27">
        <w:rPr>
          <w:color w:val="231F20"/>
        </w:rPr>
        <w:t>fees</w:t>
      </w:r>
      <w:r w:rsidR="00A56AD4" w:rsidRPr="00726A27">
        <w:rPr>
          <w:color w:val="231F20"/>
        </w:rPr>
        <w:t xml:space="preserve"> </w:t>
      </w:r>
      <w:r w:rsidR="00235981" w:rsidRPr="00726A27">
        <w:rPr>
          <w:color w:val="231F20"/>
        </w:rPr>
        <w:t>and</w:t>
      </w:r>
      <w:r w:rsidR="00A56AD4" w:rsidRPr="00726A27">
        <w:rPr>
          <w:color w:val="231F20"/>
        </w:rPr>
        <w:t xml:space="preserve"> </w:t>
      </w:r>
      <w:r w:rsidR="00235981" w:rsidRPr="00726A27">
        <w:rPr>
          <w:color w:val="231F20"/>
        </w:rPr>
        <w:t>expenses,</w:t>
      </w:r>
      <w:r w:rsidR="00A56AD4" w:rsidRPr="00726A27">
        <w:rPr>
          <w:color w:val="231F20"/>
        </w:rPr>
        <w:t xml:space="preserve"> </w:t>
      </w:r>
      <w:r w:rsidR="00235981" w:rsidRPr="00726A27">
        <w:rPr>
          <w:color w:val="231F20"/>
        </w:rPr>
        <w:t>which</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Procuring</w:t>
      </w:r>
      <w:r w:rsidR="00A56AD4" w:rsidRPr="00726A27">
        <w:rPr>
          <w:color w:val="231F20"/>
        </w:rPr>
        <w:t xml:space="preserve"> </w:t>
      </w:r>
      <w:r w:rsidR="00235981" w:rsidRPr="00726A27">
        <w:rPr>
          <w:color w:val="231F20"/>
        </w:rPr>
        <w:t>Entity</w:t>
      </w:r>
      <w:r w:rsidR="00A56AD4" w:rsidRPr="00726A27">
        <w:rPr>
          <w:color w:val="231F20"/>
        </w:rPr>
        <w:t xml:space="preserve"> </w:t>
      </w:r>
      <w:r w:rsidR="00235981" w:rsidRPr="00726A27">
        <w:rPr>
          <w:color w:val="231F20"/>
        </w:rPr>
        <w:t>may</w:t>
      </w:r>
      <w:r w:rsidR="00A56AD4" w:rsidRPr="00726A27">
        <w:rPr>
          <w:color w:val="231F20"/>
        </w:rPr>
        <w:t xml:space="preserve"> </w:t>
      </w:r>
      <w:r w:rsidR="00235981" w:rsidRPr="00726A27">
        <w:rPr>
          <w:color w:val="231F20"/>
        </w:rPr>
        <w:t>suffer</w:t>
      </w:r>
      <w:r w:rsidR="00A56AD4" w:rsidRPr="00726A27">
        <w:rPr>
          <w:color w:val="231F20"/>
        </w:rPr>
        <w:t xml:space="preserve"> </w:t>
      </w:r>
      <w:r w:rsidR="00235981" w:rsidRPr="00726A27">
        <w:rPr>
          <w:color w:val="231F20"/>
        </w:rPr>
        <w:t>as</w:t>
      </w:r>
      <w:r w:rsidR="00A56AD4" w:rsidRPr="00726A27">
        <w:rPr>
          <w:color w:val="231F20"/>
        </w:rPr>
        <w:t xml:space="preserve"> </w:t>
      </w:r>
      <w:r w:rsidR="00235981" w:rsidRPr="00726A27">
        <w:rPr>
          <w:color w:val="231F20"/>
        </w:rPr>
        <w:t>a</w:t>
      </w:r>
      <w:r w:rsidR="00A56AD4" w:rsidRPr="00726A27">
        <w:rPr>
          <w:color w:val="231F20"/>
        </w:rPr>
        <w:t xml:space="preserve"> </w:t>
      </w:r>
      <w:r w:rsidR="00235981" w:rsidRPr="00726A27">
        <w:rPr>
          <w:color w:val="231F20"/>
        </w:rPr>
        <w:t>result</w:t>
      </w:r>
      <w:r w:rsidR="00A56AD4" w:rsidRPr="00726A27">
        <w:rPr>
          <w:color w:val="231F20"/>
        </w:rPr>
        <w:t xml:space="preserve"> </w:t>
      </w:r>
      <w:r w:rsidR="00235981" w:rsidRPr="00726A27">
        <w:rPr>
          <w:color w:val="231F20"/>
        </w:rPr>
        <w:t>of</w:t>
      </w:r>
      <w:r w:rsidR="00A56AD4" w:rsidRPr="00726A27">
        <w:rPr>
          <w:color w:val="231F20"/>
        </w:rPr>
        <w:t xml:space="preserve"> </w:t>
      </w:r>
      <w:r w:rsidR="00235981" w:rsidRPr="00726A27">
        <w:rPr>
          <w:color w:val="231F20"/>
        </w:rPr>
        <w:t>any</w:t>
      </w:r>
      <w:r w:rsidR="00A56AD4" w:rsidRPr="00726A27">
        <w:rPr>
          <w:color w:val="231F20"/>
        </w:rPr>
        <w:t xml:space="preserve"> </w:t>
      </w:r>
      <w:r w:rsidR="00235981" w:rsidRPr="00726A27">
        <w:rPr>
          <w:color w:val="231F20"/>
        </w:rPr>
        <w:t>infringement</w:t>
      </w:r>
      <w:r w:rsidR="00A56AD4" w:rsidRPr="00726A27">
        <w:rPr>
          <w:color w:val="231F20"/>
        </w:rPr>
        <w:t xml:space="preserve"> </w:t>
      </w:r>
      <w:r w:rsidR="00235981" w:rsidRPr="00726A27">
        <w:rPr>
          <w:color w:val="231F20"/>
        </w:rPr>
        <w:t>or</w:t>
      </w:r>
      <w:r w:rsidR="00A56AD4" w:rsidRPr="00726A27">
        <w:rPr>
          <w:color w:val="231F20"/>
        </w:rPr>
        <w:t xml:space="preserve"> </w:t>
      </w:r>
      <w:r w:rsidR="00235981" w:rsidRPr="00726A27">
        <w:rPr>
          <w:color w:val="231F20"/>
        </w:rPr>
        <w:t>alleged infringement</w:t>
      </w:r>
      <w:r w:rsidR="00A56AD4" w:rsidRPr="00726A27">
        <w:rPr>
          <w:color w:val="231F20"/>
        </w:rPr>
        <w:t xml:space="preserve"> </w:t>
      </w:r>
      <w:r w:rsidR="00235981" w:rsidRPr="00726A27">
        <w:rPr>
          <w:color w:val="231F20"/>
        </w:rPr>
        <w:t>of</w:t>
      </w:r>
      <w:r w:rsidR="00A56AD4" w:rsidRPr="00726A27">
        <w:rPr>
          <w:color w:val="231F20"/>
        </w:rPr>
        <w:t xml:space="preserve"> </w:t>
      </w:r>
      <w:r w:rsidR="00235981" w:rsidRPr="00726A27">
        <w:rPr>
          <w:color w:val="231F20"/>
        </w:rPr>
        <w:t>any</w:t>
      </w:r>
      <w:r w:rsidR="00A56AD4" w:rsidRPr="00726A27">
        <w:rPr>
          <w:color w:val="231F20"/>
        </w:rPr>
        <w:t xml:space="preserve"> </w:t>
      </w:r>
      <w:r w:rsidR="00235981" w:rsidRPr="00726A27">
        <w:rPr>
          <w:color w:val="231F20"/>
        </w:rPr>
        <w:t>patent,</w:t>
      </w:r>
      <w:r w:rsidR="00A56AD4" w:rsidRPr="00726A27">
        <w:rPr>
          <w:color w:val="231F20"/>
        </w:rPr>
        <w:t xml:space="preserve"> </w:t>
      </w:r>
      <w:r w:rsidR="00235981" w:rsidRPr="00726A27">
        <w:rPr>
          <w:color w:val="231F20"/>
        </w:rPr>
        <w:t>utility</w:t>
      </w:r>
      <w:r w:rsidR="00A56AD4" w:rsidRPr="00726A27">
        <w:rPr>
          <w:color w:val="231F20"/>
        </w:rPr>
        <w:t xml:space="preserve"> </w:t>
      </w:r>
      <w:r w:rsidR="00235981" w:rsidRPr="00726A27">
        <w:rPr>
          <w:color w:val="231F20"/>
        </w:rPr>
        <w:t>model,</w:t>
      </w:r>
      <w:r w:rsidR="00A56AD4" w:rsidRPr="00726A27">
        <w:rPr>
          <w:color w:val="231F20"/>
        </w:rPr>
        <w:t xml:space="preserve"> </w:t>
      </w:r>
      <w:r w:rsidR="00235981" w:rsidRPr="00726A27">
        <w:rPr>
          <w:color w:val="231F20"/>
        </w:rPr>
        <w:t>registered</w:t>
      </w:r>
      <w:r w:rsidR="00A56AD4" w:rsidRPr="00726A27">
        <w:rPr>
          <w:color w:val="231F20"/>
        </w:rPr>
        <w:t xml:space="preserve"> </w:t>
      </w:r>
      <w:r w:rsidR="00235981" w:rsidRPr="00726A27">
        <w:rPr>
          <w:color w:val="231F20"/>
        </w:rPr>
        <w:t>design</w:t>
      </w:r>
      <w:r w:rsidR="00A56AD4" w:rsidRPr="00726A27">
        <w:rPr>
          <w:color w:val="231F20"/>
        </w:rPr>
        <w:t xml:space="preserve"> </w:t>
      </w:r>
      <w:r w:rsidR="00235981" w:rsidRPr="00726A27">
        <w:rPr>
          <w:color w:val="231F20"/>
        </w:rPr>
        <w:t>,trade</w:t>
      </w:r>
      <w:r w:rsidR="00A56AD4" w:rsidRPr="00726A27">
        <w:rPr>
          <w:color w:val="231F20"/>
        </w:rPr>
        <w:t xml:space="preserve"> </w:t>
      </w:r>
      <w:r w:rsidR="00235981" w:rsidRPr="00726A27">
        <w:rPr>
          <w:color w:val="231F20"/>
        </w:rPr>
        <w:t>mark,</w:t>
      </w:r>
      <w:r w:rsidR="00A56AD4" w:rsidRPr="00726A27">
        <w:rPr>
          <w:color w:val="231F20"/>
        </w:rPr>
        <w:t xml:space="preserve"> </w:t>
      </w:r>
      <w:r w:rsidR="00235981" w:rsidRPr="00726A27">
        <w:rPr>
          <w:color w:val="231F20"/>
        </w:rPr>
        <w:t>copyright,</w:t>
      </w:r>
      <w:r w:rsidR="00A56AD4" w:rsidRPr="00726A27">
        <w:rPr>
          <w:color w:val="231F20"/>
        </w:rPr>
        <w:t xml:space="preserve"> </w:t>
      </w:r>
      <w:r w:rsidR="00235981" w:rsidRPr="00726A27">
        <w:rPr>
          <w:color w:val="231F20"/>
        </w:rPr>
        <w:t>or</w:t>
      </w:r>
      <w:r w:rsidR="00A56AD4" w:rsidRPr="00726A27">
        <w:rPr>
          <w:color w:val="231F20"/>
        </w:rPr>
        <w:t xml:space="preserve"> </w:t>
      </w:r>
      <w:r w:rsidR="00235981" w:rsidRPr="00726A27">
        <w:rPr>
          <w:color w:val="231F20"/>
        </w:rPr>
        <w:t>other</w:t>
      </w:r>
      <w:r w:rsidR="00A56AD4" w:rsidRPr="00726A27">
        <w:rPr>
          <w:color w:val="231F20"/>
        </w:rPr>
        <w:t xml:space="preserve"> </w:t>
      </w:r>
      <w:r w:rsidR="00235981" w:rsidRPr="00726A27">
        <w:rPr>
          <w:color w:val="231F20"/>
        </w:rPr>
        <w:t>intellectual</w:t>
      </w:r>
      <w:r w:rsidR="00A56AD4" w:rsidRPr="00726A27">
        <w:rPr>
          <w:color w:val="231F20"/>
        </w:rPr>
        <w:t xml:space="preserve"> </w:t>
      </w:r>
      <w:r w:rsidR="00235981" w:rsidRPr="00726A27">
        <w:rPr>
          <w:color w:val="231F20"/>
        </w:rPr>
        <w:t>property right</w:t>
      </w:r>
      <w:r w:rsidR="00A56AD4" w:rsidRPr="00726A27">
        <w:rPr>
          <w:color w:val="231F20"/>
        </w:rPr>
        <w:t xml:space="preserve"> </w:t>
      </w:r>
      <w:r w:rsidR="00235981" w:rsidRPr="00726A27">
        <w:rPr>
          <w:color w:val="231F20"/>
        </w:rPr>
        <w:t>registered</w:t>
      </w:r>
      <w:r w:rsidR="00A56AD4" w:rsidRPr="00726A27">
        <w:rPr>
          <w:color w:val="231F20"/>
        </w:rPr>
        <w:t xml:space="preserve"> </w:t>
      </w:r>
      <w:r w:rsidR="00235981" w:rsidRPr="00726A27">
        <w:rPr>
          <w:color w:val="231F20"/>
        </w:rPr>
        <w:t>or</w:t>
      </w:r>
      <w:r w:rsidR="00A56AD4" w:rsidRPr="00726A27">
        <w:rPr>
          <w:color w:val="231F20"/>
        </w:rPr>
        <w:t xml:space="preserve"> otherwise </w:t>
      </w:r>
      <w:r w:rsidR="00235981" w:rsidRPr="00726A27">
        <w:rPr>
          <w:color w:val="231F20"/>
        </w:rPr>
        <w:t>existing</w:t>
      </w:r>
      <w:r w:rsidR="00A56AD4" w:rsidRPr="00726A27">
        <w:rPr>
          <w:color w:val="231F20"/>
        </w:rPr>
        <w:t xml:space="preserve"> </w:t>
      </w:r>
      <w:r w:rsidR="00235981" w:rsidRPr="00726A27">
        <w:rPr>
          <w:color w:val="231F20"/>
        </w:rPr>
        <w:t>at</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date</w:t>
      </w:r>
      <w:r w:rsidR="00A56AD4" w:rsidRPr="00726A27">
        <w:rPr>
          <w:color w:val="231F20"/>
        </w:rPr>
        <w:t xml:space="preserve"> of the </w:t>
      </w:r>
      <w:r w:rsidR="00235981" w:rsidRPr="00726A27">
        <w:rPr>
          <w:color w:val="231F20"/>
        </w:rPr>
        <w:t>Contract</w:t>
      </w:r>
      <w:r w:rsidR="00A56AD4" w:rsidRPr="00726A27">
        <w:rPr>
          <w:color w:val="231F20"/>
        </w:rPr>
        <w:t xml:space="preserve"> </w:t>
      </w:r>
      <w:r w:rsidR="00235981" w:rsidRPr="00726A27">
        <w:rPr>
          <w:color w:val="231F20"/>
        </w:rPr>
        <w:t>by</w:t>
      </w:r>
      <w:r w:rsidR="00A56AD4" w:rsidRPr="00726A27">
        <w:rPr>
          <w:color w:val="231F20"/>
        </w:rPr>
        <w:t xml:space="preserve"> </w:t>
      </w:r>
      <w:r w:rsidR="00235981" w:rsidRPr="00726A27">
        <w:rPr>
          <w:color w:val="231F20"/>
        </w:rPr>
        <w:t>reason</w:t>
      </w:r>
      <w:r w:rsidR="00A56AD4" w:rsidRPr="00726A27">
        <w:rPr>
          <w:color w:val="231F20"/>
        </w:rPr>
        <w:t xml:space="preserve"> </w:t>
      </w:r>
      <w:r w:rsidR="00235981" w:rsidRPr="00726A27">
        <w:rPr>
          <w:color w:val="231F20"/>
        </w:rPr>
        <w:t>of:</w:t>
      </w:r>
    </w:p>
    <w:p w14:paraId="2F4F7E0A" w14:textId="77777777" w:rsidR="00CA02E4" w:rsidRDefault="00A56AD4" w:rsidP="00DC0C4B">
      <w:pPr>
        <w:pStyle w:val="ListParagraph"/>
        <w:numPr>
          <w:ilvl w:val="2"/>
          <w:numId w:val="11"/>
        </w:numPr>
        <w:tabs>
          <w:tab w:val="left" w:pos="1121"/>
          <w:tab w:val="left" w:pos="1122"/>
        </w:tabs>
        <w:spacing w:before="0"/>
        <w:ind w:left="1123" w:right="317" w:hanging="389"/>
      </w:pPr>
      <w:r>
        <w:rPr>
          <w:color w:val="231F20"/>
        </w:rPr>
        <w:t>T</w:t>
      </w:r>
      <w:r w:rsidR="00235981">
        <w:rPr>
          <w:color w:val="231F20"/>
        </w:rPr>
        <w:t>he</w:t>
      </w:r>
      <w:r>
        <w:rPr>
          <w:color w:val="231F20"/>
        </w:rPr>
        <w:t xml:space="preserve"> </w:t>
      </w:r>
      <w:r w:rsidR="00235981">
        <w:rPr>
          <w:color w:val="231F20"/>
        </w:rPr>
        <w:t>installation</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Goods</w:t>
      </w:r>
      <w:r>
        <w:rPr>
          <w:color w:val="231F20"/>
        </w:rPr>
        <w:t xml:space="preserve"> </w:t>
      </w:r>
      <w:r w:rsidR="00235981">
        <w:rPr>
          <w:color w:val="231F20"/>
        </w:rPr>
        <w:t>by</w:t>
      </w:r>
      <w:r>
        <w:rPr>
          <w:color w:val="231F20"/>
        </w:rPr>
        <w:t xml:space="preserve"> </w:t>
      </w:r>
      <w:r w:rsidR="00235981">
        <w:rPr>
          <w:color w:val="231F20"/>
        </w:rPr>
        <w:t>the</w:t>
      </w:r>
      <w:r>
        <w:rPr>
          <w:color w:val="231F20"/>
        </w:rPr>
        <w:t xml:space="preserve"> </w:t>
      </w:r>
      <w:r w:rsidR="00235981">
        <w:rPr>
          <w:color w:val="231F20"/>
        </w:rPr>
        <w:t>Supplier</w:t>
      </w:r>
      <w:r>
        <w:rPr>
          <w:color w:val="231F20"/>
        </w:rPr>
        <w:t xml:space="preserve"> </w:t>
      </w:r>
      <w:r w:rsidR="00235981">
        <w:rPr>
          <w:color w:val="231F20"/>
        </w:rPr>
        <w:t>or</w:t>
      </w:r>
      <w:r>
        <w:rPr>
          <w:color w:val="231F20"/>
        </w:rPr>
        <w:t xml:space="preserve"> </w:t>
      </w:r>
      <w:r w:rsidR="00235981">
        <w:rPr>
          <w:color w:val="231F20"/>
        </w:rPr>
        <w:t>the</w:t>
      </w:r>
      <w:r>
        <w:rPr>
          <w:color w:val="231F20"/>
        </w:rPr>
        <w:t xml:space="preserve"> </w:t>
      </w:r>
      <w:r w:rsidR="00235981">
        <w:rPr>
          <w:color w:val="231F20"/>
        </w:rPr>
        <w:t>use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Goods</w:t>
      </w:r>
      <w:r>
        <w:rPr>
          <w:color w:val="231F20"/>
        </w:rPr>
        <w:t xml:space="preserve"> </w:t>
      </w:r>
      <w:r w:rsidR="00235981">
        <w:rPr>
          <w:color w:val="231F20"/>
        </w:rPr>
        <w:t>in</w:t>
      </w:r>
      <w:r>
        <w:rPr>
          <w:color w:val="231F20"/>
        </w:rPr>
        <w:t xml:space="preserve"> </w:t>
      </w:r>
      <w:r w:rsidR="00235981">
        <w:rPr>
          <w:color w:val="231F20"/>
        </w:rPr>
        <w:t>the</w:t>
      </w:r>
      <w:r>
        <w:rPr>
          <w:color w:val="231F20"/>
        </w:rPr>
        <w:t xml:space="preserve"> </w:t>
      </w:r>
      <w:r w:rsidR="00235981">
        <w:rPr>
          <w:color w:val="231F20"/>
        </w:rPr>
        <w:t>country</w:t>
      </w:r>
      <w:r>
        <w:rPr>
          <w:color w:val="231F20"/>
        </w:rPr>
        <w:t xml:space="preserve"> </w:t>
      </w:r>
      <w:r w:rsidR="00235981">
        <w:rPr>
          <w:color w:val="231F20"/>
        </w:rPr>
        <w:t>where</w:t>
      </w:r>
      <w:r>
        <w:rPr>
          <w:color w:val="231F20"/>
        </w:rPr>
        <w:t xml:space="preserve"> </w:t>
      </w:r>
      <w:r w:rsidR="00235981">
        <w:rPr>
          <w:color w:val="231F20"/>
        </w:rPr>
        <w:t>the</w:t>
      </w:r>
      <w:r>
        <w:rPr>
          <w:color w:val="231F20"/>
        </w:rPr>
        <w:t xml:space="preserve"> </w:t>
      </w:r>
      <w:r w:rsidR="00235981">
        <w:rPr>
          <w:color w:val="231F20"/>
        </w:rPr>
        <w:t>Site</w:t>
      </w:r>
      <w:r>
        <w:rPr>
          <w:color w:val="231F20"/>
        </w:rPr>
        <w:t xml:space="preserve"> </w:t>
      </w:r>
      <w:r w:rsidR="00235981">
        <w:rPr>
          <w:color w:val="231F20"/>
        </w:rPr>
        <w:t>is</w:t>
      </w:r>
      <w:r>
        <w:rPr>
          <w:color w:val="231F20"/>
        </w:rPr>
        <w:t xml:space="preserve"> </w:t>
      </w:r>
      <w:r w:rsidR="00235981">
        <w:rPr>
          <w:color w:val="231F20"/>
        </w:rPr>
        <w:t>located; and</w:t>
      </w:r>
    </w:p>
    <w:p w14:paraId="65CD8FB7" w14:textId="4CBCE5C4" w:rsidR="00CA02E4" w:rsidRDefault="00235981" w:rsidP="00DC0C4B">
      <w:pPr>
        <w:pStyle w:val="ListParagraph"/>
        <w:numPr>
          <w:ilvl w:val="2"/>
          <w:numId w:val="11"/>
        </w:numPr>
        <w:tabs>
          <w:tab w:val="left" w:pos="1122"/>
        </w:tabs>
        <w:spacing w:before="100" w:beforeAutospacing="1" w:after="100" w:afterAutospacing="1"/>
        <w:ind w:left="1121" w:hanging="394"/>
        <w:jc w:val="both"/>
      </w:pPr>
      <w:r>
        <w:rPr>
          <w:color w:val="231F20"/>
        </w:rPr>
        <w:t>the</w:t>
      </w:r>
      <w:r w:rsidR="00A56AD4">
        <w:rPr>
          <w:color w:val="231F20"/>
        </w:rPr>
        <w:t xml:space="preserve"> </w:t>
      </w:r>
      <w:r>
        <w:rPr>
          <w:color w:val="231F20"/>
        </w:rPr>
        <w:t>sale</w:t>
      </w:r>
      <w:r w:rsidR="00A56AD4">
        <w:rPr>
          <w:color w:val="231F20"/>
        </w:rPr>
        <w:t xml:space="preserve"> </w:t>
      </w:r>
      <w:r>
        <w:rPr>
          <w:color w:val="231F20"/>
        </w:rPr>
        <w:t>in</w:t>
      </w:r>
      <w:r w:rsidR="00A56AD4">
        <w:rPr>
          <w:color w:val="231F20"/>
        </w:rPr>
        <w:t xml:space="preserve"> </w:t>
      </w:r>
      <w:r>
        <w:rPr>
          <w:color w:val="231F20"/>
        </w:rPr>
        <w:t>any</w:t>
      </w:r>
      <w:r w:rsidR="00A56AD4">
        <w:rPr>
          <w:color w:val="231F20"/>
        </w:rPr>
        <w:t xml:space="preserve"> </w:t>
      </w:r>
      <w:r>
        <w:rPr>
          <w:color w:val="231F20"/>
        </w:rPr>
        <w:t>country</w:t>
      </w:r>
      <w:r w:rsidR="00A56AD4">
        <w:rPr>
          <w:color w:val="231F20"/>
        </w:rPr>
        <w:t xml:space="preserve"> </w:t>
      </w:r>
      <w:r>
        <w:rPr>
          <w:color w:val="231F20"/>
        </w:rPr>
        <w:t>of</w:t>
      </w:r>
      <w:r w:rsidR="00A56AD4">
        <w:rPr>
          <w:color w:val="231F20"/>
        </w:rPr>
        <w:t xml:space="preserve"> </w:t>
      </w:r>
      <w:r>
        <w:rPr>
          <w:color w:val="231F20"/>
        </w:rPr>
        <w:t>the</w:t>
      </w:r>
      <w:r w:rsidR="00A56AD4">
        <w:rPr>
          <w:color w:val="231F20"/>
        </w:rPr>
        <w:t xml:space="preserve"> </w:t>
      </w:r>
      <w:r>
        <w:rPr>
          <w:color w:val="231F20"/>
        </w:rPr>
        <w:t>products</w:t>
      </w:r>
      <w:r w:rsidR="00A56AD4">
        <w:rPr>
          <w:color w:val="231F20"/>
        </w:rPr>
        <w:t xml:space="preserve"> </w:t>
      </w:r>
      <w:r>
        <w:rPr>
          <w:color w:val="231F20"/>
        </w:rPr>
        <w:t>produced</w:t>
      </w:r>
      <w:r w:rsidR="00A56AD4">
        <w:rPr>
          <w:color w:val="231F20"/>
        </w:rPr>
        <w:t xml:space="preserve"> </w:t>
      </w:r>
      <w:r>
        <w:rPr>
          <w:color w:val="231F20"/>
        </w:rPr>
        <w:t>by</w:t>
      </w:r>
      <w:r w:rsidR="00A56AD4">
        <w:rPr>
          <w:color w:val="231F20"/>
        </w:rPr>
        <w:t xml:space="preserve"> </w:t>
      </w:r>
      <w:r>
        <w:rPr>
          <w:color w:val="231F20"/>
        </w:rPr>
        <w:t>the</w:t>
      </w:r>
      <w:r w:rsidR="00A56AD4">
        <w:rPr>
          <w:color w:val="231F20"/>
        </w:rPr>
        <w:t xml:space="preserve"> </w:t>
      </w:r>
      <w:r>
        <w:rPr>
          <w:color w:val="231F20"/>
        </w:rPr>
        <w:t>Goods.</w:t>
      </w:r>
      <w:r w:rsidR="00726A27">
        <w:rPr>
          <w:color w:val="231F20"/>
        </w:rPr>
        <w:t xml:space="preserve"> </w:t>
      </w:r>
      <w:r w:rsidRPr="00726A27">
        <w:rPr>
          <w:color w:val="231F20"/>
        </w:rPr>
        <w:t>Such</w:t>
      </w:r>
      <w:r w:rsidR="009419AB" w:rsidRPr="00726A27">
        <w:rPr>
          <w:color w:val="231F20"/>
        </w:rPr>
        <w:t xml:space="preserve"> </w:t>
      </w:r>
      <w:r w:rsidRPr="00726A27">
        <w:rPr>
          <w:color w:val="231F20"/>
        </w:rPr>
        <w:t>indemnity</w:t>
      </w:r>
      <w:r w:rsidR="009419AB" w:rsidRPr="00726A27">
        <w:rPr>
          <w:color w:val="231F20"/>
        </w:rPr>
        <w:t xml:space="preserve"> </w:t>
      </w:r>
      <w:r w:rsidRPr="00726A27">
        <w:rPr>
          <w:color w:val="231F20"/>
        </w:rPr>
        <w:t>shall</w:t>
      </w:r>
      <w:r w:rsidR="009419AB" w:rsidRPr="00726A27">
        <w:rPr>
          <w:color w:val="231F20"/>
        </w:rPr>
        <w:t xml:space="preserve"> </w:t>
      </w:r>
      <w:r w:rsidRPr="00726A27">
        <w:rPr>
          <w:color w:val="231F20"/>
        </w:rPr>
        <w:t>not</w:t>
      </w:r>
      <w:r w:rsidR="009419AB" w:rsidRPr="00726A27">
        <w:rPr>
          <w:color w:val="231F20"/>
        </w:rPr>
        <w:t xml:space="preserve"> </w:t>
      </w:r>
      <w:r w:rsidRPr="00726A27">
        <w:rPr>
          <w:color w:val="231F20"/>
        </w:rPr>
        <w:t>cover</w:t>
      </w:r>
      <w:r w:rsidR="009419AB" w:rsidRPr="00726A27">
        <w:rPr>
          <w:color w:val="231F20"/>
        </w:rPr>
        <w:t xml:space="preserve"> </w:t>
      </w:r>
      <w:r w:rsidRPr="00726A27">
        <w:rPr>
          <w:color w:val="231F20"/>
        </w:rPr>
        <w:t>any</w:t>
      </w:r>
      <w:r w:rsidR="009419AB" w:rsidRPr="00726A27">
        <w:rPr>
          <w:color w:val="231F20"/>
        </w:rPr>
        <w:t xml:space="preserve"> </w:t>
      </w:r>
      <w:r w:rsidRPr="00726A27">
        <w:rPr>
          <w:color w:val="231F20"/>
        </w:rPr>
        <w:t>use</w:t>
      </w:r>
      <w:r w:rsidR="009419AB" w:rsidRPr="00726A27">
        <w:rPr>
          <w:color w:val="231F20"/>
        </w:rPr>
        <w:t xml:space="preserve"> </w:t>
      </w:r>
      <w:r w:rsidRPr="00726A27">
        <w:rPr>
          <w:color w:val="231F20"/>
        </w:rPr>
        <w:t>of</w:t>
      </w:r>
      <w:r w:rsidR="009419AB" w:rsidRPr="00726A27">
        <w:rPr>
          <w:color w:val="231F20"/>
        </w:rPr>
        <w:t xml:space="preserve"> </w:t>
      </w:r>
      <w:r w:rsidRPr="00726A27">
        <w:rPr>
          <w:color w:val="231F20"/>
        </w:rPr>
        <w:t>the</w:t>
      </w:r>
      <w:r w:rsidR="009419AB" w:rsidRPr="00726A27">
        <w:rPr>
          <w:color w:val="231F20"/>
        </w:rPr>
        <w:t xml:space="preserve"> </w:t>
      </w:r>
      <w:r w:rsidRPr="00726A27">
        <w:rPr>
          <w:color w:val="231F20"/>
        </w:rPr>
        <w:t>Goods</w:t>
      </w:r>
      <w:r w:rsidR="009419AB" w:rsidRPr="00726A27">
        <w:rPr>
          <w:color w:val="231F20"/>
        </w:rPr>
        <w:t xml:space="preserve"> </w:t>
      </w:r>
      <w:r w:rsidRPr="00726A27">
        <w:rPr>
          <w:color w:val="231F20"/>
        </w:rPr>
        <w:t>or</w:t>
      </w:r>
      <w:r w:rsidR="009419AB" w:rsidRPr="00726A27">
        <w:rPr>
          <w:color w:val="231F20"/>
        </w:rPr>
        <w:t xml:space="preserve"> </w:t>
      </w:r>
      <w:r w:rsidRPr="00726A27">
        <w:rPr>
          <w:color w:val="231F20"/>
        </w:rPr>
        <w:t>any</w:t>
      </w:r>
      <w:r w:rsidR="009419AB" w:rsidRPr="00726A27">
        <w:rPr>
          <w:color w:val="231F20"/>
        </w:rPr>
        <w:t xml:space="preserve"> </w:t>
      </w:r>
      <w:r w:rsidRPr="00726A27">
        <w:rPr>
          <w:color w:val="231F20"/>
        </w:rPr>
        <w:t>part</w:t>
      </w:r>
      <w:r w:rsidR="009419AB" w:rsidRPr="00726A27">
        <w:rPr>
          <w:color w:val="231F20"/>
        </w:rPr>
        <w:t xml:space="preserve"> </w:t>
      </w:r>
      <w:r w:rsidRPr="00726A27">
        <w:rPr>
          <w:color w:val="231F20"/>
        </w:rPr>
        <w:t>thereof</w:t>
      </w:r>
      <w:r w:rsidR="009419AB" w:rsidRPr="00726A27">
        <w:rPr>
          <w:color w:val="231F20"/>
        </w:rPr>
        <w:t xml:space="preserve"> </w:t>
      </w:r>
      <w:r w:rsidRPr="00726A27">
        <w:rPr>
          <w:color w:val="231F20"/>
        </w:rPr>
        <w:t>other</w:t>
      </w:r>
      <w:r w:rsidR="009419AB" w:rsidRPr="00726A27">
        <w:rPr>
          <w:color w:val="231F20"/>
        </w:rPr>
        <w:t xml:space="preserve"> </w:t>
      </w:r>
      <w:r w:rsidRPr="00726A27">
        <w:rPr>
          <w:color w:val="231F20"/>
        </w:rPr>
        <w:t>than</w:t>
      </w:r>
      <w:r w:rsidR="009419AB" w:rsidRPr="00726A27">
        <w:rPr>
          <w:color w:val="231F20"/>
        </w:rPr>
        <w:t xml:space="preserve"> </w:t>
      </w:r>
      <w:r w:rsidRPr="00726A27">
        <w:rPr>
          <w:color w:val="231F20"/>
        </w:rPr>
        <w:t>for</w:t>
      </w:r>
      <w:r w:rsidR="009419AB" w:rsidRPr="00726A27">
        <w:rPr>
          <w:color w:val="231F20"/>
        </w:rPr>
        <w:t xml:space="preserve"> </w:t>
      </w:r>
      <w:r w:rsidRPr="00726A27">
        <w:rPr>
          <w:color w:val="231F20"/>
        </w:rPr>
        <w:t>the</w:t>
      </w:r>
      <w:r w:rsidR="009419AB" w:rsidRPr="00726A27">
        <w:rPr>
          <w:color w:val="231F20"/>
        </w:rPr>
        <w:t xml:space="preserve"> </w:t>
      </w:r>
      <w:r w:rsidRPr="00726A27">
        <w:rPr>
          <w:color w:val="231F20"/>
        </w:rPr>
        <w:t>purpose</w:t>
      </w:r>
      <w:r w:rsidR="009419AB" w:rsidRPr="00726A27">
        <w:rPr>
          <w:color w:val="231F20"/>
        </w:rPr>
        <w:t xml:space="preserve"> </w:t>
      </w:r>
      <w:r w:rsidRPr="00726A27">
        <w:rPr>
          <w:color w:val="231F20"/>
        </w:rPr>
        <w:t>indicated by or to be reasonably inferred from the Contract, neither any infringement resulting from the use of the Goods</w:t>
      </w:r>
      <w:r w:rsidR="00A56AD4" w:rsidRPr="00726A27">
        <w:rPr>
          <w:color w:val="231F20"/>
        </w:rPr>
        <w:t xml:space="preserve"> </w:t>
      </w:r>
      <w:r w:rsidRPr="00726A27">
        <w:rPr>
          <w:color w:val="231F20"/>
        </w:rPr>
        <w:t>or</w:t>
      </w:r>
      <w:r w:rsidR="00A56AD4" w:rsidRPr="00726A27">
        <w:rPr>
          <w:color w:val="231F20"/>
        </w:rPr>
        <w:t xml:space="preserve"> </w:t>
      </w:r>
      <w:r w:rsidRPr="00726A27">
        <w:rPr>
          <w:color w:val="231F20"/>
        </w:rPr>
        <w:t>any</w:t>
      </w:r>
      <w:r w:rsidR="00A56AD4" w:rsidRPr="00726A27">
        <w:rPr>
          <w:color w:val="231F20"/>
        </w:rPr>
        <w:t xml:space="preserve"> </w:t>
      </w:r>
      <w:r w:rsidRPr="00726A27">
        <w:rPr>
          <w:color w:val="231F20"/>
        </w:rPr>
        <w:t>part</w:t>
      </w:r>
      <w:r w:rsidR="00A56AD4" w:rsidRPr="00726A27">
        <w:rPr>
          <w:color w:val="231F20"/>
        </w:rPr>
        <w:t xml:space="preserve"> </w:t>
      </w:r>
      <w:r w:rsidRPr="00726A27">
        <w:rPr>
          <w:color w:val="231F20"/>
        </w:rPr>
        <w:t>thereof,</w:t>
      </w:r>
      <w:r w:rsidR="00A56AD4" w:rsidRPr="00726A27">
        <w:rPr>
          <w:color w:val="231F20"/>
        </w:rPr>
        <w:t xml:space="preserve"> </w:t>
      </w:r>
      <w:r w:rsidRPr="00726A27">
        <w:rPr>
          <w:color w:val="231F20"/>
        </w:rPr>
        <w:t>or</w:t>
      </w:r>
      <w:r w:rsidR="00A56AD4" w:rsidRPr="00726A27">
        <w:rPr>
          <w:color w:val="231F20"/>
        </w:rPr>
        <w:t xml:space="preserve"> </w:t>
      </w:r>
      <w:r w:rsidRPr="00726A27">
        <w:rPr>
          <w:color w:val="231F20"/>
        </w:rPr>
        <w:t>any</w:t>
      </w:r>
      <w:r w:rsidR="00A56AD4" w:rsidRPr="00726A27">
        <w:rPr>
          <w:color w:val="231F20"/>
        </w:rPr>
        <w:t xml:space="preserve"> </w:t>
      </w:r>
      <w:r w:rsidRPr="00726A27">
        <w:rPr>
          <w:color w:val="231F20"/>
        </w:rPr>
        <w:t>products</w:t>
      </w:r>
      <w:r w:rsidR="00A56AD4" w:rsidRPr="00726A27">
        <w:rPr>
          <w:color w:val="231F20"/>
        </w:rPr>
        <w:t xml:space="preserve"> </w:t>
      </w:r>
      <w:r w:rsidRPr="00726A27">
        <w:rPr>
          <w:color w:val="231F20"/>
        </w:rPr>
        <w:t>produced</w:t>
      </w:r>
      <w:r w:rsidR="00A56AD4" w:rsidRPr="00726A27">
        <w:rPr>
          <w:color w:val="231F20"/>
        </w:rPr>
        <w:t xml:space="preserve"> </w:t>
      </w:r>
      <w:r w:rsidRPr="00726A27">
        <w:rPr>
          <w:color w:val="231F20"/>
        </w:rPr>
        <w:t>there</w:t>
      </w:r>
      <w:r w:rsidR="00A56AD4" w:rsidRPr="00726A27">
        <w:rPr>
          <w:color w:val="231F20"/>
        </w:rPr>
        <w:t xml:space="preserve"> </w:t>
      </w:r>
      <w:r w:rsidRPr="00726A27">
        <w:rPr>
          <w:color w:val="231F20"/>
        </w:rPr>
        <w:t>by</w:t>
      </w:r>
      <w:r w:rsidR="00A56AD4" w:rsidRPr="00726A27">
        <w:rPr>
          <w:color w:val="231F20"/>
        </w:rPr>
        <w:t xml:space="preserve"> </w:t>
      </w:r>
      <w:r w:rsidRPr="00726A27">
        <w:rPr>
          <w:color w:val="231F20"/>
        </w:rPr>
        <w:t>in</w:t>
      </w:r>
      <w:r w:rsidR="00A56AD4" w:rsidRPr="00726A27">
        <w:rPr>
          <w:color w:val="231F20"/>
        </w:rPr>
        <w:t xml:space="preserve"> </w:t>
      </w:r>
      <w:r w:rsidRPr="00726A27">
        <w:rPr>
          <w:color w:val="231F20"/>
        </w:rPr>
        <w:t>association</w:t>
      </w:r>
      <w:r w:rsidR="00A56AD4" w:rsidRPr="00726A27">
        <w:rPr>
          <w:color w:val="231F20"/>
        </w:rPr>
        <w:t xml:space="preserve"> </w:t>
      </w:r>
      <w:r w:rsidRPr="00726A27">
        <w:rPr>
          <w:color w:val="231F20"/>
        </w:rPr>
        <w:t>or</w:t>
      </w:r>
      <w:r w:rsidR="00A56AD4" w:rsidRPr="00726A27">
        <w:rPr>
          <w:color w:val="231F20"/>
        </w:rPr>
        <w:t xml:space="preserve"> </w:t>
      </w:r>
      <w:r w:rsidRPr="00726A27">
        <w:rPr>
          <w:color w:val="231F20"/>
        </w:rPr>
        <w:t>combination</w:t>
      </w:r>
      <w:r w:rsidR="00A56AD4" w:rsidRPr="00726A27">
        <w:rPr>
          <w:color w:val="231F20"/>
        </w:rPr>
        <w:t xml:space="preserve"> </w:t>
      </w:r>
      <w:r w:rsidRPr="00726A27">
        <w:rPr>
          <w:color w:val="231F20"/>
        </w:rPr>
        <w:t>with</w:t>
      </w:r>
      <w:r w:rsidR="00A56AD4" w:rsidRPr="00726A27">
        <w:rPr>
          <w:color w:val="231F20"/>
        </w:rPr>
        <w:t xml:space="preserve"> </w:t>
      </w:r>
      <w:r w:rsidRPr="00726A27">
        <w:rPr>
          <w:color w:val="231F20"/>
        </w:rPr>
        <w:t>any</w:t>
      </w:r>
      <w:r w:rsidR="00A56AD4" w:rsidRPr="00726A27">
        <w:rPr>
          <w:color w:val="231F20"/>
        </w:rPr>
        <w:t xml:space="preserve"> </w:t>
      </w:r>
      <w:r w:rsidRPr="00726A27">
        <w:rPr>
          <w:color w:val="231F20"/>
        </w:rPr>
        <w:t>other equipment,</w:t>
      </w:r>
      <w:r w:rsidR="009419AB" w:rsidRPr="00726A27">
        <w:rPr>
          <w:color w:val="231F20"/>
        </w:rPr>
        <w:t xml:space="preserve"> </w:t>
      </w:r>
      <w:r w:rsidRPr="00726A27">
        <w:rPr>
          <w:color w:val="231F20"/>
        </w:rPr>
        <w:t>plant,</w:t>
      </w:r>
      <w:r w:rsidR="009419AB" w:rsidRPr="00726A27">
        <w:rPr>
          <w:color w:val="231F20"/>
        </w:rPr>
        <w:t xml:space="preserve"> </w:t>
      </w:r>
      <w:r w:rsidRPr="00726A27">
        <w:rPr>
          <w:color w:val="231F20"/>
        </w:rPr>
        <w:t>or</w:t>
      </w:r>
      <w:r w:rsidR="009419AB" w:rsidRPr="00726A27">
        <w:rPr>
          <w:color w:val="231F20"/>
        </w:rPr>
        <w:t xml:space="preserve"> </w:t>
      </w:r>
      <w:r w:rsidRPr="00726A27">
        <w:rPr>
          <w:color w:val="231F20"/>
        </w:rPr>
        <w:t>materials</w:t>
      </w:r>
      <w:r w:rsidR="009419AB" w:rsidRPr="00726A27">
        <w:rPr>
          <w:color w:val="231F20"/>
        </w:rPr>
        <w:t xml:space="preserve"> </w:t>
      </w:r>
      <w:r w:rsidRPr="00726A27">
        <w:rPr>
          <w:color w:val="231F20"/>
        </w:rPr>
        <w:t>not</w:t>
      </w:r>
      <w:r w:rsidR="009419AB" w:rsidRPr="00726A27">
        <w:rPr>
          <w:color w:val="231F20"/>
        </w:rPr>
        <w:t xml:space="preserve"> </w:t>
      </w:r>
      <w:r w:rsidRPr="00726A27">
        <w:rPr>
          <w:color w:val="231F20"/>
        </w:rPr>
        <w:t>supplied</w:t>
      </w:r>
      <w:r w:rsidR="009419AB" w:rsidRPr="00726A27">
        <w:rPr>
          <w:color w:val="231F20"/>
        </w:rPr>
        <w:t xml:space="preserve"> </w:t>
      </w:r>
      <w:r w:rsidRPr="00726A27">
        <w:rPr>
          <w:color w:val="231F20"/>
        </w:rPr>
        <w:t>by</w:t>
      </w:r>
      <w:r w:rsidR="009419AB" w:rsidRPr="00726A27">
        <w:rPr>
          <w:color w:val="231F20"/>
        </w:rPr>
        <w:t xml:space="preserve"> </w:t>
      </w:r>
      <w:r w:rsidRPr="00726A27">
        <w:rPr>
          <w:color w:val="231F20"/>
        </w:rPr>
        <w:t>the</w:t>
      </w:r>
      <w:r w:rsidR="009419AB" w:rsidRPr="00726A27">
        <w:rPr>
          <w:color w:val="231F20"/>
        </w:rPr>
        <w:t xml:space="preserve"> </w:t>
      </w:r>
      <w:r w:rsidRPr="00726A27">
        <w:rPr>
          <w:color w:val="231F20"/>
        </w:rPr>
        <w:t>Supplier,</w:t>
      </w:r>
      <w:r w:rsidR="009419AB" w:rsidRPr="00726A27">
        <w:rPr>
          <w:color w:val="231F20"/>
        </w:rPr>
        <w:t xml:space="preserve"> </w:t>
      </w:r>
      <w:r w:rsidRPr="00726A27">
        <w:rPr>
          <w:color w:val="231F20"/>
        </w:rPr>
        <w:t>pursuant</w:t>
      </w:r>
      <w:r w:rsidR="009419AB" w:rsidRPr="00726A27">
        <w:rPr>
          <w:color w:val="231F20"/>
        </w:rPr>
        <w:t xml:space="preserve"> </w:t>
      </w:r>
      <w:r w:rsidRPr="00726A27">
        <w:rPr>
          <w:color w:val="231F20"/>
        </w:rPr>
        <w:t>to</w:t>
      </w:r>
      <w:r w:rsidR="009419AB" w:rsidRPr="00726A27">
        <w:rPr>
          <w:color w:val="231F20"/>
        </w:rPr>
        <w:t xml:space="preserve"> </w:t>
      </w:r>
      <w:r w:rsidRPr="00726A27">
        <w:rPr>
          <w:color w:val="231F20"/>
        </w:rPr>
        <w:t>the</w:t>
      </w:r>
      <w:r w:rsidR="009419AB" w:rsidRPr="00726A27">
        <w:rPr>
          <w:color w:val="231F20"/>
        </w:rPr>
        <w:t xml:space="preserve"> </w:t>
      </w:r>
      <w:r w:rsidRPr="00726A27">
        <w:rPr>
          <w:color w:val="231F20"/>
        </w:rPr>
        <w:t>Contract.</w:t>
      </w:r>
    </w:p>
    <w:p w14:paraId="4A3C402D" w14:textId="4557FDDB" w:rsidR="00CA02E4" w:rsidRDefault="00726A27" w:rsidP="00726A27">
      <w:pPr>
        <w:tabs>
          <w:tab w:val="left" w:pos="728"/>
        </w:tabs>
        <w:spacing w:before="247" w:line="230" w:lineRule="auto"/>
        <w:ind w:left="720" w:right="314" w:hanging="576"/>
        <w:jc w:val="both"/>
        <w:rPr>
          <w:color w:val="231F20"/>
        </w:rPr>
      </w:pPr>
      <w:r>
        <w:rPr>
          <w:color w:val="231F20"/>
        </w:rPr>
        <w:t>29.2</w:t>
      </w:r>
      <w:r>
        <w:rPr>
          <w:color w:val="231F20"/>
        </w:rPr>
        <w:tab/>
      </w:r>
      <w:r w:rsidR="00235981" w:rsidRPr="00726A27">
        <w:rPr>
          <w:color w:val="231F20"/>
        </w:rPr>
        <w:t>If any proceedings are brought or any claim is made against the Procuring Entity arising out of the matters referred</w:t>
      </w:r>
      <w:r w:rsidR="009419AB" w:rsidRPr="00726A27">
        <w:rPr>
          <w:color w:val="231F20"/>
        </w:rPr>
        <w:t xml:space="preserve"> </w:t>
      </w:r>
      <w:r w:rsidR="00235981" w:rsidRPr="00726A27">
        <w:rPr>
          <w:color w:val="231F20"/>
        </w:rPr>
        <w:t>to</w:t>
      </w:r>
      <w:r w:rsidR="009419AB" w:rsidRPr="00726A27">
        <w:rPr>
          <w:color w:val="231F20"/>
        </w:rPr>
        <w:t xml:space="preserve"> </w:t>
      </w:r>
      <w:r w:rsidR="00235981" w:rsidRPr="00726A27">
        <w:rPr>
          <w:color w:val="231F20"/>
        </w:rPr>
        <w:t>in</w:t>
      </w:r>
      <w:r w:rsidR="009419AB" w:rsidRPr="00726A27">
        <w:rPr>
          <w:color w:val="231F20"/>
        </w:rPr>
        <w:t xml:space="preserve"> </w:t>
      </w:r>
      <w:r w:rsidR="00235981" w:rsidRPr="00726A27">
        <w:rPr>
          <w:color w:val="231F20"/>
        </w:rPr>
        <w:t>GCC</w:t>
      </w:r>
      <w:r w:rsidR="009419AB" w:rsidRPr="00726A27">
        <w:rPr>
          <w:color w:val="231F20"/>
        </w:rPr>
        <w:t xml:space="preserve"> </w:t>
      </w:r>
      <w:r w:rsidR="00235981" w:rsidRPr="00726A27">
        <w:rPr>
          <w:color w:val="231F20"/>
        </w:rPr>
        <w:t>Sub-Clause</w:t>
      </w:r>
      <w:r w:rsidR="009419AB" w:rsidRPr="00726A27">
        <w:rPr>
          <w:color w:val="231F20"/>
        </w:rPr>
        <w:t xml:space="preserve"> </w:t>
      </w:r>
      <w:r w:rsidR="00235981" w:rsidRPr="00726A27">
        <w:rPr>
          <w:color w:val="231F20"/>
        </w:rPr>
        <w:t>29.1,</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Procuring</w:t>
      </w:r>
      <w:r w:rsidR="009419AB" w:rsidRPr="00726A27">
        <w:rPr>
          <w:color w:val="231F20"/>
        </w:rPr>
        <w:t xml:space="preserve"> </w:t>
      </w:r>
      <w:r w:rsidR="00235981" w:rsidRPr="00726A27">
        <w:rPr>
          <w:color w:val="231F20"/>
        </w:rPr>
        <w:t>Entity</w:t>
      </w:r>
      <w:r w:rsidR="009419AB" w:rsidRPr="00726A27">
        <w:rPr>
          <w:color w:val="231F20"/>
        </w:rPr>
        <w:t xml:space="preserve"> </w:t>
      </w:r>
      <w:r w:rsidR="00235981" w:rsidRPr="00726A27">
        <w:rPr>
          <w:color w:val="231F20"/>
        </w:rPr>
        <w:t>shall</w:t>
      </w:r>
      <w:r w:rsidR="009419AB" w:rsidRPr="00726A27">
        <w:rPr>
          <w:color w:val="231F20"/>
        </w:rPr>
        <w:t xml:space="preserve"> </w:t>
      </w:r>
      <w:r w:rsidR="00235981" w:rsidRPr="00726A27">
        <w:rPr>
          <w:color w:val="231F20"/>
        </w:rPr>
        <w:t>promptly</w:t>
      </w:r>
      <w:r w:rsidR="009419AB" w:rsidRPr="00726A27">
        <w:rPr>
          <w:color w:val="231F20"/>
        </w:rPr>
        <w:t xml:space="preserve"> </w:t>
      </w:r>
      <w:r w:rsidR="00235981" w:rsidRPr="00726A27">
        <w:rPr>
          <w:color w:val="231F20"/>
        </w:rPr>
        <w:t>give</w:t>
      </w:r>
      <w:r w:rsidR="009419AB" w:rsidRPr="00726A27">
        <w:rPr>
          <w:color w:val="231F20"/>
        </w:rPr>
        <w:t xml:space="preserve"> </w:t>
      </w:r>
      <w:r w:rsidR="00235981" w:rsidRPr="00726A27">
        <w:rPr>
          <w:color w:val="231F20"/>
        </w:rPr>
        <w:t>the</w:t>
      </w:r>
      <w:r w:rsidR="009419AB" w:rsidRPr="00726A27">
        <w:rPr>
          <w:color w:val="231F20"/>
        </w:rPr>
        <w:t xml:space="preserve"> </w:t>
      </w:r>
      <w:r w:rsidR="00235981" w:rsidRPr="00726A27">
        <w:rPr>
          <w:color w:val="231F20"/>
        </w:rPr>
        <w:t>Supplier</w:t>
      </w:r>
      <w:r w:rsidR="009419AB" w:rsidRPr="00726A27">
        <w:rPr>
          <w:color w:val="231F20"/>
        </w:rPr>
        <w:t xml:space="preserve"> </w:t>
      </w:r>
      <w:r w:rsidR="00235981" w:rsidRPr="00726A27">
        <w:rPr>
          <w:color w:val="231F20"/>
        </w:rPr>
        <w:t>a</w:t>
      </w:r>
      <w:r w:rsidR="009419AB" w:rsidRPr="00726A27">
        <w:rPr>
          <w:color w:val="231F20"/>
        </w:rPr>
        <w:t xml:space="preserve"> </w:t>
      </w:r>
      <w:r w:rsidR="00235981" w:rsidRPr="00726A27">
        <w:rPr>
          <w:color w:val="231F20"/>
        </w:rPr>
        <w:t>notice</w:t>
      </w:r>
      <w:r w:rsidR="009419AB" w:rsidRPr="00726A27">
        <w:rPr>
          <w:color w:val="231F20"/>
        </w:rPr>
        <w:t xml:space="preserve"> </w:t>
      </w:r>
      <w:r w:rsidR="00235981" w:rsidRPr="00726A27">
        <w:rPr>
          <w:color w:val="231F20"/>
        </w:rPr>
        <w:t>thereof,</w:t>
      </w:r>
      <w:r w:rsidR="009419AB" w:rsidRPr="00726A27">
        <w:rPr>
          <w:color w:val="231F20"/>
        </w:rPr>
        <w:t xml:space="preserve"> </w:t>
      </w:r>
      <w:r w:rsidR="00235981" w:rsidRPr="00726A27">
        <w:rPr>
          <w:color w:val="231F20"/>
        </w:rPr>
        <w:t>and</w:t>
      </w:r>
      <w:r>
        <w:rPr>
          <w:color w:val="231F20"/>
        </w:rPr>
        <w:t xml:space="preserve"> t</w:t>
      </w:r>
      <w:r w:rsidR="00235981">
        <w:rPr>
          <w:color w:val="231F20"/>
        </w:rPr>
        <w:t>he</w:t>
      </w:r>
      <w:r w:rsidR="00A56AD4">
        <w:rPr>
          <w:color w:val="231F20"/>
        </w:rPr>
        <w:t xml:space="preserve"> </w:t>
      </w:r>
      <w:r w:rsidR="00235981">
        <w:rPr>
          <w:color w:val="231F20"/>
        </w:rPr>
        <w:t>Supplier</w:t>
      </w:r>
      <w:r w:rsidR="00EB3860">
        <w:rPr>
          <w:color w:val="231F20"/>
        </w:rPr>
        <w:t xml:space="preserve"> </w:t>
      </w:r>
      <w:r w:rsidR="00235981">
        <w:rPr>
          <w:color w:val="231F20"/>
        </w:rPr>
        <w:t>may</w:t>
      </w:r>
      <w:r w:rsidR="00EB3860">
        <w:rPr>
          <w:color w:val="231F20"/>
        </w:rPr>
        <w:t xml:space="preserve"> </w:t>
      </w:r>
      <w:r w:rsidR="00235981">
        <w:rPr>
          <w:color w:val="231F20"/>
        </w:rPr>
        <w:t>at</w:t>
      </w:r>
      <w:r w:rsidR="00EB3860">
        <w:rPr>
          <w:color w:val="231F20"/>
        </w:rPr>
        <w:t xml:space="preserve"> </w:t>
      </w:r>
      <w:r w:rsidR="00235981">
        <w:rPr>
          <w:color w:val="231F20"/>
        </w:rPr>
        <w:t>its</w:t>
      </w:r>
      <w:r w:rsidR="00EB3860">
        <w:rPr>
          <w:color w:val="231F20"/>
        </w:rPr>
        <w:t xml:space="preserve"> </w:t>
      </w:r>
      <w:r w:rsidR="00235981">
        <w:rPr>
          <w:color w:val="231F20"/>
        </w:rPr>
        <w:t>own</w:t>
      </w:r>
      <w:r w:rsidR="00EB3860">
        <w:rPr>
          <w:color w:val="231F20"/>
        </w:rPr>
        <w:t xml:space="preserve"> </w:t>
      </w:r>
      <w:r w:rsidR="00235981">
        <w:rPr>
          <w:color w:val="231F20"/>
        </w:rPr>
        <w:t>expense</w:t>
      </w:r>
      <w:r w:rsidR="00EB3860">
        <w:rPr>
          <w:color w:val="231F20"/>
        </w:rPr>
        <w:t xml:space="preserve"> </w:t>
      </w:r>
      <w:r w:rsidR="00235981">
        <w:rPr>
          <w:color w:val="231F20"/>
        </w:rPr>
        <w:t>and</w:t>
      </w:r>
      <w:r w:rsidR="00EB3860">
        <w:rPr>
          <w:color w:val="231F20"/>
        </w:rPr>
        <w:t xml:space="preserve"> </w:t>
      </w:r>
      <w:r w:rsidR="00235981">
        <w:rPr>
          <w:color w:val="231F20"/>
        </w:rPr>
        <w:t>in</w:t>
      </w:r>
      <w:r w:rsidR="00EB3860">
        <w:rPr>
          <w:color w:val="231F20"/>
        </w:rPr>
        <w:t xml:space="preserve"> </w:t>
      </w:r>
      <w:r w:rsidR="00235981">
        <w:rPr>
          <w:color w:val="231F20"/>
        </w:rPr>
        <w:t>the</w:t>
      </w:r>
      <w:r w:rsidR="00EB3860">
        <w:rPr>
          <w:color w:val="231F20"/>
        </w:rPr>
        <w:t xml:space="preserve"> </w:t>
      </w:r>
      <w:r w:rsidR="00235981">
        <w:rPr>
          <w:color w:val="231F20"/>
        </w:rPr>
        <w:t>Procuring</w:t>
      </w:r>
      <w:r w:rsidR="00EB3860">
        <w:rPr>
          <w:color w:val="231F20"/>
        </w:rPr>
        <w:t xml:space="preserve"> </w:t>
      </w:r>
      <w:r w:rsidR="00235981">
        <w:rPr>
          <w:color w:val="231F20"/>
        </w:rPr>
        <w:t>Entity's</w:t>
      </w:r>
      <w:r w:rsidR="00EB3860">
        <w:rPr>
          <w:color w:val="231F20"/>
        </w:rPr>
        <w:t xml:space="preserve"> </w:t>
      </w:r>
      <w:r w:rsidR="00235981">
        <w:rPr>
          <w:color w:val="231F20"/>
        </w:rPr>
        <w:t>name</w:t>
      </w:r>
      <w:r w:rsidR="00EB3860">
        <w:rPr>
          <w:color w:val="231F20"/>
        </w:rPr>
        <w:t xml:space="preserve"> </w:t>
      </w:r>
      <w:r w:rsidR="00235981">
        <w:rPr>
          <w:color w:val="231F20"/>
        </w:rPr>
        <w:t>conduct</w:t>
      </w:r>
      <w:r w:rsidR="00EB3860">
        <w:rPr>
          <w:color w:val="231F20"/>
        </w:rPr>
        <w:t xml:space="preserve"> </w:t>
      </w:r>
      <w:r w:rsidR="00235981">
        <w:rPr>
          <w:color w:val="231F20"/>
        </w:rPr>
        <w:t>such</w:t>
      </w:r>
      <w:r w:rsidR="00EB3860">
        <w:rPr>
          <w:color w:val="231F20"/>
        </w:rPr>
        <w:t xml:space="preserve"> </w:t>
      </w:r>
      <w:r w:rsidR="00235981">
        <w:rPr>
          <w:color w:val="231F20"/>
        </w:rPr>
        <w:t>proceedings</w:t>
      </w:r>
      <w:r w:rsidR="00EB3860">
        <w:rPr>
          <w:color w:val="231F20"/>
        </w:rPr>
        <w:t xml:space="preserve"> </w:t>
      </w:r>
      <w:r w:rsidR="00235981">
        <w:rPr>
          <w:color w:val="231F20"/>
        </w:rPr>
        <w:t>or</w:t>
      </w:r>
      <w:r w:rsidR="00EB3860">
        <w:rPr>
          <w:color w:val="231F20"/>
        </w:rPr>
        <w:t xml:space="preserve"> </w:t>
      </w:r>
      <w:r w:rsidR="00235981">
        <w:rPr>
          <w:color w:val="231F20"/>
        </w:rPr>
        <w:t>claim</w:t>
      </w:r>
      <w:r w:rsidR="00EB3860">
        <w:rPr>
          <w:color w:val="231F20"/>
        </w:rPr>
        <w:t xml:space="preserve"> </w:t>
      </w:r>
      <w:r w:rsidR="00235981">
        <w:rPr>
          <w:color w:val="231F20"/>
        </w:rPr>
        <w:t>and any</w:t>
      </w:r>
      <w:r w:rsidR="00A56AD4">
        <w:rPr>
          <w:color w:val="231F20"/>
        </w:rPr>
        <w:t xml:space="preserve"> </w:t>
      </w:r>
      <w:r w:rsidR="00235981">
        <w:rPr>
          <w:color w:val="231F20"/>
        </w:rPr>
        <w:t>negotiations</w:t>
      </w:r>
      <w:r w:rsidR="00A56AD4">
        <w:rPr>
          <w:color w:val="231F20"/>
        </w:rPr>
        <w:t xml:space="preserve"> </w:t>
      </w:r>
      <w:r w:rsidR="00235981">
        <w:rPr>
          <w:color w:val="231F20"/>
        </w:rPr>
        <w:t>for</w:t>
      </w:r>
      <w:r w:rsidR="00A56AD4">
        <w:rPr>
          <w:color w:val="231F20"/>
        </w:rPr>
        <w:t xml:space="preserve"> </w:t>
      </w:r>
      <w:r w:rsidR="00235981">
        <w:rPr>
          <w:color w:val="231F20"/>
        </w:rPr>
        <w:t>the</w:t>
      </w:r>
      <w:r w:rsidR="00A56AD4">
        <w:rPr>
          <w:color w:val="231F20"/>
        </w:rPr>
        <w:t xml:space="preserve"> </w:t>
      </w:r>
      <w:r w:rsidR="00235981">
        <w:rPr>
          <w:color w:val="231F20"/>
        </w:rPr>
        <w:t>settlement</w:t>
      </w:r>
      <w:r w:rsidR="00A56AD4">
        <w:rPr>
          <w:color w:val="231F20"/>
        </w:rPr>
        <w:t xml:space="preserve"> </w:t>
      </w:r>
      <w:r w:rsidR="00235981">
        <w:rPr>
          <w:color w:val="231F20"/>
        </w:rPr>
        <w:t>of</w:t>
      </w:r>
      <w:r w:rsidR="00A56AD4">
        <w:rPr>
          <w:color w:val="231F20"/>
        </w:rPr>
        <w:t xml:space="preserve"> </w:t>
      </w:r>
      <w:r w:rsidR="00235981">
        <w:rPr>
          <w:color w:val="231F20"/>
        </w:rPr>
        <w:t>any</w:t>
      </w:r>
      <w:r w:rsidR="00A56AD4">
        <w:rPr>
          <w:color w:val="231F20"/>
        </w:rPr>
        <w:t xml:space="preserve"> </w:t>
      </w:r>
      <w:r w:rsidR="00235981">
        <w:rPr>
          <w:color w:val="231F20"/>
        </w:rPr>
        <w:t>such</w:t>
      </w:r>
      <w:r w:rsidR="00A56AD4">
        <w:rPr>
          <w:color w:val="231F20"/>
        </w:rPr>
        <w:t xml:space="preserve"> </w:t>
      </w:r>
      <w:r w:rsidR="00235981">
        <w:rPr>
          <w:color w:val="231F20"/>
        </w:rPr>
        <w:t>proceedings</w:t>
      </w:r>
      <w:r w:rsidR="00A56AD4">
        <w:rPr>
          <w:color w:val="231F20"/>
        </w:rPr>
        <w:t xml:space="preserve"> </w:t>
      </w:r>
      <w:r w:rsidR="00235981">
        <w:rPr>
          <w:color w:val="231F20"/>
        </w:rPr>
        <w:t>or</w:t>
      </w:r>
      <w:r w:rsidR="00A56AD4">
        <w:rPr>
          <w:color w:val="231F20"/>
        </w:rPr>
        <w:t xml:space="preserve"> </w:t>
      </w:r>
      <w:r w:rsidR="00235981">
        <w:rPr>
          <w:color w:val="231F20"/>
        </w:rPr>
        <w:t>claim.</w:t>
      </w:r>
    </w:p>
    <w:p w14:paraId="5BB2A51B" w14:textId="77777777" w:rsidR="008F2155" w:rsidRPr="00726A27" w:rsidRDefault="008F2155" w:rsidP="00726A27">
      <w:pPr>
        <w:tabs>
          <w:tab w:val="left" w:pos="728"/>
        </w:tabs>
        <w:spacing w:before="247" w:line="230" w:lineRule="auto"/>
        <w:ind w:left="720" w:right="314" w:hanging="576"/>
        <w:jc w:val="both"/>
        <w:rPr>
          <w:color w:val="231F20"/>
        </w:rPr>
      </w:pPr>
    </w:p>
    <w:p w14:paraId="0476CD1A" w14:textId="0323955C" w:rsidR="00CA02E4" w:rsidRPr="00726A27" w:rsidRDefault="00726A27" w:rsidP="00726A27">
      <w:pPr>
        <w:tabs>
          <w:tab w:val="left" w:pos="728"/>
        </w:tabs>
        <w:spacing w:before="100" w:beforeAutospacing="1" w:after="100" w:afterAutospacing="1" w:line="230" w:lineRule="auto"/>
        <w:ind w:left="720" w:right="307" w:hanging="576"/>
        <w:jc w:val="both"/>
        <w:rPr>
          <w:color w:val="231F20"/>
        </w:rPr>
      </w:pPr>
      <w:r>
        <w:rPr>
          <w:color w:val="231F20"/>
        </w:rPr>
        <w:t>29.3</w:t>
      </w:r>
      <w:r>
        <w:rPr>
          <w:color w:val="231F20"/>
        </w:rPr>
        <w:tab/>
      </w:r>
      <w:r w:rsidR="00235981" w:rsidRPr="00726A27">
        <w:rPr>
          <w:color w:val="231F20"/>
        </w:rPr>
        <w:t>If</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Supplier</w:t>
      </w:r>
      <w:r w:rsidR="00A56AD4" w:rsidRPr="00726A27">
        <w:rPr>
          <w:color w:val="231F20"/>
        </w:rPr>
        <w:t xml:space="preserve"> </w:t>
      </w:r>
      <w:r w:rsidR="00235981" w:rsidRPr="00726A27">
        <w:rPr>
          <w:color w:val="231F20"/>
        </w:rPr>
        <w:t>fails</w:t>
      </w:r>
      <w:r w:rsidR="00A56AD4" w:rsidRPr="00726A27">
        <w:rPr>
          <w:color w:val="231F20"/>
        </w:rPr>
        <w:t xml:space="preserve"> </w:t>
      </w:r>
      <w:r w:rsidR="00235981" w:rsidRPr="00726A27">
        <w:rPr>
          <w:color w:val="231F20"/>
        </w:rPr>
        <w:t>to</w:t>
      </w:r>
      <w:r w:rsidR="00A56AD4" w:rsidRPr="00726A27">
        <w:rPr>
          <w:color w:val="231F20"/>
        </w:rPr>
        <w:t xml:space="preserve"> </w:t>
      </w:r>
      <w:r w:rsidR="00235981" w:rsidRPr="00726A27">
        <w:rPr>
          <w:color w:val="231F20"/>
        </w:rPr>
        <w:t>notify</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Procuring</w:t>
      </w:r>
      <w:r w:rsidR="00A56AD4" w:rsidRPr="00726A27">
        <w:rPr>
          <w:color w:val="231F20"/>
        </w:rPr>
        <w:t xml:space="preserve"> </w:t>
      </w:r>
      <w:r w:rsidR="00235981" w:rsidRPr="00726A27">
        <w:rPr>
          <w:color w:val="231F20"/>
        </w:rPr>
        <w:t>Entity</w:t>
      </w:r>
      <w:r w:rsidR="00A56AD4" w:rsidRPr="00726A27">
        <w:rPr>
          <w:color w:val="231F20"/>
        </w:rPr>
        <w:t xml:space="preserve"> </w:t>
      </w:r>
      <w:r w:rsidR="00235981" w:rsidRPr="00726A27">
        <w:rPr>
          <w:color w:val="231F20"/>
        </w:rPr>
        <w:t>within</w:t>
      </w:r>
      <w:r w:rsidR="00A56AD4" w:rsidRPr="00726A27">
        <w:rPr>
          <w:color w:val="231F20"/>
        </w:rPr>
        <w:t xml:space="preserve"> </w:t>
      </w:r>
      <w:r w:rsidR="00235981" w:rsidRPr="00726A27">
        <w:rPr>
          <w:color w:val="231F20"/>
        </w:rPr>
        <w:t>twenty-eight</w:t>
      </w:r>
      <w:r w:rsidR="00A56AD4" w:rsidRPr="00726A27">
        <w:rPr>
          <w:color w:val="231F20"/>
        </w:rPr>
        <w:t xml:space="preserve"> </w:t>
      </w:r>
      <w:r w:rsidR="00235981" w:rsidRPr="00726A27">
        <w:rPr>
          <w:color w:val="231F20"/>
        </w:rPr>
        <w:t>(28)</w:t>
      </w:r>
      <w:r w:rsidR="009F465F" w:rsidRPr="00726A27">
        <w:rPr>
          <w:color w:val="231F20"/>
        </w:rPr>
        <w:t xml:space="preserve"> </w:t>
      </w:r>
      <w:r w:rsidR="00235981" w:rsidRPr="00726A27">
        <w:rPr>
          <w:color w:val="231F20"/>
        </w:rPr>
        <w:t>days</w:t>
      </w:r>
      <w:r w:rsidR="00A56AD4" w:rsidRPr="00726A27">
        <w:rPr>
          <w:color w:val="231F20"/>
        </w:rPr>
        <w:t xml:space="preserve"> </w:t>
      </w:r>
      <w:r w:rsidR="00235981" w:rsidRPr="00726A27">
        <w:rPr>
          <w:color w:val="231F20"/>
        </w:rPr>
        <w:t>after</w:t>
      </w:r>
      <w:r w:rsidR="00A56AD4" w:rsidRPr="00726A27">
        <w:rPr>
          <w:color w:val="231F20"/>
        </w:rPr>
        <w:t xml:space="preserve"> </w:t>
      </w:r>
      <w:r w:rsidR="00235981" w:rsidRPr="00726A27">
        <w:rPr>
          <w:color w:val="231F20"/>
        </w:rPr>
        <w:t>receipt</w:t>
      </w:r>
      <w:r w:rsidR="00A56AD4" w:rsidRPr="00726A27">
        <w:rPr>
          <w:color w:val="231F20"/>
        </w:rPr>
        <w:t xml:space="preserve"> </w:t>
      </w:r>
      <w:r w:rsidR="00235981" w:rsidRPr="00726A27">
        <w:rPr>
          <w:color w:val="231F20"/>
        </w:rPr>
        <w:t>of</w:t>
      </w:r>
      <w:r w:rsidR="00A56AD4" w:rsidRPr="00726A27">
        <w:rPr>
          <w:color w:val="231F20"/>
        </w:rPr>
        <w:t xml:space="preserve"> </w:t>
      </w:r>
      <w:r w:rsidR="00235981" w:rsidRPr="00726A27">
        <w:rPr>
          <w:color w:val="231F20"/>
        </w:rPr>
        <w:t>such</w:t>
      </w:r>
      <w:r w:rsidR="00A56AD4" w:rsidRPr="00726A27">
        <w:rPr>
          <w:color w:val="231F20"/>
        </w:rPr>
        <w:t xml:space="preserve"> </w:t>
      </w:r>
      <w:r w:rsidR="00235981" w:rsidRPr="00726A27">
        <w:rPr>
          <w:color w:val="231F20"/>
        </w:rPr>
        <w:t>notice</w:t>
      </w:r>
      <w:r w:rsidR="00A56AD4" w:rsidRPr="00726A27">
        <w:rPr>
          <w:color w:val="231F20"/>
        </w:rPr>
        <w:t xml:space="preserve"> </w:t>
      </w:r>
      <w:r w:rsidR="00235981" w:rsidRPr="00726A27">
        <w:rPr>
          <w:color w:val="231F20"/>
        </w:rPr>
        <w:t>that</w:t>
      </w:r>
      <w:r w:rsidR="00A56AD4" w:rsidRPr="00726A27">
        <w:rPr>
          <w:color w:val="231F20"/>
        </w:rPr>
        <w:t xml:space="preserve"> </w:t>
      </w:r>
      <w:r w:rsidR="00235981" w:rsidRPr="00726A27">
        <w:rPr>
          <w:color w:val="231F20"/>
        </w:rPr>
        <w:t>it intends</w:t>
      </w:r>
      <w:r w:rsidR="009F465F" w:rsidRPr="00726A27">
        <w:rPr>
          <w:color w:val="231F20"/>
        </w:rPr>
        <w:t xml:space="preserve"> </w:t>
      </w:r>
      <w:r w:rsidR="00235981" w:rsidRPr="00726A27">
        <w:rPr>
          <w:color w:val="231F20"/>
        </w:rPr>
        <w:t>to</w:t>
      </w:r>
      <w:r w:rsidR="009F465F" w:rsidRPr="00726A27">
        <w:rPr>
          <w:color w:val="231F20"/>
        </w:rPr>
        <w:t xml:space="preserve"> </w:t>
      </w:r>
      <w:r w:rsidR="00235981" w:rsidRPr="00726A27">
        <w:rPr>
          <w:color w:val="231F20"/>
        </w:rPr>
        <w:t>conduct</w:t>
      </w:r>
      <w:r w:rsidR="009F465F" w:rsidRPr="00726A27">
        <w:rPr>
          <w:color w:val="231F20"/>
        </w:rPr>
        <w:t xml:space="preserve"> </w:t>
      </w:r>
      <w:r w:rsidR="00235981" w:rsidRPr="00726A27">
        <w:rPr>
          <w:color w:val="231F20"/>
        </w:rPr>
        <w:t>any</w:t>
      </w:r>
      <w:r w:rsidR="009F465F" w:rsidRPr="00726A27">
        <w:rPr>
          <w:color w:val="231F20"/>
        </w:rPr>
        <w:t xml:space="preserve"> </w:t>
      </w:r>
      <w:r w:rsidR="00235981" w:rsidRPr="00726A27">
        <w:rPr>
          <w:color w:val="231F20"/>
        </w:rPr>
        <w:t>such</w:t>
      </w:r>
      <w:r w:rsidR="009F465F" w:rsidRPr="00726A27">
        <w:rPr>
          <w:color w:val="231F20"/>
        </w:rPr>
        <w:t xml:space="preserve"> </w:t>
      </w:r>
      <w:r w:rsidR="00235981" w:rsidRPr="00726A27">
        <w:rPr>
          <w:color w:val="231F20"/>
        </w:rPr>
        <w:t>proceedings</w:t>
      </w:r>
      <w:r w:rsidR="009F465F" w:rsidRPr="00726A27">
        <w:rPr>
          <w:color w:val="231F20"/>
        </w:rPr>
        <w:t xml:space="preserve"> </w:t>
      </w:r>
      <w:r w:rsidR="00235981" w:rsidRPr="00726A27">
        <w:rPr>
          <w:color w:val="231F20"/>
        </w:rPr>
        <w:t>or</w:t>
      </w:r>
      <w:r w:rsidR="009F465F" w:rsidRPr="00726A27">
        <w:rPr>
          <w:color w:val="231F20"/>
        </w:rPr>
        <w:t xml:space="preserve"> </w:t>
      </w:r>
      <w:r w:rsidR="00235981" w:rsidRPr="00726A27">
        <w:rPr>
          <w:color w:val="231F20"/>
        </w:rPr>
        <w:t>claim,</w:t>
      </w:r>
      <w:r w:rsidR="009F465F" w:rsidRPr="00726A27">
        <w:rPr>
          <w:color w:val="231F20"/>
        </w:rPr>
        <w:t xml:space="preserve"> </w:t>
      </w:r>
      <w:r w:rsidR="00235981" w:rsidRPr="00726A27">
        <w:rPr>
          <w:color w:val="231F20"/>
        </w:rPr>
        <w:t>then</w:t>
      </w:r>
      <w:r w:rsidR="009F465F" w:rsidRPr="00726A27">
        <w:rPr>
          <w:color w:val="231F20"/>
        </w:rPr>
        <w:t xml:space="preserve"> </w:t>
      </w:r>
      <w:r w:rsidR="00235981" w:rsidRPr="00726A27">
        <w:rPr>
          <w:color w:val="231F20"/>
        </w:rPr>
        <w:t>the</w:t>
      </w:r>
      <w:r w:rsidR="009F465F" w:rsidRPr="00726A27">
        <w:rPr>
          <w:color w:val="231F20"/>
        </w:rPr>
        <w:t xml:space="preserve"> </w:t>
      </w:r>
      <w:r w:rsidR="00235981" w:rsidRPr="00726A27">
        <w:rPr>
          <w:color w:val="231F20"/>
        </w:rPr>
        <w:t>Procuring</w:t>
      </w:r>
      <w:r w:rsidR="009F465F" w:rsidRPr="00726A27">
        <w:rPr>
          <w:color w:val="231F20"/>
        </w:rPr>
        <w:t xml:space="preserve"> </w:t>
      </w:r>
      <w:r w:rsidR="00235981" w:rsidRPr="00726A27">
        <w:rPr>
          <w:color w:val="231F20"/>
        </w:rPr>
        <w:t>Entity</w:t>
      </w:r>
      <w:r w:rsidR="009F465F" w:rsidRPr="00726A27">
        <w:rPr>
          <w:color w:val="231F20"/>
        </w:rPr>
        <w:t xml:space="preserve"> </w:t>
      </w:r>
      <w:r w:rsidR="00235981" w:rsidRPr="00726A27">
        <w:rPr>
          <w:color w:val="231F20"/>
        </w:rPr>
        <w:t>shall</w:t>
      </w:r>
      <w:r w:rsidR="009F465F" w:rsidRPr="00726A27">
        <w:rPr>
          <w:color w:val="231F20"/>
        </w:rPr>
        <w:t xml:space="preserve"> </w:t>
      </w:r>
      <w:r w:rsidR="00235981" w:rsidRPr="00726A27">
        <w:rPr>
          <w:color w:val="231F20"/>
        </w:rPr>
        <w:t>be</w:t>
      </w:r>
      <w:r w:rsidR="009F465F" w:rsidRPr="00726A27">
        <w:rPr>
          <w:color w:val="231F20"/>
        </w:rPr>
        <w:t xml:space="preserve"> </w:t>
      </w:r>
      <w:r w:rsidR="00235981" w:rsidRPr="00726A27">
        <w:rPr>
          <w:color w:val="231F20"/>
        </w:rPr>
        <w:t>free</w:t>
      </w:r>
      <w:r w:rsidR="009F465F" w:rsidRPr="00726A27">
        <w:rPr>
          <w:color w:val="231F20"/>
        </w:rPr>
        <w:t xml:space="preserve"> </w:t>
      </w:r>
      <w:r w:rsidR="00235981" w:rsidRPr="00726A27">
        <w:rPr>
          <w:color w:val="231F20"/>
        </w:rPr>
        <w:t>to</w:t>
      </w:r>
      <w:r w:rsidR="009F465F" w:rsidRPr="00726A27">
        <w:rPr>
          <w:color w:val="231F20"/>
        </w:rPr>
        <w:t xml:space="preserve"> </w:t>
      </w:r>
      <w:r w:rsidR="00235981" w:rsidRPr="00726A27">
        <w:rPr>
          <w:color w:val="231F20"/>
        </w:rPr>
        <w:t>conduct</w:t>
      </w:r>
      <w:r w:rsidR="009F465F" w:rsidRPr="00726A27">
        <w:rPr>
          <w:color w:val="231F20"/>
        </w:rPr>
        <w:t xml:space="preserve"> </w:t>
      </w:r>
      <w:r w:rsidR="00235981" w:rsidRPr="00726A27">
        <w:rPr>
          <w:color w:val="231F20"/>
        </w:rPr>
        <w:t>the</w:t>
      </w:r>
      <w:r w:rsidR="009F465F" w:rsidRPr="00726A27">
        <w:rPr>
          <w:color w:val="231F20"/>
        </w:rPr>
        <w:t xml:space="preserve"> </w:t>
      </w:r>
      <w:r w:rsidR="00235981" w:rsidRPr="00726A27">
        <w:rPr>
          <w:color w:val="231F20"/>
        </w:rPr>
        <w:t>same</w:t>
      </w:r>
      <w:r w:rsidR="009F465F" w:rsidRPr="00726A27">
        <w:rPr>
          <w:color w:val="231F20"/>
        </w:rPr>
        <w:t xml:space="preserve"> </w:t>
      </w:r>
      <w:r w:rsidR="00235981" w:rsidRPr="00726A27">
        <w:rPr>
          <w:color w:val="231F20"/>
        </w:rPr>
        <w:t>on its own</w:t>
      </w:r>
      <w:r w:rsidR="00A56AD4" w:rsidRPr="00726A27">
        <w:rPr>
          <w:color w:val="231F20"/>
        </w:rPr>
        <w:t xml:space="preserve"> </w:t>
      </w:r>
      <w:r w:rsidR="00235981" w:rsidRPr="00726A27">
        <w:rPr>
          <w:color w:val="231F20"/>
        </w:rPr>
        <w:t>behalf.</w:t>
      </w:r>
    </w:p>
    <w:p w14:paraId="5CA70E40" w14:textId="10E90EA6" w:rsidR="00CA02E4" w:rsidRPr="00726A27" w:rsidRDefault="00726A27" w:rsidP="00726A27">
      <w:pPr>
        <w:tabs>
          <w:tab w:val="left" w:pos="728"/>
        </w:tabs>
        <w:spacing w:before="100" w:beforeAutospacing="1" w:after="100" w:afterAutospacing="1" w:line="230" w:lineRule="auto"/>
        <w:ind w:left="720" w:right="291" w:hanging="576"/>
        <w:jc w:val="both"/>
        <w:rPr>
          <w:color w:val="231F20"/>
        </w:rPr>
      </w:pPr>
      <w:r>
        <w:rPr>
          <w:color w:val="231F20"/>
        </w:rPr>
        <w:t>29.4</w:t>
      </w:r>
      <w:r>
        <w:rPr>
          <w:color w:val="231F20"/>
        </w:rPr>
        <w:tab/>
      </w:r>
      <w:r w:rsidR="00235981" w:rsidRPr="00726A27">
        <w:rPr>
          <w:color w:val="231F20"/>
        </w:rPr>
        <w:t>The</w:t>
      </w:r>
      <w:r w:rsidR="009F465F" w:rsidRPr="00726A27">
        <w:rPr>
          <w:color w:val="231F20"/>
        </w:rPr>
        <w:t xml:space="preserve"> </w:t>
      </w:r>
      <w:r w:rsidR="00235981" w:rsidRPr="00726A27">
        <w:rPr>
          <w:color w:val="231F20"/>
        </w:rPr>
        <w:t>Procuring</w:t>
      </w:r>
      <w:r w:rsidR="009F465F" w:rsidRPr="00726A27">
        <w:rPr>
          <w:color w:val="231F20"/>
        </w:rPr>
        <w:t xml:space="preserve"> </w:t>
      </w:r>
      <w:r w:rsidR="00235981" w:rsidRPr="00726A27">
        <w:rPr>
          <w:color w:val="231F20"/>
        </w:rPr>
        <w:t>Entity</w:t>
      </w:r>
      <w:r w:rsidR="009F465F" w:rsidRPr="00726A27">
        <w:rPr>
          <w:color w:val="231F20"/>
        </w:rPr>
        <w:t xml:space="preserve"> </w:t>
      </w:r>
      <w:r w:rsidR="00235981" w:rsidRPr="00726A27">
        <w:rPr>
          <w:color w:val="231F20"/>
        </w:rPr>
        <w:t>shall,</w:t>
      </w:r>
      <w:r w:rsidR="009F465F" w:rsidRPr="00726A27">
        <w:rPr>
          <w:color w:val="231F20"/>
        </w:rPr>
        <w:t xml:space="preserve"> at the </w:t>
      </w:r>
      <w:r w:rsidR="00235981" w:rsidRPr="00726A27">
        <w:rPr>
          <w:color w:val="231F20"/>
        </w:rPr>
        <w:t>Supplier's</w:t>
      </w:r>
      <w:r w:rsidR="009F465F" w:rsidRPr="00726A27">
        <w:rPr>
          <w:color w:val="231F20"/>
        </w:rPr>
        <w:t xml:space="preserve"> </w:t>
      </w:r>
      <w:r w:rsidR="00235981" w:rsidRPr="00726A27">
        <w:rPr>
          <w:color w:val="231F20"/>
        </w:rPr>
        <w:t>request,</w:t>
      </w:r>
      <w:r w:rsidR="009F465F" w:rsidRPr="00726A27">
        <w:rPr>
          <w:color w:val="231F20"/>
        </w:rPr>
        <w:t xml:space="preserve"> </w:t>
      </w:r>
      <w:r w:rsidR="00235981" w:rsidRPr="00726A27">
        <w:rPr>
          <w:color w:val="231F20"/>
        </w:rPr>
        <w:t>afford</w:t>
      </w:r>
      <w:r w:rsidR="009F465F" w:rsidRPr="00726A27">
        <w:rPr>
          <w:color w:val="231F20"/>
        </w:rPr>
        <w:t xml:space="preserve"> </w:t>
      </w:r>
      <w:r w:rsidR="00235981" w:rsidRPr="00726A27">
        <w:rPr>
          <w:color w:val="231F20"/>
        </w:rPr>
        <w:t>all</w:t>
      </w:r>
      <w:r w:rsidR="009F465F" w:rsidRPr="00726A27">
        <w:rPr>
          <w:color w:val="231F20"/>
        </w:rPr>
        <w:t xml:space="preserve"> </w:t>
      </w:r>
      <w:r w:rsidR="00235981" w:rsidRPr="00726A27">
        <w:rPr>
          <w:color w:val="231F20"/>
        </w:rPr>
        <w:t>available</w:t>
      </w:r>
      <w:r w:rsidR="009F465F" w:rsidRPr="00726A27">
        <w:rPr>
          <w:color w:val="231F20"/>
        </w:rPr>
        <w:t xml:space="preserve"> </w:t>
      </w:r>
      <w:r w:rsidR="00235981" w:rsidRPr="00726A27">
        <w:rPr>
          <w:color w:val="231F20"/>
        </w:rPr>
        <w:t>assistance</w:t>
      </w:r>
      <w:r w:rsidR="009F465F" w:rsidRPr="00726A27">
        <w:rPr>
          <w:color w:val="231F20"/>
        </w:rPr>
        <w:t xml:space="preserve"> </w:t>
      </w:r>
      <w:r w:rsidR="00235981" w:rsidRPr="00726A27">
        <w:rPr>
          <w:color w:val="231F20"/>
        </w:rPr>
        <w:t>to</w:t>
      </w:r>
      <w:r w:rsidR="009F465F"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Supplier</w:t>
      </w:r>
      <w:r w:rsidR="009F465F" w:rsidRPr="00726A27">
        <w:rPr>
          <w:color w:val="231F20"/>
        </w:rPr>
        <w:t xml:space="preserve"> </w:t>
      </w:r>
      <w:r w:rsidR="00235981" w:rsidRPr="00726A27">
        <w:rPr>
          <w:color w:val="231F20"/>
        </w:rPr>
        <w:t>in</w:t>
      </w:r>
      <w:r w:rsidR="009F465F" w:rsidRPr="00726A27">
        <w:rPr>
          <w:color w:val="231F20"/>
        </w:rPr>
        <w:t xml:space="preserve"> </w:t>
      </w:r>
      <w:r w:rsidR="00235981" w:rsidRPr="00726A27">
        <w:rPr>
          <w:color w:val="231F20"/>
        </w:rPr>
        <w:t>conducting such proceedings or claim, and shall be reimbursed by the Supplier for all reasonable expenses incurred in so doing.</w:t>
      </w:r>
    </w:p>
    <w:p w14:paraId="0FDA82BF" w14:textId="50524EFD" w:rsidR="00CA02E4" w:rsidRPr="00726A27" w:rsidRDefault="00726A27" w:rsidP="00726A27">
      <w:pPr>
        <w:tabs>
          <w:tab w:val="left" w:pos="728"/>
        </w:tabs>
        <w:spacing w:before="100" w:beforeAutospacing="1" w:after="100" w:afterAutospacing="1" w:line="230" w:lineRule="auto"/>
        <w:ind w:left="720" w:right="307" w:hanging="576"/>
        <w:jc w:val="both"/>
        <w:rPr>
          <w:color w:val="231F20"/>
        </w:rPr>
      </w:pPr>
      <w:r>
        <w:rPr>
          <w:color w:val="231F20"/>
        </w:rPr>
        <w:t>29.5</w:t>
      </w:r>
      <w:r>
        <w:rPr>
          <w:color w:val="231F20"/>
        </w:rPr>
        <w:tab/>
      </w:r>
      <w:r w:rsidR="00235981" w:rsidRPr="00726A27">
        <w:rPr>
          <w:color w:val="231F20"/>
        </w:rPr>
        <w:t>The Procuring Entity shall indemnify and hold harmless the Supplier and its employees, ofﬁcers, and Subcontractors from and against any and all suits, actions or administrative proceedings, claims, demands, losses,</w:t>
      </w:r>
      <w:r w:rsidR="00786842" w:rsidRPr="00726A27">
        <w:rPr>
          <w:color w:val="231F20"/>
        </w:rPr>
        <w:t xml:space="preserve"> </w:t>
      </w:r>
      <w:r w:rsidR="00235981" w:rsidRPr="00726A27">
        <w:rPr>
          <w:color w:val="231F20"/>
        </w:rPr>
        <w:t>damages,</w:t>
      </w:r>
      <w:r w:rsidR="00786842" w:rsidRPr="00726A27">
        <w:rPr>
          <w:color w:val="231F20"/>
        </w:rPr>
        <w:t xml:space="preserve"> </w:t>
      </w:r>
      <w:r w:rsidR="00235981" w:rsidRPr="00726A27">
        <w:rPr>
          <w:color w:val="231F20"/>
        </w:rPr>
        <w:t>costs,</w:t>
      </w:r>
      <w:r w:rsidR="00786842" w:rsidRPr="00726A27">
        <w:rPr>
          <w:color w:val="231F20"/>
        </w:rPr>
        <w:t xml:space="preserve"> </w:t>
      </w:r>
      <w:r w:rsidR="00235981" w:rsidRPr="00726A27">
        <w:rPr>
          <w:color w:val="231F20"/>
        </w:rPr>
        <w:t>and</w:t>
      </w:r>
      <w:r w:rsidR="00786842" w:rsidRPr="00726A27">
        <w:rPr>
          <w:color w:val="231F20"/>
        </w:rPr>
        <w:t xml:space="preserve"> </w:t>
      </w:r>
      <w:r w:rsidR="00235981" w:rsidRPr="00726A27">
        <w:rPr>
          <w:color w:val="231F20"/>
        </w:rPr>
        <w:t>expenses</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rPr>
        <w:t>any</w:t>
      </w:r>
      <w:r w:rsidR="00786842" w:rsidRPr="00726A27">
        <w:rPr>
          <w:color w:val="231F20"/>
        </w:rPr>
        <w:t xml:space="preserve"> </w:t>
      </w:r>
      <w:r w:rsidR="00235981" w:rsidRPr="00726A27">
        <w:rPr>
          <w:color w:val="231F20"/>
        </w:rPr>
        <w:t>nature,</w:t>
      </w:r>
      <w:r w:rsidR="00786842" w:rsidRPr="00726A27">
        <w:rPr>
          <w:color w:val="231F20"/>
        </w:rPr>
        <w:t xml:space="preserve"> </w:t>
      </w:r>
      <w:r w:rsidR="00235981" w:rsidRPr="00726A27">
        <w:rPr>
          <w:color w:val="231F20"/>
        </w:rPr>
        <w:t>including</w:t>
      </w:r>
      <w:r w:rsidR="00786842" w:rsidRPr="00726A27">
        <w:rPr>
          <w:color w:val="231F20"/>
        </w:rPr>
        <w:t xml:space="preserve"> </w:t>
      </w:r>
      <w:r w:rsidR="00235981" w:rsidRPr="00726A27">
        <w:rPr>
          <w:color w:val="231F20"/>
        </w:rPr>
        <w:t>attorney's</w:t>
      </w:r>
      <w:r w:rsidR="00786842" w:rsidRPr="00726A27">
        <w:rPr>
          <w:color w:val="231F20"/>
        </w:rPr>
        <w:t xml:space="preserve"> </w:t>
      </w:r>
      <w:r w:rsidR="00235981" w:rsidRPr="00726A27">
        <w:rPr>
          <w:color w:val="231F20"/>
        </w:rPr>
        <w:t>fees</w:t>
      </w:r>
      <w:r w:rsidR="00786842" w:rsidRPr="00726A27">
        <w:rPr>
          <w:color w:val="231F20"/>
        </w:rPr>
        <w:t xml:space="preserve"> </w:t>
      </w:r>
      <w:r w:rsidR="00235981" w:rsidRPr="00726A27">
        <w:rPr>
          <w:color w:val="231F20"/>
        </w:rPr>
        <w:t>and</w:t>
      </w:r>
      <w:r w:rsidR="00786842" w:rsidRPr="00726A27">
        <w:rPr>
          <w:color w:val="231F20"/>
        </w:rPr>
        <w:t xml:space="preserve"> </w:t>
      </w:r>
      <w:r w:rsidR="00235981" w:rsidRPr="00726A27">
        <w:rPr>
          <w:color w:val="231F20"/>
        </w:rPr>
        <w:t>expenses,</w:t>
      </w:r>
      <w:r w:rsidR="00786842" w:rsidRPr="00726A27">
        <w:rPr>
          <w:color w:val="231F20"/>
        </w:rPr>
        <w:t xml:space="preserve"> </w:t>
      </w:r>
      <w:r w:rsidR="00235981" w:rsidRPr="00726A27">
        <w:rPr>
          <w:color w:val="231F20"/>
        </w:rPr>
        <w:t>which</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Supplier may</w:t>
      </w:r>
      <w:r w:rsidR="00786842" w:rsidRPr="00726A27">
        <w:rPr>
          <w:color w:val="231F20"/>
        </w:rPr>
        <w:t xml:space="preserve"> </w:t>
      </w:r>
      <w:r w:rsidR="00235981" w:rsidRPr="00726A27">
        <w:rPr>
          <w:color w:val="231F20"/>
        </w:rPr>
        <w:t>suffer</w:t>
      </w:r>
      <w:r w:rsidR="00786842" w:rsidRPr="00726A27">
        <w:rPr>
          <w:color w:val="231F20"/>
        </w:rPr>
        <w:t xml:space="preserve"> </w:t>
      </w:r>
      <w:r w:rsidR="00235981" w:rsidRPr="00726A27">
        <w:rPr>
          <w:color w:val="231F20"/>
        </w:rPr>
        <w:t>as</w:t>
      </w:r>
      <w:r w:rsidR="00786842" w:rsidRPr="00726A27">
        <w:rPr>
          <w:color w:val="231F20"/>
        </w:rPr>
        <w:t xml:space="preserve"> </w:t>
      </w:r>
      <w:r w:rsidR="00235981" w:rsidRPr="00726A27">
        <w:rPr>
          <w:color w:val="231F20"/>
        </w:rPr>
        <w:t>a</w:t>
      </w:r>
      <w:r w:rsidR="00786842" w:rsidRPr="00726A27">
        <w:rPr>
          <w:color w:val="231F20"/>
        </w:rPr>
        <w:t xml:space="preserve"> </w:t>
      </w:r>
      <w:r w:rsidR="00235981" w:rsidRPr="00726A27">
        <w:rPr>
          <w:color w:val="231F20"/>
        </w:rPr>
        <w:t>result</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rPr>
        <w:t>any</w:t>
      </w:r>
      <w:r w:rsidR="00786842" w:rsidRPr="00726A27">
        <w:rPr>
          <w:color w:val="231F20"/>
        </w:rPr>
        <w:t xml:space="preserve"> </w:t>
      </w:r>
      <w:r w:rsidR="00235981" w:rsidRPr="00726A27">
        <w:rPr>
          <w:color w:val="231F20"/>
        </w:rPr>
        <w:t>infringement</w:t>
      </w:r>
      <w:r w:rsidR="00786842" w:rsidRPr="00726A27">
        <w:rPr>
          <w:color w:val="231F20"/>
        </w:rPr>
        <w:t xml:space="preserve"> </w:t>
      </w:r>
      <w:r w:rsidR="00235981" w:rsidRPr="00726A27">
        <w:rPr>
          <w:color w:val="231F20"/>
        </w:rPr>
        <w:t>or</w:t>
      </w:r>
      <w:r w:rsidR="00786842" w:rsidRPr="00726A27">
        <w:rPr>
          <w:color w:val="231F20"/>
        </w:rPr>
        <w:t xml:space="preserve"> </w:t>
      </w:r>
      <w:r w:rsidR="00235981" w:rsidRPr="00726A27">
        <w:rPr>
          <w:color w:val="231F20"/>
        </w:rPr>
        <w:t>alleged</w:t>
      </w:r>
      <w:r w:rsidR="00786842" w:rsidRPr="00726A27">
        <w:rPr>
          <w:color w:val="231F20"/>
        </w:rPr>
        <w:t xml:space="preserve"> </w:t>
      </w:r>
      <w:r w:rsidR="00235981" w:rsidRPr="00726A27">
        <w:rPr>
          <w:color w:val="231F20"/>
        </w:rPr>
        <w:t>infringement</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rPr>
        <w:t>any</w:t>
      </w:r>
      <w:r w:rsidR="00786842" w:rsidRPr="00726A27">
        <w:rPr>
          <w:color w:val="231F20"/>
        </w:rPr>
        <w:t xml:space="preserve"> </w:t>
      </w:r>
      <w:r w:rsidR="00235981" w:rsidRPr="00726A27">
        <w:rPr>
          <w:color w:val="231F20"/>
        </w:rPr>
        <w:t>patent,</w:t>
      </w:r>
      <w:r w:rsidR="00786842" w:rsidRPr="00726A27">
        <w:rPr>
          <w:color w:val="231F20"/>
        </w:rPr>
        <w:t xml:space="preserve"> </w:t>
      </w:r>
      <w:r w:rsidR="00235981" w:rsidRPr="00726A27">
        <w:rPr>
          <w:color w:val="231F20"/>
        </w:rPr>
        <w:t>utility</w:t>
      </w:r>
      <w:r w:rsidR="00786842" w:rsidRPr="00726A27">
        <w:rPr>
          <w:color w:val="231F20"/>
        </w:rPr>
        <w:t xml:space="preserve"> </w:t>
      </w:r>
      <w:r w:rsidR="00235981" w:rsidRPr="00726A27">
        <w:rPr>
          <w:color w:val="231F20"/>
        </w:rPr>
        <w:t>model,</w:t>
      </w:r>
      <w:r w:rsidR="00786842" w:rsidRPr="00726A27">
        <w:rPr>
          <w:color w:val="231F20"/>
        </w:rPr>
        <w:t xml:space="preserve"> </w:t>
      </w:r>
      <w:r w:rsidR="00235981" w:rsidRPr="00726A27">
        <w:rPr>
          <w:color w:val="231F20"/>
        </w:rPr>
        <w:t>registered</w:t>
      </w:r>
      <w:r w:rsidR="00786842" w:rsidRPr="00726A27">
        <w:rPr>
          <w:color w:val="231F20"/>
        </w:rPr>
        <w:t xml:space="preserve"> </w:t>
      </w:r>
      <w:r w:rsidR="00235981" w:rsidRPr="00726A27">
        <w:rPr>
          <w:color w:val="231F20"/>
        </w:rPr>
        <w:t>design, trademark, copyright, or other intellectual property right registered or otherwise existing at the date of the Contract arising out of or in connection with any design, data, drawing, speciﬁcation, or other documents or materials</w:t>
      </w:r>
      <w:r w:rsidR="00A56AD4" w:rsidRPr="00726A27">
        <w:rPr>
          <w:color w:val="231F20"/>
        </w:rPr>
        <w:t xml:space="preserve"> </w:t>
      </w:r>
      <w:r w:rsidR="00235981" w:rsidRPr="00726A27">
        <w:rPr>
          <w:color w:val="231F20"/>
        </w:rPr>
        <w:t>provided</w:t>
      </w:r>
      <w:r w:rsidR="00A56AD4" w:rsidRPr="00726A27">
        <w:rPr>
          <w:color w:val="231F20"/>
        </w:rPr>
        <w:t xml:space="preserve"> </w:t>
      </w:r>
      <w:r w:rsidR="00235981" w:rsidRPr="00726A27">
        <w:rPr>
          <w:color w:val="231F20"/>
        </w:rPr>
        <w:t>or</w:t>
      </w:r>
      <w:r w:rsidR="00A56AD4" w:rsidRPr="00726A27">
        <w:rPr>
          <w:color w:val="231F20"/>
        </w:rPr>
        <w:t xml:space="preserve"> </w:t>
      </w:r>
      <w:r w:rsidR="00235981" w:rsidRPr="00726A27">
        <w:rPr>
          <w:color w:val="231F20"/>
        </w:rPr>
        <w:t>designed</w:t>
      </w:r>
      <w:r w:rsidR="00A56AD4" w:rsidRPr="00726A27">
        <w:rPr>
          <w:color w:val="231F20"/>
        </w:rPr>
        <w:t xml:space="preserve"> </w:t>
      </w:r>
      <w:r w:rsidR="00235981" w:rsidRPr="00726A27">
        <w:rPr>
          <w:color w:val="231F20"/>
        </w:rPr>
        <w:t>by</w:t>
      </w:r>
      <w:r w:rsidR="00A56AD4" w:rsidRPr="00726A27">
        <w:rPr>
          <w:color w:val="231F20"/>
        </w:rPr>
        <w:t xml:space="preserve"> </w:t>
      </w:r>
      <w:r w:rsidR="00235981" w:rsidRPr="00726A27">
        <w:rPr>
          <w:color w:val="231F20"/>
        </w:rPr>
        <w:t>or</w:t>
      </w:r>
      <w:r w:rsidR="00A56AD4" w:rsidRPr="00726A27">
        <w:rPr>
          <w:color w:val="231F20"/>
        </w:rPr>
        <w:t xml:space="preserve"> </w:t>
      </w:r>
      <w:r w:rsidR="00235981" w:rsidRPr="00726A27">
        <w:rPr>
          <w:color w:val="231F20"/>
        </w:rPr>
        <w:t>on</w:t>
      </w:r>
      <w:r w:rsidR="00A56AD4" w:rsidRPr="00726A27">
        <w:rPr>
          <w:color w:val="231F20"/>
        </w:rPr>
        <w:t xml:space="preserve"> </w:t>
      </w:r>
      <w:r w:rsidR="00235981" w:rsidRPr="00726A27">
        <w:rPr>
          <w:color w:val="231F20"/>
        </w:rPr>
        <w:t>behalf</w:t>
      </w:r>
      <w:r w:rsidR="00A56AD4" w:rsidRPr="00726A27">
        <w:rPr>
          <w:color w:val="231F20"/>
        </w:rPr>
        <w:t xml:space="preserve"> </w:t>
      </w:r>
      <w:r w:rsidR="00235981" w:rsidRPr="00726A27">
        <w:rPr>
          <w:color w:val="231F20"/>
        </w:rPr>
        <w:t>of</w:t>
      </w:r>
      <w:r w:rsidR="00A56AD4" w:rsidRPr="00726A27">
        <w:rPr>
          <w:color w:val="231F20"/>
        </w:rPr>
        <w:t xml:space="preserve"> </w:t>
      </w:r>
      <w:r w:rsidR="00235981" w:rsidRPr="00726A27">
        <w:rPr>
          <w:color w:val="231F20"/>
        </w:rPr>
        <w:t>the</w:t>
      </w:r>
      <w:r w:rsidR="00A56AD4" w:rsidRPr="00726A27">
        <w:rPr>
          <w:color w:val="231F20"/>
        </w:rPr>
        <w:t xml:space="preserve"> </w:t>
      </w:r>
      <w:r w:rsidR="00235981" w:rsidRPr="00726A27">
        <w:rPr>
          <w:color w:val="231F20"/>
        </w:rPr>
        <w:t>Procuring</w:t>
      </w:r>
      <w:r w:rsidR="00A56AD4" w:rsidRPr="00726A27">
        <w:rPr>
          <w:color w:val="231F20"/>
        </w:rPr>
        <w:t xml:space="preserve"> </w:t>
      </w:r>
      <w:r w:rsidR="00235981" w:rsidRPr="00726A27">
        <w:rPr>
          <w:color w:val="231F20"/>
          <w:spacing w:val="-3"/>
        </w:rPr>
        <w:t>Entity.</w:t>
      </w:r>
    </w:p>
    <w:p w14:paraId="4CD69687" w14:textId="77777777" w:rsidR="00CA02E4" w:rsidRDefault="00235981" w:rsidP="00DC0C4B">
      <w:pPr>
        <w:pStyle w:val="Heading4"/>
        <w:numPr>
          <w:ilvl w:val="0"/>
          <w:numId w:val="10"/>
        </w:numPr>
        <w:tabs>
          <w:tab w:val="left" w:pos="727"/>
          <w:tab w:val="left" w:pos="728"/>
        </w:tabs>
        <w:spacing w:before="100" w:beforeAutospacing="1" w:after="100" w:afterAutospacing="1"/>
        <w:ind w:left="720" w:hanging="576"/>
      </w:pPr>
      <w:r>
        <w:rPr>
          <w:color w:val="231F20"/>
        </w:rPr>
        <w:t>Limitation of</w:t>
      </w:r>
      <w:r w:rsidR="009F465F">
        <w:rPr>
          <w:color w:val="231F20"/>
        </w:rPr>
        <w:t xml:space="preserve"> </w:t>
      </w:r>
      <w:r>
        <w:rPr>
          <w:color w:val="231F20"/>
        </w:rPr>
        <w:t>Liability</w:t>
      </w:r>
    </w:p>
    <w:p w14:paraId="5F599B46" w14:textId="5C8CFE6A" w:rsidR="00CA02E4" w:rsidRDefault="00726A27" w:rsidP="00726A27">
      <w:pPr>
        <w:tabs>
          <w:tab w:val="left" w:pos="728"/>
        </w:tabs>
        <w:spacing w:before="100" w:beforeAutospacing="1" w:after="100" w:afterAutospacing="1" w:line="230" w:lineRule="auto"/>
        <w:ind w:left="720" w:right="307" w:hanging="576"/>
        <w:jc w:val="both"/>
      </w:pPr>
      <w:r>
        <w:rPr>
          <w:color w:val="231F20"/>
        </w:rPr>
        <w:t>31.1</w:t>
      </w:r>
      <w:r>
        <w:rPr>
          <w:color w:val="231F20"/>
        </w:rPr>
        <w:tab/>
      </w:r>
      <w:r w:rsidR="00235981" w:rsidRPr="00726A27">
        <w:rPr>
          <w:color w:val="231F20"/>
        </w:rPr>
        <w:t>Except</w:t>
      </w:r>
      <w:r w:rsidR="00786842" w:rsidRPr="00726A27">
        <w:rPr>
          <w:color w:val="231F20"/>
        </w:rPr>
        <w:t xml:space="preserve"> </w:t>
      </w:r>
      <w:r w:rsidR="00235981" w:rsidRPr="00726A27">
        <w:rPr>
          <w:color w:val="231F20"/>
        </w:rPr>
        <w:t>in</w:t>
      </w:r>
      <w:r w:rsidR="00786842" w:rsidRPr="00726A27">
        <w:rPr>
          <w:color w:val="231F20"/>
        </w:rPr>
        <w:t xml:space="preserve"> </w:t>
      </w:r>
      <w:r w:rsidR="00235981" w:rsidRPr="00726A27">
        <w:rPr>
          <w:color w:val="231F20"/>
        </w:rPr>
        <w:t>cases</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rPr>
        <w:t>criminal</w:t>
      </w:r>
      <w:r w:rsidR="00786842" w:rsidRPr="00726A27">
        <w:rPr>
          <w:color w:val="231F20"/>
        </w:rPr>
        <w:t xml:space="preserve"> </w:t>
      </w:r>
      <w:r w:rsidR="00235981" w:rsidRPr="00726A27">
        <w:rPr>
          <w:color w:val="231F20"/>
        </w:rPr>
        <w:t>negligence</w:t>
      </w:r>
      <w:r w:rsidR="00786842" w:rsidRPr="00726A27">
        <w:rPr>
          <w:color w:val="231F20"/>
        </w:rPr>
        <w:t xml:space="preserve"> </w:t>
      </w:r>
      <w:r w:rsidR="00235981" w:rsidRPr="00726A27">
        <w:rPr>
          <w:color w:val="231F20"/>
        </w:rPr>
        <w:t>or</w:t>
      </w:r>
      <w:r w:rsidR="00786842" w:rsidRPr="00726A27">
        <w:rPr>
          <w:color w:val="231F20"/>
        </w:rPr>
        <w:t xml:space="preserve"> </w:t>
      </w:r>
      <w:r w:rsidR="00235981" w:rsidRPr="00726A27">
        <w:rPr>
          <w:color w:val="231F20"/>
        </w:rPr>
        <w:t>willful</w:t>
      </w:r>
      <w:r w:rsidR="00786842" w:rsidRPr="00726A27">
        <w:rPr>
          <w:color w:val="231F20"/>
        </w:rPr>
        <w:t xml:space="preserve"> </w:t>
      </w:r>
      <w:r w:rsidR="00235981" w:rsidRPr="00726A27">
        <w:rPr>
          <w:color w:val="231F20"/>
        </w:rPr>
        <w:t>misconduct,</w:t>
      </w:r>
      <w:r w:rsidR="00786842" w:rsidRPr="00726A27">
        <w:rPr>
          <w:color w:val="231F20"/>
        </w:rPr>
        <w:t xml:space="preserve"> </w:t>
      </w:r>
      <w:r w:rsidR="00235981" w:rsidRPr="00726A27">
        <w:rPr>
          <w:color w:val="231F20"/>
        </w:rPr>
        <w:t>and</w:t>
      </w:r>
      <w:r w:rsidR="00786842" w:rsidRPr="00726A27">
        <w:rPr>
          <w:color w:val="231F20"/>
        </w:rPr>
        <w:t xml:space="preserve"> </w:t>
      </w:r>
      <w:r w:rsidR="00235981" w:rsidRPr="00726A27">
        <w:rPr>
          <w:color w:val="231F20"/>
        </w:rPr>
        <w:t>in</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case</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rPr>
        <w:t>infringement</w:t>
      </w:r>
      <w:r w:rsidR="00786842" w:rsidRPr="00726A27">
        <w:rPr>
          <w:color w:val="231F20"/>
        </w:rPr>
        <w:t xml:space="preserve"> </w:t>
      </w:r>
      <w:r w:rsidR="00235981" w:rsidRPr="00726A27">
        <w:rPr>
          <w:color w:val="231F20"/>
        </w:rPr>
        <w:t>pursuant</w:t>
      </w:r>
      <w:r w:rsidR="00786842" w:rsidRPr="00726A27">
        <w:rPr>
          <w:color w:val="231F20"/>
        </w:rPr>
        <w:t xml:space="preserve"> </w:t>
      </w:r>
      <w:r w:rsidR="00235981" w:rsidRPr="00726A27">
        <w:rPr>
          <w:color w:val="231F20"/>
        </w:rPr>
        <w:t>to</w:t>
      </w:r>
      <w:r w:rsidR="00786842" w:rsidRPr="00726A27">
        <w:rPr>
          <w:color w:val="231F20"/>
        </w:rPr>
        <w:t xml:space="preserve"> </w:t>
      </w:r>
      <w:r w:rsidR="00235981" w:rsidRPr="00726A27">
        <w:rPr>
          <w:color w:val="231F20"/>
        </w:rPr>
        <w:t>Clause 29,</w:t>
      </w:r>
    </w:p>
    <w:p w14:paraId="0BA6AB4B" w14:textId="77777777" w:rsidR="00CA02E4" w:rsidRDefault="00235981" w:rsidP="00DC0C4B">
      <w:pPr>
        <w:pStyle w:val="ListParagraph"/>
        <w:numPr>
          <w:ilvl w:val="2"/>
          <w:numId w:val="10"/>
        </w:numPr>
        <w:tabs>
          <w:tab w:val="left" w:pos="1114"/>
        </w:tabs>
        <w:spacing w:before="100" w:beforeAutospacing="1" w:after="100" w:afterAutospacing="1" w:line="230" w:lineRule="auto"/>
        <w:ind w:right="307" w:hanging="393"/>
        <w:jc w:val="both"/>
      </w:pPr>
      <w:r>
        <w:rPr>
          <w:color w:val="231F20"/>
        </w:rPr>
        <w:t xml:space="preserve">the Supplier shall not be liable to the Procuring </w:t>
      </w:r>
      <w:r>
        <w:rPr>
          <w:color w:val="231F20"/>
          <w:spacing w:val="-3"/>
        </w:rPr>
        <w:t xml:space="preserve">Entity, </w:t>
      </w:r>
      <w:r>
        <w:rPr>
          <w:color w:val="231F20"/>
        </w:rPr>
        <w:t>whether in contract, tort, or otherwise, for any indirect</w:t>
      </w:r>
      <w:r w:rsidR="00786842">
        <w:rPr>
          <w:color w:val="231F20"/>
        </w:rPr>
        <w:t xml:space="preserve"> </w:t>
      </w:r>
      <w:r>
        <w:rPr>
          <w:color w:val="231F20"/>
        </w:rPr>
        <w:t>or</w:t>
      </w:r>
      <w:r w:rsidR="00786842">
        <w:rPr>
          <w:color w:val="231F20"/>
        </w:rPr>
        <w:t xml:space="preserve"> </w:t>
      </w:r>
      <w:r>
        <w:rPr>
          <w:color w:val="231F20"/>
        </w:rPr>
        <w:t>consequential</w:t>
      </w:r>
      <w:r w:rsidR="00786842">
        <w:rPr>
          <w:color w:val="231F20"/>
        </w:rPr>
        <w:t xml:space="preserve"> </w:t>
      </w:r>
      <w:r>
        <w:rPr>
          <w:color w:val="231F20"/>
        </w:rPr>
        <w:t>loss</w:t>
      </w:r>
      <w:r w:rsidR="00786842">
        <w:rPr>
          <w:color w:val="231F20"/>
        </w:rPr>
        <w:t xml:space="preserve"> </w:t>
      </w:r>
      <w:r>
        <w:rPr>
          <w:color w:val="231F20"/>
        </w:rPr>
        <w:t>or</w:t>
      </w:r>
      <w:r w:rsidR="00786842">
        <w:rPr>
          <w:color w:val="231F20"/>
        </w:rPr>
        <w:t xml:space="preserve"> </w:t>
      </w:r>
      <w:r>
        <w:rPr>
          <w:color w:val="231F20"/>
        </w:rPr>
        <w:t>damage,</w:t>
      </w:r>
      <w:r w:rsidR="00786842">
        <w:rPr>
          <w:color w:val="231F20"/>
        </w:rPr>
        <w:t xml:space="preserve"> </w:t>
      </w:r>
      <w:r>
        <w:rPr>
          <w:color w:val="231F20"/>
        </w:rPr>
        <w:t>loss</w:t>
      </w:r>
      <w:r w:rsidR="00786842">
        <w:rPr>
          <w:color w:val="231F20"/>
        </w:rPr>
        <w:t xml:space="preserve"> </w:t>
      </w:r>
      <w:r>
        <w:rPr>
          <w:color w:val="231F20"/>
        </w:rPr>
        <w:t>of</w:t>
      </w:r>
      <w:r w:rsidR="00786842">
        <w:rPr>
          <w:color w:val="231F20"/>
        </w:rPr>
        <w:t xml:space="preserve"> </w:t>
      </w:r>
      <w:r>
        <w:rPr>
          <w:color w:val="231F20"/>
        </w:rPr>
        <w:t>use,</w:t>
      </w:r>
      <w:r w:rsidR="00786842">
        <w:rPr>
          <w:color w:val="231F20"/>
        </w:rPr>
        <w:t xml:space="preserve"> </w:t>
      </w:r>
      <w:r>
        <w:rPr>
          <w:color w:val="231F20"/>
        </w:rPr>
        <w:t>loss</w:t>
      </w:r>
      <w:r w:rsidR="00786842">
        <w:rPr>
          <w:color w:val="231F20"/>
        </w:rPr>
        <w:t xml:space="preserve"> </w:t>
      </w:r>
      <w:r>
        <w:rPr>
          <w:color w:val="231F20"/>
        </w:rPr>
        <w:t>of</w:t>
      </w:r>
      <w:r w:rsidR="00786842">
        <w:rPr>
          <w:color w:val="231F20"/>
        </w:rPr>
        <w:t xml:space="preserve"> </w:t>
      </w:r>
      <w:r>
        <w:rPr>
          <w:color w:val="231F20"/>
        </w:rPr>
        <w:t>production,</w:t>
      </w:r>
      <w:r w:rsidR="00786842">
        <w:rPr>
          <w:color w:val="231F20"/>
        </w:rPr>
        <w:t xml:space="preserve"> </w:t>
      </w:r>
      <w:r>
        <w:rPr>
          <w:color w:val="231F20"/>
        </w:rPr>
        <w:t>or</w:t>
      </w:r>
      <w:r w:rsidR="00786842">
        <w:rPr>
          <w:color w:val="231F20"/>
        </w:rPr>
        <w:t xml:space="preserve"> </w:t>
      </w:r>
      <w:r>
        <w:rPr>
          <w:color w:val="231F20"/>
        </w:rPr>
        <w:t>loss</w:t>
      </w:r>
      <w:r w:rsidR="00786842">
        <w:rPr>
          <w:color w:val="231F20"/>
        </w:rPr>
        <w:t xml:space="preserve"> </w:t>
      </w:r>
      <w:r>
        <w:rPr>
          <w:color w:val="231F20"/>
        </w:rPr>
        <w:t>of</w:t>
      </w:r>
      <w:r w:rsidR="00786842">
        <w:rPr>
          <w:color w:val="231F20"/>
        </w:rPr>
        <w:t xml:space="preserve"> </w:t>
      </w:r>
      <w:r>
        <w:rPr>
          <w:color w:val="231F20"/>
        </w:rPr>
        <w:t>proﬁts</w:t>
      </w:r>
      <w:r w:rsidR="00786842">
        <w:rPr>
          <w:color w:val="231F20"/>
        </w:rPr>
        <w:t xml:space="preserve"> </w:t>
      </w:r>
      <w:r>
        <w:rPr>
          <w:color w:val="231F20"/>
        </w:rPr>
        <w:t>or</w:t>
      </w:r>
      <w:r w:rsidR="00786842">
        <w:rPr>
          <w:color w:val="231F20"/>
        </w:rPr>
        <w:t xml:space="preserve"> </w:t>
      </w:r>
      <w:r>
        <w:rPr>
          <w:color w:val="231F20"/>
        </w:rPr>
        <w:t>interest</w:t>
      </w:r>
      <w:r w:rsidR="00786842">
        <w:rPr>
          <w:color w:val="231F20"/>
        </w:rPr>
        <w:t xml:space="preserve"> </w:t>
      </w:r>
      <w:r>
        <w:rPr>
          <w:color w:val="231F20"/>
        </w:rPr>
        <w:t>costs, provided</w:t>
      </w:r>
      <w:r w:rsidR="00786842">
        <w:rPr>
          <w:color w:val="231F20"/>
        </w:rPr>
        <w:t xml:space="preserve"> </w:t>
      </w:r>
      <w:r>
        <w:rPr>
          <w:color w:val="231F20"/>
        </w:rPr>
        <w:t>that</w:t>
      </w:r>
      <w:r w:rsidR="00786842">
        <w:rPr>
          <w:color w:val="231F20"/>
        </w:rPr>
        <w:t xml:space="preserve"> </w:t>
      </w:r>
      <w:r>
        <w:rPr>
          <w:color w:val="231F20"/>
        </w:rPr>
        <w:t>this</w:t>
      </w:r>
      <w:r w:rsidR="00786842">
        <w:rPr>
          <w:color w:val="231F20"/>
        </w:rPr>
        <w:t xml:space="preserve"> </w:t>
      </w:r>
      <w:r>
        <w:rPr>
          <w:color w:val="231F20"/>
        </w:rPr>
        <w:t>exclusion</w:t>
      </w:r>
      <w:r w:rsidR="00786842">
        <w:rPr>
          <w:color w:val="231F20"/>
        </w:rPr>
        <w:t xml:space="preserve"> </w:t>
      </w:r>
      <w:r>
        <w:rPr>
          <w:color w:val="231F20"/>
        </w:rPr>
        <w:t>shall</w:t>
      </w:r>
      <w:r w:rsidR="00786842">
        <w:rPr>
          <w:color w:val="231F20"/>
        </w:rPr>
        <w:t xml:space="preserve"> </w:t>
      </w:r>
      <w:r>
        <w:rPr>
          <w:color w:val="231F20"/>
        </w:rPr>
        <w:t>not</w:t>
      </w:r>
      <w:r w:rsidR="00786842">
        <w:rPr>
          <w:color w:val="231F20"/>
        </w:rPr>
        <w:t xml:space="preserve"> </w:t>
      </w:r>
      <w:r>
        <w:rPr>
          <w:color w:val="231F20"/>
        </w:rPr>
        <w:t>apply</w:t>
      </w:r>
      <w:r w:rsidR="00786842">
        <w:rPr>
          <w:color w:val="231F20"/>
        </w:rPr>
        <w:t xml:space="preserve"> </w:t>
      </w:r>
      <w:r>
        <w:rPr>
          <w:color w:val="231F20"/>
        </w:rPr>
        <w:t>to</w:t>
      </w:r>
      <w:r w:rsidR="00786842">
        <w:rPr>
          <w:color w:val="231F20"/>
        </w:rPr>
        <w:t xml:space="preserve"> </w:t>
      </w:r>
      <w:r>
        <w:rPr>
          <w:color w:val="231F20"/>
        </w:rPr>
        <w:t>any</w:t>
      </w:r>
      <w:r w:rsidR="00786842">
        <w:rPr>
          <w:color w:val="231F20"/>
        </w:rPr>
        <w:t xml:space="preserve"> </w:t>
      </w:r>
      <w:r>
        <w:rPr>
          <w:color w:val="231F20"/>
        </w:rPr>
        <w:t>obligation</w:t>
      </w:r>
      <w:r w:rsidR="00786842">
        <w:rPr>
          <w:color w:val="231F20"/>
        </w:rPr>
        <w:t xml:space="preserve"> </w:t>
      </w:r>
      <w:r>
        <w:rPr>
          <w:color w:val="231F20"/>
        </w:rPr>
        <w:t>of</w:t>
      </w:r>
      <w:r w:rsidR="00786842">
        <w:rPr>
          <w:color w:val="231F20"/>
        </w:rPr>
        <w:t xml:space="preserve"> </w:t>
      </w:r>
      <w:r>
        <w:rPr>
          <w:color w:val="231F20"/>
        </w:rPr>
        <w:t>the</w:t>
      </w:r>
      <w:r w:rsidR="00786842">
        <w:rPr>
          <w:color w:val="231F20"/>
        </w:rPr>
        <w:t xml:space="preserve"> </w:t>
      </w:r>
      <w:r>
        <w:rPr>
          <w:color w:val="231F20"/>
        </w:rPr>
        <w:t>Supplier</w:t>
      </w:r>
      <w:r w:rsidR="00786842">
        <w:rPr>
          <w:color w:val="231F20"/>
        </w:rPr>
        <w:t xml:space="preserve"> </w:t>
      </w:r>
      <w:r>
        <w:rPr>
          <w:color w:val="231F20"/>
        </w:rPr>
        <w:t>to</w:t>
      </w:r>
      <w:r w:rsidR="00786842">
        <w:rPr>
          <w:color w:val="231F20"/>
        </w:rPr>
        <w:t xml:space="preserve"> </w:t>
      </w:r>
      <w:r>
        <w:rPr>
          <w:color w:val="231F20"/>
        </w:rPr>
        <w:t>pay</w:t>
      </w:r>
      <w:r w:rsidR="00786842">
        <w:rPr>
          <w:color w:val="231F20"/>
        </w:rPr>
        <w:t xml:space="preserve"> </w:t>
      </w:r>
      <w:r>
        <w:rPr>
          <w:color w:val="231F20"/>
        </w:rPr>
        <w:t>liquidated</w:t>
      </w:r>
      <w:r w:rsidR="00786842">
        <w:rPr>
          <w:color w:val="231F20"/>
        </w:rPr>
        <w:t xml:space="preserve"> </w:t>
      </w:r>
      <w:r>
        <w:rPr>
          <w:color w:val="231F20"/>
        </w:rPr>
        <w:t>damages</w:t>
      </w:r>
      <w:r w:rsidR="00786842">
        <w:rPr>
          <w:color w:val="231F20"/>
        </w:rPr>
        <w:t xml:space="preserve"> </w:t>
      </w:r>
      <w:r>
        <w:rPr>
          <w:color w:val="231F20"/>
        </w:rPr>
        <w:t>to the</w:t>
      </w:r>
      <w:r w:rsidR="009F465F">
        <w:rPr>
          <w:color w:val="231F20"/>
        </w:rPr>
        <w:t xml:space="preserve"> </w:t>
      </w:r>
      <w:r>
        <w:rPr>
          <w:color w:val="231F20"/>
        </w:rPr>
        <w:t>Procuring</w:t>
      </w:r>
      <w:r w:rsidR="009F465F">
        <w:rPr>
          <w:color w:val="231F20"/>
        </w:rPr>
        <w:t xml:space="preserve"> </w:t>
      </w:r>
      <w:r>
        <w:rPr>
          <w:color w:val="231F20"/>
        </w:rPr>
        <w:t>Entity</w:t>
      </w:r>
      <w:r w:rsidR="009F465F">
        <w:rPr>
          <w:color w:val="231F20"/>
        </w:rPr>
        <w:t xml:space="preserve"> </w:t>
      </w:r>
      <w:r>
        <w:rPr>
          <w:color w:val="231F20"/>
        </w:rPr>
        <w:t>and</w:t>
      </w:r>
    </w:p>
    <w:p w14:paraId="14060E14" w14:textId="77777777" w:rsidR="00CA02E4" w:rsidRDefault="00235981" w:rsidP="00DC0C4B">
      <w:pPr>
        <w:pStyle w:val="ListParagraph"/>
        <w:numPr>
          <w:ilvl w:val="2"/>
          <w:numId w:val="10"/>
        </w:numPr>
        <w:tabs>
          <w:tab w:val="left" w:pos="1114"/>
        </w:tabs>
        <w:spacing w:before="100" w:beforeAutospacing="1" w:after="100" w:afterAutospacing="1" w:line="230" w:lineRule="auto"/>
        <w:ind w:right="307" w:hanging="393"/>
        <w:jc w:val="both"/>
      </w:pPr>
      <w:r>
        <w:rPr>
          <w:color w:val="231F20"/>
        </w:rPr>
        <w:t xml:space="preserve">the aggregate liability of the Supplier to the Procuring </w:t>
      </w:r>
      <w:r>
        <w:rPr>
          <w:color w:val="231F20"/>
          <w:spacing w:val="-3"/>
        </w:rPr>
        <w:t xml:space="preserve">Entity, </w:t>
      </w:r>
      <w:r>
        <w:rPr>
          <w:color w:val="231F20"/>
        </w:rPr>
        <w:t>whether under the Contract, in tort or otherwise,</w:t>
      </w:r>
      <w:r w:rsidR="00786842">
        <w:rPr>
          <w:color w:val="231F20"/>
        </w:rPr>
        <w:t xml:space="preserve"> </w:t>
      </w:r>
      <w:r>
        <w:rPr>
          <w:color w:val="231F20"/>
        </w:rPr>
        <w:t>shall</w:t>
      </w:r>
      <w:r w:rsidR="00786842">
        <w:rPr>
          <w:color w:val="231F20"/>
        </w:rPr>
        <w:t xml:space="preserve"> </w:t>
      </w:r>
      <w:r>
        <w:rPr>
          <w:color w:val="231F20"/>
        </w:rPr>
        <w:t>not</w:t>
      </w:r>
      <w:r w:rsidR="00786842">
        <w:rPr>
          <w:color w:val="231F20"/>
        </w:rPr>
        <w:t xml:space="preserve"> </w:t>
      </w:r>
      <w:r>
        <w:rPr>
          <w:color w:val="231F20"/>
        </w:rPr>
        <w:t>exceed</w:t>
      </w:r>
      <w:r w:rsidR="00786842">
        <w:rPr>
          <w:color w:val="231F20"/>
        </w:rPr>
        <w:t xml:space="preserve"> </w:t>
      </w:r>
      <w:r>
        <w:rPr>
          <w:color w:val="231F20"/>
        </w:rPr>
        <w:t>the</w:t>
      </w:r>
      <w:r w:rsidR="00786842">
        <w:rPr>
          <w:color w:val="231F20"/>
        </w:rPr>
        <w:t xml:space="preserve"> </w:t>
      </w:r>
      <w:r>
        <w:rPr>
          <w:color w:val="231F20"/>
        </w:rPr>
        <w:t>total</w:t>
      </w:r>
      <w:r w:rsidR="00786842">
        <w:rPr>
          <w:color w:val="231F20"/>
        </w:rPr>
        <w:t xml:space="preserve"> </w:t>
      </w:r>
      <w:r>
        <w:rPr>
          <w:color w:val="231F20"/>
        </w:rPr>
        <w:t>Contract</w:t>
      </w:r>
      <w:r w:rsidR="00786842">
        <w:rPr>
          <w:color w:val="231F20"/>
        </w:rPr>
        <w:t xml:space="preserve"> </w:t>
      </w:r>
      <w:r>
        <w:rPr>
          <w:color w:val="231F20"/>
        </w:rPr>
        <w:t>Price,</w:t>
      </w:r>
      <w:r w:rsidR="00786842">
        <w:rPr>
          <w:color w:val="231F20"/>
        </w:rPr>
        <w:t xml:space="preserve"> </w:t>
      </w:r>
      <w:r>
        <w:rPr>
          <w:color w:val="231F20"/>
        </w:rPr>
        <w:t>provided</w:t>
      </w:r>
      <w:r w:rsidR="00786842">
        <w:rPr>
          <w:color w:val="231F20"/>
        </w:rPr>
        <w:t xml:space="preserve"> </w:t>
      </w:r>
      <w:r>
        <w:rPr>
          <w:color w:val="231F20"/>
        </w:rPr>
        <w:t>that</w:t>
      </w:r>
      <w:r w:rsidR="00786842">
        <w:rPr>
          <w:color w:val="231F20"/>
        </w:rPr>
        <w:t xml:space="preserve"> </w:t>
      </w:r>
      <w:r>
        <w:rPr>
          <w:color w:val="231F20"/>
        </w:rPr>
        <w:t>this</w:t>
      </w:r>
      <w:r w:rsidR="00786842">
        <w:rPr>
          <w:color w:val="231F20"/>
        </w:rPr>
        <w:t xml:space="preserve"> </w:t>
      </w:r>
      <w:r>
        <w:rPr>
          <w:color w:val="231F20"/>
        </w:rPr>
        <w:t>limitation</w:t>
      </w:r>
      <w:r w:rsidR="00786842">
        <w:rPr>
          <w:color w:val="231F20"/>
        </w:rPr>
        <w:t xml:space="preserve"> </w:t>
      </w:r>
      <w:r>
        <w:rPr>
          <w:color w:val="231F20"/>
        </w:rPr>
        <w:t>shall</w:t>
      </w:r>
      <w:r w:rsidR="00786842">
        <w:rPr>
          <w:color w:val="231F20"/>
        </w:rPr>
        <w:t xml:space="preserve"> </w:t>
      </w:r>
      <w:r>
        <w:rPr>
          <w:color w:val="231F20"/>
        </w:rPr>
        <w:t>not</w:t>
      </w:r>
      <w:r w:rsidR="00786842">
        <w:rPr>
          <w:color w:val="231F20"/>
        </w:rPr>
        <w:t xml:space="preserve"> </w:t>
      </w:r>
      <w:r>
        <w:rPr>
          <w:color w:val="231F20"/>
        </w:rPr>
        <w:t>apply</w:t>
      </w:r>
      <w:r w:rsidR="00786842">
        <w:rPr>
          <w:color w:val="231F20"/>
        </w:rPr>
        <w:t xml:space="preserve"> </w:t>
      </w:r>
      <w:r>
        <w:rPr>
          <w:color w:val="231F20"/>
        </w:rPr>
        <w:t>to</w:t>
      </w:r>
      <w:r w:rsidR="00786842">
        <w:rPr>
          <w:color w:val="231F20"/>
        </w:rPr>
        <w:t xml:space="preserve"> </w:t>
      </w:r>
      <w:r>
        <w:rPr>
          <w:color w:val="231F20"/>
        </w:rPr>
        <w:t>the</w:t>
      </w:r>
      <w:r w:rsidR="00786842">
        <w:rPr>
          <w:color w:val="231F20"/>
        </w:rPr>
        <w:t xml:space="preserve"> </w:t>
      </w:r>
      <w:r>
        <w:rPr>
          <w:color w:val="231F20"/>
        </w:rPr>
        <w:t>cost</w:t>
      </w:r>
      <w:r w:rsidR="00786842">
        <w:rPr>
          <w:color w:val="231F20"/>
        </w:rPr>
        <w:t xml:space="preserve"> </w:t>
      </w:r>
      <w:r>
        <w:rPr>
          <w:color w:val="231F20"/>
        </w:rPr>
        <w:t>of repairing</w:t>
      </w:r>
      <w:r w:rsidR="00786842">
        <w:rPr>
          <w:color w:val="231F20"/>
        </w:rPr>
        <w:t xml:space="preserve"> </w:t>
      </w:r>
      <w:r>
        <w:rPr>
          <w:color w:val="231F20"/>
        </w:rPr>
        <w:t>or</w:t>
      </w:r>
      <w:r w:rsidR="00786842">
        <w:rPr>
          <w:color w:val="231F20"/>
        </w:rPr>
        <w:t xml:space="preserve"> </w:t>
      </w:r>
      <w:r>
        <w:rPr>
          <w:color w:val="231F20"/>
        </w:rPr>
        <w:t>replacing</w:t>
      </w:r>
      <w:r w:rsidR="00786842">
        <w:rPr>
          <w:color w:val="231F20"/>
        </w:rPr>
        <w:t xml:space="preserve"> </w:t>
      </w:r>
      <w:r>
        <w:rPr>
          <w:color w:val="231F20"/>
        </w:rPr>
        <w:t>defective</w:t>
      </w:r>
      <w:r w:rsidR="00786842">
        <w:rPr>
          <w:color w:val="231F20"/>
        </w:rPr>
        <w:t xml:space="preserve"> </w:t>
      </w:r>
      <w:r>
        <w:rPr>
          <w:color w:val="231F20"/>
        </w:rPr>
        <w:t>equipment,</w:t>
      </w:r>
      <w:r w:rsidR="00786842">
        <w:rPr>
          <w:color w:val="231F20"/>
        </w:rPr>
        <w:t xml:space="preserve"> </w:t>
      </w:r>
      <w:r>
        <w:rPr>
          <w:color w:val="231F20"/>
        </w:rPr>
        <w:t>or</w:t>
      </w:r>
      <w:r w:rsidR="00786842">
        <w:rPr>
          <w:color w:val="231F20"/>
        </w:rPr>
        <w:t xml:space="preserve"> </w:t>
      </w:r>
      <w:r>
        <w:rPr>
          <w:color w:val="231F20"/>
        </w:rPr>
        <w:t>to</w:t>
      </w:r>
      <w:r w:rsidR="00786842">
        <w:rPr>
          <w:color w:val="231F20"/>
        </w:rPr>
        <w:t xml:space="preserve"> </w:t>
      </w:r>
      <w:r>
        <w:rPr>
          <w:color w:val="231F20"/>
        </w:rPr>
        <w:t>any</w:t>
      </w:r>
      <w:r w:rsidR="00786842">
        <w:rPr>
          <w:color w:val="231F20"/>
        </w:rPr>
        <w:t xml:space="preserve"> </w:t>
      </w:r>
      <w:r>
        <w:rPr>
          <w:color w:val="231F20"/>
        </w:rPr>
        <w:t>obligation</w:t>
      </w:r>
      <w:r w:rsidR="00786842">
        <w:rPr>
          <w:color w:val="231F20"/>
        </w:rPr>
        <w:t xml:space="preserve"> </w:t>
      </w:r>
      <w:r>
        <w:rPr>
          <w:color w:val="231F20"/>
        </w:rPr>
        <w:t>of</w:t>
      </w:r>
      <w:r w:rsidR="00786842">
        <w:rPr>
          <w:color w:val="231F20"/>
        </w:rPr>
        <w:t xml:space="preserve"> </w:t>
      </w:r>
      <w:r>
        <w:rPr>
          <w:color w:val="231F20"/>
        </w:rPr>
        <w:t>the</w:t>
      </w:r>
      <w:r w:rsidR="00786842">
        <w:rPr>
          <w:color w:val="231F20"/>
        </w:rPr>
        <w:t xml:space="preserve"> </w:t>
      </w:r>
      <w:r>
        <w:rPr>
          <w:color w:val="231F20"/>
        </w:rPr>
        <w:t>supplier</w:t>
      </w:r>
      <w:r w:rsidR="00786842">
        <w:rPr>
          <w:color w:val="231F20"/>
        </w:rPr>
        <w:t xml:space="preserve"> </w:t>
      </w:r>
      <w:r>
        <w:rPr>
          <w:color w:val="231F20"/>
        </w:rPr>
        <w:t>to</w:t>
      </w:r>
      <w:r w:rsidR="00786842">
        <w:rPr>
          <w:color w:val="231F20"/>
        </w:rPr>
        <w:t xml:space="preserve"> </w:t>
      </w:r>
      <w:r>
        <w:rPr>
          <w:color w:val="231F20"/>
        </w:rPr>
        <w:t>indemnify</w:t>
      </w:r>
      <w:r w:rsidR="00786842">
        <w:rPr>
          <w:color w:val="231F20"/>
        </w:rPr>
        <w:t xml:space="preserve"> </w:t>
      </w:r>
      <w:r>
        <w:rPr>
          <w:color w:val="231F20"/>
        </w:rPr>
        <w:t>the</w:t>
      </w:r>
      <w:r w:rsidR="00786842">
        <w:rPr>
          <w:color w:val="231F20"/>
        </w:rPr>
        <w:t xml:space="preserve"> </w:t>
      </w:r>
      <w:r>
        <w:rPr>
          <w:color w:val="231F20"/>
        </w:rPr>
        <w:t>Procuring Entity</w:t>
      </w:r>
      <w:r w:rsidR="009F465F">
        <w:rPr>
          <w:color w:val="231F20"/>
        </w:rPr>
        <w:t xml:space="preserve"> </w:t>
      </w:r>
      <w:r>
        <w:rPr>
          <w:color w:val="231F20"/>
        </w:rPr>
        <w:t>with</w:t>
      </w:r>
      <w:r w:rsidR="009F465F">
        <w:rPr>
          <w:color w:val="231F20"/>
        </w:rPr>
        <w:t xml:space="preserve"> </w:t>
      </w:r>
      <w:r>
        <w:rPr>
          <w:color w:val="231F20"/>
        </w:rPr>
        <w:t>respect</w:t>
      </w:r>
      <w:r w:rsidR="009F465F">
        <w:rPr>
          <w:color w:val="231F20"/>
        </w:rPr>
        <w:t xml:space="preserve"> </w:t>
      </w:r>
      <w:r>
        <w:rPr>
          <w:color w:val="231F20"/>
        </w:rPr>
        <w:t>to</w:t>
      </w:r>
      <w:r w:rsidR="009F465F">
        <w:rPr>
          <w:color w:val="231F20"/>
        </w:rPr>
        <w:t xml:space="preserve"> </w:t>
      </w:r>
      <w:r>
        <w:rPr>
          <w:color w:val="231F20"/>
        </w:rPr>
        <w:t>patent</w:t>
      </w:r>
      <w:r w:rsidR="009F465F">
        <w:rPr>
          <w:color w:val="231F20"/>
        </w:rPr>
        <w:t xml:space="preserve"> </w:t>
      </w:r>
      <w:r>
        <w:rPr>
          <w:color w:val="231F20"/>
        </w:rPr>
        <w:t>infringement.</w:t>
      </w:r>
    </w:p>
    <w:p w14:paraId="4756C0B9" w14:textId="77777777" w:rsidR="00CA02E4" w:rsidRDefault="00235981" w:rsidP="00DC0C4B">
      <w:pPr>
        <w:pStyle w:val="Heading4"/>
        <w:numPr>
          <w:ilvl w:val="0"/>
          <w:numId w:val="9"/>
        </w:numPr>
        <w:tabs>
          <w:tab w:val="left" w:pos="726"/>
          <w:tab w:val="left" w:pos="728"/>
        </w:tabs>
        <w:spacing w:before="100" w:beforeAutospacing="1" w:after="100" w:afterAutospacing="1"/>
        <w:ind w:left="720" w:hanging="576"/>
      </w:pPr>
      <w:r>
        <w:rPr>
          <w:color w:val="231F20"/>
        </w:rPr>
        <w:t>Change</w:t>
      </w:r>
      <w:r w:rsidR="009F465F">
        <w:rPr>
          <w:color w:val="231F20"/>
        </w:rPr>
        <w:t xml:space="preserve"> </w:t>
      </w:r>
      <w:r>
        <w:rPr>
          <w:color w:val="231F20"/>
        </w:rPr>
        <w:t>in</w:t>
      </w:r>
      <w:r w:rsidR="009F465F">
        <w:rPr>
          <w:color w:val="231F20"/>
        </w:rPr>
        <w:t xml:space="preserve"> </w:t>
      </w:r>
      <w:r>
        <w:rPr>
          <w:color w:val="231F20"/>
        </w:rPr>
        <w:t>Laws</w:t>
      </w:r>
      <w:r w:rsidR="009F465F">
        <w:rPr>
          <w:color w:val="231F20"/>
        </w:rPr>
        <w:t xml:space="preserve"> </w:t>
      </w:r>
      <w:r>
        <w:rPr>
          <w:color w:val="231F20"/>
        </w:rPr>
        <w:t>and</w:t>
      </w:r>
      <w:r w:rsidR="009F465F">
        <w:rPr>
          <w:color w:val="231F20"/>
        </w:rPr>
        <w:t xml:space="preserve"> </w:t>
      </w:r>
      <w:r>
        <w:rPr>
          <w:color w:val="231F20"/>
        </w:rPr>
        <w:t>Regulations</w:t>
      </w:r>
    </w:p>
    <w:p w14:paraId="662C6088" w14:textId="51A24A86" w:rsidR="00CA02E4" w:rsidRDefault="00726A27" w:rsidP="00726A27">
      <w:pPr>
        <w:tabs>
          <w:tab w:val="left" w:pos="727"/>
        </w:tabs>
        <w:spacing w:before="100" w:beforeAutospacing="1" w:after="100" w:afterAutospacing="1" w:line="230" w:lineRule="auto"/>
        <w:ind w:left="720" w:right="307" w:hanging="576"/>
        <w:jc w:val="both"/>
      </w:pPr>
      <w:r>
        <w:rPr>
          <w:color w:val="231F20"/>
        </w:rPr>
        <w:t>31.1</w:t>
      </w:r>
      <w:r>
        <w:rPr>
          <w:color w:val="231F20"/>
        </w:rPr>
        <w:tab/>
      </w:r>
      <w:r w:rsidR="00235981" w:rsidRPr="00726A27">
        <w:rPr>
          <w:color w:val="231F20"/>
        </w:rPr>
        <w:t>Unless</w:t>
      </w:r>
      <w:r w:rsidR="00786842" w:rsidRPr="00726A27">
        <w:rPr>
          <w:color w:val="231F20"/>
        </w:rPr>
        <w:t xml:space="preserve"> </w:t>
      </w:r>
      <w:r w:rsidR="00235981" w:rsidRPr="00726A27">
        <w:rPr>
          <w:color w:val="231F20"/>
        </w:rPr>
        <w:t>otherwise</w:t>
      </w:r>
      <w:r w:rsidR="00786842" w:rsidRPr="00726A27">
        <w:rPr>
          <w:color w:val="231F20"/>
        </w:rPr>
        <w:t xml:space="preserve"> </w:t>
      </w:r>
      <w:r w:rsidR="00235981" w:rsidRPr="00726A27">
        <w:rPr>
          <w:color w:val="231F20"/>
        </w:rPr>
        <w:t>speciﬁed</w:t>
      </w:r>
      <w:r w:rsidR="00786842" w:rsidRPr="00726A27">
        <w:rPr>
          <w:color w:val="231F20"/>
        </w:rPr>
        <w:t xml:space="preserve"> </w:t>
      </w:r>
      <w:r w:rsidR="00235981" w:rsidRPr="00726A27">
        <w:rPr>
          <w:color w:val="231F20"/>
        </w:rPr>
        <w:t>in</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Contract,</w:t>
      </w:r>
      <w:r w:rsidR="00786842" w:rsidRPr="00726A27">
        <w:rPr>
          <w:color w:val="231F20"/>
        </w:rPr>
        <w:t xml:space="preserve"> </w:t>
      </w:r>
      <w:r w:rsidR="00235981" w:rsidRPr="00726A27">
        <w:rPr>
          <w:color w:val="231F20"/>
        </w:rPr>
        <w:t>if</w:t>
      </w:r>
      <w:r w:rsidR="00786842" w:rsidRPr="00726A27">
        <w:rPr>
          <w:color w:val="231F20"/>
        </w:rPr>
        <w:t xml:space="preserve"> </w:t>
      </w:r>
      <w:r w:rsidR="00235981" w:rsidRPr="00726A27">
        <w:rPr>
          <w:color w:val="231F20"/>
        </w:rPr>
        <w:t>after</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date</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rPr>
        <w:t>30</w:t>
      </w:r>
      <w:r w:rsidR="00786842" w:rsidRPr="00726A27">
        <w:rPr>
          <w:color w:val="231F20"/>
        </w:rPr>
        <w:t xml:space="preserve"> </w:t>
      </w:r>
      <w:r w:rsidR="00235981" w:rsidRPr="00726A27">
        <w:rPr>
          <w:color w:val="231F20"/>
        </w:rPr>
        <w:t>days</w:t>
      </w:r>
      <w:r w:rsidR="00786842" w:rsidRPr="00726A27">
        <w:rPr>
          <w:color w:val="231F20"/>
        </w:rPr>
        <w:t xml:space="preserve"> </w:t>
      </w:r>
      <w:r w:rsidR="00235981" w:rsidRPr="00726A27">
        <w:rPr>
          <w:color w:val="231F20"/>
        </w:rPr>
        <w:t>prior</w:t>
      </w:r>
      <w:r w:rsidR="00786842" w:rsidRPr="00726A27">
        <w:rPr>
          <w:color w:val="231F20"/>
        </w:rPr>
        <w:t xml:space="preserve"> </w:t>
      </w:r>
      <w:r w:rsidR="00235981" w:rsidRPr="00726A27">
        <w:rPr>
          <w:color w:val="231F20"/>
        </w:rPr>
        <w:t>to</w:t>
      </w:r>
      <w:r w:rsidR="00786842" w:rsidRPr="00726A27">
        <w:rPr>
          <w:color w:val="231F20"/>
        </w:rPr>
        <w:t xml:space="preserve"> </w:t>
      </w:r>
      <w:r w:rsidR="00235981" w:rsidRPr="00726A27">
        <w:rPr>
          <w:color w:val="231F20"/>
        </w:rPr>
        <w:t>date</w:t>
      </w:r>
      <w:r w:rsidR="00786842" w:rsidRPr="00726A27">
        <w:rPr>
          <w:color w:val="231F20"/>
        </w:rPr>
        <w:t xml:space="preserve"> </w:t>
      </w:r>
      <w:r w:rsidR="00235981" w:rsidRPr="00726A27">
        <w:rPr>
          <w:color w:val="231F20"/>
        </w:rPr>
        <w:t>of</w:t>
      </w:r>
      <w:r w:rsidR="00786842" w:rsidRPr="00726A27">
        <w:rPr>
          <w:color w:val="231F20"/>
        </w:rPr>
        <w:t xml:space="preserve"> </w:t>
      </w:r>
      <w:r w:rsidR="00235981" w:rsidRPr="00726A27">
        <w:rPr>
          <w:color w:val="231F20"/>
          <w:spacing w:val="-3"/>
        </w:rPr>
        <w:t xml:space="preserve">Tender </w:t>
      </w:r>
      <w:r w:rsidR="00235981" w:rsidRPr="00726A27">
        <w:rPr>
          <w:color w:val="231F20"/>
        </w:rPr>
        <w:t>submission,</w:t>
      </w:r>
      <w:r w:rsidR="009F465F" w:rsidRPr="00726A27">
        <w:rPr>
          <w:color w:val="231F20"/>
        </w:rPr>
        <w:t xml:space="preserve"> </w:t>
      </w:r>
      <w:r w:rsidR="00235981" w:rsidRPr="00726A27">
        <w:rPr>
          <w:color w:val="231F20"/>
        </w:rPr>
        <w:t xml:space="preserve">any </w:t>
      </w:r>
      <w:r w:rsidR="00235981" w:rsidRPr="00726A27">
        <w:rPr>
          <w:color w:val="231F20"/>
          <w:spacing w:val="-4"/>
        </w:rPr>
        <w:t xml:space="preserve">law, </w:t>
      </w:r>
      <w:r w:rsidR="00235981" w:rsidRPr="00726A27">
        <w:rPr>
          <w:color w:val="231F20"/>
        </w:rPr>
        <w:t>regulation, ordinance, order or bylaw having the force of law is enacted, promulgated, abrogated, or changed in the place of Kenya where the Site is located (which shall be deemed to include any change in interpretation</w:t>
      </w:r>
      <w:r w:rsidR="00786842" w:rsidRPr="00726A27">
        <w:rPr>
          <w:color w:val="231F20"/>
        </w:rPr>
        <w:t xml:space="preserve"> </w:t>
      </w:r>
      <w:r w:rsidR="00235981" w:rsidRPr="00726A27">
        <w:rPr>
          <w:color w:val="231F20"/>
        </w:rPr>
        <w:t>or</w:t>
      </w:r>
      <w:r w:rsidR="00786842" w:rsidRPr="00726A27">
        <w:rPr>
          <w:color w:val="231F20"/>
        </w:rPr>
        <w:t xml:space="preserve"> </w:t>
      </w:r>
      <w:r w:rsidR="00235981" w:rsidRPr="00726A27">
        <w:rPr>
          <w:color w:val="231F20"/>
        </w:rPr>
        <w:t>application</w:t>
      </w:r>
      <w:r w:rsidR="00786842" w:rsidRPr="00726A27">
        <w:rPr>
          <w:color w:val="231F20"/>
        </w:rPr>
        <w:t xml:space="preserve"> </w:t>
      </w:r>
      <w:r w:rsidR="00235981" w:rsidRPr="00726A27">
        <w:rPr>
          <w:color w:val="231F20"/>
        </w:rPr>
        <w:t>by</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competent</w:t>
      </w:r>
      <w:r w:rsidR="00786842" w:rsidRPr="00726A27">
        <w:rPr>
          <w:color w:val="231F20"/>
        </w:rPr>
        <w:t xml:space="preserve"> </w:t>
      </w:r>
      <w:r w:rsidR="00235981" w:rsidRPr="00726A27">
        <w:rPr>
          <w:color w:val="231F20"/>
        </w:rPr>
        <w:t>authorities)</w:t>
      </w:r>
      <w:r w:rsidR="00786842" w:rsidRPr="00726A27">
        <w:rPr>
          <w:color w:val="231F20"/>
        </w:rPr>
        <w:t xml:space="preserve"> </w:t>
      </w:r>
      <w:r w:rsidR="00235981" w:rsidRPr="00726A27">
        <w:rPr>
          <w:color w:val="231F20"/>
        </w:rPr>
        <w:t>that</w:t>
      </w:r>
      <w:r w:rsidR="00786842" w:rsidRPr="00726A27">
        <w:rPr>
          <w:color w:val="231F20"/>
        </w:rPr>
        <w:t xml:space="preserve"> </w:t>
      </w:r>
      <w:r w:rsidR="00235981" w:rsidRPr="00726A27">
        <w:rPr>
          <w:color w:val="231F20"/>
        </w:rPr>
        <w:t>subsequently</w:t>
      </w:r>
      <w:r w:rsidR="00786842" w:rsidRPr="00726A27">
        <w:rPr>
          <w:color w:val="231F20"/>
        </w:rPr>
        <w:t xml:space="preserve"> </w:t>
      </w:r>
      <w:r w:rsidR="00235981" w:rsidRPr="00726A27">
        <w:rPr>
          <w:color w:val="231F20"/>
        </w:rPr>
        <w:t>affects</w:t>
      </w:r>
      <w:r w:rsidR="00786842" w:rsidRPr="00726A27">
        <w:rPr>
          <w:color w:val="231F20"/>
        </w:rPr>
        <w:t xml:space="preserve"> </w:t>
      </w:r>
      <w:r w:rsidR="00235981" w:rsidRPr="00726A27">
        <w:rPr>
          <w:color w:val="231F20"/>
        </w:rPr>
        <w:t>the</w:t>
      </w:r>
      <w:r w:rsidR="009F465F" w:rsidRPr="00726A27">
        <w:rPr>
          <w:color w:val="231F20"/>
        </w:rPr>
        <w:t xml:space="preserve"> </w:t>
      </w:r>
      <w:r w:rsidR="00235981" w:rsidRPr="00726A27">
        <w:rPr>
          <w:color w:val="231F20"/>
        </w:rPr>
        <w:t>Delivery</w:t>
      </w:r>
      <w:r w:rsidR="009F465F" w:rsidRPr="00726A27">
        <w:rPr>
          <w:color w:val="231F20"/>
        </w:rPr>
        <w:t xml:space="preserve"> </w:t>
      </w:r>
      <w:r w:rsidR="00235981" w:rsidRPr="00726A27">
        <w:rPr>
          <w:color w:val="231F20"/>
        </w:rPr>
        <w:t>Date</w:t>
      </w:r>
      <w:r w:rsidR="00EB3860" w:rsidRPr="00726A27">
        <w:rPr>
          <w:color w:val="231F20"/>
        </w:rPr>
        <w:t xml:space="preserve"> </w:t>
      </w:r>
      <w:r w:rsidR="00235981" w:rsidRPr="00726A27">
        <w:rPr>
          <w:color w:val="231F20"/>
        </w:rPr>
        <w:t>and/or</w:t>
      </w:r>
      <w:r w:rsidR="00EB3860" w:rsidRPr="00726A27">
        <w:rPr>
          <w:color w:val="231F20"/>
        </w:rPr>
        <w:t xml:space="preserve"> </w:t>
      </w:r>
      <w:r w:rsidR="00235981" w:rsidRPr="00726A27">
        <w:rPr>
          <w:color w:val="231F20"/>
        </w:rPr>
        <w:t>the Contract</w:t>
      </w:r>
      <w:r w:rsidR="009F465F" w:rsidRPr="00726A27">
        <w:rPr>
          <w:color w:val="231F20"/>
        </w:rPr>
        <w:t xml:space="preserve"> </w:t>
      </w:r>
      <w:r w:rsidR="00235981" w:rsidRPr="00726A27">
        <w:rPr>
          <w:color w:val="231F20"/>
        </w:rPr>
        <w:t>Price,</w:t>
      </w:r>
      <w:r w:rsidR="00EB3860" w:rsidRPr="00726A27">
        <w:rPr>
          <w:color w:val="231F20"/>
        </w:rPr>
        <w:t xml:space="preserve"> </w:t>
      </w:r>
      <w:r w:rsidR="00235981" w:rsidRPr="00726A27">
        <w:rPr>
          <w:color w:val="231F20"/>
        </w:rPr>
        <w:t>then</w:t>
      </w:r>
      <w:r w:rsidR="00EB3860" w:rsidRPr="00726A27">
        <w:rPr>
          <w:color w:val="231F20"/>
        </w:rPr>
        <w:t xml:space="preserve"> </w:t>
      </w:r>
      <w:r w:rsidR="00235981" w:rsidRPr="00726A27">
        <w:rPr>
          <w:color w:val="231F20"/>
        </w:rPr>
        <w:t>such</w:t>
      </w:r>
      <w:r w:rsidR="009F465F" w:rsidRPr="00726A27">
        <w:rPr>
          <w:color w:val="231F20"/>
        </w:rPr>
        <w:t xml:space="preserve"> </w:t>
      </w:r>
      <w:r w:rsidR="00235981" w:rsidRPr="00726A27">
        <w:rPr>
          <w:color w:val="231F20"/>
        </w:rPr>
        <w:t>Delivery</w:t>
      </w:r>
      <w:r w:rsidR="00EB3860" w:rsidRPr="00726A27">
        <w:rPr>
          <w:color w:val="231F20"/>
        </w:rPr>
        <w:t xml:space="preserve"> </w:t>
      </w:r>
      <w:r w:rsidR="00235981" w:rsidRPr="00726A27">
        <w:rPr>
          <w:color w:val="231F20"/>
        </w:rPr>
        <w:t>Date</w:t>
      </w:r>
      <w:r w:rsidR="00EB3860" w:rsidRPr="00726A27">
        <w:rPr>
          <w:color w:val="231F20"/>
        </w:rPr>
        <w:t xml:space="preserve"> </w:t>
      </w:r>
      <w:r w:rsidR="00235981" w:rsidRPr="00726A27">
        <w:rPr>
          <w:color w:val="231F20"/>
        </w:rPr>
        <w:t>and/or</w:t>
      </w:r>
      <w:r w:rsidR="00EB3860" w:rsidRPr="00726A27">
        <w:rPr>
          <w:color w:val="231F20"/>
        </w:rPr>
        <w:t xml:space="preserve"> </w:t>
      </w:r>
      <w:r w:rsidR="00235981" w:rsidRPr="00726A27">
        <w:rPr>
          <w:color w:val="231F20"/>
        </w:rPr>
        <w:t>Contract</w:t>
      </w:r>
      <w:r w:rsidR="009F465F" w:rsidRPr="00726A27">
        <w:rPr>
          <w:color w:val="231F20"/>
        </w:rPr>
        <w:t xml:space="preserve"> </w:t>
      </w:r>
      <w:r w:rsidR="00235981" w:rsidRPr="00726A27">
        <w:rPr>
          <w:color w:val="231F20"/>
        </w:rPr>
        <w:t>Price</w:t>
      </w:r>
      <w:r w:rsidR="00EB3860" w:rsidRPr="00726A27">
        <w:rPr>
          <w:color w:val="231F20"/>
        </w:rPr>
        <w:t xml:space="preserve"> </w:t>
      </w:r>
      <w:r w:rsidR="00235981" w:rsidRPr="00726A27">
        <w:rPr>
          <w:color w:val="231F20"/>
        </w:rPr>
        <w:t>shall</w:t>
      </w:r>
      <w:r w:rsidR="00EB3860" w:rsidRPr="00726A27">
        <w:rPr>
          <w:color w:val="231F20"/>
        </w:rPr>
        <w:t xml:space="preserve"> </w:t>
      </w:r>
      <w:r w:rsidR="00235981" w:rsidRPr="00726A27">
        <w:rPr>
          <w:color w:val="231F20"/>
        </w:rPr>
        <w:t>be</w:t>
      </w:r>
      <w:r w:rsidR="00EB3860" w:rsidRPr="00726A27">
        <w:rPr>
          <w:color w:val="231F20"/>
        </w:rPr>
        <w:t xml:space="preserve"> </w:t>
      </w:r>
      <w:r w:rsidR="00235981" w:rsidRPr="00726A27">
        <w:rPr>
          <w:color w:val="231F20"/>
        </w:rPr>
        <w:t>correspondingly</w:t>
      </w:r>
      <w:r w:rsidR="00EB3860" w:rsidRPr="00726A27">
        <w:rPr>
          <w:color w:val="231F20"/>
        </w:rPr>
        <w:t xml:space="preserve"> </w:t>
      </w:r>
      <w:r w:rsidR="00235981" w:rsidRPr="00726A27">
        <w:rPr>
          <w:color w:val="231F20"/>
        </w:rPr>
        <w:t>increased</w:t>
      </w:r>
      <w:r w:rsidR="00EB3860" w:rsidRPr="00726A27">
        <w:rPr>
          <w:color w:val="231F20"/>
        </w:rPr>
        <w:t xml:space="preserve"> </w:t>
      </w:r>
      <w:r w:rsidR="00235981" w:rsidRPr="00726A27">
        <w:rPr>
          <w:color w:val="231F20"/>
        </w:rPr>
        <w:t>or</w:t>
      </w:r>
      <w:r w:rsidR="00EB3860" w:rsidRPr="00726A27">
        <w:rPr>
          <w:color w:val="231F20"/>
        </w:rPr>
        <w:t xml:space="preserve"> </w:t>
      </w:r>
      <w:r w:rsidR="00235981" w:rsidRPr="00726A27">
        <w:rPr>
          <w:color w:val="231F20"/>
        </w:rPr>
        <w:t xml:space="preserve">decreased, </w:t>
      </w:r>
      <w:r w:rsidR="00786842" w:rsidRPr="00726A27">
        <w:rPr>
          <w:color w:val="231F20"/>
        </w:rPr>
        <w:t xml:space="preserve">to the </w:t>
      </w:r>
      <w:r w:rsidR="00235981" w:rsidRPr="00726A27">
        <w:rPr>
          <w:color w:val="231F20"/>
        </w:rPr>
        <w:t>extent</w:t>
      </w:r>
      <w:r w:rsidR="00786842" w:rsidRPr="00726A27">
        <w:rPr>
          <w:color w:val="231F20"/>
        </w:rPr>
        <w:t xml:space="preserve"> </w:t>
      </w:r>
      <w:r w:rsidR="00235981" w:rsidRPr="00726A27">
        <w:rPr>
          <w:color w:val="231F20"/>
        </w:rPr>
        <w:t>that</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Supplier</w:t>
      </w:r>
      <w:r w:rsidR="00786842" w:rsidRPr="00726A27">
        <w:rPr>
          <w:color w:val="231F20"/>
        </w:rPr>
        <w:t xml:space="preserve"> </w:t>
      </w:r>
      <w:r w:rsidR="00235981" w:rsidRPr="00726A27">
        <w:rPr>
          <w:color w:val="231F20"/>
        </w:rPr>
        <w:t>has</w:t>
      </w:r>
      <w:r w:rsidR="00786842" w:rsidRPr="00726A27">
        <w:rPr>
          <w:color w:val="231F20"/>
        </w:rPr>
        <w:t xml:space="preserve"> </w:t>
      </w:r>
      <w:r w:rsidR="00235981" w:rsidRPr="00726A27">
        <w:rPr>
          <w:color w:val="231F20"/>
        </w:rPr>
        <w:t>there</w:t>
      </w:r>
      <w:r w:rsidR="00786842" w:rsidRPr="00726A27">
        <w:rPr>
          <w:color w:val="231F20"/>
        </w:rPr>
        <w:t xml:space="preserve"> </w:t>
      </w:r>
      <w:r w:rsidR="00235981" w:rsidRPr="00726A27">
        <w:rPr>
          <w:color w:val="231F20"/>
        </w:rPr>
        <w:t>by</w:t>
      </w:r>
      <w:r w:rsidR="00786842" w:rsidRPr="00726A27">
        <w:rPr>
          <w:color w:val="231F20"/>
        </w:rPr>
        <w:t xml:space="preserve"> </w:t>
      </w:r>
      <w:r w:rsidR="00235981" w:rsidRPr="00726A27">
        <w:rPr>
          <w:color w:val="231F20"/>
        </w:rPr>
        <w:t>been</w:t>
      </w:r>
      <w:r w:rsidR="00786842" w:rsidRPr="00726A27">
        <w:rPr>
          <w:color w:val="231F20"/>
        </w:rPr>
        <w:t xml:space="preserve"> </w:t>
      </w:r>
      <w:r w:rsidR="00235981" w:rsidRPr="00726A27">
        <w:rPr>
          <w:color w:val="231F20"/>
        </w:rPr>
        <w:t>affected</w:t>
      </w:r>
      <w:r w:rsidR="00786842" w:rsidRPr="00726A27">
        <w:rPr>
          <w:color w:val="231F20"/>
        </w:rPr>
        <w:t xml:space="preserve"> </w:t>
      </w:r>
      <w:r w:rsidR="00235981" w:rsidRPr="00726A27">
        <w:rPr>
          <w:color w:val="231F20"/>
        </w:rPr>
        <w:t>in</w:t>
      </w:r>
      <w:r w:rsidR="00786842" w:rsidRPr="00726A27">
        <w:rPr>
          <w:color w:val="231F20"/>
        </w:rPr>
        <w:t xml:space="preserve"> </w:t>
      </w:r>
      <w:r w:rsidR="00235981" w:rsidRPr="00726A27">
        <w:rPr>
          <w:color w:val="231F20"/>
        </w:rPr>
        <w:t>the</w:t>
      </w:r>
      <w:r w:rsidR="00786842" w:rsidRPr="00726A27">
        <w:rPr>
          <w:color w:val="231F20"/>
        </w:rPr>
        <w:t xml:space="preserve"> </w:t>
      </w:r>
      <w:r w:rsidR="00235981" w:rsidRPr="00726A27">
        <w:rPr>
          <w:color w:val="231F20"/>
        </w:rPr>
        <w:t>performance</w:t>
      </w:r>
      <w:r w:rsidR="009F465F" w:rsidRPr="00726A27">
        <w:rPr>
          <w:color w:val="231F20"/>
        </w:rPr>
        <w:t xml:space="preserve"> </w:t>
      </w:r>
      <w:r w:rsidR="00235981" w:rsidRPr="00726A27">
        <w:rPr>
          <w:color w:val="231F20"/>
        </w:rPr>
        <w:t>of</w:t>
      </w:r>
      <w:r w:rsidR="009F465F" w:rsidRPr="00726A27">
        <w:rPr>
          <w:color w:val="231F20"/>
        </w:rPr>
        <w:t xml:space="preserve"> </w:t>
      </w:r>
      <w:r w:rsidR="00235981" w:rsidRPr="00726A27">
        <w:rPr>
          <w:color w:val="231F20"/>
        </w:rPr>
        <w:t>any</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its</w:t>
      </w:r>
      <w:r w:rsidR="00EB3860" w:rsidRPr="00726A27">
        <w:rPr>
          <w:color w:val="231F20"/>
        </w:rPr>
        <w:t xml:space="preserve"> </w:t>
      </w:r>
      <w:r w:rsidR="00235981" w:rsidRPr="00726A27">
        <w:rPr>
          <w:color w:val="231F20"/>
        </w:rPr>
        <w:t>obligations</w:t>
      </w:r>
      <w:r w:rsidR="00EB3860" w:rsidRPr="00726A27">
        <w:rPr>
          <w:color w:val="231F20"/>
        </w:rPr>
        <w:t xml:space="preserve"> </w:t>
      </w:r>
      <w:r w:rsidR="00235981" w:rsidRPr="00726A27">
        <w:rPr>
          <w:color w:val="231F20"/>
        </w:rPr>
        <w:t>under</w:t>
      </w:r>
      <w:r w:rsidR="00EB3860" w:rsidRPr="00726A27">
        <w:rPr>
          <w:color w:val="231F20"/>
        </w:rPr>
        <w:t xml:space="preserve"> </w:t>
      </w:r>
      <w:r w:rsidR="00235981" w:rsidRPr="00726A27">
        <w:rPr>
          <w:color w:val="231F20"/>
        </w:rPr>
        <w:t>the Contract. Notwithstanding the foregoing, such additional or reduced cost shall not be separately paid or credited if the same has already been accounted for in the price adjustment provisions where applicable, in accordance</w:t>
      </w:r>
      <w:r w:rsidR="00EB3860" w:rsidRPr="00726A27">
        <w:rPr>
          <w:color w:val="231F20"/>
        </w:rPr>
        <w:t xml:space="preserve"> </w:t>
      </w:r>
      <w:r w:rsidR="00235981" w:rsidRPr="00726A27">
        <w:rPr>
          <w:color w:val="231F20"/>
        </w:rPr>
        <w:t>with</w:t>
      </w:r>
      <w:r w:rsidR="009F465F" w:rsidRPr="00726A27">
        <w:rPr>
          <w:color w:val="231F20"/>
        </w:rPr>
        <w:t xml:space="preserve"> </w:t>
      </w:r>
      <w:r w:rsidR="00235981" w:rsidRPr="00726A27">
        <w:rPr>
          <w:color w:val="231F20"/>
        </w:rPr>
        <w:t>GCCClause15.</w:t>
      </w:r>
    </w:p>
    <w:p w14:paraId="4F802DC0" w14:textId="77777777" w:rsidR="00CA02E4" w:rsidRDefault="00235981" w:rsidP="00DC0C4B">
      <w:pPr>
        <w:pStyle w:val="Heading4"/>
        <w:numPr>
          <w:ilvl w:val="0"/>
          <w:numId w:val="9"/>
        </w:numPr>
        <w:tabs>
          <w:tab w:val="left" w:pos="726"/>
          <w:tab w:val="left" w:pos="727"/>
        </w:tabs>
        <w:spacing w:before="100" w:beforeAutospacing="1" w:after="100" w:afterAutospacing="1"/>
        <w:ind w:left="720" w:hanging="576"/>
      </w:pPr>
      <w:r>
        <w:rPr>
          <w:color w:val="231F20"/>
        </w:rPr>
        <w:t>Force</w:t>
      </w:r>
      <w:r w:rsidR="00EB3860">
        <w:rPr>
          <w:color w:val="231F20"/>
        </w:rPr>
        <w:t xml:space="preserve"> </w:t>
      </w:r>
      <w:r>
        <w:rPr>
          <w:color w:val="231F20"/>
        </w:rPr>
        <w:t>Majeure</w:t>
      </w:r>
    </w:p>
    <w:p w14:paraId="0368119E" w14:textId="4BED4D5F" w:rsidR="00CA02E4" w:rsidRDefault="00726A27" w:rsidP="00726A27">
      <w:pPr>
        <w:tabs>
          <w:tab w:val="left" w:pos="727"/>
        </w:tabs>
        <w:spacing w:before="100" w:beforeAutospacing="1" w:after="100" w:afterAutospacing="1" w:line="230" w:lineRule="auto"/>
        <w:ind w:left="720" w:right="308" w:hanging="576"/>
        <w:jc w:val="both"/>
      </w:pPr>
      <w:r>
        <w:rPr>
          <w:color w:val="231F20"/>
        </w:rPr>
        <w:t>32.1</w:t>
      </w:r>
      <w:r>
        <w:rPr>
          <w:color w:val="231F20"/>
        </w:rPr>
        <w:tab/>
      </w:r>
      <w:r w:rsidR="00235981" w:rsidRPr="00726A27">
        <w:rPr>
          <w:color w:val="231F20"/>
        </w:rPr>
        <w:t>The</w:t>
      </w:r>
      <w:r w:rsidR="00C5522A" w:rsidRPr="00726A27">
        <w:rPr>
          <w:color w:val="231F20"/>
        </w:rPr>
        <w:t xml:space="preserve"> </w:t>
      </w:r>
      <w:r w:rsidR="00235981" w:rsidRPr="00726A27">
        <w:rPr>
          <w:color w:val="231F20"/>
        </w:rPr>
        <w:t>Supplier</w:t>
      </w:r>
      <w:r w:rsidR="00C5522A" w:rsidRPr="00726A27">
        <w:rPr>
          <w:color w:val="231F20"/>
        </w:rPr>
        <w:t xml:space="preserve"> </w:t>
      </w:r>
      <w:r w:rsidR="00235981" w:rsidRPr="00726A27">
        <w:rPr>
          <w:color w:val="231F20"/>
        </w:rPr>
        <w:t>shall</w:t>
      </w:r>
      <w:r w:rsidR="00C5522A" w:rsidRPr="00726A27">
        <w:rPr>
          <w:color w:val="231F20"/>
        </w:rPr>
        <w:t xml:space="preserve"> </w:t>
      </w:r>
      <w:r w:rsidR="00235981" w:rsidRPr="00726A27">
        <w:rPr>
          <w:color w:val="231F20"/>
        </w:rPr>
        <w:t>not</w:t>
      </w:r>
      <w:r w:rsidR="00C5522A" w:rsidRPr="00726A27">
        <w:rPr>
          <w:color w:val="231F20"/>
        </w:rPr>
        <w:t xml:space="preserve"> </w:t>
      </w:r>
      <w:r w:rsidR="00235981" w:rsidRPr="00726A27">
        <w:rPr>
          <w:color w:val="231F20"/>
        </w:rPr>
        <w:t>be</w:t>
      </w:r>
      <w:r w:rsidR="00C5522A" w:rsidRPr="00726A27">
        <w:rPr>
          <w:color w:val="231F20"/>
        </w:rPr>
        <w:t xml:space="preserve"> </w:t>
      </w:r>
      <w:r w:rsidR="00235981" w:rsidRPr="00726A27">
        <w:rPr>
          <w:color w:val="231F20"/>
        </w:rPr>
        <w:t>liable</w:t>
      </w:r>
      <w:r w:rsidR="00C5522A" w:rsidRPr="00726A27">
        <w:rPr>
          <w:color w:val="231F20"/>
        </w:rPr>
        <w:t xml:space="preserve"> </w:t>
      </w:r>
      <w:r w:rsidR="00235981" w:rsidRPr="00726A27">
        <w:rPr>
          <w:color w:val="231F20"/>
        </w:rPr>
        <w:t>for</w:t>
      </w:r>
      <w:r w:rsidR="00C5522A" w:rsidRPr="00726A27">
        <w:rPr>
          <w:color w:val="231F20"/>
        </w:rPr>
        <w:t xml:space="preserve"> </w:t>
      </w:r>
      <w:r w:rsidR="00235981" w:rsidRPr="00726A27">
        <w:rPr>
          <w:color w:val="231F20"/>
        </w:rPr>
        <w:t>forfeiture</w:t>
      </w:r>
      <w:r w:rsidR="00C5522A"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its</w:t>
      </w:r>
      <w:r w:rsidR="00C5522A" w:rsidRPr="00726A27">
        <w:rPr>
          <w:color w:val="231F20"/>
        </w:rPr>
        <w:t xml:space="preserve"> </w:t>
      </w:r>
      <w:r w:rsidR="00235981" w:rsidRPr="00726A27">
        <w:rPr>
          <w:color w:val="231F20"/>
        </w:rPr>
        <w:t>Performance</w:t>
      </w:r>
      <w:r w:rsidR="00C5522A" w:rsidRPr="00726A27">
        <w:rPr>
          <w:color w:val="231F20"/>
        </w:rPr>
        <w:t xml:space="preserve"> </w:t>
      </w:r>
      <w:r w:rsidR="00235981" w:rsidRPr="00726A27">
        <w:rPr>
          <w:color w:val="231F20"/>
        </w:rPr>
        <w:t>Security,</w:t>
      </w:r>
      <w:r w:rsidR="00C5522A" w:rsidRPr="00726A27">
        <w:rPr>
          <w:color w:val="231F20"/>
        </w:rPr>
        <w:t xml:space="preserve"> </w:t>
      </w:r>
      <w:r w:rsidR="00235981" w:rsidRPr="00726A27">
        <w:rPr>
          <w:color w:val="231F20"/>
        </w:rPr>
        <w:t>liquidated</w:t>
      </w:r>
      <w:r w:rsidR="00C5522A" w:rsidRPr="00726A27">
        <w:rPr>
          <w:color w:val="231F20"/>
        </w:rPr>
        <w:t xml:space="preserve"> </w:t>
      </w:r>
      <w:r w:rsidR="00235981" w:rsidRPr="00726A27">
        <w:rPr>
          <w:color w:val="231F20"/>
        </w:rPr>
        <w:t>damages,</w:t>
      </w:r>
      <w:r w:rsidR="00C5522A" w:rsidRPr="00726A27">
        <w:rPr>
          <w:color w:val="231F20"/>
        </w:rPr>
        <w:t xml:space="preserve"> </w:t>
      </w:r>
      <w:r w:rsidR="00235981" w:rsidRPr="00726A27">
        <w:rPr>
          <w:color w:val="231F20"/>
        </w:rPr>
        <w:t>or</w:t>
      </w:r>
      <w:r w:rsidR="00C5522A" w:rsidRPr="00726A27">
        <w:rPr>
          <w:color w:val="231F20"/>
        </w:rPr>
        <w:t xml:space="preserve"> </w:t>
      </w:r>
      <w:r w:rsidR="00235981" w:rsidRPr="00726A27">
        <w:rPr>
          <w:color w:val="231F20"/>
        </w:rPr>
        <w:t>termination</w:t>
      </w:r>
      <w:r w:rsidR="00C5522A" w:rsidRPr="00726A27">
        <w:rPr>
          <w:color w:val="231F20"/>
        </w:rPr>
        <w:t xml:space="preserve"> </w:t>
      </w:r>
      <w:r w:rsidR="00235981" w:rsidRPr="00726A27">
        <w:rPr>
          <w:color w:val="231F20"/>
        </w:rPr>
        <w:t xml:space="preserve">for default if and to the extent that </w:t>
      </w:r>
      <w:r w:rsidR="00C5522A" w:rsidRPr="00726A27">
        <w:rPr>
          <w:color w:val="231F20"/>
        </w:rPr>
        <w:t>it’s</w:t>
      </w:r>
      <w:r w:rsidR="00235981" w:rsidRPr="00726A27">
        <w:rPr>
          <w:color w:val="231F20"/>
        </w:rPr>
        <w:t xml:space="preserve"> delay in performance or other failure to perform its obligations under the Contract</w:t>
      </w:r>
      <w:r w:rsidR="00EB3860" w:rsidRPr="00726A27">
        <w:rPr>
          <w:color w:val="231F20"/>
        </w:rPr>
        <w:t xml:space="preserve"> </w:t>
      </w:r>
      <w:r w:rsidR="00235981" w:rsidRPr="00726A27">
        <w:rPr>
          <w:color w:val="231F20"/>
        </w:rPr>
        <w:t>is</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result</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an</w:t>
      </w:r>
      <w:r w:rsidR="00EB3860" w:rsidRPr="00726A27">
        <w:rPr>
          <w:color w:val="231F20"/>
        </w:rPr>
        <w:t xml:space="preserve"> </w:t>
      </w:r>
      <w:r w:rsidR="00235981" w:rsidRPr="00726A27">
        <w:rPr>
          <w:color w:val="231F20"/>
        </w:rPr>
        <w:t>event</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Force</w:t>
      </w:r>
      <w:r w:rsidR="00EB3860" w:rsidRPr="00726A27">
        <w:rPr>
          <w:color w:val="231F20"/>
        </w:rPr>
        <w:t xml:space="preserve"> </w:t>
      </w:r>
      <w:r w:rsidR="00235981" w:rsidRPr="00726A27">
        <w:rPr>
          <w:color w:val="231F20"/>
        </w:rPr>
        <w:t>Majeure.</w:t>
      </w:r>
    </w:p>
    <w:p w14:paraId="4A789F55" w14:textId="13024CE9" w:rsidR="00C5522A" w:rsidRPr="00C5522A" w:rsidRDefault="00726A27" w:rsidP="00726A27">
      <w:pPr>
        <w:tabs>
          <w:tab w:val="left" w:pos="727"/>
        </w:tabs>
        <w:spacing w:before="100" w:beforeAutospacing="1" w:after="100" w:afterAutospacing="1" w:line="230" w:lineRule="auto"/>
        <w:ind w:left="720" w:right="308" w:hanging="576"/>
        <w:jc w:val="both"/>
      </w:pPr>
      <w:r>
        <w:rPr>
          <w:color w:val="231F20"/>
        </w:rPr>
        <w:t>32.2</w:t>
      </w:r>
      <w:r>
        <w:rPr>
          <w:color w:val="231F20"/>
        </w:rPr>
        <w:tab/>
      </w:r>
      <w:r w:rsidR="00235981" w:rsidRPr="00726A27">
        <w:rPr>
          <w:color w:val="231F20"/>
        </w:rPr>
        <w:t>For</w:t>
      </w:r>
      <w:r w:rsidR="00EB3860" w:rsidRPr="00726A27">
        <w:rPr>
          <w:color w:val="231F20"/>
        </w:rPr>
        <w:t xml:space="preserve"> </w:t>
      </w:r>
      <w:r w:rsidR="00235981" w:rsidRPr="00726A27">
        <w:rPr>
          <w:color w:val="231F20"/>
        </w:rPr>
        <w:t>purposes</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this</w:t>
      </w:r>
      <w:r w:rsidR="00EB3860" w:rsidRPr="00726A27">
        <w:rPr>
          <w:color w:val="231F20"/>
        </w:rPr>
        <w:t xml:space="preserve"> </w:t>
      </w:r>
      <w:r w:rsidR="00235981" w:rsidRPr="00726A27">
        <w:rPr>
          <w:color w:val="231F20"/>
        </w:rPr>
        <w:t>Clause,</w:t>
      </w:r>
      <w:r w:rsidR="00C5522A" w:rsidRPr="00726A27">
        <w:rPr>
          <w:color w:val="231F20"/>
        </w:rPr>
        <w:t xml:space="preserve"> </w:t>
      </w:r>
      <w:r w:rsidR="00235981" w:rsidRPr="00726A27">
        <w:rPr>
          <w:color w:val="231F20"/>
        </w:rPr>
        <w:t>“Force</w:t>
      </w:r>
      <w:r w:rsidR="00EB3860" w:rsidRPr="00726A27">
        <w:rPr>
          <w:color w:val="231F20"/>
        </w:rPr>
        <w:t xml:space="preserve"> </w:t>
      </w:r>
      <w:r w:rsidR="00C5522A" w:rsidRPr="00726A27">
        <w:rPr>
          <w:color w:val="231F20"/>
        </w:rPr>
        <w:t>Majeure”</w:t>
      </w:r>
      <w:r w:rsidR="008E3FE0" w:rsidRPr="00726A27">
        <w:rPr>
          <w:color w:val="231F20"/>
        </w:rPr>
        <w:t xml:space="preserve"> </w:t>
      </w:r>
      <w:r w:rsidR="00235981" w:rsidRPr="00726A27">
        <w:rPr>
          <w:color w:val="231F20"/>
        </w:rPr>
        <w:t>means</w:t>
      </w:r>
      <w:r w:rsidR="00EB3860" w:rsidRPr="00726A27">
        <w:rPr>
          <w:color w:val="231F20"/>
        </w:rPr>
        <w:t xml:space="preserve"> </w:t>
      </w:r>
      <w:r w:rsidR="00235981" w:rsidRPr="00726A27">
        <w:rPr>
          <w:color w:val="231F20"/>
        </w:rPr>
        <w:t>an</w:t>
      </w:r>
      <w:r w:rsidR="00EB3860" w:rsidRPr="00726A27">
        <w:rPr>
          <w:color w:val="231F20"/>
        </w:rPr>
        <w:t xml:space="preserve"> </w:t>
      </w:r>
      <w:r w:rsidR="00235981" w:rsidRPr="00726A27">
        <w:rPr>
          <w:color w:val="231F20"/>
        </w:rPr>
        <w:t>event</w:t>
      </w:r>
      <w:r w:rsidR="00EB3860" w:rsidRPr="00726A27">
        <w:rPr>
          <w:color w:val="231F20"/>
        </w:rPr>
        <w:t xml:space="preserve"> </w:t>
      </w:r>
      <w:r w:rsidR="00235981" w:rsidRPr="00726A27">
        <w:rPr>
          <w:color w:val="231F20"/>
        </w:rPr>
        <w:t>or</w:t>
      </w:r>
      <w:r w:rsidR="00EB3860" w:rsidRPr="00726A27">
        <w:rPr>
          <w:color w:val="231F20"/>
        </w:rPr>
        <w:t xml:space="preserve"> </w:t>
      </w:r>
      <w:r w:rsidR="00235981" w:rsidRPr="00726A27">
        <w:rPr>
          <w:color w:val="231F20"/>
        </w:rPr>
        <w:t>situation</w:t>
      </w:r>
      <w:r w:rsidR="00EB3860" w:rsidRPr="00726A27">
        <w:rPr>
          <w:color w:val="231F20"/>
        </w:rPr>
        <w:t xml:space="preserve"> </w:t>
      </w:r>
      <w:r w:rsidR="00235981" w:rsidRPr="00726A27">
        <w:rPr>
          <w:color w:val="231F20"/>
        </w:rPr>
        <w:t>beyond</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control</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Supplier</w:t>
      </w:r>
      <w:r w:rsidR="00EB3860" w:rsidRPr="00726A27">
        <w:rPr>
          <w:color w:val="231F20"/>
        </w:rPr>
        <w:t xml:space="preserve"> </w:t>
      </w:r>
      <w:r w:rsidR="00235981" w:rsidRPr="00726A27">
        <w:rPr>
          <w:color w:val="231F20"/>
        </w:rPr>
        <w:t>that is</w:t>
      </w:r>
      <w:r w:rsidR="00EB3860" w:rsidRPr="00726A27">
        <w:rPr>
          <w:color w:val="231F20"/>
        </w:rPr>
        <w:t xml:space="preserve"> </w:t>
      </w:r>
      <w:r w:rsidR="00235981" w:rsidRPr="00726A27">
        <w:rPr>
          <w:color w:val="231F20"/>
        </w:rPr>
        <w:t>not</w:t>
      </w:r>
      <w:r w:rsidR="00EB3860" w:rsidRPr="00726A27">
        <w:rPr>
          <w:color w:val="231F20"/>
        </w:rPr>
        <w:t xml:space="preserve"> </w:t>
      </w:r>
      <w:r w:rsidR="00235981" w:rsidRPr="00726A27">
        <w:rPr>
          <w:color w:val="231F20"/>
        </w:rPr>
        <w:t>foreseeable,</w:t>
      </w:r>
      <w:r w:rsidR="00EB3860" w:rsidRPr="00726A27">
        <w:rPr>
          <w:color w:val="231F20"/>
        </w:rPr>
        <w:t xml:space="preserve"> </w:t>
      </w:r>
      <w:r w:rsidR="00235981" w:rsidRPr="00726A27">
        <w:rPr>
          <w:color w:val="231F20"/>
        </w:rPr>
        <w:t>is</w:t>
      </w:r>
      <w:r w:rsidR="00EB3860" w:rsidRPr="00726A27">
        <w:rPr>
          <w:color w:val="231F20"/>
        </w:rPr>
        <w:t xml:space="preserve"> </w:t>
      </w:r>
      <w:r w:rsidR="00235981" w:rsidRPr="00726A27">
        <w:rPr>
          <w:color w:val="231F20"/>
        </w:rPr>
        <w:t>unavoidable,</w:t>
      </w:r>
      <w:r w:rsidR="00EB3860" w:rsidRPr="00726A27">
        <w:rPr>
          <w:color w:val="231F20"/>
        </w:rPr>
        <w:t xml:space="preserve"> </w:t>
      </w:r>
      <w:r w:rsidR="00235981" w:rsidRPr="00726A27">
        <w:rPr>
          <w:color w:val="231F20"/>
        </w:rPr>
        <w:t>and</w:t>
      </w:r>
      <w:r w:rsidR="00EB3860" w:rsidRPr="00726A27">
        <w:rPr>
          <w:color w:val="231F20"/>
        </w:rPr>
        <w:t xml:space="preserve"> </w:t>
      </w:r>
      <w:r w:rsidR="00235981" w:rsidRPr="00726A27">
        <w:rPr>
          <w:color w:val="231F20"/>
        </w:rPr>
        <w:t>its</w:t>
      </w:r>
      <w:r w:rsidR="00EB3860" w:rsidRPr="00726A27">
        <w:rPr>
          <w:color w:val="231F20"/>
        </w:rPr>
        <w:t xml:space="preserve"> </w:t>
      </w:r>
      <w:r w:rsidR="00235981" w:rsidRPr="00726A27">
        <w:rPr>
          <w:color w:val="231F20"/>
        </w:rPr>
        <w:t>origin</w:t>
      </w:r>
      <w:r w:rsidR="00EB3860" w:rsidRPr="00726A27">
        <w:rPr>
          <w:color w:val="231F20"/>
        </w:rPr>
        <w:t xml:space="preserve"> </w:t>
      </w:r>
      <w:r w:rsidR="00235981" w:rsidRPr="00726A27">
        <w:rPr>
          <w:color w:val="231F20"/>
        </w:rPr>
        <w:t>is</w:t>
      </w:r>
      <w:r w:rsidR="00EB3860" w:rsidRPr="00726A27">
        <w:rPr>
          <w:color w:val="231F20"/>
        </w:rPr>
        <w:t xml:space="preserve"> </w:t>
      </w:r>
      <w:r w:rsidR="00235981" w:rsidRPr="00726A27">
        <w:rPr>
          <w:color w:val="231F20"/>
        </w:rPr>
        <w:t>not</w:t>
      </w:r>
      <w:r w:rsidR="00EB3860" w:rsidRPr="00726A27">
        <w:rPr>
          <w:color w:val="231F20"/>
        </w:rPr>
        <w:t xml:space="preserve"> </w:t>
      </w:r>
      <w:r w:rsidR="00235981" w:rsidRPr="00726A27">
        <w:rPr>
          <w:color w:val="231F20"/>
        </w:rPr>
        <w:t>due</w:t>
      </w:r>
      <w:r w:rsidR="00EB3860" w:rsidRPr="00726A27">
        <w:rPr>
          <w:color w:val="231F20"/>
        </w:rPr>
        <w:t xml:space="preserve"> </w:t>
      </w:r>
      <w:r w:rsidR="00235981" w:rsidRPr="00726A27">
        <w:rPr>
          <w:color w:val="231F20"/>
        </w:rPr>
        <w:t>to</w:t>
      </w:r>
      <w:r w:rsidR="00EB3860" w:rsidRPr="00726A27">
        <w:rPr>
          <w:color w:val="231F20"/>
        </w:rPr>
        <w:t xml:space="preserve"> </w:t>
      </w:r>
      <w:r w:rsidR="00235981" w:rsidRPr="00726A27">
        <w:rPr>
          <w:color w:val="231F20"/>
        </w:rPr>
        <w:t>negligence</w:t>
      </w:r>
      <w:r w:rsidR="00EB3860" w:rsidRPr="00726A27">
        <w:rPr>
          <w:color w:val="231F20"/>
        </w:rPr>
        <w:t xml:space="preserve"> </w:t>
      </w:r>
      <w:r w:rsidR="00235981" w:rsidRPr="00726A27">
        <w:rPr>
          <w:color w:val="231F20"/>
        </w:rPr>
        <w:t>or</w:t>
      </w:r>
      <w:r w:rsidR="00EB3860" w:rsidRPr="00726A27">
        <w:rPr>
          <w:color w:val="231F20"/>
        </w:rPr>
        <w:t xml:space="preserve"> </w:t>
      </w:r>
      <w:r w:rsidR="00235981" w:rsidRPr="00726A27">
        <w:rPr>
          <w:color w:val="231F20"/>
        </w:rPr>
        <w:t>lack</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care</w:t>
      </w:r>
      <w:r w:rsidR="00EB3860" w:rsidRPr="00726A27">
        <w:rPr>
          <w:color w:val="231F20"/>
        </w:rPr>
        <w:t xml:space="preserve"> </w:t>
      </w:r>
      <w:r w:rsidR="00235981" w:rsidRPr="00726A27">
        <w:rPr>
          <w:color w:val="231F20"/>
        </w:rPr>
        <w:t>on</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part</w:t>
      </w:r>
      <w:r w:rsidR="00EB3860" w:rsidRPr="00726A27">
        <w:rPr>
          <w:color w:val="231F20"/>
        </w:rPr>
        <w:t xml:space="preserve"> </w:t>
      </w:r>
      <w:r w:rsidR="00235981" w:rsidRPr="00726A27">
        <w:rPr>
          <w:color w:val="231F20"/>
        </w:rPr>
        <w:t>of</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Supplier. Such events may include, but not be limited to, acts of the Procuring Entity in its sovereign capacity, wars or revolutions,</w:t>
      </w:r>
      <w:r w:rsidR="00EB3860" w:rsidRPr="00726A27">
        <w:rPr>
          <w:color w:val="231F20"/>
        </w:rPr>
        <w:t xml:space="preserve"> </w:t>
      </w:r>
      <w:r w:rsidR="00235981" w:rsidRPr="00726A27">
        <w:rPr>
          <w:color w:val="231F20"/>
        </w:rPr>
        <w:t>ﬁres,</w:t>
      </w:r>
      <w:r w:rsidR="00EB3860" w:rsidRPr="00726A27">
        <w:rPr>
          <w:color w:val="231F20"/>
        </w:rPr>
        <w:t xml:space="preserve"> </w:t>
      </w:r>
      <w:r w:rsidR="00235981" w:rsidRPr="00726A27">
        <w:rPr>
          <w:color w:val="231F20"/>
        </w:rPr>
        <w:t>ﬂoods,</w:t>
      </w:r>
      <w:r w:rsidR="00EB3860" w:rsidRPr="00726A27">
        <w:rPr>
          <w:color w:val="231F20"/>
        </w:rPr>
        <w:t xml:space="preserve"> </w:t>
      </w:r>
      <w:r w:rsidR="00235981" w:rsidRPr="00726A27">
        <w:rPr>
          <w:color w:val="231F20"/>
        </w:rPr>
        <w:t>epidemics,</w:t>
      </w:r>
      <w:r w:rsidR="00EB3860" w:rsidRPr="00726A27">
        <w:rPr>
          <w:color w:val="231F20"/>
        </w:rPr>
        <w:t xml:space="preserve"> </w:t>
      </w:r>
      <w:r w:rsidR="00C5522A" w:rsidRPr="00726A27">
        <w:rPr>
          <w:color w:val="231F20"/>
        </w:rPr>
        <w:t xml:space="preserve">quarantine </w:t>
      </w:r>
      <w:r w:rsidR="00235981" w:rsidRPr="00726A27">
        <w:rPr>
          <w:color w:val="231F20"/>
        </w:rPr>
        <w:t>restrictions,</w:t>
      </w:r>
      <w:r w:rsidR="00EB3860" w:rsidRPr="00726A27">
        <w:rPr>
          <w:color w:val="231F20"/>
        </w:rPr>
        <w:t xml:space="preserve"> </w:t>
      </w:r>
      <w:r w:rsidR="00235981" w:rsidRPr="00726A27">
        <w:rPr>
          <w:color w:val="231F20"/>
        </w:rPr>
        <w:t>and</w:t>
      </w:r>
      <w:r w:rsidR="00EB3860" w:rsidRPr="00726A27">
        <w:rPr>
          <w:color w:val="231F20"/>
        </w:rPr>
        <w:t xml:space="preserve"> </w:t>
      </w:r>
      <w:r w:rsidR="00235981" w:rsidRPr="00726A27">
        <w:rPr>
          <w:color w:val="231F20"/>
        </w:rPr>
        <w:t>freight</w:t>
      </w:r>
      <w:r w:rsidR="00EB3860" w:rsidRPr="00726A27">
        <w:rPr>
          <w:color w:val="231F20"/>
        </w:rPr>
        <w:t xml:space="preserve"> </w:t>
      </w:r>
      <w:r w:rsidR="00235981" w:rsidRPr="00726A27">
        <w:rPr>
          <w:color w:val="231F20"/>
        </w:rPr>
        <w:t>embargoes.</w:t>
      </w:r>
    </w:p>
    <w:p w14:paraId="10855DEB" w14:textId="251C571E" w:rsidR="00CA02E4" w:rsidRDefault="00726A27" w:rsidP="00726A27">
      <w:pPr>
        <w:tabs>
          <w:tab w:val="left" w:pos="727"/>
        </w:tabs>
        <w:spacing w:before="100" w:beforeAutospacing="1" w:after="100" w:afterAutospacing="1" w:line="230" w:lineRule="auto"/>
        <w:ind w:left="720" w:right="308" w:hanging="576"/>
        <w:jc w:val="both"/>
      </w:pPr>
      <w:r>
        <w:rPr>
          <w:color w:val="231F20"/>
        </w:rPr>
        <w:t>32.3</w:t>
      </w:r>
      <w:r>
        <w:rPr>
          <w:color w:val="231F20"/>
        </w:rPr>
        <w:tab/>
      </w:r>
      <w:r w:rsidR="00235981" w:rsidRPr="00726A27">
        <w:rPr>
          <w:color w:val="231F20"/>
        </w:rPr>
        <w:t>If a Force Majeure situation arises, the Supplier shall promptly notify the Procuring Entity in writing of such condition</w:t>
      </w:r>
      <w:r w:rsidR="00EB3860" w:rsidRPr="00726A27">
        <w:rPr>
          <w:color w:val="231F20"/>
        </w:rPr>
        <w:t xml:space="preserve"> </w:t>
      </w:r>
      <w:r w:rsidR="00235981" w:rsidRPr="00726A27">
        <w:rPr>
          <w:color w:val="231F20"/>
        </w:rPr>
        <w:t>and</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cause</w:t>
      </w:r>
      <w:r w:rsidR="00EB3860" w:rsidRPr="00726A27">
        <w:rPr>
          <w:color w:val="231F20"/>
        </w:rPr>
        <w:t xml:space="preserve"> </w:t>
      </w:r>
      <w:r w:rsidR="00235981" w:rsidRPr="00726A27">
        <w:rPr>
          <w:color w:val="231F20"/>
        </w:rPr>
        <w:t>there</w:t>
      </w:r>
      <w:r w:rsidR="00EB3860"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Unless</w:t>
      </w:r>
      <w:r w:rsidR="00EB3860" w:rsidRPr="00726A27">
        <w:rPr>
          <w:color w:val="231F20"/>
        </w:rPr>
        <w:t xml:space="preserve"> </w:t>
      </w:r>
      <w:r w:rsidR="00235981" w:rsidRPr="00726A27">
        <w:rPr>
          <w:color w:val="231F20"/>
        </w:rPr>
        <w:t>otherwise</w:t>
      </w:r>
      <w:r w:rsidR="00EB3860" w:rsidRPr="00726A27">
        <w:rPr>
          <w:color w:val="231F20"/>
        </w:rPr>
        <w:t xml:space="preserve"> </w:t>
      </w:r>
      <w:r w:rsidR="00235981" w:rsidRPr="00726A27">
        <w:rPr>
          <w:color w:val="231F20"/>
        </w:rPr>
        <w:t>directed</w:t>
      </w:r>
      <w:r w:rsidR="00EB3860" w:rsidRPr="00726A27">
        <w:rPr>
          <w:color w:val="231F20"/>
        </w:rPr>
        <w:t xml:space="preserve"> </w:t>
      </w:r>
      <w:r w:rsidR="00235981" w:rsidRPr="00726A27">
        <w:rPr>
          <w:color w:val="231F20"/>
        </w:rPr>
        <w:t>by</w:t>
      </w:r>
      <w:r w:rsidR="00EB3860" w:rsidRPr="00726A27">
        <w:rPr>
          <w:color w:val="231F20"/>
        </w:rPr>
        <w:t xml:space="preserve"> </w:t>
      </w:r>
      <w:r w:rsidR="00235981" w:rsidRPr="00726A27">
        <w:rPr>
          <w:color w:val="231F20"/>
        </w:rPr>
        <w:t>the</w:t>
      </w:r>
      <w:r w:rsidR="00EB3860" w:rsidRPr="00726A27">
        <w:rPr>
          <w:color w:val="231F20"/>
        </w:rPr>
        <w:t xml:space="preserve"> </w:t>
      </w:r>
      <w:r w:rsidR="00235981" w:rsidRPr="00726A27">
        <w:rPr>
          <w:color w:val="231F20"/>
        </w:rPr>
        <w:t>Procuring</w:t>
      </w:r>
      <w:r w:rsidR="00EB3860" w:rsidRPr="00726A27">
        <w:rPr>
          <w:color w:val="231F20"/>
        </w:rPr>
        <w:t xml:space="preserve"> </w:t>
      </w:r>
      <w:r w:rsidR="00235981" w:rsidRPr="00726A27">
        <w:rPr>
          <w:color w:val="231F20"/>
        </w:rPr>
        <w:t>Entity</w:t>
      </w:r>
      <w:r w:rsidR="00EB3860" w:rsidRPr="00726A27">
        <w:rPr>
          <w:color w:val="231F20"/>
        </w:rPr>
        <w:t xml:space="preserve"> </w:t>
      </w:r>
      <w:r w:rsidR="00235981" w:rsidRPr="00726A27">
        <w:rPr>
          <w:color w:val="231F20"/>
        </w:rPr>
        <w:t>in</w:t>
      </w:r>
      <w:r w:rsidR="00EB3860" w:rsidRPr="00726A27">
        <w:rPr>
          <w:color w:val="231F20"/>
        </w:rPr>
        <w:t xml:space="preserve"> </w:t>
      </w:r>
      <w:r w:rsidR="00235981" w:rsidRPr="00726A27">
        <w:rPr>
          <w:color w:val="231F20"/>
        </w:rPr>
        <w:t>writing,</w:t>
      </w:r>
      <w:r w:rsidR="00EB3860"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Supplier</w:t>
      </w:r>
      <w:r w:rsidR="00C5522A" w:rsidRPr="00726A27">
        <w:rPr>
          <w:color w:val="231F20"/>
        </w:rPr>
        <w:t xml:space="preserve"> </w:t>
      </w:r>
      <w:r w:rsidR="00235981" w:rsidRPr="00726A27">
        <w:rPr>
          <w:color w:val="231F20"/>
        </w:rPr>
        <w:t>shall continue to perform its obligations under the Contract as far as is reasonably practical, and shall seek all reasonable</w:t>
      </w:r>
      <w:r w:rsidR="00C5522A" w:rsidRPr="00726A27">
        <w:rPr>
          <w:color w:val="231F20"/>
        </w:rPr>
        <w:t xml:space="preserve"> </w:t>
      </w:r>
      <w:r w:rsidR="00235981" w:rsidRPr="00726A27">
        <w:rPr>
          <w:color w:val="231F20"/>
        </w:rPr>
        <w:t>alternative</w:t>
      </w:r>
      <w:r w:rsidR="00C5522A" w:rsidRPr="00726A27">
        <w:rPr>
          <w:color w:val="231F20"/>
        </w:rPr>
        <w:t xml:space="preserve"> </w:t>
      </w:r>
      <w:r w:rsidR="00235981" w:rsidRPr="00726A27">
        <w:rPr>
          <w:color w:val="231F20"/>
        </w:rPr>
        <w:t>means</w:t>
      </w:r>
      <w:r w:rsidR="00C5522A" w:rsidRPr="00726A27">
        <w:rPr>
          <w:color w:val="231F20"/>
        </w:rPr>
        <w:t xml:space="preserve"> </w:t>
      </w:r>
      <w:r w:rsidR="00235981" w:rsidRPr="00726A27">
        <w:rPr>
          <w:color w:val="231F20"/>
        </w:rPr>
        <w:t>for</w:t>
      </w:r>
      <w:r w:rsidR="00C5522A" w:rsidRPr="00726A27">
        <w:rPr>
          <w:color w:val="231F20"/>
        </w:rPr>
        <w:t xml:space="preserve"> </w:t>
      </w:r>
      <w:r w:rsidR="00235981" w:rsidRPr="00726A27">
        <w:rPr>
          <w:color w:val="231F20"/>
        </w:rPr>
        <w:t>performance</w:t>
      </w:r>
      <w:r w:rsidR="00C5522A" w:rsidRPr="00726A27">
        <w:rPr>
          <w:color w:val="231F20"/>
        </w:rPr>
        <w:t xml:space="preserve"> </w:t>
      </w:r>
      <w:r w:rsidR="00235981" w:rsidRPr="00726A27">
        <w:rPr>
          <w:color w:val="231F20"/>
        </w:rPr>
        <w:t>not</w:t>
      </w:r>
      <w:r w:rsidR="00C5522A" w:rsidRPr="00726A27">
        <w:rPr>
          <w:color w:val="231F20"/>
        </w:rPr>
        <w:t xml:space="preserve"> </w:t>
      </w:r>
      <w:r w:rsidR="00235981" w:rsidRPr="00726A27">
        <w:rPr>
          <w:color w:val="231F20"/>
        </w:rPr>
        <w:t>prevented</w:t>
      </w:r>
      <w:r w:rsidR="00C5522A" w:rsidRPr="00726A27">
        <w:rPr>
          <w:color w:val="231F20"/>
        </w:rPr>
        <w:t xml:space="preserve"> </w:t>
      </w:r>
      <w:r w:rsidR="00235981" w:rsidRPr="00726A27">
        <w:rPr>
          <w:color w:val="231F20"/>
        </w:rPr>
        <w:t>by</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Force</w:t>
      </w:r>
      <w:r w:rsidR="00C5522A" w:rsidRPr="00726A27">
        <w:rPr>
          <w:color w:val="231F20"/>
        </w:rPr>
        <w:t xml:space="preserve"> Majeure event</w:t>
      </w:r>
      <w:r w:rsidR="00235981" w:rsidRPr="00726A27">
        <w:rPr>
          <w:color w:val="231F20"/>
        </w:rPr>
        <w:t>.</w:t>
      </w:r>
    </w:p>
    <w:p w14:paraId="6770B245" w14:textId="77777777" w:rsidR="00CA02E4" w:rsidRDefault="00CA02E4">
      <w:pPr>
        <w:spacing w:line="230" w:lineRule="auto"/>
        <w:jc w:val="both"/>
        <w:sectPr w:rsidR="00CA02E4">
          <w:footerReference w:type="even" r:id="rId100"/>
          <w:footerReference w:type="default" r:id="rId101"/>
          <w:pgSz w:w="11910" w:h="16840"/>
          <w:pgMar w:top="340" w:right="540" w:bottom="640" w:left="740" w:header="0" w:footer="441" w:gutter="0"/>
          <w:cols w:space="720"/>
        </w:sectPr>
      </w:pPr>
    </w:p>
    <w:p w14:paraId="69740038" w14:textId="77777777" w:rsidR="00CA02E4" w:rsidRDefault="00CA02E4">
      <w:pPr>
        <w:pStyle w:val="BodyText"/>
        <w:rPr>
          <w:sz w:val="20"/>
        </w:rPr>
      </w:pPr>
    </w:p>
    <w:p w14:paraId="2239478D" w14:textId="77777777" w:rsidR="00CA02E4" w:rsidRDefault="00235981" w:rsidP="00DC0C4B">
      <w:pPr>
        <w:pStyle w:val="Heading4"/>
        <w:numPr>
          <w:ilvl w:val="0"/>
          <w:numId w:val="9"/>
        </w:numPr>
        <w:tabs>
          <w:tab w:val="left" w:pos="727"/>
          <w:tab w:val="left" w:pos="728"/>
        </w:tabs>
        <w:spacing w:before="246"/>
        <w:ind w:left="720" w:hanging="576"/>
      </w:pPr>
      <w:r>
        <w:rPr>
          <w:color w:val="231F20"/>
        </w:rPr>
        <w:t>Change</w:t>
      </w:r>
      <w:r w:rsidR="00C5522A">
        <w:rPr>
          <w:color w:val="231F20"/>
        </w:rPr>
        <w:t xml:space="preserve"> </w:t>
      </w:r>
      <w:r>
        <w:rPr>
          <w:color w:val="231F20"/>
        </w:rPr>
        <w:t>Orders</w:t>
      </w:r>
      <w:r w:rsidR="00C5522A">
        <w:rPr>
          <w:color w:val="231F20"/>
        </w:rPr>
        <w:t xml:space="preserve"> </w:t>
      </w:r>
      <w:r>
        <w:rPr>
          <w:color w:val="231F20"/>
        </w:rPr>
        <w:t>and</w:t>
      </w:r>
      <w:r w:rsidR="00C5522A">
        <w:rPr>
          <w:color w:val="231F20"/>
        </w:rPr>
        <w:t xml:space="preserve"> </w:t>
      </w:r>
      <w:r>
        <w:rPr>
          <w:color w:val="231F20"/>
        </w:rPr>
        <w:t>Contract</w:t>
      </w:r>
      <w:r w:rsidR="00C5522A">
        <w:rPr>
          <w:color w:val="231F20"/>
        </w:rPr>
        <w:t xml:space="preserve"> </w:t>
      </w:r>
      <w:r>
        <w:rPr>
          <w:color w:val="231F20"/>
        </w:rPr>
        <w:t>Amendments</w:t>
      </w:r>
    </w:p>
    <w:p w14:paraId="0A7AB295" w14:textId="448A9D45" w:rsidR="00CA02E4" w:rsidRDefault="00726A27" w:rsidP="00726A27">
      <w:pPr>
        <w:tabs>
          <w:tab w:val="left" w:pos="728"/>
        </w:tabs>
        <w:spacing w:before="242" w:line="230" w:lineRule="auto"/>
        <w:ind w:left="720" w:right="302" w:hanging="576"/>
        <w:jc w:val="both"/>
      </w:pPr>
      <w:r>
        <w:rPr>
          <w:color w:val="231F20"/>
        </w:rPr>
        <w:t>33.1</w:t>
      </w:r>
      <w:r>
        <w:rPr>
          <w:color w:val="231F20"/>
        </w:rPr>
        <w:tab/>
      </w:r>
      <w:r w:rsidR="00235981" w:rsidRPr="00726A27">
        <w:rPr>
          <w:color w:val="231F20"/>
        </w:rPr>
        <w:t>The</w:t>
      </w:r>
      <w:r w:rsidR="001E399F" w:rsidRPr="00726A27">
        <w:rPr>
          <w:color w:val="231F20"/>
        </w:rPr>
        <w:t xml:space="preserve"> </w:t>
      </w:r>
      <w:r w:rsidR="00235981" w:rsidRPr="00726A27">
        <w:rPr>
          <w:color w:val="231F20"/>
        </w:rPr>
        <w:t>Procuring</w:t>
      </w:r>
      <w:r w:rsidR="001E399F" w:rsidRPr="00726A27">
        <w:rPr>
          <w:color w:val="231F20"/>
        </w:rPr>
        <w:t xml:space="preserve"> </w:t>
      </w:r>
      <w:r w:rsidR="00235981" w:rsidRPr="00726A27">
        <w:rPr>
          <w:color w:val="231F20"/>
        </w:rPr>
        <w:t>Entity</w:t>
      </w:r>
      <w:r w:rsidR="001E399F" w:rsidRPr="00726A27">
        <w:rPr>
          <w:color w:val="231F20"/>
        </w:rPr>
        <w:t xml:space="preserve"> </w:t>
      </w:r>
      <w:r w:rsidR="00235981" w:rsidRPr="00726A27">
        <w:rPr>
          <w:color w:val="231F20"/>
        </w:rPr>
        <w:t>may</w:t>
      </w:r>
      <w:r w:rsidR="001E399F" w:rsidRPr="00726A27">
        <w:rPr>
          <w:color w:val="231F20"/>
        </w:rPr>
        <w:t xml:space="preserve"> </w:t>
      </w:r>
      <w:r w:rsidR="00235981" w:rsidRPr="00726A27">
        <w:rPr>
          <w:color w:val="231F20"/>
        </w:rPr>
        <w:t>at</w:t>
      </w:r>
      <w:r w:rsidR="001E399F" w:rsidRPr="00726A27">
        <w:rPr>
          <w:color w:val="231F20"/>
        </w:rPr>
        <w:t xml:space="preserve"> </w:t>
      </w:r>
      <w:r w:rsidR="00235981" w:rsidRPr="00726A27">
        <w:rPr>
          <w:color w:val="231F20"/>
        </w:rPr>
        <w:t>any</w:t>
      </w:r>
      <w:r w:rsidR="001E399F" w:rsidRPr="00726A27">
        <w:rPr>
          <w:color w:val="231F20"/>
        </w:rPr>
        <w:t xml:space="preserve"> </w:t>
      </w:r>
      <w:r w:rsidR="00235981" w:rsidRPr="00726A27">
        <w:rPr>
          <w:color w:val="231F20"/>
        </w:rPr>
        <w:t>time</w:t>
      </w:r>
      <w:r w:rsidR="001E399F" w:rsidRPr="00726A27">
        <w:rPr>
          <w:color w:val="231F20"/>
        </w:rPr>
        <w:t xml:space="preserve"> </w:t>
      </w:r>
      <w:r w:rsidR="00235981" w:rsidRPr="00726A27">
        <w:rPr>
          <w:color w:val="231F20"/>
        </w:rPr>
        <w:t>order</w:t>
      </w:r>
      <w:r w:rsidR="001E399F" w:rsidRPr="00726A27">
        <w:rPr>
          <w:color w:val="231F20"/>
        </w:rPr>
        <w:t xml:space="preserve"> </w:t>
      </w:r>
      <w:r w:rsidR="00235981" w:rsidRPr="00726A27">
        <w:rPr>
          <w:color w:val="231F20"/>
        </w:rPr>
        <w:t>the</w:t>
      </w:r>
      <w:r w:rsidR="001E399F" w:rsidRPr="00726A27">
        <w:rPr>
          <w:color w:val="231F20"/>
        </w:rPr>
        <w:t xml:space="preserve"> </w:t>
      </w:r>
      <w:r w:rsidR="00235981" w:rsidRPr="00726A27">
        <w:rPr>
          <w:color w:val="231F20"/>
        </w:rPr>
        <w:t>Supplier</w:t>
      </w:r>
      <w:r w:rsidR="001E399F" w:rsidRPr="00726A27">
        <w:rPr>
          <w:color w:val="231F20"/>
        </w:rPr>
        <w:t xml:space="preserve"> </w:t>
      </w:r>
      <w:r w:rsidR="00235981" w:rsidRPr="00726A27">
        <w:rPr>
          <w:color w:val="231F20"/>
        </w:rPr>
        <w:t>through</w:t>
      </w:r>
      <w:r w:rsidR="001E399F" w:rsidRPr="00726A27">
        <w:rPr>
          <w:color w:val="231F20"/>
        </w:rPr>
        <w:t xml:space="preserve"> </w:t>
      </w:r>
      <w:r w:rsidR="00235981" w:rsidRPr="00726A27">
        <w:rPr>
          <w:color w:val="231F20"/>
        </w:rPr>
        <w:t>notice</w:t>
      </w:r>
      <w:r w:rsidR="001E399F" w:rsidRPr="00726A27">
        <w:rPr>
          <w:color w:val="231F20"/>
        </w:rPr>
        <w:t xml:space="preserve"> </w:t>
      </w:r>
      <w:r w:rsidR="00235981" w:rsidRPr="00726A27">
        <w:rPr>
          <w:color w:val="231F20"/>
        </w:rPr>
        <w:t>in</w:t>
      </w:r>
      <w:r w:rsidR="001E399F" w:rsidRPr="00726A27">
        <w:rPr>
          <w:color w:val="231F20"/>
        </w:rPr>
        <w:t xml:space="preserve"> </w:t>
      </w:r>
      <w:r w:rsidR="00235981" w:rsidRPr="00726A27">
        <w:rPr>
          <w:color w:val="231F20"/>
        </w:rPr>
        <w:t>accordance</w:t>
      </w:r>
      <w:r w:rsidR="001E399F" w:rsidRPr="00726A27">
        <w:rPr>
          <w:color w:val="231F20"/>
        </w:rPr>
        <w:t xml:space="preserve"> </w:t>
      </w:r>
      <w:r w:rsidR="00235981" w:rsidRPr="00726A27">
        <w:rPr>
          <w:color w:val="231F20"/>
        </w:rPr>
        <w:t>GCC</w:t>
      </w:r>
      <w:r w:rsidR="001E399F" w:rsidRPr="00726A27">
        <w:rPr>
          <w:color w:val="231F20"/>
        </w:rPr>
        <w:t xml:space="preserve"> </w:t>
      </w:r>
      <w:r w:rsidR="00235981" w:rsidRPr="00726A27">
        <w:rPr>
          <w:color w:val="231F20"/>
        </w:rPr>
        <w:t>Clause</w:t>
      </w:r>
      <w:r w:rsidR="001E399F" w:rsidRPr="00726A27">
        <w:rPr>
          <w:color w:val="231F20"/>
        </w:rPr>
        <w:t xml:space="preserve"> </w:t>
      </w:r>
      <w:r w:rsidR="00235981" w:rsidRPr="00726A27">
        <w:rPr>
          <w:color w:val="231F20"/>
        </w:rPr>
        <w:t>8,</w:t>
      </w:r>
      <w:r w:rsidR="001E399F" w:rsidRPr="00726A27">
        <w:rPr>
          <w:color w:val="231F20"/>
        </w:rPr>
        <w:t xml:space="preserve"> </w:t>
      </w:r>
      <w:r w:rsidR="00235981" w:rsidRPr="00726A27">
        <w:rPr>
          <w:color w:val="231F20"/>
        </w:rPr>
        <w:t>to</w:t>
      </w:r>
      <w:r w:rsidR="001E399F" w:rsidRPr="00726A27">
        <w:rPr>
          <w:color w:val="231F20"/>
        </w:rPr>
        <w:t xml:space="preserve"> </w:t>
      </w:r>
      <w:r w:rsidR="00235981" w:rsidRPr="00726A27">
        <w:rPr>
          <w:color w:val="231F20"/>
        </w:rPr>
        <w:t>make changes</w:t>
      </w:r>
      <w:r w:rsidR="001E399F" w:rsidRPr="00726A27">
        <w:rPr>
          <w:color w:val="231F20"/>
        </w:rPr>
        <w:t xml:space="preserve"> </w:t>
      </w:r>
      <w:r w:rsidR="00235981" w:rsidRPr="00726A27">
        <w:rPr>
          <w:color w:val="231F20"/>
        </w:rPr>
        <w:t>within</w:t>
      </w:r>
      <w:r w:rsidR="001E399F" w:rsidRPr="00726A27">
        <w:rPr>
          <w:color w:val="231F20"/>
        </w:rPr>
        <w:t xml:space="preserve"> </w:t>
      </w:r>
      <w:r w:rsidR="00235981" w:rsidRPr="00726A27">
        <w:rPr>
          <w:color w:val="231F20"/>
        </w:rPr>
        <w:t>the</w:t>
      </w:r>
      <w:r w:rsidR="001E399F" w:rsidRPr="00726A27">
        <w:rPr>
          <w:color w:val="231F20"/>
        </w:rPr>
        <w:t xml:space="preserve"> </w:t>
      </w:r>
      <w:r w:rsidR="00235981" w:rsidRPr="00726A27">
        <w:rPr>
          <w:color w:val="231F20"/>
        </w:rPr>
        <w:t>general</w:t>
      </w:r>
      <w:r w:rsidR="001E399F" w:rsidRPr="00726A27">
        <w:rPr>
          <w:color w:val="231F20"/>
        </w:rPr>
        <w:t xml:space="preserve"> </w:t>
      </w:r>
      <w:r w:rsidR="00235981" w:rsidRPr="00726A27">
        <w:rPr>
          <w:color w:val="231F20"/>
        </w:rPr>
        <w:t>scope</w:t>
      </w:r>
      <w:r w:rsidR="001E399F" w:rsidRPr="00726A27">
        <w:rPr>
          <w:color w:val="231F20"/>
        </w:rPr>
        <w:t xml:space="preserve"> </w:t>
      </w:r>
      <w:r w:rsidR="00235981" w:rsidRPr="00726A27">
        <w:rPr>
          <w:color w:val="231F20"/>
        </w:rPr>
        <w:t>of</w:t>
      </w:r>
      <w:r w:rsidR="001E399F" w:rsidRPr="00726A27">
        <w:rPr>
          <w:color w:val="231F20"/>
        </w:rPr>
        <w:t xml:space="preserve"> </w:t>
      </w:r>
      <w:r w:rsidR="00235981" w:rsidRPr="00726A27">
        <w:rPr>
          <w:color w:val="231F20"/>
        </w:rPr>
        <w:t>the</w:t>
      </w:r>
      <w:r w:rsidR="001E399F" w:rsidRPr="00726A27">
        <w:rPr>
          <w:color w:val="231F20"/>
        </w:rPr>
        <w:t xml:space="preserve"> </w:t>
      </w:r>
      <w:r w:rsidR="00235981" w:rsidRPr="00726A27">
        <w:rPr>
          <w:color w:val="231F20"/>
        </w:rPr>
        <w:t>Contract</w:t>
      </w:r>
      <w:r w:rsidR="001E399F" w:rsidRPr="00726A27">
        <w:rPr>
          <w:color w:val="231F20"/>
        </w:rPr>
        <w:t xml:space="preserve"> </w:t>
      </w:r>
      <w:r w:rsidR="00235981" w:rsidRPr="00726A27">
        <w:rPr>
          <w:color w:val="231F20"/>
        </w:rPr>
        <w:t>in</w:t>
      </w:r>
      <w:r w:rsidR="001E399F" w:rsidRPr="00726A27">
        <w:rPr>
          <w:color w:val="231F20"/>
        </w:rPr>
        <w:t xml:space="preserve"> </w:t>
      </w:r>
      <w:r w:rsidR="00235981" w:rsidRPr="00726A27">
        <w:rPr>
          <w:color w:val="231F20"/>
        </w:rPr>
        <w:t>any</w:t>
      </w:r>
      <w:r w:rsidR="001E399F" w:rsidRPr="00726A27">
        <w:rPr>
          <w:color w:val="231F20"/>
        </w:rPr>
        <w:t xml:space="preserve"> </w:t>
      </w:r>
      <w:r w:rsidR="00235981" w:rsidRPr="00726A27">
        <w:rPr>
          <w:color w:val="231F20"/>
        </w:rPr>
        <w:t>one</w:t>
      </w:r>
      <w:r w:rsidR="001E399F" w:rsidRPr="00726A27">
        <w:rPr>
          <w:color w:val="231F20"/>
        </w:rPr>
        <w:t xml:space="preserve"> </w:t>
      </w:r>
      <w:r w:rsidR="00235981" w:rsidRPr="00726A27">
        <w:rPr>
          <w:color w:val="231F20"/>
        </w:rPr>
        <w:t>or</w:t>
      </w:r>
      <w:r w:rsidR="001E399F" w:rsidRPr="00726A27">
        <w:rPr>
          <w:color w:val="231F20"/>
        </w:rPr>
        <w:t xml:space="preserve"> </w:t>
      </w:r>
      <w:r w:rsidR="00235981" w:rsidRPr="00726A27">
        <w:rPr>
          <w:color w:val="231F20"/>
        </w:rPr>
        <w:t>more</w:t>
      </w:r>
      <w:r w:rsidR="001E399F" w:rsidRPr="00726A27">
        <w:rPr>
          <w:color w:val="231F20"/>
        </w:rPr>
        <w:t xml:space="preserve"> </w:t>
      </w:r>
      <w:r w:rsidR="00235981" w:rsidRPr="00726A27">
        <w:rPr>
          <w:color w:val="231F20"/>
        </w:rPr>
        <w:t>of</w:t>
      </w:r>
      <w:r w:rsidR="001E399F" w:rsidRPr="00726A27">
        <w:rPr>
          <w:color w:val="231F20"/>
        </w:rPr>
        <w:t xml:space="preserve"> </w:t>
      </w:r>
      <w:r w:rsidR="00235981" w:rsidRPr="00726A27">
        <w:rPr>
          <w:color w:val="231F20"/>
        </w:rPr>
        <w:t>the</w:t>
      </w:r>
      <w:r w:rsidR="001E399F" w:rsidRPr="00726A27">
        <w:rPr>
          <w:color w:val="231F20"/>
        </w:rPr>
        <w:t xml:space="preserve"> </w:t>
      </w:r>
      <w:r w:rsidR="00235981" w:rsidRPr="00726A27">
        <w:rPr>
          <w:color w:val="231F20"/>
        </w:rPr>
        <w:t>following:</w:t>
      </w:r>
    </w:p>
    <w:p w14:paraId="2021C71D" w14:textId="77777777" w:rsidR="00CA02E4" w:rsidRDefault="00235981" w:rsidP="00DC0C4B">
      <w:pPr>
        <w:pStyle w:val="ListParagraph"/>
        <w:numPr>
          <w:ilvl w:val="2"/>
          <w:numId w:val="9"/>
        </w:numPr>
        <w:tabs>
          <w:tab w:val="left" w:pos="1125"/>
          <w:tab w:val="left" w:pos="1126"/>
        </w:tabs>
        <w:spacing w:before="0" w:line="230" w:lineRule="auto"/>
        <w:ind w:right="306"/>
      </w:pPr>
      <w:r>
        <w:rPr>
          <w:color w:val="231F20"/>
        </w:rPr>
        <w:t>drawings,</w:t>
      </w:r>
      <w:r w:rsidR="001E399F">
        <w:rPr>
          <w:color w:val="231F20"/>
        </w:rPr>
        <w:t xml:space="preserve"> </w:t>
      </w:r>
      <w:r>
        <w:rPr>
          <w:color w:val="231F20"/>
        </w:rPr>
        <w:t>designs,</w:t>
      </w:r>
      <w:r w:rsidR="001E399F">
        <w:rPr>
          <w:color w:val="231F20"/>
        </w:rPr>
        <w:t xml:space="preserve"> </w:t>
      </w:r>
      <w:r>
        <w:rPr>
          <w:color w:val="231F20"/>
        </w:rPr>
        <w:t>or</w:t>
      </w:r>
      <w:r w:rsidR="001E399F">
        <w:rPr>
          <w:color w:val="231F20"/>
        </w:rPr>
        <w:t xml:space="preserve"> </w:t>
      </w:r>
      <w:r>
        <w:rPr>
          <w:color w:val="231F20"/>
        </w:rPr>
        <w:t>speciﬁcations,</w:t>
      </w:r>
      <w:r w:rsidR="001E399F">
        <w:rPr>
          <w:color w:val="231F20"/>
        </w:rPr>
        <w:t xml:space="preserve"> </w:t>
      </w:r>
      <w:r>
        <w:rPr>
          <w:color w:val="231F20"/>
        </w:rPr>
        <w:t>where</w:t>
      </w:r>
      <w:r w:rsidR="001E399F">
        <w:rPr>
          <w:color w:val="231F20"/>
        </w:rPr>
        <w:t xml:space="preserve"> </w:t>
      </w:r>
      <w:r>
        <w:rPr>
          <w:color w:val="231F20"/>
        </w:rPr>
        <w:t>Goods</w:t>
      </w:r>
      <w:r w:rsidR="001E399F">
        <w:rPr>
          <w:color w:val="231F20"/>
        </w:rPr>
        <w:t xml:space="preserve"> </w:t>
      </w:r>
      <w:r>
        <w:rPr>
          <w:color w:val="231F20"/>
        </w:rPr>
        <w:t>to</w:t>
      </w:r>
      <w:r w:rsidR="001E399F">
        <w:rPr>
          <w:color w:val="231F20"/>
        </w:rPr>
        <w:t xml:space="preserve"> </w:t>
      </w:r>
      <w:r>
        <w:rPr>
          <w:color w:val="231F20"/>
        </w:rPr>
        <w:t>be</w:t>
      </w:r>
      <w:r w:rsidR="001E399F">
        <w:rPr>
          <w:color w:val="231F20"/>
        </w:rPr>
        <w:t xml:space="preserve"> </w:t>
      </w:r>
      <w:r>
        <w:rPr>
          <w:color w:val="231F20"/>
        </w:rPr>
        <w:t>furnished</w:t>
      </w:r>
      <w:r w:rsidR="001E399F">
        <w:rPr>
          <w:color w:val="231F20"/>
        </w:rPr>
        <w:t xml:space="preserve"> </w:t>
      </w:r>
      <w:r>
        <w:rPr>
          <w:color w:val="231F20"/>
        </w:rPr>
        <w:t>under</w:t>
      </w:r>
      <w:r w:rsidR="001E399F">
        <w:rPr>
          <w:color w:val="231F20"/>
        </w:rPr>
        <w:t xml:space="preserve"> </w:t>
      </w:r>
      <w:r>
        <w:rPr>
          <w:color w:val="231F20"/>
        </w:rPr>
        <w:t>the</w:t>
      </w:r>
      <w:r w:rsidR="001E399F">
        <w:rPr>
          <w:color w:val="231F20"/>
        </w:rPr>
        <w:t xml:space="preserve"> </w:t>
      </w:r>
      <w:r>
        <w:rPr>
          <w:color w:val="231F20"/>
        </w:rPr>
        <w:t>Contract</w:t>
      </w:r>
      <w:r w:rsidR="001E399F">
        <w:rPr>
          <w:color w:val="231F20"/>
        </w:rPr>
        <w:t xml:space="preserve"> </w:t>
      </w:r>
      <w:r>
        <w:rPr>
          <w:color w:val="231F20"/>
        </w:rPr>
        <w:t>are</w:t>
      </w:r>
      <w:r w:rsidR="001E399F">
        <w:rPr>
          <w:color w:val="231F20"/>
        </w:rPr>
        <w:t xml:space="preserve"> </w:t>
      </w:r>
      <w:r>
        <w:rPr>
          <w:color w:val="231F20"/>
        </w:rPr>
        <w:t>to</w:t>
      </w:r>
      <w:r w:rsidR="001E399F">
        <w:rPr>
          <w:color w:val="231F20"/>
        </w:rPr>
        <w:t xml:space="preserve"> </w:t>
      </w:r>
      <w:r>
        <w:rPr>
          <w:color w:val="231F20"/>
        </w:rPr>
        <w:t>be</w:t>
      </w:r>
      <w:r w:rsidR="001E399F">
        <w:rPr>
          <w:color w:val="231F20"/>
        </w:rPr>
        <w:t xml:space="preserve"> </w:t>
      </w:r>
      <w:r>
        <w:rPr>
          <w:color w:val="231F20"/>
        </w:rPr>
        <w:t>speciﬁcally manufactured</w:t>
      </w:r>
      <w:r w:rsidR="00C5522A">
        <w:rPr>
          <w:color w:val="231F20"/>
        </w:rPr>
        <w:t xml:space="preserve"> </w:t>
      </w:r>
      <w:r>
        <w:rPr>
          <w:color w:val="231F20"/>
        </w:rPr>
        <w:t>for</w:t>
      </w:r>
      <w:r w:rsidR="00C5522A">
        <w:rPr>
          <w:color w:val="231F20"/>
        </w:rPr>
        <w:t xml:space="preserve"> </w:t>
      </w:r>
      <w:r>
        <w:rPr>
          <w:color w:val="231F20"/>
        </w:rPr>
        <w:t>the</w:t>
      </w:r>
      <w:r w:rsidR="00C5522A">
        <w:rPr>
          <w:color w:val="231F20"/>
        </w:rPr>
        <w:t xml:space="preserve"> </w:t>
      </w:r>
      <w:r>
        <w:rPr>
          <w:color w:val="231F20"/>
        </w:rPr>
        <w:t>Procuring</w:t>
      </w:r>
      <w:r w:rsidR="00C5522A">
        <w:rPr>
          <w:color w:val="231F20"/>
        </w:rPr>
        <w:t xml:space="preserve"> </w:t>
      </w:r>
      <w:r>
        <w:rPr>
          <w:color w:val="231F20"/>
        </w:rPr>
        <w:t>Entity;</w:t>
      </w:r>
    </w:p>
    <w:p w14:paraId="4AE053DD" w14:textId="77777777" w:rsidR="00CA02E4" w:rsidRDefault="00235981" w:rsidP="00DC0C4B">
      <w:pPr>
        <w:pStyle w:val="ListParagraph"/>
        <w:numPr>
          <w:ilvl w:val="2"/>
          <w:numId w:val="9"/>
        </w:numPr>
        <w:tabs>
          <w:tab w:val="left" w:pos="1125"/>
          <w:tab w:val="left" w:pos="1126"/>
        </w:tabs>
        <w:spacing w:before="0"/>
      </w:pPr>
      <w:r>
        <w:rPr>
          <w:color w:val="231F20"/>
        </w:rPr>
        <w:t>the</w:t>
      </w:r>
      <w:r w:rsidR="00C5522A">
        <w:rPr>
          <w:color w:val="231F20"/>
        </w:rPr>
        <w:t xml:space="preserve"> </w:t>
      </w:r>
      <w:r>
        <w:rPr>
          <w:color w:val="231F20"/>
        </w:rPr>
        <w:t>method</w:t>
      </w:r>
      <w:r w:rsidR="00C5522A">
        <w:rPr>
          <w:color w:val="231F20"/>
        </w:rPr>
        <w:t xml:space="preserve"> </w:t>
      </w:r>
      <w:r>
        <w:rPr>
          <w:color w:val="231F20"/>
        </w:rPr>
        <w:t>of</w:t>
      </w:r>
      <w:r w:rsidR="00C5522A">
        <w:rPr>
          <w:color w:val="231F20"/>
        </w:rPr>
        <w:t xml:space="preserve"> </w:t>
      </w:r>
      <w:r>
        <w:rPr>
          <w:color w:val="231F20"/>
        </w:rPr>
        <w:t>shipment</w:t>
      </w:r>
      <w:r w:rsidR="00C5522A">
        <w:rPr>
          <w:color w:val="231F20"/>
        </w:rPr>
        <w:t xml:space="preserve"> </w:t>
      </w:r>
      <w:r>
        <w:rPr>
          <w:color w:val="231F20"/>
        </w:rPr>
        <w:t>or</w:t>
      </w:r>
      <w:r w:rsidR="00C5522A">
        <w:rPr>
          <w:color w:val="231F20"/>
        </w:rPr>
        <w:t xml:space="preserve"> </w:t>
      </w:r>
      <w:r>
        <w:rPr>
          <w:color w:val="231F20"/>
        </w:rPr>
        <w:t>packing;</w:t>
      </w:r>
    </w:p>
    <w:p w14:paraId="1AFE2532" w14:textId="77777777" w:rsidR="00CA02E4" w:rsidRDefault="00235981" w:rsidP="00DC0C4B">
      <w:pPr>
        <w:pStyle w:val="ListParagraph"/>
        <w:numPr>
          <w:ilvl w:val="2"/>
          <w:numId w:val="9"/>
        </w:numPr>
        <w:tabs>
          <w:tab w:val="left" w:pos="1125"/>
          <w:tab w:val="left" w:pos="1126"/>
        </w:tabs>
        <w:spacing w:before="0"/>
      </w:pPr>
      <w:r>
        <w:rPr>
          <w:color w:val="231F20"/>
        </w:rPr>
        <w:t>the</w:t>
      </w:r>
      <w:r w:rsidR="00C5522A">
        <w:rPr>
          <w:color w:val="231F20"/>
        </w:rPr>
        <w:t xml:space="preserve"> </w:t>
      </w:r>
      <w:r>
        <w:rPr>
          <w:color w:val="231F20"/>
        </w:rPr>
        <w:t>place</w:t>
      </w:r>
      <w:r w:rsidR="00C5522A">
        <w:rPr>
          <w:color w:val="231F20"/>
        </w:rPr>
        <w:t xml:space="preserve"> </w:t>
      </w:r>
      <w:r>
        <w:rPr>
          <w:color w:val="231F20"/>
        </w:rPr>
        <w:t>of</w:t>
      </w:r>
      <w:r w:rsidR="00C5522A">
        <w:rPr>
          <w:color w:val="231F20"/>
        </w:rPr>
        <w:t xml:space="preserve"> </w:t>
      </w:r>
      <w:r>
        <w:rPr>
          <w:color w:val="231F20"/>
        </w:rPr>
        <w:t>delivery;</w:t>
      </w:r>
      <w:r w:rsidR="00C5522A">
        <w:rPr>
          <w:color w:val="231F20"/>
        </w:rPr>
        <w:t xml:space="preserve"> </w:t>
      </w:r>
      <w:r>
        <w:rPr>
          <w:color w:val="231F20"/>
        </w:rPr>
        <w:t>and</w:t>
      </w:r>
    </w:p>
    <w:p w14:paraId="22E5B5D3" w14:textId="77777777" w:rsidR="00CA02E4" w:rsidRDefault="00235981" w:rsidP="00DC0C4B">
      <w:pPr>
        <w:pStyle w:val="ListParagraph"/>
        <w:numPr>
          <w:ilvl w:val="2"/>
          <w:numId w:val="9"/>
        </w:numPr>
        <w:tabs>
          <w:tab w:val="left" w:pos="1125"/>
          <w:tab w:val="left" w:pos="1126"/>
        </w:tabs>
        <w:spacing w:before="0"/>
      </w:pPr>
      <w:r>
        <w:rPr>
          <w:color w:val="231F20"/>
        </w:rPr>
        <w:t>the</w:t>
      </w:r>
      <w:r w:rsidR="00C5522A">
        <w:rPr>
          <w:color w:val="231F20"/>
        </w:rPr>
        <w:t xml:space="preserve"> </w:t>
      </w:r>
      <w:r>
        <w:rPr>
          <w:color w:val="231F20"/>
        </w:rPr>
        <w:t>Related</w:t>
      </w:r>
      <w:r w:rsidR="00C5522A">
        <w:rPr>
          <w:color w:val="231F20"/>
        </w:rPr>
        <w:t xml:space="preserve"> </w:t>
      </w:r>
      <w:r>
        <w:rPr>
          <w:color w:val="231F20"/>
        </w:rPr>
        <w:t>Services</w:t>
      </w:r>
      <w:r w:rsidR="00C5522A">
        <w:rPr>
          <w:color w:val="231F20"/>
        </w:rPr>
        <w:t xml:space="preserve"> </w:t>
      </w:r>
      <w:r>
        <w:rPr>
          <w:color w:val="231F20"/>
        </w:rPr>
        <w:t>to</w:t>
      </w:r>
      <w:r w:rsidR="00C5522A">
        <w:rPr>
          <w:color w:val="231F20"/>
        </w:rPr>
        <w:t xml:space="preserve"> </w:t>
      </w:r>
      <w:r>
        <w:rPr>
          <w:color w:val="231F20"/>
        </w:rPr>
        <w:t>be</w:t>
      </w:r>
      <w:r w:rsidR="00C5522A">
        <w:rPr>
          <w:color w:val="231F20"/>
        </w:rPr>
        <w:t xml:space="preserve"> </w:t>
      </w:r>
      <w:r>
        <w:rPr>
          <w:color w:val="231F20"/>
        </w:rPr>
        <w:t>provided</w:t>
      </w:r>
      <w:r w:rsidR="00C5522A">
        <w:rPr>
          <w:color w:val="231F20"/>
        </w:rPr>
        <w:t xml:space="preserve"> </w:t>
      </w:r>
      <w:r>
        <w:rPr>
          <w:color w:val="231F20"/>
        </w:rPr>
        <w:t>by</w:t>
      </w:r>
      <w:r w:rsidR="00C5522A">
        <w:rPr>
          <w:color w:val="231F20"/>
        </w:rPr>
        <w:t xml:space="preserve"> </w:t>
      </w:r>
      <w:r>
        <w:rPr>
          <w:color w:val="231F20"/>
        </w:rPr>
        <w:t>the</w:t>
      </w:r>
      <w:r w:rsidR="00C5522A">
        <w:rPr>
          <w:color w:val="231F20"/>
        </w:rPr>
        <w:t xml:space="preserve"> </w:t>
      </w:r>
      <w:r>
        <w:rPr>
          <w:color w:val="231F20"/>
        </w:rPr>
        <w:t>Supplier.</w:t>
      </w:r>
    </w:p>
    <w:p w14:paraId="617D1E24" w14:textId="77777777" w:rsidR="00CA02E4" w:rsidRDefault="00CA02E4">
      <w:pPr>
        <w:pStyle w:val="BodyText"/>
        <w:spacing w:before="7"/>
        <w:rPr>
          <w:sz w:val="29"/>
        </w:rPr>
      </w:pPr>
    </w:p>
    <w:p w14:paraId="17FA37A7" w14:textId="62CDA8BE" w:rsidR="00CA02E4" w:rsidRDefault="00726A27" w:rsidP="00726A27">
      <w:pPr>
        <w:tabs>
          <w:tab w:val="left" w:pos="733"/>
        </w:tabs>
        <w:spacing w:line="230" w:lineRule="auto"/>
        <w:ind w:left="720" w:right="307" w:hanging="576"/>
        <w:jc w:val="both"/>
      </w:pPr>
      <w:r>
        <w:rPr>
          <w:color w:val="231F20"/>
        </w:rPr>
        <w:t>33.2</w:t>
      </w:r>
      <w:r>
        <w:rPr>
          <w:color w:val="231F20"/>
        </w:rPr>
        <w:tab/>
      </w:r>
      <w:r w:rsidR="00235981" w:rsidRPr="00726A27">
        <w:rPr>
          <w:color w:val="231F20"/>
        </w:rPr>
        <w:t xml:space="preserve">If any such change causes an increase or decrease in the cost of, or the time required </w:t>
      </w:r>
      <w:r w:rsidR="00235981" w:rsidRPr="00726A27">
        <w:rPr>
          <w:color w:val="231F20"/>
          <w:spacing w:val="-3"/>
        </w:rPr>
        <w:t xml:space="preserve">for, </w:t>
      </w:r>
      <w:r w:rsidR="00235981" w:rsidRPr="00726A27">
        <w:rPr>
          <w:color w:val="231F20"/>
        </w:rPr>
        <w:t>the Supplier's performance</w:t>
      </w:r>
      <w:r w:rsidR="00C5522A"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any</w:t>
      </w:r>
      <w:r w:rsidR="00C5522A" w:rsidRPr="00726A27">
        <w:rPr>
          <w:color w:val="231F20"/>
        </w:rPr>
        <w:t xml:space="preserve"> </w:t>
      </w:r>
      <w:r w:rsidR="00235981" w:rsidRPr="00726A27">
        <w:rPr>
          <w:color w:val="231F20"/>
        </w:rPr>
        <w:t>provisions</w:t>
      </w:r>
      <w:r w:rsidR="00C5522A" w:rsidRPr="00726A27">
        <w:rPr>
          <w:color w:val="231F20"/>
        </w:rPr>
        <w:t xml:space="preserve"> </w:t>
      </w:r>
      <w:r w:rsidR="00235981" w:rsidRPr="00726A27">
        <w:rPr>
          <w:color w:val="231F20"/>
        </w:rPr>
        <w:t>under</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Contract,</w:t>
      </w:r>
      <w:r w:rsidR="00C5522A" w:rsidRPr="00726A27">
        <w:rPr>
          <w:color w:val="231F20"/>
        </w:rPr>
        <w:t xml:space="preserve"> </w:t>
      </w:r>
      <w:r w:rsidR="00235981" w:rsidRPr="00726A27">
        <w:rPr>
          <w:color w:val="231F20"/>
        </w:rPr>
        <w:t>an</w:t>
      </w:r>
      <w:r w:rsidR="00C5522A" w:rsidRPr="00726A27">
        <w:rPr>
          <w:color w:val="231F20"/>
        </w:rPr>
        <w:t xml:space="preserve"> </w:t>
      </w:r>
      <w:r w:rsidR="00235981" w:rsidRPr="00726A27">
        <w:rPr>
          <w:color w:val="231F20"/>
        </w:rPr>
        <w:t>equitable</w:t>
      </w:r>
      <w:r w:rsidR="00C5522A" w:rsidRPr="00726A27">
        <w:rPr>
          <w:color w:val="231F20"/>
        </w:rPr>
        <w:t xml:space="preserve"> </w:t>
      </w:r>
      <w:r w:rsidR="00235981" w:rsidRPr="00726A27">
        <w:rPr>
          <w:color w:val="231F20"/>
        </w:rPr>
        <w:t>adjustment</w:t>
      </w:r>
      <w:r w:rsidR="00C5522A" w:rsidRPr="00726A27">
        <w:rPr>
          <w:color w:val="231F20"/>
        </w:rPr>
        <w:t xml:space="preserve"> </w:t>
      </w:r>
      <w:r w:rsidR="00235981" w:rsidRPr="00726A27">
        <w:rPr>
          <w:color w:val="231F20"/>
        </w:rPr>
        <w:t>shall</w:t>
      </w:r>
      <w:r w:rsidR="00C5522A" w:rsidRPr="00726A27">
        <w:rPr>
          <w:color w:val="231F20"/>
        </w:rPr>
        <w:t xml:space="preserve"> </w:t>
      </w:r>
      <w:r w:rsidR="00235981" w:rsidRPr="00726A27">
        <w:rPr>
          <w:color w:val="231F20"/>
        </w:rPr>
        <w:t>be</w:t>
      </w:r>
      <w:r w:rsidR="00C5522A" w:rsidRPr="00726A27">
        <w:rPr>
          <w:color w:val="231F20"/>
        </w:rPr>
        <w:t xml:space="preserve"> </w:t>
      </w:r>
      <w:r w:rsidR="00235981" w:rsidRPr="00726A27">
        <w:rPr>
          <w:color w:val="231F20"/>
        </w:rPr>
        <w:t>made</w:t>
      </w:r>
      <w:r w:rsidR="00C5522A" w:rsidRPr="00726A27">
        <w:rPr>
          <w:color w:val="231F20"/>
        </w:rPr>
        <w:t xml:space="preserve"> </w:t>
      </w:r>
      <w:r w:rsidR="00235981" w:rsidRPr="00726A27">
        <w:rPr>
          <w:color w:val="231F20"/>
        </w:rPr>
        <w:t>in</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Contract</w:t>
      </w:r>
      <w:r w:rsidR="00C5522A" w:rsidRPr="00726A27">
        <w:rPr>
          <w:color w:val="231F20"/>
        </w:rPr>
        <w:t xml:space="preserve"> </w:t>
      </w:r>
      <w:r w:rsidR="00235981" w:rsidRPr="00726A27">
        <w:rPr>
          <w:color w:val="231F20"/>
        </w:rPr>
        <w:t>Price or</w:t>
      </w:r>
      <w:r w:rsidR="00C5522A" w:rsidRPr="00726A27">
        <w:rPr>
          <w:color w:val="231F20"/>
        </w:rPr>
        <w:t xml:space="preserve"> </w:t>
      </w:r>
      <w:r w:rsidR="00235981" w:rsidRPr="00726A27">
        <w:rPr>
          <w:color w:val="231F20"/>
        </w:rPr>
        <w:t>in</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Delivery/Completion</w:t>
      </w:r>
      <w:r w:rsidR="00C5522A" w:rsidRPr="00726A27">
        <w:rPr>
          <w:color w:val="231F20"/>
        </w:rPr>
        <w:t xml:space="preserve"> </w:t>
      </w:r>
      <w:r w:rsidR="00235981" w:rsidRPr="00726A27">
        <w:rPr>
          <w:color w:val="231F20"/>
        </w:rPr>
        <w:t>Schedule,</w:t>
      </w:r>
      <w:r w:rsidR="00C5522A" w:rsidRPr="00726A27">
        <w:rPr>
          <w:color w:val="231F20"/>
        </w:rPr>
        <w:t xml:space="preserve"> </w:t>
      </w:r>
      <w:r w:rsidR="00235981" w:rsidRPr="00726A27">
        <w:rPr>
          <w:color w:val="231F20"/>
        </w:rPr>
        <w:t>or</w:t>
      </w:r>
      <w:r w:rsidR="00C5522A" w:rsidRPr="00726A27">
        <w:rPr>
          <w:color w:val="231F20"/>
        </w:rPr>
        <w:t xml:space="preserve"> </w:t>
      </w:r>
      <w:r w:rsidR="00235981" w:rsidRPr="00726A27">
        <w:rPr>
          <w:color w:val="231F20"/>
        </w:rPr>
        <w:t>both,</w:t>
      </w:r>
      <w:r w:rsidR="00C5522A" w:rsidRPr="00726A27">
        <w:rPr>
          <w:color w:val="231F20"/>
        </w:rPr>
        <w:t xml:space="preserve"> and the </w:t>
      </w:r>
      <w:r w:rsidR="00235981" w:rsidRPr="00726A27">
        <w:rPr>
          <w:color w:val="231F20"/>
        </w:rPr>
        <w:t>Contract</w:t>
      </w:r>
      <w:r w:rsidR="00C5522A" w:rsidRPr="00726A27">
        <w:rPr>
          <w:color w:val="231F20"/>
        </w:rPr>
        <w:t xml:space="preserve"> </w:t>
      </w:r>
      <w:r w:rsidR="00235981" w:rsidRPr="00726A27">
        <w:rPr>
          <w:color w:val="231F20"/>
        </w:rPr>
        <w:t>shall</w:t>
      </w:r>
      <w:r w:rsidR="00C5522A" w:rsidRPr="00726A27">
        <w:rPr>
          <w:color w:val="231F20"/>
        </w:rPr>
        <w:t xml:space="preserve"> </w:t>
      </w:r>
      <w:r w:rsidR="00235981" w:rsidRPr="00726A27">
        <w:rPr>
          <w:color w:val="231F20"/>
        </w:rPr>
        <w:t>accordingly</w:t>
      </w:r>
      <w:r w:rsidR="00C5522A" w:rsidRPr="00726A27">
        <w:rPr>
          <w:color w:val="231F20"/>
        </w:rPr>
        <w:t xml:space="preserve"> </w:t>
      </w:r>
      <w:r w:rsidR="00235981" w:rsidRPr="00726A27">
        <w:rPr>
          <w:color w:val="231F20"/>
        </w:rPr>
        <w:t>be</w:t>
      </w:r>
      <w:r w:rsidR="00C5522A" w:rsidRPr="00726A27">
        <w:rPr>
          <w:color w:val="231F20"/>
        </w:rPr>
        <w:t xml:space="preserve"> </w:t>
      </w:r>
      <w:r w:rsidR="00235981" w:rsidRPr="00726A27">
        <w:rPr>
          <w:color w:val="231F20"/>
        </w:rPr>
        <w:t>amended.</w:t>
      </w:r>
      <w:r w:rsidR="00C5522A" w:rsidRPr="00726A27">
        <w:rPr>
          <w:color w:val="231F20"/>
        </w:rPr>
        <w:t xml:space="preserve"> </w:t>
      </w:r>
      <w:r w:rsidR="00235981" w:rsidRPr="00726A27">
        <w:rPr>
          <w:color w:val="231F20"/>
        </w:rPr>
        <w:t>Any</w:t>
      </w:r>
      <w:r w:rsidR="00C5522A" w:rsidRPr="00726A27">
        <w:rPr>
          <w:color w:val="231F20"/>
        </w:rPr>
        <w:t xml:space="preserve"> </w:t>
      </w:r>
      <w:r w:rsidR="00235981" w:rsidRPr="00726A27">
        <w:rPr>
          <w:color w:val="231F20"/>
        </w:rPr>
        <w:t>claims</w:t>
      </w:r>
      <w:r w:rsidR="00C5522A" w:rsidRPr="00726A27">
        <w:rPr>
          <w:color w:val="231F20"/>
        </w:rPr>
        <w:t xml:space="preserve"> </w:t>
      </w:r>
      <w:r w:rsidR="00235981" w:rsidRPr="00726A27">
        <w:rPr>
          <w:color w:val="231F20"/>
        </w:rPr>
        <w:t>by the</w:t>
      </w:r>
      <w:r w:rsidR="00C5522A" w:rsidRPr="00726A27">
        <w:rPr>
          <w:color w:val="231F20"/>
        </w:rPr>
        <w:t xml:space="preserve"> </w:t>
      </w:r>
      <w:r w:rsidR="00235981" w:rsidRPr="00726A27">
        <w:rPr>
          <w:color w:val="231F20"/>
        </w:rPr>
        <w:t>Supplier</w:t>
      </w:r>
      <w:r w:rsidR="00C5522A" w:rsidRPr="00726A27">
        <w:rPr>
          <w:color w:val="231F20"/>
        </w:rPr>
        <w:t xml:space="preserve"> </w:t>
      </w:r>
      <w:r w:rsidR="00235981" w:rsidRPr="00726A27">
        <w:rPr>
          <w:color w:val="231F20"/>
        </w:rPr>
        <w:t>for</w:t>
      </w:r>
      <w:r w:rsidR="00C5522A" w:rsidRPr="00726A27">
        <w:rPr>
          <w:color w:val="231F20"/>
        </w:rPr>
        <w:t xml:space="preserve"> </w:t>
      </w:r>
      <w:r w:rsidR="00235981" w:rsidRPr="00726A27">
        <w:rPr>
          <w:color w:val="231F20"/>
        </w:rPr>
        <w:t>adjustment</w:t>
      </w:r>
      <w:r w:rsidR="00C5522A" w:rsidRPr="00726A27">
        <w:rPr>
          <w:color w:val="231F20"/>
        </w:rPr>
        <w:t xml:space="preserve"> </w:t>
      </w:r>
      <w:r w:rsidR="00235981" w:rsidRPr="00726A27">
        <w:rPr>
          <w:color w:val="231F20"/>
        </w:rPr>
        <w:t>under</w:t>
      </w:r>
      <w:r w:rsidR="00C5522A" w:rsidRPr="00726A27">
        <w:rPr>
          <w:color w:val="231F20"/>
        </w:rPr>
        <w:t xml:space="preserve"> </w:t>
      </w:r>
      <w:r w:rsidR="00235981" w:rsidRPr="00726A27">
        <w:rPr>
          <w:color w:val="231F20"/>
        </w:rPr>
        <w:t>this</w:t>
      </w:r>
      <w:r w:rsidR="00C5522A" w:rsidRPr="00726A27">
        <w:rPr>
          <w:color w:val="231F20"/>
        </w:rPr>
        <w:t xml:space="preserve"> </w:t>
      </w:r>
      <w:r w:rsidR="00235981" w:rsidRPr="00726A27">
        <w:rPr>
          <w:color w:val="231F20"/>
        </w:rPr>
        <w:t>Clause</w:t>
      </w:r>
      <w:r w:rsidR="00C5522A" w:rsidRPr="00726A27">
        <w:rPr>
          <w:color w:val="231F20"/>
        </w:rPr>
        <w:t xml:space="preserve"> </w:t>
      </w:r>
      <w:r w:rsidR="00235981" w:rsidRPr="00726A27">
        <w:rPr>
          <w:color w:val="231F20"/>
        </w:rPr>
        <w:t>must</w:t>
      </w:r>
      <w:r w:rsidR="00C5522A" w:rsidRPr="00726A27">
        <w:rPr>
          <w:color w:val="231F20"/>
        </w:rPr>
        <w:t xml:space="preserve"> be asserted </w:t>
      </w:r>
      <w:r w:rsidR="00235981" w:rsidRPr="00726A27">
        <w:rPr>
          <w:color w:val="231F20"/>
        </w:rPr>
        <w:t>within</w:t>
      </w:r>
      <w:r w:rsidR="00C5522A" w:rsidRPr="00726A27">
        <w:rPr>
          <w:color w:val="231F20"/>
        </w:rPr>
        <w:t xml:space="preserve"> </w:t>
      </w:r>
      <w:r w:rsidR="00235981" w:rsidRPr="00726A27">
        <w:rPr>
          <w:color w:val="231F20"/>
        </w:rPr>
        <w:t>twenty-eight</w:t>
      </w:r>
      <w:r w:rsidR="00C5522A" w:rsidRPr="00726A27">
        <w:rPr>
          <w:color w:val="231F20"/>
        </w:rPr>
        <w:t xml:space="preserve"> </w:t>
      </w:r>
      <w:r w:rsidR="00235981" w:rsidRPr="00726A27">
        <w:rPr>
          <w:color w:val="231F20"/>
        </w:rPr>
        <w:t>(28)</w:t>
      </w:r>
      <w:r w:rsidR="00C5522A" w:rsidRPr="00726A27">
        <w:rPr>
          <w:color w:val="231F20"/>
        </w:rPr>
        <w:t xml:space="preserve"> </w:t>
      </w:r>
      <w:r w:rsidR="00235981" w:rsidRPr="00726A27">
        <w:rPr>
          <w:color w:val="231F20"/>
        </w:rPr>
        <w:t>days</w:t>
      </w:r>
      <w:r w:rsidR="00C5522A" w:rsidRPr="00726A27">
        <w:rPr>
          <w:color w:val="231F20"/>
        </w:rPr>
        <w:t xml:space="preserve"> </w:t>
      </w:r>
      <w:r w:rsidR="00235981" w:rsidRPr="00726A27">
        <w:rPr>
          <w:color w:val="231F20"/>
        </w:rPr>
        <w:t>from</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date</w:t>
      </w:r>
      <w:r w:rsidR="00C5522A"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the Supplier's</w:t>
      </w:r>
      <w:r w:rsidR="00C5522A" w:rsidRPr="00726A27">
        <w:rPr>
          <w:color w:val="231F20"/>
        </w:rPr>
        <w:t xml:space="preserve"> </w:t>
      </w:r>
      <w:r w:rsidR="00235981" w:rsidRPr="00726A27">
        <w:rPr>
          <w:color w:val="231F20"/>
        </w:rPr>
        <w:t>receipt</w:t>
      </w:r>
      <w:r w:rsidR="00C5522A"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Procuring</w:t>
      </w:r>
      <w:r w:rsidR="00C5522A" w:rsidRPr="00726A27">
        <w:rPr>
          <w:color w:val="231F20"/>
        </w:rPr>
        <w:t xml:space="preserve"> </w:t>
      </w:r>
      <w:r w:rsidR="00235981" w:rsidRPr="00726A27">
        <w:rPr>
          <w:color w:val="231F20"/>
        </w:rPr>
        <w:t>Entity's</w:t>
      </w:r>
      <w:r w:rsidR="00C5522A" w:rsidRPr="00726A27">
        <w:rPr>
          <w:color w:val="231F20"/>
        </w:rPr>
        <w:t xml:space="preserve"> </w:t>
      </w:r>
      <w:r w:rsidR="00235981" w:rsidRPr="00726A27">
        <w:rPr>
          <w:color w:val="231F20"/>
        </w:rPr>
        <w:t>change</w:t>
      </w:r>
      <w:r w:rsidR="00C5522A" w:rsidRPr="00726A27">
        <w:rPr>
          <w:color w:val="231F20"/>
        </w:rPr>
        <w:t xml:space="preserve"> </w:t>
      </w:r>
      <w:r w:rsidR="00235981" w:rsidRPr="00726A27">
        <w:rPr>
          <w:color w:val="231F20"/>
          <w:spacing w:val="-3"/>
        </w:rPr>
        <w:t>order.</w:t>
      </w:r>
    </w:p>
    <w:p w14:paraId="7535BCB5" w14:textId="6FADD850" w:rsidR="00CA02E4" w:rsidRDefault="00726A27" w:rsidP="00726A27">
      <w:pPr>
        <w:tabs>
          <w:tab w:val="left" w:pos="733"/>
        </w:tabs>
        <w:spacing w:before="247" w:line="230" w:lineRule="auto"/>
        <w:ind w:left="720" w:right="307" w:hanging="576"/>
        <w:jc w:val="both"/>
      </w:pPr>
      <w:r>
        <w:rPr>
          <w:color w:val="231F20"/>
        </w:rPr>
        <w:t>33.3</w:t>
      </w:r>
      <w:r>
        <w:rPr>
          <w:color w:val="231F20"/>
        </w:rPr>
        <w:tab/>
      </w:r>
      <w:r w:rsidR="00235981" w:rsidRPr="00726A27">
        <w:rPr>
          <w:color w:val="231F20"/>
        </w:rPr>
        <w:t>Prices</w:t>
      </w:r>
      <w:r w:rsidR="00C5522A" w:rsidRPr="00726A27">
        <w:rPr>
          <w:color w:val="231F20"/>
        </w:rPr>
        <w:t xml:space="preserve"> </w:t>
      </w:r>
      <w:r w:rsidR="00235981" w:rsidRPr="00726A27">
        <w:rPr>
          <w:color w:val="231F20"/>
        </w:rPr>
        <w:t>to</w:t>
      </w:r>
      <w:r w:rsidR="00C5522A" w:rsidRPr="00726A27">
        <w:rPr>
          <w:color w:val="231F20"/>
        </w:rPr>
        <w:t xml:space="preserve"> </w:t>
      </w:r>
      <w:r w:rsidR="00235981" w:rsidRPr="00726A27">
        <w:rPr>
          <w:color w:val="231F20"/>
        </w:rPr>
        <w:t>be</w:t>
      </w:r>
      <w:r w:rsidR="00C5522A" w:rsidRPr="00726A27">
        <w:rPr>
          <w:color w:val="231F20"/>
        </w:rPr>
        <w:t xml:space="preserve"> </w:t>
      </w:r>
      <w:r w:rsidR="00235981" w:rsidRPr="00726A27">
        <w:rPr>
          <w:color w:val="231F20"/>
        </w:rPr>
        <w:t>charged</w:t>
      </w:r>
      <w:r w:rsidR="00C5522A" w:rsidRPr="00726A27">
        <w:rPr>
          <w:color w:val="231F20"/>
        </w:rPr>
        <w:t xml:space="preserve"> </w:t>
      </w:r>
      <w:r w:rsidR="00235981" w:rsidRPr="00726A27">
        <w:rPr>
          <w:color w:val="231F20"/>
        </w:rPr>
        <w:t>by</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Supplier</w:t>
      </w:r>
      <w:r w:rsidR="006F058D" w:rsidRPr="00726A27">
        <w:rPr>
          <w:color w:val="231F20"/>
        </w:rPr>
        <w:t xml:space="preserve"> </w:t>
      </w:r>
      <w:r w:rsidR="00235981" w:rsidRPr="00726A27">
        <w:rPr>
          <w:color w:val="231F20"/>
        </w:rPr>
        <w:t>for</w:t>
      </w:r>
      <w:r w:rsidR="006F058D" w:rsidRPr="00726A27">
        <w:rPr>
          <w:color w:val="231F20"/>
        </w:rPr>
        <w:t xml:space="preserve"> </w:t>
      </w:r>
      <w:r w:rsidR="00235981" w:rsidRPr="00726A27">
        <w:rPr>
          <w:color w:val="231F20"/>
        </w:rPr>
        <w:t>any</w:t>
      </w:r>
      <w:r w:rsidR="006F058D" w:rsidRPr="00726A27">
        <w:rPr>
          <w:color w:val="231F20"/>
        </w:rPr>
        <w:t xml:space="preserve"> </w:t>
      </w:r>
      <w:r w:rsidR="00235981" w:rsidRPr="00726A27">
        <w:rPr>
          <w:color w:val="231F20"/>
        </w:rPr>
        <w:t>Related</w:t>
      </w:r>
      <w:r w:rsidR="006F058D" w:rsidRPr="00726A27">
        <w:rPr>
          <w:color w:val="231F20"/>
        </w:rPr>
        <w:t xml:space="preserve"> </w:t>
      </w:r>
      <w:r w:rsidR="00235981" w:rsidRPr="00726A27">
        <w:rPr>
          <w:color w:val="231F20"/>
        </w:rPr>
        <w:t>Services</w:t>
      </w:r>
      <w:r w:rsidR="006F058D" w:rsidRPr="00726A27">
        <w:rPr>
          <w:color w:val="231F20"/>
        </w:rPr>
        <w:t xml:space="preserve"> </w:t>
      </w:r>
      <w:r w:rsidR="00235981" w:rsidRPr="00726A27">
        <w:rPr>
          <w:color w:val="231F20"/>
        </w:rPr>
        <w:t>that</w:t>
      </w:r>
      <w:r w:rsidR="006F058D" w:rsidRPr="00726A27">
        <w:rPr>
          <w:color w:val="231F20"/>
        </w:rPr>
        <w:t xml:space="preserve"> </w:t>
      </w:r>
      <w:r w:rsidR="00235981" w:rsidRPr="00726A27">
        <w:rPr>
          <w:color w:val="231F20"/>
        </w:rPr>
        <w:t>might</w:t>
      </w:r>
      <w:r w:rsidR="006F058D" w:rsidRPr="00726A27">
        <w:rPr>
          <w:color w:val="231F20"/>
        </w:rPr>
        <w:t xml:space="preserve"> </w:t>
      </w:r>
      <w:r w:rsidR="00235981" w:rsidRPr="00726A27">
        <w:rPr>
          <w:color w:val="231F20"/>
        </w:rPr>
        <w:t>be</w:t>
      </w:r>
      <w:r w:rsidR="006F058D" w:rsidRPr="00726A27">
        <w:rPr>
          <w:color w:val="231F20"/>
        </w:rPr>
        <w:t xml:space="preserve"> </w:t>
      </w:r>
      <w:r w:rsidR="00235981" w:rsidRPr="00726A27">
        <w:rPr>
          <w:color w:val="231F20"/>
        </w:rPr>
        <w:t>needed</w:t>
      </w:r>
      <w:r w:rsidR="006F058D" w:rsidRPr="00726A27">
        <w:rPr>
          <w:color w:val="231F20"/>
        </w:rPr>
        <w:t xml:space="preserve"> </w:t>
      </w:r>
      <w:r w:rsidR="00235981" w:rsidRPr="00726A27">
        <w:rPr>
          <w:color w:val="231F20"/>
        </w:rPr>
        <w:t>but</w:t>
      </w:r>
      <w:r w:rsidR="006F058D" w:rsidRPr="00726A27">
        <w:rPr>
          <w:color w:val="231F20"/>
        </w:rPr>
        <w:t xml:space="preserve"> </w:t>
      </w:r>
      <w:r w:rsidR="00235981" w:rsidRPr="00726A27">
        <w:rPr>
          <w:color w:val="231F20"/>
        </w:rPr>
        <w:t>which</w:t>
      </w:r>
      <w:r w:rsidR="006F058D" w:rsidRPr="00726A27">
        <w:rPr>
          <w:color w:val="231F20"/>
        </w:rPr>
        <w:t xml:space="preserve"> </w:t>
      </w:r>
      <w:r w:rsidR="00235981" w:rsidRPr="00726A27">
        <w:rPr>
          <w:color w:val="231F20"/>
        </w:rPr>
        <w:t>were</w:t>
      </w:r>
      <w:r w:rsidR="006F058D" w:rsidRPr="00726A27">
        <w:rPr>
          <w:color w:val="231F20"/>
        </w:rPr>
        <w:t xml:space="preserve"> </w:t>
      </w:r>
      <w:r w:rsidR="00235981" w:rsidRPr="00726A27">
        <w:rPr>
          <w:color w:val="231F20"/>
        </w:rPr>
        <w:t>not</w:t>
      </w:r>
      <w:r w:rsidR="006F058D" w:rsidRPr="00726A27">
        <w:rPr>
          <w:color w:val="231F20"/>
        </w:rPr>
        <w:t xml:space="preserve"> </w:t>
      </w:r>
      <w:r w:rsidR="00235981" w:rsidRPr="00726A27">
        <w:rPr>
          <w:color w:val="231F20"/>
        </w:rPr>
        <w:t>included</w:t>
      </w:r>
      <w:r w:rsidR="006F058D" w:rsidRPr="00726A27">
        <w:rPr>
          <w:color w:val="231F20"/>
        </w:rPr>
        <w:t xml:space="preserve"> in the </w:t>
      </w:r>
      <w:r w:rsidR="00235981" w:rsidRPr="00726A27">
        <w:rPr>
          <w:color w:val="231F20"/>
        </w:rPr>
        <w:t>Contract</w:t>
      </w:r>
      <w:r w:rsidR="006F058D" w:rsidRPr="00726A27">
        <w:rPr>
          <w:color w:val="231F20"/>
        </w:rPr>
        <w:t xml:space="preserve"> </w:t>
      </w:r>
      <w:r w:rsidR="00235981" w:rsidRPr="00726A27">
        <w:rPr>
          <w:color w:val="231F20"/>
        </w:rPr>
        <w:t>shall</w:t>
      </w:r>
      <w:r w:rsidR="006F058D" w:rsidRPr="00726A27">
        <w:rPr>
          <w:color w:val="231F20"/>
        </w:rPr>
        <w:t xml:space="preserve"> </w:t>
      </w:r>
      <w:r w:rsidR="00235981" w:rsidRPr="00726A27">
        <w:rPr>
          <w:color w:val="231F20"/>
        </w:rPr>
        <w:t>be</w:t>
      </w:r>
      <w:r w:rsidR="006F058D" w:rsidRPr="00726A27">
        <w:rPr>
          <w:color w:val="231F20"/>
        </w:rPr>
        <w:t xml:space="preserve"> </w:t>
      </w:r>
      <w:r w:rsidR="00235981" w:rsidRPr="00726A27">
        <w:rPr>
          <w:color w:val="231F20"/>
        </w:rPr>
        <w:t>agreed</w:t>
      </w:r>
      <w:r w:rsidR="006F058D" w:rsidRPr="00726A27">
        <w:rPr>
          <w:color w:val="231F20"/>
        </w:rPr>
        <w:t xml:space="preserve"> </w:t>
      </w:r>
      <w:r w:rsidR="00235981" w:rsidRPr="00726A27">
        <w:rPr>
          <w:color w:val="231F20"/>
        </w:rPr>
        <w:t>upon</w:t>
      </w:r>
      <w:r w:rsidR="006F058D" w:rsidRPr="00726A27">
        <w:rPr>
          <w:color w:val="231F20"/>
        </w:rPr>
        <w:t xml:space="preserve"> </w:t>
      </w:r>
      <w:r w:rsidR="00235981" w:rsidRPr="00726A27">
        <w:rPr>
          <w:color w:val="231F20"/>
        </w:rPr>
        <w:t>in</w:t>
      </w:r>
      <w:r w:rsidR="006F058D" w:rsidRPr="00726A27">
        <w:rPr>
          <w:color w:val="231F20"/>
        </w:rPr>
        <w:t xml:space="preserve"> </w:t>
      </w:r>
      <w:r w:rsidR="00235981" w:rsidRPr="00726A27">
        <w:rPr>
          <w:color w:val="231F20"/>
        </w:rPr>
        <w:t>advance</w:t>
      </w:r>
      <w:r w:rsidR="006F058D" w:rsidRPr="00726A27">
        <w:rPr>
          <w:color w:val="231F20"/>
        </w:rPr>
        <w:t xml:space="preserve"> </w:t>
      </w:r>
      <w:r w:rsidR="00235981" w:rsidRPr="00726A27">
        <w:rPr>
          <w:color w:val="231F20"/>
        </w:rPr>
        <w:t>by</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parties</w:t>
      </w:r>
      <w:r w:rsidR="006F058D" w:rsidRPr="00726A27">
        <w:rPr>
          <w:color w:val="231F20"/>
        </w:rPr>
        <w:t xml:space="preserve"> </w:t>
      </w:r>
      <w:r w:rsidR="00235981" w:rsidRPr="00726A27">
        <w:rPr>
          <w:color w:val="231F20"/>
        </w:rPr>
        <w:t>and</w:t>
      </w:r>
      <w:r w:rsidR="006F058D" w:rsidRPr="00726A27">
        <w:rPr>
          <w:color w:val="231F20"/>
        </w:rPr>
        <w:t xml:space="preserve"> </w:t>
      </w:r>
      <w:r w:rsidR="00235981" w:rsidRPr="00726A27">
        <w:rPr>
          <w:color w:val="231F20"/>
        </w:rPr>
        <w:t>shall</w:t>
      </w:r>
      <w:r w:rsidR="006F058D" w:rsidRPr="00726A27">
        <w:rPr>
          <w:color w:val="231F20"/>
        </w:rPr>
        <w:t xml:space="preserve"> </w:t>
      </w:r>
      <w:r w:rsidR="00235981" w:rsidRPr="00726A27">
        <w:rPr>
          <w:color w:val="231F20"/>
        </w:rPr>
        <w:t>not</w:t>
      </w:r>
      <w:r w:rsidR="006F058D" w:rsidRPr="00726A27">
        <w:rPr>
          <w:color w:val="231F20"/>
        </w:rPr>
        <w:t xml:space="preserve"> </w:t>
      </w:r>
      <w:r w:rsidR="00235981" w:rsidRPr="00726A27">
        <w:rPr>
          <w:color w:val="231F20"/>
        </w:rPr>
        <w:t>exceed</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prevailing</w:t>
      </w:r>
      <w:r w:rsidR="006F058D" w:rsidRPr="00726A27">
        <w:rPr>
          <w:color w:val="231F20"/>
        </w:rPr>
        <w:t xml:space="preserve"> </w:t>
      </w:r>
      <w:r w:rsidR="00235981" w:rsidRPr="00726A27">
        <w:rPr>
          <w:color w:val="231F20"/>
        </w:rPr>
        <w:t>rates</w:t>
      </w:r>
      <w:r w:rsidR="006F058D" w:rsidRPr="00726A27">
        <w:rPr>
          <w:color w:val="231F20"/>
        </w:rPr>
        <w:t xml:space="preserve"> </w:t>
      </w:r>
      <w:r w:rsidR="00235981" w:rsidRPr="00726A27">
        <w:rPr>
          <w:color w:val="231F20"/>
        </w:rPr>
        <w:t>charged</w:t>
      </w:r>
      <w:r w:rsidR="006F058D" w:rsidRPr="00726A27">
        <w:rPr>
          <w:color w:val="231F20"/>
        </w:rPr>
        <w:t xml:space="preserve"> </w:t>
      </w:r>
      <w:r w:rsidR="00235981" w:rsidRPr="00726A27">
        <w:rPr>
          <w:color w:val="231F20"/>
        </w:rPr>
        <w:t>to other</w:t>
      </w:r>
      <w:r w:rsidR="00C5522A" w:rsidRPr="00726A27">
        <w:rPr>
          <w:color w:val="231F20"/>
        </w:rPr>
        <w:t xml:space="preserve"> </w:t>
      </w:r>
      <w:r w:rsidR="00235981" w:rsidRPr="00726A27">
        <w:rPr>
          <w:color w:val="231F20"/>
        </w:rPr>
        <w:t>parties</w:t>
      </w:r>
      <w:r w:rsidR="00C5522A" w:rsidRPr="00726A27">
        <w:rPr>
          <w:color w:val="231F20"/>
        </w:rPr>
        <w:t xml:space="preserve"> </w:t>
      </w:r>
      <w:r w:rsidR="00235981" w:rsidRPr="00726A27">
        <w:rPr>
          <w:color w:val="231F20"/>
        </w:rPr>
        <w:t>by</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Supplier</w:t>
      </w:r>
      <w:r w:rsidR="00C5522A" w:rsidRPr="00726A27">
        <w:rPr>
          <w:color w:val="231F20"/>
        </w:rPr>
        <w:t xml:space="preserve"> </w:t>
      </w:r>
      <w:r w:rsidR="00235981" w:rsidRPr="00726A27">
        <w:rPr>
          <w:color w:val="231F20"/>
        </w:rPr>
        <w:t>for</w:t>
      </w:r>
      <w:r w:rsidR="00C5522A" w:rsidRPr="00726A27">
        <w:rPr>
          <w:color w:val="231F20"/>
        </w:rPr>
        <w:t xml:space="preserve"> </w:t>
      </w:r>
      <w:r w:rsidR="00235981" w:rsidRPr="00726A27">
        <w:rPr>
          <w:color w:val="231F20"/>
        </w:rPr>
        <w:t>similar</w:t>
      </w:r>
      <w:r w:rsidR="00C5522A" w:rsidRPr="00726A27">
        <w:rPr>
          <w:color w:val="231F20"/>
        </w:rPr>
        <w:t xml:space="preserve"> </w:t>
      </w:r>
      <w:r w:rsidR="00235981" w:rsidRPr="00726A27">
        <w:rPr>
          <w:color w:val="231F20"/>
        </w:rPr>
        <w:t>services.</w:t>
      </w:r>
    </w:p>
    <w:p w14:paraId="2995710E" w14:textId="1BFC8DEE" w:rsidR="00CA02E4" w:rsidRDefault="00726A27" w:rsidP="00726A27">
      <w:pPr>
        <w:tabs>
          <w:tab w:val="left" w:pos="733"/>
        </w:tabs>
        <w:spacing w:before="246" w:line="230" w:lineRule="auto"/>
        <w:ind w:left="720" w:right="307" w:hanging="576"/>
        <w:jc w:val="both"/>
      </w:pPr>
      <w:r>
        <w:rPr>
          <w:color w:val="231F20"/>
        </w:rPr>
        <w:t>33.4</w:t>
      </w:r>
      <w:r>
        <w:rPr>
          <w:color w:val="231F20"/>
        </w:rPr>
        <w:tab/>
      </w:r>
      <w:r w:rsidR="00235981" w:rsidRPr="00726A27">
        <w:rPr>
          <w:color w:val="231F20"/>
        </w:rPr>
        <w:t>Subject</w:t>
      </w:r>
      <w:r w:rsidR="006F058D" w:rsidRPr="00726A27">
        <w:rPr>
          <w:color w:val="231F20"/>
        </w:rPr>
        <w:t xml:space="preserve"> </w:t>
      </w:r>
      <w:r w:rsidR="00235981" w:rsidRPr="00726A27">
        <w:rPr>
          <w:color w:val="231F20"/>
        </w:rPr>
        <w:t>to</w:t>
      </w:r>
      <w:r w:rsidR="006F058D"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above,</w:t>
      </w:r>
      <w:r w:rsidR="00C5522A" w:rsidRPr="00726A27">
        <w:rPr>
          <w:color w:val="231F20"/>
        </w:rPr>
        <w:t xml:space="preserve"> </w:t>
      </w:r>
      <w:r w:rsidR="00235981" w:rsidRPr="00726A27">
        <w:rPr>
          <w:color w:val="231F20"/>
        </w:rPr>
        <w:t>no</w:t>
      </w:r>
      <w:r w:rsidR="00C5522A" w:rsidRPr="00726A27">
        <w:rPr>
          <w:color w:val="231F20"/>
        </w:rPr>
        <w:t xml:space="preserve"> </w:t>
      </w:r>
      <w:r w:rsidR="00235981" w:rsidRPr="00726A27">
        <w:rPr>
          <w:color w:val="231F20"/>
        </w:rPr>
        <w:t>variation</w:t>
      </w:r>
      <w:r w:rsidR="006F058D" w:rsidRPr="00726A27">
        <w:rPr>
          <w:color w:val="231F20"/>
        </w:rPr>
        <w:t xml:space="preserve"> </w:t>
      </w:r>
      <w:r w:rsidR="00235981" w:rsidRPr="00726A27">
        <w:rPr>
          <w:color w:val="231F20"/>
        </w:rPr>
        <w:t>in</w:t>
      </w:r>
      <w:r w:rsidR="006F058D" w:rsidRPr="00726A27">
        <w:rPr>
          <w:color w:val="231F20"/>
        </w:rPr>
        <w:t xml:space="preserve"> </w:t>
      </w:r>
      <w:r w:rsidR="00235981" w:rsidRPr="00726A27">
        <w:rPr>
          <w:color w:val="231F20"/>
        </w:rPr>
        <w:t>or</w:t>
      </w:r>
      <w:r w:rsidR="006F058D" w:rsidRPr="00726A27">
        <w:rPr>
          <w:color w:val="231F20"/>
        </w:rPr>
        <w:t xml:space="preserve"> </w:t>
      </w:r>
      <w:r w:rsidR="00235981" w:rsidRPr="00726A27">
        <w:rPr>
          <w:color w:val="231F20"/>
        </w:rPr>
        <w:t>modiﬁcation</w:t>
      </w:r>
      <w:r w:rsidR="00C5522A"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terms</w:t>
      </w:r>
      <w:r w:rsidR="00C5522A" w:rsidRPr="00726A27">
        <w:rPr>
          <w:color w:val="231F20"/>
        </w:rPr>
        <w:t xml:space="preserve"> </w:t>
      </w:r>
      <w:r w:rsidR="00235981" w:rsidRPr="00726A27">
        <w:rPr>
          <w:color w:val="231F20"/>
        </w:rPr>
        <w:t>of</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Contract</w:t>
      </w:r>
      <w:r w:rsidR="00C5522A" w:rsidRPr="00726A27">
        <w:rPr>
          <w:color w:val="231F20"/>
        </w:rPr>
        <w:t xml:space="preserve"> </w:t>
      </w:r>
      <w:r w:rsidR="00235981" w:rsidRPr="00726A27">
        <w:rPr>
          <w:color w:val="231F20"/>
        </w:rPr>
        <w:t>shall</w:t>
      </w:r>
      <w:r w:rsidR="00C5522A" w:rsidRPr="00726A27">
        <w:rPr>
          <w:color w:val="231F20"/>
        </w:rPr>
        <w:t xml:space="preserve"> </w:t>
      </w:r>
      <w:r w:rsidR="00235981" w:rsidRPr="00726A27">
        <w:rPr>
          <w:color w:val="231F20"/>
        </w:rPr>
        <w:t>be</w:t>
      </w:r>
      <w:r w:rsidR="00C5522A" w:rsidRPr="00726A27">
        <w:rPr>
          <w:color w:val="231F20"/>
        </w:rPr>
        <w:t xml:space="preserve"> </w:t>
      </w:r>
      <w:r w:rsidR="00235981" w:rsidRPr="00726A27">
        <w:rPr>
          <w:color w:val="231F20"/>
        </w:rPr>
        <w:t>made</w:t>
      </w:r>
      <w:r w:rsidR="00C5522A" w:rsidRPr="00726A27">
        <w:rPr>
          <w:color w:val="231F20"/>
        </w:rPr>
        <w:t xml:space="preserve"> </w:t>
      </w:r>
      <w:r w:rsidR="00235981" w:rsidRPr="00726A27">
        <w:rPr>
          <w:color w:val="231F20"/>
        </w:rPr>
        <w:t>except</w:t>
      </w:r>
      <w:r w:rsidR="00C5522A" w:rsidRPr="00726A27">
        <w:rPr>
          <w:color w:val="231F20"/>
        </w:rPr>
        <w:t xml:space="preserve"> </w:t>
      </w:r>
      <w:r w:rsidR="00235981" w:rsidRPr="00726A27">
        <w:rPr>
          <w:color w:val="231F20"/>
        </w:rPr>
        <w:t>by</w:t>
      </w:r>
      <w:r w:rsidR="00C5522A" w:rsidRPr="00726A27">
        <w:rPr>
          <w:color w:val="231F20"/>
        </w:rPr>
        <w:t xml:space="preserve"> </w:t>
      </w:r>
      <w:r w:rsidR="00235981" w:rsidRPr="00726A27">
        <w:rPr>
          <w:color w:val="231F20"/>
        </w:rPr>
        <w:t>written amendment</w:t>
      </w:r>
      <w:r w:rsidR="006F058D" w:rsidRPr="00726A27">
        <w:rPr>
          <w:color w:val="231F20"/>
        </w:rPr>
        <w:t xml:space="preserve"> </w:t>
      </w:r>
      <w:r w:rsidR="00235981" w:rsidRPr="00726A27">
        <w:rPr>
          <w:color w:val="231F20"/>
        </w:rPr>
        <w:t>signed</w:t>
      </w:r>
      <w:r w:rsidR="006F058D" w:rsidRPr="00726A27">
        <w:rPr>
          <w:color w:val="231F20"/>
        </w:rPr>
        <w:t xml:space="preserve"> </w:t>
      </w:r>
      <w:r w:rsidR="00235981" w:rsidRPr="00726A27">
        <w:rPr>
          <w:color w:val="231F20"/>
        </w:rPr>
        <w:t>by</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parties.</w:t>
      </w:r>
      <w:r w:rsidR="006F058D" w:rsidRPr="00726A27">
        <w:rPr>
          <w:color w:val="231F20"/>
        </w:rPr>
        <w:t xml:space="preserve"> </w:t>
      </w:r>
      <w:r w:rsidR="00235981" w:rsidRPr="00726A27">
        <w:rPr>
          <w:color w:val="231F20"/>
        </w:rPr>
        <w:t>This</w:t>
      </w:r>
      <w:r w:rsidR="006F058D" w:rsidRPr="00726A27">
        <w:rPr>
          <w:color w:val="231F20"/>
        </w:rPr>
        <w:t xml:space="preserve"> </w:t>
      </w:r>
      <w:r w:rsidR="00235981" w:rsidRPr="00726A27">
        <w:rPr>
          <w:color w:val="231F20"/>
        </w:rPr>
        <w:t>includes,</w:t>
      </w:r>
      <w:r w:rsidR="006F058D" w:rsidRPr="00726A27">
        <w:rPr>
          <w:color w:val="231F20"/>
        </w:rPr>
        <w:t xml:space="preserve"> </w:t>
      </w:r>
      <w:r w:rsidR="00235981" w:rsidRPr="00726A27">
        <w:rPr>
          <w:color w:val="231F20"/>
        </w:rPr>
        <w:t>if</w:t>
      </w:r>
      <w:r w:rsidR="006F058D" w:rsidRPr="00726A27">
        <w:rPr>
          <w:color w:val="231F20"/>
        </w:rPr>
        <w:t xml:space="preserve"> </w:t>
      </w:r>
      <w:r w:rsidR="00235981" w:rsidRPr="00726A27">
        <w:rPr>
          <w:color w:val="231F20"/>
        </w:rPr>
        <w:t>speciﬁed</w:t>
      </w:r>
      <w:r w:rsidR="006F058D" w:rsidRPr="00726A27">
        <w:rPr>
          <w:color w:val="231F20"/>
        </w:rPr>
        <w:t xml:space="preserve"> </w:t>
      </w:r>
      <w:r w:rsidR="006F058D" w:rsidRPr="00726A27">
        <w:rPr>
          <w:b/>
          <w:color w:val="231F20"/>
        </w:rPr>
        <w:t xml:space="preserve">in the </w:t>
      </w:r>
      <w:r w:rsidR="00235981" w:rsidRPr="00726A27">
        <w:rPr>
          <w:b/>
          <w:color w:val="231F20"/>
        </w:rPr>
        <w:t>SCC</w:t>
      </w:r>
      <w:r w:rsidR="00235981" w:rsidRPr="00726A27">
        <w:rPr>
          <w:color w:val="231F20"/>
        </w:rPr>
        <w:t>,</w:t>
      </w:r>
      <w:r w:rsidR="006F058D" w:rsidRPr="00726A27">
        <w:rPr>
          <w:color w:val="231F20"/>
        </w:rPr>
        <w:t xml:space="preserve"> </w:t>
      </w:r>
      <w:r w:rsidR="00235981" w:rsidRPr="00726A27">
        <w:rPr>
          <w:color w:val="231F20"/>
        </w:rPr>
        <w:t>any</w:t>
      </w:r>
      <w:r w:rsidR="006F058D" w:rsidRPr="00726A27">
        <w:rPr>
          <w:color w:val="231F20"/>
        </w:rPr>
        <w:t xml:space="preserve"> </w:t>
      </w:r>
      <w:r w:rsidR="00235981" w:rsidRPr="00726A27">
        <w:rPr>
          <w:color w:val="231F20"/>
        </w:rPr>
        <w:t>variation</w:t>
      </w:r>
      <w:r w:rsidR="006F058D" w:rsidRPr="00726A27">
        <w:rPr>
          <w:color w:val="231F20"/>
        </w:rPr>
        <w:t xml:space="preserve"> </w:t>
      </w:r>
      <w:r w:rsidR="00235981" w:rsidRPr="00726A27">
        <w:rPr>
          <w:color w:val="231F20"/>
        </w:rPr>
        <w:t>to</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contract</w:t>
      </w:r>
      <w:r w:rsidR="006F058D" w:rsidRPr="00726A27">
        <w:rPr>
          <w:color w:val="231F20"/>
        </w:rPr>
        <w:t xml:space="preserve"> </w:t>
      </w:r>
      <w:r w:rsidR="00235981" w:rsidRPr="00726A27">
        <w:rPr>
          <w:color w:val="231F20"/>
        </w:rPr>
        <w:t>resulting from</w:t>
      </w:r>
      <w:r w:rsidR="006F058D" w:rsidRPr="00726A27">
        <w:rPr>
          <w:color w:val="231F20"/>
        </w:rPr>
        <w:t xml:space="preserve"> </w:t>
      </w:r>
      <w:r w:rsidR="00235981" w:rsidRPr="00726A27">
        <w:rPr>
          <w:color w:val="231F20"/>
        </w:rPr>
        <w:t>a</w:t>
      </w:r>
      <w:r w:rsidR="00C5522A" w:rsidRPr="00726A27">
        <w:rPr>
          <w:color w:val="231F20"/>
        </w:rPr>
        <w:t xml:space="preserve"> </w:t>
      </w:r>
      <w:r w:rsidR="00235981" w:rsidRPr="00726A27">
        <w:rPr>
          <w:color w:val="231F20"/>
        </w:rPr>
        <w:t>value</w:t>
      </w:r>
      <w:r w:rsidR="00C5522A" w:rsidRPr="00726A27">
        <w:rPr>
          <w:color w:val="231F20"/>
        </w:rPr>
        <w:t xml:space="preserve"> </w:t>
      </w:r>
      <w:r w:rsidR="00235981" w:rsidRPr="00726A27">
        <w:rPr>
          <w:color w:val="231F20"/>
        </w:rPr>
        <w:t>engineering</w:t>
      </w:r>
      <w:r w:rsidR="00C5522A" w:rsidRPr="00726A27">
        <w:rPr>
          <w:color w:val="231F20"/>
        </w:rPr>
        <w:t xml:space="preserve"> </w:t>
      </w:r>
      <w:r w:rsidR="00235981" w:rsidRPr="00726A27">
        <w:rPr>
          <w:color w:val="231F20"/>
        </w:rPr>
        <w:t>proposal</w:t>
      </w:r>
      <w:r w:rsidR="00C5522A" w:rsidRPr="00726A27">
        <w:rPr>
          <w:color w:val="231F20"/>
        </w:rPr>
        <w:t xml:space="preserve"> agreed </w:t>
      </w:r>
      <w:r w:rsidR="00235981" w:rsidRPr="00726A27">
        <w:rPr>
          <w:color w:val="231F20"/>
        </w:rPr>
        <w:t>between</w:t>
      </w:r>
      <w:r w:rsidR="00C5522A" w:rsidRPr="00726A27">
        <w:rPr>
          <w:color w:val="231F20"/>
        </w:rPr>
        <w:t xml:space="preserve"> </w:t>
      </w:r>
      <w:r w:rsidR="00235981" w:rsidRPr="00726A27">
        <w:rPr>
          <w:color w:val="231F20"/>
        </w:rPr>
        <w:t>the</w:t>
      </w:r>
      <w:r w:rsidR="00C5522A" w:rsidRPr="00726A27">
        <w:rPr>
          <w:color w:val="231F20"/>
        </w:rPr>
        <w:t xml:space="preserve"> </w:t>
      </w:r>
      <w:r w:rsidR="00235981" w:rsidRPr="00726A27">
        <w:rPr>
          <w:color w:val="231F20"/>
        </w:rPr>
        <w:t>parties.</w:t>
      </w:r>
    </w:p>
    <w:p w14:paraId="651EDEF4" w14:textId="77777777" w:rsidR="00CA02E4" w:rsidRDefault="00235981" w:rsidP="00DC0C4B">
      <w:pPr>
        <w:pStyle w:val="Heading4"/>
        <w:numPr>
          <w:ilvl w:val="0"/>
          <w:numId w:val="9"/>
        </w:numPr>
        <w:tabs>
          <w:tab w:val="left" w:pos="732"/>
          <w:tab w:val="left" w:pos="733"/>
        </w:tabs>
        <w:spacing w:before="238"/>
        <w:ind w:left="720" w:hanging="576"/>
      </w:pPr>
      <w:r>
        <w:rPr>
          <w:color w:val="231F20"/>
        </w:rPr>
        <w:t>Extensions</w:t>
      </w:r>
      <w:r w:rsidR="006F058D">
        <w:rPr>
          <w:color w:val="231F20"/>
        </w:rPr>
        <w:t xml:space="preserve"> </w:t>
      </w:r>
      <w:r>
        <w:rPr>
          <w:color w:val="231F20"/>
        </w:rPr>
        <w:t>of</w:t>
      </w:r>
      <w:r w:rsidR="006F058D">
        <w:rPr>
          <w:color w:val="231F20"/>
        </w:rPr>
        <w:t xml:space="preserve"> </w:t>
      </w:r>
      <w:r>
        <w:rPr>
          <w:color w:val="231F20"/>
        </w:rPr>
        <w:t>Time</w:t>
      </w:r>
    </w:p>
    <w:p w14:paraId="6C5C31AC" w14:textId="5FCD55D1" w:rsidR="00CA02E4" w:rsidRDefault="00726A27" w:rsidP="00726A27">
      <w:pPr>
        <w:tabs>
          <w:tab w:val="left" w:pos="733"/>
        </w:tabs>
        <w:spacing w:before="243" w:line="230" w:lineRule="auto"/>
        <w:ind w:left="720" w:right="307" w:hanging="576"/>
        <w:jc w:val="both"/>
      </w:pPr>
      <w:r>
        <w:rPr>
          <w:color w:val="231F20"/>
        </w:rPr>
        <w:t>34.1</w:t>
      </w:r>
      <w:r>
        <w:rPr>
          <w:color w:val="231F20"/>
        </w:rPr>
        <w:tab/>
      </w:r>
      <w:r w:rsidR="00235981" w:rsidRPr="00726A27">
        <w:rPr>
          <w:color w:val="231F20"/>
        </w:rPr>
        <w:t>If</w:t>
      </w:r>
      <w:r w:rsidR="006F058D" w:rsidRPr="00726A27">
        <w:rPr>
          <w:color w:val="231F20"/>
        </w:rPr>
        <w:t xml:space="preserve"> </w:t>
      </w:r>
      <w:r w:rsidR="00235981" w:rsidRPr="00726A27">
        <w:rPr>
          <w:color w:val="231F20"/>
        </w:rPr>
        <w:t>at</w:t>
      </w:r>
      <w:r w:rsidR="006F058D" w:rsidRPr="00726A27">
        <w:rPr>
          <w:color w:val="231F20"/>
        </w:rPr>
        <w:t xml:space="preserve"> </w:t>
      </w:r>
      <w:r w:rsidR="00235981" w:rsidRPr="00726A27">
        <w:rPr>
          <w:color w:val="231F20"/>
        </w:rPr>
        <w:t>any</w:t>
      </w:r>
      <w:r w:rsidR="006F058D" w:rsidRPr="00726A27">
        <w:rPr>
          <w:color w:val="231F20"/>
        </w:rPr>
        <w:t xml:space="preserve"> </w:t>
      </w:r>
      <w:r w:rsidR="00235981" w:rsidRPr="00726A27">
        <w:rPr>
          <w:color w:val="231F20"/>
        </w:rPr>
        <w:t>time</w:t>
      </w:r>
      <w:r w:rsidR="006F058D" w:rsidRPr="00726A27">
        <w:rPr>
          <w:color w:val="231F20"/>
        </w:rPr>
        <w:t xml:space="preserve"> </w:t>
      </w:r>
      <w:r w:rsidR="00235981" w:rsidRPr="00726A27">
        <w:rPr>
          <w:color w:val="231F20"/>
        </w:rPr>
        <w:t>during</w:t>
      </w:r>
      <w:r w:rsidR="006F058D" w:rsidRPr="00726A27">
        <w:rPr>
          <w:color w:val="231F20"/>
        </w:rPr>
        <w:t xml:space="preserve"> </w:t>
      </w:r>
      <w:r w:rsidR="00235981" w:rsidRPr="00726A27">
        <w:rPr>
          <w:color w:val="231F20"/>
        </w:rPr>
        <w:t>performance</w:t>
      </w:r>
      <w:r w:rsidR="006F058D" w:rsidRPr="00726A27">
        <w:rPr>
          <w:color w:val="231F20"/>
        </w:rPr>
        <w:t xml:space="preserve"> </w:t>
      </w:r>
      <w:r w:rsidR="00235981" w:rsidRPr="00726A27">
        <w:rPr>
          <w:color w:val="231F20"/>
        </w:rPr>
        <w:t>of</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Contract,</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Supplier</w:t>
      </w:r>
      <w:r w:rsidR="006F058D" w:rsidRPr="00726A27">
        <w:rPr>
          <w:color w:val="231F20"/>
        </w:rPr>
        <w:t xml:space="preserve"> </w:t>
      </w:r>
      <w:r w:rsidR="00235981" w:rsidRPr="00726A27">
        <w:rPr>
          <w:color w:val="231F20"/>
        </w:rPr>
        <w:t>or</w:t>
      </w:r>
      <w:r w:rsidR="006F058D" w:rsidRPr="00726A27">
        <w:rPr>
          <w:color w:val="231F20"/>
        </w:rPr>
        <w:t xml:space="preserve"> </w:t>
      </w:r>
      <w:r w:rsidR="00235981" w:rsidRPr="00726A27">
        <w:rPr>
          <w:color w:val="231F20"/>
        </w:rPr>
        <w:t>its</w:t>
      </w:r>
      <w:r w:rsidR="006F058D" w:rsidRPr="00726A27">
        <w:rPr>
          <w:color w:val="231F20"/>
        </w:rPr>
        <w:t xml:space="preserve"> sub-contractors </w:t>
      </w:r>
      <w:r w:rsidR="00235981" w:rsidRPr="00726A27">
        <w:rPr>
          <w:color w:val="231F20"/>
        </w:rPr>
        <w:t>should</w:t>
      </w:r>
      <w:r w:rsidR="006F058D" w:rsidRPr="00726A27">
        <w:rPr>
          <w:color w:val="231F20"/>
        </w:rPr>
        <w:t xml:space="preserve"> </w:t>
      </w:r>
      <w:r w:rsidR="00235981" w:rsidRPr="00726A27">
        <w:rPr>
          <w:color w:val="231F20"/>
        </w:rPr>
        <w:t>encounter</w:t>
      </w:r>
      <w:r w:rsidR="006F058D" w:rsidRPr="00726A27">
        <w:rPr>
          <w:color w:val="231F20"/>
        </w:rPr>
        <w:t xml:space="preserve"> </w:t>
      </w:r>
      <w:r w:rsidR="00235981" w:rsidRPr="00726A27">
        <w:rPr>
          <w:color w:val="231F20"/>
        </w:rPr>
        <w:t>conditions impeding timely delivery of the Goods or completion of Related Services pursuant to GCC Clause 13, the Supplier</w:t>
      </w:r>
      <w:r w:rsidR="006F058D" w:rsidRPr="00726A27">
        <w:rPr>
          <w:color w:val="231F20"/>
        </w:rPr>
        <w:t xml:space="preserve"> </w:t>
      </w:r>
      <w:r w:rsidR="00235981" w:rsidRPr="00726A27">
        <w:rPr>
          <w:color w:val="231F20"/>
        </w:rPr>
        <w:t>shall</w:t>
      </w:r>
      <w:r w:rsidR="006F058D" w:rsidRPr="00726A27">
        <w:rPr>
          <w:color w:val="231F20"/>
        </w:rPr>
        <w:t xml:space="preserve"> </w:t>
      </w:r>
      <w:r w:rsidR="00235981" w:rsidRPr="00726A27">
        <w:rPr>
          <w:color w:val="231F20"/>
        </w:rPr>
        <w:t>promptly</w:t>
      </w:r>
      <w:r w:rsidR="006F058D" w:rsidRPr="00726A27">
        <w:rPr>
          <w:color w:val="231F20"/>
        </w:rPr>
        <w:t xml:space="preserve"> </w:t>
      </w:r>
      <w:r w:rsidR="00235981" w:rsidRPr="00726A27">
        <w:rPr>
          <w:color w:val="231F20"/>
        </w:rPr>
        <w:t>notify</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Procuring</w:t>
      </w:r>
      <w:r w:rsidR="006F058D" w:rsidRPr="00726A27">
        <w:rPr>
          <w:color w:val="231F20"/>
        </w:rPr>
        <w:t xml:space="preserve"> </w:t>
      </w:r>
      <w:r w:rsidR="00235981" w:rsidRPr="00726A27">
        <w:rPr>
          <w:color w:val="231F20"/>
        </w:rPr>
        <w:t>Entity</w:t>
      </w:r>
      <w:r w:rsidR="006F058D" w:rsidRPr="00726A27">
        <w:rPr>
          <w:color w:val="231F20"/>
        </w:rPr>
        <w:t xml:space="preserve"> </w:t>
      </w:r>
      <w:r w:rsidR="00235981" w:rsidRPr="00726A27">
        <w:rPr>
          <w:color w:val="231F20"/>
        </w:rPr>
        <w:t>in</w:t>
      </w:r>
      <w:r w:rsidR="006F058D" w:rsidRPr="00726A27">
        <w:rPr>
          <w:color w:val="231F20"/>
        </w:rPr>
        <w:t xml:space="preserve"> </w:t>
      </w:r>
      <w:r w:rsidR="00235981" w:rsidRPr="00726A27">
        <w:rPr>
          <w:color w:val="231F20"/>
        </w:rPr>
        <w:t>writing</w:t>
      </w:r>
      <w:r w:rsidR="006F058D" w:rsidRPr="00726A27">
        <w:rPr>
          <w:color w:val="231F20"/>
        </w:rPr>
        <w:t xml:space="preserve"> </w:t>
      </w:r>
      <w:r w:rsidR="00235981" w:rsidRPr="00726A27">
        <w:rPr>
          <w:color w:val="231F20"/>
        </w:rPr>
        <w:t>of</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spacing w:val="-3"/>
        </w:rPr>
        <w:t>delay,</w:t>
      </w:r>
      <w:r w:rsidR="006F058D" w:rsidRPr="00726A27">
        <w:rPr>
          <w:color w:val="231F20"/>
          <w:spacing w:val="-3"/>
        </w:rPr>
        <w:t xml:space="preserve"> </w:t>
      </w:r>
      <w:r w:rsidR="00235981" w:rsidRPr="00726A27">
        <w:rPr>
          <w:color w:val="231F20"/>
        </w:rPr>
        <w:t>its</w:t>
      </w:r>
      <w:r w:rsidR="006F058D" w:rsidRPr="00726A27">
        <w:rPr>
          <w:color w:val="231F20"/>
        </w:rPr>
        <w:t xml:space="preserve"> </w:t>
      </w:r>
      <w:r w:rsidR="00235981" w:rsidRPr="00726A27">
        <w:rPr>
          <w:color w:val="231F20"/>
        </w:rPr>
        <w:t>likely</w:t>
      </w:r>
      <w:r w:rsidR="006F058D" w:rsidRPr="00726A27">
        <w:rPr>
          <w:color w:val="231F20"/>
        </w:rPr>
        <w:t xml:space="preserve"> </w:t>
      </w:r>
      <w:r w:rsidR="00235981" w:rsidRPr="00726A27">
        <w:rPr>
          <w:color w:val="231F20"/>
        </w:rPr>
        <w:t>duration,</w:t>
      </w:r>
      <w:r w:rsidR="006F058D" w:rsidRPr="00726A27">
        <w:rPr>
          <w:color w:val="231F20"/>
        </w:rPr>
        <w:t xml:space="preserve"> </w:t>
      </w:r>
      <w:r w:rsidR="00235981" w:rsidRPr="00726A27">
        <w:rPr>
          <w:color w:val="231F20"/>
        </w:rPr>
        <w:t>and</w:t>
      </w:r>
      <w:r w:rsidR="006F058D" w:rsidRPr="00726A27">
        <w:rPr>
          <w:color w:val="231F20"/>
        </w:rPr>
        <w:t xml:space="preserve"> </w:t>
      </w:r>
      <w:r w:rsidR="00235981" w:rsidRPr="00726A27">
        <w:rPr>
          <w:color w:val="231F20"/>
        </w:rPr>
        <w:t>its</w:t>
      </w:r>
      <w:r w:rsidR="006F058D" w:rsidRPr="00726A27">
        <w:rPr>
          <w:color w:val="231F20"/>
        </w:rPr>
        <w:t xml:space="preserve"> </w:t>
      </w:r>
      <w:r w:rsidR="00235981" w:rsidRPr="00726A27">
        <w:rPr>
          <w:color w:val="231F20"/>
        </w:rPr>
        <w:t>cause.</w:t>
      </w:r>
      <w:r w:rsidR="006F058D" w:rsidRPr="00726A27">
        <w:rPr>
          <w:color w:val="231F20"/>
        </w:rPr>
        <w:t xml:space="preserve"> </w:t>
      </w:r>
      <w:r w:rsidR="00235981" w:rsidRPr="00726A27">
        <w:rPr>
          <w:color w:val="231F20"/>
        </w:rPr>
        <w:t>As soon as practicable after receipt of the Supplier's notice, the Procuring Entity shall evaluate the situation and may</w:t>
      </w:r>
      <w:r w:rsidR="006F058D" w:rsidRPr="00726A27">
        <w:rPr>
          <w:color w:val="231F20"/>
        </w:rPr>
        <w:t xml:space="preserve"> </w:t>
      </w:r>
      <w:r w:rsidR="00235981" w:rsidRPr="00726A27">
        <w:rPr>
          <w:color w:val="231F20"/>
        </w:rPr>
        <w:t>at</w:t>
      </w:r>
      <w:r w:rsidR="006F058D" w:rsidRPr="00726A27">
        <w:rPr>
          <w:color w:val="231F20"/>
        </w:rPr>
        <w:t xml:space="preserve"> </w:t>
      </w:r>
      <w:r w:rsidR="00235981" w:rsidRPr="00726A27">
        <w:rPr>
          <w:color w:val="231F20"/>
        </w:rPr>
        <w:t>its</w:t>
      </w:r>
      <w:r w:rsidR="006F058D" w:rsidRPr="00726A27">
        <w:rPr>
          <w:color w:val="231F20"/>
        </w:rPr>
        <w:t xml:space="preserve"> </w:t>
      </w:r>
      <w:r w:rsidR="00235981" w:rsidRPr="00726A27">
        <w:rPr>
          <w:color w:val="231F20"/>
        </w:rPr>
        <w:t>discretion</w:t>
      </w:r>
      <w:r w:rsidR="006F058D" w:rsidRPr="00726A27">
        <w:rPr>
          <w:color w:val="231F20"/>
        </w:rPr>
        <w:t xml:space="preserve"> </w:t>
      </w:r>
      <w:r w:rsidR="00235981" w:rsidRPr="00726A27">
        <w:rPr>
          <w:color w:val="231F20"/>
        </w:rPr>
        <w:t>extend</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Supplier's</w:t>
      </w:r>
      <w:r w:rsidR="006F058D" w:rsidRPr="00726A27">
        <w:rPr>
          <w:color w:val="231F20"/>
        </w:rPr>
        <w:t xml:space="preserve"> </w:t>
      </w:r>
      <w:r w:rsidR="00235981" w:rsidRPr="00726A27">
        <w:rPr>
          <w:color w:val="231F20"/>
        </w:rPr>
        <w:t>time</w:t>
      </w:r>
      <w:r w:rsidR="006F058D" w:rsidRPr="00726A27">
        <w:rPr>
          <w:color w:val="231F20"/>
        </w:rPr>
        <w:t xml:space="preserve"> </w:t>
      </w:r>
      <w:r w:rsidR="00235981" w:rsidRPr="00726A27">
        <w:rPr>
          <w:color w:val="231F20"/>
        </w:rPr>
        <w:t>for</w:t>
      </w:r>
      <w:r w:rsidR="006F058D" w:rsidRPr="00726A27">
        <w:rPr>
          <w:color w:val="231F20"/>
        </w:rPr>
        <w:t xml:space="preserve"> </w:t>
      </w:r>
      <w:r w:rsidR="00235981" w:rsidRPr="00726A27">
        <w:rPr>
          <w:color w:val="231F20"/>
        </w:rPr>
        <w:t>performance,</w:t>
      </w:r>
      <w:r w:rsidR="006F058D" w:rsidRPr="00726A27">
        <w:rPr>
          <w:color w:val="231F20"/>
        </w:rPr>
        <w:t xml:space="preserve"> </w:t>
      </w:r>
      <w:r w:rsidR="00235981" w:rsidRPr="00726A27">
        <w:rPr>
          <w:color w:val="231F20"/>
        </w:rPr>
        <w:t>in</w:t>
      </w:r>
      <w:r w:rsidR="006F058D" w:rsidRPr="00726A27">
        <w:rPr>
          <w:color w:val="231F20"/>
        </w:rPr>
        <w:t xml:space="preserve"> </w:t>
      </w:r>
      <w:r w:rsidR="00235981" w:rsidRPr="00726A27">
        <w:rPr>
          <w:color w:val="231F20"/>
        </w:rPr>
        <w:t>which</w:t>
      </w:r>
      <w:r w:rsidR="006F058D" w:rsidRPr="00726A27">
        <w:rPr>
          <w:color w:val="231F20"/>
        </w:rPr>
        <w:t xml:space="preserve"> </w:t>
      </w:r>
      <w:r w:rsidR="00235981" w:rsidRPr="00726A27">
        <w:rPr>
          <w:color w:val="231F20"/>
        </w:rPr>
        <w:t>case</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extension</w:t>
      </w:r>
      <w:r w:rsidR="006F058D" w:rsidRPr="00726A27">
        <w:rPr>
          <w:color w:val="231F20"/>
        </w:rPr>
        <w:t xml:space="preserve"> </w:t>
      </w:r>
      <w:r w:rsidR="00235981" w:rsidRPr="00726A27">
        <w:rPr>
          <w:color w:val="231F20"/>
        </w:rPr>
        <w:t>shall</w:t>
      </w:r>
      <w:r w:rsidR="006F058D" w:rsidRPr="00726A27">
        <w:rPr>
          <w:color w:val="231F20"/>
        </w:rPr>
        <w:t xml:space="preserve"> </w:t>
      </w:r>
      <w:r w:rsidR="00235981" w:rsidRPr="00726A27">
        <w:rPr>
          <w:color w:val="231F20"/>
        </w:rPr>
        <w:t>be</w:t>
      </w:r>
      <w:r w:rsidR="006F058D" w:rsidRPr="00726A27">
        <w:rPr>
          <w:color w:val="231F20"/>
        </w:rPr>
        <w:t xml:space="preserve"> </w:t>
      </w:r>
      <w:r w:rsidR="00235981" w:rsidRPr="00726A27">
        <w:rPr>
          <w:color w:val="231F20"/>
        </w:rPr>
        <w:t>ratiﬁed</w:t>
      </w:r>
      <w:r w:rsidR="006F058D" w:rsidRPr="00726A27">
        <w:rPr>
          <w:color w:val="231F20"/>
        </w:rPr>
        <w:t xml:space="preserve"> </w:t>
      </w:r>
      <w:r w:rsidR="00235981" w:rsidRPr="00726A27">
        <w:rPr>
          <w:color w:val="231F20"/>
        </w:rPr>
        <w:t xml:space="preserve">by </w:t>
      </w:r>
      <w:r w:rsidRPr="00726A27">
        <w:rPr>
          <w:color w:val="231F20"/>
        </w:rPr>
        <w:t>the parties</w:t>
      </w:r>
      <w:r w:rsidR="006F058D" w:rsidRPr="00726A27">
        <w:rPr>
          <w:color w:val="231F20"/>
        </w:rPr>
        <w:t xml:space="preserve"> </w:t>
      </w:r>
      <w:r w:rsidR="00235981" w:rsidRPr="00726A27">
        <w:rPr>
          <w:color w:val="231F20"/>
        </w:rPr>
        <w:t>by</w:t>
      </w:r>
      <w:r w:rsidR="006F058D" w:rsidRPr="00726A27">
        <w:rPr>
          <w:color w:val="231F20"/>
        </w:rPr>
        <w:t xml:space="preserve"> </w:t>
      </w:r>
      <w:r w:rsidR="00235981" w:rsidRPr="00726A27">
        <w:rPr>
          <w:color w:val="231F20"/>
        </w:rPr>
        <w:t>amendment</w:t>
      </w:r>
      <w:r w:rsidR="006F058D" w:rsidRPr="00726A27">
        <w:rPr>
          <w:color w:val="231F20"/>
        </w:rPr>
        <w:t xml:space="preserve"> </w:t>
      </w:r>
      <w:r w:rsidR="00235981" w:rsidRPr="00726A27">
        <w:rPr>
          <w:color w:val="231F20"/>
        </w:rPr>
        <w:t>of</w:t>
      </w:r>
      <w:r w:rsidR="006F058D" w:rsidRPr="00726A27">
        <w:rPr>
          <w:color w:val="231F20"/>
        </w:rPr>
        <w:t xml:space="preserve"> </w:t>
      </w:r>
      <w:r w:rsidR="00235981" w:rsidRPr="00726A27">
        <w:rPr>
          <w:color w:val="231F20"/>
        </w:rPr>
        <w:t>the</w:t>
      </w:r>
      <w:r w:rsidR="006F058D" w:rsidRPr="00726A27">
        <w:rPr>
          <w:color w:val="231F20"/>
        </w:rPr>
        <w:t xml:space="preserve"> </w:t>
      </w:r>
      <w:r w:rsidR="00235981" w:rsidRPr="00726A27">
        <w:rPr>
          <w:color w:val="231F20"/>
        </w:rPr>
        <w:t>Contract.</w:t>
      </w:r>
    </w:p>
    <w:p w14:paraId="27EA7711" w14:textId="29B8C60B" w:rsidR="00CA02E4" w:rsidRDefault="00726A27" w:rsidP="00726A27">
      <w:pPr>
        <w:tabs>
          <w:tab w:val="left" w:pos="733"/>
        </w:tabs>
        <w:spacing w:before="248" w:line="230" w:lineRule="auto"/>
        <w:ind w:left="720" w:right="307" w:hanging="576"/>
        <w:jc w:val="both"/>
      </w:pPr>
      <w:r>
        <w:rPr>
          <w:color w:val="231F20"/>
        </w:rPr>
        <w:t>34.2</w:t>
      </w:r>
      <w:r>
        <w:rPr>
          <w:color w:val="231F20"/>
        </w:rPr>
        <w:tab/>
      </w:r>
      <w:r w:rsidR="00235981" w:rsidRPr="00726A27">
        <w:rPr>
          <w:color w:val="231F20"/>
        </w:rPr>
        <w:t>Except</w:t>
      </w:r>
      <w:r w:rsidR="00BF101E" w:rsidRPr="00726A27">
        <w:rPr>
          <w:color w:val="231F20"/>
        </w:rPr>
        <w:t xml:space="preserve"> </w:t>
      </w:r>
      <w:r w:rsidR="00235981" w:rsidRPr="00726A27">
        <w:rPr>
          <w:color w:val="231F20"/>
        </w:rPr>
        <w:t>in</w:t>
      </w:r>
      <w:r w:rsidR="00BF101E" w:rsidRPr="00726A27">
        <w:rPr>
          <w:color w:val="231F20"/>
        </w:rPr>
        <w:t xml:space="preserve"> </w:t>
      </w:r>
      <w:r w:rsidR="00235981" w:rsidRPr="00726A27">
        <w:rPr>
          <w:color w:val="231F20"/>
        </w:rPr>
        <w:t>case</w:t>
      </w:r>
      <w:r w:rsidR="00BF101E" w:rsidRPr="00726A27">
        <w:rPr>
          <w:color w:val="231F20"/>
        </w:rPr>
        <w:t xml:space="preserve"> </w:t>
      </w:r>
      <w:r w:rsidR="00235981" w:rsidRPr="00726A27">
        <w:rPr>
          <w:color w:val="231F20"/>
        </w:rPr>
        <w:t>of</w:t>
      </w:r>
      <w:r w:rsidR="00BF101E" w:rsidRPr="00726A27">
        <w:rPr>
          <w:color w:val="231F20"/>
        </w:rPr>
        <w:t xml:space="preserve"> </w:t>
      </w:r>
      <w:r w:rsidR="00235981" w:rsidRPr="00726A27">
        <w:rPr>
          <w:color w:val="231F20"/>
        </w:rPr>
        <w:t>Force</w:t>
      </w:r>
      <w:r w:rsidR="00BF101E" w:rsidRPr="00726A27">
        <w:rPr>
          <w:color w:val="231F20"/>
        </w:rPr>
        <w:t xml:space="preserve"> </w:t>
      </w:r>
      <w:r w:rsidR="00235981" w:rsidRPr="00726A27">
        <w:rPr>
          <w:color w:val="231F20"/>
        </w:rPr>
        <w:t>Majeure,</w:t>
      </w:r>
      <w:r w:rsidR="00BF101E" w:rsidRPr="00726A27">
        <w:rPr>
          <w:color w:val="231F20"/>
        </w:rPr>
        <w:t xml:space="preserve"> </w:t>
      </w:r>
      <w:r w:rsidR="00235981" w:rsidRPr="00726A27">
        <w:rPr>
          <w:color w:val="231F20"/>
        </w:rPr>
        <w:t>as</w:t>
      </w:r>
      <w:r w:rsidR="00BF101E" w:rsidRPr="00726A27">
        <w:rPr>
          <w:color w:val="231F20"/>
        </w:rPr>
        <w:t xml:space="preserve"> </w:t>
      </w:r>
      <w:r w:rsidR="00235981" w:rsidRPr="00726A27">
        <w:rPr>
          <w:color w:val="231F20"/>
        </w:rPr>
        <w:t>provided</w:t>
      </w:r>
      <w:r w:rsidR="00BF101E" w:rsidRPr="00726A27">
        <w:rPr>
          <w:color w:val="231F20"/>
        </w:rPr>
        <w:t xml:space="preserve"> </w:t>
      </w:r>
      <w:r w:rsidR="00235981" w:rsidRPr="00726A27">
        <w:rPr>
          <w:color w:val="231F20"/>
        </w:rPr>
        <w:t>under</w:t>
      </w:r>
      <w:r w:rsidR="00BF101E" w:rsidRPr="00726A27">
        <w:rPr>
          <w:color w:val="231F20"/>
        </w:rPr>
        <w:t xml:space="preserve"> </w:t>
      </w:r>
      <w:r w:rsidR="00235981" w:rsidRPr="00726A27">
        <w:rPr>
          <w:color w:val="231F20"/>
        </w:rPr>
        <w:t>GCCClause32,</w:t>
      </w:r>
      <w:r w:rsidR="00BF101E" w:rsidRPr="00726A27">
        <w:rPr>
          <w:color w:val="231F20"/>
        </w:rPr>
        <w:t xml:space="preserve"> </w:t>
      </w:r>
      <w:r w:rsidR="00235981" w:rsidRPr="00726A27">
        <w:rPr>
          <w:color w:val="231F20"/>
        </w:rPr>
        <w:t>a</w:t>
      </w:r>
      <w:r w:rsidR="00BF101E" w:rsidRPr="00726A27">
        <w:rPr>
          <w:color w:val="231F20"/>
        </w:rPr>
        <w:t xml:space="preserve"> </w:t>
      </w:r>
      <w:r w:rsidR="00235981" w:rsidRPr="00726A27">
        <w:rPr>
          <w:color w:val="231F20"/>
        </w:rPr>
        <w:t>delay</w:t>
      </w:r>
      <w:r w:rsidR="00BF101E" w:rsidRPr="00726A27">
        <w:rPr>
          <w:color w:val="231F20"/>
        </w:rPr>
        <w:t xml:space="preserve"> </w:t>
      </w:r>
      <w:r w:rsidR="00235981" w:rsidRPr="00726A27">
        <w:rPr>
          <w:color w:val="231F20"/>
        </w:rPr>
        <w:t>by</w:t>
      </w:r>
      <w:r w:rsidR="00BF101E" w:rsidRPr="00726A27">
        <w:rPr>
          <w:color w:val="231F20"/>
        </w:rPr>
        <w:t xml:space="preserve"> </w:t>
      </w:r>
      <w:r w:rsidR="00235981" w:rsidRPr="00726A27">
        <w:rPr>
          <w:color w:val="231F20"/>
        </w:rPr>
        <w:t>the</w:t>
      </w:r>
      <w:r w:rsidR="00BF101E" w:rsidRPr="00726A27">
        <w:rPr>
          <w:color w:val="231F20"/>
        </w:rPr>
        <w:t xml:space="preserve"> </w:t>
      </w:r>
      <w:r w:rsidR="00235981" w:rsidRPr="00726A27">
        <w:rPr>
          <w:color w:val="231F20"/>
        </w:rPr>
        <w:t>Supplier</w:t>
      </w:r>
      <w:r w:rsidR="00BF101E" w:rsidRPr="00726A27">
        <w:rPr>
          <w:color w:val="231F20"/>
        </w:rPr>
        <w:t xml:space="preserve"> </w:t>
      </w:r>
      <w:r w:rsidR="00235981" w:rsidRPr="00726A27">
        <w:rPr>
          <w:color w:val="231F20"/>
        </w:rPr>
        <w:t>in</w:t>
      </w:r>
      <w:r w:rsidR="00BF101E" w:rsidRPr="00726A27">
        <w:rPr>
          <w:color w:val="231F20"/>
        </w:rPr>
        <w:t xml:space="preserve"> </w:t>
      </w:r>
      <w:r w:rsidR="00235981" w:rsidRPr="00726A27">
        <w:rPr>
          <w:color w:val="231F20"/>
        </w:rPr>
        <w:t>the</w:t>
      </w:r>
      <w:r w:rsidR="00BF101E" w:rsidRPr="00726A27">
        <w:rPr>
          <w:color w:val="231F20"/>
        </w:rPr>
        <w:t xml:space="preserve"> </w:t>
      </w:r>
      <w:r w:rsidR="00235981" w:rsidRPr="00726A27">
        <w:rPr>
          <w:color w:val="231F20"/>
        </w:rPr>
        <w:t>performance of its Delivery and Completion obligations shall render the Supplier liable to the imposition of liquidated damages</w:t>
      </w:r>
      <w:r w:rsidR="00BF101E" w:rsidRPr="00726A27">
        <w:rPr>
          <w:color w:val="231F20"/>
        </w:rPr>
        <w:t xml:space="preserve"> </w:t>
      </w:r>
      <w:r w:rsidR="00235981" w:rsidRPr="00726A27">
        <w:rPr>
          <w:color w:val="231F20"/>
        </w:rPr>
        <w:t>pursuant</w:t>
      </w:r>
      <w:r w:rsidR="00BF101E" w:rsidRPr="00726A27">
        <w:rPr>
          <w:color w:val="231F20"/>
        </w:rPr>
        <w:t xml:space="preserve"> </w:t>
      </w:r>
      <w:r w:rsidR="00235981" w:rsidRPr="00726A27">
        <w:rPr>
          <w:color w:val="231F20"/>
        </w:rPr>
        <w:t>to</w:t>
      </w:r>
      <w:r w:rsidR="00BF101E" w:rsidRPr="00726A27">
        <w:rPr>
          <w:color w:val="231F20"/>
        </w:rPr>
        <w:t xml:space="preserve"> </w:t>
      </w:r>
      <w:r w:rsidR="00235981" w:rsidRPr="00726A27">
        <w:rPr>
          <w:color w:val="231F20"/>
        </w:rPr>
        <w:t>GCC</w:t>
      </w:r>
      <w:r w:rsidR="00BF101E" w:rsidRPr="00726A27">
        <w:rPr>
          <w:color w:val="231F20"/>
        </w:rPr>
        <w:t xml:space="preserve"> </w:t>
      </w:r>
      <w:r w:rsidR="00235981" w:rsidRPr="00726A27">
        <w:rPr>
          <w:color w:val="231F20"/>
        </w:rPr>
        <w:t>Clause</w:t>
      </w:r>
      <w:r w:rsidR="00BF101E" w:rsidRPr="00726A27">
        <w:rPr>
          <w:color w:val="231F20"/>
        </w:rPr>
        <w:t xml:space="preserve"> </w:t>
      </w:r>
      <w:r w:rsidR="00235981" w:rsidRPr="00726A27">
        <w:rPr>
          <w:color w:val="231F20"/>
        </w:rPr>
        <w:t>27</w:t>
      </w:r>
      <w:r w:rsidR="00BF101E" w:rsidRPr="00726A27">
        <w:rPr>
          <w:color w:val="231F20"/>
        </w:rPr>
        <w:t xml:space="preserve">, unless </w:t>
      </w:r>
      <w:r w:rsidR="00235981" w:rsidRPr="00726A27">
        <w:rPr>
          <w:color w:val="231F20"/>
        </w:rPr>
        <w:t>an</w:t>
      </w:r>
      <w:r w:rsidR="00BF101E" w:rsidRPr="00726A27">
        <w:rPr>
          <w:color w:val="231F20"/>
        </w:rPr>
        <w:t xml:space="preserve"> </w:t>
      </w:r>
      <w:r w:rsidR="00235981" w:rsidRPr="00726A27">
        <w:rPr>
          <w:color w:val="231F20"/>
        </w:rPr>
        <w:t>extension</w:t>
      </w:r>
      <w:r w:rsidR="00BF101E" w:rsidRPr="00726A27">
        <w:rPr>
          <w:color w:val="231F20"/>
        </w:rPr>
        <w:t xml:space="preserve"> </w:t>
      </w:r>
      <w:r w:rsidR="00235981" w:rsidRPr="00726A27">
        <w:rPr>
          <w:color w:val="231F20"/>
        </w:rPr>
        <w:t>of</w:t>
      </w:r>
      <w:r w:rsidR="00BF101E" w:rsidRPr="00726A27">
        <w:rPr>
          <w:color w:val="231F20"/>
        </w:rPr>
        <w:t xml:space="preserve"> </w:t>
      </w:r>
      <w:r w:rsidR="00235981" w:rsidRPr="00726A27">
        <w:rPr>
          <w:color w:val="231F20"/>
        </w:rPr>
        <w:t>time</w:t>
      </w:r>
      <w:r w:rsidR="00BF101E" w:rsidRPr="00726A27">
        <w:rPr>
          <w:color w:val="231F20"/>
        </w:rPr>
        <w:t xml:space="preserve"> </w:t>
      </w:r>
      <w:r w:rsidR="00235981" w:rsidRPr="00726A27">
        <w:rPr>
          <w:color w:val="231F20"/>
        </w:rPr>
        <w:t>is</w:t>
      </w:r>
      <w:r w:rsidR="00BF101E" w:rsidRPr="00726A27">
        <w:rPr>
          <w:color w:val="231F20"/>
        </w:rPr>
        <w:t xml:space="preserve"> </w:t>
      </w:r>
      <w:r w:rsidR="00235981" w:rsidRPr="00726A27">
        <w:rPr>
          <w:color w:val="231F20"/>
        </w:rPr>
        <w:t>agreed</w:t>
      </w:r>
      <w:r w:rsidR="00BF101E" w:rsidRPr="00726A27">
        <w:rPr>
          <w:color w:val="231F20"/>
        </w:rPr>
        <w:t xml:space="preserve"> </w:t>
      </w:r>
      <w:r w:rsidR="00235981" w:rsidRPr="00726A27">
        <w:rPr>
          <w:color w:val="231F20"/>
        </w:rPr>
        <w:t>upon,</w:t>
      </w:r>
      <w:r w:rsidR="00BF101E" w:rsidRPr="00726A27">
        <w:rPr>
          <w:color w:val="231F20"/>
        </w:rPr>
        <w:t xml:space="preserve"> </w:t>
      </w:r>
      <w:r w:rsidR="00235981" w:rsidRPr="00726A27">
        <w:rPr>
          <w:color w:val="231F20"/>
        </w:rPr>
        <w:t>pursuant</w:t>
      </w:r>
      <w:r w:rsidR="00BF101E" w:rsidRPr="00726A27">
        <w:rPr>
          <w:color w:val="231F20"/>
        </w:rPr>
        <w:t xml:space="preserve"> </w:t>
      </w:r>
      <w:r w:rsidR="00235981" w:rsidRPr="00726A27">
        <w:rPr>
          <w:color w:val="231F20"/>
        </w:rPr>
        <w:t>to</w:t>
      </w:r>
      <w:r w:rsidR="00BF101E" w:rsidRPr="00726A27">
        <w:rPr>
          <w:color w:val="231F20"/>
        </w:rPr>
        <w:t xml:space="preserve"> </w:t>
      </w:r>
      <w:r w:rsidR="00235981" w:rsidRPr="00726A27">
        <w:rPr>
          <w:color w:val="231F20"/>
        </w:rPr>
        <w:t>GCC</w:t>
      </w:r>
      <w:r w:rsidR="00BF101E" w:rsidRPr="00726A27">
        <w:rPr>
          <w:color w:val="231F20"/>
        </w:rPr>
        <w:t xml:space="preserve"> </w:t>
      </w:r>
      <w:r w:rsidR="00235981" w:rsidRPr="00726A27">
        <w:rPr>
          <w:color w:val="231F20"/>
        </w:rPr>
        <w:t>Sub-Clause 34.1.</w:t>
      </w:r>
    </w:p>
    <w:p w14:paraId="68E68A16" w14:textId="77777777" w:rsidR="00CA02E4" w:rsidRDefault="00235981" w:rsidP="00DC0C4B">
      <w:pPr>
        <w:pStyle w:val="Heading4"/>
        <w:numPr>
          <w:ilvl w:val="0"/>
          <w:numId w:val="9"/>
        </w:numPr>
        <w:tabs>
          <w:tab w:val="left" w:pos="731"/>
          <w:tab w:val="left" w:pos="732"/>
        </w:tabs>
        <w:spacing w:before="239"/>
        <w:ind w:left="720" w:hanging="576"/>
      </w:pPr>
      <w:r>
        <w:rPr>
          <w:color w:val="231F20"/>
        </w:rPr>
        <w:t>Termination</w:t>
      </w:r>
    </w:p>
    <w:p w14:paraId="6F4C4FB2" w14:textId="3C937BF9" w:rsidR="00CA02E4" w:rsidRDefault="00726A27" w:rsidP="00726A27">
      <w:pPr>
        <w:tabs>
          <w:tab w:val="left" w:pos="731"/>
          <w:tab w:val="left" w:pos="732"/>
        </w:tabs>
        <w:spacing w:before="234"/>
        <w:ind w:left="720" w:hanging="576"/>
      </w:pPr>
      <w:r>
        <w:rPr>
          <w:color w:val="231F20"/>
        </w:rPr>
        <w:t>35.1</w:t>
      </w:r>
      <w:r>
        <w:rPr>
          <w:color w:val="231F20"/>
        </w:rPr>
        <w:tab/>
      </w:r>
      <w:r w:rsidR="00235981" w:rsidRPr="00726A27">
        <w:rPr>
          <w:color w:val="231F20"/>
        </w:rPr>
        <w:t>Termination for</w:t>
      </w:r>
      <w:r w:rsidR="00BF101E" w:rsidRPr="00726A27">
        <w:rPr>
          <w:color w:val="231F20"/>
        </w:rPr>
        <w:t xml:space="preserve"> </w:t>
      </w:r>
      <w:r w:rsidR="00235981" w:rsidRPr="00726A27">
        <w:rPr>
          <w:color w:val="231F20"/>
        </w:rPr>
        <w:t>Default</w:t>
      </w:r>
    </w:p>
    <w:p w14:paraId="5D9A5A78" w14:textId="77777777" w:rsidR="00CA02E4" w:rsidRDefault="00235981" w:rsidP="00DC0C4B">
      <w:pPr>
        <w:pStyle w:val="ListParagraph"/>
        <w:numPr>
          <w:ilvl w:val="2"/>
          <w:numId w:val="9"/>
        </w:numPr>
        <w:tabs>
          <w:tab w:val="left" w:pos="1121"/>
          <w:tab w:val="left" w:pos="1122"/>
        </w:tabs>
        <w:spacing w:before="121" w:line="230" w:lineRule="auto"/>
        <w:ind w:left="1118" w:right="308" w:hanging="387"/>
      </w:pPr>
      <w:r>
        <w:rPr>
          <w:color w:val="231F20"/>
        </w:rPr>
        <w:t xml:space="preserve">The Procuring </w:t>
      </w:r>
      <w:r>
        <w:rPr>
          <w:color w:val="231F20"/>
          <w:spacing w:val="-3"/>
        </w:rPr>
        <w:t xml:space="preserve">Entity, </w:t>
      </w:r>
      <w:r>
        <w:rPr>
          <w:color w:val="231F20"/>
        </w:rPr>
        <w:t>without prejudice to any other remedy for breach of Contract, by written notice of default</w:t>
      </w:r>
      <w:r w:rsidR="001E399F">
        <w:rPr>
          <w:color w:val="231F20"/>
        </w:rPr>
        <w:t xml:space="preserve"> </w:t>
      </w:r>
      <w:r>
        <w:rPr>
          <w:color w:val="231F20"/>
        </w:rPr>
        <w:t>sent</w:t>
      </w:r>
      <w:r w:rsidR="001E399F">
        <w:rPr>
          <w:color w:val="231F20"/>
        </w:rPr>
        <w:t xml:space="preserve"> </w:t>
      </w:r>
      <w:r>
        <w:rPr>
          <w:color w:val="231F20"/>
        </w:rPr>
        <w:t>to</w:t>
      </w:r>
      <w:r w:rsidR="001E399F">
        <w:rPr>
          <w:color w:val="231F20"/>
        </w:rPr>
        <w:t xml:space="preserve"> </w:t>
      </w:r>
      <w:r>
        <w:rPr>
          <w:color w:val="231F20"/>
        </w:rPr>
        <w:t>the</w:t>
      </w:r>
      <w:r w:rsidR="001E399F">
        <w:rPr>
          <w:color w:val="231F20"/>
        </w:rPr>
        <w:t xml:space="preserve"> </w:t>
      </w:r>
      <w:r>
        <w:rPr>
          <w:color w:val="231F20"/>
        </w:rPr>
        <w:t>Supplier,</w:t>
      </w:r>
      <w:r w:rsidR="001E399F">
        <w:rPr>
          <w:color w:val="231F20"/>
        </w:rPr>
        <w:t xml:space="preserve"> </w:t>
      </w:r>
      <w:r>
        <w:rPr>
          <w:color w:val="231F20"/>
        </w:rPr>
        <w:t>may</w:t>
      </w:r>
      <w:r w:rsidR="001E399F">
        <w:rPr>
          <w:color w:val="231F20"/>
        </w:rPr>
        <w:t xml:space="preserve"> </w:t>
      </w:r>
      <w:r>
        <w:rPr>
          <w:color w:val="231F20"/>
        </w:rPr>
        <w:t>terminate</w:t>
      </w:r>
      <w:r w:rsidR="001E399F">
        <w:rPr>
          <w:color w:val="231F20"/>
        </w:rPr>
        <w:t xml:space="preserve"> </w:t>
      </w:r>
      <w:r>
        <w:rPr>
          <w:color w:val="231F20"/>
        </w:rPr>
        <w:t>the</w:t>
      </w:r>
      <w:r w:rsidR="001E399F">
        <w:rPr>
          <w:color w:val="231F20"/>
        </w:rPr>
        <w:t xml:space="preserve"> </w:t>
      </w:r>
      <w:r>
        <w:rPr>
          <w:color w:val="231F20"/>
        </w:rPr>
        <w:t>Contract</w:t>
      </w:r>
      <w:r w:rsidR="001E399F">
        <w:rPr>
          <w:color w:val="231F20"/>
        </w:rPr>
        <w:t xml:space="preserve"> </w:t>
      </w:r>
      <w:r>
        <w:rPr>
          <w:color w:val="231F20"/>
        </w:rPr>
        <w:t>in</w:t>
      </w:r>
      <w:r w:rsidR="001E399F">
        <w:rPr>
          <w:color w:val="231F20"/>
        </w:rPr>
        <w:t xml:space="preserve"> </w:t>
      </w:r>
      <w:r>
        <w:rPr>
          <w:color w:val="231F20"/>
        </w:rPr>
        <w:t>whole</w:t>
      </w:r>
      <w:r w:rsidR="001E399F">
        <w:rPr>
          <w:color w:val="231F20"/>
        </w:rPr>
        <w:t xml:space="preserve"> </w:t>
      </w:r>
      <w:r>
        <w:rPr>
          <w:color w:val="231F20"/>
        </w:rPr>
        <w:t>or</w:t>
      </w:r>
      <w:r w:rsidR="001E399F">
        <w:rPr>
          <w:color w:val="231F20"/>
        </w:rPr>
        <w:t xml:space="preserve"> </w:t>
      </w:r>
      <w:r>
        <w:rPr>
          <w:color w:val="231F20"/>
        </w:rPr>
        <w:t>in</w:t>
      </w:r>
      <w:r w:rsidR="001E399F">
        <w:rPr>
          <w:color w:val="231F20"/>
        </w:rPr>
        <w:t xml:space="preserve"> </w:t>
      </w:r>
      <w:r>
        <w:rPr>
          <w:color w:val="231F20"/>
        </w:rPr>
        <w:t>part:</w:t>
      </w:r>
    </w:p>
    <w:p w14:paraId="058DA2B6" w14:textId="77777777" w:rsidR="00CA02E4" w:rsidRDefault="00235981" w:rsidP="00DC0C4B">
      <w:pPr>
        <w:pStyle w:val="ListParagraph"/>
        <w:numPr>
          <w:ilvl w:val="3"/>
          <w:numId w:val="9"/>
        </w:numPr>
        <w:tabs>
          <w:tab w:val="left" w:pos="1511"/>
          <w:tab w:val="left" w:pos="1512"/>
        </w:tabs>
        <w:spacing w:before="0" w:line="230" w:lineRule="auto"/>
        <w:ind w:right="308"/>
      </w:pPr>
      <w:r>
        <w:rPr>
          <w:color w:val="231F20"/>
        </w:rPr>
        <w:t>if the Supplier fails to deliver any or all of the Goods within the period speciﬁed in the Contract, or within</w:t>
      </w:r>
      <w:r w:rsidR="00BF101E">
        <w:rPr>
          <w:color w:val="231F20"/>
        </w:rPr>
        <w:t xml:space="preserve"> </w:t>
      </w:r>
      <w:r>
        <w:rPr>
          <w:color w:val="231F20"/>
        </w:rPr>
        <w:t>any</w:t>
      </w:r>
      <w:r w:rsidR="00BF101E">
        <w:rPr>
          <w:color w:val="231F20"/>
        </w:rPr>
        <w:t xml:space="preserve"> </w:t>
      </w:r>
      <w:r>
        <w:rPr>
          <w:color w:val="231F20"/>
        </w:rPr>
        <w:t>extension</w:t>
      </w:r>
      <w:r w:rsidR="00BF101E">
        <w:rPr>
          <w:color w:val="231F20"/>
        </w:rPr>
        <w:t xml:space="preserve"> thereof </w:t>
      </w:r>
      <w:r>
        <w:rPr>
          <w:color w:val="231F20"/>
        </w:rPr>
        <w:t>granted</w:t>
      </w:r>
      <w:r w:rsidR="00BF101E">
        <w:rPr>
          <w:color w:val="231F20"/>
        </w:rPr>
        <w:t xml:space="preserve"> </w:t>
      </w:r>
      <w:r>
        <w:rPr>
          <w:color w:val="231F20"/>
        </w:rPr>
        <w:t>by</w:t>
      </w:r>
      <w:r w:rsidR="00BF101E">
        <w:rPr>
          <w:color w:val="231F20"/>
        </w:rPr>
        <w:t xml:space="preserve"> </w:t>
      </w:r>
      <w:r>
        <w:rPr>
          <w:color w:val="231F20"/>
        </w:rPr>
        <w:t>the</w:t>
      </w:r>
      <w:r w:rsidR="00BF101E">
        <w:rPr>
          <w:color w:val="231F20"/>
        </w:rPr>
        <w:t xml:space="preserve"> </w:t>
      </w:r>
      <w:r>
        <w:rPr>
          <w:color w:val="231F20"/>
        </w:rPr>
        <w:t>Procuring</w:t>
      </w:r>
      <w:r w:rsidR="00BF101E">
        <w:rPr>
          <w:color w:val="231F20"/>
        </w:rPr>
        <w:t xml:space="preserve"> </w:t>
      </w:r>
      <w:r>
        <w:rPr>
          <w:color w:val="231F20"/>
        </w:rPr>
        <w:t>Entity</w:t>
      </w:r>
      <w:r w:rsidR="00BF101E">
        <w:rPr>
          <w:color w:val="231F20"/>
        </w:rPr>
        <w:t xml:space="preserve"> </w:t>
      </w:r>
      <w:r>
        <w:rPr>
          <w:color w:val="231F20"/>
        </w:rPr>
        <w:t>pursuant</w:t>
      </w:r>
      <w:r w:rsidR="00BF101E">
        <w:rPr>
          <w:color w:val="231F20"/>
        </w:rPr>
        <w:t xml:space="preserve"> </w:t>
      </w:r>
      <w:r>
        <w:rPr>
          <w:color w:val="231F20"/>
        </w:rPr>
        <w:t>to</w:t>
      </w:r>
      <w:r w:rsidR="00BF101E">
        <w:rPr>
          <w:color w:val="231F20"/>
        </w:rPr>
        <w:t xml:space="preserve"> </w:t>
      </w:r>
      <w:r>
        <w:rPr>
          <w:color w:val="231F20"/>
        </w:rPr>
        <w:t>GCCClause34;</w:t>
      </w:r>
    </w:p>
    <w:p w14:paraId="25A7CFEC" w14:textId="77777777" w:rsidR="00CA02E4" w:rsidRDefault="00235981" w:rsidP="00DC0C4B">
      <w:pPr>
        <w:pStyle w:val="ListParagraph"/>
        <w:numPr>
          <w:ilvl w:val="3"/>
          <w:numId w:val="9"/>
        </w:numPr>
        <w:tabs>
          <w:tab w:val="left" w:pos="1512"/>
        </w:tabs>
        <w:spacing w:before="0"/>
      </w:pPr>
      <w:r>
        <w:rPr>
          <w:color w:val="231F20"/>
        </w:rPr>
        <w:t>if</w:t>
      </w:r>
      <w:r w:rsidR="001E399F">
        <w:rPr>
          <w:color w:val="231F20"/>
        </w:rPr>
        <w:t xml:space="preserve"> </w:t>
      </w:r>
      <w:r>
        <w:rPr>
          <w:color w:val="231F20"/>
        </w:rPr>
        <w:t>the</w:t>
      </w:r>
      <w:r w:rsidR="001E399F">
        <w:rPr>
          <w:color w:val="231F20"/>
        </w:rPr>
        <w:t xml:space="preserve"> </w:t>
      </w:r>
      <w:r>
        <w:rPr>
          <w:color w:val="231F20"/>
        </w:rPr>
        <w:t>Supplier</w:t>
      </w:r>
      <w:r w:rsidR="001E399F">
        <w:rPr>
          <w:color w:val="231F20"/>
        </w:rPr>
        <w:t xml:space="preserve"> </w:t>
      </w:r>
      <w:r>
        <w:rPr>
          <w:color w:val="231F20"/>
        </w:rPr>
        <w:t>fails</w:t>
      </w:r>
      <w:r w:rsidR="001E399F">
        <w:rPr>
          <w:color w:val="231F20"/>
        </w:rPr>
        <w:t xml:space="preserve"> </w:t>
      </w:r>
      <w:r>
        <w:rPr>
          <w:color w:val="231F20"/>
        </w:rPr>
        <w:t>to</w:t>
      </w:r>
      <w:r w:rsidR="001E399F">
        <w:rPr>
          <w:color w:val="231F20"/>
        </w:rPr>
        <w:t xml:space="preserve"> </w:t>
      </w:r>
      <w:r>
        <w:rPr>
          <w:color w:val="231F20"/>
        </w:rPr>
        <w:t>perform</w:t>
      </w:r>
      <w:r w:rsidR="001E399F">
        <w:rPr>
          <w:color w:val="231F20"/>
        </w:rPr>
        <w:t xml:space="preserve"> </w:t>
      </w:r>
      <w:r>
        <w:rPr>
          <w:color w:val="231F20"/>
        </w:rPr>
        <w:t>any</w:t>
      </w:r>
      <w:r w:rsidR="001E399F">
        <w:rPr>
          <w:color w:val="231F20"/>
        </w:rPr>
        <w:t xml:space="preserve"> </w:t>
      </w:r>
      <w:r>
        <w:rPr>
          <w:color w:val="231F20"/>
        </w:rPr>
        <w:t>other</w:t>
      </w:r>
      <w:r w:rsidR="001E399F">
        <w:rPr>
          <w:color w:val="231F20"/>
        </w:rPr>
        <w:t xml:space="preserve"> </w:t>
      </w:r>
      <w:r>
        <w:rPr>
          <w:color w:val="231F20"/>
        </w:rPr>
        <w:t>obligation</w:t>
      </w:r>
      <w:r w:rsidR="001E399F">
        <w:rPr>
          <w:color w:val="231F20"/>
        </w:rPr>
        <w:t xml:space="preserve"> </w:t>
      </w:r>
      <w:r>
        <w:rPr>
          <w:color w:val="231F20"/>
        </w:rPr>
        <w:t>under</w:t>
      </w:r>
      <w:r w:rsidR="001E399F">
        <w:rPr>
          <w:color w:val="231F20"/>
        </w:rPr>
        <w:t xml:space="preserve"> </w:t>
      </w:r>
      <w:r>
        <w:rPr>
          <w:color w:val="231F20"/>
        </w:rPr>
        <w:t>the</w:t>
      </w:r>
      <w:r w:rsidR="001E399F">
        <w:rPr>
          <w:color w:val="231F20"/>
        </w:rPr>
        <w:t xml:space="preserve"> </w:t>
      </w:r>
      <w:r>
        <w:rPr>
          <w:color w:val="231F20"/>
        </w:rPr>
        <w:t>Contract;</w:t>
      </w:r>
      <w:r w:rsidR="001E399F">
        <w:rPr>
          <w:color w:val="231F20"/>
        </w:rPr>
        <w:t xml:space="preserve"> </w:t>
      </w:r>
      <w:r>
        <w:rPr>
          <w:color w:val="231F20"/>
        </w:rPr>
        <w:t>or</w:t>
      </w:r>
    </w:p>
    <w:p w14:paraId="31E0663B" w14:textId="77777777" w:rsidR="00CA02E4" w:rsidRDefault="00235981" w:rsidP="00DC0C4B">
      <w:pPr>
        <w:pStyle w:val="ListParagraph"/>
        <w:numPr>
          <w:ilvl w:val="3"/>
          <w:numId w:val="9"/>
        </w:numPr>
        <w:tabs>
          <w:tab w:val="left" w:pos="1512"/>
        </w:tabs>
        <w:spacing w:before="0" w:line="230" w:lineRule="auto"/>
        <w:ind w:right="308"/>
      </w:pPr>
      <w:r>
        <w:rPr>
          <w:color w:val="231F20"/>
        </w:rPr>
        <w:t>if</w:t>
      </w:r>
      <w:r w:rsidR="00BF101E">
        <w:rPr>
          <w:color w:val="231F20"/>
        </w:rPr>
        <w:t xml:space="preserve"> </w:t>
      </w:r>
      <w:r>
        <w:rPr>
          <w:color w:val="231F20"/>
        </w:rPr>
        <w:t>the</w:t>
      </w:r>
      <w:r w:rsidR="00BF101E">
        <w:rPr>
          <w:color w:val="231F20"/>
        </w:rPr>
        <w:t xml:space="preserve"> </w:t>
      </w:r>
      <w:r>
        <w:rPr>
          <w:color w:val="231F20"/>
        </w:rPr>
        <w:t>Supplier,</w:t>
      </w:r>
      <w:r w:rsidR="00BF101E">
        <w:rPr>
          <w:color w:val="231F20"/>
        </w:rPr>
        <w:t xml:space="preserve"> in the </w:t>
      </w:r>
      <w:r>
        <w:rPr>
          <w:color w:val="231F20"/>
        </w:rPr>
        <w:t>judgment</w:t>
      </w:r>
      <w:r w:rsidR="00BF101E">
        <w:rPr>
          <w:color w:val="231F20"/>
        </w:rPr>
        <w:t xml:space="preserve"> </w:t>
      </w:r>
      <w:r>
        <w:rPr>
          <w:color w:val="231F20"/>
        </w:rPr>
        <w:t>of</w:t>
      </w:r>
      <w:r w:rsidR="00BF101E">
        <w:rPr>
          <w:color w:val="231F20"/>
        </w:rPr>
        <w:t xml:space="preserve"> </w:t>
      </w:r>
      <w:r>
        <w:rPr>
          <w:color w:val="231F20"/>
        </w:rPr>
        <w:t>the</w:t>
      </w:r>
      <w:r w:rsidR="00BF101E">
        <w:rPr>
          <w:color w:val="231F20"/>
        </w:rPr>
        <w:t xml:space="preserve"> </w:t>
      </w:r>
      <w:r>
        <w:rPr>
          <w:color w:val="231F20"/>
        </w:rPr>
        <w:t>Procuring</w:t>
      </w:r>
      <w:r w:rsidR="00BF101E">
        <w:rPr>
          <w:color w:val="231F20"/>
        </w:rPr>
        <w:t xml:space="preserve"> </w:t>
      </w:r>
      <w:r>
        <w:rPr>
          <w:color w:val="231F20"/>
        </w:rPr>
        <w:t>Entity</w:t>
      </w:r>
      <w:r w:rsidR="00BF101E">
        <w:rPr>
          <w:color w:val="231F20"/>
        </w:rPr>
        <w:t xml:space="preserve"> </w:t>
      </w:r>
      <w:r>
        <w:rPr>
          <w:color w:val="231F20"/>
        </w:rPr>
        <w:t>has</w:t>
      </w:r>
      <w:r w:rsidR="00BF101E">
        <w:rPr>
          <w:color w:val="231F20"/>
        </w:rPr>
        <w:t xml:space="preserve"> </w:t>
      </w:r>
      <w:r>
        <w:rPr>
          <w:color w:val="231F20"/>
        </w:rPr>
        <w:t>engaged</w:t>
      </w:r>
      <w:r w:rsidR="00BF101E">
        <w:rPr>
          <w:color w:val="231F20"/>
        </w:rPr>
        <w:t xml:space="preserve"> </w:t>
      </w:r>
      <w:r>
        <w:rPr>
          <w:color w:val="231F20"/>
        </w:rPr>
        <w:t>in</w:t>
      </w:r>
      <w:r w:rsidR="00BF101E">
        <w:rPr>
          <w:color w:val="231F20"/>
        </w:rPr>
        <w:t xml:space="preserve"> </w:t>
      </w:r>
      <w:r>
        <w:rPr>
          <w:color w:val="231F20"/>
        </w:rPr>
        <w:t>Fraud</w:t>
      </w:r>
      <w:r w:rsidR="00BF101E">
        <w:rPr>
          <w:color w:val="231F20"/>
        </w:rPr>
        <w:t xml:space="preserve"> </w:t>
      </w:r>
      <w:r>
        <w:rPr>
          <w:color w:val="231F20"/>
        </w:rPr>
        <w:t>and</w:t>
      </w:r>
      <w:r w:rsidR="00BF101E">
        <w:rPr>
          <w:color w:val="231F20"/>
        </w:rPr>
        <w:t xml:space="preserve"> </w:t>
      </w:r>
      <w:r>
        <w:rPr>
          <w:color w:val="231F20"/>
        </w:rPr>
        <w:t>Corruption,</w:t>
      </w:r>
      <w:r w:rsidR="00BF101E">
        <w:rPr>
          <w:color w:val="231F20"/>
        </w:rPr>
        <w:t xml:space="preserve"> </w:t>
      </w:r>
      <w:r>
        <w:rPr>
          <w:color w:val="231F20"/>
        </w:rPr>
        <w:t>as</w:t>
      </w:r>
      <w:r w:rsidR="00BF101E">
        <w:rPr>
          <w:color w:val="231F20"/>
        </w:rPr>
        <w:t xml:space="preserve"> </w:t>
      </w:r>
      <w:r>
        <w:rPr>
          <w:color w:val="231F20"/>
        </w:rPr>
        <w:t>deﬁned in</w:t>
      </w:r>
      <w:r w:rsidR="001E399F">
        <w:rPr>
          <w:color w:val="231F20"/>
        </w:rPr>
        <w:t xml:space="preserve"> </w:t>
      </w:r>
      <w:r>
        <w:rPr>
          <w:color w:val="231F20"/>
        </w:rPr>
        <w:t>paragraph</w:t>
      </w:r>
      <w:r w:rsidR="001E399F">
        <w:rPr>
          <w:color w:val="231F20"/>
        </w:rPr>
        <w:t xml:space="preserve"> </w:t>
      </w:r>
      <w:r>
        <w:rPr>
          <w:color w:val="231F20"/>
        </w:rPr>
        <w:t>2.2a</w:t>
      </w:r>
      <w:r w:rsidR="001E399F">
        <w:rPr>
          <w:color w:val="231F20"/>
        </w:rPr>
        <w:t xml:space="preserve"> </w:t>
      </w:r>
      <w:r>
        <w:rPr>
          <w:color w:val="231F20"/>
        </w:rPr>
        <w:t>of</w:t>
      </w:r>
      <w:r w:rsidR="001E399F">
        <w:rPr>
          <w:color w:val="231F20"/>
        </w:rPr>
        <w:t xml:space="preserve"> </w:t>
      </w:r>
      <w:r>
        <w:rPr>
          <w:color w:val="231F20"/>
        </w:rPr>
        <w:t>the</w:t>
      </w:r>
      <w:r w:rsidR="001E399F">
        <w:rPr>
          <w:color w:val="231F20"/>
        </w:rPr>
        <w:t xml:space="preserve"> </w:t>
      </w:r>
      <w:r>
        <w:rPr>
          <w:color w:val="231F20"/>
        </w:rPr>
        <w:t>Appendix</w:t>
      </w:r>
      <w:r w:rsidR="001E399F">
        <w:rPr>
          <w:color w:val="231F20"/>
        </w:rPr>
        <w:t xml:space="preserve"> </w:t>
      </w:r>
      <w:r>
        <w:rPr>
          <w:color w:val="231F20"/>
        </w:rPr>
        <w:t>to</w:t>
      </w:r>
      <w:r w:rsidR="001E399F">
        <w:rPr>
          <w:color w:val="231F20"/>
        </w:rPr>
        <w:t xml:space="preserve"> </w:t>
      </w:r>
      <w:r>
        <w:rPr>
          <w:color w:val="231F20"/>
        </w:rPr>
        <w:t>the</w:t>
      </w:r>
      <w:r w:rsidR="001E399F">
        <w:rPr>
          <w:color w:val="231F20"/>
        </w:rPr>
        <w:t xml:space="preserve"> </w:t>
      </w:r>
      <w:r>
        <w:rPr>
          <w:color w:val="231F20"/>
        </w:rPr>
        <w:t>GCC,</w:t>
      </w:r>
      <w:r w:rsidR="001E399F">
        <w:rPr>
          <w:color w:val="231F20"/>
        </w:rPr>
        <w:t xml:space="preserve"> </w:t>
      </w:r>
      <w:r>
        <w:rPr>
          <w:color w:val="231F20"/>
        </w:rPr>
        <w:t>in</w:t>
      </w:r>
      <w:r w:rsidR="00BF101E">
        <w:rPr>
          <w:color w:val="231F20"/>
        </w:rPr>
        <w:t xml:space="preserve"> </w:t>
      </w:r>
      <w:r>
        <w:rPr>
          <w:color w:val="231F20"/>
        </w:rPr>
        <w:t>competing</w:t>
      </w:r>
      <w:r w:rsidR="00BF101E">
        <w:rPr>
          <w:color w:val="231F20"/>
        </w:rPr>
        <w:t xml:space="preserve"> </w:t>
      </w:r>
      <w:r>
        <w:rPr>
          <w:color w:val="231F20"/>
        </w:rPr>
        <w:t>for</w:t>
      </w:r>
      <w:r w:rsidR="00BF101E">
        <w:rPr>
          <w:color w:val="231F20"/>
        </w:rPr>
        <w:t xml:space="preserve"> </w:t>
      </w:r>
      <w:r>
        <w:rPr>
          <w:color w:val="231F20"/>
        </w:rPr>
        <w:t>or</w:t>
      </w:r>
      <w:r w:rsidR="00BF101E">
        <w:rPr>
          <w:color w:val="231F20"/>
        </w:rPr>
        <w:t xml:space="preserve"> </w:t>
      </w:r>
      <w:r>
        <w:rPr>
          <w:color w:val="231F20"/>
        </w:rPr>
        <w:t>in</w:t>
      </w:r>
      <w:r w:rsidR="00BF101E">
        <w:rPr>
          <w:color w:val="231F20"/>
        </w:rPr>
        <w:t xml:space="preserve"> </w:t>
      </w:r>
      <w:r>
        <w:rPr>
          <w:color w:val="231F20"/>
        </w:rPr>
        <w:t>executing</w:t>
      </w:r>
      <w:r w:rsidR="00BF101E">
        <w:rPr>
          <w:color w:val="231F20"/>
        </w:rPr>
        <w:t xml:space="preserve"> </w:t>
      </w:r>
      <w:r>
        <w:rPr>
          <w:color w:val="231F20"/>
        </w:rPr>
        <w:t>the</w:t>
      </w:r>
      <w:r w:rsidR="00BF101E">
        <w:rPr>
          <w:color w:val="231F20"/>
        </w:rPr>
        <w:t xml:space="preserve"> </w:t>
      </w:r>
      <w:r>
        <w:rPr>
          <w:color w:val="231F20"/>
        </w:rPr>
        <w:t>Contract.</w:t>
      </w:r>
    </w:p>
    <w:p w14:paraId="08BEA294" w14:textId="77777777" w:rsidR="00CA02E4" w:rsidRDefault="00235981" w:rsidP="00DC0C4B">
      <w:pPr>
        <w:pStyle w:val="ListParagraph"/>
        <w:numPr>
          <w:ilvl w:val="2"/>
          <w:numId w:val="9"/>
        </w:numPr>
        <w:tabs>
          <w:tab w:val="left" w:pos="1122"/>
        </w:tabs>
        <w:spacing w:before="124" w:line="230" w:lineRule="auto"/>
        <w:ind w:left="1118" w:right="308" w:hanging="387"/>
        <w:jc w:val="both"/>
      </w:pPr>
      <w:r>
        <w:rPr>
          <w:color w:val="231F20"/>
        </w:rPr>
        <w:t>In the event the Procuring Entity terminates the Contract in whole or in part, pursuant to GCC Clause 35.1(a), the Procuring Entity may procure, upon such terms and in such manner as it deems appropriate, Goods</w:t>
      </w:r>
      <w:r w:rsidR="00A45CF3">
        <w:rPr>
          <w:color w:val="231F20"/>
        </w:rPr>
        <w:t xml:space="preserve"> </w:t>
      </w:r>
      <w:r>
        <w:rPr>
          <w:color w:val="231F20"/>
        </w:rPr>
        <w:t>or</w:t>
      </w:r>
      <w:r w:rsidR="00A45CF3">
        <w:rPr>
          <w:color w:val="231F20"/>
        </w:rPr>
        <w:t xml:space="preserve"> </w:t>
      </w:r>
      <w:r>
        <w:rPr>
          <w:color w:val="231F20"/>
        </w:rPr>
        <w:t>Related</w:t>
      </w:r>
      <w:r w:rsidR="00A45CF3">
        <w:rPr>
          <w:color w:val="231F20"/>
        </w:rPr>
        <w:t xml:space="preserve"> </w:t>
      </w:r>
      <w:r>
        <w:rPr>
          <w:color w:val="231F20"/>
        </w:rPr>
        <w:t>Services</w:t>
      </w:r>
      <w:r w:rsidR="00A45CF3">
        <w:rPr>
          <w:color w:val="231F20"/>
        </w:rPr>
        <w:t xml:space="preserve"> </w:t>
      </w:r>
      <w:r>
        <w:rPr>
          <w:color w:val="231F20"/>
        </w:rPr>
        <w:t>similar</w:t>
      </w:r>
      <w:r w:rsidR="00A45CF3">
        <w:rPr>
          <w:color w:val="231F20"/>
        </w:rPr>
        <w:t xml:space="preserve"> </w:t>
      </w:r>
      <w:r>
        <w:rPr>
          <w:color w:val="231F20"/>
        </w:rPr>
        <w:t>to</w:t>
      </w:r>
      <w:r w:rsidR="00A45CF3">
        <w:rPr>
          <w:color w:val="231F20"/>
        </w:rPr>
        <w:t xml:space="preserve"> </w:t>
      </w:r>
      <w:r>
        <w:rPr>
          <w:color w:val="231F20"/>
        </w:rPr>
        <w:t>those</w:t>
      </w:r>
      <w:r w:rsidR="00A45CF3">
        <w:rPr>
          <w:color w:val="231F20"/>
        </w:rPr>
        <w:t xml:space="preserve"> </w:t>
      </w:r>
      <w:r>
        <w:rPr>
          <w:color w:val="231F20"/>
        </w:rPr>
        <w:t>undelivered</w:t>
      </w:r>
      <w:r w:rsidR="00A45CF3">
        <w:rPr>
          <w:color w:val="231F20"/>
        </w:rPr>
        <w:t xml:space="preserve"> </w:t>
      </w:r>
      <w:r>
        <w:rPr>
          <w:color w:val="231F20"/>
        </w:rPr>
        <w:t>or</w:t>
      </w:r>
      <w:r w:rsidR="00A45CF3">
        <w:rPr>
          <w:color w:val="231F20"/>
        </w:rPr>
        <w:t xml:space="preserve"> </w:t>
      </w:r>
      <w:r>
        <w:rPr>
          <w:color w:val="231F20"/>
        </w:rPr>
        <w:t>not</w:t>
      </w:r>
      <w:r w:rsidR="00A45CF3">
        <w:rPr>
          <w:color w:val="231F20"/>
        </w:rPr>
        <w:t xml:space="preserve"> </w:t>
      </w:r>
      <w:r>
        <w:rPr>
          <w:color w:val="231F20"/>
        </w:rPr>
        <w:t>per</w:t>
      </w:r>
      <w:r w:rsidR="00A45CF3">
        <w:rPr>
          <w:color w:val="231F20"/>
        </w:rPr>
        <w:t xml:space="preserve"> </w:t>
      </w:r>
      <w:r>
        <w:rPr>
          <w:color w:val="231F20"/>
        </w:rPr>
        <w:t>formed,</w:t>
      </w:r>
      <w:r w:rsidR="00A45CF3">
        <w:rPr>
          <w:color w:val="231F20"/>
        </w:rPr>
        <w:t xml:space="preserve"> </w:t>
      </w:r>
      <w:r>
        <w:rPr>
          <w:color w:val="231F20"/>
        </w:rPr>
        <w:t>and</w:t>
      </w:r>
      <w:r w:rsidR="00A45CF3">
        <w:rPr>
          <w:color w:val="231F20"/>
        </w:rPr>
        <w:t xml:space="preserve"> </w:t>
      </w:r>
      <w:r>
        <w:rPr>
          <w:color w:val="231F20"/>
        </w:rPr>
        <w:t>the</w:t>
      </w:r>
      <w:r w:rsidR="00A45CF3">
        <w:rPr>
          <w:color w:val="231F20"/>
        </w:rPr>
        <w:t xml:space="preserve"> </w:t>
      </w:r>
      <w:r>
        <w:rPr>
          <w:color w:val="231F20"/>
        </w:rPr>
        <w:t>Supplier</w:t>
      </w:r>
      <w:r w:rsidR="00A45CF3">
        <w:rPr>
          <w:color w:val="231F20"/>
        </w:rPr>
        <w:t xml:space="preserve"> </w:t>
      </w:r>
      <w:r>
        <w:rPr>
          <w:color w:val="231F20"/>
        </w:rPr>
        <w:t>shall</w:t>
      </w:r>
      <w:r w:rsidR="00A45CF3">
        <w:rPr>
          <w:color w:val="231F20"/>
        </w:rPr>
        <w:t xml:space="preserve"> </w:t>
      </w:r>
      <w:r>
        <w:rPr>
          <w:color w:val="231F20"/>
        </w:rPr>
        <w:t>be</w:t>
      </w:r>
      <w:r w:rsidR="00A45CF3">
        <w:rPr>
          <w:color w:val="231F20"/>
        </w:rPr>
        <w:t xml:space="preserve"> </w:t>
      </w:r>
      <w:r>
        <w:rPr>
          <w:color w:val="231F20"/>
        </w:rPr>
        <w:t>liable</w:t>
      </w:r>
      <w:r w:rsidR="00A45CF3">
        <w:rPr>
          <w:color w:val="231F20"/>
        </w:rPr>
        <w:t xml:space="preserve"> </w:t>
      </w:r>
      <w:r>
        <w:rPr>
          <w:color w:val="231F20"/>
        </w:rPr>
        <w:t>to the Procuring Entity for any additional costs for such similar Goods or Related Services. However, the Supplier</w:t>
      </w:r>
      <w:r w:rsidR="001E399F">
        <w:rPr>
          <w:color w:val="231F20"/>
        </w:rPr>
        <w:t xml:space="preserve"> </w:t>
      </w:r>
      <w:r>
        <w:rPr>
          <w:color w:val="231F20"/>
        </w:rPr>
        <w:t>shall</w:t>
      </w:r>
      <w:r w:rsidR="001E399F">
        <w:rPr>
          <w:color w:val="231F20"/>
        </w:rPr>
        <w:t xml:space="preserve"> </w:t>
      </w:r>
      <w:r>
        <w:rPr>
          <w:color w:val="231F20"/>
        </w:rPr>
        <w:t>continue</w:t>
      </w:r>
      <w:r w:rsidR="001E399F">
        <w:rPr>
          <w:color w:val="231F20"/>
        </w:rPr>
        <w:t xml:space="preserve"> </w:t>
      </w:r>
      <w:r>
        <w:rPr>
          <w:color w:val="231F20"/>
        </w:rPr>
        <w:t>performance</w:t>
      </w:r>
      <w:r w:rsidR="001E399F">
        <w:rPr>
          <w:color w:val="231F20"/>
        </w:rPr>
        <w:t xml:space="preserve"> </w:t>
      </w:r>
      <w:r>
        <w:rPr>
          <w:color w:val="231F20"/>
        </w:rPr>
        <w:t>of</w:t>
      </w:r>
      <w:r w:rsidR="001E399F">
        <w:rPr>
          <w:color w:val="231F20"/>
        </w:rPr>
        <w:t xml:space="preserve"> </w:t>
      </w:r>
      <w:r>
        <w:rPr>
          <w:color w:val="231F20"/>
        </w:rPr>
        <w:t>the</w:t>
      </w:r>
      <w:r w:rsidR="001E399F">
        <w:rPr>
          <w:color w:val="231F20"/>
        </w:rPr>
        <w:t xml:space="preserve"> </w:t>
      </w:r>
      <w:r>
        <w:rPr>
          <w:color w:val="231F20"/>
        </w:rPr>
        <w:t>Contract</w:t>
      </w:r>
      <w:r w:rsidR="001E399F">
        <w:rPr>
          <w:color w:val="231F20"/>
        </w:rPr>
        <w:t xml:space="preserve"> </w:t>
      </w:r>
      <w:r>
        <w:rPr>
          <w:color w:val="231F20"/>
        </w:rPr>
        <w:t>to</w:t>
      </w:r>
      <w:r w:rsidR="001E399F">
        <w:rPr>
          <w:color w:val="231F20"/>
        </w:rPr>
        <w:t xml:space="preserve"> </w:t>
      </w:r>
      <w:r>
        <w:rPr>
          <w:color w:val="231F20"/>
        </w:rPr>
        <w:t>the</w:t>
      </w:r>
      <w:r w:rsidR="001E399F">
        <w:rPr>
          <w:color w:val="231F20"/>
        </w:rPr>
        <w:t xml:space="preserve"> </w:t>
      </w:r>
      <w:r>
        <w:rPr>
          <w:color w:val="231F20"/>
        </w:rPr>
        <w:t>extent</w:t>
      </w:r>
      <w:r w:rsidR="001E399F">
        <w:rPr>
          <w:color w:val="231F20"/>
        </w:rPr>
        <w:t xml:space="preserve"> </w:t>
      </w:r>
      <w:r>
        <w:rPr>
          <w:color w:val="231F20"/>
        </w:rPr>
        <w:t>not</w:t>
      </w:r>
      <w:r w:rsidR="001E399F">
        <w:rPr>
          <w:color w:val="231F20"/>
        </w:rPr>
        <w:t xml:space="preserve"> </w:t>
      </w:r>
      <w:r>
        <w:rPr>
          <w:color w:val="231F20"/>
        </w:rPr>
        <w:t>terminated.</w:t>
      </w:r>
    </w:p>
    <w:p w14:paraId="146FC3A3" w14:textId="1BDA8EE2" w:rsidR="00CA02E4" w:rsidRDefault="001064B8" w:rsidP="001064B8">
      <w:pPr>
        <w:tabs>
          <w:tab w:val="left" w:pos="731"/>
          <w:tab w:val="left" w:pos="732"/>
        </w:tabs>
        <w:spacing w:before="239"/>
        <w:ind w:left="720" w:hanging="576"/>
      </w:pPr>
      <w:r>
        <w:rPr>
          <w:color w:val="231F20"/>
        </w:rPr>
        <w:t>35.2</w:t>
      </w:r>
      <w:r>
        <w:rPr>
          <w:color w:val="231F20"/>
        </w:rPr>
        <w:tab/>
      </w:r>
      <w:r w:rsidR="00235981" w:rsidRPr="001064B8">
        <w:rPr>
          <w:color w:val="231F20"/>
        </w:rPr>
        <w:t>Termination</w:t>
      </w:r>
      <w:r w:rsidR="00BF101E" w:rsidRPr="001064B8">
        <w:rPr>
          <w:color w:val="231F20"/>
        </w:rPr>
        <w:t xml:space="preserve"> </w:t>
      </w:r>
      <w:r w:rsidR="00235981" w:rsidRPr="001064B8">
        <w:rPr>
          <w:color w:val="231F20"/>
        </w:rPr>
        <w:t>for Insolvency.</w:t>
      </w:r>
    </w:p>
    <w:p w14:paraId="010057A6" w14:textId="1B05A07A" w:rsidR="00CA02E4" w:rsidRDefault="00235981" w:rsidP="00DC0C4B">
      <w:pPr>
        <w:pStyle w:val="ListParagraph"/>
        <w:numPr>
          <w:ilvl w:val="2"/>
          <w:numId w:val="9"/>
        </w:numPr>
        <w:tabs>
          <w:tab w:val="left" w:pos="1115"/>
          <w:tab w:val="left" w:pos="1116"/>
        </w:tabs>
        <w:spacing w:before="121" w:line="230" w:lineRule="auto"/>
        <w:ind w:left="1121" w:right="308" w:hanging="390"/>
        <w:jc w:val="both"/>
      </w:pPr>
      <w:r>
        <w:rPr>
          <w:color w:val="231F20"/>
        </w:rPr>
        <w:t>The</w:t>
      </w:r>
      <w:r w:rsidR="00BF101E">
        <w:rPr>
          <w:color w:val="231F20"/>
        </w:rPr>
        <w:t xml:space="preserve"> </w:t>
      </w:r>
      <w:r>
        <w:rPr>
          <w:color w:val="231F20"/>
        </w:rPr>
        <w:t>Procuring</w:t>
      </w:r>
      <w:r w:rsidR="00BF101E">
        <w:rPr>
          <w:color w:val="231F20"/>
        </w:rPr>
        <w:t xml:space="preserve"> </w:t>
      </w:r>
      <w:r>
        <w:rPr>
          <w:color w:val="231F20"/>
        </w:rPr>
        <w:t>Entity</w:t>
      </w:r>
      <w:r w:rsidR="00BF101E">
        <w:rPr>
          <w:color w:val="231F20"/>
        </w:rPr>
        <w:t xml:space="preserve"> </w:t>
      </w:r>
      <w:r>
        <w:rPr>
          <w:color w:val="231F20"/>
        </w:rPr>
        <w:t>may</w:t>
      </w:r>
      <w:r w:rsidR="00BF101E">
        <w:rPr>
          <w:color w:val="231F20"/>
        </w:rPr>
        <w:t xml:space="preserve"> </w:t>
      </w:r>
      <w:r>
        <w:rPr>
          <w:color w:val="231F20"/>
        </w:rPr>
        <w:t>at</w:t>
      </w:r>
      <w:r w:rsidR="00BF101E">
        <w:rPr>
          <w:color w:val="231F20"/>
        </w:rPr>
        <w:t xml:space="preserve"> </w:t>
      </w:r>
      <w:r>
        <w:rPr>
          <w:color w:val="231F20"/>
        </w:rPr>
        <w:t>any</w:t>
      </w:r>
      <w:r w:rsidR="00BF101E">
        <w:rPr>
          <w:color w:val="231F20"/>
        </w:rPr>
        <w:t xml:space="preserve"> </w:t>
      </w:r>
      <w:r>
        <w:rPr>
          <w:color w:val="231F20"/>
        </w:rPr>
        <w:t>time</w:t>
      </w:r>
      <w:r w:rsidR="00BF101E">
        <w:rPr>
          <w:color w:val="231F20"/>
        </w:rPr>
        <w:t xml:space="preserve"> </w:t>
      </w:r>
      <w:r>
        <w:rPr>
          <w:color w:val="231F20"/>
        </w:rPr>
        <w:t>terminate</w:t>
      </w:r>
      <w:r w:rsidR="00BF101E">
        <w:rPr>
          <w:color w:val="231F20"/>
        </w:rPr>
        <w:t xml:space="preserve"> </w:t>
      </w:r>
      <w:r>
        <w:rPr>
          <w:color w:val="231F20"/>
        </w:rPr>
        <w:t>the</w:t>
      </w:r>
      <w:r w:rsidR="00BF101E">
        <w:rPr>
          <w:color w:val="231F20"/>
        </w:rPr>
        <w:t xml:space="preserve"> </w:t>
      </w:r>
      <w:r>
        <w:rPr>
          <w:color w:val="231F20"/>
        </w:rPr>
        <w:t>Contract</w:t>
      </w:r>
      <w:r w:rsidR="00BF101E">
        <w:rPr>
          <w:color w:val="231F20"/>
        </w:rPr>
        <w:t xml:space="preserve"> </w:t>
      </w:r>
      <w:r>
        <w:rPr>
          <w:color w:val="231F20"/>
        </w:rPr>
        <w:t>by</w:t>
      </w:r>
      <w:r w:rsidR="00BF101E">
        <w:rPr>
          <w:color w:val="231F20"/>
        </w:rPr>
        <w:t xml:space="preserve"> </w:t>
      </w:r>
      <w:r>
        <w:rPr>
          <w:color w:val="231F20"/>
        </w:rPr>
        <w:t>giving</w:t>
      </w:r>
      <w:r w:rsidR="00BF101E">
        <w:rPr>
          <w:color w:val="231F20"/>
        </w:rPr>
        <w:t xml:space="preserve"> </w:t>
      </w:r>
      <w:r>
        <w:rPr>
          <w:color w:val="231F20"/>
        </w:rPr>
        <w:t>notice</w:t>
      </w:r>
      <w:r w:rsidR="00BF101E">
        <w:rPr>
          <w:color w:val="231F20"/>
        </w:rPr>
        <w:t xml:space="preserve"> </w:t>
      </w:r>
      <w:r>
        <w:rPr>
          <w:color w:val="231F20"/>
        </w:rPr>
        <w:t>to</w:t>
      </w:r>
      <w:r w:rsidR="00BF101E">
        <w:rPr>
          <w:color w:val="231F20"/>
        </w:rPr>
        <w:t xml:space="preserve"> </w:t>
      </w:r>
      <w:r>
        <w:rPr>
          <w:color w:val="231F20"/>
        </w:rPr>
        <w:t>the</w:t>
      </w:r>
      <w:r w:rsidR="00BF101E">
        <w:rPr>
          <w:color w:val="231F20"/>
        </w:rPr>
        <w:t xml:space="preserve"> </w:t>
      </w:r>
      <w:r>
        <w:rPr>
          <w:color w:val="231F20"/>
        </w:rPr>
        <w:t>Supplier</w:t>
      </w:r>
      <w:r w:rsidR="00BF101E">
        <w:rPr>
          <w:color w:val="231F20"/>
        </w:rPr>
        <w:t xml:space="preserve"> </w:t>
      </w:r>
      <w:r>
        <w:rPr>
          <w:color w:val="231F20"/>
        </w:rPr>
        <w:t>if</w:t>
      </w:r>
      <w:r w:rsidR="00BF101E">
        <w:rPr>
          <w:color w:val="231F20"/>
        </w:rPr>
        <w:t xml:space="preserve"> </w:t>
      </w:r>
      <w:r>
        <w:rPr>
          <w:color w:val="231F20"/>
        </w:rPr>
        <w:t>the</w:t>
      </w:r>
      <w:r w:rsidR="00BF101E">
        <w:rPr>
          <w:color w:val="231F20"/>
        </w:rPr>
        <w:t xml:space="preserve"> </w:t>
      </w:r>
      <w:r>
        <w:rPr>
          <w:color w:val="231F20"/>
        </w:rPr>
        <w:t>Supplier becomes</w:t>
      </w:r>
      <w:r w:rsidR="00A45CF3">
        <w:rPr>
          <w:color w:val="231F20"/>
        </w:rPr>
        <w:t xml:space="preserve"> </w:t>
      </w:r>
      <w:r>
        <w:rPr>
          <w:color w:val="231F20"/>
        </w:rPr>
        <w:t>bankrupt</w:t>
      </w:r>
      <w:r w:rsidR="00A45CF3">
        <w:rPr>
          <w:color w:val="231F20"/>
        </w:rPr>
        <w:t xml:space="preserve"> </w:t>
      </w:r>
      <w:r>
        <w:rPr>
          <w:color w:val="231F20"/>
        </w:rPr>
        <w:t>or</w:t>
      </w:r>
      <w:r w:rsidR="00A45CF3">
        <w:rPr>
          <w:color w:val="231F20"/>
        </w:rPr>
        <w:t xml:space="preserve"> </w:t>
      </w:r>
      <w:r>
        <w:rPr>
          <w:color w:val="231F20"/>
        </w:rPr>
        <w:t>otherwise</w:t>
      </w:r>
      <w:r w:rsidR="00A45CF3">
        <w:rPr>
          <w:color w:val="231F20"/>
        </w:rPr>
        <w:t xml:space="preserve"> </w:t>
      </w:r>
      <w:r>
        <w:rPr>
          <w:color w:val="231F20"/>
        </w:rPr>
        <w:t>insolvent.</w:t>
      </w:r>
      <w:r w:rsidR="00A45CF3">
        <w:rPr>
          <w:color w:val="231F20"/>
        </w:rPr>
        <w:t xml:space="preserve"> </w:t>
      </w:r>
      <w:r>
        <w:rPr>
          <w:color w:val="231F20"/>
        </w:rPr>
        <w:t>In</w:t>
      </w:r>
      <w:r w:rsidR="00A45CF3">
        <w:rPr>
          <w:color w:val="231F20"/>
        </w:rPr>
        <w:t xml:space="preserve"> </w:t>
      </w:r>
      <w:r>
        <w:rPr>
          <w:color w:val="231F20"/>
        </w:rPr>
        <w:t>such</w:t>
      </w:r>
      <w:r w:rsidR="00A45CF3">
        <w:rPr>
          <w:color w:val="231F20"/>
        </w:rPr>
        <w:t xml:space="preserve"> </w:t>
      </w:r>
      <w:r>
        <w:rPr>
          <w:color w:val="231F20"/>
        </w:rPr>
        <w:t>event,</w:t>
      </w:r>
      <w:r w:rsidR="00A45CF3">
        <w:rPr>
          <w:color w:val="231F20"/>
        </w:rPr>
        <w:t xml:space="preserve"> </w:t>
      </w:r>
      <w:r>
        <w:rPr>
          <w:color w:val="231F20"/>
        </w:rPr>
        <w:t>termination</w:t>
      </w:r>
      <w:r w:rsidR="00A45CF3">
        <w:rPr>
          <w:color w:val="231F20"/>
        </w:rPr>
        <w:t xml:space="preserve"> </w:t>
      </w:r>
      <w:r>
        <w:rPr>
          <w:color w:val="231F20"/>
        </w:rPr>
        <w:t>will</w:t>
      </w:r>
      <w:r w:rsidR="00A45CF3">
        <w:rPr>
          <w:color w:val="231F20"/>
        </w:rPr>
        <w:t xml:space="preserve"> </w:t>
      </w:r>
      <w:r>
        <w:rPr>
          <w:color w:val="231F20"/>
        </w:rPr>
        <w:t>be</w:t>
      </w:r>
      <w:r w:rsidR="00A45CF3">
        <w:rPr>
          <w:color w:val="231F20"/>
        </w:rPr>
        <w:t xml:space="preserve"> </w:t>
      </w:r>
      <w:r>
        <w:rPr>
          <w:color w:val="231F20"/>
        </w:rPr>
        <w:t>without</w:t>
      </w:r>
      <w:r w:rsidR="00A45CF3">
        <w:rPr>
          <w:color w:val="231F20"/>
        </w:rPr>
        <w:t xml:space="preserve"> </w:t>
      </w:r>
      <w:r>
        <w:rPr>
          <w:color w:val="231F20"/>
        </w:rPr>
        <w:t>compensation</w:t>
      </w:r>
      <w:r w:rsidR="00A45CF3">
        <w:rPr>
          <w:color w:val="231F20"/>
        </w:rPr>
        <w:t xml:space="preserve"> </w:t>
      </w:r>
      <w:r>
        <w:rPr>
          <w:color w:val="231F20"/>
        </w:rPr>
        <w:t>to</w:t>
      </w:r>
      <w:r w:rsidR="00A45CF3">
        <w:rPr>
          <w:color w:val="231F20"/>
        </w:rPr>
        <w:t xml:space="preserve"> </w:t>
      </w:r>
      <w:r>
        <w:rPr>
          <w:color w:val="231F20"/>
        </w:rPr>
        <w:t>the</w:t>
      </w:r>
      <w:r w:rsidR="001064B8">
        <w:rPr>
          <w:color w:val="231F20"/>
        </w:rPr>
        <w:t xml:space="preserve"> s</w:t>
      </w:r>
      <w:r w:rsidRPr="001064B8">
        <w:rPr>
          <w:color w:val="231F20"/>
        </w:rPr>
        <w:t>upplier,</w:t>
      </w:r>
      <w:r w:rsidR="00A45CF3" w:rsidRPr="001064B8">
        <w:rPr>
          <w:color w:val="231F20"/>
        </w:rPr>
        <w:t xml:space="preserve"> </w:t>
      </w:r>
      <w:r w:rsidRPr="001064B8">
        <w:rPr>
          <w:color w:val="231F20"/>
        </w:rPr>
        <w:t>provided</w:t>
      </w:r>
      <w:r w:rsidR="00A45CF3" w:rsidRPr="001064B8">
        <w:rPr>
          <w:color w:val="231F20"/>
        </w:rPr>
        <w:t xml:space="preserve"> </w:t>
      </w:r>
      <w:r w:rsidRPr="001064B8">
        <w:rPr>
          <w:color w:val="231F20"/>
        </w:rPr>
        <w:t>that</w:t>
      </w:r>
      <w:r w:rsidR="00A45CF3" w:rsidRPr="001064B8">
        <w:rPr>
          <w:color w:val="231F20"/>
        </w:rPr>
        <w:t xml:space="preserve"> </w:t>
      </w:r>
      <w:r w:rsidRPr="001064B8">
        <w:rPr>
          <w:color w:val="231F20"/>
        </w:rPr>
        <w:t>such</w:t>
      </w:r>
      <w:r w:rsidR="00A45CF3" w:rsidRPr="001064B8">
        <w:rPr>
          <w:color w:val="231F20"/>
        </w:rPr>
        <w:t xml:space="preserve"> </w:t>
      </w:r>
      <w:r w:rsidRPr="001064B8">
        <w:rPr>
          <w:color w:val="231F20"/>
        </w:rPr>
        <w:t>termination</w:t>
      </w:r>
      <w:r w:rsidR="00A45CF3" w:rsidRPr="001064B8">
        <w:rPr>
          <w:color w:val="231F20"/>
        </w:rPr>
        <w:t xml:space="preserve"> </w:t>
      </w:r>
      <w:r w:rsidRPr="001064B8">
        <w:rPr>
          <w:color w:val="231F20"/>
        </w:rPr>
        <w:t>will</w:t>
      </w:r>
      <w:r w:rsidR="00A45CF3" w:rsidRPr="001064B8">
        <w:rPr>
          <w:color w:val="231F20"/>
        </w:rPr>
        <w:t xml:space="preserve"> </w:t>
      </w:r>
      <w:r w:rsidRPr="001064B8">
        <w:rPr>
          <w:color w:val="231F20"/>
        </w:rPr>
        <w:t>not</w:t>
      </w:r>
      <w:r w:rsidR="00A45CF3" w:rsidRPr="001064B8">
        <w:rPr>
          <w:color w:val="231F20"/>
        </w:rPr>
        <w:t xml:space="preserve"> </w:t>
      </w:r>
      <w:r w:rsidRPr="001064B8">
        <w:rPr>
          <w:color w:val="231F20"/>
        </w:rPr>
        <w:t>prejudice</w:t>
      </w:r>
      <w:r w:rsidR="00A45CF3" w:rsidRPr="001064B8">
        <w:rPr>
          <w:color w:val="231F20"/>
        </w:rPr>
        <w:t xml:space="preserve"> </w:t>
      </w:r>
      <w:r w:rsidRPr="001064B8">
        <w:rPr>
          <w:color w:val="231F20"/>
        </w:rPr>
        <w:t>or</w:t>
      </w:r>
      <w:r w:rsidR="00A45CF3" w:rsidRPr="001064B8">
        <w:rPr>
          <w:color w:val="231F20"/>
        </w:rPr>
        <w:t xml:space="preserve"> </w:t>
      </w:r>
      <w:r w:rsidRPr="001064B8">
        <w:rPr>
          <w:color w:val="231F20"/>
        </w:rPr>
        <w:t>affect</w:t>
      </w:r>
      <w:r w:rsidR="00A45CF3" w:rsidRPr="001064B8">
        <w:rPr>
          <w:color w:val="231F20"/>
        </w:rPr>
        <w:t xml:space="preserve"> </w:t>
      </w:r>
      <w:r w:rsidRPr="001064B8">
        <w:rPr>
          <w:color w:val="231F20"/>
        </w:rPr>
        <w:t>any</w:t>
      </w:r>
      <w:r w:rsidR="00A45CF3" w:rsidRPr="001064B8">
        <w:rPr>
          <w:color w:val="231F20"/>
        </w:rPr>
        <w:t xml:space="preserve"> </w:t>
      </w:r>
      <w:r w:rsidRPr="001064B8">
        <w:rPr>
          <w:color w:val="231F20"/>
        </w:rPr>
        <w:t>right</w:t>
      </w:r>
      <w:r w:rsidR="00A45CF3" w:rsidRPr="001064B8">
        <w:rPr>
          <w:color w:val="231F20"/>
        </w:rPr>
        <w:t xml:space="preserve"> </w:t>
      </w:r>
      <w:r w:rsidRPr="001064B8">
        <w:rPr>
          <w:color w:val="231F20"/>
        </w:rPr>
        <w:t>of</w:t>
      </w:r>
      <w:r w:rsidR="00A45CF3" w:rsidRPr="001064B8">
        <w:rPr>
          <w:color w:val="231F20"/>
        </w:rPr>
        <w:t xml:space="preserve"> </w:t>
      </w:r>
      <w:r w:rsidRPr="001064B8">
        <w:rPr>
          <w:color w:val="231F20"/>
        </w:rPr>
        <w:t>action</w:t>
      </w:r>
      <w:r w:rsidR="00A45CF3" w:rsidRPr="001064B8">
        <w:rPr>
          <w:color w:val="231F20"/>
        </w:rPr>
        <w:t xml:space="preserve"> </w:t>
      </w:r>
      <w:r w:rsidRPr="001064B8">
        <w:rPr>
          <w:color w:val="231F20"/>
        </w:rPr>
        <w:t>or</w:t>
      </w:r>
      <w:r w:rsidR="00A45CF3" w:rsidRPr="001064B8">
        <w:rPr>
          <w:color w:val="231F20"/>
        </w:rPr>
        <w:t xml:space="preserve"> </w:t>
      </w:r>
      <w:r w:rsidRPr="001064B8">
        <w:rPr>
          <w:color w:val="231F20"/>
        </w:rPr>
        <w:t>remedy</w:t>
      </w:r>
      <w:r w:rsidR="00A45CF3" w:rsidRPr="001064B8">
        <w:rPr>
          <w:color w:val="231F20"/>
        </w:rPr>
        <w:t xml:space="preserve"> </w:t>
      </w:r>
      <w:r w:rsidRPr="001064B8">
        <w:rPr>
          <w:color w:val="231F20"/>
        </w:rPr>
        <w:t>that</w:t>
      </w:r>
      <w:r w:rsidR="00A45CF3" w:rsidRPr="001064B8">
        <w:rPr>
          <w:color w:val="231F20"/>
        </w:rPr>
        <w:t xml:space="preserve"> </w:t>
      </w:r>
      <w:r w:rsidRPr="001064B8">
        <w:rPr>
          <w:color w:val="231F20"/>
        </w:rPr>
        <w:t>has accrued</w:t>
      </w:r>
      <w:r w:rsidR="00A45CF3" w:rsidRPr="001064B8">
        <w:rPr>
          <w:color w:val="231F20"/>
        </w:rPr>
        <w:t xml:space="preserve"> </w:t>
      </w:r>
      <w:r w:rsidRPr="001064B8">
        <w:rPr>
          <w:color w:val="231F20"/>
        </w:rPr>
        <w:t>or</w:t>
      </w:r>
      <w:r w:rsidR="00A45CF3" w:rsidRPr="001064B8">
        <w:rPr>
          <w:color w:val="231F20"/>
        </w:rPr>
        <w:t xml:space="preserve"> </w:t>
      </w:r>
      <w:r w:rsidRPr="001064B8">
        <w:rPr>
          <w:color w:val="231F20"/>
        </w:rPr>
        <w:t>will</w:t>
      </w:r>
      <w:r w:rsidR="00A45CF3" w:rsidRPr="001064B8">
        <w:rPr>
          <w:color w:val="231F20"/>
        </w:rPr>
        <w:t xml:space="preserve"> </w:t>
      </w:r>
      <w:r w:rsidRPr="001064B8">
        <w:rPr>
          <w:color w:val="231F20"/>
        </w:rPr>
        <w:t>accrue</w:t>
      </w:r>
      <w:r w:rsidR="00A45CF3" w:rsidRPr="001064B8">
        <w:rPr>
          <w:color w:val="231F20"/>
        </w:rPr>
        <w:t xml:space="preserve"> thereafter </w:t>
      </w:r>
      <w:r w:rsidRPr="001064B8">
        <w:rPr>
          <w:color w:val="231F20"/>
        </w:rPr>
        <w:t>to</w:t>
      </w:r>
      <w:r w:rsidR="00A45CF3" w:rsidRPr="001064B8">
        <w:rPr>
          <w:color w:val="231F20"/>
        </w:rPr>
        <w:t xml:space="preserve"> </w:t>
      </w:r>
      <w:r w:rsidRPr="001064B8">
        <w:rPr>
          <w:color w:val="231F20"/>
        </w:rPr>
        <w:t>the</w:t>
      </w:r>
      <w:r w:rsidR="00A45CF3" w:rsidRPr="001064B8">
        <w:rPr>
          <w:color w:val="231F20"/>
        </w:rPr>
        <w:t xml:space="preserve"> </w:t>
      </w:r>
      <w:r w:rsidRPr="001064B8">
        <w:rPr>
          <w:color w:val="231F20"/>
        </w:rPr>
        <w:t>Procuring</w:t>
      </w:r>
      <w:r w:rsidR="00A45CF3" w:rsidRPr="001064B8">
        <w:rPr>
          <w:color w:val="231F20"/>
        </w:rPr>
        <w:t xml:space="preserve"> </w:t>
      </w:r>
      <w:r w:rsidRPr="001064B8">
        <w:rPr>
          <w:color w:val="231F20"/>
        </w:rPr>
        <w:t>Entity</w:t>
      </w:r>
      <w:r w:rsidR="001064B8">
        <w:rPr>
          <w:color w:val="231F20"/>
        </w:rPr>
        <w:t>.</w:t>
      </w:r>
    </w:p>
    <w:p w14:paraId="052F1AEE" w14:textId="2EEF9F6B" w:rsidR="00CA02E4" w:rsidRDefault="001064B8" w:rsidP="001064B8">
      <w:pPr>
        <w:tabs>
          <w:tab w:val="left" w:pos="735"/>
          <w:tab w:val="left" w:pos="736"/>
        </w:tabs>
        <w:spacing w:before="237"/>
        <w:ind w:left="720" w:hanging="576"/>
      </w:pPr>
      <w:r w:rsidRPr="001064B8">
        <w:rPr>
          <w:color w:val="231F20"/>
        </w:rPr>
        <w:lastRenderedPageBreak/>
        <w:t>35.3</w:t>
      </w:r>
      <w:r w:rsidRPr="001064B8">
        <w:rPr>
          <w:color w:val="231F20"/>
        </w:rPr>
        <w:tab/>
      </w:r>
      <w:r w:rsidR="00235981" w:rsidRPr="001064B8">
        <w:rPr>
          <w:color w:val="231F20"/>
        </w:rPr>
        <w:t>Termination</w:t>
      </w:r>
      <w:r w:rsidR="00A45CF3" w:rsidRPr="001064B8">
        <w:rPr>
          <w:color w:val="231F20"/>
        </w:rPr>
        <w:t xml:space="preserve"> </w:t>
      </w:r>
      <w:r w:rsidR="00235981" w:rsidRPr="001064B8">
        <w:rPr>
          <w:color w:val="231F20"/>
        </w:rPr>
        <w:t>for</w:t>
      </w:r>
      <w:r w:rsidR="00A45CF3" w:rsidRPr="001064B8">
        <w:rPr>
          <w:color w:val="231F20"/>
        </w:rPr>
        <w:t xml:space="preserve"> </w:t>
      </w:r>
      <w:r w:rsidR="00235981" w:rsidRPr="001064B8">
        <w:rPr>
          <w:color w:val="231F20"/>
        </w:rPr>
        <w:t>Convenience.</w:t>
      </w:r>
    </w:p>
    <w:p w14:paraId="7B28C299" w14:textId="77777777" w:rsidR="00CA02E4" w:rsidRDefault="00235981" w:rsidP="00DC0C4B">
      <w:pPr>
        <w:pStyle w:val="ListParagraph"/>
        <w:numPr>
          <w:ilvl w:val="2"/>
          <w:numId w:val="9"/>
        </w:numPr>
        <w:tabs>
          <w:tab w:val="left" w:pos="1120"/>
        </w:tabs>
        <w:spacing w:before="120" w:line="230" w:lineRule="auto"/>
        <w:ind w:right="309" w:hanging="390"/>
        <w:jc w:val="both"/>
      </w:pPr>
      <w:r>
        <w:rPr>
          <w:color w:val="231F20"/>
        </w:rPr>
        <w:t>The</w:t>
      </w:r>
      <w:r w:rsidR="00A45CF3">
        <w:rPr>
          <w:color w:val="231F20"/>
        </w:rPr>
        <w:t xml:space="preserve"> </w:t>
      </w:r>
      <w:r>
        <w:rPr>
          <w:color w:val="231F20"/>
        </w:rPr>
        <w:t>Procuring</w:t>
      </w:r>
      <w:r w:rsidR="00A45CF3">
        <w:rPr>
          <w:color w:val="231F20"/>
        </w:rPr>
        <w:t xml:space="preserve"> </w:t>
      </w:r>
      <w:r>
        <w:rPr>
          <w:color w:val="231F20"/>
          <w:spacing w:val="-3"/>
        </w:rPr>
        <w:t>Entity,</w:t>
      </w:r>
      <w:r w:rsidR="00A45CF3">
        <w:rPr>
          <w:color w:val="231F20"/>
          <w:spacing w:val="-3"/>
        </w:rPr>
        <w:t xml:space="preserve"> </w:t>
      </w:r>
      <w:r>
        <w:rPr>
          <w:color w:val="231F20"/>
        </w:rPr>
        <w:t>by</w:t>
      </w:r>
      <w:r w:rsidR="00A45CF3">
        <w:rPr>
          <w:color w:val="231F20"/>
        </w:rPr>
        <w:t xml:space="preserve"> </w:t>
      </w:r>
      <w:r>
        <w:rPr>
          <w:color w:val="231F20"/>
        </w:rPr>
        <w:t>notice</w:t>
      </w:r>
      <w:r w:rsidR="00A45CF3">
        <w:rPr>
          <w:color w:val="231F20"/>
        </w:rPr>
        <w:t xml:space="preserve"> </w:t>
      </w:r>
      <w:r>
        <w:rPr>
          <w:color w:val="231F20"/>
        </w:rPr>
        <w:t>sent</w:t>
      </w:r>
      <w:r w:rsidR="00A45CF3">
        <w:rPr>
          <w:color w:val="231F20"/>
        </w:rPr>
        <w:t xml:space="preserve"> </w:t>
      </w:r>
      <w:r>
        <w:rPr>
          <w:color w:val="231F20"/>
        </w:rPr>
        <w:t>to</w:t>
      </w:r>
      <w:r w:rsidR="00A45CF3">
        <w:rPr>
          <w:color w:val="231F20"/>
        </w:rPr>
        <w:t xml:space="preserve"> </w:t>
      </w:r>
      <w:r>
        <w:rPr>
          <w:color w:val="231F20"/>
        </w:rPr>
        <w:t>the</w:t>
      </w:r>
      <w:r w:rsidR="00A45CF3">
        <w:rPr>
          <w:color w:val="231F20"/>
        </w:rPr>
        <w:t xml:space="preserve"> </w:t>
      </w:r>
      <w:r>
        <w:rPr>
          <w:color w:val="231F20"/>
        </w:rPr>
        <w:t>Supplier,</w:t>
      </w:r>
      <w:r w:rsidR="00A45CF3">
        <w:rPr>
          <w:color w:val="231F20"/>
        </w:rPr>
        <w:t xml:space="preserve"> </w:t>
      </w:r>
      <w:r>
        <w:rPr>
          <w:color w:val="231F20"/>
        </w:rPr>
        <w:t>may</w:t>
      </w:r>
      <w:r w:rsidR="00A45CF3">
        <w:rPr>
          <w:color w:val="231F20"/>
        </w:rPr>
        <w:t xml:space="preserve"> </w:t>
      </w:r>
      <w:r>
        <w:rPr>
          <w:color w:val="231F20"/>
        </w:rPr>
        <w:t>terminate</w:t>
      </w:r>
      <w:r w:rsidR="00A45CF3">
        <w:rPr>
          <w:color w:val="231F20"/>
        </w:rPr>
        <w:t xml:space="preserve"> </w:t>
      </w:r>
      <w:r>
        <w:rPr>
          <w:color w:val="231F20"/>
        </w:rPr>
        <w:t>the</w:t>
      </w:r>
      <w:r w:rsidR="00A45CF3">
        <w:rPr>
          <w:color w:val="231F20"/>
        </w:rPr>
        <w:t xml:space="preserve"> </w:t>
      </w:r>
      <w:r>
        <w:rPr>
          <w:color w:val="231F20"/>
        </w:rPr>
        <w:t>Contract,</w:t>
      </w:r>
      <w:r w:rsidR="00A45CF3">
        <w:rPr>
          <w:color w:val="231F20"/>
        </w:rPr>
        <w:t xml:space="preserve"> </w:t>
      </w:r>
      <w:r>
        <w:rPr>
          <w:color w:val="231F20"/>
        </w:rPr>
        <w:t>in</w:t>
      </w:r>
      <w:r w:rsidR="00A45CF3">
        <w:rPr>
          <w:color w:val="231F20"/>
        </w:rPr>
        <w:t xml:space="preserve"> </w:t>
      </w:r>
      <w:r>
        <w:rPr>
          <w:color w:val="231F20"/>
        </w:rPr>
        <w:t>whole</w:t>
      </w:r>
      <w:r w:rsidR="00A45CF3">
        <w:rPr>
          <w:color w:val="231F20"/>
        </w:rPr>
        <w:t xml:space="preserve"> </w:t>
      </w:r>
      <w:r>
        <w:rPr>
          <w:color w:val="231F20"/>
        </w:rPr>
        <w:t>or</w:t>
      </w:r>
      <w:r w:rsidR="00A45CF3">
        <w:rPr>
          <w:color w:val="231F20"/>
        </w:rPr>
        <w:t xml:space="preserve"> </w:t>
      </w:r>
      <w:r>
        <w:rPr>
          <w:color w:val="231F20"/>
        </w:rPr>
        <w:t>in</w:t>
      </w:r>
      <w:r w:rsidR="00A45CF3">
        <w:rPr>
          <w:color w:val="231F20"/>
        </w:rPr>
        <w:t xml:space="preserve"> </w:t>
      </w:r>
      <w:r>
        <w:rPr>
          <w:color w:val="231F20"/>
        </w:rPr>
        <w:t>part,</w:t>
      </w:r>
      <w:r w:rsidR="00A45CF3">
        <w:rPr>
          <w:color w:val="231F20"/>
        </w:rPr>
        <w:t xml:space="preserve"> </w:t>
      </w:r>
      <w:r>
        <w:rPr>
          <w:color w:val="231F20"/>
        </w:rPr>
        <w:t>at</w:t>
      </w:r>
      <w:r w:rsidR="00A45CF3">
        <w:rPr>
          <w:color w:val="231F20"/>
        </w:rPr>
        <w:t xml:space="preserve"> </w:t>
      </w:r>
      <w:r>
        <w:rPr>
          <w:color w:val="231F20"/>
        </w:rPr>
        <w:t>any time for its convenience. The notice of termination shall specify that termination is for the Procuring Entity's</w:t>
      </w:r>
      <w:r w:rsidR="00A45CF3">
        <w:rPr>
          <w:color w:val="231F20"/>
        </w:rPr>
        <w:t xml:space="preserve"> </w:t>
      </w:r>
      <w:r>
        <w:rPr>
          <w:color w:val="231F20"/>
        </w:rPr>
        <w:t>convenience,</w:t>
      </w:r>
      <w:r w:rsidR="00A45CF3">
        <w:rPr>
          <w:color w:val="231F20"/>
        </w:rPr>
        <w:t xml:space="preserve"> </w:t>
      </w:r>
      <w:r>
        <w:rPr>
          <w:color w:val="231F20"/>
        </w:rPr>
        <w:t>the</w:t>
      </w:r>
      <w:r w:rsidR="00A45CF3">
        <w:rPr>
          <w:color w:val="231F20"/>
        </w:rPr>
        <w:t xml:space="preserve"> </w:t>
      </w:r>
      <w:r>
        <w:rPr>
          <w:color w:val="231F20"/>
        </w:rPr>
        <w:t>extent</w:t>
      </w:r>
      <w:r w:rsidR="00A45CF3">
        <w:rPr>
          <w:color w:val="231F20"/>
        </w:rPr>
        <w:t xml:space="preserve"> </w:t>
      </w:r>
      <w:r>
        <w:rPr>
          <w:color w:val="231F20"/>
        </w:rPr>
        <w:t>to</w:t>
      </w:r>
      <w:r w:rsidR="00A45CF3">
        <w:rPr>
          <w:color w:val="231F20"/>
        </w:rPr>
        <w:t xml:space="preserve"> </w:t>
      </w:r>
      <w:r>
        <w:rPr>
          <w:color w:val="231F20"/>
        </w:rPr>
        <w:t>which</w:t>
      </w:r>
      <w:r w:rsidR="00A45CF3">
        <w:rPr>
          <w:color w:val="231F20"/>
        </w:rPr>
        <w:t xml:space="preserve"> </w:t>
      </w:r>
      <w:r>
        <w:rPr>
          <w:color w:val="231F20"/>
        </w:rPr>
        <w:t>performance</w:t>
      </w:r>
      <w:r w:rsidR="00A45CF3">
        <w:rPr>
          <w:color w:val="231F20"/>
        </w:rPr>
        <w:t xml:space="preserve"> </w:t>
      </w:r>
      <w:r>
        <w:rPr>
          <w:color w:val="231F20"/>
        </w:rPr>
        <w:t>of</w:t>
      </w:r>
      <w:r w:rsidR="00A45CF3">
        <w:rPr>
          <w:color w:val="231F20"/>
        </w:rPr>
        <w:t xml:space="preserve"> </w:t>
      </w:r>
      <w:r>
        <w:rPr>
          <w:color w:val="231F20"/>
        </w:rPr>
        <w:t>the</w:t>
      </w:r>
      <w:r w:rsidR="00A45CF3">
        <w:rPr>
          <w:color w:val="231F20"/>
        </w:rPr>
        <w:t xml:space="preserve"> </w:t>
      </w:r>
      <w:r>
        <w:rPr>
          <w:color w:val="231F20"/>
        </w:rPr>
        <w:t>Supplier</w:t>
      </w:r>
      <w:r w:rsidR="00A45CF3">
        <w:rPr>
          <w:color w:val="231F20"/>
        </w:rPr>
        <w:t xml:space="preserve"> </w:t>
      </w:r>
      <w:r>
        <w:rPr>
          <w:color w:val="231F20"/>
        </w:rPr>
        <w:t>under</w:t>
      </w:r>
      <w:r w:rsidR="00A45CF3">
        <w:rPr>
          <w:color w:val="231F20"/>
        </w:rPr>
        <w:t xml:space="preserve"> </w:t>
      </w:r>
      <w:r>
        <w:rPr>
          <w:color w:val="231F20"/>
        </w:rPr>
        <w:t>the</w:t>
      </w:r>
      <w:r w:rsidR="00A45CF3">
        <w:rPr>
          <w:color w:val="231F20"/>
        </w:rPr>
        <w:t xml:space="preserve"> </w:t>
      </w:r>
      <w:r>
        <w:rPr>
          <w:color w:val="231F20"/>
        </w:rPr>
        <w:t>Contract</w:t>
      </w:r>
      <w:r w:rsidR="00A45CF3">
        <w:rPr>
          <w:color w:val="231F20"/>
        </w:rPr>
        <w:t xml:space="preserve"> </w:t>
      </w:r>
      <w:r>
        <w:rPr>
          <w:color w:val="231F20"/>
        </w:rPr>
        <w:t>is</w:t>
      </w:r>
      <w:r w:rsidR="00A45CF3">
        <w:rPr>
          <w:color w:val="231F20"/>
        </w:rPr>
        <w:t xml:space="preserve"> </w:t>
      </w:r>
      <w:r>
        <w:rPr>
          <w:color w:val="231F20"/>
        </w:rPr>
        <w:t>terminated,</w:t>
      </w:r>
      <w:r w:rsidR="00A45CF3">
        <w:rPr>
          <w:color w:val="231F20"/>
        </w:rPr>
        <w:t xml:space="preserve"> </w:t>
      </w:r>
      <w:r>
        <w:rPr>
          <w:color w:val="231F20"/>
        </w:rPr>
        <w:t>and the</w:t>
      </w:r>
      <w:r w:rsidR="00A45CF3">
        <w:rPr>
          <w:color w:val="231F20"/>
        </w:rPr>
        <w:t xml:space="preserve"> </w:t>
      </w:r>
      <w:r>
        <w:rPr>
          <w:color w:val="231F20"/>
        </w:rPr>
        <w:t>date</w:t>
      </w:r>
      <w:r w:rsidR="00A45CF3">
        <w:rPr>
          <w:color w:val="231F20"/>
        </w:rPr>
        <w:t xml:space="preserve"> </w:t>
      </w:r>
      <w:r>
        <w:rPr>
          <w:color w:val="231F20"/>
        </w:rPr>
        <w:t>upon</w:t>
      </w:r>
      <w:r w:rsidR="00A45CF3">
        <w:rPr>
          <w:color w:val="231F20"/>
        </w:rPr>
        <w:t xml:space="preserve"> </w:t>
      </w:r>
      <w:r>
        <w:rPr>
          <w:color w:val="231F20"/>
        </w:rPr>
        <w:t>which</w:t>
      </w:r>
      <w:r w:rsidR="00A45CF3">
        <w:rPr>
          <w:color w:val="231F20"/>
        </w:rPr>
        <w:t xml:space="preserve"> </w:t>
      </w:r>
      <w:r>
        <w:rPr>
          <w:color w:val="231F20"/>
        </w:rPr>
        <w:t>such</w:t>
      </w:r>
      <w:r w:rsidR="00A45CF3">
        <w:rPr>
          <w:color w:val="231F20"/>
        </w:rPr>
        <w:t xml:space="preserve"> </w:t>
      </w:r>
      <w:r>
        <w:rPr>
          <w:color w:val="231F20"/>
        </w:rPr>
        <w:t>termination</w:t>
      </w:r>
      <w:r w:rsidR="00A45CF3">
        <w:rPr>
          <w:color w:val="231F20"/>
        </w:rPr>
        <w:t xml:space="preserve"> </w:t>
      </w:r>
      <w:r>
        <w:rPr>
          <w:color w:val="231F20"/>
        </w:rPr>
        <w:t>becomes</w:t>
      </w:r>
      <w:r w:rsidR="00A45CF3">
        <w:rPr>
          <w:color w:val="231F20"/>
        </w:rPr>
        <w:t xml:space="preserve"> </w:t>
      </w:r>
      <w:r>
        <w:rPr>
          <w:color w:val="231F20"/>
        </w:rPr>
        <w:t>effective.</w:t>
      </w:r>
    </w:p>
    <w:p w14:paraId="65BE5E60" w14:textId="77777777" w:rsidR="00CA02E4" w:rsidRDefault="00235981" w:rsidP="00DC0C4B">
      <w:pPr>
        <w:pStyle w:val="ListParagraph"/>
        <w:numPr>
          <w:ilvl w:val="2"/>
          <w:numId w:val="9"/>
        </w:numPr>
        <w:tabs>
          <w:tab w:val="left" w:pos="1120"/>
        </w:tabs>
        <w:spacing w:before="125" w:line="230" w:lineRule="auto"/>
        <w:ind w:right="309" w:hanging="390"/>
        <w:jc w:val="both"/>
      </w:pPr>
      <w:r>
        <w:rPr>
          <w:color w:val="231F20"/>
        </w:rPr>
        <w:t>The Goods that are complete and ready for shipment within twenty-eight (28) days after the Supplier's receipt</w:t>
      </w:r>
      <w:r w:rsidR="00E4757D">
        <w:rPr>
          <w:color w:val="231F20"/>
        </w:rPr>
        <w:t xml:space="preserve"> </w:t>
      </w:r>
      <w:r>
        <w:rPr>
          <w:color w:val="231F20"/>
        </w:rPr>
        <w:t>of</w:t>
      </w:r>
      <w:r w:rsidR="00E4757D">
        <w:rPr>
          <w:color w:val="231F20"/>
        </w:rPr>
        <w:t xml:space="preserve"> </w:t>
      </w:r>
      <w:r>
        <w:rPr>
          <w:color w:val="231F20"/>
        </w:rPr>
        <w:t>notice</w:t>
      </w:r>
      <w:r w:rsidR="00E4757D">
        <w:rPr>
          <w:color w:val="231F20"/>
        </w:rPr>
        <w:t xml:space="preserve"> </w:t>
      </w:r>
      <w:r>
        <w:rPr>
          <w:color w:val="231F20"/>
        </w:rPr>
        <w:t>of</w:t>
      </w:r>
      <w:r w:rsidR="00E4757D">
        <w:rPr>
          <w:color w:val="231F20"/>
        </w:rPr>
        <w:t xml:space="preserve"> </w:t>
      </w:r>
      <w:r>
        <w:rPr>
          <w:color w:val="231F20"/>
        </w:rPr>
        <w:t>termination</w:t>
      </w:r>
      <w:r w:rsidR="00E4757D">
        <w:rPr>
          <w:color w:val="231F20"/>
        </w:rPr>
        <w:t xml:space="preserve"> </w:t>
      </w:r>
      <w:r>
        <w:rPr>
          <w:color w:val="231F20"/>
        </w:rPr>
        <w:t>shall</w:t>
      </w:r>
      <w:r w:rsidR="00E4757D">
        <w:rPr>
          <w:color w:val="231F20"/>
        </w:rPr>
        <w:t xml:space="preserve"> </w:t>
      </w:r>
      <w:r>
        <w:rPr>
          <w:color w:val="231F20"/>
        </w:rPr>
        <w:t>be</w:t>
      </w:r>
      <w:r w:rsidR="00E4757D">
        <w:rPr>
          <w:color w:val="231F20"/>
        </w:rPr>
        <w:t xml:space="preserve"> </w:t>
      </w:r>
      <w:r>
        <w:rPr>
          <w:color w:val="231F20"/>
        </w:rPr>
        <w:t>accepted</w:t>
      </w:r>
      <w:r w:rsidR="00E4757D">
        <w:rPr>
          <w:color w:val="231F20"/>
        </w:rPr>
        <w:t xml:space="preserve"> </w:t>
      </w:r>
      <w:r>
        <w:rPr>
          <w:color w:val="231F20"/>
        </w:rPr>
        <w:t>by</w:t>
      </w:r>
      <w:r w:rsidR="00E4757D">
        <w:rPr>
          <w:color w:val="231F20"/>
        </w:rPr>
        <w:t xml:space="preserve"> </w:t>
      </w:r>
      <w:r>
        <w:rPr>
          <w:color w:val="231F20"/>
        </w:rPr>
        <w:t>the</w:t>
      </w:r>
      <w:r w:rsidR="00E4757D">
        <w:rPr>
          <w:color w:val="231F20"/>
        </w:rPr>
        <w:t xml:space="preserve"> </w:t>
      </w:r>
      <w:r>
        <w:rPr>
          <w:color w:val="231F20"/>
        </w:rPr>
        <w:t>Procuring</w:t>
      </w:r>
      <w:r w:rsidR="00E4757D">
        <w:rPr>
          <w:color w:val="231F20"/>
        </w:rPr>
        <w:t xml:space="preserve"> </w:t>
      </w:r>
      <w:r>
        <w:rPr>
          <w:color w:val="231F20"/>
        </w:rPr>
        <w:t>Entity</w:t>
      </w:r>
      <w:r w:rsidR="00E4757D">
        <w:rPr>
          <w:color w:val="231F20"/>
        </w:rPr>
        <w:t xml:space="preserve"> </w:t>
      </w:r>
      <w:r>
        <w:rPr>
          <w:color w:val="231F20"/>
        </w:rPr>
        <w:t>at</w:t>
      </w:r>
      <w:r w:rsidR="00A45CF3">
        <w:rPr>
          <w:color w:val="231F20"/>
        </w:rPr>
        <w:t xml:space="preserve"> </w:t>
      </w:r>
      <w:r>
        <w:rPr>
          <w:color w:val="231F20"/>
        </w:rPr>
        <w:t>the</w:t>
      </w:r>
      <w:r w:rsidR="00A45CF3">
        <w:rPr>
          <w:color w:val="231F20"/>
        </w:rPr>
        <w:t xml:space="preserve"> </w:t>
      </w:r>
      <w:r>
        <w:rPr>
          <w:color w:val="231F20"/>
        </w:rPr>
        <w:t>Contract</w:t>
      </w:r>
      <w:r w:rsidR="00A45CF3">
        <w:rPr>
          <w:color w:val="231F20"/>
        </w:rPr>
        <w:t xml:space="preserve"> </w:t>
      </w:r>
      <w:r>
        <w:rPr>
          <w:color w:val="231F20"/>
        </w:rPr>
        <w:t>terms</w:t>
      </w:r>
      <w:r w:rsidR="00A45CF3">
        <w:rPr>
          <w:color w:val="231F20"/>
        </w:rPr>
        <w:t xml:space="preserve"> </w:t>
      </w:r>
      <w:r>
        <w:rPr>
          <w:color w:val="231F20"/>
        </w:rPr>
        <w:t>and</w:t>
      </w:r>
      <w:r w:rsidR="00A45CF3">
        <w:rPr>
          <w:color w:val="231F20"/>
        </w:rPr>
        <w:t xml:space="preserve"> </w:t>
      </w:r>
      <w:r>
        <w:rPr>
          <w:color w:val="231F20"/>
        </w:rPr>
        <w:t xml:space="preserve">prices. </w:t>
      </w:r>
      <w:r w:rsidR="00A45CF3">
        <w:rPr>
          <w:color w:val="231F20"/>
        </w:rPr>
        <w:t xml:space="preserve">For the </w:t>
      </w:r>
      <w:r>
        <w:rPr>
          <w:color w:val="231F20"/>
        </w:rPr>
        <w:t>remaining</w:t>
      </w:r>
      <w:r w:rsidR="00A45CF3">
        <w:rPr>
          <w:color w:val="231F20"/>
        </w:rPr>
        <w:t xml:space="preserve"> </w:t>
      </w:r>
      <w:r>
        <w:rPr>
          <w:color w:val="231F20"/>
        </w:rPr>
        <w:t>Goods,</w:t>
      </w:r>
      <w:r w:rsidR="00A45CF3">
        <w:rPr>
          <w:color w:val="231F20"/>
        </w:rPr>
        <w:t xml:space="preserve"> </w:t>
      </w:r>
      <w:r>
        <w:rPr>
          <w:color w:val="231F20"/>
        </w:rPr>
        <w:t>the</w:t>
      </w:r>
      <w:r w:rsidR="00A45CF3">
        <w:rPr>
          <w:color w:val="231F20"/>
        </w:rPr>
        <w:t xml:space="preserve"> </w:t>
      </w:r>
      <w:r>
        <w:rPr>
          <w:color w:val="231F20"/>
        </w:rPr>
        <w:t>Procuring</w:t>
      </w:r>
      <w:r w:rsidR="00A45CF3">
        <w:rPr>
          <w:color w:val="231F20"/>
        </w:rPr>
        <w:t xml:space="preserve"> </w:t>
      </w:r>
      <w:r>
        <w:rPr>
          <w:color w:val="231F20"/>
        </w:rPr>
        <w:t>Entity</w:t>
      </w:r>
      <w:r w:rsidR="00A45CF3">
        <w:rPr>
          <w:color w:val="231F20"/>
        </w:rPr>
        <w:t xml:space="preserve"> </w:t>
      </w:r>
      <w:r>
        <w:rPr>
          <w:color w:val="231F20"/>
        </w:rPr>
        <w:t>may</w:t>
      </w:r>
      <w:r w:rsidR="00A45CF3">
        <w:rPr>
          <w:color w:val="231F20"/>
        </w:rPr>
        <w:t xml:space="preserve"> </w:t>
      </w:r>
      <w:r>
        <w:rPr>
          <w:color w:val="231F20"/>
        </w:rPr>
        <w:t>elect:</w:t>
      </w:r>
    </w:p>
    <w:p w14:paraId="53376DF4" w14:textId="77777777" w:rsidR="00CA02E4" w:rsidRDefault="00E4757D" w:rsidP="00DC0C4B">
      <w:pPr>
        <w:pStyle w:val="ListParagraph"/>
        <w:numPr>
          <w:ilvl w:val="3"/>
          <w:numId w:val="9"/>
        </w:numPr>
        <w:tabs>
          <w:tab w:val="left" w:pos="1551"/>
          <w:tab w:val="left" w:pos="1552"/>
        </w:tabs>
        <w:spacing w:before="116"/>
        <w:ind w:left="1550" w:hanging="431"/>
      </w:pPr>
      <w:r>
        <w:rPr>
          <w:color w:val="231F20"/>
        </w:rPr>
        <w:t>T</w:t>
      </w:r>
      <w:r w:rsidR="00235981">
        <w:rPr>
          <w:color w:val="231F20"/>
        </w:rPr>
        <w:t>o</w:t>
      </w:r>
      <w:r>
        <w:rPr>
          <w:color w:val="231F20"/>
        </w:rPr>
        <w:t xml:space="preserve"> </w:t>
      </w:r>
      <w:r w:rsidR="00235981">
        <w:rPr>
          <w:color w:val="231F20"/>
        </w:rPr>
        <w:t>have</w:t>
      </w:r>
      <w:r>
        <w:rPr>
          <w:color w:val="231F20"/>
        </w:rPr>
        <w:t xml:space="preserve"> </w:t>
      </w:r>
      <w:r w:rsidR="00235981">
        <w:rPr>
          <w:color w:val="231F20"/>
        </w:rPr>
        <w:t>any</w:t>
      </w:r>
      <w:r>
        <w:rPr>
          <w:color w:val="231F20"/>
        </w:rPr>
        <w:t xml:space="preserve"> </w:t>
      </w:r>
      <w:r w:rsidR="00235981">
        <w:rPr>
          <w:color w:val="231F20"/>
        </w:rPr>
        <w:t>portion</w:t>
      </w:r>
      <w:r>
        <w:rPr>
          <w:color w:val="231F20"/>
        </w:rPr>
        <w:t xml:space="preserve"> </w:t>
      </w:r>
      <w:r w:rsidR="00235981">
        <w:rPr>
          <w:color w:val="231F20"/>
        </w:rPr>
        <w:t>completed</w:t>
      </w:r>
      <w:r>
        <w:rPr>
          <w:color w:val="231F20"/>
        </w:rPr>
        <w:t xml:space="preserve"> </w:t>
      </w:r>
      <w:r w:rsidR="00235981">
        <w:rPr>
          <w:color w:val="231F20"/>
        </w:rPr>
        <w:t>and</w:t>
      </w:r>
      <w:r>
        <w:rPr>
          <w:color w:val="231F20"/>
        </w:rPr>
        <w:t xml:space="preserve"> </w:t>
      </w:r>
      <w:r w:rsidR="00235981">
        <w:rPr>
          <w:color w:val="231F20"/>
        </w:rPr>
        <w:t>delivered</w:t>
      </w:r>
      <w:r>
        <w:rPr>
          <w:color w:val="231F20"/>
        </w:rPr>
        <w:t xml:space="preserve"> </w:t>
      </w:r>
      <w:r w:rsidR="00235981">
        <w:rPr>
          <w:color w:val="231F20"/>
        </w:rPr>
        <w:t>at</w:t>
      </w:r>
      <w:r>
        <w:rPr>
          <w:color w:val="231F20"/>
        </w:rPr>
        <w:t xml:space="preserve"> </w:t>
      </w:r>
      <w:r w:rsidR="00235981">
        <w:rPr>
          <w:color w:val="231F20"/>
        </w:rPr>
        <w:t>the</w:t>
      </w:r>
      <w:r>
        <w:rPr>
          <w:color w:val="231F20"/>
        </w:rPr>
        <w:t xml:space="preserve"> </w:t>
      </w:r>
      <w:r w:rsidR="00235981">
        <w:rPr>
          <w:color w:val="231F20"/>
        </w:rPr>
        <w:t>Contract</w:t>
      </w:r>
      <w:r>
        <w:rPr>
          <w:color w:val="231F20"/>
        </w:rPr>
        <w:t xml:space="preserve"> </w:t>
      </w:r>
      <w:r w:rsidR="00235981">
        <w:rPr>
          <w:color w:val="231F20"/>
        </w:rPr>
        <w:t>terms</w:t>
      </w:r>
      <w:r>
        <w:rPr>
          <w:color w:val="231F20"/>
        </w:rPr>
        <w:t xml:space="preserve"> </w:t>
      </w:r>
      <w:r w:rsidR="00235981">
        <w:rPr>
          <w:color w:val="231F20"/>
        </w:rPr>
        <w:t>and</w:t>
      </w:r>
      <w:r>
        <w:rPr>
          <w:color w:val="231F20"/>
        </w:rPr>
        <w:t xml:space="preserve"> </w:t>
      </w:r>
      <w:r w:rsidR="00235981">
        <w:rPr>
          <w:color w:val="231F20"/>
        </w:rPr>
        <w:t>prices;</w:t>
      </w:r>
      <w:r>
        <w:rPr>
          <w:color w:val="231F20"/>
        </w:rPr>
        <w:t xml:space="preserve"> </w:t>
      </w:r>
      <w:r w:rsidR="00235981">
        <w:rPr>
          <w:color w:val="231F20"/>
        </w:rPr>
        <w:t>and/or</w:t>
      </w:r>
    </w:p>
    <w:p w14:paraId="108204C2" w14:textId="77777777" w:rsidR="00CA02E4" w:rsidRDefault="00235981" w:rsidP="00DC0C4B">
      <w:pPr>
        <w:pStyle w:val="ListParagraph"/>
        <w:numPr>
          <w:ilvl w:val="3"/>
          <w:numId w:val="9"/>
        </w:numPr>
        <w:tabs>
          <w:tab w:val="left" w:pos="1551"/>
          <w:tab w:val="left" w:pos="1552"/>
        </w:tabs>
        <w:spacing w:before="121" w:line="230" w:lineRule="auto"/>
        <w:ind w:left="1550" w:right="310" w:hanging="431"/>
      </w:pPr>
      <w:r>
        <w:rPr>
          <w:color w:val="231F20"/>
        </w:rPr>
        <w:t>to</w:t>
      </w:r>
      <w:r w:rsidR="00A45CF3">
        <w:rPr>
          <w:color w:val="231F20"/>
        </w:rPr>
        <w:t xml:space="preserve"> </w:t>
      </w:r>
      <w:r>
        <w:rPr>
          <w:color w:val="231F20"/>
        </w:rPr>
        <w:t>cancel</w:t>
      </w:r>
      <w:r w:rsidR="00F3527A">
        <w:rPr>
          <w:color w:val="231F20"/>
        </w:rPr>
        <w:t xml:space="preserve"> </w:t>
      </w:r>
      <w:r>
        <w:rPr>
          <w:color w:val="231F20"/>
        </w:rPr>
        <w:t>the</w:t>
      </w:r>
      <w:r w:rsidR="00E4757D">
        <w:rPr>
          <w:color w:val="231F20"/>
        </w:rPr>
        <w:t xml:space="preserve"> </w:t>
      </w:r>
      <w:r>
        <w:rPr>
          <w:color w:val="231F20"/>
        </w:rPr>
        <w:t>remainder</w:t>
      </w:r>
      <w:r w:rsidR="00E4757D">
        <w:rPr>
          <w:color w:val="231F20"/>
        </w:rPr>
        <w:t xml:space="preserve"> </w:t>
      </w:r>
      <w:r>
        <w:rPr>
          <w:color w:val="231F20"/>
        </w:rPr>
        <w:t>and</w:t>
      </w:r>
      <w:r w:rsidR="00E4757D">
        <w:rPr>
          <w:color w:val="231F20"/>
        </w:rPr>
        <w:t xml:space="preserve"> </w:t>
      </w:r>
      <w:r>
        <w:rPr>
          <w:color w:val="231F20"/>
        </w:rPr>
        <w:t>pay</w:t>
      </w:r>
      <w:r w:rsidR="00E4757D">
        <w:rPr>
          <w:color w:val="231F20"/>
        </w:rPr>
        <w:t xml:space="preserve"> </w:t>
      </w:r>
      <w:r>
        <w:rPr>
          <w:color w:val="231F20"/>
        </w:rPr>
        <w:t>to</w:t>
      </w:r>
      <w:r w:rsidR="00E4757D">
        <w:rPr>
          <w:color w:val="231F20"/>
        </w:rPr>
        <w:t xml:space="preserve"> </w:t>
      </w:r>
      <w:r>
        <w:rPr>
          <w:color w:val="231F20"/>
        </w:rPr>
        <w:t>the</w:t>
      </w:r>
      <w:r w:rsidR="00E4757D">
        <w:rPr>
          <w:color w:val="231F20"/>
        </w:rPr>
        <w:t xml:space="preserve"> </w:t>
      </w:r>
      <w:r>
        <w:rPr>
          <w:color w:val="231F20"/>
        </w:rPr>
        <w:t>Supplier</w:t>
      </w:r>
      <w:r w:rsidR="00E4757D">
        <w:rPr>
          <w:color w:val="231F20"/>
        </w:rPr>
        <w:t xml:space="preserve"> </w:t>
      </w:r>
      <w:r>
        <w:rPr>
          <w:color w:val="231F20"/>
        </w:rPr>
        <w:t>an</w:t>
      </w:r>
      <w:r w:rsidR="00E4757D">
        <w:rPr>
          <w:color w:val="231F20"/>
        </w:rPr>
        <w:t xml:space="preserve"> </w:t>
      </w:r>
      <w:r>
        <w:rPr>
          <w:color w:val="231F20"/>
        </w:rPr>
        <w:t>agreed</w:t>
      </w:r>
      <w:r w:rsidR="00E4757D">
        <w:rPr>
          <w:color w:val="231F20"/>
        </w:rPr>
        <w:t xml:space="preserve"> </w:t>
      </w:r>
      <w:r>
        <w:rPr>
          <w:color w:val="231F20"/>
        </w:rPr>
        <w:t>amount</w:t>
      </w:r>
      <w:r w:rsidR="00E4757D">
        <w:rPr>
          <w:color w:val="231F20"/>
        </w:rPr>
        <w:t xml:space="preserve"> </w:t>
      </w:r>
      <w:r>
        <w:rPr>
          <w:color w:val="231F20"/>
        </w:rPr>
        <w:t>for</w:t>
      </w:r>
      <w:r w:rsidR="00E4757D">
        <w:rPr>
          <w:color w:val="231F20"/>
        </w:rPr>
        <w:t xml:space="preserve"> </w:t>
      </w:r>
      <w:r>
        <w:rPr>
          <w:color w:val="231F20"/>
        </w:rPr>
        <w:t>partially</w:t>
      </w:r>
      <w:r w:rsidR="00E4757D">
        <w:rPr>
          <w:color w:val="231F20"/>
        </w:rPr>
        <w:t xml:space="preserve"> </w:t>
      </w:r>
      <w:r>
        <w:rPr>
          <w:color w:val="231F20"/>
        </w:rPr>
        <w:t>completed</w:t>
      </w:r>
      <w:r w:rsidR="00E4757D">
        <w:rPr>
          <w:color w:val="231F20"/>
        </w:rPr>
        <w:t xml:space="preserve"> </w:t>
      </w:r>
      <w:r>
        <w:rPr>
          <w:color w:val="231F20"/>
        </w:rPr>
        <w:t>Goods</w:t>
      </w:r>
      <w:r w:rsidR="00E4757D">
        <w:rPr>
          <w:color w:val="231F20"/>
        </w:rPr>
        <w:t xml:space="preserve"> </w:t>
      </w:r>
      <w:r>
        <w:rPr>
          <w:color w:val="231F20"/>
        </w:rPr>
        <w:t>and Related</w:t>
      </w:r>
      <w:r w:rsidR="00E4757D">
        <w:rPr>
          <w:color w:val="231F20"/>
        </w:rPr>
        <w:t xml:space="preserve"> </w:t>
      </w:r>
      <w:r>
        <w:rPr>
          <w:color w:val="231F20"/>
        </w:rPr>
        <w:t>Services</w:t>
      </w:r>
      <w:r w:rsidR="00E4757D">
        <w:rPr>
          <w:color w:val="231F20"/>
        </w:rPr>
        <w:t xml:space="preserve"> </w:t>
      </w:r>
      <w:r>
        <w:rPr>
          <w:color w:val="231F20"/>
        </w:rPr>
        <w:t>and</w:t>
      </w:r>
      <w:r w:rsidR="00E4757D">
        <w:rPr>
          <w:color w:val="231F20"/>
        </w:rPr>
        <w:t xml:space="preserve"> </w:t>
      </w:r>
      <w:r>
        <w:rPr>
          <w:color w:val="231F20"/>
        </w:rPr>
        <w:t>for</w:t>
      </w:r>
      <w:r w:rsidR="00E4757D">
        <w:rPr>
          <w:color w:val="231F20"/>
        </w:rPr>
        <w:t xml:space="preserve"> </w:t>
      </w:r>
      <w:r>
        <w:rPr>
          <w:color w:val="231F20"/>
        </w:rPr>
        <w:t>materials</w:t>
      </w:r>
      <w:r w:rsidR="00E4757D">
        <w:rPr>
          <w:color w:val="231F20"/>
        </w:rPr>
        <w:t xml:space="preserve"> </w:t>
      </w:r>
      <w:r>
        <w:rPr>
          <w:color w:val="231F20"/>
        </w:rPr>
        <w:t>and</w:t>
      </w:r>
      <w:r w:rsidR="00E4757D">
        <w:rPr>
          <w:color w:val="231F20"/>
        </w:rPr>
        <w:t xml:space="preserve"> </w:t>
      </w:r>
      <w:r>
        <w:rPr>
          <w:color w:val="231F20"/>
        </w:rPr>
        <w:t>parts</w:t>
      </w:r>
      <w:r w:rsidR="00E4757D">
        <w:rPr>
          <w:color w:val="231F20"/>
        </w:rPr>
        <w:t xml:space="preserve"> </w:t>
      </w:r>
      <w:r>
        <w:rPr>
          <w:color w:val="231F20"/>
        </w:rPr>
        <w:t>previously</w:t>
      </w:r>
      <w:r w:rsidR="00E4757D">
        <w:rPr>
          <w:color w:val="231F20"/>
        </w:rPr>
        <w:t xml:space="preserve"> </w:t>
      </w:r>
      <w:r>
        <w:rPr>
          <w:color w:val="231F20"/>
        </w:rPr>
        <w:t>procured</w:t>
      </w:r>
      <w:r w:rsidR="00E4757D">
        <w:rPr>
          <w:color w:val="231F20"/>
        </w:rPr>
        <w:t xml:space="preserve"> </w:t>
      </w:r>
      <w:r>
        <w:rPr>
          <w:color w:val="231F20"/>
        </w:rPr>
        <w:t>by</w:t>
      </w:r>
      <w:r w:rsidR="00E4757D">
        <w:rPr>
          <w:color w:val="231F20"/>
        </w:rPr>
        <w:t xml:space="preserve"> </w:t>
      </w:r>
      <w:r>
        <w:rPr>
          <w:color w:val="231F20"/>
        </w:rPr>
        <w:t>the</w:t>
      </w:r>
      <w:r w:rsidR="00E4757D">
        <w:rPr>
          <w:color w:val="231F20"/>
        </w:rPr>
        <w:t xml:space="preserve"> </w:t>
      </w:r>
      <w:r>
        <w:rPr>
          <w:color w:val="231F20"/>
        </w:rPr>
        <w:t>Supplier.</w:t>
      </w:r>
    </w:p>
    <w:p w14:paraId="66FD3528" w14:textId="77777777" w:rsidR="00CA02E4" w:rsidRDefault="00235981" w:rsidP="00DC0C4B">
      <w:pPr>
        <w:pStyle w:val="Heading4"/>
        <w:numPr>
          <w:ilvl w:val="0"/>
          <w:numId w:val="9"/>
        </w:numPr>
        <w:tabs>
          <w:tab w:val="left" w:pos="735"/>
          <w:tab w:val="left" w:pos="736"/>
        </w:tabs>
        <w:ind w:left="735" w:hanging="624"/>
      </w:pPr>
      <w:r>
        <w:rPr>
          <w:color w:val="231F20"/>
        </w:rPr>
        <w:t>Assignment</w:t>
      </w:r>
    </w:p>
    <w:p w14:paraId="1AED1F98" w14:textId="0155F221" w:rsidR="00CA02E4" w:rsidRDefault="001064B8" w:rsidP="001064B8">
      <w:pPr>
        <w:tabs>
          <w:tab w:val="left" w:pos="735"/>
          <w:tab w:val="left" w:pos="736"/>
        </w:tabs>
        <w:spacing w:before="243" w:line="230" w:lineRule="auto"/>
        <w:ind w:left="720" w:right="317" w:hanging="576"/>
      </w:pPr>
      <w:r>
        <w:rPr>
          <w:color w:val="231F20"/>
        </w:rPr>
        <w:t>36.1</w:t>
      </w:r>
      <w:r>
        <w:rPr>
          <w:color w:val="231F20"/>
        </w:rPr>
        <w:tab/>
      </w:r>
      <w:r w:rsidR="00235981" w:rsidRPr="001064B8">
        <w:rPr>
          <w:color w:val="231F20"/>
        </w:rPr>
        <w:t>Neither the Procuring Entity nor the Supplier shall assign, in whole or in part, their obligations under this Contract,</w:t>
      </w:r>
      <w:r w:rsidR="00F3527A" w:rsidRPr="001064B8">
        <w:rPr>
          <w:color w:val="231F20"/>
        </w:rPr>
        <w:t xml:space="preserve"> </w:t>
      </w:r>
      <w:r w:rsidR="00235981" w:rsidRPr="001064B8">
        <w:rPr>
          <w:color w:val="231F20"/>
        </w:rPr>
        <w:t>except</w:t>
      </w:r>
      <w:r w:rsidR="00F3527A" w:rsidRPr="001064B8">
        <w:rPr>
          <w:color w:val="231F20"/>
        </w:rPr>
        <w:t xml:space="preserve"> </w:t>
      </w:r>
      <w:r w:rsidR="00235981" w:rsidRPr="001064B8">
        <w:rPr>
          <w:color w:val="231F20"/>
        </w:rPr>
        <w:t>with</w:t>
      </w:r>
      <w:r w:rsidR="00F3527A" w:rsidRPr="001064B8">
        <w:rPr>
          <w:color w:val="231F20"/>
        </w:rPr>
        <w:t xml:space="preserve"> </w:t>
      </w:r>
      <w:r w:rsidR="00235981" w:rsidRPr="001064B8">
        <w:rPr>
          <w:color w:val="231F20"/>
        </w:rPr>
        <w:t>prior</w:t>
      </w:r>
      <w:r w:rsidR="00F3527A" w:rsidRPr="001064B8">
        <w:rPr>
          <w:color w:val="231F20"/>
        </w:rPr>
        <w:t xml:space="preserve"> </w:t>
      </w:r>
      <w:r w:rsidR="00235981" w:rsidRPr="001064B8">
        <w:rPr>
          <w:color w:val="231F20"/>
        </w:rPr>
        <w:t>written</w:t>
      </w:r>
      <w:r w:rsidR="00F3527A" w:rsidRPr="001064B8">
        <w:rPr>
          <w:color w:val="231F20"/>
        </w:rPr>
        <w:t xml:space="preserve"> </w:t>
      </w:r>
      <w:r w:rsidR="00235981" w:rsidRPr="001064B8">
        <w:rPr>
          <w:color w:val="231F20"/>
        </w:rPr>
        <w:t>consent</w:t>
      </w:r>
      <w:r w:rsidR="00F3527A" w:rsidRPr="001064B8">
        <w:rPr>
          <w:color w:val="231F20"/>
        </w:rPr>
        <w:t xml:space="preserve"> </w:t>
      </w:r>
      <w:r w:rsidR="00235981" w:rsidRPr="001064B8">
        <w:rPr>
          <w:color w:val="231F20"/>
        </w:rPr>
        <w:t>of</w:t>
      </w:r>
      <w:r w:rsidR="00F3527A" w:rsidRPr="001064B8">
        <w:rPr>
          <w:color w:val="231F20"/>
        </w:rPr>
        <w:t xml:space="preserve"> </w:t>
      </w:r>
      <w:r w:rsidR="00235981" w:rsidRPr="001064B8">
        <w:rPr>
          <w:color w:val="231F20"/>
        </w:rPr>
        <w:t>the</w:t>
      </w:r>
      <w:r w:rsidR="00F3527A" w:rsidRPr="001064B8">
        <w:rPr>
          <w:color w:val="231F20"/>
        </w:rPr>
        <w:t xml:space="preserve"> </w:t>
      </w:r>
      <w:r w:rsidR="00235981" w:rsidRPr="001064B8">
        <w:rPr>
          <w:color w:val="231F20"/>
        </w:rPr>
        <w:t>other</w:t>
      </w:r>
      <w:r w:rsidR="00F3527A" w:rsidRPr="001064B8">
        <w:rPr>
          <w:color w:val="231F20"/>
        </w:rPr>
        <w:t xml:space="preserve"> </w:t>
      </w:r>
      <w:r w:rsidR="00235981" w:rsidRPr="001064B8">
        <w:rPr>
          <w:color w:val="231F20"/>
          <w:spacing w:val="-3"/>
        </w:rPr>
        <w:t>party.</w:t>
      </w:r>
    </w:p>
    <w:p w14:paraId="15E1B874" w14:textId="77777777" w:rsidR="00CA02E4" w:rsidRDefault="00235981" w:rsidP="00DC0C4B">
      <w:pPr>
        <w:pStyle w:val="Heading4"/>
        <w:numPr>
          <w:ilvl w:val="0"/>
          <w:numId w:val="9"/>
        </w:numPr>
        <w:tabs>
          <w:tab w:val="left" w:pos="735"/>
          <w:tab w:val="left" w:pos="736"/>
        </w:tabs>
        <w:ind w:left="735" w:hanging="624"/>
      </w:pPr>
      <w:r>
        <w:rPr>
          <w:color w:val="231F20"/>
        </w:rPr>
        <w:t>Export</w:t>
      </w:r>
      <w:r w:rsidR="00F3527A">
        <w:rPr>
          <w:color w:val="231F20"/>
        </w:rPr>
        <w:t xml:space="preserve"> </w:t>
      </w:r>
      <w:r>
        <w:rPr>
          <w:color w:val="231F20"/>
        </w:rPr>
        <w:t>Restriction</w:t>
      </w:r>
    </w:p>
    <w:p w14:paraId="0F6DF064" w14:textId="77777777" w:rsidR="00CA02E4" w:rsidRDefault="00235981">
      <w:pPr>
        <w:pStyle w:val="BodyText"/>
        <w:spacing w:before="242" w:line="230" w:lineRule="auto"/>
        <w:ind w:left="735" w:right="310"/>
        <w:jc w:val="both"/>
      </w:pPr>
      <w:r>
        <w:rPr>
          <w:color w:val="231F20"/>
        </w:rPr>
        <w:t xml:space="preserve">Notwithstanding any obligation under the Contract to complete all export formalities, any export restrictions attributable to the Procuring </w:t>
      </w:r>
      <w:r>
        <w:rPr>
          <w:color w:val="231F20"/>
          <w:spacing w:val="-3"/>
        </w:rPr>
        <w:t xml:space="preserve">Entity, </w:t>
      </w:r>
      <w:r>
        <w:rPr>
          <w:color w:val="231F20"/>
        </w:rPr>
        <w:t>to Kenya or to the use of the products/goods, systems or services to be supplied, which arise from trade regulations from a country supplying those products/goods, systems or services, and which substantially impede the Supplier from meeting its obligations under the Contract, shall release the Supplier from the obligation to provide deliveries or services, always provided, however, that the Supplier can demonstrate to the satisfaction of the Procuring Entity that it has completed all formalities in a timely manner, including applying for permits, authorizations and licenses necessary for the export of the products/goods,</w:t>
      </w:r>
      <w:r w:rsidR="00E4757D">
        <w:rPr>
          <w:color w:val="231F20"/>
        </w:rPr>
        <w:t xml:space="preserve"> </w:t>
      </w:r>
      <w:r>
        <w:rPr>
          <w:color w:val="231F20"/>
        </w:rPr>
        <w:t>systems</w:t>
      </w:r>
      <w:r w:rsidR="00E4757D">
        <w:rPr>
          <w:color w:val="231F20"/>
        </w:rPr>
        <w:t xml:space="preserve"> </w:t>
      </w:r>
      <w:r>
        <w:rPr>
          <w:color w:val="231F20"/>
        </w:rPr>
        <w:t>or</w:t>
      </w:r>
      <w:r w:rsidR="00E4757D">
        <w:rPr>
          <w:color w:val="231F20"/>
        </w:rPr>
        <w:t xml:space="preserve"> </w:t>
      </w:r>
      <w:r>
        <w:rPr>
          <w:color w:val="231F20"/>
        </w:rPr>
        <w:t>services</w:t>
      </w:r>
      <w:r w:rsidR="00E4757D">
        <w:rPr>
          <w:color w:val="231F20"/>
        </w:rPr>
        <w:t xml:space="preserve"> </w:t>
      </w:r>
      <w:r>
        <w:rPr>
          <w:color w:val="231F20"/>
        </w:rPr>
        <w:t>under</w:t>
      </w:r>
      <w:r w:rsidR="00E4757D">
        <w:rPr>
          <w:color w:val="231F20"/>
        </w:rPr>
        <w:t xml:space="preserve"> </w:t>
      </w:r>
      <w:r>
        <w:rPr>
          <w:color w:val="231F20"/>
        </w:rPr>
        <w:t>the</w:t>
      </w:r>
      <w:r w:rsidR="00E4757D">
        <w:rPr>
          <w:color w:val="231F20"/>
        </w:rPr>
        <w:t xml:space="preserve"> </w:t>
      </w:r>
      <w:r>
        <w:rPr>
          <w:color w:val="231F20"/>
        </w:rPr>
        <w:t>terms</w:t>
      </w:r>
      <w:r w:rsidR="00E4757D">
        <w:rPr>
          <w:color w:val="231F20"/>
        </w:rPr>
        <w:t xml:space="preserve"> </w:t>
      </w:r>
      <w:r>
        <w:rPr>
          <w:color w:val="231F20"/>
        </w:rPr>
        <w:t>of</w:t>
      </w:r>
      <w:r w:rsidR="00E4757D">
        <w:rPr>
          <w:color w:val="231F20"/>
        </w:rPr>
        <w:t xml:space="preserve"> </w:t>
      </w:r>
      <w:r>
        <w:rPr>
          <w:color w:val="231F20"/>
        </w:rPr>
        <w:t>the</w:t>
      </w:r>
      <w:r w:rsidR="00E4757D">
        <w:rPr>
          <w:color w:val="231F20"/>
        </w:rPr>
        <w:t xml:space="preserve"> </w:t>
      </w:r>
      <w:r>
        <w:rPr>
          <w:color w:val="231F20"/>
        </w:rPr>
        <w:t>Contract.</w:t>
      </w:r>
      <w:r w:rsidR="00E4757D">
        <w:rPr>
          <w:color w:val="231F20"/>
        </w:rPr>
        <w:t xml:space="preserve"> </w:t>
      </w:r>
      <w:r>
        <w:rPr>
          <w:color w:val="231F20"/>
        </w:rPr>
        <w:t>Termination</w:t>
      </w:r>
      <w:r w:rsidR="00E4757D">
        <w:rPr>
          <w:color w:val="231F20"/>
        </w:rPr>
        <w:t xml:space="preserve"> </w:t>
      </w:r>
      <w:r>
        <w:rPr>
          <w:color w:val="231F20"/>
        </w:rPr>
        <w:t>of</w:t>
      </w:r>
      <w:r w:rsidR="00E4757D">
        <w:rPr>
          <w:color w:val="231F20"/>
        </w:rPr>
        <w:t xml:space="preserve"> </w:t>
      </w:r>
      <w:r>
        <w:rPr>
          <w:color w:val="231F20"/>
        </w:rPr>
        <w:t>the</w:t>
      </w:r>
      <w:r w:rsidR="00E4757D">
        <w:rPr>
          <w:color w:val="231F20"/>
        </w:rPr>
        <w:t xml:space="preserve"> </w:t>
      </w:r>
      <w:r>
        <w:rPr>
          <w:color w:val="231F20"/>
        </w:rPr>
        <w:t>Contract</w:t>
      </w:r>
      <w:r w:rsidR="00E4757D">
        <w:rPr>
          <w:color w:val="231F20"/>
        </w:rPr>
        <w:t xml:space="preserve"> </w:t>
      </w:r>
      <w:r>
        <w:rPr>
          <w:color w:val="231F20"/>
        </w:rPr>
        <w:t>on</w:t>
      </w:r>
      <w:r w:rsidR="00E4757D">
        <w:rPr>
          <w:color w:val="231F20"/>
        </w:rPr>
        <w:t xml:space="preserve"> </w:t>
      </w:r>
      <w:r>
        <w:rPr>
          <w:color w:val="231F20"/>
        </w:rPr>
        <w:t>this</w:t>
      </w:r>
      <w:r w:rsidR="00E4757D">
        <w:rPr>
          <w:color w:val="231F20"/>
        </w:rPr>
        <w:t xml:space="preserve"> </w:t>
      </w:r>
      <w:r>
        <w:rPr>
          <w:color w:val="231F20"/>
        </w:rPr>
        <w:t>basis shall</w:t>
      </w:r>
      <w:r w:rsidR="00E4757D">
        <w:rPr>
          <w:color w:val="231F20"/>
        </w:rPr>
        <w:t xml:space="preserve"> </w:t>
      </w:r>
      <w:r>
        <w:rPr>
          <w:color w:val="231F20"/>
        </w:rPr>
        <w:t>be</w:t>
      </w:r>
      <w:r w:rsidR="00E4757D">
        <w:rPr>
          <w:color w:val="231F20"/>
        </w:rPr>
        <w:t xml:space="preserve"> </w:t>
      </w:r>
      <w:r>
        <w:rPr>
          <w:color w:val="231F20"/>
        </w:rPr>
        <w:t>for</w:t>
      </w:r>
      <w:r w:rsidR="00E4757D">
        <w:rPr>
          <w:color w:val="231F20"/>
        </w:rPr>
        <w:t xml:space="preserve"> </w:t>
      </w:r>
      <w:r>
        <w:rPr>
          <w:color w:val="231F20"/>
        </w:rPr>
        <w:t>the</w:t>
      </w:r>
      <w:r w:rsidR="00E4757D">
        <w:rPr>
          <w:color w:val="231F20"/>
        </w:rPr>
        <w:t xml:space="preserve"> </w:t>
      </w:r>
      <w:r>
        <w:rPr>
          <w:color w:val="231F20"/>
        </w:rPr>
        <w:t>Procuring</w:t>
      </w:r>
      <w:r w:rsidR="00E4757D">
        <w:rPr>
          <w:color w:val="231F20"/>
        </w:rPr>
        <w:t xml:space="preserve"> </w:t>
      </w:r>
      <w:r>
        <w:rPr>
          <w:color w:val="231F20"/>
        </w:rPr>
        <w:t>Entity's</w:t>
      </w:r>
      <w:r w:rsidR="00E4757D">
        <w:rPr>
          <w:color w:val="231F20"/>
        </w:rPr>
        <w:t xml:space="preserve"> </w:t>
      </w:r>
      <w:r>
        <w:rPr>
          <w:color w:val="231F20"/>
        </w:rPr>
        <w:t>convenience</w:t>
      </w:r>
      <w:r w:rsidR="00E4757D">
        <w:rPr>
          <w:color w:val="231F20"/>
        </w:rPr>
        <w:t xml:space="preserve"> </w:t>
      </w:r>
      <w:r>
        <w:rPr>
          <w:color w:val="231F20"/>
        </w:rPr>
        <w:t>pursuant</w:t>
      </w:r>
      <w:r w:rsidR="00E4757D">
        <w:rPr>
          <w:color w:val="231F20"/>
        </w:rPr>
        <w:t xml:space="preserve"> </w:t>
      </w:r>
      <w:r>
        <w:rPr>
          <w:color w:val="231F20"/>
        </w:rPr>
        <w:t>to</w:t>
      </w:r>
      <w:r w:rsidR="00E4757D">
        <w:rPr>
          <w:color w:val="231F20"/>
        </w:rPr>
        <w:t xml:space="preserve"> </w:t>
      </w:r>
      <w:r>
        <w:rPr>
          <w:color w:val="231F20"/>
        </w:rPr>
        <w:t>Sub-Clause35.3.</w:t>
      </w:r>
    </w:p>
    <w:p w14:paraId="07ABF34A" w14:textId="77777777" w:rsidR="00CA02E4" w:rsidRDefault="00CA02E4">
      <w:pPr>
        <w:spacing w:line="230" w:lineRule="auto"/>
        <w:jc w:val="both"/>
        <w:sectPr w:rsidR="00CA02E4">
          <w:pgSz w:w="11910" w:h="16840"/>
          <w:pgMar w:top="340" w:right="540" w:bottom="640" w:left="740" w:header="0" w:footer="441" w:gutter="0"/>
          <w:cols w:space="720"/>
        </w:sectPr>
      </w:pPr>
    </w:p>
    <w:p w14:paraId="6AA111E1" w14:textId="77777777" w:rsidR="00CA02E4" w:rsidRDefault="00CA02E4">
      <w:pPr>
        <w:pStyle w:val="BodyText"/>
        <w:rPr>
          <w:sz w:val="20"/>
        </w:rPr>
      </w:pPr>
    </w:p>
    <w:p w14:paraId="4037E730" w14:textId="77777777" w:rsidR="00CA02E4" w:rsidRDefault="00235981">
      <w:pPr>
        <w:pStyle w:val="Heading2"/>
        <w:spacing w:before="251"/>
        <w:ind w:left="106"/>
      </w:pPr>
      <w:bookmarkStart w:id="47" w:name="_Toc73185765"/>
      <w:r>
        <w:rPr>
          <w:color w:val="231F20"/>
        </w:rPr>
        <w:t>APPENDIX TO GENERAL CONDITIONS</w:t>
      </w:r>
      <w:bookmarkEnd w:id="47"/>
    </w:p>
    <w:p w14:paraId="3BACFF58" w14:textId="77777777" w:rsidR="00CA02E4" w:rsidRDefault="00235981">
      <w:pPr>
        <w:pStyle w:val="BodyText"/>
        <w:spacing w:before="243" w:line="230" w:lineRule="auto"/>
        <w:ind w:left="106" w:right="309"/>
        <w:jc w:val="both"/>
        <w:rPr>
          <w:i/>
        </w:rPr>
      </w:pPr>
      <w:r>
        <w:rPr>
          <w:b/>
          <w:color w:val="231F20"/>
        </w:rPr>
        <w:t>Section</w:t>
      </w:r>
      <w:r w:rsidR="00F3527A">
        <w:rPr>
          <w:b/>
          <w:color w:val="231F20"/>
        </w:rPr>
        <w:t xml:space="preserve"> </w:t>
      </w:r>
      <w:r>
        <w:rPr>
          <w:b/>
          <w:color w:val="231F20"/>
        </w:rPr>
        <w:t>IX-Special</w:t>
      </w:r>
      <w:r w:rsidR="00F3527A">
        <w:rPr>
          <w:b/>
          <w:color w:val="231F20"/>
        </w:rPr>
        <w:t xml:space="preserve"> </w:t>
      </w:r>
      <w:r>
        <w:rPr>
          <w:b/>
          <w:color w:val="231F20"/>
        </w:rPr>
        <w:t>Conditions</w:t>
      </w:r>
      <w:r w:rsidR="00F3527A">
        <w:rPr>
          <w:b/>
          <w:color w:val="231F20"/>
        </w:rPr>
        <w:t xml:space="preserve"> </w:t>
      </w:r>
      <w:r>
        <w:rPr>
          <w:b/>
          <w:color w:val="231F20"/>
        </w:rPr>
        <w:t>of</w:t>
      </w:r>
      <w:r w:rsidR="00F3527A">
        <w:rPr>
          <w:b/>
          <w:color w:val="231F20"/>
        </w:rPr>
        <w:t xml:space="preserve"> </w:t>
      </w:r>
      <w:r>
        <w:rPr>
          <w:b/>
          <w:color w:val="231F20"/>
        </w:rPr>
        <w:t>Contract</w:t>
      </w:r>
      <w:r w:rsidR="00F3527A">
        <w:rPr>
          <w:b/>
          <w:color w:val="231F20"/>
        </w:rPr>
        <w:t xml:space="preserve"> </w:t>
      </w:r>
      <w:r>
        <w:rPr>
          <w:color w:val="231F20"/>
        </w:rPr>
        <w:t>The</w:t>
      </w:r>
      <w:r w:rsidR="00F3527A">
        <w:rPr>
          <w:color w:val="231F20"/>
        </w:rPr>
        <w:t xml:space="preserve"> </w:t>
      </w:r>
      <w:r>
        <w:rPr>
          <w:color w:val="231F20"/>
        </w:rPr>
        <w:t>following</w:t>
      </w:r>
      <w:r w:rsidR="00F3527A">
        <w:rPr>
          <w:color w:val="231F20"/>
        </w:rPr>
        <w:t xml:space="preserve"> </w:t>
      </w:r>
      <w:r>
        <w:rPr>
          <w:color w:val="231F20"/>
        </w:rPr>
        <w:t>Special</w:t>
      </w:r>
      <w:r w:rsidR="00F3527A">
        <w:rPr>
          <w:color w:val="231F20"/>
        </w:rPr>
        <w:t xml:space="preserve"> </w:t>
      </w:r>
      <w:r>
        <w:rPr>
          <w:color w:val="231F20"/>
        </w:rPr>
        <w:t>Conditions</w:t>
      </w:r>
      <w:r w:rsidR="00F3527A">
        <w:rPr>
          <w:color w:val="231F20"/>
        </w:rPr>
        <w:t xml:space="preserve"> </w:t>
      </w:r>
      <w:r>
        <w:rPr>
          <w:color w:val="231F20"/>
        </w:rPr>
        <w:t>of</w:t>
      </w:r>
      <w:r w:rsidR="00F3527A">
        <w:rPr>
          <w:color w:val="231F20"/>
        </w:rPr>
        <w:t xml:space="preserve"> </w:t>
      </w:r>
      <w:r>
        <w:rPr>
          <w:color w:val="231F20"/>
        </w:rPr>
        <w:t>Contract</w:t>
      </w:r>
      <w:r w:rsidR="00F3527A">
        <w:rPr>
          <w:color w:val="231F20"/>
        </w:rPr>
        <w:t xml:space="preserve"> </w:t>
      </w:r>
      <w:r>
        <w:rPr>
          <w:color w:val="231F20"/>
        </w:rPr>
        <w:t>(SCC)</w:t>
      </w:r>
      <w:r w:rsidR="00F3527A">
        <w:rPr>
          <w:color w:val="231F20"/>
        </w:rPr>
        <w:t xml:space="preserve"> </w:t>
      </w:r>
      <w:r>
        <w:rPr>
          <w:color w:val="231F20"/>
        </w:rPr>
        <w:t>shall</w:t>
      </w:r>
      <w:r w:rsidR="00F3527A">
        <w:rPr>
          <w:color w:val="231F20"/>
        </w:rPr>
        <w:t xml:space="preserve"> </w:t>
      </w:r>
      <w:r>
        <w:rPr>
          <w:color w:val="231F20"/>
        </w:rPr>
        <w:t>supplement and/ or amend the General Conditions of Contract</w:t>
      </w:r>
      <w:r w:rsidR="00F3527A">
        <w:rPr>
          <w:color w:val="231F20"/>
        </w:rPr>
        <w:t xml:space="preserve"> </w:t>
      </w:r>
      <w:r>
        <w:rPr>
          <w:color w:val="231F20"/>
        </w:rPr>
        <w:t>(GCC). Whenever there is a conﬂict, the provisions here in shall prevail</w:t>
      </w:r>
      <w:r w:rsidR="00F3527A">
        <w:rPr>
          <w:color w:val="231F20"/>
        </w:rPr>
        <w:t xml:space="preserve"> </w:t>
      </w:r>
      <w:r>
        <w:rPr>
          <w:color w:val="231F20"/>
        </w:rPr>
        <w:t>over</w:t>
      </w:r>
      <w:r w:rsidR="00F3527A">
        <w:rPr>
          <w:color w:val="231F20"/>
        </w:rPr>
        <w:t xml:space="preserve"> </w:t>
      </w:r>
      <w:r>
        <w:rPr>
          <w:color w:val="231F20"/>
        </w:rPr>
        <w:t>those</w:t>
      </w:r>
      <w:r w:rsidR="00F3527A">
        <w:rPr>
          <w:color w:val="231F20"/>
        </w:rPr>
        <w:t xml:space="preserve"> </w:t>
      </w:r>
      <w:r>
        <w:rPr>
          <w:color w:val="231F20"/>
        </w:rPr>
        <w:t>in</w:t>
      </w:r>
      <w:r w:rsidR="00F3527A">
        <w:rPr>
          <w:color w:val="231F20"/>
        </w:rPr>
        <w:t xml:space="preserve"> </w:t>
      </w:r>
      <w:r>
        <w:rPr>
          <w:color w:val="231F20"/>
        </w:rPr>
        <w:t>the</w:t>
      </w:r>
      <w:r w:rsidR="00F3527A">
        <w:rPr>
          <w:color w:val="231F20"/>
        </w:rPr>
        <w:t xml:space="preserve"> </w:t>
      </w:r>
      <w:r>
        <w:rPr>
          <w:color w:val="231F20"/>
        </w:rPr>
        <w:t>GCC</w:t>
      </w:r>
      <w:r>
        <w:rPr>
          <w:i/>
          <w:color w:val="231F20"/>
        </w:rPr>
        <w:t>.</w:t>
      </w:r>
    </w:p>
    <w:p w14:paraId="2D72EBA2" w14:textId="27980ADD" w:rsidR="00CA02E4" w:rsidRDefault="00235981" w:rsidP="002B0150">
      <w:pPr>
        <w:spacing w:before="246" w:line="230" w:lineRule="auto"/>
        <w:ind w:left="106" w:right="309"/>
        <w:jc w:val="both"/>
        <w:rPr>
          <w:sz w:val="20"/>
        </w:rPr>
      </w:pPr>
      <w:r>
        <w:rPr>
          <w:i/>
          <w:color w:val="231F20"/>
        </w:rPr>
        <w:t>[The</w:t>
      </w:r>
      <w:r w:rsidR="00435FE6">
        <w:rPr>
          <w:i/>
          <w:color w:val="231F20"/>
        </w:rPr>
        <w:t xml:space="preserve"> </w:t>
      </w:r>
      <w:r>
        <w:rPr>
          <w:i/>
          <w:color w:val="231F20"/>
        </w:rPr>
        <w:t>Procuring</w:t>
      </w:r>
      <w:r w:rsidR="00435FE6">
        <w:rPr>
          <w:i/>
          <w:color w:val="231F20"/>
        </w:rPr>
        <w:t xml:space="preserve"> </w:t>
      </w:r>
      <w:r>
        <w:rPr>
          <w:i/>
          <w:color w:val="231F20"/>
        </w:rPr>
        <w:t>Entity</w:t>
      </w:r>
      <w:r w:rsidR="00435FE6">
        <w:rPr>
          <w:i/>
          <w:color w:val="231F20"/>
        </w:rPr>
        <w:t xml:space="preserve"> </w:t>
      </w:r>
      <w:r>
        <w:rPr>
          <w:i/>
          <w:color w:val="231F20"/>
        </w:rPr>
        <w:t>shall</w:t>
      </w:r>
      <w:r w:rsidR="00435FE6">
        <w:rPr>
          <w:i/>
          <w:color w:val="231F20"/>
        </w:rPr>
        <w:t xml:space="preserve"> </w:t>
      </w:r>
      <w:r>
        <w:rPr>
          <w:i/>
          <w:color w:val="231F20"/>
        </w:rPr>
        <w:t>select</w:t>
      </w:r>
      <w:r w:rsidR="00435FE6">
        <w:rPr>
          <w:i/>
          <w:color w:val="231F20"/>
        </w:rPr>
        <w:t xml:space="preserve"> </w:t>
      </w:r>
      <w:r>
        <w:rPr>
          <w:i/>
          <w:color w:val="231F20"/>
        </w:rPr>
        <w:t>insert</w:t>
      </w:r>
      <w:r w:rsidR="00435FE6">
        <w:rPr>
          <w:i/>
          <w:color w:val="231F20"/>
        </w:rPr>
        <w:t xml:space="preserve"> </w:t>
      </w:r>
      <w:r>
        <w:rPr>
          <w:i/>
          <w:color w:val="231F20"/>
        </w:rPr>
        <w:t>the</w:t>
      </w:r>
      <w:r w:rsidR="00435FE6">
        <w:rPr>
          <w:i/>
          <w:color w:val="231F20"/>
        </w:rPr>
        <w:t xml:space="preserve"> </w:t>
      </w:r>
      <w:r>
        <w:rPr>
          <w:i/>
          <w:color w:val="231F20"/>
        </w:rPr>
        <w:t>appropriate</w:t>
      </w:r>
      <w:r w:rsidR="00435FE6">
        <w:rPr>
          <w:i/>
          <w:color w:val="231F20"/>
        </w:rPr>
        <w:t xml:space="preserve"> </w:t>
      </w:r>
      <w:r>
        <w:rPr>
          <w:i/>
          <w:color w:val="231F20"/>
        </w:rPr>
        <w:t>wording</w:t>
      </w:r>
      <w:r w:rsidR="00435FE6">
        <w:rPr>
          <w:i/>
          <w:color w:val="231F20"/>
        </w:rPr>
        <w:t xml:space="preserve"> </w:t>
      </w:r>
      <w:r>
        <w:rPr>
          <w:i/>
          <w:color w:val="231F20"/>
        </w:rPr>
        <w:t>using</w:t>
      </w:r>
      <w:r w:rsidR="00212C66">
        <w:rPr>
          <w:i/>
          <w:color w:val="231F20"/>
        </w:rPr>
        <w:t xml:space="preserve"> </w:t>
      </w:r>
      <w:r>
        <w:rPr>
          <w:i/>
          <w:color w:val="231F20"/>
        </w:rPr>
        <w:t>the</w:t>
      </w:r>
      <w:r w:rsidR="00212C66">
        <w:rPr>
          <w:i/>
          <w:color w:val="231F20"/>
        </w:rPr>
        <w:t xml:space="preserve"> </w:t>
      </w:r>
      <w:r>
        <w:rPr>
          <w:i/>
          <w:color w:val="231F20"/>
        </w:rPr>
        <w:t>samples</w:t>
      </w:r>
      <w:r w:rsidR="00212C66">
        <w:rPr>
          <w:i/>
          <w:color w:val="231F20"/>
        </w:rPr>
        <w:t xml:space="preserve"> </w:t>
      </w:r>
      <w:r>
        <w:rPr>
          <w:i/>
          <w:color w:val="231F20"/>
        </w:rPr>
        <w:t>below</w:t>
      </w:r>
      <w:r w:rsidR="00212C66">
        <w:rPr>
          <w:i/>
          <w:color w:val="231F20"/>
        </w:rPr>
        <w:t xml:space="preserve"> </w:t>
      </w:r>
      <w:r>
        <w:rPr>
          <w:i/>
          <w:color w:val="231F20"/>
        </w:rPr>
        <w:t>or</w:t>
      </w:r>
      <w:r w:rsidR="00212C66">
        <w:rPr>
          <w:i/>
          <w:color w:val="231F20"/>
        </w:rPr>
        <w:t xml:space="preserve"> </w:t>
      </w:r>
      <w:r>
        <w:rPr>
          <w:i/>
          <w:color w:val="231F20"/>
        </w:rPr>
        <w:t>other</w:t>
      </w:r>
      <w:r w:rsidR="00212C66">
        <w:rPr>
          <w:i/>
          <w:color w:val="231F20"/>
        </w:rPr>
        <w:t xml:space="preserve"> </w:t>
      </w:r>
      <w:r>
        <w:rPr>
          <w:i/>
          <w:color w:val="231F20"/>
        </w:rPr>
        <w:t>acceptable</w:t>
      </w:r>
      <w:r w:rsidR="00212C66">
        <w:rPr>
          <w:i/>
          <w:color w:val="231F20"/>
        </w:rPr>
        <w:t xml:space="preserve"> </w:t>
      </w:r>
      <w:r>
        <w:rPr>
          <w:i/>
          <w:color w:val="231F20"/>
        </w:rPr>
        <w:t>wording, and</w:t>
      </w:r>
      <w:r w:rsidR="00F3527A">
        <w:rPr>
          <w:i/>
          <w:color w:val="231F20"/>
        </w:rPr>
        <w:t xml:space="preserve"> </w:t>
      </w:r>
      <w:r>
        <w:rPr>
          <w:i/>
          <w:color w:val="231F20"/>
        </w:rPr>
        <w:t>delete</w:t>
      </w:r>
      <w:r w:rsidR="00F3527A">
        <w:rPr>
          <w:i/>
          <w:color w:val="231F20"/>
        </w:rPr>
        <w:t xml:space="preserve"> </w:t>
      </w:r>
      <w:r>
        <w:rPr>
          <w:i/>
          <w:color w:val="231F20"/>
        </w:rPr>
        <w:t>the</w:t>
      </w:r>
      <w:r w:rsidR="00F3527A">
        <w:rPr>
          <w:i/>
          <w:color w:val="231F20"/>
        </w:rPr>
        <w:t xml:space="preserve"> </w:t>
      </w:r>
      <w:r>
        <w:rPr>
          <w:i/>
          <w:color w:val="231F20"/>
        </w:rPr>
        <w:t>text</w:t>
      </w:r>
      <w:r w:rsidR="00F3527A">
        <w:rPr>
          <w:i/>
          <w:color w:val="231F20"/>
        </w:rPr>
        <w:t xml:space="preserve"> </w:t>
      </w:r>
      <w:r>
        <w:rPr>
          <w:i/>
          <w:color w:val="231F20"/>
        </w:rPr>
        <w:t>in</w:t>
      </w:r>
      <w:r w:rsidR="00FA3C2C">
        <w:rPr>
          <w:i/>
          <w:color w:val="231F20"/>
        </w:rPr>
        <w:t xml:space="preserve"> </w:t>
      </w:r>
      <w:r>
        <w:rPr>
          <w:i/>
          <w:color w:val="231F20"/>
        </w:rPr>
        <w:t>italics]</w:t>
      </w:r>
    </w:p>
    <w:p w14:paraId="2CC66EE8" w14:textId="7A687B8E" w:rsidR="00CA02E4" w:rsidRDefault="00CA02E4">
      <w:pPr>
        <w:pStyle w:val="BodyText"/>
        <w:spacing w:before="6" w:after="1"/>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28"/>
        <w:gridCol w:w="7897"/>
      </w:tblGrid>
      <w:tr w:rsidR="00C26F89" w:rsidRPr="001D1102" w14:paraId="2DC08461" w14:textId="77777777" w:rsidTr="00C26F89">
        <w:trPr>
          <w:tblHeader/>
          <w:jc w:val="center"/>
        </w:trPr>
        <w:tc>
          <w:tcPr>
            <w:tcW w:w="1728" w:type="dxa"/>
          </w:tcPr>
          <w:p w14:paraId="1F694CD3" w14:textId="649C0FC2" w:rsidR="00C26F89" w:rsidRPr="00C26F89" w:rsidRDefault="00C26F89" w:rsidP="00C26F89">
            <w:pPr>
              <w:spacing w:after="200"/>
              <w:jc w:val="both"/>
              <w:rPr>
                <w:b/>
                <w:sz w:val="20"/>
                <w:szCs w:val="20"/>
              </w:rPr>
            </w:pPr>
            <w:r w:rsidRPr="00C26F89">
              <w:rPr>
                <w:b/>
                <w:sz w:val="20"/>
                <w:szCs w:val="20"/>
              </w:rPr>
              <w:t xml:space="preserve">Number of GC Clause </w:t>
            </w:r>
          </w:p>
        </w:tc>
        <w:tc>
          <w:tcPr>
            <w:tcW w:w="7897" w:type="dxa"/>
          </w:tcPr>
          <w:p w14:paraId="25B50D00" w14:textId="521567A2" w:rsidR="00C26F89" w:rsidRPr="00C26F89" w:rsidRDefault="00C26F89" w:rsidP="00C26F89">
            <w:pPr>
              <w:tabs>
                <w:tab w:val="right" w:pos="7164"/>
              </w:tabs>
              <w:spacing w:after="200"/>
              <w:jc w:val="both"/>
              <w:rPr>
                <w:sz w:val="20"/>
                <w:szCs w:val="20"/>
              </w:rPr>
            </w:pPr>
            <w:r w:rsidRPr="00C26F89">
              <w:rPr>
                <w:b/>
                <w:sz w:val="20"/>
                <w:szCs w:val="20"/>
              </w:rPr>
              <w:t>Amendments of, and Supplements to, Clauses in the General Conditions of Contract</w:t>
            </w:r>
          </w:p>
        </w:tc>
      </w:tr>
      <w:tr w:rsidR="002B0150" w:rsidRPr="001D1102" w14:paraId="0A3B16A1" w14:textId="77777777" w:rsidTr="002B0150">
        <w:trPr>
          <w:cantSplit/>
          <w:jc w:val="center"/>
        </w:trPr>
        <w:tc>
          <w:tcPr>
            <w:tcW w:w="1728" w:type="dxa"/>
          </w:tcPr>
          <w:p w14:paraId="29E4F664" w14:textId="13741DC8" w:rsidR="002B0150" w:rsidRPr="001D1102" w:rsidRDefault="002B0150" w:rsidP="00DE7EF8">
            <w:pPr>
              <w:spacing w:after="200"/>
              <w:jc w:val="both"/>
              <w:rPr>
                <w:b/>
                <w:szCs w:val="24"/>
              </w:rPr>
            </w:pPr>
            <w:r w:rsidRPr="001D1102">
              <w:rPr>
                <w:b/>
                <w:szCs w:val="24"/>
              </w:rPr>
              <w:t>GCC 1.1(</w:t>
            </w:r>
            <w:proofErr w:type="spellStart"/>
            <w:r w:rsidR="00E97FE5">
              <w:rPr>
                <w:b/>
                <w:szCs w:val="24"/>
              </w:rPr>
              <w:t>i</w:t>
            </w:r>
            <w:proofErr w:type="spellEnd"/>
            <w:r w:rsidRPr="001D1102">
              <w:rPr>
                <w:b/>
                <w:szCs w:val="24"/>
              </w:rPr>
              <w:t>)</w:t>
            </w:r>
          </w:p>
        </w:tc>
        <w:tc>
          <w:tcPr>
            <w:tcW w:w="7897" w:type="dxa"/>
          </w:tcPr>
          <w:p w14:paraId="4FCD18BE" w14:textId="77777777" w:rsidR="002B0150" w:rsidRPr="001D1102" w:rsidRDefault="002B0150" w:rsidP="00DE7EF8">
            <w:pPr>
              <w:tabs>
                <w:tab w:val="right" w:pos="7164"/>
              </w:tabs>
              <w:spacing w:after="200"/>
              <w:jc w:val="both"/>
              <w:rPr>
                <w:szCs w:val="24"/>
              </w:rPr>
            </w:pPr>
            <w:r w:rsidRPr="001D1102">
              <w:rPr>
                <w:szCs w:val="24"/>
              </w:rPr>
              <w:t xml:space="preserve">The Procuring Entity is: </w:t>
            </w:r>
            <w:r w:rsidRPr="001D1102">
              <w:rPr>
                <w:i/>
                <w:iCs/>
                <w:szCs w:val="24"/>
              </w:rPr>
              <w:t>[Insert complete legal name of the Procuring Entity]</w:t>
            </w:r>
          </w:p>
        </w:tc>
      </w:tr>
      <w:tr w:rsidR="002B0150" w:rsidRPr="001D1102" w14:paraId="7FC549BF" w14:textId="77777777" w:rsidTr="002B0150">
        <w:trPr>
          <w:cantSplit/>
          <w:jc w:val="center"/>
        </w:trPr>
        <w:tc>
          <w:tcPr>
            <w:tcW w:w="1728" w:type="dxa"/>
          </w:tcPr>
          <w:p w14:paraId="17DFDDA8" w14:textId="74F2A563" w:rsidR="002B0150" w:rsidRPr="001D1102" w:rsidRDefault="002B0150" w:rsidP="00DE7EF8">
            <w:pPr>
              <w:spacing w:after="200"/>
              <w:jc w:val="both"/>
              <w:rPr>
                <w:b/>
                <w:szCs w:val="24"/>
              </w:rPr>
            </w:pPr>
            <w:r w:rsidRPr="001D1102">
              <w:rPr>
                <w:b/>
                <w:szCs w:val="24"/>
              </w:rPr>
              <w:t>GCC 1.1 (</w:t>
            </w:r>
            <w:r w:rsidR="00E97FE5">
              <w:rPr>
                <w:b/>
                <w:szCs w:val="24"/>
              </w:rPr>
              <w:t>n</w:t>
            </w:r>
            <w:r w:rsidRPr="001D1102">
              <w:rPr>
                <w:b/>
                <w:szCs w:val="24"/>
              </w:rPr>
              <w:t>)</w:t>
            </w:r>
          </w:p>
        </w:tc>
        <w:tc>
          <w:tcPr>
            <w:tcW w:w="7897" w:type="dxa"/>
          </w:tcPr>
          <w:p w14:paraId="02472E3B" w14:textId="77777777" w:rsidR="002B0150" w:rsidRPr="001D1102" w:rsidRDefault="002B0150" w:rsidP="00DE7EF8">
            <w:pPr>
              <w:tabs>
                <w:tab w:val="right" w:pos="7164"/>
              </w:tabs>
              <w:spacing w:after="200"/>
              <w:jc w:val="both"/>
              <w:rPr>
                <w:szCs w:val="24"/>
              </w:rPr>
            </w:pPr>
            <w:r w:rsidRPr="001D1102">
              <w:rPr>
                <w:szCs w:val="24"/>
              </w:rPr>
              <w:t xml:space="preserve">The Project Site(s)/Final Destination(s) is/are: </w:t>
            </w:r>
            <w:r w:rsidRPr="001D1102">
              <w:rPr>
                <w:i/>
                <w:iCs/>
                <w:szCs w:val="24"/>
              </w:rPr>
              <w:t xml:space="preserve">[Insert name(s) and detailed information on the location(s) of the site(s)]  </w:t>
            </w:r>
          </w:p>
        </w:tc>
      </w:tr>
      <w:tr w:rsidR="002B0150" w:rsidRPr="001D1102" w14:paraId="646AD83E" w14:textId="77777777" w:rsidTr="002B0150">
        <w:trPr>
          <w:cantSplit/>
          <w:jc w:val="center"/>
        </w:trPr>
        <w:tc>
          <w:tcPr>
            <w:tcW w:w="1728" w:type="dxa"/>
          </w:tcPr>
          <w:p w14:paraId="4EAB2D0F" w14:textId="77777777" w:rsidR="002B0150" w:rsidRPr="001D1102" w:rsidRDefault="002B0150" w:rsidP="00DE7EF8">
            <w:pPr>
              <w:spacing w:after="200"/>
              <w:jc w:val="both"/>
              <w:rPr>
                <w:b/>
                <w:szCs w:val="24"/>
              </w:rPr>
            </w:pPr>
            <w:r w:rsidRPr="001D1102">
              <w:rPr>
                <w:b/>
                <w:szCs w:val="24"/>
              </w:rPr>
              <w:t>GCC 4.2 (a)</w:t>
            </w:r>
          </w:p>
        </w:tc>
        <w:tc>
          <w:tcPr>
            <w:tcW w:w="7897" w:type="dxa"/>
          </w:tcPr>
          <w:p w14:paraId="17EC6EFF" w14:textId="77777777" w:rsidR="002B0150" w:rsidRPr="001D1102" w:rsidRDefault="002B0150" w:rsidP="00DE7EF8">
            <w:pPr>
              <w:tabs>
                <w:tab w:val="right" w:pos="7164"/>
              </w:tabs>
              <w:spacing w:after="200"/>
              <w:jc w:val="both"/>
              <w:rPr>
                <w:szCs w:val="24"/>
                <w:u w:val="single"/>
              </w:rPr>
            </w:pPr>
            <w:r w:rsidRPr="001D1102">
              <w:rPr>
                <w:szCs w:val="24"/>
              </w:rPr>
              <w:t xml:space="preserve">The meaning of the trade terms shall be as prescribed by Incoterms. If the meaning of any trade term and the rights and obligations of the parties thereunder shall not be as prescribed by Incoterms, they shall be as prescribed by: </w:t>
            </w:r>
            <w:r w:rsidRPr="001D1102">
              <w:rPr>
                <w:i/>
                <w:iCs/>
                <w:szCs w:val="24"/>
              </w:rPr>
              <w:t>[exceptional; refer to other internationally accepted trade terms]</w:t>
            </w:r>
          </w:p>
        </w:tc>
      </w:tr>
      <w:tr w:rsidR="002B0150" w:rsidRPr="001D1102" w14:paraId="04F45EE1" w14:textId="77777777" w:rsidTr="002B0150">
        <w:trPr>
          <w:cantSplit/>
          <w:jc w:val="center"/>
        </w:trPr>
        <w:tc>
          <w:tcPr>
            <w:tcW w:w="1728" w:type="dxa"/>
          </w:tcPr>
          <w:p w14:paraId="71F6B7C9" w14:textId="77777777" w:rsidR="002B0150" w:rsidRPr="001D1102" w:rsidRDefault="002B0150" w:rsidP="00DE7EF8">
            <w:pPr>
              <w:spacing w:after="200"/>
              <w:jc w:val="both"/>
              <w:rPr>
                <w:b/>
                <w:szCs w:val="24"/>
              </w:rPr>
            </w:pPr>
            <w:r w:rsidRPr="001D1102">
              <w:rPr>
                <w:b/>
                <w:szCs w:val="24"/>
              </w:rPr>
              <w:t>GCC 4.2 (b)</w:t>
            </w:r>
          </w:p>
        </w:tc>
        <w:tc>
          <w:tcPr>
            <w:tcW w:w="7897" w:type="dxa"/>
          </w:tcPr>
          <w:p w14:paraId="20F57E20" w14:textId="77777777" w:rsidR="002B0150" w:rsidRPr="001D1102" w:rsidRDefault="002B0150" w:rsidP="00DE7EF8">
            <w:pPr>
              <w:tabs>
                <w:tab w:val="right" w:pos="7164"/>
              </w:tabs>
              <w:spacing w:after="200"/>
              <w:jc w:val="both"/>
              <w:rPr>
                <w:szCs w:val="24"/>
              </w:rPr>
            </w:pPr>
            <w:r w:rsidRPr="001D1102">
              <w:rPr>
                <w:szCs w:val="24"/>
              </w:rPr>
              <w:t xml:space="preserve">The version edition of Incoterms shall be </w:t>
            </w:r>
            <w:r w:rsidRPr="001D1102">
              <w:rPr>
                <w:i/>
                <w:iCs/>
                <w:szCs w:val="24"/>
              </w:rPr>
              <w:t>[insert date of current edition]</w:t>
            </w:r>
          </w:p>
        </w:tc>
      </w:tr>
      <w:tr w:rsidR="002B0150" w:rsidRPr="001D1102" w14:paraId="5FE8AADC" w14:textId="77777777" w:rsidTr="002B0150">
        <w:trPr>
          <w:cantSplit/>
          <w:jc w:val="center"/>
        </w:trPr>
        <w:tc>
          <w:tcPr>
            <w:tcW w:w="1728" w:type="dxa"/>
          </w:tcPr>
          <w:p w14:paraId="2DE89BA1" w14:textId="77777777" w:rsidR="002B0150" w:rsidRPr="001D1102" w:rsidRDefault="002B0150" w:rsidP="00DE7EF8">
            <w:pPr>
              <w:spacing w:after="200"/>
              <w:jc w:val="both"/>
              <w:rPr>
                <w:b/>
                <w:szCs w:val="24"/>
              </w:rPr>
            </w:pPr>
            <w:r w:rsidRPr="001D1102">
              <w:rPr>
                <w:b/>
                <w:szCs w:val="24"/>
              </w:rPr>
              <w:t>GCC 5.1</w:t>
            </w:r>
          </w:p>
        </w:tc>
        <w:tc>
          <w:tcPr>
            <w:tcW w:w="7897" w:type="dxa"/>
          </w:tcPr>
          <w:p w14:paraId="4FA74AAD" w14:textId="77777777" w:rsidR="002B0150" w:rsidRPr="001D1102" w:rsidRDefault="002B0150" w:rsidP="00DE7EF8">
            <w:pPr>
              <w:tabs>
                <w:tab w:val="right" w:pos="7164"/>
              </w:tabs>
              <w:spacing w:after="200"/>
              <w:jc w:val="both"/>
              <w:rPr>
                <w:szCs w:val="24"/>
              </w:rPr>
            </w:pPr>
            <w:r w:rsidRPr="001D1102">
              <w:rPr>
                <w:szCs w:val="24"/>
              </w:rPr>
              <w:t>The language shall be: [</w:t>
            </w:r>
            <w:r w:rsidRPr="001D1102">
              <w:rPr>
                <w:i/>
                <w:iCs/>
                <w:szCs w:val="24"/>
              </w:rPr>
              <w:t>insert the name of the language]</w:t>
            </w:r>
          </w:p>
        </w:tc>
      </w:tr>
      <w:tr w:rsidR="002B0150" w:rsidRPr="001D1102" w14:paraId="1A1C995B" w14:textId="77777777" w:rsidTr="002B0150">
        <w:trPr>
          <w:cantSplit/>
          <w:jc w:val="center"/>
        </w:trPr>
        <w:tc>
          <w:tcPr>
            <w:tcW w:w="1728" w:type="dxa"/>
          </w:tcPr>
          <w:p w14:paraId="7BEF95DB" w14:textId="77777777" w:rsidR="002B0150" w:rsidRPr="001D1102" w:rsidRDefault="002B0150" w:rsidP="00DE7EF8">
            <w:pPr>
              <w:spacing w:after="200"/>
              <w:jc w:val="both"/>
              <w:rPr>
                <w:b/>
                <w:szCs w:val="24"/>
              </w:rPr>
            </w:pPr>
            <w:r w:rsidRPr="001D1102">
              <w:rPr>
                <w:b/>
                <w:szCs w:val="24"/>
              </w:rPr>
              <w:t>GCC 8.1</w:t>
            </w:r>
          </w:p>
        </w:tc>
        <w:tc>
          <w:tcPr>
            <w:tcW w:w="7897" w:type="dxa"/>
          </w:tcPr>
          <w:p w14:paraId="3154EDE4" w14:textId="77777777" w:rsidR="002B0150" w:rsidRPr="001D1102" w:rsidRDefault="002B0150" w:rsidP="00DE7EF8">
            <w:pPr>
              <w:tabs>
                <w:tab w:val="right" w:pos="7164"/>
              </w:tabs>
              <w:spacing w:after="200"/>
              <w:jc w:val="both"/>
              <w:rPr>
                <w:szCs w:val="24"/>
              </w:rPr>
            </w:pPr>
            <w:r w:rsidRPr="001D1102">
              <w:rPr>
                <w:szCs w:val="24"/>
              </w:rPr>
              <w:t xml:space="preserve">For </w:t>
            </w:r>
            <w:r w:rsidRPr="001D1102">
              <w:rPr>
                <w:b/>
                <w:szCs w:val="24"/>
                <w:u w:val="single"/>
              </w:rPr>
              <w:t>notices</w:t>
            </w:r>
            <w:r w:rsidRPr="001D1102">
              <w:rPr>
                <w:szCs w:val="24"/>
              </w:rPr>
              <w:t>, the Procuring Entity’s address shall be:</w:t>
            </w:r>
          </w:p>
          <w:p w14:paraId="22371D12" w14:textId="77777777" w:rsidR="002B0150" w:rsidRPr="001D1102" w:rsidRDefault="002B0150" w:rsidP="00DE7EF8">
            <w:pPr>
              <w:tabs>
                <w:tab w:val="right" w:pos="7164"/>
              </w:tabs>
              <w:jc w:val="both"/>
              <w:rPr>
                <w:i/>
                <w:iCs/>
              </w:rPr>
            </w:pPr>
            <w:r w:rsidRPr="001D1102">
              <w:t>Postal address (full postal address)</w:t>
            </w:r>
          </w:p>
          <w:p w14:paraId="3762FBD4" w14:textId="77777777" w:rsidR="002B0150" w:rsidRPr="001D1102" w:rsidRDefault="002B0150" w:rsidP="00DE7EF8">
            <w:pPr>
              <w:tabs>
                <w:tab w:val="right" w:pos="7164"/>
              </w:tabs>
              <w:jc w:val="both"/>
            </w:pPr>
            <w:r w:rsidRPr="001D1102">
              <w:t xml:space="preserve">Physical Address (full Location Address- </w:t>
            </w:r>
            <w:r w:rsidRPr="001D1102">
              <w:rPr>
                <w:i/>
                <w:iCs/>
              </w:rPr>
              <w:t>insert city, street name, Building name floor number, room number)</w:t>
            </w:r>
          </w:p>
          <w:p w14:paraId="6B63C802" w14:textId="77777777" w:rsidR="002B0150" w:rsidRPr="001D1102" w:rsidRDefault="002B0150" w:rsidP="00DE7EF8">
            <w:pPr>
              <w:tabs>
                <w:tab w:val="right" w:pos="7164"/>
              </w:tabs>
              <w:jc w:val="both"/>
            </w:pPr>
            <w:r w:rsidRPr="001D1102">
              <w:t xml:space="preserve">Telephone: </w:t>
            </w:r>
            <w:r w:rsidRPr="001D1102">
              <w:rPr>
                <w:i/>
                <w:iCs/>
              </w:rPr>
              <w:t>[include telephone number, including country and city codes]</w:t>
            </w:r>
          </w:p>
          <w:p w14:paraId="6DFCE651" w14:textId="77777777" w:rsidR="002B0150" w:rsidRPr="001D1102" w:rsidRDefault="002B0150" w:rsidP="00DE7EF8">
            <w:pPr>
              <w:tabs>
                <w:tab w:val="right" w:pos="7164"/>
              </w:tabs>
              <w:spacing w:after="200"/>
              <w:jc w:val="both"/>
              <w:rPr>
                <w:i/>
                <w:iCs/>
              </w:rPr>
            </w:pPr>
            <w:r w:rsidRPr="001D1102">
              <w:t>Electronic mail address</w:t>
            </w:r>
            <w:r w:rsidRPr="001D1102">
              <w:rPr>
                <w:i/>
                <w:iCs/>
              </w:rPr>
              <w:t>: [insert e-mail address, if applicable]</w:t>
            </w:r>
          </w:p>
        </w:tc>
      </w:tr>
      <w:tr w:rsidR="002B0150" w:rsidRPr="001D1102" w14:paraId="098F1B6D" w14:textId="77777777" w:rsidTr="002B0150">
        <w:trPr>
          <w:jc w:val="center"/>
        </w:trPr>
        <w:tc>
          <w:tcPr>
            <w:tcW w:w="1728" w:type="dxa"/>
          </w:tcPr>
          <w:p w14:paraId="3994D6CA" w14:textId="77777777" w:rsidR="002B0150" w:rsidRPr="001D1102" w:rsidRDefault="002B0150" w:rsidP="00DE7EF8">
            <w:pPr>
              <w:spacing w:after="200"/>
              <w:jc w:val="both"/>
              <w:rPr>
                <w:b/>
                <w:szCs w:val="24"/>
              </w:rPr>
            </w:pPr>
            <w:r w:rsidRPr="001D1102">
              <w:rPr>
                <w:b/>
                <w:szCs w:val="24"/>
              </w:rPr>
              <w:t>GCC 10.2</w:t>
            </w:r>
          </w:p>
        </w:tc>
        <w:tc>
          <w:tcPr>
            <w:tcW w:w="7897" w:type="dxa"/>
          </w:tcPr>
          <w:p w14:paraId="1E00CCBD" w14:textId="77777777" w:rsidR="002B0150" w:rsidRPr="001D1102" w:rsidRDefault="002B0150" w:rsidP="00DE7EF8">
            <w:pPr>
              <w:suppressAutoHyphens/>
              <w:spacing w:after="200"/>
              <w:ind w:left="533" w:firstLine="7"/>
              <w:jc w:val="both"/>
              <w:rPr>
                <w:szCs w:val="24"/>
              </w:rPr>
            </w:pPr>
            <w:r w:rsidRPr="001D1102">
              <w:rPr>
                <w:szCs w:val="24"/>
              </w:rPr>
              <w:t>The rules of procedure for arbitration proceedings pursuant to GCC Clause 10.2 shall be as follows:</w:t>
            </w:r>
          </w:p>
          <w:p w14:paraId="1FBB41D5" w14:textId="77777777" w:rsidR="002B0150" w:rsidRPr="001D1102" w:rsidRDefault="002B0150" w:rsidP="00DE7EF8">
            <w:pPr>
              <w:suppressAutoHyphens/>
              <w:spacing w:after="200"/>
              <w:ind w:left="1080" w:firstLine="7"/>
              <w:jc w:val="both"/>
              <w:rPr>
                <w:i/>
                <w:szCs w:val="24"/>
              </w:rPr>
            </w:pPr>
            <w:r w:rsidRPr="001D1102">
              <w:rPr>
                <w:i/>
                <w:szCs w:val="24"/>
              </w:rPr>
              <w:t>[The tendering document should contain one clause to be retained in the event of a Contract with a foreign Supplier and one clause to be retained in the event of a Contract with a Supplier who is a national of Kenya.  At the time of finalizing the Contract, the respective applicable clause should be retained in the Contract.  The following explanatory note should therefore be inserted as a header to GCC 10.2 in the tendering document.</w:t>
            </w:r>
          </w:p>
          <w:p w14:paraId="6DD953AE" w14:textId="77777777" w:rsidR="002B0150" w:rsidRPr="001D1102" w:rsidRDefault="002B0150" w:rsidP="00DE7EF8">
            <w:pPr>
              <w:suppressAutoHyphens/>
              <w:spacing w:after="200"/>
              <w:ind w:left="1080" w:firstLine="7"/>
              <w:jc w:val="both"/>
              <w:rPr>
                <w:szCs w:val="24"/>
              </w:rPr>
            </w:pPr>
            <w:r w:rsidRPr="001D1102">
              <w:rPr>
                <w:i/>
                <w:szCs w:val="24"/>
              </w:rPr>
              <w:t>“Clause 10.2 (a) shall be retained in the case of a Contract with a foreign Supplier and clause 10.2 (b) shall be retained in the case of a Contract with a national of Kenya.”]</w:t>
            </w:r>
          </w:p>
          <w:p w14:paraId="456C291B" w14:textId="77777777" w:rsidR="002B0150" w:rsidRPr="001D1102" w:rsidRDefault="002B0150" w:rsidP="00DE7EF8">
            <w:pPr>
              <w:tabs>
                <w:tab w:val="left" w:pos="1080"/>
              </w:tabs>
              <w:suppressAutoHyphens/>
              <w:spacing w:after="200"/>
              <w:ind w:left="533" w:firstLine="7"/>
              <w:jc w:val="both"/>
              <w:rPr>
                <w:szCs w:val="24"/>
              </w:rPr>
            </w:pPr>
            <w:r w:rsidRPr="001D1102">
              <w:rPr>
                <w:b/>
                <w:i/>
                <w:szCs w:val="24"/>
              </w:rPr>
              <w:t>(a)</w:t>
            </w:r>
            <w:r w:rsidRPr="001D1102">
              <w:rPr>
                <w:b/>
                <w:i/>
                <w:szCs w:val="24"/>
              </w:rPr>
              <w:tab/>
              <w:t>Contract with foreign Supplier:</w:t>
            </w:r>
          </w:p>
          <w:p w14:paraId="6171C40D" w14:textId="77777777" w:rsidR="002B0150" w:rsidRPr="001D1102" w:rsidRDefault="002B0150" w:rsidP="00DE7EF8">
            <w:pPr>
              <w:spacing w:after="200"/>
              <w:ind w:left="1080"/>
              <w:jc w:val="both"/>
              <w:rPr>
                <w:i/>
                <w:szCs w:val="24"/>
              </w:rPr>
            </w:pPr>
            <w:r w:rsidRPr="001D1102">
              <w:rPr>
                <w:i/>
                <w:szCs w:val="24"/>
              </w:rPr>
              <w:t>[For contracts entered into with foreign suppliers, International commercial arbitration may have practical advantages over other dispute settlement methods. Among the rules to govern the arbitration proceedings, the Procuring Entity may wish to consider the United Nations Commission on International Trade Law (UNCIAL) Arbitration Rules of 1976, the Rules of Conciliation and Arbitration of the International Chamber of Commerce (ICC), the Rules of the London Court of International Arbitration or the Rules of Arbitration Institute of the Stockholm Chamber of Commerce.]</w:t>
            </w:r>
          </w:p>
          <w:p w14:paraId="647B1F5B" w14:textId="77777777" w:rsidR="002B0150" w:rsidRPr="001D1102" w:rsidRDefault="002B0150" w:rsidP="00DE7EF8">
            <w:pPr>
              <w:suppressAutoHyphens/>
              <w:spacing w:after="200"/>
              <w:ind w:left="1080" w:firstLine="7"/>
              <w:jc w:val="both"/>
              <w:rPr>
                <w:b/>
                <w:i/>
                <w:szCs w:val="24"/>
              </w:rPr>
            </w:pPr>
            <w:r w:rsidRPr="001D1102">
              <w:rPr>
                <w:b/>
                <w:i/>
                <w:szCs w:val="24"/>
              </w:rPr>
              <w:t>If the Procuring Entity chooses the UNCITRAL Arbitration Rules, the following sample clause should be inserted:</w:t>
            </w:r>
          </w:p>
          <w:p w14:paraId="626ED0D4" w14:textId="77777777" w:rsidR="002B0150" w:rsidRPr="001D1102" w:rsidRDefault="002B0150" w:rsidP="00DE7EF8">
            <w:pPr>
              <w:spacing w:after="200"/>
              <w:ind w:left="1080"/>
              <w:jc w:val="both"/>
              <w:rPr>
                <w:szCs w:val="24"/>
              </w:rPr>
            </w:pPr>
            <w:r w:rsidRPr="001D1102">
              <w:rPr>
                <w:szCs w:val="24"/>
              </w:rPr>
              <w:t xml:space="preserve">GCC 10.2 (a)—Any dispute, controversy or claim arising out of or relating to this Contract, or breach, termination or invalidity thereof, shall be settled by arbitration in accordance with the UNCITRAL Arbitration Rules as at </w:t>
            </w:r>
            <w:r w:rsidRPr="001D1102">
              <w:rPr>
                <w:szCs w:val="24"/>
              </w:rPr>
              <w:lastRenderedPageBreak/>
              <w:t>present in force.</w:t>
            </w:r>
          </w:p>
          <w:p w14:paraId="504E4F00" w14:textId="77777777" w:rsidR="002B0150" w:rsidRPr="001D1102" w:rsidRDefault="002B0150" w:rsidP="00DE7EF8">
            <w:pPr>
              <w:spacing w:after="200"/>
              <w:ind w:left="1080"/>
              <w:jc w:val="both"/>
              <w:rPr>
                <w:b/>
                <w:i/>
                <w:szCs w:val="24"/>
              </w:rPr>
            </w:pPr>
            <w:r w:rsidRPr="001D1102">
              <w:rPr>
                <w:b/>
                <w:i/>
                <w:szCs w:val="24"/>
              </w:rPr>
              <w:t>If the Procuring Entity chooses the Rules of ICC, the following sample clause should be inserted:</w:t>
            </w:r>
          </w:p>
          <w:p w14:paraId="673981BF" w14:textId="77777777" w:rsidR="002B0150" w:rsidRPr="001D1102" w:rsidRDefault="002B0150" w:rsidP="00DE7EF8">
            <w:pPr>
              <w:spacing w:after="200"/>
              <w:ind w:left="1080"/>
              <w:jc w:val="both"/>
              <w:rPr>
                <w:szCs w:val="24"/>
              </w:rPr>
            </w:pPr>
            <w:r w:rsidRPr="001D1102">
              <w:rPr>
                <w:szCs w:val="24"/>
              </w:rPr>
              <w:t>GCC 10.2 (a)—All disputes arising in connection with the present Contract shall be finally settled under the Rules of Conciliation and Arbitration of the International Chamber of Commerce by one or more arbitrators appointed in accordance with said Rules.</w:t>
            </w:r>
          </w:p>
          <w:p w14:paraId="243378EB" w14:textId="77777777" w:rsidR="002B0150" w:rsidRPr="001D1102" w:rsidRDefault="002B0150" w:rsidP="00DE7EF8">
            <w:pPr>
              <w:spacing w:after="200"/>
              <w:ind w:left="1080"/>
              <w:jc w:val="both"/>
              <w:rPr>
                <w:b/>
                <w:i/>
                <w:szCs w:val="24"/>
              </w:rPr>
            </w:pPr>
            <w:r w:rsidRPr="001D1102">
              <w:rPr>
                <w:b/>
                <w:i/>
                <w:szCs w:val="24"/>
              </w:rPr>
              <w:t>If the Procuring Entity chooses the Rules of Arbitration Institute of Stockholm Chamber of Commerce, the following sample clause should be inserted:</w:t>
            </w:r>
          </w:p>
          <w:p w14:paraId="65B2A4DD" w14:textId="77777777" w:rsidR="002B0150" w:rsidRPr="001D1102" w:rsidRDefault="002B0150" w:rsidP="00DE7EF8">
            <w:pPr>
              <w:spacing w:after="200"/>
              <w:ind w:left="1080"/>
              <w:jc w:val="both"/>
              <w:rPr>
                <w:szCs w:val="24"/>
              </w:rPr>
            </w:pPr>
            <w:r w:rsidRPr="001D1102">
              <w:rPr>
                <w:szCs w:val="24"/>
              </w:rPr>
              <w:t>GCC 10.2 (a)—Any dispute, controversy or claim arising out of or in connection with this Contract, or the breach termination or invalidity thereof, shall be settled by arbitration in accordance with the Rules of the Arbitration Institute of the Stockholm Chamber of Commerce.</w:t>
            </w:r>
          </w:p>
          <w:p w14:paraId="116B95CB" w14:textId="77777777" w:rsidR="002B0150" w:rsidRPr="001D1102" w:rsidRDefault="002B0150" w:rsidP="00DE7EF8">
            <w:pPr>
              <w:spacing w:after="200"/>
              <w:ind w:left="1080"/>
              <w:jc w:val="both"/>
              <w:rPr>
                <w:b/>
                <w:i/>
                <w:szCs w:val="24"/>
              </w:rPr>
            </w:pPr>
            <w:r w:rsidRPr="001D1102">
              <w:rPr>
                <w:b/>
                <w:i/>
                <w:szCs w:val="24"/>
              </w:rPr>
              <w:t>If the Procuring Entity chooses the Rules of the London Court of International Arbitration, the following clause should be inserted:</w:t>
            </w:r>
          </w:p>
          <w:p w14:paraId="675E489D" w14:textId="77777777" w:rsidR="002B0150" w:rsidRPr="001D1102" w:rsidRDefault="002B0150" w:rsidP="00DE7EF8">
            <w:pPr>
              <w:spacing w:after="200"/>
              <w:ind w:left="1080"/>
              <w:jc w:val="both"/>
              <w:rPr>
                <w:szCs w:val="24"/>
              </w:rPr>
            </w:pPr>
            <w:r w:rsidRPr="001D1102">
              <w:rPr>
                <w:szCs w:val="24"/>
              </w:rPr>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14:paraId="27148DE5" w14:textId="77777777" w:rsidR="002B0150" w:rsidRPr="001D1102" w:rsidRDefault="002B0150" w:rsidP="00DE7EF8">
            <w:pPr>
              <w:tabs>
                <w:tab w:val="left" w:pos="1080"/>
              </w:tabs>
              <w:suppressAutoHyphens/>
              <w:spacing w:after="200"/>
              <w:ind w:left="1080" w:hanging="540"/>
              <w:jc w:val="both"/>
              <w:rPr>
                <w:szCs w:val="24"/>
              </w:rPr>
            </w:pPr>
            <w:r w:rsidRPr="001D1102">
              <w:rPr>
                <w:b/>
                <w:i/>
                <w:szCs w:val="24"/>
              </w:rPr>
              <w:t>(b)</w:t>
            </w:r>
            <w:r w:rsidRPr="001D1102">
              <w:rPr>
                <w:b/>
                <w:i/>
                <w:szCs w:val="24"/>
              </w:rPr>
              <w:tab/>
              <w:t>Contracts with Supplier national of Kenya:</w:t>
            </w:r>
          </w:p>
          <w:p w14:paraId="5A946261" w14:textId="77777777" w:rsidR="002B0150" w:rsidRPr="001D1102" w:rsidRDefault="002B0150" w:rsidP="00DE7EF8">
            <w:pPr>
              <w:suppressAutoHyphens/>
              <w:spacing w:after="200"/>
              <w:ind w:left="1080" w:firstLine="7"/>
              <w:jc w:val="both"/>
              <w:rPr>
                <w:szCs w:val="24"/>
                <w:u w:val="single"/>
              </w:rPr>
            </w:pPr>
            <w:r w:rsidRPr="001D1102">
              <w:rPr>
                <w:szCs w:val="24"/>
              </w:rPr>
              <w:t>In the case of a dispute between the Procuring Entity and a Supplier who is a national of Kenya, the dispute shall be referred to adjudication or arbitration in accordance with the laws of Kenya.</w:t>
            </w:r>
          </w:p>
        </w:tc>
      </w:tr>
      <w:tr w:rsidR="00E97FE5" w:rsidRPr="001D1102" w14:paraId="6A358891" w14:textId="77777777" w:rsidTr="002B0150">
        <w:trPr>
          <w:jc w:val="center"/>
        </w:trPr>
        <w:tc>
          <w:tcPr>
            <w:tcW w:w="1728" w:type="dxa"/>
          </w:tcPr>
          <w:p w14:paraId="1C7315FA" w14:textId="79E736D1" w:rsidR="00E97FE5" w:rsidRPr="001D1102" w:rsidRDefault="00E97FE5" w:rsidP="00E97FE5">
            <w:pPr>
              <w:spacing w:after="200"/>
              <w:jc w:val="both"/>
              <w:rPr>
                <w:b/>
                <w:szCs w:val="24"/>
              </w:rPr>
            </w:pPr>
            <w:r w:rsidRPr="001D1102">
              <w:rPr>
                <w:b/>
              </w:rPr>
              <w:lastRenderedPageBreak/>
              <w:t>GCC 10.4.2</w:t>
            </w:r>
          </w:p>
        </w:tc>
        <w:tc>
          <w:tcPr>
            <w:tcW w:w="7897" w:type="dxa"/>
          </w:tcPr>
          <w:p w14:paraId="061EE4A0" w14:textId="362EE869" w:rsidR="00E97FE5" w:rsidRPr="001D1102" w:rsidRDefault="00E97FE5" w:rsidP="00E97FE5">
            <w:pPr>
              <w:suppressAutoHyphens/>
              <w:spacing w:after="200"/>
              <w:jc w:val="both"/>
              <w:rPr>
                <w:szCs w:val="24"/>
              </w:rPr>
            </w:pPr>
            <w:r w:rsidRPr="001D1102">
              <w:rPr>
                <w:sz w:val="24"/>
                <w:szCs w:val="24"/>
              </w:rPr>
              <w:t>The place of arbitration shall be ---------------------(specify City and Country).</w:t>
            </w:r>
            <w:r w:rsidRPr="001D1102">
              <w:t xml:space="preserve"> </w:t>
            </w:r>
          </w:p>
        </w:tc>
      </w:tr>
      <w:tr w:rsidR="002B0150" w:rsidRPr="001D1102" w14:paraId="3A9B554E" w14:textId="77777777" w:rsidTr="002B0150">
        <w:trPr>
          <w:jc w:val="center"/>
        </w:trPr>
        <w:tc>
          <w:tcPr>
            <w:tcW w:w="1728" w:type="dxa"/>
          </w:tcPr>
          <w:p w14:paraId="521BE58F" w14:textId="77777777" w:rsidR="002B0150" w:rsidRPr="001D1102" w:rsidRDefault="002B0150" w:rsidP="00DE7EF8">
            <w:pPr>
              <w:spacing w:after="200"/>
              <w:jc w:val="both"/>
              <w:rPr>
                <w:b/>
                <w:szCs w:val="24"/>
              </w:rPr>
            </w:pPr>
            <w:r w:rsidRPr="001D1102">
              <w:rPr>
                <w:b/>
                <w:szCs w:val="24"/>
              </w:rPr>
              <w:t>GCC 13.1</w:t>
            </w:r>
          </w:p>
        </w:tc>
        <w:tc>
          <w:tcPr>
            <w:tcW w:w="7897" w:type="dxa"/>
          </w:tcPr>
          <w:p w14:paraId="13428B4C" w14:textId="77777777" w:rsidR="002B0150" w:rsidRPr="001D1102" w:rsidRDefault="002B0150" w:rsidP="00DE7EF8">
            <w:pPr>
              <w:spacing w:after="200"/>
              <w:ind w:left="522" w:hanging="522"/>
              <w:jc w:val="both"/>
              <w:rPr>
                <w:b/>
                <w:i/>
                <w:szCs w:val="24"/>
              </w:rPr>
            </w:pPr>
            <w:r w:rsidRPr="001D1102">
              <w:rPr>
                <w:b/>
                <w:i/>
                <w:szCs w:val="24"/>
              </w:rPr>
              <w:t>Sample provision</w:t>
            </w:r>
          </w:p>
          <w:p w14:paraId="7AE6AF1C" w14:textId="77777777" w:rsidR="002B0150" w:rsidRPr="001D1102" w:rsidRDefault="002B0150" w:rsidP="00DE7EF8">
            <w:pPr>
              <w:spacing w:after="200"/>
              <w:ind w:left="522" w:hanging="522"/>
              <w:jc w:val="both"/>
              <w:rPr>
                <w:b/>
                <w:i/>
                <w:szCs w:val="24"/>
              </w:rPr>
            </w:pPr>
            <w:r w:rsidRPr="001D1102">
              <w:rPr>
                <w:b/>
                <w:i/>
                <w:szCs w:val="24"/>
              </w:rPr>
              <w:t>For Goods supplied from abroad:</w:t>
            </w:r>
          </w:p>
          <w:p w14:paraId="7ED8B077" w14:textId="77777777" w:rsidR="002B0150" w:rsidRPr="001D1102" w:rsidRDefault="002B0150" w:rsidP="00DE7EF8">
            <w:pPr>
              <w:spacing w:after="200"/>
              <w:jc w:val="both"/>
              <w:rPr>
                <w:szCs w:val="24"/>
              </w:rPr>
            </w:pPr>
            <w:r w:rsidRPr="001D1102">
              <w:rPr>
                <w:szCs w:val="24"/>
              </w:rPr>
              <w:t>Upon shipment, the Supplier shall notify the Procuring Entity and the insurance company in writing the full details of the shipment including Contract number, description of the Goods, quantity, date and place of shipment, mode of transportation, and estimated date of arrival at place of destination. In the event of Goods sent by airfreight, the Supplier shall notify the Procuring Entity a minimum of forty-eight (48) hours ahead of dispatch, the name of the carrier, the flight number, the expected time of arrival, and the waybill number. The Supplier shall fax and then send by courier the following documents to the Procuring Entity, with a copy to the insurance company:</w:t>
            </w:r>
          </w:p>
          <w:p w14:paraId="59F6C9A1" w14:textId="77777777" w:rsidR="002B0150" w:rsidRPr="001D1102" w:rsidRDefault="002B0150" w:rsidP="00DE7EF8">
            <w:pPr>
              <w:tabs>
                <w:tab w:val="left" w:pos="1152"/>
              </w:tabs>
              <w:spacing w:after="200"/>
              <w:ind w:left="1152" w:hanging="540"/>
              <w:jc w:val="both"/>
              <w:rPr>
                <w:szCs w:val="24"/>
              </w:rPr>
            </w:pPr>
            <w:r w:rsidRPr="001D1102">
              <w:rPr>
                <w:szCs w:val="24"/>
              </w:rPr>
              <w:t>(</w:t>
            </w:r>
            <w:proofErr w:type="spellStart"/>
            <w:r w:rsidRPr="001D1102">
              <w:rPr>
                <w:szCs w:val="24"/>
              </w:rPr>
              <w:t>i</w:t>
            </w:r>
            <w:proofErr w:type="spellEnd"/>
            <w:r w:rsidRPr="001D1102">
              <w:rPr>
                <w:szCs w:val="24"/>
              </w:rPr>
              <w:t>)</w:t>
            </w:r>
            <w:r w:rsidRPr="001D1102">
              <w:rPr>
                <w:szCs w:val="24"/>
              </w:rPr>
              <w:tab/>
              <w:t xml:space="preserve">three originals and two copies of the Supplier’s invoice, showing Procuring Entity as </w:t>
            </w:r>
            <w:r w:rsidRPr="001D1102">
              <w:rPr>
                <w:i/>
                <w:szCs w:val="24"/>
              </w:rPr>
              <w:t>[enter correct description of Procuring Entity for customs purposes];</w:t>
            </w:r>
            <w:r w:rsidRPr="001D1102">
              <w:rPr>
                <w:szCs w:val="24"/>
              </w:rPr>
              <w:t xml:space="preserve"> the Contract number, Goods description, quantity, unit price, and total amount. Invoices must be signed in original, stamped, or sealed with the company stamp/seal;</w:t>
            </w:r>
          </w:p>
          <w:p w14:paraId="6BA1FDD4" w14:textId="77777777" w:rsidR="002B0150" w:rsidRPr="001D1102" w:rsidRDefault="002B0150" w:rsidP="00DE7EF8">
            <w:pPr>
              <w:tabs>
                <w:tab w:val="left" w:pos="1152"/>
              </w:tabs>
              <w:spacing w:after="200"/>
              <w:ind w:left="1152" w:hanging="540"/>
              <w:jc w:val="both"/>
              <w:rPr>
                <w:szCs w:val="24"/>
              </w:rPr>
            </w:pPr>
            <w:r w:rsidRPr="001D1102">
              <w:rPr>
                <w:szCs w:val="24"/>
              </w:rPr>
              <w:t>(ii)</w:t>
            </w:r>
            <w:r w:rsidRPr="001D1102">
              <w:rPr>
                <w:szCs w:val="24"/>
              </w:rPr>
              <w:tab/>
              <w:t xml:space="preserve">one original and two copies of the negotiable, clean, on-board through bill of lading marked “freight prepaid” and showing Procuring Entity as </w:t>
            </w:r>
            <w:r w:rsidRPr="001D1102">
              <w:rPr>
                <w:i/>
                <w:szCs w:val="24"/>
              </w:rPr>
              <w:t>[ enter correct name of Procuring Entity for customs purposes ]</w:t>
            </w:r>
            <w:r w:rsidRPr="001D1102">
              <w:rPr>
                <w:szCs w:val="24"/>
              </w:rPr>
              <w:t xml:space="preserve"> and Notify Party as stated in the Contract, with  delivery through to final destination as per the Schedule of Requirements and two copies of non-negotiable bill of lading, or three copies of railway consignment note, road consignment note, truck or air waybill, or multimodal transport document, marked “freight prepaid” and showing delivery through to final destination as per the Schedule of Requirements;</w:t>
            </w:r>
          </w:p>
          <w:p w14:paraId="40938DC6" w14:textId="77777777" w:rsidR="002B0150" w:rsidRPr="001D1102" w:rsidRDefault="002B0150" w:rsidP="00DE7EF8">
            <w:pPr>
              <w:tabs>
                <w:tab w:val="left" w:pos="1152"/>
              </w:tabs>
              <w:spacing w:after="200"/>
              <w:ind w:left="1152" w:hanging="540"/>
              <w:jc w:val="both"/>
              <w:rPr>
                <w:szCs w:val="24"/>
              </w:rPr>
            </w:pPr>
            <w:r w:rsidRPr="001D1102">
              <w:rPr>
                <w:szCs w:val="24"/>
              </w:rPr>
              <w:lastRenderedPageBreak/>
              <w:t>(iii)</w:t>
            </w:r>
            <w:r w:rsidRPr="001D1102">
              <w:rPr>
                <w:szCs w:val="24"/>
              </w:rPr>
              <w:tab/>
              <w:t>four copies of the packing list identifying contents of each package;</w:t>
            </w:r>
          </w:p>
          <w:p w14:paraId="77B2C429" w14:textId="77777777" w:rsidR="002B0150" w:rsidRPr="001D1102" w:rsidRDefault="002B0150" w:rsidP="00DE7EF8">
            <w:pPr>
              <w:tabs>
                <w:tab w:val="left" w:pos="1152"/>
              </w:tabs>
              <w:spacing w:after="200"/>
              <w:ind w:left="1152" w:hanging="540"/>
              <w:jc w:val="both"/>
              <w:rPr>
                <w:szCs w:val="24"/>
              </w:rPr>
            </w:pPr>
            <w:r w:rsidRPr="001D1102">
              <w:rPr>
                <w:szCs w:val="24"/>
              </w:rPr>
              <w:t>(iv)</w:t>
            </w:r>
            <w:r w:rsidRPr="001D1102">
              <w:rPr>
                <w:szCs w:val="24"/>
              </w:rPr>
              <w:tab/>
              <w:t>copy of the Insurance Certificate, showing the Procuring Entity as the beneficiary;</w:t>
            </w:r>
          </w:p>
          <w:p w14:paraId="201C53EE" w14:textId="77777777" w:rsidR="002B0150" w:rsidRPr="001D1102" w:rsidRDefault="002B0150" w:rsidP="00DE7EF8">
            <w:pPr>
              <w:tabs>
                <w:tab w:val="left" w:pos="1152"/>
              </w:tabs>
              <w:spacing w:after="200"/>
              <w:ind w:left="1152" w:hanging="540"/>
              <w:jc w:val="both"/>
              <w:rPr>
                <w:szCs w:val="24"/>
              </w:rPr>
            </w:pPr>
            <w:r w:rsidRPr="001D1102">
              <w:rPr>
                <w:szCs w:val="24"/>
              </w:rPr>
              <w:t>(v)</w:t>
            </w:r>
            <w:r w:rsidRPr="001D1102">
              <w:rPr>
                <w:szCs w:val="24"/>
              </w:rPr>
              <w:tab/>
              <w:t>one original of the manufacturer’s or Supplier’s Warranty Certificate covering all items supplied;</w:t>
            </w:r>
          </w:p>
          <w:p w14:paraId="79CC8ED3" w14:textId="77777777" w:rsidR="002B0150" w:rsidRPr="001D1102" w:rsidRDefault="002B0150" w:rsidP="00DE7EF8">
            <w:pPr>
              <w:tabs>
                <w:tab w:val="left" w:pos="1152"/>
              </w:tabs>
              <w:spacing w:after="200"/>
              <w:ind w:left="1152" w:hanging="540"/>
              <w:jc w:val="both"/>
              <w:rPr>
                <w:szCs w:val="24"/>
              </w:rPr>
            </w:pPr>
            <w:r w:rsidRPr="001D1102">
              <w:rPr>
                <w:szCs w:val="24"/>
              </w:rPr>
              <w:t>(vi)</w:t>
            </w:r>
            <w:r w:rsidRPr="001D1102">
              <w:rPr>
                <w:szCs w:val="24"/>
              </w:rPr>
              <w:tab/>
              <w:t>one original of the Supplier’s Certificate of Origin covering all items supplied;</w:t>
            </w:r>
          </w:p>
          <w:p w14:paraId="37902BCA" w14:textId="77777777" w:rsidR="002B0150" w:rsidRPr="001D1102" w:rsidRDefault="002B0150" w:rsidP="00DE7EF8">
            <w:pPr>
              <w:tabs>
                <w:tab w:val="left" w:pos="1152"/>
              </w:tabs>
              <w:spacing w:after="200"/>
              <w:ind w:left="1152" w:hanging="540"/>
              <w:jc w:val="both"/>
              <w:rPr>
                <w:szCs w:val="24"/>
              </w:rPr>
            </w:pPr>
            <w:r w:rsidRPr="001D1102">
              <w:rPr>
                <w:spacing w:val="-2"/>
                <w:szCs w:val="24"/>
              </w:rPr>
              <w:t>(vii)</w:t>
            </w:r>
            <w:r w:rsidRPr="001D1102">
              <w:rPr>
                <w:spacing w:val="-2"/>
                <w:szCs w:val="24"/>
              </w:rPr>
              <w:tab/>
              <w:t>original copy of the Certificate of Inspection furnished to Supplier by the nominated inspection agency and six copies (where inspection is required);</w:t>
            </w:r>
          </w:p>
          <w:p w14:paraId="30ECB708" w14:textId="77777777" w:rsidR="002B0150" w:rsidRPr="001D1102" w:rsidRDefault="002B0150" w:rsidP="00DE7EF8">
            <w:pPr>
              <w:tabs>
                <w:tab w:val="left" w:pos="1152"/>
              </w:tabs>
              <w:spacing w:after="200"/>
              <w:ind w:left="1166" w:hanging="547"/>
              <w:jc w:val="both"/>
              <w:rPr>
                <w:i/>
                <w:szCs w:val="24"/>
              </w:rPr>
            </w:pPr>
            <w:r w:rsidRPr="001D1102">
              <w:rPr>
                <w:szCs w:val="24"/>
              </w:rPr>
              <w:t>(viii)</w:t>
            </w:r>
            <w:r w:rsidRPr="001D1102">
              <w:rPr>
                <w:szCs w:val="24"/>
              </w:rPr>
              <w:tab/>
              <w:t>any other procurement-specific documents required for delivery/payment purposes</w:t>
            </w:r>
            <w:r w:rsidRPr="001D1102">
              <w:rPr>
                <w:spacing w:val="-2"/>
                <w:szCs w:val="24"/>
              </w:rPr>
              <w:t>.</w:t>
            </w:r>
          </w:p>
          <w:p w14:paraId="04366ECC" w14:textId="77777777" w:rsidR="002B0150" w:rsidRPr="001D1102" w:rsidRDefault="002B0150" w:rsidP="00DE7EF8">
            <w:pPr>
              <w:tabs>
                <w:tab w:val="left" w:pos="1890"/>
              </w:tabs>
              <w:spacing w:after="200"/>
              <w:ind w:left="540" w:hanging="540"/>
              <w:jc w:val="both"/>
              <w:rPr>
                <w:b/>
                <w:i/>
                <w:szCs w:val="24"/>
              </w:rPr>
            </w:pPr>
            <w:r w:rsidRPr="001D1102">
              <w:rPr>
                <w:b/>
                <w:i/>
                <w:szCs w:val="24"/>
              </w:rPr>
              <w:t>For Goods from within Kenya:</w:t>
            </w:r>
          </w:p>
          <w:p w14:paraId="37454720" w14:textId="77777777" w:rsidR="002B0150" w:rsidRPr="001D1102" w:rsidRDefault="002B0150" w:rsidP="00DE7EF8">
            <w:pPr>
              <w:pStyle w:val="BodyTextIndent"/>
              <w:tabs>
                <w:tab w:val="left" w:pos="1890"/>
              </w:tabs>
              <w:spacing w:after="200"/>
              <w:ind w:left="0"/>
              <w:rPr>
                <w:szCs w:val="24"/>
              </w:rPr>
            </w:pPr>
            <w:r w:rsidRPr="001D1102">
              <w:rPr>
                <w:szCs w:val="24"/>
              </w:rPr>
              <w:t>Upon or before delivery of the Goods, the Supplier shall notify the Procuring Entity in writing and deliver the following documents to the Procuring Entity:</w:t>
            </w:r>
          </w:p>
          <w:p w14:paraId="77C6673F" w14:textId="77777777" w:rsidR="002B0150" w:rsidRPr="001D1102" w:rsidRDefault="002B0150" w:rsidP="00DE7EF8">
            <w:pPr>
              <w:tabs>
                <w:tab w:val="left" w:pos="1152"/>
              </w:tabs>
              <w:spacing w:after="200"/>
              <w:ind w:left="1152" w:hanging="540"/>
              <w:jc w:val="both"/>
              <w:rPr>
                <w:szCs w:val="24"/>
              </w:rPr>
            </w:pPr>
            <w:r w:rsidRPr="001D1102">
              <w:rPr>
                <w:szCs w:val="24"/>
              </w:rPr>
              <w:t>(</w:t>
            </w:r>
            <w:proofErr w:type="spellStart"/>
            <w:r w:rsidRPr="001D1102">
              <w:rPr>
                <w:szCs w:val="24"/>
              </w:rPr>
              <w:t>i</w:t>
            </w:r>
            <w:proofErr w:type="spellEnd"/>
            <w:r w:rsidRPr="001D1102">
              <w:rPr>
                <w:szCs w:val="24"/>
              </w:rPr>
              <w:t>)</w:t>
            </w:r>
            <w:r w:rsidRPr="001D1102">
              <w:rPr>
                <w:szCs w:val="24"/>
              </w:rPr>
              <w:tab/>
              <w:t>two originals and two copies of the Supplier’s invoice, showing Procuring Entity, the Contract number, Goods’ description, quantity, unit price, and total amount. Invoices must be signed in original and stamped or sealed with the company stamp/seal;</w:t>
            </w:r>
          </w:p>
          <w:p w14:paraId="1173C6D0" w14:textId="77777777" w:rsidR="002B0150" w:rsidRPr="001D1102" w:rsidRDefault="002B0150" w:rsidP="00DE7EF8">
            <w:pPr>
              <w:tabs>
                <w:tab w:val="left" w:pos="1152"/>
              </w:tabs>
              <w:spacing w:after="200"/>
              <w:ind w:left="1152" w:hanging="540"/>
              <w:jc w:val="both"/>
              <w:rPr>
                <w:szCs w:val="24"/>
              </w:rPr>
            </w:pPr>
            <w:r w:rsidRPr="001D1102">
              <w:rPr>
                <w:szCs w:val="24"/>
              </w:rPr>
              <w:t>(ii)</w:t>
            </w:r>
            <w:r w:rsidRPr="001D1102">
              <w:rPr>
                <w:szCs w:val="24"/>
              </w:rPr>
              <w:tab/>
              <w:t xml:space="preserve">two copies of delivery note, railway consignment notes, road consignment note, truck or air waybill, or multimodal transport document showing Procuring Entity as </w:t>
            </w:r>
            <w:r w:rsidRPr="001D1102">
              <w:rPr>
                <w:i/>
                <w:szCs w:val="24"/>
              </w:rPr>
              <w:t>[ enter correct name of Procuring Entity for customs purposes]</w:t>
            </w:r>
            <w:r w:rsidRPr="001D1102">
              <w:rPr>
                <w:szCs w:val="24"/>
              </w:rPr>
              <w:t xml:space="preserve"> and delivery through to final destination as stated in the Contract;</w:t>
            </w:r>
          </w:p>
          <w:p w14:paraId="219ED4D5" w14:textId="77777777" w:rsidR="002B0150" w:rsidRPr="001D1102" w:rsidRDefault="002B0150" w:rsidP="00DE7EF8">
            <w:pPr>
              <w:tabs>
                <w:tab w:val="left" w:pos="1152"/>
              </w:tabs>
              <w:spacing w:after="200"/>
              <w:ind w:left="1152" w:hanging="540"/>
              <w:jc w:val="both"/>
              <w:rPr>
                <w:szCs w:val="24"/>
              </w:rPr>
            </w:pPr>
            <w:r w:rsidRPr="001D1102">
              <w:rPr>
                <w:szCs w:val="24"/>
              </w:rPr>
              <w:t>(iii)</w:t>
            </w:r>
            <w:r w:rsidRPr="001D1102">
              <w:rPr>
                <w:szCs w:val="24"/>
              </w:rPr>
              <w:tab/>
              <w:t>copy of the Insurance Certificate, showing the Procuring Entity as the beneficiary;</w:t>
            </w:r>
          </w:p>
          <w:p w14:paraId="6557BCDA" w14:textId="77777777" w:rsidR="002B0150" w:rsidRPr="001D1102" w:rsidRDefault="002B0150" w:rsidP="00DE7EF8">
            <w:pPr>
              <w:tabs>
                <w:tab w:val="left" w:pos="1152"/>
              </w:tabs>
              <w:spacing w:after="200"/>
              <w:ind w:left="1152" w:hanging="540"/>
              <w:jc w:val="both"/>
              <w:rPr>
                <w:szCs w:val="24"/>
              </w:rPr>
            </w:pPr>
            <w:r w:rsidRPr="001D1102">
              <w:rPr>
                <w:szCs w:val="24"/>
              </w:rPr>
              <w:t>(iv)</w:t>
            </w:r>
            <w:r w:rsidRPr="001D1102">
              <w:rPr>
                <w:szCs w:val="24"/>
              </w:rPr>
              <w:tab/>
              <w:t>four copies of the packing list identifying contents of each package;</w:t>
            </w:r>
          </w:p>
          <w:p w14:paraId="71F4F05A" w14:textId="77777777" w:rsidR="002B0150" w:rsidRPr="001D1102" w:rsidRDefault="002B0150" w:rsidP="00DE7EF8">
            <w:pPr>
              <w:tabs>
                <w:tab w:val="left" w:pos="1152"/>
              </w:tabs>
              <w:spacing w:after="200"/>
              <w:ind w:left="1152" w:hanging="540"/>
              <w:jc w:val="both"/>
              <w:rPr>
                <w:szCs w:val="24"/>
              </w:rPr>
            </w:pPr>
            <w:r w:rsidRPr="001D1102">
              <w:rPr>
                <w:szCs w:val="24"/>
              </w:rPr>
              <w:t>(v)</w:t>
            </w:r>
            <w:r w:rsidRPr="001D1102">
              <w:rPr>
                <w:szCs w:val="24"/>
              </w:rPr>
              <w:tab/>
              <w:t>one original of the manufacturer’s or Supplier’s Warranty certificate covering all items supplied;</w:t>
            </w:r>
          </w:p>
          <w:p w14:paraId="5CB5A1E2" w14:textId="77777777" w:rsidR="002B0150" w:rsidRPr="001D1102" w:rsidRDefault="002B0150" w:rsidP="00DE7EF8">
            <w:pPr>
              <w:tabs>
                <w:tab w:val="left" w:pos="1152"/>
              </w:tabs>
              <w:spacing w:after="200"/>
              <w:ind w:left="1152" w:hanging="540"/>
              <w:jc w:val="both"/>
              <w:rPr>
                <w:szCs w:val="24"/>
              </w:rPr>
            </w:pPr>
            <w:r w:rsidRPr="001D1102">
              <w:rPr>
                <w:szCs w:val="24"/>
              </w:rPr>
              <w:t>(vi)</w:t>
            </w:r>
            <w:r w:rsidRPr="001D1102">
              <w:rPr>
                <w:szCs w:val="24"/>
              </w:rPr>
              <w:tab/>
              <w:t>one original of the Supplier’s Certificate of Origin covering all items supplied;</w:t>
            </w:r>
          </w:p>
          <w:p w14:paraId="3F10383D" w14:textId="77777777" w:rsidR="002B0150" w:rsidRPr="001D1102" w:rsidRDefault="002B0150" w:rsidP="00DE7EF8">
            <w:pPr>
              <w:tabs>
                <w:tab w:val="left" w:pos="1242"/>
              </w:tabs>
              <w:suppressAutoHyphens/>
              <w:spacing w:after="200"/>
              <w:ind w:left="1224" w:hanging="612"/>
              <w:jc w:val="both"/>
              <w:rPr>
                <w:spacing w:val="-2"/>
                <w:szCs w:val="24"/>
              </w:rPr>
            </w:pPr>
            <w:r w:rsidRPr="001D1102">
              <w:rPr>
                <w:spacing w:val="-2"/>
                <w:szCs w:val="24"/>
              </w:rPr>
              <w:t>(vii)</w:t>
            </w:r>
            <w:r w:rsidRPr="001D1102">
              <w:rPr>
                <w:spacing w:val="-2"/>
                <w:szCs w:val="24"/>
              </w:rPr>
              <w:tab/>
              <w:t>original copy of the Certificate of Inspection furnished to Supplier by the nominated inspection agency and six copies (where inspection is required)</w:t>
            </w:r>
          </w:p>
          <w:p w14:paraId="6C4A4D88" w14:textId="77777777" w:rsidR="002B0150" w:rsidRPr="001D1102" w:rsidRDefault="002B0150" w:rsidP="00DE7EF8">
            <w:pPr>
              <w:tabs>
                <w:tab w:val="left" w:pos="1242"/>
              </w:tabs>
              <w:suppressAutoHyphens/>
              <w:spacing w:after="200"/>
              <w:ind w:left="1224" w:hanging="612"/>
              <w:jc w:val="both"/>
              <w:rPr>
                <w:szCs w:val="24"/>
              </w:rPr>
            </w:pPr>
            <w:r w:rsidRPr="001D1102">
              <w:rPr>
                <w:spacing w:val="-2"/>
                <w:szCs w:val="24"/>
              </w:rPr>
              <w:t>(viii)</w:t>
            </w:r>
            <w:r w:rsidRPr="001D1102">
              <w:rPr>
                <w:spacing w:val="-2"/>
                <w:szCs w:val="24"/>
              </w:rPr>
              <w:tab/>
            </w:r>
            <w:r w:rsidRPr="001D1102">
              <w:rPr>
                <w:szCs w:val="24"/>
              </w:rPr>
              <w:t>other procurement-specific documents required for delivery/payment purposes.</w:t>
            </w:r>
          </w:p>
          <w:p w14:paraId="798D3E48" w14:textId="77777777" w:rsidR="002B0150" w:rsidRPr="001D1102" w:rsidRDefault="002B0150" w:rsidP="00DE7EF8">
            <w:pPr>
              <w:suppressAutoHyphens/>
              <w:spacing w:after="200"/>
              <w:ind w:left="533" w:firstLine="7"/>
              <w:jc w:val="both"/>
              <w:rPr>
                <w:szCs w:val="24"/>
              </w:rPr>
            </w:pPr>
            <w:r w:rsidRPr="001D1102">
              <w:rPr>
                <w:szCs w:val="24"/>
              </w:rPr>
              <w:t>The above documents shall be received by the Procuring Entity before arrival of the Goods and, if not received, the Supplier will be responsible for any consequent expenses.</w:t>
            </w:r>
          </w:p>
        </w:tc>
      </w:tr>
      <w:tr w:rsidR="002B0150" w:rsidRPr="001D1102" w14:paraId="08B9C45E" w14:textId="77777777" w:rsidTr="002B0150">
        <w:trPr>
          <w:cantSplit/>
          <w:jc w:val="center"/>
        </w:trPr>
        <w:tc>
          <w:tcPr>
            <w:tcW w:w="1728" w:type="dxa"/>
          </w:tcPr>
          <w:p w14:paraId="742462A1" w14:textId="77777777" w:rsidR="002B0150" w:rsidRPr="001D1102" w:rsidRDefault="002B0150" w:rsidP="00DE7EF8">
            <w:pPr>
              <w:spacing w:after="200"/>
              <w:jc w:val="both"/>
              <w:rPr>
                <w:b/>
                <w:szCs w:val="24"/>
              </w:rPr>
            </w:pPr>
            <w:r w:rsidRPr="001D1102">
              <w:rPr>
                <w:b/>
                <w:szCs w:val="24"/>
              </w:rPr>
              <w:lastRenderedPageBreak/>
              <w:t>GCC 15.1</w:t>
            </w:r>
          </w:p>
        </w:tc>
        <w:tc>
          <w:tcPr>
            <w:tcW w:w="7897" w:type="dxa"/>
          </w:tcPr>
          <w:p w14:paraId="32E8BDC4" w14:textId="77777777" w:rsidR="002B0150" w:rsidRPr="001D1102" w:rsidRDefault="002B0150" w:rsidP="00DE7EF8">
            <w:pPr>
              <w:tabs>
                <w:tab w:val="right" w:pos="7164"/>
              </w:tabs>
              <w:spacing w:after="200"/>
              <w:jc w:val="both"/>
              <w:rPr>
                <w:szCs w:val="24"/>
              </w:rPr>
            </w:pPr>
            <w:r w:rsidRPr="001D1102">
              <w:rPr>
                <w:szCs w:val="24"/>
              </w:rPr>
              <w:t xml:space="preserve">The prices charged for the Goods supplied and the related Services performed </w:t>
            </w:r>
            <w:r w:rsidRPr="001D1102">
              <w:rPr>
                <w:i/>
                <w:iCs/>
                <w:szCs w:val="24"/>
              </w:rPr>
              <w:t>[insert “shall” or “shall not,” as appropriate]</w:t>
            </w:r>
            <w:r w:rsidRPr="001D1102">
              <w:rPr>
                <w:szCs w:val="24"/>
              </w:rPr>
              <w:t xml:space="preserve"> be adjustable.</w:t>
            </w:r>
          </w:p>
          <w:p w14:paraId="25C4C4AC" w14:textId="77777777" w:rsidR="002B0150" w:rsidRPr="001D1102" w:rsidRDefault="002B0150" w:rsidP="00DE7EF8">
            <w:pPr>
              <w:tabs>
                <w:tab w:val="right" w:pos="7164"/>
              </w:tabs>
              <w:spacing w:after="200"/>
              <w:jc w:val="both"/>
              <w:rPr>
                <w:szCs w:val="24"/>
                <w:u w:val="single"/>
              </w:rPr>
            </w:pPr>
            <w:r w:rsidRPr="001D1102">
              <w:rPr>
                <w:szCs w:val="24"/>
              </w:rPr>
              <w:t xml:space="preserve">If prices are adjustable, the following method shall be used to calculate the price adjustment </w:t>
            </w:r>
            <w:r w:rsidRPr="001D1102">
              <w:rPr>
                <w:i/>
                <w:iCs/>
                <w:szCs w:val="24"/>
              </w:rPr>
              <w:t>[see attachment to these SCC for a sample Price Adjustment Formula]</w:t>
            </w:r>
          </w:p>
        </w:tc>
      </w:tr>
      <w:tr w:rsidR="002B0150" w:rsidRPr="001D1102" w14:paraId="4A083F92" w14:textId="77777777" w:rsidTr="002B0150">
        <w:trPr>
          <w:jc w:val="center"/>
        </w:trPr>
        <w:tc>
          <w:tcPr>
            <w:tcW w:w="1728" w:type="dxa"/>
          </w:tcPr>
          <w:p w14:paraId="59AF015F" w14:textId="77777777" w:rsidR="002B0150" w:rsidRPr="001D1102" w:rsidRDefault="002B0150" w:rsidP="00DE7EF8">
            <w:pPr>
              <w:spacing w:after="200"/>
              <w:jc w:val="both"/>
              <w:rPr>
                <w:b/>
                <w:szCs w:val="24"/>
              </w:rPr>
            </w:pPr>
            <w:r w:rsidRPr="001D1102">
              <w:rPr>
                <w:b/>
                <w:szCs w:val="24"/>
              </w:rPr>
              <w:t>GCC 16.1</w:t>
            </w:r>
          </w:p>
        </w:tc>
        <w:tc>
          <w:tcPr>
            <w:tcW w:w="7897" w:type="dxa"/>
          </w:tcPr>
          <w:p w14:paraId="29D46E55" w14:textId="77777777" w:rsidR="002B0150" w:rsidRPr="001D1102" w:rsidRDefault="002B0150" w:rsidP="00DE7EF8">
            <w:pPr>
              <w:suppressAutoHyphens/>
              <w:spacing w:after="220"/>
              <w:ind w:left="533" w:firstLine="7"/>
              <w:jc w:val="both"/>
              <w:rPr>
                <w:szCs w:val="24"/>
              </w:rPr>
            </w:pPr>
            <w:r w:rsidRPr="001D1102">
              <w:rPr>
                <w:b/>
                <w:i/>
                <w:szCs w:val="24"/>
              </w:rPr>
              <w:t>Sample provision</w:t>
            </w:r>
          </w:p>
          <w:p w14:paraId="55997E08" w14:textId="77777777" w:rsidR="002B0150" w:rsidRPr="001D1102" w:rsidRDefault="002B0150" w:rsidP="00DE7EF8">
            <w:pPr>
              <w:suppressAutoHyphens/>
              <w:spacing w:after="220"/>
              <w:ind w:left="533" w:firstLine="7"/>
              <w:jc w:val="both"/>
              <w:rPr>
                <w:szCs w:val="24"/>
              </w:rPr>
            </w:pPr>
            <w:r w:rsidRPr="001D1102">
              <w:rPr>
                <w:szCs w:val="24"/>
              </w:rPr>
              <w:t>GCC 16.1—The method and conditions of payment to be made to the Supplier under this Contract shall be as follows:</w:t>
            </w:r>
          </w:p>
          <w:p w14:paraId="7C84D9DC" w14:textId="77777777" w:rsidR="002B0150" w:rsidRPr="001D1102" w:rsidRDefault="002B0150" w:rsidP="00DE7EF8">
            <w:pPr>
              <w:suppressAutoHyphens/>
              <w:spacing w:after="220"/>
              <w:ind w:left="533" w:firstLine="7"/>
              <w:jc w:val="both"/>
              <w:rPr>
                <w:szCs w:val="24"/>
              </w:rPr>
            </w:pPr>
            <w:r w:rsidRPr="001D1102">
              <w:rPr>
                <w:b/>
                <w:szCs w:val="24"/>
              </w:rPr>
              <w:lastRenderedPageBreak/>
              <w:t>Payment for Goods supplied from abroad:</w:t>
            </w:r>
          </w:p>
          <w:p w14:paraId="0FA6CEC7" w14:textId="77777777" w:rsidR="002B0150" w:rsidRPr="001D1102" w:rsidRDefault="002B0150" w:rsidP="00DE7EF8">
            <w:pPr>
              <w:tabs>
                <w:tab w:val="left" w:pos="7200"/>
              </w:tabs>
              <w:suppressAutoHyphens/>
              <w:spacing w:after="220"/>
              <w:ind w:left="533" w:firstLine="7"/>
              <w:jc w:val="both"/>
              <w:rPr>
                <w:szCs w:val="24"/>
              </w:rPr>
            </w:pPr>
            <w:r w:rsidRPr="001D1102">
              <w:rPr>
                <w:szCs w:val="24"/>
              </w:rPr>
              <w:t>Payment of foreign currency portion shall be made in (</w:t>
            </w:r>
            <w:r w:rsidRPr="001D1102">
              <w:rPr>
                <w:szCs w:val="24"/>
                <w:u w:val="single"/>
              </w:rPr>
              <w:tab/>
            </w:r>
            <w:r w:rsidRPr="001D1102">
              <w:rPr>
                <w:szCs w:val="24"/>
              </w:rPr>
              <w:t xml:space="preserve">) </w:t>
            </w:r>
            <w:r w:rsidRPr="001D1102">
              <w:rPr>
                <w:i/>
                <w:szCs w:val="24"/>
              </w:rPr>
              <w:t>[currency of the Contract Price]</w:t>
            </w:r>
            <w:r w:rsidRPr="001D1102">
              <w:rPr>
                <w:szCs w:val="24"/>
              </w:rPr>
              <w:t xml:space="preserve"> in the following manner:</w:t>
            </w:r>
          </w:p>
          <w:p w14:paraId="0D575388" w14:textId="77777777" w:rsidR="002B0150" w:rsidRPr="001D1102" w:rsidRDefault="002B0150" w:rsidP="00DE7EF8">
            <w:pPr>
              <w:tabs>
                <w:tab w:val="left" w:pos="1080"/>
              </w:tabs>
              <w:suppressAutoHyphens/>
              <w:spacing w:after="220"/>
              <w:ind w:left="1080" w:hanging="540"/>
              <w:jc w:val="both"/>
              <w:rPr>
                <w:szCs w:val="24"/>
              </w:rPr>
            </w:pPr>
            <w:r w:rsidRPr="001D1102">
              <w:rPr>
                <w:szCs w:val="24"/>
              </w:rPr>
              <w:t>(</w:t>
            </w:r>
            <w:proofErr w:type="spellStart"/>
            <w:r w:rsidRPr="001D1102">
              <w:rPr>
                <w:szCs w:val="24"/>
              </w:rPr>
              <w:t>i</w:t>
            </w:r>
            <w:proofErr w:type="spellEnd"/>
            <w:r w:rsidRPr="001D1102">
              <w:rPr>
                <w:szCs w:val="24"/>
              </w:rPr>
              <w:t>)</w:t>
            </w:r>
            <w:r w:rsidRPr="001D1102">
              <w:rPr>
                <w:b/>
                <w:szCs w:val="24"/>
              </w:rPr>
              <w:tab/>
              <w:t xml:space="preserve">Advance Payment:  </w:t>
            </w:r>
            <w:r w:rsidRPr="001D1102">
              <w:rPr>
                <w:szCs w:val="24"/>
              </w:rPr>
              <w:t>Ten (10) percent of the Contract Price shall be paid within thirty (30) days of signing of the Contract, and upon submission of claim and a bank guarantee for equivalent amount valid until the Goods are delivered and in the form provided in the tendering document or another form acceptable to the Procuring Entity.</w:t>
            </w:r>
          </w:p>
          <w:p w14:paraId="6A2C3476" w14:textId="77777777" w:rsidR="002B0150" w:rsidRPr="001D1102" w:rsidRDefault="002B0150" w:rsidP="00DE7EF8">
            <w:pPr>
              <w:tabs>
                <w:tab w:val="left" w:pos="1080"/>
              </w:tabs>
              <w:suppressAutoHyphens/>
              <w:spacing w:after="220"/>
              <w:ind w:left="1080" w:hanging="540"/>
              <w:jc w:val="both"/>
              <w:rPr>
                <w:szCs w:val="24"/>
              </w:rPr>
            </w:pPr>
            <w:r w:rsidRPr="001D1102">
              <w:rPr>
                <w:szCs w:val="24"/>
              </w:rPr>
              <w:br w:type="page"/>
              <w:t>(ii)</w:t>
            </w:r>
            <w:r w:rsidRPr="001D1102">
              <w:rPr>
                <w:b/>
                <w:szCs w:val="24"/>
              </w:rPr>
              <w:tab/>
              <w:t xml:space="preserve">On Shipment:  </w:t>
            </w:r>
            <w:r w:rsidRPr="001D1102">
              <w:rPr>
                <w:szCs w:val="24"/>
              </w:rPr>
              <w:t>Eighty (80) percent of the Contract Price of the Goods shipped shall be paid through irrevocable confirmed Form of credit opened in favor of the Supplier in a bank in its country, upon submission of documents specified in GCC Clause 12.</w:t>
            </w:r>
          </w:p>
          <w:p w14:paraId="3CE58B94" w14:textId="77777777" w:rsidR="002B0150" w:rsidRPr="001D1102" w:rsidRDefault="002B0150" w:rsidP="00DE7EF8">
            <w:pPr>
              <w:tabs>
                <w:tab w:val="left" w:pos="1080"/>
              </w:tabs>
              <w:suppressAutoHyphens/>
              <w:spacing w:after="220"/>
              <w:ind w:left="1080" w:hanging="540"/>
              <w:jc w:val="both"/>
              <w:rPr>
                <w:szCs w:val="24"/>
              </w:rPr>
            </w:pPr>
            <w:r w:rsidRPr="001D1102">
              <w:rPr>
                <w:szCs w:val="24"/>
              </w:rPr>
              <w:t>(iii)</w:t>
            </w:r>
            <w:r w:rsidRPr="001D1102">
              <w:rPr>
                <w:b/>
                <w:szCs w:val="24"/>
              </w:rPr>
              <w:tab/>
              <w:t xml:space="preserve">On Acceptance:  </w:t>
            </w:r>
            <w:r w:rsidRPr="001D1102">
              <w:rPr>
                <w:szCs w:val="24"/>
              </w:rPr>
              <w:t>Ten (10) percent of the Contract Price of Goods received shall be paid within thirty (30) days of receipt of the Goods upon submission of claim supported by the acceptance certificate issued by the Procuring Entity.</w:t>
            </w:r>
          </w:p>
          <w:p w14:paraId="4D287825" w14:textId="77777777" w:rsidR="002B0150" w:rsidRPr="001D1102" w:rsidRDefault="002B0150" w:rsidP="00DE7EF8">
            <w:pPr>
              <w:tabs>
                <w:tab w:val="left" w:pos="6480"/>
              </w:tabs>
              <w:suppressAutoHyphens/>
              <w:spacing w:after="220"/>
              <w:ind w:left="533" w:firstLine="7"/>
              <w:jc w:val="both"/>
              <w:rPr>
                <w:szCs w:val="24"/>
              </w:rPr>
            </w:pPr>
            <w:r w:rsidRPr="001D1102">
              <w:rPr>
                <w:szCs w:val="24"/>
              </w:rPr>
              <w:t xml:space="preserve">Payment of local currency portion shall be made in </w:t>
            </w:r>
            <w:r w:rsidRPr="001D1102">
              <w:rPr>
                <w:szCs w:val="24"/>
                <w:u w:val="single"/>
              </w:rPr>
              <w:tab/>
            </w:r>
            <w:r w:rsidRPr="001D1102">
              <w:rPr>
                <w:i/>
                <w:szCs w:val="24"/>
              </w:rPr>
              <w:t>[currency]</w:t>
            </w:r>
            <w:r w:rsidRPr="001D1102">
              <w:rPr>
                <w:szCs w:val="24"/>
              </w:rPr>
              <w:t>within thirty (30) days of presentation of claim supported by a certificate from the Procuring Entity declaring that the Goods have been delivered and that all other contracted Services have been performed.</w:t>
            </w:r>
          </w:p>
          <w:p w14:paraId="2495F2F1" w14:textId="77777777" w:rsidR="002B0150" w:rsidRPr="001D1102" w:rsidRDefault="002B0150" w:rsidP="00DE7EF8">
            <w:pPr>
              <w:suppressAutoHyphens/>
              <w:spacing w:after="220"/>
              <w:ind w:left="540"/>
              <w:jc w:val="both"/>
              <w:rPr>
                <w:szCs w:val="24"/>
              </w:rPr>
            </w:pPr>
            <w:r w:rsidRPr="001D1102">
              <w:rPr>
                <w:b/>
                <w:szCs w:val="24"/>
              </w:rPr>
              <w:t>Payment for Goods and Services supplied from within Kenya:</w:t>
            </w:r>
          </w:p>
          <w:p w14:paraId="2795D6AD" w14:textId="77777777" w:rsidR="002B0150" w:rsidRPr="001D1102" w:rsidRDefault="002B0150" w:rsidP="00DE7EF8">
            <w:pPr>
              <w:tabs>
                <w:tab w:val="left" w:pos="2160"/>
              </w:tabs>
              <w:suppressAutoHyphens/>
              <w:spacing w:after="220"/>
              <w:ind w:left="540"/>
              <w:jc w:val="both"/>
              <w:rPr>
                <w:szCs w:val="24"/>
              </w:rPr>
            </w:pPr>
            <w:r w:rsidRPr="001D1102">
              <w:rPr>
                <w:szCs w:val="24"/>
              </w:rPr>
              <w:t>Payment for Goods and Services supplied from within Kenya shall be made in _____</w:t>
            </w:r>
            <w:r w:rsidRPr="001D1102">
              <w:rPr>
                <w:i/>
                <w:szCs w:val="24"/>
              </w:rPr>
              <w:t>[currency]</w:t>
            </w:r>
            <w:r w:rsidRPr="001D1102">
              <w:rPr>
                <w:szCs w:val="24"/>
              </w:rPr>
              <w:t>, as follows:</w:t>
            </w:r>
          </w:p>
          <w:p w14:paraId="3A597D7F" w14:textId="77777777" w:rsidR="002B0150" w:rsidRPr="001D1102" w:rsidRDefault="002B0150" w:rsidP="00DE7EF8">
            <w:pPr>
              <w:tabs>
                <w:tab w:val="left" w:pos="1080"/>
              </w:tabs>
              <w:suppressAutoHyphens/>
              <w:spacing w:after="220"/>
              <w:ind w:left="1080" w:hanging="540"/>
              <w:jc w:val="both"/>
              <w:rPr>
                <w:szCs w:val="24"/>
              </w:rPr>
            </w:pPr>
            <w:r w:rsidRPr="001D1102">
              <w:rPr>
                <w:szCs w:val="24"/>
              </w:rPr>
              <w:t>(</w:t>
            </w:r>
            <w:proofErr w:type="spellStart"/>
            <w:r w:rsidRPr="001D1102">
              <w:rPr>
                <w:szCs w:val="24"/>
              </w:rPr>
              <w:t>i</w:t>
            </w:r>
            <w:proofErr w:type="spellEnd"/>
            <w:r w:rsidRPr="001D1102">
              <w:rPr>
                <w:szCs w:val="24"/>
              </w:rPr>
              <w:t>)</w:t>
            </w:r>
            <w:r w:rsidRPr="001D1102">
              <w:rPr>
                <w:b/>
                <w:szCs w:val="24"/>
              </w:rPr>
              <w:tab/>
              <w:t xml:space="preserve">Advance Payment:  </w:t>
            </w:r>
            <w:r w:rsidRPr="001D1102">
              <w:rPr>
                <w:szCs w:val="24"/>
              </w:rPr>
              <w:t>Ten (10) percent of the Contract Price shall be paid within thirty (30) days of signing of the Contract against a simple receipt and a bank guarantee for the equivalent amount and in the form provided in the tendering document or another form acceptable to the Procuring Entity.</w:t>
            </w:r>
          </w:p>
          <w:p w14:paraId="16303207" w14:textId="77777777" w:rsidR="002B0150" w:rsidRPr="001D1102" w:rsidRDefault="002B0150" w:rsidP="00DE7EF8">
            <w:pPr>
              <w:tabs>
                <w:tab w:val="left" w:pos="1080"/>
              </w:tabs>
              <w:suppressAutoHyphens/>
              <w:spacing w:after="220"/>
              <w:ind w:left="1080" w:hanging="540"/>
              <w:jc w:val="both"/>
              <w:rPr>
                <w:szCs w:val="24"/>
              </w:rPr>
            </w:pPr>
            <w:r w:rsidRPr="001D1102">
              <w:rPr>
                <w:szCs w:val="24"/>
              </w:rPr>
              <w:t>(ii)</w:t>
            </w:r>
            <w:r w:rsidRPr="001D1102">
              <w:rPr>
                <w:b/>
                <w:szCs w:val="24"/>
              </w:rPr>
              <w:tab/>
              <w:t xml:space="preserve">On Delivery:  </w:t>
            </w:r>
            <w:r w:rsidRPr="001D1102">
              <w:rPr>
                <w:szCs w:val="24"/>
              </w:rPr>
              <w:t>Eighty (80) percent of the Contract Price shall be paid on receipt of the Goods and upon submission of the documents specified in GCC Clause 13.</w:t>
            </w:r>
          </w:p>
          <w:p w14:paraId="51FBF58F" w14:textId="77777777" w:rsidR="002B0150" w:rsidRPr="001D1102" w:rsidRDefault="002B0150" w:rsidP="00DE7EF8">
            <w:pPr>
              <w:tabs>
                <w:tab w:val="right" w:pos="7164"/>
              </w:tabs>
              <w:spacing w:after="200"/>
              <w:ind w:left="1062" w:hanging="540"/>
              <w:jc w:val="both"/>
              <w:rPr>
                <w:i/>
                <w:iCs/>
                <w:szCs w:val="24"/>
                <w:u w:val="single"/>
              </w:rPr>
            </w:pPr>
            <w:r w:rsidRPr="001D1102">
              <w:rPr>
                <w:szCs w:val="24"/>
              </w:rPr>
              <w:t>(iii)</w:t>
            </w:r>
            <w:r w:rsidRPr="001D1102">
              <w:rPr>
                <w:b/>
                <w:szCs w:val="24"/>
              </w:rPr>
              <w:tab/>
              <w:t xml:space="preserve">On Acceptance:  </w:t>
            </w:r>
            <w:r w:rsidRPr="001D1102">
              <w:rPr>
                <w:szCs w:val="24"/>
              </w:rPr>
              <w:t>The remaining ten (10) percent of the Contract Price shall be paid to the Supplier within thirty (30) days after the date of the acceptance certificate for the respective delivery issued by the Procuring Entity.</w:t>
            </w:r>
          </w:p>
        </w:tc>
      </w:tr>
      <w:tr w:rsidR="002B0150" w:rsidRPr="001D1102" w14:paraId="2559873A" w14:textId="77777777" w:rsidTr="002B0150">
        <w:trPr>
          <w:cantSplit/>
          <w:jc w:val="center"/>
        </w:trPr>
        <w:tc>
          <w:tcPr>
            <w:tcW w:w="1728" w:type="dxa"/>
          </w:tcPr>
          <w:p w14:paraId="397BAEF6" w14:textId="77777777" w:rsidR="002B0150" w:rsidRPr="001D1102" w:rsidRDefault="002B0150" w:rsidP="00DE7EF8">
            <w:pPr>
              <w:spacing w:after="200"/>
              <w:jc w:val="both"/>
              <w:rPr>
                <w:b/>
                <w:szCs w:val="24"/>
              </w:rPr>
            </w:pPr>
            <w:r w:rsidRPr="001D1102">
              <w:rPr>
                <w:b/>
                <w:szCs w:val="24"/>
              </w:rPr>
              <w:lastRenderedPageBreak/>
              <w:t>GCC 16.5</w:t>
            </w:r>
          </w:p>
        </w:tc>
        <w:tc>
          <w:tcPr>
            <w:tcW w:w="7897" w:type="dxa"/>
          </w:tcPr>
          <w:p w14:paraId="58F3F4EC" w14:textId="77777777" w:rsidR="002B0150" w:rsidRPr="001D1102" w:rsidRDefault="002B0150" w:rsidP="00DE7EF8">
            <w:pPr>
              <w:tabs>
                <w:tab w:val="right" w:pos="7164"/>
              </w:tabs>
              <w:spacing w:after="200"/>
              <w:jc w:val="both"/>
              <w:rPr>
                <w:szCs w:val="24"/>
              </w:rPr>
            </w:pPr>
            <w:r w:rsidRPr="001D1102">
              <w:rPr>
                <w:szCs w:val="24"/>
              </w:rPr>
              <w:t xml:space="preserve">The payment-delay period after which the Procuring Entity shall pay interest to the supplier shall be </w:t>
            </w:r>
            <w:r w:rsidRPr="001D1102">
              <w:rPr>
                <w:i/>
                <w:iCs/>
                <w:szCs w:val="24"/>
              </w:rPr>
              <w:t xml:space="preserve">[insert number] </w:t>
            </w:r>
            <w:r w:rsidRPr="001D1102">
              <w:rPr>
                <w:szCs w:val="24"/>
              </w:rPr>
              <w:t>days.</w:t>
            </w:r>
          </w:p>
          <w:p w14:paraId="2207EE9B" w14:textId="77777777" w:rsidR="002B0150" w:rsidRPr="001D1102" w:rsidRDefault="002B0150" w:rsidP="00DE7EF8">
            <w:pPr>
              <w:tabs>
                <w:tab w:val="right" w:pos="7164"/>
              </w:tabs>
              <w:spacing w:after="200"/>
              <w:jc w:val="both"/>
              <w:rPr>
                <w:szCs w:val="24"/>
              </w:rPr>
            </w:pPr>
            <w:r w:rsidRPr="001D1102">
              <w:rPr>
                <w:szCs w:val="24"/>
              </w:rPr>
              <w:t xml:space="preserve">The interest rate that shall be applied is </w:t>
            </w:r>
            <w:r w:rsidRPr="001D1102">
              <w:rPr>
                <w:i/>
                <w:iCs/>
                <w:szCs w:val="24"/>
              </w:rPr>
              <w:t>[insert number] %</w:t>
            </w:r>
          </w:p>
        </w:tc>
      </w:tr>
      <w:tr w:rsidR="002B0150" w:rsidRPr="001D1102" w14:paraId="1381649E" w14:textId="77777777" w:rsidTr="002B0150">
        <w:trPr>
          <w:jc w:val="center"/>
        </w:trPr>
        <w:tc>
          <w:tcPr>
            <w:tcW w:w="1728" w:type="dxa"/>
          </w:tcPr>
          <w:p w14:paraId="76A58A84" w14:textId="77777777" w:rsidR="002B0150" w:rsidRPr="001D1102" w:rsidRDefault="002B0150" w:rsidP="00DE7EF8">
            <w:pPr>
              <w:spacing w:after="200"/>
              <w:jc w:val="both"/>
              <w:rPr>
                <w:b/>
                <w:szCs w:val="24"/>
              </w:rPr>
            </w:pPr>
            <w:r w:rsidRPr="001D1102">
              <w:rPr>
                <w:b/>
                <w:szCs w:val="24"/>
              </w:rPr>
              <w:t>GCC 18.1</w:t>
            </w:r>
          </w:p>
        </w:tc>
        <w:tc>
          <w:tcPr>
            <w:tcW w:w="7897" w:type="dxa"/>
          </w:tcPr>
          <w:p w14:paraId="47BFF0F9" w14:textId="77777777" w:rsidR="002B0150" w:rsidRPr="001D1102" w:rsidRDefault="002B0150" w:rsidP="00DE7EF8">
            <w:pPr>
              <w:tabs>
                <w:tab w:val="right" w:pos="7164"/>
              </w:tabs>
              <w:spacing w:after="200"/>
              <w:jc w:val="both"/>
              <w:rPr>
                <w:szCs w:val="24"/>
              </w:rPr>
            </w:pPr>
            <w:r w:rsidRPr="001D1102">
              <w:rPr>
                <w:szCs w:val="24"/>
              </w:rPr>
              <w:t xml:space="preserve">A Performance Security </w:t>
            </w:r>
            <w:r w:rsidRPr="001D1102">
              <w:rPr>
                <w:i/>
                <w:iCs/>
                <w:szCs w:val="24"/>
              </w:rPr>
              <w:t>[ insert “shall” or “shall not” be required]</w:t>
            </w:r>
          </w:p>
          <w:p w14:paraId="298C6696" w14:textId="77777777" w:rsidR="002B0150" w:rsidRPr="001D1102" w:rsidRDefault="002B0150" w:rsidP="00DE7EF8">
            <w:pPr>
              <w:tabs>
                <w:tab w:val="right" w:pos="7164"/>
              </w:tabs>
              <w:spacing w:after="200"/>
              <w:jc w:val="both"/>
              <w:rPr>
                <w:i/>
                <w:iCs/>
                <w:szCs w:val="24"/>
              </w:rPr>
            </w:pPr>
            <w:r w:rsidRPr="001D1102">
              <w:rPr>
                <w:i/>
                <w:iCs/>
                <w:szCs w:val="24"/>
              </w:rPr>
              <w:t xml:space="preserve">[If a Performance Security is required, insert “the amount of the Performance Security shall be: [insert amount] </w:t>
            </w:r>
          </w:p>
          <w:p w14:paraId="0A485213" w14:textId="77777777" w:rsidR="002B0150" w:rsidRPr="001D1102" w:rsidRDefault="002B0150" w:rsidP="00DE7EF8">
            <w:pPr>
              <w:tabs>
                <w:tab w:val="right" w:pos="7164"/>
              </w:tabs>
              <w:spacing w:after="200"/>
              <w:jc w:val="both"/>
              <w:rPr>
                <w:szCs w:val="24"/>
              </w:rPr>
            </w:pPr>
            <w:r w:rsidRPr="001D1102">
              <w:rPr>
                <w:i/>
                <w:iCs/>
                <w:szCs w:val="24"/>
              </w:rPr>
              <w:t>[The amount of the Performance Security is usually expressed as a percentage of the Contract Price. The percentage varies according to the Procuring Entity’s perceived risk and impact of non-performance by the Supplier. A 10% percentage is used under normal circumstances]</w:t>
            </w:r>
          </w:p>
        </w:tc>
      </w:tr>
      <w:tr w:rsidR="002B0150" w:rsidRPr="001D1102" w14:paraId="16ACB300" w14:textId="77777777" w:rsidTr="002B0150">
        <w:trPr>
          <w:cantSplit/>
          <w:trHeight w:val="876"/>
          <w:jc w:val="center"/>
        </w:trPr>
        <w:tc>
          <w:tcPr>
            <w:tcW w:w="1728" w:type="dxa"/>
          </w:tcPr>
          <w:p w14:paraId="65FDC056" w14:textId="77777777" w:rsidR="002B0150" w:rsidRPr="001D1102" w:rsidRDefault="002B0150" w:rsidP="00DE7EF8">
            <w:pPr>
              <w:spacing w:after="200"/>
              <w:jc w:val="both"/>
              <w:rPr>
                <w:b/>
                <w:szCs w:val="24"/>
              </w:rPr>
            </w:pPr>
            <w:r w:rsidRPr="001D1102">
              <w:rPr>
                <w:b/>
                <w:szCs w:val="24"/>
              </w:rPr>
              <w:lastRenderedPageBreak/>
              <w:t>GCC 18.3</w:t>
            </w:r>
          </w:p>
        </w:tc>
        <w:tc>
          <w:tcPr>
            <w:tcW w:w="7897" w:type="dxa"/>
          </w:tcPr>
          <w:p w14:paraId="52C89342" w14:textId="77777777" w:rsidR="002B0150" w:rsidRPr="001D1102" w:rsidRDefault="002B0150" w:rsidP="00DE7EF8">
            <w:pPr>
              <w:tabs>
                <w:tab w:val="right" w:pos="7164"/>
              </w:tabs>
              <w:spacing w:after="200"/>
              <w:jc w:val="both"/>
              <w:rPr>
                <w:szCs w:val="24"/>
                <w:u w:val="single"/>
              </w:rPr>
            </w:pPr>
            <w:r w:rsidRPr="001D1102">
              <w:rPr>
                <w:szCs w:val="24"/>
              </w:rPr>
              <w:t>If required, the Performance Security shall be in the form of: [</w:t>
            </w:r>
            <w:r w:rsidRPr="001D1102">
              <w:rPr>
                <w:i/>
                <w:iCs/>
                <w:szCs w:val="24"/>
              </w:rPr>
              <w:t>insert “a Demand Guarantee” or” a Performance Bond”]</w:t>
            </w:r>
          </w:p>
          <w:p w14:paraId="73C63A04" w14:textId="77777777" w:rsidR="002B0150" w:rsidRPr="001D1102" w:rsidRDefault="002B0150" w:rsidP="00DE7EF8">
            <w:pPr>
              <w:tabs>
                <w:tab w:val="right" w:pos="7164"/>
              </w:tabs>
              <w:spacing w:after="200"/>
              <w:jc w:val="both"/>
              <w:rPr>
                <w:szCs w:val="24"/>
              </w:rPr>
            </w:pPr>
            <w:r w:rsidRPr="001D1102">
              <w:rPr>
                <w:szCs w:val="24"/>
              </w:rPr>
              <w:t xml:space="preserve">If required, the Performance security shall be denominated in </w:t>
            </w:r>
            <w:r w:rsidRPr="001D1102">
              <w:rPr>
                <w:i/>
                <w:iCs/>
                <w:szCs w:val="24"/>
              </w:rPr>
              <w:t>[insert “a freely convertible currency acceptable to the Procuring Entity” or “the currencies of payment of the Contract, in accordance with their portions of the Contract Price”]</w:t>
            </w:r>
          </w:p>
        </w:tc>
      </w:tr>
      <w:tr w:rsidR="002B0150" w:rsidRPr="001D1102" w14:paraId="3A9CF3A5" w14:textId="77777777" w:rsidTr="002B0150">
        <w:trPr>
          <w:cantSplit/>
          <w:jc w:val="center"/>
        </w:trPr>
        <w:tc>
          <w:tcPr>
            <w:tcW w:w="1728" w:type="dxa"/>
          </w:tcPr>
          <w:p w14:paraId="7A5BD11A" w14:textId="77777777" w:rsidR="002B0150" w:rsidRPr="001D1102" w:rsidRDefault="002B0150" w:rsidP="00DE7EF8">
            <w:pPr>
              <w:spacing w:after="200"/>
              <w:jc w:val="both"/>
              <w:rPr>
                <w:b/>
                <w:szCs w:val="24"/>
              </w:rPr>
            </w:pPr>
            <w:r w:rsidRPr="001D1102">
              <w:rPr>
                <w:b/>
                <w:szCs w:val="24"/>
              </w:rPr>
              <w:t>GCC 18.4</w:t>
            </w:r>
          </w:p>
        </w:tc>
        <w:tc>
          <w:tcPr>
            <w:tcW w:w="7897" w:type="dxa"/>
          </w:tcPr>
          <w:p w14:paraId="2F71C4F0" w14:textId="77777777" w:rsidR="002B0150" w:rsidRPr="001D1102" w:rsidRDefault="002B0150" w:rsidP="00DE7EF8">
            <w:pPr>
              <w:tabs>
                <w:tab w:val="right" w:pos="7164"/>
              </w:tabs>
              <w:spacing w:after="200"/>
              <w:jc w:val="both"/>
              <w:rPr>
                <w:szCs w:val="24"/>
                <w:u w:val="single"/>
              </w:rPr>
            </w:pPr>
            <w:r w:rsidRPr="001D1102">
              <w:rPr>
                <w:szCs w:val="24"/>
              </w:rPr>
              <w:t xml:space="preserve">Discharge of the Performance Security shall take place: </w:t>
            </w:r>
            <w:r w:rsidRPr="001D1102">
              <w:rPr>
                <w:i/>
                <w:iCs/>
                <w:szCs w:val="24"/>
              </w:rPr>
              <w:t>[ insert date if different from the one indicated in sub clause GCC 18.4]</w:t>
            </w:r>
          </w:p>
        </w:tc>
      </w:tr>
      <w:tr w:rsidR="002B0150" w:rsidRPr="001D1102" w14:paraId="22C81DB2" w14:textId="77777777" w:rsidTr="002B0150">
        <w:trPr>
          <w:cantSplit/>
          <w:jc w:val="center"/>
        </w:trPr>
        <w:tc>
          <w:tcPr>
            <w:tcW w:w="1728" w:type="dxa"/>
          </w:tcPr>
          <w:p w14:paraId="323BCD38" w14:textId="77777777" w:rsidR="002B0150" w:rsidRPr="001D1102" w:rsidRDefault="002B0150" w:rsidP="00DE7EF8">
            <w:pPr>
              <w:spacing w:after="200"/>
              <w:jc w:val="both"/>
              <w:rPr>
                <w:b/>
                <w:szCs w:val="24"/>
              </w:rPr>
            </w:pPr>
            <w:r w:rsidRPr="001D1102">
              <w:rPr>
                <w:b/>
                <w:szCs w:val="24"/>
              </w:rPr>
              <w:t>GCC19.1</w:t>
            </w:r>
          </w:p>
        </w:tc>
        <w:tc>
          <w:tcPr>
            <w:tcW w:w="7897" w:type="dxa"/>
          </w:tcPr>
          <w:p w14:paraId="3B3CB3BD" w14:textId="77777777" w:rsidR="002B0150" w:rsidRPr="001D1102" w:rsidRDefault="002B0150" w:rsidP="00DE7EF8">
            <w:pPr>
              <w:tabs>
                <w:tab w:val="right" w:pos="7164"/>
              </w:tabs>
              <w:spacing w:after="200"/>
              <w:jc w:val="both"/>
              <w:rPr>
                <w:szCs w:val="24"/>
              </w:rPr>
            </w:pPr>
            <w:r w:rsidRPr="001D1102">
              <w:rPr>
                <w:szCs w:val="24"/>
              </w:rPr>
              <w:t xml:space="preserve">The registration and other certification necessary to prove registration in Kenya is </w:t>
            </w:r>
            <w:r w:rsidRPr="001D1102">
              <w:rPr>
                <w:i/>
                <w:szCs w:val="24"/>
              </w:rPr>
              <w:t xml:space="preserve">[insert: details of </w:t>
            </w:r>
            <w:r w:rsidRPr="001D1102">
              <w:rPr>
                <w:b/>
                <w:i/>
                <w:szCs w:val="24"/>
              </w:rPr>
              <w:t>registration</w:t>
            </w:r>
            <w:r w:rsidRPr="001D1102">
              <w:rPr>
                <w:i/>
                <w:szCs w:val="24"/>
              </w:rPr>
              <w:t xml:space="preserve"> and other </w:t>
            </w:r>
            <w:r w:rsidRPr="001D1102">
              <w:rPr>
                <w:b/>
                <w:i/>
                <w:szCs w:val="24"/>
              </w:rPr>
              <w:t>certification</w:t>
            </w:r>
            <w:r w:rsidRPr="001D1102">
              <w:rPr>
                <w:i/>
                <w:szCs w:val="24"/>
              </w:rPr>
              <w:t xml:space="preserve"> necessary to prove registration in Kenya.]</w:t>
            </w:r>
          </w:p>
        </w:tc>
      </w:tr>
      <w:tr w:rsidR="002B0150" w:rsidRPr="001D1102" w14:paraId="1F13123F" w14:textId="77777777" w:rsidTr="002B0150">
        <w:trPr>
          <w:cantSplit/>
          <w:jc w:val="center"/>
        </w:trPr>
        <w:tc>
          <w:tcPr>
            <w:tcW w:w="1728" w:type="dxa"/>
          </w:tcPr>
          <w:p w14:paraId="72280CCE" w14:textId="77777777" w:rsidR="002B0150" w:rsidRPr="001D1102" w:rsidRDefault="002B0150" w:rsidP="00DE7EF8">
            <w:pPr>
              <w:spacing w:after="200"/>
              <w:jc w:val="both"/>
              <w:rPr>
                <w:b/>
                <w:szCs w:val="24"/>
              </w:rPr>
            </w:pPr>
            <w:r w:rsidRPr="001D1102">
              <w:rPr>
                <w:b/>
                <w:szCs w:val="24"/>
              </w:rPr>
              <w:t>GCC19.2</w:t>
            </w:r>
          </w:p>
        </w:tc>
        <w:tc>
          <w:tcPr>
            <w:tcW w:w="7897" w:type="dxa"/>
          </w:tcPr>
          <w:p w14:paraId="05801E32" w14:textId="77777777" w:rsidR="002B0150" w:rsidRPr="001D1102" w:rsidRDefault="002B0150" w:rsidP="00DE7EF8">
            <w:pPr>
              <w:tabs>
                <w:tab w:val="right" w:pos="7164"/>
              </w:tabs>
              <w:spacing w:after="200"/>
              <w:jc w:val="both"/>
              <w:rPr>
                <w:szCs w:val="24"/>
              </w:rPr>
            </w:pPr>
            <w:r w:rsidRPr="001D1102">
              <w:rPr>
                <w:szCs w:val="24"/>
              </w:rPr>
              <w:t xml:space="preserve">The Effective Date of the Contract is </w:t>
            </w:r>
            <w:r w:rsidRPr="001D1102">
              <w:rPr>
                <w:i/>
                <w:szCs w:val="24"/>
              </w:rPr>
              <w:t xml:space="preserve">[insert: </w:t>
            </w:r>
            <w:r w:rsidRPr="001D1102">
              <w:rPr>
                <w:b/>
                <w:i/>
                <w:szCs w:val="24"/>
              </w:rPr>
              <w:t>date of Contract signing</w:t>
            </w:r>
            <w:r w:rsidRPr="001D1102">
              <w:rPr>
                <w:i/>
                <w:szCs w:val="24"/>
              </w:rPr>
              <w:t xml:space="preserve"> if EITHER: (</w:t>
            </w:r>
            <w:proofErr w:type="spellStart"/>
            <w:r w:rsidRPr="001D1102">
              <w:rPr>
                <w:i/>
                <w:szCs w:val="24"/>
              </w:rPr>
              <w:t>i</w:t>
            </w:r>
            <w:proofErr w:type="spellEnd"/>
            <w:r w:rsidRPr="001D1102">
              <w:rPr>
                <w:i/>
                <w:szCs w:val="24"/>
              </w:rPr>
              <w:t xml:space="preserve">) the Goods have already been registered at the time of Contracting signing OR (ii) registration of the Goods is not a requirement under the Applicable Law. Otherwise, delete and insert </w:t>
            </w:r>
            <w:r w:rsidRPr="001D1102">
              <w:rPr>
                <w:b/>
                <w:i/>
                <w:szCs w:val="24"/>
              </w:rPr>
              <w:t>“NOT USED.”</w:t>
            </w:r>
            <w:r w:rsidRPr="001D1102">
              <w:rPr>
                <w:i/>
                <w:szCs w:val="24"/>
              </w:rPr>
              <w:t>]</w:t>
            </w:r>
          </w:p>
        </w:tc>
      </w:tr>
      <w:tr w:rsidR="002B0150" w:rsidRPr="001D1102" w14:paraId="1ABA4335" w14:textId="77777777" w:rsidTr="002B0150">
        <w:trPr>
          <w:cantSplit/>
          <w:jc w:val="center"/>
        </w:trPr>
        <w:tc>
          <w:tcPr>
            <w:tcW w:w="1728" w:type="dxa"/>
          </w:tcPr>
          <w:p w14:paraId="39AFC990" w14:textId="77777777" w:rsidR="002B0150" w:rsidRPr="001D1102" w:rsidRDefault="002B0150" w:rsidP="00DE7EF8">
            <w:pPr>
              <w:spacing w:after="200"/>
              <w:jc w:val="both"/>
              <w:rPr>
                <w:b/>
                <w:szCs w:val="24"/>
              </w:rPr>
            </w:pPr>
            <w:r w:rsidRPr="001D1102">
              <w:rPr>
                <w:b/>
                <w:szCs w:val="24"/>
              </w:rPr>
              <w:t>GCC19.3</w:t>
            </w:r>
          </w:p>
        </w:tc>
        <w:tc>
          <w:tcPr>
            <w:tcW w:w="7897" w:type="dxa"/>
          </w:tcPr>
          <w:p w14:paraId="27D46883" w14:textId="77777777" w:rsidR="002B0150" w:rsidRPr="001D1102" w:rsidRDefault="002B0150" w:rsidP="00DE7EF8">
            <w:pPr>
              <w:tabs>
                <w:tab w:val="right" w:pos="7164"/>
              </w:tabs>
              <w:spacing w:after="200"/>
              <w:jc w:val="both"/>
              <w:rPr>
                <w:szCs w:val="24"/>
              </w:rPr>
            </w:pPr>
            <w:r w:rsidRPr="001D1102">
              <w:rPr>
                <w:szCs w:val="24"/>
              </w:rPr>
              <w:t xml:space="preserve">The time period shall be </w:t>
            </w:r>
            <w:r w:rsidRPr="001D1102">
              <w:rPr>
                <w:i/>
                <w:szCs w:val="24"/>
              </w:rPr>
              <w:t xml:space="preserve">[insert: </w:t>
            </w:r>
            <w:r w:rsidRPr="001D1102">
              <w:rPr>
                <w:b/>
                <w:i/>
                <w:szCs w:val="24"/>
              </w:rPr>
              <w:t xml:space="preserve">a number greater than 30] </w:t>
            </w:r>
            <w:r w:rsidRPr="001D1102">
              <w:rPr>
                <w:szCs w:val="24"/>
              </w:rPr>
              <w:t xml:space="preserve">days. </w:t>
            </w:r>
            <w:r w:rsidRPr="001D1102">
              <w:rPr>
                <w:szCs w:val="24"/>
              </w:rPr>
              <w:br/>
            </w:r>
            <w:r w:rsidRPr="001D1102">
              <w:rPr>
                <w:i/>
                <w:szCs w:val="24"/>
              </w:rPr>
              <w:t xml:space="preserve">[If not used, delete and insert </w:t>
            </w:r>
            <w:r w:rsidRPr="001D1102">
              <w:rPr>
                <w:b/>
                <w:i/>
                <w:szCs w:val="24"/>
              </w:rPr>
              <w:t>“NOT USED.”</w:t>
            </w:r>
            <w:r w:rsidRPr="001D1102">
              <w:rPr>
                <w:i/>
                <w:szCs w:val="24"/>
              </w:rPr>
              <w:t>]</w:t>
            </w:r>
          </w:p>
        </w:tc>
      </w:tr>
      <w:tr w:rsidR="002B0150" w:rsidRPr="001D1102" w14:paraId="12438C4B" w14:textId="77777777" w:rsidTr="002B0150">
        <w:trPr>
          <w:cantSplit/>
          <w:jc w:val="center"/>
        </w:trPr>
        <w:tc>
          <w:tcPr>
            <w:tcW w:w="1728" w:type="dxa"/>
          </w:tcPr>
          <w:p w14:paraId="76B10505" w14:textId="77777777" w:rsidR="002B0150" w:rsidRPr="001D1102" w:rsidRDefault="002B0150" w:rsidP="00DE7EF8">
            <w:pPr>
              <w:spacing w:after="200"/>
              <w:jc w:val="both"/>
              <w:rPr>
                <w:b/>
                <w:szCs w:val="24"/>
              </w:rPr>
            </w:pPr>
            <w:r w:rsidRPr="001D1102">
              <w:rPr>
                <w:b/>
                <w:szCs w:val="24"/>
              </w:rPr>
              <w:t>GCC 23.2</w:t>
            </w:r>
          </w:p>
        </w:tc>
        <w:tc>
          <w:tcPr>
            <w:tcW w:w="7897" w:type="dxa"/>
          </w:tcPr>
          <w:p w14:paraId="001A7693" w14:textId="77777777" w:rsidR="002B0150" w:rsidRPr="001D1102" w:rsidRDefault="002B0150" w:rsidP="00DE7EF8">
            <w:pPr>
              <w:tabs>
                <w:tab w:val="right" w:pos="7164"/>
              </w:tabs>
              <w:spacing w:after="200"/>
              <w:jc w:val="both"/>
              <w:rPr>
                <w:szCs w:val="24"/>
                <w:u w:val="single"/>
              </w:rPr>
            </w:pPr>
            <w:r w:rsidRPr="001D1102">
              <w:rPr>
                <w:szCs w:val="24"/>
              </w:rPr>
              <w:t>The packing, marking and documentation within and outside the packages shall be: [</w:t>
            </w:r>
            <w:r w:rsidRPr="001D1102">
              <w:rPr>
                <w:i/>
                <w:iCs/>
                <w:szCs w:val="24"/>
              </w:rPr>
              <w:t xml:space="preserve">insert in detail the type of packing required, the markings in the packing and all documentation required] </w:t>
            </w:r>
          </w:p>
        </w:tc>
      </w:tr>
      <w:tr w:rsidR="002B0150" w:rsidRPr="001D1102" w14:paraId="65027E60" w14:textId="77777777" w:rsidTr="002B0150">
        <w:trPr>
          <w:cantSplit/>
          <w:jc w:val="center"/>
        </w:trPr>
        <w:tc>
          <w:tcPr>
            <w:tcW w:w="1728" w:type="dxa"/>
          </w:tcPr>
          <w:p w14:paraId="4469D723" w14:textId="77777777" w:rsidR="002B0150" w:rsidRPr="001D1102" w:rsidRDefault="002B0150" w:rsidP="00DE7EF8">
            <w:pPr>
              <w:spacing w:after="200"/>
              <w:jc w:val="both"/>
              <w:rPr>
                <w:b/>
                <w:szCs w:val="24"/>
              </w:rPr>
            </w:pPr>
            <w:r w:rsidRPr="001D1102">
              <w:rPr>
                <w:b/>
                <w:szCs w:val="24"/>
              </w:rPr>
              <w:t>GCC 24.1</w:t>
            </w:r>
          </w:p>
        </w:tc>
        <w:tc>
          <w:tcPr>
            <w:tcW w:w="7897" w:type="dxa"/>
          </w:tcPr>
          <w:p w14:paraId="2B6F4346" w14:textId="77777777" w:rsidR="002B0150" w:rsidRPr="001D1102" w:rsidRDefault="002B0150" w:rsidP="00DE7EF8">
            <w:pPr>
              <w:tabs>
                <w:tab w:val="right" w:pos="7164"/>
              </w:tabs>
              <w:spacing w:after="200"/>
              <w:jc w:val="both"/>
              <w:rPr>
                <w:i/>
                <w:szCs w:val="24"/>
              </w:rPr>
            </w:pPr>
            <w:r w:rsidRPr="001D1102">
              <w:rPr>
                <w:szCs w:val="24"/>
              </w:rPr>
              <w:t>The insurance coverage shall be as specified in the Incoterms</w:t>
            </w:r>
            <w:r w:rsidRPr="001D1102">
              <w:rPr>
                <w:i/>
                <w:szCs w:val="24"/>
              </w:rPr>
              <w:t>.</w:t>
            </w:r>
          </w:p>
          <w:p w14:paraId="66748D26" w14:textId="77777777" w:rsidR="002B0150" w:rsidRPr="001D1102" w:rsidRDefault="002B0150" w:rsidP="00DE7EF8">
            <w:pPr>
              <w:tabs>
                <w:tab w:val="right" w:pos="7164"/>
              </w:tabs>
              <w:spacing w:after="200"/>
              <w:jc w:val="both"/>
              <w:rPr>
                <w:szCs w:val="24"/>
                <w:u w:val="single"/>
              </w:rPr>
            </w:pPr>
            <w:r w:rsidRPr="001D1102">
              <w:rPr>
                <w:szCs w:val="24"/>
              </w:rPr>
              <w:t>If not in accordance with Incoterms, insurance shall be as follows:</w:t>
            </w:r>
          </w:p>
          <w:p w14:paraId="2057D7E7" w14:textId="77777777" w:rsidR="002B0150" w:rsidRPr="001D1102" w:rsidRDefault="002B0150" w:rsidP="00DE7EF8">
            <w:pPr>
              <w:tabs>
                <w:tab w:val="right" w:pos="7164"/>
              </w:tabs>
              <w:spacing w:after="200"/>
              <w:jc w:val="both"/>
              <w:rPr>
                <w:szCs w:val="24"/>
              </w:rPr>
            </w:pPr>
            <w:r w:rsidRPr="001D1102">
              <w:rPr>
                <w:i/>
                <w:iCs/>
                <w:szCs w:val="24"/>
              </w:rPr>
              <w:t>[insert specific insurance provisions agreed upon, including coverage, currency and amount]</w:t>
            </w:r>
          </w:p>
        </w:tc>
      </w:tr>
      <w:tr w:rsidR="002B0150" w:rsidRPr="001D1102" w14:paraId="7ED558B6" w14:textId="77777777" w:rsidTr="002B0150">
        <w:trPr>
          <w:jc w:val="center"/>
        </w:trPr>
        <w:tc>
          <w:tcPr>
            <w:tcW w:w="1728" w:type="dxa"/>
          </w:tcPr>
          <w:p w14:paraId="2BB71154" w14:textId="77777777" w:rsidR="002B0150" w:rsidRPr="001D1102" w:rsidRDefault="002B0150" w:rsidP="00DE7EF8">
            <w:pPr>
              <w:spacing w:after="200"/>
              <w:jc w:val="both"/>
              <w:rPr>
                <w:b/>
                <w:szCs w:val="24"/>
              </w:rPr>
            </w:pPr>
            <w:r w:rsidRPr="001D1102">
              <w:rPr>
                <w:b/>
                <w:szCs w:val="24"/>
              </w:rPr>
              <w:t>GCC 25.1</w:t>
            </w:r>
          </w:p>
        </w:tc>
        <w:tc>
          <w:tcPr>
            <w:tcW w:w="7897" w:type="dxa"/>
          </w:tcPr>
          <w:p w14:paraId="29207EEF" w14:textId="77777777" w:rsidR="002B0150" w:rsidRPr="001D1102" w:rsidRDefault="002B0150" w:rsidP="00DE7EF8">
            <w:pPr>
              <w:tabs>
                <w:tab w:val="right" w:pos="7164"/>
              </w:tabs>
              <w:spacing w:after="200"/>
              <w:jc w:val="both"/>
              <w:rPr>
                <w:szCs w:val="24"/>
              </w:rPr>
            </w:pPr>
            <w:r w:rsidRPr="001D1102">
              <w:rPr>
                <w:szCs w:val="24"/>
              </w:rPr>
              <w:t xml:space="preserve">Responsibility for transportation of the Goods shall be as specified in the Incoterms. </w:t>
            </w:r>
          </w:p>
          <w:p w14:paraId="5EB2723C" w14:textId="77777777" w:rsidR="002B0150" w:rsidRPr="001D1102" w:rsidRDefault="002B0150" w:rsidP="00DE7EF8">
            <w:pPr>
              <w:tabs>
                <w:tab w:val="right" w:pos="7164"/>
              </w:tabs>
              <w:spacing w:after="200"/>
              <w:jc w:val="both"/>
              <w:rPr>
                <w:szCs w:val="24"/>
                <w:u w:val="single"/>
              </w:rPr>
            </w:pPr>
            <w:r w:rsidRPr="001D1102">
              <w:rPr>
                <w:szCs w:val="24"/>
              </w:rPr>
              <w:t xml:space="preserve">If not in accordance with Incoterms, responsibility for transportations shall be as follows: </w:t>
            </w:r>
            <w:r w:rsidRPr="001D1102">
              <w:rPr>
                <w:i/>
                <w:iCs/>
                <w:szCs w:val="24"/>
              </w:rPr>
              <w:t>[insert “The Supplier is required under the Contract to transport the Goods to a specified place of final destination within Kenya, defined as the Project Site, transport to such place of destination in Kenya, including insurance and storage, as shall be specified in the Contract, shall be arranged by the Supplier, and related costs shall be included in the Contract Price”; or any other  agreed upon trade terms (specify the respective responsibilities of the Procuring Entity and the Supplier)]</w:t>
            </w:r>
          </w:p>
        </w:tc>
      </w:tr>
      <w:tr w:rsidR="002B0150" w:rsidRPr="001D1102" w14:paraId="1DC76B35" w14:textId="77777777" w:rsidTr="002B0150">
        <w:trPr>
          <w:jc w:val="center"/>
        </w:trPr>
        <w:tc>
          <w:tcPr>
            <w:tcW w:w="1728" w:type="dxa"/>
          </w:tcPr>
          <w:p w14:paraId="59B9340E" w14:textId="77777777" w:rsidR="002B0150" w:rsidRPr="001D1102" w:rsidRDefault="002B0150" w:rsidP="00DE7EF8">
            <w:pPr>
              <w:spacing w:after="200"/>
              <w:jc w:val="both"/>
              <w:rPr>
                <w:b/>
                <w:szCs w:val="24"/>
              </w:rPr>
            </w:pPr>
            <w:r w:rsidRPr="001D1102">
              <w:rPr>
                <w:b/>
                <w:szCs w:val="24"/>
              </w:rPr>
              <w:t>GCC 25.2</w:t>
            </w:r>
          </w:p>
        </w:tc>
        <w:tc>
          <w:tcPr>
            <w:tcW w:w="7897" w:type="dxa"/>
          </w:tcPr>
          <w:p w14:paraId="310ED354" w14:textId="77777777" w:rsidR="002B0150" w:rsidRPr="001D1102" w:rsidRDefault="002B0150" w:rsidP="00DE7EF8">
            <w:pPr>
              <w:suppressAutoHyphens/>
              <w:jc w:val="both"/>
              <w:rPr>
                <w:szCs w:val="24"/>
              </w:rPr>
            </w:pPr>
            <w:r w:rsidRPr="001D1102">
              <w:rPr>
                <w:szCs w:val="24"/>
              </w:rPr>
              <w:t>Incidental services to be provided are:</w:t>
            </w:r>
          </w:p>
          <w:p w14:paraId="20CE19FB" w14:textId="77777777" w:rsidR="002B0150" w:rsidRPr="001D1102" w:rsidRDefault="002B0150" w:rsidP="00DE7EF8">
            <w:pPr>
              <w:suppressAutoHyphens/>
              <w:spacing w:before="120" w:after="120"/>
              <w:jc w:val="both"/>
              <w:rPr>
                <w:szCs w:val="24"/>
              </w:rPr>
            </w:pPr>
            <w:r w:rsidRPr="001D1102">
              <w:rPr>
                <w:i/>
                <w:szCs w:val="24"/>
              </w:rPr>
              <w:t>[Selected services covered under GCC Clause 25.2 and/or other should be specified with the desired features.  The price quoted in the Tender price or agreed with the selected Supplier shall be included in the Contract Price.]</w:t>
            </w:r>
          </w:p>
        </w:tc>
      </w:tr>
      <w:tr w:rsidR="002B0150" w:rsidRPr="001D1102" w14:paraId="5CD86EE7" w14:textId="77777777" w:rsidTr="002B0150">
        <w:trPr>
          <w:cantSplit/>
          <w:jc w:val="center"/>
        </w:trPr>
        <w:tc>
          <w:tcPr>
            <w:tcW w:w="1728" w:type="dxa"/>
          </w:tcPr>
          <w:p w14:paraId="06688C80" w14:textId="77777777" w:rsidR="002B0150" w:rsidRPr="001D1102" w:rsidRDefault="002B0150" w:rsidP="00DE7EF8">
            <w:pPr>
              <w:spacing w:after="200"/>
              <w:jc w:val="both"/>
              <w:rPr>
                <w:b/>
                <w:szCs w:val="24"/>
              </w:rPr>
            </w:pPr>
            <w:r w:rsidRPr="001D1102">
              <w:rPr>
                <w:b/>
                <w:szCs w:val="24"/>
              </w:rPr>
              <w:t>GCC 26.1</w:t>
            </w:r>
          </w:p>
        </w:tc>
        <w:tc>
          <w:tcPr>
            <w:tcW w:w="7897" w:type="dxa"/>
          </w:tcPr>
          <w:p w14:paraId="73E2BF79" w14:textId="77777777" w:rsidR="002B0150" w:rsidRPr="001D1102" w:rsidRDefault="002B0150" w:rsidP="00DE7EF8">
            <w:pPr>
              <w:tabs>
                <w:tab w:val="right" w:pos="7164"/>
              </w:tabs>
              <w:spacing w:after="200"/>
              <w:jc w:val="both"/>
              <w:rPr>
                <w:szCs w:val="24"/>
              </w:rPr>
            </w:pPr>
            <w:r w:rsidRPr="001D1102">
              <w:rPr>
                <w:szCs w:val="24"/>
              </w:rPr>
              <w:t xml:space="preserve">The inspections and tests shall be: </w:t>
            </w:r>
            <w:r w:rsidRPr="001D1102">
              <w:rPr>
                <w:i/>
                <w:iCs/>
                <w:szCs w:val="24"/>
              </w:rPr>
              <w:t>[insert nature, frequency, procedures for carrying out the inspections and tests]</w:t>
            </w:r>
          </w:p>
        </w:tc>
      </w:tr>
      <w:tr w:rsidR="002B0150" w:rsidRPr="001D1102" w14:paraId="043EA51D" w14:textId="77777777" w:rsidTr="002B0150">
        <w:trPr>
          <w:cantSplit/>
          <w:jc w:val="center"/>
        </w:trPr>
        <w:tc>
          <w:tcPr>
            <w:tcW w:w="1728" w:type="dxa"/>
          </w:tcPr>
          <w:p w14:paraId="76238E1F" w14:textId="77777777" w:rsidR="002B0150" w:rsidRPr="001D1102" w:rsidRDefault="002B0150" w:rsidP="00DE7EF8">
            <w:pPr>
              <w:spacing w:after="200"/>
              <w:jc w:val="both"/>
              <w:rPr>
                <w:b/>
                <w:szCs w:val="24"/>
              </w:rPr>
            </w:pPr>
            <w:r w:rsidRPr="001D1102">
              <w:rPr>
                <w:b/>
                <w:szCs w:val="24"/>
              </w:rPr>
              <w:t>GCC 26.2</w:t>
            </w:r>
          </w:p>
        </w:tc>
        <w:tc>
          <w:tcPr>
            <w:tcW w:w="7897" w:type="dxa"/>
          </w:tcPr>
          <w:p w14:paraId="4D104547" w14:textId="77777777" w:rsidR="002B0150" w:rsidRPr="001D1102" w:rsidRDefault="002B0150" w:rsidP="00DE7EF8">
            <w:pPr>
              <w:tabs>
                <w:tab w:val="right" w:pos="7164"/>
              </w:tabs>
              <w:spacing w:after="200"/>
              <w:jc w:val="both"/>
              <w:rPr>
                <w:szCs w:val="24"/>
                <w:u w:val="single"/>
              </w:rPr>
            </w:pPr>
            <w:r w:rsidRPr="001D1102">
              <w:rPr>
                <w:szCs w:val="24"/>
              </w:rPr>
              <w:t xml:space="preserve">The Inspections and tests shall be conducted at: </w:t>
            </w:r>
            <w:r w:rsidRPr="001D1102">
              <w:rPr>
                <w:i/>
                <w:iCs/>
                <w:szCs w:val="24"/>
              </w:rPr>
              <w:t>[insert name(s) of location(s)]</w:t>
            </w:r>
          </w:p>
        </w:tc>
      </w:tr>
      <w:tr w:rsidR="002B0150" w:rsidRPr="001D1102" w14:paraId="4FC891AB" w14:textId="77777777" w:rsidTr="002B0150">
        <w:trPr>
          <w:cantSplit/>
          <w:jc w:val="center"/>
        </w:trPr>
        <w:tc>
          <w:tcPr>
            <w:tcW w:w="1728" w:type="dxa"/>
          </w:tcPr>
          <w:p w14:paraId="725107B9" w14:textId="77777777" w:rsidR="002B0150" w:rsidRPr="001D1102" w:rsidRDefault="002B0150" w:rsidP="00DE7EF8">
            <w:pPr>
              <w:spacing w:after="200"/>
              <w:jc w:val="both"/>
              <w:rPr>
                <w:b/>
                <w:szCs w:val="24"/>
              </w:rPr>
            </w:pPr>
            <w:r w:rsidRPr="001D1102">
              <w:rPr>
                <w:b/>
                <w:szCs w:val="24"/>
              </w:rPr>
              <w:t>GCC 27.1</w:t>
            </w:r>
          </w:p>
        </w:tc>
        <w:tc>
          <w:tcPr>
            <w:tcW w:w="7897" w:type="dxa"/>
          </w:tcPr>
          <w:p w14:paraId="29A23B45" w14:textId="77777777" w:rsidR="002B0150" w:rsidRPr="001D1102" w:rsidRDefault="002B0150" w:rsidP="00DE7EF8">
            <w:pPr>
              <w:tabs>
                <w:tab w:val="right" w:pos="7164"/>
              </w:tabs>
              <w:spacing w:after="200"/>
              <w:jc w:val="both"/>
              <w:rPr>
                <w:szCs w:val="24"/>
                <w:u w:val="single"/>
              </w:rPr>
            </w:pPr>
            <w:r w:rsidRPr="001D1102">
              <w:rPr>
                <w:szCs w:val="24"/>
              </w:rPr>
              <w:t>The liquidated damage shall be: [</w:t>
            </w:r>
            <w:r w:rsidRPr="001D1102">
              <w:rPr>
                <w:i/>
                <w:iCs/>
                <w:szCs w:val="24"/>
              </w:rPr>
              <w:t>insert number]</w:t>
            </w:r>
            <w:r w:rsidRPr="001D1102">
              <w:rPr>
                <w:szCs w:val="24"/>
              </w:rPr>
              <w:t xml:space="preserve"> % per week</w:t>
            </w:r>
          </w:p>
        </w:tc>
      </w:tr>
      <w:tr w:rsidR="002B0150" w:rsidRPr="001D1102" w14:paraId="5B9A149B" w14:textId="77777777" w:rsidTr="002B0150">
        <w:trPr>
          <w:cantSplit/>
          <w:jc w:val="center"/>
        </w:trPr>
        <w:tc>
          <w:tcPr>
            <w:tcW w:w="1728" w:type="dxa"/>
          </w:tcPr>
          <w:p w14:paraId="5C893186" w14:textId="77777777" w:rsidR="002B0150" w:rsidRPr="001D1102" w:rsidRDefault="002B0150" w:rsidP="00DE7EF8">
            <w:pPr>
              <w:spacing w:after="200"/>
              <w:jc w:val="both"/>
              <w:rPr>
                <w:b/>
                <w:szCs w:val="24"/>
              </w:rPr>
            </w:pPr>
            <w:r w:rsidRPr="001D1102">
              <w:rPr>
                <w:b/>
                <w:szCs w:val="24"/>
              </w:rPr>
              <w:t>GCC 27.1</w:t>
            </w:r>
          </w:p>
        </w:tc>
        <w:tc>
          <w:tcPr>
            <w:tcW w:w="7897" w:type="dxa"/>
          </w:tcPr>
          <w:p w14:paraId="163DCACF" w14:textId="77777777" w:rsidR="002B0150" w:rsidRPr="001D1102" w:rsidRDefault="002B0150" w:rsidP="00DE7EF8">
            <w:pPr>
              <w:tabs>
                <w:tab w:val="right" w:pos="7164"/>
              </w:tabs>
              <w:spacing w:after="200"/>
              <w:jc w:val="both"/>
              <w:rPr>
                <w:szCs w:val="24"/>
                <w:u w:val="single"/>
              </w:rPr>
            </w:pPr>
            <w:r w:rsidRPr="001D1102">
              <w:rPr>
                <w:szCs w:val="24"/>
              </w:rPr>
              <w:t xml:space="preserve">The maximum amount of liquidated damages shall be: </w:t>
            </w:r>
            <w:r w:rsidRPr="001D1102">
              <w:rPr>
                <w:i/>
                <w:iCs/>
                <w:szCs w:val="24"/>
              </w:rPr>
              <w:t>[insert number]</w:t>
            </w:r>
            <w:r w:rsidRPr="001D1102">
              <w:rPr>
                <w:szCs w:val="24"/>
              </w:rPr>
              <w:t xml:space="preserve"> %</w:t>
            </w:r>
          </w:p>
        </w:tc>
      </w:tr>
      <w:tr w:rsidR="002B0150" w:rsidRPr="001D1102" w14:paraId="1278888F" w14:textId="77777777" w:rsidTr="002B0150">
        <w:trPr>
          <w:jc w:val="center"/>
        </w:trPr>
        <w:tc>
          <w:tcPr>
            <w:tcW w:w="1728" w:type="dxa"/>
          </w:tcPr>
          <w:p w14:paraId="41155AFF" w14:textId="77777777" w:rsidR="002B0150" w:rsidRPr="001D1102" w:rsidRDefault="002B0150" w:rsidP="00DE7EF8">
            <w:pPr>
              <w:spacing w:after="200"/>
              <w:jc w:val="both"/>
              <w:rPr>
                <w:b/>
                <w:szCs w:val="24"/>
              </w:rPr>
            </w:pPr>
            <w:r w:rsidRPr="001D1102">
              <w:rPr>
                <w:b/>
                <w:szCs w:val="24"/>
              </w:rPr>
              <w:t>GCC 28.1</w:t>
            </w:r>
          </w:p>
        </w:tc>
        <w:tc>
          <w:tcPr>
            <w:tcW w:w="7897" w:type="dxa"/>
          </w:tcPr>
          <w:p w14:paraId="6B50B68F" w14:textId="77777777" w:rsidR="002B0150" w:rsidRPr="001D1102" w:rsidRDefault="002B0150" w:rsidP="00DE7EF8">
            <w:pPr>
              <w:tabs>
                <w:tab w:val="right" w:pos="7164"/>
              </w:tabs>
              <w:spacing w:after="200"/>
              <w:jc w:val="both"/>
              <w:rPr>
                <w:i/>
                <w:szCs w:val="24"/>
              </w:rPr>
            </w:pPr>
            <w:r w:rsidRPr="001D1102">
              <w:rPr>
                <w:szCs w:val="24"/>
              </w:rPr>
              <w:t>[</w:t>
            </w:r>
            <w:r w:rsidRPr="001D1102">
              <w:rPr>
                <w:i/>
                <w:szCs w:val="24"/>
              </w:rPr>
              <w:t>Insert any alternative warranty requirements or indicate: “No changes to GCC 28.1”]</w:t>
            </w:r>
          </w:p>
        </w:tc>
      </w:tr>
      <w:tr w:rsidR="002B0150" w:rsidRPr="001D1102" w14:paraId="0822D086" w14:textId="77777777" w:rsidTr="002B0150">
        <w:trPr>
          <w:cantSplit/>
          <w:jc w:val="center"/>
        </w:trPr>
        <w:tc>
          <w:tcPr>
            <w:tcW w:w="1728" w:type="dxa"/>
          </w:tcPr>
          <w:p w14:paraId="351B8C20" w14:textId="77777777" w:rsidR="002B0150" w:rsidRPr="001D1102" w:rsidRDefault="002B0150" w:rsidP="00DE7EF8">
            <w:pPr>
              <w:spacing w:after="200"/>
              <w:jc w:val="both"/>
              <w:rPr>
                <w:b/>
                <w:szCs w:val="24"/>
              </w:rPr>
            </w:pPr>
            <w:r w:rsidRPr="001D1102">
              <w:rPr>
                <w:b/>
                <w:szCs w:val="24"/>
              </w:rPr>
              <w:t>GCC 28.4</w:t>
            </w:r>
          </w:p>
        </w:tc>
        <w:tc>
          <w:tcPr>
            <w:tcW w:w="7897" w:type="dxa"/>
          </w:tcPr>
          <w:p w14:paraId="7CDB679C" w14:textId="77777777" w:rsidR="002B0150" w:rsidRPr="001D1102" w:rsidRDefault="002B0150" w:rsidP="00DE7EF8">
            <w:pPr>
              <w:tabs>
                <w:tab w:val="right" w:pos="7164"/>
              </w:tabs>
              <w:spacing w:after="200"/>
              <w:jc w:val="both"/>
              <w:rPr>
                <w:szCs w:val="24"/>
                <w:u w:val="single"/>
              </w:rPr>
            </w:pPr>
            <w:r w:rsidRPr="001D1102">
              <w:rPr>
                <w:szCs w:val="24"/>
              </w:rPr>
              <w:t xml:space="preserve">The period for replacement shall be: </w:t>
            </w:r>
            <w:r w:rsidRPr="001D1102">
              <w:rPr>
                <w:i/>
                <w:iCs/>
                <w:szCs w:val="24"/>
              </w:rPr>
              <w:t>[insert number]</w:t>
            </w:r>
            <w:r w:rsidRPr="001D1102">
              <w:rPr>
                <w:szCs w:val="24"/>
              </w:rPr>
              <w:t xml:space="preserve"> days.</w:t>
            </w:r>
          </w:p>
        </w:tc>
      </w:tr>
      <w:tr w:rsidR="002B0150" w:rsidRPr="001D1102" w14:paraId="17227C1A" w14:textId="77777777" w:rsidTr="002B0150">
        <w:trPr>
          <w:cantSplit/>
          <w:jc w:val="center"/>
        </w:trPr>
        <w:tc>
          <w:tcPr>
            <w:tcW w:w="1728" w:type="dxa"/>
          </w:tcPr>
          <w:p w14:paraId="3AA65A1B" w14:textId="77777777" w:rsidR="002B0150" w:rsidRPr="001D1102" w:rsidRDefault="002B0150" w:rsidP="00DE7EF8">
            <w:pPr>
              <w:spacing w:after="200"/>
              <w:jc w:val="both"/>
              <w:rPr>
                <w:b/>
                <w:szCs w:val="24"/>
              </w:rPr>
            </w:pPr>
            <w:r w:rsidRPr="001D1102">
              <w:rPr>
                <w:b/>
                <w:szCs w:val="24"/>
              </w:rPr>
              <w:lastRenderedPageBreak/>
              <w:t>GCC 33.4</w:t>
            </w:r>
          </w:p>
        </w:tc>
        <w:tc>
          <w:tcPr>
            <w:tcW w:w="7897" w:type="dxa"/>
          </w:tcPr>
          <w:p w14:paraId="1ADB84D8" w14:textId="77777777" w:rsidR="002B0150" w:rsidRPr="001D1102" w:rsidRDefault="002B0150" w:rsidP="00DE7EF8">
            <w:pPr>
              <w:tabs>
                <w:tab w:val="right" w:pos="7164"/>
              </w:tabs>
              <w:spacing w:after="120"/>
              <w:jc w:val="both"/>
              <w:rPr>
                <w:i/>
                <w:szCs w:val="24"/>
              </w:rPr>
            </w:pPr>
            <w:r w:rsidRPr="001D1102">
              <w:rPr>
                <w:i/>
                <w:szCs w:val="24"/>
              </w:rPr>
              <w:t>[Value engineering may be included if it has been specified]</w:t>
            </w:r>
          </w:p>
          <w:p w14:paraId="72840D6F" w14:textId="77777777" w:rsidR="002B0150" w:rsidRPr="001D1102" w:rsidRDefault="002B0150" w:rsidP="00DE7EF8">
            <w:pPr>
              <w:tabs>
                <w:tab w:val="right" w:pos="7164"/>
              </w:tabs>
              <w:spacing w:after="120"/>
              <w:jc w:val="both"/>
              <w:rPr>
                <w:szCs w:val="24"/>
              </w:rPr>
            </w:pPr>
            <w:r w:rsidRPr="001D1102">
              <w:rPr>
                <w:szCs w:val="24"/>
              </w:rPr>
              <w:t xml:space="preserve">Value Engineering: </w:t>
            </w:r>
          </w:p>
          <w:p w14:paraId="4F0459A7" w14:textId="77777777" w:rsidR="002B0150" w:rsidRPr="001D1102" w:rsidRDefault="002B0150" w:rsidP="00DE7EF8">
            <w:pPr>
              <w:tabs>
                <w:tab w:val="right" w:pos="7164"/>
              </w:tabs>
              <w:spacing w:after="120"/>
              <w:jc w:val="both"/>
              <w:rPr>
                <w:szCs w:val="24"/>
              </w:rPr>
            </w:pPr>
            <w:r w:rsidRPr="001D1102">
              <w:rPr>
                <w:szCs w:val="24"/>
              </w:rPr>
              <w:t xml:space="preserve">The Supplier may, at any time, submit to the Procuring Entity a written value engineering proposal that seeks to yield any benefits to the Procuring Entity, without sacrificing the necessary functions or </w:t>
            </w:r>
            <w:r w:rsidRPr="001D1102">
              <w:rPr>
                <w:b/>
                <w:szCs w:val="24"/>
              </w:rPr>
              <w:t xml:space="preserve">quality </w:t>
            </w:r>
            <w:r w:rsidRPr="001D1102">
              <w:rPr>
                <w:szCs w:val="24"/>
              </w:rPr>
              <w:t xml:space="preserve">of the Goods or Related Services. </w:t>
            </w:r>
          </w:p>
          <w:p w14:paraId="74F03F18" w14:textId="77777777" w:rsidR="002B0150" w:rsidRPr="001D1102" w:rsidRDefault="002B0150" w:rsidP="00DE7EF8">
            <w:pPr>
              <w:tabs>
                <w:tab w:val="right" w:pos="7164"/>
              </w:tabs>
              <w:spacing w:after="120"/>
              <w:jc w:val="both"/>
              <w:rPr>
                <w:szCs w:val="24"/>
              </w:rPr>
            </w:pPr>
            <w:r w:rsidRPr="001D1102">
              <w:rPr>
                <w:szCs w:val="24"/>
              </w:rPr>
              <w:t>The value engineering proposal shall be prepared at the cost of the Supplier. If the value engineering proposal is approved by the Procuring Entity and results in a reduction of the Contract Price, the amount to be paid to the Supplier shall be a percentage ____________</w:t>
            </w:r>
            <w:r w:rsidRPr="001D1102">
              <w:rPr>
                <w:b/>
                <w:i/>
                <w:szCs w:val="24"/>
              </w:rPr>
              <w:t xml:space="preserve"> [insert appropriate percentage. The percentage is normally up to 50%</w:t>
            </w:r>
            <w:r w:rsidRPr="001D1102">
              <w:rPr>
                <w:szCs w:val="24"/>
              </w:rPr>
              <w:t>] of the amount of the reduction in the Contract Price.</w:t>
            </w:r>
          </w:p>
          <w:p w14:paraId="3FB17D58" w14:textId="77777777" w:rsidR="002B0150" w:rsidRPr="001D1102" w:rsidRDefault="002B0150" w:rsidP="00DE7EF8">
            <w:pPr>
              <w:tabs>
                <w:tab w:val="right" w:pos="7164"/>
              </w:tabs>
              <w:spacing w:after="200"/>
              <w:jc w:val="both"/>
              <w:rPr>
                <w:szCs w:val="24"/>
              </w:rPr>
            </w:pPr>
          </w:p>
        </w:tc>
      </w:tr>
    </w:tbl>
    <w:p w14:paraId="1558F12C" w14:textId="77777777" w:rsidR="002B0150" w:rsidRDefault="002B0150">
      <w:pPr>
        <w:pStyle w:val="BodyText"/>
        <w:spacing w:before="6" w:after="1"/>
      </w:pPr>
    </w:p>
    <w:p w14:paraId="55F98EE4" w14:textId="73B47ABA" w:rsidR="00CA02E4" w:rsidRDefault="00CA02E4">
      <w:pPr>
        <w:pStyle w:val="BodyText"/>
        <w:ind w:left="9395"/>
        <w:rPr>
          <w:sz w:val="20"/>
        </w:rPr>
      </w:pPr>
    </w:p>
    <w:p w14:paraId="61EB99D7" w14:textId="1D68C2D9" w:rsidR="00CA02E4" w:rsidRDefault="00CA02E4">
      <w:pPr>
        <w:pStyle w:val="BodyText"/>
        <w:rPr>
          <w:sz w:val="20"/>
        </w:rPr>
      </w:pPr>
    </w:p>
    <w:p w14:paraId="1ADB6A79" w14:textId="3383313F" w:rsidR="00CA02E4" w:rsidRDefault="004204E6" w:rsidP="00CE68A2">
      <w:pPr>
        <w:pStyle w:val="BodyText"/>
        <w:spacing w:before="6"/>
        <w:rPr>
          <w:sz w:val="15"/>
        </w:rPr>
      </w:pPr>
      <w:r>
        <w:rPr>
          <w:noProof/>
        </w:rPr>
        <mc:AlternateContent>
          <mc:Choice Requires="wpg">
            <w:drawing>
              <wp:anchor distT="0" distB="0" distL="0" distR="0" simplePos="0" relativeHeight="251471360" behindDoc="0" locked="0" layoutInCell="1" allowOverlap="1" wp14:anchorId="062B9929" wp14:editId="364C3DB6">
                <wp:simplePos x="0" y="0"/>
                <wp:positionH relativeFrom="page">
                  <wp:posOffset>539750</wp:posOffset>
                </wp:positionH>
                <wp:positionV relativeFrom="paragraph">
                  <wp:posOffset>138430</wp:posOffset>
                </wp:positionV>
                <wp:extent cx="17145" cy="17145"/>
                <wp:effectExtent l="0" t="0" r="0" b="0"/>
                <wp:wrapTopAndBottom/>
                <wp:docPr id="822"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 cy="17145"/>
                          <a:chOff x="850" y="218"/>
                          <a:chExt cx="27" cy="27"/>
                        </a:xfrm>
                      </wpg:grpSpPr>
                      <wps:wsp>
                        <wps:cNvPr id="824" name="Rectangle 220"/>
                        <wps:cNvSpPr>
                          <a:spLocks noChangeArrowheads="1"/>
                        </wps:cNvSpPr>
                        <wps:spPr bwMode="auto">
                          <a:xfrm>
                            <a:off x="849" y="217"/>
                            <a:ext cx="27" cy="27"/>
                          </a:xfrm>
                          <a:prstGeom prst="rect">
                            <a:avLst/>
                          </a:prstGeom>
                          <a:solidFill>
                            <a:srgbClr val="231F20"/>
                          </a:solidFill>
                          <a:ln>
                            <a:noFill/>
                          </a:ln>
                        </wps:spPr>
                        <wps:bodyPr rot="0" vert="horz" wrap="square" lIns="91440" tIns="45720" rIns="91440" bIns="45720" anchor="t" anchorCtr="0" upright="1">
                          <a:noAutofit/>
                        </wps:bodyPr>
                      </wps:wsp>
                      <wps:wsp>
                        <wps:cNvPr id="826" name="Rectangle 219"/>
                        <wps:cNvSpPr>
                          <a:spLocks noChangeArrowheads="1"/>
                        </wps:cNvSpPr>
                        <wps:spPr bwMode="auto">
                          <a:xfrm>
                            <a:off x="849" y="217"/>
                            <a:ext cx="27" cy="27"/>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631601" id="Group 218" o:spid="_x0000_s1026" style="position:absolute;margin-left:42.5pt;margin-top:10.9pt;width:1.35pt;height:1.35pt;z-index:251453440;mso-wrap-distance-left:0;mso-wrap-distance-right:0;mso-position-horizontal-relative:page" coordorigin="850,218" coordsize="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">
                <v:rect id="Rectangle 220" o:spid="_x0000_s1027" style="position:absolute;left:849;top:217;width:27;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" fillcolor="#231f20" stroked="f"/>
                <v:rect id="Rectangle 219" o:spid="_x0000_s1028" style="position:absolute;left:849;top:217;width:27;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" fillcolor="#231f20" stroked="f"/>
                <w10:wrap type="topAndBottom" anchorx="page"/>
              </v:group>
            </w:pict>
          </mc:Fallback>
        </mc:AlternateContent>
      </w:r>
      <w:r>
        <w:rPr>
          <w:noProof/>
        </w:rPr>
        <mc:AlternateContent>
          <mc:Choice Requires="wpg">
            <w:drawing>
              <wp:anchor distT="0" distB="0" distL="0" distR="0" simplePos="0" relativeHeight="251472384" behindDoc="0" locked="0" layoutInCell="1" allowOverlap="1" wp14:anchorId="6BD7AB52" wp14:editId="25E830AE">
                <wp:simplePos x="0" y="0"/>
                <wp:positionH relativeFrom="page">
                  <wp:posOffset>7002145</wp:posOffset>
                </wp:positionH>
                <wp:positionV relativeFrom="paragraph">
                  <wp:posOffset>138430</wp:posOffset>
                </wp:positionV>
                <wp:extent cx="17145" cy="17145"/>
                <wp:effectExtent l="0" t="0" r="0" b="0"/>
                <wp:wrapTopAndBottom/>
                <wp:docPr id="816"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 cy="17145"/>
                          <a:chOff x="11027" y="218"/>
                          <a:chExt cx="27" cy="27"/>
                        </a:xfrm>
                      </wpg:grpSpPr>
                      <wps:wsp>
                        <wps:cNvPr id="818" name="Rectangle 217"/>
                        <wps:cNvSpPr>
                          <a:spLocks noChangeArrowheads="1"/>
                        </wps:cNvSpPr>
                        <wps:spPr bwMode="auto">
                          <a:xfrm>
                            <a:off x="11026" y="217"/>
                            <a:ext cx="27" cy="27"/>
                          </a:xfrm>
                          <a:prstGeom prst="rect">
                            <a:avLst/>
                          </a:prstGeom>
                          <a:solidFill>
                            <a:srgbClr val="231F20"/>
                          </a:solidFill>
                          <a:ln>
                            <a:noFill/>
                          </a:ln>
                        </wps:spPr>
                        <wps:bodyPr rot="0" vert="horz" wrap="square" lIns="91440" tIns="45720" rIns="91440" bIns="45720" anchor="t" anchorCtr="0" upright="1">
                          <a:noAutofit/>
                        </wps:bodyPr>
                      </wps:wsp>
                      <wps:wsp>
                        <wps:cNvPr id="820" name="Rectangle 216"/>
                        <wps:cNvSpPr>
                          <a:spLocks noChangeArrowheads="1"/>
                        </wps:cNvSpPr>
                        <wps:spPr bwMode="auto">
                          <a:xfrm>
                            <a:off x="11026" y="217"/>
                            <a:ext cx="27" cy="27"/>
                          </a:xfrm>
                          <a:prstGeom prst="rect">
                            <a:avLst/>
                          </a:prstGeom>
                          <a:solidFill>
                            <a:srgbClr val="231F20"/>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0D563" id="Group 215" o:spid="_x0000_s1026" style="position:absolute;margin-left:551.35pt;margin-top:10.9pt;width:1.35pt;height:1.35pt;z-index:251459584;mso-wrap-distance-left:0;mso-wrap-distance-right:0;mso-position-horizontal-relative:page" coordorigin="11027,218" coordsize="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">
                <v:rect id="Rectangle 217" o:spid="_x0000_s1027" style="position:absolute;left:11026;top:217;width:27;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" fillcolor="#231f20" stroked="f"/>
                <v:rect id="Rectangle 216" o:spid="_x0000_s1028" style="position:absolute;left:11026;top:217;width:27;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" fillcolor="#231f20" stroked="f"/>
                <w10:wrap type="topAndBottom" anchorx="page"/>
              </v:group>
            </w:pict>
          </mc:Fallback>
        </mc:AlternateContent>
      </w:r>
    </w:p>
    <w:p w14:paraId="6E906644" w14:textId="77777777" w:rsidR="00CA02E4" w:rsidRDefault="00CA02E4">
      <w:pPr>
        <w:pStyle w:val="BodyText"/>
        <w:spacing w:before="7"/>
        <w:rPr>
          <w:sz w:val="14"/>
        </w:rPr>
      </w:pPr>
    </w:p>
    <w:p w14:paraId="34B03564" w14:textId="77777777" w:rsidR="00CA02E4" w:rsidRDefault="00CA02E4">
      <w:pPr>
        <w:pStyle w:val="BodyText"/>
        <w:rPr>
          <w:sz w:val="15"/>
        </w:rPr>
      </w:pPr>
    </w:p>
    <w:p w14:paraId="66FD0C60" w14:textId="77777777" w:rsidR="00CA02E4" w:rsidRDefault="00CA02E4">
      <w:pPr>
        <w:rPr>
          <w:sz w:val="15"/>
        </w:rPr>
        <w:sectPr w:rsidR="00CA02E4">
          <w:headerReference w:type="default" r:id="rId102"/>
          <w:footerReference w:type="default" r:id="rId103"/>
          <w:pgSz w:w="11910" w:h="16840"/>
          <w:pgMar w:top="0" w:right="540" w:bottom="280" w:left="740" w:header="0" w:footer="0" w:gutter="0"/>
          <w:cols w:space="720"/>
        </w:sectPr>
      </w:pPr>
    </w:p>
    <w:p w14:paraId="14D0B0EB" w14:textId="2B9B4D77" w:rsidR="00CA02E4" w:rsidRDefault="00CA02E4">
      <w:pPr>
        <w:pStyle w:val="BodyText"/>
        <w:ind w:left="133"/>
        <w:rPr>
          <w:sz w:val="20"/>
        </w:rPr>
      </w:pPr>
    </w:p>
    <w:p w14:paraId="6F082533" w14:textId="77777777" w:rsidR="00CA02E4" w:rsidRDefault="00CA02E4">
      <w:pPr>
        <w:pStyle w:val="BodyText"/>
        <w:spacing w:before="4"/>
        <w:rPr>
          <w:sz w:val="6"/>
        </w:rPr>
      </w:pPr>
    </w:p>
    <w:p w14:paraId="26881402" w14:textId="77777777" w:rsidR="00CA02E4" w:rsidRDefault="00CA02E4">
      <w:pPr>
        <w:pStyle w:val="BodyText"/>
        <w:spacing w:before="9"/>
        <w:rPr>
          <w:sz w:val="14"/>
        </w:rPr>
      </w:pPr>
    </w:p>
    <w:p w14:paraId="4D745B94" w14:textId="77777777" w:rsidR="00CA02E4" w:rsidRDefault="00CA02E4">
      <w:pPr>
        <w:pStyle w:val="BodyText"/>
        <w:spacing w:before="8"/>
        <w:rPr>
          <w:sz w:val="5"/>
        </w:rPr>
      </w:pPr>
    </w:p>
    <w:p w14:paraId="49158B97" w14:textId="77777777" w:rsidR="00CA02E4" w:rsidRDefault="00CA02E4">
      <w:pPr>
        <w:pStyle w:val="BodyText"/>
        <w:spacing w:before="3"/>
        <w:rPr>
          <w:sz w:val="6"/>
        </w:rPr>
      </w:pPr>
    </w:p>
    <w:p w14:paraId="577EFDF7" w14:textId="77777777" w:rsidR="00CA02E4" w:rsidRDefault="00235981">
      <w:pPr>
        <w:pStyle w:val="Heading2"/>
        <w:spacing w:before="248" w:line="388" w:lineRule="auto"/>
        <w:ind w:left="108" w:right="7348"/>
      </w:pPr>
      <w:bookmarkStart w:id="48" w:name="_Toc73185766"/>
      <w:r>
        <w:rPr>
          <w:color w:val="231F20"/>
        </w:rPr>
        <w:t>Special Conditions of Contract PHARMACEUTICALS</w:t>
      </w:r>
      <w:bookmarkEnd w:id="48"/>
    </w:p>
    <w:p w14:paraId="3DE1C97E" w14:textId="77777777" w:rsidR="00CA02E4" w:rsidRDefault="00235981">
      <w:pPr>
        <w:pStyle w:val="BodyText"/>
        <w:spacing w:before="84"/>
        <w:ind w:left="108"/>
      </w:pPr>
      <w:r>
        <w:rPr>
          <w:color w:val="231F20"/>
        </w:rPr>
        <w:t>(Additional Clauses)</w:t>
      </w:r>
    </w:p>
    <w:p w14:paraId="19FBBBAB" w14:textId="636D1403" w:rsidR="00CA02E4" w:rsidRDefault="00235981">
      <w:pPr>
        <w:pStyle w:val="BodyText"/>
        <w:spacing w:before="243" w:line="230" w:lineRule="auto"/>
        <w:ind w:left="108"/>
        <w:rPr>
          <w:color w:val="231F20"/>
        </w:rPr>
      </w:pPr>
      <w:r>
        <w:rPr>
          <w:color w:val="231F20"/>
        </w:rPr>
        <w:t>The below data should be included in the Special Conditions of Contract used in tendering document for the procurement of pharmaceuticals.</w:t>
      </w:r>
    </w:p>
    <w:p w14:paraId="6AA5B112" w14:textId="77777777" w:rsidR="00C26F89" w:rsidRDefault="00C26F89">
      <w:pPr>
        <w:pStyle w:val="BodyText"/>
        <w:spacing w:before="243" w:line="230" w:lineRule="auto"/>
        <w:ind w:left="108"/>
      </w:pPr>
    </w:p>
    <w:tbl>
      <w:tblPr>
        <w:tblW w:w="0" w:type="auto"/>
        <w:tblInd w:w="18" w:type="dxa"/>
        <w:tblLayout w:type="fixed"/>
        <w:tblLook w:val="0000" w:firstRow="0" w:lastRow="0" w:firstColumn="0" w:lastColumn="0" w:noHBand="0" w:noVBand="0"/>
      </w:tblPr>
      <w:tblGrid>
        <w:gridCol w:w="2070"/>
        <w:gridCol w:w="7128"/>
      </w:tblGrid>
      <w:tr w:rsidR="00C26F89" w:rsidRPr="001D1102" w14:paraId="17036448" w14:textId="77777777" w:rsidTr="00DE7EF8">
        <w:tc>
          <w:tcPr>
            <w:tcW w:w="2070" w:type="dxa"/>
            <w:tcBorders>
              <w:top w:val="dotted" w:sz="4" w:space="0" w:color="auto"/>
              <w:left w:val="dotted" w:sz="4" w:space="0" w:color="auto"/>
              <w:bottom w:val="dotted" w:sz="4" w:space="0" w:color="auto"/>
              <w:right w:val="dotted" w:sz="4" w:space="0" w:color="auto"/>
            </w:tcBorders>
          </w:tcPr>
          <w:p w14:paraId="3C618FAA" w14:textId="77777777" w:rsidR="00C26F89" w:rsidRPr="001D1102" w:rsidRDefault="00C26F89" w:rsidP="00DE7EF8">
            <w:pPr>
              <w:spacing w:after="200"/>
              <w:jc w:val="both"/>
              <w:rPr>
                <w:szCs w:val="24"/>
              </w:rPr>
            </w:pPr>
            <w:r w:rsidRPr="001D1102">
              <w:rPr>
                <w:szCs w:val="24"/>
              </w:rPr>
              <w:t>GCC 13.1</w:t>
            </w:r>
          </w:p>
        </w:tc>
        <w:tc>
          <w:tcPr>
            <w:tcW w:w="7128" w:type="dxa"/>
            <w:tcBorders>
              <w:top w:val="dotted" w:sz="4" w:space="0" w:color="auto"/>
              <w:left w:val="dotted" w:sz="4" w:space="0" w:color="auto"/>
              <w:bottom w:val="dotted" w:sz="4" w:space="0" w:color="auto"/>
              <w:right w:val="dotted" w:sz="4" w:space="0" w:color="auto"/>
            </w:tcBorders>
          </w:tcPr>
          <w:p w14:paraId="05D13C7C" w14:textId="77777777" w:rsidR="00C26F89" w:rsidRPr="001D1102" w:rsidRDefault="00C26F89" w:rsidP="00DE7EF8">
            <w:pPr>
              <w:suppressAutoHyphens/>
              <w:jc w:val="both"/>
              <w:rPr>
                <w:b/>
                <w:i/>
                <w:spacing w:val="-2"/>
                <w:szCs w:val="24"/>
              </w:rPr>
            </w:pPr>
            <w:r w:rsidRPr="001D1102">
              <w:rPr>
                <w:b/>
                <w:i/>
                <w:spacing w:val="-2"/>
                <w:szCs w:val="24"/>
              </w:rPr>
              <w:t>For Goods supplied from abroad</w:t>
            </w:r>
            <w:r w:rsidRPr="001D1102">
              <w:rPr>
                <w:i/>
                <w:spacing w:val="-2"/>
                <w:szCs w:val="24"/>
              </w:rPr>
              <w:t>:</w:t>
            </w:r>
          </w:p>
          <w:p w14:paraId="470A1EB6" w14:textId="77777777" w:rsidR="00C26F89" w:rsidRPr="001D1102" w:rsidRDefault="00C26F89" w:rsidP="00DE7EF8">
            <w:pPr>
              <w:suppressAutoHyphens/>
              <w:jc w:val="both"/>
              <w:rPr>
                <w:b/>
                <w:i/>
                <w:spacing w:val="-2"/>
                <w:szCs w:val="24"/>
              </w:rPr>
            </w:pPr>
          </w:p>
          <w:p w14:paraId="6A4918C3" w14:textId="77777777" w:rsidR="00C26F89" w:rsidRPr="001D1102" w:rsidRDefault="00C26F89" w:rsidP="00DE7EF8">
            <w:pPr>
              <w:tabs>
                <w:tab w:val="left" w:pos="612"/>
                <w:tab w:val="left" w:pos="1242"/>
              </w:tabs>
              <w:suppressAutoHyphens/>
              <w:spacing w:after="200"/>
              <w:ind w:left="1238" w:hanging="619"/>
              <w:jc w:val="both"/>
              <w:rPr>
                <w:spacing w:val="-2"/>
                <w:szCs w:val="24"/>
              </w:rPr>
            </w:pPr>
            <w:r w:rsidRPr="001D1102">
              <w:rPr>
                <w:spacing w:val="-2"/>
                <w:szCs w:val="24"/>
              </w:rPr>
              <w:t>(ix)</w:t>
            </w:r>
            <w:r w:rsidRPr="001D1102">
              <w:rPr>
                <w:spacing w:val="-2"/>
                <w:szCs w:val="24"/>
              </w:rPr>
              <w:tab/>
              <w:t>One original of the Certificate of Pharmaceutical Product as recommended by the WHO for each of the items supplied.</w:t>
            </w:r>
          </w:p>
          <w:p w14:paraId="1147D938" w14:textId="77777777" w:rsidR="00C26F89" w:rsidRPr="001D1102" w:rsidRDefault="00C26F89" w:rsidP="00DE7EF8">
            <w:pPr>
              <w:tabs>
                <w:tab w:val="left" w:pos="612"/>
                <w:tab w:val="left" w:pos="1242"/>
              </w:tabs>
              <w:suppressAutoHyphens/>
              <w:spacing w:after="200"/>
              <w:ind w:left="1224" w:hanging="612"/>
              <w:jc w:val="both"/>
              <w:rPr>
                <w:spacing w:val="-2"/>
                <w:szCs w:val="24"/>
              </w:rPr>
            </w:pPr>
            <w:r w:rsidRPr="001D1102">
              <w:rPr>
                <w:spacing w:val="-2"/>
                <w:szCs w:val="24"/>
              </w:rPr>
              <w:t>(x)</w:t>
            </w:r>
            <w:r w:rsidRPr="001D1102">
              <w:rPr>
                <w:spacing w:val="-2"/>
                <w:szCs w:val="24"/>
              </w:rPr>
              <w:tab/>
              <w:t>Certificate of quality control test results in conformity with the World Health Organization “Certification Scheme on the Quality of Pharmaceutical Products Moving in International Trade” stating quantitative assays, chemical analysis, sterility, pyrogen content, uniformity, microbial limit, and other tests as appropriate to the Goods.</w:t>
            </w:r>
          </w:p>
          <w:p w14:paraId="0C64EDCC" w14:textId="77777777" w:rsidR="00C26F89" w:rsidRPr="001D1102" w:rsidRDefault="00C26F89" w:rsidP="00DE7EF8">
            <w:pPr>
              <w:tabs>
                <w:tab w:val="left" w:pos="1152"/>
              </w:tabs>
              <w:spacing w:after="200"/>
              <w:ind w:left="1152" w:hanging="540"/>
              <w:jc w:val="both"/>
              <w:rPr>
                <w:szCs w:val="24"/>
              </w:rPr>
            </w:pPr>
            <w:r w:rsidRPr="001D1102">
              <w:rPr>
                <w:spacing w:val="-2"/>
                <w:szCs w:val="24"/>
              </w:rPr>
              <w:t>(xi)</w:t>
            </w:r>
            <w:r w:rsidRPr="001D1102">
              <w:rPr>
                <w:spacing w:val="-2"/>
                <w:szCs w:val="24"/>
              </w:rPr>
              <w:tab/>
              <w:t>Original copy of the certificate of weight issued by the port authority/licensed authority and six copies.</w:t>
            </w:r>
          </w:p>
        </w:tc>
      </w:tr>
    </w:tbl>
    <w:p w14:paraId="695B613E" w14:textId="77777777" w:rsidR="00CA02E4" w:rsidRDefault="00CA02E4">
      <w:pPr>
        <w:pStyle w:val="BodyText"/>
        <w:rPr>
          <w:sz w:val="20"/>
        </w:rPr>
      </w:pPr>
    </w:p>
    <w:p w14:paraId="45A9E148" w14:textId="4FC44731" w:rsidR="00CA02E4" w:rsidRDefault="00CA02E4">
      <w:pPr>
        <w:pStyle w:val="BodyText"/>
        <w:spacing w:before="5"/>
        <w:rPr>
          <w:sz w:val="30"/>
        </w:rPr>
      </w:pPr>
    </w:p>
    <w:p w14:paraId="37EBF6F2" w14:textId="77777777" w:rsidR="00C26F89" w:rsidRDefault="00C26F89">
      <w:pPr>
        <w:pStyle w:val="BodyText"/>
        <w:spacing w:before="5"/>
        <w:rPr>
          <w:sz w:val="30"/>
        </w:rPr>
      </w:pPr>
    </w:p>
    <w:p w14:paraId="2134681E" w14:textId="77777777" w:rsidR="00CA02E4" w:rsidRDefault="00235981">
      <w:pPr>
        <w:pStyle w:val="Heading2"/>
        <w:spacing w:before="0"/>
        <w:ind w:left="109"/>
      </w:pPr>
      <w:bookmarkStart w:id="49" w:name="_Toc73185767"/>
      <w:r>
        <w:rPr>
          <w:color w:val="231F20"/>
        </w:rPr>
        <w:t>Special Conditions of Contract</w:t>
      </w:r>
      <w:bookmarkEnd w:id="49"/>
    </w:p>
    <w:p w14:paraId="64701546" w14:textId="5CB02C7F" w:rsidR="00C26F89" w:rsidRPr="001D1102" w:rsidRDefault="00C26F89" w:rsidP="00C26F89">
      <w:pPr>
        <w:pStyle w:val="Head51"/>
        <w:spacing w:after="120"/>
        <w:jc w:val="both"/>
        <w:rPr>
          <w:rFonts w:ascii="Times New Roman" w:hAnsi="Times New Roman"/>
          <w:sz w:val="24"/>
          <w:szCs w:val="24"/>
        </w:rPr>
      </w:pPr>
      <w:bookmarkStart w:id="50" w:name="_Toc464878031"/>
      <w:bookmarkStart w:id="51" w:name="_Toc474642040"/>
      <w:bookmarkStart w:id="52" w:name="_Toc207602445"/>
      <w:r w:rsidRPr="001D1102">
        <w:rPr>
          <w:rFonts w:ascii="Times New Roman" w:hAnsi="Times New Roman"/>
          <w:sz w:val="24"/>
          <w:szCs w:val="24"/>
        </w:rPr>
        <w:t>Vaccines</w:t>
      </w:r>
      <w:bookmarkEnd w:id="50"/>
      <w:bookmarkEnd w:id="51"/>
      <w:bookmarkEnd w:id="52"/>
    </w:p>
    <w:p w14:paraId="3AED1DA9" w14:textId="77777777" w:rsidR="00C26F89" w:rsidRPr="001D1102" w:rsidRDefault="00C26F89" w:rsidP="00C26F89">
      <w:pPr>
        <w:jc w:val="both"/>
        <w:rPr>
          <w:szCs w:val="24"/>
        </w:rPr>
      </w:pPr>
      <w:r w:rsidRPr="001D1102">
        <w:rPr>
          <w:szCs w:val="24"/>
        </w:rPr>
        <w:t>(Additional Clauses)</w:t>
      </w:r>
    </w:p>
    <w:p w14:paraId="3597A035" w14:textId="77777777" w:rsidR="00C26F89" w:rsidRPr="001D1102" w:rsidRDefault="00C26F89" w:rsidP="00C26F89">
      <w:pPr>
        <w:jc w:val="both"/>
        <w:rPr>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8437"/>
      </w:tblGrid>
      <w:tr w:rsidR="00C26F89" w:rsidRPr="001D1102" w14:paraId="69635220" w14:textId="77777777" w:rsidTr="00C26F89">
        <w:tc>
          <w:tcPr>
            <w:tcW w:w="10507" w:type="dxa"/>
            <w:gridSpan w:val="2"/>
            <w:tcBorders>
              <w:top w:val="dotted" w:sz="4" w:space="0" w:color="auto"/>
              <w:left w:val="dotted" w:sz="4" w:space="0" w:color="auto"/>
              <w:bottom w:val="nil"/>
              <w:right w:val="dotted" w:sz="4" w:space="0" w:color="auto"/>
            </w:tcBorders>
          </w:tcPr>
          <w:p w14:paraId="14E9D37E" w14:textId="77777777" w:rsidR="00C26F89" w:rsidRPr="001D1102" w:rsidRDefault="00C26F89" w:rsidP="00DE7EF8">
            <w:pPr>
              <w:suppressAutoHyphens/>
              <w:spacing w:after="240"/>
              <w:jc w:val="both"/>
              <w:rPr>
                <w:szCs w:val="24"/>
              </w:rPr>
            </w:pPr>
            <w:r w:rsidRPr="001D1102">
              <w:rPr>
                <w:szCs w:val="24"/>
              </w:rPr>
              <w:t>The below data should be included in the Special Conditions of Contract for the procurement of vaccines.</w:t>
            </w:r>
          </w:p>
        </w:tc>
      </w:tr>
      <w:tr w:rsidR="00C26F89" w:rsidRPr="001D1102" w14:paraId="7CCDFABE" w14:textId="77777777" w:rsidTr="00C26F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22528F29" w14:textId="77777777" w:rsidR="00C26F89" w:rsidRPr="001D1102" w:rsidRDefault="00C26F89" w:rsidP="00DE7EF8">
            <w:pPr>
              <w:spacing w:after="200"/>
              <w:jc w:val="both"/>
              <w:rPr>
                <w:szCs w:val="24"/>
              </w:rPr>
            </w:pPr>
            <w:r w:rsidRPr="001D1102">
              <w:rPr>
                <w:szCs w:val="24"/>
              </w:rPr>
              <w:t>GCC 13.1</w:t>
            </w:r>
          </w:p>
        </w:tc>
        <w:tc>
          <w:tcPr>
            <w:tcW w:w="8437" w:type="dxa"/>
            <w:tcBorders>
              <w:top w:val="dotted" w:sz="4" w:space="0" w:color="auto"/>
              <w:left w:val="dotted" w:sz="4" w:space="0" w:color="auto"/>
              <w:bottom w:val="dotted" w:sz="4" w:space="0" w:color="auto"/>
              <w:right w:val="dotted" w:sz="4" w:space="0" w:color="auto"/>
            </w:tcBorders>
          </w:tcPr>
          <w:p w14:paraId="544AE332" w14:textId="77777777" w:rsidR="00C26F89" w:rsidRPr="001D1102" w:rsidRDefault="00C26F89" w:rsidP="00DE7EF8">
            <w:pPr>
              <w:suppressAutoHyphens/>
              <w:jc w:val="both"/>
              <w:rPr>
                <w:b/>
                <w:i/>
                <w:spacing w:val="-2"/>
                <w:szCs w:val="24"/>
              </w:rPr>
            </w:pPr>
            <w:r w:rsidRPr="001D1102">
              <w:rPr>
                <w:b/>
                <w:i/>
                <w:spacing w:val="-2"/>
                <w:szCs w:val="24"/>
              </w:rPr>
              <w:t>For Goods supplied from abroad</w:t>
            </w:r>
            <w:r w:rsidRPr="001D1102">
              <w:rPr>
                <w:i/>
                <w:spacing w:val="-2"/>
                <w:szCs w:val="24"/>
              </w:rPr>
              <w:t>:</w:t>
            </w:r>
          </w:p>
          <w:p w14:paraId="57FAE40F" w14:textId="77777777" w:rsidR="00C26F89" w:rsidRPr="001D1102" w:rsidRDefault="00C26F89" w:rsidP="00DE7EF8">
            <w:pPr>
              <w:suppressAutoHyphens/>
              <w:jc w:val="both"/>
              <w:rPr>
                <w:b/>
                <w:i/>
                <w:spacing w:val="-2"/>
                <w:szCs w:val="24"/>
              </w:rPr>
            </w:pPr>
          </w:p>
          <w:p w14:paraId="4F0BE6B2" w14:textId="77777777" w:rsidR="00C26F89" w:rsidRPr="001D1102" w:rsidRDefault="00C26F89" w:rsidP="00DE7EF8">
            <w:pPr>
              <w:tabs>
                <w:tab w:val="left" w:pos="612"/>
                <w:tab w:val="left" w:pos="1242"/>
              </w:tabs>
              <w:suppressAutoHyphens/>
              <w:spacing w:after="160"/>
              <w:ind w:left="1224" w:hanging="612"/>
              <w:jc w:val="both"/>
              <w:rPr>
                <w:spacing w:val="-2"/>
                <w:szCs w:val="24"/>
              </w:rPr>
            </w:pPr>
            <w:r w:rsidRPr="001D1102">
              <w:rPr>
                <w:spacing w:val="-2"/>
                <w:szCs w:val="24"/>
              </w:rPr>
              <w:t>(ix)</w:t>
            </w:r>
            <w:r w:rsidRPr="001D1102">
              <w:rPr>
                <w:spacing w:val="-2"/>
                <w:szCs w:val="24"/>
              </w:rPr>
              <w:tab/>
              <w:t>one copy of the Lot Release Certificate issued by the NCA of the country of manufacture for each lot shipped.</w:t>
            </w:r>
          </w:p>
          <w:p w14:paraId="169E0CF0" w14:textId="77777777" w:rsidR="00C26F89" w:rsidRPr="001D1102" w:rsidRDefault="00C26F89" w:rsidP="00DE7EF8">
            <w:pPr>
              <w:tabs>
                <w:tab w:val="left" w:pos="612"/>
                <w:tab w:val="left" w:pos="1242"/>
              </w:tabs>
              <w:suppressAutoHyphens/>
              <w:spacing w:after="160"/>
              <w:ind w:left="1224" w:hanging="612"/>
              <w:jc w:val="both"/>
              <w:rPr>
                <w:spacing w:val="-2"/>
                <w:szCs w:val="24"/>
              </w:rPr>
            </w:pPr>
            <w:r w:rsidRPr="001D1102">
              <w:rPr>
                <w:spacing w:val="-2"/>
                <w:szCs w:val="24"/>
              </w:rPr>
              <w:t>(x)</w:t>
            </w:r>
            <w:r w:rsidRPr="001D1102">
              <w:rPr>
                <w:spacing w:val="-2"/>
                <w:szCs w:val="24"/>
              </w:rPr>
              <w:tab/>
              <w:t>Certificate of quality control test results in conformity with the World Health Organization “Certification Scheme on the Quality of Pharmaceutical Products Moving in International Trade” stating quantitative assays, chemical analysis, sterility, pyrogen content, uniformity, microbial limit, and other tests as appropriate to the Goods.</w:t>
            </w:r>
          </w:p>
          <w:p w14:paraId="48631799" w14:textId="77777777" w:rsidR="00C26F89" w:rsidRPr="001D1102" w:rsidRDefault="00C26F89" w:rsidP="00DE7EF8">
            <w:pPr>
              <w:tabs>
                <w:tab w:val="left" w:pos="1152"/>
              </w:tabs>
              <w:spacing w:after="160"/>
              <w:ind w:left="1152" w:hanging="540"/>
              <w:jc w:val="both"/>
              <w:rPr>
                <w:spacing w:val="-2"/>
                <w:szCs w:val="24"/>
              </w:rPr>
            </w:pPr>
            <w:r w:rsidRPr="001D1102">
              <w:rPr>
                <w:spacing w:val="-2"/>
                <w:szCs w:val="24"/>
              </w:rPr>
              <w:t>(xi)</w:t>
            </w:r>
            <w:r w:rsidRPr="001D1102">
              <w:rPr>
                <w:spacing w:val="-2"/>
                <w:szCs w:val="24"/>
              </w:rPr>
              <w:tab/>
              <w:t>Original copy of the certificate of weight issued by the port authority/licensed authority and six copies.</w:t>
            </w:r>
          </w:p>
          <w:p w14:paraId="1C8D1C34" w14:textId="77777777" w:rsidR="00C26F89" w:rsidRPr="001D1102" w:rsidRDefault="00C26F89" w:rsidP="00DE7EF8">
            <w:pPr>
              <w:tabs>
                <w:tab w:val="left" w:pos="612"/>
                <w:tab w:val="left" w:pos="1242"/>
              </w:tabs>
              <w:suppressAutoHyphens/>
              <w:spacing w:after="160"/>
              <w:ind w:left="619" w:hanging="619"/>
              <w:jc w:val="both"/>
              <w:rPr>
                <w:b/>
                <w:i/>
                <w:szCs w:val="24"/>
              </w:rPr>
            </w:pPr>
            <w:r w:rsidRPr="001D1102">
              <w:rPr>
                <w:b/>
                <w:i/>
                <w:szCs w:val="24"/>
              </w:rPr>
              <w:t>For Goods from within Kenya:</w:t>
            </w:r>
          </w:p>
          <w:p w14:paraId="6C7FC5A3" w14:textId="77777777" w:rsidR="00C26F89" w:rsidRPr="001D1102" w:rsidRDefault="00C26F89" w:rsidP="00DE7EF8">
            <w:pPr>
              <w:tabs>
                <w:tab w:val="left" w:pos="612"/>
                <w:tab w:val="left" w:pos="1242"/>
              </w:tabs>
              <w:suppressAutoHyphens/>
              <w:spacing w:after="200"/>
              <w:ind w:left="1224" w:hanging="612"/>
              <w:jc w:val="both"/>
              <w:rPr>
                <w:szCs w:val="24"/>
              </w:rPr>
            </w:pPr>
            <w:r w:rsidRPr="001D1102">
              <w:rPr>
                <w:spacing w:val="-2"/>
                <w:szCs w:val="24"/>
              </w:rPr>
              <w:t>(x)</w:t>
            </w:r>
            <w:r w:rsidRPr="001D1102">
              <w:rPr>
                <w:spacing w:val="-2"/>
                <w:szCs w:val="24"/>
              </w:rPr>
              <w:tab/>
              <w:t>one copy of the Lot Release Certificate issued by the NCA of the country of manufacture for each lot shipped.</w:t>
            </w:r>
          </w:p>
        </w:tc>
      </w:tr>
      <w:tr w:rsidR="00C26F89" w:rsidRPr="001D1102" w14:paraId="7B9C4296" w14:textId="77777777" w:rsidTr="00C26F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05194709" w14:textId="77777777" w:rsidR="00C26F89" w:rsidRPr="001D1102" w:rsidRDefault="00C26F89" w:rsidP="00DE7EF8">
            <w:pPr>
              <w:spacing w:after="200"/>
              <w:jc w:val="both"/>
              <w:rPr>
                <w:szCs w:val="24"/>
              </w:rPr>
            </w:pPr>
            <w:r w:rsidRPr="001D1102">
              <w:rPr>
                <w:szCs w:val="24"/>
              </w:rPr>
              <w:t>GCC 28.1</w:t>
            </w:r>
          </w:p>
        </w:tc>
        <w:tc>
          <w:tcPr>
            <w:tcW w:w="8437" w:type="dxa"/>
            <w:tcBorders>
              <w:top w:val="dotted" w:sz="4" w:space="0" w:color="auto"/>
              <w:left w:val="dotted" w:sz="4" w:space="0" w:color="auto"/>
              <w:bottom w:val="dotted" w:sz="4" w:space="0" w:color="auto"/>
              <w:right w:val="dotted" w:sz="4" w:space="0" w:color="auto"/>
            </w:tcBorders>
          </w:tcPr>
          <w:p w14:paraId="35C6C90F" w14:textId="77777777" w:rsidR="00C26F89" w:rsidRPr="001D1102" w:rsidRDefault="00C26F89" w:rsidP="00DE7EF8">
            <w:pPr>
              <w:suppressAutoHyphens/>
              <w:spacing w:after="200"/>
              <w:jc w:val="both"/>
              <w:rPr>
                <w:b/>
                <w:i/>
                <w:spacing w:val="-2"/>
                <w:szCs w:val="24"/>
              </w:rPr>
            </w:pPr>
            <w:r w:rsidRPr="001D1102">
              <w:rPr>
                <w:b/>
                <w:i/>
                <w:spacing w:val="-2"/>
                <w:szCs w:val="24"/>
              </w:rPr>
              <w:t>[Sample clauses]</w:t>
            </w:r>
          </w:p>
          <w:p w14:paraId="261C2569" w14:textId="77777777" w:rsidR="00C26F89" w:rsidRPr="001D1102" w:rsidRDefault="00C26F89" w:rsidP="00DE7EF8">
            <w:pPr>
              <w:tabs>
                <w:tab w:val="left" w:pos="612"/>
              </w:tabs>
              <w:suppressAutoHyphens/>
              <w:spacing w:after="200"/>
              <w:jc w:val="both"/>
              <w:rPr>
                <w:szCs w:val="24"/>
              </w:rPr>
            </w:pPr>
            <w:r w:rsidRPr="001D1102">
              <w:rPr>
                <w:szCs w:val="24"/>
              </w:rPr>
              <w:t>The Procuring Entity reserves the right to request evidence of bio-availability and/or bio-equivalence data and/or evidence of the basis for expiration dating and other stability data concerning the Goods to verify shelf life claimed for the Goods.</w:t>
            </w:r>
          </w:p>
          <w:p w14:paraId="20D3E245" w14:textId="77777777" w:rsidR="00C26F89" w:rsidRPr="001D1102" w:rsidRDefault="00C26F89" w:rsidP="00DE7EF8">
            <w:pPr>
              <w:tabs>
                <w:tab w:val="left" w:pos="612"/>
              </w:tabs>
              <w:suppressAutoHyphens/>
              <w:spacing w:after="200"/>
              <w:jc w:val="both"/>
              <w:rPr>
                <w:spacing w:val="-2"/>
                <w:szCs w:val="24"/>
              </w:rPr>
            </w:pPr>
            <w:r w:rsidRPr="001D1102">
              <w:rPr>
                <w:szCs w:val="24"/>
              </w:rPr>
              <w:t xml:space="preserve">If an adverse event following immunization (AEFI) occurs in Kenya and the cause of such </w:t>
            </w:r>
            <w:r w:rsidRPr="001D1102">
              <w:rPr>
                <w:szCs w:val="24"/>
              </w:rPr>
              <w:lastRenderedPageBreak/>
              <w:t>event cannot be immediately established, the Procuring Entity will, with all urgency and in accordance with the procedures laid down by the NCA of Kenya, take steps to advise the Supplier in order that an investigation may be launched immediately. If the vaccine has been supplied through an agency of the United Nations, the most current procedures laid down by the WHO for such situations will be used.</w:t>
            </w:r>
          </w:p>
        </w:tc>
      </w:tr>
    </w:tbl>
    <w:p w14:paraId="2E90D99B" w14:textId="77777777" w:rsidR="00C26F89" w:rsidRDefault="00C26F89" w:rsidP="00C26F89">
      <w:pPr>
        <w:suppressAutoHyphens/>
        <w:jc w:val="both"/>
        <w:rPr>
          <w:b/>
          <w:szCs w:val="24"/>
        </w:rPr>
      </w:pPr>
    </w:p>
    <w:p w14:paraId="342D00FE" w14:textId="77777777" w:rsidR="00C26F89" w:rsidRDefault="00C26F89" w:rsidP="00C26F89">
      <w:pPr>
        <w:suppressAutoHyphens/>
        <w:jc w:val="both"/>
        <w:rPr>
          <w:b/>
          <w:szCs w:val="24"/>
        </w:rPr>
      </w:pPr>
    </w:p>
    <w:p w14:paraId="1BC25C72" w14:textId="05F8C868" w:rsidR="00C26F89" w:rsidRPr="001D1102" w:rsidRDefault="00C26F89" w:rsidP="00C26F89">
      <w:pPr>
        <w:suppressAutoHyphens/>
        <w:jc w:val="both"/>
        <w:rPr>
          <w:b/>
          <w:szCs w:val="24"/>
        </w:rPr>
      </w:pPr>
      <w:r w:rsidRPr="001D1102">
        <w:rPr>
          <w:b/>
          <w:szCs w:val="24"/>
        </w:rPr>
        <w:t>Special Conditions of Contract</w:t>
      </w:r>
    </w:p>
    <w:p w14:paraId="1C59D931" w14:textId="35151DC6" w:rsidR="00CA02E4" w:rsidRDefault="00235981">
      <w:pPr>
        <w:pStyle w:val="Heading2"/>
        <w:spacing w:before="253" w:line="388" w:lineRule="auto"/>
        <w:ind w:left="110" w:right="6198"/>
      </w:pPr>
      <w:bookmarkStart w:id="53" w:name="_Toc73185768"/>
      <w:r>
        <w:rPr>
          <w:color w:val="231F20"/>
        </w:rPr>
        <w:t>CONDOMS</w:t>
      </w:r>
      <w:bookmarkEnd w:id="53"/>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7128"/>
      </w:tblGrid>
      <w:tr w:rsidR="00C26F89" w:rsidRPr="001D1102" w14:paraId="561B6A9E" w14:textId="77777777" w:rsidTr="00DE7EF8">
        <w:tc>
          <w:tcPr>
            <w:tcW w:w="9198" w:type="dxa"/>
            <w:gridSpan w:val="2"/>
            <w:tcBorders>
              <w:top w:val="dotted" w:sz="4" w:space="0" w:color="auto"/>
              <w:left w:val="dotted" w:sz="4" w:space="0" w:color="auto"/>
              <w:bottom w:val="nil"/>
              <w:right w:val="dotted" w:sz="4" w:space="0" w:color="auto"/>
            </w:tcBorders>
          </w:tcPr>
          <w:p w14:paraId="1E4EF50B" w14:textId="77777777" w:rsidR="00C26F89" w:rsidRPr="001D1102" w:rsidRDefault="00C26F89" w:rsidP="00DE7EF8">
            <w:pPr>
              <w:suppressAutoHyphens/>
              <w:spacing w:after="240"/>
              <w:jc w:val="both"/>
              <w:rPr>
                <w:szCs w:val="24"/>
              </w:rPr>
            </w:pPr>
            <w:r w:rsidRPr="001D1102">
              <w:rPr>
                <w:szCs w:val="24"/>
              </w:rPr>
              <w:t xml:space="preserve">The below data should be included in the Special Conditions of Contract for the procurement of condoms. </w:t>
            </w:r>
          </w:p>
        </w:tc>
      </w:tr>
      <w:tr w:rsidR="00C26F89" w:rsidRPr="001D1102" w14:paraId="094ED3E1" w14:textId="77777777" w:rsidTr="00DE7E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74D619C2" w14:textId="77777777" w:rsidR="00C26F89" w:rsidRPr="001D1102" w:rsidRDefault="00C26F89" w:rsidP="00DE7EF8">
            <w:pPr>
              <w:spacing w:after="200"/>
              <w:jc w:val="both"/>
              <w:rPr>
                <w:szCs w:val="24"/>
              </w:rPr>
            </w:pPr>
            <w:r w:rsidRPr="001D1102">
              <w:rPr>
                <w:szCs w:val="24"/>
              </w:rPr>
              <w:t>GCC 13.1</w:t>
            </w:r>
          </w:p>
        </w:tc>
        <w:tc>
          <w:tcPr>
            <w:tcW w:w="7128" w:type="dxa"/>
            <w:tcBorders>
              <w:top w:val="dotted" w:sz="4" w:space="0" w:color="auto"/>
              <w:left w:val="dotted" w:sz="4" w:space="0" w:color="auto"/>
              <w:bottom w:val="dotted" w:sz="4" w:space="0" w:color="auto"/>
              <w:right w:val="dotted" w:sz="4" w:space="0" w:color="auto"/>
            </w:tcBorders>
          </w:tcPr>
          <w:p w14:paraId="54A70E47" w14:textId="77777777" w:rsidR="00C26F89" w:rsidRPr="001D1102" w:rsidRDefault="00C26F89" w:rsidP="00DE7EF8">
            <w:pPr>
              <w:suppressAutoHyphens/>
              <w:jc w:val="both"/>
              <w:rPr>
                <w:b/>
                <w:i/>
                <w:spacing w:val="-2"/>
                <w:szCs w:val="24"/>
              </w:rPr>
            </w:pPr>
            <w:r w:rsidRPr="001D1102">
              <w:rPr>
                <w:b/>
                <w:i/>
                <w:spacing w:val="-2"/>
                <w:szCs w:val="24"/>
              </w:rPr>
              <w:t>For Goods supplied from abroad</w:t>
            </w:r>
            <w:r w:rsidRPr="001D1102">
              <w:rPr>
                <w:i/>
                <w:spacing w:val="-2"/>
                <w:szCs w:val="24"/>
              </w:rPr>
              <w:t>:</w:t>
            </w:r>
          </w:p>
          <w:p w14:paraId="27DB9BBA" w14:textId="77777777" w:rsidR="00C26F89" w:rsidRPr="001D1102" w:rsidRDefault="00C26F89" w:rsidP="00DE7EF8">
            <w:pPr>
              <w:suppressAutoHyphens/>
              <w:jc w:val="both"/>
              <w:rPr>
                <w:b/>
                <w:i/>
                <w:spacing w:val="-2"/>
                <w:szCs w:val="24"/>
              </w:rPr>
            </w:pPr>
          </w:p>
          <w:p w14:paraId="2EF1F18F" w14:textId="77777777" w:rsidR="00C26F89" w:rsidRPr="001D1102" w:rsidRDefault="00C26F89" w:rsidP="00DE7EF8">
            <w:pPr>
              <w:tabs>
                <w:tab w:val="left" w:pos="1152"/>
              </w:tabs>
              <w:spacing w:after="200"/>
              <w:ind w:left="1152" w:hanging="540"/>
              <w:jc w:val="both"/>
              <w:rPr>
                <w:spacing w:val="-2"/>
                <w:szCs w:val="24"/>
              </w:rPr>
            </w:pPr>
            <w:r w:rsidRPr="001D1102">
              <w:rPr>
                <w:spacing w:val="-2"/>
                <w:szCs w:val="24"/>
              </w:rPr>
              <w:t>(ix)</w:t>
            </w:r>
            <w:r w:rsidRPr="001D1102">
              <w:rPr>
                <w:spacing w:val="-2"/>
                <w:szCs w:val="24"/>
              </w:rPr>
              <w:tab/>
              <w:t>original copy of quality control tests for each consignment as stated in SCC 26 hereafter.</w:t>
            </w:r>
          </w:p>
          <w:p w14:paraId="12CCBD44" w14:textId="77777777" w:rsidR="00C26F89" w:rsidRPr="001D1102" w:rsidRDefault="00C26F89" w:rsidP="00DE7EF8">
            <w:pPr>
              <w:tabs>
                <w:tab w:val="left" w:pos="1152"/>
              </w:tabs>
              <w:spacing w:after="200"/>
              <w:ind w:left="1152" w:hanging="540"/>
              <w:jc w:val="both"/>
              <w:rPr>
                <w:i/>
                <w:spacing w:val="-2"/>
                <w:szCs w:val="24"/>
              </w:rPr>
            </w:pPr>
            <w:r w:rsidRPr="001D1102">
              <w:rPr>
                <w:spacing w:val="-2"/>
                <w:szCs w:val="24"/>
              </w:rPr>
              <w:t>(x)</w:t>
            </w:r>
            <w:r w:rsidRPr="001D1102">
              <w:rPr>
                <w:spacing w:val="-2"/>
                <w:szCs w:val="24"/>
              </w:rPr>
              <w:tab/>
              <w:t xml:space="preserve">original copy of the certificate of inspection furnished to Supplier by nominated inspection agency and six copies </w:t>
            </w:r>
            <w:r w:rsidRPr="001D1102">
              <w:rPr>
                <w:spacing w:val="-2"/>
                <w:szCs w:val="24"/>
              </w:rPr>
              <w:br/>
            </w:r>
            <w:r w:rsidRPr="001D1102">
              <w:rPr>
                <w:i/>
                <w:spacing w:val="-2"/>
                <w:szCs w:val="24"/>
              </w:rPr>
              <w:t>[where separate inspection is required].</w:t>
            </w:r>
          </w:p>
          <w:p w14:paraId="538583A9" w14:textId="77777777" w:rsidR="00C26F89" w:rsidRPr="001D1102" w:rsidRDefault="00C26F89" w:rsidP="00DE7EF8">
            <w:pPr>
              <w:tabs>
                <w:tab w:val="left" w:pos="612"/>
                <w:tab w:val="left" w:pos="1242"/>
              </w:tabs>
              <w:suppressAutoHyphens/>
              <w:spacing w:after="200"/>
              <w:ind w:left="619" w:hanging="619"/>
              <w:jc w:val="both"/>
              <w:rPr>
                <w:b/>
                <w:szCs w:val="24"/>
              </w:rPr>
            </w:pPr>
            <w:r w:rsidRPr="001D1102">
              <w:rPr>
                <w:b/>
                <w:szCs w:val="24"/>
              </w:rPr>
              <w:t>For Goods from within Kenya:</w:t>
            </w:r>
          </w:p>
          <w:p w14:paraId="4418DFCF" w14:textId="77777777" w:rsidR="00C26F89" w:rsidRPr="001D1102" w:rsidRDefault="00C26F89" w:rsidP="00DE7EF8">
            <w:pPr>
              <w:tabs>
                <w:tab w:val="left" w:pos="612"/>
                <w:tab w:val="left" w:pos="1242"/>
              </w:tabs>
              <w:suppressAutoHyphens/>
              <w:spacing w:after="200"/>
              <w:ind w:left="1224" w:hanging="612"/>
              <w:jc w:val="both"/>
              <w:rPr>
                <w:szCs w:val="24"/>
              </w:rPr>
            </w:pPr>
            <w:r w:rsidRPr="001D1102">
              <w:rPr>
                <w:spacing w:val="-2"/>
                <w:szCs w:val="24"/>
              </w:rPr>
              <w:t>(ix)</w:t>
            </w:r>
            <w:r w:rsidRPr="001D1102">
              <w:rPr>
                <w:spacing w:val="-2"/>
                <w:szCs w:val="24"/>
              </w:rPr>
              <w:tab/>
              <w:t>certificate of in-house analysis.</w:t>
            </w:r>
          </w:p>
        </w:tc>
      </w:tr>
      <w:tr w:rsidR="00C26F89" w:rsidRPr="001D1102" w14:paraId="7C363F78" w14:textId="77777777" w:rsidTr="00DE7E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070" w:type="dxa"/>
            <w:tcBorders>
              <w:top w:val="dotted" w:sz="4" w:space="0" w:color="auto"/>
              <w:left w:val="dotted" w:sz="4" w:space="0" w:color="auto"/>
              <w:bottom w:val="dotted" w:sz="4" w:space="0" w:color="auto"/>
              <w:right w:val="dotted" w:sz="4" w:space="0" w:color="auto"/>
            </w:tcBorders>
          </w:tcPr>
          <w:p w14:paraId="302323C0" w14:textId="77777777" w:rsidR="00C26F89" w:rsidRPr="001D1102" w:rsidRDefault="00C26F89" w:rsidP="00DE7EF8">
            <w:pPr>
              <w:spacing w:after="200"/>
              <w:jc w:val="both"/>
              <w:rPr>
                <w:szCs w:val="24"/>
              </w:rPr>
            </w:pPr>
            <w:r w:rsidRPr="001D1102">
              <w:rPr>
                <w:szCs w:val="24"/>
              </w:rPr>
              <w:t>GCC 26.4</w:t>
            </w:r>
          </w:p>
        </w:tc>
        <w:tc>
          <w:tcPr>
            <w:tcW w:w="7128" w:type="dxa"/>
            <w:tcBorders>
              <w:top w:val="dotted" w:sz="4" w:space="0" w:color="auto"/>
              <w:left w:val="dotted" w:sz="4" w:space="0" w:color="auto"/>
              <w:bottom w:val="dotted" w:sz="4" w:space="0" w:color="auto"/>
              <w:right w:val="dotted" w:sz="4" w:space="0" w:color="auto"/>
            </w:tcBorders>
          </w:tcPr>
          <w:p w14:paraId="4F1F3B64" w14:textId="77777777" w:rsidR="00C26F89" w:rsidRPr="001D1102" w:rsidRDefault="00C26F89" w:rsidP="00DE7EF8">
            <w:pPr>
              <w:suppressAutoHyphens/>
              <w:ind w:left="589" w:hanging="589"/>
              <w:jc w:val="both"/>
              <w:rPr>
                <w:b/>
                <w:i/>
                <w:spacing w:val="-2"/>
                <w:szCs w:val="24"/>
              </w:rPr>
            </w:pPr>
            <w:r w:rsidRPr="001D1102">
              <w:rPr>
                <w:szCs w:val="24"/>
              </w:rPr>
              <w:t>(d)</w:t>
            </w:r>
            <w:r w:rsidRPr="001D1102">
              <w:rPr>
                <w:i/>
                <w:szCs w:val="24"/>
              </w:rPr>
              <w:tab/>
              <w:t>The Supplier shall test batches of Goods ready for shipment in accordance with the WHO specification. The size of the sample for testing will be calculated by reference to ISO2859-1. With each consignment, the Supplier must provide a certificate of quality control test results in conformity with the standards laid down in ISO 2859-1 and in accordance with the general sampling levels appropriate to each feature as necessary. The Supplier will bear the cost of such tests.</w:t>
            </w:r>
          </w:p>
        </w:tc>
      </w:tr>
    </w:tbl>
    <w:p w14:paraId="06E9005B" w14:textId="77777777" w:rsidR="00CA02E4" w:rsidRDefault="00CA02E4">
      <w:pPr>
        <w:pStyle w:val="BodyText"/>
        <w:rPr>
          <w:b/>
          <w:sz w:val="32"/>
        </w:rPr>
      </w:pPr>
    </w:p>
    <w:p w14:paraId="33BF5F60" w14:textId="77777777" w:rsidR="00CA02E4" w:rsidRDefault="00CA02E4">
      <w:pPr>
        <w:pStyle w:val="BodyText"/>
        <w:rPr>
          <w:b/>
          <w:sz w:val="32"/>
        </w:rPr>
      </w:pPr>
    </w:p>
    <w:p w14:paraId="4FBAC82E" w14:textId="77777777" w:rsidR="00CA02E4" w:rsidRDefault="00CA02E4">
      <w:pPr>
        <w:pStyle w:val="BodyText"/>
        <w:rPr>
          <w:b/>
          <w:sz w:val="32"/>
        </w:rPr>
      </w:pPr>
    </w:p>
    <w:p w14:paraId="189CEC35" w14:textId="77777777" w:rsidR="00CA02E4" w:rsidRDefault="00CA02E4">
      <w:pPr>
        <w:pStyle w:val="BodyText"/>
        <w:rPr>
          <w:b/>
          <w:sz w:val="32"/>
        </w:rPr>
      </w:pPr>
    </w:p>
    <w:p w14:paraId="571E5916" w14:textId="77777777" w:rsidR="00CA02E4" w:rsidRDefault="00CA02E4">
      <w:pPr>
        <w:pStyle w:val="BodyText"/>
        <w:spacing w:before="8"/>
        <w:rPr>
          <w:b/>
          <w:sz w:val="41"/>
        </w:rPr>
      </w:pPr>
    </w:p>
    <w:p w14:paraId="424C84CC" w14:textId="77777777" w:rsidR="00CA02E4" w:rsidRDefault="00235981">
      <w:pPr>
        <w:ind w:left="116"/>
        <w:rPr>
          <w:b/>
          <w:sz w:val="24"/>
        </w:rPr>
      </w:pPr>
      <w:r>
        <w:rPr>
          <w:b/>
          <w:color w:val="231F20"/>
          <w:sz w:val="24"/>
        </w:rPr>
        <w:t>Attachment: Price Adjustment Formula</w:t>
      </w:r>
    </w:p>
    <w:p w14:paraId="50176104" w14:textId="77777777" w:rsidR="00840435" w:rsidRDefault="00840435" w:rsidP="00840435">
      <w:pPr>
        <w:pStyle w:val="BodyText"/>
      </w:pPr>
    </w:p>
    <w:p w14:paraId="0C8F5DDB" w14:textId="5A141931" w:rsidR="00CA02E4" w:rsidRPr="00840435" w:rsidRDefault="00235981" w:rsidP="00840435">
      <w:pPr>
        <w:pStyle w:val="BodyText"/>
        <w:rPr>
          <w:sz w:val="24"/>
          <w:szCs w:val="24"/>
        </w:rPr>
      </w:pPr>
      <w:r w:rsidRPr="00840435">
        <w:rPr>
          <w:sz w:val="24"/>
          <w:szCs w:val="24"/>
        </w:rPr>
        <w:t>If</w:t>
      </w:r>
      <w:r w:rsidR="00F3527A" w:rsidRPr="00840435">
        <w:rPr>
          <w:sz w:val="24"/>
          <w:szCs w:val="24"/>
        </w:rPr>
        <w:t xml:space="preserve"> </w:t>
      </w:r>
      <w:r w:rsidRPr="00840435">
        <w:rPr>
          <w:sz w:val="24"/>
          <w:szCs w:val="24"/>
        </w:rPr>
        <w:t>in</w:t>
      </w:r>
      <w:r w:rsidR="00F3527A" w:rsidRPr="00840435">
        <w:rPr>
          <w:sz w:val="24"/>
          <w:szCs w:val="24"/>
        </w:rPr>
        <w:t xml:space="preserve"> </w:t>
      </w:r>
      <w:r w:rsidRPr="00840435">
        <w:rPr>
          <w:sz w:val="24"/>
          <w:szCs w:val="24"/>
        </w:rPr>
        <w:t>accordance</w:t>
      </w:r>
      <w:r w:rsidR="00F3527A" w:rsidRPr="00840435">
        <w:rPr>
          <w:sz w:val="24"/>
          <w:szCs w:val="24"/>
        </w:rPr>
        <w:t xml:space="preserve"> </w:t>
      </w:r>
      <w:r w:rsidRPr="00840435">
        <w:rPr>
          <w:sz w:val="24"/>
          <w:szCs w:val="24"/>
        </w:rPr>
        <w:t>with</w:t>
      </w:r>
      <w:r w:rsidR="00F3527A" w:rsidRPr="00840435">
        <w:rPr>
          <w:sz w:val="24"/>
          <w:szCs w:val="24"/>
        </w:rPr>
        <w:t xml:space="preserve"> </w:t>
      </w:r>
      <w:r w:rsidRPr="00840435">
        <w:rPr>
          <w:sz w:val="24"/>
          <w:szCs w:val="24"/>
        </w:rPr>
        <w:t>GCC</w:t>
      </w:r>
      <w:r w:rsidR="00FA3C2C" w:rsidRPr="00840435">
        <w:rPr>
          <w:sz w:val="24"/>
          <w:szCs w:val="24"/>
        </w:rPr>
        <w:t xml:space="preserve"> </w:t>
      </w:r>
      <w:r w:rsidRPr="00840435">
        <w:rPr>
          <w:sz w:val="24"/>
          <w:szCs w:val="24"/>
        </w:rPr>
        <w:t>15.1</w:t>
      </w:r>
      <w:r w:rsidR="00F3527A" w:rsidRPr="00840435">
        <w:rPr>
          <w:sz w:val="24"/>
          <w:szCs w:val="24"/>
        </w:rPr>
        <w:t xml:space="preserve">, prices </w:t>
      </w:r>
      <w:r w:rsidRPr="00840435">
        <w:rPr>
          <w:sz w:val="24"/>
          <w:szCs w:val="24"/>
        </w:rPr>
        <w:t>shall</w:t>
      </w:r>
      <w:r w:rsidR="00F3527A" w:rsidRPr="00840435">
        <w:rPr>
          <w:sz w:val="24"/>
          <w:szCs w:val="24"/>
        </w:rPr>
        <w:t xml:space="preserve"> </w:t>
      </w:r>
      <w:r w:rsidRPr="00840435">
        <w:rPr>
          <w:sz w:val="24"/>
          <w:szCs w:val="24"/>
        </w:rPr>
        <w:t>be</w:t>
      </w:r>
      <w:r w:rsidR="00F3527A" w:rsidRPr="00840435">
        <w:rPr>
          <w:sz w:val="24"/>
          <w:szCs w:val="24"/>
        </w:rPr>
        <w:t xml:space="preserve"> </w:t>
      </w:r>
      <w:r w:rsidRPr="00840435">
        <w:rPr>
          <w:sz w:val="24"/>
          <w:szCs w:val="24"/>
        </w:rPr>
        <w:t>adjustable,</w:t>
      </w:r>
      <w:r w:rsidR="00F3527A" w:rsidRPr="00840435">
        <w:rPr>
          <w:sz w:val="24"/>
          <w:szCs w:val="24"/>
        </w:rPr>
        <w:t xml:space="preserve"> </w:t>
      </w:r>
      <w:r w:rsidRPr="00840435">
        <w:rPr>
          <w:sz w:val="24"/>
          <w:szCs w:val="24"/>
        </w:rPr>
        <w:t>the</w:t>
      </w:r>
      <w:r w:rsidR="00F3527A" w:rsidRPr="00840435">
        <w:rPr>
          <w:sz w:val="24"/>
          <w:szCs w:val="24"/>
        </w:rPr>
        <w:t xml:space="preserve"> </w:t>
      </w:r>
      <w:r w:rsidRPr="00840435">
        <w:rPr>
          <w:sz w:val="24"/>
          <w:szCs w:val="24"/>
        </w:rPr>
        <w:t>following</w:t>
      </w:r>
      <w:r w:rsidR="00F3527A" w:rsidRPr="00840435">
        <w:rPr>
          <w:sz w:val="24"/>
          <w:szCs w:val="24"/>
        </w:rPr>
        <w:t xml:space="preserve"> </w:t>
      </w:r>
      <w:r w:rsidRPr="00840435">
        <w:rPr>
          <w:sz w:val="24"/>
          <w:szCs w:val="24"/>
        </w:rPr>
        <w:t>method</w:t>
      </w:r>
      <w:r w:rsidR="00F3527A" w:rsidRPr="00840435">
        <w:rPr>
          <w:sz w:val="24"/>
          <w:szCs w:val="24"/>
        </w:rPr>
        <w:t xml:space="preserve"> </w:t>
      </w:r>
      <w:r w:rsidRPr="00840435">
        <w:rPr>
          <w:sz w:val="24"/>
          <w:szCs w:val="24"/>
        </w:rPr>
        <w:t>shall</w:t>
      </w:r>
      <w:r w:rsidR="00F3527A" w:rsidRPr="00840435">
        <w:rPr>
          <w:sz w:val="24"/>
          <w:szCs w:val="24"/>
        </w:rPr>
        <w:t xml:space="preserve"> </w:t>
      </w:r>
      <w:r w:rsidRPr="00840435">
        <w:rPr>
          <w:sz w:val="24"/>
          <w:szCs w:val="24"/>
        </w:rPr>
        <w:t>be</w:t>
      </w:r>
      <w:r w:rsidR="00F3527A" w:rsidRPr="00840435">
        <w:rPr>
          <w:sz w:val="24"/>
          <w:szCs w:val="24"/>
        </w:rPr>
        <w:t xml:space="preserve"> </w:t>
      </w:r>
      <w:r w:rsidRPr="00840435">
        <w:rPr>
          <w:sz w:val="24"/>
          <w:szCs w:val="24"/>
        </w:rPr>
        <w:t>used</w:t>
      </w:r>
      <w:r w:rsidR="00F3527A" w:rsidRPr="00840435">
        <w:rPr>
          <w:sz w:val="24"/>
          <w:szCs w:val="24"/>
        </w:rPr>
        <w:t xml:space="preserve"> </w:t>
      </w:r>
      <w:r w:rsidRPr="00840435">
        <w:rPr>
          <w:sz w:val="24"/>
          <w:szCs w:val="24"/>
        </w:rPr>
        <w:t>to</w:t>
      </w:r>
      <w:r w:rsidR="00F3527A" w:rsidRPr="00840435">
        <w:rPr>
          <w:sz w:val="24"/>
          <w:szCs w:val="24"/>
        </w:rPr>
        <w:t xml:space="preserve"> </w:t>
      </w:r>
      <w:r w:rsidRPr="00840435">
        <w:rPr>
          <w:sz w:val="24"/>
          <w:szCs w:val="24"/>
        </w:rPr>
        <w:t>calculate</w:t>
      </w:r>
      <w:r w:rsidR="00F3527A" w:rsidRPr="00840435">
        <w:rPr>
          <w:sz w:val="24"/>
          <w:szCs w:val="24"/>
        </w:rPr>
        <w:t xml:space="preserve"> </w:t>
      </w:r>
      <w:r w:rsidRPr="00840435">
        <w:rPr>
          <w:sz w:val="24"/>
          <w:szCs w:val="24"/>
        </w:rPr>
        <w:t>the price</w:t>
      </w:r>
      <w:r w:rsidR="00F3527A" w:rsidRPr="00840435">
        <w:rPr>
          <w:sz w:val="24"/>
          <w:szCs w:val="24"/>
        </w:rPr>
        <w:t xml:space="preserve"> </w:t>
      </w:r>
      <w:r w:rsidRPr="00840435">
        <w:rPr>
          <w:sz w:val="24"/>
          <w:szCs w:val="24"/>
        </w:rPr>
        <w:t>adjustment:</w:t>
      </w:r>
    </w:p>
    <w:p w14:paraId="73104291" w14:textId="7F3B6CDB" w:rsidR="00CA02E4" w:rsidRPr="00FA3C2C" w:rsidRDefault="00FA3C2C" w:rsidP="00FA3C2C">
      <w:pPr>
        <w:tabs>
          <w:tab w:val="left" w:pos="732"/>
        </w:tabs>
        <w:spacing w:before="267" w:line="230" w:lineRule="auto"/>
        <w:ind w:left="720" w:right="317" w:hanging="576"/>
        <w:jc w:val="both"/>
        <w:rPr>
          <w:sz w:val="24"/>
        </w:rPr>
      </w:pPr>
      <w:r>
        <w:rPr>
          <w:color w:val="231F20"/>
          <w:sz w:val="24"/>
        </w:rPr>
        <w:t>15.1</w:t>
      </w:r>
      <w:r>
        <w:rPr>
          <w:color w:val="231F20"/>
          <w:sz w:val="24"/>
        </w:rPr>
        <w:tab/>
      </w:r>
      <w:r w:rsidR="00235981" w:rsidRPr="00FA3C2C">
        <w:rPr>
          <w:color w:val="231F20"/>
          <w:sz w:val="24"/>
        </w:rPr>
        <w:t>Prices payable to the Supplier, as stated in the Contract, shall be subject to adjustment during performance of the Contract to reﬂect changes in the cost of labor and material components in accordance</w:t>
      </w:r>
      <w:r w:rsidR="00F3527A" w:rsidRPr="00FA3C2C">
        <w:rPr>
          <w:color w:val="231F20"/>
          <w:sz w:val="24"/>
        </w:rPr>
        <w:t xml:space="preserve"> </w:t>
      </w:r>
      <w:r w:rsidR="00235981" w:rsidRPr="00FA3C2C">
        <w:rPr>
          <w:color w:val="231F20"/>
          <w:sz w:val="24"/>
        </w:rPr>
        <w:t>with</w:t>
      </w:r>
      <w:r w:rsidR="00F3527A" w:rsidRPr="00FA3C2C">
        <w:rPr>
          <w:color w:val="231F20"/>
          <w:sz w:val="24"/>
        </w:rPr>
        <w:t xml:space="preserve"> </w:t>
      </w:r>
      <w:r w:rsidR="00235981" w:rsidRPr="00FA3C2C">
        <w:rPr>
          <w:color w:val="231F20"/>
          <w:sz w:val="24"/>
        </w:rPr>
        <w:t>the</w:t>
      </w:r>
      <w:r w:rsidR="00F3527A" w:rsidRPr="00FA3C2C">
        <w:rPr>
          <w:color w:val="231F20"/>
          <w:sz w:val="24"/>
        </w:rPr>
        <w:t xml:space="preserve"> </w:t>
      </w:r>
      <w:r w:rsidR="00235981" w:rsidRPr="00FA3C2C">
        <w:rPr>
          <w:color w:val="231F20"/>
          <w:sz w:val="24"/>
        </w:rPr>
        <w:t>formula:</w:t>
      </w:r>
    </w:p>
    <w:p w14:paraId="51D6B4BA" w14:textId="77777777" w:rsidR="00CA02E4" w:rsidRDefault="00235981" w:rsidP="00DC0C4B">
      <w:pPr>
        <w:pStyle w:val="ListParagraph"/>
        <w:numPr>
          <w:ilvl w:val="2"/>
          <w:numId w:val="8"/>
        </w:numPr>
        <w:tabs>
          <w:tab w:val="left" w:pos="1120"/>
          <w:tab w:val="left" w:pos="1121"/>
        </w:tabs>
        <w:spacing w:before="269" w:line="230" w:lineRule="auto"/>
        <w:ind w:right="315" w:hanging="389"/>
        <w:rPr>
          <w:sz w:val="24"/>
        </w:rPr>
      </w:pPr>
      <w:r>
        <w:rPr>
          <w:color w:val="231F20"/>
          <w:sz w:val="24"/>
        </w:rPr>
        <w:t>No price adjustment shall be payable on the portion of the Contract Price paid to the Supplier</w:t>
      </w:r>
      <w:r w:rsidR="00F3527A">
        <w:rPr>
          <w:color w:val="231F20"/>
          <w:sz w:val="24"/>
        </w:rPr>
        <w:t xml:space="preserve"> </w:t>
      </w:r>
      <w:r>
        <w:rPr>
          <w:color w:val="231F20"/>
          <w:sz w:val="24"/>
        </w:rPr>
        <w:t>as advance</w:t>
      </w:r>
      <w:r w:rsidR="00F3527A">
        <w:rPr>
          <w:color w:val="231F20"/>
          <w:sz w:val="24"/>
        </w:rPr>
        <w:t xml:space="preserve"> </w:t>
      </w:r>
      <w:r>
        <w:rPr>
          <w:color w:val="231F20"/>
          <w:sz w:val="24"/>
        </w:rPr>
        <w:t>payment.</w:t>
      </w:r>
    </w:p>
    <w:p w14:paraId="34E02DBF" w14:textId="77777777" w:rsidR="00CA02E4" w:rsidRDefault="00CA02E4">
      <w:pPr>
        <w:spacing w:line="230" w:lineRule="auto"/>
        <w:rPr>
          <w:sz w:val="24"/>
        </w:rPr>
        <w:sectPr w:rsidR="00CA02E4">
          <w:headerReference w:type="even" r:id="rId104"/>
          <w:headerReference w:type="default" r:id="rId105"/>
          <w:footerReference w:type="even" r:id="rId106"/>
          <w:footerReference w:type="default" r:id="rId107"/>
          <w:pgSz w:w="11910" w:h="16840"/>
          <w:pgMar w:top="340" w:right="540" w:bottom="580" w:left="740" w:header="0" w:footer="396" w:gutter="0"/>
          <w:cols w:space="720"/>
        </w:sectPr>
      </w:pPr>
    </w:p>
    <w:p w14:paraId="1747BAA0" w14:textId="77777777" w:rsidR="00CA02E4" w:rsidRDefault="00CA02E4">
      <w:pPr>
        <w:pStyle w:val="BodyText"/>
        <w:rPr>
          <w:sz w:val="20"/>
        </w:rPr>
      </w:pPr>
    </w:p>
    <w:p w14:paraId="35CF557B" w14:textId="77777777" w:rsidR="00CA02E4" w:rsidRDefault="00235981">
      <w:pPr>
        <w:spacing w:before="250"/>
        <w:ind w:left="110"/>
        <w:rPr>
          <w:b/>
          <w:sz w:val="24"/>
        </w:rPr>
      </w:pPr>
      <w:r>
        <w:rPr>
          <w:b/>
          <w:color w:val="231F20"/>
          <w:sz w:val="24"/>
        </w:rPr>
        <w:t>SECTION X - CONTRACT FORMS</w:t>
      </w:r>
    </w:p>
    <w:p w14:paraId="6E0F22DA" w14:textId="77777777" w:rsidR="00CA02E4" w:rsidRDefault="00235981">
      <w:pPr>
        <w:pStyle w:val="BodyText"/>
        <w:spacing w:before="242" w:line="230" w:lineRule="auto"/>
        <w:ind w:left="110" w:right="303"/>
      </w:pPr>
      <w:r>
        <w:rPr>
          <w:color w:val="231F20"/>
        </w:rPr>
        <w:t>This</w:t>
      </w:r>
      <w:r w:rsidR="00F3527A">
        <w:rPr>
          <w:color w:val="231F20"/>
        </w:rPr>
        <w:t xml:space="preserve"> </w:t>
      </w:r>
      <w:r>
        <w:rPr>
          <w:color w:val="231F20"/>
        </w:rPr>
        <w:t>Section</w:t>
      </w:r>
      <w:r w:rsidR="00F3527A">
        <w:rPr>
          <w:color w:val="231F20"/>
        </w:rPr>
        <w:t xml:space="preserve"> </w:t>
      </w:r>
      <w:r>
        <w:rPr>
          <w:color w:val="231F20"/>
        </w:rPr>
        <w:t>contains</w:t>
      </w:r>
      <w:r w:rsidR="00F3527A">
        <w:rPr>
          <w:color w:val="231F20"/>
        </w:rPr>
        <w:t xml:space="preserve"> </w:t>
      </w:r>
      <w:r>
        <w:rPr>
          <w:color w:val="231F20"/>
        </w:rPr>
        <w:t>forms</w:t>
      </w:r>
      <w:r w:rsidR="00F3527A">
        <w:rPr>
          <w:color w:val="231F20"/>
        </w:rPr>
        <w:t xml:space="preserve"> </w:t>
      </w:r>
      <w:r>
        <w:rPr>
          <w:color w:val="231F20"/>
        </w:rPr>
        <w:t>which,</w:t>
      </w:r>
      <w:r w:rsidR="00F3527A">
        <w:rPr>
          <w:color w:val="231F20"/>
        </w:rPr>
        <w:t xml:space="preserve"> </w:t>
      </w:r>
      <w:r>
        <w:rPr>
          <w:color w:val="231F20"/>
        </w:rPr>
        <w:t>once</w:t>
      </w:r>
      <w:r w:rsidR="00F3527A">
        <w:rPr>
          <w:color w:val="231F20"/>
        </w:rPr>
        <w:t xml:space="preserve"> </w:t>
      </w:r>
      <w:r>
        <w:rPr>
          <w:color w:val="231F20"/>
        </w:rPr>
        <w:t>completed,</w:t>
      </w:r>
      <w:r w:rsidR="00F3527A">
        <w:rPr>
          <w:color w:val="231F20"/>
        </w:rPr>
        <w:t xml:space="preserve"> </w:t>
      </w:r>
      <w:r>
        <w:rPr>
          <w:color w:val="231F20"/>
        </w:rPr>
        <w:t>will</w:t>
      </w:r>
      <w:r w:rsidR="00F3527A">
        <w:rPr>
          <w:color w:val="231F20"/>
        </w:rPr>
        <w:t xml:space="preserve"> </w:t>
      </w:r>
      <w:r>
        <w:rPr>
          <w:color w:val="231F20"/>
        </w:rPr>
        <w:t>form</w:t>
      </w:r>
      <w:r w:rsidR="00F3527A">
        <w:rPr>
          <w:color w:val="231F20"/>
        </w:rPr>
        <w:t xml:space="preserve"> </w:t>
      </w:r>
      <w:r>
        <w:rPr>
          <w:color w:val="231F20"/>
        </w:rPr>
        <w:t>part</w:t>
      </w:r>
      <w:r w:rsidR="00F3527A">
        <w:rPr>
          <w:color w:val="231F20"/>
        </w:rPr>
        <w:t xml:space="preserve"> of the </w:t>
      </w:r>
      <w:r>
        <w:rPr>
          <w:color w:val="231F20"/>
        </w:rPr>
        <w:t>Contract.</w:t>
      </w:r>
      <w:r w:rsidR="00F3527A">
        <w:rPr>
          <w:color w:val="231F20"/>
        </w:rPr>
        <w:t xml:space="preserve"> </w:t>
      </w:r>
      <w:r>
        <w:rPr>
          <w:color w:val="231F20"/>
        </w:rPr>
        <w:t>The</w:t>
      </w:r>
      <w:r w:rsidR="00F3527A">
        <w:rPr>
          <w:color w:val="231F20"/>
        </w:rPr>
        <w:t xml:space="preserve"> </w:t>
      </w:r>
      <w:r>
        <w:rPr>
          <w:color w:val="231F20"/>
        </w:rPr>
        <w:t>forms</w:t>
      </w:r>
      <w:r w:rsidR="00F3527A">
        <w:rPr>
          <w:color w:val="231F20"/>
        </w:rPr>
        <w:t xml:space="preserve"> </w:t>
      </w:r>
      <w:r>
        <w:rPr>
          <w:color w:val="231F20"/>
        </w:rPr>
        <w:t>for</w:t>
      </w:r>
      <w:r w:rsidR="00F3527A">
        <w:rPr>
          <w:color w:val="231F20"/>
        </w:rPr>
        <w:t xml:space="preserve"> </w:t>
      </w:r>
      <w:r>
        <w:rPr>
          <w:color w:val="231F20"/>
        </w:rPr>
        <w:t>Performance</w:t>
      </w:r>
      <w:r w:rsidR="00F3527A">
        <w:rPr>
          <w:color w:val="231F20"/>
        </w:rPr>
        <w:t xml:space="preserve"> </w:t>
      </w:r>
      <w:r>
        <w:rPr>
          <w:color w:val="231F20"/>
        </w:rPr>
        <w:t>Security and</w:t>
      </w:r>
      <w:r w:rsidR="00F3527A">
        <w:rPr>
          <w:color w:val="231F20"/>
        </w:rPr>
        <w:t xml:space="preserve"> </w:t>
      </w:r>
      <w:r>
        <w:rPr>
          <w:color w:val="231F20"/>
        </w:rPr>
        <w:t>Advance</w:t>
      </w:r>
      <w:r w:rsidR="00F3527A">
        <w:rPr>
          <w:color w:val="231F20"/>
        </w:rPr>
        <w:t xml:space="preserve"> </w:t>
      </w:r>
      <w:r>
        <w:rPr>
          <w:color w:val="231F20"/>
        </w:rPr>
        <w:t>Payment</w:t>
      </w:r>
      <w:r w:rsidR="00F3527A">
        <w:rPr>
          <w:color w:val="231F20"/>
        </w:rPr>
        <w:t xml:space="preserve"> </w:t>
      </w:r>
      <w:r>
        <w:rPr>
          <w:color w:val="231F20"/>
        </w:rPr>
        <w:t>Security,</w:t>
      </w:r>
      <w:r w:rsidR="00F3527A">
        <w:rPr>
          <w:color w:val="231F20"/>
        </w:rPr>
        <w:t xml:space="preserve"> </w:t>
      </w:r>
      <w:r>
        <w:rPr>
          <w:color w:val="231F20"/>
        </w:rPr>
        <w:t>when</w:t>
      </w:r>
      <w:r w:rsidR="00F3527A">
        <w:rPr>
          <w:color w:val="231F20"/>
        </w:rPr>
        <w:t xml:space="preserve"> </w:t>
      </w:r>
      <w:r>
        <w:rPr>
          <w:color w:val="231F20"/>
        </w:rPr>
        <w:t>required,</w:t>
      </w:r>
      <w:r w:rsidR="00F3527A">
        <w:rPr>
          <w:color w:val="231F20"/>
        </w:rPr>
        <w:t xml:space="preserve"> </w:t>
      </w:r>
      <w:r>
        <w:rPr>
          <w:color w:val="231F20"/>
        </w:rPr>
        <w:t>shall</w:t>
      </w:r>
      <w:r w:rsidR="00F3527A">
        <w:rPr>
          <w:color w:val="231F20"/>
        </w:rPr>
        <w:t xml:space="preserve"> </w:t>
      </w:r>
      <w:r>
        <w:rPr>
          <w:color w:val="231F20"/>
        </w:rPr>
        <w:t>only</w:t>
      </w:r>
      <w:r w:rsidR="00F3527A">
        <w:rPr>
          <w:color w:val="231F20"/>
        </w:rPr>
        <w:t xml:space="preserve"> </w:t>
      </w:r>
      <w:r>
        <w:rPr>
          <w:color w:val="231F20"/>
        </w:rPr>
        <w:t>be</w:t>
      </w:r>
      <w:r w:rsidR="00F3527A">
        <w:rPr>
          <w:color w:val="231F20"/>
        </w:rPr>
        <w:t xml:space="preserve"> </w:t>
      </w:r>
      <w:r>
        <w:rPr>
          <w:color w:val="231F20"/>
        </w:rPr>
        <w:t>completed</w:t>
      </w:r>
      <w:r w:rsidR="00F3527A">
        <w:rPr>
          <w:color w:val="231F20"/>
        </w:rPr>
        <w:t xml:space="preserve"> </w:t>
      </w:r>
      <w:r>
        <w:rPr>
          <w:color w:val="231F20"/>
        </w:rPr>
        <w:t>by</w:t>
      </w:r>
      <w:r w:rsidR="00F3527A">
        <w:rPr>
          <w:color w:val="231F20"/>
        </w:rPr>
        <w:t xml:space="preserve"> the </w:t>
      </w:r>
      <w:r>
        <w:rPr>
          <w:color w:val="231F20"/>
        </w:rPr>
        <w:t>successful</w:t>
      </w:r>
      <w:r w:rsidR="00F3527A">
        <w:rPr>
          <w:color w:val="231F20"/>
        </w:rPr>
        <w:t xml:space="preserve"> </w:t>
      </w:r>
      <w:r>
        <w:rPr>
          <w:color w:val="231F20"/>
        </w:rPr>
        <w:t>Tenderer</w:t>
      </w:r>
      <w:r w:rsidR="00F3527A">
        <w:rPr>
          <w:color w:val="231F20"/>
        </w:rPr>
        <w:t xml:space="preserve"> </w:t>
      </w:r>
      <w:r>
        <w:rPr>
          <w:color w:val="231F20"/>
        </w:rPr>
        <w:t>after</w:t>
      </w:r>
      <w:r w:rsidR="00F3527A">
        <w:rPr>
          <w:color w:val="231F20"/>
        </w:rPr>
        <w:t xml:space="preserve"> </w:t>
      </w:r>
      <w:r>
        <w:rPr>
          <w:color w:val="231F20"/>
        </w:rPr>
        <w:t>Contract</w:t>
      </w:r>
      <w:r w:rsidR="00F3527A">
        <w:rPr>
          <w:color w:val="231F20"/>
        </w:rPr>
        <w:t xml:space="preserve"> </w:t>
      </w:r>
      <w:r>
        <w:rPr>
          <w:color w:val="231F20"/>
        </w:rPr>
        <w:t>award.</w:t>
      </w:r>
    </w:p>
    <w:p w14:paraId="55B8F6DC" w14:textId="77777777" w:rsidR="00CA02E4" w:rsidRDefault="00CA02E4">
      <w:pPr>
        <w:pStyle w:val="BodyText"/>
        <w:spacing w:before="9"/>
        <w:rPr>
          <w:sz w:val="41"/>
        </w:rPr>
      </w:pPr>
    </w:p>
    <w:p w14:paraId="33E344E4" w14:textId="77777777" w:rsidR="00CA02E4" w:rsidRDefault="00235981">
      <w:pPr>
        <w:pStyle w:val="Heading4"/>
        <w:spacing w:before="1"/>
        <w:ind w:left="110"/>
      </w:pPr>
      <w:r>
        <w:rPr>
          <w:color w:val="231F20"/>
        </w:rPr>
        <w:t>Table of Forms</w:t>
      </w:r>
    </w:p>
    <w:p w14:paraId="30D6B90B" w14:textId="2FE5312E" w:rsidR="00CA02E4" w:rsidRDefault="00235981" w:rsidP="008E50F1">
      <w:pPr>
        <w:pStyle w:val="BodyText"/>
        <w:tabs>
          <w:tab w:val="right" w:leader="dot" w:pos="10300"/>
        </w:tabs>
        <w:spacing w:before="120" w:after="120" w:line="360" w:lineRule="auto"/>
        <w:ind w:left="108"/>
        <w:rPr>
          <w:color w:val="231F20"/>
          <w:spacing w:val="-5"/>
        </w:rPr>
      </w:pPr>
      <w:r>
        <w:rPr>
          <w:color w:val="231F20"/>
        </w:rPr>
        <w:t>Notiﬁcation</w:t>
      </w:r>
      <w:r w:rsidR="00F3527A">
        <w:rPr>
          <w:color w:val="231F20"/>
        </w:rPr>
        <w:t xml:space="preserve"> </w:t>
      </w:r>
      <w:r>
        <w:rPr>
          <w:color w:val="231F20"/>
        </w:rPr>
        <w:t>of</w:t>
      </w:r>
      <w:r w:rsidR="00F3527A">
        <w:rPr>
          <w:color w:val="231F20"/>
        </w:rPr>
        <w:t xml:space="preserve"> </w:t>
      </w:r>
      <w:r>
        <w:rPr>
          <w:color w:val="231F20"/>
        </w:rPr>
        <w:t>Intention</w:t>
      </w:r>
      <w:r w:rsidR="00F3527A">
        <w:rPr>
          <w:color w:val="231F20"/>
        </w:rPr>
        <w:t xml:space="preserve"> </w:t>
      </w:r>
      <w:r>
        <w:rPr>
          <w:color w:val="231F20"/>
        </w:rPr>
        <w:t>to</w:t>
      </w:r>
      <w:r w:rsidR="00F3527A">
        <w:rPr>
          <w:color w:val="231F20"/>
        </w:rPr>
        <w:t xml:space="preserve"> </w:t>
      </w:r>
      <w:r>
        <w:rPr>
          <w:color w:val="231F20"/>
          <w:spacing w:val="-5"/>
        </w:rPr>
        <w:t>Award</w:t>
      </w:r>
    </w:p>
    <w:p w14:paraId="069C72FA" w14:textId="295EA3D3" w:rsidR="00FA1A07" w:rsidRDefault="00FA1A07" w:rsidP="008E50F1">
      <w:pPr>
        <w:pStyle w:val="BodyText"/>
        <w:tabs>
          <w:tab w:val="right" w:leader="dot" w:pos="10300"/>
        </w:tabs>
        <w:spacing w:before="120" w:after="120" w:line="360" w:lineRule="auto"/>
        <w:ind w:left="108"/>
      </w:pPr>
      <w:r>
        <w:rPr>
          <w:color w:val="231F20"/>
          <w:spacing w:val="-5"/>
        </w:rPr>
        <w:t>Request for Review</w:t>
      </w:r>
    </w:p>
    <w:p w14:paraId="3885A926" w14:textId="59E1AF2A" w:rsidR="00CA02E4" w:rsidRDefault="00AF5D83" w:rsidP="008E50F1">
      <w:pPr>
        <w:pStyle w:val="BodyText"/>
        <w:tabs>
          <w:tab w:val="right" w:leader="dot" w:pos="10300"/>
        </w:tabs>
        <w:spacing w:before="120" w:after="120" w:line="360" w:lineRule="auto"/>
        <w:ind w:left="108"/>
      </w:pPr>
      <w:r>
        <w:rPr>
          <w:color w:val="231F20"/>
        </w:rPr>
        <w:t>Letter</w:t>
      </w:r>
      <w:r w:rsidR="00F3527A">
        <w:rPr>
          <w:color w:val="231F20"/>
        </w:rPr>
        <w:t xml:space="preserve"> </w:t>
      </w:r>
      <w:r w:rsidR="00235981">
        <w:rPr>
          <w:color w:val="231F20"/>
        </w:rPr>
        <w:t>of</w:t>
      </w:r>
      <w:r w:rsidR="00F3527A">
        <w:rPr>
          <w:color w:val="231F20"/>
        </w:rPr>
        <w:t xml:space="preserve"> </w:t>
      </w:r>
      <w:r w:rsidR="00235981">
        <w:rPr>
          <w:color w:val="231F20"/>
          <w:spacing w:val="-5"/>
        </w:rPr>
        <w:t>Award</w:t>
      </w:r>
    </w:p>
    <w:p w14:paraId="7AB6DB96" w14:textId="7E88CB4E" w:rsidR="00CA02E4" w:rsidRDefault="00235981" w:rsidP="008E50F1">
      <w:pPr>
        <w:pStyle w:val="BodyText"/>
        <w:tabs>
          <w:tab w:val="right" w:leader="dot" w:pos="10300"/>
        </w:tabs>
        <w:spacing w:before="120" w:after="120" w:line="360" w:lineRule="auto"/>
        <w:ind w:left="108"/>
      </w:pPr>
      <w:r>
        <w:rPr>
          <w:color w:val="231F20"/>
        </w:rPr>
        <w:t>Contract</w:t>
      </w:r>
      <w:r w:rsidR="00F3527A">
        <w:rPr>
          <w:color w:val="231F20"/>
        </w:rPr>
        <w:t xml:space="preserve"> </w:t>
      </w:r>
      <w:r>
        <w:rPr>
          <w:color w:val="231F20"/>
        </w:rPr>
        <w:t>Agreement</w:t>
      </w:r>
    </w:p>
    <w:p w14:paraId="5412FFF4" w14:textId="6518F769" w:rsidR="00CA02E4" w:rsidRDefault="00235981" w:rsidP="008E50F1">
      <w:pPr>
        <w:pStyle w:val="BodyText"/>
        <w:tabs>
          <w:tab w:val="right" w:leader="dot" w:pos="10300"/>
        </w:tabs>
        <w:spacing w:before="120" w:after="120" w:line="360" w:lineRule="auto"/>
        <w:ind w:left="108"/>
      </w:pPr>
      <w:r>
        <w:rPr>
          <w:color w:val="231F20"/>
        </w:rPr>
        <w:t>Performance</w:t>
      </w:r>
      <w:r w:rsidR="00F3527A">
        <w:rPr>
          <w:color w:val="231F20"/>
        </w:rPr>
        <w:t xml:space="preserve"> </w:t>
      </w:r>
      <w:r>
        <w:rPr>
          <w:color w:val="231F20"/>
        </w:rPr>
        <w:t>Security</w:t>
      </w:r>
    </w:p>
    <w:p w14:paraId="77F21438" w14:textId="77453637" w:rsidR="00CA02E4" w:rsidRDefault="00235981" w:rsidP="008E50F1">
      <w:pPr>
        <w:pStyle w:val="BodyText"/>
        <w:tabs>
          <w:tab w:val="right" w:leader="dot" w:pos="10300"/>
        </w:tabs>
        <w:spacing w:before="120" w:after="120" w:line="360" w:lineRule="auto"/>
        <w:ind w:left="108"/>
      </w:pPr>
      <w:r>
        <w:rPr>
          <w:color w:val="231F20"/>
        </w:rPr>
        <w:t>Advance</w:t>
      </w:r>
      <w:r w:rsidR="00F3527A">
        <w:rPr>
          <w:color w:val="231F20"/>
        </w:rPr>
        <w:t xml:space="preserve"> </w:t>
      </w:r>
      <w:r>
        <w:rPr>
          <w:color w:val="231F20"/>
        </w:rPr>
        <w:t>Payment</w:t>
      </w:r>
      <w:r w:rsidR="00F3527A">
        <w:rPr>
          <w:color w:val="231F20"/>
        </w:rPr>
        <w:t xml:space="preserve"> </w:t>
      </w:r>
      <w:r>
        <w:rPr>
          <w:color w:val="231F20"/>
        </w:rPr>
        <w:t>Security</w:t>
      </w:r>
    </w:p>
    <w:p w14:paraId="6FAFF40F" w14:textId="77777777" w:rsidR="00150F47" w:rsidRPr="0042350B" w:rsidRDefault="00150F47" w:rsidP="00150F47">
      <w:pPr>
        <w:pStyle w:val="BodyText"/>
        <w:tabs>
          <w:tab w:val="right" w:leader="dot" w:pos="10300"/>
        </w:tabs>
        <w:spacing w:before="120" w:after="120" w:line="360" w:lineRule="auto"/>
        <w:ind w:left="108"/>
      </w:pPr>
      <w:r w:rsidRPr="0042350B">
        <w:rPr>
          <w:color w:val="231F20"/>
        </w:rPr>
        <w:t>Beneficial Ownership Disclosure Form</w:t>
      </w:r>
    </w:p>
    <w:p w14:paraId="1CFEADB8" w14:textId="0627ECD1" w:rsidR="00150F47" w:rsidRDefault="00150F47">
      <w:pPr>
        <w:sectPr w:rsidR="00150F47">
          <w:pgSz w:w="11910" w:h="16840"/>
          <w:pgMar w:top="340" w:right="540" w:bottom="640" w:left="740" w:header="0" w:footer="441" w:gutter="0"/>
          <w:cols w:space="720"/>
        </w:sectPr>
      </w:pPr>
    </w:p>
    <w:p w14:paraId="51A4C940" w14:textId="77777777" w:rsidR="00CA02E4" w:rsidRDefault="00235981" w:rsidP="008E240D">
      <w:pPr>
        <w:pStyle w:val="ListParagraph"/>
        <w:numPr>
          <w:ilvl w:val="0"/>
          <w:numId w:val="6"/>
        </w:numPr>
        <w:tabs>
          <w:tab w:val="left" w:pos="524"/>
          <w:tab w:val="left" w:pos="526"/>
        </w:tabs>
        <w:spacing w:before="250" w:after="40"/>
        <w:ind w:left="525" w:hanging="420"/>
        <w:rPr>
          <w:b/>
          <w:sz w:val="24"/>
        </w:rPr>
      </w:pPr>
      <w:r>
        <w:rPr>
          <w:b/>
          <w:color w:val="231F20"/>
          <w:sz w:val="24"/>
        </w:rPr>
        <w:lastRenderedPageBreak/>
        <w:t>NOTIFICATION OF INTENTION TO AWARD</w:t>
      </w:r>
    </w:p>
    <w:p w14:paraId="39C9847A" w14:textId="77777777" w:rsidR="00CA02E4" w:rsidRDefault="00CA02E4">
      <w:pPr>
        <w:pStyle w:val="BodyText"/>
        <w:spacing w:before="10"/>
        <w:rPr>
          <w:b/>
          <w:sz w:val="28"/>
        </w:rPr>
      </w:pPr>
    </w:p>
    <w:p w14:paraId="02EC0933" w14:textId="77777777" w:rsidR="00DA2F2A" w:rsidRDefault="00235981">
      <w:pPr>
        <w:spacing w:line="463" w:lineRule="auto"/>
        <w:ind w:left="112" w:right="831"/>
        <w:rPr>
          <w:b/>
          <w:i/>
          <w:color w:val="231F20"/>
          <w:spacing w:val="-5"/>
        </w:rPr>
      </w:pPr>
      <w:r>
        <w:rPr>
          <w:b/>
          <w:i/>
          <w:color w:val="231F20"/>
        </w:rPr>
        <w:t xml:space="preserve">[This Notiﬁcation of Intention to </w:t>
      </w:r>
      <w:r>
        <w:rPr>
          <w:b/>
          <w:i/>
          <w:color w:val="231F20"/>
          <w:spacing w:val="-4"/>
        </w:rPr>
        <w:t xml:space="preserve">Award </w:t>
      </w:r>
      <w:r w:rsidR="00F3527A">
        <w:rPr>
          <w:b/>
          <w:i/>
          <w:color w:val="231F20"/>
        </w:rPr>
        <w:t xml:space="preserve">shall </w:t>
      </w:r>
      <w:r w:rsidR="00DA2F2A">
        <w:rPr>
          <w:b/>
          <w:i/>
          <w:color w:val="231F20"/>
        </w:rPr>
        <w:t xml:space="preserve">be sent to </w:t>
      </w:r>
      <w:r>
        <w:rPr>
          <w:b/>
          <w:i/>
          <w:color w:val="231F20"/>
        </w:rPr>
        <w:t xml:space="preserve">each </w:t>
      </w:r>
      <w:r w:rsidR="00DA2F2A">
        <w:rPr>
          <w:b/>
          <w:i/>
          <w:color w:val="231F20"/>
          <w:spacing w:val="-3"/>
        </w:rPr>
        <w:t>Tenderer</w:t>
      </w:r>
      <w:r>
        <w:rPr>
          <w:b/>
          <w:i/>
          <w:color w:val="231F20"/>
          <w:spacing w:val="-3"/>
        </w:rPr>
        <w:t xml:space="preserve"> </w:t>
      </w:r>
      <w:r w:rsidR="00DA2F2A">
        <w:rPr>
          <w:b/>
          <w:i/>
          <w:color w:val="231F20"/>
        </w:rPr>
        <w:t xml:space="preserve">that submitted </w:t>
      </w:r>
      <w:r>
        <w:rPr>
          <w:b/>
          <w:i/>
          <w:color w:val="231F20"/>
        </w:rPr>
        <w:t xml:space="preserve">a </w:t>
      </w:r>
      <w:r>
        <w:rPr>
          <w:b/>
          <w:i/>
          <w:color w:val="231F20"/>
          <w:spacing w:val="-5"/>
        </w:rPr>
        <w:t xml:space="preserve">Tender.] </w:t>
      </w:r>
    </w:p>
    <w:p w14:paraId="3429AAF1" w14:textId="64E9F4F1" w:rsidR="00CA02E4" w:rsidRDefault="00235981" w:rsidP="00FA3C2C">
      <w:pPr>
        <w:spacing w:line="463" w:lineRule="auto"/>
        <w:ind w:left="115" w:right="432"/>
        <w:rPr>
          <w:i/>
        </w:rPr>
      </w:pPr>
      <w:r>
        <w:rPr>
          <w:b/>
          <w:color w:val="231F20"/>
        </w:rPr>
        <w:t>[</w:t>
      </w:r>
      <w:r>
        <w:rPr>
          <w:b/>
          <w:i/>
          <w:color w:val="231F20"/>
        </w:rPr>
        <w:t>Send</w:t>
      </w:r>
      <w:r w:rsidR="00DA2F2A">
        <w:rPr>
          <w:b/>
          <w:i/>
          <w:color w:val="231F20"/>
        </w:rPr>
        <w:t xml:space="preserve"> </w:t>
      </w:r>
      <w:r>
        <w:rPr>
          <w:b/>
          <w:i/>
          <w:color w:val="231F20"/>
        </w:rPr>
        <w:t>this</w:t>
      </w:r>
      <w:r w:rsidR="00DA2F2A">
        <w:rPr>
          <w:b/>
          <w:i/>
          <w:color w:val="231F20"/>
        </w:rPr>
        <w:t xml:space="preserve"> </w:t>
      </w:r>
      <w:r>
        <w:rPr>
          <w:b/>
          <w:i/>
          <w:color w:val="231F20"/>
        </w:rPr>
        <w:t>Notiﬁcation</w:t>
      </w:r>
      <w:r w:rsidR="00DA2F2A">
        <w:rPr>
          <w:b/>
          <w:i/>
          <w:color w:val="231F20"/>
        </w:rPr>
        <w:t xml:space="preserve"> </w:t>
      </w:r>
      <w:r>
        <w:rPr>
          <w:b/>
          <w:i/>
          <w:color w:val="231F20"/>
        </w:rPr>
        <w:t>to</w:t>
      </w:r>
      <w:r w:rsidR="00DA2F2A">
        <w:rPr>
          <w:b/>
          <w:i/>
          <w:color w:val="231F20"/>
        </w:rPr>
        <w:t xml:space="preserve"> </w:t>
      </w:r>
      <w:r>
        <w:rPr>
          <w:b/>
          <w:i/>
          <w:color w:val="231F20"/>
        </w:rPr>
        <w:t>the</w:t>
      </w:r>
      <w:r w:rsidR="00DA2F2A">
        <w:rPr>
          <w:b/>
          <w:i/>
          <w:color w:val="231F20"/>
        </w:rPr>
        <w:t xml:space="preserve"> </w:t>
      </w:r>
      <w:r>
        <w:rPr>
          <w:b/>
          <w:i/>
          <w:color w:val="231F20"/>
          <w:spacing w:val="-3"/>
        </w:rPr>
        <w:t>Tenderer's</w:t>
      </w:r>
      <w:r w:rsidR="00DA2F2A">
        <w:rPr>
          <w:b/>
          <w:i/>
          <w:color w:val="231F20"/>
          <w:spacing w:val="-3"/>
        </w:rPr>
        <w:t xml:space="preserve"> </w:t>
      </w:r>
      <w:r>
        <w:rPr>
          <w:b/>
          <w:i/>
          <w:color w:val="231F20"/>
        </w:rPr>
        <w:t>Authorized</w:t>
      </w:r>
      <w:r w:rsidR="00DA2F2A">
        <w:rPr>
          <w:b/>
          <w:i/>
          <w:color w:val="231F20"/>
        </w:rPr>
        <w:t xml:space="preserve"> </w:t>
      </w:r>
      <w:r>
        <w:rPr>
          <w:b/>
          <w:i/>
          <w:color w:val="231F20"/>
        </w:rPr>
        <w:t>Representative</w:t>
      </w:r>
      <w:r w:rsidR="00DA2F2A">
        <w:rPr>
          <w:b/>
          <w:i/>
          <w:color w:val="231F20"/>
        </w:rPr>
        <w:t xml:space="preserve"> </w:t>
      </w:r>
      <w:r>
        <w:rPr>
          <w:b/>
          <w:i/>
          <w:color w:val="231F20"/>
        </w:rPr>
        <w:t>named</w:t>
      </w:r>
      <w:r w:rsidR="00DA2F2A">
        <w:rPr>
          <w:b/>
          <w:i/>
          <w:color w:val="231F20"/>
        </w:rPr>
        <w:t xml:space="preserve"> </w:t>
      </w:r>
      <w:r>
        <w:rPr>
          <w:b/>
          <w:i/>
          <w:color w:val="231F20"/>
        </w:rPr>
        <w:t>in</w:t>
      </w:r>
      <w:r w:rsidR="00DA2F2A">
        <w:rPr>
          <w:b/>
          <w:i/>
          <w:color w:val="231F20"/>
        </w:rPr>
        <w:t xml:space="preserve"> </w:t>
      </w:r>
      <w:r>
        <w:rPr>
          <w:b/>
          <w:i/>
          <w:color w:val="231F20"/>
        </w:rPr>
        <w:t>the</w:t>
      </w:r>
      <w:r w:rsidR="00DA2F2A">
        <w:rPr>
          <w:b/>
          <w:i/>
          <w:color w:val="231F20"/>
        </w:rPr>
        <w:t xml:space="preserve"> </w:t>
      </w:r>
      <w:r>
        <w:rPr>
          <w:b/>
          <w:i/>
          <w:color w:val="231F20"/>
          <w:spacing w:val="-3"/>
        </w:rPr>
        <w:t>Tenderer</w:t>
      </w:r>
      <w:r w:rsidR="00DA2F2A">
        <w:rPr>
          <w:b/>
          <w:i/>
          <w:color w:val="231F20"/>
          <w:spacing w:val="-3"/>
        </w:rPr>
        <w:t xml:space="preserve"> </w:t>
      </w:r>
      <w:r>
        <w:rPr>
          <w:b/>
          <w:i/>
          <w:color w:val="231F20"/>
        </w:rPr>
        <w:t>Information</w:t>
      </w:r>
      <w:r w:rsidR="00DA2F2A">
        <w:rPr>
          <w:b/>
          <w:i/>
          <w:color w:val="231F20"/>
        </w:rPr>
        <w:t xml:space="preserve"> </w:t>
      </w:r>
      <w:r>
        <w:rPr>
          <w:b/>
          <w:i/>
          <w:color w:val="231F20"/>
        </w:rPr>
        <w:t>Form</w:t>
      </w:r>
      <w:r>
        <w:rPr>
          <w:b/>
          <w:color w:val="231F20"/>
        </w:rPr>
        <w:t xml:space="preserve">] </w:t>
      </w:r>
      <w:r>
        <w:rPr>
          <w:color w:val="231F20"/>
        </w:rPr>
        <w:t>For</w:t>
      </w:r>
      <w:r w:rsidR="00FA3C2C">
        <w:rPr>
          <w:color w:val="231F20"/>
        </w:rPr>
        <w:t xml:space="preserve"> </w:t>
      </w:r>
      <w:r>
        <w:rPr>
          <w:color w:val="231F20"/>
        </w:rPr>
        <w:t>the</w:t>
      </w:r>
      <w:r w:rsidR="00FA3C2C">
        <w:rPr>
          <w:color w:val="231F20"/>
        </w:rPr>
        <w:t xml:space="preserve"> </w:t>
      </w:r>
      <w:r>
        <w:rPr>
          <w:color w:val="231F20"/>
        </w:rPr>
        <w:t>attention</w:t>
      </w:r>
      <w:r w:rsidR="00FA3C2C">
        <w:rPr>
          <w:color w:val="231F20"/>
        </w:rPr>
        <w:t xml:space="preserve"> </w:t>
      </w:r>
      <w:r>
        <w:rPr>
          <w:color w:val="231F20"/>
        </w:rPr>
        <w:t>of</w:t>
      </w:r>
      <w:r w:rsidR="00FA3C2C">
        <w:rPr>
          <w:color w:val="231F20"/>
        </w:rPr>
        <w:t xml:space="preserve"> </w:t>
      </w:r>
      <w:r>
        <w:rPr>
          <w:color w:val="231F20"/>
        </w:rPr>
        <w:t>Tenderer's</w:t>
      </w:r>
      <w:r w:rsidR="00FA3C2C">
        <w:rPr>
          <w:color w:val="231F20"/>
        </w:rPr>
        <w:t xml:space="preserve"> </w:t>
      </w:r>
      <w:r>
        <w:rPr>
          <w:color w:val="231F20"/>
        </w:rPr>
        <w:t>Authorized</w:t>
      </w:r>
      <w:r w:rsidR="00FA3C2C">
        <w:rPr>
          <w:color w:val="231F20"/>
        </w:rPr>
        <w:t xml:space="preserve"> </w:t>
      </w:r>
      <w:r>
        <w:rPr>
          <w:color w:val="231F20"/>
        </w:rPr>
        <w:t xml:space="preserve">Representative </w:t>
      </w:r>
      <w:r w:rsidR="00FA3C2C">
        <w:rPr>
          <w:color w:val="231F20"/>
        </w:rPr>
        <w:t>Name: ...........................................</w:t>
      </w:r>
      <w:r>
        <w:rPr>
          <w:i/>
          <w:color w:val="231F20"/>
        </w:rPr>
        <w:t>[insert</w:t>
      </w:r>
      <w:r w:rsidR="00DA2F2A">
        <w:rPr>
          <w:i/>
          <w:color w:val="231F20"/>
        </w:rPr>
        <w:t xml:space="preserve"> </w:t>
      </w:r>
      <w:r>
        <w:rPr>
          <w:i/>
          <w:color w:val="231F20"/>
        </w:rPr>
        <w:t>Authorized</w:t>
      </w:r>
      <w:r w:rsidR="00DA2F2A">
        <w:rPr>
          <w:i/>
          <w:color w:val="231F20"/>
        </w:rPr>
        <w:t xml:space="preserve"> </w:t>
      </w:r>
      <w:r>
        <w:rPr>
          <w:i/>
          <w:color w:val="231F20"/>
        </w:rPr>
        <w:t>Representative's</w:t>
      </w:r>
      <w:r w:rsidR="00DA2F2A">
        <w:rPr>
          <w:i/>
          <w:color w:val="231F20"/>
        </w:rPr>
        <w:t xml:space="preserve"> </w:t>
      </w:r>
      <w:r>
        <w:rPr>
          <w:i/>
          <w:color w:val="231F20"/>
        </w:rPr>
        <w:t>name]</w:t>
      </w:r>
    </w:p>
    <w:p w14:paraId="3D8FA8FC" w14:textId="77777777" w:rsidR="00DA2F2A" w:rsidRDefault="00235981" w:rsidP="00FA3C2C">
      <w:pPr>
        <w:spacing w:line="463" w:lineRule="auto"/>
        <w:ind w:left="115" w:right="432"/>
        <w:rPr>
          <w:i/>
          <w:color w:val="231F20"/>
        </w:rPr>
      </w:pPr>
      <w:r>
        <w:rPr>
          <w:color w:val="231F20"/>
        </w:rPr>
        <w:t>Address:......................................</w:t>
      </w:r>
      <w:r>
        <w:rPr>
          <w:i/>
          <w:color w:val="231F20"/>
        </w:rPr>
        <w:t xml:space="preserve">[insert Authorized Representative's Address] </w:t>
      </w:r>
      <w:r>
        <w:rPr>
          <w:color w:val="231F20"/>
        </w:rPr>
        <w:t>Telephone/Fax</w:t>
      </w:r>
      <w:r w:rsidR="00DA2F2A">
        <w:rPr>
          <w:color w:val="231F20"/>
        </w:rPr>
        <w:t xml:space="preserve"> </w:t>
      </w:r>
      <w:r>
        <w:rPr>
          <w:color w:val="231F20"/>
        </w:rPr>
        <w:t>numbers:.............</w:t>
      </w:r>
      <w:r>
        <w:rPr>
          <w:i/>
          <w:color w:val="231F20"/>
        </w:rPr>
        <w:t>[insert</w:t>
      </w:r>
      <w:r w:rsidR="00DA2F2A">
        <w:rPr>
          <w:i/>
          <w:color w:val="231F20"/>
        </w:rPr>
        <w:t xml:space="preserve"> </w:t>
      </w:r>
      <w:r>
        <w:rPr>
          <w:i/>
          <w:color w:val="231F20"/>
        </w:rPr>
        <w:t>Authorized</w:t>
      </w:r>
      <w:r w:rsidR="00DA2F2A">
        <w:rPr>
          <w:i/>
          <w:color w:val="231F20"/>
        </w:rPr>
        <w:t xml:space="preserve"> </w:t>
      </w:r>
      <w:r>
        <w:rPr>
          <w:i/>
          <w:color w:val="231F20"/>
        </w:rPr>
        <w:t>Representative's</w:t>
      </w:r>
      <w:r w:rsidR="00DA2F2A">
        <w:rPr>
          <w:i/>
          <w:color w:val="231F20"/>
        </w:rPr>
        <w:t xml:space="preserve"> </w:t>
      </w:r>
      <w:r>
        <w:rPr>
          <w:i/>
          <w:color w:val="231F20"/>
        </w:rPr>
        <w:t>telephone/fax</w:t>
      </w:r>
      <w:r w:rsidR="00DA2F2A">
        <w:rPr>
          <w:i/>
          <w:color w:val="231F20"/>
        </w:rPr>
        <w:t xml:space="preserve"> </w:t>
      </w:r>
      <w:r>
        <w:rPr>
          <w:i/>
          <w:color w:val="231F20"/>
        </w:rPr>
        <w:t xml:space="preserve">numbers] </w:t>
      </w:r>
    </w:p>
    <w:p w14:paraId="4B529653" w14:textId="77777777" w:rsidR="00CA02E4" w:rsidRDefault="00235981" w:rsidP="00FA3C2C">
      <w:pPr>
        <w:spacing w:line="463" w:lineRule="auto"/>
        <w:ind w:left="115" w:right="432"/>
        <w:rPr>
          <w:i/>
        </w:rPr>
      </w:pPr>
      <w:r>
        <w:rPr>
          <w:color w:val="231F20"/>
        </w:rPr>
        <w:t>Email</w:t>
      </w:r>
      <w:r w:rsidR="00DA2F2A">
        <w:rPr>
          <w:color w:val="231F20"/>
        </w:rPr>
        <w:t xml:space="preserve"> </w:t>
      </w:r>
      <w:r>
        <w:rPr>
          <w:color w:val="231F20"/>
        </w:rPr>
        <w:t>Address:............................</w:t>
      </w:r>
      <w:r>
        <w:rPr>
          <w:i/>
          <w:color w:val="231F20"/>
        </w:rPr>
        <w:t>[insert</w:t>
      </w:r>
      <w:r w:rsidR="00DA2F2A">
        <w:rPr>
          <w:i/>
          <w:color w:val="231F20"/>
        </w:rPr>
        <w:t xml:space="preserve"> </w:t>
      </w:r>
      <w:r>
        <w:rPr>
          <w:i/>
          <w:color w:val="231F20"/>
        </w:rPr>
        <w:t>Authorized</w:t>
      </w:r>
      <w:r w:rsidR="00DA2F2A">
        <w:rPr>
          <w:i/>
          <w:color w:val="231F20"/>
        </w:rPr>
        <w:t xml:space="preserve"> </w:t>
      </w:r>
      <w:r>
        <w:rPr>
          <w:i/>
          <w:color w:val="231F20"/>
        </w:rPr>
        <w:t>Representative's</w:t>
      </w:r>
      <w:r w:rsidR="00DA2F2A">
        <w:rPr>
          <w:i/>
          <w:color w:val="231F20"/>
        </w:rPr>
        <w:t xml:space="preserve"> </w:t>
      </w:r>
      <w:r>
        <w:rPr>
          <w:i/>
          <w:color w:val="231F20"/>
        </w:rPr>
        <w:t>email</w:t>
      </w:r>
      <w:r w:rsidR="00DA2F2A">
        <w:rPr>
          <w:i/>
          <w:color w:val="231F20"/>
        </w:rPr>
        <w:t xml:space="preserve"> </w:t>
      </w:r>
      <w:r>
        <w:rPr>
          <w:i/>
          <w:color w:val="231F20"/>
        </w:rPr>
        <w:t>address]</w:t>
      </w:r>
    </w:p>
    <w:p w14:paraId="3A5DD2A2" w14:textId="77777777" w:rsidR="00CA02E4" w:rsidRPr="004C21E8" w:rsidRDefault="00235981">
      <w:pPr>
        <w:pStyle w:val="Heading5"/>
        <w:spacing w:before="246" w:line="230" w:lineRule="auto"/>
        <w:rPr>
          <w:b w:val="0"/>
        </w:rPr>
      </w:pPr>
      <w:r w:rsidRPr="004C21E8">
        <w:rPr>
          <w:b w:val="0"/>
          <w:color w:val="231F20"/>
          <w:spacing w:val="-3"/>
        </w:rPr>
        <w:t>[IMPORTANT:</w:t>
      </w:r>
      <w:r w:rsidR="004C21E8">
        <w:rPr>
          <w:b w:val="0"/>
          <w:color w:val="231F20"/>
          <w:spacing w:val="-3"/>
        </w:rPr>
        <w:t xml:space="preserve"> </w:t>
      </w:r>
      <w:r w:rsidRPr="004C21E8">
        <w:rPr>
          <w:b w:val="0"/>
          <w:color w:val="231F20"/>
        </w:rPr>
        <w:t>insert</w:t>
      </w:r>
      <w:r w:rsidR="004C21E8">
        <w:rPr>
          <w:b w:val="0"/>
          <w:color w:val="231F20"/>
        </w:rPr>
        <w:t xml:space="preserve"> </w:t>
      </w:r>
      <w:r w:rsidRPr="004C21E8">
        <w:rPr>
          <w:b w:val="0"/>
          <w:color w:val="231F20"/>
        </w:rPr>
        <w:t>the</w:t>
      </w:r>
      <w:r w:rsidR="004C21E8">
        <w:rPr>
          <w:b w:val="0"/>
          <w:color w:val="231F20"/>
        </w:rPr>
        <w:t xml:space="preserve"> </w:t>
      </w:r>
      <w:r w:rsidRPr="004C21E8">
        <w:rPr>
          <w:b w:val="0"/>
          <w:color w:val="231F20"/>
        </w:rPr>
        <w:t>date</w:t>
      </w:r>
      <w:r w:rsidR="004C21E8">
        <w:rPr>
          <w:b w:val="0"/>
          <w:color w:val="231F20"/>
        </w:rPr>
        <w:t xml:space="preserve"> </w:t>
      </w:r>
      <w:r w:rsidRPr="004C21E8">
        <w:rPr>
          <w:b w:val="0"/>
          <w:color w:val="231F20"/>
        </w:rPr>
        <w:t>that</w:t>
      </w:r>
      <w:r w:rsidR="004C21E8">
        <w:rPr>
          <w:b w:val="0"/>
          <w:color w:val="231F20"/>
        </w:rPr>
        <w:t xml:space="preserve"> </w:t>
      </w:r>
      <w:r w:rsidRPr="004C21E8">
        <w:rPr>
          <w:b w:val="0"/>
          <w:color w:val="231F20"/>
        </w:rPr>
        <w:t>this</w:t>
      </w:r>
      <w:r w:rsidR="004C21E8">
        <w:rPr>
          <w:b w:val="0"/>
          <w:color w:val="231F20"/>
        </w:rPr>
        <w:t xml:space="preserve"> </w:t>
      </w:r>
      <w:r w:rsidRPr="004C21E8">
        <w:rPr>
          <w:b w:val="0"/>
          <w:color w:val="231F20"/>
        </w:rPr>
        <w:t>Notiﬁcation</w:t>
      </w:r>
      <w:r w:rsidR="00B10CD8">
        <w:rPr>
          <w:b w:val="0"/>
          <w:color w:val="231F20"/>
        </w:rPr>
        <w:t xml:space="preserve"> </w:t>
      </w:r>
      <w:r w:rsidRPr="004C21E8">
        <w:rPr>
          <w:b w:val="0"/>
          <w:color w:val="231F20"/>
        </w:rPr>
        <w:t>is</w:t>
      </w:r>
      <w:r w:rsidR="00B10CD8">
        <w:rPr>
          <w:b w:val="0"/>
          <w:color w:val="231F20"/>
        </w:rPr>
        <w:t xml:space="preserve"> </w:t>
      </w:r>
      <w:r w:rsidRPr="004C21E8">
        <w:rPr>
          <w:b w:val="0"/>
          <w:color w:val="231F20"/>
        </w:rPr>
        <w:t>transmitted</w:t>
      </w:r>
      <w:r w:rsidR="00B10CD8">
        <w:rPr>
          <w:b w:val="0"/>
          <w:color w:val="231F20"/>
        </w:rPr>
        <w:t xml:space="preserve"> </w:t>
      </w:r>
      <w:r w:rsidRPr="004C21E8">
        <w:rPr>
          <w:b w:val="0"/>
          <w:color w:val="231F20"/>
        </w:rPr>
        <w:t>to</w:t>
      </w:r>
      <w:r w:rsidR="00B10CD8">
        <w:rPr>
          <w:b w:val="0"/>
          <w:color w:val="231F20"/>
        </w:rPr>
        <w:t xml:space="preserve"> </w:t>
      </w:r>
      <w:r w:rsidRPr="004C21E8">
        <w:rPr>
          <w:b w:val="0"/>
          <w:color w:val="231F20"/>
          <w:spacing w:val="-3"/>
        </w:rPr>
        <w:t>Tenderers.</w:t>
      </w:r>
      <w:r w:rsidR="00B10CD8">
        <w:rPr>
          <w:b w:val="0"/>
          <w:color w:val="231F20"/>
          <w:spacing w:val="-3"/>
        </w:rPr>
        <w:t xml:space="preserve"> </w:t>
      </w:r>
      <w:r w:rsidRPr="004C21E8">
        <w:rPr>
          <w:b w:val="0"/>
          <w:color w:val="231F20"/>
        </w:rPr>
        <w:t>The</w:t>
      </w:r>
      <w:r w:rsidR="00B10CD8">
        <w:rPr>
          <w:b w:val="0"/>
          <w:color w:val="231F20"/>
        </w:rPr>
        <w:t xml:space="preserve"> </w:t>
      </w:r>
      <w:r w:rsidRPr="004C21E8">
        <w:rPr>
          <w:b w:val="0"/>
          <w:color w:val="231F20"/>
        </w:rPr>
        <w:t>Notiﬁcation</w:t>
      </w:r>
      <w:r w:rsidR="00B10CD8">
        <w:rPr>
          <w:b w:val="0"/>
          <w:color w:val="231F20"/>
        </w:rPr>
        <w:t xml:space="preserve"> </w:t>
      </w:r>
      <w:r w:rsidRPr="004C21E8">
        <w:rPr>
          <w:b w:val="0"/>
          <w:color w:val="231F20"/>
        </w:rPr>
        <w:t>must</w:t>
      </w:r>
      <w:r w:rsidR="00B10CD8">
        <w:rPr>
          <w:b w:val="0"/>
          <w:color w:val="231F20"/>
        </w:rPr>
        <w:t xml:space="preserve"> </w:t>
      </w:r>
      <w:r w:rsidRPr="004C21E8">
        <w:rPr>
          <w:b w:val="0"/>
          <w:color w:val="231F20"/>
        </w:rPr>
        <w:t>be</w:t>
      </w:r>
      <w:r w:rsidR="004C21E8">
        <w:rPr>
          <w:b w:val="0"/>
          <w:color w:val="231F20"/>
        </w:rPr>
        <w:t xml:space="preserve"> </w:t>
      </w:r>
      <w:r w:rsidRPr="004C21E8">
        <w:rPr>
          <w:b w:val="0"/>
          <w:color w:val="231F20"/>
        </w:rPr>
        <w:t>sent</w:t>
      </w:r>
      <w:r w:rsidR="004C21E8">
        <w:rPr>
          <w:b w:val="0"/>
          <w:color w:val="231F20"/>
        </w:rPr>
        <w:t xml:space="preserve"> </w:t>
      </w:r>
      <w:r w:rsidRPr="004C21E8">
        <w:rPr>
          <w:b w:val="0"/>
          <w:color w:val="231F20"/>
        </w:rPr>
        <w:t>to</w:t>
      </w:r>
      <w:r w:rsidR="004C21E8">
        <w:rPr>
          <w:b w:val="0"/>
          <w:color w:val="231F20"/>
        </w:rPr>
        <w:t xml:space="preserve"> </w:t>
      </w:r>
      <w:r w:rsidRPr="004C21E8">
        <w:rPr>
          <w:b w:val="0"/>
          <w:color w:val="231F20"/>
        </w:rPr>
        <w:t xml:space="preserve">all </w:t>
      </w:r>
      <w:r w:rsidRPr="004C21E8">
        <w:rPr>
          <w:b w:val="0"/>
          <w:color w:val="231F20"/>
          <w:spacing w:val="-3"/>
        </w:rPr>
        <w:t>Tenderers</w:t>
      </w:r>
      <w:r w:rsidR="004C21E8">
        <w:rPr>
          <w:b w:val="0"/>
          <w:color w:val="231F20"/>
          <w:spacing w:val="-3"/>
        </w:rPr>
        <w:t xml:space="preserve"> </w:t>
      </w:r>
      <w:r w:rsidRPr="004C21E8">
        <w:rPr>
          <w:b w:val="0"/>
          <w:color w:val="231F20"/>
        </w:rPr>
        <w:t>simultaneously.</w:t>
      </w:r>
      <w:r w:rsidR="004C21E8">
        <w:rPr>
          <w:b w:val="0"/>
          <w:color w:val="231F20"/>
        </w:rPr>
        <w:t xml:space="preserve"> </w:t>
      </w:r>
      <w:r w:rsidRPr="004C21E8">
        <w:rPr>
          <w:b w:val="0"/>
          <w:color w:val="231F20"/>
        </w:rPr>
        <w:t>This</w:t>
      </w:r>
      <w:r w:rsidR="004C21E8">
        <w:rPr>
          <w:b w:val="0"/>
          <w:color w:val="231F20"/>
        </w:rPr>
        <w:t xml:space="preserve"> </w:t>
      </w:r>
      <w:r w:rsidRPr="004C21E8">
        <w:rPr>
          <w:b w:val="0"/>
          <w:color w:val="231F20"/>
        </w:rPr>
        <w:t>means</w:t>
      </w:r>
      <w:r w:rsidR="004C21E8">
        <w:rPr>
          <w:b w:val="0"/>
          <w:color w:val="231F20"/>
        </w:rPr>
        <w:t xml:space="preserve"> </w:t>
      </w:r>
      <w:r w:rsidRPr="004C21E8">
        <w:rPr>
          <w:b w:val="0"/>
          <w:color w:val="231F20"/>
        </w:rPr>
        <w:t>on</w:t>
      </w:r>
      <w:r w:rsidR="004C21E8">
        <w:rPr>
          <w:b w:val="0"/>
          <w:color w:val="231F20"/>
        </w:rPr>
        <w:t xml:space="preserve"> </w:t>
      </w:r>
      <w:r w:rsidRPr="004C21E8">
        <w:rPr>
          <w:b w:val="0"/>
          <w:color w:val="231F20"/>
        </w:rPr>
        <w:t>the</w:t>
      </w:r>
      <w:r w:rsidR="004C21E8">
        <w:rPr>
          <w:b w:val="0"/>
          <w:color w:val="231F20"/>
        </w:rPr>
        <w:t xml:space="preserve"> </w:t>
      </w:r>
      <w:r w:rsidRPr="004C21E8">
        <w:rPr>
          <w:b w:val="0"/>
          <w:color w:val="231F20"/>
        </w:rPr>
        <w:t>same</w:t>
      </w:r>
      <w:r w:rsidR="004C21E8">
        <w:rPr>
          <w:b w:val="0"/>
          <w:color w:val="231F20"/>
        </w:rPr>
        <w:t xml:space="preserve"> </w:t>
      </w:r>
      <w:r w:rsidRPr="004C21E8">
        <w:rPr>
          <w:b w:val="0"/>
          <w:color w:val="231F20"/>
        </w:rPr>
        <w:t>date</w:t>
      </w:r>
      <w:r w:rsidR="004C21E8">
        <w:rPr>
          <w:b w:val="0"/>
          <w:color w:val="231F20"/>
        </w:rPr>
        <w:t xml:space="preserve"> </w:t>
      </w:r>
      <w:r w:rsidRPr="004C21E8">
        <w:rPr>
          <w:b w:val="0"/>
          <w:color w:val="231F20"/>
        </w:rPr>
        <w:t>and</w:t>
      </w:r>
      <w:r w:rsidR="004C21E8">
        <w:rPr>
          <w:b w:val="0"/>
          <w:color w:val="231F20"/>
        </w:rPr>
        <w:t xml:space="preserve"> </w:t>
      </w:r>
      <w:r w:rsidRPr="004C21E8">
        <w:rPr>
          <w:b w:val="0"/>
          <w:color w:val="231F20"/>
        </w:rPr>
        <w:t>as</w:t>
      </w:r>
      <w:r w:rsidR="004C21E8">
        <w:rPr>
          <w:b w:val="0"/>
          <w:color w:val="231F20"/>
        </w:rPr>
        <w:t xml:space="preserve"> </w:t>
      </w:r>
      <w:r w:rsidRPr="004C21E8">
        <w:rPr>
          <w:b w:val="0"/>
          <w:color w:val="231F20"/>
        </w:rPr>
        <w:t>close</w:t>
      </w:r>
      <w:r w:rsidR="004C21E8">
        <w:rPr>
          <w:b w:val="0"/>
          <w:color w:val="231F20"/>
        </w:rPr>
        <w:t xml:space="preserve"> </w:t>
      </w:r>
      <w:r w:rsidRPr="004C21E8">
        <w:rPr>
          <w:b w:val="0"/>
          <w:color w:val="231F20"/>
        </w:rPr>
        <w:t>to</w:t>
      </w:r>
      <w:r w:rsidR="004C21E8">
        <w:rPr>
          <w:b w:val="0"/>
          <w:color w:val="231F20"/>
        </w:rPr>
        <w:t xml:space="preserve"> </w:t>
      </w:r>
      <w:r w:rsidRPr="004C21E8">
        <w:rPr>
          <w:b w:val="0"/>
          <w:color w:val="231F20"/>
        </w:rPr>
        <w:t>the</w:t>
      </w:r>
      <w:r w:rsidR="004C21E8">
        <w:rPr>
          <w:b w:val="0"/>
          <w:color w:val="231F20"/>
        </w:rPr>
        <w:t xml:space="preserve"> </w:t>
      </w:r>
      <w:r w:rsidRPr="004C21E8">
        <w:rPr>
          <w:b w:val="0"/>
          <w:color w:val="231F20"/>
        </w:rPr>
        <w:t>same</w:t>
      </w:r>
      <w:r w:rsidR="004C21E8">
        <w:rPr>
          <w:b w:val="0"/>
          <w:color w:val="231F20"/>
        </w:rPr>
        <w:t xml:space="preserve"> </w:t>
      </w:r>
      <w:r w:rsidRPr="004C21E8">
        <w:rPr>
          <w:b w:val="0"/>
          <w:color w:val="231F20"/>
        </w:rPr>
        <w:t>time</w:t>
      </w:r>
      <w:r w:rsidR="004C21E8">
        <w:rPr>
          <w:b w:val="0"/>
          <w:color w:val="231F20"/>
        </w:rPr>
        <w:t xml:space="preserve"> </w:t>
      </w:r>
      <w:r w:rsidRPr="004C21E8">
        <w:rPr>
          <w:b w:val="0"/>
          <w:color w:val="231F20"/>
        </w:rPr>
        <w:t>as</w:t>
      </w:r>
      <w:r w:rsidR="004C21E8">
        <w:rPr>
          <w:b w:val="0"/>
          <w:color w:val="231F20"/>
        </w:rPr>
        <w:t xml:space="preserve"> </w:t>
      </w:r>
      <w:r w:rsidRPr="004C21E8">
        <w:rPr>
          <w:b w:val="0"/>
          <w:color w:val="231F20"/>
        </w:rPr>
        <w:t>possible.]</w:t>
      </w:r>
    </w:p>
    <w:p w14:paraId="3C665A95" w14:textId="77777777" w:rsidR="00CA02E4" w:rsidRPr="004C21E8" w:rsidRDefault="00CA02E4">
      <w:pPr>
        <w:pStyle w:val="BodyText"/>
        <w:spacing w:before="9"/>
        <w:rPr>
          <w:i/>
          <w:sz w:val="41"/>
        </w:rPr>
      </w:pPr>
    </w:p>
    <w:p w14:paraId="3DADD5C7" w14:textId="77777777" w:rsidR="00CA02E4" w:rsidRDefault="00235981">
      <w:pPr>
        <w:ind w:left="112"/>
      </w:pPr>
      <w:r>
        <w:rPr>
          <w:b/>
          <w:color w:val="231F20"/>
        </w:rPr>
        <w:t>DATE OF TRANSMISSION</w:t>
      </w:r>
      <w:r>
        <w:rPr>
          <w:color w:val="231F20"/>
        </w:rPr>
        <w:t>: This Notiﬁcation is sent by:.....................................</w:t>
      </w:r>
      <w:r>
        <w:rPr>
          <w:i/>
          <w:color w:val="231F20"/>
        </w:rPr>
        <w:t xml:space="preserve">[email/fax] </w:t>
      </w:r>
      <w:r>
        <w:rPr>
          <w:color w:val="231F20"/>
        </w:rPr>
        <w:t xml:space="preserve">on </w:t>
      </w:r>
      <w:r>
        <w:rPr>
          <w:i/>
          <w:color w:val="231F20"/>
        </w:rPr>
        <w:t xml:space="preserve">[date] </w:t>
      </w:r>
      <w:r>
        <w:rPr>
          <w:color w:val="231F20"/>
        </w:rPr>
        <w:t>(local time)</w:t>
      </w:r>
    </w:p>
    <w:p w14:paraId="50EF105A" w14:textId="4648982E" w:rsidR="00DA2F2A" w:rsidRDefault="00235981" w:rsidP="00FA3C2C">
      <w:pPr>
        <w:spacing w:before="234" w:line="463" w:lineRule="auto"/>
        <w:ind w:left="115" w:right="432"/>
        <w:rPr>
          <w:i/>
          <w:color w:val="231F20"/>
        </w:rPr>
      </w:pPr>
      <w:r>
        <w:rPr>
          <w:b/>
          <w:color w:val="231F20"/>
        </w:rPr>
        <w:t>Notiﬁcation</w:t>
      </w:r>
      <w:r w:rsidR="00FA3C2C">
        <w:rPr>
          <w:b/>
          <w:color w:val="231F20"/>
        </w:rPr>
        <w:t xml:space="preserve"> of Intention to Award</w:t>
      </w:r>
      <w:r>
        <w:rPr>
          <w:b/>
          <w:color w:val="231F20"/>
          <w:spacing w:val="-4"/>
        </w:rPr>
        <w:t xml:space="preserve"> </w:t>
      </w:r>
      <w:r>
        <w:rPr>
          <w:b/>
          <w:color w:val="231F20"/>
        </w:rPr>
        <w:t>Procuring</w:t>
      </w:r>
      <w:r w:rsidR="00DA2F2A">
        <w:rPr>
          <w:b/>
          <w:color w:val="231F20"/>
        </w:rPr>
        <w:t xml:space="preserve"> </w:t>
      </w:r>
      <w:r w:rsidR="00FA3C2C">
        <w:rPr>
          <w:b/>
          <w:color w:val="231F20"/>
        </w:rPr>
        <w:t>Entity:</w:t>
      </w:r>
      <w:r w:rsidR="00FA3C2C">
        <w:rPr>
          <w:i/>
          <w:color w:val="231F20"/>
        </w:rPr>
        <w:t xml:space="preserve"> ................</w:t>
      </w:r>
      <w:r>
        <w:rPr>
          <w:i/>
          <w:color w:val="231F20"/>
        </w:rPr>
        <w:t>[insert</w:t>
      </w:r>
      <w:r w:rsidR="00DA2F2A">
        <w:rPr>
          <w:i/>
          <w:color w:val="231F20"/>
        </w:rPr>
        <w:t xml:space="preserve"> </w:t>
      </w:r>
      <w:r>
        <w:rPr>
          <w:i/>
          <w:color w:val="231F20"/>
        </w:rPr>
        <w:t>the</w:t>
      </w:r>
      <w:r w:rsidR="00DA2F2A">
        <w:rPr>
          <w:i/>
          <w:color w:val="231F20"/>
        </w:rPr>
        <w:t xml:space="preserve"> </w:t>
      </w:r>
      <w:r>
        <w:rPr>
          <w:i/>
          <w:color w:val="231F20"/>
        </w:rPr>
        <w:t>name</w:t>
      </w:r>
      <w:r w:rsidR="00DA2F2A">
        <w:rPr>
          <w:i/>
          <w:color w:val="231F20"/>
        </w:rPr>
        <w:t xml:space="preserve"> </w:t>
      </w:r>
      <w:r>
        <w:rPr>
          <w:i/>
          <w:color w:val="231F20"/>
        </w:rPr>
        <w:t>of</w:t>
      </w:r>
      <w:r w:rsidR="00DA2F2A">
        <w:rPr>
          <w:i/>
          <w:color w:val="231F20"/>
        </w:rPr>
        <w:t xml:space="preserve"> </w:t>
      </w:r>
      <w:r>
        <w:rPr>
          <w:i/>
          <w:color w:val="231F20"/>
        </w:rPr>
        <w:t>the</w:t>
      </w:r>
      <w:r w:rsidR="00DA2F2A">
        <w:rPr>
          <w:i/>
          <w:color w:val="231F20"/>
        </w:rPr>
        <w:t xml:space="preserve"> </w:t>
      </w:r>
      <w:r>
        <w:rPr>
          <w:i/>
          <w:color w:val="231F20"/>
        </w:rPr>
        <w:t>Procuring</w:t>
      </w:r>
      <w:r w:rsidR="00DA2F2A">
        <w:rPr>
          <w:i/>
          <w:color w:val="231F20"/>
        </w:rPr>
        <w:t xml:space="preserve"> </w:t>
      </w:r>
      <w:r>
        <w:rPr>
          <w:i/>
          <w:color w:val="231F20"/>
        </w:rPr>
        <w:t xml:space="preserve">Entity] </w:t>
      </w:r>
    </w:p>
    <w:p w14:paraId="7E533D75" w14:textId="77777777" w:rsidR="00CA02E4" w:rsidRDefault="00235981" w:rsidP="00FA3C2C">
      <w:pPr>
        <w:spacing w:before="234" w:line="463" w:lineRule="auto"/>
        <w:ind w:left="115" w:right="432"/>
        <w:rPr>
          <w:i/>
        </w:rPr>
      </w:pPr>
      <w:r>
        <w:rPr>
          <w:b/>
          <w:color w:val="231F20"/>
        </w:rPr>
        <w:t>Contract</w:t>
      </w:r>
      <w:r w:rsidR="004C21E8">
        <w:rPr>
          <w:b/>
          <w:color w:val="231F20"/>
        </w:rPr>
        <w:t xml:space="preserve"> </w:t>
      </w:r>
      <w:r>
        <w:rPr>
          <w:b/>
          <w:color w:val="231F20"/>
        </w:rPr>
        <w:t>title:</w:t>
      </w:r>
      <w:r>
        <w:rPr>
          <w:i/>
          <w:color w:val="231F20"/>
        </w:rPr>
        <w:t>....................[insert</w:t>
      </w:r>
      <w:r w:rsidR="004C21E8">
        <w:rPr>
          <w:i/>
          <w:color w:val="231F20"/>
        </w:rPr>
        <w:t xml:space="preserve"> </w:t>
      </w:r>
      <w:r>
        <w:rPr>
          <w:i/>
          <w:color w:val="231F20"/>
        </w:rPr>
        <w:t>the</w:t>
      </w:r>
      <w:r w:rsidR="004C21E8">
        <w:rPr>
          <w:i/>
          <w:color w:val="231F20"/>
        </w:rPr>
        <w:t xml:space="preserve"> </w:t>
      </w:r>
      <w:r>
        <w:rPr>
          <w:i/>
          <w:color w:val="231F20"/>
        </w:rPr>
        <w:t>name</w:t>
      </w:r>
      <w:r w:rsidR="004C21E8">
        <w:rPr>
          <w:i/>
          <w:color w:val="231F20"/>
        </w:rPr>
        <w:t xml:space="preserve"> </w:t>
      </w:r>
      <w:r>
        <w:rPr>
          <w:i/>
          <w:color w:val="231F20"/>
        </w:rPr>
        <w:t>of</w:t>
      </w:r>
      <w:r w:rsidR="004C21E8">
        <w:rPr>
          <w:i/>
          <w:color w:val="231F20"/>
        </w:rPr>
        <w:t xml:space="preserve"> </w:t>
      </w:r>
      <w:r>
        <w:rPr>
          <w:i/>
          <w:color w:val="231F20"/>
        </w:rPr>
        <w:t>the</w:t>
      </w:r>
      <w:r w:rsidR="004C21E8">
        <w:rPr>
          <w:i/>
          <w:color w:val="231F20"/>
        </w:rPr>
        <w:t xml:space="preserve"> </w:t>
      </w:r>
      <w:r>
        <w:rPr>
          <w:i/>
          <w:color w:val="231F20"/>
        </w:rPr>
        <w:t>contract]</w:t>
      </w:r>
    </w:p>
    <w:p w14:paraId="5A69BFDE" w14:textId="77777777" w:rsidR="00CA02E4" w:rsidRDefault="00235981" w:rsidP="00FA3C2C">
      <w:pPr>
        <w:spacing w:line="250" w:lineRule="exact"/>
        <w:ind w:left="115" w:right="432"/>
        <w:rPr>
          <w:i/>
        </w:rPr>
      </w:pPr>
      <w:r>
        <w:rPr>
          <w:b/>
          <w:color w:val="231F20"/>
        </w:rPr>
        <w:t>ITT No:</w:t>
      </w:r>
      <w:r>
        <w:rPr>
          <w:i/>
          <w:color w:val="231F20"/>
        </w:rPr>
        <w:t>.............................[insert ITT reference number from Procurement Plan]</w:t>
      </w:r>
    </w:p>
    <w:p w14:paraId="25F285FC" w14:textId="77777777" w:rsidR="00CA02E4" w:rsidRDefault="00235981">
      <w:pPr>
        <w:pStyle w:val="BodyText"/>
        <w:spacing w:before="243" w:line="230" w:lineRule="auto"/>
        <w:ind w:left="112"/>
      </w:pPr>
      <w:r>
        <w:rPr>
          <w:color w:val="231F20"/>
        </w:rPr>
        <w:t>This Notiﬁcation of Intention to Award (Notiﬁcation) notiﬁes you of our decision to award the above contract. The transmission of this Notiﬁcation begins the Standstill Period. During the Standstill Period you may:</w:t>
      </w:r>
    </w:p>
    <w:p w14:paraId="640AE252" w14:textId="77777777" w:rsidR="00CA02E4" w:rsidRDefault="004C21E8" w:rsidP="00DC0C4B">
      <w:pPr>
        <w:pStyle w:val="ListParagraph"/>
        <w:numPr>
          <w:ilvl w:val="0"/>
          <w:numId w:val="7"/>
        </w:numPr>
        <w:tabs>
          <w:tab w:val="left" w:pos="676"/>
          <w:tab w:val="left" w:pos="677"/>
        </w:tabs>
        <w:spacing w:before="115"/>
      </w:pPr>
      <w:r>
        <w:rPr>
          <w:color w:val="231F20"/>
        </w:rPr>
        <w:t>R</w:t>
      </w:r>
      <w:r w:rsidR="00235981">
        <w:rPr>
          <w:color w:val="231F20"/>
        </w:rPr>
        <w:t>equest</w:t>
      </w:r>
      <w:r>
        <w:rPr>
          <w:color w:val="231F20"/>
        </w:rPr>
        <w:t xml:space="preserve"> </w:t>
      </w:r>
      <w:r w:rsidR="00235981">
        <w:rPr>
          <w:color w:val="231F20"/>
        </w:rPr>
        <w:t>a</w:t>
      </w:r>
      <w:r>
        <w:rPr>
          <w:color w:val="231F20"/>
        </w:rPr>
        <w:t xml:space="preserve"> </w:t>
      </w:r>
      <w:r w:rsidR="00235981">
        <w:rPr>
          <w:color w:val="231F20"/>
        </w:rPr>
        <w:t>debrieﬁng</w:t>
      </w:r>
      <w:r>
        <w:rPr>
          <w:color w:val="231F20"/>
        </w:rPr>
        <w:t xml:space="preserve"> </w:t>
      </w:r>
      <w:r w:rsidR="00235981">
        <w:rPr>
          <w:color w:val="231F20"/>
        </w:rPr>
        <w:t>in</w:t>
      </w:r>
      <w:r>
        <w:rPr>
          <w:color w:val="231F20"/>
        </w:rPr>
        <w:t xml:space="preserve"> </w:t>
      </w:r>
      <w:r w:rsidR="00235981">
        <w:rPr>
          <w:color w:val="231F20"/>
        </w:rPr>
        <w:t>relation</w:t>
      </w:r>
      <w:r>
        <w:rPr>
          <w:color w:val="231F20"/>
        </w:rPr>
        <w:t xml:space="preserve"> </w:t>
      </w:r>
      <w:r w:rsidR="00235981">
        <w:rPr>
          <w:color w:val="231F20"/>
        </w:rPr>
        <w:t>to</w:t>
      </w:r>
      <w:r>
        <w:rPr>
          <w:color w:val="231F20"/>
        </w:rPr>
        <w:t xml:space="preserve"> </w:t>
      </w:r>
      <w:r w:rsidR="00235981">
        <w:rPr>
          <w:color w:val="231F20"/>
        </w:rPr>
        <w:t>the</w:t>
      </w:r>
      <w:r>
        <w:rPr>
          <w:color w:val="231F20"/>
        </w:rPr>
        <w:t xml:space="preserve"> </w:t>
      </w:r>
      <w:r w:rsidR="00235981">
        <w:rPr>
          <w:color w:val="231F20"/>
        </w:rPr>
        <w:t>evaluation</w:t>
      </w:r>
      <w:r>
        <w:rPr>
          <w:color w:val="231F20"/>
        </w:rPr>
        <w:t xml:space="preserve"> </w:t>
      </w:r>
      <w:r w:rsidR="00235981">
        <w:rPr>
          <w:color w:val="231F20"/>
        </w:rPr>
        <w:t>of</w:t>
      </w:r>
      <w:r>
        <w:rPr>
          <w:color w:val="231F20"/>
        </w:rPr>
        <w:t xml:space="preserve"> </w:t>
      </w:r>
      <w:r w:rsidR="00235981">
        <w:rPr>
          <w:color w:val="231F20"/>
        </w:rPr>
        <w:t>your</w:t>
      </w:r>
      <w:r>
        <w:rPr>
          <w:color w:val="231F20"/>
        </w:rPr>
        <w:t xml:space="preserve"> </w:t>
      </w:r>
      <w:r w:rsidR="00235981">
        <w:rPr>
          <w:color w:val="231F20"/>
          <w:spacing w:val="-4"/>
        </w:rPr>
        <w:t>Tender,</w:t>
      </w:r>
      <w:r>
        <w:rPr>
          <w:color w:val="231F20"/>
          <w:spacing w:val="-4"/>
        </w:rPr>
        <w:t xml:space="preserve"> </w:t>
      </w:r>
      <w:r w:rsidR="00235981">
        <w:rPr>
          <w:color w:val="231F20"/>
        </w:rPr>
        <w:t>and/or</w:t>
      </w:r>
    </w:p>
    <w:p w14:paraId="10995276" w14:textId="77777777" w:rsidR="00CA02E4" w:rsidRDefault="004C21E8" w:rsidP="00DC0C4B">
      <w:pPr>
        <w:pStyle w:val="ListParagraph"/>
        <w:numPr>
          <w:ilvl w:val="0"/>
          <w:numId w:val="7"/>
        </w:numPr>
        <w:tabs>
          <w:tab w:val="left" w:pos="676"/>
          <w:tab w:val="left" w:pos="677"/>
        </w:tabs>
        <w:spacing w:before="112"/>
      </w:pPr>
      <w:r>
        <w:rPr>
          <w:color w:val="231F20"/>
        </w:rPr>
        <w:t>S</w:t>
      </w:r>
      <w:r w:rsidR="00235981">
        <w:rPr>
          <w:color w:val="231F20"/>
        </w:rPr>
        <w:t>ubmit</w:t>
      </w:r>
      <w:r>
        <w:rPr>
          <w:color w:val="231F20"/>
        </w:rPr>
        <w:t xml:space="preserve"> </w:t>
      </w:r>
      <w:r w:rsidR="00235981">
        <w:rPr>
          <w:color w:val="231F20"/>
        </w:rPr>
        <w:t>a</w:t>
      </w:r>
      <w:r>
        <w:rPr>
          <w:color w:val="231F20"/>
        </w:rPr>
        <w:t xml:space="preserve"> </w:t>
      </w:r>
      <w:r w:rsidR="00235981">
        <w:rPr>
          <w:color w:val="231F20"/>
        </w:rPr>
        <w:t>Procurement-related</w:t>
      </w:r>
      <w:r w:rsidR="00DA2F2A">
        <w:rPr>
          <w:color w:val="231F20"/>
        </w:rPr>
        <w:t xml:space="preserve"> </w:t>
      </w:r>
      <w:r w:rsidR="00235981">
        <w:rPr>
          <w:color w:val="231F20"/>
        </w:rPr>
        <w:t>Complaint</w:t>
      </w:r>
      <w:r w:rsidR="00DA2F2A">
        <w:rPr>
          <w:color w:val="231F20"/>
        </w:rPr>
        <w:t xml:space="preserve"> </w:t>
      </w:r>
      <w:r w:rsidR="00235981">
        <w:rPr>
          <w:color w:val="231F20"/>
        </w:rPr>
        <w:t>in</w:t>
      </w:r>
      <w:r w:rsidR="00DA2F2A">
        <w:rPr>
          <w:color w:val="231F20"/>
        </w:rPr>
        <w:t xml:space="preserve"> </w:t>
      </w:r>
      <w:r w:rsidR="00235981">
        <w:rPr>
          <w:color w:val="231F20"/>
        </w:rPr>
        <w:t>relation</w:t>
      </w:r>
      <w:r w:rsidR="00DA2F2A">
        <w:rPr>
          <w:color w:val="231F20"/>
        </w:rPr>
        <w:t xml:space="preserve"> </w:t>
      </w:r>
      <w:r w:rsidR="00235981">
        <w:rPr>
          <w:color w:val="231F20"/>
        </w:rPr>
        <w:t>to</w:t>
      </w:r>
      <w:r w:rsidR="00DA2F2A">
        <w:rPr>
          <w:color w:val="231F20"/>
        </w:rPr>
        <w:t xml:space="preserve"> </w:t>
      </w:r>
      <w:r w:rsidR="00235981">
        <w:rPr>
          <w:color w:val="231F20"/>
        </w:rPr>
        <w:t>the</w:t>
      </w:r>
      <w:r w:rsidR="00DA2F2A">
        <w:rPr>
          <w:color w:val="231F20"/>
        </w:rPr>
        <w:t xml:space="preserve"> </w:t>
      </w:r>
      <w:r w:rsidR="00235981">
        <w:rPr>
          <w:color w:val="231F20"/>
        </w:rPr>
        <w:t>decision</w:t>
      </w:r>
      <w:r w:rsidR="00DA2F2A">
        <w:rPr>
          <w:color w:val="231F20"/>
        </w:rPr>
        <w:t xml:space="preserve"> </w:t>
      </w:r>
      <w:r w:rsidR="00235981">
        <w:rPr>
          <w:color w:val="231F20"/>
        </w:rPr>
        <w:t>to</w:t>
      </w:r>
      <w:r w:rsidR="00DA2F2A">
        <w:rPr>
          <w:color w:val="231F20"/>
        </w:rPr>
        <w:t xml:space="preserve"> </w:t>
      </w:r>
      <w:r w:rsidR="00235981">
        <w:rPr>
          <w:color w:val="231F20"/>
        </w:rPr>
        <w:t>award</w:t>
      </w:r>
      <w:r w:rsidR="00DA2F2A">
        <w:rPr>
          <w:color w:val="231F20"/>
        </w:rPr>
        <w:t xml:space="preserve"> </w:t>
      </w:r>
      <w:r w:rsidR="00235981">
        <w:rPr>
          <w:color w:val="231F20"/>
        </w:rPr>
        <w:t>the</w:t>
      </w:r>
      <w:r w:rsidR="00DA2F2A">
        <w:rPr>
          <w:color w:val="231F20"/>
        </w:rPr>
        <w:t xml:space="preserve"> </w:t>
      </w:r>
      <w:r w:rsidR="00235981">
        <w:rPr>
          <w:color w:val="231F20"/>
        </w:rPr>
        <w:t>contract.</w:t>
      </w:r>
    </w:p>
    <w:p w14:paraId="64FD3735" w14:textId="0F6A93CD" w:rsidR="00CA02E4" w:rsidRPr="00195558" w:rsidRDefault="00235981" w:rsidP="00E43645">
      <w:pPr>
        <w:pStyle w:val="Heading4"/>
        <w:numPr>
          <w:ilvl w:val="0"/>
          <w:numId w:val="80"/>
        </w:numPr>
        <w:tabs>
          <w:tab w:val="left" w:pos="532"/>
          <w:tab w:val="left" w:pos="533"/>
        </w:tabs>
        <w:spacing w:before="235"/>
        <w:ind w:hanging="1311"/>
      </w:pPr>
      <w:r>
        <w:rPr>
          <w:color w:val="231F20"/>
        </w:rPr>
        <w:t>The</w:t>
      </w:r>
      <w:r w:rsidR="00B10CD8">
        <w:rPr>
          <w:color w:val="231F20"/>
        </w:rPr>
        <w:t xml:space="preserve"> </w:t>
      </w:r>
      <w:r>
        <w:rPr>
          <w:color w:val="231F20"/>
        </w:rPr>
        <w:t>successful</w:t>
      </w:r>
      <w:r w:rsidR="00B10CD8">
        <w:rPr>
          <w:color w:val="231F20"/>
        </w:rPr>
        <w:t xml:space="preserve"> </w:t>
      </w:r>
      <w:r>
        <w:rPr>
          <w:color w:val="231F20"/>
          <w:spacing w:val="-4"/>
        </w:rPr>
        <w:t>Tenderer</w:t>
      </w:r>
    </w:p>
    <w:p w14:paraId="06B4CE15" w14:textId="77777777" w:rsidR="00195558" w:rsidRPr="00195558" w:rsidRDefault="00195558" w:rsidP="00195558">
      <w:pPr>
        <w:pStyle w:val="Heading4"/>
        <w:tabs>
          <w:tab w:val="left" w:pos="532"/>
          <w:tab w:val="left" w:pos="533"/>
        </w:tabs>
        <w:spacing w:before="235"/>
        <w:ind w:left="681"/>
      </w:pPr>
    </w:p>
    <w:tbl>
      <w:tblPr>
        <w:tblStyle w:val="TableGrid"/>
        <w:tblW w:w="9067" w:type="dxa"/>
        <w:tblLayout w:type="fixed"/>
        <w:tblLook w:val="04A0" w:firstRow="1" w:lastRow="0" w:firstColumn="1" w:lastColumn="0" w:noHBand="0" w:noVBand="1"/>
      </w:tblPr>
      <w:tblGrid>
        <w:gridCol w:w="2122"/>
        <w:gridCol w:w="6945"/>
      </w:tblGrid>
      <w:tr w:rsidR="00195558" w:rsidRPr="001D1102" w14:paraId="27C08551" w14:textId="77777777" w:rsidTr="00DE7EF8">
        <w:tc>
          <w:tcPr>
            <w:tcW w:w="2122" w:type="dxa"/>
            <w:shd w:val="clear" w:color="auto" w:fill="C6D9F1" w:themeFill="text2" w:themeFillTint="33"/>
          </w:tcPr>
          <w:p w14:paraId="4B7D4C3B" w14:textId="77777777" w:rsidR="00195558" w:rsidRPr="001D1102" w:rsidRDefault="00195558" w:rsidP="00DE7EF8">
            <w:pPr>
              <w:pStyle w:val="BodyTextIndent"/>
              <w:spacing w:before="120"/>
              <w:ind w:left="0"/>
              <w:rPr>
                <w:b/>
                <w:iCs/>
                <w:szCs w:val="24"/>
              </w:rPr>
            </w:pPr>
            <w:r w:rsidRPr="001D1102">
              <w:rPr>
                <w:b/>
                <w:iCs/>
                <w:szCs w:val="24"/>
              </w:rPr>
              <w:t>Name:</w:t>
            </w:r>
          </w:p>
        </w:tc>
        <w:tc>
          <w:tcPr>
            <w:tcW w:w="6945" w:type="dxa"/>
            <w:vAlign w:val="center"/>
          </w:tcPr>
          <w:p w14:paraId="20E2616E"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name</w:t>
            </w:r>
            <w:r w:rsidRPr="001D1102">
              <w:rPr>
                <w:szCs w:val="24"/>
              </w:rPr>
              <w:t xml:space="preserve"> </w:t>
            </w:r>
            <w:r w:rsidRPr="001D1102">
              <w:rPr>
                <w:i/>
                <w:iCs/>
                <w:szCs w:val="24"/>
              </w:rPr>
              <w:t>of successful Tenderer</w:t>
            </w:r>
            <w:r w:rsidRPr="001D1102">
              <w:rPr>
                <w:iCs/>
                <w:szCs w:val="24"/>
              </w:rPr>
              <w:t>]</w:t>
            </w:r>
          </w:p>
        </w:tc>
      </w:tr>
      <w:tr w:rsidR="00195558" w:rsidRPr="001D1102" w14:paraId="58EEDD1B" w14:textId="77777777" w:rsidTr="00DE7EF8">
        <w:tc>
          <w:tcPr>
            <w:tcW w:w="2122" w:type="dxa"/>
            <w:shd w:val="clear" w:color="auto" w:fill="C6D9F1" w:themeFill="text2" w:themeFillTint="33"/>
          </w:tcPr>
          <w:p w14:paraId="1FC72B6D" w14:textId="77777777" w:rsidR="00195558" w:rsidRPr="001D1102" w:rsidRDefault="00195558" w:rsidP="00DE7EF8">
            <w:pPr>
              <w:pStyle w:val="BodyTextIndent"/>
              <w:spacing w:before="120"/>
              <w:ind w:left="0"/>
              <w:rPr>
                <w:b/>
                <w:iCs/>
                <w:szCs w:val="24"/>
              </w:rPr>
            </w:pPr>
            <w:r w:rsidRPr="001D1102">
              <w:rPr>
                <w:b/>
                <w:iCs/>
                <w:szCs w:val="24"/>
              </w:rPr>
              <w:t>Address:</w:t>
            </w:r>
          </w:p>
        </w:tc>
        <w:tc>
          <w:tcPr>
            <w:tcW w:w="6945" w:type="dxa"/>
            <w:vAlign w:val="center"/>
          </w:tcPr>
          <w:p w14:paraId="36D9B483"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address</w:t>
            </w:r>
            <w:r w:rsidRPr="001D1102">
              <w:rPr>
                <w:szCs w:val="24"/>
              </w:rPr>
              <w:t xml:space="preserve"> </w:t>
            </w:r>
            <w:r w:rsidRPr="001D1102">
              <w:rPr>
                <w:i/>
                <w:iCs/>
                <w:szCs w:val="24"/>
              </w:rPr>
              <w:t>of the successful Tenderer</w:t>
            </w:r>
            <w:r w:rsidRPr="001D1102">
              <w:rPr>
                <w:iCs/>
                <w:szCs w:val="24"/>
              </w:rPr>
              <w:t>]</w:t>
            </w:r>
          </w:p>
        </w:tc>
      </w:tr>
      <w:tr w:rsidR="00195558" w:rsidRPr="001D1102" w14:paraId="1AD1D277" w14:textId="77777777" w:rsidTr="00DE7EF8">
        <w:tc>
          <w:tcPr>
            <w:tcW w:w="2122" w:type="dxa"/>
            <w:shd w:val="clear" w:color="auto" w:fill="C6D9F1" w:themeFill="text2" w:themeFillTint="33"/>
          </w:tcPr>
          <w:p w14:paraId="5EA534A4" w14:textId="77777777" w:rsidR="00195558" w:rsidRPr="001D1102" w:rsidRDefault="00195558" w:rsidP="00DE7EF8">
            <w:pPr>
              <w:pStyle w:val="BodyTextIndent"/>
              <w:spacing w:before="120"/>
              <w:ind w:left="0"/>
              <w:rPr>
                <w:b/>
                <w:iCs/>
                <w:szCs w:val="24"/>
              </w:rPr>
            </w:pPr>
            <w:r w:rsidRPr="001D1102">
              <w:rPr>
                <w:b/>
                <w:iCs/>
                <w:szCs w:val="24"/>
              </w:rPr>
              <w:t>Contract price:</w:t>
            </w:r>
          </w:p>
        </w:tc>
        <w:tc>
          <w:tcPr>
            <w:tcW w:w="6945" w:type="dxa"/>
            <w:vAlign w:val="center"/>
          </w:tcPr>
          <w:p w14:paraId="02E15DA2"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contract price</w:t>
            </w:r>
            <w:r w:rsidRPr="001D1102">
              <w:rPr>
                <w:szCs w:val="24"/>
              </w:rPr>
              <w:t xml:space="preserve"> </w:t>
            </w:r>
            <w:r w:rsidRPr="001D1102">
              <w:rPr>
                <w:i/>
                <w:iCs/>
                <w:szCs w:val="24"/>
              </w:rPr>
              <w:t>of the successful Tender</w:t>
            </w:r>
            <w:r w:rsidRPr="001D1102">
              <w:rPr>
                <w:iCs/>
                <w:szCs w:val="24"/>
              </w:rPr>
              <w:t>]</w:t>
            </w:r>
          </w:p>
        </w:tc>
      </w:tr>
    </w:tbl>
    <w:p w14:paraId="613BCAE3" w14:textId="77777777" w:rsidR="00CA02E4" w:rsidRDefault="00CA02E4">
      <w:pPr>
        <w:pStyle w:val="BodyText"/>
        <w:spacing w:before="6"/>
        <w:rPr>
          <w:b/>
          <w:sz w:val="20"/>
        </w:rPr>
      </w:pPr>
    </w:p>
    <w:p w14:paraId="0DBFF097" w14:textId="77777777" w:rsidR="00CA02E4" w:rsidRDefault="00CA02E4">
      <w:pPr>
        <w:spacing w:line="198" w:lineRule="exact"/>
        <w:rPr>
          <w:sz w:val="19"/>
        </w:rPr>
        <w:sectPr w:rsidR="00CA02E4">
          <w:pgSz w:w="11910" w:h="16840"/>
          <w:pgMar w:top="340" w:right="540" w:bottom="640" w:left="740" w:header="0" w:footer="396" w:gutter="0"/>
          <w:cols w:space="720"/>
        </w:sectPr>
      </w:pPr>
    </w:p>
    <w:p w14:paraId="177D7FD7" w14:textId="77777777" w:rsidR="00CA02E4" w:rsidRDefault="00CA02E4">
      <w:pPr>
        <w:pStyle w:val="BodyText"/>
        <w:rPr>
          <w:b/>
          <w:sz w:val="20"/>
        </w:rPr>
      </w:pPr>
    </w:p>
    <w:p w14:paraId="449E0A4F" w14:textId="77777777" w:rsidR="00CA02E4" w:rsidRDefault="00CA02E4">
      <w:pPr>
        <w:pStyle w:val="BodyText"/>
        <w:spacing w:before="3"/>
        <w:rPr>
          <w:b/>
        </w:rPr>
      </w:pPr>
    </w:p>
    <w:p w14:paraId="7DFE632B" w14:textId="77777777" w:rsidR="00CA02E4" w:rsidRPr="00F32BAA" w:rsidRDefault="00235981" w:rsidP="00E43645">
      <w:pPr>
        <w:pStyle w:val="Heading4"/>
        <w:numPr>
          <w:ilvl w:val="0"/>
          <w:numId w:val="80"/>
        </w:numPr>
        <w:tabs>
          <w:tab w:val="left" w:pos="532"/>
          <w:tab w:val="left" w:pos="533"/>
        </w:tabs>
        <w:spacing w:before="235"/>
        <w:ind w:hanging="1311"/>
        <w:rPr>
          <w:b w:val="0"/>
        </w:rPr>
      </w:pPr>
      <w:r>
        <w:rPr>
          <w:color w:val="231F20"/>
        </w:rPr>
        <w:t xml:space="preserve">Other </w:t>
      </w:r>
      <w:r>
        <w:rPr>
          <w:color w:val="231F20"/>
          <w:spacing w:val="-3"/>
        </w:rPr>
        <w:t xml:space="preserve">Tenderers </w:t>
      </w:r>
      <w:r>
        <w:rPr>
          <w:color w:val="231F20"/>
        </w:rPr>
        <w:t xml:space="preserve">[INSTRUCTIONS: </w:t>
      </w:r>
      <w:r w:rsidRPr="00F32BAA">
        <w:rPr>
          <w:b w:val="0"/>
          <w:color w:val="231F20"/>
        </w:rPr>
        <w:t xml:space="preserve">insert names of all </w:t>
      </w:r>
      <w:r w:rsidRPr="00F32BAA">
        <w:rPr>
          <w:b w:val="0"/>
          <w:color w:val="231F20"/>
          <w:spacing w:val="-3"/>
        </w:rPr>
        <w:t xml:space="preserve">Tenderers </w:t>
      </w:r>
      <w:r w:rsidRPr="00F32BAA">
        <w:rPr>
          <w:b w:val="0"/>
          <w:color w:val="231F20"/>
        </w:rPr>
        <w:t xml:space="preserve">that submitted a </w:t>
      </w:r>
      <w:r w:rsidRPr="00F32BAA">
        <w:rPr>
          <w:b w:val="0"/>
          <w:color w:val="231F20"/>
          <w:spacing w:val="-5"/>
        </w:rPr>
        <w:t xml:space="preserve">Tender. </w:t>
      </w:r>
      <w:r w:rsidRPr="00F32BAA">
        <w:rPr>
          <w:b w:val="0"/>
          <w:color w:val="231F20"/>
        </w:rPr>
        <w:t>If the</w:t>
      </w:r>
      <w:r w:rsidR="00F32BAA">
        <w:rPr>
          <w:b w:val="0"/>
          <w:color w:val="231F20"/>
        </w:rPr>
        <w:t xml:space="preserve"> </w:t>
      </w:r>
      <w:r w:rsidRPr="00F32BAA">
        <w:rPr>
          <w:b w:val="0"/>
          <w:color w:val="231F20"/>
          <w:spacing w:val="-3"/>
        </w:rPr>
        <w:t xml:space="preserve">Tender's </w:t>
      </w:r>
      <w:r w:rsidRPr="00F32BAA">
        <w:rPr>
          <w:b w:val="0"/>
          <w:color w:val="231F20"/>
        </w:rPr>
        <w:t>price</w:t>
      </w:r>
      <w:r w:rsidR="00F32BAA">
        <w:rPr>
          <w:b w:val="0"/>
          <w:color w:val="231F20"/>
        </w:rPr>
        <w:t xml:space="preserve"> </w:t>
      </w:r>
      <w:r w:rsidRPr="00F32BAA">
        <w:rPr>
          <w:b w:val="0"/>
          <w:color w:val="231F20"/>
        </w:rPr>
        <w:t>was</w:t>
      </w:r>
      <w:r w:rsidR="00F32BAA">
        <w:rPr>
          <w:b w:val="0"/>
          <w:color w:val="231F20"/>
        </w:rPr>
        <w:t xml:space="preserve"> </w:t>
      </w:r>
      <w:r w:rsidRPr="00F32BAA">
        <w:rPr>
          <w:b w:val="0"/>
          <w:color w:val="231F20"/>
        </w:rPr>
        <w:t>evaluated</w:t>
      </w:r>
      <w:r w:rsidR="00F32BAA">
        <w:rPr>
          <w:b w:val="0"/>
          <w:color w:val="231F20"/>
        </w:rPr>
        <w:t xml:space="preserve"> </w:t>
      </w:r>
      <w:r w:rsidRPr="00F32BAA">
        <w:rPr>
          <w:b w:val="0"/>
          <w:color w:val="231F20"/>
        </w:rPr>
        <w:t>include</w:t>
      </w:r>
      <w:r w:rsidR="00F32BAA">
        <w:rPr>
          <w:b w:val="0"/>
          <w:color w:val="231F20"/>
        </w:rPr>
        <w:t xml:space="preserve"> </w:t>
      </w:r>
      <w:r w:rsidRPr="00F32BAA">
        <w:rPr>
          <w:b w:val="0"/>
          <w:color w:val="231F20"/>
        </w:rPr>
        <w:t>the</w:t>
      </w:r>
      <w:r w:rsidR="00F32BAA">
        <w:rPr>
          <w:b w:val="0"/>
          <w:color w:val="231F20"/>
        </w:rPr>
        <w:t xml:space="preserve"> </w:t>
      </w:r>
      <w:r w:rsidRPr="00F32BAA">
        <w:rPr>
          <w:b w:val="0"/>
          <w:color w:val="231F20"/>
        </w:rPr>
        <w:t>evaluated</w:t>
      </w:r>
      <w:r w:rsidR="00F32BAA">
        <w:rPr>
          <w:b w:val="0"/>
          <w:color w:val="231F20"/>
        </w:rPr>
        <w:t xml:space="preserve"> </w:t>
      </w:r>
      <w:r w:rsidRPr="00F32BAA">
        <w:rPr>
          <w:b w:val="0"/>
          <w:color w:val="231F20"/>
        </w:rPr>
        <w:t>price</w:t>
      </w:r>
      <w:r w:rsidR="00F32BAA">
        <w:rPr>
          <w:b w:val="0"/>
          <w:color w:val="231F20"/>
        </w:rPr>
        <w:t xml:space="preserve"> </w:t>
      </w:r>
      <w:r w:rsidRPr="00F32BAA">
        <w:rPr>
          <w:b w:val="0"/>
          <w:color w:val="231F20"/>
        </w:rPr>
        <w:t>as</w:t>
      </w:r>
      <w:r w:rsidR="00F32BAA">
        <w:rPr>
          <w:b w:val="0"/>
          <w:color w:val="231F20"/>
        </w:rPr>
        <w:t xml:space="preserve"> </w:t>
      </w:r>
      <w:r w:rsidRPr="00F32BAA">
        <w:rPr>
          <w:b w:val="0"/>
          <w:color w:val="231F20"/>
        </w:rPr>
        <w:t>well</w:t>
      </w:r>
      <w:r w:rsidR="00F32BAA">
        <w:rPr>
          <w:b w:val="0"/>
          <w:color w:val="231F20"/>
        </w:rPr>
        <w:t xml:space="preserve"> </w:t>
      </w:r>
      <w:r w:rsidRPr="00F32BAA">
        <w:rPr>
          <w:b w:val="0"/>
          <w:color w:val="231F20"/>
        </w:rPr>
        <w:t>as</w:t>
      </w:r>
      <w:r w:rsidR="00F32BAA">
        <w:rPr>
          <w:b w:val="0"/>
          <w:color w:val="231F20"/>
        </w:rPr>
        <w:t xml:space="preserve"> </w:t>
      </w:r>
      <w:r w:rsidRPr="00F32BAA">
        <w:rPr>
          <w:b w:val="0"/>
          <w:color w:val="231F20"/>
        </w:rPr>
        <w:t>the</w:t>
      </w:r>
      <w:r w:rsidR="00F32BAA">
        <w:rPr>
          <w:b w:val="0"/>
          <w:color w:val="231F20"/>
        </w:rPr>
        <w:t xml:space="preserve"> </w:t>
      </w:r>
      <w:r w:rsidRPr="00F32BAA">
        <w:rPr>
          <w:b w:val="0"/>
          <w:color w:val="231F20"/>
          <w:spacing w:val="-4"/>
        </w:rPr>
        <w:t>Tender</w:t>
      </w:r>
      <w:r w:rsidR="00F32BAA">
        <w:rPr>
          <w:b w:val="0"/>
          <w:color w:val="231F20"/>
          <w:spacing w:val="-4"/>
        </w:rPr>
        <w:t xml:space="preserve"> </w:t>
      </w:r>
      <w:r w:rsidRPr="00F32BAA">
        <w:rPr>
          <w:b w:val="0"/>
          <w:color w:val="231F20"/>
        </w:rPr>
        <w:t>price</w:t>
      </w:r>
      <w:r w:rsidR="00F32BAA">
        <w:rPr>
          <w:b w:val="0"/>
          <w:color w:val="231F20"/>
        </w:rPr>
        <w:t xml:space="preserve"> </w:t>
      </w:r>
      <w:r w:rsidRPr="00F32BAA">
        <w:rPr>
          <w:b w:val="0"/>
          <w:color w:val="231F20"/>
        </w:rPr>
        <w:t>as</w:t>
      </w:r>
      <w:r w:rsidR="00F32BAA">
        <w:rPr>
          <w:b w:val="0"/>
          <w:color w:val="231F20"/>
        </w:rPr>
        <w:t xml:space="preserve"> </w:t>
      </w:r>
      <w:r w:rsidRPr="00F32BAA">
        <w:rPr>
          <w:b w:val="0"/>
          <w:color w:val="231F20"/>
        </w:rPr>
        <w:t>readout.]</w:t>
      </w:r>
    </w:p>
    <w:p w14:paraId="232F6D19" w14:textId="0FCBBCB4" w:rsidR="00CA02E4" w:rsidRDefault="00CA02E4">
      <w:pPr>
        <w:pStyle w:val="BodyText"/>
        <w:spacing w:before="11"/>
        <w:rPr>
          <w:b/>
          <w:i/>
          <w:sz w:val="16"/>
        </w:rPr>
      </w:pPr>
    </w:p>
    <w:tbl>
      <w:tblPr>
        <w:tblStyle w:val="TableGrid"/>
        <w:tblW w:w="9067" w:type="dxa"/>
        <w:tblLook w:val="04A0" w:firstRow="1" w:lastRow="0" w:firstColumn="1" w:lastColumn="0" w:noHBand="0" w:noVBand="1"/>
      </w:tblPr>
      <w:tblGrid>
        <w:gridCol w:w="4390"/>
        <w:gridCol w:w="2126"/>
        <w:gridCol w:w="2551"/>
      </w:tblGrid>
      <w:tr w:rsidR="00195558" w:rsidRPr="001D1102" w14:paraId="01AD3690" w14:textId="77777777" w:rsidTr="00DE7EF8">
        <w:tc>
          <w:tcPr>
            <w:tcW w:w="4390" w:type="dxa"/>
            <w:shd w:val="clear" w:color="auto" w:fill="C6D9F1" w:themeFill="text2" w:themeFillTint="33"/>
            <w:vAlign w:val="center"/>
          </w:tcPr>
          <w:p w14:paraId="72F036A7" w14:textId="77777777" w:rsidR="00195558" w:rsidRPr="001D1102" w:rsidRDefault="00195558" w:rsidP="00DE7EF8">
            <w:pPr>
              <w:pStyle w:val="BodyTextIndent"/>
              <w:spacing w:before="60" w:after="60"/>
              <w:ind w:left="0" w:right="33"/>
              <w:rPr>
                <w:b/>
                <w:iCs/>
                <w:szCs w:val="24"/>
              </w:rPr>
            </w:pPr>
            <w:r w:rsidRPr="001D1102">
              <w:rPr>
                <w:b/>
                <w:iCs/>
                <w:szCs w:val="24"/>
              </w:rPr>
              <w:t>Name of Tenderer</w:t>
            </w:r>
          </w:p>
        </w:tc>
        <w:tc>
          <w:tcPr>
            <w:tcW w:w="2126" w:type="dxa"/>
            <w:shd w:val="clear" w:color="auto" w:fill="C6D9F1" w:themeFill="text2" w:themeFillTint="33"/>
            <w:vAlign w:val="center"/>
          </w:tcPr>
          <w:p w14:paraId="046D8B2D" w14:textId="77777777" w:rsidR="00195558" w:rsidRPr="001D1102" w:rsidRDefault="00195558" w:rsidP="00DE7EF8">
            <w:pPr>
              <w:pStyle w:val="BodyTextIndent"/>
              <w:ind w:left="0" w:right="29"/>
              <w:rPr>
                <w:b/>
                <w:iCs/>
                <w:szCs w:val="24"/>
              </w:rPr>
            </w:pPr>
            <w:r w:rsidRPr="001D1102">
              <w:rPr>
                <w:b/>
                <w:iCs/>
                <w:szCs w:val="24"/>
              </w:rPr>
              <w:t>Tender price</w:t>
            </w:r>
          </w:p>
        </w:tc>
        <w:tc>
          <w:tcPr>
            <w:tcW w:w="2551" w:type="dxa"/>
            <w:shd w:val="clear" w:color="auto" w:fill="C6D9F1" w:themeFill="text2" w:themeFillTint="33"/>
            <w:vAlign w:val="center"/>
          </w:tcPr>
          <w:p w14:paraId="7980DD0A" w14:textId="77777777" w:rsidR="00195558" w:rsidRPr="001D1102" w:rsidRDefault="00195558" w:rsidP="00DE7EF8">
            <w:pPr>
              <w:pStyle w:val="BodyTextIndent"/>
              <w:ind w:left="0"/>
              <w:rPr>
                <w:b/>
                <w:iCs/>
                <w:szCs w:val="24"/>
              </w:rPr>
            </w:pPr>
            <w:r w:rsidRPr="001D1102">
              <w:rPr>
                <w:b/>
                <w:iCs/>
                <w:szCs w:val="24"/>
              </w:rPr>
              <w:t xml:space="preserve">Evaluated Tender price </w:t>
            </w:r>
          </w:p>
          <w:p w14:paraId="5FACC277" w14:textId="77777777" w:rsidR="00195558" w:rsidRPr="001D1102" w:rsidRDefault="00195558" w:rsidP="00DE7EF8">
            <w:pPr>
              <w:pStyle w:val="BodyTextIndent"/>
              <w:ind w:left="0"/>
              <w:rPr>
                <w:b/>
                <w:iCs/>
                <w:szCs w:val="24"/>
              </w:rPr>
            </w:pPr>
            <w:r w:rsidRPr="001D1102">
              <w:rPr>
                <w:b/>
                <w:iCs/>
                <w:szCs w:val="24"/>
              </w:rPr>
              <w:t>(if applicable)</w:t>
            </w:r>
          </w:p>
        </w:tc>
      </w:tr>
      <w:tr w:rsidR="00195558" w:rsidRPr="001D1102" w14:paraId="3202FB1C" w14:textId="77777777" w:rsidTr="00DE7EF8">
        <w:tc>
          <w:tcPr>
            <w:tcW w:w="4390" w:type="dxa"/>
            <w:vAlign w:val="center"/>
          </w:tcPr>
          <w:p w14:paraId="6D12D1EE" w14:textId="77777777" w:rsidR="00195558" w:rsidRPr="001D1102" w:rsidRDefault="00195558" w:rsidP="00DE7EF8">
            <w:pPr>
              <w:jc w:val="both"/>
              <w:rPr>
                <w:szCs w:val="24"/>
              </w:rPr>
            </w:pPr>
            <w:r w:rsidRPr="001D1102">
              <w:rPr>
                <w:iCs/>
                <w:szCs w:val="24"/>
              </w:rPr>
              <w:t>[</w:t>
            </w:r>
            <w:r w:rsidRPr="001D1102">
              <w:rPr>
                <w:i/>
                <w:iCs/>
                <w:szCs w:val="24"/>
              </w:rPr>
              <w:t>insert name</w:t>
            </w:r>
            <w:r w:rsidRPr="001D1102">
              <w:rPr>
                <w:iCs/>
                <w:szCs w:val="24"/>
              </w:rPr>
              <w:t>]</w:t>
            </w:r>
          </w:p>
        </w:tc>
        <w:tc>
          <w:tcPr>
            <w:tcW w:w="2126" w:type="dxa"/>
            <w:vAlign w:val="center"/>
          </w:tcPr>
          <w:p w14:paraId="060C8A55" w14:textId="77777777" w:rsidR="00195558" w:rsidRPr="001D1102" w:rsidRDefault="00195558" w:rsidP="00DE7EF8">
            <w:pPr>
              <w:pStyle w:val="BodyTextIndent"/>
              <w:spacing w:before="120"/>
              <w:ind w:left="0" w:right="33"/>
              <w:rPr>
                <w:iCs/>
                <w:szCs w:val="24"/>
              </w:rPr>
            </w:pPr>
            <w:r w:rsidRPr="001D1102">
              <w:rPr>
                <w:iCs/>
                <w:szCs w:val="24"/>
              </w:rPr>
              <w:t>[</w:t>
            </w:r>
            <w:r w:rsidRPr="001D1102">
              <w:rPr>
                <w:i/>
                <w:iCs/>
                <w:szCs w:val="24"/>
              </w:rPr>
              <w:t>insert Tender price</w:t>
            </w:r>
            <w:r w:rsidRPr="001D1102">
              <w:rPr>
                <w:iCs/>
                <w:szCs w:val="24"/>
              </w:rPr>
              <w:t>]</w:t>
            </w:r>
          </w:p>
        </w:tc>
        <w:tc>
          <w:tcPr>
            <w:tcW w:w="2551" w:type="dxa"/>
            <w:vAlign w:val="center"/>
          </w:tcPr>
          <w:p w14:paraId="2A239474"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evaluated price</w:t>
            </w:r>
            <w:r w:rsidRPr="001D1102">
              <w:rPr>
                <w:iCs/>
                <w:szCs w:val="24"/>
              </w:rPr>
              <w:t>]</w:t>
            </w:r>
          </w:p>
        </w:tc>
      </w:tr>
      <w:tr w:rsidR="00195558" w:rsidRPr="001D1102" w14:paraId="7FCE98A1" w14:textId="77777777" w:rsidTr="00DE7EF8">
        <w:tc>
          <w:tcPr>
            <w:tcW w:w="4390" w:type="dxa"/>
            <w:vAlign w:val="center"/>
          </w:tcPr>
          <w:p w14:paraId="37683A43" w14:textId="77777777" w:rsidR="00195558" w:rsidRPr="001D1102" w:rsidRDefault="00195558" w:rsidP="00DE7EF8">
            <w:pPr>
              <w:jc w:val="both"/>
              <w:rPr>
                <w:szCs w:val="24"/>
              </w:rPr>
            </w:pPr>
            <w:r w:rsidRPr="001D1102">
              <w:rPr>
                <w:iCs/>
                <w:szCs w:val="24"/>
              </w:rPr>
              <w:t>[</w:t>
            </w:r>
            <w:r w:rsidRPr="001D1102">
              <w:rPr>
                <w:i/>
                <w:iCs/>
                <w:szCs w:val="24"/>
              </w:rPr>
              <w:t>insert name</w:t>
            </w:r>
            <w:r w:rsidRPr="001D1102">
              <w:rPr>
                <w:iCs/>
                <w:szCs w:val="24"/>
              </w:rPr>
              <w:t>]</w:t>
            </w:r>
          </w:p>
        </w:tc>
        <w:tc>
          <w:tcPr>
            <w:tcW w:w="2126" w:type="dxa"/>
            <w:vAlign w:val="center"/>
          </w:tcPr>
          <w:p w14:paraId="348FF50E" w14:textId="77777777" w:rsidR="00195558" w:rsidRPr="001D1102" w:rsidRDefault="00195558" w:rsidP="00DE7EF8">
            <w:pPr>
              <w:jc w:val="both"/>
              <w:rPr>
                <w:szCs w:val="24"/>
              </w:rPr>
            </w:pPr>
            <w:r w:rsidRPr="001D1102">
              <w:rPr>
                <w:iCs/>
                <w:szCs w:val="24"/>
              </w:rPr>
              <w:t>[</w:t>
            </w:r>
            <w:r w:rsidRPr="001D1102">
              <w:rPr>
                <w:i/>
                <w:iCs/>
                <w:szCs w:val="24"/>
              </w:rPr>
              <w:t>insert Tender price</w:t>
            </w:r>
            <w:r w:rsidRPr="001D1102">
              <w:rPr>
                <w:iCs/>
                <w:szCs w:val="24"/>
              </w:rPr>
              <w:t>]</w:t>
            </w:r>
          </w:p>
        </w:tc>
        <w:tc>
          <w:tcPr>
            <w:tcW w:w="2551" w:type="dxa"/>
            <w:vAlign w:val="center"/>
          </w:tcPr>
          <w:p w14:paraId="11B8F653"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evaluated price</w:t>
            </w:r>
            <w:r w:rsidRPr="001D1102">
              <w:rPr>
                <w:iCs/>
                <w:szCs w:val="24"/>
              </w:rPr>
              <w:t>]</w:t>
            </w:r>
          </w:p>
        </w:tc>
      </w:tr>
      <w:tr w:rsidR="00195558" w:rsidRPr="001D1102" w14:paraId="0BDC9A51" w14:textId="77777777" w:rsidTr="00DE7EF8">
        <w:tc>
          <w:tcPr>
            <w:tcW w:w="4390" w:type="dxa"/>
            <w:vAlign w:val="center"/>
          </w:tcPr>
          <w:p w14:paraId="33C24775" w14:textId="77777777" w:rsidR="00195558" w:rsidRPr="001D1102" w:rsidRDefault="00195558" w:rsidP="00DE7EF8">
            <w:pPr>
              <w:jc w:val="both"/>
              <w:rPr>
                <w:szCs w:val="24"/>
              </w:rPr>
            </w:pPr>
            <w:r w:rsidRPr="001D1102">
              <w:rPr>
                <w:iCs/>
                <w:szCs w:val="24"/>
              </w:rPr>
              <w:t>[</w:t>
            </w:r>
            <w:r w:rsidRPr="001D1102">
              <w:rPr>
                <w:i/>
                <w:iCs/>
                <w:szCs w:val="24"/>
              </w:rPr>
              <w:t>insert name</w:t>
            </w:r>
            <w:r w:rsidRPr="001D1102">
              <w:rPr>
                <w:iCs/>
                <w:szCs w:val="24"/>
              </w:rPr>
              <w:t>]</w:t>
            </w:r>
          </w:p>
        </w:tc>
        <w:tc>
          <w:tcPr>
            <w:tcW w:w="2126" w:type="dxa"/>
            <w:vAlign w:val="center"/>
          </w:tcPr>
          <w:p w14:paraId="3F3C2DCB" w14:textId="77777777" w:rsidR="00195558" w:rsidRPr="001D1102" w:rsidRDefault="00195558" w:rsidP="00DE7EF8">
            <w:pPr>
              <w:jc w:val="both"/>
              <w:rPr>
                <w:szCs w:val="24"/>
              </w:rPr>
            </w:pPr>
            <w:r w:rsidRPr="001D1102">
              <w:rPr>
                <w:iCs/>
                <w:szCs w:val="24"/>
              </w:rPr>
              <w:t>[</w:t>
            </w:r>
            <w:r w:rsidRPr="001D1102">
              <w:rPr>
                <w:i/>
                <w:iCs/>
                <w:szCs w:val="24"/>
              </w:rPr>
              <w:t>insert Tender price</w:t>
            </w:r>
            <w:r w:rsidRPr="001D1102">
              <w:rPr>
                <w:iCs/>
                <w:szCs w:val="24"/>
              </w:rPr>
              <w:t>]</w:t>
            </w:r>
          </w:p>
        </w:tc>
        <w:tc>
          <w:tcPr>
            <w:tcW w:w="2551" w:type="dxa"/>
            <w:vAlign w:val="center"/>
          </w:tcPr>
          <w:p w14:paraId="02B599DE"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evaluated price</w:t>
            </w:r>
            <w:r w:rsidRPr="001D1102">
              <w:rPr>
                <w:iCs/>
                <w:szCs w:val="24"/>
              </w:rPr>
              <w:t>]</w:t>
            </w:r>
          </w:p>
        </w:tc>
      </w:tr>
      <w:tr w:rsidR="00195558" w:rsidRPr="001D1102" w14:paraId="7F6801E8" w14:textId="77777777" w:rsidTr="00DE7EF8">
        <w:tc>
          <w:tcPr>
            <w:tcW w:w="4390" w:type="dxa"/>
            <w:vAlign w:val="center"/>
          </w:tcPr>
          <w:p w14:paraId="2918BF8A" w14:textId="77777777" w:rsidR="00195558" w:rsidRPr="001D1102" w:rsidRDefault="00195558" w:rsidP="00DE7EF8">
            <w:pPr>
              <w:jc w:val="both"/>
              <w:rPr>
                <w:szCs w:val="24"/>
              </w:rPr>
            </w:pPr>
            <w:r w:rsidRPr="001D1102">
              <w:rPr>
                <w:iCs/>
                <w:szCs w:val="24"/>
              </w:rPr>
              <w:t>[</w:t>
            </w:r>
            <w:r w:rsidRPr="001D1102">
              <w:rPr>
                <w:i/>
                <w:iCs/>
                <w:szCs w:val="24"/>
              </w:rPr>
              <w:t>insert name</w:t>
            </w:r>
            <w:r w:rsidRPr="001D1102">
              <w:rPr>
                <w:iCs/>
                <w:szCs w:val="24"/>
              </w:rPr>
              <w:t>]</w:t>
            </w:r>
          </w:p>
        </w:tc>
        <w:tc>
          <w:tcPr>
            <w:tcW w:w="2126" w:type="dxa"/>
            <w:vAlign w:val="center"/>
          </w:tcPr>
          <w:p w14:paraId="3578DEC0" w14:textId="77777777" w:rsidR="00195558" w:rsidRPr="001D1102" w:rsidRDefault="00195558" w:rsidP="00DE7EF8">
            <w:pPr>
              <w:jc w:val="both"/>
              <w:rPr>
                <w:szCs w:val="24"/>
              </w:rPr>
            </w:pPr>
            <w:r w:rsidRPr="001D1102">
              <w:rPr>
                <w:iCs/>
                <w:szCs w:val="24"/>
              </w:rPr>
              <w:t>[</w:t>
            </w:r>
            <w:r w:rsidRPr="001D1102">
              <w:rPr>
                <w:i/>
                <w:iCs/>
                <w:szCs w:val="24"/>
              </w:rPr>
              <w:t>insert Tender price</w:t>
            </w:r>
            <w:r w:rsidRPr="001D1102">
              <w:rPr>
                <w:iCs/>
                <w:szCs w:val="24"/>
              </w:rPr>
              <w:t>]</w:t>
            </w:r>
          </w:p>
        </w:tc>
        <w:tc>
          <w:tcPr>
            <w:tcW w:w="2551" w:type="dxa"/>
            <w:vAlign w:val="center"/>
          </w:tcPr>
          <w:p w14:paraId="79063D3B"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evaluated price</w:t>
            </w:r>
            <w:r w:rsidRPr="001D1102">
              <w:rPr>
                <w:iCs/>
                <w:szCs w:val="24"/>
              </w:rPr>
              <w:t>]</w:t>
            </w:r>
          </w:p>
        </w:tc>
      </w:tr>
      <w:tr w:rsidR="00195558" w:rsidRPr="001D1102" w14:paraId="09531FF0" w14:textId="77777777" w:rsidTr="00DE7EF8">
        <w:tc>
          <w:tcPr>
            <w:tcW w:w="4390" w:type="dxa"/>
            <w:vAlign w:val="center"/>
          </w:tcPr>
          <w:p w14:paraId="541E1CB0" w14:textId="77777777" w:rsidR="00195558" w:rsidRPr="001D1102" w:rsidRDefault="00195558" w:rsidP="00DE7EF8">
            <w:pPr>
              <w:jc w:val="both"/>
              <w:rPr>
                <w:szCs w:val="24"/>
              </w:rPr>
            </w:pPr>
            <w:r w:rsidRPr="001D1102">
              <w:rPr>
                <w:iCs/>
                <w:szCs w:val="24"/>
              </w:rPr>
              <w:t>[</w:t>
            </w:r>
            <w:r w:rsidRPr="001D1102">
              <w:rPr>
                <w:i/>
                <w:iCs/>
                <w:szCs w:val="24"/>
              </w:rPr>
              <w:t>insert name</w:t>
            </w:r>
            <w:r w:rsidRPr="001D1102">
              <w:rPr>
                <w:iCs/>
                <w:szCs w:val="24"/>
              </w:rPr>
              <w:t>]</w:t>
            </w:r>
          </w:p>
        </w:tc>
        <w:tc>
          <w:tcPr>
            <w:tcW w:w="2126" w:type="dxa"/>
            <w:vAlign w:val="center"/>
          </w:tcPr>
          <w:p w14:paraId="223F6C13" w14:textId="77777777" w:rsidR="00195558" w:rsidRPr="001D1102" w:rsidRDefault="00195558" w:rsidP="00DE7EF8">
            <w:pPr>
              <w:jc w:val="both"/>
              <w:rPr>
                <w:szCs w:val="24"/>
              </w:rPr>
            </w:pPr>
            <w:r w:rsidRPr="001D1102">
              <w:rPr>
                <w:iCs/>
                <w:szCs w:val="24"/>
              </w:rPr>
              <w:t>[</w:t>
            </w:r>
            <w:r w:rsidRPr="001D1102">
              <w:rPr>
                <w:i/>
                <w:iCs/>
                <w:szCs w:val="24"/>
              </w:rPr>
              <w:t>insert Tender price</w:t>
            </w:r>
            <w:r w:rsidRPr="001D1102">
              <w:rPr>
                <w:iCs/>
                <w:szCs w:val="24"/>
              </w:rPr>
              <w:t>]</w:t>
            </w:r>
          </w:p>
        </w:tc>
        <w:tc>
          <w:tcPr>
            <w:tcW w:w="2551" w:type="dxa"/>
            <w:vAlign w:val="center"/>
          </w:tcPr>
          <w:p w14:paraId="7621CA19" w14:textId="77777777" w:rsidR="00195558" w:rsidRPr="001D1102" w:rsidRDefault="00195558" w:rsidP="00DE7EF8">
            <w:pPr>
              <w:pStyle w:val="BodyTextIndent"/>
              <w:spacing w:before="120"/>
              <w:ind w:left="0"/>
              <w:rPr>
                <w:iCs/>
                <w:szCs w:val="24"/>
              </w:rPr>
            </w:pPr>
            <w:r w:rsidRPr="001D1102">
              <w:rPr>
                <w:iCs/>
                <w:szCs w:val="24"/>
              </w:rPr>
              <w:t>[</w:t>
            </w:r>
            <w:r w:rsidRPr="001D1102">
              <w:rPr>
                <w:i/>
                <w:iCs/>
                <w:szCs w:val="24"/>
              </w:rPr>
              <w:t>insert evaluated price</w:t>
            </w:r>
            <w:r w:rsidRPr="001D1102">
              <w:rPr>
                <w:iCs/>
                <w:szCs w:val="24"/>
              </w:rPr>
              <w:t>]</w:t>
            </w:r>
          </w:p>
        </w:tc>
      </w:tr>
    </w:tbl>
    <w:p w14:paraId="16130695" w14:textId="77777777" w:rsidR="00195558" w:rsidRDefault="00195558">
      <w:pPr>
        <w:pStyle w:val="BodyText"/>
        <w:spacing w:before="11"/>
        <w:rPr>
          <w:b/>
          <w:i/>
          <w:sz w:val="16"/>
        </w:rPr>
      </w:pPr>
    </w:p>
    <w:p w14:paraId="29574A55" w14:textId="77777777" w:rsidR="00CA02E4" w:rsidRPr="007B3E2F" w:rsidRDefault="00235981" w:rsidP="00E43645">
      <w:pPr>
        <w:pStyle w:val="Heading4"/>
        <w:numPr>
          <w:ilvl w:val="0"/>
          <w:numId w:val="80"/>
        </w:numPr>
        <w:tabs>
          <w:tab w:val="left" w:pos="532"/>
          <w:tab w:val="left" w:pos="533"/>
        </w:tabs>
        <w:spacing w:before="235"/>
        <w:ind w:hanging="1311"/>
      </w:pPr>
      <w:r w:rsidRPr="007B3E2F">
        <w:rPr>
          <w:color w:val="231F20"/>
        </w:rPr>
        <w:t xml:space="preserve">Reason/s why your </w:t>
      </w:r>
      <w:r w:rsidRPr="007B3E2F">
        <w:rPr>
          <w:color w:val="231F20"/>
          <w:spacing w:val="-4"/>
        </w:rPr>
        <w:t xml:space="preserve">Tender </w:t>
      </w:r>
      <w:r w:rsidRPr="007B3E2F">
        <w:rPr>
          <w:color w:val="231F20"/>
        </w:rPr>
        <w:t>was</w:t>
      </w:r>
      <w:r w:rsidR="000156E4" w:rsidRPr="007B3E2F">
        <w:rPr>
          <w:color w:val="231F20"/>
        </w:rPr>
        <w:t xml:space="preserve"> </w:t>
      </w:r>
      <w:r w:rsidRPr="007B3E2F">
        <w:rPr>
          <w:color w:val="231F20"/>
        </w:rPr>
        <w:t>unsuccessful</w:t>
      </w:r>
    </w:p>
    <w:p w14:paraId="14CB59C7" w14:textId="77777777" w:rsidR="00CA02E4" w:rsidRDefault="00CA02E4">
      <w:pPr>
        <w:pStyle w:val="BodyText"/>
        <w:spacing w:before="6"/>
        <w:rPr>
          <w:b/>
          <w:sz w:val="7"/>
        </w:rPr>
      </w:pPr>
    </w:p>
    <w:tbl>
      <w:tblPr>
        <w:tblW w:w="0" w:type="auto"/>
        <w:tblInd w:w="1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188"/>
      </w:tblGrid>
      <w:tr w:rsidR="00CA02E4" w14:paraId="23655880" w14:textId="77777777">
        <w:trPr>
          <w:trHeight w:val="996"/>
        </w:trPr>
        <w:tc>
          <w:tcPr>
            <w:tcW w:w="10188" w:type="dxa"/>
          </w:tcPr>
          <w:p w14:paraId="583FD1ED" w14:textId="4A086C1E" w:rsidR="00CA02E4" w:rsidRDefault="00235981">
            <w:pPr>
              <w:pStyle w:val="TableParagraph"/>
              <w:spacing w:before="112" w:line="230" w:lineRule="auto"/>
              <w:ind w:left="113" w:right="84"/>
              <w:jc w:val="both"/>
              <w:rPr>
                <w:b/>
                <w:i/>
              </w:rPr>
            </w:pPr>
            <w:r>
              <w:rPr>
                <w:b/>
                <w:i/>
                <w:color w:val="231F20"/>
              </w:rPr>
              <w:t>[INSTRUCTIONS:</w:t>
            </w:r>
            <w:r w:rsidR="00DA2F2A">
              <w:rPr>
                <w:b/>
                <w:i/>
                <w:color w:val="231F20"/>
              </w:rPr>
              <w:t xml:space="preserve"> </w:t>
            </w:r>
            <w:r w:rsidRPr="000156E4">
              <w:rPr>
                <w:i/>
                <w:color w:val="231F20"/>
              </w:rPr>
              <w:t>State</w:t>
            </w:r>
            <w:r w:rsidR="00DA2F2A">
              <w:rPr>
                <w:i/>
                <w:color w:val="231F20"/>
              </w:rPr>
              <w:t xml:space="preserve"> </w:t>
            </w:r>
            <w:r w:rsidRPr="000156E4">
              <w:rPr>
                <w:i/>
                <w:color w:val="231F20"/>
              </w:rPr>
              <w:t>the</w:t>
            </w:r>
            <w:r w:rsidR="00DA2F2A">
              <w:rPr>
                <w:i/>
                <w:color w:val="231F20"/>
              </w:rPr>
              <w:t xml:space="preserve"> </w:t>
            </w:r>
            <w:r w:rsidRPr="000156E4">
              <w:rPr>
                <w:i/>
                <w:color w:val="231F20"/>
              </w:rPr>
              <w:t>reason/s</w:t>
            </w:r>
            <w:r w:rsidR="00DA2F2A">
              <w:rPr>
                <w:i/>
                <w:color w:val="231F20"/>
              </w:rPr>
              <w:t xml:space="preserve"> </w:t>
            </w:r>
            <w:r w:rsidRPr="000156E4">
              <w:rPr>
                <w:i/>
                <w:color w:val="231F20"/>
              </w:rPr>
              <w:t>why</w:t>
            </w:r>
            <w:r w:rsidR="00DA2F2A">
              <w:rPr>
                <w:i/>
                <w:color w:val="231F20"/>
              </w:rPr>
              <w:t xml:space="preserve"> </w:t>
            </w:r>
            <w:r w:rsidRPr="000156E4">
              <w:rPr>
                <w:i/>
                <w:color w:val="231F20"/>
                <w:u w:val="single" w:color="231F20"/>
              </w:rPr>
              <w:t>this</w:t>
            </w:r>
            <w:r w:rsidR="00DA2F2A">
              <w:rPr>
                <w:i/>
                <w:color w:val="231F20"/>
                <w:u w:val="single" w:color="231F20"/>
              </w:rPr>
              <w:t xml:space="preserve"> </w:t>
            </w:r>
            <w:r w:rsidRPr="000156E4">
              <w:rPr>
                <w:i/>
                <w:color w:val="231F20"/>
                <w:spacing w:val="-3"/>
              </w:rPr>
              <w:t>Tenderer's</w:t>
            </w:r>
            <w:r w:rsidR="00DA2F2A">
              <w:rPr>
                <w:i/>
                <w:color w:val="231F20"/>
                <w:spacing w:val="-3"/>
              </w:rPr>
              <w:t xml:space="preserve"> </w:t>
            </w:r>
            <w:r w:rsidRPr="000156E4">
              <w:rPr>
                <w:i/>
                <w:color w:val="231F20"/>
                <w:spacing w:val="-4"/>
              </w:rPr>
              <w:t>Tender</w:t>
            </w:r>
            <w:r w:rsidR="00DA2F2A">
              <w:rPr>
                <w:i/>
                <w:color w:val="231F20"/>
                <w:spacing w:val="-4"/>
              </w:rPr>
              <w:t xml:space="preserve"> </w:t>
            </w:r>
            <w:r w:rsidRPr="000156E4">
              <w:rPr>
                <w:i/>
                <w:color w:val="231F20"/>
              </w:rPr>
              <w:t>was</w:t>
            </w:r>
            <w:r w:rsidR="00DA2F2A">
              <w:rPr>
                <w:i/>
                <w:color w:val="231F20"/>
              </w:rPr>
              <w:t xml:space="preserve"> </w:t>
            </w:r>
            <w:r w:rsidRPr="000156E4">
              <w:rPr>
                <w:i/>
                <w:color w:val="231F20"/>
              </w:rPr>
              <w:t>unsuccessful.</w:t>
            </w:r>
            <w:r w:rsidR="00DA2F2A">
              <w:rPr>
                <w:i/>
                <w:color w:val="231F20"/>
              </w:rPr>
              <w:t xml:space="preserve"> </w:t>
            </w:r>
            <w:r w:rsidRPr="000156E4">
              <w:rPr>
                <w:i/>
                <w:color w:val="231F20"/>
              </w:rPr>
              <w:t>Do</w:t>
            </w:r>
            <w:r w:rsidR="00DA2F2A">
              <w:rPr>
                <w:i/>
                <w:color w:val="231F20"/>
              </w:rPr>
              <w:t xml:space="preserve"> </w:t>
            </w:r>
            <w:r w:rsidRPr="000156E4">
              <w:rPr>
                <w:i/>
                <w:color w:val="231F20"/>
              </w:rPr>
              <w:t>NOT</w:t>
            </w:r>
            <w:r w:rsidR="00DA2F2A">
              <w:rPr>
                <w:i/>
                <w:color w:val="231F20"/>
              </w:rPr>
              <w:t xml:space="preserve"> </w:t>
            </w:r>
            <w:r w:rsidR="00522939" w:rsidRPr="000156E4">
              <w:rPr>
                <w:i/>
                <w:color w:val="231F20"/>
              </w:rPr>
              <w:t>include:</w:t>
            </w:r>
            <w:r w:rsidR="00522939">
              <w:rPr>
                <w:i/>
                <w:color w:val="231F20"/>
              </w:rPr>
              <w:t xml:space="preserve"> </w:t>
            </w:r>
            <w:r w:rsidRPr="000156E4">
              <w:rPr>
                <w:i/>
                <w:color w:val="231F20"/>
              </w:rPr>
              <w:t>(a)</w:t>
            </w:r>
            <w:r w:rsidR="00DA2F2A">
              <w:rPr>
                <w:i/>
                <w:color w:val="231F20"/>
              </w:rPr>
              <w:t xml:space="preserve"> </w:t>
            </w:r>
            <w:r w:rsidRPr="000156E4">
              <w:rPr>
                <w:i/>
                <w:color w:val="231F20"/>
              </w:rPr>
              <w:t>a</w:t>
            </w:r>
            <w:r w:rsidR="00DA2F2A">
              <w:rPr>
                <w:i/>
                <w:color w:val="231F20"/>
              </w:rPr>
              <w:t xml:space="preserve"> </w:t>
            </w:r>
            <w:r w:rsidRPr="000156E4">
              <w:rPr>
                <w:i/>
                <w:color w:val="231F20"/>
              </w:rPr>
              <w:t xml:space="preserve">point by point comparison with another </w:t>
            </w:r>
            <w:r w:rsidRPr="000156E4">
              <w:rPr>
                <w:i/>
                <w:color w:val="231F20"/>
                <w:spacing w:val="-3"/>
              </w:rPr>
              <w:t xml:space="preserve">Tenderer's </w:t>
            </w:r>
            <w:r w:rsidRPr="000156E4">
              <w:rPr>
                <w:i/>
                <w:color w:val="231F20"/>
                <w:spacing w:val="-4"/>
              </w:rPr>
              <w:t xml:space="preserve">Tender </w:t>
            </w:r>
            <w:r w:rsidRPr="000156E4">
              <w:rPr>
                <w:i/>
                <w:color w:val="231F20"/>
              </w:rPr>
              <w:t xml:space="preserve">or (b) information that is marked conﬁdential by the </w:t>
            </w:r>
            <w:r w:rsidR="000156E4" w:rsidRPr="000156E4">
              <w:rPr>
                <w:i/>
                <w:color w:val="231F20"/>
                <w:spacing w:val="-3"/>
              </w:rPr>
              <w:t xml:space="preserve">Tenderer </w:t>
            </w:r>
            <w:r w:rsidRPr="000156E4">
              <w:rPr>
                <w:i/>
                <w:color w:val="231F20"/>
              </w:rPr>
              <w:t>in</w:t>
            </w:r>
            <w:r w:rsidR="000156E4" w:rsidRPr="000156E4">
              <w:rPr>
                <w:i/>
                <w:color w:val="231F20"/>
              </w:rPr>
              <w:t xml:space="preserve"> </w:t>
            </w:r>
            <w:r w:rsidRPr="000156E4">
              <w:rPr>
                <w:i/>
                <w:color w:val="231F20"/>
              </w:rPr>
              <w:t>its</w:t>
            </w:r>
            <w:r w:rsidR="000156E4" w:rsidRPr="000156E4">
              <w:rPr>
                <w:i/>
                <w:color w:val="231F20"/>
              </w:rPr>
              <w:t xml:space="preserve"> </w:t>
            </w:r>
            <w:r w:rsidRPr="000156E4">
              <w:rPr>
                <w:i/>
                <w:color w:val="231F20"/>
                <w:spacing w:val="-5"/>
              </w:rPr>
              <w:t>Tender.]</w:t>
            </w:r>
          </w:p>
        </w:tc>
      </w:tr>
    </w:tbl>
    <w:p w14:paraId="0200F375" w14:textId="5F29E82E" w:rsidR="00CA02E4" w:rsidRPr="007B3E2F" w:rsidRDefault="00235981" w:rsidP="00E43645">
      <w:pPr>
        <w:pStyle w:val="Heading4"/>
        <w:numPr>
          <w:ilvl w:val="0"/>
          <w:numId w:val="80"/>
        </w:numPr>
        <w:tabs>
          <w:tab w:val="left" w:pos="532"/>
          <w:tab w:val="left" w:pos="533"/>
        </w:tabs>
        <w:spacing w:before="235"/>
        <w:ind w:hanging="1311"/>
      </w:pPr>
      <w:r w:rsidRPr="007B3E2F">
        <w:rPr>
          <w:color w:val="231F20"/>
        </w:rPr>
        <w:t>How to request a</w:t>
      </w:r>
      <w:r w:rsidR="000156E4" w:rsidRPr="007B3E2F">
        <w:rPr>
          <w:color w:val="231F20"/>
        </w:rPr>
        <w:t xml:space="preserve"> </w:t>
      </w:r>
      <w:r w:rsidRPr="007B3E2F">
        <w:rPr>
          <w:color w:val="231F20"/>
        </w:rPr>
        <w:t>debrieﬁng</w:t>
      </w:r>
    </w:p>
    <w:tbl>
      <w:tblPr>
        <w:tblW w:w="0" w:type="auto"/>
        <w:tblInd w:w="1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188"/>
      </w:tblGrid>
      <w:tr w:rsidR="00CA02E4" w14:paraId="18F06897" w14:textId="77777777">
        <w:trPr>
          <w:trHeight w:val="7105"/>
        </w:trPr>
        <w:tc>
          <w:tcPr>
            <w:tcW w:w="10188" w:type="dxa"/>
          </w:tcPr>
          <w:p w14:paraId="79887185" w14:textId="77777777" w:rsidR="00CA02E4" w:rsidRDefault="00235981">
            <w:pPr>
              <w:pStyle w:val="TableParagraph"/>
              <w:spacing w:before="137"/>
              <w:ind w:left="113"/>
              <w:rPr>
                <w:b/>
              </w:rPr>
            </w:pPr>
            <w:r>
              <w:rPr>
                <w:b/>
                <w:color w:val="231F20"/>
              </w:rPr>
              <w:t>DEADLINE: The deadline to request a debrieﬁng expires at midnight on [</w:t>
            </w:r>
            <w:r>
              <w:rPr>
                <w:b/>
                <w:i/>
                <w:color w:val="231F20"/>
              </w:rPr>
              <w:t>insert date</w:t>
            </w:r>
            <w:r>
              <w:rPr>
                <w:b/>
                <w:color w:val="231F20"/>
              </w:rPr>
              <w:t>] (local time).</w:t>
            </w:r>
          </w:p>
          <w:p w14:paraId="0277E6FF" w14:textId="77777777" w:rsidR="00CA02E4" w:rsidRDefault="00235981">
            <w:pPr>
              <w:pStyle w:val="TableParagraph"/>
              <w:spacing w:before="243" w:line="230" w:lineRule="auto"/>
              <w:ind w:left="113" w:right="84"/>
              <w:jc w:val="both"/>
            </w:pPr>
            <w:r>
              <w:rPr>
                <w:color w:val="231F20"/>
                <w:spacing w:val="-8"/>
              </w:rPr>
              <w:t xml:space="preserve">You </w:t>
            </w:r>
            <w:r>
              <w:rPr>
                <w:color w:val="231F20"/>
              </w:rPr>
              <w:t xml:space="preserve">may request a debrieﬁng in relation to the results of the evaluation of your </w:t>
            </w:r>
            <w:r>
              <w:rPr>
                <w:color w:val="231F20"/>
                <w:spacing w:val="-5"/>
              </w:rPr>
              <w:t xml:space="preserve">Tender. </w:t>
            </w:r>
            <w:r>
              <w:rPr>
                <w:color w:val="231F20"/>
              </w:rPr>
              <w:t xml:space="preserve">If you decide to request a debrieﬁng your written request must be made within three (3) Business Days of receipt of this Notiﬁcation of Intention to </w:t>
            </w:r>
            <w:r>
              <w:rPr>
                <w:color w:val="231F20"/>
                <w:spacing w:val="-4"/>
              </w:rPr>
              <w:t>Award.</w:t>
            </w:r>
          </w:p>
          <w:p w14:paraId="4CE5696D" w14:textId="77777777" w:rsidR="00CA02E4" w:rsidRDefault="00235981">
            <w:pPr>
              <w:pStyle w:val="TableParagraph"/>
              <w:spacing w:before="246" w:line="230" w:lineRule="auto"/>
              <w:ind w:left="113" w:right="84"/>
              <w:jc w:val="both"/>
            </w:pPr>
            <w:r>
              <w:rPr>
                <w:color w:val="231F20"/>
              </w:rPr>
              <w:t>Provide the contract name, reference number, name of the Tenderer, contact details; and address the Invitation to debrieﬁng as follows:</w:t>
            </w:r>
          </w:p>
          <w:p w14:paraId="180A5B8F" w14:textId="286D97BA" w:rsidR="00CA02E4" w:rsidRDefault="00235981">
            <w:pPr>
              <w:pStyle w:val="TableParagraph"/>
              <w:spacing w:before="237" w:line="345" w:lineRule="auto"/>
              <w:ind w:left="113" w:right="5560"/>
              <w:rPr>
                <w:b/>
                <w:i/>
              </w:rPr>
            </w:pPr>
            <w:r>
              <w:rPr>
                <w:b/>
                <w:color w:val="231F20"/>
              </w:rPr>
              <w:t>Attention</w:t>
            </w:r>
            <w:r>
              <w:rPr>
                <w:color w:val="231F20"/>
              </w:rPr>
              <w:t>:</w:t>
            </w:r>
            <w:r>
              <w:rPr>
                <w:i/>
                <w:color w:val="231F20"/>
              </w:rPr>
              <w:t>[insert</w:t>
            </w:r>
            <w:r w:rsidR="000156E4">
              <w:rPr>
                <w:i/>
                <w:color w:val="231F20"/>
              </w:rPr>
              <w:t xml:space="preserve"> </w:t>
            </w:r>
            <w:r>
              <w:rPr>
                <w:i/>
                <w:color w:val="231F20"/>
              </w:rPr>
              <w:t>full</w:t>
            </w:r>
            <w:r w:rsidR="000156E4">
              <w:rPr>
                <w:i/>
                <w:color w:val="231F20"/>
              </w:rPr>
              <w:t xml:space="preserve"> </w:t>
            </w:r>
            <w:r>
              <w:rPr>
                <w:i/>
                <w:color w:val="231F20"/>
              </w:rPr>
              <w:t>name</w:t>
            </w:r>
            <w:r w:rsidR="000156E4">
              <w:rPr>
                <w:i/>
                <w:color w:val="231F20"/>
              </w:rPr>
              <w:t xml:space="preserve"> </w:t>
            </w:r>
            <w:r>
              <w:rPr>
                <w:i/>
                <w:color w:val="231F20"/>
              </w:rPr>
              <w:t>of</w:t>
            </w:r>
            <w:r w:rsidR="000156E4">
              <w:rPr>
                <w:i/>
                <w:color w:val="231F20"/>
              </w:rPr>
              <w:t xml:space="preserve"> </w:t>
            </w:r>
            <w:r>
              <w:rPr>
                <w:i/>
                <w:color w:val="231F20"/>
              </w:rPr>
              <w:t>person,</w:t>
            </w:r>
            <w:r w:rsidR="000156E4">
              <w:rPr>
                <w:i/>
                <w:color w:val="231F20"/>
              </w:rPr>
              <w:t xml:space="preserve"> </w:t>
            </w:r>
            <w:r>
              <w:rPr>
                <w:i/>
                <w:color w:val="231F20"/>
              </w:rPr>
              <w:t>if</w:t>
            </w:r>
            <w:r w:rsidR="000156E4">
              <w:rPr>
                <w:i/>
                <w:color w:val="231F20"/>
              </w:rPr>
              <w:t xml:space="preserve"> </w:t>
            </w:r>
            <w:r>
              <w:rPr>
                <w:i/>
                <w:color w:val="231F20"/>
              </w:rPr>
              <w:t xml:space="preserve">applicable] </w:t>
            </w:r>
            <w:r>
              <w:rPr>
                <w:b/>
                <w:color w:val="231F20"/>
              </w:rPr>
              <w:t>Title/position</w:t>
            </w:r>
            <w:r>
              <w:rPr>
                <w:color w:val="231F20"/>
              </w:rPr>
              <w:t xml:space="preserve">:  </w:t>
            </w:r>
            <w:r>
              <w:rPr>
                <w:i/>
                <w:color w:val="231F20"/>
              </w:rPr>
              <w:t xml:space="preserve">[insert      title/position] </w:t>
            </w:r>
            <w:r>
              <w:rPr>
                <w:b/>
                <w:color w:val="231F20"/>
              </w:rPr>
              <w:t>Agency</w:t>
            </w:r>
            <w:r>
              <w:rPr>
                <w:color w:val="231F20"/>
              </w:rPr>
              <w:t xml:space="preserve">: </w:t>
            </w:r>
            <w:r>
              <w:rPr>
                <w:i/>
                <w:color w:val="231F20"/>
              </w:rPr>
              <w:t xml:space="preserve">[insert name of  Procuring  Entity] </w:t>
            </w:r>
            <w:r>
              <w:rPr>
                <w:b/>
                <w:color w:val="231F20"/>
              </w:rPr>
              <w:t>Email    address</w:t>
            </w:r>
            <w:r>
              <w:rPr>
                <w:color w:val="231F20"/>
              </w:rPr>
              <w:t xml:space="preserve">:    </w:t>
            </w:r>
            <w:r>
              <w:rPr>
                <w:i/>
                <w:color w:val="231F20"/>
              </w:rPr>
              <w:t xml:space="preserve">[insert    email     address] </w:t>
            </w:r>
            <w:r>
              <w:rPr>
                <w:b/>
                <w:color w:val="231F20"/>
              </w:rPr>
              <w:t>Fax</w:t>
            </w:r>
            <w:r w:rsidR="000156E4">
              <w:rPr>
                <w:b/>
                <w:color w:val="231F20"/>
              </w:rPr>
              <w:t xml:space="preserve"> </w:t>
            </w:r>
            <w:r>
              <w:rPr>
                <w:b/>
                <w:color w:val="231F20"/>
              </w:rPr>
              <w:t>number</w:t>
            </w:r>
            <w:r>
              <w:rPr>
                <w:color w:val="231F20"/>
              </w:rPr>
              <w:t>:</w:t>
            </w:r>
            <w:r>
              <w:rPr>
                <w:i/>
                <w:color w:val="231F20"/>
              </w:rPr>
              <w:t>[insert</w:t>
            </w:r>
            <w:r w:rsidR="000156E4">
              <w:rPr>
                <w:i/>
                <w:color w:val="231F20"/>
              </w:rPr>
              <w:t xml:space="preserve"> </w:t>
            </w:r>
            <w:r>
              <w:rPr>
                <w:i/>
                <w:color w:val="231F20"/>
              </w:rPr>
              <w:t>fax</w:t>
            </w:r>
            <w:r w:rsidR="000156E4">
              <w:rPr>
                <w:i/>
                <w:color w:val="231F20"/>
              </w:rPr>
              <w:t xml:space="preserve"> </w:t>
            </w:r>
            <w:r>
              <w:rPr>
                <w:i/>
                <w:color w:val="231F20"/>
              </w:rPr>
              <w:t>number]</w:t>
            </w:r>
            <w:r>
              <w:rPr>
                <w:b/>
                <w:i/>
                <w:color w:val="231F20"/>
              </w:rPr>
              <w:t>delete</w:t>
            </w:r>
            <w:r w:rsidR="000156E4">
              <w:rPr>
                <w:b/>
                <w:i/>
                <w:color w:val="231F20"/>
              </w:rPr>
              <w:t xml:space="preserve"> </w:t>
            </w:r>
            <w:r>
              <w:rPr>
                <w:b/>
                <w:i/>
                <w:color w:val="231F20"/>
              </w:rPr>
              <w:t>if</w:t>
            </w:r>
            <w:r w:rsidR="000156E4">
              <w:rPr>
                <w:b/>
                <w:i/>
                <w:color w:val="231F20"/>
              </w:rPr>
              <w:t xml:space="preserve"> </w:t>
            </w:r>
            <w:r>
              <w:rPr>
                <w:b/>
                <w:i/>
                <w:color w:val="231F20"/>
              </w:rPr>
              <w:t>not</w:t>
            </w:r>
            <w:r w:rsidR="000156E4">
              <w:rPr>
                <w:b/>
                <w:i/>
                <w:color w:val="231F20"/>
              </w:rPr>
              <w:t xml:space="preserve"> </w:t>
            </w:r>
            <w:r>
              <w:rPr>
                <w:b/>
                <w:i/>
                <w:color w:val="231F20"/>
              </w:rPr>
              <w:t>used</w:t>
            </w:r>
          </w:p>
          <w:p w14:paraId="60674913" w14:textId="77777777" w:rsidR="00CA02E4" w:rsidRDefault="00235981">
            <w:pPr>
              <w:pStyle w:val="TableParagraph"/>
              <w:spacing w:before="136" w:line="230" w:lineRule="auto"/>
              <w:ind w:left="112" w:right="84"/>
              <w:jc w:val="both"/>
            </w:pPr>
            <w:r>
              <w:rPr>
                <w:color w:val="231F20"/>
              </w:rPr>
              <w:t>If your Invitation to a debrieﬁng is received within the 3 Business Days deadline, we will provide the debrieﬁng within</w:t>
            </w:r>
            <w:r w:rsidR="000156E4">
              <w:rPr>
                <w:color w:val="231F20"/>
              </w:rPr>
              <w:t xml:space="preserve"> </w:t>
            </w:r>
            <w:r>
              <w:rPr>
                <w:color w:val="231F20"/>
              </w:rPr>
              <w:t>ﬁve</w:t>
            </w:r>
            <w:r w:rsidR="000156E4">
              <w:rPr>
                <w:color w:val="231F20"/>
              </w:rPr>
              <w:t xml:space="preserve"> </w:t>
            </w:r>
            <w:r>
              <w:rPr>
                <w:color w:val="231F20"/>
              </w:rPr>
              <w:t>(5)</w:t>
            </w:r>
            <w:r w:rsidR="000156E4">
              <w:rPr>
                <w:color w:val="231F20"/>
              </w:rPr>
              <w:t xml:space="preserve"> </w:t>
            </w:r>
            <w:r>
              <w:rPr>
                <w:color w:val="231F20"/>
              </w:rPr>
              <w:t>Business</w:t>
            </w:r>
            <w:r w:rsidR="000156E4">
              <w:rPr>
                <w:color w:val="231F20"/>
              </w:rPr>
              <w:t xml:space="preserve"> </w:t>
            </w:r>
            <w:r>
              <w:rPr>
                <w:color w:val="231F20"/>
              </w:rPr>
              <w:t>Days</w:t>
            </w:r>
            <w:r w:rsidR="000156E4">
              <w:rPr>
                <w:color w:val="231F20"/>
              </w:rPr>
              <w:t xml:space="preserve"> </w:t>
            </w:r>
            <w:r>
              <w:rPr>
                <w:color w:val="231F20"/>
              </w:rPr>
              <w:t>of</w:t>
            </w:r>
            <w:r w:rsidR="000156E4">
              <w:rPr>
                <w:color w:val="231F20"/>
              </w:rPr>
              <w:t xml:space="preserve"> </w:t>
            </w:r>
            <w:r>
              <w:rPr>
                <w:color w:val="231F20"/>
              </w:rPr>
              <w:t>receipt</w:t>
            </w:r>
            <w:r w:rsidR="000156E4">
              <w:rPr>
                <w:color w:val="231F20"/>
              </w:rPr>
              <w:t xml:space="preserve"> </w:t>
            </w:r>
            <w:r>
              <w:rPr>
                <w:color w:val="231F20"/>
              </w:rPr>
              <w:t>of</w:t>
            </w:r>
            <w:r w:rsidR="000156E4">
              <w:rPr>
                <w:color w:val="231F20"/>
              </w:rPr>
              <w:t xml:space="preserve"> </w:t>
            </w:r>
            <w:r>
              <w:rPr>
                <w:color w:val="231F20"/>
              </w:rPr>
              <w:t>your</w:t>
            </w:r>
            <w:r w:rsidR="000156E4">
              <w:rPr>
                <w:color w:val="231F20"/>
              </w:rPr>
              <w:t xml:space="preserve"> </w:t>
            </w:r>
            <w:r>
              <w:rPr>
                <w:color w:val="231F20"/>
              </w:rPr>
              <w:t>request.</w:t>
            </w:r>
            <w:r w:rsidR="000156E4">
              <w:rPr>
                <w:color w:val="231F20"/>
              </w:rPr>
              <w:t xml:space="preserve"> </w:t>
            </w:r>
            <w:r>
              <w:rPr>
                <w:color w:val="231F20"/>
              </w:rPr>
              <w:t>If</w:t>
            </w:r>
            <w:r w:rsidR="000156E4">
              <w:rPr>
                <w:color w:val="231F20"/>
              </w:rPr>
              <w:t xml:space="preserve"> </w:t>
            </w:r>
            <w:r>
              <w:rPr>
                <w:color w:val="231F20"/>
              </w:rPr>
              <w:t>we</w:t>
            </w:r>
            <w:r w:rsidR="000156E4">
              <w:rPr>
                <w:color w:val="231F20"/>
              </w:rPr>
              <w:t xml:space="preserve"> </w:t>
            </w:r>
            <w:r>
              <w:rPr>
                <w:color w:val="231F20"/>
              </w:rPr>
              <w:t>are</w:t>
            </w:r>
            <w:r w:rsidR="000156E4">
              <w:rPr>
                <w:color w:val="231F20"/>
              </w:rPr>
              <w:t xml:space="preserve"> </w:t>
            </w:r>
            <w:r>
              <w:rPr>
                <w:color w:val="231F20"/>
              </w:rPr>
              <w:t>un</w:t>
            </w:r>
            <w:r w:rsidR="000156E4">
              <w:rPr>
                <w:color w:val="231F20"/>
              </w:rPr>
              <w:t xml:space="preserve"> </w:t>
            </w:r>
            <w:r>
              <w:rPr>
                <w:color w:val="231F20"/>
              </w:rPr>
              <w:t>able</w:t>
            </w:r>
            <w:r w:rsidR="000156E4">
              <w:rPr>
                <w:color w:val="231F20"/>
              </w:rPr>
              <w:t xml:space="preserve"> </w:t>
            </w:r>
            <w:r>
              <w:rPr>
                <w:color w:val="231F20"/>
              </w:rPr>
              <w:t>to</w:t>
            </w:r>
            <w:r w:rsidR="000156E4">
              <w:rPr>
                <w:color w:val="231F20"/>
              </w:rPr>
              <w:t xml:space="preserve"> </w:t>
            </w:r>
            <w:r>
              <w:rPr>
                <w:color w:val="231F20"/>
              </w:rPr>
              <w:t>provide</w:t>
            </w:r>
            <w:r w:rsidR="000156E4">
              <w:rPr>
                <w:color w:val="231F20"/>
              </w:rPr>
              <w:t xml:space="preserve"> </w:t>
            </w:r>
            <w:r>
              <w:rPr>
                <w:color w:val="231F20"/>
              </w:rPr>
              <w:t>the</w:t>
            </w:r>
            <w:r w:rsidR="000156E4">
              <w:rPr>
                <w:color w:val="231F20"/>
              </w:rPr>
              <w:t xml:space="preserve"> </w:t>
            </w:r>
            <w:r>
              <w:rPr>
                <w:color w:val="231F20"/>
              </w:rPr>
              <w:t>debrieﬁng</w:t>
            </w:r>
            <w:r w:rsidR="000156E4">
              <w:rPr>
                <w:color w:val="231F20"/>
              </w:rPr>
              <w:t xml:space="preserve"> </w:t>
            </w:r>
            <w:r>
              <w:rPr>
                <w:color w:val="231F20"/>
              </w:rPr>
              <w:t>within</w:t>
            </w:r>
            <w:r w:rsidR="000156E4">
              <w:rPr>
                <w:color w:val="231F20"/>
              </w:rPr>
              <w:t xml:space="preserve"> </w:t>
            </w:r>
            <w:r>
              <w:rPr>
                <w:color w:val="231F20"/>
              </w:rPr>
              <w:t>this</w:t>
            </w:r>
            <w:r w:rsidR="000156E4">
              <w:rPr>
                <w:color w:val="231F20"/>
              </w:rPr>
              <w:t xml:space="preserve"> </w:t>
            </w:r>
            <w:r>
              <w:rPr>
                <w:color w:val="231F20"/>
              </w:rPr>
              <w:t>period, the</w:t>
            </w:r>
            <w:r w:rsidR="000156E4">
              <w:rPr>
                <w:color w:val="231F20"/>
              </w:rPr>
              <w:t xml:space="preserve"> </w:t>
            </w:r>
            <w:r>
              <w:rPr>
                <w:color w:val="231F20"/>
              </w:rPr>
              <w:t>Standstill</w:t>
            </w:r>
            <w:r w:rsidR="000156E4">
              <w:rPr>
                <w:color w:val="231F20"/>
              </w:rPr>
              <w:t xml:space="preserve"> </w:t>
            </w:r>
            <w:r>
              <w:rPr>
                <w:color w:val="231F20"/>
              </w:rPr>
              <w:t>Period</w:t>
            </w:r>
            <w:r w:rsidR="000156E4">
              <w:rPr>
                <w:color w:val="231F20"/>
              </w:rPr>
              <w:t xml:space="preserve"> </w:t>
            </w:r>
            <w:r>
              <w:rPr>
                <w:color w:val="231F20"/>
              </w:rPr>
              <w:t>shall</w:t>
            </w:r>
            <w:r w:rsidR="000156E4">
              <w:rPr>
                <w:color w:val="231F20"/>
              </w:rPr>
              <w:t xml:space="preserve"> </w:t>
            </w:r>
            <w:r>
              <w:rPr>
                <w:color w:val="231F20"/>
              </w:rPr>
              <w:t>be</w:t>
            </w:r>
            <w:r w:rsidR="000156E4">
              <w:rPr>
                <w:color w:val="231F20"/>
              </w:rPr>
              <w:t xml:space="preserve"> </w:t>
            </w:r>
            <w:r>
              <w:rPr>
                <w:color w:val="231F20"/>
              </w:rPr>
              <w:t>extended</w:t>
            </w:r>
            <w:r w:rsidR="000156E4">
              <w:rPr>
                <w:color w:val="231F20"/>
              </w:rPr>
              <w:t xml:space="preserve"> </w:t>
            </w:r>
            <w:r>
              <w:rPr>
                <w:color w:val="231F20"/>
              </w:rPr>
              <w:t>by</w:t>
            </w:r>
            <w:r w:rsidR="000156E4">
              <w:rPr>
                <w:color w:val="231F20"/>
              </w:rPr>
              <w:t xml:space="preserve"> </w:t>
            </w:r>
            <w:r>
              <w:rPr>
                <w:color w:val="231F20"/>
              </w:rPr>
              <w:t>ﬁve</w:t>
            </w:r>
            <w:r w:rsidR="000156E4">
              <w:rPr>
                <w:color w:val="231F20"/>
              </w:rPr>
              <w:t xml:space="preserve"> </w:t>
            </w:r>
            <w:r>
              <w:rPr>
                <w:color w:val="231F20"/>
              </w:rPr>
              <w:t>(5)</w:t>
            </w:r>
            <w:r w:rsidR="000156E4">
              <w:rPr>
                <w:color w:val="231F20"/>
              </w:rPr>
              <w:t xml:space="preserve"> </w:t>
            </w:r>
            <w:r>
              <w:rPr>
                <w:color w:val="231F20"/>
              </w:rPr>
              <w:t>Business</w:t>
            </w:r>
            <w:r w:rsidR="000156E4">
              <w:rPr>
                <w:color w:val="231F20"/>
              </w:rPr>
              <w:t xml:space="preserve"> </w:t>
            </w:r>
            <w:r>
              <w:rPr>
                <w:color w:val="231F20"/>
              </w:rPr>
              <w:t>Days</w:t>
            </w:r>
            <w:r w:rsidR="000156E4">
              <w:rPr>
                <w:color w:val="231F20"/>
              </w:rPr>
              <w:t xml:space="preserve"> </w:t>
            </w:r>
            <w:r>
              <w:rPr>
                <w:color w:val="231F20"/>
              </w:rPr>
              <w:t>after</w:t>
            </w:r>
            <w:r w:rsidR="000156E4">
              <w:rPr>
                <w:color w:val="231F20"/>
              </w:rPr>
              <w:t xml:space="preserve"> </w:t>
            </w:r>
            <w:r>
              <w:rPr>
                <w:color w:val="231F20"/>
              </w:rPr>
              <w:t>the</w:t>
            </w:r>
            <w:r w:rsidR="000156E4">
              <w:rPr>
                <w:color w:val="231F20"/>
              </w:rPr>
              <w:t xml:space="preserve"> </w:t>
            </w:r>
            <w:r>
              <w:rPr>
                <w:color w:val="231F20"/>
              </w:rPr>
              <w:t>date</w:t>
            </w:r>
            <w:r w:rsidR="000156E4">
              <w:rPr>
                <w:color w:val="231F20"/>
              </w:rPr>
              <w:t xml:space="preserve"> </w:t>
            </w:r>
            <w:r>
              <w:rPr>
                <w:color w:val="231F20"/>
              </w:rPr>
              <w:t>that</w:t>
            </w:r>
            <w:r w:rsidR="000156E4">
              <w:rPr>
                <w:color w:val="231F20"/>
              </w:rPr>
              <w:t xml:space="preserve"> </w:t>
            </w:r>
            <w:r>
              <w:rPr>
                <w:color w:val="231F20"/>
              </w:rPr>
              <w:t>the</w:t>
            </w:r>
            <w:r w:rsidR="000156E4">
              <w:rPr>
                <w:color w:val="231F20"/>
              </w:rPr>
              <w:t xml:space="preserve"> </w:t>
            </w:r>
            <w:r>
              <w:rPr>
                <w:color w:val="231F20"/>
              </w:rPr>
              <w:t>debrieﬁng</w:t>
            </w:r>
            <w:r w:rsidR="000156E4">
              <w:rPr>
                <w:color w:val="231F20"/>
              </w:rPr>
              <w:t xml:space="preserve"> </w:t>
            </w:r>
            <w:r>
              <w:rPr>
                <w:color w:val="231F20"/>
              </w:rPr>
              <w:t>is</w:t>
            </w:r>
            <w:r w:rsidR="000156E4">
              <w:rPr>
                <w:color w:val="231F20"/>
              </w:rPr>
              <w:t xml:space="preserve"> </w:t>
            </w:r>
            <w:r>
              <w:rPr>
                <w:color w:val="231F20"/>
              </w:rPr>
              <w:t>provided.</w:t>
            </w:r>
            <w:r w:rsidR="000156E4">
              <w:rPr>
                <w:color w:val="231F20"/>
              </w:rPr>
              <w:t xml:space="preserve"> </w:t>
            </w:r>
            <w:r>
              <w:rPr>
                <w:color w:val="231F20"/>
              </w:rPr>
              <w:t>If</w:t>
            </w:r>
            <w:r w:rsidR="000156E4">
              <w:rPr>
                <w:color w:val="231F20"/>
              </w:rPr>
              <w:t xml:space="preserve"> </w:t>
            </w:r>
            <w:r>
              <w:rPr>
                <w:color w:val="231F20"/>
              </w:rPr>
              <w:t>this happens,</w:t>
            </w:r>
            <w:r w:rsidR="000156E4">
              <w:rPr>
                <w:color w:val="231F20"/>
              </w:rPr>
              <w:t xml:space="preserve"> </w:t>
            </w:r>
            <w:r>
              <w:rPr>
                <w:color w:val="231F20"/>
              </w:rPr>
              <w:t>we</w:t>
            </w:r>
            <w:r w:rsidR="000156E4">
              <w:rPr>
                <w:color w:val="231F20"/>
              </w:rPr>
              <w:t xml:space="preserve"> </w:t>
            </w:r>
            <w:r>
              <w:rPr>
                <w:color w:val="231F20"/>
              </w:rPr>
              <w:t>will</w:t>
            </w:r>
            <w:r w:rsidR="000156E4">
              <w:rPr>
                <w:color w:val="231F20"/>
              </w:rPr>
              <w:t xml:space="preserve"> </w:t>
            </w:r>
            <w:r>
              <w:rPr>
                <w:color w:val="231F20"/>
              </w:rPr>
              <w:t>notify</w:t>
            </w:r>
            <w:r w:rsidR="00DA2F2A">
              <w:rPr>
                <w:color w:val="231F20"/>
              </w:rPr>
              <w:t xml:space="preserve"> </w:t>
            </w:r>
            <w:r>
              <w:rPr>
                <w:color w:val="231F20"/>
              </w:rPr>
              <w:t>you</w:t>
            </w:r>
            <w:r w:rsidR="00DA2F2A">
              <w:rPr>
                <w:color w:val="231F20"/>
              </w:rPr>
              <w:t xml:space="preserve"> </w:t>
            </w:r>
            <w:r>
              <w:rPr>
                <w:color w:val="231F20"/>
              </w:rPr>
              <w:t>and</w:t>
            </w:r>
            <w:r w:rsidR="00DA2F2A">
              <w:rPr>
                <w:color w:val="231F20"/>
              </w:rPr>
              <w:t xml:space="preserve"> </w:t>
            </w:r>
            <w:r>
              <w:rPr>
                <w:color w:val="231F20"/>
              </w:rPr>
              <w:t>conﬁrm</w:t>
            </w:r>
            <w:r w:rsidR="00DA2F2A">
              <w:rPr>
                <w:color w:val="231F20"/>
              </w:rPr>
              <w:t xml:space="preserve"> </w:t>
            </w:r>
            <w:r>
              <w:rPr>
                <w:color w:val="231F20"/>
              </w:rPr>
              <w:t>the</w:t>
            </w:r>
            <w:r w:rsidR="00DA2F2A">
              <w:rPr>
                <w:color w:val="231F20"/>
              </w:rPr>
              <w:t xml:space="preserve"> </w:t>
            </w:r>
            <w:r>
              <w:rPr>
                <w:color w:val="231F20"/>
              </w:rPr>
              <w:t>date</w:t>
            </w:r>
            <w:r w:rsidR="00DA2F2A">
              <w:rPr>
                <w:color w:val="231F20"/>
              </w:rPr>
              <w:t xml:space="preserve"> </w:t>
            </w:r>
            <w:r>
              <w:rPr>
                <w:color w:val="231F20"/>
              </w:rPr>
              <w:t>that</w:t>
            </w:r>
            <w:r w:rsidR="00DA2F2A">
              <w:rPr>
                <w:color w:val="231F20"/>
              </w:rPr>
              <w:t xml:space="preserve"> </w:t>
            </w:r>
            <w:r>
              <w:rPr>
                <w:color w:val="231F20"/>
              </w:rPr>
              <w:t>the</w:t>
            </w:r>
            <w:r w:rsidR="00DA2F2A">
              <w:rPr>
                <w:color w:val="231F20"/>
              </w:rPr>
              <w:t xml:space="preserve"> </w:t>
            </w:r>
            <w:r>
              <w:rPr>
                <w:color w:val="231F20"/>
              </w:rPr>
              <w:t>extended</w:t>
            </w:r>
            <w:r w:rsidR="00DA2F2A">
              <w:rPr>
                <w:color w:val="231F20"/>
              </w:rPr>
              <w:t xml:space="preserve"> </w:t>
            </w:r>
            <w:r>
              <w:rPr>
                <w:color w:val="231F20"/>
              </w:rPr>
              <w:t>Standstill</w:t>
            </w:r>
            <w:r w:rsidR="00DA2F2A">
              <w:rPr>
                <w:color w:val="231F20"/>
              </w:rPr>
              <w:t xml:space="preserve"> </w:t>
            </w:r>
            <w:r>
              <w:rPr>
                <w:color w:val="231F20"/>
              </w:rPr>
              <w:t>Period</w:t>
            </w:r>
            <w:r w:rsidR="00DA2F2A">
              <w:rPr>
                <w:color w:val="231F20"/>
              </w:rPr>
              <w:t xml:space="preserve"> </w:t>
            </w:r>
            <w:r>
              <w:rPr>
                <w:color w:val="231F20"/>
              </w:rPr>
              <w:t>will</w:t>
            </w:r>
            <w:r w:rsidR="00DA2F2A">
              <w:rPr>
                <w:color w:val="231F20"/>
              </w:rPr>
              <w:t xml:space="preserve"> </w:t>
            </w:r>
            <w:r>
              <w:rPr>
                <w:color w:val="231F20"/>
              </w:rPr>
              <w:t>end.</w:t>
            </w:r>
          </w:p>
          <w:p w14:paraId="756B4CB8" w14:textId="77777777" w:rsidR="00CA02E4" w:rsidRDefault="00235981">
            <w:pPr>
              <w:pStyle w:val="TableParagraph"/>
              <w:spacing w:before="247" w:line="230" w:lineRule="auto"/>
              <w:ind w:left="112" w:right="85"/>
              <w:jc w:val="both"/>
            </w:pPr>
            <w:r>
              <w:rPr>
                <w:color w:val="231F20"/>
              </w:rPr>
              <w:t>The debrieﬁng may be in writing, by phone, video conference call or in person. We shall promptly advise you in writing how the debrieﬁng will take place and conﬁrm the date and time.</w:t>
            </w:r>
          </w:p>
          <w:p w14:paraId="306B217C" w14:textId="77777777" w:rsidR="00CA02E4" w:rsidRDefault="00235981">
            <w:pPr>
              <w:pStyle w:val="TableParagraph"/>
              <w:spacing w:before="245" w:line="230" w:lineRule="auto"/>
              <w:ind w:left="112" w:right="85"/>
              <w:jc w:val="both"/>
            </w:pPr>
            <w:r>
              <w:rPr>
                <w:color w:val="231F20"/>
              </w:rPr>
              <w:t>If</w:t>
            </w:r>
            <w:r w:rsidR="00FB6F29">
              <w:rPr>
                <w:color w:val="231F20"/>
              </w:rPr>
              <w:t xml:space="preserve"> </w:t>
            </w:r>
            <w:r>
              <w:rPr>
                <w:color w:val="231F20"/>
              </w:rPr>
              <w:t>the</w:t>
            </w:r>
            <w:r w:rsidR="00FB6F29">
              <w:rPr>
                <w:color w:val="231F20"/>
              </w:rPr>
              <w:t xml:space="preserve"> </w:t>
            </w:r>
            <w:r>
              <w:rPr>
                <w:color w:val="231F20"/>
              </w:rPr>
              <w:t>deadline</w:t>
            </w:r>
            <w:r w:rsidR="00FB6F29">
              <w:rPr>
                <w:color w:val="231F20"/>
              </w:rPr>
              <w:t xml:space="preserve"> </w:t>
            </w:r>
            <w:r>
              <w:rPr>
                <w:color w:val="231F20"/>
              </w:rPr>
              <w:t>to</w:t>
            </w:r>
            <w:r w:rsidR="00FB6F29">
              <w:rPr>
                <w:color w:val="231F20"/>
              </w:rPr>
              <w:t xml:space="preserve"> </w:t>
            </w:r>
            <w:r>
              <w:rPr>
                <w:color w:val="231F20"/>
              </w:rPr>
              <w:t>request</w:t>
            </w:r>
            <w:r w:rsidR="00FB6F29">
              <w:rPr>
                <w:color w:val="231F20"/>
              </w:rPr>
              <w:t xml:space="preserve"> </w:t>
            </w:r>
            <w:r>
              <w:rPr>
                <w:color w:val="231F20"/>
              </w:rPr>
              <w:t>a</w:t>
            </w:r>
            <w:r w:rsidR="00FB6F29">
              <w:rPr>
                <w:color w:val="231F20"/>
              </w:rPr>
              <w:t xml:space="preserve"> </w:t>
            </w:r>
            <w:r>
              <w:rPr>
                <w:color w:val="231F20"/>
              </w:rPr>
              <w:t>debrieﬁng</w:t>
            </w:r>
            <w:r w:rsidR="00FB6F29">
              <w:rPr>
                <w:color w:val="231F20"/>
              </w:rPr>
              <w:t xml:space="preserve"> </w:t>
            </w:r>
            <w:r>
              <w:rPr>
                <w:color w:val="231F20"/>
              </w:rPr>
              <w:t>has</w:t>
            </w:r>
            <w:r w:rsidR="00FB6F29">
              <w:rPr>
                <w:color w:val="231F20"/>
              </w:rPr>
              <w:t xml:space="preserve"> </w:t>
            </w:r>
            <w:r>
              <w:rPr>
                <w:color w:val="231F20"/>
              </w:rPr>
              <w:t>expired,</w:t>
            </w:r>
            <w:r w:rsidR="00FB6F29">
              <w:rPr>
                <w:color w:val="231F20"/>
              </w:rPr>
              <w:t xml:space="preserve"> </w:t>
            </w:r>
            <w:r>
              <w:rPr>
                <w:color w:val="231F20"/>
              </w:rPr>
              <w:t>you</w:t>
            </w:r>
            <w:r w:rsidR="00FB6F29">
              <w:rPr>
                <w:color w:val="231F20"/>
              </w:rPr>
              <w:t xml:space="preserve"> </w:t>
            </w:r>
            <w:r>
              <w:rPr>
                <w:color w:val="231F20"/>
              </w:rPr>
              <w:t>may</w:t>
            </w:r>
            <w:r w:rsidR="00FB6F29">
              <w:rPr>
                <w:color w:val="231F20"/>
              </w:rPr>
              <w:t xml:space="preserve"> </w:t>
            </w:r>
            <w:r>
              <w:rPr>
                <w:color w:val="231F20"/>
              </w:rPr>
              <w:t>still</w:t>
            </w:r>
            <w:r w:rsidR="00FB6F29">
              <w:rPr>
                <w:color w:val="231F20"/>
              </w:rPr>
              <w:t xml:space="preserve"> </w:t>
            </w:r>
            <w:r>
              <w:rPr>
                <w:color w:val="231F20"/>
              </w:rPr>
              <w:t>request</w:t>
            </w:r>
            <w:r w:rsidR="00FB6F29">
              <w:rPr>
                <w:color w:val="231F20"/>
              </w:rPr>
              <w:t xml:space="preserve"> </w:t>
            </w:r>
            <w:r>
              <w:rPr>
                <w:color w:val="231F20"/>
              </w:rPr>
              <w:t>a</w:t>
            </w:r>
            <w:r w:rsidR="00FB6F29">
              <w:rPr>
                <w:color w:val="231F20"/>
              </w:rPr>
              <w:t xml:space="preserve"> </w:t>
            </w:r>
            <w:r>
              <w:rPr>
                <w:color w:val="231F20"/>
              </w:rPr>
              <w:t>de</w:t>
            </w:r>
            <w:r w:rsidR="000156E4">
              <w:rPr>
                <w:color w:val="231F20"/>
              </w:rPr>
              <w:t xml:space="preserve"> </w:t>
            </w:r>
            <w:r>
              <w:rPr>
                <w:color w:val="231F20"/>
              </w:rPr>
              <w:t>brieﬁng.</w:t>
            </w:r>
            <w:r w:rsidR="000156E4">
              <w:rPr>
                <w:color w:val="231F20"/>
              </w:rPr>
              <w:t xml:space="preserve"> </w:t>
            </w:r>
            <w:r>
              <w:rPr>
                <w:color w:val="231F20"/>
              </w:rPr>
              <w:t>In</w:t>
            </w:r>
            <w:r w:rsidR="000156E4">
              <w:rPr>
                <w:color w:val="231F20"/>
              </w:rPr>
              <w:t xml:space="preserve"> </w:t>
            </w:r>
            <w:r>
              <w:rPr>
                <w:color w:val="231F20"/>
              </w:rPr>
              <w:t>this</w:t>
            </w:r>
            <w:r w:rsidR="000156E4">
              <w:rPr>
                <w:color w:val="231F20"/>
              </w:rPr>
              <w:t xml:space="preserve"> </w:t>
            </w:r>
            <w:r>
              <w:rPr>
                <w:color w:val="231F20"/>
              </w:rPr>
              <w:t>case,</w:t>
            </w:r>
            <w:r w:rsidR="000156E4">
              <w:rPr>
                <w:color w:val="231F20"/>
              </w:rPr>
              <w:t xml:space="preserve"> </w:t>
            </w:r>
            <w:r>
              <w:rPr>
                <w:color w:val="231F20"/>
              </w:rPr>
              <w:t>we</w:t>
            </w:r>
            <w:r w:rsidR="000156E4">
              <w:rPr>
                <w:color w:val="231F20"/>
              </w:rPr>
              <w:t xml:space="preserve"> </w:t>
            </w:r>
            <w:r>
              <w:rPr>
                <w:color w:val="231F20"/>
              </w:rPr>
              <w:t>will</w:t>
            </w:r>
            <w:r w:rsidR="000156E4">
              <w:rPr>
                <w:color w:val="231F20"/>
              </w:rPr>
              <w:t xml:space="preserve"> </w:t>
            </w:r>
            <w:r>
              <w:rPr>
                <w:color w:val="231F20"/>
              </w:rPr>
              <w:t>provide</w:t>
            </w:r>
            <w:r w:rsidR="000156E4">
              <w:rPr>
                <w:color w:val="231F20"/>
              </w:rPr>
              <w:t xml:space="preserve"> </w:t>
            </w:r>
            <w:r>
              <w:rPr>
                <w:color w:val="231F20"/>
              </w:rPr>
              <w:t>the debrieﬁng</w:t>
            </w:r>
            <w:r w:rsidR="00FB6F29">
              <w:rPr>
                <w:color w:val="231F20"/>
              </w:rPr>
              <w:t xml:space="preserve"> </w:t>
            </w:r>
            <w:r>
              <w:rPr>
                <w:color w:val="231F20"/>
              </w:rPr>
              <w:t>as</w:t>
            </w:r>
            <w:r w:rsidR="00FB6F29">
              <w:rPr>
                <w:color w:val="231F20"/>
              </w:rPr>
              <w:t xml:space="preserve"> </w:t>
            </w:r>
            <w:r>
              <w:rPr>
                <w:color w:val="231F20"/>
              </w:rPr>
              <w:t>soon</w:t>
            </w:r>
            <w:r w:rsidR="00FB6F29">
              <w:rPr>
                <w:color w:val="231F20"/>
              </w:rPr>
              <w:t xml:space="preserve"> </w:t>
            </w:r>
            <w:r>
              <w:rPr>
                <w:color w:val="231F20"/>
              </w:rPr>
              <w:t>as</w:t>
            </w:r>
            <w:r w:rsidR="00FB6F29">
              <w:rPr>
                <w:color w:val="231F20"/>
              </w:rPr>
              <w:t xml:space="preserve"> </w:t>
            </w:r>
            <w:r>
              <w:rPr>
                <w:color w:val="231F20"/>
              </w:rPr>
              <w:t>practicable,</w:t>
            </w:r>
            <w:r w:rsidR="000156E4">
              <w:rPr>
                <w:color w:val="231F20"/>
              </w:rPr>
              <w:t xml:space="preserve"> </w:t>
            </w:r>
            <w:r>
              <w:rPr>
                <w:color w:val="231F20"/>
              </w:rPr>
              <w:t>and</w:t>
            </w:r>
            <w:r w:rsidR="000156E4">
              <w:rPr>
                <w:color w:val="231F20"/>
              </w:rPr>
              <w:t xml:space="preserve"> </w:t>
            </w:r>
            <w:r>
              <w:rPr>
                <w:color w:val="231F20"/>
              </w:rPr>
              <w:t>normally</w:t>
            </w:r>
            <w:r w:rsidR="00FB6F29">
              <w:rPr>
                <w:color w:val="231F20"/>
              </w:rPr>
              <w:t xml:space="preserve"> </w:t>
            </w:r>
            <w:r>
              <w:rPr>
                <w:color w:val="231F20"/>
              </w:rPr>
              <w:t>no</w:t>
            </w:r>
            <w:r w:rsidR="00FB6F29">
              <w:rPr>
                <w:color w:val="231F20"/>
              </w:rPr>
              <w:t xml:space="preserve"> </w:t>
            </w:r>
            <w:r>
              <w:rPr>
                <w:color w:val="231F20"/>
              </w:rPr>
              <w:t>later</w:t>
            </w:r>
            <w:r w:rsidR="00FB6F29">
              <w:rPr>
                <w:color w:val="231F20"/>
              </w:rPr>
              <w:t xml:space="preserve"> </w:t>
            </w:r>
            <w:r>
              <w:rPr>
                <w:color w:val="231F20"/>
              </w:rPr>
              <w:t>than</w:t>
            </w:r>
            <w:r w:rsidR="00FB6F29">
              <w:rPr>
                <w:color w:val="231F20"/>
              </w:rPr>
              <w:t xml:space="preserve"> </w:t>
            </w:r>
            <w:r>
              <w:rPr>
                <w:color w:val="231F20"/>
              </w:rPr>
              <w:t>ﬁfteen</w:t>
            </w:r>
            <w:r w:rsidR="00FB6F29">
              <w:rPr>
                <w:color w:val="231F20"/>
              </w:rPr>
              <w:t xml:space="preserve"> </w:t>
            </w:r>
            <w:r>
              <w:rPr>
                <w:color w:val="231F20"/>
              </w:rPr>
              <w:t>(15)</w:t>
            </w:r>
            <w:r w:rsidR="00FB6F29">
              <w:rPr>
                <w:color w:val="231F20"/>
              </w:rPr>
              <w:t xml:space="preserve"> </w:t>
            </w:r>
            <w:r>
              <w:rPr>
                <w:color w:val="231F20"/>
              </w:rPr>
              <w:t>Business</w:t>
            </w:r>
            <w:r w:rsidR="00FB6F29">
              <w:rPr>
                <w:color w:val="231F20"/>
              </w:rPr>
              <w:t xml:space="preserve"> </w:t>
            </w:r>
            <w:r>
              <w:rPr>
                <w:color w:val="231F20"/>
              </w:rPr>
              <w:t>Days</w:t>
            </w:r>
            <w:r w:rsidR="00FB6F29">
              <w:rPr>
                <w:color w:val="231F20"/>
              </w:rPr>
              <w:t xml:space="preserve"> </w:t>
            </w:r>
            <w:r>
              <w:rPr>
                <w:color w:val="231F20"/>
              </w:rPr>
              <w:t>from</w:t>
            </w:r>
            <w:r w:rsidR="00FB6F29">
              <w:rPr>
                <w:color w:val="231F20"/>
              </w:rPr>
              <w:t xml:space="preserve"> </w:t>
            </w:r>
            <w:r>
              <w:rPr>
                <w:color w:val="231F20"/>
              </w:rPr>
              <w:t>the</w:t>
            </w:r>
            <w:r w:rsidR="00FB6F29">
              <w:rPr>
                <w:color w:val="231F20"/>
              </w:rPr>
              <w:t xml:space="preserve"> </w:t>
            </w:r>
            <w:r>
              <w:rPr>
                <w:color w:val="231F20"/>
              </w:rPr>
              <w:t>date</w:t>
            </w:r>
            <w:r w:rsidR="00FB6F29">
              <w:rPr>
                <w:color w:val="231F20"/>
              </w:rPr>
              <w:t xml:space="preserve"> </w:t>
            </w:r>
            <w:r>
              <w:rPr>
                <w:color w:val="231F20"/>
              </w:rPr>
              <w:t>of</w:t>
            </w:r>
            <w:r w:rsidR="00FB6F29">
              <w:rPr>
                <w:color w:val="231F20"/>
              </w:rPr>
              <w:t xml:space="preserve"> </w:t>
            </w:r>
            <w:r>
              <w:rPr>
                <w:color w:val="231F20"/>
              </w:rPr>
              <w:t xml:space="preserve">publication </w:t>
            </w:r>
            <w:r w:rsidR="000156E4">
              <w:rPr>
                <w:color w:val="231F20"/>
              </w:rPr>
              <w:t xml:space="preserve">of the </w:t>
            </w:r>
            <w:r>
              <w:rPr>
                <w:color w:val="231F20"/>
              </w:rPr>
              <w:t>Contract</w:t>
            </w:r>
            <w:r w:rsidR="000156E4">
              <w:rPr>
                <w:color w:val="231F20"/>
              </w:rPr>
              <w:t xml:space="preserve"> </w:t>
            </w:r>
            <w:r>
              <w:rPr>
                <w:color w:val="231F20"/>
                <w:spacing w:val="-5"/>
              </w:rPr>
              <w:t>Award</w:t>
            </w:r>
            <w:r w:rsidR="000156E4">
              <w:rPr>
                <w:color w:val="231F20"/>
                <w:spacing w:val="-5"/>
              </w:rPr>
              <w:t xml:space="preserve"> </w:t>
            </w:r>
            <w:r>
              <w:rPr>
                <w:color w:val="231F20"/>
              </w:rPr>
              <w:t>Notice.</w:t>
            </w:r>
          </w:p>
        </w:tc>
      </w:tr>
    </w:tbl>
    <w:p w14:paraId="59E93AD3" w14:textId="77777777" w:rsidR="00CA02E4" w:rsidRDefault="00CA02E4">
      <w:pPr>
        <w:spacing w:line="230" w:lineRule="auto"/>
        <w:jc w:val="both"/>
        <w:sectPr w:rsidR="00CA02E4">
          <w:pgSz w:w="11910" w:h="16840"/>
          <w:pgMar w:top="340" w:right="540" w:bottom="640" w:left="740" w:header="0" w:footer="441" w:gutter="0"/>
          <w:cols w:space="720"/>
        </w:sectPr>
      </w:pPr>
    </w:p>
    <w:p w14:paraId="6382A5EA" w14:textId="77777777" w:rsidR="00CA02E4" w:rsidRDefault="00CA02E4">
      <w:pPr>
        <w:pStyle w:val="BodyText"/>
        <w:spacing w:before="8"/>
        <w:rPr>
          <w:b/>
          <w:sz w:val="26"/>
        </w:rPr>
      </w:pPr>
    </w:p>
    <w:p w14:paraId="2623E61D" w14:textId="77777777" w:rsidR="00CA02E4" w:rsidRPr="007B3E2F" w:rsidRDefault="00235981" w:rsidP="00E43645">
      <w:pPr>
        <w:pStyle w:val="Heading4"/>
        <w:numPr>
          <w:ilvl w:val="0"/>
          <w:numId w:val="80"/>
        </w:numPr>
        <w:tabs>
          <w:tab w:val="left" w:pos="532"/>
          <w:tab w:val="left" w:pos="533"/>
        </w:tabs>
        <w:spacing w:before="235"/>
        <w:ind w:hanging="1311"/>
        <w:rPr>
          <w:color w:val="231F20"/>
        </w:rPr>
      </w:pPr>
      <w:r w:rsidRPr="007B3E2F">
        <w:rPr>
          <w:color w:val="231F20"/>
        </w:rPr>
        <w:t>How to make a complaint</w:t>
      </w:r>
    </w:p>
    <w:p w14:paraId="4A3FB3C9" w14:textId="77777777" w:rsidR="00CA02E4" w:rsidRDefault="00CA02E4">
      <w:pPr>
        <w:pStyle w:val="BodyText"/>
        <w:spacing w:before="3"/>
        <w:rPr>
          <w:b/>
          <w:sz w:val="11"/>
        </w:rPr>
      </w:pPr>
    </w:p>
    <w:tbl>
      <w:tblPr>
        <w:tblW w:w="0" w:type="auto"/>
        <w:tblInd w:w="1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188"/>
      </w:tblGrid>
      <w:tr w:rsidR="00CA02E4" w14:paraId="26C11709" w14:textId="77777777">
        <w:trPr>
          <w:trHeight w:val="8062"/>
        </w:trPr>
        <w:tc>
          <w:tcPr>
            <w:tcW w:w="10188" w:type="dxa"/>
          </w:tcPr>
          <w:p w14:paraId="08E10A47" w14:textId="77777777" w:rsidR="00CA02E4" w:rsidRDefault="00235981">
            <w:pPr>
              <w:pStyle w:val="TableParagraph"/>
              <w:spacing w:before="138" w:line="248" w:lineRule="exact"/>
              <w:ind w:left="124"/>
              <w:rPr>
                <w:b/>
              </w:rPr>
            </w:pPr>
            <w:r>
              <w:rPr>
                <w:b/>
                <w:color w:val="231F20"/>
              </w:rPr>
              <w:t>Period: Procurement-related Complaint challenging the decision to award shall be submitted by midnight,</w:t>
            </w:r>
          </w:p>
          <w:p w14:paraId="3C53FA9E" w14:textId="77777777" w:rsidR="00CA02E4" w:rsidRDefault="00235981">
            <w:pPr>
              <w:pStyle w:val="TableParagraph"/>
              <w:spacing w:line="248" w:lineRule="exact"/>
              <w:ind w:left="124"/>
              <w:rPr>
                <w:b/>
              </w:rPr>
            </w:pPr>
            <w:r>
              <w:rPr>
                <w:b/>
                <w:i/>
                <w:color w:val="231F20"/>
              </w:rPr>
              <w:t xml:space="preserve">[insert date] </w:t>
            </w:r>
            <w:r>
              <w:rPr>
                <w:b/>
                <w:color w:val="231F20"/>
              </w:rPr>
              <w:t>(local time).</w:t>
            </w:r>
          </w:p>
          <w:p w14:paraId="7CC25B68" w14:textId="77777777" w:rsidR="00CA02E4" w:rsidRDefault="00235981">
            <w:pPr>
              <w:pStyle w:val="TableParagraph"/>
              <w:spacing w:before="242" w:line="230" w:lineRule="auto"/>
              <w:ind w:left="124"/>
            </w:pPr>
            <w:r>
              <w:rPr>
                <w:color w:val="231F20"/>
              </w:rPr>
              <w:t>Provide</w:t>
            </w:r>
            <w:r w:rsidR="00F8271E">
              <w:rPr>
                <w:color w:val="231F20"/>
              </w:rPr>
              <w:t xml:space="preserve"> </w:t>
            </w:r>
            <w:r>
              <w:rPr>
                <w:color w:val="231F20"/>
              </w:rPr>
              <w:t>the</w:t>
            </w:r>
            <w:r w:rsidR="00F8271E">
              <w:rPr>
                <w:color w:val="231F20"/>
              </w:rPr>
              <w:t xml:space="preserve"> </w:t>
            </w:r>
            <w:r>
              <w:rPr>
                <w:color w:val="231F20"/>
              </w:rPr>
              <w:t>contract</w:t>
            </w:r>
            <w:r w:rsidR="00F8271E">
              <w:rPr>
                <w:color w:val="231F20"/>
              </w:rPr>
              <w:t xml:space="preserve"> </w:t>
            </w:r>
            <w:r>
              <w:rPr>
                <w:color w:val="231F20"/>
              </w:rPr>
              <w:t>name,</w:t>
            </w:r>
            <w:r w:rsidR="00F8271E">
              <w:rPr>
                <w:color w:val="231F20"/>
              </w:rPr>
              <w:t xml:space="preserve"> </w:t>
            </w:r>
            <w:r>
              <w:rPr>
                <w:color w:val="231F20"/>
              </w:rPr>
              <w:t>reference</w:t>
            </w:r>
            <w:r w:rsidR="00F8271E">
              <w:rPr>
                <w:color w:val="231F20"/>
              </w:rPr>
              <w:t xml:space="preserve"> </w:t>
            </w:r>
            <w:r>
              <w:rPr>
                <w:color w:val="231F20"/>
              </w:rPr>
              <w:t>number,</w:t>
            </w:r>
            <w:r w:rsidR="00F8271E">
              <w:rPr>
                <w:color w:val="231F20"/>
              </w:rPr>
              <w:t xml:space="preserve"> </w:t>
            </w:r>
            <w:r>
              <w:rPr>
                <w:color w:val="231F20"/>
              </w:rPr>
              <w:t>name</w:t>
            </w:r>
            <w:r w:rsidR="00F8271E">
              <w:rPr>
                <w:color w:val="231F20"/>
              </w:rPr>
              <w:t xml:space="preserve"> </w:t>
            </w:r>
            <w:r>
              <w:rPr>
                <w:color w:val="231F20"/>
              </w:rPr>
              <w:t>of</w:t>
            </w:r>
            <w:r w:rsidR="00F8271E">
              <w:rPr>
                <w:color w:val="231F20"/>
              </w:rPr>
              <w:t xml:space="preserve"> </w:t>
            </w:r>
            <w:r>
              <w:rPr>
                <w:color w:val="231F20"/>
              </w:rPr>
              <w:t>the</w:t>
            </w:r>
            <w:r w:rsidR="00F8271E">
              <w:rPr>
                <w:color w:val="231F20"/>
              </w:rPr>
              <w:t xml:space="preserve"> </w:t>
            </w:r>
            <w:r>
              <w:rPr>
                <w:color w:val="231F20"/>
                <w:spacing w:val="-3"/>
              </w:rPr>
              <w:t>Tenderer,</w:t>
            </w:r>
            <w:r w:rsidR="00F8271E">
              <w:rPr>
                <w:color w:val="231F20"/>
                <w:spacing w:val="-3"/>
              </w:rPr>
              <w:t xml:space="preserve"> </w:t>
            </w:r>
            <w:r>
              <w:rPr>
                <w:color w:val="231F20"/>
              </w:rPr>
              <w:t>contact</w:t>
            </w:r>
            <w:r w:rsidR="00F8271E">
              <w:rPr>
                <w:color w:val="231F20"/>
              </w:rPr>
              <w:t xml:space="preserve"> </w:t>
            </w:r>
            <w:r>
              <w:rPr>
                <w:color w:val="231F20"/>
              </w:rPr>
              <w:t>details;</w:t>
            </w:r>
            <w:r w:rsidR="00F8271E">
              <w:rPr>
                <w:color w:val="231F20"/>
              </w:rPr>
              <w:t xml:space="preserve"> </w:t>
            </w:r>
            <w:r>
              <w:rPr>
                <w:color w:val="231F20"/>
              </w:rPr>
              <w:t>and</w:t>
            </w:r>
            <w:r w:rsidR="00F8271E">
              <w:rPr>
                <w:color w:val="231F20"/>
              </w:rPr>
              <w:t xml:space="preserve"> </w:t>
            </w:r>
            <w:r>
              <w:rPr>
                <w:color w:val="231F20"/>
              </w:rPr>
              <w:t>address</w:t>
            </w:r>
            <w:r w:rsidR="00F8271E">
              <w:rPr>
                <w:color w:val="231F20"/>
              </w:rPr>
              <w:t xml:space="preserve"> </w:t>
            </w:r>
            <w:r>
              <w:rPr>
                <w:color w:val="231F20"/>
              </w:rPr>
              <w:t>the</w:t>
            </w:r>
            <w:r w:rsidR="00F8271E">
              <w:rPr>
                <w:color w:val="231F20"/>
              </w:rPr>
              <w:t xml:space="preserve"> </w:t>
            </w:r>
            <w:r>
              <w:rPr>
                <w:color w:val="231F20"/>
              </w:rPr>
              <w:t>Procurement- related</w:t>
            </w:r>
            <w:r w:rsidR="00FB6F29">
              <w:rPr>
                <w:color w:val="231F20"/>
              </w:rPr>
              <w:t xml:space="preserve"> </w:t>
            </w:r>
            <w:r>
              <w:rPr>
                <w:color w:val="231F20"/>
              </w:rPr>
              <w:t>Complaint</w:t>
            </w:r>
            <w:r w:rsidR="00FB6F29">
              <w:rPr>
                <w:color w:val="231F20"/>
              </w:rPr>
              <w:t xml:space="preserve"> </w:t>
            </w:r>
            <w:r>
              <w:rPr>
                <w:color w:val="231F20"/>
              </w:rPr>
              <w:t>as</w:t>
            </w:r>
            <w:r w:rsidR="00FB6F29">
              <w:rPr>
                <w:color w:val="231F20"/>
              </w:rPr>
              <w:t xml:space="preserve"> </w:t>
            </w:r>
            <w:r>
              <w:rPr>
                <w:color w:val="231F20"/>
              </w:rPr>
              <w:t>follows:</w:t>
            </w:r>
          </w:p>
          <w:p w14:paraId="4739A715" w14:textId="15BFE0D9" w:rsidR="00CA02E4" w:rsidRDefault="00235981" w:rsidP="00FA3C2C">
            <w:pPr>
              <w:pStyle w:val="TableParagraph"/>
              <w:spacing w:before="237" w:line="346" w:lineRule="auto"/>
              <w:ind w:left="130" w:right="432"/>
              <w:rPr>
                <w:b/>
                <w:i/>
              </w:rPr>
            </w:pPr>
            <w:r>
              <w:rPr>
                <w:b/>
                <w:color w:val="231F20"/>
              </w:rPr>
              <w:t>Attention</w:t>
            </w:r>
            <w:r>
              <w:rPr>
                <w:color w:val="231F20"/>
              </w:rPr>
              <w:t>:</w:t>
            </w:r>
            <w:r>
              <w:rPr>
                <w:i/>
                <w:color w:val="231F20"/>
              </w:rPr>
              <w:t>[insert</w:t>
            </w:r>
            <w:r w:rsidR="00FB6F29">
              <w:rPr>
                <w:i/>
                <w:color w:val="231F20"/>
              </w:rPr>
              <w:t xml:space="preserve"> </w:t>
            </w:r>
            <w:r>
              <w:rPr>
                <w:i/>
                <w:color w:val="231F20"/>
              </w:rPr>
              <w:t>full</w:t>
            </w:r>
            <w:r w:rsidR="00FB6F29">
              <w:rPr>
                <w:i/>
                <w:color w:val="231F20"/>
              </w:rPr>
              <w:t xml:space="preserve"> </w:t>
            </w:r>
            <w:r>
              <w:rPr>
                <w:i/>
                <w:color w:val="231F20"/>
              </w:rPr>
              <w:t>name</w:t>
            </w:r>
            <w:r w:rsidR="00FB6F29">
              <w:rPr>
                <w:i/>
                <w:color w:val="231F20"/>
              </w:rPr>
              <w:t xml:space="preserve"> </w:t>
            </w:r>
            <w:r>
              <w:rPr>
                <w:i/>
                <w:color w:val="231F20"/>
              </w:rPr>
              <w:t>of</w:t>
            </w:r>
            <w:r w:rsidR="00FB6F29">
              <w:rPr>
                <w:i/>
                <w:color w:val="231F20"/>
              </w:rPr>
              <w:t xml:space="preserve"> </w:t>
            </w:r>
            <w:r>
              <w:rPr>
                <w:i/>
                <w:color w:val="231F20"/>
              </w:rPr>
              <w:t>person,</w:t>
            </w:r>
            <w:r w:rsidR="00FB6F29">
              <w:rPr>
                <w:i/>
                <w:color w:val="231F20"/>
              </w:rPr>
              <w:t xml:space="preserve"> </w:t>
            </w:r>
            <w:r>
              <w:rPr>
                <w:i/>
                <w:color w:val="231F20"/>
              </w:rPr>
              <w:t>if</w:t>
            </w:r>
            <w:r w:rsidR="00FB6F29">
              <w:rPr>
                <w:i/>
                <w:color w:val="231F20"/>
              </w:rPr>
              <w:t xml:space="preserve"> </w:t>
            </w:r>
            <w:r>
              <w:rPr>
                <w:i/>
                <w:color w:val="231F20"/>
              </w:rPr>
              <w:t xml:space="preserve">applicable] </w:t>
            </w:r>
            <w:r>
              <w:rPr>
                <w:b/>
                <w:color w:val="231F20"/>
              </w:rPr>
              <w:t>Title/position</w:t>
            </w:r>
            <w:r>
              <w:rPr>
                <w:color w:val="231F20"/>
              </w:rPr>
              <w:t xml:space="preserve">:  </w:t>
            </w:r>
            <w:r>
              <w:rPr>
                <w:i/>
                <w:color w:val="231F20"/>
              </w:rPr>
              <w:t xml:space="preserve">[insert  title/position] </w:t>
            </w:r>
            <w:r>
              <w:rPr>
                <w:b/>
                <w:color w:val="231F20"/>
              </w:rPr>
              <w:t>Agency</w:t>
            </w:r>
            <w:r>
              <w:rPr>
                <w:color w:val="231F20"/>
              </w:rPr>
              <w:t xml:space="preserve">: </w:t>
            </w:r>
            <w:r>
              <w:rPr>
                <w:i/>
                <w:color w:val="231F20"/>
              </w:rPr>
              <w:t xml:space="preserve">[insert name of  Procuring  Entity] </w:t>
            </w:r>
            <w:r>
              <w:rPr>
                <w:b/>
                <w:color w:val="231F20"/>
              </w:rPr>
              <w:t>Email    address</w:t>
            </w:r>
            <w:r>
              <w:rPr>
                <w:color w:val="231F20"/>
              </w:rPr>
              <w:t xml:space="preserve">:    </w:t>
            </w:r>
            <w:r>
              <w:rPr>
                <w:i/>
                <w:color w:val="231F20"/>
              </w:rPr>
              <w:t xml:space="preserve">[insert    email     address] </w:t>
            </w:r>
            <w:r>
              <w:rPr>
                <w:b/>
                <w:color w:val="231F20"/>
              </w:rPr>
              <w:t>Fax</w:t>
            </w:r>
            <w:r w:rsidR="00FB6F29">
              <w:rPr>
                <w:b/>
                <w:color w:val="231F20"/>
              </w:rPr>
              <w:t xml:space="preserve"> </w:t>
            </w:r>
            <w:r>
              <w:rPr>
                <w:b/>
                <w:color w:val="231F20"/>
              </w:rPr>
              <w:t>number</w:t>
            </w:r>
            <w:r>
              <w:rPr>
                <w:color w:val="231F20"/>
              </w:rPr>
              <w:t>:</w:t>
            </w:r>
            <w:r>
              <w:rPr>
                <w:i/>
                <w:color w:val="231F20"/>
              </w:rPr>
              <w:t>[insert</w:t>
            </w:r>
            <w:r w:rsidR="00FB6F29">
              <w:rPr>
                <w:i/>
                <w:color w:val="231F20"/>
              </w:rPr>
              <w:t xml:space="preserve"> </w:t>
            </w:r>
            <w:r>
              <w:rPr>
                <w:i/>
                <w:color w:val="231F20"/>
              </w:rPr>
              <w:t>fax</w:t>
            </w:r>
            <w:r w:rsidR="00FB6F29">
              <w:rPr>
                <w:i/>
                <w:color w:val="231F20"/>
              </w:rPr>
              <w:t xml:space="preserve"> </w:t>
            </w:r>
            <w:r>
              <w:rPr>
                <w:i/>
                <w:color w:val="231F20"/>
              </w:rPr>
              <w:t>number]</w:t>
            </w:r>
            <w:r>
              <w:rPr>
                <w:b/>
                <w:i/>
                <w:color w:val="231F20"/>
              </w:rPr>
              <w:t>delete</w:t>
            </w:r>
            <w:r w:rsidR="00FB6F29">
              <w:rPr>
                <w:b/>
                <w:i/>
                <w:color w:val="231F20"/>
              </w:rPr>
              <w:t xml:space="preserve"> </w:t>
            </w:r>
            <w:r>
              <w:rPr>
                <w:b/>
                <w:i/>
                <w:color w:val="231F20"/>
              </w:rPr>
              <w:t>if</w:t>
            </w:r>
            <w:r w:rsidR="00FB6F29">
              <w:rPr>
                <w:b/>
                <w:i/>
                <w:color w:val="231F20"/>
              </w:rPr>
              <w:t xml:space="preserve"> </w:t>
            </w:r>
            <w:r>
              <w:rPr>
                <w:b/>
                <w:i/>
                <w:color w:val="231F20"/>
              </w:rPr>
              <w:t>not</w:t>
            </w:r>
            <w:r w:rsidR="00FB6F29">
              <w:rPr>
                <w:b/>
                <w:i/>
                <w:color w:val="231F20"/>
              </w:rPr>
              <w:t xml:space="preserve"> </w:t>
            </w:r>
            <w:r>
              <w:rPr>
                <w:b/>
                <w:i/>
                <w:color w:val="231F20"/>
              </w:rPr>
              <w:t>used</w:t>
            </w:r>
          </w:p>
          <w:p w14:paraId="09CBA5AD" w14:textId="77777777" w:rsidR="00CA02E4" w:rsidRDefault="00235981">
            <w:pPr>
              <w:pStyle w:val="TableParagraph"/>
              <w:spacing w:before="136" w:line="230" w:lineRule="auto"/>
              <w:ind w:left="123" w:right="113"/>
              <w:jc w:val="both"/>
            </w:pPr>
            <w:r>
              <w:rPr>
                <w:color w:val="231F20"/>
              </w:rPr>
              <w:t>At</w:t>
            </w:r>
            <w:r w:rsidR="00FB6F29">
              <w:rPr>
                <w:color w:val="231F20"/>
              </w:rPr>
              <w:t xml:space="preserve"> </w:t>
            </w:r>
            <w:r>
              <w:rPr>
                <w:color w:val="231F20"/>
              </w:rPr>
              <w:t>this</w:t>
            </w:r>
            <w:r w:rsidR="00FB6F29">
              <w:rPr>
                <w:color w:val="231F20"/>
              </w:rPr>
              <w:t xml:space="preserve"> </w:t>
            </w:r>
            <w:r>
              <w:rPr>
                <w:color w:val="231F20"/>
              </w:rPr>
              <w:t>point</w:t>
            </w:r>
            <w:r w:rsidR="00FB6F29">
              <w:rPr>
                <w:color w:val="231F20"/>
              </w:rPr>
              <w:t xml:space="preserve"> </w:t>
            </w:r>
            <w:r>
              <w:rPr>
                <w:color w:val="231F20"/>
              </w:rPr>
              <w:t>in</w:t>
            </w:r>
            <w:r w:rsidR="00FB6F29">
              <w:rPr>
                <w:color w:val="231F20"/>
              </w:rPr>
              <w:t xml:space="preserve"> </w:t>
            </w:r>
            <w:r>
              <w:rPr>
                <w:color w:val="231F20"/>
              </w:rPr>
              <w:t>the</w:t>
            </w:r>
            <w:r w:rsidR="00FB6F29">
              <w:rPr>
                <w:color w:val="231F20"/>
              </w:rPr>
              <w:t xml:space="preserve"> </w:t>
            </w:r>
            <w:r>
              <w:rPr>
                <w:color w:val="231F20"/>
              </w:rPr>
              <w:t>procurement</w:t>
            </w:r>
            <w:r w:rsidR="00FB6F29">
              <w:rPr>
                <w:color w:val="231F20"/>
              </w:rPr>
              <w:t xml:space="preserve"> </w:t>
            </w:r>
            <w:r>
              <w:rPr>
                <w:color w:val="231F20"/>
              </w:rPr>
              <w:t>process,</w:t>
            </w:r>
            <w:r w:rsidR="00FB6F29">
              <w:rPr>
                <w:color w:val="231F20"/>
              </w:rPr>
              <w:t xml:space="preserve"> </w:t>
            </w:r>
            <w:r>
              <w:rPr>
                <w:color w:val="231F20"/>
              </w:rPr>
              <w:t>you</w:t>
            </w:r>
            <w:r w:rsidR="00FB6F29">
              <w:rPr>
                <w:color w:val="231F20"/>
              </w:rPr>
              <w:t xml:space="preserve"> </w:t>
            </w:r>
            <w:r>
              <w:rPr>
                <w:color w:val="231F20"/>
              </w:rPr>
              <w:t>may</w:t>
            </w:r>
            <w:r w:rsidR="00FB6F29">
              <w:rPr>
                <w:color w:val="231F20"/>
              </w:rPr>
              <w:t xml:space="preserve"> </w:t>
            </w:r>
            <w:r>
              <w:rPr>
                <w:color w:val="231F20"/>
              </w:rPr>
              <w:t>submit</w:t>
            </w:r>
            <w:r w:rsidR="00FB6F29">
              <w:rPr>
                <w:color w:val="231F20"/>
              </w:rPr>
              <w:t xml:space="preserve"> </w:t>
            </w:r>
            <w:r>
              <w:rPr>
                <w:color w:val="231F20"/>
              </w:rPr>
              <w:t>a</w:t>
            </w:r>
            <w:r w:rsidR="00FB6F29">
              <w:rPr>
                <w:color w:val="231F20"/>
              </w:rPr>
              <w:t xml:space="preserve"> </w:t>
            </w:r>
            <w:r>
              <w:rPr>
                <w:color w:val="231F20"/>
              </w:rPr>
              <w:t>Procurement-related</w:t>
            </w:r>
            <w:r w:rsidR="00FB6F29">
              <w:rPr>
                <w:color w:val="231F20"/>
              </w:rPr>
              <w:t xml:space="preserve"> </w:t>
            </w:r>
            <w:r>
              <w:rPr>
                <w:color w:val="231F20"/>
              </w:rPr>
              <w:t>Complaint</w:t>
            </w:r>
            <w:r w:rsidR="00FB6F29">
              <w:rPr>
                <w:color w:val="231F20"/>
              </w:rPr>
              <w:t xml:space="preserve"> </w:t>
            </w:r>
            <w:r>
              <w:rPr>
                <w:color w:val="231F20"/>
              </w:rPr>
              <w:t>challenging</w:t>
            </w:r>
            <w:r w:rsidR="00FB6F29">
              <w:rPr>
                <w:color w:val="231F20"/>
              </w:rPr>
              <w:t xml:space="preserve"> </w:t>
            </w:r>
            <w:r>
              <w:rPr>
                <w:color w:val="231F20"/>
              </w:rPr>
              <w:t>the</w:t>
            </w:r>
            <w:r w:rsidR="00FB6F29">
              <w:rPr>
                <w:color w:val="231F20"/>
              </w:rPr>
              <w:t xml:space="preserve"> </w:t>
            </w:r>
            <w:r>
              <w:rPr>
                <w:color w:val="231F20"/>
              </w:rPr>
              <w:t xml:space="preserve">decision to award the contract. </w:t>
            </w:r>
            <w:r>
              <w:rPr>
                <w:color w:val="231F20"/>
                <w:spacing w:val="-8"/>
              </w:rPr>
              <w:t xml:space="preserve">You </w:t>
            </w:r>
            <w:r>
              <w:rPr>
                <w:color w:val="231F20"/>
              </w:rPr>
              <w:t xml:space="preserve">do not need to have requested, or received, a debrieﬁng before making this complaint. </w:t>
            </w:r>
            <w:r>
              <w:rPr>
                <w:color w:val="231F20"/>
                <w:spacing w:val="-6"/>
              </w:rPr>
              <w:t>Your</w:t>
            </w:r>
            <w:r w:rsidR="00FB6F29">
              <w:rPr>
                <w:color w:val="231F20"/>
                <w:spacing w:val="-6"/>
              </w:rPr>
              <w:t xml:space="preserve"> </w:t>
            </w:r>
            <w:r>
              <w:rPr>
                <w:color w:val="231F20"/>
              </w:rPr>
              <w:t>complaint</w:t>
            </w:r>
            <w:r w:rsidR="00FB6F29">
              <w:rPr>
                <w:color w:val="231F20"/>
              </w:rPr>
              <w:t xml:space="preserve"> </w:t>
            </w:r>
            <w:r>
              <w:rPr>
                <w:color w:val="231F20"/>
              </w:rPr>
              <w:t>must</w:t>
            </w:r>
            <w:r w:rsidR="00FB6F29">
              <w:rPr>
                <w:color w:val="231F20"/>
              </w:rPr>
              <w:t xml:space="preserve"> </w:t>
            </w:r>
            <w:r>
              <w:rPr>
                <w:color w:val="231F20"/>
              </w:rPr>
              <w:t>be</w:t>
            </w:r>
            <w:r w:rsidR="00FB6F29">
              <w:rPr>
                <w:color w:val="231F20"/>
              </w:rPr>
              <w:t xml:space="preserve"> </w:t>
            </w:r>
            <w:r>
              <w:rPr>
                <w:color w:val="231F20"/>
              </w:rPr>
              <w:t>submitted</w:t>
            </w:r>
            <w:r w:rsidR="00FB6F29">
              <w:rPr>
                <w:color w:val="231F20"/>
              </w:rPr>
              <w:t xml:space="preserve"> </w:t>
            </w:r>
            <w:r>
              <w:rPr>
                <w:color w:val="231F20"/>
              </w:rPr>
              <w:t>within</w:t>
            </w:r>
            <w:r w:rsidR="00FB6F29">
              <w:rPr>
                <w:color w:val="231F20"/>
              </w:rPr>
              <w:t xml:space="preserve"> </w:t>
            </w:r>
            <w:r>
              <w:rPr>
                <w:color w:val="231F20"/>
              </w:rPr>
              <w:t>the</w:t>
            </w:r>
            <w:r w:rsidR="00FB6F29">
              <w:rPr>
                <w:color w:val="231F20"/>
              </w:rPr>
              <w:t xml:space="preserve"> </w:t>
            </w:r>
            <w:r>
              <w:rPr>
                <w:color w:val="231F20"/>
              </w:rPr>
              <w:t>Standstill</w:t>
            </w:r>
            <w:r w:rsidR="00FB6F29">
              <w:rPr>
                <w:color w:val="231F20"/>
              </w:rPr>
              <w:t xml:space="preserve"> </w:t>
            </w:r>
            <w:r>
              <w:rPr>
                <w:color w:val="231F20"/>
              </w:rPr>
              <w:t>Period</w:t>
            </w:r>
            <w:r w:rsidR="00FB6F29">
              <w:rPr>
                <w:color w:val="231F20"/>
              </w:rPr>
              <w:t xml:space="preserve"> </w:t>
            </w:r>
            <w:r>
              <w:rPr>
                <w:color w:val="231F20"/>
              </w:rPr>
              <w:t>and</w:t>
            </w:r>
            <w:r w:rsidR="00FB6F29">
              <w:rPr>
                <w:color w:val="231F20"/>
              </w:rPr>
              <w:t xml:space="preserve"> </w:t>
            </w:r>
            <w:r>
              <w:rPr>
                <w:color w:val="231F20"/>
              </w:rPr>
              <w:t>received</w:t>
            </w:r>
            <w:r w:rsidR="00FB6F29">
              <w:rPr>
                <w:color w:val="231F20"/>
              </w:rPr>
              <w:t xml:space="preserve"> </w:t>
            </w:r>
            <w:r>
              <w:rPr>
                <w:color w:val="231F20"/>
              </w:rPr>
              <w:t>by</w:t>
            </w:r>
            <w:r w:rsidR="00FB6F29">
              <w:rPr>
                <w:color w:val="231F20"/>
              </w:rPr>
              <w:t xml:space="preserve"> </w:t>
            </w:r>
            <w:r>
              <w:rPr>
                <w:color w:val="231F20"/>
              </w:rPr>
              <w:t>us</w:t>
            </w:r>
            <w:r w:rsidR="00FB6F29">
              <w:rPr>
                <w:color w:val="231F20"/>
              </w:rPr>
              <w:t xml:space="preserve"> </w:t>
            </w:r>
            <w:r>
              <w:rPr>
                <w:color w:val="231F20"/>
              </w:rPr>
              <w:t>before</w:t>
            </w:r>
            <w:r w:rsidR="00FB6F29">
              <w:rPr>
                <w:color w:val="231F20"/>
              </w:rPr>
              <w:t xml:space="preserve"> </w:t>
            </w:r>
            <w:r>
              <w:rPr>
                <w:color w:val="231F20"/>
              </w:rPr>
              <w:t>the</w:t>
            </w:r>
            <w:r w:rsidR="00FB6F29">
              <w:rPr>
                <w:color w:val="231F20"/>
              </w:rPr>
              <w:t xml:space="preserve"> </w:t>
            </w:r>
            <w:r>
              <w:rPr>
                <w:color w:val="231F20"/>
              </w:rPr>
              <w:t>Standstill</w:t>
            </w:r>
            <w:r w:rsidR="00FB6F29">
              <w:rPr>
                <w:color w:val="231F20"/>
              </w:rPr>
              <w:t xml:space="preserve"> </w:t>
            </w:r>
            <w:r>
              <w:rPr>
                <w:color w:val="231F20"/>
              </w:rPr>
              <w:t>Period</w:t>
            </w:r>
            <w:r w:rsidR="00FB6F29">
              <w:rPr>
                <w:color w:val="231F20"/>
              </w:rPr>
              <w:t xml:space="preserve"> </w:t>
            </w:r>
            <w:r>
              <w:rPr>
                <w:color w:val="231F20"/>
              </w:rPr>
              <w:t>ends.</w:t>
            </w:r>
          </w:p>
          <w:p w14:paraId="649F978A" w14:textId="77777777" w:rsidR="00CA02E4" w:rsidRDefault="00235981">
            <w:pPr>
              <w:pStyle w:val="TableParagraph"/>
              <w:spacing w:before="238" w:line="248" w:lineRule="exact"/>
              <w:ind w:left="123"/>
              <w:rPr>
                <w:b/>
              </w:rPr>
            </w:pPr>
            <w:r>
              <w:rPr>
                <w:b/>
                <w:color w:val="231F20"/>
                <w:u w:val="single" w:color="231F20"/>
              </w:rPr>
              <w:t>Further</w:t>
            </w:r>
            <w:r w:rsidR="00FB6F29">
              <w:rPr>
                <w:b/>
                <w:color w:val="231F20"/>
                <w:u w:val="single" w:color="231F20"/>
              </w:rPr>
              <w:t xml:space="preserve"> </w:t>
            </w:r>
            <w:r>
              <w:rPr>
                <w:b/>
                <w:color w:val="231F20"/>
                <w:u w:val="single" w:color="231F20"/>
              </w:rPr>
              <w:t>information</w:t>
            </w:r>
            <w:r>
              <w:rPr>
                <w:b/>
                <w:color w:val="231F20"/>
              </w:rPr>
              <w:t>:</w:t>
            </w:r>
          </w:p>
          <w:p w14:paraId="59858417" w14:textId="40289FFA" w:rsidR="00CA02E4" w:rsidRDefault="00235981">
            <w:pPr>
              <w:pStyle w:val="TableParagraph"/>
              <w:spacing w:before="4" w:line="230" w:lineRule="auto"/>
              <w:ind w:left="123" w:right="113"/>
              <w:jc w:val="both"/>
            </w:pPr>
            <w:r>
              <w:rPr>
                <w:color w:val="231F20"/>
              </w:rPr>
              <w:t xml:space="preserve">Further information: For more information refer to the Public Procurement and Disposals Act 2015 and its Regulations available from the </w:t>
            </w:r>
            <w:r>
              <w:rPr>
                <w:color w:val="231F20"/>
                <w:spacing w:val="-3"/>
              </w:rPr>
              <w:t xml:space="preserve">Website </w:t>
            </w:r>
            <w:hyperlink r:id="rId108">
              <w:r>
                <w:rPr>
                  <w:color w:val="0000C4"/>
                  <w:u w:val="single" w:color="0000C4"/>
                </w:rPr>
                <w:t>info@ppra.go.ke</w:t>
              </w:r>
            </w:hyperlink>
            <w:r w:rsidR="00522939">
              <w:rPr>
                <w:color w:val="0000C4"/>
                <w:u w:val="single" w:color="0000C4"/>
              </w:rPr>
              <w:t xml:space="preserve"> </w:t>
            </w:r>
            <w:r>
              <w:rPr>
                <w:color w:val="231F20"/>
              </w:rPr>
              <w:t xml:space="preserve">or </w:t>
            </w:r>
            <w:hyperlink r:id="rId109">
              <w:r>
                <w:rPr>
                  <w:color w:val="0000C4"/>
                  <w:u w:val="single" w:color="0000C4"/>
                </w:rPr>
                <w:t>complaints@ppra.go.ke</w:t>
              </w:r>
            </w:hyperlink>
            <w:r w:rsidR="00BF5C88">
              <w:rPr>
                <w:color w:val="0000C4"/>
                <w:u w:val="single" w:color="0000C4"/>
              </w:rPr>
              <w:t xml:space="preserve"> </w:t>
            </w:r>
            <w:r>
              <w:rPr>
                <w:color w:val="231F20"/>
              </w:rPr>
              <w:t>provides a useful</w:t>
            </w:r>
            <w:r w:rsidR="00FB6F29">
              <w:rPr>
                <w:color w:val="231F20"/>
              </w:rPr>
              <w:t xml:space="preserve"> </w:t>
            </w:r>
            <w:r>
              <w:rPr>
                <w:color w:val="231F20"/>
              </w:rPr>
              <w:t>explanation of</w:t>
            </w:r>
            <w:r w:rsidR="00FB6F29">
              <w:rPr>
                <w:color w:val="231F20"/>
              </w:rPr>
              <w:t xml:space="preserve"> </w:t>
            </w:r>
            <w:r>
              <w:rPr>
                <w:color w:val="231F20"/>
              </w:rPr>
              <w:t>the</w:t>
            </w:r>
            <w:r w:rsidR="00FB6F29">
              <w:rPr>
                <w:color w:val="231F20"/>
              </w:rPr>
              <w:t xml:space="preserve"> </w:t>
            </w:r>
            <w:r>
              <w:rPr>
                <w:color w:val="231F20"/>
              </w:rPr>
              <w:t>process,</w:t>
            </w:r>
            <w:r w:rsidR="00FB6F29">
              <w:rPr>
                <w:color w:val="231F20"/>
              </w:rPr>
              <w:t xml:space="preserve"> </w:t>
            </w:r>
            <w:r>
              <w:rPr>
                <w:color w:val="231F20"/>
              </w:rPr>
              <w:t>as</w:t>
            </w:r>
            <w:r w:rsidR="00FB6F29">
              <w:rPr>
                <w:color w:val="231F20"/>
              </w:rPr>
              <w:t xml:space="preserve"> </w:t>
            </w:r>
            <w:r>
              <w:rPr>
                <w:color w:val="231F20"/>
              </w:rPr>
              <w:t>well</w:t>
            </w:r>
            <w:r w:rsidR="00FB6F29">
              <w:rPr>
                <w:color w:val="231F20"/>
              </w:rPr>
              <w:t xml:space="preserve"> </w:t>
            </w:r>
            <w:r>
              <w:rPr>
                <w:color w:val="231F20"/>
              </w:rPr>
              <w:t>as</w:t>
            </w:r>
            <w:r w:rsidR="00FB6F29">
              <w:rPr>
                <w:color w:val="231F20"/>
              </w:rPr>
              <w:t xml:space="preserve"> </w:t>
            </w:r>
            <w:r>
              <w:rPr>
                <w:color w:val="231F20"/>
              </w:rPr>
              <w:t>a</w:t>
            </w:r>
            <w:r w:rsidR="00FB6F29">
              <w:rPr>
                <w:color w:val="231F20"/>
              </w:rPr>
              <w:t xml:space="preserve"> </w:t>
            </w:r>
            <w:r>
              <w:rPr>
                <w:color w:val="231F20"/>
              </w:rPr>
              <w:t>sample</w:t>
            </w:r>
            <w:r w:rsidR="00FB6F29">
              <w:rPr>
                <w:color w:val="231F20"/>
              </w:rPr>
              <w:t xml:space="preserve"> </w:t>
            </w:r>
            <w:r>
              <w:rPr>
                <w:color w:val="231F20"/>
              </w:rPr>
              <w:t>Form</w:t>
            </w:r>
            <w:r w:rsidR="00FB6F29">
              <w:rPr>
                <w:color w:val="231F20"/>
              </w:rPr>
              <w:t xml:space="preserve"> </w:t>
            </w:r>
            <w:r>
              <w:rPr>
                <w:color w:val="231F20"/>
              </w:rPr>
              <w:t>of</w:t>
            </w:r>
            <w:r w:rsidR="00FB6F29">
              <w:rPr>
                <w:color w:val="231F20"/>
              </w:rPr>
              <w:t xml:space="preserve"> </w:t>
            </w:r>
            <w:r>
              <w:rPr>
                <w:color w:val="231F20"/>
              </w:rPr>
              <w:t>complaint.</w:t>
            </w:r>
          </w:p>
          <w:p w14:paraId="722942F7" w14:textId="77777777" w:rsidR="00CA02E4" w:rsidRDefault="00235981">
            <w:pPr>
              <w:pStyle w:val="TableParagraph"/>
              <w:spacing w:before="237"/>
              <w:ind w:left="123"/>
            </w:pPr>
            <w:r>
              <w:rPr>
                <w:color w:val="231F20"/>
              </w:rPr>
              <w:t>In summary, there are four essential requirements:</w:t>
            </w:r>
          </w:p>
          <w:p w14:paraId="33FAEB0D" w14:textId="77777777" w:rsidR="00CA02E4" w:rsidRDefault="00235981">
            <w:pPr>
              <w:pStyle w:val="TableParagraph"/>
              <w:numPr>
                <w:ilvl w:val="0"/>
                <w:numId w:val="5"/>
              </w:numPr>
              <w:tabs>
                <w:tab w:val="left" w:pos="479"/>
              </w:tabs>
              <w:spacing w:before="121" w:line="230" w:lineRule="auto"/>
              <w:ind w:right="113" w:hanging="360"/>
            </w:pPr>
            <w:r>
              <w:rPr>
                <w:color w:val="231F20"/>
                <w:spacing w:val="-8"/>
              </w:rPr>
              <w:t>You</w:t>
            </w:r>
            <w:r w:rsidR="00FB6F29">
              <w:rPr>
                <w:color w:val="231F20"/>
                <w:spacing w:val="-8"/>
              </w:rPr>
              <w:t xml:space="preserve"> </w:t>
            </w:r>
            <w:r>
              <w:rPr>
                <w:color w:val="231F20"/>
              </w:rPr>
              <w:t>must</w:t>
            </w:r>
            <w:r w:rsidR="00FB6F29">
              <w:rPr>
                <w:color w:val="231F20"/>
              </w:rPr>
              <w:t xml:space="preserve"> </w:t>
            </w:r>
            <w:r>
              <w:rPr>
                <w:color w:val="231F20"/>
              </w:rPr>
              <w:t>be</w:t>
            </w:r>
            <w:r w:rsidR="00FB6F29">
              <w:rPr>
                <w:color w:val="231F20"/>
              </w:rPr>
              <w:t xml:space="preserve"> </w:t>
            </w:r>
            <w:r>
              <w:rPr>
                <w:color w:val="231F20"/>
              </w:rPr>
              <w:t>an</w:t>
            </w:r>
            <w:r w:rsidR="00FB6F29">
              <w:rPr>
                <w:color w:val="231F20"/>
              </w:rPr>
              <w:t xml:space="preserve"> </w:t>
            </w:r>
            <w:r>
              <w:rPr>
                <w:color w:val="231F20"/>
              </w:rPr>
              <w:t>'interested</w:t>
            </w:r>
            <w:r w:rsidR="00FB6F29">
              <w:rPr>
                <w:color w:val="231F20"/>
              </w:rPr>
              <w:t xml:space="preserve"> </w:t>
            </w:r>
            <w:r>
              <w:rPr>
                <w:color w:val="231F20"/>
              </w:rPr>
              <w:t>party'.</w:t>
            </w:r>
            <w:r w:rsidR="00FB6F29">
              <w:rPr>
                <w:color w:val="231F20"/>
              </w:rPr>
              <w:t xml:space="preserve"> </w:t>
            </w:r>
            <w:r>
              <w:rPr>
                <w:color w:val="231F20"/>
              </w:rPr>
              <w:t>In</w:t>
            </w:r>
            <w:r w:rsidR="00FB6F29">
              <w:rPr>
                <w:color w:val="231F20"/>
              </w:rPr>
              <w:t xml:space="preserve"> </w:t>
            </w:r>
            <w:r>
              <w:rPr>
                <w:color w:val="231F20"/>
              </w:rPr>
              <w:t>this</w:t>
            </w:r>
            <w:r w:rsidR="00FB6F29">
              <w:rPr>
                <w:color w:val="231F20"/>
              </w:rPr>
              <w:t xml:space="preserve"> </w:t>
            </w:r>
            <w:r>
              <w:rPr>
                <w:color w:val="231F20"/>
              </w:rPr>
              <w:t>case,</w:t>
            </w:r>
            <w:r w:rsidR="00FB6F29">
              <w:rPr>
                <w:color w:val="231F20"/>
              </w:rPr>
              <w:t xml:space="preserve"> </w:t>
            </w:r>
            <w:r>
              <w:rPr>
                <w:color w:val="231F20"/>
              </w:rPr>
              <w:t>that</w:t>
            </w:r>
            <w:r w:rsidR="00FB6F29">
              <w:rPr>
                <w:color w:val="231F20"/>
              </w:rPr>
              <w:t xml:space="preserve"> </w:t>
            </w:r>
            <w:r>
              <w:rPr>
                <w:color w:val="231F20"/>
              </w:rPr>
              <w:t>means</w:t>
            </w:r>
            <w:r w:rsidR="00FB6F29">
              <w:rPr>
                <w:color w:val="231F20"/>
              </w:rPr>
              <w:t xml:space="preserve"> </w:t>
            </w:r>
            <w:r>
              <w:rPr>
                <w:color w:val="231F20"/>
              </w:rPr>
              <w:t>a</w:t>
            </w:r>
            <w:r w:rsidR="00FB6F29">
              <w:rPr>
                <w:color w:val="231F20"/>
              </w:rPr>
              <w:t xml:space="preserve"> </w:t>
            </w:r>
            <w:r>
              <w:rPr>
                <w:color w:val="231F20"/>
              </w:rPr>
              <w:t>Tenderer</w:t>
            </w:r>
            <w:r w:rsidR="00FB6F29">
              <w:rPr>
                <w:color w:val="231F20"/>
              </w:rPr>
              <w:t xml:space="preserve"> </w:t>
            </w:r>
            <w:r>
              <w:rPr>
                <w:color w:val="231F20"/>
              </w:rPr>
              <w:t>who</w:t>
            </w:r>
            <w:r w:rsidR="00FB6F29">
              <w:rPr>
                <w:color w:val="231F20"/>
              </w:rPr>
              <w:t xml:space="preserve"> </w:t>
            </w:r>
            <w:r>
              <w:rPr>
                <w:color w:val="231F20"/>
              </w:rPr>
              <w:t>submit</w:t>
            </w:r>
            <w:r w:rsidR="00FB6F29">
              <w:rPr>
                <w:color w:val="231F20"/>
              </w:rPr>
              <w:t xml:space="preserve"> </w:t>
            </w:r>
            <w:r>
              <w:rPr>
                <w:color w:val="231F20"/>
              </w:rPr>
              <w:t>ted</w:t>
            </w:r>
            <w:r w:rsidR="00FB6F29">
              <w:rPr>
                <w:color w:val="231F20"/>
              </w:rPr>
              <w:t xml:space="preserve"> </w:t>
            </w:r>
            <w:r>
              <w:rPr>
                <w:color w:val="231F20"/>
              </w:rPr>
              <w:t>a</w:t>
            </w:r>
            <w:r w:rsidR="00FB6F29">
              <w:rPr>
                <w:color w:val="231F20"/>
              </w:rPr>
              <w:t xml:space="preserve"> </w:t>
            </w:r>
            <w:r>
              <w:rPr>
                <w:color w:val="231F20"/>
                <w:spacing w:val="-3"/>
              </w:rPr>
              <w:t>Tender</w:t>
            </w:r>
            <w:r w:rsidR="00FB6F29">
              <w:rPr>
                <w:color w:val="231F20"/>
                <w:spacing w:val="-3"/>
              </w:rPr>
              <w:t xml:space="preserve"> </w:t>
            </w:r>
            <w:r>
              <w:rPr>
                <w:color w:val="231F20"/>
              </w:rPr>
              <w:t>in</w:t>
            </w:r>
            <w:r w:rsidR="00FB6F29">
              <w:rPr>
                <w:color w:val="231F20"/>
              </w:rPr>
              <w:t xml:space="preserve"> </w:t>
            </w:r>
            <w:r>
              <w:rPr>
                <w:color w:val="231F20"/>
              </w:rPr>
              <w:t>this</w:t>
            </w:r>
            <w:r w:rsidR="00FB6F29">
              <w:rPr>
                <w:color w:val="231F20"/>
              </w:rPr>
              <w:t xml:space="preserve"> </w:t>
            </w:r>
            <w:r>
              <w:rPr>
                <w:color w:val="231F20"/>
              </w:rPr>
              <w:t>tendering process,</w:t>
            </w:r>
            <w:r w:rsidR="00FB6F29">
              <w:rPr>
                <w:color w:val="231F20"/>
              </w:rPr>
              <w:t xml:space="preserve"> </w:t>
            </w:r>
            <w:r>
              <w:rPr>
                <w:color w:val="231F20"/>
              </w:rPr>
              <w:t>and</w:t>
            </w:r>
            <w:r w:rsidR="00FB6F29">
              <w:rPr>
                <w:color w:val="231F20"/>
              </w:rPr>
              <w:t xml:space="preserve"> </w:t>
            </w:r>
            <w:r>
              <w:rPr>
                <w:color w:val="231F20"/>
              </w:rPr>
              <w:t>is</w:t>
            </w:r>
            <w:r w:rsidR="00FB6F29">
              <w:rPr>
                <w:color w:val="231F20"/>
              </w:rPr>
              <w:t xml:space="preserve"> </w:t>
            </w:r>
            <w:r>
              <w:rPr>
                <w:color w:val="231F20"/>
              </w:rPr>
              <w:t>the</w:t>
            </w:r>
            <w:r w:rsidR="00FB6F29">
              <w:rPr>
                <w:color w:val="231F20"/>
              </w:rPr>
              <w:t xml:space="preserve"> </w:t>
            </w:r>
            <w:r>
              <w:rPr>
                <w:color w:val="231F20"/>
              </w:rPr>
              <w:t>recipient</w:t>
            </w:r>
            <w:r w:rsidR="00FB6F29">
              <w:rPr>
                <w:color w:val="231F20"/>
              </w:rPr>
              <w:t xml:space="preserve"> </w:t>
            </w:r>
            <w:r>
              <w:rPr>
                <w:color w:val="231F20"/>
              </w:rPr>
              <w:t>of</w:t>
            </w:r>
            <w:r w:rsidR="00FB6F29">
              <w:rPr>
                <w:color w:val="231F20"/>
              </w:rPr>
              <w:t xml:space="preserve"> </w:t>
            </w:r>
            <w:r>
              <w:rPr>
                <w:color w:val="231F20"/>
              </w:rPr>
              <w:t>a</w:t>
            </w:r>
            <w:r w:rsidR="00FB6F29">
              <w:rPr>
                <w:color w:val="231F20"/>
              </w:rPr>
              <w:t xml:space="preserve"> </w:t>
            </w:r>
            <w:r>
              <w:rPr>
                <w:color w:val="231F20"/>
              </w:rPr>
              <w:t>Notiﬁcation</w:t>
            </w:r>
            <w:r w:rsidR="00FB6F29">
              <w:rPr>
                <w:color w:val="231F20"/>
              </w:rPr>
              <w:t xml:space="preserve"> </w:t>
            </w:r>
            <w:r>
              <w:rPr>
                <w:color w:val="231F20"/>
              </w:rPr>
              <w:t>of</w:t>
            </w:r>
            <w:r w:rsidR="00FB6F29">
              <w:rPr>
                <w:color w:val="231F20"/>
              </w:rPr>
              <w:t xml:space="preserve"> </w:t>
            </w:r>
            <w:r>
              <w:rPr>
                <w:color w:val="231F20"/>
              </w:rPr>
              <w:t>Intention</w:t>
            </w:r>
            <w:r w:rsidR="00FB6F29">
              <w:rPr>
                <w:color w:val="231F20"/>
              </w:rPr>
              <w:t xml:space="preserve"> </w:t>
            </w:r>
            <w:r>
              <w:rPr>
                <w:color w:val="231F20"/>
              </w:rPr>
              <w:t>to</w:t>
            </w:r>
            <w:r w:rsidR="00FB6F29">
              <w:rPr>
                <w:color w:val="231F20"/>
              </w:rPr>
              <w:t xml:space="preserve"> </w:t>
            </w:r>
            <w:r>
              <w:rPr>
                <w:color w:val="231F20"/>
                <w:spacing w:val="-4"/>
              </w:rPr>
              <w:t>Award.</w:t>
            </w:r>
          </w:p>
          <w:p w14:paraId="3C182C29" w14:textId="77777777" w:rsidR="00CA02E4" w:rsidRDefault="00235981">
            <w:pPr>
              <w:pStyle w:val="TableParagraph"/>
              <w:numPr>
                <w:ilvl w:val="0"/>
                <w:numId w:val="5"/>
              </w:numPr>
              <w:tabs>
                <w:tab w:val="left" w:pos="479"/>
              </w:tabs>
              <w:spacing w:before="115"/>
              <w:ind w:left="478"/>
            </w:pPr>
            <w:r>
              <w:rPr>
                <w:color w:val="231F20"/>
              </w:rPr>
              <w:t>The</w:t>
            </w:r>
            <w:r w:rsidR="00FB6F29">
              <w:rPr>
                <w:color w:val="231F20"/>
              </w:rPr>
              <w:t xml:space="preserve"> </w:t>
            </w:r>
            <w:r>
              <w:rPr>
                <w:color w:val="231F20"/>
              </w:rPr>
              <w:t>complaint</w:t>
            </w:r>
            <w:r w:rsidR="00FB6F29">
              <w:rPr>
                <w:color w:val="231F20"/>
              </w:rPr>
              <w:t xml:space="preserve"> </w:t>
            </w:r>
            <w:r>
              <w:rPr>
                <w:color w:val="231F20"/>
              </w:rPr>
              <w:t>can</w:t>
            </w:r>
            <w:r w:rsidR="00FB6F29">
              <w:rPr>
                <w:color w:val="231F20"/>
              </w:rPr>
              <w:t xml:space="preserve"> </w:t>
            </w:r>
            <w:r>
              <w:rPr>
                <w:color w:val="231F20"/>
              </w:rPr>
              <w:t>only</w:t>
            </w:r>
            <w:r w:rsidR="00FB6F29">
              <w:rPr>
                <w:color w:val="231F20"/>
              </w:rPr>
              <w:t xml:space="preserve"> </w:t>
            </w:r>
            <w:r>
              <w:rPr>
                <w:color w:val="231F20"/>
              </w:rPr>
              <w:t>challenge</w:t>
            </w:r>
            <w:r w:rsidR="00FB6F29">
              <w:rPr>
                <w:color w:val="231F20"/>
              </w:rPr>
              <w:t xml:space="preserve"> </w:t>
            </w:r>
            <w:r>
              <w:rPr>
                <w:color w:val="231F20"/>
              </w:rPr>
              <w:t>the</w:t>
            </w:r>
            <w:r w:rsidR="00FB6F29">
              <w:rPr>
                <w:color w:val="231F20"/>
              </w:rPr>
              <w:t xml:space="preserve"> </w:t>
            </w:r>
            <w:r>
              <w:rPr>
                <w:color w:val="231F20"/>
              </w:rPr>
              <w:t>decision</w:t>
            </w:r>
            <w:r w:rsidR="00FB6F29">
              <w:rPr>
                <w:color w:val="231F20"/>
              </w:rPr>
              <w:t xml:space="preserve"> </w:t>
            </w:r>
            <w:r>
              <w:rPr>
                <w:color w:val="231F20"/>
              </w:rPr>
              <w:t>to</w:t>
            </w:r>
            <w:r w:rsidR="00FB6F29">
              <w:rPr>
                <w:color w:val="231F20"/>
              </w:rPr>
              <w:t xml:space="preserve"> </w:t>
            </w:r>
            <w:r>
              <w:rPr>
                <w:color w:val="231F20"/>
              </w:rPr>
              <w:t>award</w:t>
            </w:r>
            <w:r w:rsidR="00FB6F29">
              <w:rPr>
                <w:color w:val="231F20"/>
              </w:rPr>
              <w:t xml:space="preserve"> </w:t>
            </w:r>
            <w:r>
              <w:rPr>
                <w:color w:val="231F20"/>
              </w:rPr>
              <w:t>the</w:t>
            </w:r>
            <w:r w:rsidR="00FB6F29">
              <w:rPr>
                <w:color w:val="231F20"/>
              </w:rPr>
              <w:t xml:space="preserve"> </w:t>
            </w:r>
            <w:r>
              <w:rPr>
                <w:color w:val="231F20"/>
              </w:rPr>
              <w:t>contract.</w:t>
            </w:r>
          </w:p>
          <w:p w14:paraId="066303F4" w14:textId="77777777" w:rsidR="00CA02E4" w:rsidRDefault="00235981">
            <w:pPr>
              <w:pStyle w:val="TableParagraph"/>
              <w:numPr>
                <w:ilvl w:val="0"/>
                <w:numId w:val="5"/>
              </w:numPr>
              <w:tabs>
                <w:tab w:val="left" w:pos="479"/>
              </w:tabs>
              <w:spacing w:before="113"/>
              <w:ind w:left="478"/>
            </w:pPr>
            <w:r>
              <w:rPr>
                <w:color w:val="231F20"/>
                <w:spacing w:val="-8"/>
              </w:rPr>
              <w:t>You</w:t>
            </w:r>
            <w:r w:rsidR="00FB6F29">
              <w:rPr>
                <w:color w:val="231F20"/>
                <w:spacing w:val="-8"/>
              </w:rPr>
              <w:t xml:space="preserve"> </w:t>
            </w:r>
            <w:r>
              <w:rPr>
                <w:color w:val="231F20"/>
              </w:rPr>
              <w:t>must</w:t>
            </w:r>
            <w:r w:rsidR="00FB6F29">
              <w:rPr>
                <w:color w:val="231F20"/>
              </w:rPr>
              <w:t xml:space="preserve"> </w:t>
            </w:r>
            <w:r>
              <w:rPr>
                <w:color w:val="231F20"/>
              </w:rPr>
              <w:t>submit</w:t>
            </w:r>
            <w:r w:rsidR="00FB6F29">
              <w:rPr>
                <w:color w:val="231F20"/>
              </w:rPr>
              <w:t xml:space="preserve"> </w:t>
            </w:r>
            <w:r>
              <w:rPr>
                <w:color w:val="231F20"/>
              </w:rPr>
              <w:t>the</w:t>
            </w:r>
            <w:r w:rsidR="00FB6F29">
              <w:rPr>
                <w:color w:val="231F20"/>
              </w:rPr>
              <w:t xml:space="preserve"> </w:t>
            </w:r>
            <w:r>
              <w:rPr>
                <w:color w:val="231F20"/>
              </w:rPr>
              <w:t>complaint</w:t>
            </w:r>
            <w:r w:rsidR="00FB6F29">
              <w:rPr>
                <w:color w:val="231F20"/>
              </w:rPr>
              <w:t xml:space="preserve"> </w:t>
            </w:r>
            <w:r>
              <w:rPr>
                <w:color w:val="231F20"/>
              </w:rPr>
              <w:t>with</w:t>
            </w:r>
            <w:r w:rsidR="00FB6F29">
              <w:rPr>
                <w:color w:val="231F20"/>
              </w:rPr>
              <w:t xml:space="preserve"> </w:t>
            </w:r>
            <w:r>
              <w:rPr>
                <w:color w:val="231F20"/>
              </w:rPr>
              <w:t>in</w:t>
            </w:r>
            <w:r w:rsidR="00FB6F29">
              <w:rPr>
                <w:color w:val="231F20"/>
              </w:rPr>
              <w:t xml:space="preserve"> </w:t>
            </w:r>
            <w:r>
              <w:rPr>
                <w:color w:val="231F20"/>
              </w:rPr>
              <w:t>the</w:t>
            </w:r>
            <w:r w:rsidR="00FB6F29">
              <w:rPr>
                <w:color w:val="231F20"/>
              </w:rPr>
              <w:t xml:space="preserve"> </w:t>
            </w:r>
            <w:r>
              <w:rPr>
                <w:color w:val="231F20"/>
              </w:rPr>
              <w:t>period</w:t>
            </w:r>
            <w:r w:rsidR="00FB6F29">
              <w:rPr>
                <w:color w:val="231F20"/>
              </w:rPr>
              <w:t xml:space="preserve"> </w:t>
            </w:r>
            <w:r>
              <w:rPr>
                <w:color w:val="231F20"/>
              </w:rPr>
              <w:t>stated</w:t>
            </w:r>
            <w:r w:rsidR="00FB6F29">
              <w:rPr>
                <w:color w:val="231F20"/>
              </w:rPr>
              <w:t xml:space="preserve"> </w:t>
            </w:r>
            <w:r>
              <w:rPr>
                <w:color w:val="231F20"/>
              </w:rPr>
              <w:t>above.</w:t>
            </w:r>
          </w:p>
          <w:p w14:paraId="1F9B6010" w14:textId="77777777" w:rsidR="00CA02E4" w:rsidRDefault="00235981">
            <w:pPr>
              <w:pStyle w:val="TableParagraph"/>
              <w:numPr>
                <w:ilvl w:val="0"/>
                <w:numId w:val="5"/>
              </w:numPr>
              <w:tabs>
                <w:tab w:val="left" w:pos="479"/>
              </w:tabs>
              <w:spacing w:before="121" w:line="230" w:lineRule="auto"/>
              <w:ind w:right="113" w:hanging="360"/>
            </w:pPr>
            <w:r>
              <w:rPr>
                <w:color w:val="231F20"/>
                <w:spacing w:val="-8"/>
              </w:rPr>
              <w:t xml:space="preserve">You </w:t>
            </w:r>
            <w:r>
              <w:rPr>
                <w:color w:val="231F20"/>
              </w:rPr>
              <w:t>must include, in your complaint, all of the information required by the Procurement Regulations (as described</w:t>
            </w:r>
            <w:r w:rsidR="00FB6F29">
              <w:rPr>
                <w:color w:val="231F20"/>
              </w:rPr>
              <w:t xml:space="preserve"> </w:t>
            </w:r>
            <w:r>
              <w:rPr>
                <w:color w:val="231F20"/>
              </w:rPr>
              <w:t>in</w:t>
            </w:r>
            <w:r w:rsidR="00FB6F29">
              <w:rPr>
                <w:color w:val="231F20"/>
              </w:rPr>
              <w:t xml:space="preserve"> </w:t>
            </w:r>
            <w:r>
              <w:rPr>
                <w:color w:val="231F20"/>
              </w:rPr>
              <w:t>Annex</w:t>
            </w:r>
            <w:r w:rsidR="00FB6F29">
              <w:rPr>
                <w:color w:val="231F20"/>
              </w:rPr>
              <w:t xml:space="preserve"> </w:t>
            </w:r>
            <w:r>
              <w:rPr>
                <w:color w:val="231F20"/>
              </w:rPr>
              <w:t>III).</w:t>
            </w:r>
          </w:p>
        </w:tc>
      </w:tr>
    </w:tbl>
    <w:p w14:paraId="589D8A36" w14:textId="77777777" w:rsidR="00CA02E4" w:rsidRPr="007B3E2F" w:rsidRDefault="00235981" w:rsidP="00E43645">
      <w:pPr>
        <w:pStyle w:val="Heading4"/>
        <w:numPr>
          <w:ilvl w:val="0"/>
          <w:numId w:val="80"/>
        </w:numPr>
        <w:tabs>
          <w:tab w:val="left" w:pos="532"/>
          <w:tab w:val="left" w:pos="533"/>
        </w:tabs>
        <w:spacing w:before="235"/>
        <w:ind w:hanging="1311"/>
        <w:rPr>
          <w:color w:val="231F20"/>
          <w:sz w:val="24"/>
        </w:rPr>
      </w:pPr>
      <w:r w:rsidRPr="007B3E2F">
        <w:rPr>
          <w:color w:val="231F20"/>
          <w:sz w:val="24"/>
        </w:rPr>
        <w:t>Standstill Period</w:t>
      </w:r>
    </w:p>
    <w:tbl>
      <w:tblPr>
        <w:tblW w:w="0" w:type="auto"/>
        <w:tblInd w:w="1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188"/>
      </w:tblGrid>
      <w:tr w:rsidR="00CA02E4" w14:paraId="6DDA979A" w14:textId="77777777">
        <w:trPr>
          <w:trHeight w:val="1318"/>
        </w:trPr>
        <w:tc>
          <w:tcPr>
            <w:tcW w:w="10188" w:type="dxa"/>
          </w:tcPr>
          <w:p w14:paraId="2ECC2092" w14:textId="77777777" w:rsidR="00CA02E4" w:rsidRDefault="00235981">
            <w:pPr>
              <w:pStyle w:val="TableParagraph"/>
              <w:spacing w:before="95"/>
              <w:ind w:left="124"/>
              <w:rPr>
                <w:b/>
              </w:rPr>
            </w:pPr>
            <w:r>
              <w:rPr>
                <w:b/>
                <w:color w:val="231F20"/>
              </w:rPr>
              <w:t xml:space="preserve">DEADLINE: The Standstill Period is due to end at midnight on </w:t>
            </w:r>
            <w:r>
              <w:rPr>
                <w:b/>
                <w:i/>
                <w:color w:val="231F20"/>
              </w:rPr>
              <w:t xml:space="preserve">[insert date] </w:t>
            </w:r>
            <w:r>
              <w:rPr>
                <w:b/>
                <w:color w:val="231F20"/>
              </w:rPr>
              <w:t>(local time).</w:t>
            </w:r>
          </w:p>
          <w:p w14:paraId="680A4A8B" w14:textId="77777777" w:rsidR="00CA02E4" w:rsidRDefault="00235981" w:rsidP="00D87949">
            <w:pPr>
              <w:pStyle w:val="TableParagraph"/>
              <w:spacing w:before="109" w:line="230" w:lineRule="auto"/>
              <w:ind w:left="124" w:right="108"/>
            </w:pPr>
            <w:r>
              <w:rPr>
                <w:color w:val="231F20"/>
              </w:rPr>
              <w:t>The</w:t>
            </w:r>
            <w:r w:rsidR="00FB6F29">
              <w:rPr>
                <w:color w:val="231F20"/>
              </w:rPr>
              <w:t xml:space="preserve"> </w:t>
            </w:r>
            <w:r>
              <w:rPr>
                <w:color w:val="231F20"/>
              </w:rPr>
              <w:t>Stand</w:t>
            </w:r>
            <w:r w:rsidR="00FB6F29">
              <w:rPr>
                <w:color w:val="231F20"/>
              </w:rPr>
              <w:t xml:space="preserve"> </w:t>
            </w:r>
            <w:r>
              <w:rPr>
                <w:color w:val="231F20"/>
              </w:rPr>
              <w:t>still</w:t>
            </w:r>
            <w:r w:rsidR="00FB6F29">
              <w:rPr>
                <w:color w:val="231F20"/>
              </w:rPr>
              <w:t xml:space="preserve"> </w:t>
            </w:r>
            <w:r>
              <w:rPr>
                <w:color w:val="231F20"/>
              </w:rPr>
              <w:t>Period</w:t>
            </w:r>
            <w:r w:rsidR="00FB6F29">
              <w:rPr>
                <w:color w:val="231F20"/>
              </w:rPr>
              <w:t xml:space="preserve"> </w:t>
            </w:r>
            <w:r>
              <w:rPr>
                <w:color w:val="231F20"/>
              </w:rPr>
              <w:t>lasts</w:t>
            </w:r>
            <w:r w:rsidR="00FB6F29">
              <w:rPr>
                <w:color w:val="231F20"/>
              </w:rPr>
              <w:t xml:space="preserve"> </w:t>
            </w:r>
            <w:r>
              <w:rPr>
                <w:color w:val="231F20"/>
              </w:rPr>
              <w:t>ten</w:t>
            </w:r>
            <w:r w:rsidR="00FB6F29">
              <w:rPr>
                <w:color w:val="231F20"/>
              </w:rPr>
              <w:t xml:space="preserve"> </w:t>
            </w:r>
            <w:r>
              <w:rPr>
                <w:color w:val="231F20"/>
              </w:rPr>
              <w:t>(10)</w:t>
            </w:r>
            <w:r w:rsidR="00D87949">
              <w:rPr>
                <w:color w:val="231F20"/>
              </w:rPr>
              <w:t xml:space="preserve"> </w:t>
            </w:r>
            <w:r>
              <w:rPr>
                <w:color w:val="231F20"/>
              </w:rPr>
              <w:t>Business</w:t>
            </w:r>
            <w:r w:rsidR="00FB6F29">
              <w:rPr>
                <w:color w:val="231F20"/>
              </w:rPr>
              <w:t xml:space="preserve"> </w:t>
            </w:r>
            <w:r>
              <w:rPr>
                <w:color w:val="231F20"/>
              </w:rPr>
              <w:t>Days</w:t>
            </w:r>
            <w:r w:rsidR="00FB6F29">
              <w:rPr>
                <w:color w:val="231F20"/>
              </w:rPr>
              <w:t xml:space="preserve"> </w:t>
            </w:r>
            <w:r>
              <w:rPr>
                <w:color w:val="231F20"/>
              </w:rPr>
              <w:t>after</w:t>
            </w:r>
            <w:r w:rsidR="00FB6F29">
              <w:rPr>
                <w:color w:val="231F20"/>
              </w:rPr>
              <w:t xml:space="preserve"> </w:t>
            </w:r>
            <w:r>
              <w:rPr>
                <w:color w:val="231F20"/>
              </w:rPr>
              <w:t>the</w:t>
            </w:r>
            <w:r w:rsidR="00FB6F29">
              <w:rPr>
                <w:color w:val="231F20"/>
              </w:rPr>
              <w:t xml:space="preserve"> </w:t>
            </w:r>
            <w:r>
              <w:rPr>
                <w:color w:val="231F20"/>
              </w:rPr>
              <w:t>date</w:t>
            </w:r>
            <w:r w:rsidR="00FB6F29">
              <w:rPr>
                <w:color w:val="231F20"/>
              </w:rPr>
              <w:t xml:space="preserve"> </w:t>
            </w:r>
            <w:r>
              <w:rPr>
                <w:color w:val="231F20"/>
              </w:rPr>
              <w:t>of</w:t>
            </w:r>
            <w:r w:rsidR="00FB6F29">
              <w:rPr>
                <w:color w:val="231F20"/>
              </w:rPr>
              <w:t xml:space="preserve"> </w:t>
            </w:r>
            <w:r>
              <w:rPr>
                <w:color w:val="231F20"/>
              </w:rPr>
              <w:t>transmission</w:t>
            </w:r>
            <w:r w:rsidR="00FB6F29">
              <w:rPr>
                <w:color w:val="231F20"/>
              </w:rPr>
              <w:t xml:space="preserve"> </w:t>
            </w:r>
            <w:r>
              <w:rPr>
                <w:color w:val="231F20"/>
              </w:rPr>
              <w:t>of</w:t>
            </w:r>
            <w:r w:rsidR="00FB6F29">
              <w:rPr>
                <w:color w:val="231F20"/>
              </w:rPr>
              <w:t xml:space="preserve"> </w:t>
            </w:r>
            <w:r>
              <w:rPr>
                <w:color w:val="231F20"/>
              </w:rPr>
              <w:t>this</w:t>
            </w:r>
            <w:r w:rsidR="00FB6F29">
              <w:rPr>
                <w:color w:val="231F20"/>
              </w:rPr>
              <w:t xml:space="preserve"> </w:t>
            </w:r>
            <w:r>
              <w:rPr>
                <w:color w:val="231F20"/>
              </w:rPr>
              <w:t>Notiﬁcation</w:t>
            </w:r>
            <w:r w:rsidR="00FB6F29">
              <w:rPr>
                <w:color w:val="231F20"/>
              </w:rPr>
              <w:t xml:space="preserve"> </w:t>
            </w:r>
            <w:r>
              <w:rPr>
                <w:color w:val="231F20"/>
              </w:rPr>
              <w:t>of</w:t>
            </w:r>
            <w:r w:rsidR="00FB6F29">
              <w:rPr>
                <w:color w:val="231F20"/>
              </w:rPr>
              <w:t xml:space="preserve"> </w:t>
            </w:r>
            <w:r>
              <w:rPr>
                <w:color w:val="231F20"/>
              </w:rPr>
              <w:t>Intention</w:t>
            </w:r>
            <w:r w:rsidR="00FB6F29">
              <w:rPr>
                <w:color w:val="231F20"/>
              </w:rPr>
              <w:t xml:space="preserve"> </w:t>
            </w:r>
            <w:r>
              <w:rPr>
                <w:color w:val="231F20"/>
              </w:rPr>
              <w:t xml:space="preserve">to </w:t>
            </w:r>
            <w:r>
              <w:rPr>
                <w:color w:val="231F20"/>
                <w:spacing w:val="-4"/>
              </w:rPr>
              <w:t>Award.</w:t>
            </w:r>
            <w:r w:rsidR="00D87949">
              <w:t xml:space="preserve"> </w:t>
            </w:r>
            <w:r>
              <w:rPr>
                <w:color w:val="231F20"/>
              </w:rPr>
              <w:t>The Standstill Period may be extended as stated in Section 4 above.</w:t>
            </w:r>
          </w:p>
        </w:tc>
      </w:tr>
    </w:tbl>
    <w:p w14:paraId="75F6D85E" w14:textId="77777777" w:rsidR="00CA02E4" w:rsidRDefault="00CA02E4">
      <w:pPr>
        <w:pStyle w:val="BodyText"/>
        <w:rPr>
          <w:b/>
          <w:sz w:val="32"/>
        </w:rPr>
      </w:pPr>
    </w:p>
    <w:p w14:paraId="19D77DDF" w14:textId="77777777" w:rsidR="00CA02E4" w:rsidRDefault="00CA02E4">
      <w:pPr>
        <w:pStyle w:val="BodyText"/>
        <w:spacing w:before="1"/>
        <w:rPr>
          <w:b/>
          <w:sz w:val="29"/>
        </w:rPr>
      </w:pPr>
    </w:p>
    <w:p w14:paraId="7B0480E4" w14:textId="77777777" w:rsidR="00CA02E4" w:rsidRDefault="00235981">
      <w:pPr>
        <w:pStyle w:val="BodyText"/>
        <w:spacing w:line="439" w:lineRule="auto"/>
        <w:ind w:left="112" w:right="2695"/>
      </w:pPr>
      <w:r>
        <w:rPr>
          <w:color w:val="231F20"/>
        </w:rPr>
        <w:t>If you have any questions regarding this Notiﬁcation please do not hesitate to contact us. On behalf of the Procuring Entity:</w:t>
      </w:r>
    </w:p>
    <w:p w14:paraId="76D1A376" w14:textId="77777777" w:rsidR="00CA02E4" w:rsidRDefault="00235981">
      <w:pPr>
        <w:pStyle w:val="Heading4"/>
        <w:tabs>
          <w:tab w:val="left" w:pos="10437"/>
          <w:tab w:val="left" w:pos="10511"/>
        </w:tabs>
        <w:spacing w:before="1" w:line="446" w:lineRule="auto"/>
        <w:ind w:left="111" w:right="111"/>
      </w:pPr>
      <w:r>
        <w:rPr>
          <w:color w:val="231F20"/>
        </w:rPr>
        <w:t>Signature:</w:t>
      </w:r>
      <w:r>
        <w:rPr>
          <w:color w:val="231F20"/>
          <w:u w:val="single" w:color="221E1F"/>
        </w:rPr>
        <w:tab/>
      </w:r>
      <w:r>
        <w:rPr>
          <w:color w:val="231F20"/>
        </w:rPr>
        <w:t xml:space="preserve"> Name:</w:t>
      </w:r>
      <w:r>
        <w:rPr>
          <w:color w:val="231F20"/>
          <w:u w:val="single" w:color="221E1F"/>
        </w:rPr>
        <w:tab/>
      </w:r>
      <w:r>
        <w:rPr>
          <w:color w:val="231F20"/>
          <w:u w:val="single" w:color="221E1F"/>
        </w:rPr>
        <w:tab/>
      </w:r>
      <w:r>
        <w:rPr>
          <w:color w:val="231F20"/>
        </w:rPr>
        <w:t xml:space="preserve"> Title/position:</w:t>
      </w:r>
      <w:r>
        <w:rPr>
          <w:color w:val="231F20"/>
          <w:u w:val="single" w:color="221E1F"/>
        </w:rPr>
        <w:tab/>
      </w:r>
      <w:r>
        <w:rPr>
          <w:color w:val="231F20"/>
        </w:rPr>
        <w:t xml:space="preserve"> Telephone:</w:t>
      </w:r>
      <w:r>
        <w:rPr>
          <w:color w:val="231F20"/>
          <w:u w:val="single" w:color="221E1F"/>
        </w:rPr>
        <w:tab/>
      </w:r>
      <w:r>
        <w:rPr>
          <w:color w:val="231F20"/>
          <w:u w:val="single" w:color="221E1F"/>
        </w:rPr>
        <w:tab/>
      </w:r>
      <w:r>
        <w:rPr>
          <w:color w:val="231F20"/>
        </w:rPr>
        <w:t xml:space="preserve"> Email:</w:t>
      </w:r>
      <w:r>
        <w:rPr>
          <w:color w:val="231F20"/>
          <w:u w:val="single" w:color="221E1F"/>
        </w:rPr>
        <w:tab/>
      </w:r>
      <w:r>
        <w:rPr>
          <w:color w:val="231F20"/>
          <w:u w:val="single" w:color="221E1F"/>
        </w:rPr>
        <w:tab/>
      </w:r>
    </w:p>
    <w:p w14:paraId="6378D0CA" w14:textId="77777777" w:rsidR="00CA02E4" w:rsidRDefault="00CA02E4">
      <w:pPr>
        <w:spacing w:line="446" w:lineRule="auto"/>
        <w:sectPr w:rsidR="00CA02E4">
          <w:pgSz w:w="11910" w:h="16840"/>
          <w:pgMar w:top="340" w:right="540" w:bottom="640" w:left="740" w:header="0" w:footer="396" w:gutter="0"/>
          <w:cols w:space="720"/>
        </w:sectPr>
      </w:pPr>
    </w:p>
    <w:p w14:paraId="2CEEB704" w14:textId="77777777" w:rsidR="00CA02E4" w:rsidRDefault="00CA02E4">
      <w:pPr>
        <w:pStyle w:val="BodyText"/>
        <w:rPr>
          <w:b/>
          <w:sz w:val="20"/>
        </w:rPr>
      </w:pPr>
    </w:p>
    <w:p w14:paraId="1043EB30" w14:textId="5266326A" w:rsidR="008E240D" w:rsidRPr="008E240D" w:rsidRDefault="008E240D" w:rsidP="008E240D">
      <w:pPr>
        <w:pStyle w:val="ListParagraph"/>
        <w:numPr>
          <w:ilvl w:val="0"/>
          <w:numId w:val="6"/>
        </w:numPr>
        <w:tabs>
          <w:tab w:val="left" w:pos="524"/>
          <w:tab w:val="left" w:pos="526"/>
        </w:tabs>
        <w:spacing w:before="250" w:after="40"/>
        <w:ind w:left="525" w:hanging="420"/>
        <w:rPr>
          <w:b/>
        </w:rPr>
      </w:pPr>
      <w:r w:rsidRPr="008E240D">
        <w:rPr>
          <w:b/>
        </w:rPr>
        <w:t>REQUEST FOR REVIEW</w:t>
      </w:r>
    </w:p>
    <w:p w14:paraId="18A2573F" w14:textId="77777777" w:rsidR="008E240D" w:rsidRDefault="008E240D" w:rsidP="008E240D">
      <w:pPr>
        <w:spacing w:after="160" w:line="259" w:lineRule="auto"/>
        <w:ind w:left="3082" w:hanging="2794"/>
        <w:jc w:val="both"/>
        <w:rPr>
          <w:b/>
          <w:sz w:val="20"/>
          <w:szCs w:val="20"/>
        </w:rPr>
      </w:pPr>
    </w:p>
    <w:p w14:paraId="26F9D851" w14:textId="77777777" w:rsidR="008E240D" w:rsidRPr="00FB50E3" w:rsidRDefault="008E240D" w:rsidP="008E240D">
      <w:pPr>
        <w:spacing w:after="160" w:line="259" w:lineRule="auto"/>
        <w:ind w:left="7200" w:hanging="2790"/>
        <w:rPr>
          <w:b/>
          <w:sz w:val="20"/>
          <w:szCs w:val="20"/>
        </w:rPr>
      </w:pPr>
      <w:r w:rsidRPr="00FB50E3">
        <w:rPr>
          <w:b/>
          <w:sz w:val="20"/>
          <w:szCs w:val="20"/>
        </w:rPr>
        <w:t xml:space="preserve">FORM FOR REVIEW(r.203(1)) </w:t>
      </w:r>
    </w:p>
    <w:p w14:paraId="59EC5964" w14:textId="77777777" w:rsidR="008E240D" w:rsidRPr="00CB576C" w:rsidRDefault="008E240D" w:rsidP="008E240D">
      <w:pPr>
        <w:spacing w:after="160" w:line="259" w:lineRule="auto"/>
        <w:jc w:val="center"/>
        <w:rPr>
          <w:b/>
          <w:sz w:val="20"/>
          <w:szCs w:val="20"/>
        </w:rPr>
      </w:pPr>
    </w:p>
    <w:p w14:paraId="5B2E337C" w14:textId="77777777" w:rsidR="008E240D" w:rsidRPr="00CB576C" w:rsidRDefault="008E240D" w:rsidP="008E240D">
      <w:pPr>
        <w:spacing w:after="160" w:line="259" w:lineRule="auto"/>
        <w:jc w:val="center"/>
        <w:rPr>
          <w:b/>
          <w:sz w:val="20"/>
          <w:szCs w:val="20"/>
        </w:rPr>
      </w:pPr>
      <w:r w:rsidRPr="00CB576C">
        <w:rPr>
          <w:b/>
          <w:sz w:val="20"/>
          <w:szCs w:val="20"/>
        </w:rPr>
        <w:t>PUBLIC PROCUREMENT ADMINISTRATIVE REVIEW BOARD</w:t>
      </w:r>
    </w:p>
    <w:p w14:paraId="1679F3F1" w14:textId="77777777" w:rsidR="008E240D" w:rsidRPr="00CB576C" w:rsidRDefault="008E240D" w:rsidP="008E240D">
      <w:pPr>
        <w:spacing w:after="160" w:line="259" w:lineRule="auto"/>
        <w:jc w:val="center"/>
        <w:rPr>
          <w:b/>
          <w:sz w:val="20"/>
          <w:szCs w:val="20"/>
        </w:rPr>
      </w:pPr>
      <w:r w:rsidRPr="00CB576C">
        <w:rPr>
          <w:b/>
          <w:sz w:val="20"/>
          <w:szCs w:val="20"/>
        </w:rPr>
        <w:t>APPLICATION NO…………….OF……….….20……...</w:t>
      </w:r>
    </w:p>
    <w:p w14:paraId="5F901A7F" w14:textId="77777777" w:rsidR="008E240D" w:rsidRPr="00CB576C" w:rsidRDefault="008E240D" w:rsidP="008E240D">
      <w:pPr>
        <w:spacing w:after="160" w:line="259" w:lineRule="auto"/>
        <w:jc w:val="center"/>
        <w:rPr>
          <w:b/>
          <w:sz w:val="20"/>
          <w:szCs w:val="20"/>
        </w:rPr>
      </w:pPr>
      <w:r w:rsidRPr="00CB576C">
        <w:rPr>
          <w:b/>
          <w:sz w:val="20"/>
          <w:szCs w:val="20"/>
        </w:rPr>
        <w:t>BETWEEN</w:t>
      </w:r>
    </w:p>
    <w:p w14:paraId="365571F3" w14:textId="6565E595" w:rsidR="008E240D" w:rsidRPr="00CB576C" w:rsidRDefault="008E240D" w:rsidP="008E240D">
      <w:pPr>
        <w:spacing w:after="160" w:line="259" w:lineRule="auto"/>
        <w:jc w:val="center"/>
        <w:rPr>
          <w:b/>
          <w:sz w:val="20"/>
          <w:szCs w:val="20"/>
        </w:rPr>
      </w:pPr>
      <w:r w:rsidRPr="00CB576C">
        <w:rPr>
          <w:b/>
          <w:sz w:val="20"/>
          <w:szCs w:val="20"/>
        </w:rPr>
        <w:t>…………………………...……………………………….APPLICANT</w:t>
      </w:r>
      <w:r>
        <w:rPr>
          <w:b/>
          <w:sz w:val="20"/>
          <w:szCs w:val="20"/>
        </w:rPr>
        <w:t xml:space="preserve"> </w:t>
      </w:r>
    </w:p>
    <w:p w14:paraId="07013BC4" w14:textId="77777777" w:rsidR="008E240D" w:rsidRPr="00CB576C" w:rsidRDefault="008E240D" w:rsidP="008E240D">
      <w:pPr>
        <w:spacing w:after="160" w:line="259" w:lineRule="auto"/>
        <w:jc w:val="center"/>
        <w:rPr>
          <w:b/>
          <w:sz w:val="20"/>
          <w:szCs w:val="20"/>
        </w:rPr>
      </w:pPr>
      <w:r w:rsidRPr="00CB576C">
        <w:rPr>
          <w:b/>
          <w:sz w:val="20"/>
          <w:szCs w:val="20"/>
        </w:rPr>
        <w:t>AND</w:t>
      </w:r>
    </w:p>
    <w:p w14:paraId="555E826D" w14:textId="77777777" w:rsidR="008E240D" w:rsidRPr="00CB576C" w:rsidRDefault="008E240D" w:rsidP="008E240D">
      <w:pPr>
        <w:spacing w:after="160" w:line="259" w:lineRule="auto"/>
        <w:jc w:val="center"/>
        <w:rPr>
          <w:b/>
          <w:sz w:val="20"/>
          <w:szCs w:val="20"/>
        </w:rPr>
      </w:pPr>
      <w:r w:rsidRPr="00CB576C">
        <w:rPr>
          <w:b/>
          <w:sz w:val="20"/>
          <w:szCs w:val="20"/>
        </w:rPr>
        <w:t>…………………………………RESPONDENT (Procuring Entity)</w:t>
      </w:r>
    </w:p>
    <w:p w14:paraId="25BE8097" w14:textId="77777777" w:rsidR="008E240D" w:rsidRPr="00CB576C" w:rsidRDefault="008E240D" w:rsidP="008E240D">
      <w:pPr>
        <w:spacing w:after="160" w:line="259" w:lineRule="auto"/>
        <w:jc w:val="both"/>
        <w:rPr>
          <w:sz w:val="20"/>
          <w:szCs w:val="20"/>
        </w:rPr>
      </w:pPr>
    </w:p>
    <w:p w14:paraId="1857F767" w14:textId="77777777" w:rsidR="008E240D" w:rsidRPr="00CB576C" w:rsidRDefault="008E240D" w:rsidP="008E240D">
      <w:pPr>
        <w:spacing w:after="160" w:line="259" w:lineRule="auto"/>
        <w:ind w:right="144"/>
        <w:jc w:val="both"/>
        <w:rPr>
          <w:sz w:val="20"/>
          <w:szCs w:val="20"/>
        </w:rPr>
      </w:pPr>
      <w:r w:rsidRPr="00CB576C">
        <w:rPr>
          <w:sz w:val="20"/>
          <w:szCs w:val="20"/>
        </w:rPr>
        <w:t>Request for review of the decision of the…………… (Name of the Procuring Entity  of ……………dated the…day of ………….20……….in the matter of Tender No………..…of …………..20…..</w:t>
      </w:r>
      <w:r>
        <w:rPr>
          <w:sz w:val="20"/>
          <w:szCs w:val="20"/>
        </w:rPr>
        <w:t xml:space="preserve"> for .........(Tender description).</w:t>
      </w:r>
    </w:p>
    <w:p w14:paraId="01BAD608" w14:textId="77777777" w:rsidR="008E240D" w:rsidRPr="00CB576C" w:rsidRDefault="008E240D" w:rsidP="008E240D">
      <w:pPr>
        <w:spacing w:after="160" w:line="259" w:lineRule="auto"/>
        <w:ind w:right="144"/>
        <w:jc w:val="center"/>
        <w:rPr>
          <w:b/>
          <w:sz w:val="20"/>
          <w:szCs w:val="20"/>
        </w:rPr>
      </w:pPr>
      <w:r w:rsidRPr="00CB576C">
        <w:rPr>
          <w:b/>
          <w:sz w:val="20"/>
          <w:szCs w:val="20"/>
        </w:rPr>
        <w:t>REQUEST FOR REVIEW</w:t>
      </w:r>
    </w:p>
    <w:p w14:paraId="77B19970" w14:textId="77777777" w:rsidR="008E240D" w:rsidRPr="00CB576C" w:rsidRDefault="008E240D" w:rsidP="008E240D">
      <w:pPr>
        <w:spacing w:after="120"/>
        <w:ind w:right="144"/>
        <w:rPr>
          <w:sz w:val="20"/>
          <w:szCs w:val="20"/>
        </w:rPr>
      </w:pPr>
      <w:r w:rsidRPr="00CB576C">
        <w:rPr>
          <w:sz w:val="20"/>
          <w:szCs w:val="20"/>
        </w:rPr>
        <w:t xml:space="preserve"> I/We……………………………,the above named Applicant(s), of address: Physical address…………….P. O. Box  No…………. Tel. No……..Email ……………, hereby request the Public Procurement Administrative Review Board to review the whole/part of the above mentioned decision on the following grounds , namely:</w:t>
      </w:r>
    </w:p>
    <w:p w14:paraId="73586828" w14:textId="77777777" w:rsidR="008E240D" w:rsidRPr="00CB576C" w:rsidRDefault="008E240D" w:rsidP="008E240D">
      <w:pPr>
        <w:spacing w:after="120"/>
        <w:rPr>
          <w:sz w:val="20"/>
          <w:szCs w:val="20"/>
        </w:rPr>
      </w:pPr>
      <w:r w:rsidRPr="00CB576C">
        <w:rPr>
          <w:sz w:val="20"/>
          <w:szCs w:val="20"/>
        </w:rPr>
        <w:t xml:space="preserve">1. </w:t>
      </w:r>
    </w:p>
    <w:p w14:paraId="21A0AADD" w14:textId="77777777" w:rsidR="008E240D" w:rsidRPr="00CB576C" w:rsidRDefault="008E240D" w:rsidP="008E240D">
      <w:pPr>
        <w:spacing w:after="120"/>
        <w:rPr>
          <w:sz w:val="20"/>
          <w:szCs w:val="20"/>
        </w:rPr>
      </w:pPr>
      <w:r w:rsidRPr="00CB576C">
        <w:rPr>
          <w:sz w:val="20"/>
          <w:szCs w:val="20"/>
        </w:rPr>
        <w:t xml:space="preserve">2. </w:t>
      </w:r>
    </w:p>
    <w:p w14:paraId="2BC79C28" w14:textId="77777777" w:rsidR="008E240D" w:rsidRPr="00CB576C" w:rsidRDefault="008E240D" w:rsidP="008E240D">
      <w:pPr>
        <w:spacing w:after="120"/>
        <w:rPr>
          <w:sz w:val="20"/>
          <w:szCs w:val="20"/>
        </w:rPr>
      </w:pPr>
      <w:r w:rsidRPr="00CB576C">
        <w:rPr>
          <w:sz w:val="20"/>
          <w:szCs w:val="20"/>
        </w:rPr>
        <w:t xml:space="preserve">By this memorandum, the Applicant requests the Board for an order/orders that: </w:t>
      </w:r>
    </w:p>
    <w:p w14:paraId="23BE6307" w14:textId="77777777" w:rsidR="008E240D" w:rsidRPr="00CB576C" w:rsidRDefault="008E240D" w:rsidP="008E240D">
      <w:pPr>
        <w:spacing w:after="120"/>
        <w:rPr>
          <w:sz w:val="20"/>
          <w:szCs w:val="20"/>
        </w:rPr>
      </w:pPr>
      <w:r w:rsidRPr="00CB576C">
        <w:rPr>
          <w:sz w:val="20"/>
          <w:szCs w:val="20"/>
        </w:rPr>
        <w:t xml:space="preserve">1. </w:t>
      </w:r>
    </w:p>
    <w:p w14:paraId="59E9DBBB" w14:textId="77777777" w:rsidR="008E240D" w:rsidRPr="00CB576C" w:rsidRDefault="008E240D" w:rsidP="008E240D">
      <w:pPr>
        <w:spacing w:after="120"/>
        <w:rPr>
          <w:sz w:val="20"/>
          <w:szCs w:val="20"/>
        </w:rPr>
      </w:pPr>
      <w:r w:rsidRPr="00CB576C">
        <w:rPr>
          <w:sz w:val="20"/>
          <w:szCs w:val="20"/>
        </w:rPr>
        <w:t xml:space="preserve">2. </w:t>
      </w:r>
    </w:p>
    <w:p w14:paraId="7B9F8D1E" w14:textId="77777777" w:rsidR="008E240D" w:rsidRPr="00CB576C" w:rsidRDefault="008E240D" w:rsidP="008E240D">
      <w:pPr>
        <w:spacing w:after="120"/>
        <w:rPr>
          <w:sz w:val="20"/>
          <w:szCs w:val="20"/>
        </w:rPr>
      </w:pPr>
      <w:r w:rsidRPr="00CB576C">
        <w:rPr>
          <w:sz w:val="20"/>
          <w:szCs w:val="20"/>
        </w:rPr>
        <w:t>SIGNED ……………….(Applicant) Dated on…………….day of ……………/…20……</w:t>
      </w:r>
    </w:p>
    <w:p w14:paraId="32F59F3A" w14:textId="77777777" w:rsidR="008E240D" w:rsidRPr="00CB576C" w:rsidRDefault="008E240D" w:rsidP="008E240D">
      <w:pPr>
        <w:spacing w:after="120"/>
        <w:rPr>
          <w:sz w:val="20"/>
          <w:szCs w:val="20"/>
        </w:rPr>
      </w:pPr>
      <w:r w:rsidRPr="00CB576C">
        <w:rPr>
          <w:b/>
          <w:sz w:val="20"/>
          <w:szCs w:val="20"/>
          <w:u w:val="single"/>
        </w:rPr>
        <w:t>___________________________________________________________________________</w:t>
      </w:r>
    </w:p>
    <w:p w14:paraId="13EA3A22" w14:textId="77777777" w:rsidR="008E240D" w:rsidRPr="00CB576C" w:rsidRDefault="008E240D" w:rsidP="008E240D">
      <w:pPr>
        <w:spacing w:after="120"/>
        <w:rPr>
          <w:sz w:val="20"/>
          <w:szCs w:val="20"/>
        </w:rPr>
      </w:pPr>
      <w:r w:rsidRPr="00CB576C">
        <w:rPr>
          <w:sz w:val="20"/>
          <w:szCs w:val="20"/>
        </w:rPr>
        <w:t>FOR OFFICIAL USE ONLY Lodged with the Secretary Public Procurement Administrative Review Board on…………day of ………....20….………</w:t>
      </w:r>
    </w:p>
    <w:p w14:paraId="1BC4D776" w14:textId="77777777" w:rsidR="008E240D" w:rsidRPr="00CB576C" w:rsidRDefault="008E240D" w:rsidP="008E240D">
      <w:pPr>
        <w:spacing w:after="120"/>
        <w:rPr>
          <w:b/>
          <w:sz w:val="20"/>
          <w:szCs w:val="20"/>
        </w:rPr>
      </w:pPr>
      <w:r w:rsidRPr="00CB576C">
        <w:rPr>
          <w:b/>
          <w:sz w:val="20"/>
          <w:szCs w:val="20"/>
        </w:rPr>
        <w:t xml:space="preserve">SIGNED </w:t>
      </w:r>
    </w:p>
    <w:p w14:paraId="698A8AAE" w14:textId="77777777" w:rsidR="008E240D" w:rsidRPr="00CB576C" w:rsidRDefault="008E240D" w:rsidP="008E240D">
      <w:pPr>
        <w:spacing w:after="160" w:line="259" w:lineRule="auto"/>
        <w:rPr>
          <w:b/>
          <w:sz w:val="20"/>
          <w:szCs w:val="20"/>
        </w:rPr>
      </w:pPr>
      <w:r w:rsidRPr="00CB576C">
        <w:rPr>
          <w:b/>
          <w:sz w:val="20"/>
          <w:szCs w:val="20"/>
        </w:rPr>
        <w:t>Board Secretary</w:t>
      </w:r>
    </w:p>
    <w:p w14:paraId="5FB3B452" w14:textId="77777777" w:rsidR="008E240D" w:rsidRDefault="008E240D">
      <w:pPr>
        <w:spacing w:before="247"/>
        <w:ind w:left="112"/>
        <w:rPr>
          <w:b/>
          <w:color w:val="231F20"/>
          <w:sz w:val="24"/>
        </w:rPr>
      </w:pPr>
    </w:p>
    <w:p w14:paraId="4D381D58" w14:textId="77777777" w:rsidR="008E240D" w:rsidRDefault="008E240D">
      <w:pPr>
        <w:spacing w:before="247"/>
        <w:ind w:left="112"/>
        <w:rPr>
          <w:b/>
          <w:color w:val="231F20"/>
          <w:sz w:val="24"/>
        </w:rPr>
      </w:pPr>
    </w:p>
    <w:p w14:paraId="05AABBA1" w14:textId="08355CD7" w:rsidR="008E240D" w:rsidRDefault="008E240D">
      <w:pPr>
        <w:spacing w:before="247"/>
        <w:ind w:left="112"/>
        <w:rPr>
          <w:b/>
          <w:color w:val="231F20"/>
          <w:sz w:val="24"/>
        </w:rPr>
      </w:pPr>
    </w:p>
    <w:p w14:paraId="02374BBF" w14:textId="1E61953D" w:rsidR="008E240D" w:rsidRDefault="008E240D">
      <w:pPr>
        <w:spacing w:before="247"/>
        <w:ind w:left="112"/>
        <w:rPr>
          <w:b/>
          <w:color w:val="231F20"/>
          <w:sz w:val="24"/>
        </w:rPr>
      </w:pPr>
    </w:p>
    <w:p w14:paraId="20A6F724" w14:textId="4063F07A" w:rsidR="008E240D" w:rsidRDefault="008E240D">
      <w:pPr>
        <w:spacing w:before="247"/>
        <w:ind w:left="112"/>
        <w:rPr>
          <w:b/>
          <w:color w:val="231F20"/>
          <w:sz w:val="24"/>
        </w:rPr>
      </w:pPr>
    </w:p>
    <w:p w14:paraId="550D4E56" w14:textId="7A832729" w:rsidR="008E240D" w:rsidRDefault="008E240D">
      <w:pPr>
        <w:spacing w:before="247"/>
        <w:ind w:left="112"/>
        <w:rPr>
          <w:b/>
          <w:color w:val="231F20"/>
          <w:sz w:val="24"/>
        </w:rPr>
      </w:pPr>
    </w:p>
    <w:p w14:paraId="14823BA5" w14:textId="6336E435" w:rsidR="008E240D" w:rsidRDefault="008E240D">
      <w:pPr>
        <w:spacing w:before="247"/>
        <w:ind w:left="112"/>
        <w:rPr>
          <w:b/>
          <w:color w:val="231F20"/>
          <w:sz w:val="24"/>
        </w:rPr>
      </w:pPr>
    </w:p>
    <w:p w14:paraId="4BDDB918" w14:textId="1412A084" w:rsidR="008E240D" w:rsidRDefault="008E240D">
      <w:pPr>
        <w:spacing w:before="247"/>
        <w:ind w:left="112"/>
        <w:rPr>
          <w:b/>
          <w:color w:val="231F20"/>
          <w:sz w:val="24"/>
        </w:rPr>
      </w:pPr>
    </w:p>
    <w:p w14:paraId="29A4B6C8" w14:textId="2F04CD6E" w:rsidR="008E240D" w:rsidRDefault="008E240D">
      <w:pPr>
        <w:spacing w:before="247"/>
        <w:ind w:left="112"/>
        <w:rPr>
          <w:b/>
          <w:color w:val="231F20"/>
          <w:sz w:val="24"/>
        </w:rPr>
      </w:pPr>
    </w:p>
    <w:p w14:paraId="6649C655" w14:textId="77777777" w:rsidR="008E240D" w:rsidRDefault="008E240D">
      <w:pPr>
        <w:spacing w:before="247"/>
        <w:ind w:left="112"/>
        <w:rPr>
          <w:b/>
          <w:color w:val="231F20"/>
          <w:sz w:val="24"/>
        </w:rPr>
      </w:pPr>
    </w:p>
    <w:p w14:paraId="5CEFE1ED" w14:textId="0B60EC07" w:rsidR="00CA02E4" w:rsidRDefault="00AF5D83" w:rsidP="008E240D">
      <w:pPr>
        <w:pStyle w:val="ListParagraph"/>
        <w:numPr>
          <w:ilvl w:val="0"/>
          <w:numId w:val="6"/>
        </w:numPr>
        <w:tabs>
          <w:tab w:val="left" w:pos="524"/>
          <w:tab w:val="left" w:pos="526"/>
        </w:tabs>
        <w:spacing w:before="250" w:after="40"/>
        <w:ind w:left="525" w:hanging="420"/>
        <w:rPr>
          <w:b/>
          <w:sz w:val="24"/>
        </w:rPr>
      </w:pPr>
      <w:r>
        <w:rPr>
          <w:b/>
        </w:rPr>
        <w:lastRenderedPageBreak/>
        <w:t xml:space="preserve">LETTER </w:t>
      </w:r>
      <w:r w:rsidR="00235981">
        <w:rPr>
          <w:b/>
          <w:color w:val="231F20"/>
          <w:sz w:val="24"/>
        </w:rPr>
        <w:t>OF AWARD</w:t>
      </w:r>
    </w:p>
    <w:p w14:paraId="79BB3A41" w14:textId="77777777" w:rsidR="00CA02E4" w:rsidRDefault="00235981" w:rsidP="00FA3C2C">
      <w:pPr>
        <w:spacing w:before="234" w:line="463" w:lineRule="auto"/>
        <w:ind w:left="115" w:right="432"/>
        <w:rPr>
          <w:i/>
        </w:rPr>
      </w:pPr>
      <w:r>
        <w:rPr>
          <w:i/>
          <w:color w:val="231F20"/>
        </w:rPr>
        <w:t>[letterhead</w:t>
      </w:r>
      <w:r w:rsidR="00D87949">
        <w:rPr>
          <w:i/>
          <w:color w:val="231F20"/>
        </w:rPr>
        <w:t xml:space="preserve"> </w:t>
      </w:r>
      <w:r>
        <w:rPr>
          <w:i/>
          <w:color w:val="231F20"/>
        </w:rPr>
        <w:t>paper</w:t>
      </w:r>
      <w:r w:rsidR="00D87949">
        <w:rPr>
          <w:i/>
          <w:color w:val="231F20"/>
        </w:rPr>
        <w:t xml:space="preserve"> </w:t>
      </w:r>
      <w:r>
        <w:rPr>
          <w:i/>
          <w:color w:val="231F20"/>
        </w:rPr>
        <w:t>of</w:t>
      </w:r>
      <w:r w:rsidR="00D87949">
        <w:rPr>
          <w:i/>
          <w:color w:val="231F20"/>
        </w:rPr>
        <w:t xml:space="preserve"> </w:t>
      </w:r>
      <w:r>
        <w:rPr>
          <w:i/>
          <w:color w:val="231F20"/>
        </w:rPr>
        <w:t>the</w:t>
      </w:r>
      <w:r w:rsidR="00D87949">
        <w:rPr>
          <w:i/>
          <w:color w:val="231F20"/>
        </w:rPr>
        <w:t xml:space="preserve"> </w:t>
      </w:r>
      <w:r>
        <w:rPr>
          <w:i/>
          <w:color w:val="231F20"/>
        </w:rPr>
        <w:t>Procuring</w:t>
      </w:r>
      <w:r w:rsidR="00D87949">
        <w:rPr>
          <w:i/>
          <w:color w:val="231F20"/>
        </w:rPr>
        <w:t xml:space="preserve"> </w:t>
      </w:r>
      <w:r>
        <w:rPr>
          <w:i/>
          <w:color w:val="231F20"/>
        </w:rPr>
        <w:t xml:space="preserve">Entity] [date]   </w:t>
      </w:r>
      <w:r>
        <w:rPr>
          <w:color w:val="231F20"/>
          <w:spacing w:val="-6"/>
        </w:rPr>
        <w:t>To:</w:t>
      </w:r>
      <w:r>
        <w:rPr>
          <w:i/>
          <w:color w:val="231F20"/>
        </w:rPr>
        <w:t>[name</w:t>
      </w:r>
      <w:r w:rsidR="00D87949">
        <w:rPr>
          <w:i/>
          <w:color w:val="231F20"/>
        </w:rPr>
        <w:t xml:space="preserve"> </w:t>
      </w:r>
      <w:r>
        <w:rPr>
          <w:i/>
          <w:color w:val="231F20"/>
        </w:rPr>
        <w:t>and</w:t>
      </w:r>
      <w:r w:rsidR="00D87949">
        <w:rPr>
          <w:i/>
          <w:color w:val="231F20"/>
        </w:rPr>
        <w:t xml:space="preserve"> </w:t>
      </w:r>
      <w:r>
        <w:rPr>
          <w:i/>
          <w:color w:val="231F20"/>
        </w:rPr>
        <w:t>address</w:t>
      </w:r>
      <w:r w:rsidR="00D87949">
        <w:rPr>
          <w:i/>
          <w:color w:val="231F20"/>
        </w:rPr>
        <w:t xml:space="preserve"> </w:t>
      </w:r>
      <w:r>
        <w:rPr>
          <w:i/>
          <w:color w:val="231F20"/>
        </w:rPr>
        <w:t>of</w:t>
      </w:r>
      <w:r w:rsidR="00D87949">
        <w:rPr>
          <w:i/>
          <w:color w:val="231F20"/>
        </w:rPr>
        <w:t xml:space="preserve"> </w:t>
      </w:r>
      <w:r>
        <w:rPr>
          <w:i/>
          <w:color w:val="231F20"/>
        </w:rPr>
        <w:t>the</w:t>
      </w:r>
      <w:r w:rsidR="00D87949">
        <w:rPr>
          <w:i/>
          <w:color w:val="231F20"/>
        </w:rPr>
        <w:t xml:space="preserve"> </w:t>
      </w:r>
      <w:r>
        <w:rPr>
          <w:i/>
          <w:color w:val="231F20"/>
        </w:rPr>
        <w:t>Supplier]</w:t>
      </w:r>
    </w:p>
    <w:p w14:paraId="1EB6C4CE" w14:textId="77777777" w:rsidR="00CA02E4" w:rsidRDefault="00235981">
      <w:pPr>
        <w:spacing w:line="250" w:lineRule="exact"/>
        <w:ind w:left="112"/>
      </w:pPr>
      <w:r>
        <w:rPr>
          <w:color w:val="231F20"/>
        </w:rPr>
        <w:t xml:space="preserve">Subject: </w:t>
      </w:r>
      <w:r>
        <w:rPr>
          <w:b/>
          <w:i/>
          <w:color w:val="231F20"/>
        </w:rPr>
        <w:t>Notiﬁcation of Award Contract No.</w:t>
      </w:r>
      <w:r>
        <w:rPr>
          <w:color w:val="231F20"/>
        </w:rPr>
        <w:t>..........</w:t>
      </w:r>
    </w:p>
    <w:p w14:paraId="64A8C99B" w14:textId="77777777" w:rsidR="00CA02E4" w:rsidRDefault="00235981">
      <w:pPr>
        <w:pStyle w:val="BodyText"/>
        <w:spacing w:before="235" w:line="248" w:lineRule="exact"/>
        <w:ind w:left="112"/>
      </w:pPr>
      <w:r>
        <w:rPr>
          <w:color w:val="231F20"/>
        </w:rPr>
        <w:t>This  is  to  notify  you  that  your  Tender  dated............................</w:t>
      </w:r>
      <w:r>
        <w:rPr>
          <w:b/>
          <w:i/>
          <w:color w:val="231F20"/>
        </w:rPr>
        <w:t>[insert  date]</w:t>
      </w:r>
      <w:r>
        <w:rPr>
          <w:color w:val="231F20"/>
        </w:rPr>
        <w:t>..............................for  execution  of</w:t>
      </w:r>
    </w:p>
    <w:p w14:paraId="3A4B370B" w14:textId="77777777" w:rsidR="00CA02E4" w:rsidRDefault="00235981">
      <w:pPr>
        <w:spacing w:line="244" w:lineRule="exact"/>
        <w:ind w:left="112"/>
        <w:rPr>
          <w:b/>
          <w:i/>
        </w:rPr>
      </w:pPr>
      <w:r>
        <w:rPr>
          <w:color w:val="231F20"/>
        </w:rPr>
        <w:t xml:space="preserve">the................................................................ </w:t>
      </w:r>
      <w:r>
        <w:rPr>
          <w:b/>
          <w:i/>
          <w:color w:val="231F20"/>
        </w:rPr>
        <w:t>[insert name of the contract and identiﬁcation number, as given in the</w:t>
      </w:r>
    </w:p>
    <w:p w14:paraId="728B84DF" w14:textId="77777777" w:rsidR="00CA02E4" w:rsidRDefault="00235981">
      <w:pPr>
        <w:spacing w:before="3" w:line="230" w:lineRule="auto"/>
        <w:ind w:left="111" w:right="306"/>
        <w:jc w:val="both"/>
      </w:pPr>
      <w:r>
        <w:rPr>
          <w:b/>
          <w:i/>
          <w:color w:val="231F20"/>
        </w:rPr>
        <w:t>SCC]</w:t>
      </w:r>
      <w:r>
        <w:rPr>
          <w:color w:val="231F20"/>
        </w:rPr>
        <w:t>.............................for the Accepted Contract Amount of</w:t>
      </w:r>
      <w:r>
        <w:rPr>
          <w:i/>
          <w:color w:val="231F20"/>
        </w:rPr>
        <w:t xml:space="preserve">....................... </w:t>
      </w:r>
      <w:r>
        <w:rPr>
          <w:b/>
          <w:i/>
          <w:color w:val="231F20"/>
        </w:rPr>
        <w:t>[insert amount in numbers and words and</w:t>
      </w:r>
      <w:r w:rsidR="00D87949">
        <w:rPr>
          <w:b/>
          <w:i/>
          <w:color w:val="231F20"/>
        </w:rPr>
        <w:t xml:space="preserve"> </w:t>
      </w:r>
      <w:r>
        <w:rPr>
          <w:b/>
          <w:i/>
          <w:color w:val="231F20"/>
        </w:rPr>
        <w:t>name</w:t>
      </w:r>
      <w:r w:rsidR="00D87949">
        <w:rPr>
          <w:b/>
          <w:i/>
          <w:color w:val="231F20"/>
        </w:rPr>
        <w:t xml:space="preserve"> </w:t>
      </w:r>
      <w:r>
        <w:rPr>
          <w:b/>
          <w:i/>
          <w:color w:val="231F20"/>
        </w:rPr>
        <w:t>of</w:t>
      </w:r>
      <w:r w:rsidR="00D87949">
        <w:rPr>
          <w:b/>
          <w:i/>
          <w:color w:val="231F20"/>
        </w:rPr>
        <w:t xml:space="preserve"> </w:t>
      </w:r>
      <w:r>
        <w:rPr>
          <w:b/>
          <w:i/>
          <w:color w:val="231F20"/>
        </w:rPr>
        <w:t>currency]</w:t>
      </w:r>
      <w:r w:rsidR="00D87949">
        <w:rPr>
          <w:color w:val="231F20"/>
        </w:rPr>
        <w:t xml:space="preserve">, as  </w:t>
      </w:r>
      <w:r>
        <w:rPr>
          <w:color w:val="231F20"/>
        </w:rPr>
        <w:t>corrected</w:t>
      </w:r>
      <w:r w:rsidR="00D87949">
        <w:rPr>
          <w:color w:val="231F20"/>
        </w:rPr>
        <w:t xml:space="preserve"> </w:t>
      </w:r>
      <w:r>
        <w:rPr>
          <w:color w:val="231F20"/>
        </w:rPr>
        <w:t>and</w:t>
      </w:r>
      <w:r w:rsidR="00D87949">
        <w:rPr>
          <w:color w:val="231F20"/>
        </w:rPr>
        <w:t xml:space="preserve"> </w:t>
      </w:r>
      <w:r>
        <w:rPr>
          <w:color w:val="231F20"/>
        </w:rPr>
        <w:t>modiﬁed</w:t>
      </w:r>
      <w:r w:rsidR="00D87949">
        <w:rPr>
          <w:color w:val="231F20"/>
        </w:rPr>
        <w:t xml:space="preserve"> </w:t>
      </w:r>
      <w:r>
        <w:rPr>
          <w:color w:val="231F20"/>
        </w:rPr>
        <w:t>in</w:t>
      </w:r>
      <w:r w:rsidR="00D87949">
        <w:rPr>
          <w:color w:val="231F20"/>
        </w:rPr>
        <w:t xml:space="preserve"> </w:t>
      </w:r>
      <w:r>
        <w:rPr>
          <w:color w:val="231F20"/>
        </w:rPr>
        <w:t>accordance</w:t>
      </w:r>
      <w:r w:rsidR="00D87949">
        <w:rPr>
          <w:color w:val="231F20"/>
        </w:rPr>
        <w:t xml:space="preserve"> </w:t>
      </w:r>
      <w:r>
        <w:rPr>
          <w:color w:val="231F20"/>
        </w:rPr>
        <w:t>with</w:t>
      </w:r>
      <w:r w:rsidR="00D87949">
        <w:rPr>
          <w:color w:val="231F20"/>
        </w:rPr>
        <w:t xml:space="preserve"> </w:t>
      </w:r>
      <w:r>
        <w:rPr>
          <w:color w:val="231F20"/>
        </w:rPr>
        <w:t>the</w:t>
      </w:r>
      <w:r w:rsidR="00D87949">
        <w:rPr>
          <w:color w:val="231F20"/>
        </w:rPr>
        <w:t xml:space="preserve"> </w:t>
      </w:r>
      <w:r>
        <w:rPr>
          <w:color w:val="231F20"/>
        </w:rPr>
        <w:t>Instructions</w:t>
      </w:r>
      <w:r w:rsidR="00D87949">
        <w:rPr>
          <w:color w:val="231F20"/>
        </w:rPr>
        <w:t xml:space="preserve"> </w:t>
      </w:r>
      <w:r>
        <w:rPr>
          <w:color w:val="231F20"/>
        </w:rPr>
        <w:t>to</w:t>
      </w:r>
      <w:r w:rsidR="00D87949">
        <w:rPr>
          <w:color w:val="231F20"/>
        </w:rPr>
        <w:t xml:space="preserve"> </w:t>
      </w:r>
      <w:r>
        <w:rPr>
          <w:color w:val="231F20"/>
        </w:rPr>
        <w:t>Tenderers</w:t>
      </w:r>
      <w:r w:rsidR="00D87949">
        <w:rPr>
          <w:color w:val="231F20"/>
        </w:rPr>
        <w:t xml:space="preserve">  </w:t>
      </w:r>
      <w:r>
        <w:rPr>
          <w:color w:val="231F20"/>
        </w:rPr>
        <w:t>is</w:t>
      </w:r>
      <w:r w:rsidR="00D87949">
        <w:rPr>
          <w:color w:val="231F20"/>
        </w:rPr>
        <w:t xml:space="preserve"> </w:t>
      </w:r>
      <w:r>
        <w:rPr>
          <w:color w:val="231F20"/>
        </w:rPr>
        <w:t>here</w:t>
      </w:r>
      <w:r w:rsidR="00D87949">
        <w:rPr>
          <w:color w:val="231F20"/>
        </w:rPr>
        <w:t xml:space="preserve"> </w:t>
      </w:r>
      <w:r>
        <w:rPr>
          <w:color w:val="231F20"/>
        </w:rPr>
        <w:t>by</w:t>
      </w:r>
      <w:r w:rsidR="00D87949">
        <w:rPr>
          <w:color w:val="231F20"/>
        </w:rPr>
        <w:t xml:space="preserve"> </w:t>
      </w:r>
      <w:r>
        <w:rPr>
          <w:color w:val="231F20"/>
        </w:rPr>
        <w:t>accepted by</w:t>
      </w:r>
      <w:r w:rsidR="00D87949">
        <w:rPr>
          <w:color w:val="231F20"/>
        </w:rPr>
        <w:t xml:space="preserve"> </w:t>
      </w:r>
      <w:r>
        <w:rPr>
          <w:color w:val="231F20"/>
        </w:rPr>
        <w:t>our</w:t>
      </w:r>
      <w:r w:rsidR="00D87949">
        <w:rPr>
          <w:color w:val="231F20"/>
        </w:rPr>
        <w:t xml:space="preserve"> </w:t>
      </w:r>
      <w:r>
        <w:rPr>
          <w:color w:val="231F20"/>
          <w:spacing w:val="-3"/>
        </w:rPr>
        <w:t>Agency.</w:t>
      </w:r>
    </w:p>
    <w:p w14:paraId="6D756415" w14:textId="4EE4AC46" w:rsidR="00CA02E4" w:rsidRDefault="00D87949">
      <w:pPr>
        <w:pStyle w:val="BodyText"/>
        <w:spacing w:before="246" w:line="230" w:lineRule="auto"/>
        <w:ind w:left="111" w:right="306"/>
        <w:jc w:val="both"/>
      </w:pPr>
      <w:r>
        <w:rPr>
          <w:color w:val="231F20"/>
          <w:spacing w:val="-8"/>
        </w:rPr>
        <w:t>You  are</w:t>
      </w:r>
      <w:r>
        <w:rPr>
          <w:color w:val="231F20"/>
        </w:rPr>
        <w:t xml:space="preserve"> </w:t>
      </w:r>
      <w:r w:rsidR="00235981">
        <w:rPr>
          <w:color w:val="231F20"/>
        </w:rPr>
        <w:t>requested</w:t>
      </w:r>
      <w:r>
        <w:rPr>
          <w:color w:val="231F20"/>
        </w:rPr>
        <w:t xml:space="preserve"> </w:t>
      </w:r>
      <w:r w:rsidR="00235981">
        <w:rPr>
          <w:color w:val="231F20"/>
        </w:rPr>
        <w:t>to</w:t>
      </w:r>
      <w:r>
        <w:rPr>
          <w:color w:val="231F20"/>
        </w:rPr>
        <w:t xml:space="preserve"> </w:t>
      </w:r>
      <w:r w:rsidR="00235981">
        <w:rPr>
          <w:color w:val="231F20"/>
        </w:rPr>
        <w:t>furnish</w:t>
      </w:r>
      <w:r>
        <w:rPr>
          <w:color w:val="231F20"/>
        </w:rPr>
        <w:t xml:space="preserve"> </w:t>
      </w:r>
      <w:r w:rsidR="00235981">
        <w:rPr>
          <w:color w:val="231F20"/>
        </w:rPr>
        <w:t>the</w:t>
      </w:r>
      <w:r>
        <w:rPr>
          <w:color w:val="231F20"/>
        </w:rPr>
        <w:t xml:space="preserve"> </w:t>
      </w:r>
      <w:r w:rsidR="00235981">
        <w:rPr>
          <w:color w:val="231F20"/>
        </w:rPr>
        <w:t>Performance</w:t>
      </w:r>
      <w:r>
        <w:rPr>
          <w:color w:val="231F20"/>
        </w:rPr>
        <w:t xml:space="preserve"> </w:t>
      </w:r>
      <w:r w:rsidR="00235981">
        <w:rPr>
          <w:color w:val="231F20"/>
        </w:rPr>
        <w:t>Security</w:t>
      </w:r>
      <w:r>
        <w:rPr>
          <w:color w:val="231F20"/>
        </w:rPr>
        <w:t xml:space="preserve"> </w:t>
      </w:r>
      <w:r w:rsidR="00235981">
        <w:rPr>
          <w:color w:val="231F20"/>
        </w:rPr>
        <w:t>within</w:t>
      </w:r>
      <w:r>
        <w:rPr>
          <w:color w:val="231F20"/>
        </w:rPr>
        <w:t xml:space="preserve"> </w:t>
      </w:r>
      <w:r w:rsidR="00235981">
        <w:rPr>
          <w:color w:val="231F20"/>
        </w:rPr>
        <w:t>30days</w:t>
      </w:r>
      <w:r>
        <w:rPr>
          <w:color w:val="231F20"/>
        </w:rPr>
        <w:t xml:space="preserve"> </w:t>
      </w:r>
      <w:r w:rsidR="00235981">
        <w:rPr>
          <w:color w:val="231F20"/>
        </w:rPr>
        <w:t>in</w:t>
      </w:r>
      <w:r>
        <w:rPr>
          <w:color w:val="231F20"/>
        </w:rPr>
        <w:t xml:space="preserve"> </w:t>
      </w:r>
      <w:r w:rsidR="00235981">
        <w:rPr>
          <w:color w:val="231F20"/>
        </w:rPr>
        <w:t>accordance</w:t>
      </w:r>
      <w:r>
        <w:rPr>
          <w:color w:val="231F20"/>
        </w:rPr>
        <w:t xml:space="preserve"> </w:t>
      </w:r>
      <w:r w:rsidR="00235981">
        <w:rPr>
          <w:color w:val="231F20"/>
        </w:rPr>
        <w:t>with</w:t>
      </w:r>
      <w:r>
        <w:rPr>
          <w:color w:val="231F20"/>
        </w:rPr>
        <w:t xml:space="preserve"> </w:t>
      </w:r>
      <w:r w:rsidR="00235981">
        <w:rPr>
          <w:color w:val="231F20"/>
        </w:rPr>
        <w:t>the</w:t>
      </w:r>
      <w:r>
        <w:rPr>
          <w:color w:val="231F20"/>
        </w:rPr>
        <w:t xml:space="preserve"> </w:t>
      </w:r>
      <w:r w:rsidR="00235981">
        <w:rPr>
          <w:color w:val="231F20"/>
        </w:rPr>
        <w:t>Conditions</w:t>
      </w:r>
      <w:r>
        <w:rPr>
          <w:color w:val="231F20"/>
        </w:rPr>
        <w:t xml:space="preserve"> </w:t>
      </w:r>
      <w:r w:rsidR="00235981">
        <w:rPr>
          <w:color w:val="231F20"/>
        </w:rPr>
        <w:t>of</w:t>
      </w:r>
      <w:r>
        <w:rPr>
          <w:color w:val="231F20"/>
        </w:rPr>
        <w:t xml:space="preserve"> </w:t>
      </w:r>
      <w:r w:rsidR="00235981">
        <w:rPr>
          <w:color w:val="231F20"/>
        </w:rPr>
        <w:t>Contract, using</w:t>
      </w:r>
      <w:r>
        <w:rPr>
          <w:color w:val="231F20"/>
        </w:rPr>
        <w:t xml:space="preserve"> </w:t>
      </w:r>
      <w:r w:rsidR="00235981">
        <w:rPr>
          <w:color w:val="231F20"/>
        </w:rPr>
        <w:t>for</w:t>
      </w:r>
      <w:r>
        <w:rPr>
          <w:color w:val="231F20"/>
        </w:rPr>
        <w:t xml:space="preserve"> </w:t>
      </w:r>
      <w:r w:rsidR="00235981">
        <w:rPr>
          <w:color w:val="231F20"/>
        </w:rPr>
        <w:t>that</w:t>
      </w:r>
      <w:r>
        <w:rPr>
          <w:color w:val="231F20"/>
        </w:rPr>
        <w:t xml:space="preserve"> </w:t>
      </w:r>
      <w:r w:rsidR="00235981">
        <w:rPr>
          <w:color w:val="231F20"/>
        </w:rPr>
        <w:t>purpose</w:t>
      </w:r>
      <w:r>
        <w:rPr>
          <w:color w:val="231F20"/>
        </w:rPr>
        <w:t xml:space="preserve"> </w:t>
      </w:r>
      <w:r w:rsidR="00235981">
        <w:rPr>
          <w:color w:val="231F20"/>
        </w:rPr>
        <w:t>the</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Performance</w:t>
      </w:r>
      <w:r>
        <w:rPr>
          <w:color w:val="231F20"/>
        </w:rPr>
        <w:t xml:space="preserve"> </w:t>
      </w:r>
      <w:r w:rsidR="00235981">
        <w:rPr>
          <w:color w:val="231F20"/>
        </w:rPr>
        <w:t>Security</w:t>
      </w:r>
      <w:r>
        <w:rPr>
          <w:color w:val="231F20"/>
        </w:rPr>
        <w:t xml:space="preserve"> </w:t>
      </w:r>
      <w:r w:rsidR="00235981">
        <w:rPr>
          <w:color w:val="231F20"/>
        </w:rPr>
        <w:t>Form</w:t>
      </w:r>
      <w:r>
        <w:rPr>
          <w:color w:val="231F20"/>
        </w:rPr>
        <w:t xml:space="preserve"> </w:t>
      </w:r>
      <w:r w:rsidR="00235981">
        <w:rPr>
          <w:color w:val="231F20"/>
        </w:rPr>
        <w:t>included</w:t>
      </w:r>
      <w:r>
        <w:rPr>
          <w:color w:val="231F20"/>
        </w:rPr>
        <w:t xml:space="preserve"> </w:t>
      </w:r>
      <w:r w:rsidR="00235981">
        <w:rPr>
          <w:color w:val="231F20"/>
        </w:rPr>
        <w:t>in</w:t>
      </w:r>
      <w:r>
        <w:rPr>
          <w:color w:val="231F20"/>
        </w:rPr>
        <w:t xml:space="preserve"> </w:t>
      </w:r>
      <w:r w:rsidR="00235981">
        <w:rPr>
          <w:color w:val="231F20"/>
        </w:rPr>
        <w:t>Section</w:t>
      </w:r>
      <w:r>
        <w:rPr>
          <w:color w:val="231F20"/>
        </w:rPr>
        <w:t xml:space="preserve"> </w:t>
      </w:r>
      <w:r w:rsidR="00235981">
        <w:rPr>
          <w:color w:val="231F20"/>
        </w:rPr>
        <w:t>X,</w:t>
      </w:r>
      <w:r w:rsidR="00FA3C2C">
        <w:rPr>
          <w:color w:val="231F20"/>
        </w:rPr>
        <w:t xml:space="preserve"> </w:t>
      </w:r>
      <w:r w:rsidR="00235981">
        <w:rPr>
          <w:color w:val="231F20"/>
        </w:rPr>
        <w:t>Contract</w:t>
      </w:r>
      <w:r>
        <w:rPr>
          <w:color w:val="231F20"/>
        </w:rPr>
        <w:t xml:space="preserve"> </w:t>
      </w:r>
      <w:r w:rsidR="00235981">
        <w:rPr>
          <w:color w:val="231F20"/>
        </w:rPr>
        <w:t>Forms,</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tendering document.</w:t>
      </w:r>
    </w:p>
    <w:p w14:paraId="4B8D6A3F" w14:textId="77777777" w:rsidR="00CA02E4" w:rsidRDefault="00CA02E4">
      <w:pPr>
        <w:pStyle w:val="BodyText"/>
        <w:spacing w:before="10"/>
        <w:rPr>
          <w:sz w:val="41"/>
        </w:rPr>
      </w:pPr>
    </w:p>
    <w:p w14:paraId="0B31CD07" w14:textId="77777777" w:rsidR="00CA02E4" w:rsidRDefault="00235981">
      <w:pPr>
        <w:pStyle w:val="BodyText"/>
        <w:spacing w:line="463" w:lineRule="auto"/>
        <w:ind w:left="111" w:right="8033"/>
      </w:pPr>
      <w:r>
        <w:rPr>
          <w:color w:val="231F20"/>
        </w:rPr>
        <w:t>Authorized Signature: Name</w:t>
      </w:r>
      <w:r w:rsidR="00D87949">
        <w:rPr>
          <w:color w:val="231F20"/>
        </w:rPr>
        <w:t xml:space="preserve"> </w:t>
      </w:r>
      <w:r>
        <w:rPr>
          <w:color w:val="231F20"/>
        </w:rPr>
        <w:t>and</w:t>
      </w:r>
      <w:r w:rsidR="00D87949">
        <w:rPr>
          <w:color w:val="231F20"/>
        </w:rPr>
        <w:t xml:space="preserve"> </w:t>
      </w:r>
      <w:r>
        <w:rPr>
          <w:color w:val="231F20"/>
        </w:rPr>
        <w:t>Title</w:t>
      </w:r>
      <w:r w:rsidR="00D87949">
        <w:rPr>
          <w:color w:val="231F20"/>
        </w:rPr>
        <w:t xml:space="preserve"> </w:t>
      </w:r>
      <w:r>
        <w:rPr>
          <w:color w:val="231F20"/>
        </w:rPr>
        <w:t>of</w:t>
      </w:r>
      <w:r w:rsidR="00D87949">
        <w:rPr>
          <w:color w:val="231F20"/>
        </w:rPr>
        <w:t xml:space="preserve"> </w:t>
      </w:r>
      <w:r>
        <w:rPr>
          <w:color w:val="231F20"/>
        </w:rPr>
        <w:t>Signatory: Name</w:t>
      </w:r>
      <w:r w:rsidR="00D87949">
        <w:rPr>
          <w:color w:val="231F20"/>
        </w:rPr>
        <w:t xml:space="preserve"> </w:t>
      </w:r>
      <w:r>
        <w:rPr>
          <w:color w:val="231F20"/>
        </w:rPr>
        <w:t>of</w:t>
      </w:r>
      <w:r w:rsidR="00D87949">
        <w:rPr>
          <w:color w:val="231F20"/>
        </w:rPr>
        <w:t xml:space="preserve"> </w:t>
      </w:r>
      <w:r>
        <w:rPr>
          <w:color w:val="231F20"/>
        </w:rPr>
        <w:t>Agency:</w:t>
      </w:r>
    </w:p>
    <w:p w14:paraId="10934CBA" w14:textId="77777777" w:rsidR="00CA02E4" w:rsidRDefault="00235981">
      <w:pPr>
        <w:pStyle w:val="Heading4"/>
        <w:spacing w:before="241"/>
        <w:ind w:left="111"/>
      </w:pPr>
      <w:r>
        <w:rPr>
          <w:color w:val="231F20"/>
        </w:rPr>
        <w:t>Attachment: Contract Agreement</w:t>
      </w:r>
    </w:p>
    <w:p w14:paraId="7DF34479" w14:textId="77777777" w:rsidR="00CA02E4" w:rsidRDefault="00CA02E4">
      <w:pPr>
        <w:sectPr w:rsidR="00CA02E4">
          <w:pgSz w:w="11910" w:h="16840"/>
          <w:pgMar w:top="340" w:right="540" w:bottom="640" w:left="740" w:header="0" w:footer="441" w:gutter="0"/>
          <w:cols w:space="720"/>
        </w:sectPr>
      </w:pPr>
    </w:p>
    <w:p w14:paraId="7896CC0A" w14:textId="77777777" w:rsidR="00CA02E4" w:rsidRDefault="00CA02E4">
      <w:pPr>
        <w:pStyle w:val="BodyText"/>
        <w:rPr>
          <w:b/>
          <w:sz w:val="20"/>
        </w:rPr>
      </w:pPr>
    </w:p>
    <w:p w14:paraId="4C1EA606" w14:textId="77777777" w:rsidR="00CA02E4" w:rsidRDefault="00235981" w:rsidP="008E240D">
      <w:pPr>
        <w:pStyle w:val="ListParagraph"/>
        <w:numPr>
          <w:ilvl w:val="0"/>
          <w:numId w:val="6"/>
        </w:numPr>
        <w:tabs>
          <w:tab w:val="left" w:pos="524"/>
          <w:tab w:val="left" w:pos="526"/>
        </w:tabs>
        <w:spacing w:before="250" w:after="40"/>
        <w:ind w:left="525" w:hanging="420"/>
        <w:rPr>
          <w:b/>
          <w:sz w:val="24"/>
        </w:rPr>
      </w:pPr>
      <w:r>
        <w:rPr>
          <w:b/>
          <w:color w:val="231F20"/>
          <w:sz w:val="24"/>
        </w:rPr>
        <w:t>CONTRACTAGREEMENT</w:t>
      </w:r>
    </w:p>
    <w:p w14:paraId="4ED420E6" w14:textId="77777777" w:rsidR="00CA02E4" w:rsidRDefault="00235981">
      <w:pPr>
        <w:spacing w:before="234"/>
        <w:ind w:left="108"/>
        <w:rPr>
          <w:i/>
        </w:rPr>
      </w:pPr>
      <w:r>
        <w:rPr>
          <w:i/>
          <w:color w:val="231F20"/>
        </w:rPr>
        <w:t>[The successful Tenderer shall ﬁll in this form in accordance with the instructions indicated]</w:t>
      </w:r>
    </w:p>
    <w:p w14:paraId="3AFF06E6" w14:textId="77777777" w:rsidR="00CA02E4" w:rsidRDefault="00235981">
      <w:pPr>
        <w:spacing w:before="8" w:line="480" w:lineRule="atLeast"/>
        <w:ind w:left="108" w:right="2459"/>
      </w:pPr>
      <w:r>
        <w:rPr>
          <w:color w:val="231F20"/>
        </w:rPr>
        <w:t>THIS</w:t>
      </w:r>
      <w:r w:rsidR="009311E2">
        <w:rPr>
          <w:color w:val="231F20"/>
        </w:rPr>
        <w:t xml:space="preserve"> </w:t>
      </w:r>
      <w:r>
        <w:rPr>
          <w:color w:val="231F20"/>
        </w:rPr>
        <w:t>AGREEMENT</w:t>
      </w:r>
      <w:r w:rsidR="009311E2">
        <w:rPr>
          <w:color w:val="231F20"/>
        </w:rPr>
        <w:t xml:space="preserve"> </w:t>
      </w:r>
      <w:r>
        <w:rPr>
          <w:color w:val="231F20"/>
        </w:rPr>
        <w:t>made</w:t>
      </w:r>
      <w:r w:rsidR="009311E2">
        <w:rPr>
          <w:color w:val="231F20"/>
        </w:rPr>
        <w:t xml:space="preserve"> </w:t>
      </w:r>
      <w:r>
        <w:rPr>
          <w:color w:val="231F20"/>
        </w:rPr>
        <w:t>the</w:t>
      </w:r>
      <w:r w:rsidR="009311E2">
        <w:rPr>
          <w:color w:val="231F20"/>
        </w:rPr>
        <w:t xml:space="preserve"> </w:t>
      </w:r>
      <w:r>
        <w:rPr>
          <w:i/>
          <w:color w:val="231F20"/>
        </w:rPr>
        <w:t>[insert:</w:t>
      </w:r>
      <w:r w:rsidR="009311E2">
        <w:rPr>
          <w:i/>
          <w:color w:val="231F20"/>
        </w:rPr>
        <w:t xml:space="preserve"> </w:t>
      </w:r>
      <w:r>
        <w:rPr>
          <w:b/>
          <w:i/>
          <w:color w:val="231F20"/>
        </w:rPr>
        <w:t>number</w:t>
      </w:r>
      <w:r>
        <w:rPr>
          <w:i/>
          <w:color w:val="231F20"/>
        </w:rPr>
        <w:t>]</w:t>
      </w:r>
      <w:r w:rsidR="009311E2">
        <w:rPr>
          <w:i/>
          <w:color w:val="231F20"/>
        </w:rPr>
        <w:t xml:space="preserve"> </w:t>
      </w:r>
      <w:r>
        <w:rPr>
          <w:color w:val="231F20"/>
        </w:rPr>
        <w:t>day</w:t>
      </w:r>
      <w:r w:rsidR="009311E2">
        <w:rPr>
          <w:color w:val="231F20"/>
        </w:rPr>
        <w:t xml:space="preserve"> </w:t>
      </w:r>
      <w:r>
        <w:rPr>
          <w:color w:val="231F20"/>
        </w:rPr>
        <w:t>of</w:t>
      </w:r>
      <w:r w:rsidR="009311E2">
        <w:rPr>
          <w:color w:val="231F20"/>
        </w:rPr>
        <w:t xml:space="preserve"> </w:t>
      </w:r>
      <w:r>
        <w:rPr>
          <w:color w:val="231F20"/>
        </w:rPr>
        <w:t>[</w:t>
      </w:r>
      <w:r>
        <w:rPr>
          <w:i/>
          <w:color w:val="231F20"/>
        </w:rPr>
        <w:t>insert:</w:t>
      </w:r>
      <w:r w:rsidR="009311E2">
        <w:rPr>
          <w:i/>
          <w:color w:val="231F20"/>
        </w:rPr>
        <w:t xml:space="preserve"> </w:t>
      </w:r>
      <w:r>
        <w:rPr>
          <w:b/>
          <w:i/>
          <w:color w:val="231F20"/>
        </w:rPr>
        <w:t>month</w:t>
      </w:r>
      <w:r>
        <w:rPr>
          <w:i/>
          <w:color w:val="231F20"/>
        </w:rPr>
        <w:t>]</w:t>
      </w:r>
      <w:r>
        <w:rPr>
          <w:color w:val="231F20"/>
        </w:rPr>
        <w:t>,</w:t>
      </w:r>
      <w:r w:rsidR="009311E2">
        <w:rPr>
          <w:color w:val="231F20"/>
        </w:rPr>
        <w:t xml:space="preserve"> </w:t>
      </w:r>
      <w:r>
        <w:rPr>
          <w:i/>
          <w:color w:val="231F20"/>
        </w:rPr>
        <w:t>[insert:</w:t>
      </w:r>
      <w:r w:rsidR="009311E2">
        <w:rPr>
          <w:i/>
          <w:color w:val="231F20"/>
        </w:rPr>
        <w:t xml:space="preserve"> </w:t>
      </w:r>
      <w:r>
        <w:rPr>
          <w:b/>
          <w:i/>
          <w:color w:val="231F20"/>
        </w:rPr>
        <w:t>year</w:t>
      </w:r>
      <w:r>
        <w:rPr>
          <w:i/>
          <w:color w:val="231F20"/>
        </w:rPr>
        <w:t>]</w:t>
      </w:r>
      <w:r>
        <w:rPr>
          <w:color w:val="231F20"/>
        </w:rPr>
        <w:t>. BETWEEN</w:t>
      </w:r>
    </w:p>
    <w:p w14:paraId="64B87C3F" w14:textId="77777777" w:rsidR="00CA02E4" w:rsidRDefault="00235981">
      <w:pPr>
        <w:pStyle w:val="ListParagraph"/>
        <w:numPr>
          <w:ilvl w:val="0"/>
          <w:numId w:val="4"/>
        </w:numPr>
        <w:tabs>
          <w:tab w:val="left" w:pos="535"/>
        </w:tabs>
        <w:spacing w:before="6" w:line="230" w:lineRule="auto"/>
        <w:ind w:right="309" w:hanging="436"/>
        <w:jc w:val="both"/>
      </w:pPr>
      <w:r>
        <w:rPr>
          <w:i/>
          <w:color w:val="231F20"/>
        </w:rPr>
        <w:t>[insert</w:t>
      </w:r>
      <w:r w:rsidR="009311E2">
        <w:rPr>
          <w:i/>
          <w:color w:val="231F20"/>
        </w:rPr>
        <w:t xml:space="preserve"> </w:t>
      </w:r>
      <w:r>
        <w:rPr>
          <w:i/>
          <w:color w:val="231F20"/>
        </w:rPr>
        <w:t>complete</w:t>
      </w:r>
      <w:r w:rsidR="009311E2">
        <w:rPr>
          <w:i/>
          <w:color w:val="231F20"/>
        </w:rPr>
        <w:t xml:space="preserve"> </w:t>
      </w:r>
      <w:r>
        <w:rPr>
          <w:i/>
          <w:color w:val="231F20"/>
        </w:rPr>
        <w:t>name</w:t>
      </w:r>
      <w:r w:rsidR="009311E2">
        <w:rPr>
          <w:i/>
          <w:color w:val="231F20"/>
        </w:rPr>
        <w:t xml:space="preserve"> </w:t>
      </w:r>
      <w:r>
        <w:rPr>
          <w:i/>
          <w:color w:val="231F20"/>
        </w:rPr>
        <w:t>of</w:t>
      </w:r>
      <w:r w:rsidR="009311E2">
        <w:rPr>
          <w:i/>
          <w:color w:val="231F20"/>
        </w:rPr>
        <w:t xml:space="preserve"> </w:t>
      </w:r>
      <w:r>
        <w:rPr>
          <w:i/>
          <w:color w:val="231F20"/>
        </w:rPr>
        <w:t>Procuring</w:t>
      </w:r>
      <w:r w:rsidR="009311E2">
        <w:rPr>
          <w:i/>
          <w:color w:val="231F20"/>
        </w:rPr>
        <w:t xml:space="preserve"> </w:t>
      </w:r>
      <w:r>
        <w:rPr>
          <w:i/>
          <w:color w:val="231F20"/>
        </w:rPr>
        <w:t>Entity]</w:t>
      </w:r>
      <w:r>
        <w:rPr>
          <w:color w:val="231F20"/>
        </w:rPr>
        <w:t>,</w:t>
      </w:r>
      <w:r w:rsidR="009311E2">
        <w:rPr>
          <w:color w:val="231F20"/>
        </w:rPr>
        <w:t xml:space="preserve"> </w:t>
      </w:r>
      <w:r>
        <w:rPr>
          <w:color w:val="231F20"/>
        </w:rPr>
        <w:t>a</w:t>
      </w:r>
      <w:r w:rsidR="009311E2">
        <w:rPr>
          <w:color w:val="231F20"/>
        </w:rPr>
        <w:t xml:space="preserve"> </w:t>
      </w:r>
      <w:r>
        <w:rPr>
          <w:i/>
          <w:color w:val="231F20"/>
        </w:rPr>
        <w:t>[insert</w:t>
      </w:r>
      <w:r w:rsidR="009311E2">
        <w:rPr>
          <w:i/>
          <w:color w:val="231F20"/>
        </w:rPr>
        <w:t xml:space="preserve"> </w:t>
      </w:r>
      <w:r>
        <w:rPr>
          <w:i/>
          <w:color w:val="231F20"/>
        </w:rPr>
        <w:t>description</w:t>
      </w:r>
      <w:r w:rsidR="009311E2">
        <w:rPr>
          <w:i/>
          <w:color w:val="231F20"/>
        </w:rPr>
        <w:t xml:space="preserve"> </w:t>
      </w:r>
      <w:r>
        <w:rPr>
          <w:i/>
          <w:color w:val="231F20"/>
        </w:rPr>
        <w:t>of</w:t>
      </w:r>
      <w:r w:rsidR="009311E2">
        <w:rPr>
          <w:i/>
          <w:color w:val="231F20"/>
        </w:rPr>
        <w:t xml:space="preserve"> </w:t>
      </w:r>
      <w:r>
        <w:rPr>
          <w:i/>
          <w:color w:val="231F20"/>
        </w:rPr>
        <w:t>type</w:t>
      </w:r>
      <w:r w:rsidR="009311E2">
        <w:rPr>
          <w:i/>
          <w:color w:val="231F20"/>
        </w:rPr>
        <w:t xml:space="preserve"> </w:t>
      </w:r>
      <w:r>
        <w:rPr>
          <w:i/>
          <w:color w:val="231F20"/>
        </w:rPr>
        <w:t>of</w:t>
      </w:r>
      <w:r w:rsidR="009311E2">
        <w:rPr>
          <w:i/>
          <w:color w:val="231F20"/>
        </w:rPr>
        <w:t xml:space="preserve"> </w:t>
      </w:r>
      <w:r>
        <w:rPr>
          <w:i/>
          <w:color w:val="231F20"/>
        </w:rPr>
        <w:t>legal</w:t>
      </w:r>
      <w:r w:rsidR="009311E2">
        <w:rPr>
          <w:i/>
          <w:color w:val="231F20"/>
        </w:rPr>
        <w:t xml:space="preserve"> </w:t>
      </w:r>
      <w:r>
        <w:rPr>
          <w:i/>
          <w:color w:val="231F20"/>
        </w:rPr>
        <w:t>entity,</w:t>
      </w:r>
      <w:r w:rsidR="00F8271E">
        <w:rPr>
          <w:i/>
          <w:color w:val="231F20"/>
        </w:rPr>
        <w:t xml:space="preserve"> </w:t>
      </w:r>
      <w:r>
        <w:rPr>
          <w:i/>
          <w:color w:val="231F20"/>
        </w:rPr>
        <w:t>for</w:t>
      </w:r>
      <w:r w:rsidR="00F8271E">
        <w:rPr>
          <w:i/>
          <w:color w:val="231F20"/>
        </w:rPr>
        <w:t xml:space="preserve"> </w:t>
      </w:r>
      <w:r>
        <w:rPr>
          <w:i/>
          <w:color w:val="231F20"/>
        </w:rPr>
        <w:t>example,</w:t>
      </w:r>
      <w:r w:rsidR="00F8271E">
        <w:rPr>
          <w:i/>
          <w:color w:val="231F20"/>
        </w:rPr>
        <w:t xml:space="preserve"> </w:t>
      </w:r>
      <w:r>
        <w:rPr>
          <w:i/>
          <w:color w:val="231F20"/>
        </w:rPr>
        <w:t>an</w:t>
      </w:r>
      <w:r w:rsidR="00F8271E">
        <w:rPr>
          <w:i/>
          <w:color w:val="231F20"/>
        </w:rPr>
        <w:t xml:space="preserve"> </w:t>
      </w:r>
      <w:r>
        <w:rPr>
          <w:i/>
          <w:color w:val="231F20"/>
        </w:rPr>
        <w:t>agency</w:t>
      </w:r>
      <w:r w:rsidR="00F8271E">
        <w:rPr>
          <w:i/>
          <w:color w:val="231F20"/>
        </w:rPr>
        <w:t xml:space="preserve"> </w:t>
      </w:r>
      <w:r>
        <w:rPr>
          <w:i/>
          <w:color w:val="231F20"/>
        </w:rPr>
        <w:t>of</w:t>
      </w:r>
      <w:r w:rsidR="00F8271E">
        <w:rPr>
          <w:i/>
          <w:color w:val="231F20"/>
        </w:rPr>
        <w:t xml:space="preserve"> </w:t>
      </w:r>
      <w:r>
        <w:rPr>
          <w:i/>
          <w:color w:val="231F20"/>
        </w:rPr>
        <w:t>the Ministry</w:t>
      </w:r>
      <w:r w:rsidR="00F8271E">
        <w:rPr>
          <w:i/>
          <w:color w:val="231F20"/>
        </w:rPr>
        <w:t xml:space="preserve"> </w:t>
      </w:r>
      <w:r>
        <w:rPr>
          <w:i/>
          <w:color w:val="231F20"/>
        </w:rPr>
        <w:t>of....</w:t>
      </w:r>
      <w:r w:rsidR="009311E2">
        <w:rPr>
          <w:i/>
          <w:color w:val="231F20"/>
        </w:rPr>
        <w:t xml:space="preserve"> </w:t>
      </w:r>
      <w:r>
        <w:rPr>
          <w:i/>
          <w:color w:val="231F20"/>
        </w:rPr>
        <w:t>of</w:t>
      </w:r>
      <w:r w:rsidR="00F8271E">
        <w:rPr>
          <w:i/>
          <w:color w:val="231F20"/>
        </w:rPr>
        <w:t xml:space="preserve"> </w:t>
      </w:r>
      <w:r>
        <w:rPr>
          <w:i/>
          <w:color w:val="231F20"/>
        </w:rPr>
        <w:t>the</w:t>
      </w:r>
      <w:r w:rsidR="00F8271E">
        <w:rPr>
          <w:i/>
          <w:color w:val="231F20"/>
        </w:rPr>
        <w:t xml:space="preserve"> </w:t>
      </w:r>
      <w:r>
        <w:rPr>
          <w:i/>
          <w:color w:val="231F20"/>
        </w:rPr>
        <w:t>Government</w:t>
      </w:r>
      <w:r w:rsidR="00F8271E">
        <w:rPr>
          <w:i/>
          <w:color w:val="231F20"/>
        </w:rPr>
        <w:t xml:space="preserve"> </w:t>
      </w:r>
      <w:r>
        <w:rPr>
          <w:i/>
          <w:color w:val="231F20"/>
        </w:rPr>
        <w:t>of</w:t>
      </w:r>
      <w:r w:rsidR="00F8271E">
        <w:rPr>
          <w:i/>
          <w:color w:val="231F20"/>
        </w:rPr>
        <w:t xml:space="preserve"> </w:t>
      </w:r>
      <w:r>
        <w:rPr>
          <w:i/>
          <w:color w:val="231F20"/>
        </w:rPr>
        <w:t>Kenya,</w:t>
      </w:r>
      <w:r w:rsidR="00F8271E">
        <w:rPr>
          <w:i/>
          <w:color w:val="231F20"/>
        </w:rPr>
        <w:t xml:space="preserve"> </w:t>
      </w:r>
      <w:r>
        <w:rPr>
          <w:i/>
          <w:color w:val="231F20"/>
        </w:rPr>
        <w:t>or</w:t>
      </w:r>
      <w:r w:rsidR="00F8271E">
        <w:rPr>
          <w:i/>
          <w:color w:val="231F20"/>
        </w:rPr>
        <w:t xml:space="preserve"> </w:t>
      </w:r>
      <w:r>
        <w:rPr>
          <w:i/>
          <w:color w:val="231F20"/>
        </w:rPr>
        <w:t>corporation</w:t>
      </w:r>
      <w:r w:rsidR="00F8271E">
        <w:rPr>
          <w:i/>
          <w:color w:val="231F20"/>
        </w:rPr>
        <w:t xml:space="preserve"> </w:t>
      </w:r>
      <w:r>
        <w:rPr>
          <w:i/>
          <w:color w:val="231F20"/>
        </w:rPr>
        <w:t>in</w:t>
      </w:r>
      <w:r w:rsidR="00F8271E">
        <w:rPr>
          <w:i/>
          <w:color w:val="231F20"/>
        </w:rPr>
        <w:t xml:space="preserve"> </w:t>
      </w:r>
      <w:r>
        <w:rPr>
          <w:i/>
          <w:color w:val="231F20"/>
        </w:rPr>
        <w:t>Kenya</w:t>
      </w:r>
      <w:r w:rsidR="00F8271E">
        <w:rPr>
          <w:i/>
          <w:color w:val="231F20"/>
        </w:rPr>
        <w:t xml:space="preserve"> </w:t>
      </w:r>
      <w:r>
        <w:rPr>
          <w:color w:val="231F20"/>
        </w:rPr>
        <w:t>and</w:t>
      </w:r>
      <w:r w:rsidR="00F8271E">
        <w:rPr>
          <w:color w:val="231F20"/>
        </w:rPr>
        <w:t xml:space="preserve"> </w:t>
      </w:r>
      <w:r>
        <w:rPr>
          <w:color w:val="231F20"/>
        </w:rPr>
        <w:t>having</w:t>
      </w:r>
      <w:r w:rsidR="00F8271E">
        <w:rPr>
          <w:color w:val="231F20"/>
        </w:rPr>
        <w:t xml:space="preserve"> </w:t>
      </w:r>
      <w:r>
        <w:rPr>
          <w:color w:val="231F20"/>
        </w:rPr>
        <w:t>its</w:t>
      </w:r>
      <w:r w:rsidR="00F8271E">
        <w:rPr>
          <w:color w:val="231F20"/>
        </w:rPr>
        <w:t xml:space="preserve"> </w:t>
      </w:r>
      <w:r>
        <w:rPr>
          <w:color w:val="231F20"/>
        </w:rPr>
        <w:t>principal</w:t>
      </w:r>
      <w:r w:rsidR="00F8271E">
        <w:rPr>
          <w:color w:val="231F20"/>
        </w:rPr>
        <w:t xml:space="preserve"> </w:t>
      </w:r>
      <w:r>
        <w:rPr>
          <w:color w:val="231F20"/>
        </w:rPr>
        <w:t>place</w:t>
      </w:r>
      <w:r w:rsidR="00F8271E">
        <w:rPr>
          <w:color w:val="231F20"/>
        </w:rPr>
        <w:t xml:space="preserve"> </w:t>
      </w:r>
      <w:r>
        <w:rPr>
          <w:color w:val="231F20"/>
        </w:rPr>
        <w:t>of</w:t>
      </w:r>
      <w:r w:rsidR="00F8271E">
        <w:rPr>
          <w:color w:val="231F20"/>
        </w:rPr>
        <w:t xml:space="preserve"> </w:t>
      </w:r>
      <w:r>
        <w:rPr>
          <w:color w:val="231F20"/>
        </w:rPr>
        <w:t>business</w:t>
      </w:r>
      <w:r w:rsidR="00F8271E">
        <w:rPr>
          <w:color w:val="231F20"/>
        </w:rPr>
        <w:t xml:space="preserve"> </w:t>
      </w:r>
      <w:r>
        <w:rPr>
          <w:color w:val="231F20"/>
        </w:rPr>
        <w:t xml:space="preserve">at </w:t>
      </w:r>
      <w:r>
        <w:rPr>
          <w:i/>
          <w:color w:val="231F20"/>
        </w:rPr>
        <w:t>[insert</w:t>
      </w:r>
      <w:r w:rsidR="00F8271E">
        <w:rPr>
          <w:i/>
          <w:color w:val="231F20"/>
        </w:rPr>
        <w:t xml:space="preserve"> </w:t>
      </w:r>
      <w:r>
        <w:rPr>
          <w:i/>
          <w:color w:val="231F20"/>
        </w:rPr>
        <w:t>address</w:t>
      </w:r>
      <w:r w:rsidR="00F8271E">
        <w:rPr>
          <w:i/>
          <w:color w:val="231F20"/>
        </w:rPr>
        <w:t xml:space="preserve"> </w:t>
      </w:r>
      <w:r>
        <w:rPr>
          <w:i/>
          <w:color w:val="231F20"/>
        </w:rPr>
        <w:t>of</w:t>
      </w:r>
      <w:r w:rsidR="00F8271E">
        <w:rPr>
          <w:i/>
          <w:color w:val="231F20"/>
        </w:rPr>
        <w:t xml:space="preserve"> </w:t>
      </w:r>
      <w:r>
        <w:rPr>
          <w:i/>
          <w:color w:val="231F20"/>
        </w:rPr>
        <w:t>Procuring</w:t>
      </w:r>
      <w:r w:rsidR="00F8271E">
        <w:rPr>
          <w:i/>
          <w:color w:val="231F20"/>
        </w:rPr>
        <w:t xml:space="preserve"> </w:t>
      </w:r>
      <w:r>
        <w:rPr>
          <w:i/>
          <w:color w:val="231F20"/>
        </w:rPr>
        <w:t>Entity</w:t>
      </w:r>
      <w:r>
        <w:rPr>
          <w:b/>
          <w:i/>
          <w:color w:val="231F20"/>
        </w:rPr>
        <w:t>]</w:t>
      </w:r>
      <w:r w:rsidR="00F8271E">
        <w:rPr>
          <w:b/>
          <w:i/>
          <w:color w:val="231F20"/>
        </w:rPr>
        <w:t xml:space="preserve"> </w:t>
      </w:r>
      <w:r>
        <w:rPr>
          <w:color w:val="231F20"/>
        </w:rPr>
        <w:t>(hereinafter</w:t>
      </w:r>
      <w:r w:rsidR="00F8271E">
        <w:rPr>
          <w:color w:val="231F20"/>
        </w:rPr>
        <w:t xml:space="preserve"> </w:t>
      </w:r>
      <w:r>
        <w:rPr>
          <w:color w:val="231F20"/>
        </w:rPr>
        <w:t>called</w:t>
      </w:r>
      <w:r w:rsidR="00F8271E">
        <w:rPr>
          <w:color w:val="231F20"/>
        </w:rPr>
        <w:t xml:space="preserve"> </w:t>
      </w:r>
      <w:r>
        <w:rPr>
          <w:color w:val="231F20"/>
        </w:rPr>
        <w:t>“the</w:t>
      </w:r>
      <w:r w:rsidR="00F8271E">
        <w:rPr>
          <w:color w:val="231F20"/>
        </w:rPr>
        <w:t xml:space="preserve"> </w:t>
      </w:r>
      <w:r>
        <w:rPr>
          <w:color w:val="231F20"/>
        </w:rPr>
        <w:t>Procuring</w:t>
      </w:r>
      <w:r w:rsidR="00F8271E">
        <w:rPr>
          <w:color w:val="231F20"/>
        </w:rPr>
        <w:t xml:space="preserve"> </w:t>
      </w:r>
      <w:r>
        <w:rPr>
          <w:color w:val="231F20"/>
        </w:rPr>
        <w:t>Entity”),</w:t>
      </w:r>
      <w:r w:rsidR="00F8271E">
        <w:rPr>
          <w:color w:val="231F20"/>
        </w:rPr>
        <w:t xml:space="preserve"> of the </w:t>
      </w:r>
      <w:r>
        <w:rPr>
          <w:color w:val="231F20"/>
        </w:rPr>
        <w:t>one</w:t>
      </w:r>
      <w:r w:rsidR="00F8271E">
        <w:rPr>
          <w:color w:val="231F20"/>
        </w:rPr>
        <w:t xml:space="preserve"> </w:t>
      </w:r>
      <w:r>
        <w:rPr>
          <w:color w:val="231F20"/>
        </w:rPr>
        <w:t>part,</w:t>
      </w:r>
      <w:r w:rsidR="00F8271E">
        <w:rPr>
          <w:color w:val="231F20"/>
        </w:rPr>
        <w:t xml:space="preserve"> </w:t>
      </w:r>
      <w:r>
        <w:rPr>
          <w:color w:val="231F20"/>
        </w:rPr>
        <w:t>and</w:t>
      </w:r>
    </w:p>
    <w:p w14:paraId="14835CCC" w14:textId="77777777" w:rsidR="00CA02E4" w:rsidRDefault="00235981">
      <w:pPr>
        <w:pStyle w:val="ListParagraph"/>
        <w:numPr>
          <w:ilvl w:val="0"/>
          <w:numId w:val="4"/>
        </w:numPr>
        <w:tabs>
          <w:tab w:val="left" w:pos="535"/>
        </w:tabs>
        <w:spacing w:before="246" w:line="230" w:lineRule="auto"/>
        <w:ind w:right="310" w:hanging="436"/>
        <w:jc w:val="both"/>
      </w:pPr>
      <w:r>
        <w:rPr>
          <w:i/>
          <w:color w:val="231F20"/>
        </w:rPr>
        <w:t>[insert</w:t>
      </w:r>
      <w:r w:rsidR="00F8271E">
        <w:rPr>
          <w:i/>
          <w:color w:val="231F20"/>
        </w:rPr>
        <w:t xml:space="preserve"> </w:t>
      </w:r>
      <w:r>
        <w:rPr>
          <w:i/>
          <w:color w:val="231F20"/>
        </w:rPr>
        <w:t>name</w:t>
      </w:r>
      <w:r w:rsidR="00F8271E">
        <w:rPr>
          <w:i/>
          <w:color w:val="231F20"/>
        </w:rPr>
        <w:t xml:space="preserve"> </w:t>
      </w:r>
      <w:r>
        <w:rPr>
          <w:i/>
          <w:color w:val="231F20"/>
        </w:rPr>
        <w:t>of</w:t>
      </w:r>
      <w:r w:rsidR="00F8271E">
        <w:rPr>
          <w:i/>
          <w:color w:val="231F20"/>
        </w:rPr>
        <w:t xml:space="preserve"> </w:t>
      </w:r>
      <w:r>
        <w:rPr>
          <w:i/>
          <w:color w:val="231F20"/>
        </w:rPr>
        <w:t>Supplier]</w:t>
      </w:r>
      <w:r>
        <w:rPr>
          <w:color w:val="231F20"/>
        </w:rPr>
        <w:t>,</w:t>
      </w:r>
      <w:r w:rsidR="00F8271E">
        <w:rPr>
          <w:color w:val="231F20"/>
        </w:rPr>
        <w:t xml:space="preserve"> </w:t>
      </w:r>
      <w:r>
        <w:rPr>
          <w:color w:val="231F20"/>
        </w:rPr>
        <w:t>a</w:t>
      </w:r>
      <w:r w:rsidR="00F8271E">
        <w:rPr>
          <w:color w:val="231F20"/>
        </w:rPr>
        <w:t xml:space="preserve"> </w:t>
      </w:r>
      <w:r>
        <w:rPr>
          <w:color w:val="231F20"/>
        </w:rPr>
        <w:t>corporation</w:t>
      </w:r>
      <w:r w:rsidR="00F8271E">
        <w:rPr>
          <w:color w:val="231F20"/>
        </w:rPr>
        <w:t xml:space="preserve"> </w:t>
      </w:r>
      <w:r>
        <w:rPr>
          <w:color w:val="231F20"/>
        </w:rPr>
        <w:t>incorporated</w:t>
      </w:r>
      <w:r w:rsidR="00F8271E">
        <w:rPr>
          <w:color w:val="231F20"/>
        </w:rPr>
        <w:t xml:space="preserve"> </w:t>
      </w:r>
      <w:r>
        <w:rPr>
          <w:color w:val="231F20"/>
        </w:rPr>
        <w:t>under</w:t>
      </w:r>
      <w:r w:rsidR="00F8271E">
        <w:rPr>
          <w:color w:val="231F20"/>
        </w:rPr>
        <w:t xml:space="preserve"> </w:t>
      </w:r>
      <w:r>
        <w:rPr>
          <w:color w:val="231F20"/>
        </w:rPr>
        <w:t>the</w:t>
      </w:r>
      <w:r w:rsidR="00F8271E">
        <w:rPr>
          <w:color w:val="231F20"/>
        </w:rPr>
        <w:t xml:space="preserve"> </w:t>
      </w:r>
      <w:r>
        <w:rPr>
          <w:color w:val="231F20"/>
        </w:rPr>
        <w:t>laws</w:t>
      </w:r>
      <w:r w:rsidR="00F8271E">
        <w:rPr>
          <w:color w:val="231F20"/>
        </w:rPr>
        <w:t xml:space="preserve"> </w:t>
      </w:r>
      <w:r>
        <w:rPr>
          <w:color w:val="231F20"/>
        </w:rPr>
        <w:t>of</w:t>
      </w:r>
      <w:r w:rsidR="00F8271E">
        <w:rPr>
          <w:color w:val="231F20"/>
        </w:rPr>
        <w:t xml:space="preserve"> </w:t>
      </w:r>
      <w:r>
        <w:rPr>
          <w:i/>
          <w:color w:val="231F20"/>
        </w:rPr>
        <w:t>[insert:</w:t>
      </w:r>
      <w:r w:rsidR="00F8271E">
        <w:rPr>
          <w:i/>
          <w:color w:val="231F20"/>
        </w:rPr>
        <w:t xml:space="preserve"> </w:t>
      </w:r>
      <w:r>
        <w:rPr>
          <w:i/>
          <w:color w:val="231F20"/>
        </w:rPr>
        <w:t>country</w:t>
      </w:r>
      <w:r w:rsidR="00F8271E">
        <w:rPr>
          <w:i/>
          <w:color w:val="231F20"/>
        </w:rPr>
        <w:t xml:space="preserve"> </w:t>
      </w:r>
      <w:r>
        <w:rPr>
          <w:i/>
          <w:color w:val="231F20"/>
        </w:rPr>
        <w:t>of</w:t>
      </w:r>
      <w:r w:rsidR="00F8271E">
        <w:rPr>
          <w:i/>
          <w:color w:val="231F20"/>
        </w:rPr>
        <w:t xml:space="preserve"> </w:t>
      </w:r>
      <w:r>
        <w:rPr>
          <w:i/>
          <w:color w:val="231F20"/>
        </w:rPr>
        <w:t>Supplier]</w:t>
      </w:r>
      <w:r w:rsidR="00F8271E">
        <w:rPr>
          <w:i/>
          <w:color w:val="231F20"/>
        </w:rPr>
        <w:t xml:space="preserve"> </w:t>
      </w:r>
      <w:r>
        <w:rPr>
          <w:color w:val="231F20"/>
        </w:rPr>
        <w:t>and</w:t>
      </w:r>
      <w:r w:rsidR="00F8271E">
        <w:rPr>
          <w:color w:val="231F20"/>
        </w:rPr>
        <w:t xml:space="preserve"> </w:t>
      </w:r>
      <w:r>
        <w:rPr>
          <w:color w:val="231F20"/>
        </w:rPr>
        <w:t>having</w:t>
      </w:r>
      <w:r w:rsidR="00F8271E">
        <w:rPr>
          <w:color w:val="231F20"/>
        </w:rPr>
        <w:t xml:space="preserve"> </w:t>
      </w:r>
      <w:r>
        <w:rPr>
          <w:color w:val="231F20"/>
        </w:rPr>
        <w:t>its principal</w:t>
      </w:r>
      <w:r w:rsidR="00F8271E">
        <w:rPr>
          <w:color w:val="231F20"/>
        </w:rPr>
        <w:t xml:space="preserve"> </w:t>
      </w:r>
      <w:r>
        <w:rPr>
          <w:color w:val="231F20"/>
        </w:rPr>
        <w:t>place</w:t>
      </w:r>
      <w:r w:rsidR="00F8271E">
        <w:rPr>
          <w:color w:val="231F20"/>
        </w:rPr>
        <w:t xml:space="preserve"> </w:t>
      </w:r>
      <w:r>
        <w:rPr>
          <w:color w:val="231F20"/>
        </w:rPr>
        <w:t>of</w:t>
      </w:r>
      <w:r w:rsidR="00F8271E">
        <w:rPr>
          <w:color w:val="231F20"/>
        </w:rPr>
        <w:t xml:space="preserve"> </w:t>
      </w:r>
      <w:r>
        <w:rPr>
          <w:color w:val="231F20"/>
        </w:rPr>
        <w:t>business</w:t>
      </w:r>
      <w:r w:rsidR="00F8271E">
        <w:rPr>
          <w:color w:val="231F20"/>
        </w:rPr>
        <w:t xml:space="preserve"> </w:t>
      </w:r>
      <w:r>
        <w:rPr>
          <w:color w:val="231F20"/>
        </w:rPr>
        <w:t>at</w:t>
      </w:r>
      <w:r w:rsidR="00F8271E">
        <w:rPr>
          <w:color w:val="231F20"/>
        </w:rPr>
        <w:t xml:space="preserve"> </w:t>
      </w:r>
      <w:r>
        <w:rPr>
          <w:i/>
          <w:color w:val="231F20"/>
        </w:rPr>
        <w:t>[insert:</w:t>
      </w:r>
      <w:r w:rsidR="00F8271E">
        <w:rPr>
          <w:i/>
          <w:color w:val="231F20"/>
        </w:rPr>
        <w:t xml:space="preserve"> </w:t>
      </w:r>
      <w:r>
        <w:rPr>
          <w:i/>
          <w:color w:val="231F20"/>
        </w:rPr>
        <w:t>address</w:t>
      </w:r>
      <w:r w:rsidR="00F8271E">
        <w:rPr>
          <w:i/>
          <w:color w:val="231F20"/>
        </w:rPr>
        <w:t xml:space="preserve"> </w:t>
      </w:r>
      <w:r>
        <w:rPr>
          <w:i/>
          <w:color w:val="231F20"/>
        </w:rPr>
        <w:t>of</w:t>
      </w:r>
      <w:r w:rsidR="00F8271E">
        <w:rPr>
          <w:i/>
          <w:color w:val="231F20"/>
        </w:rPr>
        <w:t xml:space="preserve"> </w:t>
      </w:r>
      <w:r>
        <w:rPr>
          <w:i/>
          <w:color w:val="231F20"/>
        </w:rPr>
        <w:t>Supplier]</w:t>
      </w:r>
      <w:r w:rsidR="009311E2">
        <w:rPr>
          <w:i/>
          <w:color w:val="231F20"/>
        </w:rPr>
        <w:t xml:space="preserve"> </w:t>
      </w:r>
      <w:r>
        <w:rPr>
          <w:color w:val="231F20"/>
        </w:rPr>
        <w:t>(herein</w:t>
      </w:r>
      <w:r w:rsidR="00F8271E">
        <w:rPr>
          <w:color w:val="231F20"/>
        </w:rPr>
        <w:t xml:space="preserve"> </w:t>
      </w:r>
      <w:r>
        <w:rPr>
          <w:color w:val="231F20"/>
        </w:rPr>
        <w:t>after</w:t>
      </w:r>
      <w:r w:rsidR="00F8271E">
        <w:rPr>
          <w:color w:val="231F20"/>
        </w:rPr>
        <w:t xml:space="preserve"> </w:t>
      </w:r>
      <w:r>
        <w:rPr>
          <w:color w:val="231F20"/>
        </w:rPr>
        <w:t>called</w:t>
      </w:r>
      <w:r w:rsidR="00F8271E">
        <w:rPr>
          <w:color w:val="231F20"/>
        </w:rPr>
        <w:t xml:space="preserve"> </w:t>
      </w:r>
      <w:r>
        <w:rPr>
          <w:color w:val="231F20"/>
        </w:rPr>
        <w:t>“the</w:t>
      </w:r>
      <w:r w:rsidR="00F8271E">
        <w:rPr>
          <w:color w:val="231F20"/>
        </w:rPr>
        <w:t xml:space="preserve"> </w:t>
      </w:r>
      <w:r>
        <w:rPr>
          <w:color w:val="231F20"/>
        </w:rPr>
        <w:t>Supplier”),</w:t>
      </w:r>
      <w:r w:rsidR="00F8271E">
        <w:rPr>
          <w:color w:val="231F20"/>
        </w:rPr>
        <w:t xml:space="preserve"> of the </w:t>
      </w:r>
      <w:r>
        <w:rPr>
          <w:color w:val="231F20"/>
        </w:rPr>
        <w:t>other</w:t>
      </w:r>
      <w:r w:rsidR="00F8271E">
        <w:rPr>
          <w:color w:val="231F20"/>
        </w:rPr>
        <w:t xml:space="preserve"> </w:t>
      </w:r>
      <w:r>
        <w:rPr>
          <w:color w:val="231F20"/>
        </w:rPr>
        <w:t>part:</w:t>
      </w:r>
    </w:p>
    <w:p w14:paraId="0E8BC4C5" w14:textId="77777777" w:rsidR="00CA02E4" w:rsidRDefault="00235981">
      <w:pPr>
        <w:spacing w:before="245" w:line="230" w:lineRule="auto"/>
        <w:ind w:left="544" w:right="310" w:hanging="10"/>
        <w:jc w:val="both"/>
      </w:pPr>
      <w:r>
        <w:rPr>
          <w:color w:val="231F20"/>
        </w:rPr>
        <w:t xml:space="preserve">WHEREAS the Procuring Entity invited </w:t>
      </w:r>
      <w:r>
        <w:rPr>
          <w:color w:val="231F20"/>
          <w:spacing w:val="-3"/>
        </w:rPr>
        <w:t xml:space="preserve">Tenders </w:t>
      </w:r>
      <w:r>
        <w:rPr>
          <w:color w:val="231F20"/>
        </w:rPr>
        <w:t xml:space="preserve">for certain Goods and ancillary services, viz., </w:t>
      </w:r>
      <w:r>
        <w:rPr>
          <w:i/>
          <w:color w:val="231F20"/>
        </w:rPr>
        <w:t>[insert brief description</w:t>
      </w:r>
      <w:r w:rsidR="00D87949">
        <w:rPr>
          <w:i/>
          <w:color w:val="231F20"/>
        </w:rPr>
        <w:t xml:space="preserve"> </w:t>
      </w:r>
      <w:r>
        <w:rPr>
          <w:i/>
          <w:color w:val="231F20"/>
        </w:rPr>
        <w:t>of</w:t>
      </w:r>
      <w:r w:rsidR="00D87949">
        <w:rPr>
          <w:i/>
          <w:color w:val="231F20"/>
        </w:rPr>
        <w:t xml:space="preserve"> </w:t>
      </w:r>
      <w:r>
        <w:rPr>
          <w:i/>
          <w:color w:val="231F20"/>
        </w:rPr>
        <w:t>Goods</w:t>
      </w:r>
      <w:r w:rsidR="00D87949">
        <w:rPr>
          <w:i/>
          <w:color w:val="231F20"/>
        </w:rPr>
        <w:t xml:space="preserve"> </w:t>
      </w:r>
      <w:r>
        <w:rPr>
          <w:i/>
          <w:color w:val="231F20"/>
        </w:rPr>
        <w:t>and</w:t>
      </w:r>
      <w:r w:rsidR="00D87949">
        <w:rPr>
          <w:i/>
          <w:color w:val="231F20"/>
        </w:rPr>
        <w:t xml:space="preserve"> </w:t>
      </w:r>
      <w:r>
        <w:rPr>
          <w:i/>
          <w:color w:val="231F20"/>
        </w:rPr>
        <w:t>Services]</w:t>
      </w:r>
      <w:r>
        <w:rPr>
          <w:color w:val="231F20"/>
        </w:rPr>
        <w:t>and</w:t>
      </w:r>
      <w:r w:rsidR="00D87949">
        <w:rPr>
          <w:color w:val="231F20"/>
        </w:rPr>
        <w:t xml:space="preserve"> </w:t>
      </w:r>
      <w:r>
        <w:rPr>
          <w:color w:val="231F20"/>
        </w:rPr>
        <w:t>has</w:t>
      </w:r>
      <w:r w:rsidR="00D87949">
        <w:rPr>
          <w:color w:val="231F20"/>
        </w:rPr>
        <w:t xml:space="preserve"> </w:t>
      </w:r>
      <w:r>
        <w:rPr>
          <w:color w:val="231F20"/>
        </w:rPr>
        <w:t>accepted</w:t>
      </w:r>
      <w:r w:rsidR="00D87949">
        <w:rPr>
          <w:color w:val="231F20"/>
        </w:rPr>
        <w:t xml:space="preserve"> </w:t>
      </w:r>
      <w:r>
        <w:rPr>
          <w:color w:val="231F20"/>
        </w:rPr>
        <w:t>a</w:t>
      </w:r>
      <w:r w:rsidR="00D87949">
        <w:rPr>
          <w:color w:val="231F20"/>
        </w:rPr>
        <w:t xml:space="preserve"> </w:t>
      </w:r>
      <w:r>
        <w:rPr>
          <w:color w:val="231F20"/>
          <w:spacing w:val="-3"/>
        </w:rPr>
        <w:t>Tender</w:t>
      </w:r>
      <w:r w:rsidR="00D87949">
        <w:rPr>
          <w:color w:val="231F20"/>
          <w:spacing w:val="-3"/>
        </w:rPr>
        <w:t xml:space="preserve"> </w:t>
      </w:r>
      <w:r>
        <w:rPr>
          <w:color w:val="231F20"/>
        </w:rPr>
        <w:t>by</w:t>
      </w:r>
      <w:r w:rsidR="00D87949">
        <w:rPr>
          <w:color w:val="231F20"/>
        </w:rPr>
        <w:t xml:space="preserve"> </w:t>
      </w:r>
      <w:r>
        <w:rPr>
          <w:color w:val="231F20"/>
        </w:rPr>
        <w:t>the</w:t>
      </w:r>
      <w:r w:rsidR="00D87949">
        <w:rPr>
          <w:color w:val="231F20"/>
        </w:rPr>
        <w:t xml:space="preserve"> </w:t>
      </w:r>
      <w:r>
        <w:rPr>
          <w:color w:val="231F20"/>
        </w:rPr>
        <w:t>Supplier</w:t>
      </w:r>
      <w:r w:rsidR="00D87949">
        <w:rPr>
          <w:color w:val="231F20"/>
        </w:rPr>
        <w:t xml:space="preserve"> </w:t>
      </w:r>
      <w:r>
        <w:rPr>
          <w:color w:val="231F20"/>
        </w:rPr>
        <w:t>for</w:t>
      </w:r>
      <w:r w:rsidR="00D87949">
        <w:rPr>
          <w:color w:val="231F20"/>
        </w:rPr>
        <w:t xml:space="preserve"> </w:t>
      </w:r>
      <w:r>
        <w:rPr>
          <w:color w:val="231F20"/>
        </w:rPr>
        <w:t>the</w:t>
      </w:r>
      <w:r w:rsidR="00D87949">
        <w:rPr>
          <w:color w:val="231F20"/>
        </w:rPr>
        <w:t xml:space="preserve"> </w:t>
      </w:r>
      <w:r>
        <w:rPr>
          <w:color w:val="231F20"/>
        </w:rPr>
        <w:t>supply</w:t>
      </w:r>
      <w:r w:rsidR="00D87949">
        <w:rPr>
          <w:color w:val="231F20"/>
        </w:rPr>
        <w:t xml:space="preserve"> </w:t>
      </w:r>
      <w:r>
        <w:rPr>
          <w:color w:val="231F20"/>
        </w:rPr>
        <w:t>of</w:t>
      </w:r>
      <w:r w:rsidR="00D87949">
        <w:rPr>
          <w:color w:val="231F20"/>
        </w:rPr>
        <w:t xml:space="preserve"> </w:t>
      </w:r>
      <w:r>
        <w:rPr>
          <w:color w:val="231F20"/>
        </w:rPr>
        <w:t>those</w:t>
      </w:r>
      <w:r w:rsidR="00D87949">
        <w:rPr>
          <w:color w:val="231F20"/>
        </w:rPr>
        <w:t xml:space="preserve"> </w:t>
      </w:r>
      <w:r>
        <w:rPr>
          <w:color w:val="231F20"/>
        </w:rPr>
        <w:t>Goods</w:t>
      </w:r>
      <w:r w:rsidR="00D87949">
        <w:rPr>
          <w:color w:val="231F20"/>
        </w:rPr>
        <w:t xml:space="preserve"> </w:t>
      </w:r>
      <w:r>
        <w:rPr>
          <w:color w:val="231F20"/>
        </w:rPr>
        <w:t>and Services.</w:t>
      </w:r>
    </w:p>
    <w:p w14:paraId="2308780F" w14:textId="77777777" w:rsidR="00CA02E4" w:rsidRDefault="00235981">
      <w:pPr>
        <w:pStyle w:val="BodyText"/>
        <w:spacing w:before="238"/>
        <w:ind w:left="108"/>
      </w:pPr>
      <w:r>
        <w:rPr>
          <w:color w:val="231F20"/>
        </w:rPr>
        <w:t>The Procuring Entity and the Supplier agree as follows:</w:t>
      </w:r>
    </w:p>
    <w:p w14:paraId="16F29DA9" w14:textId="77777777" w:rsidR="00CA02E4" w:rsidRDefault="00235981">
      <w:pPr>
        <w:pStyle w:val="ListParagraph"/>
        <w:numPr>
          <w:ilvl w:val="0"/>
          <w:numId w:val="3"/>
        </w:numPr>
        <w:tabs>
          <w:tab w:val="left" w:pos="540"/>
        </w:tabs>
        <w:spacing w:before="242" w:line="230" w:lineRule="auto"/>
        <w:ind w:right="310" w:hanging="435"/>
        <w:jc w:val="both"/>
      </w:pPr>
      <w:r>
        <w:rPr>
          <w:color w:val="231F20"/>
        </w:rPr>
        <w:t>In</w:t>
      </w:r>
      <w:r w:rsidR="009311E2">
        <w:rPr>
          <w:color w:val="231F20"/>
        </w:rPr>
        <w:t xml:space="preserve"> </w:t>
      </w:r>
      <w:r>
        <w:rPr>
          <w:color w:val="231F20"/>
        </w:rPr>
        <w:t>this</w:t>
      </w:r>
      <w:r w:rsidR="009311E2">
        <w:rPr>
          <w:color w:val="231F20"/>
        </w:rPr>
        <w:t xml:space="preserve"> </w:t>
      </w:r>
      <w:r>
        <w:rPr>
          <w:color w:val="231F20"/>
        </w:rPr>
        <w:t>Agreement</w:t>
      </w:r>
      <w:r w:rsidR="009311E2">
        <w:rPr>
          <w:color w:val="231F20"/>
        </w:rPr>
        <w:t xml:space="preserve"> </w:t>
      </w:r>
      <w:r>
        <w:rPr>
          <w:color w:val="231F20"/>
        </w:rPr>
        <w:t>words</w:t>
      </w:r>
      <w:r w:rsidR="009311E2">
        <w:rPr>
          <w:color w:val="231F20"/>
        </w:rPr>
        <w:t xml:space="preserve"> </w:t>
      </w:r>
      <w:r>
        <w:rPr>
          <w:color w:val="231F20"/>
        </w:rPr>
        <w:t>and</w:t>
      </w:r>
      <w:r w:rsidR="009311E2">
        <w:rPr>
          <w:color w:val="231F20"/>
        </w:rPr>
        <w:t xml:space="preserve"> </w:t>
      </w:r>
      <w:r>
        <w:rPr>
          <w:color w:val="231F20"/>
        </w:rPr>
        <w:t>expressions</w:t>
      </w:r>
      <w:r w:rsidR="009311E2">
        <w:rPr>
          <w:color w:val="231F20"/>
        </w:rPr>
        <w:t xml:space="preserve"> </w:t>
      </w:r>
      <w:r>
        <w:rPr>
          <w:color w:val="231F20"/>
        </w:rPr>
        <w:t>shall</w:t>
      </w:r>
      <w:r w:rsidR="009311E2">
        <w:rPr>
          <w:color w:val="231F20"/>
        </w:rPr>
        <w:t xml:space="preserve"> </w:t>
      </w:r>
      <w:r>
        <w:rPr>
          <w:color w:val="231F20"/>
        </w:rPr>
        <w:t>have</w:t>
      </w:r>
      <w:r w:rsidR="009311E2">
        <w:rPr>
          <w:color w:val="231F20"/>
        </w:rPr>
        <w:t xml:space="preserve"> </w:t>
      </w:r>
      <w:r>
        <w:rPr>
          <w:color w:val="231F20"/>
        </w:rPr>
        <w:t>the</w:t>
      </w:r>
      <w:r w:rsidR="009311E2">
        <w:rPr>
          <w:color w:val="231F20"/>
        </w:rPr>
        <w:t xml:space="preserve"> </w:t>
      </w:r>
      <w:r>
        <w:rPr>
          <w:color w:val="231F20"/>
        </w:rPr>
        <w:t>same</w:t>
      </w:r>
      <w:r w:rsidR="009311E2">
        <w:rPr>
          <w:color w:val="231F20"/>
        </w:rPr>
        <w:t xml:space="preserve"> </w:t>
      </w:r>
      <w:r>
        <w:rPr>
          <w:color w:val="231F20"/>
        </w:rPr>
        <w:t>meanings</w:t>
      </w:r>
      <w:r w:rsidR="009311E2">
        <w:rPr>
          <w:color w:val="231F20"/>
        </w:rPr>
        <w:t xml:space="preserve"> </w:t>
      </w:r>
      <w:r>
        <w:rPr>
          <w:color w:val="231F20"/>
        </w:rPr>
        <w:t>as</w:t>
      </w:r>
      <w:r w:rsidR="009311E2">
        <w:rPr>
          <w:color w:val="231F20"/>
        </w:rPr>
        <w:t xml:space="preserve"> </w:t>
      </w:r>
      <w:r>
        <w:rPr>
          <w:color w:val="231F20"/>
        </w:rPr>
        <w:t>are</w:t>
      </w:r>
      <w:r w:rsidR="009311E2">
        <w:rPr>
          <w:color w:val="231F20"/>
        </w:rPr>
        <w:t xml:space="preserve"> </w:t>
      </w:r>
      <w:r>
        <w:rPr>
          <w:color w:val="231F20"/>
        </w:rPr>
        <w:t>respectively</w:t>
      </w:r>
      <w:r w:rsidR="009311E2">
        <w:rPr>
          <w:color w:val="231F20"/>
        </w:rPr>
        <w:t xml:space="preserve"> </w:t>
      </w:r>
      <w:r>
        <w:rPr>
          <w:color w:val="231F20"/>
        </w:rPr>
        <w:t>assigned</w:t>
      </w:r>
      <w:r w:rsidR="009311E2">
        <w:rPr>
          <w:color w:val="231F20"/>
        </w:rPr>
        <w:t xml:space="preserve"> </w:t>
      </w:r>
      <w:r>
        <w:rPr>
          <w:color w:val="231F20"/>
        </w:rPr>
        <w:t>to</w:t>
      </w:r>
      <w:r w:rsidR="009311E2">
        <w:rPr>
          <w:color w:val="231F20"/>
        </w:rPr>
        <w:t xml:space="preserve"> </w:t>
      </w:r>
      <w:r>
        <w:rPr>
          <w:color w:val="231F20"/>
        </w:rPr>
        <w:t>the</w:t>
      </w:r>
      <w:r w:rsidR="009311E2">
        <w:rPr>
          <w:color w:val="231F20"/>
        </w:rPr>
        <w:t xml:space="preserve"> </w:t>
      </w:r>
      <w:r>
        <w:rPr>
          <w:color w:val="231F20"/>
        </w:rPr>
        <w:t>min</w:t>
      </w:r>
      <w:r w:rsidR="009311E2">
        <w:rPr>
          <w:color w:val="231F20"/>
        </w:rPr>
        <w:t xml:space="preserve"> </w:t>
      </w:r>
      <w:r>
        <w:rPr>
          <w:color w:val="231F20"/>
        </w:rPr>
        <w:t>the Contract</w:t>
      </w:r>
      <w:r w:rsidR="00D87949">
        <w:rPr>
          <w:color w:val="231F20"/>
        </w:rPr>
        <w:t xml:space="preserve"> </w:t>
      </w:r>
      <w:r>
        <w:rPr>
          <w:color w:val="231F20"/>
        </w:rPr>
        <w:t>documents</w:t>
      </w:r>
      <w:r w:rsidR="00D87949">
        <w:rPr>
          <w:color w:val="231F20"/>
        </w:rPr>
        <w:t xml:space="preserve"> </w:t>
      </w:r>
      <w:r>
        <w:rPr>
          <w:color w:val="231F20"/>
        </w:rPr>
        <w:t>referred</w:t>
      </w:r>
      <w:r w:rsidR="00D87949">
        <w:rPr>
          <w:color w:val="231F20"/>
        </w:rPr>
        <w:t xml:space="preserve"> </w:t>
      </w:r>
      <w:r>
        <w:rPr>
          <w:color w:val="231F20"/>
        </w:rPr>
        <w:t>to.</w:t>
      </w:r>
    </w:p>
    <w:p w14:paraId="7497176F" w14:textId="77777777" w:rsidR="00CA02E4" w:rsidRDefault="00235981">
      <w:pPr>
        <w:pStyle w:val="ListParagraph"/>
        <w:numPr>
          <w:ilvl w:val="0"/>
          <w:numId w:val="3"/>
        </w:numPr>
        <w:tabs>
          <w:tab w:val="left" w:pos="540"/>
        </w:tabs>
        <w:spacing w:before="246" w:line="230" w:lineRule="auto"/>
        <w:ind w:right="310" w:hanging="435"/>
        <w:jc w:val="both"/>
      </w:pPr>
      <w:r>
        <w:rPr>
          <w:color w:val="231F20"/>
        </w:rPr>
        <w:t>The following documents shall be deemed to form and be read and construed as part of this Agreement. This Agreement</w:t>
      </w:r>
      <w:r w:rsidR="00D87949">
        <w:rPr>
          <w:color w:val="231F20"/>
        </w:rPr>
        <w:t xml:space="preserve"> </w:t>
      </w:r>
      <w:r>
        <w:rPr>
          <w:color w:val="231F20"/>
        </w:rPr>
        <w:t>shall</w:t>
      </w:r>
      <w:r w:rsidR="00D87949">
        <w:rPr>
          <w:color w:val="231F20"/>
        </w:rPr>
        <w:t xml:space="preserve"> </w:t>
      </w:r>
      <w:r>
        <w:rPr>
          <w:color w:val="231F20"/>
        </w:rPr>
        <w:t>prevail</w:t>
      </w:r>
      <w:r w:rsidR="00D87949">
        <w:rPr>
          <w:color w:val="231F20"/>
        </w:rPr>
        <w:t xml:space="preserve"> </w:t>
      </w:r>
      <w:r>
        <w:rPr>
          <w:color w:val="231F20"/>
        </w:rPr>
        <w:t>overall</w:t>
      </w:r>
      <w:r w:rsidR="00D87949">
        <w:rPr>
          <w:color w:val="231F20"/>
        </w:rPr>
        <w:t xml:space="preserve"> </w:t>
      </w:r>
      <w:r>
        <w:rPr>
          <w:color w:val="231F20"/>
        </w:rPr>
        <w:t>other</w:t>
      </w:r>
      <w:r w:rsidR="00D87949">
        <w:rPr>
          <w:color w:val="231F20"/>
        </w:rPr>
        <w:t xml:space="preserve"> </w:t>
      </w:r>
      <w:r>
        <w:rPr>
          <w:color w:val="231F20"/>
        </w:rPr>
        <w:t>contract</w:t>
      </w:r>
      <w:r w:rsidR="00D87949">
        <w:rPr>
          <w:color w:val="231F20"/>
        </w:rPr>
        <w:t xml:space="preserve"> </w:t>
      </w:r>
      <w:r>
        <w:rPr>
          <w:color w:val="231F20"/>
        </w:rPr>
        <w:t>documents.</w:t>
      </w:r>
    </w:p>
    <w:p w14:paraId="636B029F" w14:textId="77777777" w:rsidR="00CA02E4" w:rsidRDefault="00D87949">
      <w:pPr>
        <w:pStyle w:val="ListParagraph"/>
        <w:numPr>
          <w:ilvl w:val="1"/>
          <w:numId w:val="3"/>
        </w:numPr>
        <w:tabs>
          <w:tab w:val="left" w:pos="1119"/>
        </w:tabs>
        <w:spacing w:before="91"/>
        <w:ind w:hanging="579"/>
        <w:jc w:val="both"/>
      </w:pPr>
      <w:r>
        <w:rPr>
          <w:color w:val="231F20"/>
        </w:rPr>
        <w:t>T</w:t>
      </w:r>
      <w:r w:rsidR="00235981">
        <w:rPr>
          <w:color w:val="231F20"/>
        </w:rPr>
        <w:t>he</w:t>
      </w:r>
      <w:r>
        <w:rPr>
          <w:color w:val="231F20"/>
        </w:rPr>
        <w:t xml:space="preserve"> </w:t>
      </w:r>
      <w:r w:rsidR="00235981">
        <w:rPr>
          <w:color w:val="231F20"/>
        </w:rPr>
        <w:t>Form</w:t>
      </w:r>
      <w:r>
        <w:rPr>
          <w:color w:val="231F20"/>
        </w:rPr>
        <w:t xml:space="preserve"> </w:t>
      </w:r>
      <w:r w:rsidR="00235981">
        <w:rPr>
          <w:color w:val="231F20"/>
        </w:rPr>
        <w:t>of</w:t>
      </w:r>
      <w:r>
        <w:rPr>
          <w:color w:val="231F20"/>
        </w:rPr>
        <w:t xml:space="preserve"> </w:t>
      </w:r>
      <w:r w:rsidR="00235981">
        <w:rPr>
          <w:color w:val="231F20"/>
        </w:rPr>
        <w:t>Acceptance</w:t>
      </w:r>
    </w:p>
    <w:p w14:paraId="1B506D00" w14:textId="77777777" w:rsidR="00CA02E4" w:rsidRDefault="00D87949">
      <w:pPr>
        <w:pStyle w:val="ListParagraph"/>
        <w:numPr>
          <w:ilvl w:val="1"/>
          <w:numId w:val="3"/>
        </w:numPr>
        <w:tabs>
          <w:tab w:val="left" w:pos="1119"/>
        </w:tabs>
        <w:ind w:hanging="579"/>
        <w:jc w:val="both"/>
      </w:pPr>
      <w:r>
        <w:rPr>
          <w:color w:val="231F20"/>
        </w:rPr>
        <w:t>T</w:t>
      </w:r>
      <w:r w:rsidR="00235981">
        <w:rPr>
          <w:color w:val="231F20"/>
        </w:rPr>
        <w:t>he</w:t>
      </w:r>
      <w:r>
        <w:rPr>
          <w:color w:val="231F20"/>
        </w:rPr>
        <w:t xml:space="preserve"> </w:t>
      </w:r>
      <w:r w:rsidR="00235981">
        <w:rPr>
          <w:color w:val="231F20"/>
        </w:rPr>
        <w:t>Form</w:t>
      </w:r>
      <w:r>
        <w:rPr>
          <w:color w:val="231F20"/>
        </w:rPr>
        <w:t xml:space="preserve"> </w:t>
      </w:r>
      <w:r w:rsidR="00235981">
        <w:rPr>
          <w:color w:val="231F20"/>
        </w:rPr>
        <w:t>of</w:t>
      </w:r>
      <w:r>
        <w:rPr>
          <w:color w:val="231F20"/>
        </w:rPr>
        <w:t xml:space="preserve"> </w:t>
      </w:r>
      <w:r w:rsidR="00235981">
        <w:rPr>
          <w:color w:val="231F20"/>
          <w:spacing w:val="-3"/>
        </w:rPr>
        <w:t>Tender</w:t>
      </w:r>
    </w:p>
    <w:p w14:paraId="7772474D" w14:textId="77777777" w:rsidR="00CA02E4" w:rsidRDefault="00235981">
      <w:pPr>
        <w:pStyle w:val="ListParagraph"/>
        <w:numPr>
          <w:ilvl w:val="1"/>
          <w:numId w:val="3"/>
        </w:numPr>
        <w:tabs>
          <w:tab w:val="left" w:pos="1119"/>
        </w:tabs>
        <w:ind w:hanging="579"/>
        <w:jc w:val="both"/>
      </w:pPr>
      <w:r>
        <w:rPr>
          <w:color w:val="231F20"/>
        </w:rPr>
        <w:t>the Addenda Nos. (if</w:t>
      </w:r>
      <w:r w:rsidR="00D87949">
        <w:rPr>
          <w:color w:val="231F20"/>
        </w:rPr>
        <w:t xml:space="preserve"> </w:t>
      </w:r>
      <w:r>
        <w:rPr>
          <w:color w:val="231F20"/>
        </w:rPr>
        <w:t>any)</w:t>
      </w:r>
    </w:p>
    <w:p w14:paraId="76265EEA" w14:textId="77777777" w:rsidR="00CA02E4" w:rsidRDefault="00235981">
      <w:pPr>
        <w:pStyle w:val="ListParagraph"/>
        <w:numPr>
          <w:ilvl w:val="1"/>
          <w:numId w:val="3"/>
        </w:numPr>
        <w:tabs>
          <w:tab w:val="left" w:pos="1119"/>
        </w:tabs>
        <w:ind w:hanging="579"/>
        <w:jc w:val="both"/>
      </w:pPr>
      <w:r>
        <w:rPr>
          <w:color w:val="231F20"/>
        </w:rPr>
        <w:t>Special</w:t>
      </w:r>
      <w:r w:rsidR="00D87949">
        <w:rPr>
          <w:color w:val="231F20"/>
        </w:rPr>
        <w:t xml:space="preserve"> </w:t>
      </w:r>
      <w:r>
        <w:rPr>
          <w:color w:val="231F20"/>
        </w:rPr>
        <w:t>Conditions</w:t>
      </w:r>
      <w:r w:rsidR="00D87949">
        <w:rPr>
          <w:color w:val="231F20"/>
        </w:rPr>
        <w:t xml:space="preserve"> </w:t>
      </w:r>
      <w:r>
        <w:rPr>
          <w:color w:val="231F20"/>
        </w:rPr>
        <w:t>of</w:t>
      </w:r>
      <w:r w:rsidR="00D87949">
        <w:rPr>
          <w:color w:val="231F20"/>
        </w:rPr>
        <w:t xml:space="preserve"> </w:t>
      </w:r>
      <w:r>
        <w:rPr>
          <w:color w:val="231F20"/>
        </w:rPr>
        <w:t>Contract</w:t>
      </w:r>
    </w:p>
    <w:p w14:paraId="39142048" w14:textId="77777777" w:rsidR="00CA02E4" w:rsidRDefault="00235981">
      <w:pPr>
        <w:pStyle w:val="ListParagraph"/>
        <w:numPr>
          <w:ilvl w:val="1"/>
          <w:numId w:val="3"/>
        </w:numPr>
        <w:tabs>
          <w:tab w:val="left" w:pos="1119"/>
        </w:tabs>
        <w:ind w:hanging="579"/>
        <w:jc w:val="both"/>
      </w:pPr>
      <w:r>
        <w:rPr>
          <w:color w:val="231F20"/>
        </w:rPr>
        <w:t>General</w:t>
      </w:r>
      <w:r w:rsidR="00D87949">
        <w:rPr>
          <w:color w:val="231F20"/>
        </w:rPr>
        <w:t xml:space="preserve"> </w:t>
      </w:r>
      <w:r>
        <w:rPr>
          <w:color w:val="231F20"/>
        </w:rPr>
        <w:t>Conditions</w:t>
      </w:r>
      <w:r w:rsidR="00D87949">
        <w:rPr>
          <w:color w:val="231F20"/>
        </w:rPr>
        <w:t xml:space="preserve"> </w:t>
      </w:r>
      <w:r>
        <w:rPr>
          <w:color w:val="231F20"/>
        </w:rPr>
        <w:t>of</w:t>
      </w:r>
      <w:r w:rsidR="00D87949">
        <w:rPr>
          <w:color w:val="231F20"/>
        </w:rPr>
        <w:t xml:space="preserve"> </w:t>
      </w:r>
      <w:r>
        <w:rPr>
          <w:color w:val="231F20"/>
        </w:rPr>
        <w:t>Contract</w:t>
      </w:r>
    </w:p>
    <w:p w14:paraId="54274BF0" w14:textId="77777777" w:rsidR="00CA02E4" w:rsidRDefault="009311E2">
      <w:pPr>
        <w:pStyle w:val="ListParagraph"/>
        <w:numPr>
          <w:ilvl w:val="1"/>
          <w:numId w:val="3"/>
        </w:numPr>
        <w:tabs>
          <w:tab w:val="left" w:pos="1119"/>
        </w:tabs>
        <w:ind w:hanging="579"/>
        <w:jc w:val="both"/>
      </w:pPr>
      <w:r>
        <w:rPr>
          <w:color w:val="231F20"/>
        </w:rPr>
        <w:t>T</w:t>
      </w:r>
      <w:r w:rsidR="00235981">
        <w:rPr>
          <w:color w:val="231F20"/>
        </w:rPr>
        <w:t>he</w:t>
      </w:r>
      <w:r>
        <w:rPr>
          <w:color w:val="231F20"/>
        </w:rPr>
        <w:t xml:space="preserve"> </w:t>
      </w:r>
      <w:r w:rsidR="00235981">
        <w:rPr>
          <w:color w:val="231F20"/>
        </w:rPr>
        <w:t>Speciﬁcation</w:t>
      </w:r>
      <w:r>
        <w:rPr>
          <w:color w:val="231F20"/>
        </w:rPr>
        <w:t xml:space="preserve"> </w:t>
      </w:r>
      <w:r w:rsidR="00235981">
        <w:rPr>
          <w:color w:val="231F20"/>
        </w:rPr>
        <w:t>(including</w:t>
      </w:r>
      <w:r>
        <w:rPr>
          <w:color w:val="231F20"/>
        </w:rPr>
        <w:t xml:space="preserve"> </w:t>
      </w:r>
      <w:r w:rsidR="00235981">
        <w:rPr>
          <w:color w:val="231F20"/>
        </w:rPr>
        <w:t>Schedule</w:t>
      </w:r>
      <w:r>
        <w:rPr>
          <w:color w:val="231F20"/>
        </w:rPr>
        <w:t xml:space="preserve"> </w:t>
      </w:r>
      <w:r w:rsidR="00235981">
        <w:rPr>
          <w:color w:val="231F20"/>
        </w:rPr>
        <w:t>of</w:t>
      </w:r>
      <w:r>
        <w:rPr>
          <w:color w:val="231F20"/>
        </w:rPr>
        <w:t xml:space="preserve"> </w:t>
      </w:r>
      <w:r w:rsidR="00235981">
        <w:rPr>
          <w:color w:val="231F20"/>
        </w:rPr>
        <w:t>Requirements</w:t>
      </w:r>
      <w:r>
        <w:rPr>
          <w:color w:val="231F20"/>
        </w:rPr>
        <w:t xml:space="preserve"> </w:t>
      </w:r>
      <w:r w:rsidR="00235981">
        <w:rPr>
          <w:color w:val="231F20"/>
        </w:rPr>
        <w:t>and</w:t>
      </w:r>
      <w:r>
        <w:rPr>
          <w:color w:val="231F20"/>
        </w:rPr>
        <w:t xml:space="preserve"> </w:t>
      </w:r>
      <w:r w:rsidR="00235981">
        <w:rPr>
          <w:color w:val="231F20"/>
        </w:rPr>
        <w:t>Technical</w:t>
      </w:r>
      <w:r>
        <w:rPr>
          <w:color w:val="231F20"/>
        </w:rPr>
        <w:t xml:space="preserve"> </w:t>
      </w:r>
      <w:r w:rsidR="00235981">
        <w:rPr>
          <w:color w:val="231F20"/>
        </w:rPr>
        <w:t>Speciﬁcations)</w:t>
      </w:r>
    </w:p>
    <w:p w14:paraId="0299119B" w14:textId="77777777" w:rsidR="00CA02E4" w:rsidRDefault="00235981">
      <w:pPr>
        <w:pStyle w:val="ListParagraph"/>
        <w:numPr>
          <w:ilvl w:val="1"/>
          <w:numId w:val="3"/>
        </w:numPr>
        <w:tabs>
          <w:tab w:val="left" w:pos="1119"/>
        </w:tabs>
        <w:ind w:hanging="579"/>
        <w:jc w:val="both"/>
      </w:pPr>
      <w:r>
        <w:rPr>
          <w:color w:val="231F20"/>
        </w:rPr>
        <w:t>the</w:t>
      </w:r>
      <w:r w:rsidR="00D87949">
        <w:rPr>
          <w:color w:val="231F20"/>
        </w:rPr>
        <w:t xml:space="preserve"> </w:t>
      </w:r>
      <w:r>
        <w:rPr>
          <w:color w:val="231F20"/>
        </w:rPr>
        <w:t>completed</w:t>
      </w:r>
      <w:r w:rsidR="00D87949">
        <w:rPr>
          <w:color w:val="231F20"/>
        </w:rPr>
        <w:t xml:space="preserve"> </w:t>
      </w:r>
      <w:r>
        <w:rPr>
          <w:color w:val="231F20"/>
        </w:rPr>
        <w:t>Schedules</w:t>
      </w:r>
      <w:r w:rsidR="00D87949">
        <w:rPr>
          <w:color w:val="231F20"/>
        </w:rPr>
        <w:t xml:space="preserve"> </w:t>
      </w:r>
      <w:r>
        <w:rPr>
          <w:color w:val="231F20"/>
        </w:rPr>
        <w:t>(including</w:t>
      </w:r>
      <w:r w:rsidR="00D87949">
        <w:rPr>
          <w:color w:val="231F20"/>
        </w:rPr>
        <w:t xml:space="preserve"> </w:t>
      </w:r>
      <w:r>
        <w:rPr>
          <w:color w:val="231F20"/>
        </w:rPr>
        <w:t>Price</w:t>
      </w:r>
      <w:r w:rsidR="00D87949">
        <w:rPr>
          <w:color w:val="231F20"/>
        </w:rPr>
        <w:t xml:space="preserve"> </w:t>
      </w:r>
      <w:r>
        <w:rPr>
          <w:color w:val="231F20"/>
        </w:rPr>
        <w:t>Schedules)</w:t>
      </w:r>
    </w:p>
    <w:p w14:paraId="45450B80" w14:textId="77777777" w:rsidR="00CA02E4" w:rsidRDefault="00235981">
      <w:pPr>
        <w:pStyle w:val="ListParagraph"/>
        <w:numPr>
          <w:ilvl w:val="1"/>
          <w:numId w:val="3"/>
        </w:numPr>
        <w:tabs>
          <w:tab w:val="left" w:pos="1119"/>
        </w:tabs>
        <w:ind w:hanging="579"/>
        <w:jc w:val="both"/>
      </w:pPr>
      <w:r>
        <w:rPr>
          <w:color w:val="231F20"/>
        </w:rPr>
        <w:t>any</w:t>
      </w:r>
      <w:r w:rsidR="00D87949">
        <w:rPr>
          <w:color w:val="231F20"/>
        </w:rPr>
        <w:t xml:space="preserve"> </w:t>
      </w:r>
      <w:r>
        <w:rPr>
          <w:color w:val="231F20"/>
        </w:rPr>
        <w:t>other</w:t>
      </w:r>
      <w:r w:rsidR="00D87949">
        <w:rPr>
          <w:color w:val="231F20"/>
        </w:rPr>
        <w:t xml:space="preserve"> </w:t>
      </w:r>
      <w:r>
        <w:rPr>
          <w:color w:val="231F20"/>
        </w:rPr>
        <w:t>document</w:t>
      </w:r>
      <w:r w:rsidR="00D87949">
        <w:rPr>
          <w:color w:val="231F20"/>
        </w:rPr>
        <w:t xml:space="preserve"> </w:t>
      </w:r>
      <w:r>
        <w:rPr>
          <w:color w:val="231F20"/>
        </w:rPr>
        <w:t>listed</w:t>
      </w:r>
      <w:r w:rsidR="00D87949">
        <w:rPr>
          <w:color w:val="231F20"/>
        </w:rPr>
        <w:t xml:space="preserve"> </w:t>
      </w:r>
      <w:r>
        <w:rPr>
          <w:color w:val="231F20"/>
        </w:rPr>
        <w:t>in</w:t>
      </w:r>
      <w:r w:rsidR="00D87949">
        <w:rPr>
          <w:color w:val="231F20"/>
        </w:rPr>
        <w:t xml:space="preserve"> </w:t>
      </w:r>
      <w:r>
        <w:rPr>
          <w:color w:val="231F20"/>
        </w:rPr>
        <w:t>GCC</w:t>
      </w:r>
      <w:r w:rsidR="00D87949">
        <w:rPr>
          <w:color w:val="231F20"/>
        </w:rPr>
        <w:t xml:space="preserve"> </w:t>
      </w:r>
      <w:r>
        <w:rPr>
          <w:color w:val="231F20"/>
        </w:rPr>
        <w:t>as</w:t>
      </w:r>
      <w:r w:rsidR="00D87949">
        <w:rPr>
          <w:color w:val="231F20"/>
        </w:rPr>
        <w:t xml:space="preserve"> </w:t>
      </w:r>
      <w:r>
        <w:rPr>
          <w:color w:val="231F20"/>
        </w:rPr>
        <w:t>forming</w:t>
      </w:r>
      <w:r w:rsidR="00D87949">
        <w:rPr>
          <w:color w:val="231F20"/>
        </w:rPr>
        <w:t xml:space="preserve"> </w:t>
      </w:r>
      <w:r>
        <w:rPr>
          <w:color w:val="231F20"/>
        </w:rPr>
        <w:t>part</w:t>
      </w:r>
      <w:r w:rsidR="00D87949">
        <w:rPr>
          <w:color w:val="231F20"/>
        </w:rPr>
        <w:t xml:space="preserve"> </w:t>
      </w:r>
      <w:r>
        <w:rPr>
          <w:color w:val="231F20"/>
        </w:rPr>
        <w:t>of</w:t>
      </w:r>
      <w:r w:rsidR="00D87949">
        <w:rPr>
          <w:color w:val="231F20"/>
        </w:rPr>
        <w:t xml:space="preserve"> </w:t>
      </w:r>
      <w:r>
        <w:rPr>
          <w:color w:val="231F20"/>
        </w:rPr>
        <w:t>the</w:t>
      </w:r>
      <w:r w:rsidR="00D87949">
        <w:rPr>
          <w:color w:val="231F20"/>
        </w:rPr>
        <w:t xml:space="preserve"> </w:t>
      </w:r>
      <w:r>
        <w:rPr>
          <w:color w:val="231F20"/>
        </w:rPr>
        <w:t>Contract</w:t>
      </w:r>
    </w:p>
    <w:p w14:paraId="04D6FD15" w14:textId="77777777" w:rsidR="00CA02E4" w:rsidRDefault="00235981">
      <w:pPr>
        <w:pStyle w:val="ListParagraph"/>
        <w:numPr>
          <w:ilvl w:val="0"/>
          <w:numId w:val="3"/>
        </w:numPr>
        <w:tabs>
          <w:tab w:val="left" w:pos="540"/>
        </w:tabs>
        <w:spacing w:before="243" w:line="230" w:lineRule="auto"/>
        <w:ind w:right="310" w:hanging="435"/>
        <w:jc w:val="both"/>
      </w:pPr>
      <w:r>
        <w:rPr>
          <w:color w:val="231F20"/>
        </w:rPr>
        <w:t>In</w:t>
      </w:r>
      <w:r w:rsidR="00D87949">
        <w:rPr>
          <w:color w:val="231F20"/>
        </w:rPr>
        <w:t xml:space="preserve">  </w:t>
      </w:r>
      <w:r>
        <w:rPr>
          <w:color w:val="231F20"/>
        </w:rPr>
        <w:t>consideration</w:t>
      </w:r>
      <w:r w:rsidR="00D87949">
        <w:rPr>
          <w:color w:val="231F20"/>
        </w:rPr>
        <w:t xml:space="preserve"> </w:t>
      </w:r>
      <w:r>
        <w:rPr>
          <w:color w:val="231F20"/>
        </w:rPr>
        <w:t>of</w:t>
      </w:r>
      <w:r w:rsidR="00D87949">
        <w:rPr>
          <w:color w:val="231F20"/>
        </w:rPr>
        <w:t xml:space="preserve"> </w:t>
      </w:r>
      <w:r>
        <w:rPr>
          <w:color w:val="231F20"/>
        </w:rPr>
        <w:t>the</w:t>
      </w:r>
      <w:r w:rsidR="00D87949">
        <w:rPr>
          <w:color w:val="231F20"/>
        </w:rPr>
        <w:t xml:space="preserve"> </w:t>
      </w:r>
      <w:r>
        <w:rPr>
          <w:color w:val="231F20"/>
        </w:rPr>
        <w:t>payments</w:t>
      </w:r>
      <w:r w:rsidR="00D87949">
        <w:rPr>
          <w:color w:val="231F20"/>
        </w:rPr>
        <w:t xml:space="preserve"> </w:t>
      </w:r>
      <w:r>
        <w:rPr>
          <w:color w:val="231F20"/>
        </w:rPr>
        <w:t>to</w:t>
      </w:r>
      <w:r w:rsidR="00D87949">
        <w:rPr>
          <w:color w:val="231F20"/>
        </w:rPr>
        <w:t xml:space="preserve"> </w:t>
      </w:r>
      <w:r>
        <w:rPr>
          <w:color w:val="231F20"/>
        </w:rPr>
        <w:t>be</w:t>
      </w:r>
      <w:r w:rsidR="00D87949">
        <w:rPr>
          <w:color w:val="231F20"/>
        </w:rPr>
        <w:t xml:space="preserve"> </w:t>
      </w:r>
      <w:r>
        <w:rPr>
          <w:color w:val="231F20"/>
        </w:rPr>
        <w:t>made</w:t>
      </w:r>
      <w:r w:rsidR="00D87949">
        <w:rPr>
          <w:color w:val="231F20"/>
        </w:rPr>
        <w:t xml:space="preserve"> </w:t>
      </w:r>
      <w:r>
        <w:rPr>
          <w:color w:val="231F20"/>
        </w:rPr>
        <w:t>by</w:t>
      </w:r>
      <w:r w:rsidR="00D87949">
        <w:rPr>
          <w:color w:val="231F20"/>
        </w:rPr>
        <w:t xml:space="preserve"> </w:t>
      </w:r>
      <w:r>
        <w:rPr>
          <w:color w:val="231F20"/>
        </w:rPr>
        <w:t>the</w:t>
      </w:r>
      <w:r w:rsidR="00D87949">
        <w:rPr>
          <w:color w:val="231F20"/>
        </w:rPr>
        <w:t xml:space="preserve"> </w:t>
      </w:r>
      <w:r>
        <w:rPr>
          <w:color w:val="231F20"/>
        </w:rPr>
        <w:t>Procuring</w:t>
      </w:r>
      <w:r w:rsidR="00D87949">
        <w:rPr>
          <w:color w:val="231F20"/>
        </w:rPr>
        <w:t xml:space="preserve"> </w:t>
      </w:r>
      <w:r>
        <w:rPr>
          <w:color w:val="231F20"/>
        </w:rPr>
        <w:t>Entity</w:t>
      </w:r>
      <w:r w:rsidR="004D0EE6">
        <w:rPr>
          <w:color w:val="231F20"/>
        </w:rPr>
        <w:t xml:space="preserve"> </w:t>
      </w:r>
      <w:r>
        <w:rPr>
          <w:color w:val="231F20"/>
        </w:rPr>
        <w:t>to</w:t>
      </w:r>
      <w:r w:rsidR="004D0EE6">
        <w:rPr>
          <w:color w:val="231F20"/>
        </w:rPr>
        <w:t xml:space="preserve"> </w:t>
      </w:r>
      <w:r>
        <w:rPr>
          <w:color w:val="231F20"/>
        </w:rPr>
        <w:t>the</w:t>
      </w:r>
      <w:r w:rsidR="004D0EE6">
        <w:rPr>
          <w:color w:val="231F20"/>
        </w:rPr>
        <w:t xml:space="preserve"> </w:t>
      </w:r>
      <w:r>
        <w:rPr>
          <w:color w:val="231F20"/>
        </w:rPr>
        <w:t>Supplier</w:t>
      </w:r>
      <w:r w:rsidR="004D0EE6">
        <w:rPr>
          <w:color w:val="231F20"/>
        </w:rPr>
        <w:t xml:space="preserve"> </w:t>
      </w:r>
      <w:r>
        <w:rPr>
          <w:color w:val="231F20"/>
        </w:rPr>
        <w:t>as</w:t>
      </w:r>
      <w:r w:rsidR="004D0EE6">
        <w:rPr>
          <w:color w:val="231F20"/>
        </w:rPr>
        <w:t xml:space="preserve"> </w:t>
      </w:r>
      <w:r>
        <w:rPr>
          <w:color w:val="231F20"/>
        </w:rPr>
        <w:t>speciﬁed</w:t>
      </w:r>
      <w:r w:rsidR="004D0EE6">
        <w:rPr>
          <w:color w:val="231F20"/>
        </w:rPr>
        <w:t xml:space="preserve"> </w:t>
      </w:r>
      <w:r>
        <w:rPr>
          <w:color w:val="231F20"/>
        </w:rPr>
        <w:t>in</w:t>
      </w:r>
      <w:r w:rsidR="004D0EE6">
        <w:rPr>
          <w:color w:val="231F20"/>
        </w:rPr>
        <w:t xml:space="preserve"> </w:t>
      </w:r>
      <w:r>
        <w:rPr>
          <w:color w:val="231F20"/>
        </w:rPr>
        <w:t>this</w:t>
      </w:r>
      <w:r w:rsidR="004D0EE6">
        <w:rPr>
          <w:color w:val="231F20"/>
        </w:rPr>
        <w:t xml:space="preserve"> Agreement, </w:t>
      </w:r>
      <w:r>
        <w:rPr>
          <w:color w:val="231F20"/>
        </w:rPr>
        <w:t>the</w:t>
      </w:r>
      <w:r w:rsidR="004D0EE6">
        <w:rPr>
          <w:color w:val="231F20"/>
        </w:rPr>
        <w:t xml:space="preserve"> </w:t>
      </w:r>
      <w:r>
        <w:rPr>
          <w:color w:val="231F20"/>
        </w:rPr>
        <w:t>Supplier</w:t>
      </w:r>
      <w:r w:rsidR="004D0EE6">
        <w:rPr>
          <w:color w:val="231F20"/>
        </w:rPr>
        <w:t xml:space="preserve"> </w:t>
      </w:r>
      <w:r>
        <w:rPr>
          <w:color w:val="231F20"/>
        </w:rPr>
        <w:t>hereby</w:t>
      </w:r>
      <w:r w:rsidR="004D0EE6">
        <w:rPr>
          <w:color w:val="231F20"/>
        </w:rPr>
        <w:t xml:space="preserve"> </w:t>
      </w:r>
      <w:r>
        <w:rPr>
          <w:color w:val="231F20"/>
        </w:rPr>
        <w:t>covenants</w:t>
      </w:r>
      <w:r w:rsidR="004D0EE6">
        <w:rPr>
          <w:color w:val="231F20"/>
        </w:rPr>
        <w:t xml:space="preserve"> </w:t>
      </w:r>
      <w:r>
        <w:rPr>
          <w:color w:val="231F20"/>
        </w:rPr>
        <w:t>with</w:t>
      </w:r>
      <w:r w:rsidR="004D0EE6">
        <w:rPr>
          <w:color w:val="231F20"/>
        </w:rPr>
        <w:t xml:space="preserve"> </w:t>
      </w:r>
      <w:r>
        <w:rPr>
          <w:color w:val="231F20"/>
        </w:rPr>
        <w:t>the</w:t>
      </w:r>
      <w:r w:rsidR="004D0EE6">
        <w:rPr>
          <w:color w:val="231F20"/>
        </w:rPr>
        <w:t xml:space="preserve"> </w:t>
      </w:r>
      <w:r>
        <w:rPr>
          <w:color w:val="231F20"/>
        </w:rPr>
        <w:t>Procuring</w:t>
      </w:r>
      <w:r w:rsidR="004D0EE6">
        <w:rPr>
          <w:color w:val="231F20"/>
        </w:rPr>
        <w:t xml:space="preserve"> </w:t>
      </w:r>
      <w:r>
        <w:rPr>
          <w:color w:val="231F20"/>
        </w:rPr>
        <w:t>Entity</w:t>
      </w:r>
      <w:r w:rsidR="004D0EE6">
        <w:rPr>
          <w:color w:val="231F20"/>
        </w:rPr>
        <w:t xml:space="preserve"> </w:t>
      </w:r>
      <w:r>
        <w:rPr>
          <w:color w:val="231F20"/>
        </w:rPr>
        <w:t>to</w:t>
      </w:r>
      <w:r w:rsidR="004D0EE6">
        <w:rPr>
          <w:color w:val="231F20"/>
        </w:rPr>
        <w:t xml:space="preserve"> </w:t>
      </w:r>
      <w:r>
        <w:rPr>
          <w:color w:val="231F20"/>
        </w:rPr>
        <w:t>provide</w:t>
      </w:r>
      <w:r w:rsidR="004D0EE6">
        <w:rPr>
          <w:color w:val="231F20"/>
        </w:rPr>
        <w:t xml:space="preserve"> </w:t>
      </w:r>
      <w:r>
        <w:rPr>
          <w:color w:val="231F20"/>
        </w:rPr>
        <w:t>the</w:t>
      </w:r>
      <w:r w:rsidR="004D0EE6">
        <w:rPr>
          <w:color w:val="231F20"/>
        </w:rPr>
        <w:t xml:space="preserve"> </w:t>
      </w:r>
      <w:r>
        <w:rPr>
          <w:color w:val="231F20"/>
        </w:rPr>
        <w:t>Goods</w:t>
      </w:r>
      <w:r w:rsidR="004D0EE6">
        <w:rPr>
          <w:color w:val="231F20"/>
        </w:rPr>
        <w:t xml:space="preserve"> </w:t>
      </w:r>
      <w:r>
        <w:rPr>
          <w:color w:val="231F20"/>
        </w:rPr>
        <w:t>and</w:t>
      </w:r>
      <w:r w:rsidR="004D0EE6">
        <w:rPr>
          <w:color w:val="231F20"/>
        </w:rPr>
        <w:t xml:space="preserve"> </w:t>
      </w:r>
      <w:r>
        <w:rPr>
          <w:color w:val="231F20"/>
        </w:rPr>
        <w:t>Services</w:t>
      </w:r>
      <w:r w:rsidR="004D0EE6">
        <w:rPr>
          <w:color w:val="231F20"/>
        </w:rPr>
        <w:t xml:space="preserve"> </w:t>
      </w:r>
      <w:r>
        <w:rPr>
          <w:color w:val="231F20"/>
        </w:rPr>
        <w:t>and</w:t>
      </w:r>
      <w:r w:rsidR="004D0EE6">
        <w:rPr>
          <w:color w:val="231F20"/>
        </w:rPr>
        <w:t xml:space="preserve"> </w:t>
      </w:r>
      <w:r>
        <w:rPr>
          <w:color w:val="231F20"/>
        </w:rPr>
        <w:t>to</w:t>
      </w:r>
      <w:r w:rsidR="004D0EE6">
        <w:rPr>
          <w:color w:val="231F20"/>
        </w:rPr>
        <w:t xml:space="preserve"> </w:t>
      </w:r>
      <w:r>
        <w:rPr>
          <w:color w:val="231F20"/>
        </w:rPr>
        <w:t>remedy</w:t>
      </w:r>
      <w:r w:rsidR="004D0EE6">
        <w:rPr>
          <w:color w:val="231F20"/>
        </w:rPr>
        <w:t xml:space="preserve"> </w:t>
      </w:r>
      <w:r>
        <w:rPr>
          <w:color w:val="231F20"/>
        </w:rPr>
        <w:t>defects therein</w:t>
      </w:r>
      <w:r w:rsidR="00D87949">
        <w:rPr>
          <w:color w:val="231F20"/>
        </w:rPr>
        <w:t xml:space="preserve"> </w:t>
      </w:r>
      <w:r>
        <w:rPr>
          <w:color w:val="231F20"/>
        </w:rPr>
        <w:t>conformity</w:t>
      </w:r>
      <w:r w:rsidR="00D87949">
        <w:rPr>
          <w:color w:val="231F20"/>
        </w:rPr>
        <w:t xml:space="preserve"> </w:t>
      </w:r>
      <w:r>
        <w:rPr>
          <w:color w:val="231F20"/>
        </w:rPr>
        <w:t>in</w:t>
      </w:r>
      <w:r w:rsidR="00D87949">
        <w:rPr>
          <w:color w:val="231F20"/>
        </w:rPr>
        <w:t xml:space="preserve"> </w:t>
      </w:r>
      <w:r>
        <w:rPr>
          <w:color w:val="231F20"/>
        </w:rPr>
        <w:t>all</w:t>
      </w:r>
      <w:r w:rsidR="00D87949">
        <w:rPr>
          <w:color w:val="231F20"/>
        </w:rPr>
        <w:t xml:space="preserve"> </w:t>
      </w:r>
      <w:r>
        <w:rPr>
          <w:color w:val="231F20"/>
        </w:rPr>
        <w:t>respects</w:t>
      </w:r>
      <w:r w:rsidR="00D87949">
        <w:rPr>
          <w:color w:val="231F20"/>
        </w:rPr>
        <w:t xml:space="preserve"> </w:t>
      </w:r>
      <w:r>
        <w:rPr>
          <w:color w:val="231F20"/>
        </w:rPr>
        <w:t>with</w:t>
      </w:r>
      <w:r w:rsidR="00D87949">
        <w:rPr>
          <w:color w:val="231F20"/>
        </w:rPr>
        <w:t xml:space="preserve"> </w:t>
      </w:r>
      <w:r>
        <w:rPr>
          <w:color w:val="231F20"/>
        </w:rPr>
        <w:t>the</w:t>
      </w:r>
      <w:r w:rsidR="00D87949">
        <w:rPr>
          <w:color w:val="231F20"/>
        </w:rPr>
        <w:t xml:space="preserve"> </w:t>
      </w:r>
      <w:r>
        <w:rPr>
          <w:color w:val="231F20"/>
        </w:rPr>
        <w:t>provisions</w:t>
      </w:r>
      <w:r w:rsidR="00D87949">
        <w:rPr>
          <w:color w:val="231F20"/>
        </w:rPr>
        <w:t xml:space="preserve"> </w:t>
      </w:r>
      <w:r>
        <w:rPr>
          <w:color w:val="231F20"/>
        </w:rPr>
        <w:t>of</w:t>
      </w:r>
      <w:r w:rsidR="00D87949">
        <w:rPr>
          <w:color w:val="231F20"/>
        </w:rPr>
        <w:t xml:space="preserve"> </w:t>
      </w:r>
      <w:r>
        <w:rPr>
          <w:color w:val="231F20"/>
        </w:rPr>
        <w:t>the</w:t>
      </w:r>
      <w:r w:rsidR="00D87949">
        <w:rPr>
          <w:color w:val="231F20"/>
        </w:rPr>
        <w:t xml:space="preserve"> </w:t>
      </w:r>
      <w:r>
        <w:rPr>
          <w:color w:val="231F20"/>
        </w:rPr>
        <w:t>Contract.</w:t>
      </w:r>
    </w:p>
    <w:p w14:paraId="46B7AEFF" w14:textId="77777777" w:rsidR="00CA02E4" w:rsidRDefault="00235981">
      <w:pPr>
        <w:pStyle w:val="ListParagraph"/>
        <w:numPr>
          <w:ilvl w:val="0"/>
          <w:numId w:val="3"/>
        </w:numPr>
        <w:tabs>
          <w:tab w:val="left" w:pos="540"/>
        </w:tabs>
        <w:spacing w:before="246" w:line="230" w:lineRule="auto"/>
        <w:ind w:left="542" w:right="310" w:hanging="435"/>
        <w:jc w:val="both"/>
      </w:pPr>
      <w:r>
        <w:rPr>
          <w:color w:val="231F20"/>
        </w:rPr>
        <w:t>The Procuring Entity here by covenants to pay the Supplier in consideration of the provision of the Goods and Services</w:t>
      </w:r>
      <w:r w:rsidR="00D87949">
        <w:rPr>
          <w:color w:val="231F20"/>
        </w:rPr>
        <w:t xml:space="preserve"> </w:t>
      </w:r>
      <w:r>
        <w:rPr>
          <w:color w:val="231F20"/>
        </w:rPr>
        <w:t>and</w:t>
      </w:r>
      <w:r w:rsidR="00D87949">
        <w:rPr>
          <w:color w:val="231F20"/>
        </w:rPr>
        <w:t xml:space="preserve"> </w:t>
      </w:r>
      <w:r>
        <w:rPr>
          <w:color w:val="231F20"/>
        </w:rPr>
        <w:t>the</w:t>
      </w:r>
      <w:r w:rsidR="00D87949">
        <w:rPr>
          <w:color w:val="231F20"/>
        </w:rPr>
        <w:t xml:space="preserve"> </w:t>
      </w:r>
      <w:r>
        <w:rPr>
          <w:color w:val="231F20"/>
        </w:rPr>
        <w:t>remedying</w:t>
      </w:r>
      <w:r w:rsidR="00D87949">
        <w:rPr>
          <w:color w:val="231F20"/>
        </w:rPr>
        <w:t xml:space="preserve"> </w:t>
      </w:r>
      <w:r>
        <w:rPr>
          <w:color w:val="231F20"/>
        </w:rPr>
        <w:t>of</w:t>
      </w:r>
      <w:r w:rsidR="00D87949">
        <w:rPr>
          <w:color w:val="231F20"/>
        </w:rPr>
        <w:t xml:space="preserve"> </w:t>
      </w:r>
      <w:r>
        <w:rPr>
          <w:color w:val="231F20"/>
        </w:rPr>
        <w:t>defects</w:t>
      </w:r>
      <w:r w:rsidR="00D87949">
        <w:rPr>
          <w:color w:val="231F20"/>
        </w:rPr>
        <w:t xml:space="preserve"> </w:t>
      </w:r>
      <w:r>
        <w:rPr>
          <w:color w:val="231F20"/>
        </w:rPr>
        <w:t>therein,</w:t>
      </w:r>
      <w:r w:rsidR="00D87949">
        <w:rPr>
          <w:color w:val="231F20"/>
        </w:rPr>
        <w:t xml:space="preserve"> </w:t>
      </w:r>
      <w:r>
        <w:rPr>
          <w:color w:val="231F20"/>
        </w:rPr>
        <w:t>the</w:t>
      </w:r>
      <w:r w:rsidR="00D87949">
        <w:rPr>
          <w:color w:val="231F20"/>
        </w:rPr>
        <w:t xml:space="preserve"> </w:t>
      </w:r>
      <w:r>
        <w:rPr>
          <w:color w:val="231F20"/>
        </w:rPr>
        <w:t>Contract</w:t>
      </w:r>
      <w:r w:rsidR="00D87949">
        <w:rPr>
          <w:color w:val="231F20"/>
        </w:rPr>
        <w:t xml:space="preserve"> </w:t>
      </w:r>
      <w:r>
        <w:rPr>
          <w:color w:val="231F20"/>
        </w:rPr>
        <w:t>Price</w:t>
      </w:r>
      <w:r w:rsidR="00D87949">
        <w:rPr>
          <w:color w:val="231F20"/>
        </w:rPr>
        <w:t xml:space="preserve"> </w:t>
      </w:r>
      <w:r>
        <w:rPr>
          <w:color w:val="231F20"/>
        </w:rPr>
        <w:t>or</w:t>
      </w:r>
      <w:r w:rsidR="00D87949">
        <w:rPr>
          <w:color w:val="231F20"/>
        </w:rPr>
        <w:t xml:space="preserve"> </w:t>
      </w:r>
      <w:r>
        <w:rPr>
          <w:color w:val="231F20"/>
        </w:rPr>
        <w:t>such</w:t>
      </w:r>
      <w:r w:rsidR="00D87949">
        <w:rPr>
          <w:color w:val="231F20"/>
        </w:rPr>
        <w:t xml:space="preserve"> </w:t>
      </w:r>
      <w:r>
        <w:rPr>
          <w:color w:val="231F20"/>
        </w:rPr>
        <w:t>other</w:t>
      </w:r>
      <w:r w:rsidR="00D87949">
        <w:rPr>
          <w:color w:val="231F20"/>
        </w:rPr>
        <w:t xml:space="preserve"> </w:t>
      </w:r>
      <w:r>
        <w:rPr>
          <w:color w:val="231F20"/>
        </w:rPr>
        <w:t>sum</w:t>
      </w:r>
      <w:r w:rsidR="00D87949">
        <w:rPr>
          <w:color w:val="231F20"/>
        </w:rPr>
        <w:t xml:space="preserve"> </w:t>
      </w:r>
      <w:r>
        <w:rPr>
          <w:color w:val="231F20"/>
        </w:rPr>
        <w:t>as</w:t>
      </w:r>
      <w:r w:rsidR="00D87949">
        <w:rPr>
          <w:color w:val="231F20"/>
        </w:rPr>
        <w:t xml:space="preserve"> </w:t>
      </w:r>
      <w:r>
        <w:rPr>
          <w:color w:val="231F20"/>
        </w:rPr>
        <w:t>may</w:t>
      </w:r>
      <w:r w:rsidR="00D87949">
        <w:rPr>
          <w:color w:val="231F20"/>
        </w:rPr>
        <w:t xml:space="preserve"> </w:t>
      </w:r>
      <w:r>
        <w:rPr>
          <w:color w:val="231F20"/>
        </w:rPr>
        <w:t>become</w:t>
      </w:r>
      <w:r w:rsidR="00D87949">
        <w:rPr>
          <w:color w:val="231F20"/>
        </w:rPr>
        <w:t xml:space="preserve"> </w:t>
      </w:r>
      <w:r>
        <w:rPr>
          <w:color w:val="231F20"/>
        </w:rPr>
        <w:t>payable</w:t>
      </w:r>
      <w:r w:rsidR="00D87949">
        <w:rPr>
          <w:color w:val="231F20"/>
        </w:rPr>
        <w:t xml:space="preserve"> </w:t>
      </w:r>
      <w:r>
        <w:rPr>
          <w:color w:val="231F20"/>
        </w:rPr>
        <w:t>under the</w:t>
      </w:r>
      <w:r w:rsidR="00D87949">
        <w:rPr>
          <w:color w:val="231F20"/>
        </w:rPr>
        <w:t xml:space="preserve"> </w:t>
      </w:r>
      <w:r>
        <w:rPr>
          <w:color w:val="231F20"/>
        </w:rPr>
        <w:t>provisions</w:t>
      </w:r>
      <w:r w:rsidR="00D87949">
        <w:rPr>
          <w:color w:val="231F20"/>
        </w:rPr>
        <w:t xml:space="preserve">  </w:t>
      </w:r>
      <w:r>
        <w:rPr>
          <w:color w:val="231F20"/>
        </w:rPr>
        <w:t>of</w:t>
      </w:r>
      <w:r w:rsidR="00D87949">
        <w:rPr>
          <w:color w:val="231F20"/>
        </w:rPr>
        <w:t xml:space="preserve"> </w:t>
      </w:r>
      <w:r>
        <w:rPr>
          <w:color w:val="231F20"/>
        </w:rPr>
        <w:t>the</w:t>
      </w:r>
      <w:r w:rsidR="00D87949">
        <w:rPr>
          <w:color w:val="231F20"/>
        </w:rPr>
        <w:t xml:space="preserve"> </w:t>
      </w:r>
      <w:r>
        <w:rPr>
          <w:color w:val="231F20"/>
        </w:rPr>
        <w:t>Contract</w:t>
      </w:r>
      <w:r w:rsidR="00D87949">
        <w:rPr>
          <w:color w:val="231F20"/>
        </w:rPr>
        <w:t xml:space="preserve"> </w:t>
      </w:r>
      <w:r>
        <w:rPr>
          <w:color w:val="231F20"/>
        </w:rPr>
        <w:t>at</w:t>
      </w:r>
      <w:r w:rsidR="00D87949">
        <w:rPr>
          <w:color w:val="231F20"/>
        </w:rPr>
        <w:t xml:space="preserve"> </w:t>
      </w:r>
      <w:r>
        <w:rPr>
          <w:color w:val="231F20"/>
        </w:rPr>
        <w:t>the</w:t>
      </w:r>
      <w:r w:rsidR="00D87949">
        <w:rPr>
          <w:color w:val="231F20"/>
        </w:rPr>
        <w:t xml:space="preserve"> </w:t>
      </w:r>
      <w:r>
        <w:rPr>
          <w:color w:val="231F20"/>
        </w:rPr>
        <w:t>times</w:t>
      </w:r>
      <w:r w:rsidR="00D87949">
        <w:rPr>
          <w:color w:val="231F20"/>
        </w:rPr>
        <w:t xml:space="preserve"> </w:t>
      </w:r>
      <w:r>
        <w:rPr>
          <w:color w:val="231F20"/>
        </w:rPr>
        <w:t>and</w:t>
      </w:r>
      <w:r w:rsidR="00D87949">
        <w:rPr>
          <w:color w:val="231F20"/>
        </w:rPr>
        <w:t xml:space="preserve"> </w:t>
      </w:r>
      <w:r>
        <w:rPr>
          <w:color w:val="231F20"/>
        </w:rPr>
        <w:t>in</w:t>
      </w:r>
      <w:r w:rsidR="00D87949">
        <w:rPr>
          <w:color w:val="231F20"/>
        </w:rPr>
        <w:t xml:space="preserve"> </w:t>
      </w:r>
      <w:r>
        <w:rPr>
          <w:color w:val="231F20"/>
        </w:rPr>
        <w:t>the</w:t>
      </w:r>
      <w:r w:rsidR="00D87949">
        <w:rPr>
          <w:color w:val="231F20"/>
        </w:rPr>
        <w:t xml:space="preserve"> </w:t>
      </w:r>
      <w:r>
        <w:rPr>
          <w:color w:val="231F20"/>
        </w:rPr>
        <w:t>manner</w:t>
      </w:r>
      <w:r w:rsidR="00D87949">
        <w:rPr>
          <w:color w:val="231F20"/>
        </w:rPr>
        <w:t xml:space="preserve"> </w:t>
      </w:r>
      <w:r>
        <w:rPr>
          <w:color w:val="231F20"/>
        </w:rPr>
        <w:t>prescribed</w:t>
      </w:r>
      <w:r w:rsidR="00D87949">
        <w:rPr>
          <w:color w:val="231F20"/>
        </w:rPr>
        <w:t xml:space="preserve"> </w:t>
      </w:r>
      <w:r>
        <w:rPr>
          <w:color w:val="231F20"/>
        </w:rPr>
        <w:t>by</w:t>
      </w:r>
      <w:r w:rsidR="00D87949">
        <w:rPr>
          <w:color w:val="231F20"/>
        </w:rPr>
        <w:t xml:space="preserve"> </w:t>
      </w:r>
      <w:r>
        <w:rPr>
          <w:color w:val="231F20"/>
        </w:rPr>
        <w:t>the</w:t>
      </w:r>
      <w:r w:rsidR="00D87949">
        <w:rPr>
          <w:color w:val="231F20"/>
        </w:rPr>
        <w:t xml:space="preserve"> </w:t>
      </w:r>
      <w:r>
        <w:rPr>
          <w:color w:val="231F20"/>
        </w:rPr>
        <w:t>Contract.</w:t>
      </w:r>
    </w:p>
    <w:p w14:paraId="0FC15876" w14:textId="77777777" w:rsidR="00CA02E4" w:rsidRDefault="00235981">
      <w:pPr>
        <w:pStyle w:val="BodyText"/>
        <w:spacing w:before="238" w:line="248" w:lineRule="exact"/>
        <w:ind w:left="107"/>
      </w:pPr>
      <w:r>
        <w:rPr>
          <w:color w:val="231F20"/>
        </w:rPr>
        <w:t>IN WITNESS where of the parties here to have caused this Agreement to be executed in accordance with the laws of</w:t>
      </w:r>
    </w:p>
    <w:p w14:paraId="076B68F5" w14:textId="77777777" w:rsidR="00CA02E4" w:rsidRDefault="00235981">
      <w:pPr>
        <w:pStyle w:val="BodyText"/>
        <w:spacing w:line="463" w:lineRule="auto"/>
        <w:ind w:left="107" w:right="6198" w:hanging="4"/>
      </w:pPr>
      <w:r>
        <w:rPr>
          <w:i/>
          <w:color w:val="231F20"/>
        </w:rPr>
        <w:t>Kenya</w:t>
      </w:r>
      <w:r w:rsidR="004D0EE6">
        <w:rPr>
          <w:i/>
          <w:color w:val="231F20"/>
        </w:rPr>
        <w:t xml:space="preserve"> </w:t>
      </w:r>
      <w:r>
        <w:rPr>
          <w:color w:val="231F20"/>
        </w:rPr>
        <w:t>on</w:t>
      </w:r>
      <w:r w:rsidR="004D0EE6">
        <w:rPr>
          <w:color w:val="231F20"/>
        </w:rPr>
        <w:t xml:space="preserve"> </w:t>
      </w:r>
      <w:r>
        <w:rPr>
          <w:color w:val="231F20"/>
        </w:rPr>
        <w:t>the</w:t>
      </w:r>
      <w:r w:rsidR="004D0EE6">
        <w:rPr>
          <w:color w:val="231F20"/>
        </w:rPr>
        <w:t xml:space="preserve"> </w:t>
      </w:r>
      <w:r>
        <w:rPr>
          <w:color w:val="231F20"/>
          <w:spacing w:val="-4"/>
        </w:rPr>
        <w:t>day,</w:t>
      </w:r>
      <w:r w:rsidR="004D0EE6">
        <w:rPr>
          <w:color w:val="231F20"/>
          <w:spacing w:val="-4"/>
        </w:rPr>
        <w:t xml:space="preserve"> </w:t>
      </w:r>
      <w:r>
        <w:rPr>
          <w:color w:val="231F20"/>
        </w:rPr>
        <w:t>month</w:t>
      </w:r>
      <w:r w:rsidR="004D0EE6">
        <w:rPr>
          <w:color w:val="231F20"/>
        </w:rPr>
        <w:t xml:space="preserve"> </w:t>
      </w:r>
      <w:r>
        <w:rPr>
          <w:color w:val="231F20"/>
        </w:rPr>
        <w:t>and</w:t>
      </w:r>
      <w:r w:rsidR="004D0EE6">
        <w:rPr>
          <w:color w:val="231F20"/>
        </w:rPr>
        <w:t xml:space="preserve"> </w:t>
      </w:r>
      <w:r>
        <w:rPr>
          <w:color w:val="231F20"/>
        </w:rPr>
        <w:t>year</w:t>
      </w:r>
      <w:r w:rsidR="004D0EE6">
        <w:rPr>
          <w:color w:val="231F20"/>
        </w:rPr>
        <w:t xml:space="preserve"> </w:t>
      </w:r>
      <w:r>
        <w:rPr>
          <w:color w:val="231F20"/>
        </w:rPr>
        <w:t>indicated</w:t>
      </w:r>
      <w:r w:rsidR="004D0EE6">
        <w:rPr>
          <w:color w:val="231F20"/>
        </w:rPr>
        <w:t xml:space="preserve"> </w:t>
      </w:r>
      <w:r>
        <w:rPr>
          <w:color w:val="231F20"/>
        </w:rPr>
        <w:t>above. For</w:t>
      </w:r>
      <w:r w:rsidR="004D0EE6">
        <w:rPr>
          <w:color w:val="231F20"/>
        </w:rPr>
        <w:t xml:space="preserve"> </w:t>
      </w:r>
      <w:r>
        <w:rPr>
          <w:color w:val="231F20"/>
        </w:rPr>
        <w:t>and</w:t>
      </w:r>
      <w:r w:rsidR="004D0EE6">
        <w:rPr>
          <w:color w:val="231F20"/>
        </w:rPr>
        <w:t xml:space="preserve"> </w:t>
      </w:r>
      <w:r>
        <w:rPr>
          <w:color w:val="231F20"/>
        </w:rPr>
        <w:t>on</w:t>
      </w:r>
      <w:r w:rsidR="004D0EE6">
        <w:rPr>
          <w:color w:val="231F20"/>
        </w:rPr>
        <w:t xml:space="preserve"> </w:t>
      </w:r>
      <w:r>
        <w:rPr>
          <w:color w:val="231F20"/>
        </w:rPr>
        <w:t>behalf</w:t>
      </w:r>
      <w:r w:rsidR="004D0EE6">
        <w:rPr>
          <w:color w:val="231F20"/>
        </w:rPr>
        <w:t xml:space="preserve"> </w:t>
      </w:r>
      <w:r>
        <w:rPr>
          <w:color w:val="231F20"/>
        </w:rPr>
        <w:t>of</w:t>
      </w:r>
      <w:r w:rsidR="004D0EE6">
        <w:rPr>
          <w:color w:val="231F20"/>
        </w:rPr>
        <w:t xml:space="preserve"> </w:t>
      </w:r>
      <w:r>
        <w:rPr>
          <w:color w:val="231F20"/>
        </w:rPr>
        <w:t>the</w:t>
      </w:r>
      <w:r w:rsidR="004D0EE6">
        <w:rPr>
          <w:color w:val="231F20"/>
        </w:rPr>
        <w:t xml:space="preserve"> </w:t>
      </w:r>
      <w:r>
        <w:rPr>
          <w:color w:val="231F20"/>
        </w:rPr>
        <w:t>Procuring</w:t>
      </w:r>
      <w:r w:rsidR="004D0EE6">
        <w:rPr>
          <w:color w:val="231F20"/>
        </w:rPr>
        <w:t xml:space="preserve"> </w:t>
      </w:r>
      <w:r>
        <w:rPr>
          <w:color w:val="231F20"/>
        </w:rPr>
        <w:t>Entity</w:t>
      </w:r>
    </w:p>
    <w:p w14:paraId="3EA63A6C" w14:textId="7BB5E937" w:rsidR="00CA02E4" w:rsidRDefault="00235981" w:rsidP="00FA3C2C">
      <w:pPr>
        <w:spacing w:before="135" w:line="365" w:lineRule="auto"/>
        <w:ind w:left="103" w:right="432" w:firstLine="3"/>
      </w:pPr>
      <w:r>
        <w:rPr>
          <w:color w:val="231F20"/>
        </w:rPr>
        <w:t>Signed:</w:t>
      </w:r>
      <w:r w:rsidR="00C06B9E">
        <w:rPr>
          <w:color w:val="231F20"/>
        </w:rPr>
        <w:t>________</w:t>
      </w:r>
      <w:r>
        <w:rPr>
          <w:color w:val="231F20"/>
        </w:rPr>
        <w:t xml:space="preserve"> </w:t>
      </w:r>
      <w:r>
        <w:rPr>
          <w:i/>
          <w:color w:val="231F20"/>
        </w:rPr>
        <w:t>[insert</w:t>
      </w:r>
      <w:r w:rsidR="00FA3C2C">
        <w:rPr>
          <w:i/>
          <w:color w:val="231F20"/>
        </w:rPr>
        <w:t xml:space="preserve"> </w:t>
      </w:r>
      <w:r>
        <w:rPr>
          <w:i/>
          <w:color w:val="231F20"/>
        </w:rPr>
        <w:t xml:space="preserve">signature] </w:t>
      </w:r>
      <w:r>
        <w:rPr>
          <w:color w:val="231F20"/>
        </w:rPr>
        <w:t>in</w:t>
      </w:r>
      <w:r w:rsidR="004D0EE6">
        <w:rPr>
          <w:color w:val="231F20"/>
        </w:rPr>
        <w:t xml:space="preserve"> </w:t>
      </w:r>
      <w:r>
        <w:rPr>
          <w:color w:val="231F20"/>
        </w:rPr>
        <w:t>the</w:t>
      </w:r>
      <w:r w:rsidR="004D0EE6">
        <w:rPr>
          <w:color w:val="231F20"/>
        </w:rPr>
        <w:t xml:space="preserve"> </w:t>
      </w:r>
      <w:r>
        <w:rPr>
          <w:color w:val="231F20"/>
        </w:rPr>
        <w:t>capacity</w:t>
      </w:r>
      <w:r w:rsidR="004D0EE6">
        <w:rPr>
          <w:color w:val="231F20"/>
        </w:rPr>
        <w:t xml:space="preserve"> </w:t>
      </w:r>
      <w:r>
        <w:rPr>
          <w:color w:val="231F20"/>
        </w:rPr>
        <w:t>of</w:t>
      </w:r>
      <w:r w:rsidR="004D0EE6">
        <w:rPr>
          <w:color w:val="231F20"/>
        </w:rPr>
        <w:t xml:space="preserve"> </w:t>
      </w:r>
      <w:r>
        <w:rPr>
          <w:i/>
          <w:color w:val="231F20"/>
        </w:rPr>
        <w:t>[insert</w:t>
      </w:r>
      <w:r w:rsidR="004D0EE6">
        <w:rPr>
          <w:i/>
          <w:color w:val="231F20"/>
        </w:rPr>
        <w:t xml:space="preserve"> </w:t>
      </w:r>
      <w:r>
        <w:rPr>
          <w:i/>
          <w:color w:val="231F20"/>
        </w:rPr>
        <w:t>title</w:t>
      </w:r>
      <w:r w:rsidR="004D0EE6">
        <w:rPr>
          <w:i/>
          <w:color w:val="231F20"/>
        </w:rPr>
        <w:t xml:space="preserve"> </w:t>
      </w:r>
      <w:r>
        <w:rPr>
          <w:i/>
          <w:color w:val="231F20"/>
        </w:rPr>
        <w:t>or</w:t>
      </w:r>
      <w:r w:rsidR="004D0EE6">
        <w:rPr>
          <w:i/>
          <w:color w:val="231F20"/>
        </w:rPr>
        <w:t xml:space="preserve"> </w:t>
      </w:r>
      <w:r>
        <w:rPr>
          <w:i/>
          <w:color w:val="231F20"/>
        </w:rPr>
        <w:t>other</w:t>
      </w:r>
      <w:r w:rsidR="004D0EE6">
        <w:rPr>
          <w:i/>
          <w:color w:val="231F20"/>
        </w:rPr>
        <w:t xml:space="preserve"> </w:t>
      </w:r>
      <w:r>
        <w:rPr>
          <w:i/>
          <w:color w:val="231F20"/>
        </w:rPr>
        <w:t>appropriate</w:t>
      </w:r>
      <w:r w:rsidR="004D0EE6">
        <w:rPr>
          <w:i/>
          <w:color w:val="231F20"/>
        </w:rPr>
        <w:t xml:space="preserve"> </w:t>
      </w:r>
      <w:r>
        <w:rPr>
          <w:i/>
          <w:color w:val="231F20"/>
        </w:rPr>
        <w:t xml:space="preserve">designation] </w:t>
      </w:r>
      <w:r>
        <w:rPr>
          <w:color w:val="231F20"/>
        </w:rPr>
        <w:t xml:space="preserve">in the presence of </w:t>
      </w:r>
      <w:r>
        <w:rPr>
          <w:i/>
          <w:color w:val="231F20"/>
        </w:rPr>
        <w:t xml:space="preserve">[insert identiﬁcation of ofﬁcial witness] </w:t>
      </w:r>
      <w:r>
        <w:rPr>
          <w:color w:val="231F20"/>
        </w:rPr>
        <w:t>For</w:t>
      </w:r>
      <w:r w:rsidR="004D0EE6">
        <w:rPr>
          <w:color w:val="231F20"/>
        </w:rPr>
        <w:t xml:space="preserve"> </w:t>
      </w:r>
      <w:r>
        <w:rPr>
          <w:color w:val="231F20"/>
        </w:rPr>
        <w:t>and</w:t>
      </w:r>
      <w:r w:rsidR="004D0EE6">
        <w:rPr>
          <w:color w:val="231F20"/>
        </w:rPr>
        <w:t xml:space="preserve"> </w:t>
      </w:r>
      <w:r>
        <w:rPr>
          <w:color w:val="231F20"/>
        </w:rPr>
        <w:t>on</w:t>
      </w:r>
      <w:r w:rsidR="004D0EE6">
        <w:rPr>
          <w:color w:val="231F20"/>
        </w:rPr>
        <w:t xml:space="preserve"> </w:t>
      </w:r>
      <w:r>
        <w:rPr>
          <w:color w:val="231F20"/>
        </w:rPr>
        <w:t>behalf</w:t>
      </w:r>
      <w:r w:rsidR="004D0EE6">
        <w:rPr>
          <w:color w:val="231F20"/>
        </w:rPr>
        <w:t xml:space="preserve"> </w:t>
      </w:r>
      <w:r>
        <w:rPr>
          <w:color w:val="231F20"/>
        </w:rPr>
        <w:t>of</w:t>
      </w:r>
      <w:r w:rsidR="004D0EE6">
        <w:rPr>
          <w:color w:val="231F20"/>
        </w:rPr>
        <w:t xml:space="preserve"> </w:t>
      </w:r>
      <w:r>
        <w:rPr>
          <w:color w:val="231F20"/>
        </w:rPr>
        <w:t>the</w:t>
      </w:r>
      <w:r w:rsidR="004D0EE6">
        <w:rPr>
          <w:color w:val="231F20"/>
        </w:rPr>
        <w:t xml:space="preserve"> </w:t>
      </w:r>
      <w:r>
        <w:rPr>
          <w:color w:val="231F20"/>
        </w:rPr>
        <w:t>Supplier</w:t>
      </w:r>
    </w:p>
    <w:p w14:paraId="0A1C1CA7" w14:textId="77777777" w:rsidR="00CA02E4" w:rsidRDefault="00235981" w:rsidP="00FA3C2C">
      <w:pPr>
        <w:spacing w:before="1" w:line="365" w:lineRule="auto"/>
        <w:ind w:left="107" w:right="432" w:hanging="4"/>
        <w:rPr>
          <w:i/>
        </w:rPr>
      </w:pPr>
      <w:r>
        <w:rPr>
          <w:color w:val="231F20"/>
        </w:rPr>
        <w:t>Signed:</w:t>
      </w:r>
      <w:r>
        <w:rPr>
          <w:i/>
          <w:color w:val="231F20"/>
        </w:rPr>
        <w:t>[insert</w:t>
      </w:r>
      <w:r w:rsidR="004D0EE6">
        <w:rPr>
          <w:i/>
          <w:color w:val="231F20"/>
        </w:rPr>
        <w:t xml:space="preserve"> </w:t>
      </w:r>
      <w:r>
        <w:rPr>
          <w:i/>
          <w:color w:val="231F20"/>
        </w:rPr>
        <w:t>signature</w:t>
      </w:r>
      <w:r w:rsidR="004D0EE6">
        <w:rPr>
          <w:i/>
          <w:color w:val="231F20"/>
        </w:rPr>
        <w:t xml:space="preserve"> </w:t>
      </w:r>
      <w:r>
        <w:rPr>
          <w:i/>
          <w:color w:val="231F20"/>
        </w:rPr>
        <w:t>of</w:t>
      </w:r>
      <w:r w:rsidR="004D0EE6">
        <w:rPr>
          <w:i/>
          <w:color w:val="231F20"/>
        </w:rPr>
        <w:t xml:space="preserve"> </w:t>
      </w:r>
      <w:r>
        <w:rPr>
          <w:i/>
          <w:color w:val="231F20"/>
        </w:rPr>
        <w:t>authorized</w:t>
      </w:r>
      <w:r w:rsidR="004D0EE6">
        <w:rPr>
          <w:i/>
          <w:color w:val="231F20"/>
        </w:rPr>
        <w:t xml:space="preserve"> </w:t>
      </w:r>
      <w:r>
        <w:rPr>
          <w:i/>
          <w:color w:val="231F20"/>
        </w:rPr>
        <w:t>representative(s)</w:t>
      </w:r>
      <w:r w:rsidR="004D0EE6">
        <w:rPr>
          <w:i/>
          <w:color w:val="231F20"/>
        </w:rPr>
        <w:t xml:space="preserve"> </w:t>
      </w:r>
      <w:r>
        <w:rPr>
          <w:i/>
          <w:color w:val="231F20"/>
        </w:rPr>
        <w:t>of</w:t>
      </w:r>
      <w:r w:rsidR="004D0EE6">
        <w:rPr>
          <w:i/>
          <w:color w:val="231F20"/>
        </w:rPr>
        <w:t xml:space="preserve"> </w:t>
      </w:r>
      <w:r>
        <w:rPr>
          <w:i/>
          <w:color w:val="231F20"/>
        </w:rPr>
        <w:t>the</w:t>
      </w:r>
      <w:r w:rsidR="004D0EE6">
        <w:rPr>
          <w:i/>
          <w:color w:val="231F20"/>
        </w:rPr>
        <w:t xml:space="preserve">  </w:t>
      </w:r>
      <w:r>
        <w:rPr>
          <w:i/>
          <w:color w:val="231F20"/>
        </w:rPr>
        <w:t xml:space="preserve">Supplier] </w:t>
      </w:r>
      <w:r>
        <w:rPr>
          <w:color w:val="231F20"/>
        </w:rPr>
        <w:t xml:space="preserve">in the  capacity  of  </w:t>
      </w:r>
      <w:r>
        <w:rPr>
          <w:i/>
          <w:color w:val="231F20"/>
        </w:rPr>
        <w:t xml:space="preserve">[insert  title  or  other  appropriate  designation] </w:t>
      </w:r>
      <w:r w:rsidR="004D0EE6">
        <w:rPr>
          <w:color w:val="231F20"/>
        </w:rPr>
        <w:t xml:space="preserve">in the </w:t>
      </w:r>
      <w:r>
        <w:rPr>
          <w:color w:val="231F20"/>
        </w:rPr>
        <w:t>presence</w:t>
      </w:r>
      <w:r w:rsidR="004D0EE6">
        <w:rPr>
          <w:color w:val="231F20"/>
        </w:rPr>
        <w:t xml:space="preserve"> </w:t>
      </w:r>
      <w:r>
        <w:rPr>
          <w:color w:val="231F20"/>
        </w:rPr>
        <w:t>of</w:t>
      </w:r>
      <w:r>
        <w:rPr>
          <w:i/>
          <w:color w:val="231F20"/>
        </w:rPr>
        <w:t>[insert</w:t>
      </w:r>
      <w:r w:rsidR="004D0EE6">
        <w:rPr>
          <w:i/>
          <w:color w:val="231F20"/>
        </w:rPr>
        <w:t xml:space="preserve"> </w:t>
      </w:r>
      <w:r>
        <w:rPr>
          <w:i/>
          <w:color w:val="231F20"/>
        </w:rPr>
        <w:t>identiﬁcation</w:t>
      </w:r>
      <w:r w:rsidR="004D0EE6">
        <w:rPr>
          <w:i/>
          <w:color w:val="231F20"/>
        </w:rPr>
        <w:t xml:space="preserve"> </w:t>
      </w:r>
      <w:r>
        <w:rPr>
          <w:i/>
          <w:color w:val="231F20"/>
        </w:rPr>
        <w:t>of</w:t>
      </w:r>
      <w:r w:rsidR="004D0EE6">
        <w:rPr>
          <w:i/>
          <w:color w:val="231F20"/>
        </w:rPr>
        <w:t xml:space="preserve"> </w:t>
      </w:r>
      <w:r>
        <w:rPr>
          <w:i/>
          <w:color w:val="231F20"/>
        </w:rPr>
        <w:t>ofﬁcial</w:t>
      </w:r>
      <w:r w:rsidR="004D0EE6">
        <w:rPr>
          <w:i/>
          <w:color w:val="231F20"/>
        </w:rPr>
        <w:t xml:space="preserve"> </w:t>
      </w:r>
      <w:r>
        <w:rPr>
          <w:i/>
          <w:color w:val="231F20"/>
        </w:rPr>
        <w:t>witness]</w:t>
      </w:r>
    </w:p>
    <w:p w14:paraId="7383D6DB" w14:textId="77777777" w:rsidR="00CA02E4" w:rsidRDefault="00CA02E4">
      <w:pPr>
        <w:spacing w:line="364" w:lineRule="auto"/>
        <w:sectPr w:rsidR="00CA02E4">
          <w:pgSz w:w="11910" w:h="16840"/>
          <w:pgMar w:top="340" w:right="540" w:bottom="640" w:left="740" w:header="0" w:footer="396" w:gutter="0"/>
          <w:cols w:space="720"/>
        </w:sectPr>
      </w:pPr>
    </w:p>
    <w:p w14:paraId="23D6857F" w14:textId="77777777" w:rsidR="00CA02E4" w:rsidRDefault="00CA02E4">
      <w:pPr>
        <w:pStyle w:val="BodyText"/>
        <w:rPr>
          <w:i/>
          <w:sz w:val="20"/>
        </w:rPr>
      </w:pPr>
    </w:p>
    <w:p w14:paraId="77CC2F60" w14:textId="77777777" w:rsidR="00CA02E4" w:rsidRPr="008E240D" w:rsidRDefault="00235981" w:rsidP="008E240D">
      <w:pPr>
        <w:pStyle w:val="ListParagraph"/>
        <w:numPr>
          <w:ilvl w:val="0"/>
          <w:numId w:val="6"/>
        </w:numPr>
        <w:tabs>
          <w:tab w:val="left" w:pos="524"/>
          <w:tab w:val="left" w:pos="526"/>
        </w:tabs>
        <w:spacing w:before="250" w:after="40"/>
        <w:ind w:left="525" w:hanging="420"/>
        <w:rPr>
          <w:b/>
          <w:bCs/>
          <w:color w:val="231F20"/>
        </w:rPr>
      </w:pPr>
      <w:r w:rsidRPr="008E240D">
        <w:rPr>
          <w:b/>
          <w:bCs/>
          <w:color w:val="231F20"/>
        </w:rPr>
        <w:t>PERFORMANCE SECURITY</w:t>
      </w:r>
    </w:p>
    <w:p w14:paraId="6F4278B2" w14:textId="4F62C473" w:rsidR="00CA02E4" w:rsidRDefault="00235981">
      <w:pPr>
        <w:spacing w:before="256" w:line="456" w:lineRule="auto"/>
        <w:ind w:left="105" w:right="469"/>
        <w:rPr>
          <w:i/>
        </w:rPr>
      </w:pPr>
      <w:r>
        <w:rPr>
          <w:b/>
          <w:color w:val="231F20"/>
          <w:sz w:val="24"/>
        </w:rPr>
        <w:t>Bank</w:t>
      </w:r>
      <w:r w:rsidR="004D2A6B">
        <w:rPr>
          <w:b/>
          <w:color w:val="231F20"/>
          <w:sz w:val="24"/>
        </w:rPr>
        <w:t xml:space="preserve"> </w:t>
      </w:r>
      <w:r>
        <w:rPr>
          <w:b/>
          <w:color w:val="231F20"/>
          <w:sz w:val="24"/>
        </w:rPr>
        <w:t xml:space="preserve">Guarantee </w:t>
      </w:r>
      <w:r>
        <w:rPr>
          <w:i/>
          <w:color w:val="231F20"/>
        </w:rPr>
        <w:t>[The</w:t>
      </w:r>
      <w:r w:rsidR="004D0EE6">
        <w:rPr>
          <w:i/>
          <w:color w:val="231F20"/>
        </w:rPr>
        <w:t xml:space="preserve"> </w:t>
      </w:r>
      <w:r>
        <w:rPr>
          <w:i/>
          <w:color w:val="231F20"/>
        </w:rPr>
        <w:t>bank,</w:t>
      </w:r>
      <w:r w:rsidR="004D0EE6">
        <w:rPr>
          <w:i/>
          <w:color w:val="231F20"/>
        </w:rPr>
        <w:t xml:space="preserve"> </w:t>
      </w:r>
      <w:r>
        <w:rPr>
          <w:i/>
          <w:color w:val="231F20"/>
        </w:rPr>
        <w:t>as</w:t>
      </w:r>
      <w:r w:rsidR="004D0EE6">
        <w:rPr>
          <w:i/>
          <w:color w:val="231F20"/>
        </w:rPr>
        <w:t xml:space="preserve"> </w:t>
      </w:r>
      <w:r>
        <w:rPr>
          <w:i/>
          <w:color w:val="231F20"/>
        </w:rPr>
        <w:t>requested</w:t>
      </w:r>
      <w:r w:rsidR="004D0EE6">
        <w:rPr>
          <w:i/>
          <w:color w:val="231F20"/>
        </w:rPr>
        <w:t xml:space="preserve"> </w:t>
      </w:r>
      <w:r>
        <w:rPr>
          <w:i/>
          <w:color w:val="231F20"/>
        </w:rPr>
        <w:t>by</w:t>
      </w:r>
      <w:r w:rsidR="004D0EE6">
        <w:rPr>
          <w:i/>
          <w:color w:val="231F20"/>
        </w:rPr>
        <w:t xml:space="preserve"> </w:t>
      </w:r>
      <w:r>
        <w:rPr>
          <w:i/>
          <w:color w:val="231F20"/>
        </w:rPr>
        <w:t>the</w:t>
      </w:r>
      <w:r w:rsidR="004D0EE6">
        <w:rPr>
          <w:i/>
          <w:color w:val="231F20"/>
        </w:rPr>
        <w:t xml:space="preserve"> </w:t>
      </w:r>
      <w:r>
        <w:rPr>
          <w:i/>
          <w:color w:val="231F20"/>
        </w:rPr>
        <w:t>successful</w:t>
      </w:r>
      <w:r w:rsidR="004D0EE6">
        <w:rPr>
          <w:i/>
          <w:color w:val="231F20"/>
        </w:rPr>
        <w:t xml:space="preserve"> </w:t>
      </w:r>
      <w:r>
        <w:rPr>
          <w:i/>
          <w:color w:val="231F20"/>
          <w:spacing w:val="-7"/>
        </w:rPr>
        <w:t>Tenderer,</w:t>
      </w:r>
      <w:r w:rsidR="004D0EE6">
        <w:rPr>
          <w:i/>
          <w:color w:val="231F20"/>
          <w:spacing w:val="-7"/>
        </w:rPr>
        <w:t xml:space="preserve"> </w:t>
      </w:r>
      <w:r>
        <w:rPr>
          <w:i/>
          <w:color w:val="231F20"/>
        </w:rPr>
        <w:t>shall</w:t>
      </w:r>
      <w:r w:rsidR="004727FA">
        <w:rPr>
          <w:i/>
          <w:color w:val="231F20"/>
        </w:rPr>
        <w:t xml:space="preserve"> </w:t>
      </w:r>
      <w:r>
        <w:rPr>
          <w:i/>
          <w:color w:val="231F20"/>
        </w:rPr>
        <w:t>ﬁll</w:t>
      </w:r>
      <w:r w:rsidR="004D0EE6">
        <w:rPr>
          <w:i/>
          <w:color w:val="231F20"/>
        </w:rPr>
        <w:t xml:space="preserve"> </w:t>
      </w:r>
      <w:r>
        <w:rPr>
          <w:i/>
          <w:color w:val="231F20"/>
        </w:rPr>
        <w:t>in</w:t>
      </w:r>
      <w:r w:rsidR="004D0EE6">
        <w:rPr>
          <w:i/>
          <w:color w:val="231F20"/>
        </w:rPr>
        <w:t xml:space="preserve"> </w:t>
      </w:r>
      <w:r>
        <w:rPr>
          <w:i/>
          <w:color w:val="231F20"/>
        </w:rPr>
        <w:t>this</w:t>
      </w:r>
      <w:r w:rsidR="004D0EE6">
        <w:rPr>
          <w:i/>
          <w:color w:val="231F20"/>
        </w:rPr>
        <w:t xml:space="preserve"> </w:t>
      </w:r>
      <w:r>
        <w:rPr>
          <w:i/>
          <w:color w:val="231F20"/>
        </w:rPr>
        <w:t>form</w:t>
      </w:r>
      <w:r w:rsidR="004D0EE6">
        <w:rPr>
          <w:i/>
          <w:color w:val="231F20"/>
        </w:rPr>
        <w:t xml:space="preserve"> </w:t>
      </w:r>
      <w:r>
        <w:rPr>
          <w:i/>
          <w:color w:val="231F20"/>
        </w:rPr>
        <w:t>in</w:t>
      </w:r>
      <w:r w:rsidR="004727FA">
        <w:rPr>
          <w:i/>
          <w:color w:val="231F20"/>
        </w:rPr>
        <w:t xml:space="preserve"> </w:t>
      </w:r>
      <w:r>
        <w:rPr>
          <w:i/>
          <w:color w:val="231F20"/>
        </w:rPr>
        <w:t>accordance</w:t>
      </w:r>
      <w:r w:rsidR="004D0EE6">
        <w:rPr>
          <w:i/>
          <w:color w:val="231F20"/>
        </w:rPr>
        <w:t xml:space="preserve"> </w:t>
      </w:r>
      <w:r>
        <w:rPr>
          <w:i/>
          <w:color w:val="231F20"/>
        </w:rPr>
        <w:t>with</w:t>
      </w:r>
      <w:r w:rsidR="004D0EE6">
        <w:rPr>
          <w:i/>
          <w:color w:val="231F20"/>
        </w:rPr>
        <w:t xml:space="preserve"> </w:t>
      </w:r>
      <w:r>
        <w:rPr>
          <w:i/>
          <w:color w:val="231F20"/>
        </w:rPr>
        <w:t>the</w:t>
      </w:r>
      <w:r w:rsidR="004D0EE6">
        <w:rPr>
          <w:i/>
          <w:color w:val="231F20"/>
        </w:rPr>
        <w:t xml:space="preserve"> </w:t>
      </w:r>
      <w:r>
        <w:rPr>
          <w:i/>
          <w:color w:val="231F20"/>
        </w:rPr>
        <w:t>instructions</w:t>
      </w:r>
      <w:r w:rsidR="004D0EE6">
        <w:rPr>
          <w:i/>
          <w:color w:val="231F20"/>
        </w:rPr>
        <w:t xml:space="preserve"> </w:t>
      </w:r>
      <w:r w:rsidR="004D2A6B">
        <w:rPr>
          <w:i/>
          <w:color w:val="231F20"/>
        </w:rPr>
        <w:t>indicated] [Guarantor</w:t>
      </w:r>
      <w:r>
        <w:rPr>
          <w:i/>
          <w:color w:val="231F20"/>
        </w:rPr>
        <w:t xml:space="preserve"> letterhead</w:t>
      </w:r>
      <w:r w:rsidR="004D2A6B">
        <w:rPr>
          <w:i/>
          <w:color w:val="231F20"/>
        </w:rPr>
        <w:t xml:space="preserve"> </w:t>
      </w:r>
      <w:r>
        <w:rPr>
          <w:i/>
          <w:color w:val="231F20"/>
        </w:rPr>
        <w:t>or</w:t>
      </w:r>
      <w:r w:rsidR="004D2A6B">
        <w:rPr>
          <w:i/>
          <w:color w:val="231F20"/>
        </w:rPr>
        <w:t xml:space="preserve"> </w:t>
      </w:r>
      <w:r>
        <w:rPr>
          <w:i/>
          <w:color w:val="231F20"/>
        </w:rPr>
        <w:t>SWIFT</w:t>
      </w:r>
      <w:r w:rsidR="004D2A6B">
        <w:rPr>
          <w:i/>
          <w:color w:val="231F20"/>
        </w:rPr>
        <w:t xml:space="preserve"> </w:t>
      </w:r>
      <w:r>
        <w:rPr>
          <w:i/>
          <w:color w:val="231F20"/>
        </w:rPr>
        <w:t>identiﬁe</w:t>
      </w:r>
      <w:r w:rsidR="004D2A6B">
        <w:rPr>
          <w:i/>
          <w:color w:val="231F20"/>
        </w:rPr>
        <w:t xml:space="preserve">r </w:t>
      </w:r>
      <w:r>
        <w:rPr>
          <w:i/>
          <w:color w:val="231F20"/>
        </w:rPr>
        <w:t xml:space="preserve">code] </w:t>
      </w:r>
      <w:r>
        <w:rPr>
          <w:color w:val="231F20"/>
        </w:rPr>
        <w:t>Beneﬁciary:</w:t>
      </w:r>
      <w:r w:rsidR="00FA3C2C">
        <w:rPr>
          <w:color w:val="231F20"/>
        </w:rPr>
        <w:t xml:space="preserve"> </w:t>
      </w:r>
      <w:r>
        <w:rPr>
          <w:color w:val="231F20"/>
        </w:rPr>
        <w:t>..............................</w:t>
      </w:r>
      <w:r w:rsidR="00D563CF">
        <w:rPr>
          <w:color w:val="231F20"/>
        </w:rPr>
        <w:t xml:space="preserve"> </w:t>
      </w:r>
      <w:r>
        <w:rPr>
          <w:i/>
          <w:color w:val="231F20"/>
        </w:rPr>
        <w:t>[insert</w:t>
      </w:r>
      <w:r w:rsidR="000C542E">
        <w:rPr>
          <w:i/>
          <w:color w:val="231F20"/>
        </w:rPr>
        <w:t xml:space="preserve"> </w:t>
      </w:r>
      <w:r>
        <w:rPr>
          <w:i/>
          <w:color w:val="231F20"/>
        </w:rPr>
        <w:t>name</w:t>
      </w:r>
      <w:r w:rsidR="000C542E">
        <w:rPr>
          <w:i/>
          <w:color w:val="231F20"/>
        </w:rPr>
        <w:t xml:space="preserve"> </w:t>
      </w:r>
      <w:r>
        <w:rPr>
          <w:i/>
          <w:color w:val="231F20"/>
        </w:rPr>
        <w:t>and</w:t>
      </w:r>
      <w:r w:rsidR="000C542E">
        <w:rPr>
          <w:i/>
          <w:color w:val="231F20"/>
        </w:rPr>
        <w:t xml:space="preserve"> </w:t>
      </w:r>
      <w:r>
        <w:rPr>
          <w:i/>
          <w:color w:val="231F20"/>
        </w:rPr>
        <w:t>Address</w:t>
      </w:r>
      <w:r w:rsidR="000C542E">
        <w:rPr>
          <w:i/>
          <w:color w:val="231F20"/>
        </w:rPr>
        <w:t xml:space="preserve"> </w:t>
      </w:r>
      <w:r>
        <w:rPr>
          <w:i/>
          <w:color w:val="231F20"/>
        </w:rPr>
        <w:t>of</w:t>
      </w:r>
      <w:r w:rsidR="000C542E">
        <w:rPr>
          <w:i/>
          <w:color w:val="231F20"/>
        </w:rPr>
        <w:t xml:space="preserve"> </w:t>
      </w:r>
      <w:r>
        <w:rPr>
          <w:i/>
          <w:color w:val="231F20"/>
        </w:rPr>
        <w:t>Procuring</w:t>
      </w:r>
      <w:r w:rsidR="000C542E">
        <w:rPr>
          <w:i/>
          <w:color w:val="231F20"/>
        </w:rPr>
        <w:t xml:space="preserve"> </w:t>
      </w:r>
      <w:r>
        <w:rPr>
          <w:i/>
          <w:color w:val="231F20"/>
        </w:rPr>
        <w:t>Entity]</w:t>
      </w:r>
    </w:p>
    <w:p w14:paraId="641D4A8F" w14:textId="77777777" w:rsidR="00CA02E4" w:rsidRDefault="00235981">
      <w:pPr>
        <w:spacing w:before="6"/>
        <w:ind w:left="105"/>
        <w:rPr>
          <w:i/>
        </w:rPr>
      </w:pPr>
      <w:r>
        <w:rPr>
          <w:color w:val="231F20"/>
        </w:rPr>
        <w:t>Date:........................................</w:t>
      </w:r>
      <w:r>
        <w:rPr>
          <w:i/>
          <w:color w:val="231F20"/>
        </w:rPr>
        <w:t>[Insert date of issue]</w:t>
      </w:r>
    </w:p>
    <w:p w14:paraId="52C24091" w14:textId="77777777" w:rsidR="00CA02E4" w:rsidRDefault="00235981">
      <w:pPr>
        <w:spacing w:before="234" w:line="463" w:lineRule="auto"/>
        <w:ind w:left="105"/>
        <w:rPr>
          <w:i/>
        </w:rPr>
      </w:pPr>
      <w:r>
        <w:rPr>
          <w:color w:val="231F20"/>
        </w:rPr>
        <w:t>PERFORMANCE GUARANTEE No.:.............................</w:t>
      </w:r>
      <w:r>
        <w:rPr>
          <w:i/>
          <w:color w:val="231F20"/>
        </w:rPr>
        <w:t xml:space="preserve">[Insert guarantee reference number] </w:t>
      </w:r>
      <w:r>
        <w:rPr>
          <w:color w:val="231F20"/>
        </w:rPr>
        <w:t>Guarantor:.........................</w:t>
      </w:r>
      <w:r>
        <w:rPr>
          <w:i/>
          <w:color w:val="231F20"/>
        </w:rPr>
        <w:t>[Insert name and address of place of issue, unless indicated in the letterhead]</w:t>
      </w:r>
    </w:p>
    <w:p w14:paraId="0133D4BE" w14:textId="77777777" w:rsidR="00CA02E4" w:rsidRDefault="00235981">
      <w:pPr>
        <w:spacing w:before="6" w:line="230" w:lineRule="auto"/>
        <w:ind w:left="105" w:right="302"/>
        <w:jc w:val="both"/>
      </w:pPr>
      <w:r>
        <w:rPr>
          <w:color w:val="231F20"/>
          <w:spacing w:val="-9"/>
        </w:rPr>
        <w:t>We</w:t>
      </w:r>
      <w:r w:rsidR="000C542E">
        <w:rPr>
          <w:color w:val="231F20"/>
          <w:spacing w:val="-9"/>
        </w:rPr>
        <w:t xml:space="preserve"> </w:t>
      </w:r>
      <w:r>
        <w:rPr>
          <w:color w:val="231F20"/>
        </w:rPr>
        <w:t>have</w:t>
      </w:r>
      <w:r w:rsidR="000C542E">
        <w:rPr>
          <w:color w:val="231F20"/>
        </w:rPr>
        <w:t xml:space="preserve"> </w:t>
      </w:r>
      <w:r>
        <w:rPr>
          <w:color w:val="231F20"/>
        </w:rPr>
        <w:t>been</w:t>
      </w:r>
      <w:r w:rsidR="000C542E">
        <w:rPr>
          <w:color w:val="231F20"/>
        </w:rPr>
        <w:t xml:space="preserve"> </w:t>
      </w:r>
      <w:r>
        <w:rPr>
          <w:color w:val="231F20"/>
        </w:rPr>
        <w:t>informed</w:t>
      </w:r>
      <w:r w:rsidR="000C542E">
        <w:rPr>
          <w:color w:val="231F20"/>
        </w:rPr>
        <w:t xml:space="preserve"> </w:t>
      </w:r>
      <w:r>
        <w:rPr>
          <w:color w:val="231F20"/>
        </w:rPr>
        <w:t>that......................</w:t>
      </w:r>
      <w:r>
        <w:rPr>
          <w:i/>
          <w:color w:val="231F20"/>
        </w:rPr>
        <w:t>[insert</w:t>
      </w:r>
      <w:r w:rsidR="000C542E">
        <w:rPr>
          <w:i/>
          <w:color w:val="231F20"/>
        </w:rPr>
        <w:t xml:space="preserve"> </w:t>
      </w:r>
      <w:r>
        <w:rPr>
          <w:i/>
          <w:color w:val="231F20"/>
        </w:rPr>
        <w:t>name</w:t>
      </w:r>
      <w:r w:rsidR="000C542E">
        <w:rPr>
          <w:i/>
          <w:color w:val="231F20"/>
        </w:rPr>
        <w:t xml:space="preserve"> </w:t>
      </w:r>
      <w:r>
        <w:rPr>
          <w:i/>
          <w:color w:val="231F20"/>
        </w:rPr>
        <w:t>of</w:t>
      </w:r>
      <w:r w:rsidR="000C542E">
        <w:rPr>
          <w:i/>
          <w:color w:val="231F20"/>
        </w:rPr>
        <w:t xml:space="preserve"> </w:t>
      </w:r>
      <w:r>
        <w:rPr>
          <w:i/>
          <w:color w:val="231F20"/>
          <w:spacing w:val="-3"/>
        </w:rPr>
        <w:t>Supplier,</w:t>
      </w:r>
      <w:r w:rsidR="000C542E">
        <w:rPr>
          <w:i/>
          <w:color w:val="231F20"/>
          <w:spacing w:val="-3"/>
        </w:rPr>
        <w:t xml:space="preserve"> </w:t>
      </w:r>
      <w:r>
        <w:rPr>
          <w:i/>
          <w:color w:val="231F20"/>
        </w:rPr>
        <w:t>which</w:t>
      </w:r>
      <w:r w:rsidR="000C542E">
        <w:rPr>
          <w:i/>
          <w:color w:val="231F20"/>
        </w:rPr>
        <w:t xml:space="preserve"> </w:t>
      </w:r>
      <w:r>
        <w:rPr>
          <w:i/>
          <w:color w:val="231F20"/>
        </w:rPr>
        <w:t>in</w:t>
      </w:r>
      <w:r w:rsidR="000C542E">
        <w:rPr>
          <w:i/>
          <w:color w:val="231F20"/>
        </w:rPr>
        <w:t xml:space="preserve"> </w:t>
      </w:r>
      <w:r>
        <w:rPr>
          <w:i/>
          <w:color w:val="231F20"/>
        </w:rPr>
        <w:t>the</w:t>
      </w:r>
      <w:r w:rsidR="000C542E">
        <w:rPr>
          <w:i/>
          <w:color w:val="231F20"/>
        </w:rPr>
        <w:t xml:space="preserve"> </w:t>
      </w:r>
      <w:r>
        <w:rPr>
          <w:i/>
          <w:color w:val="231F20"/>
        </w:rPr>
        <w:t>case</w:t>
      </w:r>
      <w:r w:rsidR="000C542E">
        <w:rPr>
          <w:i/>
          <w:color w:val="231F20"/>
        </w:rPr>
        <w:t xml:space="preserve"> </w:t>
      </w:r>
      <w:r>
        <w:rPr>
          <w:i/>
          <w:color w:val="231F20"/>
        </w:rPr>
        <w:t>of</w:t>
      </w:r>
      <w:r w:rsidR="000C542E">
        <w:rPr>
          <w:i/>
          <w:color w:val="231F20"/>
        </w:rPr>
        <w:t xml:space="preserve"> </w:t>
      </w:r>
      <w:r>
        <w:rPr>
          <w:i/>
          <w:color w:val="231F20"/>
        </w:rPr>
        <w:t>a</w:t>
      </w:r>
      <w:r w:rsidR="000C542E">
        <w:rPr>
          <w:i/>
          <w:color w:val="231F20"/>
        </w:rPr>
        <w:t xml:space="preserve"> </w:t>
      </w:r>
      <w:r>
        <w:rPr>
          <w:i/>
          <w:color w:val="231F20"/>
        </w:rPr>
        <w:t>joint</w:t>
      </w:r>
      <w:r w:rsidR="000C542E">
        <w:rPr>
          <w:i/>
          <w:color w:val="231F20"/>
        </w:rPr>
        <w:t xml:space="preserve"> </w:t>
      </w:r>
      <w:r>
        <w:rPr>
          <w:i/>
          <w:color w:val="231F20"/>
        </w:rPr>
        <w:t>venture</w:t>
      </w:r>
      <w:r w:rsidR="000C542E">
        <w:rPr>
          <w:i/>
          <w:color w:val="231F20"/>
        </w:rPr>
        <w:t xml:space="preserve"> </w:t>
      </w:r>
      <w:r>
        <w:rPr>
          <w:i/>
          <w:color w:val="231F20"/>
        </w:rPr>
        <w:t>shall</w:t>
      </w:r>
      <w:r w:rsidR="000C542E">
        <w:rPr>
          <w:i/>
          <w:color w:val="231F20"/>
        </w:rPr>
        <w:t xml:space="preserve"> </w:t>
      </w:r>
      <w:r>
        <w:rPr>
          <w:i/>
          <w:color w:val="231F20"/>
        </w:rPr>
        <w:t>be</w:t>
      </w:r>
      <w:r w:rsidR="000C542E">
        <w:rPr>
          <w:i/>
          <w:color w:val="231F20"/>
        </w:rPr>
        <w:t xml:space="preserve"> </w:t>
      </w:r>
      <w:r>
        <w:rPr>
          <w:i/>
          <w:color w:val="231F20"/>
        </w:rPr>
        <w:t>the</w:t>
      </w:r>
      <w:r w:rsidR="000C542E">
        <w:rPr>
          <w:i/>
          <w:color w:val="231F20"/>
        </w:rPr>
        <w:t xml:space="preserve"> </w:t>
      </w:r>
      <w:r>
        <w:rPr>
          <w:i/>
          <w:color w:val="231F20"/>
        </w:rPr>
        <w:t xml:space="preserve">name </w:t>
      </w:r>
      <w:r w:rsidR="000C542E">
        <w:rPr>
          <w:i/>
          <w:color w:val="231F20"/>
        </w:rPr>
        <w:t xml:space="preserve">of the </w:t>
      </w:r>
      <w:r>
        <w:rPr>
          <w:i/>
          <w:color w:val="231F20"/>
        </w:rPr>
        <w:t>joint</w:t>
      </w:r>
      <w:r w:rsidR="000C542E">
        <w:rPr>
          <w:i/>
          <w:color w:val="231F20"/>
        </w:rPr>
        <w:t xml:space="preserve"> </w:t>
      </w:r>
      <w:r>
        <w:rPr>
          <w:i/>
          <w:color w:val="231F20"/>
        </w:rPr>
        <w:t>venture]</w:t>
      </w:r>
      <w:r w:rsidR="000C542E">
        <w:rPr>
          <w:i/>
          <w:color w:val="231F20"/>
        </w:rPr>
        <w:t xml:space="preserve"> </w:t>
      </w:r>
      <w:r>
        <w:rPr>
          <w:color w:val="231F20"/>
        </w:rPr>
        <w:t>(hereinafter</w:t>
      </w:r>
      <w:r w:rsidR="000C542E">
        <w:rPr>
          <w:color w:val="231F20"/>
        </w:rPr>
        <w:t xml:space="preserve"> </w:t>
      </w:r>
      <w:r>
        <w:rPr>
          <w:color w:val="231F20"/>
        </w:rPr>
        <w:t>called</w:t>
      </w:r>
      <w:r w:rsidR="000C542E">
        <w:rPr>
          <w:color w:val="231F20"/>
        </w:rPr>
        <w:t xml:space="preserve"> </w:t>
      </w:r>
      <w:r>
        <w:rPr>
          <w:color w:val="231F20"/>
        </w:rPr>
        <w:t>"the</w:t>
      </w:r>
      <w:r w:rsidR="000C542E">
        <w:rPr>
          <w:color w:val="231F20"/>
        </w:rPr>
        <w:t xml:space="preserve"> </w:t>
      </w:r>
      <w:r>
        <w:rPr>
          <w:color w:val="231F20"/>
        </w:rPr>
        <w:t>Applicant")</w:t>
      </w:r>
      <w:r w:rsidR="000C542E">
        <w:rPr>
          <w:color w:val="231F20"/>
        </w:rPr>
        <w:t xml:space="preserve"> </w:t>
      </w:r>
      <w:r>
        <w:rPr>
          <w:color w:val="231F20"/>
        </w:rPr>
        <w:t>has</w:t>
      </w:r>
      <w:r w:rsidR="000C542E">
        <w:rPr>
          <w:color w:val="231F20"/>
        </w:rPr>
        <w:t xml:space="preserve"> </w:t>
      </w:r>
      <w:r>
        <w:rPr>
          <w:color w:val="231F20"/>
        </w:rPr>
        <w:t>entered</w:t>
      </w:r>
      <w:r w:rsidR="000C542E">
        <w:rPr>
          <w:color w:val="231F20"/>
        </w:rPr>
        <w:t xml:space="preserve"> </w:t>
      </w:r>
      <w:r>
        <w:rPr>
          <w:color w:val="231F20"/>
        </w:rPr>
        <w:t>into</w:t>
      </w:r>
      <w:r w:rsidR="000C542E">
        <w:rPr>
          <w:color w:val="231F20"/>
        </w:rPr>
        <w:t xml:space="preserve"> </w:t>
      </w:r>
      <w:r>
        <w:rPr>
          <w:color w:val="231F20"/>
        </w:rPr>
        <w:t>Contract</w:t>
      </w:r>
      <w:r w:rsidR="000C542E">
        <w:rPr>
          <w:color w:val="231F20"/>
        </w:rPr>
        <w:t xml:space="preserve"> </w:t>
      </w:r>
      <w:r>
        <w:rPr>
          <w:color w:val="231F20"/>
        </w:rPr>
        <w:t>No.</w:t>
      </w:r>
      <w:r w:rsidR="000C542E">
        <w:rPr>
          <w:color w:val="231F20"/>
        </w:rPr>
        <w:t xml:space="preserve"> </w:t>
      </w:r>
      <w:r>
        <w:rPr>
          <w:color w:val="231F20"/>
        </w:rPr>
        <w:t>[insert</w:t>
      </w:r>
      <w:r w:rsidR="000C542E">
        <w:rPr>
          <w:color w:val="231F20"/>
        </w:rPr>
        <w:t xml:space="preserve"> </w:t>
      </w:r>
      <w:r>
        <w:rPr>
          <w:color w:val="231F20"/>
        </w:rPr>
        <w:t>reference</w:t>
      </w:r>
      <w:r w:rsidR="000C542E">
        <w:rPr>
          <w:color w:val="231F20"/>
        </w:rPr>
        <w:t xml:space="preserve"> </w:t>
      </w:r>
      <w:r>
        <w:rPr>
          <w:color w:val="231F20"/>
        </w:rPr>
        <w:t>number</w:t>
      </w:r>
      <w:r w:rsidR="000C542E">
        <w:rPr>
          <w:color w:val="231F20"/>
        </w:rPr>
        <w:t xml:space="preserve"> </w:t>
      </w:r>
      <w:r>
        <w:rPr>
          <w:color w:val="231F20"/>
        </w:rPr>
        <w:t>of</w:t>
      </w:r>
      <w:r w:rsidR="000C542E">
        <w:rPr>
          <w:color w:val="231F20"/>
        </w:rPr>
        <w:t xml:space="preserve"> </w:t>
      </w:r>
      <w:r>
        <w:rPr>
          <w:color w:val="231F20"/>
        </w:rPr>
        <w:t>the contract] dated [insert date] with the Beneﬁciary, for the supply of.....................</w:t>
      </w:r>
      <w:r>
        <w:rPr>
          <w:i/>
          <w:color w:val="231F20"/>
        </w:rPr>
        <w:t>[insert name of contract and brief description</w:t>
      </w:r>
      <w:r w:rsidR="000C542E">
        <w:rPr>
          <w:i/>
          <w:color w:val="231F20"/>
        </w:rPr>
        <w:t xml:space="preserve"> </w:t>
      </w:r>
      <w:r>
        <w:rPr>
          <w:i/>
          <w:color w:val="231F20"/>
        </w:rPr>
        <w:t>of</w:t>
      </w:r>
      <w:r w:rsidR="000C542E">
        <w:rPr>
          <w:i/>
          <w:color w:val="231F20"/>
        </w:rPr>
        <w:t xml:space="preserve"> </w:t>
      </w:r>
      <w:r>
        <w:rPr>
          <w:i/>
          <w:color w:val="231F20"/>
        </w:rPr>
        <w:t>Health</w:t>
      </w:r>
      <w:r w:rsidR="000C542E">
        <w:rPr>
          <w:i/>
          <w:color w:val="231F20"/>
        </w:rPr>
        <w:t xml:space="preserve"> </w:t>
      </w:r>
      <w:r>
        <w:rPr>
          <w:i/>
          <w:color w:val="231F20"/>
        </w:rPr>
        <w:t>Goods</w:t>
      </w:r>
      <w:r w:rsidR="000C542E">
        <w:rPr>
          <w:i/>
          <w:color w:val="231F20"/>
        </w:rPr>
        <w:t xml:space="preserve"> </w:t>
      </w:r>
      <w:r>
        <w:rPr>
          <w:i/>
          <w:color w:val="231F20"/>
        </w:rPr>
        <w:t>and</w:t>
      </w:r>
      <w:r w:rsidR="000C542E">
        <w:rPr>
          <w:i/>
          <w:color w:val="231F20"/>
        </w:rPr>
        <w:t xml:space="preserve"> </w:t>
      </w:r>
      <w:r>
        <w:rPr>
          <w:i/>
          <w:color w:val="231F20"/>
        </w:rPr>
        <w:t>related</w:t>
      </w:r>
      <w:r w:rsidR="000C542E">
        <w:rPr>
          <w:i/>
          <w:color w:val="231F20"/>
        </w:rPr>
        <w:t xml:space="preserve"> </w:t>
      </w:r>
      <w:r>
        <w:rPr>
          <w:i/>
          <w:color w:val="231F20"/>
        </w:rPr>
        <w:t>Services]</w:t>
      </w:r>
      <w:r w:rsidR="000C542E">
        <w:rPr>
          <w:i/>
          <w:color w:val="231F20"/>
        </w:rPr>
        <w:t xml:space="preserve"> </w:t>
      </w:r>
      <w:r>
        <w:rPr>
          <w:color w:val="231F20"/>
        </w:rPr>
        <w:t>(hereinafter</w:t>
      </w:r>
      <w:r w:rsidR="000C542E">
        <w:rPr>
          <w:color w:val="231F20"/>
        </w:rPr>
        <w:t xml:space="preserve"> </w:t>
      </w:r>
      <w:r>
        <w:rPr>
          <w:color w:val="231F20"/>
        </w:rPr>
        <w:t>called</w:t>
      </w:r>
      <w:r w:rsidR="000C542E">
        <w:rPr>
          <w:color w:val="231F20"/>
        </w:rPr>
        <w:t xml:space="preserve"> </w:t>
      </w:r>
      <w:r>
        <w:rPr>
          <w:color w:val="231F20"/>
        </w:rPr>
        <w:t>"the</w:t>
      </w:r>
      <w:r w:rsidR="000C542E">
        <w:rPr>
          <w:color w:val="231F20"/>
        </w:rPr>
        <w:t xml:space="preserve"> </w:t>
      </w:r>
      <w:r>
        <w:rPr>
          <w:color w:val="231F20"/>
        </w:rPr>
        <w:t>Contract").</w:t>
      </w:r>
    </w:p>
    <w:p w14:paraId="3C753D3D" w14:textId="77777777" w:rsidR="00CA02E4" w:rsidRDefault="00235981">
      <w:pPr>
        <w:pStyle w:val="BodyText"/>
        <w:spacing w:before="239"/>
        <w:ind w:left="105"/>
      </w:pPr>
      <w:r>
        <w:rPr>
          <w:color w:val="231F20"/>
        </w:rPr>
        <w:t>Furthermore, we understand that, according to the conditions of the Contract, a performance guarantee is required.</w:t>
      </w:r>
    </w:p>
    <w:p w14:paraId="78BB1A2F" w14:textId="77777777" w:rsidR="00CA02E4" w:rsidRDefault="00235981">
      <w:pPr>
        <w:pStyle w:val="BodyText"/>
        <w:spacing w:before="243" w:line="230" w:lineRule="auto"/>
        <w:ind w:left="105" w:right="303"/>
        <w:jc w:val="both"/>
      </w:pPr>
      <w:r>
        <w:rPr>
          <w:color w:val="231F20"/>
        </w:rPr>
        <w:t>At</w:t>
      </w:r>
      <w:r w:rsidR="004D0EE6">
        <w:rPr>
          <w:color w:val="231F20"/>
        </w:rPr>
        <w:t xml:space="preserve"> </w:t>
      </w:r>
      <w:r>
        <w:rPr>
          <w:color w:val="231F20"/>
        </w:rPr>
        <w:t>the</w:t>
      </w:r>
      <w:r w:rsidR="004D0EE6">
        <w:rPr>
          <w:color w:val="231F20"/>
        </w:rPr>
        <w:t xml:space="preserve"> </w:t>
      </w:r>
      <w:r>
        <w:rPr>
          <w:color w:val="231F20"/>
        </w:rPr>
        <w:t>request</w:t>
      </w:r>
      <w:r w:rsidR="004D0EE6">
        <w:rPr>
          <w:color w:val="231F20"/>
        </w:rPr>
        <w:t xml:space="preserve"> </w:t>
      </w:r>
      <w:r>
        <w:rPr>
          <w:color w:val="231F20"/>
        </w:rPr>
        <w:t>of</w:t>
      </w:r>
      <w:r w:rsidR="004D0EE6">
        <w:rPr>
          <w:color w:val="231F20"/>
        </w:rPr>
        <w:t xml:space="preserve"> </w:t>
      </w:r>
      <w:r>
        <w:rPr>
          <w:color w:val="231F20"/>
        </w:rPr>
        <w:t>the</w:t>
      </w:r>
      <w:r w:rsidR="004D0EE6">
        <w:rPr>
          <w:color w:val="231F20"/>
        </w:rPr>
        <w:t xml:space="preserve"> </w:t>
      </w:r>
      <w:r>
        <w:rPr>
          <w:color w:val="231F20"/>
        </w:rPr>
        <w:t>Applicant,</w:t>
      </w:r>
      <w:r w:rsidR="004D0EE6">
        <w:rPr>
          <w:color w:val="231F20"/>
        </w:rPr>
        <w:t xml:space="preserve"> </w:t>
      </w:r>
      <w:r>
        <w:rPr>
          <w:color w:val="231F20"/>
        </w:rPr>
        <w:t>we</w:t>
      </w:r>
      <w:r w:rsidR="004D0EE6">
        <w:rPr>
          <w:color w:val="231F20"/>
        </w:rPr>
        <w:t xml:space="preserve"> </w:t>
      </w:r>
      <w:r>
        <w:rPr>
          <w:color w:val="231F20"/>
        </w:rPr>
        <w:t>as</w:t>
      </w:r>
      <w:r w:rsidR="004D0EE6">
        <w:rPr>
          <w:color w:val="231F20"/>
        </w:rPr>
        <w:t xml:space="preserve"> </w:t>
      </w:r>
      <w:r>
        <w:rPr>
          <w:color w:val="231F20"/>
        </w:rPr>
        <w:t>Guarantor,</w:t>
      </w:r>
      <w:r w:rsidR="004D0EE6">
        <w:rPr>
          <w:color w:val="231F20"/>
        </w:rPr>
        <w:t xml:space="preserve"> </w:t>
      </w:r>
      <w:r>
        <w:rPr>
          <w:color w:val="231F20"/>
        </w:rPr>
        <w:t>hereby</w:t>
      </w:r>
      <w:r w:rsidR="004D0EE6">
        <w:rPr>
          <w:color w:val="231F20"/>
        </w:rPr>
        <w:t xml:space="preserve"> </w:t>
      </w:r>
      <w:r>
        <w:rPr>
          <w:color w:val="231F20"/>
        </w:rPr>
        <w:t>irrevocably</w:t>
      </w:r>
      <w:r w:rsidR="004D0EE6">
        <w:rPr>
          <w:color w:val="231F20"/>
        </w:rPr>
        <w:t xml:space="preserve"> </w:t>
      </w:r>
      <w:r>
        <w:rPr>
          <w:color w:val="231F20"/>
        </w:rPr>
        <w:t>undertake</w:t>
      </w:r>
      <w:r w:rsidR="004D0EE6">
        <w:rPr>
          <w:color w:val="231F20"/>
        </w:rPr>
        <w:t xml:space="preserve"> </w:t>
      </w:r>
      <w:r>
        <w:rPr>
          <w:color w:val="231F20"/>
        </w:rPr>
        <w:t>to</w:t>
      </w:r>
      <w:r w:rsidR="004D0EE6">
        <w:rPr>
          <w:color w:val="231F20"/>
        </w:rPr>
        <w:t xml:space="preserve"> </w:t>
      </w:r>
      <w:r>
        <w:rPr>
          <w:color w:val="231F20"/>
        </w:rPr>
        <w:t>pay</w:t>
      </w:r>
      <w:r w:rsidR="004D0EE6">
        <w:rPr>
          <w:color w:val="231F20"/>
        </w:rPr>
        <w:t xml:space="preserve"> </w:t>
      </w:r>
      <w:r>
        <w:rPr>
          <w:color w:val="231F20"/>
        </w:rPr>
        <w:t>the</w:t>
      </w:r>
      <w:r w:rsidR="004D0EE6">
        <w:rPr>
          <w:color w:val="231F20"/>
        </w:rPr>
        <w:t xml:space="preserve"> </w:t>
      </w:r>
      <w:r>
        <w:rPr>
          <w:color w:val="231F20"/>
        </w:rPr>
        <w:t>Beneﬁciary</w:t>
      </w:r>
      <w:r w:rsidR="004D0EE6">
        <w:rPr>
          <w:color w:val="231F20"/>
        </w:rPr>
        <w:t xml:space="preserve"> </w:t>
      </w:r>
      <w:r>
        <w:rPr>
          <w:color w:val="231F20"/>
        </w:rPr>
        <w:t>any</w:t>
      </w:r>
      <w:r w:rsidR="004D0EE6">
        <w:rPr>
          <w:color w:val="231F20"/>
        </w:rPr>
        <w:t xml:space="preserve"> </w:t>
      </w:r>
      <w:r>
        <w:rPr>
          <w:color w:val="231F20"/>
        </w:rPr>
        <w:t>sum</w:t>
      </w:r>
      <w:r w:rsidR="004D0EE6">
        <w:rPr>
          <w:color w:val="231F20"/>
        </w:rPr>
        <w:t xml:space="preserve"> </w:t>
      </w:r>
      <w:r>
        <w:rPr>
          <w:color w:val="231F20"/>
        </w:rPr>
        <w:t>or</w:t>
      </w:r>
      <w:r w:rsidR="004D0EE6">
        <w:rPr>
          <w:color w:val="231F20"/>
        </w:rPr>
        <w:t xml:space="preserve"> </w:t>
      </w:r>
      <w:r w:rsidR="005D2518">
        <w:rPr>
          <w:color w:val="231F20"/>
        </w:rPr>
        <w:t xml:space="preserve">sums </w:t>
      </w:r>
      <w:r>
        <w:rPr>
          <w:color w:val="231F20"/>
        </w:rPr>
        <w:t>not</w:t>
      </w:r>
      <w:r w:rsidR="004D0EE6">
        <w:rPr>
          <w:color w:val="231F20"/>
        </w:rPr>
        <w:t xml:space="preserve"> </w:t>
      </w:r>
      <w:r>
        <w:rPr>
          <w:color w:val="231F20"/>
        </w:rPr>
        <w:t>exceeding</w:t>
      </w:r>
      <w:r w:rsidR="004D0EE6">
        <w:rPr>
          <w:color w:val="231F20"/>
        </w:rPr>
        <w:t xml:space="preserve"> </w:t>
      </w:r>
      <w:r>
        <w:rPr>
          <w:color w:val="231F20"/>
        </w:rPr>
        <w:t>in</w:t>
      </w:r>
      <w:r w:rsidR="004D0EE6">
        <w:rPr>
          <w:color w:val="231F20"/>
        </w:rPr>
        <w:t xml:space="preserve"> </w:t>
      </w:r>
      <w:r>
        <w:rPr>
          <w:color w:val="231F20"/>
        </w:rPr>
        <w:t>total</w:t>
      </w:r>
      <w:r w:rsidR="004D0EE6">
        <w:rPr>
          <w:color w:val="231F20"/>
        </w:rPr>
        <w:t xml:space="preserve"> </w:t>
      </w:r>
      <w:r>
        <w:rPr>
          <w:color w:val="231F20"/>
        </w:rPr>
        <w:t>amount</w:t>
      </w:r>
      <w:r w:rsidR="004D0EE6">
        <w:rPr>
          <w:color w:val="231F20"/>
        </w:rPr>
        <w:t xml:space="preserve"> </w:t>
      </w:r>
      <w:r>
        <w:rPr>
          <w:color w:val="231F20"/>
        </w:rPr>
        <w:t>of.................</w:t>
      </w:r>
      <w:r>
        <w:rPr>
          <w:i/>
          <w:color w:val="231F20"/>
        </w:rPr>
        <w:t>[insert</w:t>
      </w:r>
      <w:r w:rsidR="00D563CF">
        <w:rPr>
          <w:i/>
          <w:color w:val="231F20"/>
        </w:rPr>
        <w:t xml:space="preserve"> </w:t>
      </w:r>
      <w:r>
        <w:rPr>
          <w:i/>
          <w:color w:val="231F20"/>
        </w:rPr>
        <w:t>amount</w:t>
      </w:r>
      <w:r w:rsidR="00D563CF">
        <w:rPr>
          <w:i/>
          <w:color w:val="231F20"/>
        </w:rPr>
        <w:t xml:space="preserve"> </w:t>
      </w:r>
      <w:r>
        <w:rPr>
          <w:i/>
          <w:color w:val="231F20"/>
        </w:rPr>
        <w:t>in</w:t>
      </w:r>
      <w:r w:rsidR="00D563CF">
        <w:rPr>
          <w:i/>
          <w:color w:val="231F20"/>
        </w:rPr>
        <w:t xml:space="preserve"> </w:t>
      </w:r>
      <w:r>
        <w:rPr>
          <w:i/>
          <w:color w:val="231F20"/>
        </w:rPr>
        <w:t>ﬁgures]</w:t>
      </w:r>
      <w:r w:rsidR="00D563CF">
        <w:rPr>
          <w:i/>
          <w:color w:val="231F20"/>
        </w:rPr>
        <w:t xml:space="preserve"> </w:t>
      </w:r>
      <w:r>
        <w:rPr>
          <w:color w:val="231F20"/>
        </w:rPr>
        <w:t>(..........................)</w:t>
      </w:r>
      <w:r w:rsidR="00D563CF">
        <w:rPr>
          <w:color w:val="231F20"/>
        </w:rPr>
        <w:t xml:space="preserve"> </w:t>
      </w:r>
      <w:r>
        <w:rPr>
          <w:i/>
          <w:color w:val="231F20"/>
        </w:rPr>
        <w:t>[insert</w:t>
      </w:r>
      <w:r w:rsidR="00D563CF">
        <w:rPr>
          <w:i/>
          <w:color w:val="231F20"/>
        </w:rPr>
        <w:t xml:space="preserve"> </w:t>
      </w:r>
      <w:r>
        <w:rPr>
          <w:i/>
          <w:color w:val="231F20"/>
        </w:rPr>
        <w:t>amount</w:t>
      </w:r>
      <w:r w:rsidR="00D563CF">
        <w:rPr>
          <w:i/>
          <w:color w:val="231F20"/>
        </w:rPr>
        <w:t xml:space="preserve"> </w:t>
      </w:r>
      <w:r>
        <w:rPr>
          <w:i/>
          <w:color w:val="231F20"/>
        </w:rPr>
        <w:t>in</w:t>
      </w:r>
      <w:r w:rsidR="00D563CF">
        <w:rPr>
          <w:i/>
          <w:color w:val="231F20"/>
        </w:rPr>
        <w:t xml:space="preserve"> </w:t>
      </w:r>
      <w:r>
        <w:rPr>
          <w:i/>
          <w:color w:val="231F20"/>
        </w:rPr>
        <w:t>words]</w:t>
      </w:r>
      <w:r>
        <w:rPr>
          <w:color w:val="231F20"/>
        </w:rPr>
        <w:t>,</w:t>
      </w:r>
      <w:r>
        <w:rPr>
          <w:color w:val="231F20"/>
          <w:position w:val="11"/>
          <w:sz w:val="11"/>
        </w:rPr>
        <w:t>1</w:t>
      </w:r>
      <w:r>
        <w:rPr>
          <w:color w:val="231F20"/>
        </w:rPr>
        <w:t>such sum</w:t>
      </w:r>
      <w:r w:rsidR="004D0EE6">
        <w:rPr>
          <w:color w:val="231F20"/>
        </w:rPr>
        <w:t xml:space="preserve"> </w:t>
      </w:r>
      <w:r>
        <w:rPr>
          <w:color w:val="231F20"/>
        </w:rPr>
        <w:t>being</w:t>
      </w:r>
      <w:r w:rsidR="004D0EE6">
        <w:rPr>
          <w:color w:val="231F20"/>
        </w:rPr>
        <w:t xml:space="preserve"> </w:t>
      </w:r>
      <w:r>
        <w:rPr>
          <w:color w:val="231F20"/>
        </w:rPr>
        <w:t>payable</w:t>
      </w:r>
      <w:r w:rsidR="004D0EE6">
        <w:rPr>
          <w:color w:val="231F20"/>
        </w:rPr>
        <w:t xml:space="preserve"> </w:t>
      </w:r>
      <w:r>
        <w:rPr>
          <w:color w:val="231F20"/>
        </w:rPr>
        <w:t>in</w:t>
      </w:r>
      <w:r w:rsidR="004D0EE6">
        <w:rPr>
          <w:color w:val="231F20"/>
        </w:rPr>
        <w:t xml:space="preserve"> </w:t>
      </w:r>
      <w:r>
        <w:rPr>
          <w:color w:val="231F20"/>
        </w:rPr>
        <w:t>the</w:t>
      </w:r>
      <w:r w:rsidR="004D0EE6">
        <w:rPr>
          <w:color w:val="231F20"/>
        </w:rPr>
        <w:t xml:space="preserve"> </w:t>
      </w:r>
      <w:r>
        <w:rPr>
          <w:color w:val="231F20"/>
        </w:rPr>
        <w:t>types</w:t>
      </w:r>
      <w:r w:rsidR="004D0EE6">
        <w:rPr>
          <w:color w:val="231F20"/>
        </w:rPr>
        <w:t xml:space="preserve"> </w:t>
      </w:r>
      <w:r>
        <w:rPr>
          <w:color w:val="231F20"/>
        </w:rPr>
        <w:t>and</w:t>
      </w:r>
      <w:r w:rsidR="004D0EE6">
        <w:rPr>
          <w:color w:val="231F20"/>
        </w:rPr>
        <w:t xml:space="preserve"> </w:t>
      </w:r>
      <w:r>
        <w:rPr>
          <w:color w:val="231F20"/>
        </w:rPr>
        <w:t>proportions</w:t>
      </w:r>
      <w:r w:rsidR="004D0EE6">
        <w:rPr>
          <w:color w:val="231F20"/>
        </w:rPr>
        <w:t xml:space="preserve"> </w:t>
      </w:r>
      <w:r>
        <w:rPr>
          <w:color w:val="231F20"/>
        </w:rPr>
        <w:t>of</w:t>
      </w:r>
      <w:r w:rsidR="004D0EE6">
        <w:rPr>
          <w:color w:val="231F20"/>
        </w:rPr>
        <w:t xml:space="preserve"> </w:t>
      </w:r>
      <w:r>
        <w:rPr>
          <w:color w:val="231F20"/>
        </w:rPr>
        <w:t>currencies</w:t>
      </w:r>
      <w:r w:rsidR="004D0EE6">
        <w:rPr>
          <w:color w:val="231F20"/>
        </w:rPr>
        <w:t xml:space="preserve"> in which </w:t>
      </w:r>
      <w:r>
        <w:rPr>
          <w:color w:val="231F20"/>
        </w:rPr>
        <w:t>the</w:t>
      </w:r>
      <w:r w:rsidR="004D0EE6">
        <w:rPr>
          <w:color w:val="231F20"/>
        </w:rPr>
        <w:t xml:space="preserve"> </w:t>
      </w:r>
      <w:r>
        <w:rPr>
          <w:color w:val="231F20"/>
        </w:rPr>
        <w:t>Contract</w:t>
      </w:r>
      <w:r w:rsidR="00270BE5">
        <w:rPr>
          <w:color w:val="231F20"/>
        </w:rPr>
        <w:t xml:space="preserve"> </w:t>
      </w:r>
      <w:r>
        <w:rPr>
          <w:color w:val="231F20"/>
        </w:rPr>
        <w:t>Price</w:t>
      </w:r>
      <w:r w:rsidR="00270BE5">
        <w:rPr>
          <w:color w:val="231F20"/>
        </w:rPr>
        <w:t xml:space="preserve"> </w:t>
      </w:r>
      <w:r>
        <w:rPr>
          <w:color w:val="231F20"/>
        </w:rPr>
        <w:t>is</w:t>
      </w:r>
      <w:r w:rsidR="00270BE5">
        <w:rPr>
          <w:color w:val="231F20"/>
        </w:rPr>
        <w:t xml:space="preserve"> </w:t>
      </w:r>
      <w:r>
        <w:rPr>
          <w:color w:val="231F20"/>
        </w:rPr>
        <w:t>payable,</w:t>
      </w:r>
      <w:r w:rsidR="00270BE5">
        <w:rPr>
          <w:color w:val="231F20"/>
        </w:rPr>
        <w:t xml:space="preserve"> </w:t>
      </w:r>
      <w:r>
        <w:rPr>
          <w:color w:val="231F20"/>
        </w:rPr>
        <w:t>upon</w:t>
      </w:r>
      <w:r w:rsidR="00270BE5">
        <w:rPr>
          <w:color w:val="231F20"/>
        </w:rPr>
        <w:t xml:space="preserve"> </w:t>
      </w:r>
      <w:r>
        <w:rPr>
          <w:color w:val="231F20"/>
        </w:rPr>
        <w:t>receipt</w:t>
      </w:r>
      <w:r w:rsidR="00270BE5">
        <w:rPr>
          <w:color w:val="231F20"/>
        </w:rPr>
        <w:t xml:space="preserve"> </w:t>
      </w:r>
      <w:r>
        <w:rPr>
          <w:color w:val="231F20"/>
        </w:rPr>
        <w:t>by</w:t>
      </w:r>
      <w:r w:rsidR="00270BE5">
        <w:rPr>
          <w:color w:val="231F20"/>
        </w:rPr>
        <w:t xml:space="preserve"> </w:t>
      </w:r>
      <w:r>
        <w:rPr>
          <w:color w:val="231F20"/>
        </w:rPr>
        <w:t>us of</w:t>
      </w:r>
      <w:r w:rsidR="004D0EE6">
        <w:rPr>
          <w:color w:val="231F20"/>
        </w:rPr>
        <w:t xml:space="preserve"> </w:t>
      </w:r>
      <w:r>
        <w:rPr>
          <w:color w:val="231F20"/>
        </w:rPr>
        <w:t>the</w:t>
      </w:r>
      <w:r w:rsidR="004D0EE6">
        <w:rPr>
          <w:color w:val="231F20"/>
        </w:rPr>
        <w:t xml:space="preserve"> </w:t>
      </w:r>
      <w:r>
        <w:rPr>
          <w:color w:val="231F20"/>
        </w:rPr>
        <w:t>Beneﬁciary's</w:t>
      </w:r>
      <w:r w:rsidR="004D0EE6">
        <w:rPr>
          <w:color w:val="231F20"/>
        </w:rPr>
        <w:t xml:space="preserve"> </w:t>
      </w:r>
      <w:r>
        <w:rPr>
          <w:color w:val="231F20"/>
        </w:rPr>
        <w:t>complying</w:t>
      </w:r>
      <w:r w:rsidR="004D0EE6">
        <w:rPr>
          <w:color w:val="231F20"/>
        </w:rPr>
        <w:t xml:space="preserve"> </w:t>
      </w:r>
      <w:r>
        <w:rPr>
          <w:color w:val="231F20"/>
        </w:rPr>
        <w:t>demand</w:t>
      </w:r>
      <w:r w:rsidR="004D0EE6">
        <w:rPr>
          <w:color w:val="231F20"/>
        </w:rPr>
        <w:t xml:space="preserve"> </w:t>
      </w:r>
      <w:r>
        <w:rPr>
          <w:color w:val="231F20"/>
        </w:rPr>
        <w:t>supported</w:t>
      </w:r>
      <w:r w:rsidR="004D0EE6">
        <w:rPr>
          <w:color w:val="231F20"/>
        </w:rPr>
        <w:t xml:space="preserve"> </w:t>
      </w:r>
      <w:r>
        <w:rPr>
          <w:color w:val="231F20"/>
        </w:rPr>
        <w:t>by</w:t>
      </w:r>
      <w:r w:rsidR="004D0EE6">
        <w:rPr>
          <w:color w:val="231F20"/>
        </w:rPr>
        <w:t xml:space="preserve"> </w:t>
      </w:r>
      <w:r>
        <w:rPr>
          <w:color w:val="231F20"/>
        </w:rPr>
        <w:t>the</w:t>
      </w:r>
      <w:r w:rsidR="00270BE5">
        <w:rPr>
          <w:color w:val="231F20"/>
        </w:rPr>
        <w:t xml:space="preserve"> </w:t>
      </w:r>
      <w:r>
        <w:rPr>
          <w:color w:val="231F20"/>
        </w:rPr>
        <w:t>Beneﬁciary's</w:t>
      </w:r>
      <w:r w:rsidR="00270BE5">
        <w:rPr>
          <w:color w:val="231F20"/>
        </w:rPr>
        <w:t xml:space="preserve"> </w:t>
      </w:r>
      <w:r>
        <w:rPr>
          <w:color w:val="231F20"/>
        </w:rPr>
        <w:t>statement,</w:t>
      </w:r>
      <w:r w:rsidR="00270BE5">
        <w:rPr>
          <w:color w:val="231F20"/>
        </w:rPr>
        <w:t xml:space="preserve"> </w:t>
      </w:r>
      <w:r>
        <w:rPr>
          <w:color w:val="231F20"/>
        </w:rPr>
        <w:t>whether</w:t>
      </w:r>
      <w:r w:rsidR="00270BE5">
        <w:rPr>
          <w:color w:val="231F20"/>
        </w:rPr>
        <w:t xml:space="preserve"> </w:t>
      </w:r>
      <w:r>
        <w:rPr>
          <w:color w:val="231F20"/>
        </w:rPr>
        <w:t>in</w:t>
      </w:r>
      <w:r w:rsidR="00270BE5">
        <w:rPr>
          <w:color w:val="231F20"/>
        </w:rPr>
        <w:t xml:space="preserve"> </w:t>
      </w:r>
      <w:r>
        <w:rPr>
          <w:color w:val="231F20"/>
        </w:rPr>
        <w:t>the</w:t>
      </w:r>
      <w:r w:rsidR="00270BE5">
        <w:rPr>
          <w:color w:val="231F20"/>
        </w:rPr>
        <w:t xml:space="preserve"> </w:t>
      </w:r>
      <w:r>
        <w:rPr>
          <w:color w:val="231F20"/>
        </w:rPr>
        <w:t>demand</w:t>
      </w:r>
      <w:r w:rsidR="00270BE5">
        <w:rPr>
          <w:color w:val="231F20"/>
        </w:rPr>
        <w:t xml:space="preserve"> </w:t>
      </w:r>
      <w:r>
        <w:rPr>
          <w:color w:val="231F20"/>
        </w:rPr>
        <w:t>itself</w:t>
      </w:r>
      <w:r w:rsidR="00270BE5">
        <w:rPr>
          <w:color w:val="231F20"/>
        </w:rPr>
        <w:t xml:space="preserve"> </w:t>
      </w:r>
      <w:r>
        <w:rPr>
          <w:color w:val="231F20"/>
        </w:rPr>
        <w:t>or</w:t>
      </w:r>
      <w:r w:rsidR="00270BE5">
        <w:rPr>
          <w:color w:val="231F20"/>
        </w:rPr>
        <w:t xml:space="preserve"> </w:t>
      </w:r>
      <w:r>
        <w:rPr>
          <w:color w:val="231F20"/>
        </w:rPr>
        <w:t>in</w:t>
      </w:r>
      <w:r w:rsidR="00270BE5">
        <w:rPr>
          <w:color w:val="231F20"/>
        </w:rPr>
        <w:t xml:space="preserve"> </w:t>
      </w:r>
      <w:r>
        <w:rPr>
          <w:color w:val="231F20"/>
        </w:rPr>
        <w:t>a separate signed document accompanying or identifying the demand, stating that the Applicant is in breach of its obligation</w:t>
      </w:r>
      <w:r w:rsidR="004D0EE6">
        <w:rPr>
          <w:color w:val="231F20"/>
        </w:rPr>
        <w:t xml:space="preserve"> </w:t>
      </w:r>
      <w:r>
        <w:rPr>
          <w:color w:val="231F20"/>
        </w:rPr>
        <w:t>(s)under</w:t>
      </w:r>
      <w:r w:rsidR="004D0EE6">
        <w:rPr>
          <w:color w:val="231F20"/>
        </w:rPr>
        <w:t xml:space="preserve"> </w:t>
      </w:r>
      <w:r>
        <w:rPr>
          <w:color w:val="231F20"/>
        </w:rPr>
        <w:t>the</w:t>
      </w:r>
      <w:r w:rsidR="004D0EE6">
        <w:rPr>
          <w:color w:val="231F20"/>
        </w:rPr>
        <w:t xml:space="preserve"> </w:t>
      </w:r>
      <w:r>
        <w:rPr>
          <w:color w:val="231F20"/>
        </w:rPr>
        <w:t>Contract,</w:t>
      </w:r>
      <w:r w:rsidR="004D0EE6">
        <w:rPr>
          <w:color w:val="231F20"/>
        </w:rPr>
        <w:t xml:space="preserve"> </w:t>
      </w:r>
      <w:r>
        <w:rPr>
          <w:color w:val="231F20"/>
        </w:rPr>
        <w:t>without</w:t>
      </w:r>
      <w:r w:rsidR="004D0EE6">
        <w:rPr>
          <w:color w:val="231F20"/>
        </w:rPr>
        <w:t xml:space="preserve"> </w:t>
      </w:r>
      <w:r>
        <w:rPr>
          <w:color w:val="231F20"/>
        </w:rPr>
        <w:t>the</w:t>
      </w:r>
      <w:r w:rsidR="004D0EE6">
        <w:rPr>
          <w:color w:val="231F20"/>
        </w:rPr>
        <w:t xml:space="preserve"> </w:t>
      </w:r>
      <w:r>
        <w:rPr>
          <w:color w:val="231F20"/>
        </w:rPr>
        <w:t>Beneﬁciary</w:t>
      </w:r>
      <w:r w:rsidR="004D0EE6">
        <w:rPr>
          <w:color w:val="231F20"/>
        </w:rPr>
        <w:t xml:space="preserve"> </w:t>
      </w:r>
      <w:r>
        <w:rPr>
          <w:color w:val="231F20"/>
        </w:rPr>
        <w:t>needing</w:t>
      </w:r>
      <w:r w:rsidR="004D0EE6">
        <w:rPr>
          <w:color w:val="231F20"/>
        </w:rPr>
        <w:t xml:space="preserve"> </w:t>
      </w:r>
      <w:r>
        <w:rPr>
          <w:color w:val="231F20"/>
        </w:rPr>
        <w:t>to</w:t>
      </w:r>
      <w:r w:rsidR="00270BE5">
        <w:rPr>
          <w:color w:val="231F20"/>
        </w:rPr>
        <w:t xml:space="preserve"> </w:t>
      </w:r>
      <w:r>
        <w:rPr>
          <w:color w:val="231F20"/>
        </w:rPr>
        <w:t>prove</w:t>
      </w:r>
      <w:r w:rsidR="004D0EE6">
        <w:rPr>
          <w:color w:val="231F20"/>
        </w:rPr>
        <w:t xml:space="preserve"> </w:t>
      </w:r>
      <w:r>
        <w:rPr>
          <w:color w:val="231F20"/>
        </w:rPr>
        <w:t>or</w:t>
      </w:r>
      <w:r w:rsidR="004D0EE6">
        <w:rPr>
          <w:color w:val="231F20"/>
        </w:rPr>
        <w:t xml:space="preserve"> </w:t>
      </w:r>
      <w:r>
        <w:rPr>
          <w:color w:val="231F20"/>
        </w:rPr>
        <w:t>to</w:t>
      </w:r>
      <w:r w:rsidR="004D0EE6">
        <w:rPr>
          <w:color w:val="231F20"/>
        </w:rPr>
        <w:t xml:space="preserve"> </w:t>
      </w:r>
      <w:r>
        <w:rPr>
          <w:color w:val="231F20"/>
        </w:rPr>
        <w:t>show</w:t>
      </w:r>
      <w:r w:rsidR="00270BE5">
        <w:rPr>
          <w:color w:val="231F20"/>
        </w:rPr>
        <w:t xml:space="preserve"> </w:t>
      </w:r>
      <w:r>
        <w:rPr>
          <w:color w:val="231F20"/>
        </w:rPr>
        <w:t>grounds</w:t>
      </w:r>
      <w:r w:rsidR="00270BE5">
        <w:rPr>
          <w:color w:val="231F20"/>
        </w:rPr>
        <w:t xml:space="preserve"> </w:t>
      </w:r>
      <w:r>
        <w:rPr>
          <w:color w:val="231F20"/>
        </w:rPr>
        <w:t>for</w:t>
      </w:r>
      <w:r w:rsidR="00270BE5">
        <w:rPr>
          <w:color w:val="231F20"/>
        </w:rPr>
        <w:t xml:space="preserve"> </w:t>
      </w:r>
      <w:r>
        <w:rPr>
          <w:color w:val="231F20"/>
        </w:rPr>
        <w:t>your</w:t>
      </w:r>
      <w:r w:rsidR="00270BE5">
        <w:rPr>
          <w:color w:val="231F20"/>
        </w:rPr>
        <w:t xml:space="preserve"> </w:t>
      </w:r>
      <w:r>
        <w:rPr>
          <w:color w:val="231F20"/>
        </w:rPr>
        <w:t>demand</w:t>
      </w:r>
      <w:r w:rsidR="00270BE5">
        <w:rPr>
          <w:color w:val="231F20"/>
        </w:rPr>
        <w:t xml:space="preserve"> </w:t>
      </w:r>
      <w:r>
        <w:rPr>
          <w:color w:val="231F20"/>
        </w:rPr>
        <w:t>or</w:t>
      </w:r>
      <w:r w:rsidR="00270BE5">
        <w:rPr>
          <w:color w:val="231F20"/>
        </w:rPr>
        <w:t xml:space="preserve"> </w:t>
      </w:r>
      <w:r>
        <w:rPr>
          <w:color w:val="231F20"/>
        </w:rPr>
        <w:t>the sum</w:t>
      </w:r>
      <w:r w:rsidR="004D0EE6">
        <w:rPr>
          <w:color w:val="231F20"/>
        </w:rPr>
        <w:t xml:space="preserve"> </w:t>
      </w:r>
      <w:r>
        <w:rPr>
          <w:color w:val="231F20"/>
        </w:rPr>
        <w:t>speciﬁed</w:t>
      </w:r>
      <w:r w:rsidR="004D0EE6">
        <w:rPr>
          <w:color w:val="231F20"/>
        </w:rPr>
        <w:t xml:space="preserve"> </w:t>
      </w:r>
      <w:r>
        <w:rPr>
          <w:color w:val="231F20"/>
        </w:rPr>
        <w:t>therein.</w:t>
      </w:r>
    </w:p>
    <w:p w14:paraId="3CE87E40" w14:textId="77777777" w:rsidR="00CA02E4" w:rsidRDefault="00235981">
      <w:pPr>
        <w:pStyle w:val="BodyText"/>
        <w:spacing w:before="234" w:line="230" w:lineRule="auto"/>
        <w:ind w:left="105" w:right="234"/>
      </w:pPr>
      <w:r>
        <w:rPr>
          <w:color w:val="231F20"/>
        </w:rPr>
        <w:t>This</w:t>
      </w:r>
      <w:r w:rsidR="004D0EE6">
        <w:rPr>
          <w:color w:val="231F20"/>
        </w:rPr>
        <w:t xml:space="preserve"> </w:t>
      </w:r>
      <w:r>
        <w:rPr>
          <w:color w:val="231F20"/>
        </w:rPr>
        <w:t>guarantee</w:t>
      </w:r>
      <w:r w:rsidR="004D0EE6">
        <w:rPr>
          <w:color w:val="231F20"/>
        </w:rPr>
        <w:t xml:space="preserve"> </w:t>
      </w:r>
      <w:r>
        <w:rPr>
          <w:color w:val="231F20"/>
        </w:rPr>
        <w:t>shall</w:t>
      </w:r>
      <w:r w:rsidR="004D0EE6">
        <w:rPr>
          <w:color w:val="231F20"/>
        </w:rPr>
        <w:t xml:space="preserve"> </w:t>
      </w:r>
      <w:r>
        <w:rPr>
          <w:color w:val="231F20"/>
        </w:rPr>
        <w:t>expire,</w:t>
      </w:r>
      <w:r w:rsidR="004D0EE6">
        <w:rPr>
          <w:color w:val="231F20"/>
        </w:rPr>
        <w:t xml:space="preserve"> </w:t>
      </w:r>
      <w:r>
        <w:rPr>
          <w:color w:val="231F20"/>
        </w:rPr>
        <w:t>no</w:t>
      </w:r>
      <w:r w:rsidR="004D0EE6">
        <w:rPr>
          <w:color w:val="231F20"/>
        </w:rPr>
        <w:t xml:space="preserve"> </w:t>
      </w:r>
      <w:r>
        <w:rPr>
          <w:color w:val="231F20"/>
        </w:rPr>
        <w:t>later</w:t>
      </w:r>
      <w:r w:rsidR="004D0EE6">
        <w:rPr>
          <w:color w:val="231F20"/>
        </w:rPr>
        <w:t xml:space="preserve"> </w:t>
      </w:r>
      <w:r>
        <w:rPr>
          <w:color w:val="231F20"/>
        </w:rPr>
        <w:t>than</w:t>
      </w:r>
      <w:r w:rsidR="004D0EE6">
        <w:rPr>
          <w:color w:val="231F20"/>
        </w:rPr>
        <w:t xml:space="preserve"> </w:t>
      </w:r>
      <w:r>
        <w:rPr>
          <w:color w:val="231F20"/>
        </w:rPr>
        <w:t>the..................Day</w:t>
      </w:r>
      <w:r w:rsidR="004D0EE6">
        <w:rPr>
          <w:color w:val="231F20"/>
        </w:rPr>
        <w:t xml:space="preserve"> </w:t>
      </w:r>
      <w:r>
        <w:rPr>
          <w:color w:val="231F20"/>
        </w:rPr>
        <w:t>of..............,2..............</w:t>
      </w:r>
      <w:r>
        <w:rPr>
          <w:color w:val="231F20"/>
          <w:position w:val="11"/>
          <w:sz w:val="11"/>
        </w:rPr>
        <w:t>2</w:t>
      </w:r>
      <w:r>
        <w:rPr>
          <w:color w:val="231F20"/>
        </w:rPr>
        <w:t>,and</w:t>
      </w:r>
      <w:r w:rsidR="004D0EE6">
        <w:rPr>
          <w:color w:val="231F20"/>
        </w:rPr>
        <w:t xml:space="preserve"> </w:t>
      </w:r>
      <w:r>
        <w:rPr>
          <w:color w:val="231F20"/>
        </w:rPr>
        <w:t>any</w:t>
      </w:r>
      <w:r w:rsidR="004D0EE6">
        <w:rPr>
          <w:color w:val="231F20"/>
        </w:rPr>
        <w:t xml:space="preserve"> </w:t>
      </w:r>
      <w:r>
        <w:rPr>
          <w:color w:val="231F20"/>
        </w:rPr>
        <w:t>demand</w:t>
      </w:r>
      <w:r w:rsidR="004D0EE6">
        <w:rPr>
          <w:color w:val="231F20"/>
        </w:rPr>
        <w:t xml:space="preserve"> </w:t>
      </w:r>
      <w:r>
        <w:rPr>
          <w:color w:val="231F20"/>
        </w:rPr>
        <w:t>for</w:t>
      </w:r>
      <w:r w:rsidR="004D0EE6">
        <w:rPr>
          <w:color w:val="231F20"/>
        </w:rPr>
        <w:t xml:space="preserve"> </w:t>
      </w:r>
      <w:r>
        <w:rPr>
          <w:color w:val="231F20"/>
        </w:rPr>
        <w:t>payment</w:t>
      </w:r>
      <w:r w:rsidR="004D0EE6">
        <w:rPr>
          <w:color w:val="231F20"/>
        </w:rPr>
        <w:t xml:space="preserve"> </w:t>
      </w:r>
      <w:r>
        <w:rPr>
          <w:color w:val="231F20"/>
        </w:rPr>
        <w:t>under it</w:t>
      </w:r>
      <w:r w:rsidR="00270BE5">
        <w:rPr>
          <w:color w:val="231F20"/>
        </w:rPr>
        <w:t xml:space="preserve"> </w:t>
      </w:r>
      <w:r>
        <w:rPr>
          <w:color w:val="231F20"/>
        </w:rPr>
        <w:t>must</w:t>
      </w:r>
      <w:r w:rsidR="00270BE5">
        <w:rPr>
          <w:color w:val="231F20"/>
        </w:rPr>
        <w:t xml:space="preserve"> </w:t>
      </w:r>
      <w:r>
        <w:rPr>
          <w:color w:val="231F20"/>
        </w:rPr>
        <w:t>be</w:t>
      </w:r>
      <w:r w:rsidR="00270BE5">
        <w:rPr>
          <w:color w:val="231F20"/>
        </w:rPr>
        <w:t xml:space="preserve"> </w:t>
      </w:r>
      <w:r>
        <w:rPr>
          <w:color w:val="231F20"/>
        </w:rPr>
        <w:t>received</w:t>
      </w:r>
      <w:r w:rsidR="00270BE5">
        <w:rPr>
          <w:color w:val="231F20"/>
        </w:rPr>
        <w:t xml:space="preserve"> </w:t>
      </w:r>
      <w:r>
        <w:rPr>
          <w:color w:val="231F20"/>
        </w:rPr>
        <w:t>by</w:t>
      </w:r>
      <w:r w:rsidR="00270BE5">
        <w:rPr>
          <w:color w:val="231F20"/>
        </w:rPr>
        <w:t xml:space="preserve"> </w:t>
      </w:r>
      <w:r>
        <w:rPr>
          <w:color w:val="231F20"/>
        </w:rPr>
        <w:t>us</w:t>
      </w:r>
      <w:r w:rsidR="00270BE5">
        <w:rPr>
          <w:color w:val="231F20"/>
        </w:rPr>
        <w:t xml:space="preserve"> </w:t>
      </w:r>
      <w:r>
        <w:rPr>
          <w:color w:val="231F20"/>
        </w:rPr>
        <w:t>at</w:t>
      </w:r>
      <w:r w:rsidR="00270BE5">
        <w:rPr>
          <w:color w:val="231F20"/>
        </w:rPr>
        <w:t xml:space="preserve"> </w:t>
      </w:r>
      <w:r>
        <w:rPr>
          <w:color w:val="231F20"/>
        </w:rPr>
        <w:t>this</w:t>
      </w:r>
      <w:r w:rsidR="00270BE5">
        <w:rPr>
          <w:color w:val="231F20"/>
        </w:rPr>
        <w:t xml:space="preserve"> </w:t>
      </w:r>
      <w:r>
        <w:rPr>
          <w:color w:val="231F20"/>
        </w:rPr>
        <w:t>ofﬁce</w:t>
      </w:r>
      <w:r w:rsidR="00270BE5">
        <w:rPr>
          <w:color w:val="231F20"/>
        </w:rPr>
        <w:t xml:space="preserve"> </w:t>
      </w:r>
      <w:r>
        <w:rPr>
          <w:color w:val="231F20"/>
        </w:rPr>
        <w:t>indicated</w:t>
      </w:r>
      <w:r w:rsidR="00270BE5">
        <w:rPr>
          <w:color w:val="231F20"/>
        </w:rPr>
        <w:t xml:space="preserve"> </w:t>
      </w:r>
      <w:r>
        <w:rPr>
          <w:color w:val="231F20"/>
        </w:rPr>
        <w:t>above</w:t>
      </w:r>
      <w:r w:rsidR="00270BE5">
        <w:rPr>
          <w:color w:val="231F20"/>
        </w:rPr>
        <w:t xml:space="preserve"> </w:t>
      </w:r>
      <w:r>
        <w:rPr>
          <w:color w:val="231F20"/>
        </w:rPr>
        <w:t>on</w:t>
      </w:r>
      <w:r w:rsidR="00270BE5">
        <w:rPr>
          <w:color w:val="231F20"/>
        </w:rPr>
        <w:t xml:space="preserve"> </w:t>
      </w:r>
      <w:r>
        <w:rPr>
          <w:color w:val="231F20"/>
        </w:rPr>
        <w:t>or</w:t>
      </w:r>
      <w:r w:rsidR="00270BE5">
        <w:rPr>
          <w:color w:val="231F20"/>
        </w:rPr>
        <w:t xml:space="preserve"> </w:t>
      </w:r>
      <w:r>
        <w:rPr>
          <w:color w:val="231F20"/>
        </w:rPr>
        <w:t>before</w:t>
      </w:r>
      <w:r w:rsidR="00270BE5">
        <w:rPr>
          <w:color w:val="231F20"/>
        </w:rPr>
        <w:t xml:space="preserve"> </w:t>
      </w:r>
      <w:r>
        <w:rPr>
          <w:color w:val="231F20"/>
        </w:rPr>
        <w:t>that</w:t>
      </w:r>
      <w:r w:rsidR="00270BE5">
        <w:rPr>
          <w:color w:val="231F20"/>
        </w:rPr>
        <w:t xml:space="preserve"> </w:t>
      </w:r>
      <w:r>
        <w:rPr>
          <w:color w:val="231F20"/>
        </w:rPr>
        <w:t>date.</w:t>
      </w:r>
    </w:p>
    <w:p w14:paraId="3E403CC9" w14:textId="77777777" w:rsidR="00CA02E4" w:rsidRDefault="00235981">
      <w:pPr>
        <w:pStyle w:val="BodyText"/>
        <w:spacing w:before="245" w:line="230" w:lineRule="auto"/>
        <w:ind w:left="105"/>
      </w:pPr>
      <w:r>
        <w:rPr>
          <w:color w:val="231F20"/>
        </w:rPr>
        <w:t>This guarantee is subject to the Uniform Rules for Demand Guarantees (URDG) 2010 Revision, ICC Publication No.758, except that the supporting statement under Article 15(a) is here by excluded.</w:t>
      </w:r>
    </w:p>
    <w:p w14:paraId="4168B533" w14:textId="77777777" w:rsidR="00CA02E4" w:rsidRDefault="00CA02E4">
      <w:pPr>
        <w:pStyle w:val="BodyText"/>
        <w:rPr>
          <w:sz w:val="20"/>
        </w:rPr>
      </w:pPr>
    </w:p>
    <w:p w14:paraId="68FC389F" w14:textId="77777777" w:rsidR="00CA02E4" w:rsidRDefault="00CA02E4">
      <w:pPr>
        <w:pStyle w:val="BodyText"/>
        <w:rPr>
          <w:sz w:val="20"/>
        </w:rPr>
      </w:pPr>
    </w:p>
    <w:p w14:paraId="2F151676" w14:textId="77777777" w:rsidR="00CA02E4" w:rsidRDefault="00CA02E4">
      <w:pPr>
        <w:pStyle w:val="BodyText"/>
        <w:spacing w:before="9"/>
        <w:rPr>
          <w:sz w:val="20"/>
        </w:rPr>
      </w:pPr>
    </w:p>
    <w:p w14:paraId="570B7985" w14:textId="77777777" w:rsidR="00D563CF" w:rsidRDefault="004204E6">
      <w:pPr>
        <w:pStyle w:val="BodyText"/>
        <w:spacing w:before="123" w:line="463" w:lineRule="auto"/>
        <w:ind w:left="104" w:right="321"/>
        <w:rPr>
          <w:color w:val="231F20"/>
        </w:rPr>
      </w:pPr>
      <w:r>
        <w:rPr>
          <w:noProof/>
          <w:color w:val="231F20"/>
        </w:rPr>
        <mc:AlternateContent>
          <mc:Choice Requires="wps">
            <w:drawing>
              <wp:anchor distT="0" distB="0" distL="114300" distR="114300" simplePos="0" relativeHeight="251860480" behindDoc="1" locked="0" layoutInCell="1" allowOverlap="1" wp14:anchorId="3EE3D757" wp14:editId="1A128197">
                <wp:simplePos x="0" y="0"/>
                <wp:positionH relativeFrom="column">
                  <wp:posOffset>66675</wp:posOffset>
                </wp:positionH>
                <wp:positionV relativeFrom="paragraph">
                  <wp:posOffset>23495</wp:posOffset>
                </wp:positionV>
                <wp:extent cx="2654300" cy="0"/>
                <wp:effectExtent l="9525" t="13970" r="12700" b="5080"/>
                <wp:wrapNone/>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543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9C3FD" id="Line 8" o:spid="_x0000_s1026" style="position:absolute;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1.85pt" to="214.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" strokecolor="#221e1f" strokeweight=".44pt"/>
            </w:pict>
          </mc:Fallback>
        </mc:AlternateContent>
      </w:r>
      <w:r w:rsidR="00235981">
        <w:rPr>
          <w:color w:val="231F20"/>
        </w:rPr>
        <w:t>[</w:t>
      </w:r>
      <w:r w:rsidR="00F32BAA">
        <w:rPr>
          <w:color w:val="231F20"/>
        </w:rPr>
        <w:t>Signature</w:t>
      </w:r>
      <w:r w:rsidR="00235981">
        <w:rPr>
          <w:color w:val="231F20"/>
        </w:rPr>
        <w:t xml:space="preserve">]                                                                                                                                                           </w:t>
      </w:r>
    </w:p>
    <w:p w14:paraId="6E41B62F" w14:textId="6583A398" w:rsidR="00CA02E4" w:rsidRDefault="00235981">
      <w:pPr>
        <w:pStyle w:val="BodyText"/>
        <w:spacing w:before="123" w:line="463" w:lineRule="auto"/>
        <w:ind w:left="104" w:right="321"/>
      </w:pPr>
      <w:r>
        <w:rPr>
          <w:color w:val="231F20"/>
        </w:rPr>
        <w:t>Note:</w:t>
      </w:r>
      <w:r w:rsidR="00270BE5">
        <w:rPr>
          <w:color w:val="231F20"/>
        </w:rPr>
        <w:t xml:space="preserve"> </w:t>
      </w:r>
      <w:r>
        <w:rPr>
          <w:color w:val="231F20"/>
        </w:rPr>
        <w:t>All</w:t>
      </w:r>
      <w:r w:rsidR="00270BE5">
        <w:rPr>
          <w:color w:val="231F20"/>
        </w:rPr>
        <w:t xml:space="preserve"> </w:t>
      </w:r>
      <w:r>
        <w:rPr>
          <w:color w:val="231F20"/>
        </w:rPr>
        <w:t>italicized</w:t>
      </w:r>
      <w:r w:rsidR="00270BE5">
        <w:rPr>
          <w:color w:val="231F20"/>
        </w:rPr>
        <w:t xml:space="preserve"> </w:t>
      </w:r>
      <w:r>
        <w:rPr>
          <w:color w:val="231F20"/>
        </w:rPr>
        <w:t>text</w:t>
      </w:r>
      <w:r w:rsidR="00F32BAA">
        <w:rPr>
          <w:color w:val="231F20"/>
        </w:rPr>
        <w:t xml:space="preserve"> </w:t>
      </w:r>
      <w:r>
        <w:rPr>
          <w:color w:val="231F20"/>
        </w:rPr>
        <w:t>(including</w:t>
      </w:r>
      <w:r w:rsidR="00270BE5">
        <w:rPr>
          <w:color w:val="231F20"/>
        </w:rPr>
        <w:t xml:space="preserve"> </w:t>
      </w:r>
      <w:r>
        <w:rPr>
          <w:color w:val="231F20"/>
        </w:rPr>
        <w:t>foot</w:t>
      </w:r>
      <w:r w:rsidR="00270BE5">
        <w:rPr>
          <w:color w:val="231F20"/>
        </w:rPr>
        <w:t xml:space="preserve"> </w:t>
      </w:r>
      <w:r>
        <w:rPr>
          <w:color w:val="231F20"/>
        </w:rPr>
        <w:t>notes)</w:t>
      </w:r>
      <w:r w:rsidR="00D563CF">
        <w:rPr>
          <w:color w:val="231F20"/>
        </w:rPr>
        <w:t xml:space="preserve"> </w:t>
      </w:r>
      <w:r>
        <w:rPr>
          <w:color w:val="231F20"/>
        </w:rPr>
        <w:t>is</w:t>
      </w:r>
      <w:r w:rsidR="00270BE5">
        <w:rPr>
          <w:color w:val="231F20"/>
        </w:rPr>
        <w:t xml:space="preserve"> </w:t>
      </w:r>
      <w:r>
        <w:rPr>
          <w:color w:val="231F20"/>
        </w:rPr>
        <w:t>for</w:t>
      </w:r>
      <w:r w:rsidR="00270BE5">
        <w:rPr>
          <w:color w:val="231F20"/>
        </w:rPr>
        <w:t xml:space="preserve"> </w:t>
      </w:r>
      <w:r>
        <w:rPr>
          <w:color w:val="231F20"/>
        </w:rPr>
        <w:t>use</w:t>
      </w:r>
      <w:r w:rsidR="00270BE5">
        <w:rPr>
          <w:color w:val="231F20"/>
        </w:rPr>
        <w:t xml:space="preserve"> </w:t>
      </w:r>
      <w:r>
        <w:rPr>
          <w:color w:val="231F20"/>
        </w:rPr>
        <w:t>in</w:t>
      </w:r>
      <w:r w:rsidR="00270BE5">
        <w:rPr>
          <w:color w:val="231F20"/>
        </w:rPr>
        <w:t xml:space="preserve"> </w:t>
      </w:r>
      <w:r>
        <w:rPr>
          <w:color w:val="231F20"/>
        </w:rPr>
        <w:t>preparing</w:t>
      </w:r>
      <w:r w:rsidR="00270BE5">
        <w:rPr>
          <w:color w:val="231F20"/>
        </w:rPr>
        <w:t xml:space="preserve"> </w:t>
      </w:r>
      <w:r>
        <w:rPr>
          <w:color w:val="231F20"/>
        </w:rPr>
        <w:t>this</w:t>
      </w:r>
      <w:r w:rsidR="00270BE5">
        <w:rPr>
          <w:color w:val="231F20"/>
        </w:rPr>
        <w:t xml:space="preserve"> </w:t>
      </w:r>
      <w:r>
        <w:rPr>
          <w:color w:val="231F20"/>
        </w:rPr>
        <w:t>form</w:t>
      </w:r>
      <w:r w:rsidR="00270BE5">
        <w:rPr>
          <w:color w:val="231F20"/>
        </w:rPr>
        <w:t xml:space="preserve"> </w:t>
      </w:r>
      <w:r>
        <w:rPr>
          <w:color w:val="231F20"/>
        </w:rPr>
        <w:t>and</w:t>
      </w:r>
      <w:r w:rsidR="00270BE5">
        <w:rPr>
          <w:color w:val="231F20"/>
        </w:rPr>
        <w:t xml:space="preserve"> </w:t>
      </w:r>
      <w:r>
        <w:rPr>
          <w:color w:val="231F20"/>
        </w:rPr>
        <w:t>shall</w:t>
      </w:r>
      <w:r w:rsidR="00270BE5">
        <w:rPr>
          <w:color w:val="231F20"/>
        </w:rPr>
        <w:t xml:space="preserve"> </w:t>
      </w:r>
      <w:r>
        <w:rPr>
          <w:color w:val="231F20"/>
        </w:rPr>
        <w:t>be</w:t>
      </w:r>
      <w:r w:rsidR="00270BE5">
        <w:rPr>
          <w:color w:val="231F20"/>
        </w:rPr>
        <w:t xml:space="preserve"> </w:t>
      </w:r>
      <w:r>
        <w:rPr>
          <w:color w:val="231F20"/>
        </w:rPr>
        <w:t>deleted</w:t>
      </w:r>
      <w:r w:rsidR="00270BE5">
        <w:rPr>
          <w:color w:val="231F20"/>
        </w:rPr>
        <w:t xml:space="preserve"> </w:t>
      </w:r>
      <w:r>
        <w:rPr>
          <w:color w:val="231F20"/>
        </w:rPr>
        <w:t>from</w:t>
      </w:r>
      <w:r w:rsidR="00270BE5">
        <w:rPr>
          <w:color w:val="231F20"/>
        </w:rPr>
        <w:t xml:space="preserve"> </w:t>
      </w:r>
      <w:r>
        <w:rPr>
          <w:color w:val="231F20"/>
        </w:rPr>
        <w:t>the</w:t>
      </w:r>
      <w:r w:rsidR="00270BE5">
        <w:rPr>
          <w:color w:val="231F20"/>
        </w:rPr>
        <w:t xml:space="preserve"> </w:t>
      </w:r>
      <w:r>
        <w:rPr>
          <w:color w:val="231F20"/>
        </w:rPr>
        <w:t>ﬁnal</w:t>
      </w:r>
      <w:r w:rsidR="00270BE5">
        <w:rPr>
          <w:color w:val="231F20"/>
        </w:rPr>
        <w:t xml:space="preserve"> </w:t>
      </w:r>
      <w:r>
        <w:rPr>
          <w:color w:val="231F20"/>
        </w:rPr>
        <w:t xml:space="preserve">product. </w:t>
      </w:r>
    </w:p>
    <w:p w14:paraId="69F7253A" w14:textId="77777777" w:rsidR="00CA02E4" w:rsidRDefault="00CA02E4">
      <w:pPr>
        <w:pStyle w:val="BodyText"/>
        <w:rPr>
          <w:sz w:val="20"/>
        </w:rPr>
      </w:pPr>
    </w:p>
    <w:p w14:paraId="495C2186" w14:textId="77777777" w:rsidR="00CA02E4" w:rsidRDefault="00CA02E4">
      <w:pPr>
        <w:pStyle w:val="BodyText"/>
        <w:rPr>
          <w:sz w:val="20"/>
        </w:rPr>
      </w:pPr>
    </w:p>
    <w:p w14:paraId="6E7EEA64" w14:textId="77777777" w:rsidR="00CA02E4" w:rsidRDefault="00CA02E4">
      <w:pPr>
        <w:pStyle w:val="BodyText"/>
        <w:rPr>
          <w:sz w:val="20"/>
        </w:rPr>
      </w:pPr>
    </w:p>
    <w:p w14:paraId="15F300EE" w14:textId="77777777" w:rsidR="00CA02E4" w:rsidRDefault="00CA02E4">
      <w:pPr>
        <w:pStyle w:val="BodyText"/>
        <w:rPr>
          <w:sz w:val="20"/>
        </w:rPr>
      </w:pPr>
    </w:p>
    <w:p w14:paraId="26777504" w14:textId="77777777" w:rsidR="00CA02E4" w:rsidRDefault="00CA02E4">
      <w:pPr>
        <w:pStyle w:val="BodyText"/>
        <w:rPr>
          <w:sz w:val="20"/>
        </w:rPr>
      </w:pPr>
    </w:p>
    <w:p w14:paraId="4FD0EA07" w14:textId="77777777" w:rsidR="00CA02E4" w:rsidRDefault="00CA02E4">
      <w:pPr>
        <w:pStyle w:val="BodyText"/>
        <w:rPr>
          <w:sz w:val="20"/>
        </w:rPr>
      </w:pPr>
    </w:p>
    <w:p w14:paraId="1CAEE4A3" w14:textId="77777777" w:rsidR="00CA02E4" w:rsidRDefault="00CA02E4">
      <w:pPr>
        <w:pStyle w:val="BodyText"/>
        <w:rPr>
          <w:sz w:val="20"/>
        </w:rPr>
      </w:pPr>
    </w:p>
    <w:p w14:paraId="7C860FBC" w14:textId="77777777" w:rsidR="00CA02E4" w:rsidRDefault="00CA02E4">
      <w:pPr>
        <w:pStyle w:val="BodyText"/>
        <w:rPr>
          <w:sz w:val="20"/>
        </w:rPr>
      </w:pPr>
    </w:p>
    <w:p w14:paraId="3E16AD49" w14:textId="77777777" w:rsidR="00CA02E4" w:rsidRDefault="00CA02E4">
      <w:pPr>
        <w:pStyle w:val="BodyText"/>
        <w:rPr>
          <w:sz w:val="20"/>
        </w:rPr>
      </w:pPr>
    </w:p>
    <w:p w14:paraId="0702AB74" w14:textId="77777777" w:rsidR="00CA02E4" w:rsidRDefault="004204E6">
      <w:pPr>
        <w:pStyle w:val="BodyText"/>
        <w:spacing w:before="6"/>
        <w:rPr>
          <w:sz w:val="15"/>
        </w:rPr>
      </w:pPr>
      <w:r>
        <w:rPr>
          <w:noProof/>
        </w:rPr>
        <mc:AlternateContent>
          <mc:Choice Requires="wps">
            <w:drawing>
              <wp:anchor distT="4294967295" distB="4294967295" distL="0" distR="0" simplePos="0" relativeHeight="251478528" behindDoc="0" locked="0" layoutInCell="1" allowOverlap="1" wp14:anchorId="4B99BB4B" wp14:editId="53022D22">
                <wp:simplePos x="0" y="0"/>
                <wp:positionH relativeFrom="page">
                  <wp:posOffset>537210</wp:posOffset>
                </wp:positionH>
                <wp:positionV relativeFrom="paragraph">
                  <wp:posOffset>141604</wp:posOffset>
                </wp:positionV>
                <wp:extent cx="4427220" cy="0"/>
                <wp:effectExtent l="0" t="0" r="11430" b="19050"/>
                <wp:wrapTopAndBottom/>
                <wp:docPr id="39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27220" cy="0"/>
                        </a:xfrm>
                        <a:prstGeom prst="line">
                          <a:avLst/>
                        </a:prstGeom>
                        <a:noFill/>
                        <a:ln w="6346">
                          <a:solidFill>
                            <a:srgbClr val="231F2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549824" id="Line 6" o:spid="_x0000_s1026" style="position:absolute;z-index:25150003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3pt,11.15pt" to="390.9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" strokecolor="#231f20" strokeweight=".17628mm">
                <w10:wrap type="topAndBottom" anchorx="page"/>
              </v:line>
            </w:pict>
          </mc:Fallback>
        </mc:AlternateContent>
      </w:r>
    </w:p>
    <w:p w14:paraId="0C784421" w14:textId="77777777" w:rsidR="00CA02E4" w:rsidRDefault="00235981">
      <w:pPr>
        <w:spacing w:before="43" w:line="186" w:lineRule="exact"/>
        <w:ind w:left="110"/>
        <w:rPr>
          <w:i/>
          <w:sz w:val="16"/>
        </w:rPr>
      </w:pPr>
      <w:r>
        <w:rPr>
          <w:i/>
          <w:color w:val="231F20"/>
          <w:position w:val="8"/>
          <w:sz w:val="8"/>
        </w:rPr>
        <w:t>1</w:t>
      </w:r>
      <w:r>
        <w:rPr>
          <w:i/>
          <w:color w:val="231F20"/>
          <w:sz w:val="16"/>
        </w:rPr>
        <w:t>TheGuarantorshallinsertanamountrepresentingthepercentageoftheAcceptedContractAmountspeciﬁedintheFormofAcceptance,and</w:t>
      </w:r>
      <w:r w:rsidR="004727FA">
        <w:rPr>
          <w:i/>
          <w:color w:val="231F20"/>
          <w:sz w:val="16"/>
        </w:rPr>
        <w:t xml:space="preserve"> </w:t>
      </w:r>
      <w:r>
        <w:rPr>
          <w:i/>
          <w:color w:val="231F20"/>
          <w:sz w:val="16"/>
        </w:rPr>
        <w:t>denominated</w:t>
      </w:r>
      <w:r w:rsidR="004727FA">
        <w:rPr>
          <w:i/>
          <w:color w:val="231F20"/>
          <w:sz w:val="16"/>
        </w:rPr>
        <w:t xml:space="preserve"> </w:t>
      </w:r>
      <w:r>
        <w:rPr>
          <w:i/>
          <w:color w:val="231F20"/>
          <w:sz w:val="16"/>
        </w:rPr>
        <w:t>either</w:t>
      </w:r>
      <w:r w:rsidR="004727FA">
        <w:rPr>
          <w:i/>
          <w:color w:val="231F20"/>
          <w:sz w:val="16"/>
        </w:rPr>
        <w:t xml:space="preserve"> </w:t>
      </w:r>
      <w:r>
        <w:rPr>
          <w:i/>
          <w:color w:val="231F20"/>
          <w:sz w:val="16"/>
        </w:rPr>
        <w:t>in</w:t>
      </w:r>
    </w:p>
    <w:p w14:paraId="7CDA684C" w14:textId="5C084052" w:rsidR="00CA02E4" w:rsidRDefault="00235981">
      <w:pPr>
        <w:spacing w:line="181" w:lineRule="exact"/>
        <w:ind w:left="110"/>
        <w:rPr>
          <w:i/>
          <w:sz w:val="16"/>
        </w:rPr>
      </w:pPr>
      <w:r>
        <w:rPr>
          <w:i/>
          <w:color w:val="231F20"/>
          <w:sz w:val="16"/>
        </w:rPr>
        <w:t xml:space="preserve">the </w:t>
      </w:r>
      <w:r w:rsidR="004727FA">
        <w:rPr>
          <w:i/>
          <w:color w:val="231F20"/>
          <w:sz w:val="16"/>
        </w:rPr>
        <w:t>currency(</w:t>
      </w:r>
      <w:proofErr w:type="spellStart"/>
      <w:r>
        <w:rPr>
          <w:i/>
          <w:color w:val="231F20"/>
          <w:sz w:val="16"/>
        </w:rPr>
        <w:t>ies</w:t>
      </w:r>
      <w:proofErr w:type="spellEnd"/>
      <w:r>
        <w:rPr>
          <w:i/>
          <w:color w:val="231F20"/>
          <w:sz w:val="16"/>
        </w:rPr>
        <w:t>) of the Contract or a freely convertible currency acceptable to the Beneﬁciary.</w:t>
      </w:r>
    </w:p>
    <w:p w14:paraId="61E0224B" w14:textId="77777777" w:rsidR="00CA02E4" w:rsidRDefault="00235981">
      <w:pPr>
        <w:spacing w:before="82" w:line="230" w:lineRule="auto"/>
        <w:ind w:left="110" w:right="309"/>
        <w:jc w:val="both"/>
        <w:rPr>
          <w:i/>
          <w:sz w:val="16"/>
        </w:rPr>
      </w:pPr>
      <w:r>
        <w:rPr>
          <w:i/>
          <w:color w:val="231F20"/>
          <w:position w:val="8"/>
          <w:sz w:val="8"/>
        </w:rPr>
        <w:t>2</w:t>
      </w:r>
      <w:r>
        <w:rPr>
          <w:i/>
          <w:color w:val="231F20"/>
          <w:sz w:val="16"/>
        </w:rPr>
        <w:t>Insert the date twenty-eight days after the expected completion date as described in GC Clause 18.4. The Procuring Entity should note that in the event of an extension</w:t>
      </w:r>
      <w:r w:rsidR="004727FA">
        <w:rPr>
          <w:i/>
          <w:color w:val="231F20"/>
          <w:sz w:val="16"/>
        </w:rPr>
        <w:t xml:space="preserve"> </w:t>
      </w:r>
      <w:r>
        <w:rPr>
          <w:i/>
          <w:color w:val="231F20"/>
          <w:sz w:val="16"/>
        </w:rPr>
        <w:t>of</w:t>
      </w:r>
      <w:r w:rsidR="004727FA">
        <w:rPr>
          <w:i/>
          <w:color w:val="231F20"/>
          <w:sz w:val="16"/>
        </w:rPr>
        <w:t xml:space="preserve"> </w:t>
      </w:r>
      <w:r>
        <w:rPr>
          <w:i/>
          <w:color w:val="231F20"/>
          <w:sz w:val="16"/>
        </w:rPr>
        <w:t>this</w:t>
      </w:r>
      <w:r w:rsidR="004727FA">
        <w:rPr>
          <w:i/>
          <w:color w:val="231F20"/>
          <w:sz w:val="16"/>
        </w:rPr>
        <w:t xml:space="preserve"> </w:t>
      </w:r>
      <w:r>
        <w:rPr>
          <w:i/>
          <w:color w:val="231F20"/>
          <w:sz w:val="16"/>
        </w:rPr>
        <w:t>date</w:t>
      </w:r>
      <w:r w:rsidR="004727FA">
        <w:rPr>
          <w:i/>
          <w:color w:val="231F20"/>
          <w:sz w:val="16"/>
        </w:rPr>
        <w:t xml:space="preserve"> </w:t>
      </w:r>
      <w:r>
        <w:rPr>
          <w:i/>
          <w:color w:val="231F20"/>
          <w:sz w:val="16"/>
        </w:rPr>
        <w:t>for</w:t>
      </w:r>
      <w:r w:rsidR="004727FA">
        <w:rPr>
          <w:i/>
          <w:color w:val="231F20"/>
          <w:sz w:val="16"/>
        </w:rPr>
        <w:t xml:space="preserve"> </w:t>
      </w:r>
      <w:r>
        <w:rPr>
          <w:i/>
          <w:color w:val="231F20"/>
          <w:sz w:val="16"/>
        </w:rPr>
        <w:t>completion</w:t>
      </w:r>
      <w:r w:rsidR="004727FA">
        <w:rPr>
          <w:i/>
          <w:color w:val="231F20"/>
          <w:sz w:val="16"/>
        </w:rPr>
        <w:t xml:space="preserve"> </w:t>
      </w:r>
      <w:r>
        <w:rPr>
          <w:i/>
          <w:color w:val="231F20"/>
          <w:sz w:val="16"/>
        </w:rPr>
        <w:t>of</w:t>
      </w:r>
      <w:r w:rsidR="004727FA">
        <w:rPr>
          <w:i/>
          <w:color w:val="231F20"/>
          <w:sz w:val="16"/>
        </w:rPr>
        <w:t xml:space="preserve"> </w:t>
      </w:r>
      <w:r>
        <w:rPr>
          <w:i/>
          <w:color w:val="231F20"/>
          <w:sz w:val="16"/>
        </w:rPr>
        <w:t>the</w:t>
      </w:r>
      <w:r w:rsidR="004727FA">
        <w:rPr>
          <w:i/>
          <w:color w:val="231F20"/>
          <w:sz w:val="16"/>
        </w:rPr>
        <w:t xml:space="preserve"> </w:t>
      </w:r>
      <w:r>
        <w:rPr>
          <w:i/>
          <w:color w:val="231F20"/>
          <w:sz w:val="16"/>
        </w:rPr>
        <w:t>Contract,</w:t>
      </w:r>
      <w:r w:rsidR="004727FA">
        <w:rPr>
          <w:i/>
          <w:color w:val="231F20"/>
          <w:sz w:val="16"/>
        </w:rPr>
        <w:t xml:space="preserve"> </w:t>
      </w:r>
      <w:r>
        <w:rPr>
          <w:i/>
          <w:color w:val="231F20"/>
          <w:sz w:val="16"/>
        </w:rPr>
        <w:t>the</w:t>
      </w:r>
      <w:r w:rsidR="004727FA">
        <w:rPr>
          <w:i/>
          <w:color w:val="231F20"/>
          <w:sz w:val="16"/>
        </w:rPr>
        <w:t xml:space="preserve"> </w:t>
      </w:r>
      <w:r>
        <w:rPr>
          <w:i/>
          <w:color w:val="231F20"/>
          <w:sz w:val="16"/>
        </w:rPr>
        <w:t xml:space="preserve">ProcuringEntitywouldneedtorequestanextensionofthisguaranteefromtheGuarantor.Suchrequest must be in writing and must be made prior to the expiration date established in the guarantee. In </w:t>
      </w:r>
      <w:r>
        <w:rPr>
          <w:i/>
          <w:color w:val="231F20"/>
          <w:spacing w:val="-3"/>
          <w:sz w:val="16"/>
        </w:rPr>
        <w:t xml:space="preserve">preparing </w:t>
      </w:r>
      <w:r>
        <w:rPr>
          <w:i/>
          <w:color w:val="231F20"/>
          <w:sz w:val="16"/>
        </w:rPr>
        <w:t>this guarantee, the Procuring Entity might consider adding</w:t>
      </w:r>
      <w:r w:rsidR="004727FA">
        <w:rPr>
          <w:i/>
          <w:color w:val="231F20"/>
          <w:sz w:val="16"/>
        </w:rPr>
        <w:t xml:space="preserve"> </w:t>
      </w:r>
      <w:r>
        <w:rPr>
          <w:i/>
          <w:color w:val="231F20"/>
          <w:sz w:val="16"/>
        </w:rPr>
        <w:t>the</w:t>
      </w:r>
      <w:r w:rsidR="004727FA">
        <w:rPr>
          <w:i/>
          <w:color w:val="231F20"/>
          <w:sz w:val="16"/>
        </w:rPr>
        <w:t xml:space="preserve"> </w:t>
      </w:r>
      <w:r>
        <w:rPr>
          <w:i/>
          <w:color w:val="231F20"/>
          <w:sz w:val="16"/>
        </w:rPr>
        <w:t>following</w:t>
      </w:r>
      <w:r w:rsidR="004727FA">
        <w:rPr>
          <w:i/>
          <w:color w:val="231F20"/>
          <w:sz w:val="16"/>
        </w:rPr>
        <w:t xml:space="preserve"> </w:t>
      </w:r>
      <w:r>
        <w:rPr>
          <w:i/>
          <w:color w:val="231F20"/>
          <w:sz w:val="16"/>
        </w:rPr>
        <w:t>text</w:t>
      </w:r>
      <w:r w:rsidR="004727FA">
        <w:rPr>
          <w:i/>
          <w:color w:val="231F20"/>
          <w:sz w:val="16"/>
        </w:rPr>
        <w:t xml:space="preserve"> </w:t>
      </w:r>
      <w:r>
        <w:rPr>
          <w:i/>
          <w:color w:val="231F20"/>
          <w:sz w:val="16"/>
        </w:rPr>
        <w:t>to</w:t>
      </w:r>
      <w:r w:rsidR="004727FA">
        <w:rPr>
          <w:i/>
          <w:color w:val="231F20"/>
          <w:sz w:val="16"/>
        </w:rPr>
        <w:t xml:space="preserve"> </w:t>
      </w:r>
      <w:r>
        <w:rPr>
          <w:i/>
          <w:color w:val="231F20"/>
          <w:sz w:val="16"/>
        </w:rPr>
        <w:t>the</w:t>
      </w:r>
      <w:r w:rsidR="004727FA">
        <w:rPr>
          <w:i/>
          <w:color w:val="231F20"/>
          <w:sz w:val="16"/>
        </w:rPr>
        <w:t xml:space="preserve"> </w:t>
      </w:r>
      <w:r>
        <w:rPr>
          <w:i/>
          <w:color w:val="231F20"/>
          <w:sz w:val="16"/>
        </w:rPr>
        <w:t>form,</w:t>
      </w:r>
      <w:r w:rsidR="004727FA">
        <w:rPr>
          <w:i/>
          <w:color w:val="231F20"/>
          <w:sz w:val="16"/>
        </w:rPr>
        <w:t xml:space="preserve"> </w:t>
      </w:r>
      <w:r>
        <w:rPr>
          <w:i/>
          <w:color w:val="231F20"/>
          <w:sz w:val="16"/>
        </w:rPr>
        <w:t>at</w:t>
      </w:r>
      <w:r w:rsidR="004727FA">
        <w:rPr>
          <w:i/>
          <w:color w:val="231F20"/>
          <w:sz w:val="16"/>
        </w:rPr>
        <w:t xml:space="preserve"> </w:t>
      </w:r>
      <w:r>
        <w:rPr>
          <w:i/>
          <w:color w:val="231F20"/>
          <w:sz w:val="16"/>
        </w:rPr>
        <w:t>the</w:t>
      </w:r>
      <w:r w:rsidR="004727FA">
        <w:rPr>
          <w:i/>
          <w:color w:val="231F20"/>
          <w:sz w:val="16"/>
        </w:rPr>
        <w:t xml:space="preserve"> </w:t>
      </w:r>
      <w:r>
        <w:rPr>
          <w:i/>
          <w:color w:val="231F20"/>
          <w:sz w:val="16"/>
        </w:rPr>
        <w:t xml:space="preserve">endofthepenultimateparagraph:“TheGuarantoragreestoaone-timeextensionofthisguaranteeforaperiodnotto exceed[sixmonths][oneyear],inresponsetotheBeneﬁciary'swrittenInvitationtosuchextension,suchrequesttobepresentedtotheGuarantorbeforetheexpiry </w:t>
      </w:r>
      <w:r w:rsidR="004727FA">
        <w:rPr>
          <w:i/>
          <w:color w:val="231F20"/>
          <w:sz w:val="16"/>
        </w:rPr>
        <w:t xml:space="preserve">of the </w:t>
      </w:r>
      <w:r>
        <w:rPr>
          <w:i/>
          <w:color w:val="231F20"/>
          <w:sz w:val="16"/>
        </w:rPr>
        <w:t>guarantee.”</w:t>
      </w:r>
    </w:p>
    <w:p w14:paraId="6E908CA8" w14:textId="77777777" w:rsidR="00CA02E4" w:rsidRDefault="00CA02E4" w:rsidP="008E240D">
      <w:pPr>
        <w:pStyle w:val="ListParagraph"/>
        <w:numPr>
          <w:ilvl w:val="0"/>
          <w:numId w:val="6"/>
        </w:numPr>
        <w:tabs>
          <w:tab w:val="left" w:pos="524"/>
          <w:tab w:val="left" w:pos="526"/>
        </w:tabs>
        <w:spacing w:before="250" w:after="40"/>
        <w:ind w:left="525" w:hanging="420"/>
        <w:rPr>
          <w:sz w:val="16"/>
        </w:rPr>
        <w:sectPr w:rsidR="00CA02E4">
          <w:pgSz w:w="11910" w:h="16840"/>
          <w:pgMar w:top="340" w:right="540" w:bottom="640" w:left="740" w:header="0" w:footer="441" w:gutter="0"/>
          <w:cols w:space="720"/>
        </w:sectPr>
      </w:pPr>
    </w:p>
    <w:p w14:paraId="3A70FB13" w14:textId="77777777" w:rsidR="00CA02E4" w:rsidRDefault="00CA02E4">
      <w:pPr>
        <w:pStyle w:val="BodyText"/>
        <w:spacing w:before="5"/>
        <w:rPr>
          <w:i/>
          <w:sz w:val="29"/>
        </w:rPr>
      </w:pPr>
    </w:p>
    <w:p w14:paraId="1B5CCD10" w14:textId="77777777" w:rsidR="00CA02E4" w:rsidRPr="008E240D" w:rsidRDefault="00235981" w:rsidP="008E240D">
      <w:pPr>
        <w:pStyle w:val="ListParagraph"/>
        <w:numPr>
          <w:ilvl w:val="0"/>
          <w:numId w:val="6"/>
        </w:numPr>
        <w:tabs>
          <w:tab w:val="left" w:pos="524"/>
          <w:tab w:val="left" w:pos="526"/>
        </w:tabs>
        <w:spacing w:before="250" w:after="40"/>
        <w:ind w:left="525" w:hanging="420"/>
        <w:rPr>
          <w:b/>
          <w:bCs/>
        </w:rPr>
      </w:pPr>
      <w:r w:rsidRPr="008E240D">
        <w:rPr>
          <w:b/>
          <w:bCs/>
          <w:color w:val="231F20"/>
        </w:rPr>
        <w:t>ADVANCE PAYMENT SECURITY</w:t>
      </w:r>
    </w:p>
    <w:p w14:paraId="5233AB63" w14:textId="77777777" w:rsidR="00CA02E4" w:rsidRDefault="00CA02E4">
      <w:pPr>
        <w:pStyle w:val="BodyText"/>
        <w:spacing w:before="10"/>
        <w:rPr>
          <w:b/>
          <w:sz w:val="30"/>
        </w:rPr>
      </w:pPr>
    </w:p>
    <w:p w14:paraId="2342E73C" w14:textId="77777777" w:rsidR="00CA02E4" w:rsidRDefault="00235981">
      <w:pPr>
        <w:spacing w:before="1"/>
        <w:ind w:left="111"/>
        <w:jc w:val="both"/>
        <w:rPr>
          <w:i/>
        </w:rPr>
      </w:pPr>
      <w:r>
        <w:rPr>
          <w:i/>
          <w:color w:val="231F20"/>
        </w:rPr>
        <w:t>[Guarantor letter head or SWIFT identiﬁer code]</w:t>
      </w:r>
    </w:p>
    <w:p w14:paraId="58AD9C59" w14:textId="77777777" w:rsidR="00CA02E4" w:rsidRDefault="00235981">
      <w:pPr>
        <w:spacing w:before="234"/>
        <w:ind w:left="111"/>
        <w:jc w:val="both"/>
        <w:rPr>
          <w:i/>
        </w:rPr>
      </w:pPr>
      <w:r>
        <w:rPr>
          <w:color w:val="231F20"/>
        </w:rPr>
        <w:t>Beneﬁciary:....................................................</w:t>
      </w:r>
      <w:r>
        <w:rPr>
          <w:i/>
          <w:color w:val="231F20"/>
        </w:rPr>
        <w:t>[Insert name and Address of Procuring Entity]</w:t>
      </w:r>
    </w:p>
    <w:p w14:paraId="1753DAFA" w14:textId="77777777" w:rsidR="00CA02E4" w:rsidRDefault="00235981">
      <w:pPr>
        <w:spacing w:before="234"/>
        <w:ind w:left="111"/>
        <w:jc w:val="both"/>
        <w:rPr>
          <w:i/>
        </w:rPr>
      </w:pPr>
      <w:r>
        <w:rPr>
          <w:color w:val="231F20"/>
        </w:rPr>
        <w:t>Date:....................................................</w:t>
      </w:r>
      <w:r>
        <w:rPr>
          <w:i/>
          <w:color w:val="231F20"/>
        </w:rPr>
        <w:t>[Insert date of issue]</w:t>
      </w:r>
    </w:p>
    <w:p w14:paraId="070457BB" w14:textId="77777777" w:rsidR="00CA02E4" w:rsidRDefault="00235981">
      <w:pPr>
        <w:spacing w:before="235" w:line="463" w:lineRule="auto"/>
        <w:ind w:left="111" w:right="305"/>
        <w:jc w:val="both"/>
        <w:rPr>
          <w:i/>
        </w:rPr>
      </w:pPr>
      <w:r>
        <w:rPr>
          <w:color w:val="231F20"/>
        </w:rPr>
        <w:t>ADVANCE PAYMENT GUARANTEE No.:..............................</w:t>
      </w:r>
      <w:r>
        <w:rPr>
          <w:i/>
          <w:color w:val="231F20"/>
        </w:rPr>
        <w:t xml:space="preserve">[Insert guarantee reference number] </w:t>
      </w:r>
      <w:r>
        <w:rPr>
          <w:color w:val="231F20"/>
        </w:rPr>
        <w:t>Guarantor:......................</w:t>
      </w:r>
      <w:r>
        <w:rPr>
          <w:i/>
          <w:color w:val="231F20"/>
        </w:rPr>
        <w:t>[Insert name and address of place of issue, unless indicated in the letter head]</w:t>
      </w:r>
    </w:p>
    <w:p w14:paraId="4CA6492B" w14:textId="77777777" w:rsidR="00CA02E4" w:rsidRDefault="00235981">
      <w:pPr>
        <w:spacing w:before="6" w:line="230" w:lineRule="auto"/>
        <w:ind w:left="111" w:right="305"/>
        <w:jc w:val="both"/>
      </w:pPr>
      <w:r>
        <w:rPr>
          <w:color w:val="231F20"/>
          <w:spacing w:val="-9"/>
        </w:rPr>
        <w:t>We</w:t>
      </w:r>
      <w:r w:rsidR="000C542E">
        <w:rPr>
          <w:color w:val="231F20"/>
          <w:spacing w:val="-9"/>
        </w:rPr>
        <w:t xml:space="preserve"> </w:t>
      </w:r>
      <w:r>
        <w:rPr>
          <w:color w:val="231F20"/>
        </w:rPr>
        <w:t>have</w:t>
      </w:r>
      <w:r w:rsidR="000C542E">
        <w:rPr>
          <w:color w:val="231F20"/>
        </w:rPr>
        <w:t xml:space="preserve"> </w:t>
      </w:r>
      <w:r>
        <w:rPr>
          <w:color w:val="231F20"/>
        </w:rPr>
        <w:t>been</w:t>
      </w:r>
      <w:r w:rsidR="000C542E">
        <w:rPr>
          <w:color w:val="231F20"/>
        </w:rPr>
        <w:t xml:space="preserve"> </w:t>
      </w:r>
      <w:r>
        <w:rPr>
          <w:color w:val="231F20"/>
        </w:rPr>
        <w:t>informed</w:t>
      </w:r>
      <w:r w:rsidR="000C542E">
        <w:rPr>
          <w:color w:val="231F20"/>
        </w:rPr>
        <w:t xml:space="preserve"> </w:t>
      </w:r>
      <w:r>
        <w:rPr>
          <w:color w:val="231F20"/>
        </w:rPr>
        <w:t>that......................</w:t>
      </w:r>
      <w:r>
        <w:rPr>
          <w:i/>
          <w:color w:val="231F20"/>
        </w:rPr>
        <w:t>[insert</w:t>
      </w:r>
      <w:r w:rsidR="000C542E">
        <w:rPr>
          <w:i/>
          <w:color w:val="231F20"/>
        </w:rPr>
        <w:t xml:space="preserve"> </w:t>
      </w:r>
      <w:r>
        <w:rPr>
          <w:i/>
          <w:color w:val="231F20"/>
        </w:rPr>
        <w:t>name</w:t>
      </w:r>
      <w:r w:rsidR="000C542E">
        <w:rPr>
          <w:i/>
          <w:color w:val="231F20"/>
        </w:rPr>
        <w:t xml:space="preserve"> </w:t>
      </w:r>
      <w:r>
        <w:rPr>
          <w:i/>
          <w:color w:val="231F20"/>
        </w:rPr>
        <w:t>of</w:t>
      </w:r>
      <w:r w:rsidR="000C542E">
        <w:rPr>
          <w:i/>
          <w:color w:val="231F20"/>
        </w:rPr>
        <w:t xml:space="preserve"> </w:t>
      </w:r>
      <w:r>
        <w:rPr>
          <w:i/>
          <w:color w:val="231F20"/>
          <w:spacing w:val="-3"/>
        </w:rPr>
        <w:t>Supplier,</w:t>
      </w:r>
      <w:r w:rsidR="000C542E">
        <w:rPr>
          <w:i/>
          <w:color w:val="231F20"/>
          <w:spacing w:val="-3"/>
        </w:rPr>
        <w:t xml:space="preserve"> </w:t>
      </w:r>
      <w:r>
        <w:rPr>
          <w:i/>
          <w:color w:val="231F20"/>
        </w:rPr>
        <w:t>which</w:t>
      </w:r>
      <w:r w:rsidR="000C542E">
        <w:rPr>
          <w:i/>
          <w:color w:val="231F20"/>
        </w:rPr>
        <w:t xml:space="preserve"> </w:t>
      </w:r>
      <w:r>
        <w:rPr>
          <w:i/>
          <w:color w:val="231F20"/>
        </w:rPr>
        <w:t>in</w:t>
      </w:r>
      <w:r w:rsidR="000C542E">
        <w:rPr>
          <w:i/>
          <w:color w:val="231F20"/>
        </w:rPr>
        <w:t xml:space="preserve"> </w:t>
      </w:r>
      <w:r>
        <w:rPr>
          <w:i/>
          <w:color w:val="231F20"/>
        </w:rPr>
        <w:t>the</w:t>
      </w:r>
      <w:r w:rsidR="000C542E">
        <w:rPr>
          <w:i/>
          <w:color w:val="231F20"/>
        </w:rPr>
        <w:t xml:space="preserve"> </w:t>
      </w:r>
      <w:r>
        <w:rPr>
          <w:i/>
          <w:color w:val="231F20"/>
        </w:rPr>
        <w:t>case</w:t>
      </w:r>
      <w:r w:rsidR="000C542E">
        <w:rPr>
          <w:i/>
          <w:color w:val="231F20"/>
        </w:rPr>
        <w:t xml:space="preserve"> </w:t>
      </w:r>
      <w:r>
        <w:rPr>
          <w:i/>
          <w:color w:val="231F20"/>
        </w:rPr>
        <w:t>of</w:t>
      </w:r>
      <w:r w:rsidR="000C542E">
        <w:rPr>
          <w:i/>
          <w:color w:val="231F20"/>
        </w:rPr>
        <w:t xml:space="preserve"> </w:t>
      </w:r>
      <w:r>
        <w:rPr>
          <w:i/>
          <w:color w:val="231F20"/>
        </w:rPr>
        <w:t>a</w:t>
      </w:r>
      <w:r w:rsidR="000C542E">
        <w:rPr>
          <w:i/>
          <w:color w:val="231F20"/>
        </w:rPr>
        <w:t xml:space="preserve"> </w:t>
      </w:r>
      <w:r>
        <w:rPr>
          <w:i/>
          <w:color w:val="231F20"/>
        </w:rPr>
        <w:t>joint</w:t>
      </w:r>
      <w:r w:rsidR="000C542E">
        <w:rPr>
          <w:i/>
          <w:color w:val="231F20"/>
        </w:rPr>
        <w:t xml:space="preserve"> </w:t>
      </w:r>
      <w:r>
        <w:rPr>
          <w:i/>
          <w:color w:val="231F20"/>
        </w:rPr>
        <w:t>venture</w:t>
      </w:r>
      <w:r w:rsidR="000C542E">
        <w:rPr>
          <w:i/>
          <w:color w:val="231F20"/>
        </w:rPr>
        <w:t xml:space="preserve"> </w:t>
      </w:r>
      <w:r>
        <w:rPr>
          <w:i/>
          <w:color w:val="231F20"/>
        </w:rPr>
        <w:t>shall</w:t>
      </w:r>
      <w:r w:rsidR="000C542E">
        <w:rPr>
          <w:i/>
          <w:color w:val="231F20"/>
        </w:rPr>
        <w:t xml:space="preserve"> </w:t>
      </w:r>
      <w:r>
        <w:rPr>
          <w:i/>
          <w:color w:val="231F20"/>
        </w:rPr>
        <w:t>be</w:t>
      </w:r>
      <w:r w:rsidR="000C542E">
        <w:rPr>
          <w:i/>
          <w:color w:val="231F20"/>
        </w:rPr>
        <w:t xml:space="preserve"> </w:t>
      </w:r>
      <w:r>
        <w:rPr>
          <w:i/>
          <w:color w:val="231F20"/>
        </w:rPr>
        <w:t>the</w:t>
      </w:r>
      <w:r w:rsidR="000C542E">
        <w:rPr>
          <w:i/>
          <w:color w:val="231F20"/>
        </w:rPr>
        <w:t xml:space="preserve"> </w:t>
      </w:r>
      <w:r>
        <w:rPr>
          <w:i/>
          <w:color w:val="231F20"/>
        </w:rPr>
        <w:t xml:space="preserve">name of the joint venture] </w:t>
      </w:r>
      <w:r>
        <w:rPr>
          <w:color w:val="231F20"/>
        </w:rPr>
        <w:t xml:space="preserve">(here in after called “the Applicant”) has entered into Contract No. </w:t>
      </w:r>
      <w:r>
        <w:rPr>
          <w:color w:val="231F20"/>
          <w:sz w:val="24"/>
        </w:rPr>
        <w:t>............................</w:t>
      </w:r>
      <w:r>
        <w:rPr>
          <w:i/>
          <w:color w:val="231F20"/>
        </w:rPr>
        <w:t>[insert reference</w:t>
      </w:r>
      <w:r w:rsidR="000C542E">
        <w:rPr>
          <w:i/>
          <w:color w:val="231F20"/>
        </w:rPr>
        <w:t xml:space="preserve"> </w:t>
      </w:r>
      <w:r>
        <w:rPr>
          <w:i/>
          <w:color w:val="231F20"/>
        </w:rPr>
        <w:t>number</w:t>
      </w:r>
      <w:r w:rsidR="000C542E">
        <w:rPr>
          <w:i/>
          <w:color w:val="231F20"/>
        </w:rPr>
        <w:t xml:space="preserve"> </w:t>
      </w:r>
      <w:r>
        <w:rPr>
          <w:i/>
          <w:color w:val="231F20"/>
        </w:rPr>
        <w:t>of</w:t>
      </w:r>
      <w:r w:rsidR="000C542E">
        <w:rPr>
          <w:i/>
          <w:color w:val="231F20"/>
        </w:rPr>
        <w:t xml:space="preserve"> </w:t>
      </w:r>
      <w:r>
        <w:rPr>
          <w:i/>
          <w:color w:val="231F20"/>
        </w:rPr>
        <w:t>the</w:t>
      </w:r>
      <w:r w:rsidR="000C542E">
        <w:rPr>
          <w:i/>
          <w:color w:val="231F20"/>
        </w:rPr>
        <w:t xml:space="preserve"> </w:t>
      </w:r>
      <w:r>
        <w:rPr>
          <w:i/>
          <w:color w:val="231F20"/>
        </w:rPr>
        <w:t>contract]</w:t>
      </w:r>
      <w:r w:rsidR="000C542E">
        <w:rPr>
          <w:i/>
          <w:color w:val="231F20"/>
        </w:rPr>
        <w:t xml:space="preserve"> </w:t>
      </w:r>
      <w:r>
        <w:rPr>
          <w:color w:val="231F20"/>
        </w:rPr>
        <w:t>dated</w:t>
      </w:r>
      <w:r>
        <w:rPr>
          <w:color w:val="231F20"/>
          <w:sz w:val="24"/>
        </w:rPr>
        <w:t>......................................................</w:t>
      </w:r>
      <w:r>
        <w:rPr>
          <w:i/>
          <w:color w:val="231F20"/>
        </w:rPr>
        <w:t>[insert</w:t>
      </w:r>
      <w:r w:rsidR="000C542E">
        <w:rPr>
          <w:i/>
          <w:color w:val="231F20"/>
        </w:rPr>
        <w:t xml:space="preserve"> </w:t>
      </w:r>
      <w:r>
        <w:rPr>
          <w:i/>
          <w:color w:val="231F20"/>
        </w:rPr>
        <w:t>date]</w:t>
      </w:r>
      <w:r w:rsidR="000C542E">
        <w:rPr>
          <w:i/>
          <w:color w:val="231F20"/>
        </w:rPr>
        <w:t xml:space="preserve"> </w:t>
      </w:r>
      <w:r w:rsidR="000C542E">
        <w:rPr>
          <w:color w:val="231F20"/>
        </w:rPr>
        <w:t xml:space="preserve">with the </w:t>
      </w:r>
      <w:r>
        <w:rPr>
          <w:color w:val="231F20"/>
        </w:rPr>
        <w:t>Beneﬁciary,</w:t>
      </w:r>
      <w:r w:rsidR="000C542E">
        <w:rPr>
          <w:color w:val="231F20"/>
        </w:rPr>
        <w:t xml:space="preserve"> </w:t>
      </w:r>
      <w:r>
        <w:rPr>
          <w:color w:val="231F20"/>
        </w:rPr>
        <w:t>for</w:t>
      </w:r>
      <w:r w:rsidR="000C542E">
        <w:rPr>
          <w:color w:val="231F20"/>
        </w:rPr>
        <w:t xml:space="preserve"> </w:t>
      </w:r>
      <w:r>
        <w:rPr>
          <w:color w:val="231F20"/>
        </w:rPr>
        <w:t>the execution</w:t>
      </w:r>
      <w:r w:rsidR="000C542E">
        <w:rPr>
          <w:color w:val="231F20"/>
        </w:rPr>
        <w:t xml:space="preserve"> </w:t>
      </w:r>
      <w:r>
        <w:rPr>
          <w:color w:val="231F20"/>
        </w:rPr>
        <w:t>of</w:t>
      </w:r>
      <w:r>
        <w:rPr>
          <w:color w:val="231F20"/>
          <w:sz w:val="24"/>
        </w:rPr>
        <w:t>............................</w:t>
      </w:r>
      <w:r>
        <w:rPr>
          <w:i/>
          <w:color w:val="231F20"/>
        </w:rPr>
        <w:t>[insert</w:t>
      </w:r>
      <w:r w:rsidR="000C542E">
        <w:rPr>
          <w:i/>
          <w:color w:val="231F20"/>
        </w:rPr>
        <w:t xml:space="preserve"> </w:t>
      </w:r>
      <w:r>
        <w:rPr>
          <w:i/>
          <w:color w:val="231F20"/>
        </w:rPr>
        <w:t>name</w:t>
      </w:r>
      <w:r w:rsidR="000C542E">
        <w:rPr>
          <w:i/>
          <w:color w:val="231F20"/>
        </w:rPr>
        <w:t xml:space="preserve"> </w:t>
      </w:r>
      <w:r>
        <w:rPr>
          <w:i/>
          <w:color w:val="231F20"/>
        </w:rPr>
        <w:t>of</w:t>
      </w:r>
      <w:r w:rsidR="000C542E">
        <w:rPr>
          <w:i/>
          <w:color w:val="231F20"/>
        </w:rPr>
        <w:t xml:space="preserve"> </w:t>
      </w:r>
      <w:r>
        <w:rPr>
          <w:i/>
          <w:color w:val="231F20"/>
        </w:rPr>
        <w:t>contract</w:t>
      </w:r>
      <w:r w:rsidR="000C542E">
        <w:rPr>
          <w:i/>
          <w:color w:val="231F20"/>
        </w:rPr>
        <w:t xml:space="preserve"> </w:t>
      </w:r>
      <w:r>
        <w:rPr>
          <w:i/>
          <w:color w:val="231F20"/>
        </w:rPr>
        <w:t>and</w:t>
      </w:r>
      <w:r w:rsidR="000C542E">
        <w:rPr>
          <w:i/>
          <w:color w:val="231F20"/>
        </w:rPr>
        <w:t xml:space="preserve"> </w:t>
      </w:r>
      <w:r>
        <w:rPr>
          <w:i/>
          <w:color w:val="231F20"/>
        </w:rPr>
        <w:t>brief</w:t>
      </w:r>
      <w:r w:rsidR="000C542E">
        <w:rPr>
          <w:i/>
          <w:color w:val="231F20"/>
        </w:rPr>
        <w:t xml:space="preserve"> </w:t>
      </w:r>
      <w:r>
        <w:rPr>
          <w:i/>
          <w:color w:val="231F20"/>
        </w:rPr>
        <w:t>description</w:t>
      </w:r>
      <w:r w:rsidR="000C542E">
        <w:rPr>
          <w:i/>
          <w:color w:val="231F20"/>
        </w:rPr>
        <w:t xml:space="preserve"> </w:t>
      </w:r>
      <w:r>
        <w:rPr>
          <w:i/>
          <w:color w:val="231F20"/>
        </w:rPr>
        <w:t>of</w:t>
      </w:r>
      <w:r w:rsidR="000C542E">
        <w:rPr>
          <w:i/>
          <w:color w:val="231F20"/>
        </w:rPr>
        <w:t xml:space="preserve"> </w:t>
      </w:r>
      <w:r>
        <w:rPr>
          <w:i/>
          <w:color w:val="231F20"/>
        </w:rPr>
        <w:t>Health</w:t>
      </w:r>
      <w:r w:rsidR="000C542E">
        <w:rPr>
          <w:i/>
          <w:color w:val="231F20"/>
        </w:rPr>
        <w:t xml:space="preserve"> </w:t>
      </w:r>
      <w:r>
        <w:rPr>
          <w:i/>
          <w:color w:val="231F20"/>
        </w:rPr>
        <w:t>Goods</w:t>
      </w:r>
      <w:r w:rsidR="000C542E">
        <w:rPr>
          <w:i/>
          <w:color w:val="231F20"/>
        </w:rPr>
        <w:t xml:space="preserve"> </w:t>
      </w:r>
      <w:r>
        <w:rPr>
          <w:i/>
          <w:color w:val="231F20"/>
        </w:rPr>
        <w:t>and</w:t>
      </w:r>
      <w:r w:rsidR="000C542E">
        <w:rPr>
          <w:i/>
          <w:color w:val="231F20"/>
        </w:rPr>
        <w:t xml:space="preserve"> </w:t>
      </w:r>
      <w:r>
        <w:rPr>
          <w:i/>
          <w:color w:val="231F20"/>
        </w:rPr>
        <w:t>related</w:t>
      </w:r>
      <w:r w:rsidR="000C542E">
        <w:rPr>
          <w:i/>
          <w:color w:val="231F20"/>
        </w:rPr>
        <w:t xml:space="preserve"> </w:t>
      </w:r>
      <w:r>
        <w:rPr>
          <w:i/>
          <w:color w:val="231F20"/>
        </w:rPr>
        <w:t xml:space="preserve">Services] </w:t>
      </w:r>
      <w:r>
        <w:rPr>
          <w:color w:val="231F20"/>
        </w:rPr>
        <w:t>(herein</w:t>
      </w:r>
      <w:r w:rsidR="004727FA">
        <w:rPr>
          <w:color w:val="231F20"/>
        </w:rPr>
        <w:t xml:space="preserve"> </w:t>
      </w:r>
      <w:r>
        <w:rPr>
          <w:color w:val="231F20"/>
        </w:rPr>
        <w:t>after</w:t>
      </w:r>
      <w:r w:rsidR="004727FA">
        <w:rPr>
          <w:color w:val="231F20"/>
        </w:rPr>
        <w:t xml:space="preserve"> </w:t>
      </w:r>
      <w:r>
        <w:rPr>
          <w:color w:val="231F20"/>
        </w:rPr>
        <w:t>called</w:t>
      </w:r>
      <w:r w:rsidR="004727FA">
        <w:rPr>
          <w:color w:val="231F20"/>
        </w:rPr>
        <w:t xml:space="preserve"> </w:t>
      </w:r>
      <w:r>
        <w:rPr>
          <w:color w:val="231F20"/>
        </w:rPr>
        <w:t>"the</w:t>
      </w:r>
      <w:r w:rsidR="004727FA">
        <w:rPr>
          <w:color w:val="231F20"/>
        </w:rPr>
        <w:t xml:space="preserve"> </w:t>
      </w:r>
      <w:r>
        <w:rPr>
          <w:color w:val="231F20"/>
        </w:rPr>
        <w:t>Contract").</w:t>
      </w:r>
    </w:p>
    <w:p w14:paraId="2251E538" w14:textId="77777777" w:rsidR="00CA02E4" w:rsidRDefault="00235981">
      <w:pPr>
        <w:pStyle w:val="BodyText"/>
        <w:spacing w:before="248" w:line="230" w:lineRule="auto"/>
        <w:ind w:left="111" w:right="305"/>
        <w:jc w:val="both"/>
      </w:pPr>
      <w:r>
        <w:rPr>
          <w:color w:val="231F20"/>
        </w:rPr>
        <w:t>Furthermore, we understand that, according to the conditions of the Contract, an advance payment in the sum</w:t>
      </w:r>
      <w:r w:rsidR="000C542E">
        <w:rPr>
          <w:color w:val="231F20"/>
        </w:rPr>
        <w:t xml:space="preserve"> </w:t>
      </w:r>
      <w:r>
        <w:rPr>
          <w:color w:val="231F20"/>
        </w:rPr>
        <w:t>[insert amount</w:t>
      </w:r>
      <w:r w:rsidR="000C542E">
        <w:rPr>
          <w:color w:val="231F20"/>
        </w:rPr>
        <w:t xml:space="preserve"> </w:t>
      </w:r>
      <w:r>
        <w:rPr>
          <w:color w:val="231F20"/>
        </w:rPr>
        <w:t>in</w:t>
      </w:r>
      <w:r w:rsidR="000C542E">
        <w:rPr>
          <w:color w:val="231F20"/>
        </w:rPr>
        <w:t xml:space="preserve"> </w:t>
      </w:r>
      <w:r>
        <w:rPr>
          <w:color w:val="231F20"/>
        </w:rPr>
        <w:t>ﬁgures]</w:t>
      </w:r>
      <w:r w:rsidR="000C542E">
        <w:rPr>
          <w:color w:val="231F20"/>
        </w:rPr>
        <w:t xml:space="preserve"> </w:t>
      </w:r>
      <w:r>
        <w:rPr>
          <w:color w:val="231F20"/>
        </w:rPr>
        <w:t>()</w:t>
      </w:r>
      <w:r w:rsidR="000C542E">
        <w:rPr>
          <w:color w:val="231F20"/>
        </w:rPr>
        <w:t xml:space="preserve"> </w:t>
      </w:r>
      <w:r>
        <w:rPr>
          <w:i/>
          <w:color w:val="231F20"/>
        </w:rPr>
        <w:t>[insert</w:t>
      </w:r>
      <w:r w:rsidR="000C542E">
        <w:rPr>
          <w:i/>
          <w:color w:val="231F20"/>
        </w:rPr>
        <w:t xml:space="preserve"> </w:t>
      </w:r>
      <w:r>
        <w:rPr>
          <w:i/>
          <w:color w:val="231F20"/>
        </w:rPr>
        <w:t>amount</w:t>
      </w:r>
      <w:r w:rsidR="000C542E">
        <w:rPr>
          <w:i/>
          <w:color w:val="231F20"/>
        </w:rPr>
        <w:t xml:space="preserve"> </w:t>
      </w:r>
      <w:r>
        <w:rPr>
          <w:i/>
          <w:color w:val="231F20"/>
        </w:rPr>
        <w:t>in</w:t>
      </w:r>
      <w:r w:rsidR="000C542E">
        <w:rPr>
          <w:i/>
          <w:color w:val="231F20"/>
        </w:rPr>
        <w:t xml:space="preserve"> </w:t>
      </w:r>
      <w:r>
        <w:rPr>
          <w:i/>
          <w:color w:val="231F20"/>
        </w:rPr>
        <w:t>words]</w:t>
      </w:r>
      <w:r w:rsidR="000C542E">
        <w:rPr>
          <w:i/>
          <w:color w:val="231F20"/>
        </w:rPr>
        <w:t xml:space="preserve"> </w:t>
      </w:r>
      <w:r>
        <w:rPr>
          <w:color w:val="231F20"/>
        </w:rPr>
        <w:t>is</w:t>
      </w:r>
      <w:r w:rsidR="000C542E">
        <w:rPr>
          <w:color w:val="231F20"/>
        </w:rPr>
        <w:t xml:space="preserve"> </w:t>
      </w:r>
      <w:r>
        <w:rPr>
          <w:color w:val="231F20"/>
        </w:rPr>
        <w:t>to</w:t>
      </w:r>
      <w:r w:rsidR="000C542E">
        <w:rPr>
          <w:color w:val="231F20"/>
        </w:rPr>
        <w:t xml:space="preserve"> </w:t>
      </w:r>
      <w:r>
        <w:rPr>
          <w:color w:val="231F20"/>
        </w:rPr>
        <w:t>be</w:t>
      </w:r>
      <w:r w:rsidR="000C542E">
        <w:rPr>
          <w:color w:val="231F20"/>
        </w:rPr>
        <w:t xml:space="preserve"> </w:t>
      </w:r>
      <w:r>
        <w:rPr>
          <w:color w:val="231F20"/>
        </w:rPr>
        <w:t>made</w:t>
      </w:r>
      <w:r w:rsidR="000C542E">
        <w:rPr>
          <w:color w:val="231F20"/>
        </w:rPr>
        <w:t xml:space="preserve"> </w:t>
      </w:r>
      <w:r>
        <w:rPr>
          <w:color w:val="231F20"/>
        </w:rPr>
        <w:t>against</w:t>
      </w:r>
      <w:r w:rsidR="000C542E">
        <w:rPr>
          <w:color w:val="231F20"/>
        </w:rPr>
        <w:t xml:space="preserve"> </w:t>
      </w:r>
      <w:r>
        <w:rPr>
          <w:color w:val="231F20"/>
        </w:rPr>
        <w:t>an</w:t>
      </w:r>
      <w:r w:rsidR="000C542E">
        <w:rPr>
          <w:color w:val="231F20"/>
        </w:rPr>
        <w:t xml:space="preserve"> </w:t>
      </w:r>
      <w:r>
        <w:rPr>
          <w:color w:val="231F20"/>
        </w:rPr>
        <w:t>advance</w:t>
      </w:r>
      <w:r w:rsidR="000C542E">
        <w:rPr>
          <w:color w:val="231F20"/>
        </w:rPr>
        <w:t xml:space="preserve"> </w:t>
      </w:r>
      <w:r>
        <w:rPr>
          <w:color w:val="231F20"/>
        </w:rPr>
        <w:t>payment</w:t>
      </w:r>
      <w:r w:rsidR="000C542E">
        <w:rPr>
          <w:color w:val="231F20"/>
        </w:rPr>
        <w:t xml:space="preserve"> </w:t>
      </w:r>
      <w:r>
        <w:rPr>
          <w:color w:val="231F20"/>
        </w:rPr>
        <w:t>guarantee.</w:t>
      </w:r>
    </w:p>
    <w:p w14:paraId="3AD34CB7" w14:textId="77777777" w:rsidR="00CA02E4" w:rsidRDefault="000C542E">
      <w:pPr>
        <w:pStyle w:val="BodyText"/>
        <w:spacing w:before="245" w:line="230" w:lineRule="auto"/>
        <w:ind w:left="110" w:right="305"/>
        <w:jc w:val="both"/>
      </w:pPr>
      <w:r>
        <w:rPr>
          <w:color w:val="231F20"/>
        </w:rPr>
        <w:t xml:space="preserve">At the </w:t>
      </w:r>
      <w:r w:rsidR="00235981">
        <w:rPr>
          <w:color w:val="231F20"/>
        </w:rPr>
        <w:t>request</w:t>
      </w:r>
      <w:r>
        <w:rPr>
          <w:color w:val="231F20"/>
        </w:rPr>
        <w:t xml:space="preserve"> </w:t>
      </w:r>
      <w:r w:rsidR="00235981">
        <w:rPr>
          <w:color w:val="231F20"/>
        </w:rPr>
        <w:t>of</w:t>
      </w:r>
      <w:r>
        <w:rPr>
          <w:color w:val="231F20"/>
        </w:rPr>
        <w:t xml:space="preserve"> </w:t>
      </w:r>
      <w:r w:rsidR="00235981">
        <w:rPr>
          <w:color w:val="231F20"/>
        </w:rPr>
        <w:t>the</w:t>
      </w:r>
      <w:r>
        <w:rPr>
          <w:color w:val="231F20"/>
        </w:rPr>
        <w:t xml:space="preserve"> </w:t>
      </w:r>
      <w:r w:rsidR="00235981">
        <w:rPr>
          <w:color w:val="231F20"/>
        </w:rPr>
        <w:t>Applicant,</w:t>
      </w:r>
      <w:r>
        <w:rPr>
          <w:color w:val="231F20"/>
        </w:rPr>
        <w:t xml:space="preserve"> </w:t>
      </w:r>
      <w:r w:rsidR="00235981">
        <w:rPr>
          <w:color w:val="231F20"/>
        </w:rPr>
        <w:t>we</w:t>
      </w:r>
      <w:r>
        <w:rPr>
          <w:color w:val="231F20"/>
        </w:rPr>
        <w:t xml:space="preserve"> </w:t>
      </w:r>
      <w:r w:rsidR="00235981">
        <w:rPr>
          <w:color w:val="231F20"/>
        </w:rPr>
        <w:t>as</w:t>
      </w:r>
      <w:r>
        <w:rPr>
          <w:color w:val="231F20"/>
        </w:rPr>
        <w:t xml:space="preserve"> </w:t>
      </w:r>
      <w:r w:rsidR="00235981">
        <w:rPr>
          <w:color w:val="231F20"/>
        </w:rPr>
        <w:t>Guarantor,</w:t>
      </w:r>
      <w:r>
        <w:rPr>
          <w:color w:val="231F20"/>
        </w:rPr>
        <w:t xml:space="preserve"> </w:t>
      </w:r>
      <w:r w:rsidR="00235981">
        <w:rPr>
          <w:color w:val="231F20"/>
        </w:rPr>
        <w:t>here</w:t>
      </w:r>
      <w:r>
        <w:rPr>
          <w:color w:val="231F20"/>
        </w:rPr>
        <w:t xml:space="preserve"> </w:t>
      </w:r>
      <w:r w:rsidR="00235981">
        <w:rPr>
          <w:color w:val="231F20"/>
        </w:rPr>
        <w:t>by</w:t>
      </w:r>
      <w:r>
        <w:rPr>
          <w:color w:val="231F20"/>
        </w:rPr>
        <w:t xml:space="preserve"> </w:t>
      </w:r>
      <w:r w:rsidR="00235981">
        <w:rPr>
          <w:color w:val="231F20"/>
        </w:rPr>
        <w:t>irrevocably</w:t>
      </w:r>
      <w:r>
        <w:rPr>
          <w:color w:val="231F20"/>
        </w:rPr>
        <w:t xml:space="preserve"> </w:t>
      </w:r>
      <w:r w:rsidR="00235981">
        <w:rPr>
          <w:color w:val="231F20"/>
        </w:rPr>
        <w:t>undertake</w:t>
      </w:r>
      <w:r>
        <w:rPr>
          <w:color w:val="231F20"/>
        </w:rPr>
        <w:t xml:space="preserve"> </w:t>
      </w:r>
      <w:r w:rsidR="00235981">
        <w:rPr>
          <w:color w:val="231F20"/>
        </w:rPr>
        <w:t>to</w:t>
      </w:r>
      <w:r>
        <w:rPr>
          <w:color w:val="231F20"/>
        </w:rPr>
        <w:t xml:space="preserve"> </w:t>
      </w:r>
      <w:r w:rsidR="00235981">
        <w:rPr>
          <w:color w:val="231F20"/>
        </w:rPr>
        <w:t>pay</w:t>
      </w:r>
      <w:r>
        <w:rPr>
          <w:color w:val="231F20"/>
        </w:rPr>
        <w:t xml:space="preserve"> </w:t>
      </w:r>
      <w:r w:rsidR="00235981">
        <w:rPr>
          <w:color w:val="231F20"/>
        </w:rPr>
        <w:t>the</w:t>
      </w:r>
      <w:r>
        <w:rPr>
          <w:color w:val="231F20"/>
        </w:rPr>
        <w:t xml:space="preserve"> </w:t>
      </w:r>
      <w:r w:rsidR="00235981">
        <w:rPr>
          <w:color w:val="231F20"/>
        </w:rPr>
        <w:t>Beneﬁciary</w:t>
      </w:r>
      <w:r>
        <w:rPr>
          <w:color w:val="231F20"/>
        </w:rPr>
        <w:t xml:space="preserve"> </w:t>
      </w:r>
      <w:r w:rsidR="00235981">
        <w:rPr>
          <w:color w:val="231F20"/>
        </w:rPr>
        <w:t>any</w:t>
      </w:r>
      <w:r>
        <w:rPr>
          <w:color w:val="231F20"/>
        </w:rPr>
        <w:t xml:space="preserve"> </w:t>
      </w:r>
      <w:r w:rsidR="00235981">
        <w:rPr>
          <w:color w:val="231F20"/>
        </w:rPr>
        <w:t>sum</w:t>
      </w:r>
      <w:r>
        <w:rPr>
          <w:color w:val="231F20"/>
        </w:rPr>
        <w:t xml:space="preserve"> </w:t>
      </w:r>
      <w:r w:rsidR="00235981">
        <w:rPr>
          <w:color w:val="231F20"/>
        </w:rPr>
        <w:t>or</w:t>
      </w:r>
      <w:r>
        <w:rPr>
          <w:color w:val="231F20"/>
        </w:rPr>
        <w:t xml:space="preserve"> </w:t>
      </w:r>
      <w:r w:rsidR="00235981">
        <w:rPr>
          <w:color w:val="231F20"/>
        </w:rPr>
        <w:t>sums not</w:t>
      </w:r>
      <w:r>
        <w:rPr>
          <w:color w:val="231F20"/>
        </w:rPr>
        <w:t xml:space="preserve"> </w:t>
      </w:r>
      <w:r w:rsidR="00235981">
        <w:rPr>
          <w:color w:val="231F20"/>
        </w:rPr>
        <w:t>exceeding</w:t>
      </w:r>
      <w:r>
        <w:rPr>
          <w:color w:val="231F20"/>
        </w:rPr>
        <w:t xml:space="preserve"> </w:t>
      </w:r>
      <w:r w:rsidR="00235981">
        <w:rPr>
          <w:color w:val="231F20"/>
        </w:rPr>
        <w:t>in</w:t>
      </w:r>
      <w:r>
        <w:rPr>
          <w:color w:val="231F20"/>
        </w:rPr>
        <w:t xml:space="preserve"> </w:t>
      </w:r>
      <w:r w:rsidR="00235981">
        <w:rPr>
          <w:color w:val="231F20"/>
        </w:rPr>
        <w:t>total</w:t>
      </w:r>
      <w:r>
        <w:rPr>
          <w:color w:val="231F20"/>
        </w:rPr>
        <w:t xml:space="preserve"> </w:t>
      </w:r>
      <w:r w:rsidR="00235981">
        <w:rPr>
          <w:color w:val="231F20"/>
        </w:rPr>
        <w:t>an</w:t>
      </w:r>
      <w:r>
        <w:rPr>
          <w:color w:val="231F20"/>
        </w:rPr>
        <w:t xml:space="preserve"> </w:t>
      </w:r>
      <w:r w:rsidR="00235981">
        <w:rPr>
          <w:color w:val="231F20"/>
        </w:rPr>
        <w:t>amount</w:t>
      </w:r>
      <w:r>
        <w:rPr>
          <w:color w:val="231F20"/>
        </w:rPr>
        <w:t xml:space="preserve"> </w:t>
      </w:r>
      <w:r w:rsidR="00235981">
        <w:rPr>
          <w:color w:val="231F20"/>
        </w:rPr>
        <w:t>of....................</w:t>
      </w:r>
      <w:r w:rsidR="00235981">
        <w:rPr>
          <w:i/>
          <w:color w:val="231F20"/>
        </w:rPr>
        <w:t>[insert</w:t>
      </w:r>
      <w:r>
        <w:rPr>
          <w:i/>
          <w:color w:val="231F20"/>
        </w:rPr>
        <w:t xml:space="preserve"> </w:t>
      </w:r>
      <w:r w:rsidR="00235981">
        <w:rPr>
          <w:i/>
          <w:color w:val="231F20"/>
        </w:rPr>
        <w:t>amount</w:t>
      </w:r>
      <w:r>
        <w:rPr>
          <w:i/>
          <w:color w:val="231F20"/>
        </w:rPr>
        <w:t xml:space="preserve"> </w:t>
      </w:r>
      <w:r w:rsidR="00235981">
        <w:rPr>
          <w:i/>
          <w:color w:val="231F20"/>
        </w:rPr>
        <w:t>in</w:t>
      </w:r>
      <w:r>
        <w:rPr>
          <w:i/>
          <w:color w:val="231F20"/>
        </w:rPr>
        <w:t xml:space="preserve"> </w:t>
      </w:r>
      <w:r w:rsidR="00235981">
        <w:rPr>
          <w:i/>
          <w:color w:val="231F20"/>
        </w:rPr>
        <w:t>ﬁgures]</w:t>
      </w:r>
      <w:r>
        <w:rPr>
          <w:i/>
          <w:color w:val="231F20"/>
        </w:rPr>
        <w:t xml:space="preserve"> </w:t>
      </w:r>
      <w:r w:rsidR="00235981">
        <w:rPr>
          <w:color w:val="231F20"/>
        </w:rPr>
        <w:t>(...........................)</w:t>
      </w:r>
      <w:r>
        <w:rPr>
          <w:color w:val="231F20"/>
        </w:rPr>
        <w:t xml:space="preserve"> </w:t>
      </w:r>
      <w:r w:rsidR="00235981">
        <w:rPr>
          <w:i/>
          <w:color w:val="231F20"/>
        </w:rPr>
        <w:t>[insert</w:t>
      </w:r>
      <w:r>
        <w:rPr>
          <w:i/>
          <w:color w:val="231F20"/>
        </w:rPr>
        <w:t xml:space="preserve"> </w:t>
      </w:r>
      <w:r w:rsidR="00235981">
        <w:rPr>
          <w:i/>
          <w:color w:val="231F20"/>
        </w:rPr>
        <w:t>amount</w:t>
      </w:r>
      <w:r>
        <w:rPr>
          <w:i/>
          <w:color w:val="231F20"/>
        </w:rPr>
        <w:t xml:space="preserve"> </w:t>
      </w:r>
      <w:r w:rsidR="00235981">
        <w:rPr>
          <w:i/>
          <w:color w:val="231F20"/>
        </w:rPr>
        <w:t>in</w:t>
      </w:r>
      <w:r>
        <w:rPr>
          <w:i/>
          <w:color w:val="231F20"/>
        </w:rPr>
        <w:t xml:space="preserve"> </w:t>
      </w:r>
      <w:r w:rsidR="00235981">
        <w:rPr>
          <w:i/>
          <w:color w:val="231F20"/>
        </w:rPr>
        <w:t>words]</w:t>
      </w:r>
      <w:r w:rsidR="00235981">
        <w:rPr>
          <w:color w:val="231F20"/>
          <w:position w:val="11"/>
          <w:sz w:val="11"/>
        </w:rPr>
        <w:t xml:space="preserve">1 </w:t>
      </w:r>
      <w:r w:rsidR="00235981">
        <w:rPr>
          <w:color w:val="231F20"/>
        </w:rPr>
        <w:t>upon receipt by us of the Beneﬁciary's complying demand supported by the Beneﬁciary's statement, whether in the demand itself or in a separate signed document accompanying or identifying the demand, stating either that the Applicant:</w:t>
      </w:r>
    </w:p>
    <w:p w14:paraId="5732EB3C" w14:textId="77777777" w:rsidR="00CA02E4" w:rsidRDefault="000C542E">
      <w:pPr>
        <w:pStyle w:val="ListParagraph"/>
        <w:numPr>
          <w:ilvl w:val="0"/>
          <w:numId w:val="2"/>
        </w:numPr>
        <w:tabs>
          <w:tab w:val="left" w:pos="663"/>
        </w:tabs>
        <w:spacing w:before="110"/>
        <w:ind w:hanging="546"/>
        <w:jc w:val="both"/>
      </w:pPr>
      <w:r>
        <w:rPr>
          <w:color w:val="231F20"/>
        </w:rPr>
        <w:t>H</w:t>
      </w:r>
      <w:r w:rsidR="00235981">
        <w:rPr>
          <w:color w:val="231F20"/>
        </w:rPr>
        <w:t>as</w:t>
      </w:r>
      <w:r>
        <w:rPr>
          <w:color w:val="231F20"/>
        </w:rPr>
        <w:t xml:space="preserve"> </w:t>
      </w:r>
      <w:r w:rsidR="00235981">
        <w:rPr>
          <w:color w:val="231F20"/>
        </w:rPr>
        <w:t>used</w:t>
      </w:r>
      <w:r>
        <w:rPr>
          <w:color w:val="231F20"/>
        </w:rPr>
        <w:t xml:space="preserve"> </w:t>
      </w:r>
      <w:r w:rsidR="00235981">
        <w:rPr>
          <w:color w:val="231F20"/>
        </w:rPr>
        <w:t>the</w:t>
      </w:r>
      <w:r>
        <w:rPr>
          <w:color w:val="231F20"/>
        </w:rPr>
        <w:t xml:space="preserve"> </w:t>
      </w:r>
      <w:r w:rsidR="00235981">
        <w:rPr>
          <w:color w:val="231F20"/>
        </w:rPr>
        <w:t>advance</w:t>
      </w:r>
      <w:r>
        <w:rPr>
          <w:color w:val="231F20"/>
        </w:rPr>
        <w:t xml:space="preserve"> </w:t>
      </w:r>
      <w:r w:rsidR="00235981">
        <w:rPr>
          <w:color w:val="231F20"/>
        </w:rPr>
        <w:t>payment</w:t>
      </w:r>
      <w:r>
        <w:rPr>
          <w:color w:val="231F20"/>
        </w:rPr>
        <w:t xml:space="preserve"> </w:t>
      </w:r>
      <w:r w:rsidR="00235981">
        <w:rPr>
          <w:color w:val="231F20"/>
        </w:rPr>
        <w:t>for</w:t>
      </w:r>
      <w:r>
        <w:rPr>
          <w:color w:val="231F20"/>
        </w:rPr>
        <w:t xml:space="preserve"> </w:t>
      </w:r>
      <w:r w:rsidR="00235981">
        <w:rPr>
          <w:color w:val="231F20"/>
        </w:rPr>
        <w:t>purposes</w:t>
      </w:r>
      <w:r>
        <w:rPr>
          <w:color w:val="231F20"/>
        </w:rPr>
        <w:t xml:space="preserve"> </w:t>
      </w:r>
      <w:r w:rsidR="00235981">
        <w:rPr>
          <w:color w:val="231F20"/>
        </w:rPr>
        <w:t>other</w:t>
      </w:r>
      <w:r>
        <w:rPr>
          <w:color w:val="231F20"/>
        </w:rPr>
        <w:t xml:space="preserve"> </w:t>
      </w:r>
      <w:r w:rsidR="00235981">
        <w:rPr>
          <w:color w:val="231F20"/>
        </w:rPr>
        <w:t>than</w:t>
      </w:r>
      <w:r>
        <w:rPr>
          <w:color w:val="231F20"/>
        </w:rPr>
        <w:t xml:space="preserve"> </w:t>
      </w:r>
      <w:r w:rsidR="00235981">
        <w:rPr>
          <w:color w:val="231F20"/>
        </w:rPr>
        <w:t>toward</w:t>
      </w:r>
      <w:r>
        <w:rPr>
          <w:color w:val="231F20"/>
        </w:rPr>
        <w:t xml:space="preserve"> </w:t>
      </w:r>
      <w:r w:rsidR="00235981">
        <w:rPr>
          <w:color w:val="231F20"/>
        </w:rPr>
        <w:t>delivery</w:t>
      </w:r>
      <w:r>
        <w:rPr>
          <w:color w:val="231F20"/>
        </w:rPr>
        <w:t xml:space="preserve"> </w:t>
      </w:r>
      <w:r w:rsidR="00235981">
        <w:rPr>
          <w:color w:val="231F20"/>
        </w:rPr>
        <w:t>of</w:t>
      </w:r>
      <w:r>
        <w:rPr>
          <w:color w:val="231F20"/>
        </w:rPr>
        <w:t xml:space="preserve"> </w:t>
      </w:r>
      <w:r w:rsidR="00235981">
        <w:rPr>
          <w:color w:val="231F20"/>
        </w:rPr>
        <w:t>Goods;</w:t>
      </w:r>
      <w:r>
        <w:rPr>
          <w:color w:val="231F20"/>
        </w:rPr>
        <w:t xml:space="preserve"> </w:t>
      </w:r>
      <w:r w:rsidR="00235981">
        <w:rPr>
          <w:color w:val="231F20"/>
        </w:rPr>
        <w:t>or</w:t>
      </w:r>
    </w:p>
    <w:p w14:paraId="57774612" w14:textId="77777777" w:rsidR="00CA02E4" w:rsidRDefault="00235981">
      <w:pPr>
        <w:pStyle w:val="ListParagraph"/>
        <w:numPr>
          <w:ilvl w:val="0"/>
          <w:numId w:val="2"/>
        </w:numPr>
        <w:tabs>
          <w:tab w:val="left" w:pos="662"/>
          <w:tab w:val="left" w:pos="663"/>
        </w:tabs>
        <w:spacing w:before="121" w:line="230" w:lineRule="auto"/>
        <w:ind w:right="305" w:hanging="546"/>
      </w:pPr>
      <w:r>
        <w:rPr>
          <w:color w:val="231F20"/>
        </w:rPr>
        <w:t>has failed to repay the advance payment in accordance with the Contract conditions, specifying the amount which</w:t>
      </w:r>
      <w:r w:rsidR="001A4BC6">
        <w:rPr>
          <w:color w:val="231F20"/>
        </w:rPr>
        <w:t xml:space="preserve"> </w:t>
      </w:r>
      <w:r>
        <w:rPr>
          <w:color w:val="231F20"/>
        </w:rPr>
        <w:t>the</w:t>
      </w:r>
      <w:r w:rsidR="001A4BC6">
        <w:rPr>
          <w:color w:val="231F20"/>
        </w:rPr>
        <w:t xml:space="preserve"> </w:t>
      </w:r>
      <w:r>
        <w:rPr>
          <w:color w:val="231F20"/>
        </w:rPr>
        <w:t>Applicant</w:t>
      </w:r>
      <w:r w:rsidR="001A4BC6">
        <w:rPr>
          <w:color w:val="231F20"/>
        </w:rPr>
        <w:t xml:space="preserve"> has</w:t>
      </w:r>
      <w:r w:rsidR="004727FA">
        <w:rPr>
          <w:color w:val="231F20"/>
        </w:rPr>
        <w:t xml:space="preserve"> </w:t>
      </w:r>
      <w:r>
        <w:rPr>
          <w:color w:val="231F20"/>
        </w:rPr>
        <w:t>failed</w:t>
      </w:r>
      <w:r w:rsidR="004727FA">
        <w:rPr>
          <w:color w:val="231F20"/>
        </w:rPr>
        <w:t xml:space="preserve"> </w:t>
      </w:r>
      <w:r>
        <w:rPr>
          <w:color w:val="231F20"/>
        </w:rPr>
        <w:t>to</w:t>
      </w:r>
      <w:r w:rsidR="004727FA">
        <w:rPr>
          <w:color w:val="231F20"/>
        </w:rPr>
        <w:t xml:space="preserve"> </w:t>
      </w:r>
      <w:r>
        <w:rPr>
          <w:color w:val="231F20"/>
          <w:spacing w:val="-3"/>
        </w:rPr>
        <w:t>repay.</w:t>
      </w:r>
    </w:p>
    <w:p w14:paraId="15C80240" w14:textId="77777777" w:rsidR="00CA02E4" w:rsidRDefault="00235981">
      <w:pPr>
        <w:pStyle w:val="BodyText"/>
        <w:spacing w:before="245" w:line="230" w:lineRule="auto"/>
        <w:ind w:left="110" w:right="305"/>
        <w:jc w:val="both"/>
      </w:pPr>
      <w:r>
        <w:rPr>
          <w:color w:val="231F20"/>
        </w:rPr>
        <w:t>A demand under this guarantee may be presented as from the presentation to the Guarantor of a certiﬁcate from the Beneﬁciary's</w:t>
      </w:r>
      <w:r w:rsidR="000C542E">
        <w:rPr>
          <w:color w:val="231F20"/>
        </w:rPr>
        <w:t xml:space="preserve"> </w:t>
      </w:r>
      <w:r>
        <w:rPr>
          <w:color w:val="231F20"/>
        </w:rPr>
        <w:t>bank</w:t>
      </w:r>
      <w:r w:rsidR="000C542E">
        <w:rPr>
          <w:color w:val="231F20"/>
        </w:rPr>
        <w:t xml:space="preserve"> </w:t>
      </w:r>
      <w:r>
        <w:rPr>
          <w:color w:val="231F20"/>
        </w:rPr>
        <w:t>stating</w:t>
      </w:r>
      <w:r w:rsidR="000C542E">
        <w:rPr>
          <w:color w:val="231F20"/>
        </w:rPr>
        <w:t xml:space="preserve"> </w:t>
      </w:r>
      <w:r>
        <w:rPr>
          <w:color w:val="231F20"/>
        </w:rPr>
        <w:t>that</w:t>
      </w:r>
      <w:r w:rsidR="000C542E">
        <w:rPr>
          <w:color w:val="231F20"/>
        </w:rPr>
        <w:t xml:space="preserve"> </w:t>
      </w:r>
      <w:r>
        <w:rPr>
          <w:color w:val="231F20"/>
        </w:rPr>
        <w:t>the</w:t>
      </w:r>
      <w:r w:rsidR="000C542E">
        <w:rPr>
          <w:color w:val="231F20"/>
        </w:rPr>
        <w:t xml:space="preserve"> </w:t>
      </w:r>
      <w:r>
        <w:rPr>
          <w:color w:val="231F20"/>
        </w:rPr>
        <w:t>advance</w:t>
      </w:r>
      <w:r w:rsidR="000C542E">
        <w:rPr>
          <w:color w:val="231F20"/>
        </w:rPr>
        <w:t xml:space="preserve"> </w:t>
      </w:r>
      <w:r>
        <w:rPr>
          <w:color w:val="231F20"/>
        </w:rPr>
        <w:t>payment</w:t>
      </w:r>
      <w:r w:rsidR="000C542E">
        <w:rPr>
          <w:color w:val="231F20"/>
        </w:rPr>
        <w:t xml:space="preserve"> </w:t>
      </w:r>
      <w:r>
        <w:rPr>
          <w:color w:val="231F20"/>
        </w:rPr>
        <w:t>referred</w:t>
      </w:r>
      <w:r w:rsidR="000C542E">
        <w:rPr>
          <w:color w:val="231F20"/>
        </w:rPr>
        <w:t xml:space="preserve"> </w:t>
      </w:r>
      <w:r>
        <w:rPr>
          <w:color w:val="231F20"/>
        </w:rPr>
        <w:t>to</w:t>
      </w:r>
      <w:r w:rsidR="000C542E">
        <w:rPr>
          <w:color w:val="231F20"/>
        </w:rPr>
        <w:t xml:space="preserve"> </w:t>
      </w:r>
      <w:r>
        <w:rPr>
          <w:color w:val="231F20"/>
        </w:rPr>
        <w:t>above</w:t>
      </w:r>
      <w:r w:rsidR="000C542E">
        <w:rPr>
          <w:color w:val="231F20"/>
        </w:rPr>
        <w:t xml:space="preserve"> </w:t>
      </w:r>
      <w:r>
        <w:rPr>
          <w:color w:val="231F20"/>
        </w:rPr>
        <w:t>has</w:t>
      </w:r>
      <w:r w:rsidR="000C542E">
        <w:rPr>
          <w:color w:val="231F20"/>
        </w:rPr>
        <w:t xml:space="preserve"> </w:t>
      </w:r>
      <w:r>
        <w:rPr>
          <w:color w:val="231F20"/>
        </w:rPr>
        <w:t>been</w:t>
      </w:r>
      <w:r w:rsidR="000C542E">
        <w:rPr>
          <w:color w:val="231F20"/>
        </w:rPr>
        <w:t xml:space="preserve"> </w:t>
      </w:r>
      <w:r>
        <w:rPr>
          <w:color w:val="231F20"/>
        </w:rPr>
        <w:t>credited</w:t>
      </w:r>
      <w:r w:rsidR="000C542E">
        <w:rPr>
          <w:color w:val="231F20"/>
        </w:rPr>
        <w:t xml:space="preserve"> </w:t>
      </w:r>
      <w:r>
        <w:rPr>
          <w:color w:val="231F20"/>
        </w:rPr>
        <w:t>to</w:t>
      </w:r>
      <w:r w:rsidR="000C542E">
        <w:rPr>
          <w:color w:val="231F20"/>
        </w:rPr>
        <w:t xml:space="preserve"> </w:t>
      </w:r>
      <w:r>
        <w:rPr>
          <w:color w:val="231F20"/>
        </w:rPr>
        <w:t>the</w:t>
      </w:r>
      <w:r w:rsidR="000C542E">
        <w:rPr>
          <w:color w:val="231F20"/>
        </w:rPr>
        <w:t xml:space="preserve"> </w:t>
      </w:r>
      <w:r>
        <w:rPr>
          <w:color w:val="231F20"/>
        </w:rPr>
        <w:t>Applicant</w:t>
      </w:r>
      <w:r w:rsidR="000C542E">
        <w:rPr>
          <w:color w:val="231F20"/>
        </w:rPr>
        <w:t xml:space="preserve"> </w:t>
      </w:r>
      <w:r>
        <w:rPr>
          <w:color w:val="231F20"/>
        </w:rPr>
        <w:t>on</w:t>
      </w:r>
      <w:r w:rsidR="000C542E">
        <w:rPr>
          <w:color w:val="231F20"/>
        </w:rPr>
        <w:t xml:space="preserve"> </w:t>
      </w:r>
      <w:r>
        <w:rPr>
          <w:color w:val="231F20"/>
        </w:rPr>
        <w:t>its</w:t>
      </w:r>
      <w:r w:rsidR="000C542E">
        <w:rPr>
          <w:color w:val="231F20"/>
        </w:rPr>
        <w:t xml:space="preserve"> </w:t>
      </w:r>
      <w:r>
        <w:rPr>
          <w:color w:val="231F20"/>
        </w:rPr>
        <w:t>account number............................</w:t>
      </w:r>
      <w:r>
        <w:rPr>
          <w:i/>
          <w:color w:val="231F20"/>
        </w:rPr>
        <w:t>[insert</w:t>
      </w:r>
      <w:r w:rsidR="000C542E">
        <w:rPr>
          <w:i/>
          <w:color w:val="231F20"/>
        </w:rPr>
        <w:t xml:space="preserve"> </w:t>
      </w:r>
      <w:r>
        <w:rPr>
          <w:i/>
          <w:color w:val="231F20"/>
        </w:rPr>
        <w:t>number]</w:t>
      </w:r>
      <w:r>
        <w:rPr>
          <w:color w:val="231F20"/>
        </w:rPr>
        <w:t>at............................</w:t>
      </w:r>
      <w:r>
        <w:rPr>
          <w:i/>
          <w:color w:val="231F20"/>
        </w:rPr>
        <w:t>[insert</w:t>
      </w:r>
      <w:r w:rsidR="00977DF3">
        <w:rPr>
          <w:i/>
          <w:color w:val="231F20"/>
        </w:rPr>
        <w:t xml:space="preserve"> </w:t>
      </w:r>
      <w:r>
        <w:rPr>
          <w:i/>
          <w:color w:val="231F20"/>
        </w:rPr>
        <w:t>name</w:t>
      </w:r>
      <w:r w:rsidR="00977DF3">
        <w:rPr>
          <w:i/>
          <w:color w:val="231F20"/>
        </w:rPr>
        <w:t xml:space="preserve"> </w:t>
      </w:r>
      <w:r>
        <w:rPr>
          <w:i/>
          <w:color w:val="231F20"/>
        </w:rPr>
        <w:t>and</w:t>
      </w:r>
      <w:r w:rsidR="00977DF3">
        <w:rPr>
          <w:i/>
          <w:color w:val="231F20"/>
        </w:rPr>
        <w:t xml:space="preserve"> </w:t>
      </w:r>
      <w:r>
        <w:rPr>
          <w:i/>
          <w:color w:val="231F20"/>
        </w:rPr>
        <w:t>address</w:t>
      </w:r>
      <w:r w:rsidR="00977DF3">
        <w:rPr>
          <w:i/>
          <w:color w:val="231F20"/>
        </w:rPr>
        <w:t xml:space="preserve"> </w:t>
      </w:r>
      <w:r>
        <w:rPr>
          <w:i/>
          <w:color w:val="231F20"/>
        </w:rPr>
        <w:t>of</w:t>
      </w:r>
      <w:r w:rsidR="00977DF3">
        <w:rPr>
          <w:i/>
          <w:color w:val="231F20"/>
        </w:rPr>
        <w:t xml:space="preserve"> </w:t>
      </w:r>
      <w:r>
        <w:rPr>
          <w:i/>
          <w:color w:val="231F20"/>
        </w:rPr>
        <w:t>Applicant's</w:t>
      </w:r>
      <w:r w:rsidR="00977DF3">
        <w:rPr>
          <w:i/>
          <w:color w:val="231F20"/>
        </w:rPr>
        <w:t xml:space="preserve"> </w:t>
      </w:r>
      <w:r>
        <w:rPr>
          <w:i/>
          <w:color w:val="231F20"/>
        </w:rPr>
        <w:t>bank]</w:t>
      </w:r>
      <w:r>
        <w:rPr>
          <w:color w:val="231F20"/>
        </w:rPr>
        <w:t>.</w:t>
      </w:r>
    </w:p>
    <w:p w14:paraId="350AFF55" w14:textId="77777777" w:rsidR="00CA02E4" w:rsidRDefault="00235981">
      <w:pPr>
        <w:pStyle w:val="BodyText"/>
        <w:spacing w:before="246" w:line="230" w:lineRule="auto"/>
        <w:ind w:left="110" w:right="305"/>
        <w:jc w:val="both"/>
      </w:pPr>
      <w:r>
        <w:rPr>
          <w:color w:val="231F20"/>
        </w:rPr>
        <w:t>The</w:t>
      </w:r>
      <w:r w:rsidR="001A4BC6">
        <w:rPr>
          <w:color w:val="231F20"/>
        </w:rPr>
        <w:t xml:space="preserve"> </w:t>
      </w:r>
      <w:r>
        <w:rPr>
          <w:color w:val="231F20"/>
        </w:rPr>
        <w:t>maximum</w:t>
      </w:r>
      <w:r w:rsidR="001A4BC6">
        <w:rPr>
          <w:color w:val="231F20"/>
        </w:rPr>
        <w:t xml:space="preserve"> </w:t>
      </w:r>
      <w:r>
        <w:rPr>
          <w:color w:val="231F20"/>
        </w:rPr>
        <w:t>amount</w:t>
      </w:r>
      <w:r w:rsidR="001A4BC6">
        <w:rPr>
          <w:color w:val="231F20"/>
        </w:rPr>
        <w:t xml:space="preserve"> </w:t>
      </w:r>
      <w:r>
        <w:rPr>
          <w:color w:val="231F20"/>
        </w:rPr>
        <w:t>of</w:t>
      </w:r>
      <w:r w:rsidR="001A4BC6">
        <w:rPr>
          <w:color w:val="231F20"/>
        </w:rPr>
        <w:t xml:space="preserve"> </w:t>
      </w:r>
      <w:r>
        <w:rPr>
          <w:color w:val="231F20"/>
        </w:rPr>
        <w:t>this</w:t>
      </w:r>
      <w:r w:rsidR="001A4BC6">
        <w:rPr>
          <w:color w:val="231F20"/>
        </w:rPr>
        <w:t xml:space="preserve"> </w:t>
      </w:r>
      <w:r>
        <w:rPr>
          <w:color w:val="231F20"/>
        </w:rPr>
        <w:t>guarantee</w:t>
      </w:r>
      <w:r w:rsidR="001A4BC6">
        <w:rPr>
          <w:color w:val="231F20"/>
        </w:rPr>
        <w:t xml:space="preserve"> </w:t>
      </w:r>
      <w:r>
        <w:rPr>
          <w:color w:val="231F20"/>
        </w:rPr>
        <w:t>shall</w:t>
      </w:r>
      <w:r w:rsidR="001A4BC6">
        <w:rPr>
          <w:color w:val="231F20"/>
        </w:rPr>
        <w:t xml:space="preserve"> </w:t>
      </w:r>
      <w:r>
        <w:rPr>
          <w:color w:val="231F20"/>
        </w:rPr>
        <w:t>be</w:t>
      </w:r>
      <w:r w:rsidR="001A4BC6">
        <w:rPr>
          <w:color w:val="231F20"/>
        </w:rPr>
        <w:t xml:space="preserve"> </w:t>
      </w:r>
      <w:r>
        <w:rPr>
          <w:color w:val="231F20"/>
        </w:rPr>
        <w:t>progressively</w:t>
      </w:r>
      <w:r w:rsidR="001A4BC6">
        <w:rPr>
          <w:color w:val="231F20"/>
        </w:rPr>
        <w:t xml:space="preserve"> </w:t>
      </w:r>
      <w:r>
        <w:rPr>
          <w:color w:val="231F20"/>
        </w:rPr>
        <w:t>reduced</w:t>
      </w:r>
      <w:r w:rsidR="001A4BC6">
        <w:rPr>
          <w:color w:val="231F20"/>
        </w:rPr>
        <w:t xml:space="preserve"> </w:t>
      </w:r>
      <w:r>
        <w:rPr>
          <w:color w:val="231F20"/>
        </w:rPr>
        <w:t>by</w:t>
      </w:r>
      <w:r w:rsidR="001A4BC6">
        <w:rPr>
          <w:color w:val="231F20"/>
        </w:rPr>
        <w:t xml:space="preserve"> </w:t>
      </w:r>
      <w:r>
        <w:rPr>
          <w:color w:val="231F20"/>
        </w:rPr>
        <w:t>the</w:t>
      </w:r>
      <w:r w:rsidR="001A4BC6">
        <w:rPr>
          <w:color w:val="231F20"/>
        </w:rPr>
        <w:t xml:space="preserve"> </w:t>
      </w:r>
      <w:r>
        <w:rPr>
          <w:color w:val="231F20"/>
        </w:rPr>
        <w:t>amount</w:t>
      </w:r>
      <w:r w:rsidR="001A4BC6">
        <w:rPr>
          <w:color w:val="231F20"/>
        </w:rPr>
        <w:t xml:space="preserve"> </w:t>
      </w:r>
      <w:r>
        <w:rPr>
          <w:color w:val="231F20"/>
        </w:rPr>
        <w:t>of</w:t>
      </w:r>
      <w:r w:rsidR="001A4BC6">
        <w:rPr>
          <w:color w:val="231F20"/>
        </w:rPr>
        <w:t xml:space="preserve"> </w:t>
      </w:r>
      <w:r>
        <w:rPr>
          <w:color w:val="231F20"/>
        </w:rPr>
        <w:t>the</w:t>
      </w:r>
      <w:r w:rsidR="001A4BC6">
        <w:rPr>
          <w:color w:val="231F20"/>
        </w:rPr>
        <w:t xml:space="preserve"> </w:t>
      </w:r>
      <w:r>
        <w:rPr>
          <w:color w:val="231F20"/>
        </w:rPr>
        <w:t>advance</w:t>
      </w:r>
      <w:r w:rsidR="001A4BC6">
        <w:rPr>
          <w:color w:val="231F20"/>
        </w:rPr>
        <w:t xml:space="preserve"> </w:t>
      </w:r>
      <w:r>
        <w:rPr>
          <w:color w:val="231F20"/>
        </w:rPr>
        <w:t>payment</w:t>
      </w:r>
      <w:r w:rsidR="001A4BC6">
        <w:rPr>
          <w:color w:val="231F20"/>
        </w:rPr>
        <w:t xml:space="preserve"> </w:t>
      </w:r>
      <w:r>
        <w:rPr>
          <w:color w:val="231F20"/>
        </w:rPr>
        <w:t>repaid</w:t>
      </w:r>
      <w:r w:rsidR="001A4BC6">
        <w:rPr>
          <w:color w:val="231F20"/>
        </w:rPr>
        <w:t xml:space="preserve"> </w:t>
      </w:r>
      <w:r>
        <w:rPr>
          <w:color w:val="231F20"/>
        </w:rPr>
        <w:t>by the</w:t>
      </w:r>
      <w:r w:rsidR="001A4BC6">
        <w:rPr>
          <w:color w:val="231F20"/>
        </w:rPr>
        <w:t xml:space="preserve"> </w:t>
      </w:r>
      <w:r>
        <w:rPr>
          <w:color w:val="231F20"/>
        </w:rPr>
        <w:t>Applicant</w:t>
      </w:r>
      <w:r w:rsidR="001A4BC6">
        <w:rPr>
          <w:color w:val="231F20"/>
        </w:rPr>
        <w:t xml:space="preserve"> </w:t>
      </w:r>
      <w:r>
        <w:rPr>
          <w:color w:val="231F20"/>
        </w:rPr>
        <w:t>as</w:t>
      </w:r>
      <w:r w:rsidR="001A4BC6">
        <w:rPr>
          <w:color w:val="231F20"/>
        </w:rPr>
        <w:t xml:space="preserve"> </w:t>
      </w:r>
      <w:r>
        <w:rPr>
          <w:color w:val="231F20"/>
        </w:rPr>
        <w:t>speciﬁed</w:t>
      </w:r>
      <w:r w:rsidR="001A4BC6">
        <w:rPr>
          <w:color w:val="231F20"/>
        </w:rPr>
        <w:t xml:space="preserve"> </w:t>
      </w:r>
      <w:r>
        <w:rPr>
          <w:color w:val="231F20"/>
        </w:rPr>
        <w:t>in</w:t>
      </w:r>
      <w:r w:rsidR="001A4BC6">
        <w:rPr>
          <w:color w:val="231F20"/>
        </w:rPr>
        <w:t xml:space="preserve"> </w:t>
      </w:r>
      <w:r>
        <w:rPr>
          <w:color w:val="231F20"/>
        </w:rPr>
        <w:t>copies</w:t>
      </w:r>
      <w:r w:rsidR="001A4BC6">
        <w:rPr>
          <w:color w:val="231F20"/>
        </w:rPr>
        <w:t xml:space="preserve"> </w:t>
      </w:r>
      <w:r>
        <w:rPr>
          <w:color w:val="231F20"/>
        </w:rPr>
        <w:t>of</w:t>
      </w:r>
      <w:r w:rsidR="001A4BC6">
        <w:rPr>
          <w:color w:val="231F20"/>
        </w:rPr>
        <w:t xml:space="preserve"> </w:t>
      </w:r>
      <w:r>
        <w:rPr>
          <w:color w:val="231F20"/>
        </w:rPr>
        <w:t>interim</w:t>
      </w:r>
      <w:r w:rsidR="001A4BC6">
        <w:rPr>
          <w:color w:val="231F20"/>
        </w:rPr>
        <w:t xml:space="preserve"> </w:t>
      </w:r>
      <w:r>
        <w:rPr>
          <w:color w:val="231F20"/>
        </w:rPr>
        <w:t>statements</w:t>
      </w:r>
      <w:r w:rsidR="001A4BC6">
        <w:rPr>
          <w:color w:val="231F20"/>
        </w:rPr>
        <w:t xml:space="preserve"> </w:t>
      </w:r>
      <w:r>
        <w:rPr>
          <w:color w:val="231F20"/>
        </w:rPr>
        <w:t>or</w:t>
      </w:r>
      <w:r w:rsidR="001A4BC6">
        <w:rPr>
          <w:color w:val="231F20"/>
        </w:rPr>
        <w:t xml:space="preserve"> </w:t>
      </w:r>
      <w:r>
        <w:rPr>
          <w:color w:val="231F20"/>
        </w:rPr>
        <w:t>payment</w:t>
      </w:r>
      <w:r w:rsidR="001A4BC6">
        <w:rPr>
          <w:color w:val="231F20"/>
        </w:rPr>
        <w:t xml:space="preserve"> </w:t>
      </w:r>
      <w:r>
        <w:rPr>
          <w:color w:val="231F20"/>
        </w:rPr>
        <w:t>certiﬁcates</w:t>
      </w:r>
      <w:r w:rsidR="001A4BC6">
        <w:rPr>
          <w:color w:val="231F20"/>
        </w:rPr>
        <w:t xml:space="preserve"> </w:t>
      </w:r>
      <w:r>
        <w:rPr>
          <w:color w:val="231F20"/>
        </w:rPr>
        <w:t>which</w:t>
      </w:r>
      <w:r w:rsidR="001A4BC6">
        <w:rPr>
          <w:color w:val="231F20"/>
        </w:rPr>
        <w:t xml:space="preserve"> </w:t>
      </w:r>
      <w:r>
        <w:rPr>
          <w:color w:val="231F20"/>
        </w:rPr>
        <w:t>shall</w:t>
      </w:r>
      <w:r w:rsidR="001A4BC6">
        <w:rPr>
          <w:color w:val="231F20"/>
        </w:rPr>
        <w:t xml:space="preserve"> </w:t>
      </w:r>
      <w:r>
        <w:rPr>
          <w:color w:val="231F20"/>
        </w:rPr>
        <w:t>be</w:t>
      </w:r>
      <w:r w:rsidR="001A4BC6">
        <w:rPr>
          <w:color w:val="231F20"/>
        </w:rPr>
        <w:t xml:space="preserve">  </w:t>
      </w:r>
      <w:r>
        <w:rPr>
          <w:color w:val="231F20"/>
        </w:rPr>
        <w:t>presented</w:t>
      </w:r>
      <w:r w:rsidR="001A4BC6">
        <w:rPr>
          <w:color w:val="231F20"/>
        </w:rPr>
        <w:t xml:space="preserve"> </w:t>
      </w:r>
      <w:r>
        <w:rPr>
          <w:color w:val="231F20"/>
        </w:rPr>
        <w:t>to</w:t>
      </w:r>
      <w:r w:rsidR="001A4BC6">
        <w:rPr>
          <w:color w:val="231F20"/>
        </w:rPr>
        <w:t xml:space="preserve"> </w:t>
      </w:r>
      <w:r>
        <w:rPr>
          <w:color w:val="231F20"/>
        </w:rPr>
        <w:t>us.</w:t>
      </w:r>
      <w:r w:rsidR="001A4BC6">
        <w:rPr>
          <w:color w:val="231F20"/>
        </w:rPr>
        <w:t xml:space="preserve"> </w:t>
      </w:r>
      <w:r>
        <w:rPr>
          <w:color w:val="231F20"/>
        </w:rPr>
        <w:t>This guarantee</w:t>
      </w:r>
      <w:r w:rsidR="001A4BC6">
        <w:rPr>
          <w:color w:val="231F20"/>
        </w:rPr>
        <w:t xml:space="preserve"> </w:t>
      </w:r>
      <w:r>
        <w:rPr>
          <w:color w:val="231F20"/>
        </w:rPr>
        <w:t>shall</w:t>
      </w:r>
      <w:r w:rsidR="001A4BC6">
        <w:rPr>
          <w:color w:val="231F20"/>
        </w:rPr>
        <w:t xml:space="preserve"> </w:t>
      </w:r>
      <w:r>
        <w:rPr>
          <w:color w:val="231F20"/>
        </w:rPr>
        <w:t>expire,</w:t>
      </w:r>
      <w:r w:rsidR="001A4BC6">
        <w:rPr>
          <w:color w:val="231F20"/>
        </w:rPr>
        <w:t xml:space="preserve"> at the </w:t>
      </w:r>
      <w:r>
        <w:rPr>
          <w:color w:val="231F20"/>
        </w:rPr>
        <w:t>latest,</w:t>
      </w:r>
      <w:r w:rsidR="001A4BC6">
        <w:rPr>
          <w:color w:val="231F20"/>
        </w:rPr>
        <w:t xml:space="preserve"> </w:t>
      </w:r>
      <w:r>
        <w:rPr>
          <w:color w:val="231F20"/>
        </w:rPr>
        <w:t>upon</w:t>
      </w:r>
      <w:r w:rsidR="001A4BC6">
        <w:rPr>
          <w:color w:val="231F20"/>
        </w:rPr>
        <w:t xml:space="preserve"> </w:t>
      </w:r>
      <w:r>
        <w:rPr>
          <w:color w:val="231F20"/>
        </w:rPr>
        <w:t>our</w:t>
      </w:r>
      <w:r w:rsidR="001A4BC6">
        <w:rPr>
          <w:color w:val="231F20"/>
        </w:rPr>
        <w:t xml:space="preserve"> </w:t>
      </w:r>
      <w:r>
        <w:rPr>
          <w:color w:val="231F20"/>
        </w:rPr>
        <w:t>receipt</w:t>
      </w:r>
      <w:r w:rsidR="001A4BC6">
        <w:rPr>
          <w:color w:val="231F20"/>
        </w:rPr>
        <w:t xml:space="preserve"> </w:t>
      </w:r>
      <w:r>
        <w:rPr>
          <w:color w:val="231F20"/>
        </w:rPr>
        <w:t>of</w:t>
      </w:r>
      <w:r w:rsidR="001A4BC6">
        <w:rPr>
          <w:color w:val="231F20"/>
        </w:rPr>
        <w:t xml:space="preserve"> </w:t>
      </w:r>
      <w:r>
        <w:rPr>
          <w:color w:val="231F20"/>
        </w:rPr>
        <w:t>a</w:t>
      </w:r>
      <w:r w:rsidR="001A4BC6">
        <w:rPr>
          <w:color w:val="231F20"/>
        </w:rPr>
        <w:t xml:space="preserve"> </w:t>
      </w:r>
      <w:r>
        <w:rPr>
          <w:color w:val="231F20"/>
        </w:rPr>
        <w:t>copy</w:t>
      </w:r>
      <w:r w:rsidR="001A4BC6">
        <w:rPr>
          <w:color w:val="231F20"/>
        </w:rPr>
        <w:t xml:space="preserve"> </w:t>
      </w:r>
      <w:r>
        <w:rPr>
          <w:color w:val="231F20"/>
        </w:rPr>
        <w:t>of</w:t>
      </w:r>
      <w:r w:rsidR="001A4BC6">
        <w:rPr>
          <w:color w:val="231F20"/>
        </w:rPr>
        <w:t xml:space="preserve"> </w:t>
      </w:r>
      <w:r>
        <w:rPr>
          <w:color w:val="231F20"/>
        </w:rPr>
        <w:t>the</w:t>
      </w:r>
      <w:r w:rsidR="001A4BC6">
        <w:rPr>
          <w:color w:val="231F20"/>
        </w:rPr>
        <w:t xml:space="preserve"> </w:t>
      </w:r>
      <w:r>
        <w:rPr>
          <w:color w:val="231F20"/>
        </w:rPr>
        <w:t>interim</w:t>
      </w:r>
      <w:r w:rsidR="001A4BC6">
        <w:rPr>
          <w:color w:val="231F20"/>
        </w:rPr>
        <w:t xml:space="preserve"> </w:t>
      </w:r>
      <w:r>
        <w:rPr>
          <w:color w:val="231F20"/>
        </w:rPr>
        <w:t>payment</w:t>
      </w:r>
      <w:r w:rsidR="001A4BC6">
        <w:rPr>
          <w:color w:val="231F20"/>
        </w:rPr>
        <w:t xml:space="preserve"> </w:t>
      </w:r>
      <w:r>
        <w:rPr>
          <w:color w:val="231F20"/>
        </w:rPr>
        <w:t>certiﬁcate</w:t>
      </w:r>
      <w:r w:rsidR="001A4BC6">
        <w:rPr>
          <w:color w:val="231F20"/>
        </w:rPr>
        <w:t xml:space="preserve"> </w:t>
      </w:r>
      <w:r>
        <w:rPr>
          <w:color w:val="231F20"/>
        </w:rPr>
        <w:t>indicating</w:t>
      </w:r>
      <w:r w:rsidR="001A4BC6">
        <w:rPr>
          <w:color w:val="231F20"/>
        </w:rPr>
        <w:t xml:space="preserve"> </w:t>
      </w:r>
      <w:r>
        <w:rPr>
          <w:color w:val="231F20"/>
        </w:rPr>
        <w:t>that</w:t>
      </w:r>
      <w:r w:rsidR="001A4BC6">
        <w:rPr>
          <w:color w:val="231F20"/>
        </w:rPr>
        <w:t xml:space="preserve"> </w:t>
      </w:r>
      <w:r>
        <w:rPr>
          <w:color w:val="231F20"/>
        </w:rPr>
        <w:t>ninety</w:t>
      </w:r>
    </w:p>
    <w:p w14:paraId="01F22E8F" w14:textId="77777777" w:rsidR="00CA02E4" w:rsidRDefault="00235981">
      <w:pPr>
        <w:pStyle w:val="BodyText"/>
        <w:spacing w:before="3" w:line="230" w:lineRule="auto"/>
        <w:ind w:left="110" w:right="305"/>
        <w:jc w:val="both"/>
      </w:pPr>
      <w:r>
        <w:rPr>
          <w:color w:val="231F20"/>
        </w:rPr>
        <w:t>(90)</w:t>
      </w:r>
      <w:r w:rsidR="001A4BC6">
        <w:rPr>
          <w:color w:val="231F20"/>
        </w:rPr>
        <w:t xml:space="preserve"> </w:t>
      </w:r>
      <w:r>
        <w:rPr>
          <w:color w:val="231F20"/>
        </w:rPr>
        <w:t>percent</w:t>
      </w:r>
      <w:r w:rsidR="001A4BC6">
        <w:rPr>
          <w:color w:val="231F20"/>
        </w:rPr>
        <w:t xml:space="preserve"> </w:t>
      </w:r>
      <w:r>
        <w:rPr>
          <w:color w:val="231F20"/>
        </w:rPr>
        <w:t>of</w:t>
      </w:r>
      <w:r w:rsidR="001A4BC6">
        <w:rPr>
          <w:color w:val="231F20"/>
        </w:rPr>
        <w:t xml:space="preserve"> </w:t>
      </w:r>
      <w:r>
        <w:rPr>
          <w:color w:val="231F20"/>
        </w:rPr>
        <w:t>the</w:t>
      </w:r>
      <w:r w:rsidR="001A4BC6">
        <w:rPr>
          <w:color w:val="231F20"/>
        </w:rPr>
        <w:t xml:space="preserve"> </w:t>
      </w:r>
      <w:r>
        <w:rPr>
          <w:color w:val="231F20"/>
        </w:rPr>
        <w:t>Accepted</w:t>
      </w:r>
      <w:r w:rsidR="001A4BC6">
        <w:rPr>
          <w:color w:val="231F20"/>
        </w:rPr>
        <w:t xml:space="preserve"> </w:t>
      </w:r>
      <w:r>
        <w:rPr>
          <w:color w:val="231F20"/>
        </w:rPr>
        <w:t>Contract</w:t>
      </w:r>
      <w:r w:rsidR="001A4BC6">
        <w:rPr>
          <w:color w:val="231F20"/>
        </w:rPr>
        <w:t xml:space="preserve"> </w:t>
      </w:r>
      <w:r>
        <w:rPr>
          <w:color w:val="231F20"/>
        </w:rPr>
        <w:t>Amount,</w:t>
      </w:r>
      <w:r w:rsidR="001A4BC6">
        <w:rPr>
          <w:color w:val="231F20"/>
        </w:rPr>
        <w:t xml:space="preserve"> </w:t>
      </w:r>
      <w:r>
        <w:rPr>
          <w:color w:val="231F20"/>
        </w:rPr>
        <w:t>has</w:t>
      </w:r>
      <w:r w:rsidR="001A4BC6">
        <w:rPr>
          <w:color w:val="231F20"/>
        </w:rPr>
        <w:t xml:space="preserve"> </w:t>
      </w:r>
      <w:r>
        <w:rPr>
          <w:color w:val="231F20"/>
        </w:rPr>
        <w:t>been</w:t>
      </w:r>
      <w:r w:rsidR="001A4BC6">
        <w:rPr>
          <w:color w:val="231F20"/>
        </w:rPr>
        <w:t xml:space="preserve"> </w:t>
      </w:r>
      <w:r>
        <w:rPr>
          <w:color w:val="231F20"/>
        </w:rPr>
        <w:t>certiﬁed</w:t>
      </w:r>
      <w:r w:rsidR="001A4BC6">
        <w:rPr>
          <w:color w:val="231F20"/>
        </w:rPr>
        <w:t xml:space="preserve"> </w:t>
      </w:r>
      <w:r>
        <w:rPr>
          <w:color w:val="231F20"/>
        </w:rPr>
        <w:t>for</w:t>
      </w:r>
      <w:r w:rsidR="001A4BC6">
        <w:rPr>
          <w:color w:val="231F20"/>
        </w:rPr>
        <w:t xml:space="preserve"> </w:t>
      </w:r>
      <w:r>
        <w:rPr>
          <w:color w:val="231F20"/>
        </w:rPr>
        <w:t>payment,</w:t>
      </w:r>
      <w:r w:rsidR="001A4BC6">
        <w:rPr>
          <w:color w:val="231F20"/>
        </w:rPr>
        <w:t xml:space="preserve"> </w:t>
      </w:r>
      <w:r>
        <w:rPr>
          <w:color w:val="231F20"/>
        </w:rPr>
        <w:t>or</w:t>
      </w:r>
      <w:r w:rsidR="001A4BC6">
        <w:rPr>
          <w:color w:val="231F20"/>
        </w:rPr>
        <w:t xml:space="preserve"> </w:t>
      </w:r>
      <w:r>
        <w:rPr>
          <w:color w:val="231F20"/>
        </w:rPr>
        <w:t>on</w:t>
      </w:r>
      <w:r w:rsidR="001A4BC6">
        <w:rPr>
          <w:color w:val="231F20"/>
        </w:rPr>
        <w:t xml:space="preserve"> </w:t>
      </w:r>
      <w:r>
        <w:rPr>
          <w:color w:val="231F20"/>
        </w:rPr>
        <w:t>the............................</w:t>
      </w:r>
      <w:r>
        <w:rPr>
          <w:i/>
          <w:color w:val="231F20"/>
        </w:rPr>
        <w:t>[insert</w:t>
      </w:r>
      <w:r w:rsidR="001A4BC6">
        <w:rPr>
          <w:i/>
          <w:color w:val="231F20"/>
        </w:rPr>
        <w:t xml:space="preserve"> </w:t>
      </w:r>
      <w:r>
        <w:rPr>
          <w:i/>
          <w:color w:val="231F20"/>
        </w:rPr>
        <w:t xml:space="preserve">day] </w:t>
      </w:r>
      <w:r>
        <w:rPr>
          <w:color w:val="231F20"/>
        </w:rPr>
        <w:t xml:space="preserve">day of............................ </w:t>
      </w:r>
      <w:r>
        <w:rPr>
          <w:i/>
          <w:color w:val="231F20"/>
        </w:rPr>
        <w:t>[insert month]</w:t>
      </w:r>
      <w:r>
        <w:rPr>
          <w:color w:val="231F20"/>
        </w:rPr>
        <w:t>,</w:t>
      </w:r>
      <w:r w:rsidR="00977DF3">
        <w:rPr>
          <w:color w:val="231F20"/>
        </w:rPr>
        <w:t xml:space="preserve"> </w:t>
      </w:r>
      <w:r>
        <w:rPr>
          <w:color w:val="231F20"/>
        </w:rPr>
        <w:t>2</w:t>
      </w:r>
      <w:r w:rsidR="00977DF3">
        <w:rPr>
          <w:color w:val="231F20"/>
        </w:rPr>
        <w:t xml:space="preserve"> </w:t>
      </w:r>
      <w:r>
        <w:rPr>
          <w:i/>
          <w:color w:val="231F20"/>
        </w:rPr>
        <w:t>[insert year]</w:t>
      </w:r>
      <w:r>
        <w:rPr>
          <w:color w:val="231F20"/>
        </w:rPr>
        <w:t>, whichever is earlier. Consequently, any demand for payment under</w:t>
      </w:r>
      <w:r w:rsidR="001A4BC6">
        <w:rPr>
          <w:color w:val="231F20"/>
        </w:rPr>
        <w:t xml:space="preserve"> </w:t>
      </w:r>
      <w:r>
        <w:rPr>
          <w:color w:val="231F20"/>
        </w:rPr>
        <w:t>this</w:t>
      </w:r>
      <w:r w:rsidR="001A4BC6">
        <w:rPr>
          <w:color w:val="231F20"/>
        </w:rPr>
        <w:t xml:space="preserve"> </w:t>
      </w:r>
      <w:r>
        <w:rPr>
          <w:color w:val="231F20"/>
        </w:rPr>
        <w:t>guarantee</w:t>
      </w:r>
      <w:r w:rsidR="001A4BC6">
        <w:rPr>
          <w:color w:val="231F20"/>
        </w:rPr>
        <w:t xml:space="preserve"> </w:t>
      </w:r>
      <w:r>
        <w:rPr>
          <w:color w:val="231F20"/>
        </w:rPr>
        <w:t>must</w:t>
      </w:r>
      <w:r w:rsidR="001A4BC6">
        <w:rPr>
          <w:color w:val="231F20"/>
        </w:rPr>
        <w:t xml:space="preserve"> </w:t>
      </w:r>
      <w:r>
        <w:rPr>
          <w:color w:val="231F20"/>
        </w:rPr>
        <w:t>be</w:t>
      </w:r>
      <w:r w:rsidR="001A4BC6">
        <w:rPr>
          <w:color w:val="231F20"/>
        </w:rPr>
        <w:t xml:space="preserve"> </w:t>
      </w:r>
      <w:r>
        <w:rPr>
          <w:color w:val="231F20"/>
        </w:rPr>
        <w:t>received</w:t>
      </w:r>
      <w:r w:rsidR="001A4BC6">
        <w:rPr>
          <w:color w:val="231F20"/>
        </w:rPr>
        <w:t xml:space="preserve"> </w:t>
      </w:r>
      <w:r>
        <w:rPr>
          <w:color w:val="231F20"/>
        </w:rPr>
        <w:t>by</w:t>
      </w:r>
      <w:r w:rsidR="001A4BC6">
        <w:rPr>
          <w:color w:val="231F20"/>
        </w:rPr>
        <w:t xml:space="preserve"> </w:t>
      </w:r>
      <w:r>
        <w:rPr>
          <w:color w:val="231F20"/>
        </w:rPr>
        <w:t>us</w:t>
      </w:r>
      <w:r w:rsidR="001A4BC6">
        <w:rPr>
          <w:color w:val="231F20"/>
        </w:rPr>
        <w:t xml:space="preserve"> </w:t>
      </w:r>
      <w:r>
        <w:rPr>
          <w:color w:val="231F20"/>
        </w:rPr>
        <w:t>at</w:t>
      </w:r>
      <w:r w:rsidR="001A4BC6">
        <w:rPr>
          <w:color w:val="231F20"/>
        </w:rPr>
        <w:t xml:space="preserve"> </w:t>
      </w:r>
      <w:r>
        <w:rPr>
          <w:color w:val="231F20"/>
        </w:rPr>
        <w:t>this</w:t>
      </w:r>
      <w:r w:rsidR="001A4BC6">
        <w:rPr>
          <w:color w:val="231F20"/>
        </w:rPr>
        <w:t xml:space="preserve"> </w:t>
      </w:r>
      <w:r>
        <w:rPr>
          <w:color w:val="231F20"/>
        </w:rPr>
        <w:t>ofﬁce</w:t>
      </w:r>
      <w:r w:rsidR="001A4BC6">
        <w:rPr>
          <w:color w:val="231F20"/>
        </w:rPr>
        <w:t xml:space="preserve"> </w:t>
      </w:r>
      <w:r>
        <w:rPr>
          <w:color w:val="231F20"/>
        </w:rPr>
        <w:t>on</w:t>
      </w:r>
      <w:r w:rsidR="001A4BC6">
        <w:rPr>
          <w:color w:val="231F20"/>
        </w:rPr>
        <w:t xml:space="preserve"> </w:t>
      </w:r>
      <w:r>
        <w:rPr>
          <w:color w:val="231F20"/>
        </w:rPr>
        <w:t>or</w:t>
      </w:r>
      <w:r w:rsidR="001A4BC6">
        <w:rPr>
          <w:color w:val="231F20"/>
        </w:rPr>
        <w:t xml:space="preserve"> </w:t>
      </w:r>
      <w:r>
        <w:rPr>
          <w:color w:val="231F20"/>
        </w:rPr>
        <w:t>before</w:t>
      </w:r>
      <w:r w:rsidR="001A4BC6">
        <w:rPr>
          <w:color w:val="231F20"/>
        </w:rPr>
        <w:t xml:space="preserve"> </w:t>
      </w:r>
      <w:r>
        <w:rPr>
          <w:color w:val="231F20"/>
        </w:rPr>
        <w:t>that</w:t>
      </w:r>
      <w:r w:rsidR="001A4BC6">
        <w:rPr>
          <w:color w:val="231F20"/>
        </w:rPr>
        <w:t xml:space="preserve"> </w:t>
      </w:r>
      <w:r>
        <w:rPr>
          <w:color w:val="231F20"/>
        </w:rPr>
        <w:t>date.</w:t>
      </w:r>
    </w:p>
    <w:p w14:paraId="42F0CCC9" w14:textId="77777777" w:rsidR="00CA02E4" w:rsidRDefault="00CA02E4">
      <w:pPr>
        <w:pStyle w:val="BodyText"/>
        <w:rPr>
          <w:sz w:val="20"/>
        </w:rPr>
      </w:pPr>
    </w:p>
    <w:p w14:paraId="2AED14A3" w14:textId="77777777" w:rsidR="00CA02E4" w:rsidRDefault="00CA02E4">
      <w:pPr>
        <w:pStyle w:val="BodyText"/>
        <w:rPr>
          <w:sz w:val="20"/>
        </w:rPr>
      </w:pPr>
    </w:p>
    <w:p w14:paraId="643D84FC" w14:textId="77777777" w:rsidR="00CA02E4" w:rsidRDefault="00CA02E4">
      <w:pPr>
        <w:pStyle w:val="BodyText"/>
        <w:spacing w:before="6"/>
        <w:rPr>
          <w:sz w:val="16"/>
        </w:rPr>
      </w:pPr>
    </w:p>
    <w:p w14:paraId="2723943C" w14:textId="77777777" w:rsidR="00CA02E4" w:rsidRDefault="004204E6">
      <w:pPr>
        <w:pStyle w:val="BodyText"/>
        <w:spacing w:before="124"/>
        <w:ind w:left="110"/>
      </w:pPr>
      <w:r>
        <w:rPr>
          <w:noProof/>
          <w:color w:val="231F20"/>
        </w:rPr>
        <mc:AlternateContent>
          <mc:Choice Requires="wps">
            <w:drawing>
              <wp:anchor distT="0" distB="0" distL="114300" distR="114300" simplePos="0" relativeHeight="251861504" behindDoc="1" locked="0" layoutInCell="1" allowOverlap="1" wp14:anchorId="688F8E0C" wp14:editId="158A62CC">
                <wp:simplePos x="0" y="0"/>
                <wp:positionH relativeFrom="column">
                  <wp:posOffset>69850</wp:posOffset>
                </wp:positionH>
                <wp:positionV relativeFrom="paragraph">
                  <wp:posOffset>56515</wp:posOffset>
                </wp:positionV>
                <wp:extent cx="2584450" cy="0"/>
                <wp:effectExtent l="12700" t="8890" r="12700" b="10160"/>
                <wp:wrapNone/>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11177" id="Line 4" o:spid="_x0000_s1026" style="position:absolute;z-index:-2514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4.45pt" to="209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" strokecolor="#221e1f" strokeweight=".44pt"/>
            </w:pict>
          </mc:Fallback>
        </mc:AlternateContent>
      </w:r>
      <w:r w:rsidR="00235981">
        <w:rPr>
          <w:color w:val="231F20"/>
        </w:rPr>
        <w:t>[</w:t>
      </w:r>
      <w:r w:rsidR="001A4BC6">
        <w:rPr>
          <w:color w:val="231F20"/>
        </w:rPr>
        <w:t>Signature</w:t>
      </w:r>
      <w:r w:rsidR="00235981">
        <w:rPr>
          <w:color w:val="231F20"/>
        </w:rPr>
        <w:t>]</w:t>
      </w:r>
    </w:p>
    <w:p w14:paraId="1AFA8FBA" w14:textId="77777777" w:rsidR="00CA02E4" w:rsidRDefault="00CA02E4">
      <w:pPr>
        <w:pStyle w:val="BodyText"/>
        <w:spacing w:before="6"/>
        <w:rPr>
          <w:sz w:val="41"/>
        </w:rPr>
      </w:pPr>
    </w:p>
    <w:p w14:paraId="19688274" w14:textId="77777777" w:rsidR="00CA02E4" w:rsidRDefault="00235981">
      <w:pPr>
        <w:ind w:left="110"/>
        <w:rPr>
          <w:i/>
        </w:rPr>
      </w:pPr>
      <w:r>
        <w:rPr>
          <w:b/>
          <w:i/>
          <w:color w:val="231F20"/>
        </w:rPr>
        <w:t>Note:</w:t>
      </w:r>
      <w:r w:rsidR="001A4BC6">
        <w:rPr>
          <w:b/>
          <w:i/>
          <w:color w:val="231F20"/>
        </w:rPr>
        <w:t xml:space="preserve"> </w:t>
      </w:r>
      <w:r>
        <w:rPr>
          <w:i/>
          <w:color w:val="231F20"/>
        </w:rPr>
        <w:t>All</w:t>
      </w:r>
      <w:r w:rsidR="001A4BC6">
        <w:rPr>
          <w:i/>
          <w:color w:val="231F20"/>
        </w:rPr>
        <w:t xml:space="preserve"> </w:t>
      </w:r>
      <w:r>
        <w:rPr>
          <w:i/>
          <w:color w:val="231F20"/>
        </w:rPr>
        <w:t>italicized</w:t>
      </w:r>
      <w:r w:rsidR="001A4BC6">
        <w:rPr>
          <w:i/>
          <w:color w:val="231F20"/>
        </w:rPr>
        <w:t xml:space="preserve"> </w:t>
      </w:r>
      <w:r>
        <w:rPr>
          <w:i/>
          <w:color w:val="231F20"/>
        </w:rPr>
        <w:t>text</w:t>
      </w:r>
      <w:r w:rsidR="001A4BC6">
        <w:rPr>
          <w:i/>
          <w:color w:val="231F20"/>
        </w:rPr>
        <w:t xml:space="preserve"> </w:t>
      </w:r>
      <w:r>
        <w:rPr>
          <w:i/>
          <w:color w:val="231F20"/>
        </w:rPr>
        <w:t>(including</w:t>
      </w:r>
      <w:r w:rsidR="001A4BC6">
        <w:rPr>
          <w:i/>
          <w:color w:val="231F20"/>
        </w:rPr>
        <w:t xml:space="preserve"> </w:t>
      </w:r>
      <w:r>
        <w:rPr>
          <w:i/>
          <w:color w:val="231F20"/>
        </w:rPr>
        <w:t>foot</w:t>
      </w:r>
      <w:r w:rsidR="001A4BC6">
        <w:rPr>
          <w:i/>
          <w:color w:val="231F20"/>
        </w:rPr>
        <w:t xml:space="preserve"> </w:t>
      </w:r>
      <w:r>
        <w:rPr>
          <w:i/>
          <w:color w:val="231F20"/>
        </w:rPr>
        <w:t>notes)is</w:t>
      </w:r>
      <w:r w:rsidR="001A4BC6">
        <w:rPr>
          <w:i/>
          <w:color w:val="231F20"/>
        </w:rPr>
        <w:t xml:space="preserve"> </w:t>
      </w:r>
      <w:r>
        <w:rPr>
          <w:i/>
          <w:color w:val="231F20"/>
        </w:rPr>
        <w:t>for</w:t>
      </w:r>
      <w:r w:rsidR="001A4BC6">
        <w:rPr>
          <w:i/>
          <w:color w:val="231F20"/>
        </w:rPr>
        <w:t xml:space="preserve"> </w:t>
      </w:r>
      <w:r>
        <w:rPr>
          <w:i/>
          <w:color w:val="231F20"/>
        </w:rPr>
        <w:t>use</w:t>
      </w:r>
      <w:r w:rsidR="001A4BC6">
        <w:rPr>
          <w:i/>
          <w:color w:val="231F20"/>
        </w:rPr>
        <w:t xml:space="preserve"> </w:t>
      </w:r>
      <w:r>
        <w:rPr>
          <w:i/>
          <w:color w:val="231F20"/>
        </w:rPr>
        <w:t>in</w:t>
      </w:r>
      <w:r w:rsidR="001A4BC6">
        <w:rPr>
          <w:i/>
          <w:color w:val="231F20"/>
        </w:rPr>
        <w:t xml:space="preserve"> </w:t>
      </w:r>
      <w:r>
        <w:rPr>
          <w:i/>
          <w:color w:val="231F20"/>
        </w:rPr>
        <w:t>preparing</w:t>
      </w:r>
      <w:r w:rsidR="001A4BC6">
        <w:rPr>
          <w:i/>
          <w:color w:val="231F20"/>
        </w:rPr>
        <w:t xml:space="preserve"> </w:t>
      </w:r>
      <w:r>
        <w:rPr>
          <w:i/>
          <w:color w:val="231F20"/>
        </w:rPr>
        <w:t>this</w:t>
      </w:r>
      <w:r w:rsidR="001A4BC6">
        <w:rPr>
          <w:i/>
          <w:color w:val="231F20"/>
        </w:rPr>
        <w:t xml:space="preserve"> </w:t>
      </w:r>
      <w:r>
        <w:rPr>
          <w:i/>
          <w:color w:val="231F20"/>
        </w:rPr>
        <w:t>form</w:t>
      </w:r>
      <w:r w:rsidR="001A4BC6">
        <w:rPr>
          <w:i/>
          <w:color w:val="231F20"/>
        </w:rPr>
        <w:t xml:space="preserve"> </w:t>
      </w:r>
      <w:r>
        <w:rPr>
          <w:i/>
          <w:color w:val="231F20"/>
        </w:rPr>
        <w:t>and</w:t>
      </w:r>
      <w:r w:rsidR="001A4BC6">
        <w:rPr>
          <w:i/>
          <w:color w:val="231F20"/>
        </w:rPr>
        <w:t xml:space="preserve"> </w:t>
      </w:r>
      <w:r>
        <w:rPr>
          <w:i/>
          <w:color w:val="231F20"/>
        </w:rPr>
        <w:t>shall</w:t>
      </w:r>
      <w:r w:rsidR="001A4BC6">
        <w:rPr>
          <w:i/>
          <w:color w:val="231F20"/>
        </w:rPr>
        <w:t xml:space="preserve"> </w:t>
      </w:r>
      <w:r>
        <w:rPr>
          <w:i/>
          <w:color w:val="231F20"/>
        </w:rPr>
        <w:t>be</w:t>
      </w:r>
      <w:r w:rsidR="001A4BC6">
        <w:rPr>
          <w:i/>
          <w:color w:val="231F20"/>
        </w:rPr>
        <w:t xml:space="preserve"> </w:t>
      </w:r>
      <w:r>
        <w:rPr>
          <w:i/>
          <w:color w:val="231F20"/>
        </w:rPr>
        <w:t>deleted</w:t>
      </w:r>
      <w:r w:rsidR="001A4BC6">
        <w:rPr>
          <w:i/>
          <w:color w:val="231F20"/>
        </w:rPr>
        <w:t xml:space="preserve"> </w:t>
      </w:r>
      <w:r>
        <w:rPr>
          <w:i/>
          <w:color w:val="231F20"/>
          <w:spacing w:val="-3"/>
        </w:rPr>
        <w:t>from</w:t>
      </w:r>
      <w:r w:rsidR="001A4BC6">
        <w:rPr>
          <w:i/>
          <w:color w:val="231F20"/>
          <w:spacing w:val="-3"/>
        </w:rPr>
        <w:t xml:space="preserve"> </w:t>
      </w:r>
      <w:r>
        <w:rPr>
          <w:i/>
          <w:color w:val="231F20"/>
        </w:rPr>
        <w:t>the</w:t>
      </w:r>
      <w:r w:rsidR="001A4BC6">
        <w:rPr>
          <w:i/>
          <w:color w:val="231F20"/>
        </w:rPr>
        <w:t xml:space="preserve"> </w:t>
      </w:r>
      <w:r>
        <w:rPr>
          <w:i/>
          <w:color w:val="231F20"/>
        </w:rPr>
        <w:t>ﬁnal</w:t>
      </w:r>
      <w:r w:rsidR="001A4BC6">
        <w:rPr>
          <w:i/>
          <w:color w:val="231F20"/>
        </w:rPr>
        <w:t xml:space="preserve"> </w:t>
      </w:r>
      <w:r>
        <w:rPr>
          <w:i/>
          <w:color w:val="231F20"/>
        </w:rPr>
        <w:t>product.</w:t>
      </w:r>
    </w:p>
    <w:p w14:paraId="5961523D" w14:textId="77777777" w:rsidR="00CA02E4" w:rsidRDefault="00CA02E4">
      <w:pPr>
        <w:pStyle w:val="BodyText"/>
        <w:rPr>
          <w:i/>
          <w:sz w:val="20"/>
        </w:rPr>
      </w:pPr>
    </w:p>
    <w:p w14:paraId="059CCD8C" w14:textId="77777777" w:rsidR="00CA02E4" w:rsidRDefault="00CA02E4">
      <w:pPr>
        <w:pStyle w:val="BodyText"/>
        <w:rPr>
          <w:i/>
          <w:sz w:val="20"/>
        </w:rPr>
      </w:pPr>
    </w:p>
    <w:p w14:paraId="6B863019" w14:textId="77777777" w:rsidR="00CA02E4" w:rsidRDefault="00CA02E4">
      <w:pPr>
        <w:pStyle w:val="BodyText"/>
        <w:rPr>
          <w:i/>
          <w:sz w:val="20"/>
        </w:rPr>
      </w:pPr>
    </w:p>
    <w:p w14:paraId="15F030C9" w14:textId="77777777" w:rsidR="00CA02E4" w:rsidRDefault="00CA02E4">
      <w:pPr>
        <w:pStyle w:val="BodyText"/>
        <w:rPr>
          <w:i/>
          <w:sz w:val="20"/>
        </w:rPr>
      </w:pPr>
    </w:p>
    <w:p w14:paraId="3A8C52AE" w14:textId="77777777" w:rsidR="00CA02E4" w:rsidRDefault="00CA02E4">
      <w:pPr>
        <w:pStyle w:val="BodyText"/>
        <w:rPr>
          <w:i/>
          <w:sz w:val="20"/>
        </w:rPr>
      </w:pPr>
    </w:p>
    <w:p w14:paraId="344CB7E0" w14:textId="77777777" w:rsidR="00CA02E4" w:rsidRDefault="00CA02E4">
      <w:pPr>
        <w:pStyle w:val="BodyText"/>
        <w:rPr>
          <w:i/>
          <w:sz w:val="20"/>
        </w:rPr>
      </w:pPr>
    </w:p>
    <w:p w14:paraId="7E36DDF8" w14:textId="77777777" w:rsidR="00CA02E4" w:rsidRDefault="00CA02E4">
      <w:pPr>
        <w:pStyle w:val="BodyText"/>
        <w:rPr>
          <w:i/>
          <w:sz w:val="20"/>
        </w:rPr>
      </w:pPr>
    </w:p>
    <w:p w14:paraId="19EE6BE1" w14:textId="77777777" w:rsidR="00CA02E4" w:rsidRDefault="00CA02E4">
      <w:pPr>
        <w:pStyle w:val="BodyText"/>
        <w:rPr>
          <w:i/>
          <w:sz w:val="20"/>
        </w:rPr>
      </w:pPr>
    </w:p>
    <w:p w14:paraId="19A53C5F" w14:textId="77777777" w:rsidR="00CA02E4" w:rsidRDefault="004204E6">
      <w:pPr>
        <w:pStyle w:val="BodyText"/>
        <w:spacing w:before="1"/>
        <w:rPr>
          <w:i/>
          <w:sz w:val="25"/>
        </w:rPr>
      </w:pPr>
      <w:r>
        <w:rPr>
          <w:noProof/>
        </w:rPr>
        <mc:AlternateContent>
          <mc:Choice Requires="wps">
            <w:drawing>
              <wp:anchor distT="4294967295" distB="4294967295" distL="0" distR="0" simplePos="0" relativeHeight="251479552" behindDoc="0" locked="0" layoutInCell="1" allowOverlap="1" wp14:anchorId="24D34877" wp14:editId="78FCDFBB">
                <wp:simplePos x="0" y="0"/>
                <wp:positionH relativeFrom="page">
                  <wp:posOffset>539750</wp:posOffset>
                </wp:positionH>
                <wp:positionV relativeFrom="paragraph">
                  <wp:posOffset>211454</wp:posOffset>
                </wp:positionV>
                <wp:extent cx="3423285" cy="0"/>
                <wp:effectExtent l="0" t="0" r="24765" b="19050"/>
                <wp:wrapTopAndBottom/>
                <wp:docPr id="39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3285" cy="0"/>
                        </a:xfrm>
                        <a:prstGeom prst="line">
                          <a:avLst/>
                        </a:prstGeom>
                        <a:noFill/>
                        <a:ln w="6346">
                          <a:solidFill>
                            <a:srgbClr val="231F2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C69EA4" id="Line 2" o:spid="_x0000_s1026" style="position:absolute;z-index:25150105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pt,16.65pt" to="312.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" strokecolor="#231f20" strokeweight=".17628mm">
                <w10:wrap type="topAndBottom" anchorx="page"/>
              </v:line>
            </w:pict>
          </mc:Fallback>
        </mc:AlternateContent>
      </w:r>
    </w:p>
    <w:p w14:paraId="5BB0BA36" w14:textId="57F3DCC4" w:rsidR="00CA02E4" w:rsidRPr="00E4318D" w:rsidRDefault="00235981" w:rsidP="00150F47">
      <w:pPr>
        <w:spacing w:before="33" w:line="186" w:lineRule="exact"/>
        <w:ind w:left="110"/>
        <w:rPr>
          <w:i/>
          <w:sz w:val="18"/>
          <w:szCs w:val="18"/>
        </w:rPr>
      </w:pPr>
      <w:r w:rsidRPr="00E4318D">
        <w:rPr>
          <w:i/>
          <w:color w:val="231F20"/>
          <w:position w:val="8"/>
          <w:sz w:val="18"/>
          <w:szCs w:val="18"/>
        </w:rPr>
        <w:t>1</w:t>
      </w:r>
      <w:r w:rsidRPr="00E4318D">
        <w:rPr>
          <w:i/>
          <w:color w:val="231F20"/>
          <w:sz w:val="18"/>
          <w:szCs w:val="18"/>
        </w:rPr>
        <w:t xml:space="preserve">The Guarantor shall insert an amount representing the amount of the advance payment and denominated either in the </w:t>
      </w:r>
      <w:r w:rsidR="001A4BC6" w:rsidRPr="00E4318D">
        <w:rPr>
          <w:i/>
          <w:color w:val="231F20"/>
          <w:sz w:val="18"/>
          <w:szCs w:val="18"/>
        </w:rPr>
        <w:t>currency (</w:t>
      </w:r>
      <w:proofErr w:type="spellStart"/>
      <w:r w:rsidRPr="00E4318D">
        <w:rPr>
          <w:i/>
          <w:color w:val="231F20"/>
          <w:sz w:val="18"/>
          <w:szCs w:val="18"/>
        </w:rPr>
        <w:t>ies</w:t>
      </w:r>
      <w:proofErr w:type="spellEnd"/>
      <w:r w:rsidRPr="00E4318D">
        <w:rPr>
          <w:i/>
          <w:color w:val="231F20"/>
          <w:sz w:val="18"/>
          <w:szCs w:val="18"/>
        </w:rPr>
        <w:t>) of the advance payment as</w:t>
      </w:r>
      <w:r w:rsidR="00150F47">
        <w:rPr>
          <w:i/>
          <w:color w:val="231F20"/>
          <w:sz w:val="18"/>
          <w:szCs w:val="18"/>
        </w:rPr>
        <w:t xml:space="preserve"> </w:t>
      </w:r>
      <w:r w:rsidRPr="00E4318D">
        <w:rPr>
          <w:i/>
          <w:color w:val="231F20"/>
          <w:sz w:val="18"/>
          <w:szCs w:val="18"/>
        </w:rPr>
        <w:t>speciﬁed in the Contract, or in a freely convertible currency acceptable to the Procuring Entity.</w:t>
      </w:r>
    </w:p>
    <w:p w14:paraId="7B965375" w14:textId="77777777" w:rsidR="00CA02E4" w:rsidRDefault="00CA02E4">
      <w:pPr>
        <w:spacing w:line="181" w:lineRule="exact"/>
        <w:rPr>
          <w:sz w:val="18"/>
          <w:szCs w:val="18"/>
        </w:rPr>
      </w:pPr>
    </w:p>
    <w:p w14:paraId="42FFD210" w14:textId="77777777" w:rsidR="00150F47" w:rsidRDefault="00150F47">
      <w:pPr>
        <w:spacing w:line="181" w:lineRule="exact"/>
        <w:rPr>
          <w:sz w:val="18"/>
          <w:szCs w:val="18"/>
        </w:rPr>
      </w:pPr>
    </w:p>
    <w:p w14:paraId="5C7EFFDA" w14:textId="77777777" w:rsidR="00150F47" w:rsidRDefault="00150F47">
      <w:pPr>
        <w:spacing w:line="181" w:lineRule="exact"/>
        <w:rPr>
          <w:sz w:val="18"/>
          <w:szCs w:val="18"/>
        </w:rPr>
      </w:pPr>
    </w:p>
    <w:p w14:paraId="622E91D5" w14:textId="77777777" w:rsidR="00150F47" w:rsidRDefault="00150F47">
      <w:pPr>
        <w:spacing w:line="181" w:lineRule="exact"/>
        <w:rPr>
          <w:sz w:val="18"/>
          <w:szCs w:val="18"/>
        </w:rPr>
      </w:pPr>
    </w:p>
    <w:p w14:paraId="6A6DC59E" w14:textId="77777777" w:rsidR="00150F47" w:rsidRPr="000670ED" w:rsidRDefault="00150F47" w:rsidP="00F10562">
      <w:pPr>
        <w:pStyle w:val="ListParagraph"/>
        <w:numPr>
          <w:ilvl w:val="0"/>
          <w:numId w:val="6"/>
        </w:numPr>
        <w:tabs>
          <w:tab w:val="left" w:pos="524"/>
          <w:tab w:val="left" w:pos="526"/>
        </w:tabs>
        <w:spacing w:before="0"/>
        <w:ind w:left="525" w:hanging="420"/>
        <w:rPr>
          <w:b/>
          <w:bCs/>
          <w:color w:val="231F20"/>
        </w:rPr>
      </w:pPr>
      <w:r w:rsidRPr="000670ED">
        <w:rPr>
          <w:b/>
          <w:bCs/>
          <w:color w:val="231F20"/>
        </w:rPr>
        <w:t>BENEFICIAL OWNERSHIP DISCLOSURE FORM</w:t>
      </w:r>
    </w:p>
    <w:p w14:paraId="73AF56E5" w14:textId="77777777" w:rsidR="006D3206" w:rsidRPr="00B52AF8" w:rsidRDefault="006D3206" w:rsidP="00F10562">
      <w:pPr>
        <w:pStyle w:val="Heading2"/>
        <w:tabs>
          <w:tab w:val="left" w:pos="491"/>
        </w:tabs>
        <w:spacing w:before="0"/>
        <w:ind w:left="0"/>
        <w:rPr>
          <w:color w:val="231F20"/>
          <w:sz w:val="22"/>
          <w:szCs w:val="22"/>
        </w:rPr>
      </w:pPr>
      <w:bookmarkStart w:id="54" w:name="_Hlk75259068"/>
      <w:bookmarkStart w:id="55" w:name="_Hlk75253063"/>
      <w:r w:rsidRPr="000F4880">
        <w:rPr>
          <w:color w:val="231F20"/>
        </w:rPr>
        <w:t>(Amended and issued pursuant to PPRA</w:t>
      </w:r>
      <w:r w:rsidRPr="000F4880">
        <w:rPr>
          <w:rFonts w:eastAsiaTheme="minorHAnsi"/>
          <w:lang w:bidi="en-US"/>
        </w:rPr>
        <w:t xml:space="preserve"> CIRCULAR No. 02/2022)</w:t>
      </w:r>
    </w:p>
    <w:bookmarkEnd w:id="54"/>
    <w:p w14:paraId="28A58847" w14:textId="77777777" w:rsidR="006D3206" w:rsidRPr="00B52AF8" w:rsidRDefault="006D3206" w:rsidP="006D3206">
      <w:pPr>
        <w:pStyle w:val="BodyText"/>
        <w:rPr>
          <w:b/>
        </w:rPr>
      </w:pPr>
      <w:r w:rsidRPr="00B52AF8">
        <w:rPr>
          <w:noProof/>
          <w:lang w:val="en-GB" w:eastAsia="en-GB"/>
        </w:rPr>
        <mc:AlternateContent>
          <mc:Choice Requires="wps">
            <w:drawing>
              <wp:anchor distT="0" distB="0" distL="0" distR="0" simplePos="0" relativeHeight="251869696" behindDoc="0" locked="0" layoutInCell="1" allowOverlap="1" wp14:anchorId="3D8E2103" wp14:editId="65C614EB">
                <wp:simplePos x="0" y="0"/>
                <wp:positionH relativeFrom="margin">
                  <wp:align>left</wp:align>
                </wp:positionH>
                <wp:positionV relativeFrom="paragraph">
                  <wp:posOffset>170180</wp:posOffset>
                </wp:positionV>
                <wp:extent cx="6731000" cy="2184400"/>
                <wp:effectExtent l="0" t="0" r="12700" b="25400"/>
                <wp:wrapTopAndBottom/>
                <wp:docPr id="4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0" cy="218440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0532F469" w14:textId="77777777" w:rsidR="006D3206" w:rsidRDefault="006D3206" w:rsidP="006D3206">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ED71619" w14:textId="77777777" w:rsidR="006D3206" w:rsidRPr="005D0A06" w:rsidRDefault="006D3206" w:rsidP="006D3206">
                            <w:pPr>
                              <w:spacing w:before="243" w:line="230" w:lineRule="auto"/>
                              <w:ind w:left="158"/>
                              <w:jc w:val="both"/>
                              <w:rPr>
                                <w:i/>
                              </w:rPr>
                            </w:pPr>
                            <w:r w:rsidRPr="005D0A06">
                              <w:rPr>
                                <w:i/>
                                <w:color w:val="231F20"/>
                              </w:rPr>
                              <w:t xml:space="preserve">This Beneﬁcial Ownership Disclosure Form (“Form”) is to be completed by the successful </w:t>
                            </w:r>
                            <w:r w:rsidRPr="005D0A06">
                              <w:rPr>
                                <w:i/>
                                <w:color w:val="231F20"/>
                              </w:rPr>
                              <w:t>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6C77682A" w14:textId="77777777" w:rsidR="006D3206" w:rsidRDefault="006D3206" w:rsidP="006D3206">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3BE3FE1B" w14:textId="77777777" w:rsidR="006D3206" w:rsidRDefault="006D3206" w:rsidP="006D3206">
                            <w:pPr>
                              <w:spacing w:before="246" w:line="230" w:lineRule="auto"/>
                              <w:ind w:left="158"/>
                              <w:rPr>
                                <w:i/>
                              </w:rPr>
                            </w:pPr>
                          </w:p>
                          <w:p w14:paraId="34982C8C" w14:textId="77777777" w:rsidR="006D3206" w:rsidRDefault="006D3206" w:rsidP="006D320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E2103" id="Text Box 12" o:spid="_x0000_s1033" type="#_x0000_t202" style="position:absolute;margin-left:0;margin-top:13.4pt;width:530pt;height:172pt;z-index:2518696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" filled="f" strokecolor="#231f20" strokeweight=".07619mm">
                <v:textbox inset="0,0,0,0">
                  <w:txbxContent>
                    <w:p w14:paraId="0532F469" w14:textId="77777777" w:rsidR="006D3206" w:rsidRDefault="006D3206" w:rsidP="006D3206">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0ED71619" w14:textId="77777777" w:rsidR="006D3206" w:rsidRPr="005D0A06" w:rsidRDefault="006D3206" w:rsidP="006D3206">
                      <w:pPr>
                        <w:spacing w:before="243" w:line="230" w:lineRule="auto"/>
                        <w:ind w:left="158"/>
                        <w:jc w:val="both"/>
                        <w:rPr>
                          <w:i/>
                        </w:rPr>
                      </w:pPr>
                      <w:r w:rsidRPr="005D0A06">
                        <w:rPr>
                          <w:i/>
                          <w:color w:val="231F20"/>
                        </w:rPr>
                        <w:t xml:space="preserve">This Beneﬁcial Ownership Disclosure Form (“Form”) is to be completed by the successful </w:t>
                      </w:r>
                      <w:r w:rsidRPr="005D0A06">
                        <w:rPr>
                          <w:i/>
                          <w:color w:val="231F20"/>
                        </w:rPr>
                        <w:t>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6C77682A" w14:textId="77777777" w:rsidR="006D3206" w:rsidRDefault="006D3206" w:rsidP="006D3206">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3BE3FE1B" w14:textId="77777777" w:rsidR="006D3206" w:rsidRDefault="006D3206" w:rsidP="006D3206">
                      <w:pPr>
                        <w:spacing w:before="246" w:line="230" w:lineRule="auto"/>
                        <w:ind w:left="158"/>
                        <w:rPr>
                          <w:i/>
                        </w:rPr>
                      </w:pPr>
                    </w:p>
                    <w:p w14:paraId="34982C8C" w14:textId="77777777" w:rsidR="006D3206" w:rsidRDefault="006D3206" w:rsidP="006D3206"/>
                  </w:txbxContent>
                </v:textbox>
                <w10:wrap type="topAndBottom" anchorx="margin"/>
              </v:shape>
            </w:pict>
          </mc:Fallback>
        </mc:AlternateContent>
      </w:r>
    </w:p>
    <w:p w14:paraId="7169D3A6" w14:textId="77777777" w:rsidR="006D3206" w:rsidRPr="00B52AF8" w:rsidRDefault="006D3206" w:rsidP="006D3206">
      <w:pPr>
        <w:pStyle w:val="BodyText"/>
        <w:rPr>
          <w:b/>
        </w:rPr>
      </w:pPr>
    </w:p>
    <w:p w14:paraId="03E96891" w14:textId="77777777" w:rsidR="006D3206" w:rsidRPr="00B15293" w:rsidRDefault="006D3206" w:rsidP="006D3206">
      <w:pPr>
        <w:tabs>
          <w:tab w:val="left" w:pos="3427"/>
          <w:tab w:val="left" w:pos="5753"/>
          <w:tab w:val="left" w:pos="6867"/>
        </w:tabs>
        <w:spacing w:before="124" w:line="345" w:lineRule="auto"/>
        <w:ind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2C5D2D76" w14:textId="77777777" w:rsidR="006D3206" w:rsidRDefault="006D3206" w:rsidP="006D3206">
      <w:pPr>
        <w:tabs>
          <w:tab w:val="left" w:pos="6035"/>
        </w:tabs>
        <w:spacing w:before="255" w:line="230" w:lineRule="auto"/>
        <w:ind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0DA5D6D8" w14:textId="77777777" w:rsidR="006D3206" w:rsidRPr="00B52AF8" w:rsidRDefault="006D3206" w:rsidP="00E43645">
      <w:pPr>
        <w:pStyle w:val="BodyText"/>
        <w:numPr>
          <w:ilvl w:val="0"/>
          <w:numId w:val="105"/>
        </w:numPr>
        <w:tabs>
          <w:tab w:val="left" w:pos="534"/>
        </w:tabs>
        <w:spacing w:before="238"/>
      </w:pPr>
      <w:r w:rsidRPr="00B52AF8">
        <w:rPr>
          <w:color w:val="231F20"/>
          <w:spacing w:val="-9"/>
        </w:rPr>
        <w:t xml:space="preserve">We </w:t>
      </w:r>
      <w:r w:rsidRPr="00B52AF8">
        <w:rPr>
          <w:color w:val="231F20"/>
        </w:rPr>
        <w:t>here by provide the following beneﬁcial ownership information.</w:t>
      </w:r>
    </w:p>
    <w:p w14:paraId="2E2FE12E" w14:textId="77777777" w:rsidR="006D3206" w:rsidRPr="009175BE" w:rsidRDefault="006D3206" w:rsidP="006D3206">
      <w:pPr>
        <w:pStyle w:val="Heading6"/>
        <w:spacing w:before="235"/>
        <w:ind w:left="134"/>
        <w:rPr>
          <w:rFonts w:asciiTheme="majorBidi" w:hAnsiTheme="majorBidi"/>
          <w:b/>
          <w:bCs/>
        </w:rPr>
      </w:pPr>
      <w:r w:rsidRPr="009175BE">
        <w:rPr>
          <w:rFonts w:asciiTheme="majorBidi" w:hAnsiTheme="majorBidi"/>
          <w:b/>
          <w:bCs/>
          <w:color w:val="231F20"/>
        </w:rPr>
        <w:t>Details of beneﬁcial ownership</w:t>
      </w:r>
    </w:p>
    <w:tbl>
      <w:tblPr>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5"/>
        <w:gridCol w:w="1535"/>
        <w:gridCol w:w="1260"/>
        <w:gridCol w:w="1620"/>
        <w:gridCol w:w="2335"/>
        <w:gridCol w:w="1715"/>
      </w:tblGrid>
      <w:tr w:rsidR="006D3206" w:rsidRPr="00A662E9" w14:paraId="186311B5" w14:textId="77777777" w:rsidTr="002D719E">
        <w:trPr>
          <w:trHeight w:val="20"/>
          <w:tblHeader/>
        </w:trPr>
        <w:tc>
          <w:tcPr>
            <w:tcW w:w="450" w:type="dxa"/>
          </w:tcPr>
          <w:p w14:paraId="7DDE6AD6" w14:textId="77777777" w:rsidR="006D3206" w:rsidRPr="00A662E9" w:rsidRDefault="006D3206" w:rsidP="0072028B">
            <w:pPr>
              <w:rPr>
                <w:rFonts w:asciiTheme="majorBidi" w:hAnsiTheme="majorBidi" w:cstheme="majorBidi"/>
                <w:b/>
                <w:sz w:val="18"/>
                <w:szCs w:val="18"/>
              </w:rPr>
            </w:pPr>
          </w:p>
        </w:tc>
        <w:tc>
          <w:tcPr>
            <w:tcW w:w="3240" w:type="dxa"/>
            <w:gridSpan w:val="2"/>
            <w:shd w:val="clear" w:color="auto" w:fill="auto"/>
          </w:tcPr>
          <w:p w14:paraId="58B59EBC" w14:textId="77777777" w:rsidR="006D3206" w:rsidRPr="00A662E9" w:rsidRDefault="006D3206" w:rsidP="0072028B">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4A976A0A" w14:textId="77777777" w:rsidR="006D3206" w:rsidRPr="00A662E9" w:rsidRDefault="006D3206" w:rsidP="0072028B">
            <w:pPr>
              <w:rPr>
                <w:rFonts w:asciiTheme="majorBidi" w:hAnsiTheme="majorBidi" w:cstheme="majorBidi"/>
                <w:b/>
                <w:sz w:val="18"/>
                <w:szCs w:val="18"/>
              </w:rPr>
            </w:pPr>
          </w:p>
        </w:tc>
        <w:tc>
          <w:tcPr>
            <w:tcW w:w="1260" w:type="dxa"/>
            <w:shd w:val="clear" w:color="auto" w:fill="auto"/>
          </w:tcPr>
          <w:p w14:paraId="2DCBD002" w14:textId="77777777" w:rsidR="006D3206" w:rsidRPr="00A662E9" w:rsidRDefault="006D3206" w:rsidP="0072028B">
            <w:pPr>
              <w:rPr>
                <w:rFonts w:asciiTheme="majorBidi" w:hAnsiTheme="majorBidi" w:cstheme="majorBidi"/>
                <w:b/>
                <w:sz w:val="18"/>
                <w:szCs w:val="18"/>
              </w:rPr>
            </w:pPr>
            <w:proofErr w:type="gramStart"/>
            <w:r w:rsidRPr="00A662E9">
              <w:rPr>
                <w:rFonts w:asciiTheme="majorBidi" w:hAnsiTheme="majorBidi" w:cstheme="majorBidi"/>
                <w:b/>
                <w:sz w:val="18"/>
                <w:szCs w:val="18"/>
              </w:rPr>
              <w:t>%  of</w:t>
            </w:r>
            <w:proofErr w:type="gramEnd"/>
            <w:r w:rsidRPr="00A662E9">
              <w:rPr>
                <w:rFonts w:asciiTheme="majorBidi" w:hAnsiTheme="majorBidi" w:cstheme="majorBidi"/>
                <w:b/>
                <w:sz w:val="18"/>
                <w:szCs w:val="18"/>
              </w:rPr>
              <w:t xml:space="preserve">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7EF7B66A" w14:textId="77777777" w:rsidR="006D3206" w:rsidRPr="00A662E9" w:rsidRDefault="006D3206" w:rsidP="0072028B">
            <w:pPr>
              <w:rPr>
                <w:rFonts w:asciiTheme="majorBidi" w:hAnsiTheme="majorBidi" w:cstheme="majorBidi"/>
                <w:b/>
                <w:sz w:val="18"/>
                <w:szCs w:val="18"/>
              </w:rPr>
            </w:pPr>
          </w:p>
        </w:tc>
        <w:tc>
          <w:tcPr>
            <w:tcW w:w="1620" w:type="dxa"/>
            <w:shd w:val="clear" w:color="auto" w:fill="auto"/>
          </w:tcPr>
          <w:p w14:paraId="001DEA9C" w14:textId="77777777" w:rsidR="006D3206" w:rsidRPr="00A662E9" w:rsidRDefault="006D3206" w:rsidP="0072028B">
            <w:pPr>
              <w:pStyle w:val="TableParagraph"/>
              <w:tabs>
                <w:tab w:val="left" w:pos="489"/>
              </w:tabs>
              <w:ind w:right="127"/>
              <w:rPr>
                <w:b/>
                <w:sz w:val="18"/>
                <w:szCs w:val="18"/>
              </w:rPr>
            </w:pPr>
            <w:r w:rsidRPr="00A662E9">
              <w:rPr>
                <w:b/>
                <w:w w:val="95"/>
                <w:sz w:val="18"/>
                <w:szCs w:val="18"/>
              </w:rPr>
              <w:t xml:space="preserve">% </w:t>
            </w:r>
            <w:proofErr w:type="gramStart"/>
            <w:r w:rsidRPr="00A662E9">
              <w:rPr>
                <w:b/>
                <w:w w:val="95"/>
                <w:sz w:val="18"/>
                <w:szCs w:val="18"/>
              </w:rPr>
              <w:t>of</w:t>
            </w:r>
            <w:proofErr w:type="gramEnd"/>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2335" w:type="dxa"/>
            <w:shd w:val="clear" w:color="auto" w:fill="auto"/>
          </w:tcPr>
          <w:p w14:paraId="16BE1DF1" w14:textId="77777777" w:rsidR="006D3206" w:rsidRPr="00E5299C" w:rsidRDefault="006D3206" w:rsidP="0072028B">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710" w:type="dxa"/>
          </w:tcPr>
          <w:p w14:paraId="168F7408" w14:textId="77777777" w:rsidR="006D3206" w:rsidRPr="00A662E9" w:rsidRDefault="006D3206" w:rsidP="0072028B">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proofErr w:type="gramStart"/>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w:t>
            </w:r>
            <w:proofErr w:type="gramEnd"/>
            <w:r w:rsidRPr="00A662E9">
              <w:rPr>
                <w:rFonts w:asciiTheme="majorBidi" w:hAnsiTheme="majorBidi" w:cstheme="majorBidi"/>
                <w:b/>
                <w:sz w:val="18"/>
                <w:szCs w:val="18"/>
              </w:rPr>
              <w:t>Yes / No)</w:t>
            </w:r>
          </w:p>
        </w:tc>
      </w:tr>
      <w:tr w:rsidR="006D3206" w:rsidRPr="0020194F" w14:paraId="0F15F158" w14:textId="77777777" w:rsidTr="002D719E">
        <w:trPr>
          <w:trHeight w:val="20"/>
        </w:trPr>
        <w:tc>
          <w:tcPr>
            <w:tcW w:w="450" w:type="dxa"/>
            <w:vMerge w:val="restart"/>
          </w:tcPr>
          <w:p w14:paraId="2BAB1EA2" w14:textId="77777777" w:rsidR="006D3206" w:rsidRPr="0020194F" w:rsidRDefault="006D3206" w:rsidP="0072028B">
            <w:pPr>
              <w:spacing w:before="60" w:after="60"/>
              <w:rPr>
                <w:rFonts w:asciiTheme="majorBidi" w:hAnsiTheme="majorBidi" w:cstheme="majorBidi"/>
                <w:b/>
                <w:sz w:val="20"/>
                <w:szCs w:val="20"/>
              </w:rPr>
            </w:pPr>
          </w:p>
          <w:p w14:paraId="5EC2FCA1" w14:textId="77777777" w:rsidR="006D3206" w:rsidRPr="0020194F" w:rsidRDefault="006D3206" w:rsidP="0072028B">
            <w:pPr>
              <w:spacing w:before="60" w:after="60"/>
              <w:rPr>
                <w:rFonts w:asciiTheme="majorBidi" w:hAnsiTheme="majorBidi" w:cstheme="majorBidi"/>
                <w:b/>
                <w:sz w:val="20"/>
                <w:szCs w:val="20"/>
              </w:rPr>
            </w:pPr>
          </w:p>
          <w:p w14:paraId="79629F5A" w14:textId="77777777" w:rsidR="006D3206" w:rsidRPr="0020194F" w:rsidRDefault="006D3206" w:rsidP="0072028B">
            <w:pPr>
              <w:spacing w:before="60" w:after="60"/>
              <w:rPr>
                <w:rFonts w:asciiTheme="majorBidi" w:hAnsiTheme="majorBidi" w:cstheme="majorBidi"/>
                <w:b/>
                <w:sz w:val="20"/>
                <w:szCs w:val="20"/>
              </w:rPr>
            </w:pPr>
          </w:p>
          <w:p w14:paraId="57882AFE" w14:textId="77777777" w:rsidR="006D3206" w:rsidRPr="0020194F" w:rsidRDefault="006D3206"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705" w:type="dxa"/>
            <w:shd w:val="clear" w:color="auto" w:fill="auto"/>
          </w:tcPr>
          <w:p w14:paraId="1DE63050" w14:textId="77777777" w:rsidR="006D3206" w:rsidRPr="0020194F" w:rsidRDefault="006D3206" w:rsidP="0072028B">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22D81EF8" w14:textId="77777777" w:rsidR="006D3206" w:rsidRPr="0020194F" w:rsidRDefault="006D3206" w:rsidP="0072028B">
            <w:pPr>
              <w:spacing w:before="60" w:after="60"/>
              <w:rPr>
                <w:rFonts w:asciiTheme="majorBidi" w:hAnsiTheme="majorBidi" w:cstheme="majorBidi"/>
                <w:sz w:val="20"/>
                <w:szCs w:val="20"/>
              </w:rPr>
            </w:pPr>
          </w:p>
        </w:tc>
        <w:tc>
          <w:tcPr>
            <w:tcW w:w="1260" w:type="dxa"/>
            <w:vMerge w:val="restart"/>
            <w:shd w:val="clear" w:color="auto" w:fill="auto"/>
          </w:tcPr>
          <w:p w14:paraId="5828C285" w14:textId="77777777" w:rsidR="006D3206" w:rsidRPr="0020194F" w:rsidRDefault="006D3206"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2EBB4B86" w14:textId="77777777" w:rsidR="006D3206" w:rsidRPr="0020194F" w:rsidRDefault="006D3206" w:rsidP="0072028B">
            <w:pPr>
              <w:spacing w:before="60" w:after="60"/>
              <w:rPr>
                <w:rFonts w:asciiTheme="majorBidi" w:hAnsiTheme="majorBidi" w:cstheme="majorBidi"/>
                <w:spacing w:val="-2"/>
                <w:sz w:val="20"/>
                <w:szCs w:val="20"/>
              </w:rPr>
            </w:pPr>
          </w:p>
          <w:p w14:paraId="624D1A09" w14:textId="77777777" w:rsidR="006D3206" w:rsidRPr="0020194F" w:rsidRDefault="006D3206" w:rsidP="0072028B">
            <w:pPr>
              <w:spacing w:before="60" w:after="60"/>
              <w:rPr>
                <w:rFonts w:asciiTheme="majorBidi" w:hAnsiTheme="majorBidi" w:cstheme="majorBidi"/>
                <w:spacing w:val="-2"/>
                <w:sz w:val="20"/>
                <w:szCs w:val="20"/>
              </w:rPr>
            </w:pPr>
          </w:p>
          <w:p w14:paraId="42ECBA9D" w14:textId="77777777" w:rsidR="006D3206" w:rsidRPr="0020194F" w:rsidRDefault="006D3206"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0EBFEFBB" w14:textId="77777777" w:rsidR="006D3206" w:rsidRPr="0020194F" w:rsidRDefault="006D3206"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745C927A" w14:textId="77777777" w:rsidR="006D3206" w:rsidRPr="0020194F" w:rsidRDefault="006D3206" w:rsidP="0072028B">
            <w:pPr>
              <w:spacing w:before="60" w:after="60"/>
              <w:rPr>
                <w:rFonts w:asciiTheme="majorBidi" w:hAnsiTheme="majorBidi" w:cstheme="majorBidi"/>
                <w:spacing w:val="-2"/>
                <w:sz w:val="20"/>
                <w:szCs w:val="20"/>
              </w:rPr>
            </w:pPr>
          </w:p>
          <w:p w14:paraId="1E6C3F58" w14:textId="77777777" w:rsidR="006D3206" w:rsidRPr="0020194F" w:rsidRDefault="006D3206"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335" w:type="dxa"/>
            <w:vMerge w:val="restart"/>
            <w:shd w:val="clear" w:color="auto" w:fill="auto"/>
          </w:tcPr>
          <w:p w14:paraId="39C6D189" w14:textId="77777777" w:rsidR="006D3206" w:rsidRPr="0020194F" w:rsidRDefault="006D3206" w:rsidP="00E43645">
            <w:pPr>
              <w:widowControl/>
              <w:numPr>
                <w:ilvl w:val="0"/>
                <w:numId w:val="108"/>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1B6141F3" w14:textId="77777777" w:rsidR="006D3206" w:rsidRPr="0020194F" w:rsidRDefault="006D3206" w:rsidP="00E43645">
            <w:pPr>
              <w:widowControl/>
              <w:numPr>
                <w:ilvl w:val="0"/>
                <w:numId w:val="108"/>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7D2BBE32"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p>
          <w:p w14:paraId="122C89D7"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51B0B261"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p>
          <w:p w14:paraId="02B812B3"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6AB2203C" w14:textId="77777777" w:rsidR="006D3206" w:rsidRPr="0020194F" w:rsidRDefault="006D3206" w:rsidP="0072028B">
            <w:pPr>
              <w:spacing w:before="60" w:after="60"/>
              <w:rPr>
                <w:rFonts w:asciiTheme="majorBidi" w:hAnsiTheme="majorBidi" w:cstheme="majorBidi"/>
                <w:sz w:val="20"/>
                <w:szCs w:val="20"/>
              </w:rPr>
            </w:pPr>
          </w:p>
        </w:tc>
        <w:tc>
          <w:tcPr>
            <w:tcW w:w="1710" w:type="dxa"/>
            <w:vMerge w:val="restart"/>
          </w:tcPr>
          <w:p w14:paraId="4E8B9B61" w14:textId="77777777" w:rsidR="006D3206" w:rsidRPr="0020194F" w:rsidRDefault="006D3206" w:rsidP="00E43645">
            <w:pPr>
              <w:widowControl/>
              <w:numPr>
                <w:ilvl w:val="0"/>
                <w:numId w:val="109"/>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5CD4B333" w14:textId="77777777" w:rsidR="006D3206" w:rsidRDefault="006D3206" w:rsidP="0072028B">
            <w:pPr>
              <w:widowControl/>
              <w:autoSpaceDE/>
              <w:autoSpaceDN/>
              <w:ind w:left="90"/>
              <w:textAlignment w:val="baseline"/>
              <w:rPr>
                <w:rFonts w:asciiTheme="majorBidi" w:hAnsiTheme="majorBidi" w:cstheme="majorBidi"/>
                <w:color w:val="000000"/>
                <w:sz w:val="20"/>
                <w:szCs w:val="20"/>
              </w:rPr>
            </w:pPr>
          </w:p>
          <w:p w14:paraId="66EB98FF" w14:textId="77777777" w:rsidR="006D3206" w:rsidRPr="0020194F" w:rsidRDefault="006D3206"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775956EF" w14:textId="77777777" w:rsidR="006D3206" w:rsidRPr="0020194F" w:rsidRDefault="006D3206" w:rsidP="0072028B">
            <w:pPr>
              <w:widowControl/>
              <w:autoSpaceDE/>
              <w:autoSpaceDN/>
              <w:ind w:left="90"/>
              <w:textAlignment w:val="baseline"/>
              <w:rPr>
                <w:rFonts w:asciiTheme="majorBidi" w:hAnsiTheme="majorBidi" w:cstheme="majorBidi"/>
                <w:color w:val="000000"/>
                <w:sz w:val="20"/>
                <w:szCs w:val="20"/>
              </w:rPr>
            </w:pPr>
          </w:p>
          <w:p w14:paraId="39690908" w14:textId="77777777" w:rsidR="006D3206" w:rsidRPr="0020194F" w:rsidRDefault="006D3206" w:rsidP="00E43645">
            <w:pPr>
              <w:widowControl/>
              <w:numPr>
                <w:ilvl w:val="0"/>
                <w:numId w:val="109"/>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0D8C5BA4" w14:textId="77777777" w:rsidR="006D3206" w:rsidRPr="0020194F" w:rsidRDefault="006D3206" w:rsidP="0072028B">
            <w:pPr>
              <w:widowControl/>
              <w:autoSpaceDE/>
              <w:autoSpaceDN/>
              <w:ind w:left="170"/>
              <w:textAlignment w:val="baseline"/>
              <w:rPr>
                <w:rFonts w:asciiTheme="majorBidi" w:hAnsiTheme="majorBidi" w:cstheme="majorBidi"/>
                <w:color w:val="000000"/>
                <w:sz w:val="20"/>
                <w:szCs w:val="20"/>
              </w:rPr>
            </w:pPr>
          </w:p>
          <w:p w14:paraId="5CA44CFC" w14:textId="77777777" w:rsidR="006D3206" w:rsidRPr="0020194F" w:rsidRDefault="006D3206"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262A5868" w14:textId="77777777" w:rsidR="006D3206" w:rsidRPr="0020194F" w:rsidRDefault="006D3206" w:rsidP="0072028B">
            <w:pPr>
              <w:widowControl/>
              <w:autoSpaceDE/>
              <w:autoSpaceDN/>
              <w:ind w:left="170"/>
              <w:textAlignment w:val="baseline"/>
              <w:rPr>
                <w:rFonts w:asciiTheme="majorBidi" w:hAnsiTheme="majorBidi" w:cstheme="majorBidi"/>
                <w:color w:val="000000"/>
                <w:sz w:val="20"/>
                <w:szCs w:val="20"/>
              </w:rPr>
            </w:pPr>
          </w:p>
          <w:p w14:paraId="418E6719" w14:textId="77777777" w:rsidR="006D3206" w:rsidRPr="0020194F" w:rsidRDefault="006D3206"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6D3206" w:rsidRPr="0020194F" w14:paraId="46D557F3" w14:textId="77777777" w:rsidTr="002D719E">
        <w:trPr>
          <w:trHeight w:val="20"/>
        </w:trPr>
        <w:tc>
          <w:tcPr>
            <w:tcW w:w="450" w:type="dxa"/>
            <w:vMerge/>
          </w:tcPr>
          <w:p w14:paraId="57D8667A"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23E0484A" w14:textId="77777777" w:rsidR="006D3206" w:rsidRPr="0020194F" w:rsidRDefault="006D3206" w:rsidP="0072028B">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6E41FCEC"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7490D2DB"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72F615C4"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65ADE3EE"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5B0E18AC"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3AE89317" w14:textId="77777777" w:rsidTr="002D719E">
        <w:trPr>
          <w:trHeight w:val="20"/>
        </w:trPr>
        <w:tc>
          <w:tcPr>
            <w:tcW w:w="450" w:type="dxa"/>
            <w:vMerge/>
          </w:tcPr>
          <w:p w14:paraId="019BDA7A"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53191B96"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05443C36"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25C6A615"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50DE2B86"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7638A0D9"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757F979F"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7592CD43" w14:textId="77777777" w:rsidTr="002D719E">
        <w:trPr>
          <w:trHeight w:val="20"/>
        </w:trPr>
        <w:tc>
          <w:tcPr>
            <w:tcW w:w="450" w:type="dxa"/>
            <w:vMerge/>
          </w:tcPr>
          <w:p w14:paraId="075FBB97"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7EAC4859"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32607CE3"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3AA3E25D"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3C2FD1B8"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118D41B5"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731E89A1"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53DA629A" w14:textId="77777777" w:rsidTr="002D719E">
        <w:trPr>
          <w:trHeight w:val="20"/>
        </w:trPr>
        <w:tc>
          <w:tcPr>
            <w:tcW w:w="450" w:type="dxa"/>
            <w:vMerge/>
          </w:tcPr>
          <w:p w14:paraId="1BD97336"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00259971"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3D7C27B8"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5F0C8301"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7E0A9853"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7782959F"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67B2DD22"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2D2B9A2D" w14:textId="77777777" w:rsidTr="002D719E">
        <w:trPr>
          <w:trHeight w:val="20"/>
        </w:trPr>
        <w:tc>
          <w:tcPr>
            <w:tcW w:w="450" w:type="dxa"/>
            <w:vMerge/>
          </w:tcPr>
          <w:p w14:paraId="7C059472"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7D1CC5D5"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53DE7649"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186CBCBE"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1E917FEB"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4EE52B5E"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48BD9C8D"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1A00332B" w14:textId="77777777" w:rsidTr="002D719E">
        <w:trPr>
          <w:trHeight w:val="20"/>
        </w:trPr>
        <w:tc>
          <w:tcPr>
            <w:tcW w:w="450" w:type="dxa"/>
            <w:vMerge/>
          </w:tcPr>
          <w:p w14:paraId="7CC678BA"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6512633E"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0D761C1D"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07214F2B"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23E6D4CD"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697E8E71"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372B7A50"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25AD6002" w14:textId="77777777" w:rsidTr="002D719E">
        <w:trPr>
          <w:trHeight w:val="20"/>
        </w:trPr>
        <w:tc>
          <w:tcPr>
            <w:tcW w:w="450" w:type="dxa"/>
            <w:vMerge/>
          </w:tcPr>
          <w:p w14:paraId="14B7C5E0"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692EE043"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465E6BE4"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2F5DE5D7"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4047450B"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09308BF8"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26765BD2"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40103B36" w14:textId="77777777" w:rsidTr="002D719E">
        <w:trPr>
          <w:trHeight w:val="20"/>
        </w:trPr>
        <w:tc>
          <w:tcPr>
            <w:tcW w:w="450" w:type="dxa"/>
            <w:vMerge/>
          </w:tcPr>
          <w:p w14:paraId="0748E29B"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1229F86D"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6F2C3633"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0E28431C"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39A330F6"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449A1227"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65B73244"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762FFBEC" w14:textId="77777777" w:rsidTr="002D719E">
        <w:trPr>
          <w:trHeight w:val="20"/>
        </w:trPr>
        <w:tc>
          <w:tcPr>
            <w:tcW w:w="450" w:type="dxa"/>
            <w:vMerge/>
          </w:tcPr>
          <w:p w14:paraId="49BC5EA8"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5A883D47" w14:textId="77777777" w:rsidR="006D3206" w:rsidRPr="0020194F" w:rsidRDefault="006D3206" w:rsidP="0072028B">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37A3BC5D"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1F7E0105"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3FF9F05D"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7286E790"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3C6E7FF7"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23D1244A" w14:textId="77777777" w:rsidTr="002D719E">
        <w:trPr>
          <w:trHeight w:val="20"/>
        </w:trPr>
        <w:tc>
          <w:tcPr>
            <w:tcW w:w="10620" w:type="dxa"/>
            <w:gridSpan w:val="7"/>
            <w:shd w:val="clear" w:color="auto" w:fill="D9D9D9" w:themeFill="background1" w:themeFillShade="D9"/>
          </w:tcPr>
          <w:p w14:paraId="29E07ABB"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68CA9A0A" w14:textId="77777777" w:rsidTr="002D719E">
        <w:trPr>
          <w:trHeight w:val="20"/>
        </w:trPr>
        <w:tc>
          <w:tcPr>
            <w:tcW w:w="450" w:type="dxa"/>
            <w:vMerge w:val="restart"/>
          </w:tcPr>
          <w:p w14:paraId="2969E1E2" w14:textId="77777777" w:rsidR="006D3206" w:rsidRPr="0020194F" w:rsidRDefault="006D3206" w:rsidP="0072028B">
            <w:pPr>
              <w:spacing w:before="60" w:after="60"/>
              <w:rPr>
                <w:rFonts w:asciiTheme="majorBidi" w:hAnsiTheme="majorBidi" w:cstheme="majorBidi"/>
                <w:b/>
                <w:sz w:val="20"/>
                <w:szCs w:val="20"/>
              </w:rPr>
            </w:pPr>
            <w:r w:rsidRPr="0020194F">
              <w:rPr>
                <w:rFonts w:asciiTheme="majorBidi" w:hAnsiTheme="majorBidi" w:cstheme="majorBidi"/>
                <w:b/>
                <w:sz w:val="20"/>
                <w:szCs w:val="20"/>
              </w:rPr>
              <w:lastRenderedPageBreak/>
              <w:t>2.</w:t>
            </w:r>
          </w:p>
        </w:tc>
        <w:tc>
          <w:tcPr>
            <w:tcW w:w="1705" w:type="dxa"/>
            <w:shd w:val="clear" w:color="auto" w:fill="auto"/>
          </w:tcPr>
          <w:p w14:paraId="5E0B5B04"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74AF7FF7" w14:textId="77777777" w:rsidR="006D3206" w:rsidRPr="0020194F" w:rsidRDefault="006D3206" w:rsidP="0072028B">
            <w:pPr>
              <w:spacing w:before="60" w:after="60"/>
              <w:rPr>
                <w:rFonts w:asciiTheme="majorBidi" w:hAnsiTheme="majorBidi" w:cstheme="majorBidi"/>
                <w:sz w:val="20"/>
                <w:szCs w:val="20"/>
              </w:rPr>
            </w:pPr>
          </w:p>
        </w:tc>
        <w:tc>
          <w:tcPr>
            <w:tcW w:w="1260" w:type="dxa"/>
            <w:vMerge w:val="restart"/>
            <w:shd w:val="clear" w:color="auto" w:fill="auto"/>
          </w:tcPr>
          <w:p w14:paraId="0BCD2CEE" w14:textId="77777777" w:rsidR="006D3206" w:rsidRPr="0020194F" w:rsidRDefault="006D3206"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59416639" w14:textId="77777777" w:rsidR="006D3206" w:rsidRPr="0020194F" w:rsidRDefault="006D3206" w:rsidP="0072028B">
            <w:pPr>
              <w:spacing w:before="60" w:after="60"/>
              <w:rPr>
                <w:rFonts w:asciiTheme="majorBidi" w:hAnsiTheme="majorBidi" w:cstheme="majorBidi"/>
                <w:spacing w:val="-2"/>
                <w:sz w:val="20"/>
                <w:szCs w:val="20"/>
              </w:rPr>
            </w:pPr>
          </w:p>
          <w:p w14:paraId="3CFB88A7" w14:textId="77777777" w:rsidR="006D3206" w:rsidRPr="0020194F" w:rsidRDefault="006D3206" w:rsidP="0072028B">
            <w:pPr>
              <w:spacing w:before="60" w:after="60"/>
              <w:rPr>
                <w:rFonts w:asciiTheme="majorBidi" w:hAnsiTheme="majorBidi" w:cstheme="majorBidi"/>
                <w:spacing w:val="-2"/>
                <w:sz w:val="20"/>
                <w:szCs w:val="20"/>
              </w:rPr>
            </w:pPr>
          </w:p>
          <w:p w14:paraId="18B63062" w14:textId="77777777" w:rsidR="006D3206" w:rsidRPr="0020194F" w:rsidRDefault="006D3206"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206ADE8B" w14:textId="77777777" w:rsidR="006D3206" w:rsidRPr="0020194F" w:rsidRDefault="006D3206" w:rsidP="0072028B">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3EE84427" w14:textId="77777777" w:rsidR="006D3206" w:rsidRPr="0020194F" w:rsidRDefault="006D3206" w:rsidP="0072028B">
            <w:pPr>
              <w:spacing w:before="60" w:after="60"/>
              <w:rPr>
                <w:rFonts w:asciiTheme="majorBidi" w:hAnsiTheme="majorBidi" w:cstheme="majorBidi"/>
                <w:spacing w:val="-2"/>
                <w:sz w:val="20"/>
                <w:szCs w:val="20"/>
              </w:rPr>
            </w:pPr>
          </w:p>
          <w:p w14:paraId="6F8B54D9" w14:textId="77777777" w:rsidR="006D3206" w:rsidRPr="0020194F" w:rsidRDefault="006D3206" w:rsidP="0072028B">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335" w:type="dxa"/>
            <w:vMerge w:val="restart"/>
            <w:shd w:val="clear" w:color="auto" w:fill="auto"/>
          </w:tcPr>
          <w:p w14:paraId="4F42EA03" w14:textId="77777777" w:rsidR="006D3206" w:rsidRPr="0020194F" w:rsidRDefault="006D3206" w:rsidP="00E43645">
            <w:pPr>
              <w:widowControl/>
              <w:numPr>
                <w:ilvl w:val="0"/>
                <w:numId w:val="110"/>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5518658E" w14:textId="77777777" w:rsidR="006D3206" w:rsidRPr="0020194F" w:rsidRDefault="006D3206" w:rsidP="00E43645">
            <w:pPr>
              <w:widowControl/>
              <w:numPr>
                <w:ilvl w:val="0"/>
                <w:numId w:val="110"/>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23FCEB14"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p>
          <w:p w14:paraId="38D326B9"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1781537D"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p>
          <w:p w14:paraId="576C9270" w14:textId="77777777" w:rsidR="006D3206" w:rsidRPr="0020194F" w:rsidRDefault="006D3206" w:rsidP="0072028B">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7B3ABD15" w14:textId="77777777" w:rsidR="006D3206" w:rsidRPr="0020194F" w:rsidRDefault="006D3206" w:rsidP="0072028B">
            <w:pPr>
              <w:spacing w:before="60" w:after="60"/>
              <w:rPr>
                <w:rFonts w:asciiTheme="majorBidi" w:hAnsiTheme="majorBidi" w:cstheme="majorBidi"/>
                <w:sz w:val="20"/>
                <w:szCs w:val="20"/>
              </w:rPr>
            </w:pPr>
          </w:p>
        </w:tc>
        <w:tc>
          <w:tcPr>
            <w:tcW w:w="1710" w:type="dxa"/>
            <w:vMerge w:val="restart"/>
          </w:tcPr>
          <w:p w14:paraId="1774CC23" w14:textId="77777777" w:rsidR="006D3206" w:rsidRPr="0020194F" w:rsidRDefault="006D3206" w:rsidP="00E43645">
            <w:pPr>
              <w:widowControl/>
              <w:numPr>
                <w:ilvl w:val="0"/>
                <w:numId w:val="111"/>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76C817C7" w14:textId="77777777" w:rsidR="006D3206" w:rsidRPr="0020194F" w:rsidRDefault="006D3206" w:rsidP="0072028B">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75452EEA" w14:textId="77777777" w:rsidR="006D3206" w:rsidRPr="0020194F" w:rsidRDefault="006D3206" w:rsidP="0072028B">
            <w:pPr>
              <w:widowControl/>
              <w:autoSpaceDE/>
              <w:autoSpaceDN/>
              <w:ind w:left="90"/>
              <w:textAlignment w:val="baseline"/>
              <w:rPr>
                <w:rFonts w:asciiTheme="majorBidi" w:hAnsiTheme="majorBidi" w:cstheme="majorBidi"/>
                <w:color w:val="000000"/>
                <w:sz w:val="20"/>
                <w:szCs w:val="20"/>
              </w:rPr>
            </w:pPr>
          </w:p>
          <w:p w14:paraId="7A25D07F" w14:textId="77777777" w:rsidR="006D3206" w:rsidRPr="0020194F" w:rsidRDefault="006D3206" w:rsidP="00E43645">
            <w:pPr>
              <w:widowControl/>
              <w:numPr>
                <w:ilvl w:val="0"/>
                <w:numId w:val="111"/>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17BCA455" w14:textId="77777777" w:rsidR="006D3206" w:rsidRPr="0020194F" w:rsidRDefault="006D3206" w:rsidP="0072028B">
            <w:pPr>
              <w:widowControl/>
              <w:autoSpaceDE/>
              <w:autoSpaceDN/>
              <w:ind w:left="170"/>
              <w:textAlignment w:val="baseline"/>
              <w:rPr>
                <w:rFonts w:asciiTheme="majorBidi" w:hAnsiTheme="majorBidi" w:cstheme="majorBidi"/>
                <w:color w:val="000000"/>
                <w:sz w:val="20"/>
                <w:szCs w:val="20"/>
              </w:rPr>
            </w:pPr>
          </w:p>
          <w:p w14:paraId="3AF8FEA9" w14:textId="77777777" w:rsidR="006D3206" w:rsidRPr="0020194F" w:rsidRDefault="006D3206" w:rsidP="0072028B">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7D4E728E" w14:textId="77777777" w:rsidR="006D3206" w:rsidRPr="0020194F" w:rsidRDefault="006D3206" w:rsidP="0072028B">
            <w:pPr>
              <w:widowControl/>
              <w:autoSpaceDE/>
              <w:autoSpaceDN/>
              <w:ind w:left="170"/>
              <w:textAlignment w:val="baseline"/>
              <w:rPr>
                <w:rFonts w:asciiTheme="majorBidi" w:hAnsiTheme="majorBidi" w:cstheme="majorBidi"/>
                <w:color w:val="000000"/>
                <w:sz w:val="20"/>
                <w:szCs w:val="20"/>
              </w:rPr>
            </w:pPr>
          </w:p>
          <w:p w14:paraId="458DB7A2" w14:textId="77777777" w:rsidR="006D3206" w:rsidRPr="0020194F" w:rsidRDefault="006D3206" w:rsidP="0072028B">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6D3206" w:rsidRPr="0020194F" w14:paraId="7108626E" w14:textId="77777777" w:rsidTr="002D719E">
        <w:trPr>
          <w:trHeight w:val="20"/>
        </w:trPr>
        <w:tc>
          <w:tcPr>
            <w:tcW w:w="450" w:type="dxa"/>
            <w:vMerge/>
          </w:tcPr>
          <w:p w14:paraId="3F8469D1"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55DC5E40" w14:textId="77777777" w:rsidR="006D3206" w:rsidRPr="0020194F" w:rsidRDefault="006D3206" w:rsidP="0072028B">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0218A99A"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072F1F16"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35C853EE"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6148A020"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3A33D1E7" w14:textId="77777777" w:rsidR="006D3206" w:rsidRPr="0020194F" w:rsidRDefault="006D3206" w:rsidP="0072028B">
            <w:pPr>
              <w:spacing w:before="60" w:after="60"/>
              <w:rPr>
                <w:rFonts w:asciiTheme="majorBidi" w:hAnsiTheme="majorBidi" w:cstheme="majorBidi"/>
                <w:sz w:val="20"/>
                <w:szCs w:val="20"/>
              </w:rPr>
            </w:pPr>
          </w:p>
        </w:tc>
      </w:tr>
      <w:tr w:rsidR="006D3206" w:rsidRPr="0020194F" w14:paraId="269CBEDB" w14:textId="77777777" w:rsidTr="002D719E">
        <w:trPr>
          <w:trHeight w:val="20"/>
        </w:trPr>
        <w:tc>
          <w:tcPr>
            <w:tcW w:w="450" w:type="dxa"/>
            <w:vMerge/>
          </w:tcPr>
          <w:p w14:paraId="69B51C28" w14:textId="77777777" w:rsidR="006D3206" w:rsidRPr="0020194F" w:rsidRDefault="006D3206" w:rsidP="0072028B">
            <w:pPr>
              <w:spacing w:before="60" w:after="60"/>
              <w:rPr>
                <w:rFonts w:asciiTheme="majorBidi" w:hAnsiTheme="majorBidi" w:cstheme="majorBidi"/>
                <w:b/>
                <w:sz w:val="20"/>
                <w:szCs w:val="20"/>
              </w:rPr>
            </w:pPr>
          </w:p>
        </w:tc>
        <w:tc>
          <w:tcPr>
            <w:tcW w:w="1705" w:type="dxa"/>
            <w:shd w:val="clear" w:color="auto" w:fill="auto"/>
          </w:tcPr>
          <w:p w14:paraId="640610A8"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57B9ECF9"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12C4F489"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28E5EAB6"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176A11C6"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5B38A19C"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6E8BADFF" w14:textId="77777777" w:rsidTr="002D719E">
        <w:trPr>
          <w:trHeight w:val="20"/>
        </w:trPr>
        <w:tc>
          <w:tcPr>
            <w:tcW w:w="450" w:type="dxa"/>
            <w:vMerge/>
          </w:tcPr>
          <w:p w14:paraId="6652A196"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0B0DE305"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w:t>
            </w:r>
            <w:proofErr w:type="spellStart"/>
            <w:r>
              <w:rPr>
                <w:rFonts w:asciiTheme="majorBidi" w:hAnsiTheme="majorBidi" w:cstheme="majorBidi"/>
                <w:spacing w:val="-2"/>
                <w:sz w:val="20"/>
                <w:szCs w:val="20"/>
              </w:rPr>
              <w:t>ies</w:t>
            </w:r>
            <w:proofErr w:type="spellEnd"/>
            <w:r>
              <w:rPr>
                <w:rFonts w:asciiTheme="majorBidi" w:hAnsiTheme="majorBidi" w:cstheme="majorBidi"/>
                <w:spacing w:val="-2"/>
                <w:sz w:val="20"/>
                <w:szCs w:val="20"/>
              </w:rPr>
              <w:t>)</w:t>
            </w:r>
          </w:p>
        </w:tc>
        <w:tc>
          <w:tcPr>
            <w:tcW w:w="1535" w:type="dxa"/>
          </w:tcPr>
          <w:p w14:paraId="2ECADD08"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378E47CF"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6865AA1C"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1F3BF32D"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59ECDA9D"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23625906" w14:textId="77777777" w:rsidTr="002D719E">
        <w:trPr>
          <w:trHeight w:val="20"/>
        </w:trPr>
        <w:tc>
          <w:tcPr>
            <w:tcW w:w="450" w:type="dxa"/>
            <w:vMerge/>
          </w:tcPr>
          <w:p w14:paraId="7F9EFE3A"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118BFB2C"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w:t>
            </w:r>
            <w:proofErr w:type="spellStart"/>
            <w:r w:rsidRPr="0020194F">
              <w:rPr>
                <w:rFonts w:asciiTheme="majorBidi" w:hAnsiTheme="majorBidi" w:cstheme="majorBidi"/>
                <w:i/>
                <w:spacing w:val="-2"/>
                <w:w w:val="95"/>
                <w:sz w:val="20"/>
                <w:szCs w:val="20"/>
              </w:rPr>
              <w:t>yyyy</w:t>
            </w:r>
            <w:proofErr w:type="spellEnd"/>
            <w:r w:rsidRPr="0020194F">
              <w:rPr>
                <w:rFonts w:asciiTheme="majorBidi" w:hAnsiTheme="majorBidi" w:cstheme="majorBidi"/>
                <w:i/>
                <w:spacing w:val="-2"/>
                <w:w w:val="95"/>
                <w:sz w:val="20"/>
                <w:szCs w:val="20"/>
              </w:rPr>
              <w:t>]</w:t>
            </w:r>
          </w:p>
        </w:tc>
        <w:tc>
          <w:tcPr>
            <w:tcW w:w="1535" w:type="dxa"/>
          </w:tcPr>
          <w:p w14:paraId="422F8374"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33D2C305"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37907467"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3BCE683D"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7881B74F"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36E2CF58" w14:textId="77777777" w:rsidTr="002D719E">
        <w:trPr>
          <w:trHeight w:val="20"/>
        </w:trPr>
        <w:tc>
          <w:tcPr>
            <w:tcW w:w="450" w:type="dxa"/>
            <w:vMerge/>
          </w:tcPr>
          <w:p w14:paraId="0EFDF075"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3EFE719A"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4258E428"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6735A9BF"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10BDEEB7"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617B8C4A"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5BC1DA5B"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13438189" w14:textId="77777777" w:rsidTr="002D719E">
        <w:trPr>
          <w:trHeight w:val="20"/>
        </w:trPr>
        <w:tc>
          <w:tcPr>
            <w:tcW w:w="450" w:type="dxa"/>
            <w:vMerge/>
          </w:tcPr>
          <w:p w14:paraId="3639273B"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49A2C81E"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04E3FDE5"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398FE93F"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60F3F26C"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09A7FF97"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0D04FBFB"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390816A8" w14:textId="77777777" w:rsidTr="002D719E">
        <w:trPr>
          <w:trHeight w:val="20"/>
        </w:trPr>
        <w:tc>
          <w:tcPr>
            <w:tcW w:w="450" w:type="dxa"/>
            <w:vMerge/>
          </w:tcPr>
          <w:p w14:paraId="1FCD24D6"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1C0AE4D6"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68F996F8"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4A218EE5"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0473C920"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68F7939C"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7CE6B058"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14821FC6" w14:textId="77777777" w:rsidTr="002D719E">
        <w:trPr>
          <w:trHeight w:val="20"/>
        </w:trPr>
        <w:tc>
          <w:tcPr>
            <w:tcW w:w="450" w:type="dxa"/>
            <w:vMerge/>
          </w:tcPr>
          <w:p w14:paraId="0659FA16"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44DBC34E"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3DE072B5"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669D6EC1"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40AEDC9F"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0F5298EE"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6EC19BC7"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643CA1C8" w14:textId="77777777" w:rsidTr="002D719E">
        <w:trPr>
          <w:trHeight w:val="20"/>
        </w:trPr>
        <w:tc>
          <w:tcPr>
            <w:tcW w:w="450" w:type="dxa"/>
            <w:vMerge/>
          </w:tcPr>
          <w:p w14:paraId="5F09B9C8" w14:textId="77777777" w:rsidR="006D3206" w:rsidRPr="00244AE6" w:rsidRDefault="006D3206" w:rsidP="0072028B">
            <w:pPr>
              <w:spacing w:before="60" w:after="60"/>
              <w:rPr>
                <w:rFonts w:asciiTheme="majorBidi" w:hAnsiTheme="majorBidi" w:cstheme="majorBidi"/>
                <w:b/>
                <w:sz w:val="20"/>
                <w:szCs w:val="20"/>
              </w:rPr>
            </w:pPr>
          </w:p>
        </w:tc>
        <w:tc>
          <w:tcPr>
            <w:tcW w:w="1705" w:type="dxa"/>
            <w:shd w:val="clear" w:color="auto" w:fill="auto"/>
          </w:tcPr>
          <w:p w14:paraId="1329191B" w14:textId="77777777" w:rsidR="006D3206" w:rsidRPr="0020194F" w:rsidRDefault="006D3206" w:rsidP="0072028B">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2AB4E66B"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78F866E4"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6C9038BA"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73DD3A2B" w14:textId="77777777" w:rsidR="006D3206" w:rsidRPr="0020194F" w:rsidRDefault="006D3206" w:rsidP="0072028B">
            <w:pPr>
              <w:spacing w:before="60" w:after="60"/>
              <w:rPr>
                <w:rFonts w:asciiTheme="majorBidi" w:hAnsiTheme="majorBidi" w:cstheme="majorBidi"/>
                <w:sz w:val="20"/>
                <w:szCs w:val="20"/>
              </w:rPr>
            </w:pPr>
          </w:p>
        </w:tc>
        <w:tc>
          <w:tcPr>
            <w:tcW w:w="1710" w:type="dxa"/>
            <w:vMerge/>
          </w:tcPr>
          <w:p w14:paraId="090D748B"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6ACD273F" w14:textId="77777777" w:rsidTr="002D719E">
        <w:trPr>
          <w:trHeight w:val="20"/>
        </w:trPr>
        <w:tc>
          <w:tcPr>
            <w:tcW w:w="10620" w:type="dxa"/>
            <w:gridSpan w:val="7"/>
            <w:shd w:val="clear" w:color="auto" w:fill="D9D9D9" w:themeFill="background1" w:themeFillShade="D9"/>
          </w:tcPr>
          <w:p w14:paraId="051752B9"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7B4D3658" w14:textId="77777777" w:rsidTr="002D719E">
        <w:trPr>
          <w:trHeight w:val="20"/>
        </w:trPr>
        <w:tc>
          <w:tcPr>
            <w:tcW w:w="450" w:type="dxa"/>
            <w:vMerge w:val="restart"/>
          </w:tcPr>
          <w:p w14:paraId="5B6783E3" w14:textId="77777777" w:rsidR="006D3206" w:rsidRPr="00244AE6" w:rsidRDefault="006D3206" w:rsidP="0072028B">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2D3B79CD" w14:textId="77777777" w:rsidR="006D3206" w:rsidRPr="00244AE6" w:rsidRDefault="006D3206" w:rsidP="0072028B">
            <w:pPr>
              <w:spacing w:before="60" w:after="60"/>
              <w:rPr>
                <w:rFonts w:asciiTheme="majorBidi" w:hAnsiTheme="majorBidi" w:cstheme="majorBidi"/>
                <w:b/>
                <w:sz w:val="20"/>
                <w:szCs w:val="20"/>
              </w:rPr>
            </w:pPr>
          </w:p>
          <w:p w14:paraId="5DBC7B3F" w14:textId="77777777" w:rsidR="006D3206" w:rsidRPr="00244AE6" w:rsidRDefault="006D3206" w:rsidP="0072028B">
            <w:pPr>
              <w:spacing w:before="60" w:after="60"/>
              <w:rPr>
                <w:rFonts w:asciiTheme="majorBidi" w:hAnsiTheme="majorBidi" w:cstheme="majorBidi"/>
                <w:b/>
                <w:sz w:val="20"/>
                <w:szCs w:val="20"/>
              </w:rPr>
            </w:pPr>
            <w:proofErr w:type="spellStart"/>
            <w:r w:rsidRPr="00244AE6">
              <w:rPr>
                <w:rFonts w:asciiTheme="majorBidi" w:hAnsiTheme="majorBidi" w:cstheme="majorBidi"/>
                <w:b/>
                <w:sz w:val="20"/>
                <w:szCs w:val="20"/>
              </w:rPr>
              <w:t>e.t.c</w:t>
            </w:r>
            <w:proofErr w:type="spellEnd"/>
          </w:p>
        </w:tc>
        <w:tc>
          <w:tcPr>
            <w:tcW w:w="1705" w:type="dxa"/>
            <w:shd w:val="clear" w:color="auto" w:fill="auto"/>
          </w:tcPr>
          <w:p w14:paraId="22D10E8F" w14:textId="77777777" w:rsidR="006D3206" w:rsidRPr="0020194F" w:rsidRDefault="006D3206" w:rsidP="0072028B">
            <w:pPr>
              <w:spacing w:before="60" w:after="60"/>
              <w:rPr>
                <w:rFonts w:asciiTheme="majorBidi" w:hAnsiTheme="majorBidi" w:cstheme="majorBidi"/>
                <w:w w:val="95"/>
                <w:sz w:val="20"/>
                <w:szCs w:val="20"/>
              </w:rPr>
            </w:pPr>
          </w:p>
        </w:tc>
        <w:tc>
          <w:tcPr>
            <w:tcW w:w="1535" w:type="dxa"/>
          </w:tcPr>
          <w:p w14:paraId="4928424A" w14:textId="77777777" w:rsidR="006D3206" w:rsidRPr="0020194F" w:rsidRDefault="006D3206" w:rsidP="0072028B">
            <w:pPr>
              <w:spacing w:before="60" w:after="60"/>
              <w:rPr>
                <w:rFonts w:asciiTheme="majorBidi" w:hAnsiTheme="majorBidi" w:cstheme="majorBidi"/>
                <w:sz w:val="20"/>
                <w:szCs w:val="20"/>
              </w:rPr>
            </w:pPr>
          </w:p>
        </w:tc>
        <w:tc>
          <w:tcPr>
            <w:tcW w:w="1260" w:type="dxa"/>
            <w:vMerge w:val="restart"/>
            <w:shd w:val="clear" w:color="auto" w:fill="auto"/>
          </w:tcPr>
          <w:p w14:paraId="2883EF85" w14:textId="77777777" w:rsidR="006D3206" w:rsidRPr="0020194F" w:rsidRDefault="006D3206" w:rsidP="0072028B">
            <w:pPr>
              <w:spacing w:before="60" w:after="60"/>
              <w:rPr>
                <w:rFonts w:asciiTheme="majorBidi" w:hAnsiTheme="majorBidi" w:cstheme="majorBidi"/>
                <w:sz w:val="20"/>
                <w:szCs w:val="20"/>
              </w:rPr>
            </w:pPr>
          </w:p>
        </w:tc>
        <w:tc>
          <w:tcPr>
            <w:tcW w:w="1620" w:type="dxa"/>
            <w:vMerge w:val="restart"/>
            <w:shd w:val="clear" w:color="auto" w:fill="auto"/>
          </w:tcPr>
          <w:p w14:paraId="6888849A" w14:textId="77777777" w:rsidR="006D3206" w:rsidRPr="0020194F" w:rsidRDefault="006D3206" w:rsidP="0072028B">
            <w:pPr>
              <w:spacing w:before="60" w:after="60"/>
              <w:rPr>
                <w:rFonts w:asciiTheme="majorBidi" w:hAnsiTheme="majorBidi" w:cstheme="majorBidi"/>
                <w:sz w:val="20"/>
                <w:szCs w:val="20"/>
              </w:rPr>
            </w:pPr>
          </w:p>
        </w:tc>
        <w:tc>
          <w:tcPr>
            <w:tcW w:w="2335" w:type="dxa"/>
            <w:vMerge w:val="restart"/>
            <w:shd w:val="clear" w:color="auto" w:fill="auto"/>
          </w:tcPr>
          <w:p w14:paraId="5853E621" w14:textId="77777777" w:rsidR="006D3206" w:rsidRPr="0020194F" w:rsidRDefault="006D3206" w:rsidP="0072028B">
            <w:pPr>
              <w:spacing w:before="60" w:after="60"/>
              <w:rPr>
                <w:rFonts w:asciiTheme="majorBidi" w:hAnsiTheme="majorBidi" w:cstheme="majorBidi"/>
                <w:sz w:val="20"/>
                <w:szCs w:val="20"/>
              </w:rPr>
            </w:pPr>
          </w:p>
        </w:tc>
        <w:tc>
          <w:tcPr>
            <w:tcW w:w="1710" w:type="dxa"/>
          </w:tcPr>
          <w:p w14:paraId="25B06631"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59C20AAE" w14:textId="77777777" w:rsidTr="002D719E">
        <w:trPr>
          <w:trHeight w:val="20"/>
        </w:trPr>
        <w:tc>
          <w:tcPr>
            <w:tcW w:w="450" w:type="dxa"/>
            <w:vMerge/>
          </w:tcPr>
          <w:p w14:paraId="5C2AD849" w14:textId="77777777" w:rsidR="006D3206" w:rsidRPr="00244AE6" w:rsidRDefault="006D3206" w:rsidP="00E43645">
            <w:pPr>
              <w:pStyle w:val="ListParagraph"/>
              <w:numPr>
                <w:ilvl w:val="0"/>
                <w:numId w:val="106"/>
              </w:numPr>
              <w:spacing w:before="60" w:after="60"/>
              <w:rPr>
                <w:rFonts w:asciiTheme="majorBidi" w:hAnsiTheme="majorBidi" w:cstheme="majorBidi"/>
                <w:b/>
                <w:sz w:val="20"/>
                <w:szCs w:val="20"/>
              </w:rPr>
            </w:pPr>
          </w:p>
        </w:tc>
        <w:tc>
          <w:tcPr>
            <w:tcW w:w="1705" w:type="dxa"/>
            <w:shd w:val="clear" w:color="auto" w:fill="auto"/>
          </w:tcPr>
          <w:p w14:paraId="72B84E58" w14:textId="77777777" w:rsidR="006D3206" w:rsidRPr="0020194F" w:rsidRDefault="006D3206" w:rsidP="0072028B">
            <w:pPr>
              <w:spacing w:before="60" w:after="60"/>
              <w:rPr>
                <w:rFonts w:asciiTheme="majorBidi" w:hAnsiTheme="majorBidi" w:cstheme="majorBidi"/>
                <w:w w:val="95"/>
                <w:sz w:val="20"/>
                <w:szCs w:val="20"/>
              </w:rPr>
            </w:pPr>
          </w:p>
        </w:tc>
        <w:tc>
          <w:tcPr>
            <w:tcW w:w="1535" w:type="dxa"/>
          </w:tcPr>
          <w:p w14:paraId="23A28067"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2C24C1C4"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192A4795"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0608EEA2" w14:textId="77777777" w:rsidR="006D3206" w:rsidRPr="0020194F" w:rsidRDefault="006D3206" w:rsidP="0072028B">
            <w:pPr>
              <w:spacing w:before="60" w:after="60"/>
              <w:rPr>
                <w:rFonts w:asciiTheme="majorBidi" w:hAnsiTheme="majorBidi" w:cstheme="majorBidi"/>
                <w:sz w:val="20"/>
                <w:szCs w:val="20"/>
              </w:rPr>
            </w:pPr>
          </w:p>
        </w:tc>
        <w:tc>
          <w:tcPr>
            <w:tcW w:w="1710" w:type="dxa"/>
          </w:tcPr>
          <w:p w14:paraId="1FB7659D"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5436D5B5" w14:textId="77777777" w:rsidTr="002D719E">
        <w:trPr>
          <w:trHeight w:val="20"/>
        </w:trPr>
        <w:tc>
          <w:tcPr>
            <w:tcW w:w="450" w:type="dxa"/>
            <w:vMerge/>
          </w:tcPr>
          <w:p w14:paraId="04209C77" w14:textId="77777777" w:rsidR="006D3206" w:rsidRPr="00244AE6" w:rsidRDefault="006D3206" w:rsidP="00E43645">
            <w:pPr>
              <w:pStyle w:val="ListParagraph"/>
              <w:numPr>
                <w:ilvl w:val="0"/>
                <w:numId w:val="106"/>
              </w:numPr>
              <w:spacing w:before="60" w:after="60"/>
              <w:rPr>
                <w:rFonts w:asciiTheme="majorBidi" w:hAnsiTheme="majorBidi" w:cstheme="majorBidi"/>
                <w:b/>
                <w:sz w:val="20"/>
                <w:szCs w:val="20"/>
              </w:rPr>
            </w:pPr>
          </w:p>
        </w:tc>
        <w:tc>
          <w:tcPr>
            <w:tcW w:w="1705" w:type="dxa"/>
            <w:shd w:val="clear" w:color="auto" w:fill="auto"/>
          </w:tcPr>
          <w:p w14:paraId="721F403E" w14:textId="77777777" w:rsidR="006D3206" w:rsidRPr="0020194F" w:rsidRDefault="006D3206" w:rsidP="0072028B">
            <w:pPr>
              <w:spacing w:before="60" w:after="60"/>
              <w:rPr>
                <w:rFonts w:asciiTheme="majorBidi" w:hAnsiTheme="majorBidi" w:cstheme="majorBidi"/>
                <w:w w:val="95"/>
                <w:sz w:val="20"/>
                <w:szCs w:val="20"/>
              </w:rPr>
            </w:pPr>
          </w:p>
        </w:tc>
        <w:tc>
          <w:tcPr>
            <w:tcW w:w="1535" w:type="dxa"/>
          </w:tcPr>
          <w:p w14:paraId="33F08183"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2CA54327"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5B0DEA5C"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3FE4B84B" w14:textId="77777777" w:rsidR="006D3206" w:rsidRPr="0020194F" w:rsidRDefault="006D3206" w:rsidP="0072028B">
            <w:pPr>
              <w:spacing w:before="60" w:after="60"/>
              <w:rPr>
                <w:rFonts w:asciiTheme="majorBidi" w:hAnsiTheme="majorBidi" w:cstheme="majorBidi"/>
                <w:sz w:val="20"/>
                <w:szCs w:val="20"/>
              </w:rPr>
            </w:pPr>
          </w:p>
        </w:tc>
        <w:tc>
          <w:tcPr>
            <w:tcW w:w="1710" w:type="dxa"/>
          </w:tcPr>
          <w:p w14:paraId="447EEC2A" w14:textId="77777777" w:rsidR="006D3206" w:rsidRPr="0020194F" w:rsidRDefault="006D3206" w:rsidP="0072028B">
            <w:pPr>
              <w:spacing w:before="60" w:after="60"/>
              <w:rPr>
                <w:rFonts w:asciiTheme="majorBidi" w:hAnsiTheme="majorBidi" w:cstheme="majorBidi"/>
                <w:sz w:val="20"/>
                <w:szCs w:val="20"/>
              </w:rPr>
            </w:pPr>
          </w:p>
        </w:tc>
      </w:tr>
      <w:tr w:rsidR="006D3206" w:rsidRPr="00244AE6" w14:paraId="0406DBC0" w14:textId="77777777" w:rsidTr="002D719E">
        <w:trPr>
          <w:trHeight w:val="20"/>
        </w:trPr>
        <w:tc>
          <w:tcPr>
            <w:tcW w:w="450" w:type="dxa"/>
            <w:vMerge/>
          </w:tcPr>
          <w:p w14:paraId="56B16169" w14:textId="77777777" w:rsidR="006D3206" w:rsidRPr="00244AE6" w:rsidRDefault="006D3206" w:rsidP="00E43645">
            <w:pPr>
              <w:pStyle w:val="ListParagraph"/>
              <w:numPr>
                <w:ilvl w:val="0"/>
                <w:numId w:val="106"/>
              </w:numPr>
              <w:spacing w:before="60" w:after="60"/>
              <w:rPr>
                <w:rFonts w:asciiTheme="majorBidi" w:hAnsiTheme="majorBidi" w:cstheme="majorBidi"/>
                <w:b/>
                <w:sz w:val="20"/>
                <w:szCs w:val="20"/>
              </w:rPr>
            </w:pPr>
          </w:p>
        </w:tc>
        <w:tc>
          <w:tcPr>
            <w:tcW w:w="1705" w:type="dxa"/>
            <w:shd w:val="clear" w:color="auto" w:fill="auto"/>
          </w:tcPr>
          <w:p w14:paraId="6DF2DF1F" w14:textId="77777777" w:rsidR="006D3206" w:rsidRPr="0020194F" w:rsidRDefault="006D3206" w:rsidP="0072028B">
            <w:pPr>
              <w:spacing w:before="60" w:after="60"/>
              <w:rPr>
                <w:rFonts w:asciiTheme="majorBidi" w:hAnsiTheme="majorBidi" w:cstheme="majorBidi"/>
                <w:w w:val="95"/>
                <w:sz w:val="20"/>
                <w:szCs w:val="20"/>
              </w:rPr>
            </w:pPr>
          </w:p>
        </w:tc>
        <w:tc>
          <w:tcPr>
            <w:tcW w:w="1535" w:type="dxa"/>
          </w:tcPr>
          <w:p w14:paraId="19668A45" w14:textId="77777777" w:rsidR="006D3206" w:rsidRPr="0020194F" w:rsidRDefault="006D3206" w:rsidP="0072028B">
            <w:pPr>
              <w:spacing w:before="60" w:after="60"/>
              <w:rPr>
                <w:rFonts w:asciiTheme="majorBidi" w:hAnsiTheme="majorBidi" w:cstheme="majorBidi"/>
                <w:sz w:val="20"/>
                <w:szCs w:val="20"/>
              </w:rPr>
            </w:pPr>
          </w:p>
        </w:tc>
        <w:tc>
          <w:tcPr>
            <w:tcW w:w="1260" w:type="dxa"/>
            <w:vMerge/>
            <w:shd w:val="clear" w:color="auto" w:fill="auto"/>
          </w:tcPr>
          <w:p w14:paraId="0DD34306" w14:textId="77777777" w:rsidR="006D3206" w:rsidRPr="0020194F" w:rsidRDefault="006D3206" w:rsidP="0072028B">
            <w:pPr>
              <w:spacing w:before="60" w:after="60"/>
              <w:rPr>
                <w:rFonts w:asciiTheme="majorBidi" w:hAnsiTheme="majorBidi" w:cstheme="majorBidi"/>
                <w:sz w:val="20"/>
                <w:szCs w:val="20"/>
              </w:rPr>
            </w:pPr>
          </w:p>
        </w:tc>
        <w:tc>
          <w:tcPr>
            <w:tcW w:w="1620" w:type="dxa"/>
            <w:vMerge/>
            <w:shd w:val="clear" w:color="auto" w:fill="auto"/>
          </w:tcPr>
          <w:p w14:paraId="7CBEFB5E" w14:textId="77777777" w:rsidR="006D3206" w:rsidRPr="0020194F" w:rsidRDefault="006D3206" w:rsidP="0072028B">
            <w:pPr>
              <w:spacing w:before="60" w:after="60"/>
              <w:rPr>
                <w:rFonts w:asciiTheme="majorBidi" w:hAnsiTheme="majorBidi" w:cstheme="majorBidi"/>
                <w:sz w:val="20"/>
                <w:szCs w:val="20"/>
              </w:rPr>
            </w:pPr>
          </w:p>
        </w:tc>
        <w:tc>
          <w:tcPr>
            <w:tcW w:w="2335" w:type="dxa"/>
            <w:vMerge/>
            <w:shd w:val="clear" w:color="auto" w:fill="auto"/>
          </w:tcPr>
          <w:p w14:paraId="45BE3C36" w14:textId="77777777" w:rsidR="006D3206" w:rsidRPr="0020194F" w:rsidRDefault="006D3206" w:rsidP="0072028B">
            <w:pPr>
              <w:spacing w:before="60" w:after="60"/>
              <w:rPr>
                <w:rFonts w:asciiTheme="majorBidi" w:hAnsiTheme="majorBidi" w:cstheme="majorBidi"/>
                <w:sz w:val="20"/>
                <w:szCs w:val="20"/>
              </w:rPr>
            </w:pPr>
          </w:p>
        </w:tc>
        <w:tc>
          <w:tcPr>
            <w:tcW w:w="1710" w:type="dxa"/>
          </w:tcPr>
          <w:p w14:paraId="2E18AF39" w14:textId="77777777" w:rsidR="006D3206" w:rsidRPr="0020194F" w:rsidRDefault="006D3206" w:rsidP="0072028B">
            <w:pPr>
              <w:spacing w:before="60" w:after="60"/>
              <w:rPr>
                <w:rFonts w:asciiTheme="majorBidi" w:hAnsiTheme="majorBidi" w:cstheme="majorBidi"/>
                <w:sz w:val="20"/>
                <w:szCs w:val="20"/>
              </w:rPr>
            </w:pPr>
          </w:p>
        </w:tc>
      </w:tr>
    </w:tbl>
    <w:p w14:paraId="16291784" w14:textId="77777777" w:rsidR="006D3206" w:rsidRDefault="006D3206" w:rsidP="006D3206">
      <w:pPr>
        <w:pStyle w:val="BodyText"/>
        <w:spacing w:before="3"/>
        <w:rPr>
          <w:b/>
          <w:i/>
        </w:rPr>
      </w:pPr>
    </w:p>
    <w:p w14:paraId="4177D05C" w14:textId="77777777" w:rsidR="006D3206" w:rsidRPr="00B52AF8" w:rsidRDefault="006D3206" w:rsidP="006D3206">
      <w:pPr>
        <w:pStyle w:val="BodyText"/>
        <w:spacing w:before="3"/>
        <w:rPr>
          <w:b/>
          <w:i/>
        </w:rPr>
      </w:pPr>
    </w:p>
    <w:p w14:paraId="2C81361C" w14:textId="77777777" w:rsidR="006D3206" w:rsidRDefault="006D3206" w:rsidP="006D3206">
      <w:pPr>
        <w:tabs>
          <w:tab w:val="left" w:pos="1418"/>
          <w:tab w:val="left" w:pos="1419"/>
        </w:tabs>
        <w:ind w:left="450" w:right="90"/>
        <w:jc w:val="both"/>
        <w:rPr>
          <w:color w:val="231F20"/>
          <w:spacing w:val="-7"/>
        </w:rPr>
      </w:pPr>
    </w:p>
    <w:p w14:paraId="74059E18" w14:textId="77777777" w:rsidR="006D3206" w:rsidRPr="00135D9B" w:rsidRDefault="006D3206" w:rsidP="00E43645">
      <w:pPr>
        <w:pStyle w:val="BodyText"/>
        <w:numPr>
          <w:ilvl w:val="0"/>
          <w:numId w:val="105"/>
        </w:numPr>
        <w:tabs>
          <w:tab w:val="left" w:pos="534"/>
        </w:tabs>
        <w:ind w:left="45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168EFB54" w14:textId="77777777" w:rsidR="006D3206" w:rsidRPr="00135D9B" w:rsidRDefault="006D3206" w:rsidP="006D3206">
      <w:pPr>
        <w:pStyle w:val="BodyText"/>
        <w:tabs>
          <w:tab w:val="left" w:pos="534"/>
        </w:tabs>
        <w:ind w:left="450"/>
        <w:jc w:val="both"/>
      </w:pPr>
    </w:p>
    <w:p w14:paraId="064C7BB1" w14:textId="77777777" w:rsidR="006D3206" w:rsidRPr="00135D9B" w:rsidRDefault="006D3206" w:rsidP="00E43645">
      <w:pPr>
        <w:pStyle w:val="BodyText"/>
        <w:numPr>
          <w:ilvl w:val="0"/>
          <w:numId w:val="105"/>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3F31F54A" w14:textId="77777777" w:rsidR="006D3206" w:rsidRPr="00135D9B" w:rsidRDefault="006D3206" w:rsidP="006D3206">
      <w:pPr>
        <w:pStyle w:val="BodyText"/>
        <w:tabs>
          <w:tab w:val="left" w:pos="534"/>
        </w:tabs>
        <w:ind w:left="450"/>
        <w:jc w:val="both"/>
        <w:rPr>
          <w:rStyle w:val="legaddition"/>
        </w:rPr>
      </w:pPr>
    </w:p>
    <w:p w14:paraId="7A9BF65D" w14:textId="77777777" w:rsidR="006D3206" w:rsidRPr="00135D9B" w:rsidRDefault="006D3206" w:rsidP="00E43645">
      <w:pPr>
        <w:widowControl/>
        <w:numPr>
          <w:ilvl w:val="0"/>
          <w:numId w:val="107"/>
        </w:numPr>
        <w:autoSpaceDE/>
        <w:autoSpaceDN/>
        <w:jc w:val="both"/>
        <w:rPr>
          <w:bCs/>
        </w:rPr>
      </w:pPr>
      <w:r w:rsidRPr="00135D9B">
        <w:rPr>
          <w:bCs/>
        </w:rPr>
        <w:t xml:space="preserve">holds at least ten percent of the issued shares in the company either directly or indirectly; </w:t>
      </w:r>
    </w:p>
    <w:p w14:paraId="4C474FDC" w14:textId="77777777" w:rsidR="006D3206" w:rsidRPr="00135D9B" w:rsidRDefault="006D3206" w:rsidP="006D3206">
      <w:pPr>
        <w:ind w:left="720"/>
        <w:jc w:val="both"/>
        <w:rPr>
          <w:bCs/>
        </w:rPr>
      </w:pPr>
    </w:p>
    <w:p w14:paraId="66CF9159" w14:textId="77777777" w:rsidR="006D3206" w:rsidRPr="00135D9B" w:rsidRDefault="006D3206" w:rsidP="00E43645">
      <w:pPr>
        <w:widowControl/>
        <w:numPr>
          <w:ilvl w:val="0"/>
          <w:numId w:val="107"/>
        </w:numPr>
        <w:autoSpaceDE/>
        <w:autoSpaceDN/>
        <w:jc w:val="both"/>
        <w:rPr>
          <w:bCs/>
        </w:rPr>
      </w:pPr>
      <w:r w:rsidRPr="00135D9B">
        <w:rPr>
          <w:bCs/>
        </w:rPr>
        <w:t xml:space="preserve">exercises at least ten percent of the voting rights in the company either directly or indirectly; </w:t>
      </w:r>
    </w:p>
    <w:p w14:paraId="4407E8C9" w14:textId="77777777" w:rsidR="006D3206" w:rsidRPr="00135D9B" w:rsidRDefault="006D3206" w:rsidP="006D3206">
      <w:pPr>
        <w:jc w:val="both"/>
        <w:rPr>
          <w:bCs/>
        </w:rPr>
      </w:pPr>
    </w:p>
    <w:p w14:paraId="7E7A3E9B" w14:textId="77777777" w:rsidR="006D3206" w:rsidRPr="00135D9B" w:rsidRDefault="006D3206" w:rsidP="00E43645">
      <w:pPr>
        <w:widowControl/>
        <w:numPr>
          <w:ilvl w:val="0"/>
          <w:numId w:val="107"/>
        </w:numPr>
        <w:autoSpaceDE/>
        <w:autoSpaceDN/>
        <w:jc w:val="both"/>
        <w:rPr>
          <w:bCs/>
        </w:rPr>
      </w:pPr>
      <w:r w:rsidRPr="00135D9B">
        <w:rPr>
          <w:bCs/>
        </w:rPr>
        <w:t>holds a right, directly or indirectly, to appoint or remove a director of the company; or</w:t>
      </w:r>
    </w:p>
    <w:p w14:paraId="32C0CD7A" w14:textId="77777777" w:rsidR="006D3206" w:rsidRPr="00135D9B" w:rsidRDefault="006D3206" w:rsidP="006D3206">
      <w:pPr>
        <w:jc w:val="both"/>
        <w:rPr>
          <w:bCs/>
        </w:rPr>
      </w:pPr>
    </w:p>
    <w:p w14:paraId="29977CE4" w14:textId="77777777" w:rsidR="006D3206" w:rsidRPr="00135D9B" w:rsidRDefault="006D3206" w:rsidP="00E43645">
      <w:pPr>
        <w:widowControl/>
        <w:numPr>
          <w:ilvl w:val="0"/>
          <w:numId w:val="107"/>
        </w:numPr>
        <w:autoSpaceDE/>
        <w:autoSpaceDN/>
        <w:jc w:val="both"/>
        <w:rPr>
          <w:bCs/>
        </w:rPr>
      </w:pPr>
      <w:r w:rsidRPr="00135D9B">
        <w:rPr>
          <w:bCs/>
        </w:rPr>
        <w:t xml:space="preserve">exercises significant influence or control, directly or indirectly, over the company. </w:t>
      </w:r>
    </w:p>
    <w:p w14:paraId="339EF9D1" w14:textId="77777777" w:rsidR="006D3206" w:rsidRPr="00135D9B" w:rsidRDefault="006D3206" w:rsidP="006D3206">
      <w:pPr>
        <w:pStyle w:val="ListParagraph"/>
        <w:jc w:val="both"/>
        <w:rPr>
          <w:bCs/>
        </w:rPr>
      </w:pPr>
    </w:p>
    <w:p w14:paraId="74E2893C" w14:textId="77777777" w:rsidR="006D3206" w:rsidRPr="00135D9B" w:rsidRDefault="006D3206" w:rsidP="00E43645">
      <w:pPr>
        <w:pStyle w:val="BodyText"/>
        <w:numPr>
          <w:ilvl w:val="0"/>
          <w:numId w:val="105"/>
        </w:numPr>
        <w:tabs>
          <w:tab w:val="left" w:pos="534"/>
        </w:tabs>
        <w:ind w:left="450" w:hanging="270"/>
        <w:jc w:val="both"/>
      </w:pPr>
      <w:r w:rsidRPr="00135D9B">
        <w:rPr>
          <w:color w:val="231F20"/>
        </w:rPr>
        <w:t>What is stated to herein above is true to the best of my knowledge, information and belief.</w:t>
      </w:r>
    </w:p>
    <w:p w14:paraId="31B7B97C" w14:textId="77777777" w:rsidR="006D3206" w:rsidRPr="00135D9B" w:rsidRDefault="006D3206" w:rsidP="006D3206">
      <w:pPr>
        <w:tabs>
          <w:tab w:val="left" w:pos="8807"/>
        </w:tabs>
        <w:ind w:left="450"/>
        <w:jc w:val="both"/>
        <w:rPr>
          <w:i/>
          <w:color w:val="231F20"/>
        </w:rPr>
      </w:pPr>
    </w:p>
    <w:p w14:paraId="70539918" w14:textId="77777777" w:rsidR="006D3206" w:rsidRPr="00135D9B" w:rsidRDefault="006D3206" w:rsidP="006D3206">
      <w:pPr>
        <w:tabs>
          <w:tab w:val="left" w:pos="8807"/>
        </w:tabs>
        <w:spacing w:before="120" w:after="120" w:line="480" w:lineRule="auto"/>
        <w:ind w:left="446"/>
        <w:jc w:val="both"/>
        <w:rPr>
          <w:i/>
        </w:rPr>
      </w:pPr>
      <w:r w:rsidRPr="00135D9B">
        <w:rPr>
          <w:i/>
          <w:color w:val="231F20"/>
        </w:rPr>
        <w:t>Name of the Tenderer: .......................*[insert complete name of the Tenderer]</w:t>
      </w:r>
      <w:r w:rsidRPr="00135D9B">
        <w:rPr>
          <w:i/>
          <w:color w:val="231F20"/>
          <w:u w:val="single" w:color="221E1F"/>
        </w:rPr>
        <w:tab/>
      </w:r>
    </w:p>
    <w:p w14:paraId="52251FC2" w14:textId="77777777" w:rsidR="006D3206" w:rsidRPr="00135D9B" w:rsidRDefault="006D3206" w:rsidP="006D3206">
      <w:pPr>
        <w:spacing w:before="120" w:after="120" w:line="480" w:lineRule="auto"/>
        <w:ind w:left="446"/>
        <w:jc w:val="both"/>
        <w:rPr>
          <w:i/>
        </w:rPr>
      </w:pPr>
      <w:r w:rsidRPr="00135D9B">
        <w:rPr>
          <w:i/>
          <w:color w:val="231F20"/>
        </w:rPr>
        <w:lastRenderedPageBreak/>
        <w:t>Name of the person duly authorized to sign the Tender on behalf of the Tenderer: ** [insert complete name of person duly authorized to sign the Tender]</w:t>
      </w:r>
    </w:p>
    <w:p w14:paraId="754040FF" w14:textId="77777777" w:rsidR="006D3206" w:rsidRPr="00135D9B" w:rsidRDefault="006D3206" w:rsidP="006D3206">
      <w:pPr>
        <w:spacing w:before="120" w:after="120" w:line="480" w:lineRule="auto"/>
        <w:ind w:left="446"/>
        <w:jc w:val="both"/>
        <w:rPr>
          <w:i/>
        </w:rPr>
      </w:pPr>
      <w:r w:rsidRPr="00135D9B">
        <w:rPr>
          <w:i/>
          <w:color w:val="231F20"/>
        </w:rPr>
        <w:t>Designation of the person signing the Tender: ....................... [insert complete title of the person signing the Tender]</w:t>
      </w:r>
    </w:p>
    <w:p w14:paraId="3D0A6994" w14:textId="77777777" w:rsidR="006D3206" w:rsidRPr="00135D9B" w:rsidRDefault="006D3206" w:rsidP="006D3206">
      <w:pPr>
        <w:spacing w:before="120" w:after="120" w:line="480" w:lineRule="auto"/>
        <w:ind w:left="446"/>
        <w:jc w:val="both"/>
        <w:rPr>
          <w:i/>
        </w:rPr>
      </w:pPr>
      <w:r w:rsidRPr="00135D9B">
        <w:rPr>
          <w:i/>
          <w:color w:val="231F20"/>
        </w:rPr>
        <w:t>Signature of the person named above: ....................... [insert signature of person whose name and capacity are shown above]</w:t>
      </w:r>
    </w:p>
    <w:p w14:paraId="53811ED1" w14:textId="77777777" w:rsidR="006D3206" w:rsidRPr="00135D9B" w:rsidRDefault="006D3206" w:rsidP="006D3206">
      <w:pPr>
        <w:spacing w:before="120" w:after="120" w:line="480" w:lineRule="auto"/>
        <w:ind w:left="446"/>
        <w:jc w:val="both"/>
        <w:rPr>
          <w:i/>
        </w:rPr>
      </w:pPr>
      <w:r w:rsidRPr="00135D9B">
        <w:rPr>
          <w:i/>
          <w:color w:val="231F20"/>
        </w:rPr>
        <w:t>Date this ....................... [insert date of signing] day of....................... [Insert month], [insert year]</w:t>
      </w:r>
    </w:p>
    <w:p w14:paraId="1B881FC7" w14:textId="77777777" w:rsidR="006D3206" w:rsidRDefault="006D3206" w:rsidP="006D3206">
      <w:pPr>
        <w:pStyle w:val="BodyText"/>
        <w:spacing w:before="1"/>
        <w:jc w:val="center"/>
        <w:rPr>
          <w:color w:val="231F20"/>
        </w:rPr>
      </w:pPr>
    </w:p>
    <w:p w14:paraId="5037E5B1" w14:textId="77777777" w:rsidR="006D3206" w:rsidRDefault="006D3206" w:rsidP="006D3206">
      <w:pPr>
        <w:pStyle w:val="BodyText"/>
        <w:spacing w:before="1"/>
        <w:jc w:val="center"/>
        <w:rPr>
          <w:color w:val="231F20"/>
        </w:rPr>
      </w:pPr>
    </w:p>
    <w:p w14:paraId="0B738D52" w14:textId="77777777" w:rsidR="006D3206" w:rsidRDefault="006D3206" w:rsidP="006D3206">
      <w:pPr>
        <w:pStyle w:val="BodyText"/>
        <w:spacing w:before="1"/>
        <w:jc w:val="center"/>
        <w:rPr>
          <w:color w:val="231F20"/>
        </w:rPr>
      </w:pPr>
    </w:p>
    <w:p w14:paraId="6B014A58" w14:textId="77777777" w:rsidR="006D3206" w:rsidRDefault="006D3206" w:rsidP="006D3206">
      <w:pPr>
        <w:pStyle w:val="BodyText"/>
        <w:spacing w:before="1"/>
        <w:jc w:val="center"/>
        <w:rPr>
          <w:color w:val="231F20"/>
        </w:rPr>
      </w:pPr>
    </w:p>
    <w:p w14:paraId="2B8DFDB8" w14:textId="77777777" w:rsidR="006D3206" w:rsidRDefault="006D3206" w:rsidP="006D3206">
      <w:pPr>
        <w:pStyle w:val="BodyText"/>
        <w:spacing w:before="1"/>
        <w:jc w:val="center"/>
        <w:rPr>
          <w:color w:val="231F20"/>
        </w:rPr>
      </w:pPr>
    </w:p>
    <w:p w14:paraId="014B371E" w14:textId="77777777" w:rsidR="006D3206" w:rsidRPr="00135D9B" w:rsidRDefault="006D3206" w:rsidP="006D3206">
      <w:pPr>
        <w:pStyle w:val="BodyText"/>
        <w:spacing w:before="1"/>
        <w:jc w:val="center"/>
        <w:rPr>
          <w:color w:val="231F20"/>
          <w:spacing w:val="-7"/>
        </w:rPr>
      </w:pPr>
      <w:r w:rsidRPr="00135D9B">
        <w:rPr>
          <w:color w:val="231F20"/>
        </w:rPr>
        <w:t>Bidder Ofﬁcial Stamp</w:t>
      </w:r>
      <w:bookmarkEnd w:id="55"/>
    </w:p>
    <w:p w14:paraId="3CA714A5" w14:textId="70CFE2DE" w:rsidR="006D3206" w:rsidRDefault="006D3206" w:rsidP="00150F47">
      <w:pPr>
        <w:pStyle w:val="BodyText"/>
        <w:rPr>
          <w:b/>
        </w:rPr>
      </w:pPr>
    </w:p>
    <w:p w14:paraId="723F522F" w14:textId="0240D8E1" w:rsidR="006D3206" w:rsidRDefault="006D3206" w:rsidP="00150F47">
      <w:pPr>
        <w:pStyle w:val="BodyText"/>
        <w:rPr>
          <w:b/>
        </w:rPr>
      </w:pPr>
    </w:p>
    <w:p w14:paraId="25E4A2A1" w14:textId="0F2A3B38" w:rsidR="00150F47" w:rsidRPr="00E4318D" w:rsidRDefault="00150F47">
      <w:pPr>
        <w:spacing w:line="181" w:lineRule="exact"/>
        <w:rPr>
          <w:sz w:val="18"/>
          <w:szCs w:val="18"/>
        </w:rPr>
        <w:sectPr w:rsidR="00150F47" w:rsidRPr="00E4318D">
          <w:pgSz w:w="11910" w:h="16840"/>
          <w:pgMar w:top="340" w:right="540" w:bottom="640" w:left="740" w:header="0" w:footer="396" w:gutter="0"/>
          <w:cols w:space="720"/>
        </w:sectPr>
      </w:pPr>
    </w:p>
    <w:p w14:paraId="4F3FBB60" w14:textId="77777777" w:rsidR="00CA02E4" w:rsidRDefault="00CA02E4">
      <w:pPr>
        <w:pStyle w:val="BodyText"/>
        <w:spacing w:before="4"/>
        <w:rPr>
          <w:sz w:val="17"/>
        </w:rPr>
      </w:pPr>
    </w:p>
    <w:p w14:paraId="4BC8893C" w14:textId="77777777" w:rsidR="00CA02E4" w:rsidRDefault="00235981">
      <w:pPr>
        <w:pStyle w:val="BodyText"/>
        <w:rPr>
          <w:sz w:val="20"/>
        </w:rPr>
      </w:pPr>
      <w:r>
        <w:rPr>
          <w:noProof/>
        </w:rPr>
        <w:drawing>
          <wp:anchor distT="0" distB="0" distL="0" distR="0" simplePos="0" relativeHeight="251484672" behindDoc="1" locked="0" layoutInCell="1" allowOverlap="1" wp14:anchorId="1EFE98F3" wp14:editId="18200EE8">
            <wp:simplePos x="0" y="0"/>
            <wp:positionH relativeFrom="page">
              <wp:posOffset>0</wp:posOffset>
            </wp:positionH>
            <wp:positionV relativeFrom="page">
              <wp:posOffset>2088138</wp:posOffset>
            </wp:positionV>
            <wp:extent cx="7559999" cy="6958938"/>
            <wp:effectExtent l="0" t="0" r="0" b="0"/>
            <wp:wrapNone/>
            <wp:docPr id="6" name="image9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 name="image948.jpeg"/>
                    <pic:cNvPicPr/>
                  </pic:nvPicPr>
                  <pic:blipFill>
                    <a:blip r:embed="rId110" cstate="print"/>
                    <a:stretch>
                      <a:fillRect/>
                    </a:stretch>
                  </pic:blipFill>
                  <pic:spPr>
                    <a:xfrm>
                      <a:off x="0" y="0"/>
                      <a:ext cx="7559999" cy="6958938"/>
                    </a:xfrm>
                    <a:prstGeom prst="rect">
                      <a:avLst/>
                    </a:prstGeom>
                  </pic:spPr>
                </pic:pic>
              </a:graphicData>
            </a:graphic>
          </wp:anchor>
        </w:drawing>
      </w:r>
    </w:p>
    <w:p w14:paraId="6745ADB8" w14:textId="77777777" w:rsidR="00CA02E4" w:rsidRDefault="00CA02E4">
      <w:pPr>
        <w:pStyle w:val="BodyText"/>
        <w:rPr>
          <w:sz w:val="20"/>
        </w:rPr>
      </w:pPr>
    </w:p>
    <w:p w14:paraId="77264D66" w14:textId="77777777" w:rsidR="00CA02E4" w:rsidRDefault="00CA02E4">
      <w:pPr>
        <w:pStyle w:val="BodyText"/>
        <w:rPr>
          <w:sz w:val="20"/>
        </w:rPr>
      </w:pPr>
    </w:p>
    <w:p w14:paraId="13742EEE" w14:textId="77777777" w:rsidR="00CA02E4" w:rsidRDefault="00CA02E4">
      <w:pPr>
        <w:pStyle w:val="BodyText"/>
        <w:rPr>
          <w:sz w:val="20"/>
        </w:rPr>
      </w:pPr>
    </w:p>
    <w:p w14:paraId="6B391116" w14:textId="77777777" w:rsidR="00CA02E4" w:rsidRDefault="00CA02E4">
      <w:pPr>
        <w:pStyle w:val="BodyText"/>
        <w:rPr>
          <w:sz w:val="20"/>
        </w:rPr>
      </w:pPr>
    </w:p>
    <w:p w14:paraId="075174C7" w14:textId="77777777" w:rsidR="00CA02E4" w:rsidRDefault="00CA02E4">
      <w:pPr>
        <w:pStyle w:val="BodyText"/>
        <w:rPr>
          <w:sz w:val="20"/>
        </w:rPr>
      </w:pPr>
    </w:p>
    <w:p w14:paraId="5AF9AC77" w14:textId="77777777" w:rsidR="00CA02E4" w:rsidRDefault="00CA02E4">
      <w:pPr>
        <w:pStyle w:val="BodyText"/>
        <w:rPr>
          <w:sz w:val="20"/>
        </w:rPr>
      </w:pPr>
    </w:p>
    <w:p w14:paraId="375A3795" w14:textId="77777777" w:rsidR="00CA02E4" w:rsidRDefault="00CA02E4">
      <w:pPr>
        <w:pStyle w:val="BodyText"/>
        <w:rPr>
          <w:sz w:val="20"/>
        </w:rPr>
      </w:pPr>
    </w:p>
    <w:p w14:paraId="1B132D9E" w14:textId="77777777" w:rsidR="00CA02E4" w:rsidRDefault="00CA02E4">
      <w:pPr>
        <w:pStyle w:val="BodyText"/>
        <w:rPr>
          <w:sz w:val="20"/>
        </w:rPr>
      </w:pPr>
    </w:p>
    <w:p w14:paraId="49C9BBBF" w14:textId="77777777" w:rsidR="00CA02E4" w:rsidRDefault="00CA02E4">
      <w:pPr>
        <w:pStyle w:val="BodyText"/>
        <w:rPr>
          <w:sz w:val="20"/>
        </w:rPr>
      </w:pPr>
    </w:p>
    <w:p w14:paraId="5B3474D0" w14:textId="77777777" w:rsidR="00CA02E4" w:rsidRDefault="00CA02E4">
      <w:pPr>
        <w:pStyle w:val="BodyText"/>
        <w:rPr>
          <w:sz w:val="20"/>
        </w:rPr>
      </w:pPr>
    </w:p>
    <w:p w14:paraId="06723505" w14:textId="77777777" w:rsidR="00CA02E4" w:rsidRDefault="00CA02E4">
      <w:pPr>
        <w:pStyle w:val="BodyText"/>
        <w:rPr>
          <w:sz w:val="20"/>
        </w:rPr>
      </w:pPr>
    </w:p>
    <w:p w14:paraId="6668B20B" w14:textId="77777777" w:rsidR="00CA02E4" w:rsidRDefault="00CA02E4">
      <w:pPr>
        <w:pStyle w:val="BodyText"/>
        <w:rPr>
          <w:sz w:val="20"/>
        </w:rPr>
      </w:pPr>
    </w:p>
    <w:p w14:paraId="598336CC" w14:textId="77777777" w:rsidR="00CA02E4" w:rsidRDefault="00CA02E4">
      <w:pPr>
        <w:pStyle w:val="BodyText"/>
        <w:rPr>
          <w:sz w:val="20"/>
        </w:rPr>
      </w:pPr>
    </w:p>
    <w:p w14:paraId="19DA120B" w14:textId="77777777" w:rsidR="00CA02E4" w:rsidRDefault="00CA02E4">
      <w:pPr>
        <w:pStyle w:val="BodyText"/>
        <w:rPr>
          <w:sz w:val="20"/>
        </w:rPr>
      </w:pPr>
    </w:p>
    <w:p w14:paraId="5DF2F2FB" w14:textId="77777777" w:rsidR="00CA02E4" w:rsidRDefault="00CA02E4">
      <w:pPr>
        <w:pStyle w:val="BodyText"/>
        <w:rPr>
          <w:sz w:val="20"/>
        </w:rPr>
      </w:pPr>
    </w:p>
    <w:p w14:paraId="4C606FDC" w14:textId="77777777" w:rsidR="00CA02E4" w:rsidRDefault="00CA02E4">
      <w:pPr>
        <w:pStyle w:val="BodyText"/>
        <w:rPr>
          <w:sz w:val="20"/>
        </w:rPr>
      </w:pPr>
    </w:p>
    <w:p w14:paraId="2AB01B3F" w14:textId="77777777" w:rsidR="00CA02E4" w:rsidRDefault="00CA02E4">
      <w:pPr>
        <w:pStyle w:val="BodyText"/>
        <w:rPr>
          <w:sz w:val="20"/>
        </w:rPr>
      </w:pPr>
    </w:p>
    <w:p w14:paraId="41120EF0" w14:textId="77777777" w:rsidR="00CA02E4" w:rsidRDefault="00CA02E4">
      <w:pPr>
        <w:pStyle w:val="BodyText"/>
        <w:rPr>
          <w:sz w:val="20"/>
        </w:rPr>
      </w:pPr>
    </w:p>
    <w:p w14:paraId="6CD3D8DD" w14:textId="77777777" w:rsidR="00CA02E4" w:rsidRDefault="00CA02E4">
      <w:pPr>
        <w:pStyle w:val="BodyText"/>
        <w:rPr>
          <w:sz w:val="20"/>
        </w:rPr>
      </w:pPr>
    </w:p>
    <w:p w14:paraId="163381A9" w14:textId="77777777" w:rsidR="00CA02E4" w:rsidRDefault="00CA02E4">
      <w:pPr>
        <w:pStyle w:val="BodyText"/>
        <w:rPr>
          <w:sz w:val="20"/>
        </w:rPr>
      </w:pPr>
    </w:p>
    <w:p w14:paraId="5101EF1C" w14:textId="77777777" w:rsidR="00CA02E4" w:rsidRDefault="00CA02E4">
      <w:pPr>
        <w:pStyle w:val="BodyText"/>
        <w:rPr>
          <w:sz w:val="20"/>
        </w:rPr>
      </w:pPr>
    </w:p>
    <w:p w14:paraId="523EE049" w14:textId="77777777" w:rsidR="00CA02E4" w:rsidRDefault="00CA02E4">
      <w:pPr>
        <w:pStyle w:val="BodyText"/>
        <w:rPr>
          <w:sz w:val="20"/>
        </w:rPr>
      </w:pPr>
    </w:p>
    <w:p w14:paraId="512F2590" w14:textId="77777777" w:rsidR="00CA02E4" w:rsidRDefault="00CA02E4">
      <w:pPr>
        <w:pStyle w:val="BodyText"/>
        <w:rPr>
          <w:sz w:val="20"/>
        </w:rPr>
      </w:pPr>
    </w:p>
    <w:p w14:paraId="18C0E560" w14:textId="77777777" w:rsidR="00CA02E4" w:rsidRDefault="00CA02E4">
      <w:pPr>
        <w:pStyle w:val="BodyText"/>
        <w:rPr>
          <w:sz w:val="20"/>
        </w:rPr>
      </w:pPr>
    </w:p>
    <w:p w14:paraId="3B2C421B" w14:textId="77777777" w:rsidR="00CA02E4" w:rsidRDefault="00CA02E4">
      <w:pPr>
        <w:pStyle w:val="BodyText"/>
        <w:rPr>
          <w:sz w:val="20"/>
        </w:rPr>
      </w:pPr>
    </w:p>
    <w:p w14:paraId="2BF0E26C" w14:textId="77777777" w:rsidR="00CA02E4" w:rsidRDefault="00CA02E4">
      <w:pPr>
        <w:pStyle w:val="BodyText"/>
        <w:rPr>
          <w:sz w:val="20"/>
        </w:rPr>
      </w:pPr>
    </w:p>
    <w:p w14:paraId="532B1031" w14:textId="77777777" w:rsidR="00CA02E4" w:rsidRDefault="00CA02E4">
      <w:pPr>
        <w:pStyle w:val="BodyText"/>
        <w:rPr>
          <w:sz w:val="20"/>
        </w:rPr>
      </w:pPr>
    </w:p>
    <w:p w14:paraId="3619022A" w14:textId="77777777" w:rsidR="00CA02E4" w:rsidRDefault="00CA02E4">
      <w:pPr>
        <w:pStyle w:val="BodyText"/>
        <w:rPr>
          <w:sz w:val="20"/>
        </w:rPr>
      </w:pPr>
    </w:p>
    <w:p w14:paraId="7874E157" w14:textId="77777777" w:rsidR="00CA02E4" w:rsidRDefault="00CA02E4">
      <w:pPr>
        <w:pStyle w:val="BodyText"/>
        <w:rPr>
          <w:sz w:val="20"/>
        </w:rPr>
      </w:pPr>
    </w:p>
    <w:p w14:paraId="36F5CFE0" w14:textId="77777777" w:rsidR="00CA02E4" w:rsidRDefault="00CA02E4">
      <w:pPr>
        <w:pStyle w:val="BodyText"/>
        <w:rPr>
          <w:sz w:val="20"/>
        </w:rPr>
      </w:pPr>
    </w:p>
    <w:p w14:paraId="0F34953A" w14:textId="77777777" w:rsidR="00CA02E4" w:rsidRDefault="00CA02E4">
      <w:pPr>
        <w:pStyle w:val="BodyText"/>
        <w:rPr>
          <w:sz w:val="20"/>
        </w:rPr>
      </w:pPr>
    </w:p>
    <w:p w14:paraId="6F4D852B" w14:textId="77777777" w:rsidR="00CA02E4" w:rsidRDefault="00CA02E4">
      <w:pPr>
        <w:pStyle w:val="BodyText"/>
        <w:spacing w:before="7"/>
        <w:rPr>
          <w:sz w:val="19"/>
        </w:rPr>
      </w:pPr>
    </w:p>
    <w:p w14:paraId="0BFABE2E" w14:textId="77777777" w:rsidR="00CA02E4" w:rsidRDefault="00235981">
      <w:pPr>
        <w:spacing w:before="100"/>
        <w:ind w:left="3028"/>
        <w:rPr>
          <w:rFonts w:ascii="Myriad Pro"/>
          <w:b/>
          <w:sz w:val="20"/>
        </w:rPr>
      </w:pPr>
      <w:r>
        <w:rPr>
          <w:rFonts w:ascii="Myriad Pro"/>
          <w:b/>
          <w:color w:val="FFFFFF"/>
          <w:sz w:val="20"/>
        </w:rPr>
        <w:t>Public Procurement Regulatory Authority (PPRA)</w:t>
      </w:r>
    </w:p>
    <w:p w14:paraId="2D5EB26B" w14:textId="77777777" w:rsidR="00CA02E4" w:rsidRDefault="00235981">
      <w:pPr>
        <w:spacing w:before="63"/>
        <w:ind w:left="2989"/>
        <w:rPr>
          <w:rFonts w:ascii="Myriad Pro"/>
          <w:sz w:val="20"/>
        </w:rPr>
      </w:pPr>
      <w:r>
        <w:rPr>
          <w:rFonts w:ascii="Myriad Pro"/>
          <w:color w:val="FFFFFF"/>
          <w:sz w:val="20"/>
        </w:rPr>
        <w:t>National Bank Building, 11th Floor, Harambee Avenue</w:t>
      </w:r>
    </w:p>
    <w:p w14:paraId="24EF8631" w14:textId="77777777" w:rsidR="00CA02E4" w:rsidRDefault="00235981">
      <w:pPr>
        <w:spacing w:before="63" w:line="302" w:lineRule="auto"/>
        <w:ind w:left="3474" w:right="2840" w:firstLine="113"/>
        <w:rPr>
          <w:rFonts w:ascii="Myriad Pro"/>
          <w:sz w:val="20"/>
        </w:rPr>
      </w:pPr>
      <w:r>
        <w:rPr>
          <w:rFonts w:ascii="Myriad Pro"/>
          <w:color w:val="FFFFFF"/>
          <w:sz w:val="20"/>
        </w:rPr>
        <w:t>P. O. Box 58535 - 00200, Nairobi - Kenya Telephone: +254 020 3244000, 2213106/7</w:t>
      </w:r>
    </w:p>
    <w:p w14:paraId="13FBDF0B" w14:textId="77777777" w:rsidR="00CA02E4" w:rsidRDefault="00E26B2F">
      <w:pPr>
        <w:spacing w:before="1" w:line="302" w:lineRule="auto"/>
        <w:ind w:left="4131" w:right="4332"/>
        <w:jc w:val="center"/>
        <w:rPr>
          <w:rFonts w:ascii="Myriad Pro"/>
          <w:sz w:val="20"/>
        </w:rPr>
      </w:pPr>
      <w:hyperlink r:id="rId111">
        <w:r w:rsidR="00235981">
          <w:rPr>
            <w:rFonts w:ascii="Myriad Pro"/>
            <w:color w:val="FFFFFF"/>
            <w:sz w:val="20"/>
          </w:rPr>
          <w:t>Email: info@ppra.go.ke</w:t>
        </w:r>
      </w:hyperlink>
      <w:r w:rsidR="00235981">
        <w:rPr>
          <w:rFonts w:ascii="Myriad Pro"/>
          <w:color w:val="FFFFFF"/>
          <w:sz w:val="20"/>
        </w:rPr>
        <w:t xml:space="preserve"> Website: </w:t>
      </w:r>
      <w:hyperlink r:id="rId112">
        <w:r w:rsidR="00235981">
          <w:rPr>
            <w:rFonts w:ascii="Myriad Pro"/>
            <w:color w:val="FFFFFF"/>
            <w:sz w:val="20"/>
          </w:rPr>
          <w:t>www.ppra.go.ke</w:t>
        </w:r>
      </w:hyperlink>
    </w:p>
    <w:sectPr w:rsidR="00CA02E4" w:rsidSect="007F2D68">
      <w:headerReference w:type="even" r:id="rId113"/>
      <w:footerReference w:type="even" r:id="rId114"/>
      <w:pgSz w:w="11910" w:h="16840"/>
      <w:pgMar w:top="1580" w:right="54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84A6C" w14:textId="77777777" w:rsidR="00E26B2F" w:rsidRDefault="00E26B2F">
      <w:r>
        <w:separator/>
      </w:r>
    </w:p>
  </w:endnote>
  <w:endnote w:type="continuationSeparator" w:id="0">
    <w:p w14:paraId="654510D1" w14:textId="77777777" w:rsidR="00E26B2F" w:rsidRDefault="00E26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E0002AEF" w:usb1="C0007841" w:usb2="00000009" w:usb3="00000000" w:csb0="000001FF" w:csb1="00000000"/>
  </w:font>
  <w:font w:name="Myriad Pro">
    <w:altName w:val="Corbel"/>
    <w:panose1 w:val="00000000000000000000"/>
    <w:charset w:val="00"/>
    <w:family w:val="swiss"/>
    <w:notTrueType/>
    <w:pitch w:val="variable"/>
    <w:sig w:usb0="00000001"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1675"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36224" behindDoc="1" locked="0" layoutInCell="1" allowOverlap="1" wp14:anchorId="340E830D" wp14:editId="089CE29C">
              <wp:simplePos x="0" y="0"/>
              <wp:positionH relativeFrom="page">
                <wp:posOffset>0</wp:posOffset>
              </wp:positionH>
              <wp:positionV relativeFrom="page">
                <wp:posOffset>10234295</wp:posOffset>
              </wp:positionV>
              <wp:extent cx="7561580" cy="459740"/>
              <wp:effectExtent l="0" t="0" r="20320" b="16510"/>
              <wp:wrapNone/>
              <wp:docPr id="34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42" name="Freeform 17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344" name="Freeform 17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346" name="Line 171"/>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584004E" id="Group 170" o:spid="_x0000_s1026" style="position:absolute;margin-left:0;margin-top:805.85pt;width:595.4pt;height:36.2pt;z-index:-2516802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">
              <v:shape id="Freeform 173"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" path="m1749,l,,410,711r1339,l1749,xe" fillcolor="#fcd3c1" stroked="f">
                <v:path arrowok="t" o:connecttype="custom" o:connectlocs="1749,16127;0,16127;410,16838;1749,16838;1749,16127" o:connectangles="0,0,0,0,0"/>
              </v:shape>
              <v:shape id="Freeform 172"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171"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251637248" behindDoc="1" locked="0" layoutInCell="1" allowOverlap="1" wp14:anchorId="752E4763" wp14:editId="05AE27B5">
              <wp:simplePos x="0" y="0"/>
              <wp:positionH relativeFrom="page">
                <wp:posOffset>6865620</wp:posOffset>
              </wp:positionH>
              <wp:positionV relativeFrom="page">
                <wp:posOffset>10249535</wp:posOffset>
              </wp:positionV>
              <wp:extent cx="189865" cy="201295"/>
              <wp:effectExtent l="0" t="0" r="635" b="8255"/>
              <wp:wrapNone/>
              <wp:docPr id="338"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wps:spPr>
                    <wps:txbx>
                      <w:txbxContent>
                        <w:p w14:paraId="3461C3B6" w14:textId="300C46F7"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2E4763" id="_x0000_t202" coordsize="21600,21600" o:spt="202" path="m,l,21600r21600,l21600,xe">
              <v:stroke joinstyle="miter"/>
              <v:path gradientshapeok="t" o:connecttype="rect"/>
            </v:shapetype>
            <v:shape id="Text Box 169" o:spid="_x0000_s1034" type="#_x0000_t202" style="position:absolute;margin-left:540.6pt;margin-top:807.05pt;width:14.95pt;height:15.8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" filled="f" stroked="f">
              <v:textbox inset="0,0,0,0">
                <w:txbxContent>
                  <w:p w14:paraId="3461C3B6" w14:textId="300C46F7"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vi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32A3D"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38272" behindDoc="1" locked="0" layoutInCell="1" allowOverlap="1" wp14:anchorId="3708CA95" wp14:editId="0536049A">
              <wp:simplePos x="0" y="0"/>
              <wp:positionH relativeFrom="page">
                <wp:posOffset>0</wp:posOffset>
              </wp:positionH>
              <wp:positionV relativeFrom="page">
                <wp:posOffset>10234295</wp:posOffset>
              </wp:positionV>
              <wp:extent cx="7560310" cy="458470"/>
              <wp:effectExtent l="0" t="0" r="21590" b="0"/>
              <wp:wrapNone/>
              <wp:docPr id="332"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34" name="Freeform 16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336" name="Line 167"/>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67778BD" id="Group 166" o:spid="_x0000_s1026" style="position:absolute;margin-left:0;margin-top:805.85pt;width:595.3pt;height:36.1pt;z-index:-2516782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">
              <v:shape id="Freeform 168"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" path="m1608,l,,,711r1253,l1608,xe" fillcolor="#cce7d3" stroked="f">
                <v:path arrowok="t" o:connecttype="custom" o:connectlocs="1608,16127;0,16127;0,16838;1253,16838;1608,16127" o:connectangles="0,0,0,0,0"/>
              </v:shape>
              <v:line id="Line 167"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251639296" behindDoc="1" locked="0" layoutInCell="1" allowOverlap="1" wp14:anchorId="19598723" wp14:editId="045B441E">
              <wp:simplePos x="0" y="0"/>
              <wp:positionH relativeFrom="page">
                <wp:posOffset>505460</wp:posOffset>
              </wp:positionH>
              <wp:positionV relativeFrom="page">
                <wp:posOffset>10249535</wp:posOffset>
              </wp:positionV>
              <wp:extent cx="155575" cy="201295"/>
              <wp:effectExtent l="0" t="0" r="15875" b="8255"/>
              <wp:wrapNone/>
              <wp:docPr id="330"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3879A248" w14:textId="1E1951B3"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98723" id="_x0000_t202" coordsize="21600,21600" o:spt="202" path="m,l,21600r21600,l21600,xe">
              <v:stroke joinstyle="miter"/>
              <v:path gradientshapeok="t" o:connecttype="rect"/>
            </v:shapetype>
            <v:shape id="Text Box 165" o:spid="_x0000_s1035" type="#_x0000_t202" style="position:absolute;margin-left:39.8pt;margin-top:807.05pt;width:12.25pt;height:15.8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" filled="f" stroked="f">
              <v:textbox inset="0,0,0,0">
                <w:txbxContent>
                  <w:p w14:paraId="3879A248" w14:textId="1E1951B3"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E9206"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0320" behindDoc="1" locked="0" layoutInCell="1" allowOverlap="1" wp14:anchorId="57384768" wp14:editId="3C50E0E8">
              <wp:simplePos x="0" y="0"/>
              <wp:positionH relativeFrom="page">
                <wp:posOffset>0</wp:posOffset>
              </wp:positionH>
              <wp:positionV relativeFrom="page">
                <wp:posOffset>10234295</wp:posOffset>
              </wp:positionV>
              <wp:extent cx="7560310" cy="458470"/>
              <wp:effectExtent l="0" t="0" r="21590" b="0"/>
              <wp:wrapNone/>
              <wp:docPr id="324"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26" name="Freeform 16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328" name="Line 163"/>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D070D41" id="Group 162" o:spid="_x0000_s1026" style="position:absolute;margin-left:0;margin-top:805.85pt;width:595.3pt;height:36.1pt;z-index:-25167616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">
              <v:shape id="Freeform 164"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" path="m1608,l,,,711r1253,l1608,xe" fillcolor="#cce7d3" stroked="f">
                <v:path arrowok="t" o:connecttype="custom" o:connectlocs="1608,16127;0,16127;0,16838;1253,16838;1608,16127" o:connectangles="0,0,0,0,0"/>
              </v:shape>
              <v:line id="Line 16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" strokecolor="#cce7d3" strokeweight=".35269mm"/>
              <w10:wrap anchorx="page" anchory="page"/>
            </v:group>
          </w:pict>
        </mc:Fallback>
      </mc:AlternateContent>
    </w:r>
    <w:r>
      <w:rPr>
        <w:noProof/>
      </w:rPr>
      <mc:AlternateContent>
        <mc:Choice Requires="wps">
          <w:drawing>
            <wp:anchor distT="0" distB="0" distL="114300" distR="114300" simplePos="0" relativeHeight="251641344" behindDoc="1" locked="0" layoutInCell="1" allowOverlap="1" wp14:anchorId="2ECCC914" wp14:editId="05D0EBFE">
              <wp:simplePos x="0" y="0"/>
              <wp:positionH relativeFrom="page">
                <wp:posOffset>505460</wp:posOffset>
              </wp:positionH>
              <wp:positionV relativeFrom="page">
                <wp:posOffset>10249535</wp:posOffset>
              </wp:positionV>
              <wp:extent cx="224155" cy="201295"/>
              <wp:effectExtent l="0" t="0" r="4445" b="8255"/>
              <wp:wrapNone/>
              <wp:docPr id="322"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wps:spPr>
                    <wps:txbx>
                      <w:txbxContent>
                        <w:p w14:paraId="73441D47" w14:textId="40DFB33A"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CCC914" id="_x0000_t202" coordsize="21600,21600" o:spt="202" path="m,l,21600r21600,l21600,xe">
              <v:stroke joinstyle="miter"/>
              <v:path gradientshapeok="t" o:connecttype="rect"/>
            </v:shapetype>
            <v:shape id="Text Box 161" o:spid="_x0000_s1036" type="#_x0000_t202" style="position:absolute;margin-left:39.8pt;margin-top:807.05pt;width:17.65pt;height:15.8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" filled="f" stroked="f">
              <v:textbox inset="0,0,0,0">
                <w:txbxContent>
                  <w:p w14:paraId="73441D47" w14:textId="40DFB33A"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x</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1148B"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2368" behindDoc="1" locked="0" layoutInCell="1" allowOverlap="1" wp14:anchorId="30965F37" wp14:editId="3AFA1C3B">
              <wp:simplePos x="0" y="0"/>
              <wp:positionH relativeFrom="page">
                <wp:posOffset>0</wp:posOffset>
              </wp:positionH>
              <wp:positionV relativeFrom="page">
                <wp:posOffset>10234295</wp:posOffset>
              </wp:positionV>
              <wp:extent cx="7561580" cy="459740"/>
              <wp:effectExtent l="0" t="0" r="20320" b="16510"/>
              <wp:wrapNone/>
              <wp:docPr id="314"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16" name="Freeform 16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318" name="Freeform 15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320" name="Line 158"/>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419B3DC" id="Group 157" o:spid="_x0000_s1026" style="position:absolute;margin-left:0;margin-top:805.85pt;width:595.4pt;height:36.2pt;z-index:-25167411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">
              <v:shape id="Freeform 16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" path="m1749,l,,410,711r1339,l1749,xe" fillcolor="#fcd3c1" stroked="f">
                <v:path arrowok="t" o:connecttype="custom" o:connectlocs="1749,16127;0,16127;410,16838;1749,16838;1749,16127" o:connectangles="0,0,0,0,0"/>
              </v:shape>
              <v:shape id="Freeform 15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15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" strokecolor="#fcd3c1" strokeweight=".35269mm"/>
              <w10:wrap anchorx="page" anchory="page"/>
            </v:group>
          </w:pict>
        </mc:Fallback>
      </mc:AlternateContent>
    </w:r>
    <w:r>
      <w:rPr>
        <w:noProof/>
      </w:rPr>
      <mc:AlternateContent>
        <mc:Choice Requires="wps">
          <w:drawing>
            <wp:anchor distT="0" distB="0" distL="114300" distR="114300" simplePos="0" relativeHeight="251643392" behindDoc="1" locked="0" layoutInCell="1" allowOverlap="1" wp14:anchorId="1B400C53" wp14:editId="2819DCAD">
              <wp:simplePos x="0" y="0"/>
              <wp:positionH relativeFrom="page">
                <wp:posOffset>6902450</wp:posOffset>
              </wp:positionH>
              <wp:positionV relativeFrom="page">
                <wp:posOffset>10249535</wp:posOffset>
              </wp:positionV>
              <wp:extent cx="153035" cy="201295"/>
              <wp:effectExtent l="0" t="0" r="18415" b="8255"/>
              <wp:wrapNone/>
              <wp:docPr id="312"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wps:spPr>
                    <wps:txbx>
                      <w:txbxContent>
                        <w:p w14:paraId="5F1064B7" w14:textId="041E2015"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400C53" id="_x0000_t202" coordsize="21600,21600" o:spt="202" path="m,l,21600r21600,l21600,xe">
              <v:stroke joinstyle="miter"/>
              <v:path gradientshapeok="t" o:connecttype="rect"/>
            </v:shapetype>
            <v:shape id="Text Box 156" o:spid="_x0000_s1037" type="#_x0000_t202" style="position:absolute;margin-left:543.5pt;margin-top:807.05pt;width:12.05pt;height:15.8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" filled="f" stroked="f">
              <v:textbox inset="0,0,0,0">
                <w:txbxContent>
                  <w:p w14:paraId="5F1064B7" w14:textId="041E2015" w:rsidR="00DE7EF8" w:rsidRDefault="00DE7EF8">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522939">
                      <w:rPr>
                        <w:rFonts w:ascii="Myriad Pro"/>
                        <w:noProof/>
                        <w:color w:val="231F20"/>
                        <w:sz w:val="23"/>
                      </w:rPr>
                      <w:t>xi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67FB4"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4416" behindDoc="1" locked="0" layoutInCell="1" allowOverlap="1" wp14:anchorId="50888621" wp14:editId="03339924">
              <wp:simplePos x="0" y="0"/>
              <wp:positionH relativeFrom="page">
                <wp:posOffset>0</wp:posOffset>
              </wp:positionH>
              <wp:positionV relativeFrom="page">
                <wp:posOffset>10234295</wp:posOffset>
              </wp:positionV>
              <wp:extent cx="7561580" cy="459740"/>
              <wp:effectExtent l="0" t="0" r="20320" b="16510"/>
              <wp:wrapNone/>
              <wp:docPr id="304"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06" name="Freeform 15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308" name="Freeform 15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310" name="Line 153"/>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78AA025" id="Group 152" o:spid="_x0000_s1026" style="position:absolute;margin-left:0;margin-top:805.85pt;width:595.4pt;height:36.2pt;z-index:-25167206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NbSy5vOBAAAQhQAAA4AAAAAAAAAAAAAAAAALgIAAGRycy9lMm9Eb2Mu&#10;eG1sUEsBAi0AFAAGAAgAAAAhAMxXwongAAAACwEAAA8AAAAAAAAAAAAAAAAAKAcAAGRycy9kb3du&#10;cmV2LnhtbFBLBQYAAAAABAAEAPMAAAA1CAAAAAA=&#10;">
              <v:shape id="Freeform 15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" path="m1749,l,,410,711r1339,l1749,xe" fillcolor="#fcd3c1" stroked="f">
                <v:path arrowok="t" o:connecttype="custom" o:connectlocs="1749,16127;0,16127;410,16838;1749,16838;1749,16127" o:connectangles="0,0,0,0,0"/>
              </v:shape>
              <v:shape id="Freeform 15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15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251645440" behindDoc="1" locked="0" layoutInCell="1" allowOverlap="1" wp14:anchorId="16953F31" wp14:editId="6D86A7B5">
              <wp:simplePos x="0" y="0"/>
              <wp:positionH relativeFrom="page">
                <wp:posOffset>6878320</wp:posOffset>
              </wp:positionH>
              <wp:positionV relativeFrom="page">
                <wp:posOffset>10249535</wp:posOffset>
              </wp:positionV>
              <wp:extent cx="164465" cy="201295"/>
              <wp:effectExtent l="0" t="0" r="6985" b="8255"/>
              <wp:wrapNone/>
              <wp:docPr id="30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65" cy="201295"/>
                      </a:xfrm>
                      <a:prstGeom prst="rect">
                        <a:avLst/>
                      </a:prstGeom>
                      <a:noFill/>
                      <a:ln>
                        <a:noFill/>
                      </a:ln>
                    </wps:spPr>
                    <wps:txbx>
                      <w:txbxContent>
                        <w:p w14:paraId="4CF66BC7" w14:textId="77777777" w:rsidR="00DE7EF8" w:rsidRDefault="00DE7EF8">
                          <w:pPr>
                            <w:spacing w:before="20"/>
                            <w:ind w:left="20"/>
                            <w:rPr>
                              <w:rFonts w:ascii="Myriad Pro"/>
                              <w:sz w:val="23"/>
                            </w:rPr>
                          </w:pPr>
                          <w:r>
                            <w:rPr>
                              <w:rFonts w:ascii="Myriad Pro"/>
                              <w:color w:val="231F20"/>
                              <w:sz w:val="23"/>
                            </w:rPr>
                            <w:t>vii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953F31" id="_x0000_t202" coordsize="21600,21600" o:spt="202" path="m,l,21600r21600,l21600,xe">
              <v:stroke joinstyle="miter"/>
              <v:path gradientshapeok="t" o:connecttype="rect"/>
            </v:shapetype>
            <v:shape id="Text Box 151" o:spid="_x0000_s1038" type="#_x0000_t202" style="position:absolute;margin-left:541.6pt;margin-top:807.05pt;width:12.95pt;height:15.8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" filled="f" stroked="f">
              <v:textbox inset="0,0,0,0">
                <w:txbxContent>
                  <w:p w14:paraId="4CF66BC7" w14:textId="77777777" w:rsidR="00DE7EF8" w:rsidRDefault="00DE7EF8">
                    <w:pPr>
                      <w:spacing w:before="20"/>
                      <w:ind w:left="20"/>
                      <w:rPr>
                        <w:rFonts w:ascii="Myriad Pro"/>
                        <w:sz w:val="23"/>
                      </w:rPr>
                    </w:pPr>
                    <w:r>
                      <w:rPr>
                        <w:rFonts w:ascii="Myriad Pro"/>
                        <w:color w:val="231F20"/>
                        <w:sz w:val="23"/>
                      </w:rPr>
                      <w:t>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F86A6" w14:textId="77777777" w:rsidR="00DE7EF8" w:rsidRDefault="00DE7EF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DF823"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29056" behindDoc="1" locked="0" layoutInCell="1" allowOverlap="1" wp14:anchorId="1B942045" wp14:editId="67A477B9">
              <wp:simplePos x="0" y="0"/>
              <wp:positionH relativeFrom="page">
                <wp:posOffset>0</wp:posOffset>
              </wp:positionH>
              <wp:positionV relativeFrom="page">
                <wp:posOffset>10234295</wp:posOffset>
              </wp:positionV>
              <wp:extent cx="7560310" cy="458470"/>
              <wp:effectExtent l="0" t="0" r="21590" b="0"/>
              <wp:wrapNone/>
              <wp:docPr id="274"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76" name="Freeform 13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278" name="Line 133"/>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E0C84F8" id="Group 132" o:spid="_x0000_s1026" style="position:absolute;margin-left:0;margin-top:805.85pt;width:595.3pt;height:36.1pt;z-index:-25168742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">
              <v:shape id="Freeform 134"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" path="m1608,l,,,711r1253,l1608,xe" fillcolor="#cce7d3" stroked="f">
                <v:path arrowok="t" o:connecttype="custom" o:connectlocs="1608,16127;0,16127;0,16838;1253,16838;1608,16127" o:connectangles="0,0,0,0,0"/>
              </v:shape>
              <v:line id="Line 13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" strokecolor="#cce7d3" strokeweight=".35269mm"/>
              <w10:wrap anchorx="page" anchory="page"/>
            </v:group>
          </w:pict>
        </mc:Fallback>
      </mc:AlternateContent>
    </w:r>
    <w:r>
      <w:rPr>
        <w:noProof/>
      </w:rPr>
      <mc:AlternateContent>
        <mc:Choice Requires="wps">
          <w:drawing>
            <wp:anchor distT="0" distB="0" distL="114300" distR="114300" simplePos="0" relativeHeight="251630080" behindDoc="1" locked="0" layoutInCell="1" allowOverlap="1" wp14:anchorId="4378CAAF" wp14:editId="2B91E952">
              <wp:simplePos x="0" y="0"/>
              <wp:positionH relativeFrom="page">
                <wp:posOffset>505460</wp:posOffset>
              </wp:positionH>
              <wp:positionV relativeFrom="page">
                <wp:posOffset>10249535</wp:posOffset>
              </wp:positionV>
              <wp:extent cx="200660" cy="201295"/>
              <wp:effectExtent l="0" t="0" r="8890" b="8255"/>
              <wp:wrapNone/>
              <wp:docPr id="27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1FA61D7" w14:textId="40A6E4D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8CAAF" id="_x0000_t202" coordsize="21600,21600" o:spt="202" path="m,l,21600r21600,l21600,xe">
              <v:stroke joinstyle="miter"/>
              <v:path gradientshapeok="t" o:connecttype="rect"/>
            </v:shapetype>
            <v:shape id="Text Box 131" o:spid="_x0000_s1039" type="#_x0000_t202" style="position:absolute;margin-left:39.8pt;margin-top:807.05pt;width:15.8pt;height:15.8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NK1QEAAJc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" filled="f" stroked="f">
              <v:textbox inset="0,0,0,0">
                <w:txbxContent>
                  <w:p w14:paraId="01FA61D7" w14:textId="40A6E4D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20</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55681"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27008" behindDoc="1" locked="0" layoutInCell="1" allowOverlap="1" wp14:anchorId="1F33968C" wp14:editId="17B0C4F6">
              <wp:simplePos x="0" y="0"/>
              <wp:positionH relativeFrom="page">
                <wp:posOffset>0</wp:posOffset>
              </wp:positionH>
              <wp:positionV relativeFrom="page">
                <wp:posOffset>10234295</wp:posOffset>
              </wp:positionV>
              <wp:extent cx="7561580" cy="459740"/>
              <wp:effectExtent l="0" t="0" r="20320" b="16510"/>
              <wp:wrapNone/>
              <wp:docPr id="264"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66" name="Freeform 13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268" name="Freeform 13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270" name="Line 137"/>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89D4CEB" id="Group 136" o:spid="_x0000_s1026" style="position:absolute;margin-left:0;margin-top:805.85pt;width:595.4pt;height:36.2pt;z-index:-25168947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GWGmBrOBAAAQhQAAA4AAAAAAAAAAAAAAAAALgIAAGRycy9lMm9Eb2Mu&#10;eG1sUEsBAi0AFAAGAAgAAAAhAMxXwongAAAACwEAAA8AAAAAAAAAAAAAAAAAKAcAAGRycy9kb3du&#10;cmV2LnhtbFBLBQYAAAAABAAEAPMAAAA1CAAAAAA=&#10;">
              <v:shape id="Freeform 139"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" path="m1749,l,,410,711r1339,l1749,xe" fillcolor="#fcd3c1" stroked="f">
                <v:path arrowok="t" o:connecttype="custom" o:connectlocs="1749,16127;0,16127;410,16838;1749,16838;1749,16127" o:connectangles="0,0,0,0,0"/>
              </v:shape>
              <v:shape id="Freeform 138"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137"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" strokecolor="#fcd3c1" strokeweight=".35269mm"/>
              <w10:wrap anchorx="page" anchory="page"/>
            </v:group>
          </w:pict>
        </mc:Fallback>
      </mc:AlternateContent>
    </w:r>
    <w:r>
      <w:rPr>
        <w:noProof/>
      </w:rPr>
      <mc:AlternateContent>
        <mc:Choice Requires="wps">
          <w:drawing>
            <wp:anchor distT="0" distB="0" distL="114300" distR="114300" simplePos="0" relativeHeight="251628032" behindDoc="1" locked="0" layoutInCell="1" allowOverlap="1" wp14:anchorId="7973825B" wp14:editId="7380C07F">
              <wp:simplePos x="0" y="0"/>
              <wp:positionH relativeFrom="page">
                <wp:posOffset>6854825</wp:posOffset>
              </wp:positionH>
              <wp:positionV relativeFrom="page">
                <wp:posOffset>10249535</wp:posOffset>
              </wp:positionV>
              <wp:extent cx="200660" cy="201295"/>
              <wp:effectExtent l="0" t="0" r="8890" b="8255"/>
              <wp:wrapNone/>
              <wp:docPr id="262"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6E1070B4" w14:textId="13C9B38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73825B" id="_x0000_t202" coordsize="21600,21600" o:spt="202" path="m,l,21600r21600,l21600,xe">
              <v:stroke joinstyle="miter"/>
              <v:path gradientshapeok="t" o:connecttype="rect"/>
            </v:shapetype>
            <v:shape id="Text Box 135" o:spid="_x0000_s1040" type="#_x0000_t202" style="position:absolute;margin-left:539.75pt;margin-top:807.05pt;width:15.8pt;height:15.8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Vy01wEAAJc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ppKb1DdpqbE5sRrCaVt4uzlokX5JMfCmVDL8PABpKbpPjh1JazUHNAf1HIBT/LSSUYop&#10;vInT+h082X3LyJPnDq/ZNWOzoicWZ7o8/Sz0vKlpvf78zree/qfdb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A&#10;WVy01wEAAJcDAAAOAAAAAAAAAAAAAAAAAC4CAABkcnMvZTJvRG9jLnhtbFBLAQItABQABgAIAAAA&#10;IQDG42fX4QAAAA8BAAAPAAAAAAAAAAAAAAAAADEEAABkcnMvZG93bnJldi54bWxQSwUGAAAAAAQA&#10;BADzAAAAPwUAAAAA&#10;" filled="f" stroked="f">
              <v:textbox inset="0,0,0,0">
                <w:txbxContent>
                  <w:p w14:paraId="6E1070B4" w14:textId="13C9B38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21</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7D106"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9536" behindDoc="1" locked="0" layoutInCell="1" allowOverlap="1" wp14:anchorId="4A2D5E25" wp14:editId="5037A80F">
              <wp:simplePos x="0" y="0"/>
              <wp:positionH relativeFrom="page">
                <wp:posOffset>0</wp:posOffset>
              </wp:positionH>
              <wp:positionV relativeFrom="page">
                <wp:posOffset>10234295</wp:posOffset>
              </wp:positionV>
              <wp:extent cx="7560310" cy="458470"/>
              <wp:effectExtent l="0" t="0" r="21590" b="0"/>
              <wp:wrapNone/>
              <wp:docPr id="23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34" name="Freeform 11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236" name="Line 117"/>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50681FE" id="Group 116" o:spid="_x0000_s1026" style="position:absolute;margin-left:0;margin-top:805.85pt;width:595.3pt;height:36.1pt;z-index:-2516669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">
              <v:shape id="Freeform 118"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" path="m1608,l,,,711r1253,l1608,xe" fillcolor="#cce7d3" stroked="f">
                <v:path arrowok="t" o:connecttype="custom" o:connectlocs="1608,16127;0,16127;0,16838;1253,16838;1608,16127" o:connectangles="0,0,0,0,0"/>
              </v:shape>
              <v:line id="Line 117"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251651584" behindDoc="1" locked="0" layoutInCell="1" allowOverlap="1" wp14:anchorId="0CFC55F9" wp14:editId="02371FA5">
              <wp:simplePos x="0" y="0"/>
              <wp:positionH relativeFrom="page">
                <wp:posOffset>505460</wp:posOffset>
              </wp:positionH>
              <wp:positionV relativeFrom="page">
                <wp:posOffset>10249535</wp:posOffset>
              </wp:positionV>
              <wp:extent cx="200660" cy="201295"/>
              <wp:effectExtent l="0" t="0" r="8890" b="8255"/>
              <wp:wrapNone/>
              <wp:docPr id="23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1DE6482" w14:textId="6B375A3E"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FC55F9" id="_x0000_t202" coordsize="21600,21600" o:spt="202" path="m,l,21600r21600,l21600,xe">
              <v:stroke joinstyle="miter"/>
              <v:path gradientshapeok="t" o:connecttype="rect"/>
            </v:shapetype>
            <v:shape id="Text Box 115" o:spid="_x0000_s1041" type="#_x0000_t202" style="position:absolute;margin-left:39.8pt;margin-top:807.05pt;width:15.8pt;height:15.8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h1wEAAJc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6pu01NCcWA3CvC283Rx0gD+kGHlTKknfDwqNFP17z46ktVoCXIJ6CZTX/LSSUYo5&#10;vI3z+h0CurZj5NlzDzfsmnVZ0ROLM12efhZ63tS0Xr9+51tP/9P+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POr&#10;9uHXAQAAlwMAAA4AAAAAAAAAAAAAAAAALgIAAGRycy9lMm9Eb2MueG1sUEsBAi0AFAAGAAgAAAAh&#10;AEuxSBbgAAAADAEAAA8AAAAAAAAAAAAAAAAAMQQAAGRycy9kb3ducmV2LnhtbFBLBQYAAAAABAAE&#10;APMAAAA+BQAAAAA=&#10;" filled="f" stroked="f">
              <v:textbox inset="0,0,0,0">
                <w:txbxContent>
                  <w:p w14:paraId="01DE6482" w14:textId="6B375A3E"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26</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83F3E"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53632" behindDoc="1" locked="0" layoutInCell="1" allowOverlap="1" wp14:anchorId="52D27DCB" wp14:editId="17C5A867">
              <wp:simplePos x="0" y="0"/>
              <wp:positionH relativeFrom="page">
                <wp:posOffset>0</wp:posOffset>
              </wp:positionH>
              <wp:positionV relativeFrom="page">
                <wp:posOffset>10234295</wp:posOffset>
              </wp:positionV>
              <wp:extent cx="7561580" cy="459740"/>
              <wp:effectExtent l="0" t="0" r="20320" b="16510"/>
              <wp:wrapNone/>
              <wp:docPr id="222"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224" name="Freeform 11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226" name="Freeform 11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228" name="Line 112"/>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6688C72" id="Group 111" o:spid="_x0000_s1026" style="position:absolute;margin-left:0;margin-top:805.85pt;width:595.4pt;height:36.2pt;z-index:-25166284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">
              <v:shape id="Freeform 11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" path="m1749,l,,410,711r1339,l1749,xe" fillcolor="#fcd3c1" stroked="f">
                <v:path arrowok="t" o:connecttype="custom" o:connectlocs="1749,16127;0,16127;410,16838;1749,16838;1749,16127" o:connectangles="0,0,0,0,0"/>
              </v:shape>
              <v:shape id="Freeform 113"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112"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251655680" behindDoc="1" locked="0" layoutInCell="1" allowOverlap="1" wp14:anchorId="195B4300" wp14:editId="14DA3863">
              <wp:simplePos x="0" y="0"/>
              <wp:positionH relativeFrom="page">
                <wp:posOffset>6854825</wp:posOffset>
              </wp:positionH>
              <wp:positionV relativeFrom="page">
                <wp:posOffset>10249535</wp:posOffset>
              </wp:positionV>
              <wp:extent cx="200660" cy="201295"/>
              <wp:effectExtent l="0" t="0" r="8890" b="8255"/>
              <wp:wrapNone/>
              <wp:docPr id="22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0128590B" w14:textId="7FB00A30"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B4300" id="_x0000_t202" coordsize="21600,21600" o:spt="202" path="m,l,21600r21600,l21600,xe">
              <v:stroke joinstyle="miter"/>
              <v:path gradientshapeok="t" o:connecttype="rect"/>
            </v:shapetype>
            <v:shape id="Text Box 110" o:spid="_x0000_s1042" type="#_x0000_t202" style="position:absolute;margin-left:539.75pt;margin-top:807.05pt;width:15.8pt;height:15.8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PDv&#10;F1LWAQAAlwMAAA4AAAAAAAAAAAAAAAAALgIAAGRycy9lMm9Eb2MueG1sUEsBAi0AFAAGAAgAAAAh&#10;AMbjZ9fhAAAADwEAAA8AAAAAAAAAAAAAAAAAMAQAAGRycy9kb3ducmV2LnhtbFBLBQYAAAAABAAE&#10;APMAAAA+BQAAAAA=&#10;" filled="f" stroked="f">
              <v:textbox inset="0,0,0,0">
                <w:txbxContent>
                  <w:p w14:paraId="0128590B" w14:textId="7FB00A30"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29</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AC4D7" w14:textId="77777777" w:rsidR="00DE7EF8" w:rsidRDefault="00DE7EF8">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33AE"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61824" behindDoc="1" locked="0" layoutInCell="1" allowOverlap="1" wp14:anchorId="56F6D715" wp14:editId="56CB5B01">
              <wp:simplePos x="0" y="0"/>
              <wp:positionH relativeFrom="page">
                <wp:posOffset>0</wp:posOffset>
              </wp:positionH>
              <wp:positionV relativeFrom="page">
                <wp:posOffset>10234295</wp:posOffset>
              </wp:positionV>
              <wp:extent cx="7560310" cy="458470"/>
              <wp:effectExtent l="0" t="0" r="21590" b="0"/>
              <wp:wrapNone/>
              <wp:docPr id="192"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94" name="Freeform 9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96" name="Line 92"/>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6E654DB" id="Group 91" o:spid="_x0000_s1026" style="position:absolute;margin-left:0;margin-top:805.85pt;width:595.3pt;height:36.1pt;z-index:-25165465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">
              <v:shape id="Freeform 93"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" path="m1608,l,,,711r1253,l1608,xe" fillcolor="#cce7d3" stroked="f">
                <v:path arrowok="t" o:connecttype="custom" o:connectlocs="1608,16127;0,16127;0,16838;1253,16838;1608,16127" o:connectangles="0,0,0,0,0"/>
              </v:shape>
              <v:line id="Line 92"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" strokecolor="#cce7d3" strokeweight=".35269mm"/>
              <w10:wrap anchorx="page" anchory="page"/>
            </v:group>
          </w:pict>
        </mc:Fallback>
      </mc:AlternateContent>
    </w:r>
    <w:r>
      <w:rPr>
        <w:noProof/>
      </w:rPr>
      <mc:AlternateContent>
        <mc:Choice Requires="wps">
          <w:drawing>
            <wp:anchor distT="0" distB="0" distL="114300" distR="114300" simplePos="0" relativeHeight="251662848" behindDoc="1" locked="0" layoutInCell="1" allowOverlap="1" wp14:anchorId="4179CF6A" wp14:editId="526F1353">
              <wp:simplePos x="0" y="0"/>
              <wp:positionH relativeFrom="page">
                <wp:posOffset>505460</wp:posOffset>
              </wp:positionH>
              <wp:positionV relativeFrom="page">
                <wp:posOffset>10249535</wp:posOffset>
              </wp:positionV>
              <wp:extent cx="200660" cy="201295"/>
              <wp:effectExtent l="0" t="0" r="8890" b="8255"/>
              <wp:wrapNone/>
              <wp:docPr id="1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79E0446" w14:textId="3285C058"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9CF6A" id="_x0000_t202" coordsize="21600,21600" o:spt="202" path="m,l,21600r21600,l21600,xe">
              <v:stroke joinstyle="miter"/>
              <v:path gradientshapeok="t" o:connecttype="rect"/>
            </v:shapetype>
            <v:shape id="Text Box 90" o:spid="_x0000_s1043" type="#_x0000_t202" style="position:absolute;margin-left:39.8pt;margin-top:807.05pt;width:15.8pt;height:15.8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0H1gEAAJc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qeR16pu01NicWA3hvC283Rx0SD+kGHlTKhm+H4C0FP17x46ktVoCWoJ6CcApflrJKMUc&#10;3sV5/Q6ebNsx8uy5w1t2zdis6JnFmS5PPws9b2par1+/863n/2n/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Qx29&#10;B9YBAACXAwAADgAAAAAAAAAAAAAAAAAuAgAAZHJzL2Uyb0RvYy54bWxQSwECLQAUAAYACAAAACEA&#10;S7FIFuAAAAAMAQAADwAAAAAAAAAAAAAAAAAwBAAAZHJzL2Rvd25yZXYueG1sUEsFBgAAAAAEAAQA&#10;8wAAAD0FAAAAAA==&#10;" filled="f" stroked="f">
              <v:textbox inset="0,0,0,0">
                <w:txbxContent>
                  <w:p w14:paraId="279E0446" w14:textId="3285C058"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44</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30D1"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59776" behindDoc="1" locked="0" layoutInCell="1" allowOverlap="1" wp14:anchorId="014D6AF9" wp14:editId="0A452874">
              <wp:simplePos x="0" y="0"/>
              <wp:positionH relativeFrom="page">
                <wp:posOffset>0</wp:posOffset>
              </wp:positionH>
              <wp:positionV relativeFrom="page">
                <wp:posOffset>10234295</wp:posOffset>
              </wp:positionV>
              <wp:extent cx="7561580" cy="459740"/>
              <wp:effectExtent l="0" t="0" r="20320" b="16510"/>
              <wp:wrapNone/>
              <wp:docPr id="182"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84" name="Freeform 98"/>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186" name="Freeform 97"/>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88" name="Line 96"/>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518394D" id="Group 95" o:spid="_x0000_s1026" style="position:absolute;margin-left:0;margin-top:805.85pt;width:595.4pt;height:36.2pt;z-index:-25165670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">
              <v:shape id="Freeform 98"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" path="m1749,l,,410,711r1339,l1749,xe" fillcolor="#fcd3c1" stroked="f">
                <v:path arrowok="t" o:connecttype="custom" o:connectlocs="1749,16127;0,16127;410,16838;1749,16838;1749,16127" o:connectangles="0,0,0,0,0"/>
              </v:shape>
              <v:shape id="Freeform 97"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96"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251660800" behindDoc="1" locked="0" layoutInCell="1" allowOverlap="1" wp14:anchorId="29F5093A" wp14:editId="1A2DA0B1">
              <wp:simplePos x="0" y="0"/>
              <wp:positionH relativeFrom="page">
                <wp:posOffset>6854825</wp:posOffset>
              </wp:positionH>
              <wp:positionV relativeFrom="page">
                <wp:posOffset>10249535</wp:posOffset>
              </wp:positionV>
              <wp:extent cx="200660" cy="201295"/>
              <wp:effectExtent l="0" t="0" r="8890" b="8255"/>
              <wp:wrapNone/>
              <wp:docPr id="180"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626B057" w14:textId="4C005892"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5093A" id="_x0000_t202" coordsize="21600,21600" o:spt="202" path="m,l,21600r21600,l21600,xe">
              <v:stroke joinstyle="miter"/>
              <v:path gradientshapeok="t" o:connecttype="rect"/>
            </v:shapetype>
            <v:shape id="Text Box 94" o:spid="_x0000_s1044" type="#_x0000_t202" style="position:absolute;margin-left:539.75pt;margin-top:807.05pt;width:15.8pt;height:15.8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AqB&#10;FQzWAQAAmAMAAA4AAAAAAAAAAAAAAAAALgIAAGRycy9lMm9Eb2MueG1sUEsBAi0AFAAGAAgAAAAh&#10;AMbjZ9fhAAAADwEAAA8AAAAAAAAAAAAAAAAAMAQAAGRycy9kb3ducmV2LnhtbFBLBQYAAAAABAAE&#10;APMAAAA+BQAAAAA=&#10;" filled="f" stroked="f">
              <v:textbox inset="0,0,0,0">
                <w:txbxContent>
                  <w:p w14:paraId="2626B057" w14:textId="4C005892"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43</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D4442"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71040" behindDoc="1" locked="0" layoutInCell="1" allowOverlap="1" wp14:anchorId="181EA1CB" wp14:editId="711B9F71">
              <wp:simplePos x="0" y="0"/>
              <wp:positionH relativeFrom="page">
                <wp:posOffset>0</wp:posOffset>
              </wp:positionH>
              <wp:positionV relativeFrom="page">
                <wp:posOffset>10234295</wp:posOffset>
              </wp:positionV>
              <wp:extent cx="7561580" cy="459740"/>
              <wp:effectExtent l="0" t="0" r="20320" b="16510"/>
              <wp:wrapNone/>
              <wp:docPr id="144"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46" name="Freeform 7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148" name="Freeform 7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50" name="Line 69"/>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974D25A" id="Group 68" o:spid="_x0000_s1026" style="position:absolute;margin-left:0;margin-top:805.85pt;width:595.4pt;height:36.2pt;z-index:-25164544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">
              <v:shape id="Freeform 71"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" path="m1749,l,,410,711r1339,l1749,xe" fillcolor="#fcd3c1" stroked="f">
                <v:path arrowok="t" o:connecttype="custom" o:connectlocs="1749,16127;0,16127;410,16838;1749,16838;1749,16127" o:connectangles="0,0,0,0,0"/>
              </v:shape>
              <v:shape id="Freeform 70"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69"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251672064" behindDoc="1" locked="0" layoutInCell="1" allowOverlap="1" wp14:anchorId="0B9C4FE2" wp14:editId="4BC09302">
              <wp:simplePos x="0" y="0"/>
              <wp:positionH relativeFrom="page">
                <wp:posOffset>6854825</wp:posOffset>
              </wp:positionH>
              <wp:positionV relativeFrom="page">
                <wp:posOffset>10249535</wp:posOffset>
              </wp:positionV>
              <wp:extent cx="200660" cy="201295"/>
              <wp:effectExtent l="0" t="0" r="8890" b="8255"/>
              <wp:wrapNone/>
              <wp:docPr id="142"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24767DA" w14:textId="4F16C495"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50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C4FE2" id="_x0000_t202" coordsize="21600,21600" o:spt="202" path="m,l,21600r21600,l21600,xe">
              <v:stroke joinstyle="miter"/>
              <v:path gradientshapeok="t" o:connecttype="rect"/>
            </v:shapetype>
            <v:shape id="Text Box 67" o:spid="_x0000_s1045" type="#_x0000_t202" style="position:absolute;margin-left:539.75pt;margin-top:807.05pt;width:15.8pt;height:15.8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79Z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IsLYmpoTmxHIR5XXi9OegAf0gx8qpUkr4fFBop+g+eLUl7tQS4BPUSKK/5aSWjFHN4&#10;G+f9OwR0bcfIs+kebtg267KkZxZnvjz+rPS8qmm/fv3Ot55/qP1PAA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Llz&#10;v1nWAQAAmAMAAA4AAAAAAAAAAAAAAAAALgIAAGRycy9lMm9Eb2MueG1sUEsBAi0AFAAGAAgAAAAh&#10;AMbjZ9fhAAAADwEAAA8AAAAAAAAAAAAAAAAAMAQAAGRycy9kb3ducmV2LnhtbFBLBQYAAAAABAAE&#10;APMAAAA+BQAAAAA=&#10;" filled="f" stroked="f">
              <v:textbox inset="0,0,0,0">
                <w:txbxContent>
                  <w:p w14:paraId="324767DA" w14:textId="4F16C495"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50</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02F6"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68992" behindDoc="1" locked="0" layoutInCell="1" allowOverlap="1" wp14:anchorId="5AE2A4F4" wp14:editId="35D48F5D">
              <wp:simplePos x="0" y="0"/>
              <wp:positionH relativeFrom="page">
                <wp:posOffset>0</wp:posOffset>
              </wp:positionH>
              <wp:positionV relativeFrom="page">
                <wp:posOffset>10234295</wp:posOffset>
              </wp:positionV>
              <wp:extent cx="7560310" cy="458470"/>
              <wp:effectExtent l="0" t="0" r="21590" b="0"/>
              <wp:wrapNone/>
              <wp:docPr id="136"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38" name="Freeform 7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40" name="Line 74"/>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2C3BDA9" id="Group 73" o:spid="_x0000_s1026" style="position:absolute;margin-left:0;margin-top:805.85pt;width:595.3pt;height:36.1pt;z-index:-25164748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">
              <v:shape id="Freeform 75"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" path="m1608,l,,,711r1253,l1608,xe" fillcolor="#cce7d3" stroked="f">
                <v:path arrowok="t" o:connecttype="custom" o:connectlocs="1608,16127;0,16127;0,16838;1253,16838;1608,16127" o:connectangles="0,0,0,0,0"/>
              </v:shape>
              <v:line id="Line 7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251670016" behindDoc="1" locked="0" layoutInCell="1" allowOverlap="1" wp14:anchorId="5C964933" wp14:editId="368CC23F">
              <wp:simplePos x="0" y="0"/>
              <wp:positionH relativeFrom="page">
                <wp:posOffset>505460</wp:posOffset>
              </wp:positionH>
              <wp:positionV relativeFrom="page">
                <wp:posOffset>10249535</wp:posOffset>
              </wp:positionV>
              <wp:extent cx="200660" cy="201295"/>
              <wp:effectExtent l="0" t="0" r="8890" b="8255"/>
              <wp:wrapNone/>
              <wp:docPr id="13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2B04623" w14:textId="517ACCF1"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57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964933" id="_x0000_t202" coordsize="21600,21600" o:spt="202" path="m,l,21600r21600,l21600,xe">
              <v:stroke joinstyle="miter"/>
              <v:path gradientshapeok="t" o:connecttype="rect"/>
            </v:shapetype>
            <v:shape id="Text Box 72" o:spid="_x0000_s1046" type="#_x0000_t202" style="position:absolute;margin-left:39.8pt;margin-top:807.05pt;width:15.8pt;height:15.8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Gxk&#10;QKfXAQAAmAMAAA4AAAAAAAAAAAAAAAAALgIAAGRycy9lMm9Eb2MueG1sUEsBAi0AFAAGAAgAAAAh&#10;AEuxSBbgAAAADAEAAA8AAAAAAAAAAAAAAAAAMQQAAGRycy9kb3ducmV2LnhtbFBLBQYAAAAABAAE&#10;APMAAAA+BQAAAAA=&#10;" filled="f" stroked="f">
              <v:textbox inset="0,0,0,0">
                <w:txbxContent>
                  <w:p w14:paraId="42B04623" w14:textId="517ACCF1"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57</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61CAC" w14:textId="77777777" w:rsidR="00DE7EF8" w:rsidRDefault="00DE7EF8">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8B5C" w14:textId="77777777" w:rsidR="00DE7EF8" w:rsidRDefault="00DE7EF8">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875C9"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77184" behindDoc="1" locked="0" layoutInCell="1" allowOverlap="1" wp14:anchorId="38EA2643" wp14:editId="498569EF">
              <wp:simplePos x="0" y="0"/>
              <wp:positionH relativeFrom="page">
                <wp:posOffset>0</wp:posOffset>
              </wp:positionH>
              <wp:positionV relativeFrom="page">
                <wp:posOffset>10234295</wp:posOffset>
              </wp:positionV>
              <wp:extent cx="7561580" cy="459740"/>
              <wp:effectExtent l="0" t="0" r="20320" b="16510"/>
              <wp:wrapNone/>
              <wp:docPr id="106"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8" name="Freeform 52"/>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110" name="Freeform 5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12" name="Line 50"/>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7A43BCB" id="Group 49" o:spid="_x0000_s1026" style="position:absolute;margin-left:0;margin-top:805.85pt;width:595.4pt;height:36.2pt;z-index:-25163929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">
              <v:shape id="Freeform 52"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" path="m1749,l,,410,711r1339,l1749,xe" fillcolor="#fcd3c1" stroked="f">
                <v:path arrowok="t" o:connecttype="custom" o:connectlocs="1749,16127;0,16127;410,16838;1749,16838;1749,16127" o:connectangles="0,0,0,0,0"/>
              </v:shape>
              <v:shape id="Freeform 51"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50"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251678208" behindDoc="1" locked="0" layoutInCell="1" allowOverlap="1" wp14:anchorId="4105762B" wp14:editId="1E3DC600">
              <wp:simplePos x="0" y="0"/>
              <wp:positionH relativeFrom="page">
                <wp:posOffset>6854825</wp:posOffset>
              </wp:positionH>
              <wp:positionV relativeFrom="page">
                <wp:posOffset>10249535</wp:posOffset>
              </wp:positionV>
              <wp:extent cx="200660" cy="201295"/>
              <wp:effectExtent l="0" t="0" r="8890" b="8255"/>
              <wp:wrapNone/>
              <wp:docPr id="10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996500D" w14:textId="565341F5"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66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05762B" id="_x0000_t202" coordsize="21600,21600" o:spt="202" path="m,l,21600r21600,l21600,xe">
              <v:stroke joinstyle="miter"/>
              <v:path gradientshapeok="t" o:connecttype="rect"/>
            </v:shapetype>
            <v:shape id="Text Box 48" o:spid="_x0000_s1047" type="#_x0000_t202" style="position:absolute;margin-left:539.75pt;margin-top:807.05pt;width:15.8pt;height:15.8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ry1wEAAJgDAAAOAAAAZHJzL2Uyb0RvYy54bWysU9uO0zAQfUfiHyy/07RF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f&#10;lury1wEAAJgDAAAOAAAAAAAAAAAAAAAAAC4CAABkcnMvZTJvRG9jLnhtbFBLAQItABQABgAIAAAA&#10;IQDG42fX4QAAAA8BAAAPAAAAAAAAAAAAAAAAADEEAABkcnMvZG93bnJldi54bWxQSwUGAAAAAAQA&#10;BADzAAAAPwUAAAAA&#10;" filled="f" stroked="f">
              <v:textbox inset="0,0,0,0">
                <w:txbxContent>
                  <w:p w14:paraId="5996500D" w14:textId="565341F5"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66</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75E35"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75136" behindDoc="1" locked="0" layoutInCell="1" allowOverlap="1" wp14:anchorId="6ACD6684" wp14:editId="42E1AF1D">
              <wp:simplePos x="0" y="0"/>
              <wp:positionH relativeFrom="page">
                <wp:posOffset>0</wp:posOffset>
              </wp:positionH>
              <wp:positionV relativeFrom="page">
                <wp:posOffset>10234295</wp:posOffset>
              </wp:positionV>
              <wp:extent cx="7560310" cy="458470"/>
              <wp:effectExtent l="0" t="0" r="21590" b="0"/>
              <wp:wrapNone/>
              <wp:docPr id="98"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00" name="Freeform 56"/>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02" name="Line 55"/>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272034E" id="Group 54" o:spid="_x0000_s1026" style="position:absolute;margin-left:0;margin-top:805.85pt;width:595.3pt;height:36.1pt;z-index:-25164134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">
              <v:shape id="Freeform 56"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" path="m1608,l,,,711r1253,l1608,xe" fillcolor="#cce7d3" stroked="f">
                <v:path arrowok="t" o:connecttype="custom" o:connectlocs="1608,16127;0,16127;0,16838;1253,16838;1608,16127" o:connectangles="0,0,0,0,0"/>
              </v:shape>
              <v:line id="Line 55"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" strokecolor="#cce7d3" strokeweight=".35269mm"/>
              <w10:wrap anchorx="page" anchory="page"/>
            </v:group>
          </w:pict>
        </mc:Fallback>
      </mc:AlternateContent>
    </w:r>
    <w:r>
      <w:rPr>
        <w:noProof/>
      </w:rPr>
      <mc:AlternateContent>
        <mc:Choice Requires="wps">
          <w:drawing>
            <wp:anchor distT="0" distB="0" distL="114300" distR="114300" simplePos="0" relativeHeight="251676160" behindDoc="1" locked="0" layoutInCell="1" allowOverlap="1" wp14:anchorId="69AF5759" wp14:editId="6707BF74">
              <wp:simplePos x="0" y="0"/>
              <wp:positionH relativeFrom="page">
                <wp:posOffset>505460</wp:posOffset>
              </wp:positionH>
              <wp:positionV relativeFrom="page">
                <wp:posOffset>10249535</wp:posOffset>
              </wp:positionV>
              <wp:extent cx="200660" cy="201295"/>
              <wp:effectExtent l="0" t="0" r="8890" b="8255"/>
              <wp:wrapNone/>
              <wp:docPr id="96"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23943E54" w14:textId="753C5EA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65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AF5759" id="_x0000_t202" coordsize="21600,21600" o:spt="202" path="m,l,21600r21600,l21600,xe">
              <v:stroke joinstyle="miter"/>
              <v:path gradientshapeok="t" o:connecttype="rect"/>
            </v:shapetype>
            <v:shape id="Text Box 53" o:spid="_x0000_s1048" type="#_x0000_t202" style="position:absolute;margin-left:39.8pt;margin-top:807.05pt;width:15.8pt;height:15.8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B1wEAAJgDAAAOAAAAZHJzL2Uyb0RvYy54bWysU9uO0zAQfUfiHyy/07QVr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evcgdVLo8DUnxnYBApqCTyTDO4Oj5QTGRUuVxJvTzcu77Pc+39bwm+mDKZfOI7&#10;M49TPQnXsLKXqXESU0NzYjkI87rwenPQAf6QYuRVqSR9Pyg0UvTvPVuS9moJcAnqJVBe89NKRinm&#10;8DbO+3cI6NqOkWfTPdywbdZlSU8sznx5/FnpeVXTfv36nW89/VD7n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IdN&#10;z4HXAQAAmAMAAA4AAAAAAAAAAAAAAAAALgIAAGRycy9lMm9Eb2MueG1sUEsBAi0AFAAGAAgAAAAh&#10;AEuxSBbgAAAADAEAAA8AAAAAAAAAAAAAAAAAMQQAAGRycy9kb3ducmV2LnhtbFBLBQYAAAAABAAE&#10;APMAAAA+BQAAAAA=&#10;" filled="f" stroked="f">
              <v:textbox inset="0,0,0,0">
                <w:txbxContent>
                  <w:p w14:paraId="23943E54" w14:textId="753C5EA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65</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41E8B" w14:textId="77777777" w:rsidR="00DE7EF8" w:rsidRDefault="00DE7EF8">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B3869"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1280" behindDoc="1" locked="0" layoutInCell="1" allowOverlap="1" wp14:anchorId="20627686" wp14:editId="151A5676">
              <wp:simplePos x="0" y="0"/>
              <wp:positionH relativeFrom="page">
                <wp:posOffset>0</wp:posOffset>
              </wp:positionH>
              <wp:positionV relativeFrom="page">
                <wp:posOffset>10234295</wp:posOffset>
              </wp:positionV>
              <wp:extent cx="7561580" cy="459740"/>
              <wp:effectExtent l="0" t="0" r="20320" b="16510"/>
              <wp:wrapNone/>
              <wp:docPr id="6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0" name="Freeform 37"/>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72" name="Freeform 36"/>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74" name="Line 35"/>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B875AF9" id="Group 34" o:spid="_x0000_s1026" style="position:absolute;margin-left:0;margin-top:805.85pt;width:595.4pt;height:36.2pt;z-index:-25163520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">
              <v:shape id="Freeform 37"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" path="m1749,l,,410,711r1339,l1749,xe" fillcolor="#fcd3c1" stroked="f">
                <v:path arrowok="t" o:connecttype="custom" o:connectlocs="1749,16127;0,16127;410,16838;1749,16838;1749,16127" o:connectangles="0,0,0,0,0"/>
              </v:shape>
              <v:shape id="Freeform 36"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" path="m,l1749,r,711l410,711,,e" filled="f" strokecolor="#fcd3c1" strokeweight=".07619mm">
                <v:path arrowok="t" o:connecttype="custom" o:connectlocs="0,16127;1749,16127;1749,16838;410,16838;0,16127" o:connectangles="0,0,0,0,0"/>
              </v:shape>
              <v:line id="Line 35"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251682304" behindDoc="1" locked="0" layoutInCell="1" allowOverlap="1" wp14:anchorId="7FDB12E0" wp14:editId="2E739BEC">
              <wp:simplePos x="0" y="0"/>
              <wp:positionH relativeFrom="page">
                <wp:posOffset>6854825</wp:posOffset>
              </wp:positionH>
              <wp:positionV relativeFrom="page">
                <wp:posOffset>10249535</wp:posOffset>
              </wp:positionV>
              <wp:extent cx="200660" cy="201295"/>
              <wp:effectExtent l="0" t="0" r="8890" b="8255"/>
              <wp:wrapNone/>
              <wp:docPr id="6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B3468F9" w14:textId="6292300A"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84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B12E0" id="_x0000_t202" coordsize="21600,21600" o:spt="202" path="m,l,21600r21600,l21600,xe">
              <v:stroke joinstyle="miter"/>
              <v:path gradientshapeok="t" o:connecttype="rect"/>
            </v:shapetype>
            <v:shape id="Text Box 33" o:spid="_x0000_s1049" type="#_x0000_t202" style="position:absolute;margin-left:539.75pt;margin-top:807.05pt;width:15.8pt;height:15.8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2XU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LcOImpoTmxHIR5XXi9OegAf0gx8qpUkr4fFBop+g+eLUl7tQS4BPUSKK/5aSWjFHN4&#10;G+f9OwR0bcfIs+kebtg267KkZxZnvjz+rPS8qmm/fv3Ot55/qP1PAA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DS/&#10;ZdTWAQAAmAMAAA4AAAAAAAAAAAAAAAAALgIAAGRycy9lMm9Eb2MueG1sUEsBAi0AFAAGAAgAAAAh&#10;AMbjZ9fhAAAADwEAAA8AAAAAAAAAAAAAAAAAMAQAAGRycy9kb3ducmV2LnhtbFBLBQYAAAAABAAE&#10;APMAAAA+BQAAAAA=&#10;" filled="f" stroked="f">
              <v:textbox inset="0,0,0,0">
                <w:txbxContent>
                  <w:p w14:paraId="5B3468F9" w14:textId="6292300A"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84</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3AE2B"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3328" behindDoc="1" locked="0" layoutInCell="1" allowOverlap="1" wp14:anchorId="71E48E40" wp14:editId="24318946">
              <wp:simplePos x="0" y="0"/>
              <wp:positionH relativeFrom="page">
                <wp:posOffset>0</wp:posOffset>
              </wp:positionH>
              <wp:positionV relativeFrom="page">
                <wp:posOffset>10234295</wp:posOffset>
              </wp:positionV>
              <wp:extent cx="7560310" cy="458470"/>
              <wp:effectExtent l="0" t="0" r="21590" b="0"/>
              <wp:wrapNone/>
              <wp:docPr id="6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2" name="Freeform 3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64" name="Line 31"/>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DBB923F" id="Group 30" o:spid="_x0000_s1026" style="position:absolute;margin-left:0;margin-top:805.85pt;width:595.3pt;height:36.1pt;z-index:-25163315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">
              <v:shape id="Freeform 32"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" path="m1608,l,,,711r1253,l1608,xe" fillcolor="#cce7d3" stroked="f">
                <v:path arrowok="t" o:connecttype="custom" o:connectlocs="1608,16127;0,16127;0,16838;1253,16838;1608,16127" o:connectangles="0,0,0,0,0"/>
              </v:shape>
              <v:line id="Line 31"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251684352" behindDoc="1" locked="0" layoutInCell="1" allowOverlap="1" wp14:anchorId="67C46FC9" wp14:editId="1B6C026C">
              <wp:simplePos x="0" y="0"/>
              <wp:positionH relativeFrom="page">
                <wp:posOffset>505460</wp:posOffset>
              </wp:positionH>
              <wp:positionV relativeFrom="page">
                <wp:posOffset>10249535</wp:posOffset>
              </wp:positionV>
              <wp:extent cx="200660" cy="201295"/>
              <wp:effectExtent l="0" t="0" r="8890" b="8255"/>
              <wp:wrapNone/>
              <wp:docPr id="5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6274080" w14:textId="37EA5D45"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83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46FC9" id="_x0000_t202" coordsize="21600,21600" o:spt="202" path="m,l,21600r21600,l21600,xe">
              <v:stroke joinstyle="miter"/>
              <v:path gradientshapeok="t" o:connecttype="rect"/>
            </v:shapetype>
            <v:shape id="Text Box 29" o:spid="_x0000_s1050" type="#_x0000_t202" style="position:absolute;margin-left:39.8pt;margin-top:807.05pt;width:15.8pt;height:15.8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OGo&#10;mirXAQAAmAMAAA4AAAAAAAAAAAAAAAAALgIAAGRycy9lMm9Eb2MueG1sUEsBAi0AFAAGAAgAAAAh&#10;AEuxSBbgAAAADAEAAA8AAAAAAAAAAAAAAAAAMQQAAGRycy9kb3ducmV2LnhtbFBLBQYAAAAABAAE&#10;APMAAAA+BQAAAAA=&#10;" filled="f" stroked="f">
              <v:textbox inset="0,0,0,0">
                <w:txbxContent>
                  <w:p w14:paraId="56274080" w14:textId="37EA5D45"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83</w:t>
                    </w:r>
                    <w: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C5F71"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6464" behindDoc="1" locked="0" layoutInCell="1" allowOverlap="1" wp14:anchorId="2D6B8A34" wp14:editId="19A5A15C">
              <wp:simplePos x="0" y="0"/>
              <wp:positionH relativeFrom="page">
                <wp:posOffset>0</wp:posOffset>
              </wp:positionH>
              <wp:positionV relativeFrom="page">
                <wp:posOffset>10234295</wp:posOffset>
              </wp:positionV>
              <wp:extent cx="7560310" cy="458470"/>
              <wp:effectExtent l="0" t="0" r="21590" b="0"/>
              <wp:wrapNone/>
              <wp:docPr id="5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54" name="Freeform 2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56" name="Line 27"/>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5A95985" id="Group 26" o:spid="_x0000_s1026" style="position:absolute;margin-left:0;margin-top:805.85pt;width:595.3pt;height:36.1pt;z-index:-25167001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">
              <v:shape id="Freeform 28"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" path="m1608,l,,,711r1253,l1608,xe" fillcolor="#cce7d3" stroked="f">
                <v:path arrowok="t" o:connecttype="custom" o:connectlocs="1608,16127;0,16127;0,16838;1253,16838;1608,16127" o:connectangles="0,0,0,0,0"/>
              </v:shape>
              <v:line id="Line 27"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251652608" behindDoc="1" locked="0" layoutInCell="1" allowOverlap="1" wp14:anchorId="04DC166C" wp14:editId="022BFBC6">
              <wp:simplePos x="0" y="0"/>
              <wp:positionH relativeFrom="page">
                <wp:posOffset>505460</wp:posOffset>
              </wp:positionH>
              <wp:positionV relativeFrom="page">
                <wp:posOffset>10249535</wp:posOffset>
              </wp:positionV>
              <wp:extent cx="200660" cy="201295"/>
              <wp:effectExtent l="0" t="0" r="8890" b="8255"/>
              <wp:wrapNone/>
              <wp:docPr id="5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86AE758" w14:textId="0211F6F3"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94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C166C" id="_x0000_t202" coordsize="21600,21600" o:spt="202" path="m,l,21600r21600,l21600,xe">
              <v:stroke joinstyle="miter"/>
              <v:path gradientshapeok="t" o:connecttype="rect"/>
            </v:shapetype>
            <v:shape id="Text Box 25" o:spid="_x0000_s1051" type="#_x0000_t202" style="position:absolute;margin-left:39.8pt;margin-top:807.05pt;width:15.8pt;height:15.8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jB/1wEAAJg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" filled="f" stroked="f">
              <v:textbox inset="0,0,0,0">
                <w:txbxContent>
                  <w:p w14:paraId="186AE758" w14:textId="0211F6F3"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94</w:t>
                    </w:r>
                    <w: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C969"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58752" behindDoc="1" locked="0" layoutInCell="1" allowOverlap="1" wp14:anchorId="74F87AE4" wp14:editId="6C669AFE">
              <wp:simplePos x="0" y="0"/>
              <wp:positionH relativeFrom="page">
                <wp:posOffset>0</wp:posOffset>
              </wp:positionH>
              <wp:positionV relativeFrom="page">
                <wp:posOffset>10234295</wp:posOffset>
              </wp:positionV>
              <wp:extent cx="7561580" cy="459740"/>
              <wp:effectExtent l="0" t="0" r="20320" b="16510"/>
              <wp:wrapNone/>
              <wp:docPr id="4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4" name="Freeform 2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46" name="Freeform 2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48" name="Line 22"/>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6BA220D" id="Group 21" o:spid="_x0000_s1026" style="position:absolute;margin-left:0;margin-top:805.85pt;width:595.4pt;height:36.2pt;z-index:-25165772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">
              <v:shape id="Freeform 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" path="m1749,l,,410,711r1339,l1749,xe" fillcolor="#fcd3c1" stroked="f">
                <v:path arrowok="t" o:connecttype="custom" o:connectlocs="1749,16127;0,16127;410,16838;1749,16838;1749,16127" o:connectangles="0,0,0,0,0"/>
              </v:shape>
              <v:shape id="Freeform 23"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" path="m,l1749,r,711l410,711,,e" filled="f" strokecolor="#fcd3c1" strokeweight=".07619mm">
                <v:path arrowok="t" o:connecttype="custom" o:connectlocs="0,16127;1749,16127;1749,16838;410,16838;0,16127" o:connectangles="0,0,0,0,0"/>
              </v:shape>
              <v:line id="Line 22"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251663872" behindDoc="1" locked="0" layoutInCell="1" allowOverlap="1" wp14:anchorId="483E4A5D" wp14:editId="3754E7BB">
              <wp:simplePos x="0" y="0"/>
              <wp:positionH relativeFrom="page">
                <wp:posOffset>6854825</wp:posOffset>
              </wp:positionH>
              <wp:positionV relativeFrom="page">
                <wp:posOffset>10249535</wp:posOffset>
              </wp:positionV>
              <wp:extent cx="200660" cy="201295"/>
              <wp:effectExtent l="0" t="0" r="8890" b="8255"/>
              <wp:wrapNone/>
              <wp:docPr id="4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41354919" w14:textId="7CAC6AC3"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89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3E4A5D" id="_x0000_t202" coordsize="21600,21600" o:spt="202" path="m,l,21600r21600,l21600,xe">
              <v:stroke joinstyle="miter"/>
              <v:path gradientshapeok="t" o:connecttype="rect"/>
            </v:shapetype>
            <v:shape id="Text Box 20" o:spid="_x0000_s1052" type="#_x0000_t202" style="position:absolute;margin-left:539.75pt;margin-top:807.05pt;width:15.8pt;height:15.8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BR&#10;HtHM1wEAAJgDAAAOAAAAAAAAAAAAAAAAAC4CAABkcnMvZTJvRG9jLnhtbFBLAQItABQABgAIAAAA&#10;IQDG42fX4QAAAA8BAAAPAAAAAAAAAAAAAAAAADEEAABkcnMvZG93bnJldi54bWxQSwUGAAAAAAQA&#10;BADzAAAAPwUAAAAA&#10;" filled="f" stroked="f">
              <v:textbox inset="0,0,0,0">
                <w:txbxContent>
                  <w:p w14:paraId="41354919" w14:textId="7CAC6AC3"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89</w:t>
                    </w:r>
                    <w: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4DF4C" w14:textId="77777777" w:rsidR="00DE7EF8" w:rsidRDefault="00DE7EF8">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9438"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9472" behindDoc="1" locked="0" layoutInCell="1" allowOverlap="1" wp14:anchorId="3C2DF532" wp14:editId="490CA50D">
              <wp:simplePos x="0" y="0"/>
              <wp:positionH relativeFrom="page">
                <wp:posOffset>0</wp:posOffset>
              </wp:positionH>
              <wp:positionV relativeFrom="page">
                <wp:posOffset>10234295</wp:posOffset>
              </wp:positionV>
              <wp:extent cx="7560310" cy="458470"/>
              <wp:effectExtent l="0" t="0" r="21590" b="0"/>
              <wp:wrapNone/>
              <wp:docPr id="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41" name="Freeform 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43" name="Line 3"/>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E75E2DB" id="Group 2" o:spid="_x0000_s1026" style="position:absolute;margin-left:0;margin-top:805.85pt;width:595.3pt;height:36.1pt;z-index:-25162700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">
              <v:shape id="Freeform 4"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" path="m1608,l,,,711r1253,l1608,xe" fillcolor="#cce7d3" stroked="f">
                <v:path arrowok="t" o:connecttype="custom" o:connectlocs="1608,16127;0,16127;0,16838;1253,16838;1608,16127" o:connectangles="0,0,0,0,0"/>
              </v:shape>
              <v:line id="Line 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" strokecolor="#cce7d3" strokeweight=".35269mm"/>
              <w10:wrap anchorx="page" anchory="page"/>
            </v:group>
          </w:pict>
        </mc:Fallback>
      </mc:AlternateContent>
    </w:r>
    <w:r>
      <w:rPr>
        <w:noProof/>
      </w:rPr>
      <mc:AlternateContent>
        <mc:Choice Requires="wps">
          <w:drawing>
            <wp:anchor distT="0" distB="0" distL="114300" distR="114300" simplePos="0" relativeHeight="251690496" behindDoc="1" locked="0" layoutInCell="1" allowOverlap="1" wp14:anchorId="6D9462C2" wp14:editId="0524B014">
              <wp:simplePos x="0" y="0"/>
              <wp:positionH relativeFrom="page">
                <wp:posOffset>505460</wp:posOffset>
              </wp:positionH>
              <wp:positionV relativeFrom="page">
                <wp:posOffset>10249535</wp:posOffset>
              </wp:positionV>
              <wp:extent cx="275590" cy="201295"/>
              <wp:effectExtent l="0" t="0" r="10160" b="8255"/>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66634556" w14:textId="36EAE50C"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104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462C2" id="_x0000_t202" coordsize="21600,21600" o:spt="202" path="m,l,21600r21600,l21600,xe">
              <v:stroke joinstyle="miter"/>
              <v:path gradientshapeok="t" o:connecttype="rect"/>
            </v:shapetype>
            <v:shape id="Text Box 1" o:spid="_x0000_s1053" type="#_x0000_t202" style="position:absolute;margin-left:39.8pt;margin-top:807.05pt;width:21.7pt;height:15.8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" filled="f" stroked="f">
              <v:textbox inset="0,0,0,0">
                <w:txbxContent>
                  <w:p w14:paraId="66634556" w14:textId="36EAE50C"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104</w:t>
                    </w:r>
                    <w: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9C78B"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7424" behindDoc="1" locked="0" layoutInCell="1" allowOverlap="1" wp14:anchorId="6C2A1EA1" wp14:editId="6B83A643">
              <wp:simplePos x="0" y="0"/>
              <wp:positionH relativeFrom="page">
                <wp:posOffset>0</wp:posOffset>
              </wp:positionH>
              <wp:positionV relativeFrom="page">
                <wp:posOffset>10234295</wp:posOffset>
              </wp:positionV>
              <wp:extent cx="7561580" cy="459740"/>
              <wp:effectExtent l="0" t="0" r="20320" b="16510"/>
              <wp:wrapNone/>
              <wp:docPr id="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90" name="Freeform 9"/>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398" name="Freeform 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406" name="Line 7"/>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101D972" id="Group 6" o:spid="_x0000_s1026" style="position:absolute;margin-left:0;margin-top:805.85pt;width:595.4pt;height:36.2pt;z-index:-25162905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">
              <v:shape id="Freeform 9"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" path="m1749,l,,410,711r1339,l1749,xe" fillcolor="#fcd3c1" stroked="f">
                <v:path arrowok="t" o:connecttype="custom" o:connectlocs="1749,16127;0,16127;410,16838;1749,16838;1749,16127" o:connectangles="0,0,0,0,0"/>
              </v:shape>
              <v:shape id="Freeform 8"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" path="m,l1749,r,711l410,711,,e" filled="f" strokecolor="#fcd3c1" strokeweight=".07619mm">
                <v:path arrowok="t" o:connecttype="custom" o:connectlocs="0,16127;1749,16127;1749,16838;410,16838;0,16127" o:connectangles="0,0,0,0,0"/>
              </v:shape>
              <v:line id="Line 7"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251688448" behindDoc="1" locked="0" layoutInCell="1" allowOverlap="1" wp14:anchorId="5D3A787C" wp14:editId="348E3E9E">
              <wp:simplePos x="0" y="0"/>
              <wp:positionH relativeFrom="page">
                <wp:posOffset>6779895</wp:posOffset>
              </wp:positionH>
              <wp:positionV relativeFrom="page">
                <wp:posOffset>10249535</wp:posOffset>
              </wp:positionV>
              <wp:extent cx="275590" cy="201295"/>
              <wp:effectExtent l="0" t="0" r="10160" b="825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 cy="201295"/>
                      </a:xfrm>
                      <a:prstGeom prst="rect">
                        <a:avLst/>
                      </a:prstGeom>
                      <a:noFill/>
                      <a:ln>
                        <a:noFill/>
                      </a:ln>
                    </wps:spPr>
                    <wps:txbx>
                      <w:txbxContent>
                        <w:p w14:paraId="728CDCEE" w14:textId="2DB2EF4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105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3A787C" id="_x0000_t202" coordsize="21600,21600" o:spt="202" path="m,l,21600r21600,l21600,xe">
              <v:stroke joinstyle="miter"/>
              <v:path gradientshapeok="t" o:connecttype="rect"/>
            </v:shapetype>
            <v:shape id="Text Box 5" o:spid="_x0000_s1054" type="#_x0000_t202" style="position:absolute;margin-left:533.85pt;margin-top:807.05pt;width:21.7pt;height:15.8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" filled="f" stroked="f">
              <v:textbox inset="0,0,0,0">
                <w:txbxContent>
                  <w:p w14:paraId="728CDCEE" w14:textId="2DB2EF46" w:rsidR="00DE7EF8" w:rsidRDefault="00DE7EF8">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522939">
                      <w:rPr>
                        <w:rFonts w:ascii="Myriad Pro"/>
                        <w:noProof/>
                        <w:color w:val="231F20"/>
                        <w:sz w:val="23"/>
                      </w:rPr>
                      <w:t>105</w:t>
                    </w:r>
                    <w: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275B" w14:textId="77777777" w:rsidR="00DE7EF8" w:rsidRDefault="00DE7EF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CEF20" w14:textId="77777777" w:rsidR="00E26B2F" w:rsidRDefault="00E26B2F">
      <w:r>
        <w:separator/>
      </w:r>
    </w:p>
  </w:footnote>
  <w:footnote w:type="continuationSeparator" w:id="0">
    <w:p w14:paraId="54F240F8" w14:textId="77777777" w:rsidR="00E26B2F" w:rsidRDefault="00E26B2F">
      <w:r>
        <w:continuationSeparator/>
      </w:r>
    </w:p>
  </w:footnote>
  <w:footnote w:id="1">
    <w:p w14:paraId="6AA6809C" w14:textId="77777777" w:rsidR="00DE7EF8" w:rsidRDefault="00DE7EF8" w:rsidP="00B33B22">
      <w:pPr>
        <w:pStyle w:val="FootnoteText"/>
        <w:ind w:left="270" w:hanging="270"/>
      </w:pPr>
    </w:p>
    <w:p w14:paraId="10A0D231" w14:textId="77777777" w:rsidR="00DE7EF8" w:rsidRPr="00290CF4" w:rsidRDefault="00DE7EF8" w:rsidP="00B33B22">
      <w:pPr>
        <w:pStyle w:val="FootnoteText"/>
        <w:ind w:left="270" w:hanging="270"/>
        <w:rPr>
          <w:sz w:val="16"/>
          <w:szCs w:val="16"/>
        </w:rPr>
      </w:pPr>
      <w:r>
        <w:rPr>
          <w:rStyle w:val="FootnoteReference"/>
        </w:rPr>
        <w:footnoteRef/>
      </w:r>
      <w:r>
        <w:t xml:space="preserve"> </w:t>
      </w:r>
      <w:r>
        <w:tab/>
      </w:r>
      <w:r w:rsidRPr="00290CF4">
        <w:rPr>
          <w:sz w:val="16"/>
          <w:szCs w:val="16"/>
        </w:rPr>
        <w:t xml:space="preserve">Nonperformance, as decided by the </w:t>
      </w:r>
      <w:r>
        <w:rPr>
          <w:sz w:val="16"/>
          <w:szCs w:val="16"/>
        </w:rPr>
        <w:t>Procuring Entity</w:t>
      </w:r>
      <w:r w:rsidRPr="00290CF4">
        <w:rPr>
          <w:sz w:val="16"/>
          <w:szCs w:val="16"/>
        </w:rPr>
        <w:t xml:space="preserve">, shall include all contracts where (a) nonperformance was not challenged by the Supplier, including through referral to the dispute resolution mechanism under the respective contract, and (b) contracts that were so challenged but fully settled against the Supplier. Nonperformance shall not include contracts where </w:t>
      </w:r>
      <w:r>
        <w:rPr>
          <w:sz w:val="16"/>
          <w:szCs w:val="16"/>
        </w:rPr>
        <w:t>Procuring Entity</w:t>
      </w:r>
      <w:r w:rsidRPr="00290CF4">
        <w:rPr>
          <w:sz w:val="16"/>
          <w:szCs w:val="16"/>
        </w:rPr>
        <w:t xml:space="preserve">’s decision was overruled by the dispute resolution mechanism. Nonperformance must be based on all information on fully settled disputes or litigation, i.e. dispute or litigation that has been resolved in accordance with the dispute resolution mechanism under the respective contract and where all appeal instances available to the </w:t>
      </w:r>
      <w:r>
        <w:rPr>
          <w:sz w:val="16"/>
          <w:szCs w:val="16"/>
        </w:rPr>
        <w:t>Tenderer</w:t>
      </w:r>
      <w:r w:rsidRPr="00290CF4">
        <w:rPr>
          <w:sz w:val="16"/>
          <w:szCs w:val="16"/>
        </w:rPr>
        <w:t xml:space="preserve"> have been exhausted.</w:t>
      </w:r>
    </w:p>
  </w:footnote>
  <w:footnote w:id="2">
    <w:p w14:paraId="04AC5C66" w14:textId="77777777" w:rsidR="00DE7EF8" w:rsidRPr="00290CF4" w:rsidRDefault="00DE7EF8" w:rsidP="00B33B22">
      <w:pPr>
        <w:pStyle w:val="FootnoteText"/>
        <w:ind w:left="180" w:hanging="180"/>
        <w:rPr>
          <w:sz w:val="16"/>
          <w:szCs w:val="16"/>
        </w:rPr>
      </w:pPr>
      <w:r w:rsidRPr="00290CF4">
        <w:rPr>
          <w:rStyle w:val="FootnoteReference"/>
          <w:sz w:val="16"/>
          <w:szCs w:val="16"/>
        </w:rPr>
        <w:footnoteRef/>
      </w:r>
      <w:r w:rsidRPr="00290CF4">
        <w:rPr>
          <w:sz w:val="16"/>
          <w:szCs w:val="16"/>
        </w:rPr>
        <w:t xml:space="preserve"> </w:t>
      </w:r>
      <w:r>
        <w:rPr>
          <w:sz w:val="16"/>
          <w:szCs w:val="16"/>
        </w:rPr>
        <w:tab/>
      </w:r>
      <w:r w:rsidRPr="00290CF4">
        <w:rPr>
          <w:sz w:val="16"/>
          <w:szCs w:val="16"/>
        </w:rPr>
        <w:t xml:space="preserve">This requirement also applies to contracts executed by the </w:t>
      </w:r>
      <w:r>
        <w:rPr>
          <w:sz w:val="16"/>
          <w:szCs w:val="16"/>
        </w:rPr>
        <w:t>Tenderer</w:t>
      </w:r>
      <w:r w:rsidRPr="00290CF4">
        <w:rPr>
          <w:sz w:val="16"/>
          <w:szCs w:val="16"/>
        </w:rPr>
        <w:t xml:space="preserve"> as JV member.</w:t>
      </w:r>
    </w:p>
  </w:footnote>
  <w:footnote w:id="3">
    <w:p w14:paraId="63616A2D" w14:textId="77777777" w:rsidR="00DE7EF8" w:rsidRPr="00290CF4" w:rsidRDefault="00DE7EF8" w:rsidP="00B33B22">
      <w:pPr>
        <w:pStyle w:val="FootnoteText"/>
        <w:ind w:left="180" w:hanging="180"/>
        <w:rPr>
          <w:sz w:val="16"/>
          <w:szCs w:val="16"/>
        </w:rPr>
      </w:pPr>
      <w:r w:rsidRPr="00290CF4">
        <w:rPr>
          <w:rStyle w:val="FootnoteReference"/>
          <w:sz w:val="16"/>
          <w:szCs w:val="16"/>
        </w:rPr>
        <w:footnoteRef/>
      </w:r>
      <w:r w:rsidRPr="00290CF4">
        <w:rPr>
          <w:sz w:val="16"/>
          <w:szCs w:val="16"/>
        </w:rPr>
        <w:t xml:space="preserve"> </w:t>
      </w:r>
      <w:r>
        <w:rPr>
          <w:sz w:val="16"/>
          <w:szCs w:val="16"/>
        </w:rPr>
        <w:tab/>
      </w:r>
      <w:r w:rsidRPr="00290CF4">
        <w:rPr>
          <w:sz w:val="16"/>
          <w:szCs w:val="16"/>
        </w:rPr>
        <w:t xml:space="preserve">The </w:t>
      </w:r>
      <w:r>
        <w:rPr>
          <w:sz w:val="16"/>
          <w:szCs w:val="16"/>
        </w:rPr>
        <w:t>Tenderer</w:t>
      </w:r>
      <w:r w:rsidRPr="00290CF4">
        <w:rPr>
          <w:sz w:val="16"/>
          <w:szCs w:val="16"/>
        </w:rPr>
        <w:t xml:space="preserve"> shall provide accurate information on the </w:t>
      </w:r>
      <w:r>
        <w:rPr>
          <w:sz w:val="16"/>
          <w:szCs w:val="16"/>
        </w:rPr>
        <w:t>Tender</w:t>
      </w:r>
      <w:r w:rsidRPr="00290CF4">
        <w:rPr>
          <w:sz w:val="16"/>
          <w:szCs w:val="16"/>
        </w:rPr>
        <w:t xml:space="preserve"> Submission Form about any litigation or arbitration resulting from contracts completed or ongoing under its execution over the last five years. A consistent history of court/arbitral awards against the </w:t>
      </w:r>
      <w:r>
        <w:rPr>
          <w:sz w:val="16"/>
          <w:szCs w:val="16"/>
        </w:rPr>
        <w:t>Tenderer</w:t>
      </w:r>
      <w:r w:rsidRPr="00290CF4">
        <w:rPr>
          <w:sz w:val="16"/>
          <w:szCs w:val="16"/>
        </w:rPr>
        <w:t xml:space="preserve"> or any member of a joint venture may result in disqualifying the </w:t>
      </w:r>
      <w:r>
        <w:rPr>
          <w:sz w:val="16"/>
          <w:szCs w:val="16"/>
        </w:rPr>
        <w:t>Tenderer</w:t>
      </w:r>
      <w:r w:rsidRPr="00290CF4">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F31B1" w14:textId="77777777" w:rsidR="00DE7EF8" w:rsidRDefault="00DE7EF8">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D01C4"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25984" behindDoc="1" locked="0" layoutInCell="1" allowOverlap="1" wp14:anchorId="598A2ABE" wp14:editId="61DCBC59">
              <wp:simplePos x="0" y="0"/>
              <wp:positionH relativeFrom="page">
                <wp:posOffset>0</wp:posOffset>
              </wp:positionH>
              <wp:positionV relativeFrom="page">
                <wp:posOffset>0</wp:posOffset>
              </wp:positionV>
              <wp:extent cx="7560310" cy="228600"/>
              <wp:effectExtent l="0" t="0" r="2540" b="0"/>
              <wp:wrapNone/>
              <wp:docPr id="292"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94" name="Freeform 144"/>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wps:spPr>
                      <wps:bodyPr rot="0" vert="horz" wrap="square" lIns="91440" tIns="45720" rIns="91440" bIns="45720" anchor="t" anchorCtr="0" upright="1">
                        <a:noAutofit/>
                      </wps:bodyPr>
                    </wps:wsp>
                    <wps:wsp>
                      <wps:cNvPr id="296" name="Freeform 143"/>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298" name="Freeform 142"/>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300" name="Freeform 141"/>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335FA" id="Group 140" o:spid="_x0000_s1026" style="position:absolute;margin-left:0;margin-top:0;width:595.3pt;height:18pt;z-index:-25169049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">
              <v:shape id="Freeform 144"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" path="m10570,l,,290,360r10280,-8l10570,xe" fillcolor="#e6e7e8" stroked="f">
                <v:path arrowok="t" o:connecttype="custom" o:connectlocs="10570,0;0,0;290,360;10570,352;10570,0" o:connectangles="0,0,0,0,0"/>
              </v:shape>
              <v:shape id="Freeform 143"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" path="m835,l,,,360r1033,l835,xe" fillcolor="#00a650" stroked="f">
                <v:path arrowok="t" o:connecttype="custom" o:connectlocs="835,0;0,0;0,360;1033,360;835,0" o:connectangles="0,0,0,0,0"/>
              </v:shape>
              <v:shape id="Freeform 142"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" path="m321,l,,203,360r316,l321,xe" fillcolor="#ed1c24" stroked="f">
                <v:path arrowok="t" o:connecttype="custom" o:connectlocs="321,0;0,0;203,360;519,360;321,0" o:connectangles="0,0,0,0,0"/>
              </v:shape>
              <v:shape id="Freeform 141"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D3D3A"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24960" behindDoc="1" locked="0" layoutInCell="1" allowOverlap="1" wp14:anchorId="44857E28" wp14:editId="6C327AF8">
              <wp:simplePos x="0" y="0"/>
              <wp:positionH relativeFrom="page">
                <wp:posOffset>-1270</wp:posOffset>
              </wp:positionH>
              <wp:positionV relativeFrom="page">
                <wp:posOffset>-1270</wp:posOffset>
              </wp:positionV>
              <wp:extent cx="7561580" cy="231140"/>
              <wp:effectExtent l="0" t="0" r="1270" b="16510"/>
              <wp:wrapNone/>
              <wp:docPr id="280"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282" name="Freeform 15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284" name="Freeform 149"/>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prstDash val="solid"/>
                          <a:round/>
                          <a:headEnd/>
                          <a:tailEnd/>
                        </a:ln>
                      </wps:spPr>
                      <wps:bodyPr rot="0" vert="horz" wrap="square" lIns="91440" tIns="45720" rIns="91440" bIns="45720" anchor="t" anchorCtr="0" upright="1">
                        <a:noAutofit/>
                      </wps:bodyPr>
                    </wps:wsp>
                    <wps:wsp>
                      <wps:cNvPr id="286" name="Freeform 148"/>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288" name="Freeform 147"/>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290" name="Freeform 146"/>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2865AE" id="Group 145" o:spid="_x0000_s1026" style="position:absolute;margin-left:-.1pt;margin-top:-.1pt;width:595.4pt;height:18.2pt;z-index:-251691520;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">
              <v:shape id="Freeform 150"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" path="m10553,l,,,352r10263,8l10553,xe" fillcolor="#fff1e1" stroked="f">
                <v:path arrowok="t" o:connecttype="custom" o:connectlocs="10553,0;0,0;0,352;10263,360;10553,0" o:connectangles="0,0,0,0,0"/>
              </v:shape>
              <v:shape id="Freeform 149"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" path="m,352r10263,8l10553,,,,,352e" filled="f" strokecolor="#fff1e1" strokeweight=".07619mm">
                <v:path arrowok="t" o:connecttype="custom" o:connectlocs="0,352;10263,360;10553,0;0,0;0,352" o:connectangles="0,0,0,0,0"/>
              </v:shape>
              <v:shape id="Freeform 148"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" path="m1050,l199,,,360r1050,l1050,xe" fillcolor="#ed1c24" stroked="f">
                <v:path arrowok="t" o:connecttype="custom" o:connectlocs="1050,0;199,0;0,360;1050,360;1050,0" o:connectangles="0,0,0,0,0"/>
              </v:shape>
              <v:shape id="Freeform 147"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" path="m520,l199,,,360r316,l520,xe" fillcolor="#00a650" stroked="f">
                <v:path arrowok="t" o:connecttype="custom" o:connectlocs="520,0;199,0;0,360;316,360;520,0" o:connectangles="0,0,0,0,0"/>
              </v:shape>
              <v:shape id="Freeform 146"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" path="m520,l199,,,360r316,l520,xe" fillcolor="#a7a9ac" stroked="f">
                <v:path arrowok="t" o:connecttype="custom" o:connectlocs="520,0;199,0;0,360;316,360;520,0" o:connectangles="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ECE8"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7488" behindDoc="1" locked="0" layoutInCell="1" allowOverlap="1" wp14:anchorId="04B3125B" wp14:editId="2D65ABA5">
              <wp:simplePos x="0" y="0"/>
              <wp:positionH relativeFrom="page">
                <wp:posOffset>0</wp:posOffset>
              </wp:positionH>
              <wp:positionV relativeFrom="page">
                <wp:posOffset>-1270</wp:posOffset>
              </wp:positionV>
              <wp:extent cx="7561580" cy="231140"/>
              <wp:effectExtent l="0" t="0" r="20320" b="16510"/>
              <wp:wrapNone/>
              <wp:docPr id="250"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252" name="Freeform 130"/>
                      <wps:cNvSpPr>
                        <a:spLocks/>
                      </wps:cNvSpPr>
                      <wps:spPr bwMode="auto">
                        <a:xfrm>
                          <a:off x="1306" y="0"/>
                          <a:ext cx="10600" cy="360"/>
                        </a:xfrm>
                        <a:custGeom>
                          <a:avLst/>
                          <a:gdLst>
                            <a:gd name="T0" fmla="+- 0 11906 1306"/>
                            <a:gd name="T1" fmla="*/ T0 w 10600"/>
                            <a:gd name="T2" fmla="*/ 0 h 360"/>
                            <a:gd name="T3" fmla="+- 0 1306 1306"/>
                            <a:gd name="T4" fmla="*/ T3 w 10600"/>
                            <a:gd name="T5" fmla="*/ 0 h 360"/>
                            <a:gd name="T6" fmla="+- 0 1596 1306"/>
                            <a:gd name="T7" fmla="*/ T6 w 10600"/>
                            <a:gd name="T8" fmla="*/ 360 h 360"/>
                            <a:gd name="T9" fmla="+- 0 11906 1306"/>
                            <a:gd name="T10" fmla="*/ T9 w 10600"/>
                            <a:gd name="T11" fmla="*/ 352 h 360"/>
                            <a:gd name="T12" fmla="+- 0 11906 1306"/>
                            <a:gd name="T13" fmla="*/ T12 w 10600"/>
                            <a:gd name="T14" fmla="*/ 0 h 360"/>
                          </a:gdLst>
                          <a:ahLst/>
                          <a:cxnLst>
                            <a:cxn ang="0">
                              <a:pos x="T1" y="T2"/>
                            </a:cxn>
                            <a:cxn ang="0">
                              <a:pos x="T4" y="T5"/>
                            </a:cxn>
                            <a:cxn ang="0">
                              <a:pos x="T7" y="T8"/>
                            </a:cxn>
                            <a:cxn ang="0">
                              <a:pos x="T10" y="T11"/>
                            </a:cxn>
                            <a:cxn ang="0">
                              <a:pos x="T13" y="T14"/>
                            </a:cxn>
                          </a:cxnLst>
                          <a:rect l="0" t="0" r="r" b="b"/>
                          <a:pathLst>
                            <a:path w="10600" h="360">
                              <a:moveTo>
                                <a:pt x="10600" y="0"/>
                              </a:moveTo>
                              <a:lnTo>
                                <a:pt x="0" y="0"/>
                              </a:lnTo>
                              <a:lnTo>
                                <a:pt x="290" y="360"/>
                              </a:lnTo>
                              <a:lnTo>
                                <a:pt x="10600" y="352"/>
                              </a:lnTo>
                              <a:lnTo>
                                <a:pt x="10600" y="0"/>
                              </a:lnTo>
                              <a:close/>
                            </a:path>
                          </a:pathLst>
                        </a:custGeom>
                        <a:solidFill>
                          <a:srgbClr val="FFF1E1"/>
                        </a:solidFill>
                        <a:ln>
                          <a:noFill/>
                        </a:ln>
                      </wps:spPr>
                      <wps:bodyPr rot="0" vert="horz" wrap="square" lIns="91440" tIns="45720" rIns="91440" bIns="45720" anchor="t" anchorCtr="0" upright="1">
                        <a:noAutofit/>
                      </wps:bodyPr>
                    </wps:wsp>
                    <wps:wsp>
                      <wps:cNvPr id="254" name="Freeform 129"/>
                      <wps:cNvSpPr>
                        <a:spLocks/>
                      </wps:cNvSpPr>
                      <wps:spPr bwMode="auto">
                        <a:xfrm>
                          <a:off x="1306" y="0"/>
                          <a:ext cx="10600" cy="360"/>
                        </a:xfrm>
                        <a:custGeom>
                          <a:avLst/>
                          <a:gdLst>
                            <a:gd name="T0" fmla="+- 0 1306 1306"/>
                            <a:gd name="T1" fmla="*/ T0 w 10600"/>
                            <a:gd name="T2" fmla="*/ 0 h 360"/>
                            <a:gd name="T3" fmla="+- 0 11906 1306"/>
                            <a:gd name="T4" fmla="*/ T3 w 10600"/>
                            <a:gd name="T5" fmla="*/ 0 h 360"/>
                            <a:gd name="T6" fmla="+- 0 11906 1306"/>
                            <a:gd name="T7" fmla="*/ T6 w 10600"/>
                            <a:gd name="T8" fmla="*/ 352 h 360"/>
                            <a:gd name="T9" fmla="+- 0 1596 1306"/>
                            <a:gd name="T10" fmla="*/ T9 w 10600"/>
                            <a:gd name="T11" fmla="*/ 360 h 360"/>
                            <a:gd name="T12" fmla="+- 0 1306 1306"/>
                            <a:gd name="T13" fmla="*/ T12 w 10600"/>
                            <a:gd name="T14" fmla="*/ 0 h 360"/>
                          </a:gdLst>
                          <a:ahLst/>
                          <a:cxnLst>
                            <a:cxn ang="0">
                              <a:pos x="T1" y="T2"/>
                            </a:cxn>
                            <a:cxn ang="0">
                              <a:pos x="T4" y="T5"/>
                            </a:cxn>
                            <a:cxn ang="0">
                              <a:pos x="T7" y="T8"/>
                            </a:cxn>
                            <a:cxn ang="0">
                              <a:pos x="T10" y="T11"/>
                            </a:cxn>
                            <a:cxn ang="0">
                              <a:pos x="T13" y="T14"/>
                            </a:cxn>
                          </a:cxnLst>
                          <a:rect l="0" t="0" r="r" b="b"/>
                          <a:pathLst>
                            <a:path w="10600" h="360">
                              <a:moveTo>
                                <a:pt x="0" y="0"/>
                              </a:moveTo>
                              <a:lnTo>
                                <a:pt x="10600" y="0"/>
                              </a:lnTo>
                              <a:lnTo>
                                <a:pt x="10600" y="352"/>
                              </a:lnTo>
                              <a:lnTo>
                                <a:pt x="290" y="360"/>
                              </a:lnTo>
                              <a:lnTo>
                                <a:pt x="0" y="0"/>
                              </a:lnTo>
                            </a:path>
                          </a:pathLst>
                        </a:custGeom>
                        <a:noFill/>
                        <a:ln w="2743">
                          <a:solidFill>
                            <a:srgbClr val="FFF1E1"/>
                          </a:solidFill>
                          <a:prstDash val="solid"/>
                          <a:round/>
                          <a:headEnd/>
                          <a:tailEnd/>
                        </a:ln>
                      </wps:spPr>
                      <wps:bodyPr rot="0" vert="horz" wrap="square" lIns="91440" tIns="45720" rIns="91440" bIns="45720" anchor="t" anchorCtr="0" upright="1">
                        <a:noAutofit/>
                      </wps:bodyPr>
                    </wps:wsp>
                    <wps:wsp>
                      <wps:cNvPr id="256" name="Freeform 128"/>
                      <wps:cNvSpPr>
                        <a:spLocks/>
                      </wps:cNvSpPr>
                      <wps:spPr bwMode="auto">
                        <a:xfrm>
                          <a:off x="0" y="0"/>
                          <a:ext cx="1004" cy="360"/>
                        </a:xfrm>
                        <a:custGeom>
                          <a:avLst/>
                          <a:gdLst>
                            <a:gd name="T0" fmla="*/ 805 w 1004"/>
                            <a:gd name="T1" fmla="*/ 0 h 360"/>
                            <a:gd name="T2" fmla="*/ 0 w 1004"/>
                            <a:gd name="T3" fmla="*/ 0 h 360"/>
                            <a:gd name="T4" fmla="*/ 0 w 1004"/>
                            <a:gd name="T5" fmla="*/ 360 h 360"/>
                            <a:gd name="T6" fmla="*/ 1003 w 1004"/>
                            <a:gd name="T7" fmla="*/ 360 h 360"/>
                            <a:gd name="T8" fmla="*/ 805 w 1004"/>
                            <a:gd name="T9" fmla="*/ 0 h 360"/>
                          </a:gdLst>
                          <a:ahLst/>
                          <a:cxnLst>
                            <a:cxn ang="0">
                              <a:pos x="T0" y="T1"/>
                            </a:cxn>
                            <a:cxn ang="0">
                              <a:pos x="T2" y="T3"/>
                            </a:cxn>
                            <a:cxn ang="0">
                              <a:pos x="T4" y="T5"/>
                            </a:cxn>
                            <a:cxn ang="0">
                              <a:pos x="T6" y="T7"/>
                            </a:cxn>
                            <a:cxn ang="0">
                              <a:pos x="T8" y="T9"/>
                            </a:cxn>
                          </a:cxnLst>
                          <a:rect l="0" t="0" r="r" b="b"/>
                          <a:pathLst>
                            <a:path w="1004" h="360">
                              <a:moveTo>
                                <a:pt x="805" y="0"/>
                              </a:moveTo>
                              <a:lnTo>
                                <a:pt x="0" y="0"/>
                              </a:lnTo>
                              <a:lnTo>
                                <a:pt x="0" y="360"/>
                              </a:lnTo>
                              <a:lnTo>
                                <a:pt x="1003" y="360"/>
                              </a:lnTo>
                              <a:lnTo>
                                <a:pt x="805" y="0"/>
                              </a:lnTo>
                              <a:close/>
                            </a:path>
                          </a:pathLst>
                        </a:custGeom>
                        <a:solidFill>
                          <a:srgbClr val="ED1C24"/>
                        </a:solidFill>
                        <a:ln>
                          <a:noFill/>
                        </a:ln>
                      </wps:spPr>
                      <wps:bodyPr rot="0" vert="horz" wrap="square" lIns="91440" tIns="45720" rIns="91440" bIns="45720" anchor="t" anchorCtr="0" upright="1">
                        <a:noAutofit/>
                      </wps:bodyPr>
                    </wps:wsp>
                    <wps:wsp>
                      <wps:cNvPr id="258" name="Freeform 127"/>
                      <wps:cNvSpPr>
                        <a:spLocks/>
                      </wps:cNvSpPr>
                      <wps:spPr bwMode="auto">
                        <a:xfrm>
                          <a:off x="843" y="0"/>
                          <a:ext cx="520" cy="360"/>
                        </a:xfrm>
                        <a:custGeom>
                          <a:avLst/>
                          <a:gdLst>
                            <a:gd name="T0" fmla="+- 0 1165 844"/>
                            <a:gd name="T1" fmla="*/ T0 w 520"/>
                            <a:gd name="T2" fmla="*/ 0 h 360"/>
                            <a:gd name="T3" fmla="+- 0 844 844"/>
                            <a:gd name="T4" fmla="*/ T3 w 520"/>
                            <a:gd name="T5" fmla="*/ 0 h 360"/>
                            <a:gd name="T6" fmla="+- 0 1047 844"/>
                            <a:gd name="T7" fmla="*/ T6 w 520"/>
                            <a:gd name="T8" fmla="*/ 360 h 360"/>
                            <a:gd name="T9" fmla="+- 0 1363 844"/>
                            <a:gd name="T10" fmla="*/ T9 w 520"/>
                            <a:gd name="T11" fmla="*/ 360 h 360"/>
                            <a:gd name="T12" fmla="+- 0 1165 84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00A650"/>
                        </a:solidFill>
                        <a:ln>
                          <a:noFill/>
                        </a:ln>
                      </wps:spPr>
                      <wps:bodyPr rot="0" vert="horz" wrap="square" lIns="91440" tIns="45720" rIns="91440" bIns="45720" anchor="t" anchorCtr="0" upright="1">
                        <a:noAutofit/>
                      </wps:bodyPr>
                    </wps:wsp>
                    <wps:wsp>
                      <wps:cNvPr id="260" name="Freeform 126"/>
                      <wps:cNvSpPr>
                        <a:spLocks/>
                      </wps:cNvSpPr>
                      <wps:spPr bwMode="auto">
                        <a:xfrm>
                          <a:off x="1205" y="0"/>
                          <a:ext cx="520" cy="360"/>
                        </a:xfrm>
                        <a:custGeom>
                          <a:avLst/>
                          <a:gdLst>
                            <a:gd name="T0" fmla="+- 0 1526 1205"/>
                            <a:gd name="T1" fmla="*/ T0 w 520"/>
                            <a:gd name="T2" fmla="*/ 0 h 360"/>
                            <a:gd name="T3" fmla="+- 0 1205 1205"/>
                            <a:gd name="T4" fmla="*/ T3 w 520"/>
                            <a:gd name="T5" fmla="*/ 0 h 360"/>
                            <a:gd name="T6" fmla="+- 0 1408 1205"/>
                            <a:gd name="T7" fmla="*/ T6 w 520"/>
                            <a:gd name="T8" fmla="*/ 360 h 360"/>
                            <a:gd name="T9" fmla="+- 0 1724 1205"/>
                            <a:gd name="T10" fmla="*/ T9 w 520"/>
                            <a:gd name="T11" fmla="*/ 360 h 360"/>
                            <a:gd name="T12" fmla="+- 0 1526 120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633C53" id="Group 125" o:spid="_x0000_s1026" style="position:absolute;margin-left:0;margin-top:-.1pt;width:595.4pt;height:18.2pt;z-index:-251668992;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">
              <v:shape id="Freeform 130" o:spid="_x0000_s1027" style="position:absolute;left:1306;width:10600;height:360;visibility:visible;mso-wrap-style:square;v-text-anchor:top" coordsize="106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" path="m10600,l,,290,360r10310,-8l10600,xe" fillcolor="#fff1e1" stroked="f">
                <v:path arrowok="t" o:connecttype="custom" o:connectlocs="10600,0;0,0;290,360;10600,352;10600,0" o:connectangles="0,0,0,0,0"/>
              </v:shape>
              <v:shape id="Freeform 129" o:spid="_x0000_s1028" style="position:absolute;left:1306;width:10600;height:360;visibility:visible;mso-wrap-style:square;v-text-anchor:top" coordsize="1060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" path="m,l10600,r,352l290,360,,e" filled="f" strokecolor="#fff1e1" strokeweight=".07619mm">
                <v:path arrowok="t" o:connecttype="custom" o:connectlocs="0,0;10600,0;10600,352;290,360;0,0" o:connectangles="0,0,0,0,0"/>
              </v:shape>
              <v:shape id="Freeform 128" o:spid="_x0000_s1029" style="position:absolute;width:1004;height:360;visibility:visible;mso-wrap-style:square;v-text-anchor:top" coordsize="100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" path="m805,l,,,360r1003,l805,xe" fillcolor="#ed1c24" stroked="f">
                <v:path arrowok="t" o:connecttype="custom" o:connectlocs="805,0;0,0;0,360;1003,360;805,0" o:connectangles="0,0,0,0,0"/>
              </v:shape>
              <v:shape id="Freeform 127" o:spid="_x0000_s1030" style="position:absolute;left:84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" path="m321,l,,203,360r316,l321,xe" fillcolor="#00a650" stroked="f">
                <v:path arrowok="t" o:connecttype="custom" o:connectlocs="321,0;0,0;203,360;519,360;321,0" o:connectangles="0,0,0,0,0"/>
              </v:shape>
              <v:shape id="Freeform 126" o:spid="_x0000_s1031" style="position:absolute;left:120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" path="m321,l,,203,360r316,l321,xe" fillcolor="#a7a9ac" stroked="f">
                <v:path arrowok="t" o:connecttype="custom" o:connectlocs="321,0;0,0;203,360;519,360;321,0" o:connectangles="0,0,0,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42AF1"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48512" behindDoc="1" locked="0" layoutInCell="1" allowOverlap="1" wp14:anchorId="2E03A8D5" wp14:editId="307694CF">
              <wp:simplePos x="0" y="0"/>
              <wp:positionH relativeFrom="page">
                <wp:posOffset>-1270</wp:posOffset>
              </wp:positionH>
              <wp:positionV relativeFrom="page">
                <wp:posOffset>-1270</wp:posOffset>
              </wp:positionV>
              <wp:extent cx="7561580" cy="231140"/>
              <wp:effectExtent l="0" t="0" r="1270" b="16510"/>
              <wp:wrapNone/>
              <wp:docPr id="238"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240" name="Freeform 12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242" name="Freeform 123"/>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prstDash val="solid"/>
                          <a:round/>
                          <a:headEnd/>
                          <a:tailEnd/>
                        </a:ln>
                      </wps:spPr>
                      <wps:bodyPr rot="0" vert="horz" wrap="square" lIns="91440" tIns="45720" rIns="91440" bIns="45720" anchor="t" anchorCtr="0" upright="1">
                        <a:noAutofit/>
                      </wps:bodyPr>
                    </wps:wsp>
                    <wps:wsp>
                      <wps:cNvPr id="244" name="Freeform 122"/>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246" name="Freeform 121"/>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248" name="Freeform 120"/>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9BD741" id="Group 119" o:spid="_x0000_s1026" style="position:absolute;margin-left:-.1pt;margin-top:-.1pt;width:595.4pt;height:18.2pt;z-index:-251667968;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">
              <v:shape id="Freeform 124"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" path="m10553,l,,,352r10263,8l10553,xe" fillcolor="#fff1e1" stroked="f">
                <v:path arrowok="t" o:connecttype="custom" o:connectlocs="10553,0;0,0;0,352;10263,360;10553,0" o:connectangles="0,0,0,0,0"/>
              </v:shape>
              <v:shape id="Freeform 123"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" path="m,352r10263,8l10553,,,,,352e" filled="f" strokecolor="#fff1e1" strokeweight=".07619mm">
                <v:path arrowok="t" o:connecttype="custom" o:connectlocs="0,352;10263,360;10553,0;0,0;0,352" o:connectangles="0,0,0,0,0"/>
              </v:shape>
              <v:shape id="Freeform 122"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" path="m1050,l199,,,360r1050,l1050,xe" fillcolor="#ed1c24" stroked="f">
                <v:path arrowok="t" o:connecttype="custom" o:connectlocs="1050,0;199,0;0,360;1050,360;1050,0" o:connectangles="0,0,0,0,0"/>
              </v:shape>
              <v:shape id="Freeform 121"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" path="m520,l199,,,360r316,l520,xe" fillcolor="#00a650" stroked="f">
                <v:path arrowok="t" o:connecttype="custom" o:connectlocs="520,0;199,0;0,360;316,360;520,0" o:connectangles="0,0,0,0,0"/>
              </v:shape>
              <v:shape id="Freeform 120"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" path="m520,l199,,,360r316,l520,xe" fillcolor="#a7a9ac" stroked="f">
                <v:path arrowok="t" o:connecttype="custom" o:connectlocs="520,0;199,0;0,360;316,360;520,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38634" w14:textId="77777777" w:rsidR="00DE7EF8" w:rsidRDefault="00DE7EF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E1C2F"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57728" behindDoc="1" locked="0" layoutInCell="1" allowOverlap="1" wp14:anchorId="18023545" wp14:editId="12B1E497">
              <wp:simplePos x="0" y="0"/>
              <wp:positionH relativeFrom="page">
                <wp:posOffset>0</wp:posOffset>
              </wp:positionH>
              <wp:positionV relativeFrom="page">
                <wp:posOffset>-1270</wp:posOffset>
              </wp:positionV>
              <wp:extent cx="7561580" cy="231140"/>
              <wp:effectExtent l="0" t="0" r="20320" b="16510"/>
              <wp:wrapNone/>
              <wp:docPr id="208"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210" name="Freeform 104"/>
                      <wps:cNvSpPr>
                        <a:spLocks/>
                      </wps:cNvSpPr>
                      <wps:spPr bwMode="auto">
                        <a:xfrm>
                          <a:off x="1366" y="0"/>
                          <a:ext cx="10540" cy="360"/>
                        </a:xfrm>
                        <a:custGeom>
                          <a:avLst/>
                          <a:gdLst>
                            <a:gd name="T0" fmla="+- 0 11906 1366"/>
                            <a:gd name="T1" fmla="*/ T0 w 10540"/>
                            <a:gd name="T2" fmla="*/ 0 h 360"/>
                            <a:gd name="T3" fmla="+- 0 1366 1366"/>
                            <a:gd name="T4" fmla="*/ T3 w 10540"/>
                            <a:gd name="T5" fmla="*/ 0 h 360"/>
                            <a:gd name="T6" fmla="+- 0 1656 1366"/>
                            <a:gd name="T7" fmla="*/ T6 w 10540"/>
                            <a:gd name="T8" fmla="*/ 360 h 360"/>
                            <a:gd name="T9" fmla="+- 0 11906 1366"/>
                            <a:gd name="T10" fmla="*/ T9 w 10540"/>
                            <a:gd name="T11" fmla="*/ 352 h 360"/>
                            <a:gd name="T12" fmla="+- 0 11906 1366"/>
                            <a:gd name="T13" fmla="*/ T12 w 10540"/>
                            <a:gd name="T14" fmla="*/ 0 h 360"/>
                          </a:gdLst>
                          <a:ahLst/>
                          <a:cxnLst>
                            <a:cxn ang="0">
                              <a:pos x="T1" y="T2"/>
                            </a:cxn>
                            <a:cxn ang="0">
                              <a:pos x="T4" y="T5"/>
                            </a:cxn>
                            <a:cxn ang="0">
                              <a:pos x="T7" y="T8"/>
                            </a:cxn>
                            <a:cxn ang="0">
                              <a:pos x="T10" y="T11"/>
                            </a:cxn>
                            <a:cxn ang="0">
                              <a:pos x="T13" y="T14"/>
                            </a:cxn>
                          </a:cxnLst>
                          <a:rect l="0" t="0" r="r" b="b"/>
                          <a:pathLst>
                            <a:path w="10540" h="360">
                              <a:moveTo>
                                <a:pt x="10540" y="0"/>
                              </a:moveTo>
                              <a:lnTo>
                                <a:pt x="0" y="0"/>
                              </a:lnTo>
                              <a:lnTo>
                                <a:pt x="290" y="360"/>
                              </a:lnTo>
                              <a:lnTo>
                                <a:pt x="10540" y="352"/>
                              </a:lnTo>
                              <a:lnTo>
                                <a:pt x="10540" y="0"/>
                              </a:lnTo>
                              <a:close/>
                            </a:path>
                          </a:pathLst>
                        </a:custGeom>
                        <a:solidFill>
                          <a:srgbClr val="FFF1E1"/>
                        </a:solidFill>
                        <a:ln>
                          <a:noFill/>
                        </a:ln>
                      </wps:spPr>
                      <wps:bodyPr rot="0" vert="horz" wrap="square" lIns="91440" tIns="45720" rIns="91440" bIns="45720" anchor="t" anchorCtr="0" upright="1">
                        <a:noAutofit/>
                      </wps:bodyPr>
                    </wps:wsp>
                    <wps:wsp>
                      <wps:cNvPr id="212" name="Freeform 103"/>
                      <wps:cNvSpPr>
                        <a:spLocks/>
                      </wps:cNvSpPr>
                      <wps:spPr bwMode="auto">
                        <a:xfrm>
                          <a:off x="1366" y="0"/>
                          <a:ext cx="10540" cy="360"/>
                        </a:xfrm>
                        <a:custGeom>
                          <a:avLst/>
                          <a:gdLst>
                            <a:gd name="T0" fmla="+- 0 1366 1366"/>
                            <a:gd name="T1" fmla="*/ T0 w 10540"/>
                            <a:gd name="T2" fmla="*/ 0 h 360"/>
                            <a:gd name="T3" fmla="+- 0 11906 1366"/>
                            <a:gd name="T4" fmla="*/ T3 w 10540"/>
                            <a:gd name="T5" fmla="*/ 0 h 360"/>
                            <a:gd name="T6" fmla="+- 0 11906 1366"/>
                            <a:gd name="T7" fmla="*/ T6 w 10540"/>
                            <a:gd name="T8" fmla="*/ 352 h 360"/>
                            <a:gd name="T9" fmla="+- 0 1656 1366"/>
                            <a:gd name="T10" fmla="*/ T9 w 10540"/>
                            <a:gd name="T11" fmla="*/ 360 h 360"/>
                            <a:gd name="T12" fmla="+- 0 1366 1366"/>
                            <a:gd name="T13" fmla="*/ T12 w 10540"/>
                            <a:gd name="T14" fmla="*/ 0 h 360"/>
                          </a:gdLst>
                          <a:ahLst/>
                          <a:cxnLst>
                            <a:cxn ang="0">
                              <a:pos x="T1" y="T2"/>
                            </a:cxn>
                            <a:cxn ang="0">
                              <a:pos x="T4" y="T5"/>
                            </a:cxn>
                            <a:cxn ang="0">
                              <a:pos x="T7" y="T8"/>
                            </a:cxn>
                            <a:cxn ang="0">
                              <a:pos x="T10" y="T11"/>
                            </a:cxn>
                            <a:cxn ang="0">
                              <a:pos x="T13" y="T14"/>
                            </a:cxn>
                          </a:cxnLst>
                          <a:rect l="0" t="0" r="r" b="b"/>
                          <a:pathLst>
                            <a:path w="10540" h="360">
                              <a:moveTo>
                                <a:pt x="0" y="0"/>
                              </a:moveTo>
                              <a:lnTo>
                                <a:pt x="10540" y="0"/>
                              </a:lnTo>
                              <a:lnTo>
                                <a:pt x="10540" y="352"/>
                              </a:lnTo>
                              <a:lnTo>
                                <a:pt x="290" y="360"/>
                              </a:lnTo>
                              <a:lnTo>
                                <a:pt x="0" y="0"/>
                              </a:lnTo>
                            </a:path>
                          </a:pathLst>
                        </a:custGeom>
                        <a:noFill/>
                        <a:ln w="2743">
                          <a:solidFill>
                            <a:srgbClr val="FFF1E1"/>
                          </a:solidFill>
                          <a:prstDash val="solid"/>
                          <a:round/>
                          <a:headEnd/>
                          <a:tailEnd/>
                        </a:ln>
                      </wps:spPr>
                      <wps:bodyPr rot="0" vert="horz" wrap="square" lIns="91440" tIns="45720" rIns="91440" bIns="45720" anchor="t" anchorCtr="0" upright="1">
                        <a:noAutofit/>
                      </wps:bodyPr>
                    </wps:wsp>
                    <wps:wsp>
                      <wps:cNvPr id="214" name="Freeform 102"/>
                      <wps:cNvSpPr>
                        <a:spLocks/>
                      </wps:cNvSpPr>
                      <wps:spPr bwMode="auto">
                        <a:xfrm>
                          <a:off x="0" y="0"/>
                          <a:ext cx="1064" cy="360"/>
                        </a:xfrm>
                        <a:custGeom>
                          <a:avLst/>
                          <a:gdLst>
                            <a:gd name="T0" fmla="*/ 865 w 1064"/>
                            <a:gd name="T1" fmla="*/ 0 h 360"/>
                            <a:gd name="T2" fmla="*/ 0 w 1064"/>
                            <a:gd name="T3" fmla="*/ 0 h 360"/>
                            <a:gd name="T4" fmla="*/ 0 w 1064"/>
                            <a:gd name="T5" fmla="*/ 360 h 360"/>
                            <a:gd name="T6" fmla="*/ 1063 w 1064"/>
                            <a:gd name="T7" fmla="*/ 360 h 360"/>
                            <a:gd name="T8" fmla="*/ 865 w 1064"/>
                            <a:gd name="T9" fmla="*/ 0 h 360"/>
                          </a:gdLst>
                          <a:ahLst/>
                          <a:cxnLst>
                            <a:cxn ang="0">
                              <a:pos x="T0" y="T1"/>
                            </a:cxn>
                            <a:cxn ang="0">
                              <a:pos x="T2" y="T3"/>
                            </a:cxn>
                            <a:cxn ang="0">
                              <a:pos x="T4" y="T5"/>
                            </a:cxn>
                            <a:cxn ang="0">
                              <a:pos x="T6" y="T7"/>
                            </a:cxn>
                            <a:cxn ang="0">
                              <a:pos x="T8" y="T9"/>
                            </a:cxn>
                          </a:cxnLst>
                          <a:rect l="0" t="0" r="r" b="b"/>
                          <a:pathLst>
                            <a:path w="1064" h="360">
                              <a:moveTo>
                                <a:pt x="865" y="0"/>
                              </a:moveTo>
                              <a:lnTo>
                                <a:pt x="0" y="0"/>
                              </a:lnTo>
                              <a:lnTo>
                                <a:pt x="0" y="360"/>
                              </a:lnTo>
                              <a:lnTo>
                                <a:pt x="1063" y="360"/>
                              </a:lnTo>
                              <a:lnTo>
                                <a:pt x="865" y="0"/>
                              </a:lnTo>
                              <a:close/>
                            </a:path>
                          </a:pathLst>
                        </a:custGeom>
                        <a:solidFill>
                          <a:srgbClr val="ED1C24"/>
                        </a:solidFill>
                        <a:ln>
                          <a:noFill/>
                        </a:ln>
                      </wps:spPr>
                      <wps:bodyPr rot="0" vert="horz" wrap="square" lIns="91440" tIns="45720" rIns="91440" bIns="45720" anchor="t" anchorCtr="0" upright="1">
                        <a:noAutofit/>
                      </wps:bodyPr>
                    </wps:wsp>
                    <wps:wsp>
                      <wps:cNvPr id="216" name="Freeform 101"/>
                      <wps:cNvSpPr>
                        <a:spLocks/>
                      </wps:cNvSpPr>
                      <wps:spPr bwMode="auto">
                        <a:xfrm>
                          <a:off x="903" y="0"/>
                          <a:ext cx="520" cy="360"/>
                        </a:xfrm>
                        <a:custGeom>
                          <a:avLst/>
                          <a:gdLst>
                            <a:gd name="T0" fmla="+- 0 1225 904"/>
                            <a:gd name="T1" fmla="*/ T0 w 520"/>
                            <a:gd name="T2" fmla="*/ 0 h 360"/>
                            <a:gd name="T3" fmla="+- 0 904 904"/>
                            <a:gd name="T4" fmla="*/ T3 w 520"/>
                            <a:gd name="T5" fmla="*/ 0 h 360"/>
                            <a:gd name="T6" fmla="+- 0 1107 904"/>
                            <a:gd name="T7" fmla="*/ T6 w 520"/>
                            <a:gd name="T8" fmla="*/ 360 h 360"/>
                            <a:gd name="T9" fmla="+- 0 1423 904"/>
                            <a:gd name="T10" fmla="*/ T9 w 520"/>
                            <a:gd name="T11" fmla="*/ 360 h 360"/>
                            <a:gd name="T12" fmla="+- 0 1225 90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00A650"/>
                        </a:solidFill>
                        <a:ln>
                          <a:noFill/>
                        </a:ln>
                      </wps:spPr>
                      <wps:bodyPr rot="0" vert="horz" wrap="square" lIns="91440" tIns="45720" rIns="91440" bIns="45720" anchor="t" anchorCtr="0" upright="1">
                        <a:noAutofit/>
                      </wps:bodyPr>
                    </wps:wsp>
                    <wps:wsp>
                      <wps:cNvPr id="218" name="Freeform 100"/>
                      <wps:cNvSpPr>
                        <a:spLocks/>
                      </wps:cNvSpPr>
                      <wps:spPr bwMode="auto">
                        <a:xfrm>
                          <a:off x="1264" y="0"/>
                          <a:ext cx="520" cy="360"/>
                        </a:xfrm>
                        <a:custGeom>
                          <a:avLst/>
                          <a:gdLst>
                            <a:gd name="T0" fmla="+- 0 1586 1265"/>
                            <a:gd name="T1" fmla="*/ T0 w 520"/>
                            <a:gd name="T2" fmla="*/ 0 h 360"/>
                            <a:gd name="T3" fmla="+- 0 1265 1265"/>
                            <a:gd name="T4" fmla="*/ T3 w 520"/>
                            <a:gd name="T5" fmla="*/ 0 h 360"/>
                            <a:gd name="T6" fmla="+- 0 1468 1265"/>
                            <a:gd name="T7" fmla="*/ T6 w 520"/>
                            <a:gd name="T8" fmla="*/ 360 h 360"/>
                            <a:gd name="T9" fmla="+- 0 1784 1265"/>
                            <a:gd name="T10" fmla="*/ T9 w 520"/>
                            <a:gd name="T11" fmla="*/ 360 h 360"/>
                            <a:gd name="T12" fmla="+- 0 1586 126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9E146C" id="Group 99" o:spid="_x0000_s1026" style="position:absolute;margin-left:0;margin-top:-.1pt;width:595.4pt;height:18.2pt;z-index:-251658752;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">
              <v:shape id="Freeform 104" o:spid="_x0000_s1027" style="position:absolute;left:1366;width:10540;height:360;visibility:visible;mso-wrap-style:square;v-text-anchor:top" coordsize="10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" path="m10540,l,,290,360r10250,-8l10540,xe" fillcolor="#fff1e1" stroked="f">
                <v:path arrowok="t" o:connecttype="custom" o:connectlocs="10540,0;0,0;290,360;10540,352;10540,0" o:connectangles="0,0,0,0,0"/>
              </v:shape>
              <v:shape id="Freeform 103" o:spid="_x0000_s1028" style="position:absolute;left:1366;width:10540;height:360;visibility:visible;mso-wrap-style:square;v-text-anchor:top" coordsize="105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" path="m,l10540,r,352l290,360,,e" filled="f" strokecolor="#fff1e1" strokeweight=".07619mm">
                <v:path arrowok="t" o:connecttype="custom" o:connectlocs="0,0;10540,0;10540,352;290,360;0,0" o:connectangles="0,0,0,0,0"/>
              </v:shape>
              <v:shape id="Freeform 102" o:spid="_x0000_s1029" style="position:absolute;width:1064;height:360;visibility:visible;mso-wrap-style:square;v-text-anchor:top" coordsize="10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" path="m865,l,,,360r1063,l865,xe" fillcolor="#ed1c24" stroked="f">
                <v:path arrowok="t" o:connecttype="custom" o:connectlocs="865,0;0,0;0,360;1063,360;865,0" o:connectangles="0,0,0,0,0"/>
              </v:shape>
              <v:shape id="Freeform 101" o:spid="_x0000_s1030" style="position:absolute;left:90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" path="m321,l,,203,360r316,l321,xe" fillcolor="#00a650" stroked="f">
                <v:path arrowok="t" o:connecttype="custom" o:connectlocs="321,0;0,0;203,360;519,360;321,0" o:connectangles="0,0,0,0,0"/>
              </v:shape>
              <v:shape id="Freeform 100" o:spid="_x0000_s1031" style="position:absolute;left:126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" path="m321,l,,203,360r316,l321,xe" fillcolor="#a7a9ac" stroked="f">
                <v:path arrowok="t" o:connecttype="custom" o:connectlocs="321,0;0,0;203,360;519,360;321,0" o:connectangles="0,0,0,0,0"/>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65DA"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56704" behindDoc="1" locked="0" layoutInCell="1" allowOverlap="1" wp14:anchorId="66290A86" wp14:editId="4D9B384A">
              <wp:simplePos x="0" y="0"/>
              <wp:positionH relativeFrom="page">
                <wp:posOffset>0</wp:posOffset>
              </wp:positionH>
              <wp:positionV relativeFrom="page">
                <wp:posOffset>0</wp:posOffset>
              </wp:positionV>
              <wp:extent cx="7560310" cy="228600"/>
              <wp:effectExtent l="0" t="0" r="2540" b="0"/>
              <wp:wrapNone/>
              <wp:docPr id="198"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00" name="Freeform 109"/>
                      <wps:cNvSpPr>
                        <a:spLocks/>
                      </wps:cNvSpPr>
                      <wps:spPr bwMode="auto">
                        <a:xfrm>
                          <a:off x="0" y="0"/>
                          <a:ext cx="10572" cy="360"/>
                        </a:xfrm>
                        <a:custGeom>
                          <a:avLst/>
                          <a:gdLst>
                            <a:gd name="T0" fmla="*/ 10571 w 10572"/>
                            <a:gd name="T1" fmla="*/ 0 h 360"/>
                            <a:gd name="T2" fmla="*/ 0 w 10572"/>
                            <a:gd name="T3" fmla="*/ 0 h 360"/>
                            <a:gd name="T4" fmla="*/ 0 w 10572"/>
                            <a:gd name="T5" fmla="*/ 352 h 360"/>
                            <a:gd name="T6" fmla="*/ 10281 w 10572"/>
                            <a:gd name="T7" fmla="*/ 360 h 360"/>
                            <a:gd name="T8" fmla="*/ 10571 w 10572"/>
                            <a:gd name="T9" fmla="*/ 0 h 360"/>
                          </a:gdLst>
                          <a:ahLst/>
                          <a:cxnLst>
                            <a:cxn ang="0">
                              <a:pos x="T0" y="T1"/>
                            </a:cxn>
                            <a:cxn ang="0">
                              <a:pos x="T2" y="T3"/>
                            </a:cxn>
                            <a:cxn ang="0">
                              <a:pos x="T4" y="T5"/>
                            </a:cxn>
                            <a:cxn ang="0">
                              <a:pos x="T6" y="T7"/>
                            </a:cxn>
                            <a:cxn ang="0">
                              <a:pos x="T8" y="T9"/>
                            </a:cxn>
                          </a:cxnLst>
                          <a:rect l="0" t="0" r="r" b="b"/>
                          <a:pathLst>
                            <a:path w="10572" h="360">
                              <a:moveTo>
                                <a:pt x="10571" y="0"/>
                              </a:moveTo>
                              <a:lnTo>
                                <a:pt x="0" y="0"/>
                              </a:lnTo>
                              <a:lnTo>
                                <a:pt x="0" y="352"/>
                              </a:lnTo>
                              <a:lnTo>
                                <a:pt x="10281" y="360"/>
                              </a:lnTo>
                              <a:lnTo>
                                <a:pt x="10571" y="0"/>
                              </a:lnTo>
                              <a:close/>
                            </a:path>
                          </a:pathLst>
                        </a:custGeom>
                        <a:solidFill>
                          <a:srgbClr val="E6E7E8"/>
                        </a:solidFill>
                        <a:ln>
                          <a:noFill/>
                        </a:ln>
                      </wps:spPr>
                      <wps:bodyPr rot="0" vert="horz" wrap="square" lIns="91440" tIns="45720" rIns="91440" bIns="45720" anchor="t" anchorCtr="0" upright="1">
                        <a:noAutofit/>
                      </wps:bodyPr>
                    </wps:wsp>
                    <wps:wsp>
                      <wps:cNvPr id="202" name="Freeform 108"/>
                      <wps:cNvSpPr>
                        <a:spLocks/>
                      </wps:cNvSpPr>
                      <wps:spPr bwMode="auto">
                        <a:xfrm>
                          <a:off x="10874" y="0"/>
                          <a:ext cx="1032" cy="360"/>
                        </a:xfrm>
                        <a:custGeom>
                          <a:avLst/>
                          <a:gdLst>
                            <a:gd name="T0" fmla="+- 0 11906 10874"/>
                            <a:gd name="T1" fmla="*/ T0 w 1032"/>
                            <a:gd name="T2" fmla="*/ 0 h 360"/>
                            <a:gd name="T3" fmla="+- 0 11073 10874"/>
                            <a:gd name="T4" fmla="*/ T3 w 1032"/>
                            <a:gd name="T5" fmla="*/ 0 h 360"/>
                            <a:gd name="T6" fmla="+- 0 10874 10874"/>
                            <a:gd name="T7" fmla="*/ T6 w 1032"/>
                            <a:gd name="T8" fmla="*/ 360 h 360"/>
                            <a:gd name="T9" fmla="+- 0 11906 10874"/>
                            <a:gd name="T10" fmla="*/ T9 w 1032"/>
                            <a:gd name="T11" fmla="*/ 360 h 360"/>
                            <a:gd name="T12" fmla="+- 0 11906 10874"/>
                            <a:gd name="T13" fmla="*/ T12 w 1032"/>
                            <a:gd name="T14" fmla="*/ 0 h 360"/>
                          </a:gdLst>
                          <a:ahLst/>
                          <a:cxnLst>
                            <a:cxn ang="0">
                              <a:pos x="T1" y="T2"/>
                            </a:cxn>
                            <a:cxn ang="0">
                              <a:pos x="T4" y="T5"/>
                            </a:cxn>
                            <a:cxn ang="0">
                              <a:pos x="T7" y="T8"/>
                            </a:cxn>
                            <a:cxn ang="0">
                              <a:pos x="T10" y="T11"/>
                            </a:cxn>
                            <a:cxn ang="0">
                              <a:pos x="T13" y="T14"/>
                            </a:cxn>
                          </a:cxnLst>
                          <a:rect l="0" t="0" r="r" b="b"/>
                          <a:pathLst>
                            <a:path w="1032" h="360">
                              <a:moveTo>
                                <a:pt x="1032" y="0"/>
                              </a:moveTo>
                              <a:lnTo>
                                <a:pt x="199" y="0"/>
                              </a:lnTo>
                              <a:lnTo>
                                <a:pt x="0" y="360"/>
                              </a:lnTo>
                              <a:lnTo>
                                <a:pt x="1032" y="360"/>
                              </a:lnTo>
                              <a:lnTo>
                                <a:pt x="1032" y="0"/>
                              </a:lnTo>
                              <a:close/>
                            </a:path>
                          </a:pathLst>
                        </a:custGeom>
                        <a:solidFill>
                          <a:srgbClr val="00A650"/>
                        </a:solidFill>
                        <a:ln>
                          <a:noFill/>
                        </a:ln>
                      </wps:spPr>
                      <wps:bodyPr rot="0" vert="horz" wrap="square" lIns="91440" tIns="45720" rIns="91440" bIns="45720" anchor="t" anchorCtr="0" upright="1">
                        <a:noAutofit/>
                      </wps:bodyPr>
                    </wps:wsp>
                    <wps:wsp>
                      <wps:cNvPr id="204" name="Freeform 107"/>
                      <wps:cNvSpPr>
                        <a:spLocks/>
                      </wps:cNvSpPr>
                      <wps:spPr bwMode="auto">
                        <a:xfrm>
                          <a:off x="10514" y="0"/>
                          <a:ext cx="520" cy="360"/>
                        </a:xfrm>
                        <a:custGeom>
                          <a:avLst/>
                          <a:gdLst>
                            <a:gd name="T0" fmla="+- 0 11034 10514"/>
                            <a:gd name="T1" fmla="*/ T0 w 520"/>
                            <a:gd name="T2" fmla="*/ 0 h 360"/>
                            <a:gd name="T3" fmla="+- 0 10713 10514"/>
                            <a:gd name="T4" fmla="*/ T3 w 520"/>
                            <a:gd name="T5" fmla="*/ 0 h 360"/>
                            <a:gd name="T6" fmla="+- 0 10514 10514"/>
                            <a:gd name="T7" fmla="*/ T6 w 520"/>
                            <a:gd name="T8" fmla="*/ 360 h 360"/>
                            <a:gd name="T9" fmla="+- 0 10830 10514"/>
                            <a:gd name="T10" fmla="*/ T9 w 520"/>
                            <a:gd name="T11" fmla="*/ 360 h 360"/>
                            <a:gd name="T12" fmla="+- 0 11034 1051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ED1C24"/>
                        </a:solidFill>
                        <a:ln>
                          <a:noFill/>
                        </a:ln>
                      </wps:spPr>
                      <wps:bodyPr rot="0" vert="horz" wrap="square" lIns="91440" tIns="45720" rIns="91440" bIns="45720" anchor="t" anchorCtr="0" upright="1">
                        <a:noAutofit/>
                      </wps:bodyPr>
                    </wps:wsp>
                    <wps:wsp>
                      <wps:cNvPr id="206" name="Freeform 106"/>
                      <wps:cNvSpPr>
                        <a:spLocks/>
                      </wps:cNvSpPr>
                      <wps:spPr bwMode="auto">
                        <a:xfrm>
                          <a:off x="10153" y="0"/>
                          <a:ext cx="520" cy="360"/>
                        </a:xfrm>
                        <a:custGeom>
                          <a:avLst/>
                          <a:gdLst>
                            <a:gd name="T0" fmla="+- 0 10673 10153"/>
                            <a:gd name="T1" fmla="*/ T0 w 520"/>
                            <a:gd name="T2" fmla="*/ 0 h 360"/>
                            <a:gd name="T3" fmla="+- 0 10352 10153"/>
                            <a:gd name="T4" fmla="*/ T3 w 520"/>
                            <a:gd name="T5" fmla="*/ 0 h 360"/>
                            <a:gd name="T6" fmla="+- 0 10153 10153"/>
                            <a:gd name="T7" fmla="*/ T6 w 520"/>
                            <a:gd name="T8" fmla="*/ 360 h 360"/>
                            <a:gd name="T9" fmla="+- 0 10469 10153"/>
                            <a:gd name="T10" fmla="*/ T9 w 520"/>
                            <a:gd name="T11" fmla="*/ 360 h 360"/>
                            <a:gd name="T12" fmla="+- 0 10673 10153"/>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2348FB" id="Group 105" o:spid="_x0000_s1026" style="position:absolute;margin-left:0;margin-top:0;width:595.3pt;height:18pt;z-index:-25165977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">
              <v:shape id="Freeform 109" o:spid="_x0000_s1027" style="position:absolute;width:10572;height:360;visibility:visible;mso-wrap-style:square;v-text-anchor:top" coordsize="1057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" path="m10571,l,,,352r10281,8l10571,xe" fillcolor="#e6e7e8" stroked="f">
                <v:path arrowok="t" o:connecttype="custom" o:connectlocs="10571,0;0,0;0,352;10281,360;10571,0" o:connectangles="0,0,0,0,0"/>
              </v:shape>
              <v:shape id="Freeform 108" o:spid="_x0000_s1028" style="position:absolute;left:10874;width:1032;height:360;visibility:visible;mso-wrap-style:square;v-text-anchor:top" coordsize="103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" path="m1032,l199,,,360r1032,l1032,xe" fillcolor="#00a650" stroked="f">
                <v:path arrowok="t" o:connecttype="custom" o:connectlocs="1032,0;199,0;0,360;1032,360;1032,0" o:connectangles="0,0,0,0,0"/>
              </v:shape>
              <v:shape id="Freeform 107" o:spid="_x0000_s1029" style="position:absolute;left:1051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" path="m520,l199,,,360r316,l520,xe" fillcolor="#ed1c24" stroked="f">
                <v:path arrowok="t" o:connecttype="custom" o:connectlocs="520,0;199,0;0,360;316,360;520,0" o:connectangles="0,0,0,0,0"/>
              </v:shape>
              <v:shape id="Freeform 106" o:spid="_x0000_s1030" style="position:absolute;left:1015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" path="m520,l199,,,360r316,l520,xe" fillcolor="#a7a9ac" stroked="f">
                <v:path arrowok="t" o:connecttype="custom" o:connectlocs="520,0;199,0;0,360;316,360;520,0" o:connectangles="0,0,0,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9D6B0"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67968" behindDoc="1" locked="0" layoutInCell="1" allowOverlap="1" wp14:anchorId="2542661E" wp14:editId="54A79800">
              <wp:simplePos x="0" y="0"/>
              <wp:positionH relativeFrom="page">
                <wp:posOffset>0</wp:posOffset>
              </wp:positionH>
              <wp:positionV relativeFrom="page">
                <wp:posOffset>0</wp:posOffset>
              </wp:positionV>
              <wp:extent cx="7560310" cy="228600"/>
              <wp:effectExtent l="0" t="0" r="2540" b="0"/>
              <wp:wrapNone/>
              <wp:docPr id="162"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64" name="Freeform 80"/>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166" name="Freeform 7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168" name="Freeform 7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170" name="Freeform 7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6B9DA5" id="Group 76" o:spid="_x0000_s1026" style="position:absolute;margin-left:0;margin-top:0;width:595.3pt;height:18pt;z-index:-25164851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">
              <v:shape id="Freeform 80"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" path="m10553,l,,,352r10263,8l10553,xe" fillcolor="#fff1e1" stroked="f">
                <v:path arrowok="t" o:connecttype="custom" o:connectlocs="10553,0;0,0;0,352;10263,360;10553,0" o:connectangles="0,0,0,0,0"/>
              </v:shape>
              <v:shape id="Freeform 79"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" path="m1050,l199,,,360r1050,l1050,xe" fillcolor="#ed1c24" stroked="f">
                <v:path arrowok="t" o:connecttype="custom" o:connectlocs="1050,0;199,0;0,360;1050,360;1050,0" o:connectangles="0,0,0,0,0"/>
              </v:shape>
              <v:shape id="Freeform 78"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" path="m520,l199,,,360r316,l520,xe" fillcolor="#00a650" stroked="f">
                <v:path arrowok="t" o:connecttype="custom" o:connectlocs="520,0;199,0;0,360;316,360;520,0" o:connectangles="0,0,0,0,0"/>
              </v:shape>
              <v:shape id="Freeform 77"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" path="m520,l199,,,360r316,l520,xe" fillcolor="#a7a9ac" stroked="f">
                <v:path arrowok="t" o:connecttype="custom" o:connectlocs="520,0;199,0;0,360;316,360;520,0" o:connectangles="0,0,0,0,0"/>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B5ED"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66944" behindDoc="1" locked="0" layoutInCell="1" allowOverlap="1" wp14:anchorId="63C83466" wp14:editId="3C7F0CD2">
              <wp:simplePos x="0" y="0"/>
              <wp:positionH relativeFrom="page">
                <wp:posOffset>0</wp:posOffset>
              </wp:positionH>
              <wp:positionV relativeFrom="page">
                <wp:posOffset>0</wp:posOffset>
              </wp:positionV>
              <wp:extent cx="7560310" cy="228600"/>
              <wp:effectExtent l="0" t="0" r="2540" b="0"/>
              <wp:wrapNone/>
              <wp:docPr id="152"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54" name="Freeform 85"/>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wps:spPr>
                      <wps:bodyPr rot="0" vert="horz" wrap="square" lIns="91440" tIns="45720" rIns="91440" bIns="45720" anchor="t" anchorCtr="0" upright="1">
                        <a:noAutofit/>
                      </wps:bodyPr>
                    </wps:wsp>
                    <wps:wsp>
                      <wps:cNvPr id="156" name="Freeform 84"/>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158" name="Freeform 83"/>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160" name="Freeform 82"/>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278609" id="Group 81" o:spid="_x0000_s1026" style="position:absolute;margin-left:0;margin-top:0;width:595.3pt;height:18pt;z-index:-25164953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">
              <v:shape id="Freeform 85"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" path="m10570,l,,290,360r10280,-8l10570,xe" fillcolor="#e6e7e8" stroked="f">
                <v:path arrowok="t" o:connecttype="custom" o:connectlocs="10570,0;0,0;290,360;10570,352;10570,0" o:connectangles="0,0,0,0,0"/>
              </v:shape>
              <v:shape id="Freeform 84"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" path="m835,l,,,360r1033,l835,xe" fillcolor="#00a650" stroked="f">
                <v:path arrowok="t" o:connecttype="custom" o:connectlocs="835,0;0,0;0,360;1033,360;835,0" o:connectangles="0,0,0,0,0"/>
              </v:shape>
              <v:shape id="Freeform 83"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" path="m321,l,,203,360r316,l321,xe" fillcolor="#ed1c24" stroked="f">
                <v:path arrowok="t" o:connecttype="custom" o:connectlocs="321,0;0,0;203,360;519,360;321,0" o:connectangles="0,0,0,0,0"/>
              </v:shape>
              <v:shape id="Freeform 82"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" path="m321,l,,203,360r316,l321,xe" fillcolor="#a7a9ac" stroked="f">
                <v:path arrowok="t" o:connecttype="custom" o:connectlocs="321,0;0,0;203,360;519,360;321,0" o:connectangles="0,0,0,0,0"/>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93FF8" w14:textId="77777777" w:rsidR="00DE7EF8" w:rsidRDefault="00DE7EF8">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9044E" w14:textId="77777777" w:rsidR="00DE7EF8" w:rsidRDefault="00DE7EF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AA906"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74112" behindDoc="1" locked="0" layoutInCell="1" allowOverlap="1" wp14:anchorId="1B2A678B" wp14:editId="5104AE19">
              <wp:simplePos x="0" y="0"/>
              <wp:positionH relativeFrom="page">
                <wp:posOffset>0</wp:posOffset>
              </wp:positionH>
              <wp:positionV relativeFrom="page">
                <wp:posOffset>0</wp:posOffset>
              </wp:positionV>
              <wp:extent cx="7560310" cy="228600"/>
              <wp:effectExtent l="0" t="0" r="2540" b="0"/>
              <wp:wrapNone/>
              <wp:docPr id="124"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26" name="Freeform 61"/>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128" name="Freeform 60"/>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130" name="Freeform 59"/>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132" name="Freeform 58"/>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749FA0" id="Group 57" o:spid="_x0000_s1026" style="position:absolute;margin-left:0;margin-top:0;width:595.3pt;height:18pt;z-index:-25164236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">
              <v:shape id="Freeform 61"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" path="m10553,l,,,352r10263,8l10553,xe" fillcolor="#fff1e1" stroked="f">
                <v:path arrowok="t" o:connecttype="custom" o:connectlocs="10553,0;0,0;0,352;10263,360;10553,0" o:connectangles="0,0,0,0,0"/>
              </v:shape>
              <v:shape id="Freeform 60"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" path="m1050,l199,,,360r1050,l1050,xe" fillcolor="#ed1c24" stroked="f">
                <v:path arrowok="t" o:connecttype="custom" o:connectlocs="1050,0;199,0;0,360;1050,360;1050,0" o:connectangles="0,0,0,0,0"/>
              </v:shape>
              <v:shape id="Freeform 59"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" path="m520,l199,,,360r316,l520,xe" fillcolor="#00a650" stroked="f">
                <v:path arrowok="t" o:connecttype="custom" o:connectlocs="520,0;199,0;0,360;316,360;520,0" o:connectangles="0,0,0,0,0"/>
              </v:shape>
              <v:shape id="Freeform 58"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" path="m520,l199,,,360r316,l520,xe" fillcolor="#a7a9ac" stroked="f">
                <v:path arrowok="t" o:connecttype="custom" o:connectlocs="520,0;199,0;0,360;316,360;520,0" o:connectangles="0,0,0,0,0"/>
              </v:shape>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311A"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73088" behindDoc="1" locked="0" layoutInCell="1" allowOverlap="1" wp14:anchorId="6F8020EE" wp14:editId="3B97CC4D">
              <wp:simplePos x="0" y="0"/>
              <wp:positionH relativeFrom="page">
                <wp:posOffset>0</wp:posOffset>
              </wp:positionH>
              <wp:positionV relativeFrom="page">
                <wp:posOffset>0</wp:posOffset>
              </wp:positionV>
              <wp:extent cx="7560310" cy="228600"/>
              <wp:effectExtent l="0" t="0" r="2540" b="0"/>
              <wp:wrapNone/>
              <wp:docPr id="114"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16" name="Freeform 66"/>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wps:spPr>
                      <wps:bodyPr rot="0" vert="horz" wrap="square" lIns="91440" tIns="45720" rIns="91440" bIns="45720" anchor="t" anchorCtr="0" upright="1">
                        <a:noAutofit/>
                      </wps:bodyPr>
                    </wps:wsp>
                    <wps:wsp>
                      <wps:cNvPr id="118" name="Freeform 65"/>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120" name="Freeform 64"/>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122" name="Freeform 63"/>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5275D1" id="Group 62" o:spid="_x0000_s1026" style="position:absolute;margin-left:0;margin-top:0;width:595.3pt;height:18pt;z-index:-25164339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">
              <v:shape id="Freeform 66"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" path="m10570,l,,290,360r10280,-8l10570,xe" fillcolor="#e6e7e8" stroked="f">
                <v:path arrowok="t" o:connecttype="custom" o:connectlocs="10570,0;0,0;290,360;10570,352;10570,0" o:connectangles="0,0,0,0,0"/>
              </v:shape>
              <v:shape id="Freeform 65"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" path="m835,l,,,360r1033,l835,xe" fillcolor="#00a650" stroked="f">
                <v:path arrowok="t" o:connecttype="custom" o:connectlocs="835,0;0,0;0,360;1033,360;835,0" o:connectangles="0,0,0,0,0"/>
              </v:shape>
              <v:shape id="Freeform 64"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" path="m321,l,,203,360r316,l321,xe" fillcolor="#ed1c24" stroked="f">
                <v:path arrowok="t" o:connecttype="custom" o:connectlocs="321,0;0,0;203,360;519,360;321,0" o:connectangles="0,0,0,0,0"/>
              </v:shape>
              <v:shape id="Freeform 63"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6D81" w14:textId="77777777" w:rsidR="00DE7EF8" w:rsidRDefault="00DE7EF8">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7EB00"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79232" behindDoc="1" locked="0" layoutInCell="1" allowOverlap="1" wp14:anchorId="2FF02DE3" wp14:editId="2F48AFC4">
              <wp:simplePos x="0" y="0"/>
              <wp:positionH relativeFrom="page">
                <wp:posOffset>0</wp:posOffset>
              </wp:positionH>
              <wp:positionV relativeFrom="page">
                <wp:posOffset>0</wp:posOffset>
              </wp:positionV>
              <wp:extent cx="7560310" cy="228600"/>
              <wp:effectExtent l="0" t="0" r="2540" b="0"/>
              <wp:wrapNone/>
              <wp:docPr id="86"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88" name="Freeform 4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90" name="Freeform 46"/>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92" name="Freeform 45"/>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94" name="Freeform 44"/>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472645" id="Group 43" o:spid="_x0000_s1026" style="position:absolute;margin-left:0;margin-top:0;width:595.3pt;height:18pt;z-index:-25163724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">
              <v:shape id="Freeform 47"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" path="m10553,l,,,352r10263,8l10553,xe" fillcolor="#fff1e1" stroked="f">
                <v:path arrowok="t" o:connecttype="custom" o:connectlocs="10553,0;0,0;0,352;10263,360;10553,0" o:connectangles="0,0,0,0,0"/>
              </v:shape>
              <v:shape id="Freeform 46"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" path="m1050,l199,,,360r1050,l1050,xe" fillcolor="#ed1c24" stroked="f">
                <v:path arrowok="t" o:connecttype="custom" o:connectlocs="1050,0;199,0;0,360;1050,360;1050,0" o:connectangles="0,0,0,0,0"/>
              </v:shape>
              <v:shape id="Freeform 45"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" path="m520,l199,,,360r316,l520,xe" fillcolor="#00a650" stroked="f">
                <v:path arrowok="t" o:connecttype="custom" o:connectlocs="520,0;199,0;0,360;316,360;520,0" o:connectangles="0,0,0,0,0"/>
              </v:shape>
              <v:shape id="Freeform 44"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" path="m520,l199,,,360r316,l520,xe" fillcolor="#a7a9ac" stroked="f">
                <v:path arrowok="t" o:connecttype="custom" o:connectlocs="520,0;199,0;0,360;316,360;520,0" o:connectangles="0,0,0,0,0"/>
              </v:shape>
              <w10:wrap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C8943"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0256" behindDoc="1" locked="0" layoutInCell="1" allowOverlap="1" wp14:anchorId="76726D6E" wp14:editId="128BB7E4">
              <wp:simplePos x="0" y="0"/>
              <wp:positionH relativeFrom="page">
                <wp:posOffset>0</wp:posOffset>
              </wp:positionH>
              <wp:positionV relativeFrom="page">
                <wp:posOffset>0</wp:posOffset>
              </wp:positionV>
              <wp:extent cx="7560310" cy="228600"/>
              <wp:effectExtent l="0" t="0" r="2540" b="0"/>
              <wp:wrapNone/>
              <wp:docPr id="76"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78" name="Freeform 42"/>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wps:spPr>
                      <wps:bodyPr rot="0" vert="horz" wrap="square" lIns="91440" tIns="45720" rIns="91440" bIns="45720" anchor="t" anchorCtr="0" upright="1">
                        <a:noAutofit/>
                      </wps:bodyPr>
                    </wps:wsp>
                    <wps:wsp>
                      <wps:cNvPr id="80" name="Freeform 41"/>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82" name="Freeform 40"/>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84" name="Freeform 39"/>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2E20B0" id="Group 38" o:spid="_x0000_s1026" style="position:absolute;margin-left:0;margin-top:0;width:595.3pt;height:18pt;z-index:-25163622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">
              <v:shape id="Freeform 42"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" path="m10570,l,,290,360r10280,-8l10570,xe" fillcolor="#e6e7e8" stroked="f">
                <v:path arrowok="t" o:connecttype="custom" o:connectlocs="10570,0;0,0;290,360;10570,352;10570,0" o:connectangles="0,0,0,0,0"/>
              </v:shape>
              <v:shape id="Freeform 41"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" path="m835,l,,,360r1033,l835,xe" fillcolor="#00a650" stroked="f">
                <v:path arrowok="t" o:connecttype="custom" o:connectlocs="835,0;0,0;0,360;1033,360;835,0" o:connectangles="0,0,0,0,0"/>
              </v:shape>
              <v:shape id="Freeform 40"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" path="m321,l,,203,360r316,l321,xe" fillcolor="#ed1c24" stroked="f">
                <v:path arrowok="t" o:connecttype="custom" o:connectlocs="321,0;0,0;203,360;519,360;321,0" o:connectangles="0,0,0,0,0"/>
              </v:shape>
              <v:shape id="Freeform 39"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" path="m321,l,,203,360r316,l321,xe" fillcolor="#a7a9ac" stroked="f">
                <v:path arrowok="t" o:connecttype="custom" o:connectlocs="321,0;0,0;203,360;519,360;321,0" o:connectangles="0,0,0,0,0"/>
              </v:shape>
              <w10:wrap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F9F13" w14:textId="77777777" w:rsidR="00DE7EF8" w:rsidRDefault="00DE7EF8">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EF3AD"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6400" behindDoc="1" locked="0" layoutInCell="1" allowOverlap="1" wp14:anchorId="595CA981" wp14:editId="08DEFDCD">
              <wp:simplePos x="0" y="0"/>
              <wp:positionH relativeFrom="page">
                <wp:posOffset>0</wp:posOffset>
              </wp:positionH>
              <wp:positionV relativeFrom="page">
                <wp:posOffset>0</wp:posOffset>
              </wp:positionV>
              <wp:extent cx="7560310" cy="228600"/>
              <wp:effectExtent l="0" t="0" r="2540" b="0"/>
              <wp:wrapNone/>
              <wp:docPr id="3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2" name="Freeform 14"/>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wps:spPr>
                      <wps:bodyPr rot="0" vert="horz" wrap="square" lIns="91440" tIns="45720" rIns="91440" bIns="45720" anchor="t" anchorCtr="0" upright="1">
                        <a:noAutofit/>
                      </wps:bodyPr>
                    </wps:wsp>
                    <wps:wsp>
                      <wps:cNvPr id="34" name="Freeform 13"/>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36" name="Freeform 12"/>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38" name="Freeform 11"/>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E32C25" id="Group 10" o:spid="_x0000_s1026" style="position:absolute;margin-left:0;margin-top:0;width:595.3pt;height:18pt;z-index:-25163008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">
              <v:shape id="Freeform 14"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" path="m10570,l,,290,360r10280,-8l10570,xe" fillcolor="#e6e7e8" stroked="f">
                <v:path arrowok="t" o:connecttype="custom" o:connectlocs="10570,0;0,0;290,360;10570,352;10570,0" o:connectangles="0,0,0,0,0"/>
              </v:shape>
              <v:shape id="Freeform 13"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" path="m835,l,,,360r1033,l835,xe" fillcolor="#00a650" stroked="f">
                <v:path arrowok="t" o:connecttype="custom" o:connectlocs="835,0;0,0;0,360;1033,360;835,0" o:connectangles="0,0,0,0,0"/>
              </v:shape>
              <v:shape id="Freeform 12"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" path="m321,l,,203,360r316,l321,xe" fillcolor="#ed1c24" stroked="f">
                <v:path arrowok="t" o:connecttype="custom" o:connectlocs="321,0;0,0;203,360;519,360;321,0" o:connectangles="0,0,0,0,0"/>
              </v:shape>
              <v:shape id="Freeform 11"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4F0C4" w14:textId="77777777" w:rsidR="00DE7EF8" w:rsidRDefault="00DE7EF8">
    <w:pPr>
      <w:pStyle w:val="BodyText"/>
      <w:spacing w:line="14" w:lineRule="auto"/>
      <w:rPr>
        <w:sz w:val="20"/>
      </w:rPr>
    </w:pPr>
    <w:r>
      <w:rPr>
        <w:noProof/>
      </w:rPr>
      <mc:AlternateContent>
        <mc:Choice Requires="wpg">
          <w:drawing>
            <wp:anchor distT="0" distB="0" distL="114300" distR="114300" simplePos="0" relativeHeight="251685376" behindDoc="1" locked="0" layoutInCell="1" allowOverlap="1" wp14:anchorId="65B3B7C0" wp14:editId="6DBB6488">
              <wp:simplePos x="0" y="0"/>
              <wp:positionH relativeFrom="page">
                <wp:posOffset>0</wp:posOffset>
              </wp:positionH>
              <wp:positionV relativeFrom="page">
                <wp:posOffset>0</wp:posOffset>
              </wp:positionV>
              <wp:extent cx="7560310" cy="228600"/>
              <wp:effectExtent l="0" t="0" r="2540" b="0"/>
              <wp:wrapNone/>
              <wp:docPr id="2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1" name="Freeform 1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wps:spPr>
                      <wps:bodyPr rot="0" vert="horz" wrap="square" lIns="91440" tIns="45720" rIns="91440" bIns="45720" anchor="t" anchorCtr="0" upright="1">
                        <a:noAutofit/>
                      </wps:bodyPr>
                    </wps:wsp>
                    <wps:wsp>
                      <wps:cNvPr id="33" name="Freeform 18"/>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35" name="Freeform 17"/>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37" name="Freeform 16"/>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E84CD3" id="Group 15" o:spid="_x0000_s1026" style="position:absolute;margin-left:0;margin-top:0;width:595.3pt;height:18pt;z-index:-2516311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">
              <v:shape id="Freeform 19"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" path="m10553,l,,,352r10263,8l10553,xe" fillcolor="#fff1e1" stroked="f">
                <v:path arrowok="t" o:connecttype="custom" o:connectlocs="10553,0;0,0;0,352;10263,360;10553,0" o:connectangles="0,0,0,0,0"/>
              </v:shape>
              <v:shape id="Freeform 18"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" path="m1050,l199,,,360r1050,l1050,xe" fillcolor="#ed1c24" stroked="f">
                <v:path arrowok="t" o:connecttype="custom" o:connectlocs="1050,0;199,0;0,360;1050,360;1050,0" o:connectangles="0,0,0,0,0"/>
              </v:shape>
              <v:shape id="Freeform 17"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" path="m520,l199,,,360r316,l520,xe" fillcolor="#00a650" stroked="f">
                <v:path arrowok="t" o:connecttype="custom" o:connectlocs="520,0;199,0;0,360;316,360;520,0" o:connectangles="0,0,0,0,0"/>
              </v:shape>
              <v:shape id="Freeform 16"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" path="m520,l199,,,360r316,l520,xe" fillcolor="#a7a9ac" stroked="f">
                <v:path arrowok="t" o:connecttype="custom" o:connectlocs="520,0;199,0;0,360;316,360;520,0" o:connectangles="0,0,0,0,0"/>
              </v:shape>
              <w10:wrap anchorx="page" anchory="pag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4911" w14:textId="77777777" w:rsidR="00DE7EF8" w:rsidRDefault="00DE7EF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6AD"/>
    <w:multiLevelType w:val="multilevel"/>
    <w:tmpl w:val="96E2F7DA"/>
    <w:lvl w:ilvl="0">
      <w:start w:val="6"/>
      <w:numFmt w:val="decimal"/>
      <w:lvlText w:val="%1"/>
      <w:lvlJc w:val="left"/>
      <w:pPr>
        <w:ind w:left="360" w:hanging="360"/>
      </w:pPr>
      <w:rPr>
        <w:rFonts w:hint="default"/>
        <w:color w:val="231F20"/>
      </w:rPr>
    </w:lvl>
    <w:lvl w:ilvl="1">
      <w:start w:val="1"/>
      <w:numFmt w:val="decimal"/>
      <w:lvlText w:val="%1.%2"/>
      <w:lvlJc w:val="left"/>
      <w:pPr>
        <w:ind w:left="1824" w:hanging="360"/>
      </w:pPr>
      <w:rPr>
        <w:rFonts w:hint="default"/>
        <w:color w:val="231F20"/>
      </w:rPr>
    </w:lvl>
    <w:lvl w:ilvl="2">
      <w:start w:val="1"/>
      <w:numFmt w:val="decimal"/>
      <w:lvlText w:val="%1.%2.%3"/>
      <w:lvlJc w:val="left"/>
      <w:pPr>
        <w:ind w:left="3648" w:hanging="720"/>
      </w:pPr>
      <w:rPr>
        <w:rFonts w:hint="default"/>
        <w:color w:val="231F20"/>
      </w:rPr>
    </w:lvl>
    <w:lvl w:ilvl="3">
      <w:start w:val="1"/>
      <w:numFmt w:val="decimal"/>
      <w:lvlText w:val="%1.%2.%3.%4"/>
      <w:lvlJc w:val="left"/>
      <w:pPr>
        <w:ind w:left="5112" w:hanging="720"/>
      </w:pPr>
      <w:rPr>
        <w:rFonts w:hint="default"/>
        <w:color w:val="231F20"/>
      </w:rPr>
    </w:lvl>
    <w:lvl w:ilvl="4">
      <w:start w:val="1"/>
      <w:numFmt w:val="decimal"/>
      <w:lvlText w:val="%1.%2.%3.%4.%5"/>
      <w:lvlJc w:val="left"/>
      <w:pPr>
        <w:ind w:left="6936" w:hanging="1080"/>
      </w:pPr>
      <w:rPr>
        <w:rFonts w:hint="default"/>
        <w:color w:val="231F20"/>
      </w:rPr>
    </w:lvl>
    <w:lvl w:ilvl="5">
      <w:start w:val="1"/>
      <w:numFmt w:val="decimal"/>
      <w:lvlText w:val="%1.%2.%3.%4.%5.%6"/>
      <w:lvlJc w:val="left"/>
      <w:pPr>
        <w:ind w:left="8400" w:hanging="1080"/>
      </w:pPr>
      <w:rPr>
        <w:rFonts w:hint="default"/>
        <w:color w:val="231F20"/>
      </w:rPr>
    </w:lvl>
    <w:lvl w:ilvl="6">
      <w:start w:val="1"/>
      <w:numFmt w:val="decimal"/>
      <w:lvlText w:val="%1.%2.%3.%4.%5.%6.%7"/>
      <w:lvlJc w:val="left"/>
      <w:pPr>
        <w:ind w:left="10224" w:hanging="1440"/>
      </w:pPr>
      <w:rPr>
        <w:rFonts w:hint="default"/>
        <w:color w:val="231F20"/>
      </w:rPr>
    </w:lvl>
    <w:lvl w:ilvl="7">
      <w:start w:val="1"/>
      <w:numFmt w:val="decimal"/>
      <w:lvlText w:val="%1.%2.%3.%4.%5.%6.%7.%8"/>
      <w:lvlJc w:val="left"/>
      <w:pPr>
        <w:ind w:left="11688" w:hanging="1440"/>
      </w:pPr>
      <w:rPr>
        <w:rFonts w:hint="default"/>
        <w:color w:val="231F20"/>
      </w:rPr>
    </w:lvl>
    <w:lvl w:ilvl="8">
      <w:start w:val="1"/>
      <w:numFmt w:val="decimal"/>
      <w:lvlText w:val="%1.%2.%3.%4.%5.%6.%7.%8.%9"/>
      <w:lvlJc w:val="left"/>
      <w:pPr>
        <w:ind w:left="13152" w:hanging="1440"/>
      </w:pPr>
      <w:rPr>
        <w:rFonts w:hint="default"/>
        <w:color w:val="231F20"/>
      </w:rPr>
    </w:lvl>
  </w:abstractNum>
  <w:abstractNum w:abstractNumId="1" w15:restartNumberingAfterBreak="0">
    <w:nsid w:val="023A208C"/>
    <w:multiLevelType w:val="hybridMultilevel"/>
    <w:tmpl w:val="AAF86BC2"/>
    <w:lvl w:ilvl="0" w:tplc="7A4081A2">
      <w:start w:val="1"/>
      <w:numFmt w:val="decimal"/>
      <w:lvlText w:val="%1."/>
      <w:lvlJc w:val="left"/>
      <w:pPr>
        <w:ind w:left="543" w:hanging="432"/>
      </w:pPr>
      <w:rPr>
        <w:rFonts w:ascii="Times New Roman" w:eastAsia="Times New Roman" w:hAnsi="Times New Roman" w:cs="Times New Roman" w:hint="default"/>
        <w:color w:val="231F20"/>
        <w:spacing w:val="-28"/>
        <w:w w:val="99"/>
        <w:sz w:val="22"/>
        <w:szCs w:val="22"/>
      </w:rPr>
    </w:lvl>
    <w:lvl w:ilvl="1" w:tplc="AA144718">
      <w:start w:val="1"/>
      <w:numFmt w:val="lowerLetter"/>
      <w:lvlText w:val="%2)"/>
      <w:lvlJc w:val="left"/>
      <w:pPr>
        <w:ind w:left="1118" w:hanging="580"/>
      </w:pPr>
      <w:rPr>
        <w:rFonts w:ascii="Times New Roman" w:eastAsia="Times New Roman" w:hAnsi="Times New Roman" w:cs="Times New Roman" w:hint="default"/>
        <w:color w:val="231F20"/>
        <w:w w:val="100"/>
        <w:sz w:val="22"/>
        <w:szCs w:val="22"/>
      </w:rPr>
    </w:lvl>
    <w:lvl w:ilvl="2" w:tplc="DDD00E7A">
      <w:numFmt w:val="bullet"/>
      <w:lvlText w:val="•"/>
      <w:lvlJc w:val="left"/>
      <w:pPr>
        <w:ind w:left="2176" w:hanging="580"/>
      </w:pPr>
      <w:rPr>
        <w:rFonts w:hint="default"/>
      </w:rPr>
    </w:lvl>
    <w:lvl w:ilvl="3" w:tplc="C6B0CA52">
      <w:numFmt w:val="bullet"/>
      <w:lvlText w:val="•"/>
      <w:lvlJc w:val="left"/>
      <w:pPr>
        <w:ind w:left="3232" w:hanging="580"/>
      </w:pPr>
      <w:rPr>
        <w:rFonts w:hint="default"/>
      </w:rPr>
    </w:lvl>
    <w:lvl w:ilvl="4" w:tplc="401826F8">
      <w:numFmt w:val="bullet"/>
      <w:lvlText w:val="•"/>
      <w:lvlJc w:val="left"/>
      <w:pPr>
        <w:ind w:left="4288" w:hanging="580"/>
      </w:pPr>
      <w:rPr>
        <w:rFonts w:hint="default"/>
      </w:rPr>
    </w:lvl>
    <w:lvl w:ilvl="5" w:tplc="7C4AC6A6">
      <w:numFmt w:val="bullet"/>
      <w:lvlText w:val="•"/>
      <w:lvlJc w:val="left"/>
      <w:pPr>
        <w:ind w:left="5344" w:hanging="580"/>
      </w:pPr>
      <w:rPr>
        <w:rFonts w:hint="default"/>
      </w:rPr>
    </w:lvl>
    <w:lvl w:ilvl="6" w:tplc="455C488E">
      <w:numFmt w:val="bullet"/>
      <w:lvlText w:val="•"/>
      <w:lvlJc w:val="left"/>
      <w:pPr>
        <w:ind w:left="6400" w:hanging="580"/>
      </w:pPr>
      <w:rPr>
        <w:rFonts w:hint="default"/>
      </w:rPr>
    </w:lvl>
    <w:lvl w:ilvl="7" w:tplc="ECD2CE0E">
      <w:numFmt w:val="bullet"/>
      <w:lvlText w:val="•"/>
      <w:lvlJc w:val="left"/>
      <w:pPr>
        <w:ind w:left="7457" w:hanging="580"/>
      </w:pPr>
      <w:rPr>
        <w:rFonts w:hint="default"/>
      </w:rPr>
    </w:lvl>
    <w:lvl w:ilvl="8" w:tplc="9326C15A">
      <w:numFmt w:val="bullet"/>
      <w:lvlText w:val="•"/>
      <w:lvlJc w:val="left"/>
      <w:pPr>
        <w:ind w:left="8513" w:hanging="580"/>
      </w:pPr>
      <w:rPr>
        <w:rFonts w:hint="default"/>
      </w:rPr>
    </w:lvl>
  </w:abstractNum>
  <w:abstractNum w:abstractNumId="2" w15:restartNumberingAfterBreak="0">
    <w:nsid w:val="0325472E"/>
    <w:multiLevelType w:val="hybridMultilevel"/>
    <w:tmpl w:val="EE98E798"/>
    <w:lvl w:ilvl="0" w:tplc="5C800B02">
      <w:start w:val="1"/>
      <w:numFmt w:val="decimal"/>
      <w:lvlText w:val="%1)"/>
      <w:lvlJc w:val="left"/>
      <w:pPr>
        <w:ind w:left="1990" w:hanging="576"/>
      </w:pPr>
      <w:rPr>
        <w:rFonts w:ascii="Times New Roman" w:eastAsia="Times New Roman" w:hAnsi="Times New Roman" w:cs="Times New Roman" w:hint="default"/>
        <w:color w:val="231F20"/>
        <w:spacing w:val="-23"/>
        <w:w w:val="99"/>
        <w:sz w:val="22"/>
        <w:szCs w:val="22"/>
      </w:rPr>
    </w:lvl>
    <w:lvl w:ilvl="1" w:tplc="96C22E38">
      <w:numFmt w:val="bullet"/>
      <w:lvlText w:val="•"/>
      <w:lvlJc w:val="left"/>
      <w:pPr>
        <w:ind w:left="2990" w:hanging="576"/>
      </w:pPr>
      <w:rPr>
        <w:rFonts w:hint="default"/>
      </w:rPr>
    </w:lvl>
    <w:lvl w:ilvl="2" w:tplc="874A974A">
      <w:numFmt w:val="bullet"/>
      <w:lvlText w:val="•"/>
      <w:lvlJc w:val="left"/>
      <w:pPr>
        <w:ind w:left="3981" w:hanging="576"/>
      </w:pPr>
      <w:rPr>
        <w:rFonts w:hint="default"/>
      </w:rPr>
    </w:lvl>
    <w:lvl w:ilvl="3" w:tplc="67661F92">
      <w:numFmt w:val="bullet"/>
      <w:lvlText w:val="•"/>
      <w:lvlJc w:val="left"/>
      <w:pPr>
        <w:ind w:left="4971" w:hanging="576"/>
      </w:pPr>
      <w:rPr>
        <w:rFonts w:hint="default"/>
      </w:rPr>
    </w:lvl>
    <w:lvl w:ilvl="4" w:tplc="7776857A">
      <w:numFmt w:val="bullet"/>
      <w:lvlText w:val="•"/>
      <w:lvlJc w:val="left"/>
      <w:pPr>
        <w:ind w:left="5962" w:hanging="576"/>
      </w:pPr>
      <w:rPr>
        <w:rFonts w:hint="default"/>
      </w:rPr>
    </w:lvl>
    <w:lvl w:ilvl="5" w:tplc="32B0D4F4">
      <w:numFmt w:val="bullet"/>
      <w:lvlText w:val="•"/>
      <w:lvlJc w:val="left"/>
      <w:pPr>
        <w:ind w:left="6952" w:hanging="576"/>
      </w:pPr>
      <w:rPr>
        <w:rFonts w:hint="default"/>
      </w:rPr>
    </w:lvl>
    <w:lvl w:ilvl="6" w:tplc="190EA64A">
      <w:numFmt w:val="bullet"/>
      <w:lvlText w:val="•"/>
      <w:lvlJc w:val="left"/>
      <w:pPr>
        <w:ind w:left="7943" w:hanging="576"/>
      </w:pPr>
      <w:rPr>
        <w:rFonts w:hint="default"/>
      </w:rPr>
    </w:lvl>
    <w:lvl w:ilvl="7" w:tplc="DE02ABE8">
      <w:numFmt w:val="bullet"/>
      <w:lvlText w:val="•"/>
      <w:lvlJc w:val="left"/>
      <w:pPr>
        <w:ind w:left="8933" w:hanging="576"/>
      </w:pPr>
      <w:rPr>
        <w:rFonts w:hint="default"/>
      </w:rPr>
    </w:lvl>
    <w:lvl w:ilvl="8" w:tplc="77625A2C">
      <w:numFmt w:val="bullet"/>
      <w:lvlText w:val="•"/>
      <w:lvlJc w:val="left"/>
      <w:pPr>
        <w:ind w:left="9924" w:hanging="576"/>
      </w:pPr>
      <w:rPr>
        <w:rFonts w:hint="default"/>
      </w:rPr>
    </w:lvl>
  </w:abstractNum>
  <w:abstractNum w:abstractNumId="3" w15:restartNumberingAfterBreak="0">
    <w:nsid w:val="05E315BC"/>
    <w:multiLevelType w:val="hybridMultilevel"/>
    <w:tmpl w:val="098A7040"/>
    <w:lvl w:ilvl="0" w:tplc="B1020B8A">
      <w:start w:val="1"/>
      <w:numFmt w:val="decimal"/>
      <w:lvlText w:val="%1."/>
      <w:lvlJc w:val="left"/>
      <w:pPr>
        <w:ind w:left="665" w:hanging="555"/>
      </w:pPr>
      <w:rPr>
        <w:rFonts w:ascii="Times New Roman" w:eastAsia="Times New Roman" w:hAnsi="Times New Roman" w:cs="Times New Roman" w:hint="default"/>
        <w:color w:val="231F20"/>
        <w:w w:val="99"/>
        <w:sz w:val="22"/>
        <w:szCs w:val="22"/>
      </w:rPr>
    </w:lvl>
    <w:lvl w:ilvl="1" w:tplc="1BE4775C">
      <w:start w:val="1"/>
      <w:numFmt w:val="decimal"/>
      <w:lvlText w:val="%2."/>
      <w:lvlJc w:val="left"/>
      <w:pPr>
        <w:ind w:left="716" w:hanging="456"/>
        <w:jc w:val="right"/>
      </w:pPr>
      <w:rPr>
        <w:rFonts w:ascii="Times New Roman" w:eastAsia="Times New Roman" w:hAnsi="Times New Roman" w:cs="Times New Roman" w:hint="default"/>
        <w:b/>
        <w:bCs/>
        <w:color w:val="231F20"/>
        <w:spacing w:val="-29"/>
        <w:w w:val="99"/>
        <w:sz w:val="24"/>
        <w:szCs w:val="24"/>
      </w:rPr>
    </w:lvl>
    <w:lvl w:ilvl="2" w:tplc="67A0E3F4">
      <w:numFmt w:val="bullet"/>
      <w:lvlText w:val="•"/>
      <w:lvlJc w:val="left"/>
      <w:pPr>
        <w:ind w:left="1138" w:hanging="402"/>
      </w:pPr>
      <w:rPr>
        <w:rFonts w:ascii="Times New Roman" w:eastAsia="Times New Roman" w:hAnsi="Times New Roman" w:cs="Times New Roman" w:hint="default"/>
        <w:color w:val="231F20"/>
        <w:w w:val="99"/>
        <w:sz w:val="22"/>
        <w:szCs w:val="22"/>
      </w:rPr>
    </w:lvl>
    <w:lvl w:ilvl="3" w:tplc="8EBC61EA">
      <w:numFmt w:val="bullet"/>
      <w:lvlText w:val="•"/>
      <w:lvlJc w:val="left"/>
      <w:pPr>
        <w:ind w:left="2325" w:hanging="402"/>
      </w:pPr>
      <w:rPr>
        <w:rFonts w:hint="default"/>
      </w:rPr>
    </w:lvl>
    <w:lvl w:ilvl="4" w:tplc="C5027C2C">
      <w:numFmt w:val="bullet"/>
      <w:lvlText w:val="•"/>
      <w:lvlJc w:val="left"/>
      <w:pPr>
        <w:ind w:left="3511" w:hanging="402"/>
      </w:pPr>
      <w:rPr>
        <w:rFonts w:hint="default"/>
      </w:rPr>
    </w:lvl>
    <w:lvl w:ilvl="5" w:tplc="04161E56">
      <w:numFmt w:val="bullet"/>
      <w:lvlText w:val="•"/>
      <w:lvlJc w:val="left"/>
      <w:pPr>
        <w:ind w:left="4697" w:hanging="402"/>
      </w:pPr>
      <w:rPr>
        <w:rFonts w:hint="default"/>
      </w:rPr>
    </w:lvl>
    <w:lvl w:ilvl="6" w:tplc="2FCE6E92">
      <w:numFmt w:val="bullet"/>
      <w:lvlText w:val="•"/>
      <w:lvlJc w:val="left"/>
      <w:pPr>
        <w:ind w:left="5882" w:hanging="402"/>
      </w:pPr>
      <w:rPr>
        <w:rFonts w:hint="default"/>
      </w:rPr>
    </w:lvl>
    <w:lvl w:ilvl="7" w:tplc="77C2C5FE">
      <w:numFmt w:val="bullet"/>
      <w:lvlText w:val="•"/>
      <w:lvlJc w:val="left"/>
      <w:pPr>
        <w:ind w:left="7068" w:hanging="402"/>
      </w:pPr>
      <w:rPr>
        <w:rFonts w:hint="default"/>
      </w:rPr>
    </w:lvl>
    <w:lvl w:ilvl="8" w:tplc="21145090">
      <w:numFmt w:val="bullet"/>
      <w:lvlText w:val="•"/>
      <w:lvlJc w:val="left"/>
      <w:pPr>
        <w:ind w:left="8254" w:hanging="402"/>
      </w:pPr>
      <w:rPr>
        <w:rFonts w:hint="default"/>
      </w:rPr>
    </w:lvl>
  </w:abstractNum>
  <w:abstractNum w:abstractNumId="4" w15:restartNumberingAfterBreak="0">
    <w:nsid w:val="06581D92"/>
    <w:multiLevelType w:val="hybridMultilevel"/>
    <w:tmpl w:val="D03AE55A"/>
    <w:lvl w:ilvl="0" w:tplc="0809000F">
      <w:start w:val="1"/>
      <w:numFmt w:val="decimal"/>
      <w:lvlText w:val="%1."/>
      <w:lvlJc w:val="left"/>
      <w:pPr>
        <w:ind w:left="490" w:hanging="385"/>
      </w:pPr>
      <w:rPr>
        <w:rFonts w:hint="default"/>
        <w:b/>
        <w:bCs/>
        <w:w w:val="100"/>
      </w:rPr>
    </w:lvl>
    <w:lvl w:ilvl="1" w:tplc="05EC9D9C">
      <w:numFmt w:val="bullet"/>
      <w:lvlText w:val="•"/>
      <w:lvlJc w:val="left"/>
      <w:pPr>
        <w:ind w:left="1512" w:hanging="385"/>
      </w:pPr>
      <w:rPr>
        <w:rFonts w:hint="default"/>
      </w:rPr>
    </w:lvl>
    <w:lvl w:ilvl="2" w:tplc="E28008FA">
      <w:numFmt w:val="bullet"/>
      <w:lvlText w:val="•"/>
      <w:lvlJc w:val="left"/>
      <w:pPr>
        <w:ind w:left="2525" w:hanging="385"/>
      </w:pPr>
      <w:rPr>
        <w:rFonts w:hint="default"/>
      </w:rPr>
    </w:lvl>
    <w:lvl w:ilvl="3" w:tplc="E0C8D7CE">
      <w:numFmt w:val="bullet"/>
      <w:lvlText w:val="•"/>
      <w:lvlJc w:val="left"/>
      <w:pPr>
        <w:ind w:left="3537" w:hanging="385"/>
      </w:pPr>
      <w:rPr>
        <w:rFonts w:hint="default"/>
      </w:rPr>
    </w:lvl>
    <w:lvl w:ilvl="4" w:tplc="A73A0526">
      <w:numFmt w:val="bullet"/>
      <w:lvlText w:val="•"/>
      <w:lvlJc w:val="left"/>
      <w:pPr>
        <w:ind w:left="4550" w:hanging="385"/>
      </w:pPr>
      <w:rPr>
        <w:rFonts w:hint="default"/>
      </w:rPr>
    </w:lvl>
    <w:lvl w:ilvl="5" w:tplc="D03C3FCA">
      <w:numFmt w:val="bullet"/>
      <w:lvlText w:val="•"/>
      <w:lvlJc w:val="left"/>
      <w:pPr>
        <w:ind w:left="5562" w:hanging="385"/>
      </w:pPr>
      <w:rPr>
        <w:rFonts w:hint="default"/>
      </w:rPr>
    </w:lvl>
    <w:lvl w:ilvl="6" w:tplc="8EB8D49C">
      <w:numFmt w:val="bullet"/>
      <w:lvlText w:val="•"/>
      <w:lvlJc w:val="left"/>
      <w:pPr>
        <w:ind w:left="6575" w:hanging="385"/>
      </w:pPr>
      <w:rPr>
        <w:rFonts w:hint="default"/>
      </w:rPr>
    </w:lvl>
    <w:lvl w:ilvl="7" w:tplc="1AF44366">
      <w:numFmt w:val="bullet"/>
      <w:lvlText w:val="•"/>
      <w:lvlJc w:val="left"/>
      <w:pPr>
        <w:ind w:left="7587" w:hanging="385"/>
      </w:pPr>
      <w:rPr>
        <w:rFonts w:hint="default"/>
      </w:rPr>
    </w:lvl>
    <w:lvl w:ilvl="8" w:tplc="0D3C1294">
      <w:numFmt w:val="bullet"/>
      <w:lvlText w:val="•"/>
      <w:lvlJc w:val="left"/>
      <w:pPr>
        <w:ind w:left="8600" w:hanging="385"/>
      </w:pPr>
      <w:rPr>
        <w:rFonts w:hint="default"/>
      </w:rPr>
    </w:lvl>
  </w:abstractNum>
  <w:abstractNum w:abstractNumId="5" w15:restartNumberingAfterBreak="0">
    <w:nsid w:val="07016CFA"/>
    <w:multiLevelType w:val="hybridMultilevel"/>
    <w:tmpl w:val="E6FC1946"/>
    <w:lvl w:ilvl="0" w:tplc="DDBAB1CC">
      <w:start w:val="1"/>
      <w:numFmt w:val="lowerRoman"/>
      <w:lvlText w:val="(%1)"/>
      <w:lvlJc w:val="left"/>
      <w:pPr>
        <w:ind w:left="730" w:hanging="564"/>
      </w:pPr>
      <w:rPr>
        <w:rFonts w:ascii="Times New Roman" w:eastAsia="Times New Roman" w:hAnsi="Times New Roman" w:cs="Times New Roman" w:hint="default"/>
        <w:color w:val="231F20"/>
        <w:w w:val="100"/>
        <w:sz w:val="22"/>
        <w:szCs w:val="22"/>
      </w:rPr>
    </w:lvl>
    <w:lvl w:ilvl="1" w:tplc="6AF23338">
      <w:numFmt w:val="bullet"/>
      <w:lvlText w:val="•"/>
      <w:lvlJc w:val="left"/>
      <w:pPr>
        <w:ind w:left="1732" w:hanging="564"/>
      </w:pPr>
      <w:rPr>
        <w:rFonts w:hint="default"/>
      </w:rPr>
    </w:lvl>
    <w:lvl w:ilvl="2" w:tplc="5EB22D5E">
      <w:numFmt w:val="bullet"/>
      <w:lvlText w:val="•"/>
      <w:lvlJc w:val="left"/>
      <w:pPr>
        <w:ind w:left="2725" w:hanging="564"/>
      </w:pPr>
      <w:rPr>
        <w:rFonts w:hint="default"/>
      </w:rPr>
    </w:lvl>
    <w:lvl w:ilvl="3" w:tplc="B75E0406">
      <w:numFmt w:val="bullet"/>
      <w:lvlText w:val="•"/>
      <w:lvlJc w:val="left"/>
      <w:pPr>
        <w:ind w:left="3717" w:hanging="564"/>
      </w:pPr>
      <w:rPr>
        <w:rFonts w:hint="default"/>
      </w:rPr>
    </w:lvl>
    <w:lvl w:ilvl="4" w:tplc="C31A6B86">
      <w:numFmt w:val="bullet"/>
      <w:lvlText w:val="•"/>
      <w:lvlJc w:val="left"/>
      <w:pPr>
        <w:ind w:left="4710" w:hanging="564"/>
      </w:pPr>
      <w:rPr>
        <w:rFonts w:hint="default"/>
      </w:rPr>
    </w:lvl>
    <w:lvl w:ilvl="5" w:tplc="79B483CC">
      <w:numFmt w:val="bullet"/>
      <w:lvlText w:val="•"/>
      <w:lvlJc w:val="left"/>
      <w:pPr>
        <w:ind w:left="5702" w:hanging="564"/>
      </w:pPr>
      <w:rPr>
        <w:rFonts w:hint="default"/>
      </w:rPr>
    </w:lvl>
    <w:lvl w:ilvl="6" w:tplc="91FABDF2">
      <w:numFmt w:val="bullet"/>
      <w:lvlText w:val="•"/>
      <w:lvlJc w:val="left"/>
      <w:pPr>
        <w:ind w:left="6695" w:hanging="564"/>
      </w:pPr>
      <w:rPr>
        <w:rFonts w:hint="default"/>
      </w:rPr>
    </w:lvl>
    <w:lvl w:ilvl="7" w:tplc="A6FA32A2">
      <w:numFmt w:val="bullet"/>
      <w:lvlText w:val="•"/>
      <w:lvlJc w:val="left"/>
      <w:pPr>
        <w:ind w:left="7687" w:hanging="564"/>
      </w:pPr>
      <w:rPr>
        <w:rFonts w:hint="default"/>
      </w:rPr>
    </w:lvl>
    <w:lvl w:ilvl="8" w:tplc="02D612FA">
      <w:numFmt w:val="bullet"/>
      <w:lvlText w:val="•"/>
      <w:lvlJc w:val="left"/>
      <w:pPr>
        <w:ind w:left="8680" w:hanging="564"/>
      </w:pPr>
      <w:rPr>
        <w:rFonts w:hint="default"/>
      </w:rPr>
    </w:lvl>
  </w:abstractNum>
  <w:abstractNum w:abstractNumId="6" w15:restartNumberingAfterBreak="0">
    <w:nsid w:val="07044D7A"/>
    <w:multiLevelType w:val="hybridMultilevel"/>
    <w:tmpl w:val="00227E24"/>
    <w:lvl w:ilvl="0" w:tplc="78CA7DF0">
      <w:start w:val="1"/>
      <w:numFmt w:val="lowerLetter"/>
      <w:lvlText w:val="%1)"/>
      <w:lvlJc w:val="left"/>
      <w:pPr>
        <w:ind w:left="2625"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756" w:hanging="360"/>
      </w:pPr>
    </w:lvl>
    <w:lvl w:ilvl="2" w:tplc="0809001B" w:tentative="1">
      <w:start w:val="1"/>
      <w:numFmt w:val="lowerRoman"/>
      <w:lvlText w:val="%3."/>
      <w:lvlJc w:val="right"/>
      <w:pPr>
        <w:ind w:left="2476" w:hanging="180"/>
      </w:pPr>
    </w:lvl>
    <w:lvl w:ilvl="3" w:tplc="0809000F" w:tentative="1">
      <w:start w:val="1"/>
      <w:numFmt w:val="decimal"/>
      <w:lvlText w:val="%4."/>
      <w:lvlJc w:val="left"/>
      <w:pPr>
        <w:ind w:left="3196" w:hanging="360"/>
      </w:pPr>
    </w:lvl>
    <w:lvl w:ilvl="4" w:tplc="08090019" w:tentative="1">
      <w:start w:val="1"/>
      <w:numFmt w:val="lowerLetter"/>
      <w:lvlText w:val="%5."/>
      <w:lvlJc w:val="left"/>
      <w:pPr>
        <w:ind w:left="3916" w:hanging="360"/>
      </w:pPr>
    </w:lvl>
    <w:lvl w:ilvl="5" w:tplc="0809001B" w:tentative="1">
      <w:start w:val="1"/>
      <w:numFmt w:val="lowerRoman"/>
      <w:lvlText w:val="%6."/>
      <w:lvlJc w:val="right"/>
      <w:pPr>
        <w:ind w:left="4636" w:hanging="180"/>
      </w:pPr>
    </w:lvl>
    <w:lvl w:ilvl="6" w:tplc="0809000F" w:tentative="1">
      <w:start w:val="1"/>
      <w:numFmt w:val="decimal"/>
      <w:lvlText w:val="%7."/>
      <w:lvlJc w:val="left"/>
      <w:pPr>
        <w:ind w:left="5356" w:hanging="360"/>
      </w:pPr>
    </w:lvl>
    <w:lvl w:ilvl="7" w:tplc="08090019" w:tentative="1">
      <w:start w:val="1"/>
      <w:numFmt w:val="lowerLetter"/>
      <w:lvlText w:val="%8."/>
      <w:lvlJc w:val="left"/>
      <w:pPr>
        <w:ind w:left="6076" w:hanging="360"/>
      </w:pPr>
    </w:lvl>
    <w:lvl w:ilvl="8" w:tplc="0809001B" w:tentative="1">
      <w:start w:val="1"/>
      <w:numFmt w:val="lowerRoman"/>
      <w:lvlText w:val="%9."/>
      <w:lvlJc w:val="right"/>
      <w:pPr>
        <w:ind w:left="6796" w:hanging="180"/>
      </w:pPr>
    </w:lvl>
  </w:abstractNum>
  <w:abstractNum w:abstractNumId="7" w15:restartNumberingAfterBreak="0">
    <w:nsid w:val="073645D7"/>
    <w:multiLevelType w:val="hybridMultilevel"/>
    <w:tmpl w:val="2488E582"/>
    <w:lvl w:ilvl="0" w:tplc="44DCFD6A">
      <w:start w:val="1"/>
      <w:numFmt w:val="lowerRoman"/>
      <w:lvlText w:val="%1)"/>
      <w:lvlJc w:val="left"/>
      <w:pPr>
        <w:ind w:left="1984" w:hanging="568"/>
      </w:pPr>
      <w:rPr>
        <w:rFonts w:ascii="Times New Roman" w:eastAsia="Times New Roman" w:hAnsi="Times New Roman" w:cs="Times New Roman" w:hint="default"/>
        <w:color w:val="231F20"/>
        <w:w w:val="100"/>
        <w:sz w:val="22"/>
        <w:szCs w:val="22"/>
      </w:rPr>
    </w:lvl>
    <w:lvl w:ilvl="1" w:tplc="576E8DB4">
      <w:numFmt w:val="bullet"/>
      <w:lvlText w:val="•"/>
      <w:lvlJc w:val="left"/>
      <w:pPr>
        <w:ind w:left="2972" w:hanging="568"/>
      </w:pPr>
      <w:rPr>
        <w:rFonts w:hint="default"/>
      </w:rPr>
    </w:lvl>
    <w:lvl w:ilvl="2" w:tplc="C68467C0">
      <w:numFmt w:val="bullet"/>
      <w:lvlText w:val="•"/>
      <w:lvlJc w:val="left"/>
      <w:pPr>
        <w:ind w:left="3965" w:hanging="568"/>
      </w:pPr>
      <w:rPr>
        <w:rFonts w:hint="default"/>
      </w:rPr>
    </w:lvl>
    <w:lvl w:ilvl="3" w:tplc="BB5C2A34">
      <w:numFmt w:val="bullet"/>
      <w:lvlText w:val="•"/>
      <w:lvlJc w:val="left"/>
      <w:pPr>
        <w:ind w:left="4957" w:hanging="568"/>
      </w:pPr>
      <w:rPr>
        <w:rFonts w:hint="default"/>
      </w:rPr>
    </w:lvl>
    <w:lvl w:ilvl="4" w:tplc="6D7CC63E">
      <w:numFmt w:val="bullet"/>
      <w:lvlText w:val="•"/>
      <w:lvlJc w:val="left"/>
      <w:pPr>
        <w:ind w:left="5950" w:hanging="568"/>
      </w:pPr>
      <w:rPr>
        <w:rFonts w:hint="default"/>
      </w:rPr>
    </w:lvl>
    <w:lvl w:ilvl="5" w:tplc="AF44380E">
      <w:numFmt w:val="bullet"/>
      <w:lvlText w:val="•"/>
      <w:lvlJc w:val="left"/>
      <w:pPr>
        <w:ind w:left="6942" w:hanging="568"/>
      </w:pPr>
      <w:rPr>
        <w:rFonts w:hint="default"/>
      </w:rPr>
    </w:lvl>
    <w:lvl w:ilvl="6" w:tplc="036A6D8E">
      <w:numFmt w:val="bullet"/>
      <w:lvlText w:val="•"/>
      <w:lvlJc w:val="left"/>
      <w:pPr>
        <w:ind w:left="7935" w:hanging="568"/>
      </w:pPr>
      <w:rPr>
        <w:rFonts w:hint="default"/>
      </w:rPr>
    </w:lvl>
    <w:lvl w:ilvl="7" w:tplc="3AB6E554">
      <w:numFmt w:val="bullet"/>
      <w:lvlText w:val="•"/>
      <w:lvlJc w:val="left"/>
      <w:pPr>
        <w:ind w:left="8927" w:hanging="568"/>
      </w:pPr>
      <w:rPr>
        <w:rFonts w:hint="default"/>
      </w:rPr>
    </w:lvl>
    <w:lvl w:ilvl="8" w:tplc="74CE95AC">
      <w:numFmt w:val="bullet"/>
      <w:lvlText w:val="•"/>
      <w:lvlJc w:val="left"/>
      <w:pPr>
        <w:ind w:left="9920" w:hanging="568"/>
      </w:pPr>
      <w:rPr>
        <w:rFonts w:hint="default"/>
      </w:rPr>
    </w:lvl>
  </w:abstractNum>
  <w:abstractNum w:abstractNumId="8"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9" w15:restartNumberingAfterBreak="0">
    <w:nsid w:val="094E2550"/>
    <w:multiLevelType w:val="hybridMultilevel"/>
    <w:tmpl w:val="413C153A"/>
    <w:lvl w:ilvl="0" w:tplc="BFF240FC">
      <w:start w:val="1"/>
      <w:numFmt w:val="lowerLetter"/>
      <w:lvlText w:val="%1)"/>
      <w:lvlJc w:val="left"/>
      <w:pPr>
        <w:ind w:left="1478" w:hanging="402"/>
      </w:pPr>
      <w:rPr>
        <w:rFonts w:ascii="Times New Roman" w:eastAsia="Times New Roman" w:hAnsi="Times New Roman" w:cs="Times New Roman" w:hint="default"/>
        <w:b/>
        <w:bCs/>
        <w:i w:val="0"/>
        <w:iCs/>
        <w:color w:val="231F20"/>
        <w:w w:val="100"/>
        <w:sz w:val="22"/>
        <w:szCs w:val="22"/>
      </w:rPr>
    </w:lvl>
    <w:lvl w:ilvl="1" w:tplc="AE0EEC22">
      <w:start w:val="1"/>
      <w:numFmt w:val="lowerRoman"/>
      <w:lvlText w:val="%2)"/>
      <w:lvlJc w:val="left"/>
      <w:pPr>
        <w:ind w:left="2315" w:hanging="435"/>
      </w:pPr>
      <w:rPr>
        <w:rFonts w:ascii="Times New Roman" w:eastAsia="Times New Roman" w:hAnsi="Times New Roman" w:cs="Times New Roman" w:hint="default"/>
        <w:color w:val="231F20"/>
        <w:w w:val="100"/>
        <w:sz w:val="22"/>
        <w:szCs w:val="22"/>
      </w:rPr>
    </w:lvl>
    <w:lvl w:ilvl="2" w:tplc="75689146">
      <w:numFmt w:val="bullet"/>
      <w:lvlText w:val="•"/>
      <w:lvlJc w:val="left"/>
      <w:pPr>
        <w:ind w:left="3385" w:hanging="435"/>
      </w:pPr>
      <w:rPr>
        <w:rFonts w:hint="default"/>
      </w:rPr>
    </w:lvl>
    <w:lvl w:ilvl="3" w:tplc="CFAA55EA">
      <w:numFmt w:val="bullet"/>
      <w:lvlText w:val="•"/>
      <w:lvlJc w:val="left"/>
      <w:pPr>
        <w:ind w:left="4450" w:hanging="435"/>
      </w:pPr>
      <w:rPr>
        <w:rFonts w:hint="default"/>
      </w:rPr>
    </w:lvl>
    <w:lvl w:ilvl="4" w:tplc="7DBC3AEA">
      <w:numFmt w:val="bullet"/>
      <w:lvlText w:val="•"/>
      <w:lvlJc w:val="left"/>
      <w:pPr>
        <w:ind w:left="5515" w:hanging="435"/>
      </w:pPr>
      <w:rPr>
        <w:rFonts w:hint="default"/>
      </w:rPr>
    </w:lvl>
    <w:lvl w:ilvl="5" w:tplc="71B45F32">
      <w:numFmt w:val="bullet"/>
      <w:lvlText w:val="•"/>
      <w:lvlJc w:val="left"/>
      <w:pPr>
        <w:ind w:left="6580" w:hanging="435"/>
      </w:pPr>
      <w:rPr>
        <w:rFonts w:hint="default"/>
      </w:rPr>
    </w:lvl>
    <w:lvl w:ilvl="6" w:tplc="98FCA80C">
      <w:numFmt w:val="bullet"/>
      <w:lvlText w:val="•"/>
      <w:lvlJc w:val="left"/>
      <w:pPr>
        <w:ind w:left="7645" w:hanging="435"/>
      </w:pPr>
      <w:rPr>
        <w:rFonts w:hint="default"/>
      </w:rPr>
    </w:lvl>
    <w:lvl w:ilvl="7" w:tplc="49C0A5AE">
      <w:numFmt w:val="bullet"/>
      <w:lvlText w:val="•"/>
      <w:lvlJc w:val="left"/>
      <w:pPr>
        <w:ind w:left="8710" w:hanging="435"/>
      </w:pPr>
      <w:rPr>
        <w:rFonts w:hint="default"/>
      </w:rPr>
    </w:lvl>
    <w:lvl w:ilvl="8" w:tplc="7D26B220">
      <w:numFmt w:val="bullet"/>
      <w:lvlText w:val="•"/>
      <w:lvlJc w:val="left"/>
      <w:pPr>
        <w:ind w:left="9775" w:hanging="435"/>
      </w:pPr>
      <w:rPr>
        <w:rFonts w:hint="default"/>
      </w:rPr>
    </w:lvl>
  </w:abstractNum>
  <w:abstractNum w:abstractNumId="10" w15:restartNumberingAfterBreak="0">
    <w:nsid w:val="09FB0FCB"/>
    <w:multiLevelType w:val="multilevel"/>
    <w:tmpl w:val="338E3BF0"/>
    <w:lvl w:ilvl="0">
      <w:start w:val="4"/>
      <w:numFmt w:val="decimal"/>
      <w:lvlText w:val="%1"/>
      <w:lvlJc w:val="left"/>
      <w:pPr>
        <w:ind w:left="360" w:hanging="360"/>
      </w:pPr>
      <w:rPr>
        <w:rFonts w:hint="default"/>
        <w:b w:val="0"/>
        <w:color w:val="231F20"/>
      </w:rPr>
    </w:lvl>
    <w:lvl w:ilvl="1">
      <w:start w:val="1"/>
      <w:numFmt w:val="decimal"/>
      <w:lvlText w:val="%1.%2"/>
      <w:lvlJc w:val="left"/>
      <w:pPr>
        <w:ind w:left="1824" w:hanging="360"/>
      </w:pPr>
      <w:rPr>
        <w:rFonts w:hint="default"/>
        <w:b w:val="0"/>
        <w:color w:val="231F20"/>
      </w:rPr>
    </w:lvl>
    <w:lvl w:ilvl="2">
      <w:start w:val="1"/>
      <w:numFmt w:val="decimal"/>
      <w:lvlText w:val="%1.%2.%3"/>
      <w:lvlJc w:val="left"/>
      <w:pPr>
        <w:ind w:left="3648" w:hanging="720"/>
      </w:pPr>
      <w:rPr>
        <w:rFonts w:hint="default"/>
        <w:b w:val="0"/>
        <w:color w:val="231F20"/>
      </w:rPr>
    </w:lvl>
    <w:lvl w:ilvl="3">
      <w:start w:val="1"/>
      <w:numFmt w:val="decimal"/>
      <w:lvlText w:val="%1.%2.%3.%4"/>
      <w:lvlJc w:val="left"/>
      <w:pPr>
        <w:ind w:left="5112" w:hanging="720"/>
      </w:pPr>
      <w:rPr>
        <w:rFonts w:hint="default"/>
        <w:b w:val="0"/>
        <w:color w:val="231F20"/>
      </w:rPr>
    </w:lvl>
    <w:lvl w:ilvl="4">
      <w:start w:val="1"/>
      <w:numFmt w:val="decimal"/>
      <w:lvlText w:val="%1.%2.%3.%4.%5"/>
      <w:lvlJc w:val="left"/>
      <w:pPr>
        <w:ind w:left="6936" w:hanging="1080"/>
      </w:pPr>
      <w:rPr>
        <w:rFonts w:hint="default"/>
        <w:b w:val="0"/>
        <w:color w:val="231F20"/>
      </w:rPr>
    </w:lvl>
    <w:lvl w:ilvl="5">
      <w:start w:val="1"/>
      <w:numFmt w:val="decimal"/>
      <w:lvlText w:val="%1.%2.%3.%4.%5.%6"/>
      <w:lvlJc w:val="left"/>
      <w:pPr>
        <w:ind w:left="8400" w:hanging="1080"/>
      </w:pPr>
      <w:rPr>
        <w:rFonts w:hint="default"/>
        <w:b w:val="0"/>
        <w:color w:val="231F20"/>
      </w:rPr>
    </w:lvl>
    <w:lvl w:ilvl="6">
      <w:start w:val="1"/>
      <w:numFmt w:val="decimal"/>
      <w:lvlText w:val="%1.%2.%3.%4.%5.%6.%7"/>
      <w:lvlJc w:val="left"/>
      <w:pPr>
        <w:ind w:left="10224" w:hanging="1440"/>
      </w:pPr>
      <w:rPr>
        <w:rFonts w:hint="default"/>
        <w:b w:val="0"/>
        <w:color w:val="231F20"/>
      </w:rPr>
    </w:lvl>
    <w:lvl w:ilvl="7">
      <w:start w:val="1"/>
      <w:numFmt w:val="decimal"/>
      <w:lvlText w:val="%1.%2.%3.%4.%5.%6.%7.%8"/>
      <w:lvlJc w:val="left"/>
      <w:pPr>
        <w:ind w:left="11688" w:hanging="1440"/>
      </w:pPr>
      <w:rPr>
        <w:rFonts w:hint="default"/>
        <w:b w:val="0"/>
        <w:color w:val="231F20"/>
      </w:rPr>
    </w:lvl>
    <w:lvl w:ilvl="8">
      <w:start w:val="1"/>
      <w:numFmt w:val="decimal"/>
      <w:lvlText w:val="%1.%2.%3.%4.%5.%6.%7.%8.%9"/>
      <w:lvlJc w:val="left"/>
      <w:pPr>
        <w:ind w:left="13152" w:hanging="1440"/>
      </w:pPr>
      <w:rPr>
        <w:rFonts w:hint="default"/>
        <w:b w:val="0"/>
        <w:color w:val="231F20"/>
      </w:rPr>
    </w:lvl>
  </w:abstractNum>
  <w:abstractNum w:abstractNumId="11" w15:restartNumberingAfterBreak="0">
    <w:nsid w:val="0D4F4EA6"/>
    <w:multiLevelType w:val="hybridMultilevel"/>
    <w:tmpl w:val="6A4C538A"/>
    <w:lvl w:ilvl="0" w:tplc="64FA57B8">
      <w:start w:val="3"/>
      <w:numFmt w:val="decimal"/>
      <w:lvlText w:val="%1."/>
      <w:lvlJc w:val="left"/>
      <w:pPr>
        <w:ind w:left="734" w:hanging="612"/>
      </w:pPr>
      <w:rPr>
        <w:rFonts w:ascii="Times New Roman" w:eastAsia="Times New Roman" w:hAnsi="Times New Roman" w:cs="Times New Roman" w:hint="default"/>
        <w:color w:val="231F20"/>
        <w:spacing w:val="-22"/>
        <w:w w:val="100"/>
        <w:sz w:val="22"/>
        <w:szCs w:val="22"/>
      </w:rPr>
    </w:lvl>
    <w:lvl w:ilvl="1" w:tplc="C5EA1964">
      <w:numFmt w:val="none"/>
      <w:lvlText w:val=""/>
      <w:lvlJc w:val="left"/>
      <w:pPr>
        <w:tabs>
          <w:tab w:val="num" w:pos="360"/>
        </w:tabs>
      </w:pPr>
    </w:lvl>
    <w:lvl w:ilvl="2" w:tplc="970E95F2">
      <w:numFmt w:val="bullet"/>
      <w:lvlText w:val="•"/>
      <w:lvlJc w:val="left"/>
      <w:pPr>
        <w:ind w:left="1838" w:hanging="612"/>
      </w:pPr>
      <w:rPr>
        <w:rFonts w:hint="default"/>
      </w:rPr>
    </w:lvl>
    <w:lvl w:ilvl="3" w:tplc="0BC00828">
      <w:numFmt w:val="bullet"/>
      <w:lvlText w:val="•"/>
      <w:lvlJc w:val="left"/>
      <w:pPr>
        <w:ind w:left="2936" w:hanging="612"/>
      </w:pPr>
      <w:rPr>
        <w:rFonts w:hint="default"/>
      </w:rPr>
    </w:lvl>
    <w:lvl w:ilvl="4" w:tplc="48D45C8C">
      <w:numFmt w:val="bullet"/>
      <w:lvlText w:val="•"/>
      <w:lvlJc w:val="left"/>
      <w:pPr>
        <w:ind w:left="4035" w:hanging="612"/>
      </w:pPr>
      <w:rPr>
        <w:rFonts w:hint="default"/>
      </w:rPr>
    </w:lvl>
    <w:lvl w:ilvl="5" w:tplc="C2943BD8">
      <w:numFmt w:val="bullet"/>
      <w:lvlText w:val="•"/>
      <w:lvlJc w:val="left"/>
      <w:pPr>
        <w:ind w:left="5133" w:hanging="612"/>
      </w:pPr>
      <w:rPr>
        <w:rFonts w:hint="default"/>
      </w:rPr>
    </w:lvl>
    <w:lvl w:ilvl="6" w:tplc="39C21BF8">
      <w:numFmt w:val="bullet"/>
      <w:lvlText w:val="•"/>
      <w:lvlJc w:val="left"/>
      <w:pPr>
        <w:ind w:left="6231" w:hanging="612"/>
      </w:pPr>
      <w:rPr>
        <w:rFonts w:hint="default"/>
      </w:rPr>
    </w:lvl>
    <w:lvl w:ilvl="7" w:tplc="7FCA0C0A">
      <w:numFmt w:val="bullet"/>
      <w:lvlText w:val="•"/>
      <w:lvlJc w:val="left"/>
      <w:pPr>
        <w:ind w:left="7330" w:hanging="612"/>
      </w:pPr>
      <w:rPr>
        <w:rFonts w:hint="default"/>
      </w:rPr>
    </w:lvl>
    <w:lvl w:ilvl="8" w:tplc="1DAEE28E">
      <w:numFmt w:val="bullet"/>
      <w:lvlText w:val="•"/>
      <w:lvlJc w:val="left"/>
      <w:pPr>
        <w:ind w:left="8428" w:hanging="612"/>
      </w:pPr>
      <w:rPr>
        <w:rFonts w:hint="default"/>
      </w:rPr>
    </w:lvl>
  </w:abstractNum>
  <w:abstractNum w:abstractNumId="12" w15:restartNumberingAfterBreak="0">
    <w:nsid w:val="0F0A1A03"/>
    <w:multiLevelType w:val="hybridMultilevel"/>
    <w:tmpl w:val="FD60E068"/>
    <w:lvl w:ilvl="0" w:tplc="B69E6BE4">
      <w:start w:val="15"/>
      <w:numFmt w:val="decimal"/>
      <w:lvlText w:val="%1"/>
      <w:lvlJc w:val="left"/>
      <w:pPr>
        <w:ind w:left="738" w:hanging="615"/>
      </w:pPr>
      <w:rPr>
        <w:rFonts w:hint="default"/>
      </w:rPr>
    </w:lvl>
    <w:lvl w:ilvl="1" w:tplc="65E6B738">
      <w:numFmt w:val="none"/>
      <w:lvlText w:val=""/>
      <w:lvlJc w:val="left"/>
      <w:pPr>
        <w:tabs>
          <w:tab w:val="num" w:pos="360"/>
        </w:tabs>
      </w:pPr>
    </w:lvl>
    <w:lvl w:ilvl="2" w:tplc="5B2056B8">
      <w:start w:val="1"/>
      <w:numFmt w:val="lowerLetter"/>
      <w:lvlText w:val="%3)"/>
      <w:lvlJc w:val="left"/>
      <w:pPr>
        <w:ind w:left="1120" w:hanging="390"/>
      </w:pPr>
      <w:rPr>
        <w:rFonts w:ascii="Times New Roman" w:eastAsia="Times New Roman" w:hAnsi="Times New Roman" w:cs="Times New Roman" w:hint="default"/>
        <w:color w:val="231F20"/>
        <w:w w:val="100"/>
        <w:sz w:val="24"/>
        <w:szCs w:val="24"/>
      </w:rPr>
    </w:lvl>
    <w:lvl w:ilvl="3" w:tplc="67B03A28">
      <w:numFmt w:val="bullet"/>
      <w:lvlText w:val="•"/>
      <w:lvlJc w:val="left"/>
      <w:pPr>
        <w:ind w:left="3232" w:hanging="390"/>
      </w:pPr>
      <w:rPr>
        <w:rFonts w:hint="default"/>
      </w:rPr>
    </w:lvl>
    <w:lvl w:ilvl="4" w:tplc="696023F8">
      <w:numFmt w:val="bullet"/>
      <w:lvlText w:val="•"/>
      <w:lvlJc w:val="left"/>
      <w:pPr>
        <w:ind w:left="4288" w:hanging="390"/>
      </w:pPr>
      <w:rPr>
        <w:rFonts w:hint="default"/>
      </w:rPr>
    </w:lvl>
    <w:lvl w:ilvl="5" w:tplc="4C4EAC92">
      <w:numFmt w:val="bullet"/>
      <w:lvlText w:val="•"/>
      <w:lvlJc w:val="left"/>
      <w:pPr>
        <w:ind w:left="5344" w:hanging="390"/>
      </w:pPr>
      <w:rPr>
        <w:rFonts w:hint="default"/>
      </w:rPr>
    </w:lvl>
    <w:lvl w:ilvl="6" w:tplc="DDD8482C">
      <w:numFmt w:val="bullet"/>
      <w:lvlText w:val="•"/>
      <w:lvlJc w:val="left"/>
      <w:pPr>
        <w:ind w:left="6400" w:hanging="390"/>
      </w:pPr>
      <w:rPr>
        <w:rFonts w:hint="default"/>
      </w:rPr>
    </w:lvl>
    <w:lvl w:ilvl="7" w:tplc="25D84572">
      <w:numFmt w:val="bullet"/>
      <w:lvlText w:val="•"/>
      <w:lvlJc w:val="left"/>
      <w:pPr>
        <w:ind w:left="7457" w:hanging="390"/>
      </w:pPr>
      <w:rPr>
        <w:rFonts w:hint="default"/>
      </w:rPr>
    </w:lvl>
    <w:lvl w:ilvl="8" w:tplc="B600C62E">
      <w:numFmt w:val="bullet"/>
      <w:lvlText w:val="•"/>
      <w:lvlJc w:val="left"/>
      <w:pPr>
        <w:ind w:left="8513" w:hanging="390"/>
      </w:pPr>
      <w:rPr>
        <w:rFonts w:hint="default"/>
      </w:rPr>
    </w:lvl>
  </w:abstractNum>
  <w:abstractNum w:abstractNumId="13"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A4437C"/>
    <w:multiLevelType w:val="hybridMultilevel"/>
    <w:tmpl w:val="601EE018"/>
    <w:lvl w:ilvl="0" w:tplc="2F58A372">
      <w:start w:val="1"/>
      <w:numFmt w:val="lowerLetter"/>
      <w:lvlText w:val="%1)"/>
      <w:lvlJc w:val="left"/>
      <w:pPr>
        <w:ind w:left="1117" w:hanging="396"/>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92385B"/>
    <w:multiLevelType w:val="hybridMultilevel"/>
    <w:tmpl w:val="91FCE9F8"/>
    <w:lvl w:ilvl="0" w:tplc="6AB40240">
      <w:start w:val="1"/>
      <w:numFmt w:val="decimal"/>
      <w:lvlText w:val="%1."/>
      <w:lvlJc w:val="left"/>
      <w:pPr>
        <w:ind w:left="1473" w:hanging="624"/>
      </w:pPr>
      <w:rPr>
        <w:rFonts w:ascii="Times New Roman" w:eastAsia="Times New Roman" w:hAnsi="Times New Roman" w:cs="Times New Roman" w:hint="default"/>
        <w:b/>
        <w:bCs/>
        <w:color w:val="231F20"/>
        <w:spacing w:val="-23"/>
        <w:w w:val="100"/>
        <w:sz w:val="22"/>
        <w:szCs w:val="22"/>
      </w:rPr>
    </w:lvl>
    <w:lvl w:ilvl="1" w:tplc="BC3A8478">
      <w:numFmt w:val="none"/>
      <w:lvlText w:val=""/>
      <w:lvlJc w:val="left"/>
      <w:pPr>
        <w:tabs>
          <w:tab w:val="num" w:pos="360"/>
        </w:tabs>
      </w:pPr>
    </w:lvl>
    <w:lvl w:ilvl="2" w:tplc="7BD2AB18">
      <w:start w:val="1"/>
      <w:numFmt w:val="lowerLetter"/>
      <w:lvlText w:val="%3)"/>
      <w:lvlJc w:val="left"/>
      <w:pPr>
        <w:ind w:left="1881" w:hanging="630"/>
      </w:pPr>
      <w:rPr>
        <w:rFonts w:ascii="Times New Roman" w:eastAsia="Times New Roman" w:hAnsi="Times New Roman" w:cs="Times New Roman" w:hint="default"/>
        <w:color w:val="231F20"/>
        <w:w w:val="100"/>
        <w:sz w:val="22"/>
        <w:szCs w:val="22"/>
      </w:rPr>
    </w:lvl>
    <w:lvl w:ilvl="3" w:tplc="39F6DD9A">
      <w:start w:val="1"/>
      <w:numFmt w:val="lowerRoman"/>
      <w:lvlText w:val="%4)"/>
      <w:lvlJc w:val="left"/>
      <w:pPr>
        <w:ind w:left="2314" w:hanging="440"/>
      </w:pPr>
      <w:rPr>
        <w:rFonts w:ascii="Times New Roman" w:eastAsia="Times New Roman" w:hAnsi="Times New Roman" w:cs="Times New Roman" w:hint="default"/>
        <w:color w:val="231F20"/>
        <w:w w:val="100"/>
        <w:sz w:val="22"/>
        <w:szCs w:val="22"/>
      </w:rPr>
    </w:lvl>
    <w:lvl w:ilvl="4" w:tplc="1FFA164C">
      <w:start w:val="1"/>
      <w:numFmt w:val="lowerLetter"/>
      <w:lvlText w:val="%5)"/>
      <w:lvlJc w:val="left"/>
      <w:pPr>
        <w:ind w:left="2728" w:hanging="421"/>
      </w:pPr>
      <w:rPr>
        <w:rFonts w:ascii="Times New Roman" w:eastAsia="Times New Roman" w:hAnsi="Times New Roman" w:cs="Times New Roman" w:hint="default"/>
        <w:color w:val="231F20"/>
        <w:w w:val="100"/>
        <w:sz w:val="22"/>
        <w:szCs w:val="22"/>
      </w:rPr>
    </w:lvl>
    <w:lvl w:ilvl="5" w:tplc="BFA0E998">
      <w:numFmt w:val="bullet"/>
      <w:lvlText w:val="•"/>
      <w:lvlJc w:val="left"/>
      <w:pPr>
        <w:ind w:left="4250" w:hanging="421"/>
      </w:pPr>
      <w:rPr>
        <w:rFonts w:hint="default"/>
      </w:rPr>
    </w:lvl>
    <w:lvl w:ilvl="6" w:tplc="239220C4">
      <w:numFmt w:val="bullet"/>
      <w:lvlText w:val="•"/>
      <w:lvlJc w:val="left"/>
      <w:pPr>
        <w:ind w:left="5781" w:hanging="421"/>
      </w:pPr>
      <w:rPr>
        <w:rFonts w:hint="default"/>
      </w:rPr>
    </w:lvl>
    <w:lvl w:ilvl="7" w:tplc="6FCEC1B8">
      <w:numFmt w:val="bullet"/>
      <w:lvlText w:val="•"/>
      <w:lvlJc w:val="left"/>
      <w:pPr>
        <w:ind w:left="7312" w:hanging="421"/>
      </w:pPr>
      <w:rPr>
        <w:rFonts w:hint="default"/>
      </w:rPr>
    </w:lvl>
    <w:lvl w:ilvl="8" w:tplc="2FFE8440">
      <w:numFmt w:val="bullet"/>
      <w:lvlText w:val="•"/>
      <w:lvlJc w:val="left"/>
      <w:pPr>
        <w:ind w:left="8843" w:hanging="421"/>
      </w:pPr>
      <w:rPr>
        <w:rFonts w:hint="default"/>
      </w:rPr>
    </w:lvl>
  </w:abstractNum>
  <w:abstractNum w:abstractNumId="16" w15:restartNumberingAfterBreak="0">
    <w:nsid w:val="16D643BB"/>
    <w:multiLevelType w:val="hybridMultilevel"/>
    <w:tmpl w:val="111CE64E"/>
    <w:lvl w:ilvl="0" w:tplc="D2B2B0A2">
      <w:start w:val="1"/>
      <w:numFmt w:val="decimal"/>
      <w:lvlText w:val="%1."/>
      <w:lvlJc w:val="left"/>
      <w:pPr>
        <w:ind w:left="733" w:hanging="560"/>
      </w:pPr>
      <w:rPr>
        <w:rFonts w:hint="default"/>
        <w:b/>
        <w:bCs/>
        <w:w w:val="100"/>
      </w:rPr>
    </w:lvl>
    <w:lvl w:ilvl="1" w:tplc="D76CD800">
      <w:numFmt w:val="none"/>
      <w:lvlText w:val=""/>
      <w:lvlJc w:val="left"/>
      <w:pPr>
        <w:tabs>
          <w:tab w:val="num" w:pos="360"/>
        </w:tabs>
      </w:pPr>
    </w:lvl>
    <w:lvl w:ilvl="2" w:tplc="19A06F7C">
      <w:start w:val="1"/>
      <w:numFmt w:val="decimal"/>
      <w:lvlText w:val="%3)"/>
      <w:lvlJc w:val="left"/>
      <w:pPr>
        <w:ind w:left="1192" w:hanging="460"/>
      </w:pPr>
      <w:rPr>
        <w:rFonts w:ascii="Times New Roman" w:eastAsia="Times New Roman" w:hAnsi="Times New Roman" w:cs="Times New Roman" w:hint="default"/>
        <w:color w:val="231F20"/>
        <w:spacing w:val="-23"/>
        <w:w w:val="99"/>
        <w:sz w:val="22"/>
        <w:szCs w:val="22"/>
      </w:rPr>
    </w:lvl>
    <w:lvl w:ilvl="3" w:tplc="6DDAAD04">
      <w:start w:val="1"/>
      <w:numFmt w:val="lowerLetter"/>
      <w:lvlText w:val="%4)"/>
      <w:lvlJc w:val="left"/>
      <w:pPr>
        <w:ind w:left="1630" w:hanging="438"/>
      </w:pPr>
      <w:rPr>
        <w:rFonts w:ascii="Times New Roman" w:eastAsia="Times New Roman" w:hAnsi="Times New Roman" w:cs="Times New Roman" w:hint="default"/>
        <w:color w:val="231F20"/>
        <w:w w:val="100"/>
        <w:sz w:val="22"/>
        <w:szCs w:val="22"/>
      </w:rPr>
    </w:lvl>
    <w:lvl w:ilvl="4" w:tplc="07E2DD16">
      <w:numFmt w:val="bullet"/>
      <w:lvlText w:val="•"/>
      <w:lvlJc w:val="left"/>
      <w:pPr>
        <w:ind w:left="3896" w:hanging="438"/>
      </w:pPr>
      <w:rPr>
        <w:rFonts w:hint="default"/>
      </w:rPr>
    </w:lvl>
    <w:lvl w:ilvl="5" w:tplc="5168976E">
      <w:numFmt w:val="bullet"/>
      <w:lvlText w:val="•"/>
      <w:lvlJc w:val="left"/>
      <w:pPr>
        <w:ind w:left="5024" w:hanging="438"/>
      </w:pPr>
      <w:rPr>
        <w:rFonts w:hint="default"/>
      </w:rPr>
    </w:lvl>
    <w:lvl w:ilvl="6" w:tplc="DD909E00">
      <w:numFmt w:val="bullet"/>
      <w:lvlText w:val="•"/>
      <w:lvlJc w:val="left"/>
      <w:pPr>
        <w:ind w:left="6152" w:hanging="438"/>
      </w:pPr>
      <w:rPr>
        <w:rFonts w:hint="default"/>
      </w:rPr>
    </w:lvl>
    <w:lvl w:ilvl="7" w:tplc="0C74134C">
      <w:numFmt w:val="bullet"/>
      <w:lvlText w:val="•"/>
      <w:lvlJc w:val="left"/>
      <w:pPr>
        <w:ind w:left="7280" w:hanging="438"/>
      </w:pPr>
      <w:rPr>
        <w:rFonts w:hint="default"/>
      </w:rPr>
    </w:lvl>
    <w:lvl w:ilvl="8" w:tplc="B0B24BBE">
      <w:numFmt w:val="bullet"/>
      <w:lvlText w:val="•"/>
      <w:lvlJc w:val="left"/>
      <w:pPr>
        <w:ind w:left="8409" w:hanging="438"/>
      </w:pPr>
      <w:rPr>
        <w:rFonts w:hint="default"/>
      </w:rPr>
    </w:lvl>
  </w:abstractNum>
  <w:abstractNum w:abstractNumId="17" w15:restartNumberingAfterBreak="0">
    <w:nsid w:val="1914441C"/>
    <w:multiLevelType w:val="hybridMultilevel"/>
    <w:tmpl w:val="50FEA2EA"/>
    <w:lvl w:ilvl="0" w:tplc="92F65EB8">
      <w:start w:val="1"/>
      <w:numFmt w:val="lowerLetter"/>
      <w:lvlText w:val="%1)"/>
      <w:lvlJc w:val="left"/>
      <w:pPr>
        <w:ind w:left="388" w:hanging="280"/>
      </w:pPr>
      <w:rPr>
        <w:rFonts w:ascii="Times New Roman" w:eastAsia="Times New Roman" w:hAnsi="Times New Roman" w:cs="Times New Roman" w:hint="default"/>
        <w:i/>
        <w:color w:val="231F20"/>
        <w:spacing w:val="-17"/>
        <w:w w:val="99"/>
        <w:sz w:val="16"/>
        <w:szCs w:val="16"/>
      </w:rPr>
    </w:lvl>
    <w:lvl w:ilvl="1" w:tplc="25D01EAA">
      <w:numFmt w:val="bullet"/>
      <w:lvlText w:val="•"/>
      <w:lvlJc w:val="left"/>
      <w:pPr>
        <w:ind w:left="1404" w:hanging="280"/>
      </w:pPr>
      <w:rPr>
        <w:rFonts w:hint="default"/>
      </w:rPr>
    </w:lvl>
    <w:lvl w:ilvl="2" w:tplc="BB4CE1F0">
      <w:numFmt w:val="bullet"/>
      <w:lvlText w:val="•"/>
      <w:lvlJc w:val="left"/>
      <w:pPr>
        <w:ind w:left="2429" w:hanging="280"/>
      </w:pPr>
      <w:rPr>
        <w:rFonts w:hint="default"/>
      </w:rPr>
    </w:lvl>
    <w:lvl w:ilvl="3" w:tplc="67CC7244">
      <w:numFmt w:val="bullet"/>
      <w:lvlText w:val="•"/>
      <w:lvlJc w:val="left"/>
      <w:pPr>
        <w:ind w:left="3453" w:hanging="280"/>
      </w:pPr>
      <w:rPr>
        <w:rFonts w:hint="default"/>
      </w:rPr>
    </w:lvl>
    <w:lvl w:ilvl="4" w:tplc="10784876">
      <w:numFmt w:val="bullet"/>
      <w:lvlText w:val="•"/>
      <w:lvlJc w:val="left"/>
      <w:pPr>
        <w:ind w:left="4478" w:hanging="280"/>
      </w:pPr>
      <w:rPr>
        <w:rFonts w:hint="default"/>
      </w:rPr>
    </w:lvl>
    <w:lvl w:ilvl="5" w:tplc="4746DD52">
      <w:numFmt w:val="bullet"/>
      <w:lvlText w:val="•"/>
      <w:lvlJc w:val="left"/>
      <w:pPr>
        <w:ind w:left="5502" w:hanging="280"/>
      </w:pPr>
      <w:rPr>
        <w:rFonts w:hint="default"/>
      </w:rPr>
    </w:lvl>
    <w:lvl w:ilvl="6" w:tplc="15CC734E">
      <w:numFmt w:val="bullet"/>
      <w:lvlText w:val="•"/>
      <w:lvlJc w:val="left"/>
      <w:pPr>
        <w:ind w:left="6527" w:hanging="280"/>
      </w:pPr>
      <w:rPr>
        <w:rFonts w:hint="default"/>
      </w:rPr>
    </w:lvl>
    <w:lvl w:ilvl="7" w:tplc="FEF8095E">
      <w:numFmt w:val="bullet"/>
      <w:lvlText w:val="•"/>
      <w:lvlJc w:val="left"/>
      <w:pPr>
        <w:ind w:left="7551" w:hanging="280"/>
      </w:pPr>
      <w:rPr>
        <w:rFonts w:hint="default"/>
      </w:rPr>
    </w:lvl>
    <w:lvl w:ilvl="8" w:tplc="DF7AE696">
      <w:numFmt w:val="bullet"/>
      <w:lvlText w:val="•"/>
      <w:lvlJc w:val="left"/>
      <w:pPr>
        <w:ind w:left="8576" w:hanging="280"/>
      </w:pPr>
      <w:rPr>
        <w:rFonts w:hint="default"/>
      </w:rPr>
    </w:lvl>
  </w:abstractNum>
  <w:abstractNum w:abstractNumId="18" w15:restartNumberingAfterBreak="0">
    <w:nsid w:val="1B1B0A66"/>
    <w:multiLevelType w:val="multilevel"/>
    <w:tmpl w:val="09E265B2"/>
    <w:lvl w:ilvl="0">
      <w:start w:val="40"/>
      <w:numFmt w:val="decimal"/>
      <w:lvlText w:val="%1"/>
      <w:lvlJc w:val="left"/>
      <w:pPr>
        <w:ind w:left="420" w:hanging="420"/>
      </w:pPr>
      <w:rPr>
        <w:rFonts w:hint="default"/>
        <w:color w:val="231F20"/>
      </w:rPr>
    </w:lvl>
    <w:lvl w:ilvl="1">
      <w:start w:val="1"/>
      <w:numFmt w:val="decimal"/>
      <w:lvlText w:val="%1.%2"/>
      <w:lvlJc w:val="left"/>
      <w:pPr>
        <w:ind w:left="1830" w:hanging="420"/>
      </w:pPr>
      <w:rPr>
        <w:rFonts w:hint="default"/>
        <w:i w:val="0"/>
        <w:iCs/>
        <w:color w:val="231F20"/>
      </w:rPr>
    </w:lvl>
    <w:lvl w:ilvl="2">
      <w:start w:val="1"/>
      <w:numFmt w:val="decimal"/>
      <w:lvlText w:val="%1.%2.%3"/>
      <w:lvlJc w:val="left"/>
      <w:pPr>
        <w:ind w:left="3540" w:hanging="720"/>
      </w:pPr>
      <w:rPr>
        <w:rFonts w:hint="default"/>
        <w:color w:val="231F20"/>
      </w:rPr>
    </w:lvl>
    <w:lvl w:ilvl="3">
      <w:start w:val="1"/>
      <w:numFmt w:val="decimal"/>
      <w:lvlText w:val="%1.%2.%3.%4"/>
      <w:lvlJc w:val="left"/>
      <w:pPr>
        <w:ind w:left="4950" w:hanging="720"/>
      </w:pPr>
      <w:rPr>
        <w:rFonts w:hint="default"/>
        <w:color w:val="231F20"/>
      </w:rPr>
    </w:lvl>
    <w:lvl w:ilvl="4">
      <w:start w:val="1"/>
      <w:numFmt w:val="decimal"/>
      <w:lvlText w:val="%1.%2.%3.%4.%5"/>
      <w:lvlJc w:val="left"/>
      <w:pPr>
        <w:ind w:left="6720" w:hanging="1080"/>
      </w:pPr>
      <w:rPr>
        <w:rFonts w:hint="default"/>
        <w:color w:val="231F20"/>
      </w:rPr>
    </w:lvl>
    <w:lvl w:ilvl="5">
      <w:start w:val="1"/>
      <w:numFmt w:val="decimal"/>
      <w:lvlText w:val="%1.%2.%3.%4.%5.%6"/>
      <w:lvlJc w:val="left"/>
      <w:pPr>
        <w:ind w:left="8130" w:hanging="1080"/>
      </w:pPr>
      <w:rPr>
        <w:rFonts w:hint="default"/>
        <w:color w:val="231F20"/>
      </w:rPr>
    </w:lvl>
    <w:lvl w:ilvl="6">
      <w:start w:val="1"/>
      <w:numFmt w:val="decimal"/>
      <w:lvlText w:val="%1.%2.%3.%4.%5.%6.%7"/>
      <w:lvlJc w:val="left"/>
      <w:pPr>
        <w:ind w:left="9900" w:hanging="1440"/>
      </w:pPr>
      <w:rPr>
        <w:rFonts w:hint="default"/>
        <w:color w:val="231F20"/>
      </w:rPr>
    </w:lvl>
    <w:lvl w:ilvl="7">
      <w:start w:val="1"/>
      <w:numFmt w:val="decimal"/>
      <w:lvlText w:val="%1.%2.%3.%4.%5.%6.%7.%8"/>
      <w:lvlJc w:val="left"/>
      <w:pPr>
        <w:ind w:left="11310" w:hanging="1440"/>
      </w:pPr>
      <w:rPr>
        <w:rFonts w:hint="default"/>
        <w:color w:val="231F20"/>
      </w:rPr>
    </w:lvl>
    <w:lvl w:ilvl="8">
      <w:start w:val="1"/>
      <w:numFmt w:val="decimal"/>
      <w:lvlText w:val="%1.%2.%3.%4.%5.%6.%7.%8.%9"/>
      <w:lvlJc w:val="left"/>
      <w:pPr>
        <w:ind w:left="12720" w:hanging="1440"/>
      </w:pPr>
      <w:rPr>
        <w:rFonts w:hint="default"/>
        <w:color w:val="231F20"/>
      </w:rPr>
    </w:lvl>
  </w:abstractNum>
  <w:abstractNum w:abstractNumId="19" w15:restartNumberingAfterBreak="0">
    <w:nsid w:val="1D1E4B97"/>
    <w:multiLevelType w:val="hybridMultilevel"/>
    <w:tmpl w:val="6060DF6A"/>
    <w:lvl w:ilvl="0" w:tplc="78CA7DF0">
      <w:start w:val="1"/>
      <w:numFmt w:val="lowerLetter"/>
      <w:lvlText w:val="%1)"/>
      <w:lvlJc w:val="left"/>
      <w:pPr>
        <w:ind w:left="2309"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D7555BF"/>
    <w:multiLevelType w:val="hybridMultilevel"/>
    <w:tmpl w:val="ADB0B77E"/>
    <w:lvl w:ilvl="0" w:tplc="08090011">
      <w:start w:val="1"/>
      <w:numFmt w:val="decimal"/>
      <w:lvlText w:val="%1)"/>
      <w:lvlJc w:val="left"/>
      <w:pPr>
        <w:ind w:left="1401" w:hanging="360"/>
      </w:pPr>
    </w:lvl>
    <w:lvl w:ilvl="1" w:tplc="08090019" w:tentative="1">
      <w:start w:val="1"/>
      <w:numFmt w:val="lowerLetter"/>
      <w:lvlText w:val="%2."/>
      <w:lvlJc w:val="left"/>
      <w:pPr>
        <w:ind w:left="2121" w:hanging="360"/>
      </w:pPr>
    </w:lvl>
    <w:lvl w:ilvl="2" w:tplc="0809001B" w:tentative="1">
      <w:start w:val="1"/>
      <w:numFmt w:val="lowerRoman"/>
      <w:lvlText w:val="%3."/>
      <w:lvlJc w:val="right"/>
      <w:pPr>
        <w:ind w:left="2841" w:hanging="180"/>
      </w:pPr>
    </w:lvl>
    <w:lvl w:ilvl="3" w:tplc="0809000F" w:tentative="1">
      <w:start w:val="1"/>
      <w:numFmt w:val="decimal"/>
      <w:lvlText w:val="%4."/>
      <w:lvlJc w:val="left"/>
      <w:pPr>
        <w:ind w:left="3561" w:hanging="360"/>
      </w:pPr>
    </w:lvl>
    <w:lvl w:ilvl="4" w:tplc="08090019" w:tentative="1">
      <w:start w:val="1"/>
      <w:numFmt w:val="lowerLetter"/>
      <w:lvlText w:val="%5."/>
      <w:lvlJc w:val="left"/>
      <w:pPr>
        <w:ind w:left="4281" w:hanging="360"/>
      </w:pPr>
    </w:lvl>
    <w:lvl w:ilvl="5" w:tplc="0809001B" w:tentative="1">
      <w:start w:val="1"/>
      <w:numFmt w:val="lowerRoman"/>
      <w:lvlText w:val="%6."/>
      <w:lvlJc w:val="right"/>
      <w:pPr>
        <w:ind w:left="5001" w:hanging="180"/>
      </w:pPr>
    </w:lvl>
    <w:lvl w:ilvl="6" w:tplc="0809000F" w:tentative="1">
      <w:start w:val="1"/>
      <w:numFmt w:val="decimal"/>
      <w:lvlText w:val="%7."/>
      <w:lvlJc w:val="left"/>
      <w:pPr>
        <w:ind w:left="5721" w:hanging="360"/>
      </w:pPr>
    </w:lvl>
    <w:lvl w:ilvl="7" w:tplc="08090019" w:tentative="1">
      <w:start w:val="1"/>
      <w:numFmt w:val="lowerLetter"/>
      <w:lvlText w:val="%8."/>
      <w:lvlJc w:val="left"/>
      <w:pPr>
        <w:ind w:left="6441" w:hanging="360"/>
      </w:pPr>
    </w:lvl>
    <w:lvl w:ilvl="8" w:tplc="0809001B" w:tentative="1">
      <w:start w:val="1"/>
      <w:numFmt w:val="lowerRoman"/>
      <w:lvlText w:val="%9."/>
      <w:lvlJc w:val="right"/>
      <w:pPr>
        <w:ind w:left="7161" w:hanging="180"/>
      </w:pPr>
    </w:lvl>
  </w:abstractNum>
  <w:abstractNum w:abstractNumId="21" w15:restartNumberingAfterBreak="0">
    <w:nsid w:val="1D9E6F52"/>
    <w:multiLevelType w:val="hybridMultilevel"/>
    <w:tmpl w:val="E17AA444"/>
    <w:lvl w:ilvl="0" w:tplc="49FCA312">
      <w:start w:val="1"/>
      <w:numFmt w:val="lowerRoman"/>
      <w:lvlText w:val="%1)"/>
      <w:lvlJc w:val="left"/>
      <w:pPr>
        <w:ind w:left="1201" w:hanging="472"/>
      </w:pPr>
      <w:rPr>
        <w:rFonts w:ascii="Times New Roman" w:eastAsia="Times New Roman" w:hAnsi="Times New Roman" w:cs="Times New Roman" w:hint="default"/>
        <w:color w:val="231F20"/>
        <w:w w:val="100"/>
        <w:sz w:val="22"/>
        <w:szCs w:val="22"/>
      </w:rPr>
    </w:lvl>
    <w:lvl w:ilvl="1" w:tplc="5F62C5D0">
      <w:numFmt w:val="bullet"/>
      <w:lvlText w:val=""/>
      <w:lvlJc w:val="left"/>
      <w:pPr>
        <w:ind w:left="1628" w:hanging="435"/>
      </w:pPr>
      <w:rPr>
        <w:rFonts w:ascii="Symbol" w:eastAsia="Symbol" w:hAnsi="Symbol" w:cs="Symbol" w:hint="default"/>
        <w:color w:val="231F20"/>
        <w:w w:val="100"/>
        <w:sz w:val="22"/>
        <w:szCs w:val="22"/>
      </w:rPr>
    </w:lvl>
    <w:lvl w:ilvl="2" w:tplc="35989068">
      <w:numFmt w:val="bullet"/>
      <w:lvlText w:val="•"/>
      <w:lvlJc w:val="left"/>
      <w:pPr>
        <w:ind w:left="2625" w:hanging="435"/>
      </w:pPr>
      <w:rPr>
        <w:rFonts w:hint="default"/>
      </w:rPr>
    </w:lvl>
    <w:lvl w:ilvl="3" w:tplc="4EDA6224">
      <w:numFmt w:val="bullet"/>
      <w:lvlText w:val="•"/>
      <w:lvlJc w:val="left"/>
      <w:pPr>
        <w:ind w:left="3630" w:hanging="435"/>
      </w:pPr>
      <w:rPr>
        <w:rFonts w:hint="default"/>
      </w:rPr>
    </w:lvl>
    <w:lvl w:ilvl="4" w:tplc="5BF682E8">
      <w:numFmt w:val="bullet"/>
      <w:lvlText w:val="•"/>
      <w:lvlJc w:val="left"/>
      <w:pPr>
        <w:ind w:left="4635" w:hanging="435"/>
      </w:pPr>
      <w:rPr>
        <w:rFonts w:hint="default"/>
      </w:rPr>
    </w:lvl>
    <w:lvl w:ilvl="5" w:tplc="629EA4BE">
      <w:numFmt w:val="bullet"/>
      <w:lvlText w:val="•"/>
      <w:lvlJc w:val="left"/>
      <w:pPr>
        <w:ind w:left="5640" w:hanging="435"/>
      </w:pPr>
      <w:rPr>
        <w:rFonts w:hint="default"/>
      </w:rPr>
    </w:lvl>
    <w:lvl w:ilvl="6" w:tplc="92E292BE">
      <w:numFmt w:val="bullet"/>
      <w:lvlText w:val="•"/>
      <w:lvlJc w:val="left"/>
      <w:pPr>
        <w:ind w:left="6645" w:hanging="435"/>
      </w:pPr>
      <w:rPr>
        <w:rFonts w:hint="default"/>
      </w:rPr>
    </w:lvl>
    <w:lvl w:ilvl="7" w:tplc="F6E0A618">
      <w:numFmt w:val="bullet"/>
      <w:lvlText w:val="•"/>
      <w:lvlJc w:val="left"/>
      <w:pPr>
        <w:ind w:left="7650" w:hanging="435"/>
      </w:pPr>
      <w:rPr>
        <w:rFonts w:hint="default"/>
      </w:rPr>
    </w:lvl>
    <w:lvl w:ilvl="8" w:tplc="52B6A364">
      <w:numFmt w:val="bullet"/>
      <w:lvlText w:val="•"/>
      <w:lvlJc w:val="left"/>
      <w:pPr>
        <w:ind w:left="8655" w:hanging="435"/>
      </w:pPr>
      <w:rPr>
        <w:rFonts w:hint="default"/>
      </w:rPr>
    </w:lvl>
  </w:abstractNum>
  <w:abstractNum w:abstractNumId="22" w15:restartNumberingAfterBreak="0">
    <w:nsid w:val="1FF40860"/>
    <w:multiLevelType w:val="hybridMultilevel"/>
    <w:tmpl w:val="D1181844"/>
    <w:lvl w:ilvl="0" w:tplc="35E6462A">
      <w:start w:val="21"/>
      <w:numFmt w:val="decimal"/>
      <w:lvlText w:val="%1"/>
      <w:lvlJc w:val="left"/>
      <w:pPr>
        <w:ind w:left="1477" w:hanging="623"/>
      </w:pPr>
      <w:rPr>
        <w:rFonts w:hint="default"/>
      </w:rPr>
    </w:lvl>
    <w:lvl w:ilvl="1" w:tplc="3A52BC50">
      <w:numFmt w:val="none"/>
      <w:lvlText w:val=""/>
      <w:lvlJc w:val="left"/>
      <w:pPr>
        <w:tabs>
          <w:tab w:val="num" w:pos="360"/>
        </w:tabs>
      </w:pPr>
    </w:lvl>
    <w:lvl w:ilvl="2" w:tplc="C1044AAC">
      <w:start w:val="1"/>
      <w:numFmt w:val="lowerLetter"/>
      <w:lvlText w:val="%3)"/>
      <w:lvlJc w:val="left"/>
      <w:pPr>
        <w:ind w:left="1874" w:hanging="402"/>
      </w:pPr>
      <w:rPr>
        <w:rFonts w:ascii="Times New Roman" w:eastAsia="Times New Roman" w:hAnsi="Times New Roman" w:cs="Times New Roman" w:hint="default"/>
        <w:color w:val="231F20"/>
        <w:w w:val="100"/>
        <w:sz w:val="22"/>
        <w:szCs w:val="22"/>
      </w:rPr>
    </w:lvl>
    <w:lvl w:ilvl="3" w:tplc="27EE5066">
      <w:start w:val="1"/>
      <w:numFmt w:val="lowerRoman"/>
      <w:lvlText w:val="%4)"/>
      <w:lvlJc w:val="left"/>
      <w:pPr>
        <w:ind w:left="2305" w:hanging="436"/>
      </w:pPr>
      <w:rPr>
        <w:rFonts w:ascii="Times New Roman" w:eastAsia="Times New Roman" w:hAnsi="Times New Roman" w:cs="Times New Roman" w:hint="default"/>
        <w:color w:val="231F20"/>
        <w:w w:val="100"/>
        <w:sz w:val="22"/>
        <w:szCs w:val="22"/>
      </w:rPr>
    </w:lvl>
    <w:lvl w:ilvl="4" w:tplc="DF56A788">
      <w:numFmt w:val="bullet"/>
      <w:lvlText w:val="•"/>
      <w:lvlJc w:val="left"/>
      <w:pPr>
        <w:ind w:left="4701" w:hanging="436"/>
      </w:pPr>
      <w:rPr>
        <w:rFonts w:hint="default"/>
      </w:rPr>
    </w:lvl>
    <w:lvl w:ilvl="5" w:tplc="8CAC2DE8">
      <w:numFmt w:val="bullet"/>
      <w:lvlText w:val="•"/>
      <w:lvlJc w:val="left"/>
      <w:pPr>
        <w:ind w:left="5902" w:hanging="436"/>
      </w:pPr>
      <w:rPr>
        <w:rFonts w:hint="default"/>
      </w:rPr>
    </w:lvl>
    <w:lvl w:ilvl="6" w:tplc="92486876">
      <w:numFmt w:val="bullet"/>
      <w:lvlText w:val="•"/>
      <w:lvlJc w:val="left"/>
      <w:pPr>
        <w:ind w:left="7102" w:hanging="436"/>
      </w:pPr>
      <w:rPr>
        <w:rFonts w:hint="default"/>
      </w:rPr>
    </w:lvl>
    <w:lvl w:ilvl="7" w:tplc="0D46A796">
      <w:numFmt w:val="bullet"/>
      <w:lvlText w:val="•"/>
      <w:lvlJc w:val="left"/>
      <w:pPr>
        <w:ind w:left="8303" w:hanging="436"/>
      </w:pPr>
      <w:rPr>
        <w:rFonts w:hint="default"/>
      </w:rPr>
    </w:lvl>
    <w:lvl w:ilvl="8" w:tplc="CA106D78">
      <w:numFmt w:val="bullet"/>
      <w:lvlText w:val="•"/>
      <w:lvlJc w:val="left"/>
      <w:pPr>
        <w:ind w:left="9504" w:hanging="436"/>
      </w:pPr>
      <w:rPr>
        <w:rFonts w:hint="default"/>
      </w:rPr>
    </w:lvl>
  </w:abstractNum>
  <w:abstractNum w:abstractNumId="23" w15:restartNumberingAfterBreak="0">
    <w:nsid w:val="216F49C2"/>
    <w:multiLevelType w:val="hybridMultilevel"/>
    <w:tmpl w:val="0680C4E0"/>
    <w:lvl w:ilvl="0" w:tplc="4740D224">
      <w:start w:val="1"/>
      <w:numFmt w:val="decimal"/>
      <w:lvlText w:val="%1."/>
      <w:lvlJc w:val="left"/>
      <w:pPr>
        <w:ind w:left="673" w:hanging="564"/>
      </w:pPr>
      <w:rPr>
        <w:rFonts w:ascii="Times New Roman" w:eastAsia="Times New Roman" w:hAnsi="Times New Roman" w:cs="Times New Roman" w:hint="default"/>
        <w:b/>
        <w:bCs/>
        <w:color w:val="231F20"/>
        <w:w w:val="100"/>
        <w:sz w:val="22"/>
        <w:szCs w:val="22"/>
      </w:rPr>
    </w:lvl>
    <w:lvl w:ilvl="1" w:tplc="6972930A">
      <w:numFmt w:val="none"/>
      <w:lvlText w:val=""/>
      <w:lvlJc w:val="left"/>
      <w:pPr>
        <w:tabs>
          <w:tab w:val="num" w:pos="360"/>
        </w:tabs>
      </w:pPr>
    </w:lvl>
    <w:lvl w:ilvl="2" w:tplc="851AAD1E">
      <w:numFmt w:val="bullet"/>
      <w:lvlText w:val="•"/>
      <w:lvlJc w:val="left"/>
      <w:pPr>
        <w:ind w:left="1838" w:hanging="564"/>
      </w:pPr>
      <w:rPr>
        <w:rFonts w:hint="default"/>
      </w:rPr>
    </w:lvl>
    <w:lvl w:ilvl="3" w:tplc="D7F09C8A">
      <w:numFmt w:val="bullet"/>
      <w:lvlText w:val="•"/>
      <w:lvlJc w:val="left"/>
      <w:pPr>
        <w:ind w:left="2936" w:hanging="564"/>
      </w:pPr>
      <w:rPr>
        <w:rFonts w:hint="default"/>
      </w:rPr>
    </w:lvl>
    <w:lvl w:ilvl="4" w:tplc="DEB41F7A">
      <w:numFmt w:val="bullet"/>
      <w:lvlText w:val="•"/>
      <w:lvlJc w:val="left"/>
      <w:pPr>
        <w:ind w:left="4035" w:hanging="564"/>
      </w:pPr>
      <w:rPr>
        <w:rFonts w:hint="default"/>
      </w:rPr>
    </w:lvl>
    <w:lvl w:ilvl="5" w:tplc="FEE8AE02">
      <w:numFmt w:val="bullet"/>
      <w:lvlText w:val="•"/>
      <w:lvlJc w:val="left"/>
      <w:pPr>
        <w:ind w:left="5133" w:hanging="564"/>
      </w:pPr>
      <w:rPr>
        <w:rFonts w:hint="default"/>
      </w:rPr>
    </w:lvl>
    <w:lvl w:ilvl="6" w:tplc="0A6C3FD8">
      <w:numFmt w:val="bullet"/>
      <w:lvlText w:val="•"/>
      <w:lvlJc w:val="left"/>
      <w:pPr>
        <w:ind w:left="6231" w:hanging="564"/>
      </w:pPr>
      <w:rPr>
        <w:rFonts w:hint="default"/>
      </w:rPr>
    </w:lvl>
    <w:lvl w:ilvl="7" w:tplc="C7DA909E">
      <w:numFmt w:val="bullet"/>
      <w:lvlText w:val="•"/>
      <w:lvlJc w:val="left"/>
      <w:pPr>
        <w:ind w:left="7330" w:hanging="564"/>
      </w:pPr>
      <w:rPr>
        <w:rFonts w:hint="default"/>
      </w:rPr>
    </w:lvl>
    <w:lvl w:ilvl="8" w:tplc="6F325EA6">
      <w:numFmt w:val="bullet"/>
      <w:lvlText w:val="•"/>
      <w:lvlJc w:val="left"/>
      <w:pPr>
        <w:ind w:left="8428" w:hanging="564"/>
      </w:pPr>
      <w:rPr>
        <w:rFonts w:hint="default"/>
      </w:rPr>
    </w:lvl>
  </w:abstractNum>
  <w:abstractNum w:abstractNumId="24" w15:restartNumberingAfterBreak="0">
    <w:nsid w:val="220A0FE2"/>
    <w:multiLevelType w:val="hybridMultilevel"/>
    <w:tmpl w:val="23B64FE2"/>
    <w:lvl w:ilvl="0" w:tplc="F5208652">
      <w:start w:val="1"/>
      <w:numFmt w:val="lowerLetter"/>
      <w:lvlText w:val="%1)"/>
      <w:lvlJc w:val="left"/>
      <w:pPr>
        <w:ind w:left="1873" w:hanging="405"/>
      </w:pPr>
      <w:rPr>
        <w:rFonts w:ascii="Times New Roman" w:eastAsia="Times New Roman" w:hAnsi="Times New Roman" w:cs="Times New Roman" w:hint="default"/>
        <w:color w:val="231F20"/>
        <w:w w:val="100"/>
        <w:sz w:val="22"/>
        <w:szCs w:val="22"/>
      </w:rPr>
    </w:lvl>
    <w:lvl w:ilvl="1" w:tplc="9C52A0FE">
      <w:start w:val="1"/>
      <w:numFmt w:val="lowerRoman"/>
      <w:lvlText w:val="%2)"/>
      <w:lvlJc w:val="left"/>
      <w:pPr>
        <w:ind w:left="2317" w:hanging="448"/>
      </w:pPr>
      <w:rPr>
        <w:rFonts w:ascii="Times New Roman" w:eastAsia="Times New Roman" w:hAnsi="Times New Roman" w:cs="Times New Roman" w:hint="default"/>
        <w:color w:val="231F20"/>
        <w:w w:val="100"/>
        <w:sz w:val="22"/>
        <w:szCs w:val="22"/>
      </w:rPr>
    </w:lvl>
    <w:lvl w:ilvl="2" w:tplc="A29472C6">
      <w:start w:val="1"/>
      <w:numFmt w:val="lowerLetter"/>
      <w:lvlText w:val="%3)"/>
      <w:lvlJc w:val="left"/>
      <w:pPr>
        <w:ind w:left="2717" w:hanging="410"/>
      </w:pPr>
      <w:rPr>
        <w:rFonts w:ascii="Times New Roman" w:eastAsia="Times New Roman" w:hAnsi="Times New Roman" w:cs="Times New Roman" w:hint="default"/>
        <w:color w:val="231F20"/>
        <w:w w:val="100"/>
        <w:sz w:val="22"/>
        <w:szCs w:val="22"/>
      </w:rPr>
    </w:lvl>
    <w:lvl w:ilvl="3" w:tplc="B7A487F0">
      <w:numFmt w:val="bullet"/>
      <w:lvlText w:val="•"/>
      <w:lvlJc w:val="left"/>
      <w:pPr>
        <w:ind w:left="3868" w:hanging="410"/>
      </w:pPr>
      <w:rPr>
        <w:rFonts w:hint="default"/>
      </w:rPr>
    </w:lvl>
    <w:lvl w:ilvl="4" w:tplc="AA9EE494">
      <w:numFmt w:val="bullet"/>
      <w:lvlText w:val="•"/>
      <w:lvlJc w:val="left"/>
      <w:pPr>
        <w:ind w:left="5016" w:hanging="410"/>
      </w:pPr>
      <w:rPr>
        <w:rFonts w:hint="default"/>
      </w:rPr>
    </w:lvl>
    <w:lvl w:ilvl="5" w:tplc="82EC1010">
      <w:numFmt w:val="bullet"/>
      <w:lvlText w:val="•"/>
      <w:lvlJc w:val="left"/>
      <w:pPr>
        <w:ind w:left="6164" w:hanging="410"/>
      </w:pPr>
      <w:rPr>
        <w:rFonts w:hint="default"/>
      </w:rPr>
    </w:lvl>
    <w:lvl w:ilvl="6" w:tplc="7E0AD73C">
      <w:numFmt w:val="bullet"/>
      <w:lvlText w:val="•"/>
      <w:lvlJc w:val="left"/>
      <w:pPr>
        <w:ind w:left="7312" w:hanging="410"/>
      </w:pPr>
      <w:rPr>
        <w:rFonts w:hint="default"/>
      </w:rPr>
    </w:lvl>
    <w:lvl w:ilvl="7" w:tplc="A4D867A6">
      <w:numFmt w:val="bullet"/>
      <w:lvlText w:val="•"/>
      <w:lvlJc w:val="left"/>
      <w:pPr>
        <w:ind w:left="8460" w:hanging="410"/>
      </w:pPr>
      <w:rPr>
        <w:rFonts w:hint="default"/>
      </w:rPr>
    </w:lvl>
    <w:lvl w:ilvl="8" w:tplc="D93C7834">
      <w:numFmt w:val="bullet"/>
      <w:lvlText w:val="•"/>
      <w:lvlJc w:val="left"/>
      <w:pPr>
        <w:ind w:left="9609" w:hanging="410"/>
      </w:pPr>
      <w:rPr>
        <w:rFonts w:hint="default"/>
      </w:rPr>
    </w:lvl>
  </w:abstractNum>
  <w:abstractNum w:abstractNumId="25" w15:restartNumberingAfterBreak="0">
    <w:nsid w:val="254B78E0"/>
    <w:multiLevelType w:val="multilevel"/>
    <w:tmpl w:val="9C0AC694"/>
    <w:lvl w:ilvl="0">
      <w:start w:val="1"/>
      <w:numFmt w:val="decimal"/>
      <w:lvlText w:val="%1."/>
      <w:lvlJc w:val="left"/>
      <w:pPr>
        <w:ind w:left="348" w:hanging="360"/>
      </w:pPr>
      <w:rPr>
        <w:rFonts w:hint="default"/>
      </w:rPr>
    </w:lvl>
    <w:lvl w:ilvl="1">
      <w:start w:val="10"/>
      <w:numFmt w:val="decimal"/>
      <w:isLgl/>
      <w:lvlText w:val="%1.%2"/>
      <w:lvlJc w:val="left"/>
      <w:pPr>
        <w:ind w:left="720" w:hanging="72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44" w:hanging="720"/>
      </w:pPr>
      <w:rPr>
        <w:rFonts w:hint="default"/>
      </w:rPr>
    </w:lvl>
    <w:lvl w:ilvl="4">
      <w:start w:val="1"/>
      <w:numFmt w:val="decimal"/>
      <w:isLgl/>
      <w:lvlText w:val="%1.%2.%3.%4.%5"/>
      <w:lvlJc w:val="left"/>
      <w:pPr>
        <w:ind w:left="1116"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84" w:hanging="1800"/>
      </w:pPr>
      <w:rPr>
        <w:rFonts w:hint="default"/>
      </w:rPr>
    </w:lvl>
  </w:abstractNum>
  <w:abstractNum w:abstractNumId="26" w15:restartNumberingAfterBreak="0">
    <w:nsid w:val="25CD70F4"/>
    <w:multiLevelType w:val="hybridMultilevel"/>
    <w:tmpl w:val="0AA82CF0"/>
    <w:lvl w:ilvl="0" w:tplc="0409001B">
      <w:start w:val="1"/>
      <w:numFmt w:val="lowerRoman"/>
      <w:lvlText w:val="%1."/>
      <w:lvlJc w:val="right"/>
      <w:pPr>
        <w:ind w:left="2772" w:hanging="360"/>
      </w:pPr>
    </w:lvl>
    <w:lvl w:ilvl="1" w:tplc="04090019">
      <w:start w:val="1"/>
      <w:numFmt w:val="lowerLetter"/>
      <w:lvlText w:val="%2."/>
      <w:lvlJc w:val="left"/>
      <w:pPr>
        <w:ind w:left="3492" w:hanging="360"/>
      </w:pPr>
    </w:lvl>
    <w:lvl w:ilvl="2" w:tplc="0409001B">
      <w:start w:val="1"/>
      <w:numFmt w:val="lowerRoman"/>
      <w:lvlText w:val="%3."/>
      <w:lvlJc w:val="right"/>
      <w:pPr>
        <w:ind w:left="4212" w:hanging="180"/>
      </w:pPr>
    </w:lvl>
    <w:lvl w:ilvl="3" w:tplc="0409000F" w:tentative="1">
      <w:start w:val="1"/>
      <w:numFmt w:val="decimal"/>
      <w:lvlText w:val="%4."/>
      <w:lvlJc w:val="left"/>
      <w:pPr>
        <w:ind w:left="4932" w:hanging="360"/>
      </w:pPr>
    </w:lvl>
    <w:lvl w:ilvl="4" w:tplc="04090019" w:tentative="1">
      <w:start w:val="1"/>
      <w:numFmt w:val="lowerLetter"/>
      <w:lvlText w:val="%5."/>
      <w:lvlJc w:val="left"/>
      <w:pPr>
        <w:ind w:left="5652" w:hanging="360"/>
      </w:pPr>
    </w:lvl>
    <w:lvl w:ilvl="5" w:tplc="0409001B" w:tentative="1">
      <w:start w:val="1"/>
      <w:numFmt w:val="lowerRoman"/>
      <w:lvlText w:val="%6."/>
      <w:lvlJc w:val="right"/>
      <w:pPr>
        <w:ind w:left="6372" w:hanging="180"/>
      </w:pPr>
    </w:lvl>
    <w:lvl w:ilvl="6" w:tplc="0409000F" w:tentative="1">
      <w:start w:val="1"/>
      <w:numFmt w:val="decimal"/>
      <w:lvlText w:val="%7."/>
      <w:lvlJc w:val="left"/>
      <w:pPr>
        <w:ind w:left="7092" w:hanging="360"/>
      </w:pPr>
    </w:lvl>
    <w:lvl w:ilvl="7" w:tplc="04090019" w:tentative="1">
      <w:start w:val="1"/>
      <w:numFmt w:val="lowerLetter"/>
      <w:lvlText w:val="%8."/>
      <w:lvlJc w:val="left"/>
      <w:pPr>
        <w:ind w:left="7812" w:hanging="360"/>
      </w:pPr>
    </w:lvl>
    <w:lvl w:ilvl="8" w:tplc="0409001B" w:tentative="1">
      <w:start w:val="1"/>
      <w:numFmt w:val="lowerRoman"/>
      <w:lvlText w:val="%9."/>
      <w:lvlJc w:val="right"/>
      <w:pPr>
        <w:ind w:left="8532" w:hanging="180"/>
      </w:pPr>
    </w:lvl>
  </w:abstractNum>
  <w:abstractNum w:abstractNumId="27" w15:restartNumberingAfterBreak="0">
    <w:nsid w:val="25E878FB"/>
    <w:multiLevelType w:val="hybridMultilevel"/>
    <w:tmpl w:val="7B12E9C2"/>
    <w:lvl w:ilvl="0" w:tplc="783406E6">
      <w:start w:val="1"/>
      <w:numFmt w:val="decimal"/>
      <w:lvlText w:val="%1."/>
      <w:lvlJc w:val="left"/>
      <w:pPr>
        <w:ind w:left="673" w:hanging="563"/>
      </w:pPr>
      <w:rPr>
        <w:rFonts w:ascii="Times New Roman" w:eastAsia="Times New Roman" w:hAnsi="Times New Roman" w:cs="Times New Roman" w:hint="default"/>
        <w:b/>
        <w:bCs/>
        <w:color w:val="231F20"/>
        <w:spacing w:val="-23"/>
        <w:w w:val="99"/>
        <w:sz w:val="22"/>
        <w:szCs w:val="22"/>
      </w:rPr>
    </w:lvl>
    <w:lvl w:ilvl="1" w:tplc="E1C61F62">
      <w:numFmt w:val="none"/>
      <w:lvlText w:val=""/>
      <w:lvlJc w:val="left"/>
      <w:pPr>
        <w:tabs>
          <w:tab w:val="num" w:pos="360"/>
        </w:tabs>
      </w:pPr>
    </w:lvl>
    <w:lvl w:ilvl="2" w:tplc="4718D760">
      <w:start w:val="1"/>
      <w:numFmt w:val="lowerLetter"/>
      <w:lvlText w:val="%3)"/>
      <w:lvlJc w:val="left"/>
      <w:pPr>
        <w:ind w:left="1120" w:hanging="448"/>
      </w:pPr>
      <w:rPr>
        <w:rFonts w:ascii="Times New Roman" w:eastAsia="Times New Roman" w:hAnsi="Times New Roman" w:cs="Times New Roman" w:hint="default"/>
        <w:color w:val="231F20"/>
        <w:w w:val="100"/>
        <w:sz w:val="22"/>
        <w:szCs w:val="22"/>
      </w:rPr>
    </w:lvl>
    <w:lvl w:ilvl="3" w:tplc="F5AA1BBA">
      <w:numFmt w:val="bullet"/>
      <w:lvlText w:val="•"/>
      <w:lvlJc w:val="left"/>
      <w:pPr>
        <w:ind w:left="3232" w:hanging="448"/>
      </w:pPr>
      <w:rPr>
        <w:rFonts w:hint="default"/>
      </w:rPr>
    </w:lvl>
    <w:lvl w:ilvl="4" w:tplc="0E22A118">
      <w:numFmt w:val="bullet"/>
      <w:lvlText w:val="•"/>
      <w:lvlJc w:val="left"/>
      <w:pPr>
        <w:ind w:left="4288" w:hanging="448"/>
      </w:pPr>
      <w:rPr>
        <w:rFonts w:hint="default"/>
      </w:rPr>
    </w:lvl>
    <w:lvl w:ilvl="5" w:tplc="9036EC3E">
      <w:numFmt w:val="bullet"/>
      <w:lvlText w:val="•"/>
      <w:lvlJc w:val="left"/>
      <w:pPr>
        <w:ind w:left="5344" w:hanging="448"/>
      </w:pPr>
      <w:rPr>
        <w:rFonts w:hint="default"/>
      </w:rPr>
    </w:lvl>
    <w:lvl w:ilvl="6" w:tplc="C1988EBE">
      <w:numFmt w:val="bullet"/>
      <w:lvlText w:val="•"/>
      <w:lvlJc w:val="left"/>
      <w:pPr>
        <w:ind w:left="6400" w:hanging="448"/>
      </w:pPr>
      <w:rPr>
        <w:rFonts w:hint="default"/>
      </w:rPr>
    </w:lvl>
    <w:lvl w:ilvl="7" w:tplc="BC524A6A">
      <w:numFmt w:val="bullet"/>
      <w:lvlText w:val="•"/>
      <w:lvlJc w:val="left"/>
      <w:pPr>
        <w:ind w:left="7457" w:hanging="448"/>
      </w:pPr>
      <w:rPr>
        <w:rFonts w:hint="default"/>
      </w:rPr>
    </w:lvl>
    <w:lvl w:ilvl="8" w:tplc="17D8261E">
      <w:numFmt w:val="bullet"/>
      <w:lvlText w:val="•"/>
      <w:lvlJc w:val="left"/>
      <w:pPr>
        <w:ind w:left="8513" w:hanging="448"/>
      </w:pPr>
      <w:rPr>
        <w:rFonts w:hint="default"/>
      </w:rPr>
    </w:lvl>
  </w:abstractNum>
  <w:abstractNum w:abstractNumId="28" w15:restartNumberingAfterBreak="0">
    <w:nsid w:val="263F7946"/>
    <w:multiLevelType w:val="hybridMultilevel"/>
    <w:tmpl w:val="7B6C581C"/>
    <w:lvl w:ilvl="0" w:tplc="97D68AAE">
      <w:start w:val="1"/>
      <w:numFmt w:val="lowerLetter"/>
      <w:lvlText w:val="%1)"/>
      <w:lvlJc w:val="left"/>
      <w:pPr>
        <w:ind w:left="656" w:hanging="552"/>
      </w:pPr>
      <w:rPr>
        <w:rFonts w:ascii="Times New Roman" w:eastAsia="Times New Roman" w:hAnsi="Times New Roman" w:cs="Times New Roman" w:hint="default"/>
        <w:color w:val="231F20"/>
        <w:w w:val="100"/>
        <w:sz w:val="22"/>
        <w:szCs w:val="22"/>
      </w:rPr>
    </w:lvl>
    <w:lvl w:ilvl="1" w:tplc="9B20A3D8">
      <w:numFmt w:val="bullet"/>
      <w:lvlText w:val="•"/>
      <w:lvlJc w:val="left"/>
      <w:pPr>
        <w:ind w:left="1656" w:hanging="552"/>
      </w:pPr>
      <w:rPr>
        <w:rFonts w:hint="default"/>
      </w:rPr>
    </w:lvl>
    <w:lvl w:ilvl="2" w:tplc="1A56AFEA">
      <w:numFmt w:val="bullet"/>
      <w:lvlText w:val="•"/>
      <w:lvlJc w:val="left"/>
      <w:pPr>
        <w:ind w:left="2653" w:hanging="552"/>
      </w:pPr>
      <w:rPr>
        <w:rFonts w:hint="default"/>
      </w:rPr>
    </w:lvl>
    <w:lvl w:ilvl="3" w:tplc="47D6605A">
      <w:numFmt w:val="bullet"/>
      <w:lvlText w:val="•"/>
      <w:lvlJc w:val="left"/>
      <w:pPr>
        <w:ind w:left="3649" w:hanging="552"/>
      </w:pPr>
      <w:rPr>
        <w:rFonts w:hint="default"/>
      </w:rPr>
    </w:lvl>
    <w:lvl w:ilvl="4" w:tplc="EA401F98">
      <w:numFmt w:val="bullet"/>
      <w:lvlText w:val="•"/>
      <w:lvlJc w:val="left"/>
      <w:pPr>
        <w:ind w:left="4646" w:hanging="552"/>
      </w:pPr>
      <w:rPr>
        <w:rFonts w:hint="default"/>
      </w:rPr>
    </w:lvl>
    <w:lvl w:ilvl="5" w:tplc="7182E930">
      <w:numFmt w:val="bullet"/>
      <w:lvlText w:val="•"/>
      <w:lvlJc w:val="left"/>
      <w:pPr>
        <w:ind w:left="5642" w:hanging="552"/>
      </w:pPr>
      <w:rPr>
        <w:rFonts w:hint="default"/>
      </w:rPr>
    </w:lvl>
    <w:lvl w:ilvl="6" w:tplc="5BB81CB4">
      <w:numFmt w:val="bullet"/>
      <w:lvlText w:val="•"/>
      <w:lvlJc w:val="left"/>
      <w:pPr>
        <w:ind w:left="6639" w:hanging="552"/>
      </w:pPr>
      <w:rPr>
        <w:rFonts w:hint="default"/>
      </w:rPr>
    </w:lvl>
    <w:lvl w:ilvl="7" w:tplc="B02CF58E">
      <w:numFmt w:val="bullet"/>
      <w:lvlText w:val="•"/>
      <w:lvlJc w:val="left"/>
      <w:pPr>
        <w:ind w:left="7635" w:hanging="552"/>
      </w:pPr>
      <w:rPr>
        <w:rFonts w:hint="default"/>
      </w:rPr>
    </w:lvl>
    <w:lvl w:ilvl="8" w:tplc="EC229726">
      <w:numFmt w:val="bullet"/>
      <w:lvlText w:val="•"/>
      <w:lvlJc w:val="left"/>
      <w:pPr>
        <w:ind w:left="8632" w:hanging="552"/>
      </w:pPr>
      <w:rPr>
        <w:rFonts w:hint="default"/>
      </w:rPr>
    </w:lvl>
  </w:abstractNum>
  <w:abstractNum w:abstractNumId="29" w15:restartNumberingAfterBreak="0">
    <w:nsid w:val="26C4638C"/>
    <w:multiLevelType w:val="hybridMultilevel"/>
    <w:tmpl w:val="23027C4E"/>
    <w:lvl w:ilvl="0" w:tplc="63C26B44">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7594D65"/>
    <w:multiLevelType w:val="hybridMultilevel"/>
    <w:tmpl w:val="AC108C46"/>
    <w:lvl w:ilvl="0" w:tplc="F12A8696">
      <w:start w:val="1"/>
      <w:numFmt w:val="decimal"/>
      <w:lvlText w:val="%1)"/>
      <w:lvlJc w:val="left"/>
      <w:pPr>
        <w:ind w:left="544" w:hanging="427"/>
      </w:pPr>
      <w:rPr>
        <w:rFonts w:ascii="Times New Roman" w:eastAsia="Times New Roman" w:hAnsi="Times New Roman" w:cs="Times New Roman" w:hint="default"/>
        <w:color w:val="231F20"/>
        <w:spacing w:val="-23"/>
        <w:w w:val="99"/>
        <w:sz w:val="22"/>
        <w:szCs w:val="22"/>
      </w:rPr>
    </w:lvl>
    <w:lvl w:ilvl="1" w:tplc="C9963B00">
      <w:numFmt w:val="bullet"/>
      <w:lvlText w:val="•"/>
      <w:lvlJc w:val="left"/>
      <w:pPr>
        <w:ind w:left="1548" w:hanging="427"/>
      </w:pPr>
      <w:rPr>
        <w:rFonts w:hint="default"/>
      </w:rPr>
    </w:lvl>
    <w:lvl w:ilvl="2" w:tplc="F9F000E8">
      <w:numFmt w:val="bullet"/>
      <w:lvlText w:val="•"/>
      <w:lvlJc w:val="left"/>
      <w:pPr>
        <w:ind w:left="2557" w:hanging="427"/>
      </w:pPr>
      <w:rPr>
        <w:rFonts w:hint="default"/>
      </w:rPr>
    </w:lvl>
    <w:lvl w:ilvl="3" w:tplc="2C587BBE">
      <w:numFmt w:val="bullet"/>
      <w:lvlText w:val="•"/>
      <w:lvlJc w:val="left"/>
      <w:pPr>
        <w:ind w:left="3565" w:hanging="427"/>
      </w:pPr>
      <w:rPr>
        <w:rFonts w:hint="default"/>
      </w:rPr>
    </w:lvl>
    <w:lvl w:ilvl="4" w:tplc="9B22DA08">
      <w:numFmt w:val="bullet"/>
      <w:lvlText w:val="•"/>
      <w:lvlJc w:val="left"/>
      <w:pPr>
        <w:ind w:left="4574" w:hanging="427"/>
      </w:pPr>
      <w:rPr>
        <w:rFonts w:hint="default"/>
      </w:rPr>
    </w:lvl>
    <w:lvl w:ilvl="5" w:tplc="0F408D76">
      <w:numFmt w:val="bullet"/>
      <w:lvlText w:val="•"/>
      <w:lvlJc w:val="left"/>
      <w:pPr>
        <w:ind w:left="5582" w:hanging="427"/>
      </w:pPr>
      <w:rPr>
        <w:rFonts w:hint="default"/>
      </w:rPr>
    </w:lvl>
    <w:lvl w:ilvl="6" w:tplc="8140E826">
      <w:numFmt w:val="bullet"/>
      <w:lvlText w:val="•"/>
      <w:lvlJc w:val="left"/>
      <w:pPr>
        <w:ind w:left="6591" w:hanging="427"/>
      </w:pPr>
      <w:rPr>
        <w:rFonts w:hint="default"/>
      </w:rPr>
    </w:lvl>
    <w:lvl w:ilvl="7" w:tplc="C1988A84">
      <w:numFmt w:val="bullet"/>
      <w:lvlText w:val="•"/>
      <w:lvlJc w:val="left"/>
      <w:pPr>
        <w:ind w:left="7599" w:hanging="427"/>
      </w:pPr>
      <w:rPr>
        <w:rFonts w:hint="default"/>
      </w:rPr>
    </w:lvl>
    <w:lvl w:ilvl="8" w:tplc="74B01558">
      <w:numFmt w:val="bullet"/>
      <w:lvlText w:val="•"/>
      <w:lvlJc w:val="left"/>
      <w:pPr>
        <w:ind w:left="8608" w:hanging="427"/>
      </w:pPr>
      <w:rPr>
        <w:rFonts w:hint="default"/>
      </w:rPr>
    </w:lvl>
  </w:abstractNum>
  <w:abstractNum w:abstractNumId="31" w15:restartNumberingAfterBreak="0">
    <w:nsid w:val="27D83EF2"/>
    <w:multiLevelType w:val="hybridMultilevel"/>
    <w:tmpl w:val="F8A22142"/>
    <w:lvl w:ilvl="0" w:tplc="78CA7DF0">
      <w:start w:val="1"/>
      <w:numFmt w:val="lowerLetter"/>
      <w:lvlText w:val="%1)"/>
      <w:lvlJc w:val="left"/>
      <w:pPr>
        <w:ind w:left="2467"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598" w:hanging="360"/>
      </w:pPr>
    </w:lvl>
    <w:lvl w:ilvl="2" w:tplc="0809001B" w:tentative="1">
      <w:start w:val="1"/>
      <w:numFmt w:val="lowerRoman"/>
      <w:lvlText w:val="%3."/>
      <w:lvlJc w:val="right"/>
      <w:pPr>
        <w:ind w:left="2318" w:hanging="180"/>
      </w:pPr>
    </w:lvl>
    <w:lvl w:ilvl="3" w:tplc="0809000F" w:tentative="1">
      <w:start w:val="1"/>
      <w:numFmt w:val="decimal"/>
      <w:lvlText w:val="%4."/>
      <w:lvlJc w:val="left"/>
      <w:pPr>
        <w:ind w:left="3038" w:hanging="360"/>
      </w:pPr>
    </w:lvl>
    <w:lvl w:ilvl="4" w:tplc="08090019" w:tentative="1">
      <w:start w:val="1"/>
      <w:numFmt w:val="lowerLetter"/>
      <w:lvlText w:val="%5."/>
      <w:lvlJc w:val="left"/>
      <w:pPr>
        <w:ind w:left="3758" w:hanging="360"/>
      </w:pPr>
    </w:lvl>
    <w:lvl w:ilvl="5" w:tplc="0809001B" w:tentative="1">
      <w:start w:val="1"/>
      <w:numFmt w:val="lowerRoman"/>
      <w:lvlText w:val="%6."/>
      <w:lvlJc w:val="right"/>
      <w:pPr>
        <w:ind w:left="4478" w:hanging="180"/>
      </w:pPr>
    </w:lvl>
    <w:lvl w:ilvl="6" w:tplc="0809000F" w:tentative="1">
      <w:start w:val="1"/>
      <w:numFmt w:val="decimal"/>
      <w:lvlText w:val="%7."/>
      <w:lvlJc w:val="left"/>
      <w:pPr>
        <w:ind w:left="5198" w:hanging="360"/>
      </w:pPr>
    </w:lvl>
    <w:lvl w:ilvl="7" w:tplc="08090019" w:tentative="1">
      <w:start w:val="1"/>
      <w:numFmt w:val="lowerLetter"/>
      <w:lvlText w:val="%8."/>
      <w:lvlJc w:val="left"/>
      <w:pPr>
        <w:ind w:left="5918" w:hanging="360"/>
      </w:pPr>
    </w:lvl>
    <w:lvl w:ilvl="8" w:tplc="0809001B" w:tentative="1">
      <w:start w:val="1"/>
      <w:numFmt w:val="lowerRoman"/>
      <w:lvlText w:val="%9."/>
      <w:lvlJc w:val="right"/>
      <w:pPr>
        <w:ind w:left="6638" w:hanging="180"/>
      </w:pPr>
    </w:lvl>
  </w:abstractNum>
  <w:abstractNum w:abstractNumId="32" w15:restartNumberingAfterBreak="0">
    <w:nsid w:val="285F7909"/>
    <w:multiLevelType w:val="hybridMultilevel"/>
    <w:tmpl w:val="2558E37C"/>
    <w:lvl w:ilvl="0" w:tplc="2E469F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8FF6BB8"/>
    <w:multiLevelType w:val="hybridMultilevel"/>
    <w:tmpl w:val="83C47BA8"/>
    <w:lvl w:ilvl="0" w:tplc="77EC1302">
      <w:start w:val="1"/>
      <w:numFmt w:val="decimal"/>
      <w:lvlText w:val="%1."/>
      <w:lvlJc w:val="left"/>
      <w:pPr>
        <w:ind w:left="483" w:hanging="355"/>
      </w:pPr>
      <w:rPr>
        <w:rFonts w:ascii="Times New Roman" w:eastAsia="Times New Roman" w:hAnsi="Times New Roman" w:cs="Times New Roman" w:hint="default"/>
        <w:color w:val="231F20"/>
        <w:spacing w:val="-35"/>
        <w:w w:val="99"/>
        <w:sz w:val="22"/>
        <w:szCs w:val="22"/>
      </w:rPr>
    </w:lvl>
    <w:lvl w:ilvl="1" w:tplc="7A082B42">
      <w:numFmt w:val="bullet"/>
      <w:lvlText w:val="•"/>
      <w:lvlJc w:val="left"/>
      <w:pPr>
        <w:ind w:left="1449" w:hanging="355"/>
      </w:pPr>
      <w:rPr>
        <w:rFonts w:hint="default"/>
      </w:rPr>
    </w:lvl>
    <w:lvl w:ilvl="2" w:tplc="CC22BD90">
      <w:numFmt w:val="bullet"/>
      <w:lvlText w:val="•"/>
      <w:lvlJc w:val="left"/>
      <w:pPr>
        <w:ind w:left="2419" w:hanging="355"/>
      </w:pPr>
      <w:rPr>
        <w:rFonts w:hint="default"/>
      </w:rPr>
    </w:lvl>
    <w:lvl w:ilvl="3" w:tplc="F3301620">
      <w:numFmt w:val="bullet"/>
      <w:lvlText w:val="•"/>
      <w:lvlJc w:val="left"/>
      <w:pPr>
        <w:ind w:left="3389" w:hanging="355"/>
      </w:pPr>
      <w:rPr>
        <w:rFonts w:hint="default"/>
      </w:rPr>
    </w:lvl>
    <w:lvl w:ilvl="4" w:tplc="4CC4509E">
      <w:numFmt w:val="bullet"/>
      <w:lvlText w:val="•"/>
      <w:lvlJc w:val="left"/>
      <w:pPr>
        <w:ind w:left="4359" w:hanging="355"/>
      </w:pPr>
      <w:rPr>
        <w:rFonts w:hint="default"/>
      </w:rPr>
    </w:lvl>
    <w:lvl w:ilvl="5" w:tplc="3622354E">
      <w:numFmt w:val="bullet"/>
      <w:lvlText w:val="•"/>
      <w:lvlJc w:val="left"/>
      <w:pPr>
        <w:ind w:left="5329" w:hanging="355"/>
      </w:pPr>
      <w:rPr>
        <w:rFonts w:hint="default"/>
      </w:rPr>
    </w:lvl>
    <w:lvl w:ilvl="6" w:tplc="5DE6B85A">
      <w:numFmt w:val="bullet"/>
      <w:lvlText w:val="•"/>
      <w:lvlJc w:val="left"/>
      <w:pPr>
        <w:ind w:left="6298" w:hanging="355"/>
      </w:pPr>
      <w:rPr>
        <w:rFonts w:hint="default"/>
      </w:rPr>
    </w:lvl>
    <w:lvl w:ilvl="7" w:tplc="C226DC7E">
      <w:numFmt w:val="bullet"/>
      <w:lvlText w:val="•"/>
      <w:lvlJc w:val="left"/>
      <w:pPr>
        <w:ind w:left="7268" w:hanging="355"/>
      </w:pPr>
      <w:rPr>
        <w:rFonts w:hint="default"/>
      </w:rPr>
    </w:lvl>
    <w:lvl w:ilvl="8" w:tplc="7172C640">
      <w:numFmt w:val="bullet"/>
      <w:lvlText w:val="•"/>
      <w:lvlJc w:val="left"/>
      <w:pPr>
        <w:ind w:left="8238" w:hanging="355"/>
      </w:pPr>
      <w:rPr>
        <w:rFonts w:hint="default"/>
      </w:rPr>
    </w:lvl>
  </w:abstractNum>
  <w:abstractNum w:abstractNumId="34" w15:restartNumberingAfterBreak="0">
    <w:nsid w:val="2C156681"/>
    <w:multiLevelType w:val="hybridMultilevel"/>
    <w:tmpl w:val="88EC5BF2"/>
    <w:lvl w:ilvl="0" w:tplc="E0A84550">
      <w:start w:val="16"/>
      <w:numFmt w:val="decimal"/>
      <w:lvlText w:val="%1."/>
      <w:lvlJc w:val="left"/>
      <w:pPr>
        <w:ind w:left="733" w:hanging="623"/>
      </w:pPr>
      <w:rPr>
        <w:rFonts w:ascii="Times New Roman" w:eastAsia="Times New Roman" w:hAnsi="Times New Roman" w:cs="Times New Roman" w:hint="default"/>
        <w:b/>
        <w:bCs/>
        <w:color w:val="231F20"/>
        <w:spacing w:val="-23"/>
        <w:w w:val="100"/>
        <w:sz w:val="22"/>
        <w:szCs w:val="22"/>
      </w:rPr>
    </w:lvl>
    <w:lvl w:ilvl="1" w:tplc="5E8C913C">
      <w:numFmt w:val="none"/>
      <w:lvlText w:val=""/>
      <w:lvlJc w:val="left"/>
      <w:pPr>
        <w:tabs>
          <w:tab w:val="num" w:pos="360"/>
        </w:tabs>
      </w:pPr>
    </w:lvl>
    <w:lvl w:ilvl="2" w:tplc="367EE4EA">
      <w:start w:val="1"/>
      <w:numFmt w:val="lowerLetter"/>
      <w:lvlText w:val="%3)"/>
      <w:lvlJc w:val="left"/>
      <w:pPr>
        <w:ind w:left="1117" w:hanging="619"/>
      </w:pPr>
      <w:rPr>
        <w:rFonts w:ascii="Times New Roman" w:eastAsia="Times New Roman" w:hAnsi="Times New Roman" w:cs="Times New Roman" w:hint="default"/>
        <w:color w:val="231F20"/>
        <w:w w:val="100"/>
        <w:sz w:val="22"/>
        <w:szCs w:val="22"/>
      </w:rPr>
    </w:lvl>
    <w:lvl w:ilvl="3" w:tplc="A530B1D2">
      <w:numFmt w:val="bullet"/>
      <w:lvlText w:val="•"/>
      <w:lvlJc w:val="left"/>
      <w:pPr>
        <w:ind w:left="1140" w:hanging="619"/>
      </w:pPr>
      <w:rPr>
        <w:rFonts w:hint="default"/>
      </w:rPr>
    </w:lvl>
    <w:lvl w:ilvl="4" w:tplc="63FC43EA">
      <w:numFmt w:val="bullet"/>
      <w:lvlText w:val="•"/>
      <w:lvlJc w:val="left"/>
      <w:pPr>
        <w:ind w:left="2495" w:hanging="619"/>
      </w:pPr>
      <w:rPr>
        <w:rFonts w:hint="default"/>
      </w:rPr>
    </w:lvl>
    <w:lvl w:ilvl="5" w:tplc="FD30A24E">
      <w:numFmt w:val="bullet"/>
      <w:lvlText w:val="•"/>
      <w:lvlJc w:val="left"/>
      <w:pPr>
        <w:ind w:left="3850" w:hanging="619"/>
      </w:pPr>
      <w:rPr>
        <w:rFonts w:hint="default"/>
      </w:rPr>
    </w:lvl>
    <w:lvl w:ilvl="6" w:tplc="230C0FFC">
      <w:numFmt w:val="bullet"/>
      <w:lvlText w:val="•"/>
      <w:lvlJc w:val="left"/>
      <w:pPr>
        <w:ind w:left="5205" w:hanging="619"/>
      </w:pPr>
      <w:rPr>
        <w:rFonts w:hint="default"/>
      </w:rPr>
    </w:lvl>
    <w:lvl w:ilvl="7" w:tplc="9EC8F1BA">
      <w:numFmt w:val="bullet"/>
      <w:lvlText w:val="•"/>
      <w:lvlJc w:val="left"/>
      <w:pPr>
        <w:ind w:left="6560" w:hanging="619"/>
      </w:pPr>
      <w:rPr>
        <w:rFonts w:hint="default"/>
      </w:rPr>
    </w:lvl>
    <w:lvl w:ilvl="8" w:tplc="F3F225EA">
      <w:numFmt w:val="bullet"/>
      <w:lvlText w:val="•"/>
      <w:lvlJc w:val="left"/>
      <w:pPr>
        <w:ind w:left="7915" w:hanging="619"/>
      </w:pPr>
      <w:rPr>
        <w:rFonts w:hint="default"/>
      </w:rPr>
    </w:lvl>
  </w:abstractNum>
  <w:abstractNum w:abstractNumId="35"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15:restartNumberingAfterBreak="0">
    <w:nsid w:val="2D501383"/>
    <w:multiLevelType w:val="hybridMultilevel"/>
    <w:tmpl w:val="F68E4D22"/>
    <w:lvl w:ilvl="0" w:tplc="A1FE11E8">
      <w:start w:val="30"/>
      <w:numFmt w:val="decimal"/>
      <w:lvlText w:val="%1"/>
      <w:lvlJc w:val="left"/>
      <w:pPr>
        <w:ind w:left="727" w:hanging="619"/>
      </w:pPr>
      <w:rPr>
        <w:rFonts w:ascii="Times New Roman" w:eastAsia="Times New Roman" w:hAnsi="Times New Roman" w:cs="Times New Roman" w:hint="default"/>
        <w:b/>
        <w:bCs/>
        <w:color w:val="231F20"/>
        <w:spacing w:val="-23"/>
        <w:w w:val="100"/>
        <w:sz w:val="22"/>
        <w:szCs w:val="22"/>
      </w:rPr>
    </w:lvl>
    <w:lvl w:ilvl="1" w:tplc="63B8F3C4">
      <w:numFmt w:val="none"/>
      <w:lvlText w:val=""/>
      <w:lvlJc w:val="left"/>
      <w:pPr>
        <w:tabs>
          <w:tab w:val="num" w:pos="360"/>
        </w:tabs>
      </w:pPr>
    </w:lvl>
    <w:lvl w:ilvl="2" w:tplc="691830B6">
      <w:start w:val="1"/>
      <w:numFmt w:val="lowerLetter"/>
      <w:lvlText w:val="%3)"/>
      <w:lvlJc w:val="left"/>
      <w:pPr>
        <w:ind w:left="1120" w:hanging="387"/>
      </w:pPr>
      <w:rPr>
        <w:rFonts w:ascii="Times New Roman" w:eastAsia="Times New Roman" w:hAnsi="Times New Roman" w:cs="Times New Roman" w:hint="default"/>
        <w:color w:val="231F20"/>
        <w:w w:val="100"/>
        <w:sz w:val="22"/>
        <w:szCs w:val="22"/>
      </w:rPr>
    </w:lvl>
    <w:lvl w:ilvl="3" w:tplc="3F342452">
      <w:numFmt w:val="bullet"/>
      <w:lvlText w:val="•"/>
      <w:lvlJc w:val="left"/>
      <w:pPr>
        <w:ind w:left="3232" w:hanging="387"/>
      </w:pPr>
      <w:rPr>
        <w:rFonts w:hint="default"/>
      </w:rPr>
    </w:lvl>
    <w:lvl w:ilvl="4" w:tplc="CED69F98">
      <w:numFmt w:val="bullet"/>
      <w:lvlText w:val="•"/>
      <w:lvlJc w:val="left"/>
      <w:pPr>
        <w:ind w:left="4288" w:hanging="387"/>
      </w:pPr>
      <w:rPr>
        <w:rFonts w:hint="default"/>
      </w:rPr>
    </w:lvl>
    <w:lvl w:ilvl="5" w:tplc="08005182">
      <w:numFmt w:val="bullet"/>
      <w:lvlText w:val="•"/>
      <w:lvlJc w:val="left"/>
      <w:pPr>
        <w:ind w:left="5344" w:hanging="387"/>
      </w:pPr>
      <w:rPr>
        <w:rFonts w:hint="default"/>
      </w:rPr>
    </w:lvl>
    <w:lvl w:ilvl="6" w:tplc="70C0CF1A">
      <w:numFmt w:val="bullet"/>
      <w:lvlText w:val="•"/>
      <w:lvlJc w:val="left"/>
      <w:pPr>
        <w:ind w:left="6400" w:hanging="387"/>
      </w:pPr>
      <w:rPr>
        <w:rFonts w:hint="default"/>
      </w:rPr>
    </w:lvl>
    <w:lvl w:ilvl="7" w:tplc="96FCB470">
      <w:numFmt w:val="bullet"/>
      <w:lvlText w:val="•"/>
      <w:lvlJc w:val="left"/>
      <w:pPr>
        <w:ind w:left="7457" w:hanging="387"/>
      </w:pPr>
      <w:rPr>
        <w:rFonts w:hint="default"/>
      </w:rPr>
    </w:lvl>
    <w:lvl w:ilvl="8" w:tplc="AB08E94A">
      <w:numFmt w:val="bullet"/>
      <w:lvlText w:val="•"/>
      <w:lvlJc w:val="left"/>
      <w:pPr>
        <w:ind w:left="8513" w:hanging="387"/>
      </w:pPr>
      <w:rPr>
        <w:rFonts w:hint="default"/>
      </w:rPr>
    </w:lvl>
  </w:abstractNum>
  <w:abstractNum w:abstractNumId="37" w15:restartNumberingAfterBreak="0">
    <w:nsid w:val="2D647FBE"/>
    <w:multiLevelType w:val="multilevel"/>
    <w:tmpl w:val="50E85342"/>
    <w:lvl w:ilvl="0">
      <w:start w:val="1"/>
      <w:numFmt w:val="decimal"/>
      <w:lvlText w:val="%1"/>
      <w:lvlJc w:val="left"/>
      <w:pPr>
        <w:ind w:left="360" w:hanging="360"/>
      </w:pPr>
      <w:rPr>
        <w:rFonts w:hint="default"/>
        <w:color w:val="231F20"/>
      </w:rPr>
    </w:lvl>
    <w:lvl w:ilvl="1">
      <w:start w:val="2"/>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38" w15:restartNumberingAfterBreak="0">
    <w:nsid w:val="2F0A4029"/>
    <w:multiLevelType w:val="hybridMultilevel"/>
    <w:tmpl w:val="53D46686"/>
    <w:lvl w:ilvl="0" w:tplc="CA2A32A8">
      <w:start w:val="1"/>
      <w:numFmt w:val="lowerRoman"/>
      <w:lvlText w:val="%1)"/>
      <w:lvlJc w:val="left"/>
      <w:pPr>
        <w:ind w:left="2310" w:hanging="432"/>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F3700B9"/>
    <w:multiLevelType w:val="hybridMultilevel"/>
    <w:tmpl w:val="CEF87B48"/>
    <w:lvl w:ilvl="0" w:tplc="78CA7DF0">
      <w:start w:val="1"/>
      <w:numFmt w:val="lowerLetter"/>
      <w:lvlText w:val="%1)"/>
      <w:lvlJc w:val="left"/>
      <w:pPr>
        <w:ind w:left="2546"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40" w15:restartNumberingAfterBreak="0">
    <w:nsid w:val="2FCF65F8"/>
    <w:multiLevelType w:val="hybridMultilevel"/>
    <w:tmpl w:val="00227E24"/>
    <w:lvl w:ilvl="0" w:tplc="78CA7DF0">
      <w:start w:val="1"/>
      <w:numFmt w:val="lowerLetter"/>
      <w:lvlText w:val="%1)"/>
      <w:lvlJc w:val="left"/>
      <w:pPr>
        <w:ind w:left="2625"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756" w:hanging="360"/>
      </w:pPr>
    </w:lvl>
    <w:lvl w:ilvl="2" w:tplc="0809001B" w:tentative="1">
      <w:start w:val="1"/>
      <w:numFmt w:val="lowerRoman"/>
      <w:lvlText w:val="%3."/>
      <w:lvlJc w:val="right"/>
      <w:pPr>
        <w:ind w:left="2476" w:hanging="180"/>
      </w:pPr>
    </w:lvl>
    <w:lvl w:ilvl="3" w:tplc="0809000F" w:tentative="1">
      <w:start w:val="1"/>
      <w:numFmt w:val="decimal"/>
      <w:lvlText w:val="%4."/>
      <w:lvlJc w:val="left"/>
      <w:pPr>
        <w:ind w:left="3196" w:hanging="360"/>
      </w:pPr>
    </w:lvl>
    <w:lvl w:ilvl="4" w:tplc="08090019" w:tentative="1">
      <w:start w:val="1"/>
      <w:numFmt w:val="lowerLetter"/>
      <w:lvlText w:val="%5."/>
      <w:lvlJc w:val="left"/>
      <w:pPr>
        <w:ind w:left="3916" w:hanging="360"/>
      </w:pPr>
    </w:lvl>
    <w:lvl w:ilvl="5" w:tplc="0809001B" w:tentative="1">
      <w:start w:val="1"/>
      <w:numFmt w:val="lowerRoman"/>
      <w:lvlText w:val="%6."/>
      <w:lvlJc w:val="right"/>
      <w:pPr>
        <w:ind w:left="4636" w:hanging="180"/>
      </w:pPr>
    </w:lvl>
    <w:lvl w:ilvl="6" w:tplc="0809000F" w:tentative="1">
      <w:start w:val="1"/>
      <w:numFmt w:val="decimal"/>
      <w:lvlText w:val="%7."/>
      <w:lvlJc w:val="left"/>
      <w:pPr>
        <w:ind w:left="5356" w:hanging="360"/>
      </w:pPr>
    </w:lvl>
    <w:lvl w:ilvl="7" w:tplc="08090019" w:tentative="1">
      <w:start w:val="1"/>
      <w:numFmt w:val="lowerLetter"/>
      <w:lvlText w:val="%8."/>
      <w:lvlJc w:val="left"/>
      <w:pPr>
        <w:ind w:left="6076" w:hanging="360"/>
      </w:pPr>
    </w:lvl>
    <w:lvl w:ilvl="8" w:tplc="0809001B" w:tentative="1">
      <w:start w:val="1"/>
      <w:numFmt w:val="lowerRoman"/>
      <w:lvlText w:val="%9."/>
      <w:lvlJc w:val="right"/>
      <w:pPr>
        <w:ind w:left="6796" w:hanging="180"/>
      </w:pPr>
    </w:lvl>
  </w:abstractNum>
  <w:abstractNum w:abstractNumId="41" w15:restartNumberingAfterBreak="0">
    <w:nsid w:val="31A721B0"/>
    <w:multiLevelType w:val="hybridMultilevel"/>
    <w:tmpl w:val="0658DCC6"/>
    <w:lvl w:ilvl="0" w:tplc="2A4C1912">
      <w:start w:val="1"/>
      <w:numFmt w:val="lowerLetter"/>
      <w:lvlText w:val="%1)"/>
      <w:lvlJc w:val="left"/>
      <w:pPr>
        <w:ind w:left="1408" w:hanging="559"/>
      </w:pPr>
      <w:rPr>
        <w:rFonts w:ascii="Times New Roman" w:eastAsia="Times New Roman" w:hAnsi="Times New Roman" w:cs="Times New Roman" w:hint="default"/>
        <w:color w:val="231F20"/>
        <w:w w:val="100"/>
        <w:sz w:val="22"/>
        <w:szCs w:val="22"/>
      </w:rPr>
    </w:lvl>
    <w:lvl w:ilvl="1" w:tplc="3C5E63C6">
      <w:numFmt w:val="bullet"/>
      <w:lvlText w:val="•"/>
      <w:lvlJc w:val="left"/>
      <w:pPr>
        <w:ind w:left="2450" w:hanging="559"/>
      </w:pPr>
      <w:rPr>
        <w:rFonts w:hint="default"/>
      </w:rPr>
    </w:lvl>
    <w:lvl w:ilvl="2" w:tplc="3AA65FA6">
      <w:numFmt w:val="bullet"/>
      <w:lvlText w:val="•"/>
      <w:lvlJc w:val="left"/>
      <w:pPr>
        <w:ind w:left="3501" w:hanging="559"/>
      </w:pPr>
      <w:rPr>
        <w:rFonts w:hint="default"/>
      </w:rPr>
    </w:lvl>
    <w:lvl w:ilvl="3" w:tplc="F434094A">
      <w:numFmt w:val="bullet"/>
      <w:lvlText w:val="•"/>
      <w:lvlJc w:val="left"/>
      <w:pPr>
        <w:ind w:left="4551" w:hanging="559"/>
      </w:pPr>
      <w:rPr>
        <w:rFonts w:hint="default"/>
      </w:rPr>
    </w:lvl>
    <w:lvl w:ilvl="4" w:tplc="C8C2415E">
      <w:numFmt w:val="bullet"/>
      <w:lvlText w:val="•"/>
      <w:lvlJc w:val="left"/>
      <w:pPr>
        <w:ind w:left="5602" w:hanging="559"/>
      </w:pPr>
      <w:rPr>
        <w:rFonts w:hint="default"/>
      </w:rPr>
    </w:lvl>
    <w:lvl w:ilvl="5" w:tplc="0382F89E">
      <w:numFmt w:val="bullet"/>
      <w:lvlText w:val="•"/>
      <w:lvlJc w:val="left"/>
      <w:pPr>
        <w:ind w:left="6652" w:hanging="559"/>
      </w:pPr>
      <w:rPr>
        <w:rFonts w:hint="default"/>
      </w:rPr>
    </w:lvl>
    <w:lvl w:ilvl="6" w:tplc="7E6451E8">
      <w:numFmt w:val="bullet"/>
      <w:lvlText w:val="•"/>
      <w:lvlJc w:val="left"/>
      <w:pPr>
        <w:ind w:left="7703" w:hanging="559"/>
      </w:pPr>
      <w:rPr>
        <w:rFonts w:hint="default"/>
      </w:rPr>
    </w:lvl>
    <w:lvl w:ilvl="7" w:tplc="8354CFC4">
      <w:numFmt w:val="bullet"/>
      <w:lvlText w:val="•"/>
      <w:lvlJc w:val="left"/>
      <w:pPr>
        <w:ind w:left="8753" w:hanging="559"/>
      </w:pPr>
      <w:rPr>
        <w:rFonts w:hint="default"/>
      </w:rPr>
    </w:lvl>
    <w:lvl w:ilvl="8" w:tplc="220A40EA">
      <w:numFmt w:val="bullet"/>
      <w:lvlText w:val="•"/>
      <w:lvlJc w:val="left"/>
      <w:pPr>
        <w:ind w:left="9804" w:hanging="559"/>
      </w:pPr>
      <w:rPr>
        <w:rFonts w:hint="default"/>
      </w:rPr>
    </w:lvl>
  </w:abstractNum>
  <w:abstractNum w:abstractNumId="42" w15:restartNumberingAfterBreak="0">
    <w:nsid w:val="33F85FB2"/>
    <w:multiLevelType w:val="hybridMultilevel"/>
    <w:tmpl w:val="49603852"/>
    <w:lvl w:ilvl="0" w:tplc="3384BE3C">
      <w:start w:val="15"/>
      <w:numFmt w:val="decimal"/>
      <w:lvlText w:val="%1"/>
      <w:lvlJc w:val="left"/>
      <w:pPr>
        <w:ind w:left="733" w:hanging="623"/>
      </w:pPr>
      <w:rPr>
        <w:rFonts w:ascii="Times New Roman" w:eastAsia="Times New Roman" w:hAnsi="Times New Roman" w:cs="Times New Roman" w:hint="default"/>
        <w:b/>
        <w:bCs/>
        <w:color w:val="231F20"/>
        <w:spacing w:val="-23"/>
        <w:w w:val="100"/>
        <w:sz w:val="22"/>
        <w:szCs w:val="22"/>
      </w:rPr>
    </w:lvl>
    <w:lvl w:ilvl="1" w:tplc="BE7E6FFC">
      <w:numFmt w:val="none"/>
      <w:lvlText w:val=""/>
      <w:lvlJc w:val="left"/>
      <w:pPr>
        <w:tabs>
          <w:tab w:val="num" w:pos="360"/>
        </w:tabs>
      </w:pPr>
    </w:lvl>
    <w:lvl w:ilvl="2" w:tplc="89E214A0">
      <w:numFmt w:val="bullet"/>
      <w:lvlText w:val="•"/>
      <w:lvlJc w:val="left"/>
      <w:pPr>
        <w:ind w:left="2717" w:hanging="623"/>
      </w:pPr>
      <w:rPr>
        <w:rFonts w:hint="default"/>
      </w:rPr>
    </w:lvl>
    <w:lvl w:ilvl="3" w:tplc="8B3A99F4">
      <w:numFmt w:val="bullet"/>
      <w:lvlText w:val="•"/>
      <w:lvlJc w:val="left"/>
      <w:pPr>
        <w:ind w:left="3705" w:hanging="623"/>
      </w:pPr>
      <w:rPr>
        <w:rFonts w:hint="default"/>
      </w:rPr>
    </w:lvl>
    <w:lvl w:ilvl="4" w:tplc="BB14635E">
      <w:numFmt w:val="bullet"/>
      <w:lvlText w:val="•"/>
      <w:lvlJc w:val="left"/>
      <w:pPr>
        <w:ind w:left="4694" w:hanging="623"/>
      </w:pPr>
      <w:rPr>
        <w:rFonts w:hint="default"/>
      </w:rPr>
    </w:lvl>
    <w:lvl w:ilvl="5" w:tplc="7CC4E5CA">
      <w:numFmt w:val="bullet"/>
      <w:lvlText w:val="•"/>
      <w:lvlJc w:val="left"/>
      <w:pPr>
        <w:ind w:left="5682" w:hanging="623"/>
      </w:pPr>
      <w:rPr>
        <w:rFonts w:hint="default"/>
      </w:rPr>
    </w:lvl>
    <w:lvl w:ilvl="6" w:tplc="F308327E">
      <w:numFmt w:val="bullet"/>
      <w:lvlText w:val="•"/>
      <w:lvlJc w:val="left"/>
      <w:pPr>
        <w:ind w:left="6671" w:hanging="623"/>
      </w:pPr>
      <w:rPr>
        <w:rFonts w:hint="default"/>
      </w:rPr>
    </w:lvl>
    <w:lvl w:ilvl="7" w:tplc="5A061AB2">
      <w:numFmt w:val="bullet"/>
      <w:lvlText w:val="•"/>
      <w:lvlJc w:val="left"/>
      <w:pPr>
        <w:ind w:left="7659" w:hanging="623"/>
      </w:pPr>
      <w:rPr>
        <w:rFonts w:hint="default"/>
      </w:rPr>
    </w:lvl>
    <w:lvl w:ilvl="8" w:tplc="956245EA">
      <w:numFmt w:val="bullet"/>
      <w:lvlText w:val="•"/>
      <w:lvlJc w:val="left"/>
      <w:pPr>
        <w:ind w:left="8648" w:hanging="623"/>
      </w:pPr>
      <w:rPr>
        <w:rFonts w:hint="default"/>
      </w:rPr>
    </w:lvl>
  </w:abstractNum>
  <w:abstractNum w:abstractNumId="43" w15:restartNumberingAfterBreak="0">
    <w:nsid w:val="34DC209F"/>
    <w:multiLevelType w:val="hybridMultilevel"/>
    <w:tmpl w:val="33D86C30"/>
    <w:lvl w:ilvl="0" w:tplc="FF1A1F02">
      <w:start w:val="1"/>
      <w:numFmt w:val="decimal"/>
      <w:lvlText w:val="%1."/>
      <w:lvlJc w:val="left"/>
      <w:pPr>
        <w:ind w:left="1422" w:hanging="565"/>
      </w:pPr>
      <w:rPr>
        <w:rFonts w:ascii="Times New Roman" w:eastAsia="Times New Roman" w:hAnsi="Times New Roman" w:cs="Times New Roman" w:hint="default"/>
        <w:color w:val="231F20"/>
        <w:spacing w:val="-31"/>
        <w:w w:val="99"/>
        <w:sz w:val="22"/>
        <w:szCs w:val="22"/>
      </w:rPr>
    </w:lvl>
    <w:lvl w:ilvl="1" w:tplc="F7E6E520">
      <w:start w:val="1"/>
      <w:numFmt w:val="lowerLetter"/>
      <w:lvlText w:val="%2)"/>
      <w:lvlJc w:val="left"/>
      <w:pPr>
        <w:ind w:left="1984" w:hanging="568"/>
      </w:pPr>
      <w:rPr>
        <w:rFonts w:ascii="Times New Roman" w:eastAsia="Times New Roman" w:hAnsi="Times New Roman" w:cs="Times New Roman" w:hint="default"/>
        <w:color w:val="231F20"/>
        <w:w w:val="100"/>
        <w:sz w:val="22"/>
        <w:szCs w:val="22"/>
      </w:rPr>
    </w:lvl>
    <w:lvl w:ilvl="2" w:tplc="9ECEB474">
      <w:start w:val="1"/>
      <w:numFmt w:val="lowerRoman"/>
      <w:lvlText w:val="%3)"/>
      <w:lvlJc w:val="left"/>
      <w:pPr>
        <w:ind w:left="2291" w:hanging="308"/>
      </w:pPr>
      <w:rPr>
        <w:rFonts w:ascii="Times New Roman" w:eastAsia="Times New Roman" w:hAnsi="Times New Roman" w:cs="Times New Roman" w:hint="default"/>
        <w:color w:val="231F20"/>
        <w:w w:val="100"/>
        <w:sz w:val="22"/>
        <w:szCs w:val="22"/>
      </w:rPr>
    </w:lvl>
    <w:lvl w:ilvl="3" w:tplc="414A25FA">
      <w:numFmt w:val="bullet"/>
      <w:lvlText w:val="•"/>
      <w:lvlJc w:val="left"/>
      <w:pPr>
        <w:ind w:left="3500" w:hanging="308"/>
      </w:pPr>
      <w:rPr>
        <w:rFonts w:hint="default"/>
      </w:rPr>
    </w:lvl>
    <w:lvl w:ilvl="4" w:tplc="6DD4EC20">
      <w:numFmt w:val="bullet"/>
      <w:lvlText w:val="•"/>
      <w:lvlJc w:val="left"/>
      <w:pPr>
        <w:ind w:left="4701" w:hanging="308"/>
      </w:pPr>
      <w:rPr>
        <w:rFonts w:hint="default"/>
      </w:rPr>
    </w:lvl>
    <w:lvl w:ilvl="5" w:tplc="0C963312">
      <w:numFmt w:val="bullet"/>
      <w:lvlText w:val="•"/>
      <w:lvlJc w:val="left"/>
      <w:pPr>
        <w:ind w:left="5902" w:hanging="308"/>
      </w:pPr>
      <w:rPr>
        <w:rFonts w:hint="default"/>
      </w:rPr>
    </w:lvl>
    <w:lvl w:ilvl="6" w:tplc="C9DCAA6A">
      <w:numFmt w:val="bullet"/>
      <w:lvlText w:val="•"/>
      <w:lvlJc w:val="left"/>
      <w:pPr>
        <w:ind w:left="7102" w:hanging="308"/>
      </w:pPr>
      <w:rPr>
        <w:rFonts w:hint="default"/>
      </w:rPr>
    </w:lvl>
    <w:lvl w:ilvl="7" w:tplc="3B20BFD6">
      <w:numFmt w:val="bullet"/>
      <w:lvlText w:val="•"/>
      <w:lvlJc w:val="left"/>
      <w:pPr>
        <w:ind w:left="8303" w:hanging="308"/>
      </w:pPr>
      <w:rPr>
        <w:rFonts w:hint="default"/>
      </w:rPr>
    </w:lvl>
    <w:lvl w:ilvl="8" w:tplc="E54C5A1C">
      <w:numFmt w:val="bullet"/>
      <w:lvlText w:val="•"/>
      <w:lvlJc w:val="left"/>
      <w:pPr>
        <w:ind w:left="9504" w:hanging="308"/>
      </w:pPr>
      <w:rPr>
        <w:rFonts w:hint="default"/>
      </w:rPr>
    </w:lvl>
  </w:abstractNum>
  <w:abstractNum w:abstractNumId="44" w15:restartNumberingAfterBreak="0">
    <w:nsid w:val="38037D32"/>
    <w:multiLevelType w:val="hybridMultilevel"/>
    <w:tmpl w:val="B6BE0CDE"/>
    <w:lvl w:ilvl="0" w:tplc="0C461A1E">
      <w:start w:val="1"/>
      <w:numFmt w:val="decimal"/>
      <w:lvlText w:val="%1."/>
      <w:lvlJc w:val="left"/>
      <w:pPr>
        <w:ind w:left="723" w:hanging="612"/>
      </w:pPr>
      <w:rPr>
        <w:rFonts w:ascii="Times New Roman" w:eastAsia="Times New Roman" w:hAnsi="Times New Roman" w:cs="Times New Roman" w:hint="default"/>
        <w:color w:val="231F20"/>
        <w:spacing w:val="-23"/>
        <w:w w:val="99"/>
        <w:sz w:val="22"/>
        <w:szCs w:val="22"/>
      </w:rPr>
    </w:lvl>
    <w:lvl w:ilvl="1" w:tplc="66BA89BE">
      <w:numFmt w:val="none"/>
      <w:lvlText w:val=""/>
      <w:lvlJc w:val="left"/>
      <w:pPr>
        <w:tabs>
          <w:tab w:val="num" w:pos="360"/>
        </w:tabs>
      </w:pPr>
    </w:lvl>
    <w:lvl w:ilvl="2" w:tplc="DD70CD44">
      <w:numFmt w:val="bullet"/>
      <w:lvlText w:val="•"/>
      <w:lvlJc w:val="left"/>
      <w:pPr>
        <w:ind w:left="2701" w:hanging="612"/>
      </w:pPr>
      <w:rPr>
        <w:rFonts w:hint="default"/>
      </w:rPr>
    </w:lvl>
    <w:lvl w:ilvl="3" w:tplc="282C8E14">
      <w:numFmt w:val="bullet"/>
      <w:lvlText w:val="•"/>
      <w:lvlJc w:val="left"/>
      <w:pPr>
        <w:ind w:left="3691" w:hanging="612"/>
      </w:pPr>
      <w:rPr>
        <w:rFonts w:hint="default"/>
      </w:rPr>
    </w:lvl>
    <w:lvl w:ilvl="4" w:tplc="14E88184">
      <w:numFmt w:val="bullet"/>
      <w:lvlText w:val="•"/>
      <w:lvlJc w:val="left"/>
      <w:pPr>
        <w:ind w:left="4682" w:hanging="612"/>
      </w:pPr>
      <w:rPr>
        <w:rFonts w:hint="default"/>
      </w:rPr>
    </w:lvl>
    <w:lvl w:ilvl="5" w:tplc="05EC6858">
      <w:numFmt w:val="bullet"/>
      <w:lvlText w:val="•"/>
      <w:lvlJc w:val="left"/>
      <w:pPr>
        <w:ind w:left="5672" w:hanging="612"/>
      </w:pPr>
      <w:rPr>
        <w:rFonts w:hint="default"/>
      </w:rPr>
    </w:lvl>
    <w:lvl w:ilvl="6" w:tplc="7A9AC5CC">
      <w:numFmt w:val="bullet"/>
      <w:lvlText w:val="•"/>
      <w:lvlJc w:val="left"/>
      <w:pPr>
        <w:ind w:left="6663" w:hanging="612"/>
      </w:pPr>
      <w:rPr>
        <w:rFonts w:hint="default"/>
      </w:rPr>
    </w:lvl>
    <w:lvl w:ilvl="7" w:tplc="D8D0282C">
      <w:numFmt w:val="bullet"/>
      <w:lvlText w:val="•"/>
      <w:lvlJc w:val="left"/>
      <w:pPr>
        <w:ind w:left="7653" w:hanging="612"/>
      </w:pPr>
      <w:rPr>
        <w:rFonts w:hint="default"/>
      </w:rPr>
    </w:lvl>
    <w:lvl w:ilvl="8" w:tplc="92B4AA74">
      <w:numFmt w:val="bullet"/>
      <w:lvlText w:val="•"/>
      <w:lvlJc w:val="left"/>
      <w:pPr>
        <w:ind w:left="8644" w:hanging="612"/>
      </w:pPr>
      <w:rPr>
        <w:rFonts w:hint="default"/>
      </w:rPr>
    </w:lvl>
  </w:abstractNum>
  <w:abstractNum w:abstractNumId="45" w15:restartNumberingAfterBreak="0">
    <w:nsid w:val="38F416D9"/>
    <w:multiLevelType w:val="hybridMultilevel"/>
    <w:tmpl w:val="BFD01432"/>
    <w:lvl w:ilvl="0" w:tplc="04708C3C">
      <w:start w:val="10"/>
      <w:numFmt w:val="decimal"/>
      <w:lvlText w:val="%1"/>
      <w:lvlJc w:val="left"/>
      <w:pPr>
        <w:ind w:left="729" w:hanging="621"/>
      </w:pPr>
      <w:rPr>
        <w:rFonts w:hint="default"/>
      </w:rPr>
    </w:lvl>
    <w:lvl w:ilvl="1" w:tplc="44CE275E">
      <w:numFmt w:val="none"/>
      <w:lvlText w:val=""/>
      <w:lvlJc w:val="left"/>
      <w:pPr>
        <w:tabs>
          <w:tab w:val="num" w:pos="360"/>
        </w:tabs>
      </w:pPr>
    </w:lvl>
    <w:lvl w:ilvl="2" w:tplc="A83461B0">
      <w:numFmt w:val="none"/>
      <w:lvlText w:val=""/>
      <w:lvlJc w:val="left"/>
      <w:pPr>
        <w:tabs>
          <w:tab w:val="num" w:pos="360"/>
        </w:tabs>
      </w:pPr>
    </w:lvl>
    <w:lvl w:ilvl="3" w:tplc="188AB522">
      <w:start w:val="1"/>
      <w:numFmt w:val="lowerRoman"/>
      <w:lvlText w:val="%4)"/>
      <w:lvlJc w:val="left"/>
      <w:pPr>
        <w:ind w:left="1119" w:hanging="389"/>
      </w:pPr>
      <w:rPr>
        <w:rFonts w:ascii="Times New Roman" w:eastAsia="Times New Roman" w:hAnsi="Times New Roman" w:cs="Times New Roman" w:hint="default"/>
        <w:color w:val="231F20"/>
        <w:w w:val="100"/>
        <w:sz w:val="22"/>
        <w:szCs w:val="22"/>
      </w:rPr>
    </w:lvl>
    <w:lvl w:ilvl="4" w:tplc="46F22A90">
      <w:numFmt w:val="bullet"/>
      <w:lvlText w:val="•"/>
      <w:lvlJc w:val="left"/>
      <w:pPr>
        <w:ind w:left="3496" w:hanging="389"/>
      </w:pPr>
      <w:rPr>
        <w:rFonts w:hint="default"/>
      </w:rPr>
    </w:lvl>
    <w:lvl w:ilvl="5" w:tplc="1F4CE8FA">
      <w:numFmt w:val="bullet"/>
      <w:lvlText w:val="•"/>
      <w:lvlJc w:val="left"/>
      <w:pPr>
        <w:ind w:left="4684" w:hanging="389"/>
      </w:pPr>
      <w:rPr>
        <w:rFonts w:hint="default"/>
      </w:rPr>
    </w:lvl>
    <w:lvl w:ilvl="6" w:tplc="5360E09C">
      <w:numFmt w:val="bullet"/>
      <w:lvlText w:val="•"/>
      <w:lvlJc w:val="left"/>
      <w:pPr>
        <w:ind w:left="5872" w:hanging="389"/>
      </w:pPr>
      <w:rPr>
        <w:rFonts w:hint="default"/>
      </w:rPr>
    </w:lvl>
    <w:lvl w:ilvl="7" w:tplc="4136340C">
      <w:numFmt w:val="bullet"/>
      <w:lvlText w:val="•"/>
      <w:lvlJc w:val="left"/>
      <w:pPr>
        <w:ind w:left="7060" w:hanging="389"/>
      </w:pPr>
      <w:rPr>
        <w:rFonts w:hint="default"/>
      </w:rPr>
    </w:lvl>
    <w:lvl w:ilvl="8" w:tplc="2440306E">
      <w:numFmt w:val="bullet"/>
      <w:lvlText w:val="•"/>
      <w:lvlJc w:val="left"/>
      <w:pPr>
        <w:ind w:left="8249" w:hanging="389"/>
      </w:pPr>
      <w:rPr>
        <w:rFonts w:hint="default"/>
      </w:rPr>
    </w:lvl>
  </w:abstractNum>
  <w:abstractNum w:abstractNumId="46" w15:restartNumberingAfterBreak="0">
    <w:nsid w:val="3B030F6A"/>
    <w:multiLevelType w:val="hybridMultilevel"/>
    <w:tmpl w:val="080AA9B6"/>
    <w:lvl w:ilvl="0" w:tplc="3C1A33B0">
      <w:start w:val="1"/>
      <w:numFmt w:val="decimal"/>
      <w:lvlText w:val="%1."/>
      <w:lvlJc w:val="left"/>
      <w:pPr>
        <w:ind w:left="733" w:hanging="558"/>
      </w:pPr>
      <w:rPr>
        <w:rFonts w:ascii="Times New Roman" w:eastAsia="Times New Roman" w:hAnsi="Times New Roman" w:cs="Times New Roman" w:hint="default"/>
        <w:color w:val="231F20"/>
        <w:spacing w:val="-23"/>
        <w:w w:val="99"/>
        <w:sz w:val="22"/>
        <w:szCs w:val="22"/>
      </w:rPr>
    </w:lvl>
    <w:lvl w:ilvl="1" w:tplc="61D0CFCA">
      <w:start w:val="1"/>
      <w:numFmt w:val="lowerLetter"/>
      <w:lvlText w:val="%2)"/>
      <w:lvlJc w:val="left"/>
      <w:pPr>
        <w:ind w:left="1196" w:hanging="477"/>
      </w:pPr>
      <w:rPr>
        <w:rFonts w:ascii="Times New Roman" w:eastAsia="Times New Roman" w:hAnsi="Times New Roman" w:cs="Times New Roman" w:hint="default"/>
        <w:color w:val="231F20"/>
        <w:w w:val="100"/>
        <w:sz w:val="22"/>
        <w:szCs w:val="22"/>
      </w:rPr>
    </w:lvl>
    <w:lvl w:ilvl="2" w:tplc="ED764BA6">
      <w:numFmt w:val="bullet"/>
      <w:lvlText w:val="•"/>
      <w:lvlJc w:val="left"/>
      <w:pPr>
        <w:ind w:left="1200" w:hanging="477"/>
      </w:pPr>
      <w:rPr>
        <w:rFonts w:hint="default"/>
      </w:rPr>
    </w:lvl>
    <w:lvl w:ilvl="3" w:tplc="84C01E08">
      <w:numFmt w:val="bullet"/>
      <w:lvlText w:val="•"/>
      <w:lvlJc w:val="left"/>
      <w:pPr>
        <w:ind w:left="2383" w:hanging="477"/>
      </w:pPr>
      <w:rPr>
        <w:rFonts w:hint="default"/>
      </w:rPr>
    </w:lvl>
    <w:lvl w:ilvl="4" w:tplc="789C9D84">
      <w:numFmt w:val="bullet"/>
      <w:lvlText w:val="•"/>
      <w:lvlJc w:val="left"/>
      <w:pPr>
        <w:ind w:left="3566" w:hanging="477"/>
      </w:pPr>
      <w:rPr>
        <w:rFonts w:hint="default"/>
      </w:rPr>
    </w:lvl>
    <w:lvl w:ilvl="5" w:tplc="7606479A">
      <w:numFmt w:val="bullet"/>
      <w:lvlText w:val="•"/>
      <w:lvlJc w:val="left"/>
      <w:pPr>
        <w:ind w:left="4749" w:hanging="477"/>
      </w:pPr>
      <w:rPr>
        <w:rFonts w:hint="default"/>
      </w:rPr>
    </w:lvl>
    <w:lvl w:ilvl="6" w:tplc="552E2B56">
      <w:numFmt w:val="bullet"/>
      <w:lvlText w:val="•"/>
      <w:lvlJc w:val="left"/>
      <w:pPr>
        <w:ind w:left="5932" w:hanging="477"/>
      </w:pPr>
      <w:rPr>
        <w:rFonts w:hint="default"/>
      </w:rPr>
    </w:lvl>
    <w:lvl w:ilvl="7" w:tplc="E63AF996">
      <w:numFmt w:val="bullet"/>
      <w:lvlText w:val="•"/>
      <w:lvlJc w:val="left"/>
      <w:pPr>
        <w:ind w:left="7115" w:hanging="477"/>
      </w:pPr>
      <w:rPr>
        <w:rFonts w:hint="default"/>
      </w:rPr>
    </w:lvl>
    <w:lvl w:ilvl="8" w:tplc="8E32BC9E">
      <w:numFmt w:val="bullet"/>
      <w:lvlText w:val="•"/>
      <w:lvlJc w:val="left"/>
      <w:pPr>
        <w:ind w:left="8299" w:hanging="477"/>
      </w:pPr>
      <w:rPr>
        <w:rFonts w:hint="default"/>
      </w:rPr>
    </w:lvl>
  </w:abstractNum>
  <w:abstractNum w:abstractNumId="47" w15:restartNumberingAfterBreak="0">
    <w:nsid w:val="3BB602B2"/>
    <w:multiLevelType w:val="multilevel"/>
    <w:tmpl w:val="1B166F5A"/>
    <w:lvl w:ilvl="0">
      <w:start w:val="12"/>
      <w:numFmt w:val="decimal"/>
      <w:lvlText w:val="%1"/>
      <w:lvlJc w:val="left"/>
      <w:pPr>
        <w:ind w:left="390" w:hanging="390"/>
      </w:pPr>
      <w:rPr>
        <w:rFonts w:hint="default"/>
        <w:b/>
        <w:bCs w:val="0"/>
        <w:color w:val="231F20"/>
      </w:rPr>
    </w:lvl>
    <w:lvl w:ilvl="1">
      <w:start w:val="1"/>
      <w:numFmt w:val="decimal"/>
      <w:lvlText w:val="%1.%2"/>
      <w:lvlJc w:val="left"/>
      <w:pPr>
        <w:ind w:left="1854" w:hanging="390"/>
      </w:pPr>
      <w:rPr>
        <w:rFonts w:hint="default"/>
        <w:b w:val="0"/>
        <w:bCs/>
        <w:color w:val="231F20"/>
        <w:sz w:val="22"/>
        <w:szCs w:val="22"/>
      </w:rPr>
    </w:lvl>
    <w:lvl w:ilvl="2">
      <w:start w:val="1"/>
      <w:numFmt w:val="decimal"/>
      <w:lvlText w:val="%1.%2.%3"/>
      <w:lvlJc w:val="left"/>
      <w:pPr>
        <w:ind w:left="3648" w:hanging="720"/>
      </w:pPr>
      <w:rPr>
        <w:rFonts w:hint="default"/>
        <w:color w:val="231F20"/>
      </w:rPr>
    </w:lvl>
    <w:lvl w:ilvl="3">
      <w:start w:val="1"/>
      <w:numFmt w:val="decimal"/>
      <w:lvlText w:val="%1.%2.%3.%4"/>
      <w:lvlJc w:val="left"/>
      <w:pPr>
        <w:ind w:left="5112" w:hanging="720"/>
      </w:pPr>
      <w:rPr>
        <w:rFonts w:hint="default"/>
        <w:color w:val="231F20"/>
      </w:rPr>
    </w:lvl>
    <w:lvl w:ilvl="4">
      <w:start w:val="1"/>
      <w:numFmt w:val="decimal"/>
      <w:lvlText w:val="%1.%2.%3.%4.%5"/>
      <w:lvlJc w:val="left"/>
      <w:pPr>
        <w:ind w:left="6936" w:hanging="1080"/>
      </w:pPr>
      <w:rPr>
        <w:rFonts w:hint="default"/>
        <w:color w:val="231F20"/>
      </w:rPr>
    </w:lvl>
    <w:lvl w:ilvl="5">
      <w:start w:val="1"/>
      <w:numFmt w:val="decimal"/>
      <w:lvlText w:val="%1.%2.%3.%4.%5.%6"/>
      <w:lvlJc w:val="left"/>
      <w:pPr>
        <w:ind w:left="8400" w:hanging="1080"/>
      </w:pPr>
      <w:rPr>
        <w:rFonts w:hint="default"/>
        <w:color w:val="231F20"/>
      </w:rPr>
    </w:lvl>
    <w:lvl w:ilvl="6">
      <w:start w:val="1"/>
      <w:numFmt w:val="decimal"/>
      <w:lvlText w:val="%1.%2.%3.%4.%5.%6.%7"/>
      <w:lvlJc w:val="left"/>
      <w:pPr>
        <w:ind w:left="10224" w:hanging="1440"/>
      </w:pPr>
      <w:rPr>
        <w:rFonts w:hint="default"/>
        <w:color w:val="231F20"/>
      </w:rPr>
    </w:lvl>
    <w:lvl w:ilvl="7">
      <w:start w:val="1"/>
      <w:numFmt w:val="decimal"/>
      <w:lvlText w:val="%1.%2.%3.%4.%5.%6.%7.%8"/>
      <w:lvlJc w:val="left"/>
      <w:pPr>
        <w:ind w:left="11688" w:hanging="1440"/>
      </w:pPr>
      <w:rPr>
        <w:rFonts w:hint="default"/>
        <w:color w:val="231F20"/>
      </w:rPr>
    </w:lvl>
    <w:lvl w:ilvl="8">
      <w:start w:val="1"/>
      <w:numFmt w:val="decimal"/>
      <w:lvlText w:val="%1.%2.%3.%4.%5.%6.%7.%8.%9"/>
      <w:lvlJc w:val="left"/>
      <w:pPr>
        <w:ind w:left="13152" w:hanging="1440"/>
      </w:pPr>
      <w:rPr>
        <w:rFonts w:hint="default"/>
        <w:color w:val="231F20"/>
      </w:rPr>
    </w:lvl>
  </w:abstractNum>
  <w:abstractNum w:abstractNumId="48" w15:restartNumberingAfterBreak="0">
    <w:nsid w:val="3C2E69E4"/>
    <w:multiLevelType w:val="hybridMultilevel"/>
    <w:tmpl w:val="1A8AA9C0"/>
    <w:lvl w:ilvl="0" w:tplc="9FDC253A">
      <w:start w:val="1"/>
      <w:numFmt w:val="lowerLetter"/>
      <w:lvlText w:val="%1)"/>
      <w:lvlJc w:val="left"/>
      <w:pPr>
        <w:ind w:left="728" w:hanging="563"/>
      </w:pPr>
      <w:rPr>
        <w:rFonts w:ascii="Times New Roman" w:eastAsia="Times New Roman" w:hAnsi="Times New Roman" w:cs="Times New Roman" w:hint="default"/>
        <w:color w:val="231F20"/>
        <w:w w:val="100"/>
        <w:sz w:val="22"/>
        <w:szCs w:val="22"/>
      </w:rPr>
    </w:lvl>
    <w:lvl w:ilvl="1" w:tplc="947CF15E">
      <w:numFmt w:val="bullet"/>
      <w:lvlText w:val="•"/>
      <w:lvlJc w:val="left"/>
      <w:pPr>
        <w:ind w:left="1714" w:hanging="563"/>
      </w:pPr>
      <w:rPr>
        <w:rFonts w:hint="default"/>
      </w:rPr>
    </w:lvl>
    <w:lvl w:ilvl="2" w:tplc="23A01562">
      <w:numFmt w:val="bullet"/>
      <w:lvlText w:val="•"/>
      <w:lvlJc w:val="left"/>
      <w:pPr>
        <w:ind w:left="2709" w:hanging="563"/>
      </w:pPr>
      <w:rPr>
        <w:rFonts w:hint="default"/>
      </w:rPr>
    </w:lvl>
    <w:lvl w:ilvl="3" w:tplc="8E549CFE">
      <w:numFmt w:val="bullet"/>
      <w:lvlText w:val="•"/>
      <w:lvlJc w:val="left"/>
      <w:pPr>
        <w:ind w:left="3703" w:hanging="563"/>
      </w:pPr>
      <w:rPr>
        <w:rFonts w:hint="default"/>
      </w:rPr>
    </w:lvl>
    <w:lvl w:ilvl="4" w:tplc="33D4BBEA">
      <w:numFmt w:val="bullet"/>
      <w:lvlText w:val="•"/>
      <w:lvlJc w:val="left"/>
      <w:pPr>
        <w:ind w:left="4698" w:hanging="563"/>
      </w:pPr>
      <w:rPr>
        <w:rFonts w:hint="default"/>
      </w:rPr>
    </w:lvl>
    <w:lvl w:ilvl="5" w:tplc="73645EC2">
      <w:numFmt w:val="bullet"/>
      <w:lvlText w:val="•"/>
      <w:lvlJc w:val="left"/>
      <w:pPr>
        <w:ind w:left="5692" w:hanging="563"/>
      </w:pPr>
      <w:rPr>
        <w:rFonts w:hint="default"/>
      </w:rPr>
    </w:lvl>
    <w:lvl w:ilvl="6" w:tplc="CE8EA3D0">
      <w:numFmt w:val="bullet"/>
      <w:lvlText w:val="•"/>
      <w:lvlJc w:val="left"/>
      <w:pPr>
        <w:ind w:left="6687" w:hanging="563"/>
      </w:pPr>
      <w:rPr>
        <w:rFonts w:hint="default"/>
      </w:rPr>
    </w:lvl>
    <w:lvl w:ilvl="7" w:tplc="FEEADA2E">
      <w:numFmt w:val="bullet"/>
      <w:lvlText w:val="•"/>
      <w:lvlJc w:val="left"/>
      <w:pPr>
        <w:ind w:left="7681" w:hanging="563"/>
      </w:pPr>
      <w:rPr>
        <w:rFonts w:hint="default"/>
      </w:rPr>
    </w:lvl>
    <w:lvl w:ilvl="8" w:tplc="A7223D8A">
      <w:numFmt w:val="bullet"/>
      <w:lvlText w:val="•"/>
      <w:lvlJc w:val="left"/>
      <w:pPr>
        <w:ind w:left="8676" w:hanging="563"/>
      </w:pPr>
      <w:rPr>
        <w:rFonts w:hint="default"/>
      </w:rPr>
    </w:lvl>
  </w:abstractNum>
  <w:abstractNum w:abstractNumId="49" w15:restartNumberingAfterBreak="0">
    <w:nsid w:val="3CCC2BAD"/>
    <w:multiLevelType w:val="hybridMultilevel"/>
    <w:tmpl w:val="964E9716"/>
    <w:lvl w:ilvl="0" w:tplc="C7689122">
      <w:start w:val="1"/>
      <w:numFmt w:val="lowerLetter"/>
      <w:lvlText w:val="%1)"/>
      <w:lvlJc w:val="left"/>
      <w:pPr>
        <w:ind w:left="1117" w:hanging="444"/>
      </w:pPr>
      <w:rPr>
        <w:rFonts w:ascii="Times New Roman" w:eastAsia="Times New Roman" w:hAnsi="Times New Roman" w:cs="Times New Roman" w:hint="default"/>
        <w:color w:val="231F20"/>
        <w:w w:val="100"/>
        <w:sz w:val="22"/>
        <w:szCs w:val="22"/>
      </w:rPr>
    </w:lvl>
    <w:lvl w:ilvl="1" w:tplc="532C42F0">
      <w:numFmt w:val="bullet"/>
      <w:lvlText w:val="•"/>
      <w:lvlJc w:val="left"/>
      <w:pPr>
        <w:ind w:left="2070" w:hanging="444"/>
      </w:pPr>
      <w:rPr>
        <w:rFonts w:hint="default"/>
      </w:rPr>
    </w:lvl>
    <w:lvl w:ilvl="2" w:tplc="61AC99F2">
      <w:numFmt w:val="bullet"/>
      <w:lvlText w:val="•"/>
      <w:lvlJc w:val="left"/>
      <w:pPr>
        <w:ind w:left="3021" w:hanging="444"/>
      </w:pPr>
      <w:rPr>
        <w:rFonts w:hint="default"/>
      </w:rPr>
    </w:lvl>
    <w:lvl w:ilvl="3" w:tplc="6B9E2A54">
      <w:numFmt w:val="bullet"/>
      <w:lvlText w:val="•"/>
      <w:lvlJc w:val="left"/>
      <w:pPr>
        <w:ind w:left="3971" w:hanging="444"/>
      </w:pPr>
      <w:rPr>
        <w:rFonts w:hint="default"/>
      </w:rPr>
    </w:lvl>
    <w:lvl w:ilvl="4" w:tplc="55F03700">
      <w:numFmt w:val="bullet"/>
      <w:lvlText w:val="•"/>
      <w:lvlJc w:val="left"/>
      <w:pPr>
        <w:ind w:left="4922" w:hanging="444"/>
      </w:pPr>
      <w:rPr>
        <w:rFonts w:hint="default"/>
      </w:rPr>
    </w:lvl>
    <w:lvl w:ilvl="5" w:tplc="67A0E5FE">
      <w:numFmt w:val="bullet"/>
      <w:lvlText w:val="•"/>
      <w:lvlJc w:val="left"/>
      <w:pPr>
        <w:ind w:left="5872" w:hanging="444"/>
      </w:pPr>
      <w:rPr>
        <w:rFonts w:hint="default"/>
      </w:rPr>
    </w:lvl>
    <w:lvl w:ilvl="6" w:tplc="F0EE8B8C">
      <w:numFmt w:val="bullet"/>
      <w:lvlText w:val="•"/>
      <w:lvlJc w:val="left"/>
      <w:pPr>
        <w:ind w:left="6823" w:hanging="444"/>
      </w:pPr>
      <w:rPr>
        <w:rFonts w:hint="default"/>
      </w:rPr>
    </w:lvl>
    <w:lvl w:ilvl="7" w:tplc="0CD6E950">
      <w:numFmt w:val="bullet"/>
      <w:lvlText w:val="•"/>
      <w:lvlJc w:val="left"/>
      <w:pPr>
        <w:ind w:left="7773" w:hanging="444"/>
      </w:pPr>
      <w:rPr>
        <w:rFonts w:hint="default"/>
      </w:rPr>
    </w:lvl>
    <w:lvl w:ilvl="8" w:tplc="1E922B72">
      <w:numFmt w:val="bullet"/>
      <w:lvlText w:val="•"/>
      <w:lvlJc w:val="left"/>
      <w:pPr>
        <w:ind w:left="8724" w:hanging="444"/>
      </w:pPr>
      <w:rPr>
        <w:rFonts w:hint="default"/>
      </w:rPr>
    </w:lvl>
  </w:abstractNum>
  <w:abstractNum w:abstractNumId="50" w15:restartNumberingAfterBreak="0">
    <w:nsid w:val="3D953E1A"/>
    <w:multiLevelType w:val="hybridMultilevel"/>
    <w:tmpl w:val="5AF26736"/>
    <w:lvl w:ilvl="0" w:tplc="1C728154">
      <w:start w:val="1"/>
      <w:numFmt w:val="lowerRoman"/>
      <w:lvlText w:val="%1)"/>
      <w:lvlJc w:val="left"/>
      <w:pPr>
        <w:ind w:left="743" w:hanging="558"/>
      </w:pPr>
      <w:rPr>
        <w:rFonts w:hint="default"/>
        <w:i/>
        <w:w w:val="100"/>
      </w:rPr>
    </w:lvl>
    <w:lvl w:ilvl="1" w:tplc="E7E4D12A">
      <w:numFmt w:val="bullet"/>
      <w:lvlText w:val="•"/>
      <w:lvlJc w:val="left"/>
      <w:pPr>
        <w:ind w:left="172" w:hanging="457"/>
      </w:pPr>
      <w:rPr>
        <w:rFonts w:hint="default"/>
        <w:w w:val="99"/>
      </w:rPr>
    </w:lvl>
    <w:lvl w:ilvl="2" w:tplc="CAF25180">
      <w:numFmt w:val="bullet"/>
      <w:lvlText w:val="•"/>
      <w:lvlJc w:val="left"/>
      <w:pPr>
        <w:ind w:left="1842" w:hanging="457"/>
      </w:pPr>
      <w:rPr>
        <w:rFonts w:hint="default"/>
      </w:rPr>
    </w:lvl>
    <w:lvl w:ilvl="3" w:tplc="2D9E6E64">
      <w:numFmt w:val="bullet"/>
      <w:lvlText w:val="•"/>
      <w:lvlJc w:val="left"/>
      <w:pPr>
        <w:ind w:left="2945" w:hanging="457"/>
      </w:pPr>
      <w:rPr>
        <w:rFonts w:hint="default"/>
      </w:rPr>
    </w:lvl>
    <w:lvl w:ilvl="4" w:tplc="4C4ECD34">
      <w:numFmt w:val="bullet"/>
      <w:lvlText w:val="•"/>
      <w:lvlJc w:val="left"/>
      <w:pPr>
        <w:ind w:left="4048" w:hanging="457"/>
      </w:pPr>
      <w:rPr>
        <w:rFonts w:hint="default"/>
      </w:rPr>
    </w:lvl>
    <w:lvl w:ilvl="5" w:tplc="F95E156E">
      <w:numFmt w:val="bullet"/>
      <w:lvlText w:val="•"/>
      <w:lvlJc w:val="left"/>
      <w:pPr>
        <w:ind w:left="5151" w:hanging="457"/>
      </w:pPr>
      <w:rPr>
        <w:rFonts w:hint="default"/>
      </w:rPr>
    </w:lvl>
    <w:lvl w:ilvl="6" w:tplc="6D4216BC">
      <w:numFmt w:val="bullet"/>
      <w:lvlText w:val="•"/>
      <w:lvlJc w:val="left"/>
      <w:pPr>
        <w:ind w:left="6254" w:hanging="457"/>
      </w:pPr>
      <w:rPr>
        <w:rFonts w:hint="default"/>
      </w:rPr>
    </w:lvl>
    <w:lvl w:ilvl="7" w:tplc="68BC8A9A">
      <w:numFmt w:val="bullet"/>
      <w:lvlText w:val="•"/>
      <w:lvlJc w:val="left"/>
      <w:pPr>
        <w:ind w:left="7357" w:hanging="457"/>
      </w:pPr>
      <w:rPr>
        <w:rFonts w:hint="default"/>
      </w:rPr>
    </w:lvl>
    <w:lvl w:ilvl="8" w:tplc="97227EC6">
      <w:numFmt w:val="bullet"/>
      <w:lvlText w:val="•"/>
      <w:lvlJc w:val="left"/>
      <w:pPr>
        <w:ind w:left="8459" w:hanging="457"/>
      </w:pPr>
      <w:rPr>
        <w:rFonts w:hint="default"/>
      </w:rPr>
    </w:lvl>
  </w:abstractNum>
  <w:abstractNum w:abstractNumId="51" w15:restartNumberingAfterBreak="0">
    <w:nsid w:val="3DAA604D"/>
    <w:multiLevelType w:val="hybridMultilevel"/>
    <w:tmpl w:val="4D2C09B6"/>
    <w:lvl w:ilvl="0" w:tplc="E3802C6E">
      <w:start w:val="31"/>
      <w:numFmt w:val="decimal"/>
      <w:lvlText w:val="%1."/>
      <w:lvlJc w:val="left"/>
      <w:pPr>
        <w:ind w:left="727" w:hanging="619"/>
      </w:pPr>
      <w:rPr>
        <w:rFonts w:ascii="Times New Roman" w:eastAsia="Times New Roman" w:hAnsi="Times New Roman" w:cs="Times New Roman" w:hint="default"/>
        <w:b/>
        <w:bCs/>
        <w:color w:val="231F20"/>
        <w:spacing w:val="-22"/>
        <w:w w:val="99"/>
        <w:sz w:val="22"/>
        <w:szCs w:val="22"/>
      </w:rPr>
    </w:lvl>
    <w:lvl w:ilvl="1" w:tplc="C166FE64">
      <w:numFmt w:val="none"/>
      <w:lvlText w:val=""/>
      <w:lvlJc w:val="left"/>
      <w:pPr>
        <w:tabs>
          <w:tab w:val="num" w:pos="360"/>
        </w:tabs>
      </w:pPr>
    </w:lvl>
    <w:lvl w:ilvl="2" w:tplc="DD464D66">
      <w:start w:val="1"/>
      <w:numFmt w:val="lowerLetter"/>
      <w:lvlText w:val="%3)"/>
      <w:lvlJc w:val="left"/>
      <w:pPr>
        <w:ind w:left="1125" w:hanging="398"/>
      </w:pPr>
      <w:rPr>
        <w:rFonts w:ascii="Times New Roman" w:eastAsia="Times New Roman" w:hAnsi="Times New Roman" w:cs="Times New Roman" w:hint="default"/>
        <w:color w:val="231F20"/>
        <w:w w:val="100"/>
        <w:sz w:val="22"/>
        <w:szCs w:val="22"/>
      </w:rPr>
    </w:lvl>
    <w:lvl w:ilvl="3" w:tplc="D01AED4E">
      <w:start w:val="1"/>
      <w:numFmt w:val="lowerRoman"/>
      <w:lvlText w:val="%4)"/>
      <w:lvlJc w:val="left"/>
      <w:pPr>
        <w:ind w:left="1511" w:hanging="390"/>
      </w:pPr>
      <w:rPr>
        <w:rFonts w:ascii="Times New Roman" w:eastAsia="Times New Roman" w:hAnsi="Times New Roman" w:cs="Times New Roman" w:hint="default"/>
        <w:color w:val="231F20"/>
        <w:w w:val="100"/>
        <w:sz w:val="22"/>
        <w:szCs w:val="22"/>
      </w:rPr>
    </w:lvl>
    <w:lvl w:ilvl="4" w:tplc="5426C290">
      <w:numFmt w:val="bullet"/>
      <w:lvlText w:val="•"/>
      <w:lvlJc w:val="left"/>
      <w:pPr>
        <w:ind w:left="1560" w:hanging="390"/>
      </w:pPr>
      <w:rPr>
        <w:rFonts w:hint="default"/>
      </w:rPr>
    </w:lvl>
    <w:lvl w:ilvl="5" w:tplc="8D06A12E">
      <w:numFmt w:val="bullet"/>
      <w:lvlText w:val="•"/>
      <w:lvlJc w:val="left"/>
      <w:pPr>
        <w:ind w:left="3070" w:hanging="390"/>
      </w:pPr>
      <w:rPr>
        <w:rFonts w:hint="default"/>
      </w:rPr>
    </w:lvl>
    <w:lvl w:ilvl="6" w:tplc="DB503910">
      <w:numFmt w:val="bullet"/>
      <w:lvlText w:val="•"/>
      <w:lvlJc w:val="left"/>
      <w:pPr>
        <w:ind w:left="4581" w:hanging="390"/>
      </w:pPr>
      <w:rPr>
        <w:rFonts w:hint="default"/>
      </w:rPr>
    </w:lvl>
    <w:lvl w:ilvl="7" w:tplc="747AF9E6">
      <w:numFmt w:val="bullet"/>
      <w:lvlText w:val="•"/>
      <w:lvlJc w:val="left"/>
      <w:pPr>
        <w:ind w:left="6092" w:hanging="390"/>
      </w:pPr>
      <w:rPr>
        <w:rFonts w:hint="default"/>
      </w:rPr>
    </w:lvl>
    <w:lvl w:ilvl="8" w:tplc="A254FE8A">
      <w:numFmt w:val="bullet"/>
      <w:lvlText w:val="•"/>
      <w:lvlJc w:val="left"/>
      <w:pPr>
        <w:ind w:left="7603" w:hanging="390"/>
      </w:pPr>
      <w:rPr>
        <w:rFonts w:hint="default"/>
      </w:rPr>
    </w:lvl>
  </w:abstractNum>
  <w:abstractNum w:abstractNumId="52" w15:restartNumberingAfterBreak="0">
    <w:nsid w:val="3DD85119"/>
    <w:multiLevelType w:val="hybridMultilevel"/>
    <w:tmpl w:val="FCA85792"/>
    <w:lvl w:ilvl="0" w:tplc="DE38A192">
      <w:start w:val="1"/>
      <w:numFmt w:val="lowerRoman"/>
      <w:lvlText w:val="%1)"/>
      <w:lvlJc w:val="left"/>
      <w:pPr>
        <w:ind w:left="1888" w:hanging="413"/>
      </w:pPr>
      <w:rPr>
        <w:rFonts w:ascii="Times New Roman" w:eastAsia="Times New Roman" w:hAnsi="Times New Roman" w:cs="Times New Roman" w:hint="default"/>
        <w:color w:val="231F20"/>
        <w:w w:val="100"/>
        <w:sz w:val="22"/>
        <w:szCs w:val="22"/>
      </w:rPr>
    </w:lvl>
    <w:lvl w:ilvl="1" w:tplc="0FD6C4EC">
      <w:numFmt w:val="bullet"/>
      <w:lvlText w:val="•"/>
      <w:lvlJc w:val="left"/>
      <w:pPr>
        <w:ind w:left="2882" w:hanging="413"/>
      </w:pPr>
      <w:rPr>
        <w:rFonts w:hint="default"/>
      </w:rPr>
    </w:lvl>
    <w:lvl w:ilvl="2" w:tplc="4A6C821E">
      <w:numFmt w:val="bullet"/>
      <w:lvlText w:val="•"/>
      <w:lvlJc w:val="left"/>
      <w:pPr>
        <w:ind w:left="3885" w:hanging="413"/>
      </w:pPr>
      <w:rPr>
        <w:rFonts w:hint="default"/>
      </w:rPr>
    </w:lvl>
    <w:lvl w:ilvl="3" w:tplc="3DECFC04">
      <w:numFmt w:val="bullet"/>
      <w:lvlText w:val="•"/>
      <w:lvlJc w:val="left"/>
      <w:pPr>
        <w:ind w:left="4887" w:hanging="413"/>
      </w:pPr>
      <w:rPr>
        <w:rFonts w:hint="default"/>
      </w:rPr>
    </w:lvl>
    <w:lvl w:ilvl="4" w:tplc="DCF43560">
      <w:numFmt w:val="bullet"/>
      <w:lvlText w:val="•"/>
      <w:lvlJc w:val="left"/>
      <w:pPr>
        <w:ind w:left="5890" w:hanging="413"/>
      </w:pPr>
      <w:rPr>
        <w:rFonts w:hint="default"/>
      </w:rPr>
    </w:lvl>
    <w:lvl w:ilvl="5" w:tplc="EE3AD34C">
      <w:numFmt w:val="bullet"/>
      <w:lvlText w:val="•"/>
      <w:lvlJc w:val="left"/>
      <w:pPr>
        <w:ind w:left="6892" w:hanging="413"/>
      </w:pPr>
      <w:rPr>
        <w:rFonts w:hint="default"/>
      </w:rPr>
    </w:lvl>
    <w:lvl w:ilvl="6" w:tplc="AE14B66C">
      <w:numFmt w:val="bullet"/>
      <w:lvlText w:val="•"/>
      <w:lvlJc w:val="left"/>
      <w:pPr>
        <w:ind w:left="7895" w:hanging="413"/>
      </w:pPr>
      <w:rPr>
        <w:rFonts w:hint="default"/>
      </w:rPr>
    </w:lvl>
    <w:lvl w:ilvl="7" w:tplc="BA4214D2">
      <w:numFmt w:val="bullet"/>
      <w:lvlText w:val="•"/>
      <w:lvlJc w:val="left"/>
      <w:pPr>
        <w:ind w:left="8897" w:hanging="413"/>
      </w:pPr>
      <w:rPr>
        <w:rFonts w:hint="default"/>
      </w:rPr>
    </w:lvl>
    <w:lvl w:ilvl="8" w:tplc="064E1DB2">
      <w:numFmt w:val="bullet"/>
      <w:lvlText w:val="•"/>
      <w:lvlJc w:val="left"/>
      <w:pPr>
        <w:ind w:left="9900" w:hanging="413"/>
      </w:pPr>
      <w:rPr>
        <w:rFonts w:hint="default"/>
      </w:rPr>
    </w:lvl>
  </w:abstractNum>
  <w:abstractNum w:abstractNumId="53" w15:restartNumberingAfterBreak="0">
    <w:nsid w:val="3F4F6F95"/>
    <w:multiLevelType w:val="hybridMultilevel"/>
    <w:tmpl w:val="CCFEDE6C"/>
    <w:lvl w:ilvl="0" w:tplc="7654FB38">
      <w:start w:val="1"/>
      <w:numFmt w:val="decimal"/>
      <w:lvlText w:val="%1."/>
      <w:lvlJc w:val="left"/>
      <w:pPr>
        <w:ind w:left="668" w:hanging="558"/>
      </w:pPr>
      <w:rPr>
        <w:rFonts w:ascii="Times New Roman" w:eastAsia="Times New Roman" w:hAnsi="Times New Roman" w:cs="Times New Roman" w:hint="default"/>
        <w:b/>
        <w:bCs/>
        <w:color w:val="231F20"/>
        <w:spacing w:val="-23"/>
        <w:w w:val="99"/>
        <w:sz w:val="22"/>
        <w:szCs w:val="22"/>
      </w:rPr>
    </w:lvl>
    <w:lvl w:ilvl="1" w:tplc="55EEE6AE">
      <w:numFmt w:val="none"/>
      <w:lvlText w:val=""/>
      <w:lvlJc w:val="left"/>
      <w:pPr>
        <w:tabs>
          <w:tab w:val="num" w:pos="360"/>
        </w:tabs>
      </w:pPr>
    </w:lvl>
    <w:lvl w:ilvl="2" w:tplc="04090017">
      <w:start w:val="1"/>
      <w:numFmt w:val="lowerLetter"/>
      <w:lvlText w:val="%3)"/>
      <w:lvlJc w:val="left"/>
      <w:pPr>
        <w:ind w:left="1112" w:hanging="445"/>
      </w:pPr>
      <w:rPr>
        <w:rFonts w:hint="default"/>
        <w:color w:val="231F20"/>
        <w:w w:val="100"/>
        <w:sz w:val="22"/>
        <w:szCs w:val="22"/>
      </w:rPr>
    </w:lvl>
    <w:lvl w:ilvl="3" w:tplc="1000569A">
      <w:numFmt w:val="bullet"/>
      <w:lvlText w:val="•"/>
      <w:lvlJc w:val="left"/>
      <w:pPr>
        <w:ind w:left="1140" w:hanging="445"/>
      </w:pPr>
      <w:rPr>
        <w:rFonts w:hint="default"/>
      </w:rPr>
    </w:lvl>
    <w:lvl w:ilvl="4" w:tplc="B79EB5B8">
      <w:numFmt w:val="bullet"/>
      <w:lvlText w:val="•"/>
      <w:lvlJc w:val="left"/>
      <w:pPr>
        <w:ind w:left="2495" w:hanging="445"/>
      </w:pPr>
      <w:rPr>
        <w:rFonts w:hint="default"/>
      </w:rPr>
    </w:lvl>
    <w:lvl w:ilvl="5" w:tplc="D214CA6C">
      <w:numFmt w:val="bullet"/>
      <w:lvlText w:val="•"/>
      <w:lvlJc w:val="left"/>
      <w:pPr>
        <w:ind w:left="3850" w:hanging="445"/>
      </w:pPr>
      <w:rPr>
        <w:rFonts w:hint="default"/>
      </w:rPr>
    </w:lvl>
    <w:lvl w:ilvl="6" w:tplc="3566D352">
      <w:numFmt w:val="bullet"/>
      <w:lvlText w:val="•"/>
      <w:lvlJc w:val="left"/>
      <w:pPr>
        <w:ind w:left="5205" w:hanging="445"/>
      </w:pPr>
      <w:rPr>
        <w:rFonts w:hint="default"/>
      </w:rPr>
    </w:lvl>
    <w:lvl w:ilvl="7" w:tplc="ABF69294">
      <w:numFmt w:val="bullet"/>
      <w:lvlText w:val="•"/>
      <w:lvlJc w:val="left"/>
      <w:pPr>
        <w:ind w:left="6560" w:hanging="445"/>
      </w:pPr>
      <w:rPr>
        <w:rFonts w:hint="default"/>
      </w:rPr>
    </w:lvl>
    <w:lvl w:ilvl="8" w:tplc="A3604058">
      <w:numFmt w:val="bullet"/>
      <w:lvlText w:val="•"/>
      <w:lvlJc w:val="left"/>
      <w:pPr>
        <w:ind w:left="7915" w:hanging="445"/>
      </w:pPr>
      <w:rPr>
        <w:rFonts w:hint="default"/>
      </w:rPr>
    </w:lvl>
  </w:abstractNum>
  <w:abstractNum w:abstractNumId="54" w15:restartNumberingAfterBreak="0">
    <w:nsid w:val="41B27B7B"/>
    <w:multiLevelType w:val="hybridMultilevel"/>
    <w:tmpl w:val="31E21EA2"/>
    <w:lvl w:ilvl="0" w:tplc="7654FB38">
      <w:start w:val="1"/>
      <w:numFmt w:val="decimal"/>
      <w:lvlText w:val="%1."/>
      <w:lvlJc w:val="left"/>
      <w:pPr>
        <w:ind w:left="668" w:hanging="558"/>
      </w:pPr>
      <w:rPr>
        <w:rFonts w:ascii="Times New Roman" w:eastAsia="Times New Roman" w:hAnsi="Times New Roman" w:cs="Times New Roman" w:hint="default"/>
        <w:b/>
        <w:bCs/>
        <w:color w:val="231F20"/>
        <w:spacing w:val="-23"/>
        <w:w w:val="99"/>
        <w:sz w:val="22"/>
        <w:szCs w:val="22"/>
      </w:rPr>
    </w:lvl>
    <w:lvl w:ilvl="1" w:tplc="55EEE6AE">
      <w:numFmt w:val="none"/>
      <w:lvlText w:val=""/>
      <w:lvlJc w:val="left"/>
      <w:pPr>
        <w:tabs>
          <w:tab w:val="num" w:pos="360"/>
        </w:tabs>
      </w:pPr>
    </w:lvl>
    <w:lvl w:ilvl="2" w:tplc="31DC511C">
      <w:start w:val="1"/>
      <w:numFmt w:val="lowerLetter"/>
      <w:lvlText w:val="%3)"/>
      <w:lvlJc w:val="left"/>
      <w:pPr>
        <w:ind w:left="1112" w:hanging="445"/>
      </w:pPr>
      <w:rPr>
        <w:rFonts w:ascii="Times New Roman" w:eastAsia="Times New Roman" w:hAnsi="Times New Roman" w:cs="Times New Roman" w:hint="default"/>
        <w:color w:val="231F20"/>
        <w:w w:val="100"/>
        <w:sz w:val="22"/>
        <w:szCs w:val="22"/>
      </w:rPr>
    </w:lvl>
    <w:lvl w:ilvl="3" w:tplc="1000569A">
      <w:numFmt w:val="bullet"/>
      <w:lvlText w:val="•"/>
      <w:lvlJc w:val="left"/>
      <w:pPr>
        <w:ind w:left="1140" w:hanging="445"/>
      </w:pPr>
      <w:rPr>
        <w:rFonts w:hint="default"/>
      </w:rPr>
    </w:lvl>
    <w:lvl w:ilvl="4" w:tplc="B79EB5B8">
      <w:numFmt w:val="bullet"/>
      <w:lvlText w:val="•"/>
      <w:lvlJc w:val="left"/>
      <w:pPr>
        <w:ind w:left="2495" w:hanging="445"/>
      </w:pPr>
      <w:rPr>
        <w:rFonts w:hint="default"/>
      </w:rPr>
    </w:lvl>
    <w:lvl w:ilvl="5" w:tplc="D214CA6C">
      <w:numFmt w:val="bullet"/>
      <w:lvlText w:val="•"/>
      <w:lvlJc w:val="left"/>
      <w:pPr>
        <w:ind w:left="3850" w:hanging="445"/>
      </w:pPr>
      <w:rPr>
        <w:rFonts w:hint="default"/>
      </w:rPr>
    </w:lvl>
    <w:lvl w:ilvl="6" w:tplc="3566D352">
      <w:numFmt w:val="bullet"/>
      <w:lvlText w:val="•"/>
      <w:lvlJc w:val="left"/>
      <w:pPr>
        <w:ind w:left="5205" w:hanging="445"/>
      </w:pPr>
      <w:rPr>
        <w:rFonts w:hint="default"/>
      </w:rPr>
    </w:lvl>
    <w:lvl w:ilvl="7" w:tplc="ABF69294">
      <w:numFmt w:val="bullet"/>
      <w:lvlText w:val="•"/>
      <w:lvlJc w:val="left"/>
      <w:pPr>
        <w:ind w:left="6560" w:hanging="445"/>
      </w:pPr>
      <w:rPr>
        <w:rFonts w:hint="default"/>
      </w:rPr>
    </w:lvl>
    <w:lvl w:ilvl="8" w:tplc="A3604058">
      <w:numFmt w:val="bullet"/>
      <w:lvlText w:val="•"/>
      <w:lvlJc w:val="left"/>
      <w:pPr>
        <w:ind w:left="7915" w:hanging="445"/>
      </w:pPr>
      <w:rPr>
        <w:rFonts w:hint="default"/>
      </w:rPr>
    </w:lvl>
  </w:abstractNum>
  <w:abstractNum w:abstractNumId="55" w15:restartNumberingAfterBreak="0">
    <w:nsid w:val="428A6E97"/>
    <w:multiLevelType w:val="multilevel"/>
    <w:tmpl w:val="96E2F7DA"/>
    <w:lvl w:ilvl="0">
      <w:start w:val="9"/>
      <w:numFmt w:val="decimal"/>
      <w:lvlText w:val="%1"/>
      <w:lvlJc w:val="left"/>
      <w:pPr>
        <w:ind w:left="360" w:hanging="360"/>
      </w:pPr>
      <w:rPr>
        <w:rFonts w:hint="default"/>
        <w:color w:val="231F20"/>
      </w:rPr>
    </w:lvl>
    <w:lvl w:ilvl="1">
      <w:start w:val="1"/>
      <w:numFmt w:val="decimal"/>
      <w:lvlText w:val="%1.%2"/>
      <w:lvlJc w:val="left"/>
      <w:pPr>
        <w:ind w:left="1824" w:hanging="360"/>
      </w:pPr>
      <w:rPr>
        <w:rFonts w:hint="default"/>
        <w:color w:val="231F20"/>
      </w:rPr>
    </w:lvl>
    <w:lvl w:ilvl="2">
      <w:start w:val="1"/>
      <w:numFmt w:val="decimal"/>
      <w:lvlText w:val="%1.%2.%3"/>
      <w:lvlJc w:val="left"/>
      <w:pPr>
        <w:ind w:left="3648" w:hanging="720"/>
      </w:pPr>
      <w:rPr>
        <w:rFonts w:hint="default"/>
        <w:color w:val="231F20"/>
      </w:rPr>
    </w:lvl>
    <w:lvl w:ilvl="3">
      <w:start w:val="1"/>
      <w:numFmt w:val="decimal"/>
      <w:lvlText w:val="%1.%2.%3.%4"/>
      <w:lvlJc w:val="left"/>
      <w:pPr>
        <w:ind w:left="5112" w:hanging="720"/>
      </w:pPr>
      <w:rPr>
        <w:rFonts w:hint="default"/>
        <w:color w:val="231F20"/>
      </w:rPr>
    </w:lvl>
    <w:lvl w:ilvl="4">
      <w:start w:val="1"/>
      <w:numFmt w:val="decimal"/>
      <w:lvlText w:val="%1.%2.%3.%4.%5"/>
      <w:lvlJc w:val="left"/>
      <w:pPr>
        <w:ind w:left="6936" w:hanging="1080"/>
      </w:pPr>
      <w:rPr>
        <w:rFonts w:hint="default"/>
        <w:color w:val="231F20"/>
      </w:rPr>
    </w:lvl>
    <w:lvl w:ilvl="5">
      <w:start w:val="1"/>
      <w:numFmt w:val="decimal"/>
      <w:lvlText w:val="%1.%2.%3.%4.%5.%6"/>
      <w:lvlJc w:val="left"/>
      <w:pPr>
        <w:ind w:left="8400" w:hanging="1080"/>
      </w:pPr>
      <w:rPr>
        <w:rFonts w:hint="default"/>
        <w:color w:val="231F20"/>
      </w:rPr>
    </w:lvl>
    <w:lvl w:ilvl="6">
      <w:start w:val="1"/>
      <w:numFmt w:val="decimal"/>
      <w:lvlText w:val="%1.%2.%3.%4.%5.%6.%7"/>
      <w:lvlJc w:val="left"/>
      <w:pPr>
        <w:ind w:left="10224" w:hanging="1440"/>
      </w:pPr>
      <w:rPr>
        <w:rFonts w:hint="default"/>
        <w:color w:val="231F20"/>
      </w:rPr>
    </w:lvl>
    <w:lvl w:ilvl="7">
      <w:start w:val="1"/>
      <w:numFmt w:val="decimal"/>
      <w:lvlText w:val="%1.%2.%3.%4.%5.%6.%7.%8"/>
      <w:lvlJc w:val="left"/>
      <w:pPr>
        <w:ind w:left="11688" w:hanging="1440"/>
      </w:pPr>
      <w:rPr>
        <w:rFonts w:hint="default"/>
        <w:color w:val="231F20"/>
      </w:rPr>
    </w:lvl>
    <w:lvl w:ilvl="8">
      <w:start w:val="1"/>
      <w:numFmt w:val="decimal"/>
      <w:lvlText w:val="%1.%2.%3.%4.%5.%6.%7.%8.%9"/>
      <w:lvlJc w:val="left"/>
      <w:pPr>
        <w:ind w:left="13152" w:hanging="1440"/>
      </w:pPr>
      <w:rPr>
        <w:rFonts w:hint="default"/>
        <w:color w:val="231F20"/>
      </w:rPr>
    </w:lvl>
  </w:abstractNum>
  <w:abstractNum w:abstractNumId="56" w15:restartNumberingAfterBreak="0">
    <w:nsid w:val="42E6302A"/>
    <w:multiLevelType w:val="hybridMultilevel"/>
    <w:tmpl w:val="F8A43B3A"/>
    <w:lvl w:ilvl="0" w:tplc="815C2BCA">
      <w:start w:val="1"/>
      <w:numFmt w:val="lowerRoman"/>
      <w:lvlText w:val="%1)"/>
      <w:lvlJc w:val="left"/>
      <w:pPr>
        <w:ind w:left="1978" w:hanging="570"/>
        <w:jc w:val="right"/>
      </w:pPr>
      <w:rPr>
        <w:rFonts w:ascii="Times New Roman" w:eastAsia="Times New Roman" w:hAnsi="Times New Roman" w:cs="Times New Roman" w:hint="default"/>
        <w:color w:val="231F20"/>
        <w:w w:val="100"/>
        <w:sz w:val="22"/>
        <w:szCs w:val="22"/>
      </w:rPr>
    </w:lvl>
    <w:lvl w:ilvl="1" w:tplc="5622E850">
      <w:start w:val="1"/>
      <w:numFmt w:val="lowerLetter"/>
      <w:lvlText w:val="%2)"/>
      <w:lvlJc w:val="left"/>
      <w:pPr>
        <w:ind w:left="2546" w:hanging="571"/>
      </w:pPr>
      <w:rPr>
        <w:rFonts w:ascii="Times New Roman" w:eastAsia="Times New Roman" w:hAnsi="Times New Roman" w:cs="Times New Roman" w:hint="default"/>
        <w:color w:val="231F20"/>
        <w:w w:val="100"/>
        <w:sz w:val="22"/>
        <w:szCs w:val="22"/>
      </w:rPr>
    </w:lvl>
    <w:lvl w:ilvl="2" w:tplc="F3C43DE0">
      <w:numFmt w:val="bullet"/>
      <w:lvlText w:val="•"/>
      <w:lvlJc w:val="left"/>
      <w:pPr>
        <w:ind w:left="3580" w:hanging="571"/>
      </w:pPr>
      <w:rPr>
        <w:rFonts w:hint="default"/>
      </w:rPr>
    </w:lvl>
    <w:lvl w:ilvl="3" w:tplc="3B8AB0C0">
      <w:numFmt w:val="bullet"/>
      <w:lvlText w:val="•"/>
      <w:lvlJc w:val="left"/>
      <w:pPr>
        <w:ind w:left="4621" w:hanging="571"/>
      </w:pPr>
      <w:rPr>
        <w:rFonts w:hint="default"/>
      </w:rPr>
    </w:lvl>
    <w:lvl w:ilvl="4" w:tplc="309ACF52">
      <w:numFmt w:val="bullet"/>
      <w:lvlText w:val="•"/>
      <w:lvlJc w:val="left"/>
      <w:pPr>
        <w:ind w:left="5661" w:hanging="571"/>
      </w:pPr>
      <w:rPr>
        <w:rFonts w:hint="default"/>
      </w:rPr>
    </w:lvl>
    <w:lvl w:ilvl="5" w:tplc="F60CC766">
      <w:numFmt w:val="bullet"/>
      <w:lvlText w:val="•"/>
      <w:lvlJc w:val="left"/>
      <w:pPr>
        <w:ind w:left="6702" w:hanging="571"/>
      </w:pPr>
      <w:rPr>
        <w:rFonts w:hint="default"/>
      </w:rPr>
    </w:lvl>
    <w:lvl w:ilvl="6" w:tplc="0E8C58FE">
      <w:numFmt w:val="bullet"/>
      <w:lvlText w:val="•"/>
      <w:lvlJc w:val="left"/>
      <w:pPr>
        <w:ind w:left="7743" w:hanging="571"/>
      </w:pPr>
      <w:rPr>
        <w:rFonts w:hint="default"/>
      </w:rPr>
    </w:lvl>
    <w:lvl w:ilvl="7" w:tplc="7F22CC44">
      <w:numFmt w:val="bullet"/>
      <w:lvlText w:val="•"/>
      <w:lvlJc w:val="left"/>
      <w:pPr>
        <w:ind w:left="8783" w:hanging="571"/>
      </w:pPr>
      <w:rPr>
        <w:rFonts w:hint="default"/>
      </w:rPr>
    </w:lvl>
    <w:lvl w:ilvl="8" w:tplc="F94EC332">
      <w:numFmt w:val="bullet"/>
      <w:lvlText w:val="•"/>
      <w:lvlJc w:val="left"/>
      <w:pPr>
        <w:ind w:left="9824" w:hanging="571"/>
      </w:pPr>
      <w:rPr>
        <w:rFonts w:hint="default"/>
      </w:rPr>
    </w:lvl>
  </w:abstractNum>
  <w:abstractNum w:abstractNumId="57" w15:restartNumberingAfterBreak="0">
    <w:nsid w:val="4305522D"/>
    <w:multiLevelType w:val="hybridMultilevel"/>
    <w:tmpl w:val="D57CA37A"/>
    <w:lvl w:ilvl="0" w:tplc="27903DBC">
      <w:start w:val="14"/>
      <w:numFmt w:val="decimal"/>
      <w:lvlText w:val="%1."/>
      <w:lvlJc w:val="left"/>
      <w:pPr>
        <w:ind w:left="1465" w:hanging="610"/>
      </w:pPr>
      <w:rPr>
        <w:rFonts w:ascii="Times New Roman" w:eastAsia="Times New Roman" w:hAnsi="Times New Roman" w:cs="Times New Roman" w:hint="default"/>
        <w:b/>
        <w:bCs/>
        <w:color w:val="231F20"/>
        <w:spacing w:val="-27"/>
        <w:w w:val="99"/>
        <w:sz w:val="22"/>
        <w:szCs w:val="22"/>
      </w:rPr>
    </w:lvl>
    <w:lvl w:ilvl="1" w:tplc="B712DDBE">
      <w:numFmt w:val="none"/>
      <w:lvlText w:val=""/>
      <w:lvlJc w:val="left"/>
      <w:pPr>
        <w:tabs>
          <w:tab w:val="num" w:pos="360"/>
        </w:tabs>
      </w:pPr>
    </w:lvl>
    <w:lvl w:ilvl="2" w:tplc="78CA7DF0">
      <w:start w:val="1"/>
      <w:numFmt w:val="lowerLetter"/>
      <w:lvlText w:val="%3)"/>
      <w:lvlJc w:val="left"/>
      <w:pPr>
        <w:ind w:left="2309" w:hanging="408"/>
      </w:pPr>
      <w:rPr>
        <w:rFonts w:ascii="Times New Roman" w:eastAsia="Times New Roman" w:hAnsi="Times New Roman" w:cs="Times New Roman" w:hint="default"/>
        <w:color w:val="231F20"/>
        <w:w w:val="100"/>
        <w:sz w:val="22"/>
        <w:szCs w:val="22"/>
      </w:rPr>
    </w:lvl>
    <w:lvl w:ilvl="3" w:tplc="CA2A32A8">
      <w:start w:val="1"/>
      <w:numFmt w:val="lowerRoman"/>
      <w:lvlText w:val="%4)"/>
      <w:lvlJc w:val="left"/>
      <w:pPr>
        <w:ind w:left="2310" w:hanging="432"/>
      </w:pPr>
      <w:rPr>
        <w:rFonts w:ascii="Times New Roman" w:eastAsia="Times New Roman" w:hAnsi="Times New Roman" w:cs="Times New Roman" w:hint="default"/>
        <w:color w:val="231F20"/>
        <w:w w:val="100"/>
        <w:sz w:val="22"/>
        <w:szCs w:val="22"/>
      </w:rPr>
    </w:lvl>
    <w:lvl w:ilvl="4" w:tplc="CDF6DD2A">
      <w:numFmt w:val="bullet"/>
      <w:lvlText w:val="•"/>
      <w:lvlJc w:val="left"/>
      <w:pPr>
        <w:ind w:left="1980" w:hanging="432"/>
      </w:pPr>
      <w:rPr>
        <w:rFonts w:hint="default"/>
      </w:rPr>
    </w:lvl>
    <w:lvl w:ilvl="5" w:tplc="594E8F2C">
      <w:numFmt w:val="bullet"/>
      <w:lvlText w:val="•"/>
      <w:lvlJc w:val="left"/>
      <w:pPr>
        <w:ind w:left="2300" w:hanging="432"/>
      </w:pPr>
      <w:rPr>
        <w:rFonts w:hint="default"/>
      </w:rPr>
    </w:lvl>
    <w:lvl w:ilvl="6" w:tplc="263A0B14">
      <w:numFmt w:val="bullet"/>
      <w:lvlText w:val="•"/>
      <w:lvlJc w:val="left"/>
      <w:pPr>
        <w:ind w:left="2320" w:hanging="432"/>
      </w:pPr>
      <w:rPr>
        <w:rFonts w:hint="default"/>
      </w:rPr>
    </w:lvl>
    <w:lvl w:ilvl="7" w:tplc="6016C87E">
      <w:numFmt w:val="bullet"/>
      <w:lvlText w:val="•"/>
      <w:lvlJc w:val="left"/>
      <w:pPr>
        <w:ind w:left="4716" w:hanging="432"/>
      </w:pPr>
      <w:rPr>
        <w:rFonts w:hint="default"/>
      </w:rPr>
    </w:lvl>
    <w:lvl w:ilvl="8" w:tplc="0DB4215E">
      <w:numFmt w:val="bullet"/>
      <w:lvlText w:val="•"/>
      <w:lvlJc w:val="left"/>
      <w:pPr>
        <w:ind w:left="7112" w:hanging="432"/>
      </w:pPr>
      <w:rPr>
        <w:rFonts w:hint="default"/>
      </w:rPr>
    </w:lvl>
  </w:abstractNum>
  <w:abstractNum w:abstractNumId="58" w15:restartNumberingAfterBreak="0">
    <w:nsid w:val="44761A3D"/>
    <w:multiLevelType w:val="hybridMultilevel"/>
    <w:tmpl w:val="8DCE9B78"/>
    <w:lvl w:ilvl="0" w:tplc="78CA7DF0">
      <w:start w:val="1"/>
      <w:numFmt w:val="lowerLetter"/>
      <w:lvlText w:val="%1)"/>
      <w:lvlJc w:val="left"/>
      <w:pPr>
        <w:ind w:left="2388"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519" w:hanging="360"/>
      </w:pPr>
    </w:lvl>
    <w:lvl w:ilvl="2" w:tplc="0809001B" w:tentative="1">
      <w:start w:val="1"/>
      <w:numFmt w:val="lowerRoman"/>
      <w:lvlText w:val="%3."/>
      <w:lvlJc w:val="right"/>
      <w:pPr>
        <w:ind w:left="2239" w:hanging="180"/>
      </w:pPr>
    </w:lvl>
    <w:lvl w:ilvl="3" w:tplc="0809000F" w:tentative="1">
      <w:start w:val="1"/>
      <w:numFmt w:val="decimal"/>
      <w:lvlText w:val="%4."/>
      <w:lvlJc w:val="left"/>
      <w:pPr>
        <w:ind w:left="2959" w:hanging="360"/>
      </w:pPr>
    </w:lvl>
    <w:lvl w:ilvl="4" w:tplc="08090019" w:tentative="1">
      <w:start w:val="1"/>
      <w:numFmt w:val="lowerLetter"/>
      <w:lvlText w:val="%5."/>
      <w:lvlJc w:val="left"/>
      <w:pPr>
        <w:ind w:left="3679" w:hanging="360"/>
      </w:pPr>
    </w:lvl>
    <w:lvl w:ilvl="5" w:tplc="0809001B" w:tentative="1">
      <w:start w:val="1"/>
      <w:numFmt w:val="lowerRoman"/>
      <w:lvlText w:val="%6."/>
      <w:lvlJc w:val="right"/>
      <w:pPr>
        <w:ind w:left="4399" w:hanging="180"/>
      </w:pPr>
    </w:lvl>
    <w:lvl w:ilvl="6" w:tplc="0809000F" w:tentative="1">
      <w:start w:val="1"/>
      <w:numFmt w:val="decimal"/>
      <w:lvlText w:val="%7."/>
      <w:lvlJc w:val="left"/>
      <w:pPr>
        <w:ind w:left="5119" w:hanging="360"/>
      </w:pPr>
    </w:lvl>
    <w:lvl w:ilvl="7" w:tplc="08090019" w:tentative="1">
      <w:start w:val="1"/>
      <w:numFmt w:val="lowerLetter"/>
      <w:lvlText w:val="%8."/>
      <w:lvlJc w:val="left"/>
      <w:pPr>
        <w:ind w:left="5839" w:hanging="360"/>
      </w:pPr>
    </w:lvl>
    <w:lvl w:ilvl="8" w:tplc="0809001B" w:tentative="1">
      <w:start w:val="1"/>
      <w:numFmt w:val="lowerRoman"/>
      <w:lvlText w:val="%9."/>
      <w:lvlJc w:val="right"/>
      <w:pPr>
        <w:ind w:left="6559" w:hanging="180"/>
      </w:pPr>
    </w:lvl>
  </w:abstractNum>
  <w:abstractNum w:abstractNumId="59" w15:restartNumberingAfterBreak="0">
    <w:nsid w:val="44A069E6"/>
    <w:multiLevelType w:val="multilevel"/>
    <w:tmpl w:val="FDC4CE7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color w:val="231F20"/>
      </w:rPr>
    </w:lvl>
    <w:lvl w:ilvl="2">
      <w:start w:val="1"/>
      <w:numFmt w:val="decimal"/>
      <w:isLgl/>
      <w:lvlText w:val="%1.%2.%3"/>
      <w:lvlJc w:val="left"/>
      <w:pPr>
        <w:ind w:left="1080" w:hanging="720"/>
      </w:pPr>
      <w:rPr>
        <w:rFonts w:hint="default"/>
        <w:color w:val="231F20"/>
      </w:rPr>
    </w:lvl>
    <w:lvl w:ilvl="3">
      <w:start w:val="1"/>
      <w:numFmt w:val="decimal"/>
      <w:isLgl/>
      <w:lvlText w:val="%1.%2.%3.%4"/>
      <w:lvlJc w:val="left"/>
      <w:pPr>
        <w:ind w:left="1080" w:hanging="720"/>
      </w:pPr>
      <w:rPr>
        <w:rFonts w:hint="default"/>
        <w:color w:val="231F20"/>
      </w:rPr>
    </w:lvl>
    <w:lvl w:ilvl="4">
      <w:start w:val="1"/>
      <w:numFmt w:val="decimal"/>
      <w:isLgl/>
      <w:lvlText w:val="%1.%2.%3.%4.%5"/>
      <w:lvlJc w:val="left"/>
      <w:pPr>
        <w:ind w:left="1440" w:hanging="1080"/>
      </w:pPr>
      <w:rPr>
        <w:rFonts w:hint="default"/>
        <w:color w:val="231F20"/>
      </w:rPr>
    </w:lvl>
    <w:lvl w:ilvl="5">
      <w:start w:val="1"/>
      <w:numFmt w:val="decimal"/>
      <w:isLgl/>
      <w:lvlText w:val="%1.%2.%3.%4.%5.%6"/>
      <w:lvlJc w:val="left"/>
      <w:pPr>
        <w:ind w:left="1440" w:hanging="1080"/>
      </w:pPr>
      <w:rPr>
        <w:rFonts w:hint="default"/>
        <w:color w:val="231F20"/>
      </w:rPr>
    </w:lvl>
    <w:lvl w:ilvl="6">
      <w:start w:val="1"/>
      <w:numFmt w:val="decimal"/>
      <w:isLgl/>
      <w:lvlText w:val="%1.%2.%3.%4.%5.%6.%7"/>
      <w:lvlJc w:val="left"/>
      <w:pPr>
        <w:ind w:left="1800" w:hanging="1440"/>
      </w:pPr>
      <w:rPr>
        <w:rFonts w:hint="default"/>
        <w:color w:val="231F20"/>
      </w:rPr>
    </w:lvl>
    <w:lvl w:ilvl="7">
      <w:start w:val="1"/>
      <w:numFmt w:val="decimal"/>
      <w:isLgl/>
      <w:lvlText w:val="%1.%2.%3.%4.%5.%6.%7.%8"/>
      <w:lvlJc w:val="left"/>
      <w:pPr>
        <w:ind w:left="1800" w:hanging="1440"/>
      </w:pPr>
      <w:rPr>
        <w:rFonts w:hint="default"/>
        <w:color w:val="231F20"/>
      </w:rPr>
    </w:lvl>
    <w:lvl w:ilvl="8">
      <w:start w:val="1"/>
      <w:numFmt w:val="decimal"/>
      <w:isLgl/>
      <w:lvlText w:val="%1.%2.%3.%4.%5.%6.%7.%8.%9"/>
      <w:lvlJc w:val="left"/>
      <w:pPr>
        <w:ind w:left="1800" w:hanging="1440"/>
      </w:pPr>
      <w:rPr>
        <w:rFonts w:hint="default"/>
        <w:color w:val="231F20"/>
      </w:rPr>
    </w:lvl>
  </w:abstractNum>
  <w:abstractNum w:abstractNumId="60" w15:restartNumberingAfterBreak="0">
    <w:nsid w:val="45700A89"/>
    <w:multiLevelType w:val="hybridMultilevel"/>
    <w:tmpl w:val="00227E24"/>
    <w:lvl w:ilvl="0" w:tplc="78CA7DF0">
      <w:start w:val="1"/>
      <w:numFmt w:val="lowerLetter"/>
      <w:lvlText w:val="%1)"/>
      <w:lvlJc w:val="left"/>
      <w:pPr>
        <w:ind w:left="2625"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756" w:hanging="360"/>
      </w:pPr>
    </w:lvl>
    <w:lvl w:ilvl="2" w:tplc="0809001B" w:tentative="1">
      <w:start w:val="1"/>
      <w:numFmt w:val="lowerRoman"/>
      <w:lvlText w:val="%3."/>
      <w:lvlJc w:val="right"/>
      <w:pPr>
        <w:ind w:left="2476" w:hanging="180"/>
      </w:pPr>
    </w:lvl>
    <w:lvl w:ilvl="3" w:tplc="0809000F" w:tentative="1">
      <w:start w:val="1"/>
      <w:numFmt w:val="decimal"/>
      <w:lvlText w:val="%4."/>
      <w:lvlJc w:val="left"/>
      <w:pPr>
        <w:ind w:left="3196" w:hanging="360"/>
      </w:pPr>
    </w:lvl>
    <w:lvl w:ilvl="4" w:tplc="08090019" w:tentative="1">
      <w:start w:val="1"/>
      <w:numFmt w:val="lowerLetter"/>
      <w:lvlText w:val="%5."/>
      <w:lvlJc w:val="left"/>
      <w:pPr>
        <w:ind w:left="3916" w:hanging="360"/>
      </w:pPr>
    </w:lvl>
    <w:lvl w:ilvl="5" w:tplc="0809001B" w:tentative="1">
      <w:start w:val="1"/>
      <w:numFmt w:val="lowerRoman"/>
      <w:lvlText w:val="%6."/>
      <w:lvlJc w:val="right"/>
      <w:pPr>
        <w:ind w:left="4636" w:hanging="180"/>
      </w:pPr>
    </w:lvl>
    <w:lvl w:ilvl="6" w:tplc="0809000F" w:tentative="1">
      <w:start w:val="1"/>
      <w:numFmt w:val="decimal"/>
      <w:lvlText w:val="%7."/>
      <w:lvlJc w:val="left"/>
      <w:pPr>
        <w:ind w:left="5356" w:hanging="360"/>
      </w:pPr>
    </w:lvl>
    <w:lvl w:ilvl="7" w:tplc="08090019" w:tentative="1">
      <w:start w:val="1"/>
      <w:numFmt w:val="lowerLetter"/>
      <w:lvlText w:val="%8."/>
      <w:lvlJc w:val="left"/>
      <w:pPr>
        <w:ind w:left="6076" w:hanging="360"/>
      </w:pPr>
    </w:lvl>
    <w:lvl w:ilvl="8" w:tplc="0809001B" w:tentative="1">
      <w:start w:val="1"/>
      <w:numFmt w:val="lowerRoman"/>
      <w:lvlText w:val="%9."/>
      <w:lvlJc w:val="right"/>
      <w:pPr>
        <w:ind w:left="6796" w:hanging="180"/>
      </w:pPr>
    </w:lvl>
  </w:abstractNum>
  <w:abstractNum w:abstractNumId="61" w15:restartNumberingAfterBreak="0">
    <w:nsid w:val="474F61C7"/>
    <w:multiLevelType w:val="hybridMultilevel"/>
    <w:tmpl w:val="9D1A5C98"/>
    <w:lvl w:ilvl="0" w:tplc="BF2EE884">
      <w:start w:val="4"/>
      <w:numFmt w:val="decimal"/>
      <w:lvlText w:val="%1"/>
      <w:lvlJc w:val="left"/>
      <w:pPr>
        <w:ind w:left="721" w:hanging="612"/>
      </w:pPr>
      <w:rPr>
        <w:rFonts w:hint="default"/>
      </w:rPr>
    </w:lvl>
    <w:lvl w:ilvl="1" w:tplc="9E3252BA">
      <w:numFmt w:val="none"/>
      <w:lvlText w:val=""/>
      <w:lvlJc w:val="left"/>
      <w:pPr>
        <w:tabs>
          <w:tab w:val="num" w:pos="360"/>
        </w:tabs>
      </w:pPr>
    </w:lvl>
    <w:lvl w:ilvl="2" w:tplc="2F58A372">
      <w:start w:val="1"/>
      <w:numFmt w:val="lowerLetter"/>
      <w:lvlText w:val="%3)"/>
      <w:lvlJc w:val="left"/>
      <w:pPr>
        <w:ind w:left="1117" w:hanging="396"/>
      </w:pPr>
      <w:rPr>
        <w:rFonts w:ascii="Times New Roman" w:eastAsia="Times New Roman" w:hAnsi="Times New Roman" w:cs="Times New Roman" w:hint="default"/>
        <w:color w:val="231F20"/>
        <w:w w:val="100"/>
        <w:sz w:val="22"/>
        <w:szCs w:val="22"/>
      </w:rPr>
    </w:lvl>
    <w:lvl w:ilvl="3" w:tplc="D5B29F4A">
      <w:numFmt w:val="bullet"/>
      <w:lvlText w:val="•"/>
      <w:lvlJc w:val="left"/>
      <w:pPr>
        <w:ind w:left="3232" w:hanging="396"/>
      </w:pPr>
      <w:rPr>
        <w:rFonts w:hint="default"/>
      </w:rPr>
    </w:lvl>
    <w:lvl w:ilvl="4" w:tplc="4A0AF950">
      <w:numFmt w:val="bullet"/>
      <w:lvlText w:val="•"/>
      <w:lvlJc w:val="left"/>
      <w:pPr>
        <w:ind w:left="4288" w:hanging="396"/>
      </w:pPr>
      <w:rPr>
        <w:rFonts w:hint="default"/>
      </w:rPr>
    </w:lvl>
    <w:lvl w:ilvl="5" w:tplc="F872C36E">
      <w:numFmt w:val="bullet"/>
      <w:lvlText w:val="•"/>
      <w:lvlJc w:val="left"/>
      <w:pPr>
        <w:ind w:left="5344" w:hanging="396"/>
      </w:pPr>
      <w:rPr>
        <w:rFonts w:hint="default"/>
      </w:rPr>
    </w:lvl>
    <w:lvl w:ilvl="6" w:tplc="F2BCE154">
      <w:numFmt w:val="bullet"/>
      <w:lvlText w:val="•"/>
      <w:lvlJc w:val="left"/>
      <w:pPr>
        <w:ind w:left="6400" w:hanging="396"/>
      </w:pPr>
      <w:rPr>
        <w:rFonts w:hint="default"/>
      </w:rPr>
    </w:lvl>
    <w:lvl w:ilvl="7" w:tplc="0C06BDBE">
      <w:numFmt w:val="bullet"/>
      <w:lvlText w:val="•"/>
      <w:lvlJc w:val="left"/>
      <w:pPr>
        <w:ind w:left="7457" w:hanging="396"/>
      </w:pPr>
      <w:rPr>
        <w:rFonts w:hint="default"/>
      </w:rPr>
    </w:lvl>
    <w:lvl w:ilvl="8" w:tplc="DD5A5EDE">
      <w:numFmt w:val="bullet"/>
      <w:lvlText w:val="•"/>
      <w:lvlJc w:val="left"/>
      <w:pPr>
        <w:ind w:left="8513" w:hanging="396"/>
      </w:pPr>
      <w:rPr>
        <w:rFonts w:hint="default"/>
      </w:rPr>
    </w:lvl>
  </w:abstractNum>
  <w:abstractNum w:abstractNumId="62" w15:restartNumberingAfterBreak="0">
    <w:nsid w:val="48E94633"/>
    <w:multiLevelType w:val="multilevel"/>
    <w:tmpl w:val="96E2F7DA"/>
    <w:lvl w:ilvl="0">
      <w:start w:val="7"/>
      <w:numFmt w:val="decimal"/>
      <w:lvlText w:val="%1"/>
      <w:lvlJc w:val="left"/>
      <w:pPr>
        <w:ind w:left="360" w:hanging="360"/>
      </w:pPr>
      <w:rPr>
        <w:rFonts w:hint="default"/>
        <w:color w:val="231F20"/>
      </w:rPr>
    </w:lvl>
    <w:lvl w:ilvl="1">
      <w:start w:val="1"/>
      <w:numFmt w:val="decimal"/>
      <w:lvlText w:val="%1.%2"/>
      <w:lvlJc w:val="left"/>
      <w:pPr>
        <w:ind w:left="1824" w:hanging="360"/>
      </w:pPr>
      <w:rPr>
        <w:rFonts w:hint="default"/>
        <w:color w:val="231F20"/>
      </w:rPr>
    </w:lvl>
    <w:lvl w:ilvl="2">
      <w:start w:val="1"/>
      <w:numFmt w:val="decimal"/>
      <w:lvlText w:val="%1.%2.%3"/>
      <w:lvlJc w:val="left"/>
      <w:pPr>
        <w:ind w:left="3648" w:hanging="720"/>
      </w:pPr>
      <w:rPr>
        <w:rFonts w:hint="default"/>
        <w:color w:val="231F20"/>
      </w:rPr>
    </w:lvl>
    <w:lvl w:ilvl="3">
      <w:start w:val="1"/>
      <w:numFmt w:val="decimal"/>
      <w:lvlText w:val="%1.%2.%3.%4"/>
      <w:lvlJc w:val="left"/>
      <w:pPr>
        <w:ind w:left="5112" w:hanging="720"/>
      </w:pPr>
      <w:rPr>
        <w:rFonts w:hint="default"/>
        <w:color w:val="231F20"/>
      </w:rPr>
    </w:lvl>
    <w:lvl w:ilvl="4">
      <w:start w:val="1"/>
      <w:numFmt w:val="decimal"/>
      <w:lvlText w:val="%1.%2.%3.%4.%5"/>
      <w:lvlJc w:val="left"/>
      <w:pPr>
        <w:ind w:left="6936" w:hanging="1080"/>
      </w:pPr>
      <w:rPr>
        <w:rFonts w:hint="default"/>
        <w:color w:val="231F20"/>
      </w:rPr>
    </w:lvl>
    <w:lvl w:ilvl="5">
      <w:start w:val="1"/>
      <w:numFmt w:val="decimal"/>
      <w:lvlText w:val="%1.%2.%3.%4.%5.%6"/>
      <w:lvlJc w:val="left"/>
      <w:pPr>
        <w:ind w:left="8400" w:hanging="1080"/>
      </w:pPr>
      <w:rPr>
        <w:rFonts w:hint="default"/>
        <w:color w:val="231F20"/>
      </w:rPr>
    </w:lvl>
    <w:lvl w:ilvl="6">
      <w:start w:val="1"/>
      <w:numFmt w:val="decimal"/>
      <w:lvlText w:val="%1.%2.%3.%4.%5.%6.%7"/>
      <w:lvlJc w:val="left"/>
      <w:pPr>
        <w:ind w:left="10224" w:hanging="1440"/>
      </w:pPr>
      <w:rPr>
        <w:rFonts w:hint="default"/>
        <w:color w:val="231F20"/>
      </w:rPr>
    </w:lvl>
    <w:lvl w:ilvl="7">
      <w:start w:val="1"/>
      <w:numFmt w:val="decimal"/>
      <w:lvlText w:val="%1.%2.%3.%4.%5.%6.%7.%8"/>
      <w:lvlJc w:val="left"/>
      <w:pPr>
        <w:ind w:left="11688" w:hanging="1440"/>
      </w:pPr>
      <w:rPr>
        <w:rFonts w:hint="default"/>
        <w:color w:val="231F20"/>
      </w:rPr>
    </w:lvl>
    <w:lvl w:ilvl="8">
      <w:start w:val="1"/>
      <w:numFmt w:val="decimal"/>
      <w:lvlText w:val="%1.%2.%3.%4.%5.%6.%7.%8.%9"/>
      <w:lvlJc w:val="left"/>
      <w:pPr>
        <w:ind w:left="13152" w:hanging="1440"/>
      </w:pPr>
      <w:rPr>
        <w:rFonts w:hint="default"/>
        <w:color w:val="231F20"/>
      </w:rPr>
    </w:lvl>
  </w:abstractNum>
  <w:abstractNum w:abstractNumId="63" w15:restartNumberingAfterBreak="0">
    <w:nsid w:val="48F81412"/>
    <w:multiLevelType w:val="multilevel"/>
    <w:tmpl w:val="46EE8944"/>
    <w:lvl w:ilvl="0">
      <w:start w:val="3"/>
      <w:numFmt w:val="decimal"/>
      <w:lvlText w:val="%1"/>
      <w:lvlJc w:val="left"/>
      <w:pPr>
        <w:ind w:left="360" w:hanging="360"/>
      </w:pPr>
      <w:rPr>
        <w:rFonts w:hint="default"/>
        <w:color w:val="231F20"/>
      </w:rPr>
    </w:lvl>
    <w:lvl w:ilvl="1">
      <w:start w:val="1"/>
      <w:numFmt w:val="decimal"/>
      <w:lvlText w:val="%1.%2"/>
      <w:lvlJc w:val="left"/>
      <w:pPr>
        <w:ind w:left="1825" w:hanging="360"/>
      </w:pPr>
      <w:rPr>
        <w:rFonts w:hint="default"/>
        <w:color w:val="231F20"/>
      </w:rPr>
    </w:lvl>
    <w:lvl w:ilvl="2">
      <w:start w:val="1"/>
      <w:numFmt w:val="decimal"/>
      <w:lvlText w:val="%1.%2.%3"/>
      <w:lvlJc w:val="left"/>
      <w:pPr>
        <w:ind w:left="3650" w:hanging="720"/>
      </w:pPr>
      <w:rPr>
        <w:rFonts w:hint="default"/>
        <w:color w:val="231F20"/>
      </w:rPr>
    </w:lvl>
    <w:lvl w:ilvl="3">
      <w:start w:val="1"/>
      <w:numFmt w:val="decimal"/>
      <w:lvlText w:val="%1.%2.%3.%4"/>
      <w:lvlJc w:val="left"/>
      <w:pPr>
        <w:ind w:left="5115" w:hanging="720"/>
      </w:pPr>
      <w:rPr>
        <w:rFonts w:hint="default"/>
        <w:color w:val="231F20"/>
      </w:rPr>
    </w:lvl>
    <w:lvl w:ilvl="4">
      <w:start w:val="1"/>
      <w:numFmt w:val="decimal"/>
      <w:lvlText w:val="%1.%2.%3.%4.%5"/>
      <w:lvlJc w:val="left"/>
      <w:pPr>
        <w:ind w:left="6940" w:hanging="1080"/>
      </w:pPr>
      <w:rPr>
        <w:rFonts w:hint="default"/>
        <w:color w:val="231F20"/>
      </w:rPr>
    </w:lvl>
    <w:lvl w:ilvl="5">
      <w:start w:val="1"/>
      <w:numFmt w:val="decimal"/>
      <w:lvlText w:val="%1.%2.%3.%4.%5.%6"/>
      <w:lvlJc w:val="left"/>
      <w:pPr>
        <w:ind w:left="8405" w:hanging="1080"/>
      </w:pPr>
      <w:rPr>
        <w:rFonts w:hint="default"/>
        <w:color w:val="231F20"/>
      </w:rPr>
    </w:lvl>
    <w:lvl w:ilvl="6">
      <w:start w:val="1"/>
      <w:numFmt w:val="decimal"/>
      <w:lvlText w:val="%1.%2.%3.%4.%5.%6.%7"/>
      <w:lvlJc w:val="left"/>
      <w:pPr>
        <w:ind w:left="10230" w:hanging="1440"/>
      </w:pPr>
      <w:rPr>
        <w:rFonts w:hint="default"/>
        <w:color w:val="231F20"/>
      </w:rPr>
    </w:lvl>
    <w:lvl w:ilvl="7">
      <w:start w:val="1"/>
      <w:numFmt w:val="decimal"/>
      <w:lvlText w:val="%1.%2.%3.%4.%5.%6.%7.%8"/>
      <w:lvlJc w:val="left"/>
      <w:pPr>
        <w:ind w:left="11695" w:hanging="1440"/>
      </w:pPr>
      <w:rPr>
        <w:rFonts w:hint="default"/>
        <w:color w:val="231F20"/>
      </w:rPr>
    </w:lvl>
    <w:lvl w:ilvl="8">
      <w:start w:val="1"/>
      <w:numFmt w:val="decimal"/>
      <w:lvlText w:val="%1.%2.%3.%4.%5.%6.%7.%8.%9"/>
      <w:lvlJc w:val="left"/>
      <w:pPr>
        <w:ind w:left="13160" w:hanging="1440"/>
      </w:pPr>
      <w:rPr>
        <w:rFonts w:hint="default"/>
        <w:color w:val="231F20"/>
      </w:rPr>
    </w:lvl>
  </w:abstractNum>
  <w:abstractNum w:abstractNumId="64" w15:restartNumberingAfterBreak="0">
    <w:nsid w:val="49EC346B"/>
    <w:multiLevelType w:val="hybridMultilevel"/>
    <w:tmpl w:val="623646CC"/>
    <w:lvl w:ilvl="0" w:tplc="90C2F59E">
      <w:start w:val="1"/>
      <w:numFmt w:val="lowerRoman"/>
      <w:lvlText w:val="(%1)"/>
      <w:lvlJc w:val="left"/>
      <w:pPr>
        <w:ind w:left="1410" w:hanging="559"/>
      </w:pPr>
      <w:rPr>
        <w:rFonts w:ascii="Times New Roman" w:eastAsia="Times New Roman" w:hAnsi="Times New Roman" w:cs="Times New Roman" w:hint="default"/>
        <w:color w:val="231F20"/>
        <w:w w:val="100"/>
        <w:sz w:val="22"/>
        <w:szCs w:val="22"/>
      </w:rPr>
    </w:lvl>
    <w:lvl w:ilvl="1" w:tplc="731EDDE8">
      <w:numFmt w:val="bullet"/>
      <w:lvlText w:val="•"/>
      <w:lvlJc w:val="left"/>
      <w:pPr>
        <w:ind w:left="2468" w:hanging="559"/>
      </w:pPr>
      <w:rPr>
        <w:rFonts w:hint="default"/>
      </w:rPr>
    </w:lvl>
    <w:lvl w:ilvl="2" w:tplc="C8EED050">
      <w:numFmt w:val="bullet"/>
      <w:lvlText w:val="•"/>
      <w:lvlJc w:val="left"/>
      <w:pPr>
        <w:ind w:left="3517" w:hanging="559"/>
      </w:pPr>
      <w:rPr>
        <w:rFonts w:hint="default"/>
      </w:rPr>
    </w:lvl>
    <w:lvl w:ilvl="3" w:tplc="0CD8105C">
      <w:numFmt w:val="bullet"/>
      <w:lvlText w:val="•"/>
      <w:lvlJc w:val="left"/>
      <w:pPr>
        <w:ind w:left="4565" w:hanging="559"/>
      </w:pPr>
      <w:rPr>
        <w:rFonts w:hint="default"/>
      </w:rPr>
    </w:lvl>
    <w:lvl w:ilvl="4" w:tplc="023AAC78">
      <w:numFmt w:val="bullet"/>
      <w:lvlText w:val="•"/>
      <w:lvlJc w:val="left"/>
      <w:pPr>
        <w:ind w:left="5614" w:hanging="559"/>
      </w:pPr>
      <w:rPr>
        <w:rFonts w:hint="default"/>
      </w:rPr>
    </w:lvl>
    <w:lvl w:ilvl="5" w:tplc="FC40D0C0">
      <w:numFmt w:val="bullet"/>
      <w:lvlText w:val="•"/>
      <w:lvlJc w:val="left"/>
      <w:pPr>
        <w:ind w:left="6662" w:hanging="559"/>
      </w:pPr>
      <w:rPr>
        <w:rFonts w:hint="default"/>
      </w:rPr>
    </w:lvl>
    <w:lvl w:ilvl="6" w:tplc="E8F6BBEE">
      <w:numFmt w:val="bullet"/>
      <w:lvlText w:val="•"/>
      <w:lvlJc w:val="left"/>
      <w:pPr>
        <w:ind w:left="7711" w:hanging="559"/>
      </w:pPr>
      <w:rPr>
        <w:rFonts w:hint="default"/>
      </w:rPr>
    </w:lvl>
    <w:lvl w:ilvl="7" w:tplc="1EA290A2">
      <w:numFmt w:val="bullet"/>
      <w:lvlText w:val="•"/>
      <w:lvlJc w:val="left"/>
      <w:pPr>
        <w:ind w:left="8759" w:hanging="559"/>
      </w:pPr>
      <w:rPr>
        <w:rFonts w:hint="default"/>
      </w:rPr>
    </w:lvl>
    <w:lvl w:ilvl="8" w:tplc="2FA8A5E8">
      <w:numFmt w:val="bullet"/>
      <w:lvlText w:val="•"/>
      <w:lvlJc w:val="left"/>
      <w:pPr>
        <w:ind w:left="9808" w:hanging="559"/>
      </w:pPr>
      <w:rPr>
        <w:rFonts w:hint="default"/>
      </w:rPr>
    </w:lvl>
  </w:abstractNum>
  <w:abstractNum w:abstractNumId="65" w15:restartNumberingAfterBreak="0">
    <w:nsid w:val="4CA631F8"/>
    <w:multiLevelType w:val="hybridMultilevel"/>
    <w:tmpl w:val="F8A22142"/>
    <w:lvl w:ilvl="0" w:tplc="78CA7DF0">
      <w:start w:val="1"/>
      <w:numFmt w:val="lowerLetter"/>
      <w:lvlText w:val="%1)"/>
      <w:lvlJc w:val="left"/>
      <w:pPr>
        <w:ind w:left="2467"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598" w:hanging="360"/>
      </w:pPr>
    </w:lvl>
    <w:lvl w:ilvl="2" w:tplc="0809001B" w:tentative="1">
      <w:start w:val="1"/>
      <w:numFmt w:val="lowerRoman"/>
      <w:lvlText w:val="%3."/>
      <w:lvlJc w:val="right"/>
      <w:pPr>
        <w:ind w:left="2318" w:hanging="180"/>
      </w:pPr>
    </w:lvl>
    <w:lvl w:ilvl="3" w:tplc="0809000F" w:tentative="1">
      <w:start w:val="1"/>
      <w:numFmt w:val="decimal"/>
      <w:lvlText w:val="%4."/>
      <w:lvlJc w:val="left"/>
      <w:pPr>
        <w:ind w:left="3038" w:hanging="360"/>
      </w:pPr>
    </w:lvl>
    <w:lvl w:ilvl="4" w:tplc="08090019" w:tentative="1">
      <w:start w:val="1"/>
      <w:numFmt w:val="lowerLetter"/>
      <w:lvlText w:val="%5."/>
      <w:lvlJc w:val="left"/>
      <w:pPr>
        <w:ind w:left="3758" w:hanging="360"/>
      </w:pPr>
    </w:lvl>
    <w:lvl w:ilvl="5" w:tplc="0809001B" w:tentative="1">
      <w:start w:val="1"/>
      <w:numFmt w:val="lowerRoman"/>
      <w:lvlText w:val="%6."/>
      <w:lvlJc w:val="right"/>
      <w:pPr>
        <w:ind w:left="4478" w:hanging="180"/>
      </w:pPr>
    </w:lvl>
    <w:lvl w:ilvl="6" w:tplc="0809000F" w:tentative="1">
      <w:start w:val="1"/>
      <w:numFmt w:val="decimal"/>
      <w:lvlText w:val="%7."/>
      <w:lvlJc w:val="left"/>
      <w:pPr>
        <w:ind w:left="5198" w:hanging="360"/>
      </w:pPr>
    </w:lvl>
    <w:lvl w:ilvl="7" w:tplc="08090019" w:tentative="1">
      <w:start w:val="1"/>
      <w:numFmt w:val="lowerLetter"/>
      <w:lvlText w:val="%8."/>
      <w:lvlJc w:val="left"/>
      <w:pPr>
        <w:ind w:left="5918" w:hanging="360"/>
      </w:pPr>
    </w:lvl>
    <w:lvl w:ilvl="8" w:tplc="0809001B" w:tentative="1">
      <w:start w:val="1"/>
      <w:numFmt w:val="lowerRoman"/>
      <w:lvlText w:val="%9."/>
      <w:lvlJc w:val="right"/>
      <w:pPr>
        <w:ind w:left="6638" w:hanging="180"/>
      </w:pPr>
    </w:lvl>
  </w:abstractNum>
  <w:abstractNum w:abstractNumId="66" w15:restartNumberingAfterBreak="0">
    <w:nsid w:val="4CB87FE3"/>
    <w:multiLevelType w:val="hybridMultilevel"/>
    <w:tmpl w:val="ADDEAC88"/>
    <w:lvl w:ilvl="0" w:tplc="83BAE668">
      <w:start w:val="11"/>
      <w:numFmt w:val="decimal"/>
      <w:lvlText w:val="%1"/>
      <w:lvlJc w:val="left"/>
      <w:pPr>
        <w:ind w:left="1464" w:hanging="615"/>
      </w:pPr>
      <w:rPr>
        <w:rFonts w:hint="default"/>
      </w:rPr>
    </w:lvl>
    <w:lvl w:ilvl="1" w:tplc="AF98ECB4">
      <w:numFmt w:val="none"/>
      <w:lvlText w:val=""/>
      <w:lvlJc w:val="left"/>
      <w:pPr>
        <w:tabs>
          <w:tab w:val="num" w:pos="360"/>
        </w:tabs>
      </w:pPr>
    </w:lvl>
    <w:lvl w:ilvl="2" w:tplc="5626518C">
      <w:start w:val="1"/>
      <w:numFmt w:val="lowerLetter"/>
      <w:lvlText w:val="%3)"/>
      <w:lvlJc w:val="left"/>
      <w:pPr>
        <w:ind w:left="1869" w:hanging="421"/>
      </w:pPr>
      <w:rPr>
        <w:rFonts w:hint="default"/>
        <w:w w:val="100"/>
      </w:rPr>
    </w:lvl>
    <w:lvl w:ilvl="3" w:tplc="FB6602A0">
      <w:numFmt w:val="bullet"/>
      <w:lvlText w:val="•"/>
      <w:lvlJc w:val="left"/>
      <w:pPr>
        <w:ind w:left="4092" w:hanging="421"/>
      </w:pPr>
      <w:rPr>
        <w:rFonts w:hint="default"/>
      </w:rPr>
    </w:lvl>
    <w:lvl w:ilvl="4" w:tplc="0B806F5C">
      <w:numFmt w:val="bullet"/>
      <w:lvlText w:val="•"/>
      <w:lvlJc w:val="left"/>
      <w:pPr>
        <w:ind w:left="5208" w:hanging="421"/>
      </w:pPr>
      <w:rPr>
        <w:rFonts w:hint="default"/>
      </w:rPr>
    </w:lvl>
    <w:lvl w:ilvl="5" w:tplc="7F58CE3A">
      <w:numFmt w:val="bullet"/>
      <w:lvlText w:val="•"/>
      <w:lvlJc w:val="left"/>
      <w:pPr>
        <w:ind w:left="6324" w:hanging="421"/>
      </w:pPr>
      <w:rPr>
        <w:rFonts w:hint="default"/>
      </w:rPr>
    </w:lvl>
    <w:lvl w:ilvl="6" w:tplc="15C481D0">
      <w:numFmt w:val="bullet"/>
      <w:lvlText w:val="•"/>
      <w:lvlJc w:val="left"/>
      <w:pPr>
        <w:ind w:left="7440" w:hanging="421"/>
      </w:pPr>
      <w:rPr>
        <w:rFonts w:hint="default"/>
      </w:rPr>
    </w:lvl>
    <w:lvl w:ilvl="7" w:tplc="952432EA">
      <w:numFmt w:val="bullet"/>
      <w:lvlText w:val="•"/>
      <w:lvlJc w:val="left"/>
      <w:pPr>
        <w:ind w:left="8557" w:hanging="421"/>
      </w:pPr>
      <w:rPr>
        <w:rFonts w:hint="default"/>
      </w:rPr>
    </w:lvl>
    <w:lvl w:ilvl="8" w:tplc="A2F2AF4C">
      <w:numFmt w:val="bullet"/>
      <w:lvlText w:val="•"/>
      <w:lvlJc w:val="left"/>
      <w:pPr>
        <w:ind w:left="9673" w:hanging="421"/>
      </w:pPr>
      <w:rPr>
        <w:rFonts w:hint="default"/>
      </w:rPr>
    </w:lvl>
  </w:abstractNum>
  <w:abstractNum w:abstractNumId="67" w15:restartNumberingAfterBreak="0">
    <w:nsid w:val="4D70100E"/>
    <w:multiLevelType w:val="hybridMultilevel"/>
    <w:tmpl w:val="511294E8"/>
    <w:lvl w:ilvl="0" w:tplc="1D883C4E">
      <w:start w:val="1"/>
      <w:numFmt w:val="decimal"/>
      <w:lvlText w:val="%1)"/>
      <w:lvlJc w:val="left"/>
      <w:pPr>
        <w:ind w:left="1967" w:hanging="552"/>
      </w:pPr>
      <w:rPr>
        <w:rFonts w:ascii="Times New Roman" w:eastAsia="Times New Roman" w:hAnsi="Times New Roman" w:cs="Times New Roman" w:hint="default"/>
        <w:color w:val="231F20"/>
        <w:spacing w:val="-23"/>
        <w:w w:val="99"/>
        <w:sz w:val="22"/>
        <w:szCs w:val="22"/>
      </w:rPr>
    </w:lvl>
    <w:lvl w:ilvl="1" w:tplc="E954C124">
      <w:numFmt w:val="bullet"/>
      <w:lvlText w:val="•"/>
      <w:lvlJc w:val="left"/>
      <w:pPr>
        <w:ind w:left="2954" w:hanging="552"/>
      </w:pPr>
      <w:rPr>
        <w:rFonts w:hint="default"/>
      </w:rPr>
    </w:lvl>
    <w:lvl w:ilvl="2" w:tplc="20304A0E">
      <w:numFmt w:val="bullet"/>
      <w:lvlText w:val="•"/>
      <w:lvlJc w:val="left"/>
      <w:pPr>
        <w:ind w:left="3949" w:hanging="552"/>
      </w:pPr>
      <w:rPr>
        <w:rFonts w:hint="default"/>
      </w:rPr>
    </w:lvl>
    <w:lvl w:ilvl="3" w:tplc="795E66D6">
      <w:numFmt w:val="bullet"/>
      <w:lvlText w:val="•"/>
      <w:lvlJc w:val="left"/>
      <w:pPr>
        <w:ind w:left="4943" w:hanging="552"/>
      </w:pPr>
      <w:rPr>
        <w:rFonts w:hint="default"/>
      </w:rPr>
    </w:lvl>
    <w:lvl w:ilvl="4" w:tplc="A620BC88">
      <w:numFmt w:val="bullet"/>
      <w:lvlText w:val="•"/>
      <w:lvlJc w:val="left"/>
      <w:pPr>
        <w:ind w:left="5938" w:hanging="552"/>
      </w:pPr>
      <w:rPr>
        <w:rFonts w:hint="default"/>
      </w:rPr>
    </w:lvl>
    <w:lvl w:ilvl="5" w:tplc="4A1A2362">
      <w:numFmt w:val="bullet"/>
      <w:lvlText w:val="•"/>
      <w:lvlJc w:val="left"/>
      <w:pPr>
        <w:ind w:left="6932" w:hanging="552"/>
      </w:pPr>
      <w:rPr>
        <w:rFonts w:hint="default"/>
      </w:rPr>
    </w:lvl>
    <w:lvl w:ilvl="6" w:tplc="AF34E68E">
      <w:numFmt w:val="bullet"/>
      <w:lvlText w:val="•"/>
      <w:lvlJc w:val="left"/>
      <w:pPr>
        <w:ind w:left="7927" w:hanging="552"/>
      </w:pPr>
      <w:rPr>
        <w:rFonts w:hint="default"/>
      </w:rPr>
    </w:lvl>
    <w:lvl w:ilvl="7" w:tplc="865286EC">
      <w:numFmt w:val="bullet"/>
      <w:lvlText w:val="•"/>
      <w:lvlJc w:val="left"/>
      <w:pPr>
        <w:ind w:left="8921" w:hanging="552"/>
      </w:pPr>
      <w:rPr>
        <w:rFonts w:hint="default"/>
      </w:rPr>
    </w:lvl>
    <w:lvl w:ilvl="8" w:tplc="AE241CA8">
      <w:numFmt w:val="bullet"/>
      <w:lvlText w:val="•"/>
      <w:lvlJc w:val="left"/>
      <w:pPr>
        <w:ind w:left="9916" w:hanging="552"/>
      </w:pPr>
      <w:rPr>
        <w:rFonts w:hint="default"/>
      </w:rPr>
    </w:lvl>
  </w:abstractNum>
  <w:abstractNum w:abstractNumId="68" w15:restartNumberingAfterBreak="0">
    <w:nsid w:val="4DA85B7D"/>
    <w:multiLevelType w:val="hybridMultilevel"/>
    <w:tmpl w:val="16CE5080"/>
    <w:lvl w:ilvl="0" w:tplc="922AFCDE">
      <w:start w:val="1"/>
      <w:numFmt w:val="lowerLetter"/>
      <w:lvlText w:val="%1)"/>
      <w:lvlJc w:val="left"/>
      <w:pPr>
        <w:ind w:left="1513" w:hanging="390"/>
      </w:pPr>
      <w:rPr>
        <w:rFonts w:ascii="Times New Roman" w:eastAsia="Times New Roman" w:hAnsi="Times New Roman" w:cs="Times New Roman" w:hint="default"/>
        <w:color w:val="231F20"/>
        <w:w w:val="100"/>
        <w:sz w:val="22"/>
        <w:szCs w:val="22"/>
      </w:rPr>
    </w:lvl>
    <w:lvl w:ilvl="1" w:tplc="719E57E6">
      <w:numFmt w:val="bullet"/>
      <w:lvlText w:val="•"/>
      <w:lvlJc w:val="left"/>
      <w:pPr>
        <w:ind w:left="2430" w:hanging="390"/>
      </w:pPr>
      <w:rPr>
        <w:rFonts w:hint="default"/>
      </w:rPr>
    </w:lvl>
    <w:lvl w:ilvl="2" w:tplc="7A4E6DFA">
      <w:numFmt w:val="bullet"/>
      <w:lvlText w:val="•"/>
      <w:lvlJc w:val="left"/>
      <w:pPr>
        <w:ind w:left="3341" w:hanging="390"/>
      </w:pPr>
      <w:rPr>
        <w:rFonts w:hint="default"/>
      </w:rPr>
    </w:lvl>
    <w:lvl w:ilvl="3" w:tplc="9904B116">
      <w:numFmt w:val="bullet"/>
      <w:lvlText w:val="•"/>
      <w:lvlJc w:val="left"/>
      <w:pPr>
        <w:ind w:left="4251" w:hanging="390"/>
      </w:pPr>
      <w:rPr>
        <w:rFonts w:hint="default"/>
      </w:rPr>
    </w:lvl>
    <w:lvl w:ilvl="4" w:tplc="352079C4">
      <w:numFmt w:val="bullet"/>
      <w:lvlText w:val="•"/>
      <w:lvlJc w:val="left"/>
      <w:pPr>
        <w:ind w:left="5162" w:hanging="390"/>
      </w:pPr>
      <w:rPr>
        <w:rFonts w:hint="default"/>
      </w:rPr>
    </w:lvl>
    <w:lvl w:ilvl="5" w:tplc="C3E6058E">
      <w:numFmt w:val="bullet"/>
      <w:lvlText w:val="•"/>
      <w:lvlJc w:val="left"/>
      <w:pPr>
        <w:ind w:left="6072" w:hanging="390"/>
      </w:pPr>
      <w:rPr>
        <w:rFonts w:hint="default"/>
      </w:rPr>
    </w:lvl>
    <w:lvl w:ilvl="6" w:tplc="65C22B38">
      <w:numFmt w:val="bullet"/>
      <w:lvlText w:val="•"/>
      <w:lvlJc w:val="left"/>
      <w:pPr>
        <w:ind w:left="6983" w:hanging="390"/>
      </w:pPr>
      <w:rPr>
        <w:rFonts w:hint="default"/>
      </w:rPr>
    </w:lvl>
    <w:lvl w:ilvl="7" w:tplc="86B0B668">
      <w:numFmt w:val="bullet"/>
      <w:lvlText w:val="•"/>
      <w:lvlJc w:val="left"/>
      <w:pPr>
        <w:ind w:left="7893" w:hanging="390"/>
      </w:pPr>
      <w:rPr>
        <w:rFonts w:hint="default"/>
      </w:rPr>
    </w:lvl>
    <w:lvl w:ilvl="8" w:tplc="2CF64010">
      <w:numFmt w:val="bullet"/>
      <w:lvlText w:val="•"/>
      <w:lvlJc w:val="left"/>
      <w:pPr>
        <w:ind w:left="8804" w:hanging="390"/>
      </w:pPr>
      <w:rPr>
        <w:rFonts w:hint="default"/>
      </w:rPr>
    </w:lvl>
  </w:abstractNum>
  <w:abstractNum w:abstractNumId="69" w15:restartNumberingAfterBreak="0">
    <w:nsid w:val="50F35374"/>
    <w:multiLevelType w:val="hybridMultilevel"/>
    <w:tmpl w:val="74763694"/>
    <w:lvl w:ilvl="0" w:tplc="1890B1B6">
      <w:start w:val="43"/>
      <w:numFmt w:val="decimal"/>
      <w:lvlText w:val="%1"/>
      <w:lvlJc w:val="left"/>
      <w:pPr>
        <w:ind w:left="1468" w:hanging="619"/>
      </w:pPr>
      <w:rPr>
        <w:rFonts w:hint="default"/>
      </w:rPr>
    </w:lvl>
    <w:lvl w:ilvl="1" w:tplc="3EC8D4CA">
      <w:numFmt w:val="none"/>
      <w:lvlText w:val=""/>
      <w:lvlJc w:val="left"/>
      <w:pPr>
        <w:tabs>
          <w:tab w:val="num" w:pos="360"/>
        </w:tabs>
      </w:pPr>
    </w:lvl>
    <w:lvl w:ilvl="2" w:tplc="C1D21192">
      <w:start w:val="1"/>
      <w:numFmt w:val="lowerLetter"/>
      <w:lvlText w:val="%3)"/>
      <w:lvlJc w:val="left"/>
      <w:pPr>
        <w:ind w:left="1883" w:hanging="402"/>
      </w:pPr>
      <w:rPr>
        <w:rFonts w:ascii="Times New Roman" w:eastAsia="Times New Roman" w:hAnsi="Times New Roman" w:cs="Times New Roman" w:hint="default"/>
        <w:color w:val="231F20"/>
        <w:w w:val="100"/>
        <w:sz w:val="22"/>
        <w:szCs w:val="22"/>
      </w:rPr>
    </w:lvl>
    <w:lvl w:ilvl="3" w:tplc="4C6AFC64">
      <w:numFmt w:val="bullet"/>
      <w:lvlText w:val="•"/>
      <w:lvlJc w:val="left"/>
      <w:pPr>
        <w:ind w:left="4107" w:hanging="402"/>
      </w:pPr>
      <w:rPr>
        <w:rFonts w:hint="default"/>
      </w:rPr>
    </w:lvl>
    <w:lvl w:ilvl="4" w:tplc="2B4A198E">
      <w:numFmt w:val="bullet"/>
      <w:lvlText w:val="•"/>
      <w:lvlJc w:val="left"/>
      <w:pPr>
        <w:ind w:left="5221" w:hanging="402"/>
      </w:pPr>
      <w:rPr>
        <w:rFonts w:hint="default"/>
      </w:rPr>
    </w:lvl>
    <w:lvl w:ilvl="5" w:tplc="BE5A2430">
      <w:numFmt w:val="bullet"/>
      <w:lvlText w:val="•"/>
      <w:lvlJc w:val="left"/>
      <w:pPr>
        <w:ind w:left="6335" w:hanging="402"/>
      </w:pPr>
      <w:rPr>
        <w:rFonts w:hint="default"/>
      </w:rPr>
    </w:lvl>
    <w:lvl w:ilvl="6" w:tplc="B3DC86AA">
      <w:numFmt w:val="bullet"/>
      <w:lvlText w:val="•"/>
      <w:lvlJc w:val="left"/>
      <w:pPr>
        <w:ind w:left="7449" w:hanging="402"/>
      </w:pPr>
      <w:rPr>
        <w:rFonts w:hint="default"/>
      </w:rPr>
    </w:lvl>
    <w:lvl w:ilvl="7" w:tplc="A6D014FA">
      <w:numFmt w:val="bullet"/>
      <w:lvlText w:val="•"/>
      <w:lvlJc w:val="left"/>
      <w:pPr>
        <w:ind w:left="8563" w:hanging="402"/>
      </w:pPr>
      <w:rPr>
        <w:rFonts w:hint="default"/>
      </w:rPr>
    </w:lvl>
    <w:lvl w:ilvl="8" w:tplc="20106990">
      <w:numFmt w:val="bullet"/>
      <w:lvlText w:val="•"/>
      <w:lvlJc w:val="left"/>
      <w:pPr>
        <w:ind w:left="9677" w:hanging="402"/>
      </w:pPr>
      <w:rPr>
        <w:rFonts w:hint="default"/>
      </w:rPr>
    </w:lvl>
  </w:abstractNum>
  <w:abstractNum w:abstractNumId="70"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71" w15:restartNumberingAfterBreak="0">
    <w:nsid w:val="53B803E5"/>
    <w:multiLevelType w:val="hybridMultilevel"/>
    <w:tmpl w:val="30D23068"/>
    <w:lvl w:ilvl="0" w:tplc="5BA2EC1A">
      <w:start w:val="1"/>
      <w:numFmt w:val="decimal"/>
      <w:lvlText w:val="%1)"/>
      <w:lvlJc w:val="left"/>
      <w:pPr>
        <w:ind w:left="1973" w:hanging="576"/>
      </w:pPr>
      <w:rPr>
        <w:rFonts w:ascii="Times New Roman" w:eastAsia="Times New Roman" w:hAnsi="Times New Roman" w:cs="Times New Roman" w:hint="default"/>
        <w:color w:val="231F20"/>
        <w:spacing w:val="-23"/>
        <w:w w:val="99"/>
        <w:sz w:val="22"/>
        <w:szCs w:val="22"/>
      </w:rPr>
    </w:lvl>
    <w:lvl w:ilvl="1" w:tplc="2E3AF0AC">
      <w:numFmt w:val="bullet"/>
      <w:lvlText w:val="•"/>
      <w:lvlJc w:val="left"/>
      <w:pPr>
        <w:ind w:left="2972" w:hanging="576"/>
      </w:pPr>
      <w:rPr>
        <w:rFonts w:hint="default"/>
      </w:rPr>
    </w:lvl>
    <w:lvl w:ilvl="2" w:tplc="AE56AFB4">
      <w:numFmt w:val="bullet"/>
      <w:lvlText w:val="•"/>
      <w:lvlJc w:val="left"/>
      <w:pPr>
        <w:ind w:left="3965" w:hanging="576"/>
      </w:pPr>
      <w:rPr>
        <w:rFonts w:hint="default"/>
      </w:rPr>
    </w:lvl>
    <w:lvl w:ilvl="3" w:tplc="FB4C34C8">
      <w:numFmt w:val="bullet"/>
      <w:lvlText w:val="•"/>
      <w:lvlJc w:val="left"/>
      <w:pPr>
        <w:ind w:left="4957" w:hanging="576"/>
      </w:pPr>
      <w:rPr>
        <w:rFonts w:hint="default"/>
      </w:rPr>
    </w:lvl>
    <w:lvl w:ilvl="4" w:tplc="40627D6E">
      <w:numFmt w:val="bullet"/>
      <w:lvlText w:val="•"/>
      <w:lvlJc w:val="left"/>
      <w:pPr>
        <w:ind w:left="5950" w:hanging="576"/>
      </w:pPr>
      <w:rPr>
        <w:rFonts w:hint="default"/>
      </w:rPr>
    </w:lvl>
    <w:lvl w:ilvl="5" w:tplc="474EEE20">
      <w:numFmt w:val="bullet"/>
      <w:lvlText w:val="•"/>
      <w:lvlJc w:val="left"/>
      <w:pPr>
        <w:ind w:left="6942" w:hanging="576"/>
      </w:pPr>
      <w:rPr>
        <w:rFonts w:hint="default"/>
      </w:rPr>
    </w:lvl>
    <w:lvl w:ilvl="6" w:tplc="E5E4167E">
      <w:numFmt w:val="bullet"/>
      <w:lvlText w:val="•"/>
      <w:lvlJc w:val="left"/>
      <w:pPr>
        <w:ind w:left="7935" w:hanging="576"/>
      </w:pPr>
      <w:rPr>
        <w:rFonts w:hint="default"/>
      </w:rPr>
    </w:lvl>
    <w:lvl w:ilvl="7" w:tplc="45868A04">
      <w:numFmt w:val="bullet"/>
      <w:lvlText w:val="•"/>
      <w:lvlJc w:val="left"/>
      <w:pPr>
        <w:ind w:left="8927" w:hanging="576"/>
      </w:pPr>
      <w:rPr>
        <w:rFonts w:hint="default"/>
      </w:rPr>
    </w:lvl>
    <w:lvl w:ilvl="8" w:tplc="3C887F32">
      <w:numFmt w:val="bullet"/>
      <w:lvlText w:val="•"/>
      <w:lvlJc w:val="left"/>
      <w:pPr>
        <w:ind w:left="9920" w:hanging="576"/>
      </w:pPr>
      <w:rPr>
        <w:rFonts w:hint="default"/>
      </w:rPr>
    </w:lvl>
  </w:abstractNum>
  <w:abstractNum w:abstractNumId="72" w15:restartNumberingAfterBreak="0">
    <w:nsid w:val="552B0E32"/>
    <w:multiLevelType w:val="hybridMultilevel"/>
    <w:tmpl w:val="681A4DA8"/>
    <w:lvl w:ilvl="0" w:tplc="B7B2CDBE">
      <w:start w:val="17"/>
      <w:numFmt w:val="lowerLetter"/>
      <w:lvlText w:val="(%1)"/>
      <w:lvlJc w:val="left"/>
      <w:pPr>
        <w:ind w:left="729" w:hanging="567"/>
      </w:pPr>
      <w:rPr>
        <w:rFonts w:ascii="Times New Roman" w:eastAsia="Times New Roman" w:hAnsi="Times New Roman" w:cs="Times New Roman" w:hint="default"/>
        <w:color w:val="231F20"/>
        <w:spacing w:val="-27"/>
        <w:w w:val="99"/>
        <w:sz w:val="22"/>
        <w:szCs w:val="22"/>
      </w:rPr>
    </w:lvl>
    <w:lvl w:ilvl="1" w:tplc="6F600E0C">
      <w:start w:val="1"/>
      <w:numFmt w:val="lowerLetter"/>
      <w:lvlText w:val="%2)"/>
      <w:lvlJc w:val="left"/>
      <w:pPr>
        <w:ind w:left="1198" w:hanging="464"/>
      </w:pPr>
      <w:rPr>
        <w:rFonts w:hint="default"/>
        <w:w w:val="100"/>
      </w:rPr>
    </w:lvl>
    <w:lvl w:ilvl="2" w:tplc="66A40A96">
      <w:numFmt w:val="bullet"/>
      <w:lvlText w:val="•"/>
      <w:lvlJc w:val="left"/>
      <w:pPr>
        <w:ind w:left="2251" w:hanging="464"/>
      </w:pPr>
      <w:rPr>
        <w:rFonts w:hint="default"/>
      </w:rPr>
    </w:lvl>
    <w:lvl w:ilvl="3" w:tplc="73C6EE86">
      <w:numFmt w:val="bullet"/>
      <w:lvlText w:val="•"/>
      <w:lvlJc w:val="left"/>
      <w:pPr>
        <w:ind w:left="3303" w:hanging="464"/>
      </w:pPr>
      <w:rPr>
        <w:rFonts w:hint="default"/>
      </w:rPr>
    </w:lvl>
    <w:lvl w:ilvl="4" w:tplc="33A81DF0">
      <w:numFmt w:val="bullet"/>
      <w:lvlText w:val="•"/>
      <w:lvlJc w:val="left"/>
      <w:pPr>
        <w:ind w:left="4355" w:hanging="464"/>
      </w:pPr>
      <w:rPr>
        <w:rFonts w:hint="default"/>
      </w:rPr>
    </w:lvl>
    <w:lvl w:ilvl="5" w:tplc="FC4A6F96">
      <w:numFmt w:val="bullet"/>
      <w:lvlText w:val="•"/>
      <w:lvlJc w:val="left"/>
      <w:pPr>
        <w:ind w:left="5406" w:hanging="464"/>
      </w:pPr>
      <w:rPr>
        <w:rFonts w:hint="default"/>
      </w:rPr>
    </w:lvl>
    <w:lvl w:ilvl="6" w:tplc="4B16FA1A">
      <w:numFmt w:val="bullet"/>
      <w:lvlText w:val="•"/>
      <w:lvlJc w:val="left"/>
      <w:pPr>
        <w:ind w:left="6458" w:hanging="464"/>
      </w:pPr>
      <w:rPr>
        <w:rFonts w:hint="default"/>
      </w:rPr>
    </w:lvl>
    <w:lvl w:ilvl="7" w:tplc="3A0C6EEA">
      <w:numFmt w:val="bullet"/>
      <w:lvlText w:val="•"/>
      <w:lvlJc w:val="left"/>
      <w:pPr>
        <w:ind w:left="7510" w:hanging="464"/>
      </w:pPr>
      <w:rPr>
        <w:rFonts w:hint="default"/>
      </w:rPr>
    </w:lvl>
    <w:lvl w:ilvl="8" w:tplc="6D9C5224">
      <w:numFmt w:val="bullet"/>
      <w:lvlText w:val="•"/>
      <w:lvlJc w:val="left"/>
      <w:pPr>
        <w:ind w:left="8562" w:hanging="464"/>
      </w:pPr>
      <w:rPr>
        <w:rFonts w:hint="default"/>
      </w:rPr>
    </w:lvl>
  </w:abstractNum>
  <w:abstractNum w:abstractNumId="73" w15:restartNumberingAfterBreak="0">
    <w:nsid w:val="558F0C0D"/>
    <w:multiLevelType w:val="hybridMultilevel"/>
    <w:tmpl w:val="E13EBE64"/>
    <w:lvl w:ilvl="0" w:tplc="7654FB38">
      <w:start w:val="1"/>
      <w:numFmt w:val="decimal"/>
      <w:lvlText w:val="%1."/>
      <w:lvlJc w:val="left"/>
      <w:pPr>
        <w:ind w:left="668" w:hanging="558"/>
      </w:pPr>
      <w:rPr>
        <w:rFonts w:ascii="Times New Roman" w:eastAsia="Times New Roman" w:hAnsi="Times New Roman" w:cs="Times New Roman" w:hint="default"/>
        <w:b/>
        <w:bCs/>
        <w:color w:val="231F20"/>
        <w:spacing w:val="-23"/>
        <w:w w:val="99"/>
        <w:sz w:val="22"/>
        <w:szCs w:val="22"/>
      </w:rPr>
    </w:lvl>
    <w:lvl w:ilvl="1" w:tplc="55EEE6AE">
      <w:numFmt w:val="none"/>
      <w:lvlText w:val=""/>
      <w:lvlJc w:val="left"/>
      <w:pPr>
        <w:tabs>
          <w:tab w:val="num" w:pos="360"/>
        </w:tabs>
      </w:pPr>
    </w:lvl>
    <w:lvl w:ilvl="2" w:tplc="04090017">
      <w:start w:val="1"/>
      <w:numFmt w:val="lowerLetter"/>
      <w:lvlText w:val="%3)"/>
      <w:lvlJc w:val="left"/>
      <w:pPr>
        <w:ind w:left="1112" w:hanging="445"/>
      </w:pPr>
      <w:rPr>
        <w:rFonts w:hint="default"/>
        <w:color w:val="231F20"/>
        <w:w w:val="100"/>
        <w:sz w:val="22"/>
        <w:szCs w:val="22"/>
      </w:rPr>
    </w:lvl>
    <w:lvl w:ilvl="3" w:tplc="1000569A">
      <w:numFmt w:val="bullet"/>
      <w:lvlText w:val="•"/>
      <w:lvlJc w:val="left"/>
      <w:pPr>
        <w:ind w:left="1140" w:hanging="445"/>
      </w:pPr>
      <w:rPr>
        <w:rFonts w:hint="default"/>
      </w:rPr>
    </w:lvl>
    <w:lvl w:ilvl="4" w:tplc="B79EB5B8">
      <w:numFmt w:val="bullet"/>
      <w:lvlText w:val="•"/>
      <w:lvlJc w:val="left"/>
      <w:pPr>
        <w:ind w:left="2495" w:hanging="445"/>
      </w:pPr>
      <w:rPr>
        <w:rFonts w:hint="default"/>
      </w:rPr>
    </w:lvl>
    <w:lvl w:ilvl="5" w:tplc="D214CA6C">
      <w:numFmt w:val="bullet"/>
      <w:lvlText w:val="•"/>
      <w:lvlJc w:val="left"/>
      <w:pPr>
        <w:ind w:left="3850" w:hanging="445"/>
      </w:pPr>
      <w:rPr>
        <w:rFonts w:hint="default"/>
      </w:rPr>
    </w:lvl>
    <w:lvl w:ilvl="6" w:tplc="3566D352">
      <w:numFmt w:val="bullet"/>
      <w:lvlText w:val="•"/>
      <w:lvlJc w:val="left"/>
      <w:pPr>
        <w:ind w:left="5205" w:hanging="445"/>
      </w:pPr>
      <w:rPr>
        <w:rFonts w:hint="default"/>
      </w:rPr>
    </w:lvl>
    <w:lvl w:ilvl="7" w:tplc="ABF69294">
      <w:numFmt w:val="bullet"/>
      <w:lvlText w:val="•"/>
      <w:lvlJc w:val="left"/>
      <w:pPr>
        <w:ind w:left="6560" w:hanging="445"/>
      </w:pPr>
      <w:rPr>
        <w:rFonts w:hint="default"/>
      </w:rPr>
    </w:lvl>
    <w:lvl w:ilvl="8" w:tplc="A3604058">
      <w:numFmt w:val="bullet"/>
      <w:lvlText w:val="•"/>
      <w:lvlJc w:val="left"/>
      <w:pPr>
        <w:ind w:left="7915" w:hanging="445"/>
      </w:pPr>
      <w:rPr>
        <w:rFonts w:hint="default"/>
      </w:rPr>
    </w:lvl>
  </w:abstractNum>
  <w:abstractNum w:abstractNumId="74" w15:restartNumberingAfterBreak="0">
    <w:nsid w:val="55A866D1"/>
    <w:multiLevelType w:val="multilevel"/>
    <w:tmpl w:val="5762BD64"/>
    <w:lvl w:ilvl="0">
      <w:start w:val="8"/>
      <w:numFmt w:val="decimal"/>
      <w:lvlText w:val="%1"/>
      <w:lvlJc w:val="left"/>
      <w:pPr>
        <w:ind w:left="360" w:hanging="360"/>
      </w:pPr>
      <w:rPr>
        <w:rFonts w:hint="default"/>
      </w:rPr>
    </w:lvl>
    <w:lvl w:ilvl="1">
      <w:start w:val="1"/>
      <w:numFmt w:val="decimal"/>
      <w:lvlText w:val="%1.%2"/>
      <w:lvlJc w:val="left"/>
      <w:pPr>
        <w:ind w:left="1824" w:hanging="360"/>
      </w:pPr>
      <w:rPr>
        <w:rFonts w:hint="default"/>
      </w:rPr>
    </w:lvl>
    <w:lvl w:ilvl="2">
      <w:start w:val="1"/>
      <w:numFmt w:val="decimal"/>
      <w:lvlText w:val="%1.%2.%3"/>
      <w:lvlJc w:val="left"/>
      <w:pPr>
        <w:ind w:left="3648" w:hanging="720"/>
      </w:pPr>
      <w:rPr>
        <w:rFonts w:hint="default"/>
      </w:rPr>
    </w:lvl>
    <w:lvl w:ilvl="3">
      <w:start w:val="1"/>
      <w:numFmt w:val="decimal"/>
      <w:lvlText w:val="%1.%2.%3.%4"/>
      <w:lvlJc w:val="left"/>
      <w:pPr>
        <w:ind w:left="5112" w:hanging="720"/>
      </w:pPr>
      <w:rPr>
        <w:rFonts w:hint="default"/>
      </w:rPr>
    </w:lvl>
    <w:lvl w:ilvl="4">
      <w:start w:val="1"/>
      <w:numFmt w:val="decimal"/>
      <w:lvlText w:val="%1.%2.%3.%4.%5"/>
      <w:lvlJc w:val="left"/>
      <w:pPr>
        <w:ind w:left="6936" w:hanging="1080"/>
      </w:pPr>
      <w:rPr>
        <w:rFonts w:hint="default"/>
      </w:rPr>
    </w:lvl>
    <w:lvl w:ilvl="5">
      <w:start w:val="1"/>
      <w:numFmt w:val="decimal"/>
      <w:lvlText w:val="%1.%2.%3.%4.%5.%6"/>
      <w:lvlJc w:val="left"/>
      <w:pPr>
        <w:ind w:left="8400" w:hanging="1080"/>
      </w:pPr>
      <w:rPr>
        <w:rFonts w:hint="default"/>
      </w:rPr>
    </w:lvl>
    <w:lvl w:ilvl="6">
      <w:start w:val="1"/>
      <w:numFmt w:val="decimal"/>
      <w:lvlText w:val="%1.%2.%3.%4.%5.%6.%7"/>
      <w:lvlJc w:val="left"/>
      <w:pPr>
        <w:ind w:left="10224" w:hanging="1440"/>
      </w:pPr>
      <w:rPr>
        <w:rFonts w:hint="default"/>
      </w:rPr>
    </w:lvl>
    <w:lvl w:ilvl="7">
      <w:start w:val="1"/>
      <w:numFmt w:val="decimal"/>
      <w:lvlText w:val="%1.%2.%3.%4.%5.%6.%7.%8"/>
      <w:lvlJc w:val="left"/>
      <w:pPr>
        <w:ind w:left="11688" w:hanging="1440"/>
      </w:pPr>
      <w:rPr>
        <w:rFonts w:hint="default"/>
      </w:rPr>
    </w:lvl>
    <w:lvl w:ilvl="8">
      <w:start w:val="1"/>
      <w:numFmt w:val="decimal"/>
      <w:lvlText w:val="%1.%2.%3.%4.%5.%6.%7.%8.%9"/>
      <w:lvlJc w:val="left"/>
      <w:pPr>
        <w:ind w:left="13152" w:hanging="1440"/>
      </w:pPr>
      <w:rPr>
        <w:rFonts w:hint="default"/>
      </w:rPr>
    </w:lvl>
  </w:abstractNum>
  <w:abstractNum w:abstractNumId="75" w15:restartNumberingAfterBreak="0">
    <w:nsid w:val="573C6966"/>
    <w:multiLevelType w:val="hybridMultilevel"/>
    <w:tmpl w:val="23027C4E"/>
    <w:lvl w:ilvl="0" w:tplc="63C26B44">
      <w:start w:val="1"/>
      <w:numFmt w:val="decimal"/>
      <w:lvlText w:val="%1."/>
      <w:lvlJc w:val="left"/>
      <w:pPr>
        <w:ind w:left="720" w:hanging="360"/>
      </w:pPr>
      <w:rPr>
        <w:rFonts w:ascii="Times New Roman" w:eastAsia="Times New Roman"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74C4252"/>
    <w:multiLevelType w:val="hybridMultilevel"/>
    <w:tmpl w:val="538A4DF6"/>
    <w:lvl w:ilvl="0" w:tplc="500AF50C">
      <w:start w:val="1"/>
      <w:numFmt w:val="decimal"/>
      <w:lvlText w:val="%1."/>
      <w:lvlJc w:val="left"/>
      <w:pPr>
        <w:ind w:left="680" w:hanging="570"/>
      </w:pPr>
      <w:rPr>
        <w:rFonts w:ascii="Times New Roman" w:eastAsia="Times New Roman" w:hAnsi="Times New Roman" w:cs="Times New Roman" w:hint="default"/>
        <w:b/>
        <w:bCs/>
        <w:color w:val="231F20"/>
        <w:spacing w:val="-23"/>
        <w:w w:val="99"/>
        <w:sz w:val="22"/>
        <w:szCs w:val="22"/>
      </w:rPr>
    </w:lvl>
    <w:lvl w:ilvl="1" w:tplc="666CAD90">
      <w:numFmt w:val="none"/>
      <w:lvlText w:val=""/>
      <w:lvlJc w:val="left"/>
      <w:pPr>
        <w:tabs>
          <w:tab w:val="num" w:pos="360"/>
        </w:tabs>
      </w:pPr>
    </w:lvl>
    <w:lvl w:ilvl="2" w:tplc="DCA2B454">
      <w:start w:val="1"/>
      <w:numFmt w:val="lowerLetter"/>
      <w:lvlText w:val="%3)"/>
      <w:lvlJc w:val="left"/>
      <w:pPr>
        <w:ind w:left="1121" w:hanging="435"/>
      </w:pPr>
      <w:rPr>
        <w:rFonts w:ascii="Times New Roman" w:eastAsia="Times New Roman" w:hAnsi="Times New Roman" w:cs="Times New Roman" w:hint="default"/>
        <w:color w:val="231F20"/>
        <w:w w:val="100"/>
        <w:sz w:val="22"/>
        <w:szCs w:val="22"/>
      </w:rPr>
    </w:lvl>
    <w:lvl w:ilvl="3" w:tplc="7204856E">
      <w:numFmt w:val="bullet"/>
      <w:lvlText w:val="•"/>
      <w:lvlJc w:val="left"/>
      <w:pPr>
        <w:ind w:left="2325" w:hanging="435"/>
      </w:pPr>
      <w:rPr>
        <w:rFonts w:hint="default"/>
      </w:rPr>
    </w:lvl>
    <w:lvl w:ilvl="4" w:tplc="6A908940">
      <w:numFmt w:val="bullet"/>
      <w:lvlText w:val="•"/>
      <w:lvlJc w:val="left"/>
      <w:pPr>
        <w:ind w:left="3511" w:hanging="435"/>
      </w:pPr>
      <w:rPr>
        <w:rFonts w:hint="default"/>
      </w:rPr>
    </w:lvl>
    <w:lvl w:ilvl="5" w:tplc="CC86BB72">
      <w:numFmt w:val="bullet"/>
      <w:lvlText w:val="•"/>
      <w:lvlJc w:val="left"/>
      <w:pPr>
        <w:ind w:left="4697" w:hanging="435"/>
      </w:pPr>
      <w:rPr>
        <w:rFonts w:hint="default"/>
      </w:rPr>
    </w:lvl>
    <w:lvl w:ilvl="6" w:tplc="965A6EFC">
      <w:numFmt w:val="bullet"/>
      <w:lvlText w:val="•"/>
      <w:lvlJc w:val="left"/>
      <w:pPr>
        <w:ind w:left="5882" w:hanging="435"/>
      </w:pPr>
      <w:rPr>
        <w:rFonts w:hint="default"/>
      </w:rPr>
    </w:lvl>
    <w:lvl w:ilvl="7" w:tplc="4706021A">
      <w:numFmt w:val="bullet"/>
      <w:lvlText w:val="•"/>
      <w:lvlJc w:val="left"/>
      <w:pPr>
        <w:ind w:left="7068" w:hanging="435"/>
      </w:pPr>
      <w:rPr>
        <w:rFonts w:hint="default"/>
      </w:rPr>
    </w:lvl>
    <w:lvl w:ilvl="8" w:tplc="E7066762">
      <w:numFmt w:val="bullet"/>
      <w:lvlText w:val="•"/>
      <w:lvlJc w:val="left"/>
      <w:pPr>
        <w:ind w:left="8254" w:hanging="435"/>
      </w:pPr>
      <w:rPr>
        <w:rFonts w:hint="default"/>
      </w:rPr>
    </w:lvl>
  </w:abstractNum>
  <w:abstractNum w:abstractNumId="77" w15:restartNumberingAfterBreak="0">
    <w:nsid w:val="586615F6"/>
    <w:multiLevelType w:val="hybridMultilevel"/>
    <w:tmpl w:val="7DB88EE4"/>
    <w:lvl w:ilvl="0" w:tplc="689C8FD0">
      <w:start w:val="1"/>
      <w:numFmt w:val="lowerLetter"/>
      <w:lvlText w:val="%1)"/>
      <w:lvlJc w:val="left"/>
      <w:pPr>
        <w:ind w:left="730" w:hanging="558"/>
      </w:pPr>
      <w:rPr>
        <w:rFonts w:hint="default"/>
        <w:w w:val="100"/>
      </w:rPr>
    </w:lvl>
    <w:lvl w:ilvl="1" w:tplc="9BC2061E">
      <w:start w:val="1"/>
      <w:numFmt w:val="lowerRoman"/>
      <w:lvlText w:val="%2)"/>
      <w:lvlJc w:val="left"/>
      <w:pPr>
        <w:ind w:left="1184" w:hanging="492"/>
      </w:pPr>
      <w:rPr>
        <w:rFonts w:ascii="Times New Roman" w:eastAsia="Times New Roman" w:hAnsi="Times New Roman" w:cs="Times New Roman" w:hint="default"/>
        <w:color w:val="231F20"/>
        <w:w w:val="100"/>
        <w:sz w:val="22"/>
        <w:szCs w:val="22"/>
      </w:rPr>
    </w:lvl>
    <w:lvl w:ilvl="2" w:tplc="183AC9F4">
      <w:numFmt w:val="bullet"/>
      <w:lvlText w:val="•"/>
      <w:lvlJc w:val="left"/>
      <w:pPr>
        <w:ind w:left="2233" w:hanging="492"/>
      </w:pPr>
      <w:rPr>
        <w:rFonts w:hint="default"/>
      </w:rPr>
    </w:lvl>
    <w:lvl w:ilvl="3" w:tplc="30F479E8">
      <w:numFmt w:val="bullet"/>
      <w:lvlText w:val="•"/>
      <w:lvlJc w:val="left"/>
      <w:pPr>
        <w:ind w:left="3287" w:hanging="492"/>
      </w:pPr>
      <w:rPr>
        <w:rFonts w:hint="default"/>
      </w:rPr>
    </w:lvl>
    <w:lvl w:ilvl="4" w:tplc="26DC1780">
      <w:numFmt w:val="bullet"/>
      <w:lvlText w:val="•"/>
      <w:lvlJc w:val="left"/>
      <w:pPr>
        <w:ind w:left="4341" w:hanging="492"/>
      </w:pPr>
      <w:rPr>
        <w:rFonts w:hint="default"/>
      </w:rPr>
    </w:lvl>
    <w:lvl w:ilvl="5" w:tplc="CF18536E">
      <w:numFmt w:val="bullet"/>
      <w:lvlText w:val="•"/>
      <w:lvlJc w:val="left"/>
      <w:pPr>
        <w:ind w:left="5395" w:hanging="492"/>
      </w:pPr>
      <w:rPr>
        <w:rFonts w:hint="default"/>
      </w:rPr>
    </w:lvl>
    <w:lvl w:ilvl="6" w:tplc="F614E6D4">
      <w:numFmt w:val="bullet"/>
      <w:lvlText w:val="•"/>
      <w:lvlJc w:val="left"/>
      <w:pPr>
        <w:ind w:left="6449" w:hanging="492"/>
      </w:pPr>
      <w:rPr>
        <w:rFonts w:hint="default"/>
      </w:rPr>
    </w:lvl>
    <w:lvl w:ilvl="7" w:tplc="F3A6ACB8">
      <w:numFmt w:val="bullet"/>
      <w:lvlText w:val="•"/>
      <w:lvlJc w:val="left"/>
      <w:pPr>
        <w:ind w:left="7503" w:hanging="492"/>
      </w:pPr>
      <w:rPr>
        <w:rFonts w:hint="default"/>
      </w:rPr>
    </w:lvl>
    <w:lvl w:ilvl="8" w:tplc="C40A58F0">
      <w:numFmt w:val="bullet"/>
      <w:lvlText w:val="•"/>
      <w:lvlJc w:val="left"/>
      <w:pPr>
        <w:ind w:left="8557" w:hanging="492"/>
      </w:pPr>
      <w:rPr>
        <w:rFonts w:hint="default"/>
      </w:rPr>
    </w:lvl>
  </w:abstractNum>
  <w:abstractNum w:abstractNumId="78"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8D531C"/>
    <w:multiLevelType w:val="hybridMultilevel"/>
    <w:tmpl w:val="26E8EAF4"/>
    <w:lvl w:ilvl="0" w:tplc="326CC582">
      <w:start w:val="1"/>
      <w:numFmt w:val="lowerLetter"/>
      <w:lvlText w:val="%1)"/>
      <w:lvlJc w:val="left"/>
      <w:pPr>
        <w:ind w:left="735" w:hanging="563"/>
      </w:pPr>
      <w:rPr>
        <w:rFonts w:ascii="Times New Roman" w:eastAsia="Times New Roman" w:hAnsi="Times New Roman" w:cs="Times New Roman" w:hint="default"/>
        <w:b/>
        <w:bCs/>
        <w:color w:val="231F20"/>
        <w:spacing w:val="-23"/>
        <w:w w:val="99"/>
        <w:sz w:val="22"/>
        <w:szCs w:val="22"/>
      </w:rPr>
    </w:lvl>
    <w:lvl w:ilvl="1" w:tplc="B3F2F480">
      <w:start w:val="1"/>
      <w:numFmt w:val="lowerRoman"/>
      <w:lvlText w:val="%2)"/>
      <w:lvlJc w:val="left"/>
      <w:pPr>
        <w:ind w:left="1187" w:hanging="465"/>
      </w:pPr>
      <w:rPr>
        <w:rFonts w:ascii="Times New Roman" w:eastAsia="Times New Roman" w:hAnsi="Times New Roman" w:cs="Times New Roman" w:hint="default"/>
        <w:color w:val="231F20"/>
        <w:w w:val="100"/>
        <w:sz w:val="22"/>
        <w:szCs w:val="22"/>
      </w:rPr>
    </w:lvl>
    <w:lvl w:ilvl="2" w:tplc="548E2764">
      <w:numFmt w:val="bullet"/>
      <w:lvlText w:val="•"/>
      <w:lvlJc w:val="left"/>
      <w:pPr>
        <w:ind w:left="2233" w:hanging="465"/>
      </w:pPr>
      <w:rPr>
        <w:rFonts w:hint="default"/>
      </w:rPr>
    </w:lvl>
    <w:lvl w:ilvl="3" w:tplc="84CC0E98">
      <w:numFmt w:val="bullet"/>
      <w:lvlText w:val="•"/>
      <w:lvlJc w:val="left"/>
      <w:pPr>
        <w:ind w:left="3287" w:hanging="465"/>
      </w:pPr>
      <w:rPr>
        <w:rFonts w:hint="default"/>
      </w:rPr>
    </w:lvl>
    <w:lvl w:ilvl="4" w:tplc="1A8CCF6C">
      <w:numFmt w:val="bullet"/>
      <w:lvlText w:val="•"/>
      <w:lvlJc w:val="left"/>
      <w:pPr>
        <w:ind w:left="4341" w:hanging="465"/>
      </w:pPr>
      <w:rPr>
        <w:rFonts w:hint="default"/>
      </w:rPr>
    </w:lvl>
    <w:lvl w:ilvl="5" w:tplc="06F44050">
      <w:numFmt w:val="bullet"/>
      <w:lvlText w:val="•"/>
      <w:lvlJc w:val="left"/>
      <w:pPr>
        <w:ind w:left="5395" w:hanging="465"/>
      </w:pPr>
      <w:rPr>
        <w:rFonts w:hint="default"/>
      </w:rPr>
    </w:lvl>
    <w:lvl w:ilvl="6" w:tplc="A692BDA4">
      <w:numFmt w:val="bullet"/>
      <w:lvlText w:val="•"/>
      <w:lvlJc w:val="left"/>
      <w:pPr>
        <w:ind w:left="6449" w:hanging="465"/>
      </w:pPr>
      <w:rPr>
        <w:rFonts w:hint="default"/>
      </w:rPr>
    </w:lvl>
    <w:lvl w:ilvl="7" w:tplc="E1BEBBDC">
      <w:numFmt w:val="bullet"/>
      <w:lvlText w:val="•"/>
      <w:lvlJc w:val="left"/>
      <w:pPr>
        <w:ind w:left="7503" w:hanging="465"/>
      </w:pPr>
      <w:rPr>
        <w:rFonts w:hint="default"/>
      </w:rPr>
    </w:lvl>
    <w:lvl w:ilvl="8" w:tplc="9F087360">
      <w:numFmt w:val="bullet"/>
      <w:lvlText w:val="•"/>
      <w:lvlJc w:val="left"/>
      <w:pPr>
        <w:ind w:left="8557" w:hanging="465"/>
      </w:pPr>
      <w:rPr>
        <w:rFonts w:hint="default"/>
      </w:rPr>
    </w:lvl>
  </w:abstractNum>
  <w:abstractNum w:abstractNumId="80" w15:restartNumberingAfterBreak="0">
    <w:nsid w:val="58C253B8"/>
    <w:multiLevelType w:val="hybridMultilevel"/>
    <w:tmpl w:val="1622586A"/>
    <w:lvl w:ilvl="0" w:tplc="6FCAFC58">
      <w:start w:val="1"/>
      <w:numFmt w:val="decimal"/>
      <w:lvlText w:val="%1."/>
      <w:lvlJc w:val="left"/>
      <w:pPr>
        <w:ind w:left="1412" w:hanging="565"/>
      </w:pPr>
      <w:rPr>
        <w:rFonts w:ascii="Times New Roman" w:eastAsia="Times New Roman" w:hAnsi="Times New Roman" w:cs="Times New Roman" w:hint="default"/>
        <w:color w:val="231F20"/>
        <w:spacing w:val="-23"/>
        <w:w w:val="99"/>
        <w:sz w:val="22"/>
        <w:szCs w:val="22"/>
      </w:rPr>
    </w:lvl>
    <w:lvl w:ilvl="1" w:tplc="677689DA">
      <w:start w:val="1"/>
      <w:numFmt w:val="upperLetter"/>
      <w:lvlText w:val="%2."/>
      <w:lvlJc w:val="left"/>
      <w:pPr>
        <w:ind w:left="1990" w:hanging="576"/>
      </w:pPr>
      <w:rPr>
        <w:rFonts w:ascii="Times New Roman" w:eastAsia="Times New Roman" w:hAnsi="Times New Roman" w:cs="Times New Roman" w:hint="default"/>
        <w:b/>
        <w:bCs/>
        <w:color w:val="231F20"/>
        <w:w w:val="99"/>
        <w:sz w:val="22"/>
        <w:szCs w:val="22"/>
      </w:rPr>
    </w:lvl>
    <w:lvl w:ilvl="2" w:tplc="F36CF766">
      <w:numFmt w:val="bullet"/>
      <w:lvlText w:val="•"/>
      <w:lvlJc w:val="left"/>
      <w:pPr>
        <w:ind w:left="3100" w:hanging="576"/>
      </w:pPr>
      <w:rPr>
        <w:rFonts w:hint="default"/>
      </w:rPr>
    </w:lvl>
    <w:lvl w:ilvl="3" w:tplc="AF061878">
      <w:numFmt w:val="bullet"/>
      <w:lvlText w:val="•"/>
      <w:lvlJc w:val="left"/>
      <w:pPr>
        <w:ind w:left="4201" w:hanging="576"/>
      </w:pPr>
      <w:rPr>
        <w:rFonts w:hint="default"/>
      </w:rPr>
    </w:lvl>
    <w:lvl w:ilvl="4" w:tplc="033C96A4">
      <w:numFmt w:val="bullet"/>
      <w:lvlText w:val="•"/>
      <w:lvlJc w:val="left"/>
      <w:pPr>
        <w:ind w:left="5301" w:hanging="576"/>
      </w:pPr>
      <w:rPr>
        <w:rFonts w:hint="default"/>
      </w:rPr>
    </w:lvl>
    <w:lvl w:ilvl="5" w:tplc="94CCCDAE">
      <w:numFmt w:val="bullet"/>
      <w:lvlText w:val="•"/>
      <w:lvlJc w:val="left"/>
      <w:pPr>
        <w:ind w:left="6402" w:hanging="576"/>
      </w:pPr>
      <w:rPr>
        <w:rFonts w:hint="default"/>
      </w:rPr>
    </w:lvl>
    <w:lvl w:ilvl="6" w:tplc="0FCE93BC">
      <w:numFmt w:val="bullet"/>
      <w:lvlText w:val="•"/>
      <w:lvlJc w:val="left"/>
      <w:pPr>
        <w:ind w:left="7503" w:hanging="576"/>
      </w:pPr>
      <w:rPr>
        <w:rFonts w:hint="default"/>
      </w:rPr>
    </w:lvl>
    <w:lvl w:ilvl="7" w:tplc="38A0C070">
      <w:numFmt w:val="bullet"/>
      <w:lvlText w:val="•"/>
      <w:lvlJc w:val="left"/>
      <w:pPr>
        <w:ind w:left="8603" w:hanging="576"/>
      </w:pPr>
      <w:rPr>
        <w:rFonts w:hint="default"/>
      </w:rPr>
    </w:lvl>
    <w:lvl w:ilvl="8" w:tplc="26969AB6">
      <w:numFmt w:val="bullet"/>
      <w:lvlText w:val="•"/>
      <w:lvlJc w:val="left"/>
      <w:pPr>
        <w:ind w:left="9704" w:hanging="576"/>
      </w:pPr>
      <w:rPr>
        <w:rFonts w:hint="default"/>
      </w:rPr>
    </w:lvl>
  </w:abstractNum>
  <w:abstractNum w:abstractNumId="81" w15:restartNumberingAfterBreak="0">
    <w:nsid w:val="59BC3AED"/>
    <w:multiLevelType w:val="multilevel"/>
    <w:tmpl w:val="CF1E43F2"/>
    <w:lvl w:ilvl="0">
      <w:start w:val="10"/>
      <w:numFmt w:val="decimal"/>
      <w:lvlText w:val="%1"/>
      <w:lvlJc w:val="left"/>
      <w:pPr>
        <w:ind w:left="390" w:hanging="390"/>
      </w:pPr>
      <w:rPr>
        <w:rFonts w:hint="default"/>
        <w:color w:val="231F20"/>
      </w:rPr>
    </w:lvl>
    <w:lvl w:ilvl="1">
      <w:start w:val="1"/>
      <w:numFmt w:val="decimal"/>
      <w:lvlText w:val="%1.%2"/>
      <w:lvlJc w:val="left"/>
      <w:pPr>
        <w:ind w:left="1854" w:hanging="390"/>
      </w:pPr>
      <w:rPr>
        <w:rFonts w:hint="default"/>
        <w:color w:val="231F20"/>
      </w:rPr>
    </w:lvl>
    <w:lvl w:ilvl="2">
      <w:start w:val="1"/>
      <w:numFmt w:val="decimal"/>
      <w:lvlText w:val="%1.%2.%3"/>
      <w:lvlJc w:val="left"/>
      <w:pPr>
        <w:ind w:left="3648" w:hanging="720"/>
      </w:pPr>
      <w:rPr>
        <w:rFonts w:hint="default"/>
        <w:color w:val="231F20"/>
      </w:rPr>
    </w:lvl>
    <w:lvl w:ilvl="3">
      <w:start w:val="1"/>
      <w:numFmt w:val="decimal"/>
      <w:lvlText w:val="%1.%2.%3.%4"/>
      <w:lvlJc w:val="left"/>
      <w:pPr>
        <w:ind w:left="5112" w:hanging="720"/>
      </w:pPr>
      <w:rPr>
        <w:rFonts w:hint="default"/>
        <w:color w:val="231F20"/>
      </w:rPr>
    </w:lvl>
    <w:lvl w:ilvl="4">
      <w:start w:val="1"/>
      <w:numFmt w:val="decimal"/>
      <w:lvlText w:val="%1.%2.%3.%4.%5"/>
      <w:lvlJc w:val="left"/>
      <w:pPr>
        <w:ind w:left="6936" w:hanging="1080"/>
      </w:pPr>
      <w:rPr>
        <w:rFonts w:hint="default"/>
        <w:color w:val="231F20"/>
      </w:rPr>
    </w:lvl>
    <w:lvl w:ilvl="5">
      <w:start w:val="1"/>
      <w:numFmt w:val="decimal"/>
      <w:lvlText w:val="%1.%2.%3.%4.%5.%6"/>
      <w:lvlJc w:val="left"/>
      <w:pPr>
        <w:ind w:left="8400" w:hanging="1080"/>
      </w:pPr>
      <w:rPr>
        <w:rFonts w:hint="default"/>
        <w:color w:val="231F20"/>
      </w:rPr>
    </w:lvl>
    <w:lvl w:ilvl="6">
      <w:start w:val="1"/>
      <w:numFmt w:val="decimal"/>
      <w:lvlText w:val="%1.%2.%3.%4.%5.%6.%7"/>
      <w:lvlJc w:val="left"/>
      <w:pPr>
        <w:ind w:left="10224" w:hanging="1440"/>
      </w:pPr>
      <w:rPr>
        <w:rFonts w:hint="default"/>
        <w:color w:val="231F20"/>
      </w:rPr>
    </w:lvl>
    <w:lvl w:ilvl="7">
      <w:start w:val="1"/>
      <w:numFmt w:val="decimal"/>
      <w:lvlText w:val="%1.%2.%3.%4.%5.%6.%7.%8"/>
      <w:lvlJc w:val="left"/>
      <w:pPr>
        <w:ind w:left="11688" w:hanging="1440"/>
      </w:pPr>
      <w:rPr>
        <w:rFonts w:hint="default"/>
        <w:color w:val="231F20"/>
      </w:rPr>
    </w:lvl>
    <w:lvl w:ilvl="8">
      <w:start w:val="1"/>
      <w:numFmt w:val="decimal"/>
      <w:lvlText w:val="%1.%2.%3.%4.%5.%6.%7.%8.%9"/>
      <w:lvlJc w:val="left"/>
      <w:pPr>
        <w:ind w:left="13152" w:hanging="1440"/>
      </w:pPr>
      <w:rPr>
        <w:rFonts w:hint="default"/>
        <w:color w:val="231F20"/>
      </w:rPr>
    </w:lvl>
  </w:abstractNum>
  <w:abstractNum w:abstractNumId="82" w15:restartNumberingAfterBreak="0">
    <w:nsid w:val="5A3A3B03"/>
    <w:multiLevelType w:val="hybridMultilevel"/>
    <w:tmpl w:val="F932B6DC"/>
    <w:lvl w:ilvl="0" w:tplc="46DE4948">
      <w:start w:val="1"/>
      <w:numFmt w:val="decimal"/>
      <w:lvlText w:val="%1."/>
      <w:lvlJc w:val="left"/>
      <w:pPr>
        <w:ind w:left="1466" w:hanging="618"/>
      </w:pPr>
      <w:rPr>
        <w:rFonts w:ascii="Times New Roman" w:eastAsia="Times New Roman" w:hAnsi="Times New Roman" w:cs="Times New Roman" w:hint="default"/>
        <w:b/>
        <w:bCs/>
        <w:color w:val="231F20"/>
        <w:spacing w:val="-26"/>
        <w:w w:val="100"/>
        <w:sz w:val="22"/>
        <w:szCs w:val="22"/>
      </w:rPr>
    </w:lvl>
    <w:lvl w:ilvl="1" w:tplc="C2920AC4">
      <w:start w:val="1"/>
      <w:numFmt w:val="lowerLetter"/>
      <w:lvlText w:val="%2)"/>
      <w:lvlJc w:val="left"/>
      <w:pPr>
        <w:ind w:left="1873" w:hanging="414"/>
      </w:pPr>
      <w:rPr>
        <w:rFonts w:ascii="Times New Roman" w:eastAsia="Times New Roman" w:hAnsi="Times New Roman" w:cs="Times New Roman" w:hint="default"/>
        <w:color w:val="231F20"/>
        <w:w w:val="100"/>
        <w:sz w:val="22"/>
        <w:szCs w:val="22"/>
      </w:rPr>
    </w:lvl>
    <w:lvl w:ilvl="2" w:tplc="68724A28">
      <w:numFmt w:val="bullet"/>
      <w:lvlText w:val="•"/>
      <w:lvlJc w:val="left"/>
      <w:pPr>
        <w:ind w:left="2993" w:hanging="414"/>
      </w:pPr>
      <w:rPr>
        <w:rFonts w:hint="default"/>
      </w:rPr>
    </w:lvl>
    <w:lvl w:ilvl="3" w:tplc="63342094">
      <w:numFmt w:val="bullet"/>
      <w:lvlText w:val="•"/>
      <w:lvlJc w:val="left"/>
      <w:pPr>
        <w:ind w:left="4107" w:hanging="414"/>
      </w:pPr>
      <w:rPr>
        <w:rFonts w:hint="default"/>
      </w:rPr>
    </w:lvl>
    <w:lvl w:ilvl="4" w:tplc="57D889F0">
      <w:numFmt w:val="bullet"/>
      <w:lvlText w:val="•"/>
      <w:lvlJc w:val="left"/>
      <w:pPr>
        <w:ind w:left="5221" w:hanging="414"/>
      </w:pPr>
      <w:rPr>
        <w:rFonts w:hint="default"/>
      </w:rPr>
    </w:lvl>
    <w:lvl w:ilvl="5" w:tplc="63ECE854">
      <w:numFmt w:val="bullet"/>
      <w:lvlText w:val="•"/>
      <w:lvlJc w:val="left"/>
      <w:pPr>
        <w:ind w:left="6335" w:hanging="414"/>
      </w:pPr>
      <w:rPr>
        <w:rFonts w:hint="default"/>
      </w:rPr>
    </w:lvl>
    <w:lvl w:ilvl="6" w:tplc="77069D54">
      <w:numFmt w:val="bullet"/>
      <w:lvlText w:val="•"/>
      <w:lvlJc w:val="left"/>
      <w:pPr>
        <w:ind w:left="7449" w:hanging="414"/>
      </w:pPr>
      <w:rPr>
        <w:rFonts w:hint="default"/>
      </w:rPr>
    </w:lvl>
    <w:lvl w:ilvl="7" w:tplc="4AA87B4A">
      <w:numFmt w:val="bullet"/>
      <w:lvlText w:val="•"/>
      <w:lvlJc w:val="left"/>
      <w:pPr>
        <w:ind w:left="8563" w:hanging="414"/>
      </w:pPr>
      <w:rPr>
        <w:rFonts w:hint="default"/>
      </w:rPr>
    </w:lvl>
    <w:lvl w:ilvl="8" w:tplc="3FC62408">
      <w:numFmt w:val="bullet"/>
      <w:lvlText w:val="•"/>
      <w:lvlJc w:val="left"/>
      <w:pPr>
        <w:ind w:left="9677" w:hanging="414"/>
      </w:pPr>
      <w:rPr>
        <w:rFonts w:hint="default"/>
      </w:rPr>
    </w:lvl>
  </w:abstractNum>
  <w:abstractNum w:abstractNumId="83"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84" w15:restartNumberingAfterBreak="0">
    <w:nsid w:val="5B11523A"/>
    <w:multiLevelType w:val="hybridMultilevel"/>
    <w:tmpl w:val="A344E0FE"/>
    <w:lvl w:ilvl="0" w:tplc="1E424B5A">
      <w:start w:val="1"/>
      <w:numFmt w:val="lowerRoman"/>
      <w:lvlText w:val="(%1)"/>
      <w:lvlJc w:val="left"/>
      <w:pPr>
        <w:ind w:left="1471" w:hanging="619"/>
      </w:pPr>
      <w:rPr>
        <w:rFonts w:ascii="Times New Roman" w:eastAsia="Times New Roman" w:hAnsi="Times New Roman" w:cs="Times New Roman" w:hint="default"/>
        <w:color w:val="231F20"/>
        <w:w w:val="100"/>
        <w:sz w:val="22"/>
        <w:szCs w:val="22"/>
      </w:rPr>
    </w:lvl>
    <w:lvl w:ilvl="1" w:tplc="535A0FC2">
      <w:numFmt w:val="bullet"/>
      <w:lvlText w:val="•"/>
      <w:lvlJc w:val="left"/>
      <w:pPr>
        <w:ind w:left="2523" w:hanging="619"/>
      </w:pPr>
      <w:rPr>
        <w:rFonts w:hint="default"/>
      </w:rPr>
    </w:lvl>
    <w:lvl w:ilvl="2" w:tplc="F6ACE742">
      <w:numFmt w:val="bullet"/>
      <w:lvlText w:val="•"/>
      <w:lvlJc w:val="left"/>
      <w:pPr>
        <w:ind w:left="3566" w:hanging="619"/>
      </w:pPr>
      <w:rPr>
        <w:rFonts w:hint="default"/>
      </w:rPr>
    </w:lvl>
    <w:lvl w:ilvl="3" w:tplc="8340C47C">
      <w:numFmt w:val="bullet"/>
      <w:lvlText w:val="•"/>
      <w:lvlJc w:val="left"/>
      <w:pPr>
        <w:ind w:left="4608" w:hanging="619"/>
      </w:pPr>
      <w:rPr>
        <w:rFonts w:hint="default"/>
      </w:rPr>
    </w:lvl>
    <w:lvl w:ilvl="4" w:tplc="425E6AF2">
      <w:numFmt w:val="bullet"/>
      <w:lvlText w:val="•"/>
      <w:lvlJc w:val="left"/>
      <w:pPr>
        <w:ind w:left="5651" w:hanging="619"/>
      </w:pPr>
      <w:rPr>
        <w:rFonts w:hint="default"/>
      </w:rPr>
    </w:lvl>
    <w:lvl w:ilvl="5" w:tplc="319CA95E">
      <w:numFmt w:val="bullet"/>
      <w:lvlText w:val="•"/>
      <w:lvlJc w:val="left"/>
      <w:pPr>
        <w:ind w:left="6693" w:hanging="619"/>
      </w:pPr>
      <w:rPr>
        <w:rFonts w:hint="default"/>
      </w:rPr>
    </w:lvl>
    <w:lvl w:ilvl="6" w:tplc="F206655C">
      <w:numFmt w:val="bullet"/>
      <w:lvlText w:val="•"/>
      <w:lvlJc w:val="left"/>
      <w:pPr>
        <w:ind w:left="7736" w:hanging="619"/>
      </w:pPr>
      <w:rPr>
        <w:rFonts w:hint="default"/>
      </w:rPr>
    </w:lvl>
    <w:lvl w:ilvl="7" w:tplc="0696F6B0">
      <w:numFmt w:val="bullet"/>
      <w:lvlText w:val="•"/>
      <w:lvlJc w:val="left"/>
      <w:pPr>
        <w:ind w:left="8778" w:hanging="619"/>
      </w:pPr>
      <w:rPr>
        <w:rFonts w:hint="default"/>
      </w:rPr>
    </w:lvl>
    <w:lvl w:ilvl="8" w:tplc="413E6CC2">
      <w:numFmt w:val="bullet"/>
      <w:lvlText w:val="•"/>
      <w:lvlJc w:val="left"/>
      <w:pPr>
        <w:ind w:left="9821" w:hanging="619"/>
      </w:pPr>
      <w:rPr>
        <w:rFonts w:hint="default"/>
      </w:rPr>
    </w:lvl>
  </w:abstractNum>
  <w:abstractNum w:abstractNumId="85" w15:restartNumberingAfterBreak="0">
    <w:nsid w:val="5B7319E0"/>
    <w:multiLevelType w:val="multilevel"/>
    <w:tmpl w:val="B1D6F636"/>
    <w:lvl w:ilvl="0">
      <w:start w:val="5"/>
      <w:numFmt w:val="decimal"/>
      <w:lvlText w:val="%1"/>
      <w:lvlJc w:val="left"/>
      <w:pPr>
        <w:ind w:left="360" w:hanging="360"/>
      </w:pPr>
      <w:rPr>
        <w:rFonts w:hint="default"/>
        <w:color w:val="231F20"/>
      </w:rPr>
    </w:lvl>
    <w:lvl w:ilvl="1">
      <w:start w:val="1"/>
      <w:numFmt w:val="decimal"/>
      <w:lvlText w:val="%1.%2"/>
      <w:lvlJc w:val="left"/>
      <w:pPr>
        <w:ind w:left="1824" w:hanging="360"/>
      </w:pPr>
      <w:rPr>
        <w:rFonts w:hint="default"/>
        <w:color w:val="231F20"/>
      </w:rPr>
    </w:lvl>
    <w:lvl w:ilvl="2">
      <w:start w:val="1"/>
      <w:numFmt w:val="decimal"/>
      <w:lvlText w:val="%1.%2.%3"/>
      <w:lvlJc w:val="left"/>
      <w:pPr>
        <w:ind w:left="3648" w:hanging="720"/>
      </w:pPr>
      <w:rPr>
        <w:rFonts w:hint="default"/>
        <w:color w:val="231F20"/>
      </w:rPr>
    </w:lvl>
    <w:lvl w:ilvl="3">
      <w:start w:val="1"/>
      <w:numFmt w:val="decimal"/>
      <w:lvlText w:val="%1.%2.%3.%4"/>
      <w:lvlJc w:val="left"/>
      <w:pPr>
        <w:ind w:left="5112" w:hanging="720"/>
      </w:pPr>
      <w:rPr>
        <w:rFonts w:hint="default"/>
        <w:color w:val="231F20"/>
      </w:rPr>
    </w:lvl>
    <w:lvl w:ilvl="4">
      <w:start w:val="1"/>
      <w:numFmt w:val="decimal"/>
      <w:lvlText w:val="%1.%2.%3.%4.%5"/>
      <w:lvlJc w:val="left"/>
      <w:pPr>
        <w:ind w:left="6936" w:hanging="1080"/>
      </w:pPr>
      <w:rPr>
        <w:rFonts w:hint="default"/>
        <w:color w:val="231F20"/>
      </w:rPr>
    </w:lvl>
    <w:lvl w:ilvl="5">
      <w:start w:val="1"/>
      <w:numFmt w:val="decimal"/>
      <w:lvlText w:val="%1.%2.%3.%4.%5.%6"/>
      <w:lvlJc w:val="left"/>
      <w:pPr>
        <w:ind w:left="8400" w:hanging="1080"/>
      </w:pPr>
      <w:rPr>
        <w:rFonts w:hint="default"/>
        <w:color w:val="231F20"/>
      </w:rPr>
    </w:lvl>
    <w:lvl w:ilvl="6">
      <w:start w:val="1"/>
      <w:numFmt w:val="decimal"/>
      <w:lvlText w:val="%1.%2.%3.%4.%5.%6.%7"/>
      <w:lvlJc w:val="left"/>
      <w:pPr>
        <w:ind w:left="10224" w:hanging="1440"/>
      </w:pPr>
      <w:rPr>
        <w:rFonts w:hint="default"/>
        <w:color w:val="231F20"/>
      </w:rPr>
    </w:lvl>
    <w:lvl w:ilvl="7">
      <w:start w:val="1"/>
      <w:numFmt w:val="decimal"/>
      <w:lvlText w:val="%1.%2.%3.%4.%5.%6.%7.%8"/>
      <w:lvlJc w:val="left"/>
      <w:pPr>
        <w:ind w:left="11688" w:hanging="1440"/>
      </w:pPr>
      <w:rPr>
        <w:rFonts w:hint="default"/>
        <w:color w:val="231F20"/>
      </w:rPr>
    </w:lvl>
    <w:lvl w:ilvl="8">
      <w:start w:val="1"/>
      <w:numFmt w:val="decimal"/>
      <w:lvlText w:val="%1.%2.%3.%4.%5.%6.%7.%8.%9"/>
      <w:lvlJc w:val="left"/>
      <w:pPr>
        <w:ind w:left="13152" w:hanging="1440"/>
      </w:pPr>
      <w:rPr>
        <w:rFonts w:hint="default"/>
        <w:color w:val="231F20"/>
      </w:rPr>
    </w:lvl>
  </w:abstractNum>
  <w:abstractNum w:abstractNumId="86" w15:restartNumberingAfterBreak="0">
    <w:nsid w:val="5DBE08D5"/>
    <w:multiLevelType w:val="hybridMultilevel"/>
    <w:tmpl w:val="D5AA81B6"/>
    <w:lvl w:ilvl="0" w:tplc="9EFA62D2">
      <w:start w:val="1"/>
      <w:numFmt w:val="lowerLetter"/>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FA33169"/>
    <w:multiLevelType w:val="hybridMultilevel"/>
    <w:tmpl w:val="7B4EE85C"/>
    <w:lvl w:ilvl="0" w:tplc="BE7C122A">
      <w:start w:val="1"/>
      <w:numFmt w:val="lowerLetter"/>
      <w:lvlText w:val="(%1)"/>
      <w:lvlJc w:val="left"/>
      <w:pPr>
        <w:tabs>
          <w:tab w:val="num" w:pos="1440"/>
        </w:tabs>
        <w:ind w:left="1440" w:hanging="720"/>
      </w:pPr>
      <w:rPr>
        <w:rFonts w:hint="default"/>
        <w:b/>
      </w:rPr>
    </w:lvl>
    <w:lvl w:ilvl="1" w:tplc="8C168E64">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88" w15:restartNumberingAfterBreak="0">
    <w:nsid w:val="60335873"/>
    <w:multiLevelType w:val="hybridMultilevel"/>
    <w:tmpl w:val="0E02B288"/>
    <w:lvl w:ilvl="0" w:tplc="B44421A0">
      <w:start w:val="2"/>
      <w:numFmt w:val="upperLetter"/>
      <w:lvlText w:val="%1."/>
      <w:lvlJc w:val="left"/>
      <w:pPr>
        <w:ind w:left="1468" w:hanging="619"/>
      </w:pPr>
      <w:rPr>
        <w:rFonts w:ascii="Times New Roman" w:eastAsia="Times New Roman" w:hAnsi="Times New Roman" w:cs="Times New Roman" w:hint="default"/>
        <w:b/>
        <w:bCs/>
        <w:color w:val="231F20"/>
        <w:spacing w:val="-26"/>
        <w:w w:val="99"/>
        <w:sz w:val="22"/>
        <w:szCs w:val="22"/>
      </w:rPr>
    </w:lvl>
    <w:lvl w:ilvl="1" w:tplc="4186119C">
      <w:numFmt w:val="bullet"/>
      <w:lvlText w:val="•"/>
      <w:lvlJc w:val="left"/>
      <w:pPr>
        <w:ind w:left="2504" w:hanging="619"/>
      </w:pPr>
      <w:rPr>
        <w:rFonts w:hint="default"/>
      </w:rPr>
    </w:lvl>
    <w:lvl w:ilvl="2" w:tplc="1340FED6">
      <w:numFmt w:val="bullet"/>
      <w:lvlText w:val="•"/>
      <w:lvlJc w:val="left"/>
      <w:pPr>
        <w:ind w:left="3549" w:hanging="619"/>
      </w:pPr>
      <w:rPr>
        <w:rFonts w:hint="default"/>
      </w:rPr>
    </w:lvl>
    <w:lvl w:ilvl="3" w:tplc="0B6A6624">
      <w:numFmt w:val="bullet"/>
      <w:lvlText w:val="•"/>
      <w:lvlJc w:val="left"/>
      <w:pPr>
        <w:ind w:left="4593" w:hanging="619"/>
      </w:pPr>
      <w:rPr>
        <w:rFonts w:hint="default"/>
      </w:rPr>
    </w:lvl>
    <w:lvl w:ilvl="4" w:tplc="F00A70E2">
      <w:numFmt w:val="bullet"/>
      <w:lvlText w:val="•"/>
      <w:lvlJc w:val="left"/>
      <w:pPr>
        <w:ind w:left="5638" w:hanging="619"/>
      </w:pPr>
      <w:rPr>
        <w:rFonts w:hint="default"/>
      </w:rPr>
    </w:lvl>
    <w:lvl w:ilvl="5" w:tplc="03E2630E">
      <w:numFmt w:val="bullet"/>
      <w:lvlText w:val="•"/>
      <w:lvlJc w:val="left"/>
      <w:pPr>
        <w:ind w:left="6682" w:hanging="619"/>
      </w:pPr>
      <w:rPr>
        <w:rFonts w:hint="default"/>
      </w:rPr>
    </w:lvl>
    <w:lvl w:ilvl="6" w:tplc="6DF84242">
      <w:numFmt w:val="bullet"/>
      <w:lvlText w:val="•"/>
      <w:lvlJc w:val="left"/>
      <w:pPr>
        <w:ind w:left="7727" w:hanging="619"/>
      </w:pPr>
      <w:rPr>
        <w:rFonts w:hint="default"/>
      </w:rPr>
    </w:lvl>
    <w:lvl w:ilvl="7" w:tplc="50C27E22">
      <w:numFmt w:val="bullet"/>
      <w:lvlText w:val="•"/>
      <w:lvlJc w:val="left"/>
      <w:pPr>
        <w:ind w:left="8771" w:hanging="619"/>
      </w:pPr>
      <w:rPr>
        <w:rFonts w:hint="default"/>
      </w:rPr>
    </w:lvl>
    <w:lvl w:ilvl="8" w:tplc="7B0CF9FC">
      <w:numFmt w:val="bullet"/>
      <w:lvlText w:val="•"/>
      <w:lvlJc w:val="left"/>
      <w:pPr>
        <w:ind w:left="9816" w:hanging="619"/>
      </w:pPr>
      <w:rPr>
        <w:rFonts w:hint="default"/>
      </w:rPr>
    </w:lvl>
  </w:abstractNum>
  <w:abstractNum w:abstractNumId="89" w15:restartNumberingAfterBreak="0">
    <w:nsid w:val="60597D68"/>
    <w:multiLevelType w:val="hybridMultilevel"/>
    <w:tmpl w:val="8A8A3B44"/>
    <w:lvl w:ilvl="0" w:tplc="20CC8490">
      <w:start w:val="1"/>
      <w:numFmt w:val="lowerLetter"/>
      <w:lvlText w:val="%1)"/>
      <w:lvlJc w:val="left"/>
      <w:pPr>
        <w:ind w:left="420" w:hanging="311"/>
      </w:pPr>
      <w:rPr>
        <w:rFonts w:ascii="Times New Roman" w:eastAsia="Times New Roman" w:hAnsi="Times New Roman" w:cs="Times New Roman" w:hint="default"/>
        <w:i/>
        <w:color w:val="231F20"/>
        <w:spacing w:val="-17"/>
        <w:w w:val="99"/>
        <w:sz w:val="16"/>
        <w:szCs w:val="16"/>
      </w:rPr>
    </w:lvl>
    <w:lvl w:ilvl="1" w:tplc="1FEAD950">
      <w:numFmt w:val="bullet"/>
      <w:lvlText w:val="•"/>
      <w:lvlJc w:val="left"/>
      <w:pPr>
        <w:ind w:left="1440" w:hanging="311"/>
      </w:pPr>
      <w:rPr>
        <w:rFonts w:hint="default"/>
      </w:rPr>
    </w:lvl>
    <w:lvl w:ilvl="2" w:tplc="6AB411D2">
      <w:numFmt w:val="bullet"/>
      <w:lvlText w:val="•"/>
      <w:lvlJc w:val="left"/>
      <w:pPr>
        <w:ind w:left="2461" w:hanging="311"/>
      </w:pPr>
      <w:rPr>
        <w:rFonts w:hint="default"/>
      </w:rPr>
    </w:lvl>
    <w:lvl w:ilvl="3" w:tplc="E27C52EC">
      <w:numFmt w:val="bullet"/>
      <w:lvlText w:val="•"/>
      <w:lvlJc w:val="left"/>
      <w:pPr>
        <w:ind w:left="3481" w:hanging="311"/>
      </w:pPr>
      <w:rPr>
        <w:rFonts w:hint="default"/>
      </w:rPr>
    </w:lvl>
    <w:lvl w:ilvl="4" w:tplc="AF829614">
      <w:numFmt w:val="bullet"/>
      <w:lvlText w:val="•"/>
      <w:lvlJc w:val="left"/>
      <w:pPr>
        <w:ind w:left="4502" w:hanging="311"/>
      </w:pPr>
      <w:rPr>
        <w:rFonts w:hint="default"/>
      </w:rPr>
    </w:lvl>
    <w:lvl w:ilvl="5" w:tplc="FDAEA578">
      <w:numFmt w:val="bullet"/>
      <w:lvlText w:val="•"/>
      <w:lvlJc w:val="left"/>
      <w:pPr>
        <w:ind w:left="5522" w:hanging="311"/>
      </w:pPr>
      <w:rPr>
        <w:rFonts w:hint="default"/>
      </w:rPr>
    </w:lvl>
    <w:lvl w:ilvl="6" w:tplc="64465B52">
      <w:numFmt w:val="bullet"/>
      <w:lvlText w:val="•"/>
      <w:lvlJc w:val="left"/>
      <w:pPr>
        <w:ind w:left="6543" w:hanging="311"/>
      </w:pPr>
      <w:rPr>
        <w:rFonts w:hint="default"/>
      </w:rPr>
    </w:lvl>
    <w:lvl w:ilvl="7" w:tplc="C65EBBE6">
      <w:numFmt w:val="bullet"/>
      <w:lvlText w:val="•"/>
      <w:lvlJc w:val="left"/>
      <w:pPr>
        <w:ind w:left="7563" w:hanging="311"/>
      </w:pPr>
      <w:rPr>
        <w:rFonts w:hint="default"/>
      </w:rPr>
    </w:lvl>
    <w:lvl w:ilvl="8" w:tplc="F5263DAA">
      <w:numFmt w:val="bullet"/>
      <w:lvlText w:val="•"/>
      <w:lvlJc w:val="left"/>
      <w:pPr>
        <w:ind w:left="8584" w:hanging="311"/>
      </w:pPr>
      <w:rPr>
        <w:rFonts w:hint="default"/>
      </w:rPr>
    </w:lvl>
  </w:abstractNum>
  <w:abstractNum w:abstractNumId="90" w15:restartNumberingAfterBreak="0">
    <w:nsid w:val="607072F2"/>
    <w:multiLevelType w:val="hybridMultilevel"/>
    <w:tmpl w:val="D8388A12"/>
    <w:lvl w:ilvl="0" w:tplc="7572F46A">
      <w:start w:val="1"/>
      <w:numFmt w:val="lowerRoman"/>
      <w:lvlText w:val="%1)"/>
      <w:lvlJc w:val="left"/>
      <w:pPr>
        <w:ind w:left="1872" w:hanging="390"/>
      </w:pPr>
      <w:rPr>
        <w:rFonts w:ascii="Times New Roman" w:eastAsia="Times New Roman" w:hAnsi="Times New Roman" w:cs="Times New Roman" w:hint="default"/>
        <w:color w:val="231F20"/>
        <w:w w:val="100"/>
        <w:sz w:val="22"/>
        <w:szCs w:val="22"/>
      </w:rPr>
    </w:lvl>
    <w:lvl w:ilvl="1" w:tplc="4D16A790">
      <w:numFmt w:val="bullet"/>
      <w:lvlText w:val="•"/>
      <w:lvlJc w:val="left"/>
      <w:pPr>
        <w:ind w:left="2882" w:hanging="390"/>
      </w:pPr>
      <w:rPr>
        <w:rFonts w:hint="default"/>
      </w:rPr>
    </w:lvl>
    <w:lvl w:ilvl="2" w:tplc="B15A6B22">
      <w:numFmt w:val="bullet"/>
      <w:lvlText w:val="•"/>
      <w:lvlJc w:val="left"/>
      <w:pPr>
        <w:ind w:left="3885" w:hanging="390"/>
      </w:pPr>
      <w:rPr>
        <w:rFonts w:hint="default"/>
      </w:rPr>
    </w:lvl>
    <w:lvl w:ilvl="3" w:tplc="52D4F106">
      <w:numFmt w:val="bullet"/>
      <w:lvlText w:val="•"/>
      <w:lvlJc w:val="left"/>
      <w:pPr>
        <w:ind w:left="4887" w:hanging="390"/>
      </w:pPr>
      <w:rPr>
        <w:rFonts w:hint="default"/>
      </w:rPr>
    </w:lvl>
    <w:lvl w:ilvl="4" w:tplc="0FF8E33C">
      <w:numFmt w:val="bullet"/>
      <w:lvlText w:val="•"/>
      <w:lvlJc w:val="left"/>
      <w:pPr>
        <w:ind w:left="5890" w:hanging="390"/>
      </w:pPr>
      <w:rPr>
        <w:rFonts w:hint="default"/>
      </w:rPr>
    </w:lvl>
    <w:lvl w:ilvl="5" w:tplc="15EE93B8">
      <w:numFmt w:val="bullet"/>
      <w:lvlText w:val="•"/>
      <w:lvlJc w:val="left"/>
      <w:pPr>
        <w:ind w:left="6892" w:hanging="390"/>
      </w:pPr>
      <w:rPr>
        <w:rFonts w:hint="default"/>
      </w:rPr>
    </w:lvl>
    <w:lvl w:ilvl="6" w:tplc="8B8C16B0">
      <w:numFmt w:val="bullet"/>
      <w:lvlText w:val="•"/>
      <w:lvlJc w:val="left"/>
      <w:pPr>
        <w:ind w:left="7895" w:hanging="390"/>
      </w:pPr>
      <w:rPr>
        <w:rFonts w:hint="default"/>
      </w:rPr>
    </w:lvl>
    <w:lvl w:ilvl="7" w:tplc="C4823E52">
      <w:numFmt w:val="bullet"/>
      <w:lvlText w:val="•"/>
      <w:lvlJc w:val="left"/>
      <w:pPr>
        <w:ind w:left="8897" w:hanging="390"/>
      </w:pPr>
      <w:rPr>
        <w:rFonts w:hint="default"/>
      </w:rPr>
    </w:lvl>
    <w:lvl w:ilvl="8" w:tplc="4BC658E4">
      <w:numFmt w:val="bullet"/>
      <w:lvlText w:val="•"/>
      <w:lvlJc w:val="left"/>
      <w:pPr>
        <w:ind w:left="9900" w:hanging="390"/>
      </w:pPr>
      <w:rPr>
        <w:rFonts w:hint="default"/>
      </w:rPr>
    </w:lvl>
  </w:abstractNum>
  <w:abstractNum w:abstractNumId="91"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4D58B2"/>
    <w:multiLevelType w:val="hybridMultilevel"/>
    <w:tmpl w:val="E10AEFFC"/>
    <w:lvl w:ilvl="0" w:tplc="4FD04510">
      <w:start w:val="1"/>
      <w:numFmt w:val="lowerRoman"/>
      <w:lvlText w:val="%1)"/>
      <w:lvlJc w:val="left"/>
      <w:pPr>
        <w:ind w:left="1876" w:hanging="391"/>
      </w:pPr>
      <w:rPr>
        <w:rFonts w:ascii="Times New Roman" w:eastAsia="Times New Roman" w:hAnsi="Times New Roman" w:cs="Times New Roman" w:hint="default"/>
        <w:color w:val="231F20"/>
        <w:w w:val="100"/>
        <w:sz w:val="22"/>
        <w:szCs w:val="22"/>
      </w:rPr>
    </w:lvl>
    <w:lvl w:ilvl="1" w:tplc="E97000A4">
      <w:numFmt w:val="bullet"/>
      <w:lvlText w:val="•"/>
      <w:lvlJc w:val="left"/>
      <w:pPr>
        <w:ind w:left="2882" w:hanging="391"/>
      </w:pPr>
      <w:rPr>
        <w:rFonts w:hint="default"/>
      </w:rPr>
    </w:lvl>
    <w:lvl w:ilvl="2" w:tplc="E58CEAA6">
      <w:numFmt w:val="bullet"/>
      <w:lvlText w:val="•"/>
      <w:lvlJc w:val="left"/>
      <w:pPr>
        <w:ind w:left="3885" w:hanging="391"/>
      </w:pPr>
      <w:rPr>
        <w:rFonts w:hint="default"/>
      </w:rPr>
    </w:lvl>
    <w:lvl w:ilvl="3" w:tplc="97F4FAC8">
      <w:numFmt w:val="bullet"/>
      <w:lvlText w:val="•"/>
      <w:lvlJc w:val="left"/>
      <w:pPr>
        <w:ind w:left="4887" w:hanging="391"/>
      </w:pPr>
      <w:rPr>
        <w:rFonts w:hint="default"/>
      </w:rPr>
    </w:lvl>
    <w:lvl w:ilvl="4" w:tplc="74A42DEA">
      <w:numFmt w:val="bullet"/>
      <w:lvlText w:val="•"/>
      <w:lvlJc w:val="left"/>
      <w:pPr>
        <w:ind w:left="5890" w:hanging="391"/>
      </w:pPr>
      <w:rPr>
        <w:rFonts w:hint="default"/>
      </w:rPr>
    </w:lvl>
    <w:lvl w:ilvl="5" w:tplc="F4DE710A">
      <w:numFmt w:val="bullet"/>
      <w:lvlText w:val="•"/>
      <w:lvlJc w:val="left"/>
      <w:pPr>
        <w:ind w:left="6892" w:hanging="391"/>
      </w:pPr>
      <w:rPr>
        <w:rFonts w:hint="default"/>
      </w:rPr>
    </w:lvl>
    <w:lvl w:ilvl="6" w:tplc="EDF677CE">
      <w:numFmt w:val="bullet"/>
      <w:lvlText w:val="•"/>
      <w:lvlJc w:val="left"/>
      <w:pPr>
        <w:ind w:left="7895" w:hanging="391"/>
      </w:pPr>
      <w:rPr>
        <w:rFonts w:hint="default"/>
      </w:rPr>
    </w:lvl>
    <w:lvl w:ilvl="7" w:tplc="88662FA4">
      <w:numFmt w:val="bullet"/>
      <w:lvlText w:val="•"/>
      <w:lvlJc w:val="left"/>
      <w:pPr>
        <w:ind w:left="8897" w:hanging="391"/>
      </w:pPr>
      <w:rPr>
        <w:rFonts w:hint="default"/>
      </w:rPr>
    </w:lvl>
    <w:lvl w:ilvl="8" w:tplc="13760346">
      <w:numFmt w:val="bullet"/>
      <w:lvlText w:val="•"/>
      <w:lvlJc w:val="left"/>
      <w:pPr>
        <w:ind w:left="9900" w:hanging="391"/>
      </w:pPr>
      <w:rPr>
        <w:rFonts w:hint="default"/>
      </w:rPr>
    </w:lvl>
  </w:abstractNum>
  <w:abstractNum w:abstractNumId="95" w15:restartNumberingAfterBreak="0">
    <w:nsid w:val="6378392D"/>
    <w:multiLevelType w:val="hybridMultilevel"/>
    <w:tmpl w:val="5672D254"/>
    <w:lvl w:ilvl="0" w:tplc="6B6A5BA4">
      <w:start w:val="1"/>
      <w:numFmt w:val="lowerRoman"/>
      <w:lvlText w:val="%1)"/>
      <w:lvlJc w:val="left"/>
      <w:pPr>
        <w:ind w:left="1976" w:hanging="571"/>
      </w:pPr>
      <w:rPr>
        <w:rFonts w:ascii="Times New Roman" w:eastAsia="Times New Roman" w:hAnsi="Times New Roman" w:cs="Times New Roman" w:hint="default"/>
        <w:color w:val="231F20"/>
        <w:w w:val="100"/>
        <w:sz w:val="22"/>
        <w:szCs w:val="22"/>
      </w:rPr>
    </w:lvl>
    <w:lvl w:ilvl="1" w:tplc="F814DE28">
      <w:numFmt w:val="bullet"/>
      <w:lvlText w:val="•"/>
      <w:lvlJc w:val="left"/>
      <w:pPr>
        <w:ind w:left="2972" w:hanging="571"/>
      </w:pPr>
      <w:rPr>
        <w:rFonts w:hint="default"/>
      </w:rPr>
    </w:lvl>
    <w:lvl w:ilvl="2" w:tplc="40B4AE6E">
      <w:numFmt w:val="bullet"/>
      <w:lvlText w:val="•"/>
      <w:lvlJc w:val="left"/>
      <w:pPr>
        <w:ind w:left="3965" w:hanging="571"/>
      </w:pPr>
      <w:rPr>
        <w:rFonts w:hint="default"/>
      </w:rPr>
    </w:lvl>
    <w:lvl w:ilvl="3" w:tplc="60622880">
      <w:numFmt w:val="bullet"/>
      <w:lvlText w:val="•"/>
      <w:lvlJc w:val="left"/>
      <w:pPr>
        <w:ind w:left="4957" w:hanging="571"/>
      </w:pPr>
      <w:rPr>
        <w:rFonts w:hint="default"/>
      </w:rPr>
    </w:lvl>
    <w:lvl w:ilvl="4" w:tplc="365CD858">
      <w:numFmt w:val="bullet"/>
      <w:lvlText w:val="•"/>
      <w:lvlJc w:val="left"/>
      <w:pPr>
        <w:ind w:left="5950" w:hanging="571"/>
      </w:pPr>
      <w:rPr>
        <w:rFonts w:hint="default"/>
      </w:rPr>
    </w:lvl>
    <w:lvl w:ilvl="5" w:tplc="546E572A">
      <w:numFmt w:val="bullet"/>
      <w:lvlText w:val="•"/>
      <w:lvlJc w:val="left"/>
      <w:pPr>
        <w:ind w:left="6942" w:hanging="571"/>
      </w:pPr>
      <w:rPr>
        <w:rFonts w:hint="default"/>
      </w:rPr>
    </w:lvl>
    <w:lvl w:ilvl="6" w:tplc="75B6283A">
      <w:numFmt w:val="bullet"/>
      <w:lvlText w:val="•"/>
      <w:lvlJc w:val="left"/>
      <w:pPr>
        <w:ind w:left="7935" w:hanging="571"/>
      </w:pPr>
      <w:rPr>
        <w:rFonts w:hint="default"/>
      </w:rPr>
    </w:lvl>
    <w:lvl w:ilvl="7" w:tplc="C0A283FE">
      <w:numFmt w:val="bullet"/>
      <w:lvlText w:val="•"/>
      <w:lvlJc w:val="left"/>
      <w:pPr>
        <w:ind w:left="8927" w:hanging="571"/>
      </w:pPr>
      <w:rPr>
        <w:rFonts w:hint="default"/>
      </w:rPr>
    </w:lvl>
    <w:lvl w:ilvl="8" w:tplc="4B94FBB8">
      <w:numFmt w:val="bullet"/>
      <w:lvlText w:val="•"/>
      <w:lvlJc w:val="left"/>
      <w:pPr>
        <w:ind w:left="9920" w:hanging="571"/>
      </w:pPr>
      <w:rPr>
        <w:rFonts w:hint="default"/>
      </w:rPr>
    </w:lvl>
  </w:abstractNum>
  <w:abstractNum w:abstractNumId="96" w15:restartNumberingAfterBreak="0">
    <w:nsid w:val="63FD300C"/>
    <w:multiLevelType w:val="hybridMultilevel"/>
    <w:tmpl w:val="EE50F6DE"/>
    <w:lvl w:ilvl="0" w:tplc="51A48E74">
      <w:start w:val="1"/>
      <w:numFmt w:val="decimal"/>
      <w:lvlText w:val="%1."/>
      <w:lvlJc w:val="left"/>
      <w:pPr>
        <w:ind w:left="709" w:hanging="540"/>
      </w:pPr>
      <w:rPr>
        <w:rFonts w:ascii="Times New Roman" w:eastAsia="Times New Roman" w:hAnsi="Times New Roman" w:cs="Times New Roman" w:hint="default"/>
        <w:color w:val="231F20"/>
        <w:spacing w:val="-27"/>
        <w:w w:val="99"/>
        <w:sz w:val="22"/>
        <w:szCs w:val="22"/>
      </w:rPr>
    </w:lvl>
    <w:lvl w:ilvl="1" w:tplc="81A2B470">
      <w:numFmt w:val="bullet"/>
      <w:lvlText w:val="•"/>
      <w:lvlJc w:val="left"/>
      <w:pPr>
        <w:ind w:left="1696" w:hanging="540"/>
      </w:pPr>
      <w:rPr>
        <w:rFonts w:hint="default"/>
      </w:rPr>
    </w:lvl>
    <w:lvl w:ilvl="2" w:tplc="AA005A88">
      <w:numFmt w:val="bullet"/>
      <w:lvlText w:val="•"/>
      <w:lvlJc w:val="left"/>
      <w:pPr>
        <w:ind w:left="2693" w:hanging="540"/>
      </w:pPr>
      <w:rPr>
        <w:rFonts w:hint="default"/>
      </w:rPr>
    </w:lvl>
    <w:lvl w:ilvl="3" w:tplc="AF40ADC2">
      <w:numFmt w:val="bullet"/>
      <w:lvlText w:val="•"/>
      <w:lvlJc w:val="left"/>
      <w:pPr>
        <w:ind w:left="3689" w:hanging="540"/>
      </w:pPr>
      <w:rPr>
        <w:rFonts w:hint="default"/>
      </w:rPr>
    </w:lvl>
    <w:lvl w:ilvl="4" w:tplc="89DEA7B6">
      <w:numFmt w:val="bullet"/>
      <w:lvlText w:val="•"/>
      <w:lvlJc w:val="left"/>
      <w:pPr>
        <w:ind w:left="4686" w:hanging="540"/>
      </w:pPr>
      <w:rPr>
        <w:rFonts w:hint="default"/>
      </w:rPr>
    </w:lvl>
    <w:lvl w:ilvl="5" w:tplc="677A50CE">
      <w:numFmt w:val="bullet"/>
      <w:lvlText w:val="•"/>
      <w:lvlJc w:val="left"/>
      <w:pPr>
        <w:ind w:left="5682" w:hanging="540"/>
      </w:pPr>
      <w:rPr>
        <w:rFonts w:hint="default"/>
      </w:rPr>
    </w:lvl>
    <w:lvl w:ilvl="6" w:tplc="530454EE">
      <w:numFmt w:val="bullet"/>
      <w:lvlText w:val="•"/>
      <w:lvlJc w:val="left"/>
      <w:pPr>
        <w:ind w:left="6679" w:hanging="540"/>
      </w:pPr>
      <w:rPr>
        <w:rFonts w:hint="default"/>
      </w:rPr>
    </w:lvl>
    <w:lvl w:ilvl="7" w:tplc="AD02CBCE">
      <w:numFmt w:val="bullet"/>
      <w:lvlText w:val="•"/>
      <w:lvlJc w:val="left"/>
      <w:pPr>
        <w:ind w:left="7675" w:hanging="540"/>
      </w:pPr>
      <w:rPr>
        <w:rFonts w:hint="default"/>
      </w:rPr>
    </w:lvl>
    <w:lvl w:ilvl="8" w:tplc="25963B50">
      <w:numFmt w:val="bullet"/>
      <w:lvlText w:val="•"/>
      <w:lvlJc w:val="left"/>
      <w:pPr>
        <w:ind w:left="8672" w:hanging="540"/>
      </w:pPr>
      <w:rPr>
        <w:rFonts w:hint="default"/>
      </w:rPr>
    </w:lvl>
  </w:abstractNum>
  <w:abstractNum w:abstractNumId="97" w15:restartNumberingAfterBreak="0">
    <w:nsid w:val="643878F0"/>
    <w:multiLevelType w:val="multilevel"/>
    <w:tmpl w:val="A252AC06"/>
    <w:lvl w:ilvl="0">
      <w:start w:val="1"/>
      <w:numFmt w:val="decimal"/>
      <w:lvlText w:val="%1"/>
      <w:lvlJc w:val="left"/>
      <w:pPr>
        <w:ind w:left="360" w:hanging="360"/>
      </w:pPr>
      <w:rPr>
        <w:rFonts w:hint="default"/>
        <w:color w:val="231F20"/>
      </w:rPr>
    </w:lvl>
    <w:lvl w:ilvl="1">
      <w:start w:val="1"/>
      <w:numFmt w:val="decimal"/>
      <w:lvlText w:val="%1.%2"/>
      <w:lvlJc w:val="left"/>
      <w:pPr>
        <w:ind w:left="504" w:hanging="360"/>
      </w:pPr>
      <w:rPr>
        <w:rFonts w:hint="default"/>
        <w:color w:val="231F20"/>
      </w:rPr>
    </w:lvl>
    <w:lvl w:ilvl="2">
      <w:start w:val="1"/>
      <w:numFmt w:val="decimal"/>
      <w:lvlText w:val="%1.%2.%3"/>
      <w:lvlJc w:val="left"/>
      <w:pPr>
        <w:ind w:left="1008" w:hanging="720"/>
      </w:pPr>
      <w:rPr>
        <w:rFonts w:hint="default"/>
        <w:color w:val="231F20"/>
      </w:rPr>
    </w:lvl>
    <w:lvl w:ilvl="3">
      <w:start w:val="1"/>
      <w:numFmt w:val="decimal"/>
      <w:lvlText w:val="%1.%2.%3.%4"/>
      <w:lvlJc w:val="left"/>
      <w:pPr>
        <w:ind w:left="1152" w:hanging="720"/>
      </w:pPr>
      <w:rPr>
        <w:rFonts w:hint="default"/>
        <w:color w:val="231F20"/>
      </w:rPr>
    </w:lvl>
    <w:lvl w:ilvl="4">
      <w:start w:val="1"/>
      <w:numFmt w:val="decimal"/>
      <w:lvlText w:val="%1.%2.%3.%4.%5"/>
      <w:lvlJc w:val="left"/>
      <w:pPr>
        <w:ind w:left="1656" w:hanging="1080"/>
      </w:pPr>
      <w:rPr>
        <w:rFonts w:hint="default"/>
        <w:color w:val="231F20"/>
      </w:rPr>
    </w:lvl>
    <w:lvl w:ilvl="5">
      <w:start w:val="1"/>
      <w:numFmt w:val="decimal"/>
      <w:lvlText w:val="%1.%2.%3.%4.%5.%6"/>
      <w:lvlJc w:val="left"/>
      <w:pPr>
        <w:ind w:left="1800" w:hanging="1080"/>
      </w:pPr>
      <w:rPr>
        <w:rFonts w:hint="default"/>
        <w:color w:val="231F20"/>
      </w:rPr>
    </w:lvl>
    <w:lvl w:ilvl="6">
      <w:start w:val="1"/>
      <w:numFmt w:val="decimal"/>
      <w:lvlText w:val="%1.%2.%3.%4.%5.%6.%7"/>
      <w:lvlJc w:val="left"/>
      <w:pPr>
        <w:ind w:left="2304" w:hanging="1440"/>
      </w:pPr>
      <w:rPr>
        <w:rFonts w:hint="default"/>
        <w:color w:val="231F20"/>
      </w:rPr>
    </w:lvl>
    <w:lvl w:ilvl="7">
      <w:start w:val="1"/>
      <w:numFmt w:val="decimal"/>
      <w:lvlText w:val="%1.%2.%3.%4.%5.%6.%7.%8"/>
      <w:lvlJc w:val="left"/>
      <w:pPr>
        <w:ind w:left="2448" w:hanging="1440"/>
      </w:pPr>
      <w:rPr>
        <w:rFonts w:hint="default"/>
        <w:color w:val="231F20"/>
      </w:rPr>
    </w:lvl>
    <w:lvl w:ilvl="8">
      <w:start w:val="1"/>
      <w:numFmt w:val="decimal"/>
      <w:lvlText w:val="%1.%2.%3.%4.%5.%6.%7.%8.%9"/>
      <w:lvlJc w:val="left"/>
      <w:pPr>
        <w:ind w:left="2592" w:hanging="1440"/>
      </w:pPr>
      <w:rPr>
        <w:rFonts w:hint="default"/>
        <w:color w:val="231F20"/>
      </w:rPr>
    </w:lvl>
  </w:abstractNum>
  <w:abstractNum w:abstractNumId="98" w15:restartNumberingAfterBreak="0">
    <w:nsid w:val="657E6FB8"/>
    <w:multiLevelType w:val="hybridMultilevel"/>
    <w:tmpl w:val="4A7CF326"/>
    <w:lvl w:ilvl="0" w:tplc="7DAA8608">
      <w:start w:val="1"/>
      <w:numFmt w:val="decimal"/>
      <w:lvlText w:val="%1."/>
      <w:lvlJc w:val="left"/>
      <w:pPr>
        <w:ind w:left="719" w:hanging="550"/>
      </w:pPr>
      <w:rPr>
        <w:rFonts w:ascii="Times New Roman" w:eastAsia="Times New Roman" w:hAnsi="Times New Roman" w:cs="Times New Roman" w:hint="default"/>
        <w:color w:val="231F20"/>
        <w:spacing w:val="-22"/>
        <w:w w:val="99"/>
        <w:sz w:val="22"/>
        <w:szCs w:val="22"/>
      </w:rPr>
    </w:lvl>
    <w:lvl w:ilvl="1" w:tplc="3F307C6E">
      <w:numFmt w:val="bullet"/>
      <w:lvlText w:val="•"/>
      <w:lvlJc w:val="left"/>
      <w:pPr>
        <w:ind w:left="1714" w:hanging="550"/>
      </w:pPr>
      <w:rPr>
        <w:rFonts w:hint="default"/>
      </w:rPr>
    </w:lvl>
    <w:lvl w:ilvl="2" w:tplc="237245B8">
      <w:numFmt w:val="bullet"/>
      <w:lvlText w:val="•"/>
      <w:lvlJc w:val="left"/>
      <w:pPr>
        <w:ind w:left="2709" w:hanging="550"/>
      </w:pPr>
      <w:rPr>
        <w:rFonts w:hint="default"/>
      </w:rPr>
    </w:lvl>
    <w:lvl w:ilvl="3" w:tplc="38AC9F02">
      <w:numFmt w:val="bullet"/>
      <w:lvlText w:val="•"/>
      <w:lvlJc w:val="left"/>
      <w:pPr>
        <w:ind w:left="3703" w:hanging="550"/>
      </w:pPr>
      <w:rPr>
        <w:rFonts w:hint="default"/>
      </w:rPr>
    </w:lvl>
    <w:lvl w:ilvl="4" w:tplc="AEF47C98">
      <w:numFmt w:val="bullet"/>
      <w:lvlText w:val="•"/>
      <w:lvlJc w:val="left"/>
      <w:pPr>
        <w:ind w:left="4698" w:hanging="550"/>
      </w:pPr>
      <w:rPr>
        <w:rFonts w:hint="default"/>
      </w:rPr>
    </w:lvl>
    <w:lvl w:ilvl="5" w:tplc="38CA03F0">
      <w:numFmt w:val="bullet"/>
      <w:lvlText w:val="•"/>
      <w:lvlJc w:val="left"/>
      <w:pPr>
        <w:ind w:left="5692" w:hanging="550"/>
      </w:pPr>
      <w:rPr>
        <w:rFonts w:hint="default"/>
      </w:rPr>
    </w:lvl>
    <w:lvl w:ilvl="6" w:tplc="9106170C">
      <w:numFmt w:val="bullet"/>
      <w:lvlText w:val="•"/>
      <w:lvlJc w:val="left"/>
      <w:pPr>
        <w:ind w:left="6687" w:hanging="550"/>
      </w:pPr>
      <w:rPr>
        <w:rFonts w:hint="default"/>
      </w:rPr>
    </w:lvl>
    <w:lvl w:ilvl="7" w:tplc="84C61068">
      <w:numFmt w:val="bullet"/>
      <w:lvlText w:val="•"/>
      <w:lvlJc w:val="left"/>
      <w:pPr>
        <w:ind w:left="7681" w:hanging="550"/>
      </w:pPr>
      <w:rPr>
        <w:rFonts w:hint="default"/>
      </w:rPr>
    </w:lvl>
    <w:lvl w:ilvl="8" w:tplc="DC6A4996">
      <w:numFmt w:val="bullet"/>
      <w:lvlText w:val="•"/>
      <w:lvlJc w:val="left"/>
      <w:pPr>
        <w:ind w:left="8676" w:hanging="550"/>
      </w:pPr>
      <w:rPr>
        <w:rFonts w:hint="default"/>
      </w:rPr>
    </w:lvl>
  </w:abstractNum>
  <w:abstractNum w:abstractNumId="99" w15:restartNumberingAfterBreak="0">
    <w:nsid w:val="67741905"/>
    <w:multiLevelType w:val="hybridMultilevel"/>
    <w:tmpl w:val="1FB6DA7A"/>
    <w:lvl w:ilvl="0" w:tplc="2ABE169A">
      <w:start w:val="1"/>
      <w:numFmt w:val="decimal"/>
      <w:lvlText w:val="%1."/>
      <w:lvlJc w:val="left"/>
      <w:pPr>
        <w:ind w:left="1409" w:hanging="558"/>
      </w:pPr>
      <w:rPr>
        <w:rFonts w:ascii="Times New Roman" w:eastAsia="Times New Roman" w:hAnsi="Times New Roman" w:cs="Times New Roman" w:hint="default"/>
        <w:b/>
        <w:bCs/>
        <w:color w:val="231F20"/>
        <w:w w:val="100"/>
        <w:sz w:val="22"/>
        <w:szCs w:val="22"/>
      </w:rPr>
    </w:lvl>
    <w:lvl w:ilvl="1" w:tplc="76F2B4B4">
      <w:numFmt w:val="none"/>
      <w:lvlText w:val=""/>
      <w:lvlJc w:val="left"/>
      <w:pPr>
        <w:tabs>
          <w:tab w:val="num" w:pos="360"/>
        </w:tabs>
      </w:pPr>
    </w:lvl>
    <w:lvl w:ilvl="2" w:tplc="F39AF058">
      <w:start w:val="1"/>
      <w:numFmt w:val="lowerRoman"/>
      <w:lvlText w:val="%3)"/>
      <w:lvlJc w:val="left"/>
      <w:pPr>
        <w:ind w:left="1985" w:hanging="570"/>
      </w:pPr>
      <w:rPr>
        <w:rFonts w:ascii="Times New Roman" w:eastAsia="Times New Roman" w:hAnsi="Times New Roman" w:cs="Times New Roman" w:hint="default"/>
        <w:color w:val="231F20"/>
        <w:w w:val="100"/>
        <w:sz w:val="22"/>
        <w:szCs w:val="22"/>
      </w:rPr>
    </w:lvl>
    <w:lvl w:ilvl="3" w:tplc="27CE5E28">
      <w:numFmt w:val="bullet"/>
      <w:lvlText w:val="•"/>
      <w:lvlJc w:val="left"/>
      <w:pPr>
        <w:ind w:left="3220" w:hanging="570"/>
      </w:pPr>
      <w:rPr>
        <w:rFonts w:hint="default"/>
      </w:rPr>
    </w:lvl>
    <w:lvl w:ilvl="4" w:tplc="7E6EE40C">
      <w:numFmt w:val="bullet"/>
      <w:lvlText w:val="•"/>
      <w:lvlJc w:val="left"/>
      <w:pPr>
        <w:ind w:left="4461" w:hanging="570"/>
      </w:pPr>
      <w:rPr>
        <w:rFonts w:hint="default"/>
      </w:rPr>
    </w:lvl>
    <w:lvl w:ilvl="5" w:tplc="26DE7688">
      <w:numFmt w:val="bullet"/>
      <w:lvlText w:val="•"/>
      <w:lvlJc w:val="left"/>
      <w:pPr>
        <w:ind w:left="5702" w:hanging="570"/>
      </w:pPr>
      <w:rPr>
        <w:rFonts w:hint="default"/>
      </w:rPr>
    </w:lvl>
    <w:lvl w:ilvl="6" w:tplc="B02C07C8">
      <w:numFmt w:val="bullet"/>
      <w:lvlText w:val="•"/>
      <w:lvlJc w:val="left"/>
      <w:pPr>
        <w:ind w:left="6942" w:hanging="570"/>
      </w:pPr>
      <w:rPr>
        <w:rFonts w:hint="default"/>
      </w:rPr>
    </w:lvl>
    <w:lvl w:ilvl="7" w:tplc="BFFCA260">
      <w:numFmt w:val="bullet"/>
      <w:lvlText w:val="•"/>
      <w:lvlJc w:val="left"/>
      <w:pPr>
        <w:ind w:left="8183" w:hanging="570"/>
      </w:pPr>
      <w:rPr>
        <w:rFonts w:hint="default"/>
      </w:rPr>
    </w:lvl>
    <w:lvl w:ilvl="8" w:tplc="B06CB31A">
      <w:numFmt w:val="bullet"/>
      <w:lvlText w:val="•"/>
      <w:lvlJc w:val="left"/>
      <w:pPr>
        <w:ind w:left="9424" w:hanging="570"/>
      </w:pPr>
      <w:rPr>
        <w:rFonts w:hint="default"/>
      </w:rPr>
    </w:lvl>
  </w:abstractNum>
  <w:abstractNum w:abstractNumId="100" w15:restartNumberingAfterBreak="0">
    <w:nsid w:val="67EB624C"/>
    <w:multiLevelType w:val="hybridMultilevel"/>
    <w:tmpl w:val="B5FE82B0"/>
    <w:lvl w:ilvl="0" w:tplc="78CA7DF0">
      <w:start w:val="1"/>
      <w:numFmt w:val="lowerLetter"/>
      <w:lvlText w:val="%1)"/>
      <w:lvlJc w:val="left"/>
      <w:pPr>
        <w:ind w:left="2309" w:hanging="408"/>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6D65089B"/>
    <w:multiLevelType w:val="hybridMultilevel"/>
    <w:tmpl w:val="39003E84"/>
    <w:lvl w:ilvl="0" w:tplc="DBA299E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D8E26FD"/>
    <w:multiLevelType w:val="hybridMultilevel"/>
    <w:tmpl w:val="C0D0A12C"/>
    <w:lvl w:ilvl="0" w:tplc="A0E4FAC0">
      <w:start w:val="1"/>
      <w:numFmt w:val="lowerLetter"/>
      <w:lvlText w:val="%1)"/>
      <w:lvlJc w:val="left"/>
      <w:pPr>
        <w:ind w:left="1878" w:hanging="408"/>
      </w:pPr>
      <w:rPr>
        <w:rFonts w:ascii="Times New Roman" w:eastAsia="Times New Roman" w:hAnsi="Times New Roman" w:cs="Times New Roman" w:hint="default"/>
        <w:color w:val="231F20"/>
        <w:w w:val="100"/>
        <w:sz w:val="22"/>
        <w:szCs w:val="22"/>
      </w:rPr>
    </w:lvl>
    <w:lvl w:ilvl="1" w:tplc="2EF6F822">
      <w:numFmt w:val="bullet"/>
      <w:lvlText w:val="•"/>
      <w:lvlJc w:val="left"/>
      <w:pPr>
        <w:ind w:left="2882" w:hanging="408"/>
      </w:pPr>
      <w:rPr>
        <w:rFonts w:hint="default"/>
      </w:rPr>
    </w:lvl>
    <w:lvl w:ilvl="2" w:tplc="C1DCB93A">
      <w:numFmt w:val="bullet"/>
      <w:lvlText w:val="•"/>
      <w:lvlJc w:val="left"/>
      <w:pPr>
        <w:ind w:left="3885" w:hanging="408"/>
      </w:pPr>
      <w:rPr>
        <w:rFonts w:hint="default"/>
      </w:rPr>
    </w:lvl>
    <w:lvl w:ilvl="3" w:tplc="5E6A9D2C">
      <w:numFmt w:val="bullet"/>
      <w:lvlText w:val="•"/>
      <w:lvlJc w:val="left"/>
      <w:pPr>
        <w:ind w:left="4887" w:hanging="408"/>
      </w:pPr>
      <w:rPr>
        <w:rFonts w:hint="default"/>
      </w:rPr>
    </w:lvl>
    <w:lvl w:ilvl="4" w:tplc="423421CC">
      <w:numFmt w:val="bullet"/>
      <w:lvlText w:val="•"/>
      <w:lvlJc w:val="left"/>
      <w:pPr>
        <w:ind w:left="5890" w:hanging="408"/>
      </w:pPr>
      <w:rPr>
        <w:rFonts w:hint="default"/>
      </w:rPr>
    </w:lvl>
    <w:lvl w:ilvl="5" w:tplc="1166C952">
      <w:numFmt w:val="bullet"/>
      <w:lvlText w:val="•"/>
      <w:lvlJc w:val="left"/>
      <w:pPr>
        <w:ind w:left="6892" w:hanging="408"/>
      </w:pPr>
      <w:rPr>
        <w:rFonts w:hint="default"/>
      </w:rPr>
    </w:lvl>
    <w:lvl w:ilvl="6" w:tplc="DF0ED424">
      <w:numFmt w:val="bullet"/>
      <w:lvlText w:val="•"/>
      <w:lvlJc w:val="left"/>
      <w:pPr>
        <w:ind w:left="7895" w:hanging="408"/>
      </w:pPr>
      <w:rPr>
        <w:rFonts w:hint="default"/>
      </w:rPr>
    </w:lvl>
    <w:lvl w:ilvl="7" w:tplc="E0940BAA">
      <w:numFmt w:val="bullet"/>
      <w:lvlText w:val="•"/>
      <w:lvlJc w:val="left"/>
      <w:pPr>
        <w:ind w:left="8897" w:hanging="408"/>
      </w:pPr>
      <w:rPr>
        <w:rFonts w:hint="default"/>
      </w:rPr>
    </w:lvl>
    <w:lvl w:ilvl="8" w:tplc="BD808198">
      <w:numFmt w:val="bullet"/>
      <w:lvlText w:val="•"/>
      <w:lvlJc w:val="left"/>
      <w:pPr>
        <w:ind w:left="9900" w:hanging="408"/>
      </w:pPr>
      <w:rPr>
        <w:rFonts w:hint="default"/>
      </w:rPr>
    </w:lvl>
  </w:abstractNum>
  <w:abstractNum w:abstractNumId="103"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04" w15:restartNumberingAfterBreak="0">
    <w:nsid w:val="71CE3236"/>
    <w:multiLevelType w:val="hybridMultilevel"/>
    <w:tmpl w:val="71AAE2A4"/>
    <w:lvl w:ilvl="0" w:tplc="6304E9D6">
      <w:start w:val="1"/>
      <w:numFmt w:val="lowerLetter"/>
      <w:lvlText w:val="%1)"/>
      <w:lvlJc w:val="left"/>
      <w:pPr>
        <w:ind w:left="1467" w:hanging="600"/>
      </w:pPr>
      <w:rPr>
        <w:rFonts w:ascii="Times New Roman" w:eastAsia="Times New Roman" w:hAnsi="Times New Roman" w:cs="Times New Roman" w:hint="default"/>
        <w:b w:val="0"/>
        <w:bCs w:val="0"/>
        <w:color w:val="231F20"/>
        <w:w w:val="100"/>
        <w:sz w:val="22"/>
        <w:szCs w:val="22"/>
      </w:rPr>
    </w:lvl>
    <w:lvl w:ilvl="1" w:tplc="77B852DA">
      <w:start w:val="1"/>
      <w:numFmt w:val="lowerRoman"/>
      <w:lvlText w:val="%2)"/>
      <w:lvlJc w:val="left"/>
      <w:pPr>
        <w:ind w:left="1954" w:hanging="511"/>
      </w:pPr>
      <w:rPr>
        <w:rFonts w:ascii="Times New Roman" w:eastAsia="Times New Roman" w:hAnsi="Times New Roman" w:cs="Times New Roman" w:hint="default"/>
        <w:color w:val="231F20"/>
        <w:w w:val="100"/>
        <w:sz w:val="22"/>
        <w:szCs w:val="22"/>
      </w:rPr>
    </w:lvl>
    <w:lvl w:ilvl="2" w:tplc="E5965E2A">
      <w:numFmt w:val="bullet"/>
      <w:lvlText w:val="•"/>
      <w:lvlJc w:val="left"/>
      <w:pPr>
        <w:ind w:left="3065" w:hanging="511"/>
      </w:pPr>
      <w:rPr>
        <w:rFonts w:hint="default"/>
      </w:rPr>
    </w:lvl>
    <w:lvl w:ilvl="3" w:tplc="005045BC">
      <w:numFmt w:val="bullet"/>
      <w:lvlText w:val="•"/>
      <w:lvlJc w:val="left"/>
      <w:pPr>
        <w:ind w:left="4170" w:hanging="511"/>
      </w:pPr>
      <w:rPr>
        <w:rFonts w:hint="default"/>
      </w:rPr>
    </w:lvl>
    <w:lvl w:ilvl="4" w:tplc="9AB47AB0">
      <w:numFmt w:val="bullet"/>
      <w:lvlText w:val="•"/>
      <w:lvlJc w:val="left"/>
      <w:pPr>
        <w:ind w:left="5275" w:hanging="511"/>
      </w:pPr>
      <w:rPr>
        <w:rFonts w:hint="default"/>
      </w:rPr>
    </w:lvl>
    <w:lvl w:ilvl="5" w:tplc="55BEF642">
      <w:numFmt w:val="bullet"/>
      <w:lvlText w:val="•"/>
      <w:lvlJc w:val="left"/>
      <w:pPr>
        <w:ind w:left="6380" w:hanging="511"/>
      </w:pPr>
      <w:rPr>
        <w:rFonts w:hint="default"/>
      </w:rPr>
    </w:lvl>
    <w:lvl w:ilvl="6" w:tplc="09007E3E">
      <w:numFmt w:val="bullet"/>
      <w:lvlText w:val="•"/>
      <w:lvlJc w:val="left"/>
      <w:pPr>
        <w:ind w:left="7485" w:hanging="511"/>
      </w:pPr>
      <w:rPr>
        <w:rFonts w:hint="default"/>
      </w:rPr>
    </w:lvl>
    <w:lvl w:ilvl="7" w:tplc="996C5292">
      <w:numFmt w:val="bullet"/>
      <w:lvlText w:val="•"/>
      <w:lvlJc w:val="left"/>
      <w:pPr>
        <w:ind w:left="8590" w:hanging="511"/>
      </w:pPr>
      <w:rPr>
        <w:rFonts w:hint="default"/>
      </w:rPr>
    </w:lvl>
    <w:lvl w:ilvl="8" w:tplc="002E42F8">
      <w:numFmt w:val="bullet"/>
      <w:lvlText w:val="•"/>
      <w:lvlJc w:val="left"/>
      <w:pPr>
        <w:ind w:left="9695" w:hanging="511"/>
      </w:pPr>
      <w:rPr>
        <w:rFonts w:hint="default"/>
      </w:rPr>
    </w:lvl>
  </w:abstractNum>
  <w:abstractNum w:abstractNumId="105" w15:restartNumberingAfterBreak="0">
    <w:nsid w:val="72212729"/>
    <w:multiLevelType w:val="hybridMultilevel"/>
    <w:tmpl w:val="2A3CA068"/>
    <w:lvl w:ilvl="0" w:tplc="50785B5C">
      <w:start w:val="1"/>
      <w:numFmt w:val="lowerLetter"/>
      <w:lvlText w:val="%1)"/>
      <w:lvlJc w:val="left"/>
      <w:pPr>
        <w:ind w:left="1628" w:hanging="472"/>
      </w:pPr>
      <w:rPr>
        <w:rFonts w:ascii="Times New Roman" w:eastAsia="Times New Roman" w:hAnsi="Times New Roman" w:cs="Times New Roman" w:hint="default"/>
        <w:color w:val="231F20"/>
        <w:w w:val="100"/>
        <w:sz w:val="22"/>
        <w:szCs w:val="22"/>
      </w:rPr>
    </w:lvl>
    <w:lvl w:ilvl="1" w:tplc="62968076">
      <w:numFmt w:val="bullet"/>
      <w:lvlText w:val="•"/>
      <w:lvlJc w:val="left"/>
      <w:pPr>
        <w:ind w:left="2524" w:hanging="472"/>
      </w:pPr>
      <w:rPr>
        <w:rFonts w:hint="default"/>
      </w:rPr>
    </w:lvl>
    <w:lvl w:ilvl="2" w:tplc="9A02D916">
      <w:numFmt w:val="bullet"/>
      <w:lvlText w:val="•"/>
      <w:lvlJc w:val="left"/>
      <w:pPr>
        <w:ind w:left="3429" w:hanging="472"/>
      </w:pPr>
      <w:rPr>
        <w:rFonts w:hint="default"/>
      </w:rPr>
    </w:lvl>
    <w:lvl w:ilvl="3" w:tplc="BCC2E184">
      <w:numFmt w:val="bullet"/>
      <w:lvlText w:val="•"/>
      <w:lvlJc w:val="left"/>
      <w:pPr>
        <w:ind w:left="4333" w:hanging="472"/>
      </w:pPr>
      <w:rPr>
        <w:rFonts w:hint="default"/>
      </w:rPr>
    </w:lvl>
    <w:lvl w:ilvl="4" w:tplc="082E17FC">
      <w:numFmt w:val="bullet"/>
      <w:lvlText w:val="•"/>
      <w:lvlJc w:val="left"/>
      <w:pPr>
        <w:ind w:left="5238" w:hanging="472"/>
      </w:pPr>
      <w:rPr>
        <w:rFonts w:hint="default"/>
      </w:rPr>
    </w:lvl>
    <w:lvl w:ilvl="5" w:tplc="8D22F274">
      <w:numFmt w:val="bullet"/>
      <w:lvlText w:val="•"/>
      <w:lvlJc w:val="left"/>
      <w:pPr>
        <w:ind w:left="6142" w:hanging="472"/>
      </w:pPr>
      <w:rPr>
        <w:rFonts w:hint="default"/>
      </w:rPr>
    </w:lvl>
    <w:lvl w:ilvl="6" w:tplc="EC760036">
      <w:numFmt w:val="bullet"/>
      <w:lvlText w:val="•"/>
      <w:lvlJc w:val="left"/>
      <w:pPr>
        <w:ind w:left="7047" w:hanging="472"/>
      </w:pPr>
      <w:rPr>
        <w:rFonts w:hint="default"/>
      </w:rPr>
    </w:lvl>
    <w:lvl w:ilvl="7" w:tplc="846A47F8">
      <w:numFmt w:val="bullet"/>
      <w:lvlText w:val="•"/>
      <w:lvlJc w:val="left"/>
      <w:pPr>
        <w:ind w:left="7951" w:hanging="472"/>
      </w:pPr>
      <w:rPr>
        <w:rFonts w:hint="default"/>
      </w:rPr>
    </w:lvl>
    <w:lvl w:ilvl="8" w:tplc="7E609D26">
      <w:numFmt w:val="bullet"/>
      <w:lvlText w:val="•"/>
      <w:lvlJc w:val="left"/>
      <w:pPr>
        <w:ind w:left="8856" w:hanging="472"/>
      </w:pPr>
      <w:rPr>
        <w:rFonts w:hint="default"/>
      </w:rPr>
    </w:lvl>
  </w:abstractNum>
  <w:abstractNum w:abstractNumId="106" w15:restartNumberingAfterBreak="0">
    <w:nsid w:val="72BC7100"/>
    <w:multiLevelType w:val="multilevel"/>
    <w:tmpl w:val="DA963192"/>
    <w:lvl w:ilvl="0">
      <w:start w:val="11"/>
      <w:numFmt w:val="decimal"/>
      <w:lvlText w:val="%1"/>
      <w:lvlJc w:val="left"/>
      <w:pPr>
        <w:ind w:left="390" w:hanging="390"/>
      </w:pPr>
      <w:rPr>
        <w:rFonts w:hint="default"/>
      </w:rPr>
    </w:lvl>
    <w:lvl w:ilvl="1">
      <w:start w:val="1"/>
      <w:numFmt w:val="decimal"/>
      <w:lvlText w:val="%1.%2"/>
      <w:lvlJc w:val="left"/>
      <w:pPr>
        <w:ind w:left="1854" w:hanging="390"/>
      </w:pPr>
      <w:rPr>
        <w:rFonts w:hint="default"/>
      </w:rPr>
    </w:lvl>
    <w:lvl w:ilvl="2">
      <w:start w:val="1"/>
      <w:numFmt w:val="decimal"/>
      <w:lvlText w:val="%1.%2.%3"/>
      <w:lvlJc w:val="left"/>
      <w:pPr>
        <w:ind w:left="3648" w:hanging="720"/>
      </w:pPr>
      <w:rPr>
        <w:rFonts w:hint="default"/>
      </w:rPr>
    </w:lvl>
    <w:lvl w:ilvl="3">
      <w:start w:val="1"/>
      <w:numFmt w:val="decimal"/>
      <w:lvlText w:val="%1.%2.%3.%4"/>
      <w:lvlJc w:val="left"/>
      <w:pPr>
        <w:ind w:left="5112" w:hanging="720"/>
      </w:pPr>
      <w:rPr>
        <w:rFonts w:hint="default"/>
      </w:rPr>
    </w:lvl>
    <w:lvl w:ilvl="4">
      <w:start w:val="1"/>
      <w:numFmt w:val="decimal"/>
      <w:lvlText w:val="%1.%2.%3.%4.%5"/>
      <w:lvlJc w:val="left"/>
      <w:pPr>
        <w:ind w:left="6936" w:hanging="1080"/>
      </w:pPr>
      <w:rPr>
        <w:rFonts w:hint="default"/>
      </w:rPr>
    </w:lvl>
    <w:lvl w:ilvl="5">
      <w:start w:val="1"/>
      <w:numFmt w:val="decimal"/>
      <w:lvlText w:val="%1.%2.%3.%4.%5.%6"/>
      <w:lvlJc w:val="left"/>
      <w:pPr>
        <w:ind w:left="8400" w:hanging="1080"/>
      </w:pPr>
      <w:rPr>
        <w:rFonts w:hint="default"/>
      </w:rPr>
    </w:lvl>
    <w:lvl w:ilvl="6">
      <w:start w:val="1"/>
      <w:numFmt w:val="decimal"/>
      <w:lvlText w:val="%1.%2.%3.%4.%5.%6.%7"/>
      <w:lvlJc w:val="left"/>
      <w:pPr>
        <w:ind w:left="10224" w:hanging="1440"/>
      </w:pPr>
      <w:rPr>
        <w:rFonts w:hint="default"/>
      </w:rPr>
    </w:lvl>
    <w:lvl w:ilvl="7">
      <w:start w:val="1"/>
      <w:numFmt w:val="decimal"/>
      <w:lvlText w:val="%1.%2.%3.%4.%5.%6.%7.%8"/>
      <w:lvlJc w:val="left"/>
      <w:pPr>
        <w:ind w:left="11688" w:hanging="1440"/>
      </w:pPr>
      <w:rPr>
        <w:rFonts w:hint="default"/>
      </w:rPr>
    </w:lvl>
    <w:lvl w:ilvl="8">
      <w:start w:val="1"/>
      <w:numFmt w:val="decimal"/>
      <w:lvlText w:val="%1.%2.%3.%4.%5.%6.%7.%8.%9"/>
      <w:lvlJc w:val="left"/>
      <w:pPr>
        <w:ind w:left="13152" w:hanging="1440"/>
      </w:pPr>
      <w:rPr>
        <w:rFonts w:hint="default"/>
      </w:rPr>
    </w:lvl>
  </w:abstractNum>
  <w:abstractNum w:abstractNumId="107" w15:restartNumberingAfterBreak="0">
    <w:nsid w:val="748606C3"/>
    <w:multiLevelType w:val="hybridMultilevel"/>
    <w:tmpl w:val="47527FE6"/>
    <w:lvl w:ilvl="0" w:tplc="05A86754">
      <w:start w:val="1"/>
      <w:numFmt w:val="decimal"/>
      <w:lvlText w:val="%1."/>
      <w:lvlJc w:val="left"/>
      <w:pPr>
        <w:ind w:left="668" w:hanging="561"/>
      </w:pPr>
      <w:rPr>
        <w:rFonts w:ascii="Times New Roman" w:eastAsia="Times New Roman" w:hAnsi="Times New Roman" w:cs="Times New Roman" w:hint="default"/>
        <w:color w:val="231F20"/>
        <w:spacing w:val="-26"/>
        <w:w w:val="100"/>
        <w:sz w:val="22"/>
        <w:szCs w:val="22"/>
      </w:rPr>
    </w:lvl>
    <w:lvl w:ilvl="1" w:tplc="627E046C">
      <w:start w:val="1"/>
      <w:numFmt w:val="lowerLetter"/>
      <w:lvlText w:val="%2)"/>
      <w:lvlJc w:val="left"/>
      <w:pPr>
        <w:ind w:left="1125" w:hanging="453"/>
      </w:pPr>
      <w:rPr>
        <w:rFonts w:ascii="Times New Roman" w:eastAsia="Times New Roman" w:hAnsi="Times New Roman" w:cs="Times New Roman" w:hint="default"/>
        <w:color w:val="231F20"/>
        <w:w w:val="100"/>
        <w:sz w:val="22"/>
        <w:szCs w:val="22"/>
      </w:rPr>
    </w:lvl>
    <w:lvl w:ilvl="2" w:tplc="061848BA">
      <w:numFmt w:val="bullet"/>
      <w:lvlText w:val="•"/>
      <w:lvlJc w:val="left"/>
      <w:pPr>
        <w:ind w:left="2176" w:hanging="453"/>
      </w:pPr>
      <w:rPr>
        <w:rFonts w:hint="default"/>
      </w:rPr>
    </w:lvl>
    <w:lvl w:ilvl="3" w:tplc="681A2E8C">
      <w:numFmt w:val="bullet"/>
      <w:lvlText w:val="•"/>
      <w:lvlJc w:val="left"/>
      <w:pPr>
        <w:ind w:left="3232" w:hanging="453"/>
      </w:pPr>
      <w:rPr>
        <w:rFonts w:hint="default"/>
      </w:rPr>
    </w:lvl>
    <w:lvl w:ilvl="4" w:tplc="3C8650EE">
      <w:numFmt w:val="bullet"/>
      <w:lvlText w:val="•"/>
      <w:lvlJc w:val="left"/>
      <w:pPr>
        <w:ind w:left="4288" w:hanging="453"/>
      </w:pPr>
      <w:rPr>
        <w:rFonts w:hint="default"/>
      </w:rPr>
    </w:lvl>
    <w:lvl w:ilvl="5" w:tplc="39C0EB04">
      <w:numFmt w:val="bullet"/>
      <w:lvlText w:val="•"/>
      <w:lvlJc w:val="left"/>
      <w:pPr>
        <w:ind w:left="5344" w:hanging="453"/>
      </w:pPr>
      <w:rPr>
        <w:rFonts w:hint="default"/>
      </w:rPr>
    </w:lvl>
    <w:lvl w:ilvl="6" w:tplc="AF7468D8">
      <w:numFmt w:val="bullet"/>
      <w:lvlText w:val="•"/>
      <w:lvlJc w:val="left"/>
      <w:pPr>
        <w:ind w:left="6400" w:hanging="453"/>
      </w:pPr>
      <w:rPr>
        <w:rFonts w:hint="default"/>
      </w:rPr>
    </w:lvl>
    <w:lvl w:ilvl="7" w:tplc="BECE9BCE">
      <w:numFmt w:val="bullet"/>
      <w:lvlText w:val="•"/>
      <w:lvlJc w:val="left"/>
      <w:pPr>
        <w:ind w:left="7457" w:hanging="453"/>
      </w:pPr>
      <w:rPr>
        <w:rFonts w:hint="default"/>
      </w:rPr>
    </w:lvl>
    <w:lvl w:ilvl="8" w:tplc="D1288A34">
      <w:numFmt w:val="bullet"/>
      <w:lvlText w:val="•"/>
      <w:lvlJc w:val="left"/>
      <w:pPr>
        <w:ind w:left="8513" w:hanging="453"/>
      </w:pPr>
      <w:rPr>
        <w:rFonts w:hint="default"/>
      </w:rPr>
    </w:lvl>
  </w:abstractNum>
  <w:abstractNum w:abstractNumId="108" w15:restartNumberingAfterBreak="0">
    <w:nsid w:val="74912ECD"/>
    <w:multiLevelType w:val="hybridMultilevel"/>
    <w:tmpl w:val="4414427E"/>
    <w:lvl w:ilvl="0" w:tplc="391AF320">
      <w:start w:val="1"/>
      <w:numFmt w:val="lowerLetter"/>
      <w:lvlText w:val="%1)"/>
      <w:lvlJc w:val="left"/>
      <w:pPr>
        <w:ind w:left="676" w:hanging="564"/>
      </w:pPr>
      <w:rPr>
        <w:rFonts w:ascii="Times New Roman" w:eastAsia="Times New Roman" w:hAnsi="Times New Roman" w:cs="Times New Roman" w:hint="default"/>
        <w:color w:val="231F20"/>
        <w:w w:val="100"/>
        <w:sz w:val="22"/>
        <w:szCs w:val="22"/>
      </w:rPr>
    </w:lvl>
    <w:lvl w:ilvl="1" w:tplc="C46CF562">
      <w:numFmt w:val="bullet"/>
      <w:lvlText w:val="•"/>
      <w:lvlJc w:val="left"/>
      <w:pPr>
        <w:ind w:left="1674" w:hanging="564"/>
      </w:pPr>
      <w:rPr>
        <w:rFonts w:hint="default"/>
      </w:rPr>
    </w:lvl>
    <w:lvl w:ilvl="2" w:tplc="621C21B8">
      <w:numFmt w:val="bullet"/>
      <w:lvlText w:val="•"/>
      <w:lvlJc w:val="left"/>
      <w:pPr>
        <w:ind w:left="2669" w:hanging="564"/>
      </w:pPr>
      <w:rPr>
        <w:rFonts w:hint="default"/>
      </w:rPr>
    </w:lvl>
    <w:lvl w:ilvl="3" w:tplc="0F78E430">
      <w:numFmt w:val="bullet"/>
      <w:lvlText w:val="•"/>
      <w:lvlJc w:val="left"/>
      <w:pPr>
        <w:ind w:left="3663" w:hanging="564"/>
      </w:pPr>
      <w:rPr>
        <w:rFonts w:hint="default"/>
      </w:rPr>
    </w:lvl>
    <w:lvl w:ilvl="4" w:tplc="AC1EB0D4">
      <w:numFmt w:val="bullet"/>
      <w:lvlText w:val="•"/>
      <w:lvlJc w:val="left"/>
      <w:pPr>
        <w:ind w:left="4658" w:hanging="564"/>
      </w:pPr>
      <w:rPr>
        <w:rFonts w:hint="default"/>
      </w:rPr>
    </w:lvl>
    <w:lvl w:ilvl="5" w:tplc="5FB4EC64">
      <w:numFmt w:val="bullet"/>
      <w:lvlText w:val="•"/>
      <w:lvlJc w:val="left"/>
      <w:pPr>
        <w:ind w:left="5652" w:hanging="564"/>
      </w:pPr>
      <w:rPr>
        <w:rFonts w:hint="default"/>
      </w:rPr>
    </w:lvl>
    <w:lvl w:ilvl="6" w:tplc="5A62EAC8">
      <w:numFmt w:val="bullet"/>
      <w:lvlText w:val="•"/>
      <w:lvlJc w:val="left"/>
      <w:pPr>
        <w:ind w:left="6647" w:hanging="564"/>
      </w:pPr>
      <w:rPr>
        <w:rFonts w:hint="default"/>
      </w:rPr>
    </w:lvl>
    <w:lvl w:ilvl="7" w:tplc="BC0A6146">
      <w:numFmt w:val="bullet"/>
      <w:lvlText w:val="•"/>
      <w:lvlJc w:val="left"/>
      <w:pPr>
        <w:ind w:left="7641" w:hanging="564"/>
      </w:pPr>
      <w:rPr>
        <w:rFonts w:hint="default"/>
      </w:rPr>
    </w:lvl>
    <w:lvl w:ilvl="8" w:tplc="40AC91FC">
      <w:numFmt w:val="bullet"/>
      <w:lvlText w:val="•"/>
      <w:lvlJc w:val="left"/>
      <w:pPr>
        <w:ind w:left="8636" w:hanging="564"/>
      </w:pPr>
      <w:rPr>
        <w:rFonts w:hint="default"/>
      </w:rPr>
    </w:lvl>
  </w:abstractNum>
  <w:abstractNum w:abstractNumId="109" w15:restartNumberingAfterBreak="0">
    <w:nsid w:val="74A0733A"/>
    <w:multiLevelType w:val="multilevel"/>
    <w:tmpl w:val="A94A13A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0" w15:restartNumberingAfterBreak="0">
    <w:nsid w:val="78496618"/>
    <w:multiLevelType w:val="hybridMultilevel"/>
    <w:tmpl w:val="C2FE3E46"/>
    <w:lvl w:ilvl="0" w:tplc="5B240F3C">
      <w:start w:val="9"/>
      <w:numFmt w:val="decimal"/>
      <w:lvlText w:val="%1"/>
      <w:lvlJc w:val="left"/>
      <w:pPr>
        <w:ind w:left="733" w:hanging="621"/>
      </w:pPr>
      <w:rPr>
        <w:rFonts w:hint="default"/>
      </w:rPr>
    </w:lvl>
    <w:lvl w:ilvl="1" w:tplc="AF282B90">
      <w:numFmt w:val="none"/>
      <w:lvlText w:val=""/>
      <w:lvlJc w:val="left"/>
      <w:pPr>
        <w:tabs>
          <w:tab w:val="num" w:pos="360"/>
        </w:tabs>
      </w:pPr>
    </w:lvl>
    <w:lvl w:ilvl="2" w:tplc="A202D08E">
      <w:start w:val="1"/>
      <w:numFmt w:val="lowerLetter"/>
      <w:lvlText w:val="%3)"/>
      <w:lvlJc w:val="left"/>
      <w:pPr>
        <w:ind w:left="1125" w:hanging="395"/>
      </w:pPr>
      <w:rPr>
        <w:rFonts w:ascii="Times New Roman" w:eastAsia="Times New Roman" w:hAnsi="Times New Roman" w:cs="Times New Roman" w:hint="default"/>
        <w:color w:val="231F20"/>
        <w:w w:val="100"/>
        <w:sz w:val="22"/>
        <w:szCs w:val="22"/>
      </w:rPr>
    </w:lvl>
    <w:lvl w:ilvl="3" w:tplc="790A0348">
      <w:numFmt w:val="bullet"/>
      <w:lvlText w:val="•"/>
      <w:lvlJc w:val="left"/>
      <w:pPr>
        <w:ind w:left="3232" w:hanging="395"/>
      </w:pPr>
      <w:rPr>
        <w:rFonts w:hint="default"/>
      </w:rPr>
    </w:lvl>
    <w:lvl w:ilvl="4" w:tplc="619E3DF8">
      <w:numFmt w:val="bullet"/>
      <w:lvlText w:val="•"/>
      <w:lvlJc w:val="left"/>
      <w:pPr>
        <w:ind w:left="4288" w:hanging="395"/>
      </w:pPr>
      <w:rPr>
        <w:rFonts w:hint="default"/>
      </w:rPr>
    </w:lvl>
    <w:lvl w:ilvl="5" w:tplc="D0445522">
      <w:numFmt w:val="bullet"/>
      <w:lvlText w:val="•"/>
      <w:lvlJc w:val="left"/>
      <w:pPr>
        <w:ind w:left="5344" w:hanging="395"/>
      </w:pPr>
      <w:rPr>
        <w:rFonts w:hint="default"/>
      </w:rPr>
    </w:lvl>
    <w:lvl w:ilvl="6" w:tplc="8982DE6A">
      <w:numFmt w:val="bullet"/>
      <w:lvlText w:val="•"/>
      <w:lvlJc w:val="left"/>
      <w:pPr>
        <w:ind w:left="6400" w:hanging="395"/>
      </w:pPr>
      <w:rPr>
        <w:rFonts w:hint="default"/>
      </w:rPr>
    </w:lvl>
    <w:lvl w:ilvl="7" w:tplc="393ABC4E">
      <w:numFmt w:val="bullet"/>
      <w:lvlText w:val="•"/>
      <w:lvlJc w:val="left"/>
      <w:pPr>
        <w:ind w:left="7457" w:hanging="395"/>
      </w:pPr>
      <w:rPr>
        <w:rFonts w:hint="default"/>
      </w:rPr>
    </w:lvl>
    <w:lvl w:ilvl="8" w:tplc="809C7D3A">
      <w:numFmt w:val="bullet"/>
      <w:lvlText w:val="•"/>
      <w:lvlJc w:val="left"/>
      <w:pPr>
        <w:ind w:left="8513" w:hanging="395"/>
      </w:pPr>
      <w:rPr>
        <w:rFonts w:hint="default"/>
      </w:rPr>
    </w:lvl>
  </w:abstractNum>
  <w:abstractNum w:abstractNumId="111"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1F6D65"/>
    <w:multiLevelType w:val="hybridMultilevel"/>
    <w:tmpl w:val="8B301A34"/>
    <w:lvl w:ilvl="0" w:tplc="EE5E508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0371428">
    <w:abstractNumId w:val="102"/>
  </w:num>
  <w:num w:numId="2" w16cid:durableId="346836358">
    <w:abstractNumId w:val="28"/>
  </w:num>
  <w:num w:numId="3" w16cid:durableId="1356149100">
    <w:abstractNumId w:val="1"/>
  </w:num>
  <w:num w:numId="4" w16cid:durableId="1179269294">
    <w:abstractNumId w:val="30"/>
  </w:num>
  <w:num w:numId="5" w16cid:durableId="1180121927">
    <w:abstractNumId w:val="33"/>
  </w:num>
  <w:num w:numId="6" w16cid:durableId="37291366">
    <w:abstractNumId w:val="4"/>
  </w:num>
  <w:num w:numId="7" w16cid:durableId="358747495">
    <w:abstractNumId w:val="108"/>
  </w:num>
  <w:num w:numId="8" w16cid:durableId="1273436207">
    <w:abstractNumId w:val="12"/>
  </w:num>
  <w:num w:numId="9" w16cid:durableId="1090539366">
    <w:abstractNumId w:val="51"/>
  </w:num>
  <w:num w:numId="10" w16cid:durableId="764693409">
    <w:abstractNumId w:val="36"/>
  </w:num>
  <w:num w:numId="11" w16cid:durableId="36516593">
    <w:abstractNumId w:val="34"/>
  </w:num>
  <w:num w:numId="12" w16cid:durableId="1013141774">
    <w:abstractNumId w:val="42"/>
  </w:num>
  <w:num w:numId="13" w16cid:durableId="648171533">
    <w:abstractNumId w:val="45"/>
  </w:num>
  <w:num w:numId="14" w16cid:durableId="403573737">
    <w:abstractNumId w:val="110"/>
  </w:num>
  <w:num w:numId="15" w16cid:durableId="900946091">
    <w:abstractNumId w:val="61"/>
  </w:num>
  <w:num w:numId="16" w16cid:durableId="318467544">
    <w:abstractNumId w:val="49"/>
  </w:num>
  <w:num w:numId="17" w16cid:durableId="637958402">
    <w:abstractNumId w:val="23"/>
  </w:num>
  <w:num w:numId="18" w16cid:durableId="1355033808">
    <w:abstractNumId w:val="27"/>
  </w:num>
  <w:num w:numId="19" w16cid:durableId="1559247999">
    <w:abstractNumId w:val="54"/>
  </w:num>
  <w:num w:numId="20" w16cid:durableId="609819276">
    <w:abstractNumId w:val="76"/>
  </w:num>
  <w:num w:numId="21" w16cid:durableId="577057199">
    <w:abstractNumId w:val="68"/>
  </w:num>
  <w:num w:numId="22" w16cid:durableId="1156261383">
    <w:abstractNumId w:val="3"/>
  </w:num>
  <w:num w:numId="23" w16cid:durableId="1391884499">
    <w:abstractNumId w:val="17"/>
  </w:num>
  <w:num w:numId="24" w16cid:durableId="1556240213">
    <w:abstractNumId w:val="89"/>
  </w:num>
  <w:num w:numId="25" w16cid:durableId="1180466028">
    <w:abstractNumId w:val="11"/>
  </w:num>
  <w:num w:numId="26" w16cid:durableId="1871916292">
    <w:abstractNumId w:val="44"/>
  </w:num>
  <w:num w:numId="27" w16cid:durableId="2115008278">
    <w:abstractNumId w:val="107"/>
  </w:num>
  <w:num w:numId="28" w16cid:durableId="917397711">
    <w:abstractNumId w:val="48"/>
  </w:num>
  <w:num w:numId="29" w16cid:durableId="2093816702">
    <w:abstractNumId w:val="21"/>
  </w:num>
  <w:num w:numId="30" w16cid:durableId="324280772">
    <w:abstractNumId w:val="105"/>
  </w:num>
  <w:num w:numId="31" w16cid:durableId="438796123">
    <w:abstractNumId w:val="16"/>
  </w:num>
  <w:num w:numId="32" w16cid:durableId="1699769980">
    <w:abstractNumId w:val="96"/>
  </w:num>
  <w:num w:numId="33" w16cid:durableId="787967618">
    <w:abstractNumId w:val="98"/>
  </w:num>
  <w:num w:numId="34" w16cid:durableId="276300210">
    <w:abstractNumId w:val="46"/>
  </w:num>
  <w:num w:numId="35" w16cid:durableId="1826820466">
    <w:abstractNumId w:val="79"/>
  </w:num>
  <w:num w:numId="36" w16cid:durableId="1008019731">
    <w:abstractNumId w:val="72"/>
  </w:num>
  <w:num w:numId="37" w16cid:durableId="80953383">
    <w:abstractNumId w:val="77"/>
  </w:num>
  <w:num w:numId="38" w16cid:durableId="838009224">
    <w:abstractNumId w:val="50"/>
  </w:num>
  <w:num w:numId="39" w16cid:durableId="752163730">
    <w:abstractNumId w:val="5"/>
  </w:num>
  <w:num w:numId="40" w16cid:durableId="1815831101">
    <w:abstractNumId w:val="24"/>
  </w:num>
  <w:num w:numId="41" w16cid:durableId="633407101">
    <w:abstractNumId w:val="94"/>
  </w:num>
  <w:num w:numId="42" w16cid:durableId="1360349800">
    <w:abstractNumId w:val="9"/>
  </w:num>
  <w:num w:numId="43" w16cid:durableId="1982346577">
    <w:abstractNumId w:val="15"/>
  </w:num>
  <w:num w:numId="44" w16cid:durableId="304046501">
    <w:abstractNumId w:val="64"/>
  </w:num>
  <w:num w:numId="45" w16cid:durableId="702635469">
    <w:abstractNumId w:val="41"/>
  </w:num>
  <w:num w:numId="46" w16cid:durableId="1898709098">
    <w:abstractNumId w:val="69"/>
  </w:num>
  <w:num w:numId="47" w16cid:durableId="492452778">
    <w:abstractNumId w:val="84"/>
  </w:num>
  <w:num w:numId="48" w16cid:durableId="442920215">
    <w:abstractNumId w:val="22"/>
  </w:num>
  <w:num w:numId="49" w16cid:durableId="1113868506">
    <w:abstractNumId w:val="90"/>
  </w:num>
  <w:num w:numId="50" w16cid:durableId="447504848">
    <w:abstractNumId w:val="52"/>
  </w:num>
  <w:num w:numId="51" w16cid:durableId="2112823104">
    <w:abstractNumId w:val="57"/>
  </w:num>
  <w:num w:numId="52" w16cid:durableId="2038504992">
    <w:abstractNumId w:val="66"/>
  </w:num>
  <w:num w:numId="53" w16cid:durableId="2024890326">
    <w:abstractNumId w:val="88"/>
  </w:num>
  <w:num w:numId="54" w16cid:durableId="719472996">
    <w:abstractNumId w:val="82"/>
  </w:num>
  <w:num w:numId="55" w16cid:durableId="742794214">
    <w:abstractNumId w:val="67"/>
  </w:num>
  <w:num w:numId="56" w16cid:durableId="1983922848">
    <w:abstractNumId w:val="71"/>
  </w:num>
  <w:num w:numId="57" w16cid:durableId="1203131635">
    <w:abstractNumId w:val="2"/>
  </w:num>
  <w:num w:numId="58" w16cid:durableId="1601333511">
    <w:abstractNumId w:val="80"/>
  </w:num>
  <w:num w:numId="59" w16cid:durableId="1425107073">
    <w:abstractNumId w:val="95"/>
  </w:num>
  <w:num w:numId="60" w16cid:durableId="83496261">
    <w:abstractNumId w:val="56"/>
  </w:num>
  <w:num w:numId="61" w16cid:durableId="1015694184">
    <w:abstractNumId w:val="99"/>
  </w:num>
  <w:num w:numId="62" w16cid:durableId="791561381">
    <w:abstractNumId w:val="7"/>
  </w:num>
  <w:num w:numId="63" w16cid:durableId="871114335">
    <w:abstractNumId w:val="43"/>
  </w:num>
  <w:num w:numId="64" w16cid:durableId="966812096">
    <w:abstractNumId w:val="37"/>
  </w:num>
  <w:num w:numId="65" w16cid:durableId="982739620">
    <w:abstractNumId w:val="26"/>
  </w:num>
  <w:num w:numId="66" w16cid:durableId="510292150">
    <w:abstractNumId w:val="63"/>
  </w:num>
  <w:num w:numId="67" w16cid:durableId="1113523459">
    <w:abstractNumId w:val="10"/>
  </w:num>
  <w:num w:numId="68" w16cid:durableId="527378477">
    <w:abstractNumId w:val="32"/>
  </w:num>
  <w:num w:numId="69" w16cid:durableId="1648510836">
    <w:abstractNumId w:val="73"/>
  </w:num>
  <w:num w:numId="70" w16cid:durableId="794761661">
    <w:abstractNumId w:val="53"/>
  </w:num>
  <w:num w:numId="71" w16cid:durableId="1917546815">
    <w:abstractNumId w:val="87"/>
  </w:num>
  <w:num w:numId="72" w16cid:durableId="1347825253">
    <w:abstractNumId w:val="59"/>
  </w:num>
  <w:num w:numId="73" w16cid:durableId="1130778630">
    <w:abstractNumId w:val="29"/>
  </w:num>
  <w:num w:numId="74" w16cid:durableId="532574153">
    <w:abstractNumId w:val="75"/>
  </w:num>
  <w:num w:numId="75" w16cid:durableId="1654139421">
    <w:abstractNumId w:val="101"/>
  </w:num>
  <w:num w:numId="76" w16cid:durableId="1840079440">
    <w:abstractNumId w:val="25"/>
  </w:num>
  <w:num w:numId="77" w16cid:durableId="159658749">
    <w:abstractNumId w:val="13"/>
  </w:num>
  <w:num w:numId="78" w16cid:durableId="1749843027">
    <w:abstractNumId w:val="112"/>
  </w:num>
  <w:num w:numId="79" w16cid:durableId="1200127107">
    <w:abstractNumId w:val="109"/>
  </w:num>
  <w:num w:numId="80" w16cid:durableId="2135050670">
    <w:abstractNumId w:val="20"/>
  </w:num>
  <w:num w:numId="81" w16cid:durableId="773593374">
    <w:abstractNumId w:val="85"/>
  </w:num>
  <w:num w:numId="82" w16cid:durableId="1116099691">
    <w:abstractNumId w:val="0"/>
  </w:num>
  <w:num w:numId="83" w16cid:durableId="2025202987">
    <w:abstractNumId w:val="62"/>
  </w:num>
  <w:num w:numId="84" w16cid:durableId="726879404">
    <w:abstractNumId w:val="74"/>
  </w:num>
  <w:num w:numId="85" w16cid:durableId="1873616283">
    <w:abstractNumId w:val="55"/>
  </w:num>
  <w:num w:numId="86" w16cid:durableId="299652861">
    <w:abstractNumId w:val="81"/>
  </w:num>
  <w:num w:numId="87" w16cid:durableId="1151559305">
    <w:abstractNumId w:val="106"/>
  </w:num>
  <w:num w:numId="88" w16cid:durableId="502864873">
    <w:abstractNumId w:val="47"/>
  </w:num>
  <w:num w:numId="89" w16cid:durableId="73598755">
    <w:abstractNumId w:val="19"/>
  </w:num>
  <w:num w:numId="90" w16cid:durableId="151916599">
    <w:abstractNumId w:val="100"/>
  </w:num>
  <w:num w:numId="91" w16cid:durableId="1038554335">
    <w:abstractNumId w:val="58"/>
  </w:num>
  <w:num w:numId="92" w16cid:durableId="717049140">
    <w:abstractNumId w:val="31"/>
  </w:num>
  <w:num w:numId="93" w16cid:durableId="1207764218">
    <w:abstractNumId w:val="65"/>
  </w:num>
  <w:num w:numId="94" w16cid:durableId="1453549981">
    <w:abstractNumId w:val="38"/>
  </w:num>
  <w:num w:numId="95" w16cid:durableId="1654408203">
    <w:abstractNumId w:val="39"/>
  </w:num>
  <w:num w:numId="96" w16cid:durableId="664479493">
    <w:abstractNumId w:val="6"/>
  </w:num>
  <w:num w:numId="97" w16cid:durableId="1930891189">
    <w:abstractNumId w:val="60"/>
  </w:num>
  <w:num w:numId="98" w16cid:durableId="1086461361">
    <w:abstractNumId w:val="40"/>
  </w:num>
  <w:num w:numId="99" w16cid:durableId="1567109908">
    <w:abstractNumId w:val="86"/>
  </w:num>
  <w:num w:numId="100" w16cid:durableId="1877237634">
    <w:abstractNumId w:val="97"/>
  </w:num>
  <w:num w:numId="101" w16cid:durableId="54396629">
    <w:abstractNumId w:val="14"/>
  </w:num>
  <w:num w:numId="102" w16cid:durableId="1078097775">
    <w:abstractNumId w:val="18"/>
  </w:num>
  <w:num w:numId="103" w16cid:durableId="1302610418">
    <w:abstractNumId w:val="8"/>
  </w:num>
  <w:num w:numId="104" w16cid:durableId="851991814">
    <w:abstractNumId w:val="83"/>
  </w:num>
  <w:num w:numId="105" w16cid:durableId="210116037">
    <w:abstractNumId w:val="103"/>
  </w:num>
  <w:num w:numId="106" w16cid:durableId="366418595">
    <w:abstractNumId w:val="92"/>
  </w:num>
  <w:num w:numId="107" w16cid:durableId="178197642">
    <w:abstractNumId w:val="35"/>
  </w:num>
  <w:num w:numId="108" w16cid:durableId="432097819">
    <w:abstractNumId w:val="78"/>
  </w:num>
  <w:num w:numId="109" w16cid:durableId="578517000">
    <w:abstractNumId w:val="111"/>
  </w:num>
  <w:num w:numId="110" w16cid:durableId="220335151">
    <w:abstractNumId w:val="93"/>
  </w:num>
  <w:num w:numId="111" w16cid:durableId="711928223">
    <w:abstractNumId w:val="91"/>
  </w:num>
  <w:num w:numId="112" w16cid:durableId="903442938">
    <w:abstractNumId w:val="104"/>
  </w:num>
  <w:num w:numId="113" w16cid:durableId="1242180278">
    <w:abstractNumId w:val="70"/>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E4"/>
    <w:rsid w:val="0000186D"/>
    <w:rsid w:val="000110C5"/>
    <w:rsid w:val="000156E4"/>
    <w:rsid w:val="000164EC"/>
    <w:rsid w:val="00027B6F"/>
    <w:rsid w:val="00031FE7"/>
    <w:rsid w:val="00053C29"/>
    <w:rsid w:val="0006212B"/>
    <w:rsid w:val="000822DA"/>
    <w:rsid w:val="0008243B"/>
    <w:rsid w:val="0008664B"/>
    <w:rsid w:val="00090783"/>
    <w:rsid w:val="00090F95"/>
    <w:rsid w:val="000A0645"/>
    <w:rsid w:val="000A303F"/>
    <w:rsid w:val="000A3885"/>
    <w:rsid w:val="000A3A66"/>
    <w:rsid w:val="000C542E"/>
    <w:rsid w:val="000D3357"/>
    <w:rsid w:val="000D7430"/>
    <w:rsid w:val="000E62B7"/>
    <w:rsid w:val="000F3295"/>
    <w:rsid w:val="00103D16"/>
    <w:rsid w:val="001064B8"/>
    <w:rsid w:val="00106F91"/>
    <w:rsid w:val="001117EC"/>
    <w:rsid w:val="00130BBE"/>
    <w:rsid w:val="00131552"/>
    <w:rsid w:val="001349C7"/>
    <w:rsid w:val="001364DB"/>
    <w:rsid w:val="00142EAA"/>
    <w:rsid w:val="00145794"/>
    <w:rsid w:val="00150F47"/>
    <w:rsid w:val="00152566"/>
    <w:rsid w:val="001540D7"/>
    <w:rsid w:val="00154E30"/>
    <w:rsid w:val="00156AD7"/>
    <w:rsid w:val="0018295B"/>
    <w:rsid w:val="00195558"/>
    <w:rsid w:val="00196A40"/>
    <w:rsid w:val="001A4BC6"/>
    <w:rsid w:val="001B40D4"/>
    <w:rsid w:val="001B5AE6"/>
    <w:rsid w:val="001C7C25"/>
    <w:rsid w:val="001E399F"/>
    <w:rsid w:val="001F6298"/>
    <w:rsid w:val="002012E5"/>
    <w:rsid w:val="00212C66"/>
    <w:rsid w:val="0021653C"/>
    <w:rsid w:val="00217EA5"/>
    <w:rsid w:val="00222E67"/>
    <w:rsid w:val="00226F4C"/>
    <w:rsid w:val="002326F0"/>
    <w:rsid w:val="00233A4B"/>
    <w:rsid w:val="00235981"/>
    <w:rsid w:val="002362D9"/>
    <w:rsid w:val="00241E4A"/>
    <w:rsid w:val="00254C4B"/>
    <w:rsid w:val="00266457"/>
    <w:rsid w:val="002674DD"/>
    <w:rsid w:val="00270BE5"/>
    <w:rsid w:val="002756CD"/>
    <w:rsid w:val="0028733F"/>
    <w:rsid w:val="002A42EA"/>
    <w:rsid w:val="002B0150"/>
    <w:rsid w:val="002B1C12"/>
    <w:rsid w:val="002B3BAE"/>
    <w:rsid w:val="002B44DA"/>
    <w:rsid w:val="002C174A"/>
    <w:rsid w:val="002C6D90"/>
    <w:rsid w:val="002D719E"/>
    <w:rsid w:val="002E1A7F"/>
    <w:rsid w:val="002E798B"/>
    <w:rsid w:val="002F7FAF"/>
    <w:rsid w:val="00331949"/>
    <w:rsid w:val="00342C54"/>
    <w:rsid w:val="00343E53"/>
    <w:rsid w:val="00344F8A"/>
    <w:rsid w:val="003633AB"/>
    <w:rsid w:val="0037291A"/>
    <w:rsid w:val="00377AC1"/>
    <w:rsid w:val="0038005E"/>
    <w:rsid w:val="00382C56"/>
    <w:rsid w:val="00383B1C"/>
    <w:rsid w:val="00386679"/>
    <w:rsid w:val="00393F9F"/>
    <w:rsid w:val="003A3088"/>
    <w:rsid w:val="003A3117"/>
    <w:rsid w:val="003A56A6"/>
    <w:rsid w:val="003C2FD8"/>
    <w:rsid w:val="003C52E3"/>
    <w:rsid w:val="003D4EF2"/>
    <w:rsid w:val="003E2E32"/>
    <w:rsid w:val="004204E6"/>
    <w:rsid w:val="00422FCB"/>
    <w:rsid w:val="00430394"/>
    <w:rsid w:val="0043209E"/>
    <w:rsid w:val="00435FE6"/>
    <w:rsid w:val="00446832"/>
    <w:rsid w:val="00453CC3"/>
    <w:rsid w:val="00454B22"/>
    <w:rsid w:val="004727FA"/>
    <w:rsid w:val="00473769"/>
    <w:rsid w:val="004A19EB"/>
    <w:rsid w:val="004A4842"/>
    <w:rsid w:val="004B0A0E"/>
    <w:rsid w:val="004B15D3"/>
    <w:rsid w:val="004B7630"/>
    <w:rsid w:val="004C21E8"/>
    <w:rsid w:val="004C5BEB"/>
    <w:rsid w:val="004D0EE6"/>
    <w:rsid w:val="004D163A"/>
    <w:rsid w:val="004D2A6B"/>
    <w:rsid w:val="004E16CA"/>
    <w:rsid w:val="004E4624"/>
    <w:rsid w:val="004F26CD"/>
    <w:rsid w:val="004F2DFE"/>
    <w:rsid w:val="004F351F"/>
    <w:rsid w:val="004F78BF"/>
    <w:rsid w:val="00500EB6"/>
    <w:rsid w:val="005069C8"/>
    <w:rsid w:val="005160DF"/>
    <w:rsid w:val="00522939"/>
    <w:rsid w:val="0052468C"/>
    <w:rsid w:val="0052640E"/>
    <w:rsid w:val="00541AAC"/>
    <w:rsid w:val="005423ED"/>
    <w:rsid w:val="00557FA6"/>
    <w:rsid w:val="005663F6"/>
    <w:rsid w:val="00572EBE"/>
    <w:rsid w:val="00573133"/>
    <w:rsid w:val="00583B7F"/>
    <w:rsid w:val="005A1B2C"/>
    <w:rsid w:val="005A4E1A"/>
    <w:rsid w:val="005C3880"/>
    <w:rsid w:val="005C7184"/>
    <w:rsid w:val="005D2518"/>
    <w:rsid w:val="005D3AE1"/>
    <w:rsid w:val="005E3904"/>
    <w:rsid w:val="005E4EE6"/>
    <w:rsid w:val="005E56BF"/>
    <w:rsid w:val="005E7B95"/>
    <w:rsid w:val="00617B35"/>
    <w:rsid w:val="00623192"/>
    <w:rsid w:val="00656E95"/>
    <w:rsid w:val="006679D1"/>
    <w:rsid w:val="006915CB"/>
    <w:rsid w:val="006942C1"/>
    <w:rsid w:val="00696ABC"/>
    <w:rsid w:val="00697EF9"/>
    <w:rsid w:val="006B0B7E"/>
    <w:rsid w:val="006B25D6"/>
    <w:rsid w:val="006B46E2"/>
    <w:rsid w:val="006C2CC2"/>
    <w:rsid w:val="006C687F"/>
    <w:rsid w:val="006C7497"/>
    <w:rsid w:val="006D3206"/>
    <w:rsid w:val="006D4639"/>
    <w:rsid w:val="006D79AA"/>
    <w:rsid w:val="006E2ADA"/>
    <w:rsid w:val="006F058D"/>
    <w:rsid w:val="006F3217"/>
    <w:rsid w:val="006F3D55"/>
    <w:rsid w:val="006F63AA"/>
    <w:rsid w:val="006F6632"/>
    <w:rsid w:val="0070219C"/>
    <w:rsid w:val="0070326C"/>
    <w:rsid w:val="00720C54"/>
    <w:rsid w:val="00721E75"/>
    <w:rsid w:val="0072551E"/>
    <w:rsid w:val="0072576D"/>
    <w:rsid w:val="00726A27"/>
    <w:rsid w:val="00737541"/>
    <w:rsid w:val="00737663"/>
    <w:rsid w:val="00764C70"/>
    <w:rsid w:val="007675A0"/>
    <w:rsid w:val="0078022D"/>
    <w:rsid w:val="00786842"/>
    <w:rsid w:val="00793D56"/>
    <w:rsid w:val="007A1385"/>
    <w:rsid w:val="007A7201"/>
    <w:rsid w:val="007B3E2F"/>
    <w:rsid w:val="007C7EF4"/>
    <w:rsid w:val="007F0B4B"/>
    <w:rsid w:val="007F2D68"/>
    <w:rsid w:val="007F581B"/>
    <w:rsid w:val="007F776F"/>
    <w:rsid w:val="00817884"/>
    <w:rsid w:val="008268E8"/>
    <w:rsid w:val="008278EB"/>
    <w:rsid w:val="00836668"/>
    <w:rsid w:val="00840435"/>
    <w:rsid w:val="00842280"/>
    <w:rsid w:val="00843BB0"/>
    <w:rsid w:val="00847AD3"/>
    <w:rsid w:val="00854EDC"/>
    <w:rsid w:val="00861CF3"/>
    <w:rsid w:val="00866F42"/>
    <w:rsid w:val="0087735C"/>
    <w:rsid w:val="00880AF1"/>
    <w:rsid w:val="00893A2F"/>
    <w:rsid w:val="008A09F8"/>
    <w:rsid w:val="008A24E4"/>
    <w:rsid w:val="008B2BAA"/>
    <w:rsid w:val="008C4A18"/>
    <w:rsid w:val="008D05E8"/>
    <w:rsid w:val="008D3C9B"/>
    <w:rsid w:val="008D70DB"/>
    <w:rsid w:val="008D7EAD"/>
    <w:rsid w:val="008E240D"/>
    <w:rsid w:val="008E3FE0"/>
    <w:rsid w:val="008E50F1"/>
    <w:rsid w:val="008E7C3C"/>
    <w:rsid w:val="008F2155"/>
    <w:rsid w:val="0090250C"/>
    <w:rsid w:val="00902EF6"/>
    <w:rsid w:val="00912478"/>
    <w:rsid w:val="009175BE"/>
    <w:rsid w:val="009239D3"/>
    <w:rsid w:val="0092476E"/>
    <w:rsid w:val="009311E2"/>
    <w:rsid w:val="00931F7C"/>
    <w:rsid w:val="009322DB"/>
    <w:rsid w:val="00932E80"/>
    <w:rsid w:val="00933CAF"/>
    <w:rsid w:val="00935A46"/>
    <w:rsid w:val="009419AB"/>
    <w:rsid w:val="00943FB7"/>
    <w:rsid w:val="00951FB2"/>
    <w:rsid w:val="0096518A"/>
    <w:rsid w:val="009715E8"/>
    <w:rsid w:val="00977DF3"/>
    <w:rsid w:val="009871B7"/>
    <w:rsid w:val="009A3AB3"/>
    <w:rsid w:val="009A4A90"/>
    <w:rsid w:val="009B2B93"/>
    <w:rsid w:val="009C64C9"/>
    <w:rsid w:val="009D5161"/>
    <w:rsid w:val="009E3211"/>
    <w:rsid w:val="009F1531"/>
    <w:rsid w:val="009F465F"/>
    <w:rsid w:val="00A012E5"/>
    <w:rsid w:val="00A02E40"/>
    <w:rsid w:val="00A0489F"/>
    <w:rsid w:val="00A077C2"/>
    <w:rsid w:val="00A15613"/>
    <w:rsid w:val="00A30101"/>
    <w:rsid w:val="00A372BA"/>
    <w:rsid w:val="00A42843"/>
    <w:rsid w:val="00A42A89"/>
    <w:rsid w:val="00A45CF3"/>
    <w:rsid w:val="00A522FC"/>
    <w:rsid w:val="00A52491"/>
    <w:rsid w:val="00A54BA6"/>
    <w:rsid w:val="00A56AD4"/>
    <w:rsid w:val="00A571E8"/>
    <w:rsid w:val="00A86A86"/>
    <w:rsid w:val="00A8716C"/>
    <w:rsid w:val="00AA2F92"/>
    <w:rsid w:val="00AC304A"/>
    <w:rsid w:val="00AD76A8"/>
    <w:rsid w:val="00AD7F43"/>
    <w:rsid w:val="00AE23BC"/>
    <w:rsid w:val="00AE2CA8"/>
    <w:rsid w:val="00AE3CF6"/>
    <w:rsid w:val="00AE636E"/>
    <w:rsid w:val="00AF2BF4"/>
    <w:rsid w:val="00AF5D83"/>
    <w:rsid w:val="00B01850"/>
    <w:rsid w:val="00B03F9A"/>
    <w:rsid w:val="00B07CD7"/>
    <w:rsid w:val="00B10CD8"/>
    <w:rsid w:val="00B15993"/>
    <w:rsid w:val="00B16DD5"/>
    <w:rsid w:val="00B27384"/>
    <w:rsid w:val="00B30053"/>
    <w:rsid w:val="00B33B22"/>
    <w:rsid w:val="00B37C4F"/>
    <w:rsid w:val="00B44EE1"/>
    <w:rsid w:val="00B53DD4"/>
    <w:rsid w:val="00B552CA"/>
    <w:rsid w:val="00B56174"/>
    <w:rsid w:val="00B656A1"/>
    <w:rsid w:val="00B9267B"/>
    <w:rsid w:val="00BA09A3"/>
    <w:rsid w:val="00BB22B2"/>
    <w:rsid w:val="00BC45CC"/>
    <w:rsid w:val="00BC6970"/>
    <w:rsid w:val="00BD237F"/>
    <w:rsid w:val="00BD5171"/>
    <w:rsid w:val="00BE0837"/>
    <w:rsid w:val="00BF101E"/>
    <w:rsid w:val="00BF278D"/>
    <w:rsid w:val="00BF5C88"/>
    <w:rsid w:val="00C02238"/>
    <w:rsid w:val="00C02A25"/>
    <w:rsid w:val="00C06B9E"/>
    <w:rsid w:val="00C074A2"/>
    <w:rsid w:val="00C077B1"/>
    <w:rsid w:val="00C163FB"/>
    <w:rsid w:val="00C26F89"/>
    <w:rsid w:val="00C374E1"/>
    <w:rsid w:val="00C439E3"/>
    <w:rsid w:val="00C474A2"/>
    <w:rsid w:val="00C515D2"/>
    <w:rsid w:val="00C5522A"/>
    <w:rsid w:val="00C57843"/>
    <w:rsid w:val="00C60C90"/>
    <w:rsid w:val="00C66416"/>
    <w:rsid w:val="00C730EA"/>
    <w:rsid w:val="00C84506"/>
    <w:rsid w:val="00C85504"/>
    <w:rsid w:val="00C95AF0"/>
    <w:rsid w:val="00CA02E4"/>
    <w:rsid w:val="00CA7555"/>
    <w:rsid w:val="00CB1002"/>
    <w:rsid w:val="00CB13BF"/>
    <w:rsid w:val="00CD3C90"/>
    <w:rsid w:val="00CE68A2"/>
    <w:rsid w:val="00CF27EC"/>
    <w:rsid w:val="00D01BE3"/>
    <w:rsid w:val="00D0389D"/>
    <w:rsid w:val="00D12B88"/>
    <w:rsid w:val="00D15A8E"/>
    <w:rsid w:val="00D27139"/>
    <w:rsid w:val="00D52B1A"/>
    <w:rsid w:val="00D563CF"/>
    <w:rsid w:val="00D57E49"/>
    <w:rsid w:val="00D64298"/>
    <w:rsid w:val="00D77938"/>
    <w:rsid w:val="00D8446A"/>
    <w:rsid w:val="00D85FAF"/>
    <w:rsid w:val="00D8759C"/>
    <w:rsid w:val="00D87949"/>
    <w:rsid w:val="00DA118C"/>
    <w:rsid w:val="00DA1B1D"/>
    <w:rsid w:val="00DA2F2A"/>
    <w:rsid w:val="00DA57EF"/>
    <w:rsid w:val="00DB4C90"/>
    <w:rsid w:val="00DC0C4B"/>
    <w:rsid w:val="00DD0BE7"/>
    <w:rsid w:val="00DD16C0"/>
    <w:rsid w:val="00DE1122"/>
    <w:rsid w:val="00DE407C"/>
    <w:rsid w:val="00DE7EF8"/>
    <w:rsid w:val="00DF2FCF"/>
    <w:rsid w:val="00E03B79"/>
    <w:rsid w:val="00E113BF"/>
    <w:rsid w:val="00E1507B"/>
    <w:rsid w:val="00E26B2F"/>
    <w:rsid w:val="00E3015A"/>
    <w:rsid w:val="00E37842"/>
    <w:rsid w:val="00E41634"/>
    <w:rsid w:val="00E4318D"/>
    <w:rsid w:val="00E43645"/>
    <w:rsid w:val="00E4757D"/>
    <w:rsid w:val="00E525BD"/>
    <w:rsid w:val="00E5440C"/>
    <w:rsid w:val="00E54F92"/>
    <w:rsid w:val="00E64A6D"/>
    <w:rsid w:val="00E70E05"/>
    <w:rsid w:val="00E7504F"/>
    <w:rsid w:val="00E80EA4"/>
    <w:rsid w:val="00E86EC1"/>
    <w:rsid w:val="00E96AA1"/>
    <w:rsid w:val="00E97FE5"/>
    <w:rsid w:val="00EA4632"/>
    <w:rsid w:val="00EB3860"/>
    <w:rsid w:val="00EC05E0"/>
    <w:rsid w:val="00EC074A"/>
    <w:rsid w:val="00EC504A"/>
    <w:rsid w:val="00ED66FC"/>
    <w:rsid w:val="00EE6259"/>
    <w:rsid w:val="00EF1AAD"/>
    <w:rsid w:val="00EF1D14"/>
    <w:rsid w:val="00EF3BFD"/>
    <w:rsid w:val="00EF7143"/>
    <w:rsid w:val="00F07B4B"/>
    <w:rsid w:val="00F10562"/>
    <w:rsid w:val="00F16F0C"/>
    <w:rsid w:val="00F32BAA"/>
    <w:rsid w:val="00F3527A"/>
    <w:rsid w:val="00F42C2E"/>
    <w:rsid w:val="00F434B3"/>
    <w:rsid w:val="00F4398A"/>
    <w:rsid w:val="00F51EF1"/>
    <w:rsid w:val="00F60BDD"/>
    <w:rsid w:val="00F61322"/>
    <w:rsid w:val="00F672B9"/>
    <w:rsid w:val="00F6790D"/>
    <w:rsid w:val="00F766D2"/>
    <w:rsid w:val="00F80263"/>
    <w:rsid w:val="00F8271E"/>
    <w:rsid w:val="00F91A52"/>
    <w:rsid w:val="00F97DD3"/>
    <w:rsid w:val="00FA0A66"/>
    <w:rsid w:val="00FA0BB2"/>
    <w:rsid w:val="00FA1A07"/>
    <w:rsid w:val="00FA3B81"/>
    <w:rsid w:val="00FA3C2C"/>
    <w:rsid w:val="00FA4026"/>
    <w:rsid w:val="00FB6F29"/>
    <w:rsid w:val="00FC2852"/>
    <w:rsid w:val="00FC73DD"/>
    <w:rsid w:val="00FD55A1"/>
    <w:rsid w:val="00FD6842"/>
    <w:rsid w:val="00FF2D47"/>
    <w:rsid w:val="00FF3F36"/>
    <w:rsid w:val="00FF444D"/>
    <w:rsid w:val="00FF461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306075BF"/>
  <w15:docId w15:val="{61D283AA-2809-430C-8330-3CAD52D1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D68"/>
    <w:rPr>
      <w:rFonts w:ascii="Times New Roman" w:eastAsia="Times New Roman" w:hAnsi="Times New Roman" w:cs="Times New Roman"/>
    </w:rPr>
  </w:style>
  <w:style w:type="paragraph" w:styleId="Heading1">
    <w:name w:val="heading 1"/>
    <w:basedOn w:val="Normal"/>
    <w:uiPriority w:val="9"/>
    <w:qFormat/>
    <w:rsid w:val="007F2D68"/>
    <w:pPr>
      <w:spacing w:before="132"/>
      <w:ind w:left="5352"/>
      <w:outlineLvl w:val="0"/>
    </w:pPr>
    <w:rPr>
      <w:b/>
      <w:bCs/>
      <w:sz w:val="26"/>
      <w:szCs w:val="26"/>
    </w:rPr>
  </w:style>
  <w:style w:type="paragraph" w:styleId="Heading2">
    <w:name w:val="heading 2"/>
    <w:basedOn w:val="Normal"/>
    <w:uiPriority w:val="9"/>
    <w:unhideWhenUsed/>
    <w:qFormat/>
    <w:rsid w:val="007F2D68"/>
    <w:pPr>
      <w:spacing w:before="130"/>
      <w:ind w:left="170"/>
      <w:outlineLvl w:val="1"/>
    </w:pPr>
    <w:rPr>
      <w:b/>
      <w:bCs/>
      <w:sz w:val="24"/>
      <w:szCs w:val="24"/>
    </w:rPr>
  </w:style>
  <w:style w:type="paragraph" w:styleId="Heading3">
    <w:name w:val="heading 3"/>
    <w:basedOn w:val="Normal"/>
    <w:uiPriority w:val="9"/>
    <w:unhideWhenUsed/>
    <w:qFormat/>
    <w:rsid w:val="007F2D68"/>
    <w:pPr>
      <w:spacing w:before="250"/>
      <w:ind w:left="118"/>
      <w:outlineLvl w:val="2"/>
    </w:pPr>
    <w:rPr>
      <w:sz w:val="24"/>
      <w:szCs w:val="24"/>
    </w:rPr>
  </w:style>
  <w:style w:type="paragraph" w:styleId="Heading4">
    <w:name w:val="heading 4"/>
    <w:basedOn w:val="Normal"/>
    <w:uiPriority w:val="9"/>
    <w:unhideWhenUsed/>
    <w:qFormat/>
    <w:rsid w:val="007F2D68"/>
    <w:pPr>
      <w:spacing w:before="237"/>
      <w:ind w:left="1465"/>
      <w:outlineLvl w:val="3"/>
    </w:pPr>
    <w:rPr>
      <w:b/>
      <w:bCs/>
    </w:rPr>
  </w:style>
  <w:style w:type="paragraph" w:styleId="Heading5">
    <w:name w:val="heading 5"/>
    <w:basedOn w:val="Normal"/>
    <w:uiPriority w:val="9"/>
    <w:unhideWhenUsed/>
    <w:qFormat/>
    <w:rsid w:val="007F2D68"/>
    <w:pPr>
      <w:ind w:left="112"/>
      <w:outlineLvl w:val="4"/>
    </w:pPr>
    <w:rPr>
      <w:b/>
      <w:bCs/>
      <w:i/>
    </w:rPr>
  </w:style>
  <w:style w:type="paragraph" w:styleId="Heading6">
    <w:name w:val="heading 6"/>
    <w:basedOn w:val="Normal"/>
    <w:next w:val="Normal"/>
    <w:link w:val="Heading6Char"/>
    <w:uiPriority w:val="9"/>
    <w:semiHidden/>
    <w:unhideWhenUsed/>
    <w:qFormat/>
    <w:rsid w:val="00BD237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7F2D68"/>
    <w:pPr>
      <w:spacing w:before="381"/>
      <w:ind w:left="1400"/>
    </w:pPr>
    <w:rPr>
      <w:b/>
      <w:bCs/>
    </w:rPr>
  </w:style>
  <w:style w:type="paragraph" w:styleId="TOC2">
    <w:name w:val="toc 2"/>
    <w:basedOn w:val="Normal"/>
    <w:uiPriority w:val="39"/>
    <w:qFormat/>
    <w:rsid w:val="007F2D68"/>
    <w:pPr>
      <w:spacing w:before="112"/>
      <w:ind w:left="1400" w:hanging="550"/>
    </w:pPr>
  </w:style>
  <w:style w:type="paragraph" w:styleId="TOC3">
    <w:name w:val="toc 3"/>
    <w:basedOn w:val="Normal"/>
    <w:uiPriority w:val="39"/>
    <w:qFormat/>
    <w:rsid w:val="007F2D68"/>
    <w:pPr>
      <w:spacing w:before="112"/>
      <w:ind w:left="1400"/>
    </w:pPr>
  </w:style>
  <w:style w:type="paragraph" w:styleId="BodyText">
    <w:name w:val="Body Text"/>
    <w:basedOn w:val="Normal"/>
    <w:link w:val="BodyTextChar"/>
    <w:uiPriority w:val="1"/>
    <w:qFormat/>
    <w:rsid w:val="007F2D68"/>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7F2D68"/>
    <w:pPr>
      <w:spacing w:before="88"/>
      <w:ind w:left="1400" w:hanging="618"/>
    </w:pPr>
  </w:style>
  <w:style w:type="paragraph" w:customStyle="1" w:styleId="TableParagraph">
    <w:name w:val="Table Paragraph"/>
    <w:basedOn w:val="Normal"/>
    <w:uiPriority w:val="1"/>
    <w:qFormat/>
    <w:rsid w:val="007F2D68"/>
  </w:style>
  <w:style w:type="paragraph" w:styleId="BalloonText">
    <w:name w:val="Balloon Text"/>
    <w:basedOn w:val="Normal"/>
    <w:link w:val="BalloonTextChar"/>
    <w:uiPriority w:val="99"/>
    <w:semiHidden/>
    <w:unhideWhenUsed/>
    <w:rsid w:val="0052640E"/>
    <w:rPr>
      <w:rFonts w:ascii="Tahoma" w:hAnsi="Tahoma" w:cs="Tahoma"/>
      <w:sz w:val="16"/>
      <w:szCs w:val="16"/>
    </w:rPr>
  </w:style>
  <w:style w:type="character" w:customStyle="1" w:styleId="BalloonTextChar">
    <w:name w:val="Balloon Text Char"/>
    <w:basedOn w:val="DefaultParagraphFont"/>
    <w:link w:val="BalloonText"/>
    <w:uiPriority w:val="99"/>
    <w:semiHidden/>
    <w:rsid w:val="0052640E"/>
    <w:rPr>
      <w:rFonts w:ascii="Tahoma" w:eastAsia="Times New Roman" w:hAnsi="Tahoma" w:cs="Tahoma"/>
      <w:sz w:val="16"/>
      <w:szCs w:val="16"/>
    </w:rPr>
  </w:style>
  <w:style w:type="character" w:styleId="Hyperlink">
    <w:name w:val="Hyperlink"/>
    <w:basedOn w:val="DefaultParagraphFont"/>
    <w:uiPriority w:val="99"/>
    <w:unhideWhenUsed/>
    <w:rsid w:val="008A24E4"/>
    <w:rPr>
      <w:color w:val="0000FF" w:themeColor="hyperlink"/>
      <w:u w:val="single"/>
    </w:rPr>
  </w:style>
  <w:style w:type="character" w:styleId="CommentReference">
    <w:name w:val="annotation reference"/>
    <w:basedOn w:val="DefaultParagraphFont"/>
    <w:uiPriority w:val="99"/>
    <w:semiHidden/>
    <w:unhideWhenUsed/>
    <w:rsid w:val="00DA1B1D"/>
    <w:rPr>
      <w:sz w:val="16"/>
      <w:szCs w:val="16"/>
    </w:rPr>
  </w:style>
  <w:style w:type="paragraph" w:styleId="CommentText">
    <w:name w:val="annotation text"/>
    <w:basedOn w:val="Normal"/>
    <w:link w:val="CommentTextChar"/>
    <w:uiPriority w:val="99"/>
    <w:semiHidden/>
    <w:unhideWhenUsed/>
    <w:rsid w:val="00DA1B1D"/>
    <w:rPr>
      <w:sz w:val="20"/>
      <w:szCs w:val="20"/>
    </w:rPr>
  </w:style>
  <w:style w:type="character" w:customStyle="1" w:styleId="CommentTextChar">
    <w:name w:val="Comment Text Char"/>
    <w:basedOn w:val="DefaultParagraphFont"/>
    <w:link w:val="CommentText"/>
    <w:uiPriority w:val="99"/>
    <w:semiHidden/>
    <w:rsid w:val="00DA1B1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A1B1D"/>
    <w:rPr>
      <w:b/>
      <w:bCs/>
    </w:rPr>
  </w:style>
  <w:style w:type="character" w:customStyle="1" w:styleId="CommentSubjectChar">
    <w:name w:val="Comment Subject Char"/>
    <w:basedOn w:val="CommentTextChar"/>
    <w:link w:val="CommentSubject"/>
    <w:uiPriority w:val="99"/>
    <w:semiHidden/>
    <w:rsid w:val="00DA1B1D"/>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226F4C"/>
    <w:pPr>
      <w:tabs>
        <w:tab w:val="center" w:pos="4680"/>
        <w:tab w:val="right" w:pos="9360"/>
      </w:tabs>
    </w:pPr>
  </w:style>
  <w:style w:type="character" w:customStyle="1" w:styleId="HeaderChar">
    <w:name w:val="Header Char"/>
    <w:basedOn w:val="DefaultParagraphFont"/>
    <w:link w:val="Header"/>
    <w:uiPriority w:val="99"/>
    <w:rsid w:val="00226F4C"/>
    <w:rPr>
      <w:rFonts w:ascii="Times New Roman" w:eastAsia="Times New Roman" w:hAnsi="Times New Roman" w:cs="Times New Roman"/>
    </w:rPr>
  </w:style>
  <w:style w:type="paragraph" w:styleId="Footer">
    <w:name w:val="footer"/>
    <w:basedOn w:val="Normal"/>
    <w:link w:val="FooterChar"/>
    <w:uiPriority w:val="99"/>
    <w:unhideWhenUsed/>
    <w:rsid w:val="00226F4C"/>
    <w:pPr>
      <w:tabs>
        <w:tab w:val="center" w:pos="4680"/>
        <w:tab w:val="right" w:pos="9360"/>
      </w:tabs>
    </w:pPr>
  </w:style>
  <w:style w:type="character" w:customStyle="1" w:styleId="FooterChar">
    <w:name w:val="Footer Char"/>
    <w:basedOn w:val="DefaultParagraphFont"/>
    <w:link w:val="Footer"/>
    <w:uiPriority w:val="99"/>
    <w:rsid w:val="00226F4C"/>
    <w:rPr>
      <w:rFonts w:ascii="Times New Roman" w:eastAsia="Times New Roman" w:hAnsi="Times New Roman" w:cs="Times New Roman"/>
    </w:rPr>
  </w:style>
  <w:style w:type="paragraph" w:styleId="Revision">
    <w:name w:val="Revision"/>
    <w:hidden/>
    <w:uiPriority w:val="99"/>
    <w:semiHidden/>
    <w:rsid w:val="00854EDC"/>
    <w:pPr>
      <w:widowControl/>
      <w:autoSpaceDE/>
      <w:autoSpaceDN/>
    </w:pPr>
    <w:rPr>
      <w:rFonts w:ascii="Times New Roman" w:eastAsia="Times New Roman" w:hAnsi="Times New Roman" w:cs="Times New Roman"/>
    </w:rPr>
  </w:style>
  <w:style w:type="paragraph" w:customStyle="1" w:styleId="Sub-ClauseText">
    <w:name w:val="Sub-Clause Text"/>
    <w:basedOn w:val="Normal"/>
    <w:rsid w:val="009322DB"/>
    <w:pPr>
      <w:widowControl/>
      <w:autoSpaceDE/>
      <w:autoSpaceDN/>
      <w:spacing w:before="120" w:after="120"/>
      <w:jc w:val="both"/>
    </w:pPr>
    <w:rPr>
      <w:spacing w:val="-4"/>
      <w:sz w:val="24"/>
      <w:szCs w:val="20"/>
    </w:rPr>
  </w:style>
  <w:style w:type="paragraph" w:styleId="Subtitle">
    <w:name w:val="Subtitle"/>
    <w:basedOn w:val="Normal"/>
    <w:link w:val="SubtitleChar"/>
    <w:qFormat/>
    <w:rsid w:val="009322DB"/>
    <w:pPr>
      <w:widowControl/>
      <w:autoSpaceDE/>
      <w:autoSpaceDN/>
      <w:spacing w:before="240" w:after="360"/>
      <w:jc w:val="center"/>
    </w:pPr>
    <w:rPr>
      <w:b/>
      <w:sz w:val="44"/>
      <w:szCs w:val="20"/>
    </w:rPr>
  </w:style>
  <w:style w:type="character" w:customStyle="1" w:styleId="SubtitleChar">
    <w:name w:val="Subtitle Char"/>
    <w:basedOn w:val="DefaultParagraphFont"/>
    <w:link w:val="Subtitle"/>
    <w:rsid w:val="009322DB"/>
    <w:rPr>
      <w:rFonts w:ascii="Times New Roman" w:eastAsia="Times New Roman" w:hAnsi="Times New Roman" w:cs="Times New Roman"/>
      <w:b/>
      <w:sz w:val="44"/>
      <w:szCs w:val="20"/>
    </w:rPr>
  </w:style>
  <w:style w:type="table" w:customStyle="1" w:styleId="TableGrid1">
    <w:name w:val="Table Grid1"/>
    <w:basedOn w:val="TableNormal"/>
    <w:next w:val="TableGrid"/>
    <w:uiPriority w:val="39"/>
    <w:rsid w:val="009322DB"/>
    <w:pPr>
      <w:widowControl/>
      <w:autoSpaceDE/>
      <w:autoSpaceDN/>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32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B33B22"/>
    <w:pPr>
      <w:widowControl/>
      <w:autoSpaceDE/>
      <w:autoSpaceDN/>
      <w:spacing w:after="60"/>
      <w:ind w:left="360" w:hanging="360"/>
      <w:jc w:val="both"/>
    </w:pPr>
    <w:rPr>
      <w:sz w:val="20"/>
      <w:szCs w:val="20"/>
    </w:rPr>
  </w:style>
  <w:style w:type="character" w:customStyle="1" w:styleId="FootnoteTextChar">
    <w:name w:val="Footnote Text Char"/>
    <w:basedOn w:val="DefaultParagraphFont"/>
    <w:link w:val="FootnoteText"/>
    <w:semiHidden/>
    <w:rsid w:val="00B33B22"/>
    <w:rPr>
      <w:rFonts w:ascii="Times New Roman" w:eastAsia="Times New Roman" w:hAnsi="Times New Roman" w:cs="Times New Roman"/>
      <w:sz w:val="20"/>
      <w:szCs w:val="20"/>
    </w:rPr>
  </w:style>
  <w:style w:type="character" w:styleId="FootnoteReference">
    <w:name w:val="footnote reference"/>
    <w:basedOn w:val="DefaultParagraphFont"/>
    <w:rsid w:val="00B33B22"/>
    <w:rPr>
      <w:vertAlign w:val="superscript"/>
    </w:rPr>
  </w:style>
  <w:style w:type="paragraph" w:customStyle="1" w:styleId="Style11">
    <w:name w:val="Style 11"/>
    <w:basedOn w:val="Normal"/>
    <w:rsid w:val="00B33B22"/>
    <w:pPr>
      <w:spacing w:line="384" w:lineRule="atLeast"/>
    </w:pPr>
    <w:rPr>
      <w:sz w:val="24"/>
      <w:szCs w:val="24"/>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basedOn w:val="DefaultParagraphFont"/>
    <w:link w:val="ListParagraph"/>
    <w:uiPriority w:val="34"/>
    <w:rsid w:val="00B33B22"/>
    <w:rPr>
      <w:rFonts w:ascii="Times New Roman" w:eastAsia="Times New Roman" w:hAnsi="Times New Roman" w:cs="Times New Roman"/>
    </w:rPr>
  </w:style>
  <w:style w:type="paragraph" w:customStyle="1" w:styleId="Outline">
    <w:name w:val="Outline"/>
    <w:basedOn w:val="Normal"/>
    <w:rsid w:val="002C6D90"/>
    <w:pPr>
      <w:widowControl/>
      <w:autoSpaceDE/>
      <w:autoSpaceDN/>
      <w:spacing w:before="240"/>
    </w:pPr>
    <w:rPr>
      <w:kern w:val="28"/>
      <w:sz w:val="24"/>
      <w:szCs w:val="20"/>
    </w:rPr>
  </w:style>
  <w:style w:type="paragraph" w:customStyle="1" w:styleId="Outline1">
    <w:name w:val="Outline1"/>
    <w:basedOn w:val="Outline"/>
    <w:next w:val="Normal"/>
    <w:rsid w:val="002C6D90"/>
    <w:pPr>
      <w:keepNext/>
      <w:tabs>
        <w:tab w:val="num" w:pos="360"/>
      </w:tabs>
      <w:ind w:left="360" w:hanging="360"/>
    </w:pPr>
  </w:style>
  <w:style w:type="paragraph" w:customStyle="1" w:styleId="SectionVHeader">
    <w:name w:val="Section V. Header"/>
    <w:basedOn w:val="Normal"/>
    <w:link w:val="SectionVHeaderChar"/>
    <w:rsid w:val="00793D56"/>
    <w:pPr>
      <w:widowControl/>
      <w:autoSpaceDE/>
      <w:autoSpaceDN/>
      <w:spacing w:before="240" w:after="240"/>
      <w:jc w:val="center"/>
    </w:pPr>
    <w:rPr>
      <w:b/>
      <w:sz w:val="36"/>
      <w:szCs w:val="20"/>
    </w:rPr>
  </w:style>
  <w:style w:type="character" w:customStyle="1" w:styleId="SectionVHeaderChar">
    <w:name w:val="Section V. Header Char"/>
    <w:basedOn w:val="DefaultParagraphFont"/>
    <w:link w:val="SectionVHeader"/>
    <w:rsid w:val="00793D56"/>
    <w:rPr>
      <w:rFonts w:ascii="Times New Roman" w:eastAsia="Times New Roman" w:hAnsi="Times New Roman" w:cs="Times New Roman"/>
      <w:b/>
      <w:sz w:val="36"/>
      <w:szCs w:val="20"/>
    </w:rPr>
  </w:style>
  <w:style w:type="paragraph" w:styleId="BodyTextIndent3">
    <w:name w:val="Body Text Indent 3"/>
    <w:basedOn w:val="Normal"/>
    <w:link w:val="BodyTextIndent3Char"/>
    <w:uiPriority w:val="99"/>
    <w:semiHidden/>
    <w:unhideWhenUsed/>
    <w:rsid w:val="00793D5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93D56"/>
    <w:rPr>
      <w:rFonts w:ascii="Times New Roman" w:eastAsia="Times New Roman" w:hAnsi="Times New Roman" w:cs="Times New Roman"/>
      <w:sz w:val="16"/>
      <w:szCs w:val="16"/>
    </w:rPr>
  </w:style>
  <w:style w:type="paragraph" w:styleId="BodyTextIndent">
    <w:name w:val="Body Text Indent"/>
    <w:basedOn w:val="Normal"/>
    <w:link w:val="BodyTextIndentChar"/>
    <w:uiPriority w:val="99"/>
    <w:semiHidden/>
    <w:unhideWhenUsed/>
    <w:rsid w:val="002B0150"/>
    <w:pPr>
      <w:spacing w:after="120"/>
      <w:ind w:left="283"/>
    </w:pPr>
  </w:style>
  <w:style w:type="character" w:customStyle="1" w:styleId="BodyTextIndentChar">
    <w:name w:val="Body Text Indent Char"/>
    <w:basedOn w:val="DefaultParagraphFont"/>
    <w:link w:val="BodyTextIndent"/>
    <w:uiPriority w:val="99"/>
    <w:semiHidden/>
    <w:rsid w:val="002B0150"/>
    <w:rPr>
      <w:rFonts w:ascii="Times New Roman" w:eastAsia="Times New Roman" w:hAnsi="Times New Roman" w:cs="Times New Roman"/>
    </w:rPr>
  </w:style>
  <w:style w:type="paragraph" w:customStyle="1" w:styleId="ClauseSubPara">
    <w:name w:val="ClauseSub_Para"/>
    <w:link w:val="ClauseSubParaChar"/>
    <w:rsid w:val="002B0150"/>
    <w:pPr>
      <w:widowControl/>
      <w:autoSpaceDE/>
      <w:autoSpaceDN/>
      <w:spacing w:before="60" w:after="60"/>
      <w:ind w:left="2268"/>
    </w:pPr>
    <w:rPr>
      <w:rFonts w:ascii="Times New Roman" w:eastAsia="Times New Roman" w:hAnsi="Times New Roman" w:cs="Times New Roman"/>
      <w:lang w:val="en-GB"/>
    </w:rPr>
  </w:style>
  <w:style w:type="character" w:customStyle="1" w:styleId="ClauseSubParaChar">
    <w:name w:val="ClauseSub_Para Char"/>
    <w:link w:val="ClauseSubPara"/>
    <w:rsid w:val="002B0150"/>
    <w:rPr>
      <w:rFonts w:ascii="Times New Roman" w:eastAsia="Times New Roman" w:hAnsi="Times New Roman" w:cs="Times New Roman"/>
      <w:lang w:val="en-GB"/>
    </w:rPr>
  </w:style>
  <w:style w:type="paragraph" w:customStyle="1" w:styleId="Head51">
    <w:name w:val="Head 5.1"/>
    <w:basedOn w:val="Normal"/>
    <w:rsid w:val="00C26F89"/>
    <w:pPr>
      <w:widowControl/>
      <w:suppressAutoHyphens/>
      <w:autoSpaceDE/>
      <w:autoSpaceDN/>
      <w:spacing w:before="240" w:after="360"/>
      <w:ind w:left="720" w:hanging="720"/>
      <w:jc w:val="center"/>
    </w:pPr>
    <w:rPr>
      <w:rFonts w:ascii="Times New Roman Bold" w:hAnsi="Times New Roman Bold"/>
      <w:b/>
      <w:caps/>
      <w:sz w:val="32"/>
      <w:szCs w:val="20"/>
    </w:rPr>
  </w:style>
  <w:style w:type="paragraph" w:styleId="TOCHeading">
    <w:name w:val="TOC Heading"/>
    <w:basedOn w:val="Heading1"/>
    <w:next w:val="Normal"/>
    <w:uiPriority w:val="39"/>
    <w:unhideWhenUsed/>
    <w:qFormat/>
    <w:rsid w:val="0084043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6Char">
    <w:name w:val="Heading 6 Char"/>
    <w:basedOn w:val="DefaultParagraphFont"/>
    <w:link w:val="Heading6"/>
    <w:uiPriority w:val="9"/>
    <w:semiHidden/>
    <w:rsid w:val="00BD237F"/>
    <w:rPr>
      <w:rFonts w:asciiTheme="majorHAnsi" w:eastAsiaTheme="majorEastAsia" w:hAnsiTheme="majorHAnsi" w:cstheme="majorBidi"/>
      <w:color w:val="243F60" w:themeColor="accent1" w:themeShade="7F"/>
    </w:rPr>
  </w:style>
  <w:style w:type="character" w:customStyle="1" w:styleId="BodyTextChar">
    <w:name w:val="Body Text Char"/>
    <w:link w:val="BodyText"/>
    <w:uiPriority w:val="1"/>
    <w:rsid w:val="00150F47"/>
    <w:rPr>
      <w:rFonts w:ascii="Times New Roman" w:eastAsia="Times New Roman" w:hAnsi="Times New Roman" w:cs="Times New Roman"/>
    </w:rPr>
  </w:style>
  <w:style w:type="character" w:customStyle="1" w:styleId="legaddition">
    <w:name w:val="legaddition"/>
    <w:rsid w:val="006D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yperlink" Target="mailto:complaints@ppoa.go.ke" TargetMode="External"/><Relationship Id="rId63" Type="http://schemas.openxmlformats.org/officeDocument/2006/relationships/image" Target="media/image20.png"/><Relationship Id="rId68" Type="http://schemas.openxmlformats.org/officeDocument/2006/relationships/image" Target="media/image34.png"/><Relationship Id="rId84" Type="http://schemas.openxmlformats.org/officeDocument/2006/relationships/footer" Target="footer14.xml"/><Relationship Id="rId89" Type="http://schemas.openxmlformats.org/officeDocument/2006/relationships/footer" Target="footer17.xml"/><Relationship Id="rId112" Type="http://schemas.openxmlformats.org/officeDocument/2006/relationships/hyperlink" Target="http://www.ppra.go.ke/" TargetMode="External"/><Relationship Id="rId16" Type="http://schemas.openxmlformats.org/officeDocument/2006/relationships/header" Target="header2.xml"/><Relationship Id="rId107" Type="http://schemas.openxmlformats.org/officeDocument/2006/relationships/footer" Target="footer27.xml"/><Relationship Id="rId11" Type="http://schemas.openxmlformats.org/officeDocument/2006/relationships/footer" Target="footer3.xml"/><Relationship Id="rId53" Type="http://schemas.openxmlformats.org/officeDocument/2006/relationships/image" Target="media/image21.png"/><Relationship Id="rId58" Type="http://schemas.openxmlformats.org/officeDocument/2006/relationships/image" Target="media/image13.png"/><Relationship Id="rId74" Type="http://schemas.openxmlformats.org/officeDocument/2006/relationships/image" Target="media/image40.png"/><Relationship Id="rId79" Type="http://schemas.openxmlformats.org/officeDocument/2006/relationships/header" Target="header8.xml"/><Relationship Id="rId102"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header" Target="header13.xml"/><Relationship Id="rId95" Type="http://schemas.openxmlformats.org/officeDocument/2006/relationships/footer" Target="footer20.xml"/><Relationship Id="rId22" Type="http://schemas.openxmlformats.org/officeDocument/2006/relationships/hyperlink" Target="http://www.cak.go.ke/" TargetMode="External"/><Relationship Id="rId27" Type="http://schemas.openxmlformats.org/officeDocument/2006/relationships/footer" Target="footer10.xml"/><Relationship Id="rId48" Type="http://schemas.openxmlformats.org/officeDocument/2006/relationships/image" Target="media/image16.png"/><Relationship Id="rId69" Type="http://schemas.openxmlformats.org/officeDocument/2006/relationships/image" Target="media/image22.png"/><Relationship Id="rId113" Type="http://schemas.openxmlformats.org/officeDocument/2006/relationships/header" Target="header21.xml"/><Relationship Id="rId80" Type="http://schemas.openxmlformats.org/officeDocument/2006/relationships/footer" Target="footer12.xml"/><Relationship Id="rId85"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8" Type="http://schemas.openxmlformats.org/officeDocument/2006/relationships/image" Target="media/image8.png"/><Relationship Id="rId59" Type="http://schemas.openxmlformats.org/officeDocument/2006/relationships/image" Target="media/image14.png"/><Relationship Id="rId67" Type="http://schemas.openxmlformats.org/officeDocument/2006/relationships/image" Target="media/image33.png"/><Relationship Id="rId103" Type="http://schemas.openxmlformats.org/officeDocument/2006/relationships/footer" Target="footer25.xml"/><Relationship Id="rId108" Type="http://schemas.openxmlformats.org/officeDocument/2006/relationships/hyperlink" Target="mailto:info@ppoa.go.ke" TargetMode="External"/><Relationship Id="rId116" Type="http://schemas.openxmlformats.org/officeDocument/2006/relationships/theme" Target="theme/theme1.xml"/><Relationship Id="rId20" Type="http://schemas.openxmlformats.org/officeDocument/2006/relationships/hyperlink" Target="mailto:info@ppra.go.ke%20or" TargetMode="External"/><Relationship Id="rId54" Type="http://schemas.openxmlformats.org/officeDocument/2006/relationships/image" Target="media/image10.png"/><Relationship Id="rId62" Type="http://schemas.openxmlformats.org/officeDocument/2006/relationships/image" Target="media/image19.png"/><Relationship Id="rId70" Type="http://schemas.openxmlformats.org/officeDocument/2006/relationships/image" Target="media/image36.png"/><Relationship Id="rId75" Type="http://schemas.openxmlformats.org/officeDocument/2006/relationships/image" Target="media/image27.png"/><Relationship Id="rId83" Type="http://schemas.openxmlformats.org/officeDocument/2006/relationships/header" Target="header10.xml"/><Relationship Id="rId88" Type="http://schemas.openxmlformats.org/officeDocument/2006/relationships/header" Target="header12.xml"/><Relationship Id="rId91" Type="http://schemas.openxmlformats.org/officeDocument/2006/relationships/header" Target="header14.xml"/><Relationship Id="rId96" Type="http://schemas.openxmlformats.org/officeDocument/2006/relationships/header" Target="header16.xml"/><Relationship Id="rId111" Type="http://schemas.openxmlformats.org/officeDocument/2006/relationships/hyperlink" Target="mailto:info@ppra.go.k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www.ppoa.go.ke" TargetMode="External"/><Relationship Id="rId28" Type="http://schemas.openxmlformats.org/officeDocument/2006/relationships/image" Target="media/image2.png"/><Relationship Id="rId49" Type="http://schemas.openxmlformats.org/officeDocument/2006/relationships/image" Target="media/image5.png"/><Relationship Id="rId57" Type="http://schemas.openxmlformats.org/officeDocument/2006/relationships/image" Target="media/image12.png"/><Relationship Id="rId106" Type="http://schemas.openxmlformats.org/officeDocument/2006/relationships/footer" Target="footer26.xml"/><Relationship Id="rId114" Type="http://schemas.openxmlformats.org/officeDocument/2006/relationships/footer" Target="footer28.xml"/><Relationship Id="rId10" Type="http://schemas.openxmlformats.org/officeDocument/2006/relationships/footer" Target="footer2.xml"/><Relationship Id="rId52" Type="http://schemas.openxmlformats.org/officeDocument/2006/relationships/image" Target="media/image7.png"/><Relationship Id="rId60" Type="http://schemas.openxmlformats.org/officeDocument/2006/relationships/image" Target="media/image15.png"/><Relationship Id="rId73" Type="http://schemas.openxmlformats.org/officeDocument/2006/relationships/image" Target="media/image26.png"/><Relationship Id="rId78" Type="http://schemas.openxmlformats.org/officeDocument/2006/relationships/header" Target="header7.xml"/><Relationship Id="rId81" Type="http://schemas.openxmlformats.org/officeDocument/2006/relationships/footer" Target="footer13.xml"/><Relationship Id="rId86" Type="http://schemas.openxmlformats.org/officeDocument/2006/relationships/header" Target="header11.xml"/><Relationship Id="rId94" Type="http://schemas.openxmlformats.org/officeDocument/2006/relationships/header" Target="header15.xml"/><Relationship Id="rId99" Type="http://schemas.openxmlformats.org/officeDocument/2006/relationships/footer" Target="footer22.xml"/><Relationship Id="rId101"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7.xml"/><Relationship Id="rId39" Type="http://schemas.openxmlformats.org/officeDocument/2006/relationships/image" Target="media/image9.png"/><Relationship Id="rId109" Type="http://schemas.openxmlformats.org/officeDocument/2006/relationships/hyperlink" Target="mailto:complaints@ppoa.go.ke" TargetMode="External"/><Relationship Id="rId50" Type="http://schemas.openxmlformats.org/officeDocument/2006/relationships/image" Target="media/image18.png"/><Relationship Id="rId55" Type="http://schemas.openxmlformats.org/officeDocument/2006/relationships/image" Target="media/image11.png"/><Relationship Id="rId76" Type="http://schemas.openxmlformats.org/officeDocument/2006/relationships/header" Target="header6.xml"/><Relationship Id="rId97" Type="http://schemas.openxmlformats.org/officeDocument/2006/relationships/header" Target="header17.xml"/><Relationship Id="rId104"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23.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eader" Target="header4.xml"/><Relationship Id="rId40" Type="http://schemas.openxmlformats.org/officeDocument/2006/relationships/image" Target="media/image4.png"/><Relationship Id="rId87" Type="http://schemas.openxmlformats.org/officeDocument/2006/relationships/footer" Target="footer16.xml"/><Relationship Id="rId110" Type="http://schemas.openxmlformats.org/officeDocument/2006/relationships/image" Target="media/image28.jpeg"/><Relationship Id="rId115" Type="http://schemas.openxmlformats.org/officeDocument/2006/relationships/fontTable" Target="fontTable.xml"/><Relationship Id="rId61" Type="http://schemas.openxmlformats.org/officeDocument/2006/relationships/image" Target="media/image17.png"/><Relationship Id="rId82" Type="http://schemas.openxmlformats.org/officeDocument/2006/relationships/header" Target="header9.xml"/><Relationship Id="rId19" Type="http://schemas.openxmlformats.org/officeDocument/2006/relationships/footer" Target="footer8.xml"/><Relationship Id="rId14" Type="http://schemas.openxmlformats.org/officeDocument/2006/relationships/header" Target="header1.xml"/><Relationship Id="rId56" Type="http://schemas.openxmlformats.org/officeDocument/2006/relationships/image" Target="media/image24.png"/><Relationship Id="rId77" Type="http://schemas.openxmlformats.org/officeDocument/2006/relationships/footer" Target="footer11.xml"/><Relationship Id="rId100" Type="http://schemas.openxmlformats.org/officeDocument/2006/relationships/footer" Target="footer23.xml"/><Relationship Id="rId105" Type="http://schemas.openxmlformats.org/officeDocument/2006/relationships/header" Target="header20.xml"/><Relationship Id="rId8" Type="http://schemas.openxmlformats.org/officeDocument/2006/relationships/image" Target="media/image1.png"/><Relationship Id="rId51" Type="http://schemas.openxmlformats.org/officeDocument/2006/relationships/image" Target="media/image6.png"/><Relationship Id="rId72" Type="http://schemas.openxmlformats.org/officeDocument/2006/relationships/image" Target="media/image25.png"/><Relationship Id="rId93" Type="http://schemas.openxmlformats.org/officeDocument/2006/relationships/footer" Target="footer19.xml"/><Relationship Id="rId98"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7AB97-F823-42E4-BBAD-0910AFF78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43729</Words>
  <Characters>249258</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Peter Kimani Ndungu</cp:lastModifiedBy>
  <cp:revision>10</cp:revision>
  <dcterms:created xsi:type="dcterms:W3CDTF">2022-04-20T14:45:00Z</dcterms:created>
  <dcterms:modified xsi:type="dcterms:W3CDTF">2022-04-22T08:30:00Z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2021-01-29T00:00:00Z</vt:filetime>
  </property>
  <property fmtid="{D5CDD505-2E9C-101B-9397-08002B2CF9AE}" pid="3" name="Creator">
    <vt:lpwstr>pdftk 1.41 - www.pdftk.com</vt:lpwstr>
  </property>
  <property fmtid="{D5CDD505-2E9C-101B-9397-08002B2CF9AE}" pid="4" name="LastSaved">
    <vt:filetime>2021-02-06T00:00:00Z</vt:filetime>
  </property>
</Properties>
</file>