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5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5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5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5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ОТЧЕТ</w:t>
      </w:r>
    </w:p>
    <w:p>
      <w:pPr>
        <w:pStyle w:val="5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Дисциплина: «Основы алгоритмизации и программирования»</w:t>
      </w:r>
    </w:p>
    <w:p>
      <w:pPr>
        <w:pStyle w:val="5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Тема: «Классы и объекты. Инкапсуляция»</w:t>
      </w:r>
    </w:p>
    <w:p>
      <w:pPr>
        <w:pStyle w:val="5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5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5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работу</w:t>
      </w:r>
    </w:p>
    <w:p>
      <w:pPr>
        <w:pStyle w:val="5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РИС-23-3Б</w:t>
      </w:r>
    </w:p>
    <w:p>
      <w:pPr>
        <w:pStyle w:val="5"/>
        <w:wordWrap w:val="0"/>
        <w:spacing w:after="160" w:line="240" w:lineRule="auto"/>
        <w:ind w:left="56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Т. Е.</w:t>
      </w:r>
    </w:p>
    <w:p>
      <w:pPr>
        <w:pStyle w:val="5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</w:t>
      </w:r>
    </w:p>
    <w:p>
      <w:pPr>
        <w:pStyle w:val="5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pStyle w:val="5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Полякова О.А. </w:t>
      </w:r>
    </w:p>
    <w:p>
      <w:pPr>
        <w:pStyle w:val="5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Г. Пермь-2024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Структура-пара - структура с двумя полями, которые  имеют имена first и second. Требуется реализовать тип данных с помощью такой структуры. Во всех заданиях должны присутствовать: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метод инициализации Init (метод должен контролировать значения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аргументов на корректность);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Ввод с клавиатуры Read;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 Вывод на экран Show.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Реализовать внешнюю функцию make_тип(), где тип -  тип реализуемой структуры. Функция должна получать значения для полей структуры как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776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fraction.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методы инициализации, ввода, вывода и суммы.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главной функции последовательно проверяем работоспособность всех функции.</w:t>
      </w:r>
    </w:p>
    <w:p>
      <w:pPr>
        <w:pStyle w:val="5"/>
        <w:ind w:left="1440"/>
        <w:jc w:val="both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Fraction.h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инициализации полей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Read();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вывода значений полей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Summa();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вычисления начисленной суммы за данное количество дней</w:t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Fraction.cpp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"fraction.h"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//реализация метода для инициализации полей структуры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second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отработанных дней: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//реализация метода для вывода значений полей структуры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;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отработанных дней: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 ля вычисления суммы за данное количество рабочих дней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::Summa()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//return (first * second) / 30;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/ 30 * second;</w:t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Lab1_main.cpp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"fraction.h"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make_fraction(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t.Init(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//инициализировали поля переменной t с помощью параметров функции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A.Init(1, 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A.Read();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за данное количество дней: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A.Summa();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работы программы: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eastAsia="ru-RU"/>
        </w:rPr>
        <w:drawing>
          <wp:inline distT="0" distB="0" distL="0" distR="0">
            <wp:extent cx="444817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 такое класс?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 – это абстрактный тип данных, определяемый пользователем. Представляет собой модель реального объекта в виде данных и функций для работы с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 такое объект (экземпляр) класса?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6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Объект (экземпляр) класса - это переменная типа класса. Их может быть бесконечное количество.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называются поля класса?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Поля - переменные внутри класса, также называются атрибутами класса.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называются функции класса?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Классы имеют свои функции, которые называются методами класса.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чего используются спецификаторы доступа?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6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Спецификаторы доступа используются для изменения видимость компонентов. Всего есть 3 спецификатора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color w:val="000000"/>
          <w:sz w:val="28"/>
          <w:szCs w:val="28"/>
        </w:rPr>
        <w:t>. В структуре (struct) все поля и методы по умолчанию имеют модификатор доступа public, а в классе (class) все поля и методы по умолчанию имеют модификатор доступа private.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6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спецификатор public?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спецификаторе доступа public общедоступные компоненты доступны в любой части программы. Они могут быть использованы любой функцией как внутри класса, так и вне его. Доступ из вне осуществляется через имя объекта.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-142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-142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-142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-142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спецификатор private?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спецификаторе доступа private собственные компоненты локализованы в классе и не доступны извне. Они могут использоваться функциями - членами данного класса и функциями - "друзьями" того класса, в котором они описаны.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описание класса начинается со спецификатора class, то какой спецификатор доступа будет использоваться по умолчанию?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будет исполльзоваться private.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описание класса начинается со спецификатора struct, то какой спецификатор доступа будет использоваться по умолчанию?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будет использоваться public.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Какой спецификатор доступа должен использоваться при описании интерфейса класса? Почему?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Спецификатор public - для доступа к методам интерфейса.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Каким образом можно изменить значения атрибутов экземпляра класса?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lang w:eastAsia="ru-RU"/>
        </w:rPr>
        <w:drawing>
          <wp:inline distT="0" distB="0" distL="0" distR="0">
            <wp:extent cx="3048000" cy="122682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Каким образом можно получить значения атрибутов экземпляра класса?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Напрямую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Через public методы классса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Через указатель.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000000"/>
          <w:sz w:val="27"/>
        </w:rPr>
      </w:pPr>
      <w:r>
        <w:rPr>
          <w:lang w:eastAsia="ru-RU"/>
        </w:rPr>
        <w:drawing>
          <wp:inline distT="0" distB="0" distL="0" distR="0">
            <wp:extent cx="2720340" cy="13335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000000"/>
          <w:sz w:val="2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000000"/>
          <w:sz w:val="27"/>
        </w:rPr>
      </w:pP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описан следующим образом struct Student { string name; int group; ……… }; Объект класса определен следующим образом Student *s=new Student; Как можно обратиться к полю name объекта s?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s.name = "name"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class Student 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string name; int group; ……. }; Объект класса определен следующим образом Student *s=new Student; Как можно обратиться к полю name объекта s?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s-&gt;name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описан следующим образом class Student { string name; int group; public: ….. }; Объект класса определен следующим образом Student s; Как можно обратиться к полю name объекта s?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s.name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описан следующим образом class Student { public: char* name; int group; ……… }; Объект класса определен следующим образом Student *s=new Student; Как можно обратиться к полю name объекта s?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s-&gt;name</w:t>
      </w:r>
    </w:p>
    <w:p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pStyle w:val="5"/>
        <w:ind w:left="144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71999"/>
    <w:multiLevelType w:val="multilevel"/>
    <w:tmpl w:val="53971999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200" w:hanging="180"/>
      </w:pPr>
    </w:lvl>
  </w:abstractNum>
  <w:abstractNum w:abstractNumId="1">
    <w:nsid w:val="5C67342A"/>
    <w:multiLevelType w:val="multilevel"/>
    <w:tmpl w:val="5C67342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88"/>
    <w:rsid w:val="00163FE8"/>
    <w:rsid w:val="00312288"/>
    <w:rsid w:val="003F4C22"/>
    <w:rsid w:val="00531CFE"/>
    <w:rsid w:val="006D05D7"/>
    <w:rsid w:val="009E69D2"/>
    <w:rsid w:val="00A0652E"/>
    <w:rsid w:val="22823FF6"/>
    <w:rsid w:val="36E576EE"/>
    <w:rsid w:val="4F46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line number"/>
    <w:basedOn w:val="2"/>
    <w:semiHidden/>
    <w:uiPriority w:val="0"/>
  </w:style>
  <w:style w:type="paragraph" w:customStyle="1" w:styleId="5">
    <w:name w:val="LO-normal"/>
    <w:qFormat/>
    <w:uiPriority w:val="0"/>
    <w:pPr>
      <w:suppressAutoHyphens/>
      <w:spacing w:after="0"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897</Words>
  <Characters>5116</Characters>
  <Lines>42</Lines>
  <Paragraphs>12</Paragraphs>
  <TotalTime>37</TotalTime>
  <ScaleCrop>false</ScaleCrop>
  <LinksUpToDate>false</LinksUpToDate>
  <CharactersWithSpaces>6001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2024-04-14T11:19:00Z</dcterms:created>
  <dc:creator>Nastya</dc:creator>
  <cp:lastModifiedBy>SPIKA</cp:lastModifiedBy>
  <dcterms:modified xsi:type="dcterms:W3CDTF">2024-05-06T18:34:58Z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54FBBA9C25A44B178408E5DDEBA91265_13</vt:lpwstr>
  </property>
</Properties>
</file>