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IZI0008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3047.36 рублей (три тысячи сорок семь тридцать шесть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