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2" w:name="bojová-pravidla--referenční-přehled"/>
    <w:p>
      <w:pPr>
        <w:pStyle w:val="Heading1"/>
      </w:pPr>
      <w:r>
        <w:t xml:space="preserve">Bojová pravidla — referenční přehled</w:t>
      </w:r>
    </w:p>
    <w:p>
      <w:pPr>
        <w:pStyle w:val="FirstParagraph"/>
      </w:pPr>
      <w:r>
        <w:rPr>
          <w:i/>
          <w:iCs/>
        </w:rPr>
        <w:t xml:space="preserve">Ovčina LARP · ročník 2026 · vydání pro organizátory · v1.3 · 2026-04-26</w:t>
      </w:r>
    </w:p>
    <w:bookmarkStart w:id="9" w:name="obsah"/>
    <w:p>
      <w:pPr>
        <w:pStyle w:val="Heading2"/>
      </w:pPr>
      <w:r>
        <w:t xml:space="preserve">Obsah</w:t>
      </w:r>
    </w:p>
    <w:p>
      <w:pPr>
        <w:pStyle w:val="Compact"/>
        <w:numPr>
          <w:ilvl w:val="0"/>
          <w:numId w:val="1001"/>
        </w:numPr>
      </w:pPr>
      <w:r>
        <w:t xml:space="preserve">Postava a její vývoj</w:t>
      </w:r>
    </w:p>
    <w:p>
      <w:pPr>
        <w:pStyle w:val="Compact"/>
        <w:numPr>
          <w:ilvl w:val="0"/>
          <w:numId w:val="1001"/>
        </w:numPr>
      </w:pPr>
      <w:r>
        <w:t xml:space="preserve">Soubojový systém</w:t>
      </w:r>
    </w:p>
    <w:p>
      <w:pPr>
        <w:pStyle w:val="Compact"/>
        <w:numPr>
          <w:ilvl w:val="0"/>
          <w:numId w:val="1001"/>
        </w:numPr>
      </w:pPr>
      <w:r>
        <w:t xml:space="preserve">Průběh kola</w:t>
      </w:r>
    </w:p>
    <w:p>
      <w:pPr>
        <w:pStyle w:val="Compact"/>
        <w:numPr>
          <w:ilvl w:val="0"/>
          <w:numId w:val="1001"/>
        </w:numPr>
      </w:pPr>
      <w:r>
        <w:t xml:space="preserve">Útok, obrana a životy</w:t>
      </w:r>
    </w:p>
    <w:p>
      <w:pPr>
        <w:pStyle w:val="Compact"/>
        <w:numPr>
          <w:ilvl w:val="0"/>
          <w:numId w:val="1001"/>
        </w:numPr>
      </w:pPr>
      <w:r>
        <w:t xml:space="preserve">Povolání</w:t>
      </w:r>
    </w:p>
    <w:p>
      <w:pPr>
        <w:pStyle w:val="Compact"/>
        <w:numPr>
          <w:ilvl w:val="0"/>
          <w:numId w:val="1001"/>
        </w:numPr>
      </w:pPr>
      <w:r>
        <w:t xml:space="preserve">Magie</w:t>
      </w:r>
    </w:p>
    <w:p>
      <w:pPr>
        <w:pStyle w:val="Compact"/>
        <w:numPr>
          <w:ilvl w:val="0"/>
          <w:numId w:val="1001"/>
        </w:numPr>
      </w:pPr>
      <w:r>
        <w:t xml:space="preserve">Lektvary</w:t>
      </w:r>
    </w:p>
    <w:p>
      <w:pPr>
        <w:pStyle w:val="Compact"/>
        <w:numPr>
          <w:ilvl w:val="0"/>
          <w:numId w:val="1001"/>
        </w:numPr>
      </w:pPr>
      <w:r>
        <w:t xml:space="preserve">Souboj hráče proti hráči (PvP)</w:t>
      </w:r>
    </w:p>
    <w:p>
      <w:pPr>
        <w:pStyle w:val="Compact"/>
        <w:numPr>
          <w:ilvl w:val="0"/>
          <w:numId w:val="1001"/>
        </w:numPr>
      </w:pPr>
      <w:r>
        <w:t xml:space="preserve">Konec souboje a jeho důsledky</w:t>
      </w:r>
    </w:p>
    <w:p>
      <w:pPr>
        <w:pStyle w:val="Compact"/>
        <w:numPr>
          <w:ilvl w:val="0"/>
          <w:numId w:val="1001"/>
        </w:numPr>
      </w:pPr>
      <w:r>
        <w:t xml:space="preserve">Slovníček zkratek a pojmů</w:t>
      </w:r>
    </w:p>
    <w:p>
      <w:r>
        <w:pict>
          <v:rect style="width:0;height:1.5pt" o:hralign="center" o:hrstd="t" o:hr="t"/>
        </w:pict>
      </w:r>
    </w:p>
    <w:bookmarkEnd w:id="9"/>
    <w:bookmarkStart w:id="16" w:name="X8a08e4588ffd9b8d6d5755c2ee2c33f028ba5e2"/>
    <w:p>
      <w:pPr>
        <w:pStyle w:val="Heading2"/>
      </w:pPr>
      <w:r>
        <w:t xml:space="preserve">1. Postava a její vývoj</w:t>
      </w:r>
    </w:p>
    <w:bookmarkStart w:id="10" w:name="začátek-hry"/>
    <w:p>
      <w:pPr>
        <w:pStyle w:val="Heading3"/>
      </w:pPr>
      <w:r>
        <w:t xml:space="preserve">Začátek hry</w:t>
      </w:r>
    </w:p>
    <w:p>
      <w:pPr>
        <w:pStyle w:val="FirstParagraph"/>
      </w:pPr>
      <w:r>
        <w:t xml:space="preserve">Každý hráč dostane: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Glejt</w:t>
      </w:r>
      <w:r>
        <w:t xml:space="preserve"> </w:t>
      </w:r>
      <w:r>
        <w:t xml:space="preserve">— průkazku postavy. Obsahuje jméno, rasu, povolání a viditelnou úroveň.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Pouzdro na věci</w:t>
      </w:r>
      <w:r>
        <w:t xml:space="preserve"> </w:t>
      </w:r>
      <w:r>
        <w:t xml:space="preserve">s tabulkou úrovní, na krk.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Spínací špendlík na životy.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Startovní vybavení</w:t>
      </w:r>
      <w:r>
        <w:t xml:space="preserve"> </w:t>
      </w:r>
      <w:r>
        <w:t xml:space="preserve">— jeden ze čtyř setů.</w:t>
      </w:r>
    </w:p>
    <w:bookmarkEnd w:id="10"/>
    <w:bookmarkStart w:id="11" w:name="úroveň-0--začínající-dobrodruh"/>
    <w:p>
      <w:pPr>
        <w:pStyle w:val="Heading3"/>
      </w:pPr>
      <w:r>
        <w:t xml:space="preserve">Úroveň 0 — začínající dobrodruh</w:t>
      </w:r>
    </w:p>
    <w:p>
      <w:pPr>
        <w:pStyle w:val="FirstParagraph"/>
      </w:pPr>
      <w:r>
        <w:t xml:space="preserve">Postava na úrovni 0 umí od všeho něco:</w:t>
      </w:r>
    </w:p>
    <w:p>
      <w:pPr>
        <w:pStyle w:val="Compact"/>
        <w:numPr>
          <w:ilvl w:val="0"/>
          <w:numId w:val="1003"/>
        </w:numPr>
      </w:pPr>
      <w:r>
        <w:t xml:space="preserve">Blízké zbraně se součtem 4</w:t>
      </w:r>
    </w:p>
    <w:p>
      <w:pPr>
        <w:pStyle w:val="Compact"/>
        <w:numPr>
          <w:ilvl w:val="0"/>
          <w:numId w:val="1003"/>
        </w:numPr>
      </w:pPr>
      <w:r>
        <w:t xml:space="preserve">Střelné zbraně s útokem 3</w:t>
      </w:r>
    </w:p>
    <w:p>
      <w:pPr>
        <w:pStyle w:val="Compact"/>
        <w:numPr>
          <w:ilvl w:val="0"/>
          <w:numId w:val="1003"/>
        </w:numPr>
      </w:pPr>
      <w:r>
        <w:t xml:space="preserve">Kouzla úrovně 0 (svitky)</w:t>
      </w:r>
    </w:p>
    <w:p>
      <w:pPr>
        <w:pStyle w:val="Compact"/>
        <w:numPr>
          <w:ilvl w:val="0"/>
          <w:numId w:val="1003"/>
        </w:numPr>
      </w:pPr>
      <w:r>
        <w:t xml:space="preserve">Žádnou zbroj</w:t>
      </w:r>
    </w:p>
    <w:p>
      <w:pPr>
        <w:pStyle w:val="Compact"/>
        <w:numPr>
          <w:ilvl w:val="0"/>
          <w:numId w:val="1003"/>
        </w:numPr>
      </w:pPr>
      <w:r>
        <w:t xml:space="preserve">10 duší (životů)</w:t>
      </w:r>
    </w:p>
    <w:bookmarkEnd w:id="11"/>
    <w:bookmarkStart w:id="12" w:name="startovní-vybavení"/>
    <w:p>
      <w:pPr>
        <w:pStyle w:val="Heading3"/>
      </w:pPr>
      <w:r>
        <w:t xml:space="preserve">Startovní vybavení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Sada</w:t>
            </w:r>
          </w:p>
        </w:tc>
        <w:tc>
          <w:tcPr/>
          <w:p>
            <w:pPr>
              <w:pStyle w:val="Compact"/>
            </w:pPr>
            <w:r>
              <w:t xml:space="preserve">Obsah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Blízká zbraň součet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Střelná zbraň součet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Dýka a 4 svitky úrovně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5 měďáků</w:t>
            </w:r>
          </w:p>
        </w:tc>
      </w:tr>
    </w:tbl>
    <w:bookmarkEnd w:id="12"/>
    <w:bookmarkStart w:id="13" w:name="zkušenosti"/>
    <w:p>
      <w:pPr>
        <w:pStyle w:val="Heading3"/>
      </w:pPr>
      <w:r>
        <w:t xml:space="preserve">Zkušenosti</w:t>
      </w:r>
    </w:p>
    <w:p>
      <w:pPr>
        <w:pStyle w:val="FirstParagraph"/>
      </w:pPr>
      <w:r>
        <w:t xml:space="preserve">Zkušenosti jsou barevné drahokamy. Jsou nepřenosné mezi hráči. Z bojového pohledu je hráč získává hlavně za:</w:t>
      </w:r>
    </w:p>
    <w:p>
      <w:pPr>
        <w:pStyle w:val="Compact"/>
        <w:numPr>
          <w:ilvl w:val="0"/>
          <w:numId w:val="1004"/>
        </w:numPr>
      </w:pPr>
      <w:r>
        <w:t xml:space="preserve">Poražené příšery</w:t>
      </w:r>
    </w:p>
    <w:p>
      <w:pPr>
        <w:pStyle w:val="Compact"/>
        <w:numPr>
          <w:ilvl w:val="0"/>
          <w:numId w:val="1004"/>
        </w:numPr>
      </w:pPr>
      <w:r>
        <w:t xml:space="preserve">Vítězství nad hráčem se šerpou v PvP (5 zk za trofej, viz kapitola 8)</w:t>
      </w:r>
    </w:p>
    <w:p>
      <w:pPr>
        <w:pStyle w:val="Compact"/>
        <w:numPr>
          <w:ilvl w:val="0"/>
          <w:numId w:val="1004"/>
        </w:numPr>
      </w:pPr>
      <w:r>
        <w:t xml:space="preserve">Splnění questů (boj bývá jejich součástí, ale mechanika je mimo tento přehled)</w:t>
      </w:r>
    </w:p>
    <w:bookmarkEnd w:id="13"/>
    <w:bookmarkStart w:id="14" w:name="postup-na-vyšší-úroveň"/>
    <w:p>
      <w:pPr>
        <w:pStyle w:val="Heading3"/>
      </w:pPr>
      <w:r>
        <w:t xml:space="preserve">Postup na vyšší úroveň</w:t>
      </w:r>
    </w:p>
    <w:p>
      <w:pPr>
        <w:pStyle w:val="FirstParagraph"/>
      </w:pPr>
      <w:r>
        <w:t xml:space="preserve">Po nasbírání 5 zkušeností si hráč vybere jedno ze čtyř povolání: Válečník, Střelec, Zloděj, Mág. Úrovně se zvyšují po jedné, žádný skok.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Postup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→ 1</w:t>
            </w:r>
          </w:p>
        </w:tc>
        <w:tc>
          <w:tcPr/>
          <w:p>
            <w:pPr>
              <w:pStyle w:val="Compact"/>
            </w:pPr>
            <w:r>
              <w:t xml:space="preserve">5 zk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→ 2</w:t>
            </w:r>
          </w:p>
        </w:tc>
        <w:tc>
          <w:tcPr/>
          <w:p>
            <w:pPr>
              <w:pStyle w:val="Compact"/>
            </w:pPr>
            <w:r>
              <w:t xml:space="preserve">10 zk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→ 3</w:t>
            </w:r>
          </w:p>
        </w:tc>
        <w:tc>
          <w:tcPr/>
          <w:p>
            <w:pPr>
              <w:pStyle w:val="Compact"/>
            </w:pPr>
            <w:r>
              <w:t xml:space="preserve">15 zk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→ 4</w:t>
            </w:r>
          </w:p>
        </w:tc>
        <w:tc>
          <w:tcPr/>
          <w:p>
            <w:pPr>
              <w:pStyle w:val="Compact"/>
            </w:pPr>
            <w:r>
              <w:t xml:space="preserve">20 zk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→ 5</w:t>
            </w:r>
          </w:p>
        </w:tc>
        <w:tc>
          <w:tcPr/>
          <w:p>
            <w:pPr>
              <w:pStyle w:val="Compact"/>
            </w:pPr>
            <w:r>
              <w:t xml:space="preserve">25 zk</w:t>
            </w:r>
          </w:p>
        </w:tc>
      </w:tr>
    </w:tbl>
    <w:p>
      <w:pPr>
        <w:pStyle w:val="BodyText"/>
      </w:pPr>
      <w:r>
        <w:t xml:space="preserve">Zvyšuje obchodník ve městě. Zakroužkuje vyšší úroveň na glejtu výměnou za zkušenosti.</w:t>
      </w:r>
    </w:p>
    <w:bookmarkEnd w:id="14"/>
    <w:bookmarkStart w:id="15" w:name="dovednosti"/>
    <w:p>
      <w:pPr>
        <w:pStyle w:val="Heading3"/>
      </w:pPr>
      <w:r>
        <w:t xml:space="preserve">Dovednosti</w:t>
      </w:r>
    </w:p>
    <w:p>
      <w:pPr>
        <w:pStyle w:val="Compact"/>
        <w:numPr>
          <w:ilvl w:val="0"/>
          <w:numId w:val="1005"/>
        </w:numPr>
      </w:pPr>
      <w:r>
        <w:t xml:space="preserve">Speciální schopnosti reprezentované kartičkami. Text dovednosti vysvětluje, co dělá.</w:t>
      </w:r>
    </w:p>
    <w:p>
      <w:pPr>
        <w:pStyle w:val="Compact"/>
        <w:numPr>
          <w:ilvl w:val="0"/>
          <w:numId w:val="1005"/>
        </w:numPr>
      </w:pPr>
      <w:r>
        <w:t xml:space="preserve">Pokud je dovednost v rozporu se základním pravidlem,</w:t>
      </w:r>
      <w:r>
        <w:t xml:space="preserve"> </w:t>
      </w:r>
      <w:r>
        <w:rPr>
          <w:b/>
          <w:bCs/>
        </w:rPr>
        <w:t xml:space="preserve">má dovednost přednost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Mistrovské dovednosti: dostupné na 5. úrovni, jednotná cena 40 zk. Každé povolání má vlastní sadu (viz kapitola 5).</w:t>
      </w:r>
    </w:p>
    <w:p>
      <w:pPr>
        <w:pStyle w:val="Compact"/>
        <w:numPr>
          <w:ilvl w:val="0"/>
          <w:numId w:val="1005"/>
        </w:numPr>
      </w:pPr>
      <w:r>
        <w:t xml:space="preserve">Zvláštní dovednosti za osobní questy mají purpurové orámování.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73ccc82972a7d514aeb0b99c2b401c917368f8b"/>
    <w:p>
      <w:pPr>
        <w:pStyle w:val="Heading2"/>
      </w:pPr>
      <w:r>
        <w:t xml:space="preserve">2. Soubojový systém</w:t>
      </w:r>
    </w:p>
    <w:bookmarkStart w:id="17" w:name="zahájení-souboje"/>
    <w:p>
      <w:pPr>
        <w:pStyle w:val="Heading3"/>
      </w:pPr>
      <w:r>
        <w:t xml:space="preserve">Zahájení souboje</w:t>
      </w:r>
    </w:p>
    <w:p>
      <w:pPr>
        <w:pStyle w:val="Compact"/>
        <w:numPr>
          <w:ilvl w:val="0"/>
          <w:numId w:val="1006"/>
        </w:numPr>
      </w:pPr>
      <w:r>
        <w:t xml:space="preserve">Plácnutí protivníka + formule</w:t>
      </w:r>
      <w:r>
        <w:t xml:space="preserve"> </w:t>
      </w:r>
      <w:r>
        <w:rPr>
          <w:b/>
          <w:bCs/>
        </w:rPr>
        <w:t xml:space="preserve">„Bij se, srabe!"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Útočit smí pouze příšera na hráče, hráč na příšeru, nebo dva hráči se šerpou na sebe (PvP).</w:t>
      </w:r>
    </w:p>
    <w:p>
      <w:pPr>
        <w:pStyle w:val="Compact"/>
        <w:numPr>
          <w:ilvl w:val="0"/>
          <w:numId w:val="1006"/>
        </w:numPr>
      </w:pPr>
      <w:r>
        <w:t xml:space="preserve">Souboj smí být zahájen kdekoliv v herním území,</w:t>
      </w:r>
      <w:r>
        <w:t xml:space="preserve"> </w:t>
      </w:r>
      <w:r>
        <w:rPr>
          <w:b/>
          <w:bCs/>
        </w:rPr>
        <w:t xml:space="preserve">mimo prostor města a městských hradeb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Kdo si chce oddechnout, uchýlí se pod ochranu města nebo se ztratí v hlubokém lese.</w:t>
      </w:r>
    </w:p>
    <w:bookmarkEnd w:id="17"/>
    <w:bookmarkStart w:id="18" w:name="skupiny-zálohy-počty"/>
    <w:p>
      <w:pPr>
        <w:pStyle w:val="Heading3"/>
      </w:pPr>
      <w:r>
        <w:t xml:space="preserve">Skupiny, zálohy, počty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Držení za ruce = jeden tým.</w:t>
      </w:r>
      <w:r>
        <w:t xml:space="preserve"> </w:t>
      </w:r>
      <w:r>
        <w:t xml:space="preserve">Skupina se určuje v okamžiku zahájení.</w:t>
      </w:r>
    </w:p>
    <w:p>
      <w:pPr>
        <w:pStyle w:val="Compact"/>
        <w:numPr>
          <w:ilvl w:val="0"/>
          <w:numId w:val="1007"/>
        </w:numPr>
      </w:pPr>
      <w:r>
        <w:t xml:space="preserve">Roztržení „hada" = dvě nebo více skupin.</w:t>
      </w:r>
    </w:p>
    <w:p>
      <w:pPr>
        <w:pStyle w:val="Compact"/>
        <w:numPr>
          <w:ilvl w:val="0"/>
          <w:numId w:val="1007"/>
        </w:numPr>
      </w:pPr>
      <w:r>
        <w:t xml:space="preserve">Po zahájení se nesmí nikdo přidat. Není kouzlo ani artefakt, který by to změnil.</w:t>
      </w:r>
    </w:p>
    <w:p>
      <w:pPr>
        <w:pStyle w:val="Compact"/>
        <w:numPr>
          <w:ilvl w:val="0"/>
          <w:numId w:val="1007"/>
        </w:numPr>
      </w:pPr>
      <w:r>
        <w:t xml:space="preserve">Na každé straně bojuje současně</w:t>
      </w:r>
      <w:r>
        <w:t xml:space="preserve"> </w:t>
      </w:r>
      <w:r>
        <w:rPr>
          <w:b/>
          <w:bCs/>
        </w:rPr>
        <w:t xml:space="preserve">maximálně 4 bytosti</w:t>
      </w:r>
      <w:r>
        <w:t xml:space="preserve"> </w:t>
      </w:r>
      <w:r>
        <w:t xml:space="preserve">(postavy + ovládané bytosti).</w:t>
      </w:r>
    </w:p>
    <w:p>
      <w:pPr>
        <w:pStyle w:val="Compact"/>
        <w:numPr>
          <w:ilvl w:val="0"/>
          <w:numId w:val="1007"/>
        </w:numPr>
      </w:pPr>
      <w:r>
        <w:t xml:space="preserve">Další jsou</w:t>
      </w:r>
      <w:r>
        <w:t xml:space="preserve"> </w:t>
      </w:r>
      <w:r>
        <w:rPr>
          <w:b/>
          <w:bCs/>
        </w:rPr>
        <w:t xml:space="preserve">v záloze</w:t>
      </w:r>
      <w:r>
        <w:t xml:space="preserve">. Na konci kola mohou nahradit padlé.</w:t>
      </w:r>
    </w:p>
    <w:p>
      <w:pPr>
        <w:pStyle w:val="Compact"/>
        <w:numPr>
          <w:ilvl w:val="0"/>
          <w:numId w:val="1007"/>
        </w:numPr>
      </w:pPr>
      <w:r>
        <w:t xml:space="preserve">Bytost v záloze smí kdykoliv odejít, ale už se do souboje nevrací.</w:t>
      </w:r>
    </w:p>
    <w:bookmarkEnd w:id="18"/>
    <w:bookmarkStart w:id="19" w:name="efekt-bojiště"/>
    <w:p>
      <w:pPr>
        <w:pStyle w:val="Heading3"/>
      </w:pPr>
      <w:r>
        <w:t xml:space="preserve">Efekt bojiště</w:t>
      </w:r>
    </w:p>
    <w:p>
      <w:pPr>
        <w:pStyle w:val="Compact"/>
        <w:numPr>
          <w:ilvl w:val="0"/>
          <w:numId w:val="1008"/>
        </w:numPr>
      </w:pPr>
      <w:r>
        <w:t xml:space="preserve">Karta bojiště přidá bonus jedné nebo oběma stranám (např. zima posiluje obránce).</w:t>
      </w:r>
    </w:p>
    <w:p>
      <w:pPr>
        <w:pStyle w:val="Compact"/>
        <w:numPr>
          <w:ilvl w:val="0"/>
          <w:numId w:val="1008"/>
        </w:numPr>
      </w:pPr>
      <w:r>
        <w:t xml:space="preserve">Každá strana má maximálně jeden efekt bojiště. Druhý nahradí první (na rozhodnutí dotčené strany).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X82d87a01272abbdb5ca053489ee76e35b048ed5"/>
    <w:p>
      <w:pPr>
        <w:pStyle w:val="Heading2"/>
      </w:pPr>
      <w:r>
        <w:t xml:space="preserve">3. Průběh kola</w:t>
      </w:r>
    </w:p>
    <w:p>
      <w:pPr>
        <w:pStyle w:val="FirstParagraph"/>
      </w:pPr>
      <w:r>
        <w:t xml:space="preserve">Kolo má tři fáze: předkolo, bojovou fázi, vyhodnocení. První kolo souboje je navíc střelecké.</w:t>
      </w:r>
    </w:p>
    <w:bookmarkStart w:id="21" w:name="předkolo-přípravná-fáze"/>
    <w:p>
      <w:pPr>
        <w:pStyle w:val="Heading3"/>
      </w:pPr>
      <w:r>
        <w:t xml:space="preserve">Předkolo (přípravná fáze)</w:t>
      </w:r>
    </w:p>
    <w:p>
      <w:pPr>
        <w:pStyle w:val="FirstParagraph"/>
      </w:pPr>
      <w:r>
        <w:t xml:space="preserve">V předkole každý vytáhne karty vybavení, které toto kolo používá:</w:t>
      </w:r>
    </w:p>
    <w:p>
      <w:pPr>
        <w:pStyle w:val="Compact"/>
        <w:numPr>
          <w:ilvl w:val="0"/>
          <w:numId w:val="1009"/>
        </w:numPr>
      </w:pPr>
      <w:r>
        <w:t xml:space="preserve">1 zbraň</w:t>
      </w:r>
    </w:p>
    <w:p>
      <w:pPr>
        <w:pStyle w:val="Compact"/>
        <w:numPr>
          <w:ilvl w:val="0"/>
          <w:numId w:val="1009"/>
        </w:numPr>
      </w:pPr>
      <w:r>
        <w:t xml:space="preserve">1 zbroj</w:t>
      </w:r>
    </w:p>
    <w:p>
      <w:pPr>
        <w:pStyle w:val="Compact"/>
        <w:numPr>
          <w:ilvl w:val="0"/>
          <w:numId w:val="1009"/>
        </w:numPr>
      </w:pPr>
      <w:r>
        <w:t xml:space="preserve">1 helma</w:t>
      </w:r>
    </w:p>
    <w:p>
      <w:pPr>
        <w:pStyle w:val="Compact"/>
        <w:numPr>
          <w:ilvl w:val="0"/>
          <w:numId w:val="1009"/>
        </w:numPr>
      </w:pPr>
      <w:r>
        <w:t xml:space="preserve">1 štít</w:t>
      </w:r>
    </w:p>
    <w:p>
      <w:pPr>
        <w:pStyle w:val="Compact"/>
        <w:numPr>
          <w:ilvl w:val="0"/>
          <w:numId w:val="1009"/>
        </w:numPr>
      </w:pPr>
      <w:r>
        <w:t xml:space="preserve">1 náhrdelník / amulet / prsten</w:t>
      </w:r>
    </w:p>
    <w:p>
      <w:pPr>
        <w:pStyle w:val="Compact"/>
        <w:numPr>
          <w:ilvl w:val="0"/>
          <w:numId w:val="1009"/>
        </w:numPr>
      </w:pPr>
      <w:r>
        <w:t xml:space="preserve">1 prsten</w:t>
      </w:r>
    </w:p>
    <w:p>
      <w:pPr>
        <w:pStyle w:val="Compact"/>
        <w:numPr>
          <w:ilvl w:val="0"/>
          <w:numId w:val="1009"/>
        </w:numPr>
      </w:pPr>
      <w:r>
        <w:t xml:space="preserve">1 lektvar —</w:t>
      </w:r>
      <w:r>
        <w:t xml:space="preserve"> </w:t>
      </w:r>
      <w:r>
        <w:rPr>
          <w:b/>
          <w:bCs/>
        </w:rPr>
        <w:t xml:space="preserve">okamžitě vypít</w:t>
      </w:r>
    </w:p>
    <w:p>
      <w:pPr>
        <w:pStyle w:val="FirstParagraph"/>
      </w:pPr>
      <w:r>
        <w:t xml:space="preserve">Kouzla a dovednosti se nevytahují, zůstávají jako překvapení.</w:t>
      </w:r>
    </w:p>
    <w:bookmarkEnd w:id="21"/>
    <w:bookmarkStart w:id="22" w:name="krytí"/>
    <w:p>
      <w:pPr>
        <w:pStyle w:val="Heading3"/>
      </w:pPr>
      <w:r>
        <w:t xml:space="preserve">Krytí</w:t>
      </w:r>
    </w:p>
    <w:p>
      <w:pPr>
        <w:pStyle w:val="Compact"/>
        <w:numPr>
          <w:ilvl w:val="0"/>
          <w:numId w:val="1010"/>
        </w:numPr>
      </w:pPr>
      <w:r>
        <w:t xml:space="preserve">Ukaž na spolubojovníka a řekni</w:t>
      </w:r>
      <w:r>
        <w:t xml:space="preserve"> </w:t>
      </w:r>
      <w:r>
        <w:rPr>
          <w:b/>
          <w:bCs/>
        </w:rPr>
        <w:t xml:space="preserve">„Kryt."</w:t>
      </w:r>
    </w:p>
    <w:p>
      <w:pPr>
        <w:pStyle w:val="Compact"/>
        <w:numPr>
          <w:ilvl w:val="0"/>
          <w:numId w:val="1010"/>
        </w:numPr>
      </w:pPr>
      <w:r>
        <w:t xml:space="preserve">Krytá postava nemůže být cílem blízkého útoku. Lze ji zasáhnout pouze střelnou zbraní nebo cíleným kouzlem.</w:t>
      </w:r>
    </w:p>
    <w:p>
      <w:pPr>
        <w:pStyle w:val="Compact"/>
        <w:numPr>
          <w:ilvl w:val="0"/>
          <w:numId w:val="1010"/>
        </w:numPr>
      </w:pPr>
      <w:r>
        <w:t xml:space="preserve">Krytá postava sama nesmí vést blízký útok ani někoho dalšího krýt.</w:t>
      </w:r>
    </w:p>
    <w:bookmarkEnd w:id="22"/>
    <w:bookmarkStart w:id="23" w:name="bojová-fáze"/>
    <w:p>
      <w:pPr>
        <w:pStyle w:val="Heading3"/>
      </w:pPr>
      <w:r>
        <w:t xml:space="preserve">Bojová fáze</w:t>
      </w:r>
    </w:p>
    <w:p>
      <w:pPr>
        <w:pStyle w:val="FirstParagraph"/>
      </w:pPr>
      <w:r>
        <w:t xml:space="preserve">Postavy se na řadě střídají z obou stran:</w:t>
      </w:r>
    </w:p>
    <w:p>
      <w:pPr>
        <w:pStyle w:val="Compact"/>
        <w:numPr>
          <w:ilvl w:val="0"/>
          <w:numId w:val="1011"/>
        </w:numPr>
      </w:pPr>
      <w:r>
        <w:t xml:space="preserve">V prvním kole začíná ta strana, která plácla. Při nejasnosti rozhodne KNP nebo kostka.</w:t>
      </w:r>
    </w:p>
    <w:p>
      <w:pPr>
        <w:pStyle w:val="Compact"/>
        <w:numPr>
          <w:ilvl w:val="0"/>
          <w:numId w:val="1011"/>
        </w:numPr>
      </w:pPr>
      <w:r>
        <w:t xml:space="preserve">V dalších kolech začíná opačná strana než minule.</w:t>
      </w:r>
    </w:p>
    <w:p>
      <w:pPr>
        <w:pStyle w:val="Compact"/>
        <w:numPr>
          <w:ilvl w:val="0"/>
          <w:numId w:val="1011"/>
        </w:numPr>
      </w:pPr>
      <w:r>
        <w:t xml:space="preserve">Ten, kdo je na řadě, použije</w:t>
      </w:r>
      <w:r>
        <w:t xml:space="preserve"> </w:t>
      </w:r>
      <w:r>
        <w:rPr>
          <w:b/>
          <w:bCs/>
        </w:rPr>
        <w:t xml:space="preserve">jednu</w:t>
      </w:r>
      <w:r>
        <w:t xml:space="preserve"> </w:t>
      </w:r>
      <w:r>
        <w:t xml:space="preserve">akci — ukáže, co bude dělat, vytáhne karty směrem na cíl a popíše akci slovem.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Jednou vyjevený úmysl je nezměnitelný.</w:t>
      </w:r>
    </w:p>
    <w:p>
      <w:pPr>
        <w:pStyle w:val="Compact"/>
        <w:numPr>
          <w:ilvl w:val="0"/>
          <w:numId w:val="1011"/>
        </w:numPr>
      </w:pPr>
      <w:r>
        <w:t xml:space="preserve">Postava smí svou akci neprovést.</w:t>
      </w:r>
    </w:p>
    <w:p>
      <w:pPr>
        <w:pStyle w:val="Compact"/>
        <w:numPr>
          <w:ilvl w:val="0"/>
          <w:numId w:val="1011"/>
        </w:numPr>
      </w:pPr>
      <w:r>
        <w:t xml:space="preserve">Střídání pokračuje, dokud všem nedojdou akce.</w:t>
      </w:r>
    </w:p>
    <w:p>
      <w:pPr>
        <w:pStyle w:val="BlockText"/>
      </w:pPr>
      <w:r>
        <w:rPr>
          <w:b/>
          <w:bCs/>
        </w:rPr>
        <w:t xml:space="preserve">Více akcí v jednom kole:</w:t>
      </w:r>
      <w:r>
        <w:t xml:space="preserve"> </w:t>
      </w:r>
      <w:r>
        <w:t xml:space="preserve">Pokud má bytost (hrdina nebo příšera)</w:t>
      </w:r>
      <w:r>
        <w:t xml:space="preserve"> </w:t>
      </w:r>
      <w:r>
        <w:rPr>
          <w:b/>
          <w:bCs/>
        </w:rPr>
        <w:t xml:space="preserve">2 nebo více akcí</w:t>
      </w:r>
      <w:r>
        <w:t xml:space="preserve">,</w:t>
      </w:r>
      <w:r>
        <w:t xml:space="preserve"> </w:t>
      </w:r>
      <w:r>
        <w:rPr>
          <w:b/>
          <w:bCs/>
        </w:rPr>
        <w:t xml:space="preserve">NEhraje je všechny najednou</w:t>
      </w:r>
      <w:r>
        <w:t xml:space="preserve">. Strany se střídají po</w:t>
      </w:r>
      <w:r>
        <w:t xml:space="preserve"> </w:t>
      </w:r>
      <w:r>
        <w:rPr>
          <w:b/>
          <w:bCs/>
        </w:rPr>
        <w:t xml:space="preserve">jednotlivých akcích</w:t>
      </w:r>
      <w:r>
        <w:t xml:space="preserve"> </w:t>
      </w:r>
      <w:r>
        <w:t xml:space="preserve">— bytost odehraje jednu akci, pak je na řadě druhá strana, a teprve když na ni znovu dojde řada v rámci kola, hraje svou další akci.</w:t>
      </w:r>
    </w:p>
    <w:p>
      <w:pPr>
        <w:pStyle w:val="BlockText"/>
      </w:pPr>
      <w:r>
        <w:rPr>
          <w:i/>
          <w:iCs/>
        </w:rPr>
        <w:t xml:space="preserve">Příklad:</w:t>
      </w:r>
      <w:r>
        <w:t xml:space="preserve"> </w:t>
      </w:r>
      <w:r>
        <w:t xml:space="preserve">Hrdina (2 akce) vs. příšera (1 akce): hrdina (1.) → příšera (1.) → hrdina (2.). Konec kola.</w:t>
      </w:r>
    </w:p>
    <w:p>
      <w:pPr>
        <w:pStyle w:val="BlockText"/>
      </w:pPr>
      <w:r>
        <w:rPr>
          <w:i/>
          <w:iCs/>
        </w:rPr>
        <w:t xml:space="preserve">Příklad 2:</w:t>
      </w:r>
      <w:r>
        <w:t xml:space="preserve"> </w:t>
      </w:r>
      <w:r>
        <w:t xml:space="preserve">Hrdina (2 akce) vs. dvě příšery (1 akce každá): hrdina (1.) → příšera A → hrdina (2.) → příšera B. Konec kola.</w:t>
      </w:r>
    </w:p>
    <w:bookmarkEnd w:id="23"/>
    <w:bookmarkStart w:id="24" w:name="vyhodnocení-kola"/>
    <w:p>
      <w:pPr>
        <w:pStyle w:val="Heading3"/>
      </w:pPr>
      <w:r>
        <w:t xml:space="preserve">Vyhodnocení kola</w:t>
      </w:r>
    </w:p>
    <w:p>
      <w:pPr>
        <w:pStyle w:val="FirstParagraph"/>
      </w:pPr>
      <w:r>
        <w:t xml:space="preserve">V tomto pořadí:</w:t>
      </w:r>
    </w:p>
    <w:p>
      <w:pPr>
        <w:pStyle w:val="Compact"/>
        <w:numPr>
          <w:ilvl w:val="0"/>
          <w:numId w:val="1012"/>
        </w:numPr>
      </w:pPr>
      <w:r>
        <w:t xml:space="preserve">Utíkají postavy, které zvolily akci útěk.</w:t>
      </w:r>
    </w:p>
    <w:p>
      <w:pPr>
        <w:pStyle w:val="Compact"/>
        <w:numPr>
          <w:ilvl w:val="0"/>
          <w:numId w:val="1012"/>
        </w:numPr>
      </w:pPr>
      <w:r>
        <w:t xml:space="preserve">Doplnění zálohy do plného počtu (max. 4 bytosti).</w:t>
      </w:r>
    </w:p>
    <w:p>
      <w:pPr>
        <w:pStyle w:val="Compact"/>
        <w:numPr>
          <w:ilvl w:val="0"/>
          <w:numId w:val="1012"/>
        </w:numPr>
      </w:pPr>
      <w:r>
        <w:t xml:space="preserve">Hráči si mezi sebou mohou předat</w:t>
      </w:r>
      <w:r>
        <w:t xml:space="preserve"> </w:t>
      </w:r>
      <w:r>
        <w:rPr>
          <w:b/>
          <w:bCs/>
        </w:rPr>
        <w:t xml:space="preserve">až tři předměty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Postavy v záloze smí beztrestně odejít.</w:t>
      </w:r>
    </w:p>
    <w:p>
      <w:pPr>
        <w:pStyle w:val="FirstParagraph"/>
      </w:pPr>
      <w:r>
        <w:t xml:space="preserve">Soubojová kola se opakují, dokud jedna strana není zničena nebo se účastníci nedomluví na konci.</w:t>
      </w:r>
    </w:p>
    <w:bookmarkEnd w:id="24"/>
    <w:bookmarkStart w:id="25" w:name="střelecké-kolo"/>
    <w:p>
      <w:pPr>
        <w:pStyle w:val="Heading3"/>
      </w:pPr>
      <w:r>
        <w:t xml:space="preserve">Střelecké kolo</w:t>
      </w:r>
    </w:p>
    <w:p>
      <w:pPr>
        <w:pStyle w:val="FirstParagraph"/>
      </w:pPr>
      <w:r>
        <w:t xml:space="preserve">První kolo souboje je</w:t>
      </w:r>
      <w:r>
        <w:t xml:space="preserve"> </w:t>
      </w:r>
      <w:r>
        <w:rPr>
          <w:b/>
          <w:bCs/>
        </w:rPr>
        <w:t xml:space="preserve">střelecké kolo</w:t>
      </w:r>
      <w:r>
        <w:t xml:space="preserve">. Probíhá úplně stejně jako další kola,</w:t>
      </w:r>
      <w:r>
        <w:t xml:space="preserve"> </w:t>
      </w:r>
      <w:r>
        <w:rPr>
          <w:b/>
          <w:bCs/>
        </w:rPr>
        <w:t xml:space="preserve">až na to, že se na střelecké útoky hází navíc jednou kostkou 1k6+</w:t>
      </w:r>
      <w:r>
        <w:t xml:space="preserve">. Blízké útoky a kouzla žádný bonus nemají.</w:t>
      </w:r>
    </w:p>
    <w:p>
      <w:pPr>
        <w:pStyle w:val="BodyText"/>
      </w:pPr>
      <w:r>
        <w:t xml:space="preserve">Od druhého kola se na střelné útoky hází jen 1k6+ jako u všech ostatních útoků.</w:t>
      </w:r>
    </w:p>
    <w:bookmarkEnd w:id="25"/>
    <w:bookmarkStart w:id="26" w:name="akce-ukopu"/>
    <w:p>
      <w:pPr>
        <w:pStyle w:val="Heading3"/>
      </w:pPr>
      <w:r>
        <w:t xml:space="preserve">Akce UKOPU</w:t>
      </w:r>
    </w:p>
    <w:p>
      <w:pPr>
        <w:pStyle w:val="FirstParagraph"/>
      </w:pPr>
      <w:r>
        <w:t xml:space="preserve">Každá postava má v kole jednu akci z následujících: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Zkr.</w:t>
            </w:r>
          </w:p>
        </w:tc>
        <w:tc>
          <w:tcPr/>
          <w:p>
            <w:pPr>
              <w:pStyle w:val="Compact"/>
            </w:pPr>
            <w:r>
              <w:t xml:space="preserve">Akce</w:t>
            </w:r>
          </w:p>
        </w:tc>
        <w:tc>
          <w:tcPr/>
          <w:p>
            <w:pPr>
              <w:pStyle w:val="Compact"/>
            </w:pPr>
            <w:r>
              <w:t xml:space="preserve">Mechanika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</w:t>
            </w:r>
          </w:p>
        </w:tc>
        <w:tc>
          <w:tcPr/>
          <w:p>
            <w:pPr>
              <w:pStyle w:val="Compact"/>
            </w:pPr>
            <w:r>
              <w:t xml:space="preserve">Útok</w:t>
            </w:r>
          </w:p>
        </w:tc>
        <w:tc>
          <w:tcPr/>
          <w:p>
            <w:pPr>
              <w:pStyle w:val="Compact"/>
            </w:pPr>
            <w:r>
              <w:t xml:space="preserve">Blízký nebo střelecký (kapitola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Pouze mág (kapitola 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Obrana</w:t>
            </w:r>
          </w:p>
        </w:tc>
        <w:tc>
          <w:tcPr/>
          <w:p>
            <w:pPr>
              <w:pStyle w:val="Compact"/>
            </w:pPr>
            <w:r>
              <w:t xml:space="preserve">Řekni „Bráním." OZ zbraně se počítá</w:t>
            </w:r>
            <w:r>
              <w:t xml:space="preserve"> </w:t>
            </w:r>
            <w:r>
              <w:rPr>
                <w:b/>
                <w:bCs/>
              </w:rPr>
              <w:t xml:space="preserve">2×</w:t>
            </w:r>
            <w:r>
              <w:t xml:space="preserve"> </w:t>
            </w:r>
            <w:r>
              <w:t xml:space="preserve">do OČ do konce kola.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Pomoc</w:t>
            </w:r>
          </w:p>
        </w:tc>
        <w:tc>
          <w:tcPr/>
          <w:p>
            <w:pPr>
              <w:pStyle w:val="Compact"/>
            </w:pPr>
            <w:r>
              <w:t xml:space="preserve">Řekni „Pomáhám." a ukaž na hráče, který ještě nehrál. Tomu přidáš ÚČ rovný svému ÚČ k jeho příštímu blízkému útoku. Vyžaduje zbraň pro blízký boj. Více pomocníků se sčítá.</w:t>
            </w:r>
            <w:r>
              <w:t xml:space="preserve"> </w:t>
            </w:r>
            <w:r>
              <w:rPr>
                <w:b/>
                <w:bCs/>
              </w:rPr>
              <w:t xml:space="preserve">Sám sobě pomáhat nelze.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Útěk</w:t>
            </w:r>
          </w:p>
        </w:tc>
        <w:tc>
          <w:tcPr/>
          <w:p>
            <w:pPr>
              <w:pStyle w:val="Compact"/>
            </w:pPr>
            <w:r>
              <w:t xml:space="preserve">Zakřič „Prchám!" Toto kolo už neděláš nic. Na konci kola přijdeš o</w:t>
            </w:r>
            <w:r>
              <w:t xml:space="preserve"> </w:t>
            </w:r>
            <w:r>
              <w:rPr>
                <w:b/>
                <w:bCs/>
              </w:rPr>
              <w:t xml:space="preserve">½ zbývajících životů</w:t>
            </w:r>
            <w:r>
              <w:t xml:space="preserve"> </w:t>
            </w:r>
            <w:r>
              <w:t xml:space="preserve">(zaokrouhlit nahoru), nepřítel ti smí náhodně sebrat jeden předmět. Souboj opouštíš a už se do něj nevrátíš.</w:t>
            </w:r>
          </w:p>
        </w:tc>
      </w:tr>
    </w:tbl>
    <w:p>
      <w:pPr>
        <w:pStyle w:val="BodyText"/>
      </w:pPr>
      <w:r>
        <w:t xml:space="preserve">Speciální akce podle povolání: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Schování</w:t>
      </w:r>
      <w:r>
        <w:t xml:space="preserve"> </w:t>
      </w:r>
      <w:r>
        <w:t xml:space="preserve">(zloděj) — zašeptat „schovávám se" a dřepnout si (kapitola 5).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Koncentrace</w:t>
      </w:r>
      <w:r>
        <w:t xml:space="preserve"> </w:t>
      </w:r>
      <w:r>
        <w:t xml:space="preserve">(mág) — vzít zpět z odhozené many tolik kroužků, jako je úroveň postavy (kapitola 6).</w:t>
      </w:r>
    </w:p>
    <w:p>
      <w:pPr>
        <w:pStyle w:val="FirstParagraph"/>
      </w:pPr>
      <w:r>
        <w:t xml:space="preserve">Další akce nesou kartičky dovedností příslušného povolání.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6a78215757207fef6767394f327bd773d0159b1"/>
    <w:p>
      <w:pPr>
        <w:pStyle w:val="Heading2"/>
      </w:pPr>
      <w:r>
        <w:t xml:space="preserve">4. Útok, obrana a životy</w:t>
      </w:r>
    </w:p>
    <w:bookmarkStart w:id="28" w:name="útočné-a-obranné-číslo"/>
    <w:p>
      <w:pPr>
        <w:pStyle w:val="Heading3"/>
      </w:pPr>
      <w:r>
        <w:t xml:space="preserve">Útočné a obranné číslo</w:t>
      </w:r>
    </w:p>
    <w:p>
      <w:pPr>
        <w:pStyle w:val="SourceCode"/>
      </w:pPr>
      <w:r>
        <w:rPr>
          <w:rStyle w:val="VerbatimChar"/>
        </w:rPr>
        <w:t xml:space="preserve">ÚČ = útok zbraně (UZ) + bonusy (dovednosti, kouzla)</w:t>
      </w:r>
      <w:r>
        <w:br/>
      </w:r>
      <w:r>
        <w:rPr>
          <w:rStyle w:val="VerbatimChar"/>
        </w:rPr>
        <w:t xml:space="preserve">OČ = kvalita zbroje (KZ) + obrana zbraně (OZ) + bonusy</w:t>
      </w:r>
    </w:p>
    <w:p>
      <w:pPr>
        <w:pStyle w:val="FirstParagraph"/>
      </w:pPr>
      <w:r>
        <w:t xml:space="preserve">Zbraň se vytahuje v předkole. Její OZ platí celé kolo.</w:t>
      </w:r>
    </w:p>
    <w:bookmarkEnd w:id="28"/>
    <w:bookmarkStart w:id="29" w:name="výpočet-poškození"/>
    <w:p>
      <w:pPr>
        <w:pStyle w:val="Heading3"/>
      </w:pPr>
      <w:r>
        <w:t xml:space="preserve">Výpočet poškození</w:t>
      </w:r>
    </w:p>
    <w:p>
      <w:pPr>
        <w:pStyle w:val="Compact"/>
        <w:numPr>
          <w:ilvl w:val="0"/>
          <w:numId w:val="1014"/>
        </w:numPr>
      </w:pPr>
      <w:r>
        <w:t xml:space="preserve">Vyber cíl.</w:t>
      </w:r>
    </w:p>
    <w:p>
      <w:pPr>
        <w:pStyle w:val="Compact"/>
        <w:numPr>
          <w:ilvl w:val="0"/>
          <w:numId w:val="1014"/>
        </w:numPr>
      </w:pPr>
      <w:r>
        <w:t xml:space="preserve">Hoď šestistěnnou kostkou.</w:t>
      </w:r>
    </w:p>
    <w:p>
      <w:pPr>
        <w:pStyle w:val="Compact"/>
        <w:numPr>
          <w:ilvl w:val="0"/>
          <w:numId w:val="1014"/>
        </w:numPr>
      </w:pPr>
      <w:r>
        <w:t xml:space="preserve">Padne-li</w:t>
      </w:r>
      <w:r>
        <w:t xml:space="preserve"> </w:t>
      </w:r>
      <w:r>
        <w:rPr>
          <w:b/>
          <w:bCs/>
        </w:rPr>
        <w:t xml:space="preserve">6</w:t>
      </w:r>
      <w:r>
        <w:t xml:space="preserve">, hoď znova a přičti. Opakuj, dokud padá 6 (zápis:</w:t>
      </w:r>
      <w:r>
        <w:t xml:space="preserve"> </w:t>
      </w:r>
      <w:r>
        <w:rPr>
          <w:b/>
          <w:bCs/>
        </w:rPr>
        <w:t xml:space="preserve">k6+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Celkový hod přičti k ÚČ.</w:t>
      </w:r>
    </w:p>
    <w:p>
      <w:pPr>
        <w:pStyle w:val="Compact"/>
        <w:numPr>
          <w:ilvl w:val="0"/>
          <w:numId w:val="1014"/>
        </w:numPr>
      </w:pPr>
      <w:r>
        <w:t xml:space="preserve">Odečti OČ obránce.</w:t>
      </w:r>
    </w:p>
    <w:p>
      <w:pPr>
        <w:pStyle w:val="SourceCode"/>
      </w:pPr>
      <w:r>
        <w:rPr>
          <w:rStyle w:val="VerbatimChar"/>
        </w:rPr>
        <w:t xml:space="preserve">poškození = ÚČ + k6+ − OČ</w:t>
      </w:r>
    </w:p>
    <w:p>
      <w:pPr>
        <w:pStyle w:val="FirstParagraph"/>
      </w:pPr>
      <w:r>
        <w:t xml:space="preserve">Pokud výsledek vyjde nula nebo méně, obránce neutrpí žádnou ztrátu.</w:t>
      </w:r>
    </w:p>
    <w:bookmarkEnd w:id="29"/>
    <w:bookmarkStart w:id="30" w:name="vybavení-v-souboji"/>
    <w:p>
      <w:pPr>
        <w:pStyle w:val="Heading3"/>
      </w:pPr>
      <w:r>
        <w:t xml:space="preserve">Vybavení v souboji</w:t>
      </w:r>
    </w:p>
    <w:p>
      <w:pPr>
        <w:pStyle w:val="FirstParagraph"/>
      </w:pPr>
      <w:r>
        <w:t xml:space="preserve">Postava smí v souboji používat současně:</w:t>
      </w:r>
    </w:p>
    <w:p>
      <w:pPr>
        <w:pStyle w:val="Compact"/>
        <w:numPr>
          <w:ilvl w:val="0"/>
          <w:numId w:val="1015"/>
        </w:numPr>
      </w:pPr>
      <w:r>
        <w:t xml:space="preserve">1 zbraň</w:t>
      </w:r>
    </w:p>
    <w:p>
      <w:pPr>
        <w:pStyle w:val="Compact"/>
        <w:numPr>
          <w:ilvl w:val="0"/>
          <w:numId w:val="1015"/>
        </w:numPr>
      </w:pPr>
      <w:r>
        <w:t xml:space="preserve">1 sadu zbroje (zbroj + helma + štít)</w:t>
      </w:r>
    </w:p>
    <w:p>
      <w:pPr>
        <w:pStyle w:val="Compact"/>
        <w:numPr>
          <w:ilvl w:val="0"/>
          <w:numId w:val="1015"/>
        </w:numPr>
      </w:pPr>
      <w:r>
        <w:t xml:space="preserve">nejvýše 2 magické šperky (z toho max. 1 náhrdelník/amulet, zbytek prsteny)</w:t>
      </w:r>
    </w:p>
    <w:p>
      <w:pPr>
        <w:pStyle w:val="Compact"/>
        <w:numPr>
          <w:ilvl w:val="0"/>
          <w:numId w:val="1015"/>
        </w:numPr>
      </w:pPr>
      <w:r>
        <w:t xml:space="preserve">1 lektvar vypitý v předkole</w:t>
      </w:r>
    </w:p>
    <w:p>
      <w:pPr>
        <w:pStyle w:val="FirstParagraph"/>
      </w:pPr>
      <w:r>
        <w:t xml:space="preserve">U sebe může nosit kolik chce. Omezení se týká jen aktivního použití v boji.</w:t>
      </w:r>
    </w:p>
    <w:bookmarkEnd w:id="30"/>
    <w:bookmarkStart w:id="31" w:name="bezvědomí-a-léčení"/>
    <w:p>
      <w:pPr>
        <w:pStyle w:val="Heading3"/>
      </w:pPr>
      <w:r>
        <w:t xml:space="preserve">Bezvědomí a léčení</w:t>
      </w:r>
    </w:p>
    <w:p>
      <w:pPr>
        <w:pStyle w:val="Compact"/>
        <w:numPr>
          <w:ilvl w:val="0"/>
          <w:numId w:val="1016"/>
        </w:numPr>
      </w:pPr>
      <w:r>
        <w:t xml:space="preserve">Postava na</w:t>
      </w:r>
      <w:r>
        <w:t xml:space="preserve"> </w:t>
      </w:r>
      <w:r>
        <w:rPr>
          <w:b/>
          <w:bCs/>
        </w:rPr>
        <w:t xml:space="preserve">≤ 0 životů</w:t>
      </w:r>
      <w:r>
        <w:t xml:space="preserve"> </w:t>
      </w:r>
      <w:r>
        <w:t xml:space="preserve">upadá do bezvědomí. Do konce souboje nedělá nic.</w:t>
      </w:r>
    </w:p>
    <w:p>
      <w:pPr>
        <w:pStyle w:val="Compact"/>
        <w:numPr>
          <w:ilvl w:val="0"/>
          <w:numId w:val="1016"/>
        </w:numPr>
      </w:pPr>
      <w:r>
        <w:t xml:space="preserve">V průběhu souboje smí být oživena</w:t>
      </w:r>
      <w:r>
        <w:t xml:space="preserve"> </w:t>
      </w:r>
      <w:r>
        <w:rPr>
          <w:b/>
          <w:bCs/>
        </w:rPr>
        <w:t xml:space="preserve">pouze</w:t>
      </w:r>
      <w:r>
        <w:t xml:space="preserve"> </w:t>
      </w:r>
      <w:r>
        <w:t xml:space="preserve">kouzly, předměty nebo dovednostmi, které mají výslovně napsáno, že</w:t>
      </w:r>
      <w:r>
        <w:t xml:space="preserve"> </w:t>
      </w:r>
      <w:r>
        <w:rPr>
          <w:b/>
          <w:bCs/>
        </w:rPr>
        <w:t xml:space="preserve">oživují vyřazenou nebo mrtvou postavu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 výhře:</w:t>
      </w:r>
      <w:r>
        <w:t xml:space="preserve"> </w:t>
      </w:r>
      <w:r>
        <w:t xml:space="preserve">vyléčíš se na 1 život automaticky. Můžeš sníst 1 jídlo a vyléčit se do plného stavu. Bez jídla nebo léku jdi do města.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 prohře:</w:t>
      </w:r>
      <w:r>
        <w:t xml:space="preserve"> </w:t>
      </w:r>
      <w:r>
        <w:t xml:space="preserve">jdi do nejbližšího města (s rukama za hlavou). Po cestě nesmíš být napaden ani sbírat předměty. Ve městě se oživíš pár dřepy.</w:t>
      </w:r>
    </w:p>
    <w:bookmarkEnd w:id="31"/>
    <w:bookmarkStart w:id="32" w:name="duše-podle-úrovně"/>
    <w:p>
      <w:pPr>
        <w:pStyle w:val="Heading3"/>
      </w:pPr>
      <w:r>
        <w:t xml:space="preserve">Duše podle úrovně</w:t>
      </w:r>
    </w:p>
    <w:p>
      <w:pPr>
        <w:pStyle w:val="FirstParagraph"/>
      </w:pPr>
      <w:r>
        <w:t xml:space="preserve">Duše = maximální počet životů. Stoupá automaticky s úrovní (stejně pro všechna povolání).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</w:t>
            </w:r>
          </w:p>
        </w:tc>
        <w:tc>
          <w:tcPr/>
          <w:p>
            <w:pPr>
              <w:pStyle w:val="Compact"/>
            </w:pPr>
            <w:r>
              <w:t xml:space="preserve">Duše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bookmarkEnd w:id="32"/>
    <w:bookmarkStart w:id="33" w:name="ovládané-bytosti"/>
    <w:p>
      <w:pPr>
        <w:pStyle w:val="Heading3"/>
      </w:pPr>
      <w:r>
        <w:t xml:space="preserve">Ovládané bytosti</w:t>
      </w:r>
    </w:p>
    <w:p>
      <w:pPr>
        <w:pStyle w:val="Compact"/>
        <w:numPr>
          <w:ilvl w:val="0"/>
          <w:numId w:val="1017"/>
        </w:numPr>
      </w:pPr>
      <w:r>
        <w:t xml:space="preserve">Hráče může doprovázet ovládaná bytost (voják, pes, válečný pes…).</w:t>
      </w:r>
    </w:p>
    <w:p>
      <w:pPr>
        <w:pStyle w:val="Compact"/>
        <w:numPr>
          <w:ilvl w:val="0"/>
          <w:numId w:val="1017"/>
        </w:numPr>
      </w:pPr>
      <w:r>
        <w:t xml:space="preserve">V souboji se vytahuje jako další účastník a počítá se do limitu 4 bytostí.</w:t>
      </w:r>
    </w:p>
    <w:p>
      <w:pPr>
        <w:pStyle w:val="Compact"/>
        <w:numPr>
          <w:ilvl w:val="0"/>
          <w:numId w:val="1017"/>
        </w:numPr>
      </w:pPr>
      <w:r>
        <w:t xml:space="preserve">Akce ovládané bytosti určuje hráč, který ji drží.</w:t>
      </w:r>
    </w:p>
    <w:p>
      <w:pPr>
        <w:pStyle w:val="Compact"/>
        <w:numPr>
          <w:ilvl w:val="0"/>
          <w:numId w:val="1017"/>
        </w:numPr>
      </w:pPr>
      <w:r>
        <w:t xml:space="preserve">Po souboji se ovládaná bytost vyléčí automaticky.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e72297b700bf1438264788dc7c64034050862d4"/>
    <w:p>
      <w:pPr>
        <w:pStyle w:val="Heading2"/>
      </w:pPr>
      <w:r>
        <w:t xml:space="preserve">5. Povolání</w:t>
      </w:r>
    </w:p>
    <w:p>
      <w:pPr>
        <w:pStyle w:val="FirstParagraph"/>
      </w:pPr>
      <w:r>
        <w:t xml:space="preserve">Po nasbírání 5 zkušeností si hráč vybere jedno povolání. Volba je trvalá (mimo Lektvar znovuzrození).</w:t>
      </w:r>
    </w:p>
    <w:bookmarkStart w:id="35" w:name="válečník"/>
    <w:p>
      <w:pPr>
        <w:pStyle w:val="Heading3"/>
      </w:pPr>
      <w:r>
        <w:t xml:space="preserve">Válečník</w:t>
      </w:r>
    </w:p>
    <w:p>
      <w:pPr>
        <w:pStyle w:val="FirstParagraph"/>
      </w:pPr>
      <w:r>
        <w:t xml:space="preserve">Mistr zbraní v těžké zbroji. Stojí ve středu boje, kryje spojence a rozdává tvrdé rány.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</w:t>
            </w:r>
          </w:p>
        </w:tc>
        <w:tc>
          <w:tcPr/>
          <w:p>
            <w:pPr>
              <w:pStyle w:val="Compact"/>
            </w:pPr>
            <w:r>
              <w:t xml:space="preserve">Blízké zbraně</w:t>
            </w:r>
          </w:p>
        </w:tc>
        <w:tc>
          <w:tcPr/>
          <w:p>
            <w:pPr>
              <w:pStyle w:val="Compact"/>
            </w:pPr>
            <w:r>
              <w:t xml:space="preserve">Střelné zbraně</w:t>
            </w:r>
          </w:p>
        </w:tc>
        <w:tc>
          <w:tcPr/>
          <w:p>
            <w:pPr>
              <w:pStyle w:val="Compact"/>
            </w:pPr>
            <w:r>
              <w:t xml:space="preserve">Zbroj</w:t>
            </w:r>
          </w:p>
        </w:tc>
        <w:tc>
          <w:tcPr/>
          <w:p>
            <w:pPr>
              <w:pStyle w:val="Compact"/>
            </w:pPr>
            <w:r>
              <w:t xml:space="preserve">Štít / helma</w:t>
            </w:r>
          </w:p>
        </w:tc>
        <w:tc>
          <w:tcPr/>
          <w:p>
            <w:pPr>
              <w:pStyle w:val="Compact"/>
            </w:pPr>
            <w:r>
              <w:t xml:space="preserve">Duše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součet 6</w:t>
            </w:r>
          </w:p>
        </w:tc>
        <w:tc>
          <w:tcPr/>
          <w:p>
            <w:pPr>
              <w:pStyle w:val="Compact"/>
            </w:pPr>
            <w:r>
              <w:t xml:space="preserve">útok 3</w:t>
            </w:r>
          </w:p>
        </w:tc>
        <w:tc>
          <w:tcPr/>
          <w:p>
            <w:pPr>
              <w:pStyle w:val="Compact"/>
            </w:pPr>
            <w:r>
              <w:t xml:space="preserve">Kožená +2, Kroužková +4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součet 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Štít +1, Helma +1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součet 8</w:t>
            </w:r>
          </w:p>
        </w:tc>
        <w:tc>
          <w:tcPr/>
          <w:p>
            <w:pPr>
              <w:pStyle w:val="Compact"/>
            </w:pPr>
            <w:r>
              <w:t xml:space="preserve">útok 5</w:t>
            </w:r>
          </w:p>
        </w:tc>
        <w:tc>
          <w:tcPr/>
          <w:p>
            <w:pPr>
              <w:pStyle w:val="Compact"/>
            </w:pPr>
            <w:r>
              <w:t xml:space="preserve">Plátová +6 a vyšší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součet 9</w:t>
            </w:r>
          </w:p>
        </w:tc>
        <w:tc>
          <w:tcPr/>
          <w:p>
            <w:pPr>
              <w:pStyle w:val="Compact"/>
            </w:pPr>
            <w:r>
              <w:t xml:space="preserve">útok 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Velký štít +2, Okovaná helma +2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součet 10+</w:t>
            </w:r>
          </w:p>
        </w:tc>
        <w:tc>
          <w:tcPr/>
          <w:p>
            <w:pPr>
              <w:pStyle w:val="Compact"/>
            </w:pPr>
            <w:r>
              <w:t xml:space="preserve">útok 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Ocelový štít +3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„Součet" u blízkých zbraní = maximální povolený UZ + OZ. Příklad: „součet 6" povoluje zbraň 4/2, 5/1 nebo 6/0.</w:t>
      </w:r>
    </w:p>
    <w:p>
      <w:pPr>
        <w:pStyle w:val="BodyText"/>
      </w:pPr>
      <w:r>
        <w:rPr>
          <w:b/>
          <w:bCs/>
        </w:rPr>
        <w:t xml:space="preserve">Tank</w:t>
      </w:r>
      <w:r>
        <w:t xml:space="preserve"> </w:t>
      </w:r>
      <w:r>
        <w:t xml:space="preserve">(5. úroveň, automaticky): kryješ až</w:t>
      </w:r>
      <w:r>
        <w:t xml:space="preserve"> </w:t>
      </w:r>
      <w:r>
        <w:rPr>
          <w:b/>
          <w:bCs/>
        </w:rPr>
        <w:t xml:space="preserve">dvě</w:t>
      </w:r>
      <w:r>
        <w:t xml:space="preserve"> </w:t>
      </w:r>
      <w:r>
        <w:t xml:space="preserve">postavy najednou.</w:t>
      </w:r>
    </w:p>
    <w:p>
      <w:pPr>
        <w:pStyle w:val="BodyText"/>
      </w:pPr>
      <w:r>
        <w:rPr>
          <w:b/>
          <w:bCs/>
        </w:rPr>
        <w:t xml:space="preserve">Mistrovské dovednosti</w:t>
      </w:r>
      <w:r>
        <w:t xml:space="preserve"> </w:t>
      </w:r>
      <w:r>
        <w:t xml:space="preserve">(5. úroveň, 40 zk za každou):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Dovednost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Berserk</w:t>
            </w:r>
          </w:p>
        </w:tc>
        <w:tc>
          <w:tcPr/>
          <w:p>
            <w:pPr>
              <w:pStyle w:val="Compact"/>
            </w:pPr>
            <w:r>
              <w:t xml:space="preserve">V předkole. Toto kolo +5 ÚČ a −7 OČ.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Houževnatý</w:t>
            </w:r>
          </w:p>
        </w:tc>
        <w:tc>
          <w:tcPr/>
          <w:p>
            <w:pPr>
              <w:pStyle w:val="Compact"/>
            </w:pPr>
            <w:r>
              <w:t xml:space="preserve">+10 duší (celkem 40 na 5. úrovni).</w:t>
            </w:r>
          </w:p>
        </w:tc>
      </w:tr>
    </w:tbl>
    <w:bookmarkEnd w:id="35"/>
    <w:bookmarkStart w:id="36" w:name="střelec"/>
    <w:p>
      <w:pPr>
        <w:pStyle w:val="Heading3"/>
      </w:pPr>
      <w:r>
        <w:t xml:space="preserve">Střelec</w:t>
      </w:r>
    </w:p>
    <w:p>
      <w:pPr>
        <w:pStyle w:val="FirstParagraph"/>
      </w:pPr>
      <w:r>
        <w:t xml:space="preserve">Mistr střelec. Kryje se za spolubojovníky a posílá smrt z dálky.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</w:t>
            </w:r>
          </w:p>
        </w:tc>
        <w:tc>
          <w:tcPr/>
          <w:p>
            <w:pPr>
              <w:pStyle w:val="Compact"/>
            </w:pPr>
            <w:r>
              <w:t xml:space="preserve">Blízké zbraně</w:t>
            </w:r>
          </w:p>
        </w:tc>
        <w:tc>
          <w:tcPr/>
          <w:p>
            <w:pPr>
              <w:pStyle w:val="Compact"/>
            </w:pPr>
            <w:r>
              <w:t xml:space="preserve">Střelné zbraně</w:t>
            </w:r>
          </w:p>
        </w:tc>
        <w:tc>
          <w:tcPr/>
          <w:p>
            <w:pPr>
              <w:pStyle w:val="Compact"/>
            </w:pPr>
            <w:r>
              <w:t xml:space="preserve">Speciální zbroj</w:t>
            </w:r>
          </w:p>
        </w:tc>
        <w:tc>
          <w:tcPr/>
          <w:p>
            <w:pPr>
              <w:pStyle w:val="Compact"/>
            </w:pPr>
            <w:r>
              <w:t xml:space="preserve">Zbroj</w:t>
            </w:r>
          </w:p>
        </w:tc>
        <w:tc>
          <w:tcPr/>
          <w:p>
            <w:pPr>
              <w:pStyle w:val="Compact"/>
            </w:pPr>
            <w:r>
              <w:t xml:space="preserve">Duše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součet 4</w:t>
            </w:r>
          </w:p>
        </w:tc>
        <w:tc>
          <w:tcPr/>
          <w:p>
            <w:pPr>
              <w:pStyle w:val="Compact"/>
            </w:pPr>
            <w:r>
              <w:t xml:space="preserve">útok 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Kožená +2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útok 6</w:t>
            </w:r>
          </w:p>
        </w:tc>
        <w:tc>
          <w:tcPr/>
          <w:p>
            <w:pPr>
              <w:pStyle w:val="Compact"/>
            </w:pPr>
            <w:r>
              <w:t xml:space="preserve">Ocelové hroty +2/+0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součet 6</w:t>
            </w:r>
          </w:p>
        </w:tc>
        <w:tc>
          <w:tcPr/>
          <w:p>
            <w:pPr>
              <w:pStyle w:val="Compact"/>
            </w:pPr>
            <w:r>
              <w:t xml:space="preserve">útok 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Kroužková +4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součet 7</w:t>
            </w:r>
          </w:p>
        </w:tc>
        <w:tc>
          <w:tcPr/>
          <w:p>
            <w:pPr>
              <w:pStyle w:val="Compact"/>
            </w:pPr>
            <w:r>
              <w:t xml:space="preserve">útok 8</w:t>
            </w:r>
          </w:p>
        </w:tc>
        <w:tc>
          <w:tcPr/>
          <w:p>
            <w:pPr>
              <w:pStyle w:val="Compact"/>
            </w:pPr>
            <w:r>
              <w:t xml:space="preserve">Kouzelná munice +4/+0</w:t>
            </w:r>
          </w:p>
        </w:tc>
        <w:tc>
          <w:tcPr/>
          <w:p>
            <w:pPr>
              <w:pStyle w:val="Compact"/>
            </w:pPr>
            <w:r>
              <w:t xml:space="preserve">Helma +1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součet 8</w:t>
            </w:r>
          </w:p>
        </w:tc>
        <w:tc>
          <w:tcPr/>
          <w:p>
            <w:pPr>
              <w:pStyle w:val="Compact"/>
            </w:pPr>
            <w:r>
              <w:t xml:space="preserve">útok 9+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Okovaná helma +2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Munice (Ocelové hroty +2/+0, Kouzelná munice +4/+0) se přičítá k útoku střelnou zbraní.</w:t>
      </w:r>
    </w:p>
    <w:p>
      <w:pPr>
        <w:pStyle w:val="BodyText"/>
      </w:pPr>
      <w:r>
        <w:rPr>
          <w:b/>
          <w:bCs/>
        </w:rPr>
        <w:t xml:space="preserve">Rychlé šípy</w:t>
      </w:r>
      <w:r>
        <w:t xml:space="preserve"> </w:t>
      </w:r>
      <w:r>
        <w:t xml:space="preserve">(5. úroveň, automaticky): jednou akcí střílíš na</w:t>
      </w:r>
      <w:r>
        <w:t xml:space="preserve"> </w:t>
      </w:r>
      <w:r>
        <w:rPr>
          <w:b/>
          <w:bCs/>
        </w:rPr>
        <w:t xml:space="preserve">dva</w:t>
      </w:r>
      <w:r>
        <w:t xml:space="preserve"> </w:t>
      </w:r>
      <w:r>
        <w:t xml:space="preserve">cíle. Hoď kostkou jednou a použij stejný výsledek na oba.</w:t>
      </w:r>
    </w:p>
    <w:p>
      <w:pPr>
        <w:pStyle w:val="BodyText"/>
      </w:pPr>
      <w:r>
        <w:rPr>
          <w:b/>
          <w:bCs/>
        </w:rPr>
        <w:t xml:space="preserve">Mistrovské dovednosti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Dovednost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Trickshot</w:t>
            </w:r>
          </w:p>
        </w:tc>
        <w:tc>
          <w:tcPr/>
          <w:p>
            <w:pPr>
              <w:pStyle w:val="Compact"/>
            </w:pPr>
            <w:r>
              <w:t xml:space="preserve">Se střelnou zbraní můžeš provést akci Pomoc kolegovi se zbraní pro blízký boj.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Průraz</w:t>
            </w:r>
          </w:p>
        </w:tc>
        <w:tc>
          <w:tcPr/>
          <w:p>
            <w:pPr>
              <w:pStyle w:val="Compact"/>
            </w:pPr>
            <w:r>
              <w:t xml:space="preserve">Jednou za kolo: pokud útok zabije nepřítele, smíš okamžitě zaútočit znovu na jiného.</w:t>
            </w:r>
          </w:p>
        </w:tc>
      </w:tr>
    </w:tbl>
    <w:bookmarkEnd w:id="36"/>
    <w:bookmarkStart w:id="37" w:name="zloděj"/>
    <w:p>
      <w:pPr>
        <w:pStyle w:val="Heading3"/>
      </w:pPr>
      <w:r>
        <w:t xml:space="preserve">Zloděj</w:t>
      </w:r>
    </w:p>
    <w:p>
      <w:pPr>
        <w:pStyle w:val="FirstParagraph"/>
      </w:pPr>
      <w:r>
        <w:t xml:space="preserve">Tichošlápek, který nebojuje čestně. V boji ho není vidět, dokud neprobodne nepříteli záda.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</w:t>
            </w:r>
          </w:p>
        </w:tc>
        <w:tc>
          <w:tcPr/>
          <w:p>
            <w:pPr>
              <w:pStyle w:val="Compact"/>
            </w:pPr>
            <w:r>
              <w:t xml:space="preserve">Blízké zbraně</w:t>
            </w:r>
          </w:p>
        </w:tc>
        <w:tc>
          <w:tcPr/>
          <w:p>
            <w:pPr>
              <w:pStyle w:val="Compact"/>
            </w:pPr>
            <w:r>
              <w:t xml:space="preserve">Přepadení</w:t>
            </w:r>
          </w:p>
        </w:tc>
        <w:tc>
          <w:tcPr/>
          <w:p>
            <w:pPr>
              <w:pStyle w:val="Compact"/>
            </w:pPr>
            <w:r>
              <w:t xml:space="preserve">Speciální</w:t>
            </w:r>
          </w:p>
        </w:tc>
        <w:tc>
          <w:tcPr/>
          <w:p>
            <w:pPr>
              <w:pStyle w:val="Compact"/>
            </w:pPr>
            <w:r>
              <w:t xml:space="preserve">Zbroj</w:t>
            </w:r>
          </w:p>
        </w:tc>
        <w:tc>
          <w:tcPr/>
          <w:p>
            <w:pPr>
              <w:pStyle w:val="Compact"/>
            </w:pPr>
            <w:r>
              <w:t xml:space="preserve">Duše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součet 4</w:t>
            </w:r>
          </w:p>
        </w:tc>
        <w:tc>
          <w:tcPr/>
          <w:p>
            <w:pPr>
              <w:pStyle w:val="Compact"/>
            </w:pPr>
            <w:r>
              <w:t xml:space="preserve">2k6+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Kožená +2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Krátký meč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Schování před bitvou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Jedovaté ostří 4/2 + jed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Štít +1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3k6+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Rychlé schování, Kluzký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</w:tbl>
    <w:p>
      <w:pPr>
        <w:pStyle w:val="BodyText"/>
      </w:pPr>
      <w:r>
        <w:rPr>
          <w:b/>
          <w:bCs/>
        </w:rPr>
        <w:t xml:space="preserve">Akce schování:</w:t>
      </w:r>
      <w:r>
        <w:t xml:space="preserve"> </w:t>
      </w:r>
      <w:r>
        <w:t xml:space="preserve">zašeptej „schovávám se" a dřepni si.</w:t>
      </w:r>
    </w:p>
    <w:p>
      <w:pPr>
        <w:pStyle w:val="Compact"/>
        <w:numPr>
          <w:ilvl w:val="0"/>
          <w:numId w:val="1018"/>
        </w:numPr>
      </w:pPr>
      <w:r>
        <w:t xml:space="preserve">Schovaný hráč nemůže být cílem blízkého ani střeleckého útoku ani cíleného kouzla.</w:t>
      </w:r>
    </w:p>
    <w:p>
      <w:pPr>
        <w:pStyle w:val="Compact"/>
        <w:numPr>
          <w:ilvl w:val="0"/>
          <w:numId w:val="1018"/>
        </w:numPr>
      </w:pPr>
      <w:r>
        <w:t xml:space="preserve">Některé příšery schovaného</w:t>
      </w:r>
      <w:r>
        <w:t xml:space="preserve"> </w:t>
      </w:r>
      <w:r>
        <w:rPr>
          <w:b/>
          <w:bCs/>
        </w:rPr>
        <w:t xml:space="preserve">vycítí</w:t>
      </w:r>
      <w:r>
        <w:t xml:space="preserve"> </w:t>
      </w:r>
      <w:r>
        <w:t xml:space="preserve">— proti nim schování neplatí.</w:t>
      </w:r>
    </w:p>
    <w:p>
      <w:pPr>
        <w:pStyle w:val="Compact"/>
        <w:numPr>
          <w:ilvl w:val="0"/>
          <w:numId w:val="1018"/>
        </w:numPr>
      </w:pPr>
      <w:r>
        <w:t xml:space="preserve">Plošná kouzla na všechny účastníky působí i na schovaného.</w:t>
      </w:r>
    </w:p>
    <w:p>
      <w:pPr>
        <w:pStyle w:val="Compact"/>
        <w:numPr>
          <w:ilvl w:val="0"/>
          <w:numId w:val="1018"/>
        </w:numPr>
      </w:pPr>
      <w:r>
        <w:t xml:space="preserve">Schování ruší krytí — pokud jsi někoho kryl, přestáváš.</w:t>
      </w:r>
    </w:p>
    <w:p>
      <w:pPr>
        <w:pStyle w:val="Compact"/>
        <w:numPr>
          <w:ilvl w:val="0"/>
          <w:numId w:val="1018"/>
        </w:numPr>
      </w:pPr>
      <w:r>
        <w:t xml:space="preserve">Při útoku ze schování dojde k</w:t>
      </w:r>
      <w:r>
        <w:t xml:space="preserve"> </w:t>
      </w:r>
      <w:r>
        <w:rPr>
          <w:b/>
          <w:bCs/>
        </w:rPr>
        <w:t xml:space="preserve">přepadení</w:t>
      </w:r>
      <w:r>
        <w:t xml:space="preserve"> </w:t>
      </w:r>
      <w:r>
        <w:t xml:space="preserve">— házíš více kostkami (viz tabulka). Smíš zaútočit i na krytého nepřítele.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Od 2. úrovně</w:t>
      </w:r>
      <w:r>
        <w:t xml:space="preserve"> </w:t>
      </w:r>
      <w:r>
        <w:t xml:space="preserve">zloděj začíná souboj automaticky schovaný (bez akce).</w:t>
      </w:r>
    </w:p>
    <w:p>
      <w:pPr>
        <w:pStyle w:val="FirstParagraph"/>
      </w:pPr>
      <w:r>
        <w:rPr>
          <w:b/>
          <w:bCs/>
        </w:rPr>
        <w:t xml:space="preserve">Jedovaté ostří</w:t>
      </w:r>
      <w:r>
        <w:t xml:space="preserve"> </w:t>
      </w:r>
      <w:r>
        <w:t xml:space="preserve">(3. úroveň): zbraň 4/2 počítaná jako dýka. Pokud zraníš nepřítele, smíš odhodit libovolný počet</w:t>
      </w:r>
      <w:r>
        <w:t xml:space="preserve"> </w:t>
      </w:r>
      <w:r>
        <w:rPr>
          <w:b/>
          <w:bCs/>
        </w:rPr>
        <w:t xml:space="preserve">různých</w:t>
      </w:r>
      <w:r>
        <w:t xml:space="preserve"> </w:t>
      </w:r>
      <w:r>
        <w:t xml:space="preserve">jedovatých bylin. Za každou bylinu cíl utrpí navíc</w:t>
      </w:r>
      <w:r>
        <w:t xml:space="preserve"> </w:t>
      </w:r>
      <w:r>
        <w:rPr>
          <w:b/>
          <w:bCs/>
        </w:rPr>
        <w:t xml:space="preserve">5 ž jedem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Rychlé schování</w:t>
      </w:r>
      <w:r>
        <w:t xml:space="preserve"> </w:t>
      </w:r>
      <w:r>
        <w:t xml:space="preserve">(5. úroveň, automaticky): smíš se schovat</w:t>
      </w:r>
      <w:r>
        <w:t xml:space="preserve"> </w:t>
      </w:r>
      <w:r>
        <w:rPr>
          <w:b/>
          <w:bCs/>
        </w:rPr>
        <w:t xml:space="preserve">vždy poté, co nepřítel provede akci</w:t>
      </w:r>
      <w:r>
        <w:t xml:space="preserve">. Nepřítel má jen jednu šanci tě zasáhnout.</w:t>
      </w:r>
    </w:p>
    <w:p>
      <w:pPr>
        <w:pStyle w:val="BodyText"/>
      </w:pPr>
      <w:r>
        <w:rPr>
          <w:b/>
          <w:bCs/>
        </w:rPr>
        <w:t xml:space="preserve">Kluzký</w:t>
      </w:r>
      <w:r>
        <w:t xml:space="preserve"> </w:t>
      </w:r>
      <w:r>
        <w:t xml:space="preserve">(5. úroveň, automaticky): při útěku ze souboje</w:t>
      </w:r>
      <w:r>
        <w:t xml:space="preserve"> </w:t>
      </w:r>
      <w:r>
        <w:rPr>
          <w:b/>
          <w:bCs/>
        </w:rPr>
        <w:t xml:space="preserve">nepřicházíš o životy ani předměty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Mistrovské dovednosti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Dovednost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Nenápadný</w:t>
            </w:r>
          </w:p>
        </w:tc>
        <w:tc>
          <w:tcPr/>
          <w:p>
            <w:pPr>
              <w:pStyle w:val="Compact"/>
            </w:pPr>
            <w:r>
              <w:t xml:space="preserve">Nepočítáš se do limitu 4 postav v souboji.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Jako stín</w:t>
            </w:r>
          </w:p>
        </w:tc>
        <w:tc>
          <w:tcPr/>
          <w:p>
            <w:pPr>
              <w:pStyle w:val="Compact"/>
            </w:pPr>
            <w:r>
              <w:t xml:space="preserve">Přepadení 4k6+. Při útoku ze schování smíš ignorovat krytí.</w:t>
            </w:r>
          </w:p>
        </w:tc>
      </w:tr>
    </w:tbl>
    <w:bookmarkEnd w:id="37"/>
    <w:bookmarkStart w:id="38" w:name="mág"/>
    <w:p>
      <w:pPr>
        <w:pStyle w:val="Heading3"/>
      </w:pPr>
      <w:r>
        <w:t xml:space="preserve">Mág</w:t>
      </w:r>
    </w:p>
    <w:p>
      <w:pPr>
        <w:pStyle w:val="FirstParagraph"/>
      </w:pPr>
      <w:r>
        <w:t xml:space="preserve">Mistr magie. Jedním kouzlem zvrátí bitvu, ale bez spojenců je zranitelný.</w:t>
      </w:r>
      <w:r>
        <w:t xml:space="preserve"> </w:t>
      </w:r>
      <w:r>
        <w:rPr>
          <w:b/>
          <w:bCs/>
        </w:rPr>
        <w:t xml:space="preserve">Mág musí umět číst a samostatně přemýšlet.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</w:t>
            </w:r>
          </w:p>
        </w:tc>
        <w:tc>
          <w:tcPr/>
          <w:p>
            <w:pPr>
              <w:pStyle w:val="Compact"/>
            </w:pPr>
            <w:r>
              <w:t xml:space="preserve">Blízké zbraně</w:t>
            </w:r>
          </w:p>
        </w:tc>
        <w:tc>
          <w:tcPr/>
          <w:p>
            <w:pPr>
              <w:pStyle w:val="Compact"/>
            </w:pPr>
            <w:r>
              <w:t xml:space="preserve">Hůl</w:t>
            </w:r>
          </w:p>
        </w:tc>
        <w:tc>
          <w:tcPr/>
          <w:p>
            <w:pPr>
              <w:pStyle w:val="Compact"/>
            </w:pPr>
            <w:r>
              <w:t xml:space="preserve">Mana</w:t>
            </w:r>
          </w:p>
        </w:tc>
        <w:tc>
          <w:tcPr/>
          <w:p>
            <w:pPr>
              <w:pStyle w:val="Compact"/>
            </w:pPr>
            <w:r>
              <w:t xml:space="preserve">Max. úroveň kouzel</w:t>
            </w:r>
          </w:p>
        </w:tc>
        <w:tc>
          <w:tcPr/>
          <w:p>
            <w:pPr>
              <w:pStyle w:val="Compact"/>
            </w:pPr>
            <w:r>
              <w:t xml:space="preserve">Duše</w:t>
            </w:r>
          </w:p>
        </w:tc>
        <w:tc>
          <w:tcPr/>
          <w:p>
            <w:pPr>
              <w:pStyle w:val="Compact"/>
            </w:pPr>
            <w:r>
              <w:t xml:space="preserve">Zvláštní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součet 3</w:t>
            </w:r>
          </w:p>
        </w:tc>
        <w:tc>
          <w:tcPr/>
          <w:p>
            <w:pPr>
              <w:pStyle w:val="Compact"/>
            </w:pPr>
            <w:r>
              <w:t xml:space="preserve">1/4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Koncentrace, Magická kniha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Mistrovské dovednosti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Dovednost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Zřídlo many</w:t>
            </w:r>
          </w:p>
        </w:tc>
        <w:tc>
          <w:tcPr/>
          <w:p>
            <w:pPr>
              <w:pStyle w:val="Compact"/>
            </w:pPr>
            <w:r>
              <w:t xml:space="preserve">+2 mana (celkem 11 na 5. úrovni).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Čistá hlava</w:t>
            </w:r>
          </w:p>
        </w:tc>
        <w:tc>
          <w:tcPr/>
          <w:p>
            <w:pPr>
              <w:pStyle w:val="Compact"/>
            </w:pPr>
            <w:r>
              <w:t xml:space="preserve">Při akci Koncentrace si vezmi zpět</w:t>
            </w:r>
            <w:r>
              <w:t xml:space="preserve"> </w:t>
            </w:r>
            <w:r>
              <w:rPr>
                <w:b/>
                <w:bCs/>
              </w:rPr>
              <w:t xml:space="preserve">veškerou</w:t>
            </w:r>
            <w:r>
              <w:t xml:space="preserve"> </w:t>
            </w:r>
            <w:r>
              <w:t xml:space="preserve">odhozenou manu (ne jen tolik, kolik je úroveň).</w:t>
            </w:r>
          </w:p>
        </w:tc>
      </w:tr>
    </w:tbl>
    <w:p>
      <w:pPr>
        <w:pStyle w:val="BodyText"/>
      </w:pPr>
      <w:r>
        <w:t xml:space="preserve">Detailní pravidla magie viz kapitola 6.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4" w:name="Xec48d9b79ac20d1289c8db96de13bc83071a3a8"/>
    <w:p>
      <w:pPr>
        <w:pStyle w:val="Heading2"/>
      </w:pPr>
      <w:r>
        <w:t xml:space="preserve">6. Magie</w:t>
      </w:r>
    </w:p>
    <w:bookmarkStart w:id="40" w:name="mana"/>
    <w:p>
      <w:pPr>
        <w:pStyle w:val="Heading3"/>
      </w:pPr>
      <w:r>
        <w:t xml:space="preserve">Mana</w:t>
      </w:r>
    </w:p>
    <w:p>
      <w:pPr>
        <w:pStyle w:val="Compact"/>
        <w:numPr>
          <w:ilvl w:val="0"/>
          <w:numId w:val="1019"/>
        </w:numPr>
      </w:pPr>
      <w:r>
        <w:t xml:space="preserve">Mana je magická energie mága. Fyzicky:</w:t>
      </w:r>
      <w:r>
        <w:t xml:space="preserve"> </w:t>
      </w:r>
      <w:r>
        <w:rPr>
          <w:b/>
          <w:bCs/>
        </w:rPr>
        <w:t xml:space="preserve">karabinka s navlečenými manovými kroužky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Jeden kroužek = jedna mana.</w:t>
      </w:r>
    </w:p>
    <w:p>
      <w:pPr>
        <w:pStyle w:val="Compact"/>
        <w:numPr>
          <w:ilvl w:val="0"/>
          <w:numId w:val="1019"/>
        </w:numPr>
      </w:pPr>
      <w:r>
        <w:t xml:space="preserve">Mág karabinku dostane spolu s povoláním.</w:t>
      </w:r>
    </w:p>
    <w:p>
      <w:pPr>
        <w:pStyle w:val="Compact"/>
        <w:numPr>
          <w:ilvl w:val="0"/>
          <w:numId w:val="1019"/>
        </w:numPr>
      </w:pPr>
      <w:r>
        <w:t xml:space="preserve">Maximální zásoba se mění s úrovní: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 mága</w:t>
            </w:r>
          </w:p>
        </w:tc>
        <w:tc>
          <w:tcPr/>
          <w:p>
            <w:pPr>
              <w:pStyle w:val="Compact"/>
            </w:pPr>
            <w:r>
              <w:t xml:space="preserve">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„Doplň manu"</w:t>
      </w:r>
      <w:r>
        <w:t xml:space="preserve"> </w:t>
      </w:r>
      <w:r>
        <w:t xml:space="preserve">= doplnit do</w:t>
      </w:r>
      <w:r>
        <w:t xml:space="preserve"> </w:t>
      </w:r>
      <w:r>
        <w:rPr>
          <w:b/>
          <w:bCs/>
        </w:rPr>
        <w:t xml:space="preserve">maxima</w:t>
      </w:r>
      <w:r>
        <w:t xml:space="preserve"> </w:t>
      </w:r>
      <w:r>
        <w:t xml:space="preserve">podle úrovně + bonusů (Zřídlo many, Arcimágova hůl). Není to návrat na výchozí hodnotu.</w:t>
      </w:r>
    </w:p>
    <w:bookmarkEnd w:id="40"/>
    <w:bookmarkStart w:id="41" w:name="sesílání-kouzel"/>
    <w:p>
      <w:pPr>
        <w:pStyle w:val="Heading3"/>
      </w:pPr>
      <w:r>
        <w:t xml:space="preserve">Sesílání kouzel</w:t>
      </w:r>
    </w:p>
    <w:p>
      <w:pPr>
        <w:pStyle w:val="FirstParagraph"/>
      </w:pPr>
      <w:r>
        <w:t xml:space="preserve">Kouzlení je akce</w:t>
      </w:r>
      <w:r>
        <w:t xml:space="preserve"> </w:t>
      </w:r>
      <w:r>
        <w:rPr>
          <w:b/>
          <w:bCs/>
        </w:rPr>
        <w:t xml:space="preserve">K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Hráč oznámí, že sesílá kouzlo.</w:t>
      </w:r>
    </w:p>
    <w:p>
      <w:pPr>
        <w:pStyle w:val="Compact"/>
        <w:numPr>
          <w:ilvl w:val="0"/>
          <w:numId w:val="1021"/>
        </w:numPr>
      </w:pPr>
      <w:r>
        <w:t xml:space="preserve">Ukáže na cíl kartičkou kouzla.</w:t>
      </w:r>
    </w:p>
    <w:p>
      <w:pPr>
        <w:pStyle w:val="Compact"/>
        <w:numPr>
          <w:ilvl w:val="0"/>
          <w:numId w:val="1021"/>
        </w:numPr>
      </w:pPr>
      <w:r>
        <w:t xml:space="preserve">Zaplatí tolik many, jako je</w:t>
      </w:r>
      <w:r>
        <w:t xml:space="preserve"> </w:t>
      </w:r>
      <w:r>
        <w:rPr>
          <w:b/>
          <w:bCs/>
        </w:rPr>
        <w:t xml:space="preserve">úroveň kouzla</w:t>
      </w:r>
      <w:r>
        <w:t xml:space="preserve"> </w:t>
      </w:r>
      <w:r>
        <w:t xml:space="preserve">(sundá kroužky do</w:t>
      </w:r>
      <w:r>
        <w:t xml:space="preserve"> </w:t>
      </w:r>
      <w:r>
        <w:rPr>
          <w:b/>
          <w:bCs/>
        </w:rPr>
        <w:t xml:space="preserve">odhazovací hromádky</w:t>
      </w:r>
      <w:r>
        <w:t xml:space="preserve"> </w:t>
      </w:r>
      <w:r>
        <w:t xml:space="preserve">před sebou).</w:t>
      </w:r>
    </w:p>
    <w:p>
      <w:pPr>
        <w:pStyle w:val="Compact"/>
        <w:numPr>
          <w:ilvl w:val="0"/>
          <w:numId w:val="1021"/>
        </w:numPr>
      </w:pPr>
      <w:r>
        <w:t xml:space="preserve">Oznámí cíli účinky.</w:t>
      </w:r>
    </w:p>
    <w:p>
      <w:pPr>
        <w:pStyle w:val="Compact"/>
        <w:numPr>
          <w:ilvl w:val="0"/>
          <w:numId w:val="1021"/>
        </w:numPr>
      </w:pPr>
      <w:r>
        <w:t xml:space="preserve">Na konci souboje (bez ohledu na výsledek) si všechny odhozené kroužky</w:t>
      </w:r>
      <w:r>
        <w:t xml:space="preserve"> </w:t>
      </w:r>
      <w:r>
        <w:rPr>
          <w:b/>
          <w:bCs/>
        </w:rPr>
        <w:t xml:space="preserve">navlékne zpět</w:t>
      </w:r>
      <w:r>
        <w:t xml:space="preserve"> </w:t>
      </w:r>
      <w:r>
        <w:t xml:space="preserve">na karabinku — mana se po každém souboji plně obnovuje.</w:t>
      </w:r>
    </w:p>
    <w:p>
      <w:pPr>
        <w:pStyle w:val="FirstParagraph"/>
      </w:pPr>
      <w:r>
        <w:t xml:space="preserve">Pravidla sesílání:</w:t>
      </w:r>
    </w:p>
    <w:p>
      <w:pPr>
        <w:pStyle w:val="Compact"/>
        <w:numPr>
          <w:ilvl w:val="0"/>
          <w:numId w:val="1022"/>
        </w:numPr>
      </w:pPr>
      <w:r>
        <w:t xml:space="preserve">Kouzlo platí</w:t>
      </w:r>
      <w:r>
        <w:t xml:space="preserve"> </w:t>
      </w:r>
      <w:r>
        <w:rPr>
          <w:b/>
          <w:bCs/>
        </w:rPr>
        <w:t xml:space="preserve">od okamžiku seslání</w:t>
      </w:r>
      <w:r>
        <w:t xml:space="preserve">, nepůsobí zpětně. Pokud cíl už v kole zaútočil a teď dostane bonus k ÚČ, je pro toto kolo zbytečný.</w:t>
      </w:r>
    </w:p>
    <w:p>
      <w:pPr>
        <w:pStyle w:val="Compact"/>
        <w:numPr>
          <w:ilvl w:val="0"/>
          <w:numId w:val="1022"/>
        </w:numPr>
      </w:pPr>
      <w:r>
        <w:t xml:space="preserve">Kouzla se v předkole</w:t>
      </w:r>
      <w:r>
        <w:t xml:space="preserve"> </w:t>
      </w:r>
      <w:r>
        <w:rPr>
          <w:b/>
          <w:bCs/>
        </w:rPr>
        <w:t xml:space="preserve">nevytahují</w:t>
      </w:r>
      <w:r>
        <w:t xml:space="preserve"> </w:t>
      </w:r>
      <w:r>
        <w:t xml:space="preserve">— zůstávají jako překvapení.</w:t>
      </w:r>
    </w:p>
    <w:p>
      <w:pPr>
        <w:pStyle w:val="Compact"/>
        <w:numPr>
          <w:ilvl w:val="0"/>
          <w:numId w:val="1022"/>
        </w:numPr>
      </w:pPr>
      <w:r>
        <w:t xml:space="preserve">Mág musí mít při sesílání u sebe</w:t>
      </w:r>
      <w:r>
        <w:t xml:space="preserve"> </w:t>
      </w:r>
      <w:r>
        <w:rPr>
          <w:b/>
          <w:bCs/>
        </w:rPr>
        <w:t xml:space="preserve">magickou knihu</w:t>
      </w:r>
      <w:r>
        <w:t xml:space="preserve">.</w:t>
      </w:r>
    </w:p>
    <w:bookmarkEnd w:id="41"/>
    <w:bookmarkStart w:id="42" w:name="kouzla-jako-reakce"/>
    <w:p>
      <w:pPr>
        <w:pStyle w:val="Heading3"/>
      </w:pPr>
      <w:r>
        <w:t xml:space="preserve">Kouzla jako reakce</w:t>
      </w:r>
    </w:p>
    <w:p>
      <w:pPr>
        <w:pStyle w:val="FirstParagraph"/>
      </w:pPr>
      <w:r>
        <w:t xml:space="preserve">Některá kouzla lze seslat mimo běžné pořadí jako</w:t>
      </w:r>
      <w:r>
        <w:t xml:space="preserve"> </w:t>
      </w:r>
      <w:r>
        <w:rPr>
          <w:b/>
          <w:bCs/>
        </w:rPr>
        <w:t xml:space="preserve">reakci</w:t>
      </w:r>
      <w:r>
        <w:t xml:space="preserve">. K tomu mág musí mít v kole ještě k dispozici svou akci. Reakce ji spotřebuje.</w:t>
      </w:r>
    </w:p>
    <w:bookmarkEnd w:id="42"/>
    <w:bookmarkStart w:id="43" w:name="typy-kouzel"/>
    <w:p>
      <w:pPr>
        <w:pStyle w:val="Heading3"/>
      </w:pPr>
      <w:r>
        <w:t xml:space="preserve">Typy kouzel</w:t>
      </w:r>
    </w:p>
    <w:p>
      <w:pPr>
        <w:pStyle w:val="FirstParagraph"/>
      </w:pPr>
      <w:r>
        <w:t xml:space="preserve">Některá kouzla jsou označena jako</w:t>
      </w:r>
      <w:r>
        <w:t xml:space="preserve"> </w:t>
      </w:r>
      <w:r>
        <w:rPr>
          <w:b/>
          <w:bCs/>
        </w:rPr>
        <w:t xml:space="preserve">ohnivá</w:t>
      </w:r>
      <w:r>
        <w:t xml:space="preserve"> </w:t>
      </w:r>
      <w:r>
        <w:t xml:space="preserve">nebo</w:t>
      </w:r>
      <w:r>
        <w:t xml:space="preserve"> </w:t>
      </w:r>
      <w:r>
        <w:rPr>
          <w:b/>
          <w:bCs/>
        </w:rPr>
        <w:t xml:space="preserve">mentální</w:t>
      </w:r>
      <w:r>
        <w:t xml:space="preserve">. Hraje to roli při interakci s jinými kouzly, dovednostmi nebo některými příšerami.</w:t>
      </w:r>
    </w:p>
    <w:bookmarkEnd w:id="43"/>
    <w:bookmarkStart w:id="44" w:name="interakce-se-schováním"/>
    <w:p>
      <w:pPr>
        <w:pStyle w:val="Heading3"/>
      </w:pPr>
      <w:r>
        <w:t xml:space="preserve">Interakce se schováním</w:t>
      </w:r>
    </w:p>
    <w:p>
      <w:pPr>
        <w:pStyle w:val="Compact"/>
        <w:numPr>
          <w:ilvl w:val="0"/>
          <w:numId w:val="1023"/>
        </w:numPr>
      </w:pPr>
      <w:r>
        <w:t xml:space="preserve">Na schovanou postavu</w:t>
      </w:r>
      <w:r>
        <w:t xml:space="preserve"> </w:t>
      </w:r>
      <w:r>
        <w:rPr>
          <w:b/>
          <w:bCs/>
        </w:rPr>
        <w:t xml:space="preserve">nelze</w:t>
      </w:r>
      <w:r>
        <w:t xml:space="preserve"> </w:t>
      </w:r>
      <w:r>
        <w:t xml:space="preserve">seslat cílené kouzlo.</w:t>
      </w:r>
    </w:p>
    <w:p>
      <w:pPr>
        <w:pStyle w:val="Compact"/>
        <w:numPr>
          <w:ilvl w:val="0"/>
          <w:numId w:val="1023"/>
        </w:numPr>
      </w:pPr>
      <w:r>
        <w:t xml:space="preserve">Plošné kouzlo (na všechny účastníky) schovanou postavu zasáhne.</w:t>
      </w:r>
    </w:p>
    <w:bookmarkEnd w:id="44"/>
    <w:bookmarkStart w:id="45" w:name="koncentrace"/>
    <w:p>
      <w:pPr>
        <w:pStyle w:val="Heading3"/>
      </w:pPr>
      <w:r>
        <w:t xml:space="preserve">Koncentrace</w:t>
      </w:r>
    </w:p>
    <w:p>
      <w:pPr>
        <w:pStyle w:val="FirstParagraph"/>
      </w:pPr>
      <w:r>
        <w:t xml:space="preserve">Soubojová akce dostupná jen mágovi.</w:t>
      </w:r>
    </w:p>
    <w:p>
      <w:pPr>
        <w:pStyle w:val="BlockText"/>
      </w:pPr>
      <w:r>
        <w:t xml:space="preserve">Vezmi si z odhazovací hromádky zpět tolik kroužků many, jako je tvá úroveň, a navlékni je zpět na karabinku.</w:t>
      </w:r>
    </w:p>
    <w:p>
      <w:pPr>
        <w:pStyle w:val="Compact"/>
        <w:numPr>
          <w:ilvl w:val="0"/>
          <w:numId w:val="1024"/>
        </w:numPr>
      </w:pPr>
      <w:r>
        <w:t xml:space="preserve">Koncentrace stojí jednu akci.</w:t>
      </w:r>
    </w:p>
    <w:p>
      <w:pPr>
        <w:pStyle w:val="Compact"/>
        <w:numPr>
          <w:ilvl w:val="0"/>
          <w:numId w:val="1024"/>
        </w:numPr>
      </w:pPr>
      <w:r>
        <w:t xml:space="preserve">Maximálně tolik many, jako je úroveň mága.</w:t>
      </w:r>
    </w:p>
    <w:p>
      <w:pPr>
        <w:pStyle w:val="Compact"/>
        <w:numPr>
          <w:ilvl w:val="0"/>
          <w:numId w:val="1024"/>
        </w:numPr>
      </w:pPr>
      <w:r>
        <w:t xml:space="preserve">Pokud je v hromádce méně many, vezmi si jen tolik, kolik tam je.</w:t>
      </w:r>
    </w:p>
    <w:p>
      <w:pPr>
        <w:pStyle w:val="Compact"/>
        <w:numPr>
          <w:ilvl w:val="0"/>
          <w:numId w:val="1024"/>
        </w:numPr>
      </w:pPr>
      <w:r>
        <w:t xml:space="preserve">Dovednost</w:t>
      </w:r>
      <w:r>
        <w:t xml:space="preserve"> </w:t>
      </w:r>
      <w:r>
        <w:rPr>
          <w:b/>
          <w:bCs/>
        </w:rPr>
        <w:t xml:space="preserve">Čistá hlava</w:t>
      </w:r>
      <w:r>
        <w:t xml:space="preserve"> </w:t>
      </w:r>
      <w:r>
        <w:t xml:space="preserve">umožňuje vzít si zpět</w:t>
      </w:r>
      <w:r>
        <w:t xml:space="preserve"> </w:t>
      </w:r>
      <w:r>
        <w:rPr>
          <w:b/>
          <w:bCs/>
        </w:rPr>
        <w:t xml:space="preserve">veškerou</w:t>
      </w:r>
      <w:r>
        <w:t xml:space="preserve"> </w:t>
      </w:r>
      <w:r>
        <w:t xml:space="preserve">odhozenou manu.</w:t>
      </w:r>
    </w:p>
    <w:bookmarkEnd w:id="45"/>
    <w:bookmarkStart w:id="46" w:name="svitky-kouzla-úrovně-0"/>
    <w:p>
      <w:pPr>
        <w:pStyle w:val="Heading3"/>
      </w:pPr>
      <w:r>
        <w:t xml:space="preserve">Svitky (kouzla úrovně 0)</w:t>
      </w:r>
    </w:p>
    <w:p>
      <w:pPr>
        <w:pStyle w:val="Compact"/>
        <w:numPr>
          <w:ilvl w:val="0"/>
          <w:numId w:val="1025"/>
        </w:numPr>
      </w:pPr>
      <w:r>
        <w:t xml:space="preserve">Smí použít</w:t>
      </w:r>
      <w:r>
        <w:t xml:space="preserve"> </w:t>
      </w:r>
      <w:r>
        <w:rPr>
          <w:b/>
          <w:bCs/>
        </w:rPr>
        <w:t xml:space="preserve">každá postava</w:t>
      </w:r>
      <w:r>
        <w:t xml:space="preserve">, ne jen mág.</w:t>
      </w:r>
    </w:p>
    <w:p>
      <w:pPr>
        <w:pStyle w:val="Compact"/>
        <w:numPr>
          <w:ilvl w:val="0"/>
          <w:numId w:val="1025"/>
        </w:numPr>
      </w:pPr>
      <w:r>
        <w:t xml:space="preserve">Po seslání se svitek odevzdá nebo roztrhá — je spotřebován.</w:t>
      </w:r>
    </w:p>
    <w:p>
      <w:pPr>
        <w:pStyle w:val="Compact"/>
        <w:numPr>
          <w:ilvl w:val="0"/>
          <w:numId w:val="1025"/>
        </w:numPr>
      </w:pPr>
      <w:r>
        <w:t xml:space="preserve">Sesílání svitku stojí jednu akci.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Svitek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Jiskra</w:t>
            </w:r>
          </w:p>
        </w:tc>
        <w:tc>
          <w:tcPr/>
          <w:p>
            <w:pPr>
              <w:pStyle w:val="Compact"/>
            </w:pPr>
            <w:r>
              <w:t xml:space="preserve">Cíl 3 ž ohněm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Jedový šíp</w:t>
            </w:r>
          </w:p>
        </w:tc>
        <w:tc>
          <w:tcPr/>
          <w:p>
            <w:pPr>
              <w:pStyle w:val="Compact"/>
            </w:pPr>
            <w:r>
              <w:t xml:space="preserve">Cíl 3 ž jedem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Ledový šíp</w:t>
            </w:r>
          </w:p>
        </w:tc>
        <w:tc>
          <w:tcPr/>
          <w:p>
            <w:pPr>
              <w:pStyle w:val="Compact"/>
            </w:pPr>
            <w:r>
              <w:t xml:space="preserve">Cíl 3 ž mrazem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Bahno</w:t>
            </w:r>
          </w:p>
        </w:tc>
        <w:tc>
          <w:tcPr/>
          <w:p>
            <w:pPr>
              <w:pStyle w:val="Compact"/>
            </w:pPr>
            <w:r>
              <w:t xml:space="preserve">Cílová příšera kategorie I toto kolo neútočí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Léčivé dlaně</w:t>
            </w:r>
          </w:p>
        </w:tc>
        <w:tc>
          <w:tcPr/>
          <w:p>
            <w:pPr>
              <w:pStyle w:val="Compact"/>
            </w:pPr>
            <w:r>
              <w:t xml:space="preserve">Žijícímu cíli vyléčí až 5 životů ztracených v tomto kole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Klika</w:t>
            </w:r>
          </w:p>
        </w:tc>
        <w:tc>
          <w:tcPr/>
          <w:p>
            <w:pPr>
              <w:pStyle w:val="Compact"/>
            </w:pPr>
            <w:r>
              <w:t xml:space="preserve">Cíl smí ve svém příštím hodu k6 přehodit jeden hod a vybrat si vyšší výsledek</w:t>
            </w:r>
          </w:p>
        </w:tc>
      </w:tr>
    </w:tbl>
    <w:bookmarkEnd w:id="46"/>
    <w:bookmarkStart w:id="52" w:name="katalog-kouzel-mága-úroveň-iv"/>
    <w:p>
      <w:pPr>
        <w:pStyle w:val="Heading3"/>
      </w:pPr>
      <w:r>
        <w:t xml:space="preserve">Katalog kouzel mága (úroveň I–V)</w:t>
      </w:r>
    </w:p>
    <w:p>
      <w:pPr>
        <w:pStyle w:val="FirstParagraph"/>
      </w:pPr>
      <w:r>
        <w:t xml:space="preserve">Kouzla vyšších úrovní sesílá pouze mág odpovídající úrovně. Cena seslání v maně = úroveň kouzla.</w:t>
      </w:r>
    </w:p>
    <w:bookmarkStart w:id="47" w:name="úroveň-i-1-mana"/>
    <w:p>
      <w:pPr>
        <w:pStyle w:val="Heading4"/>
      </w:pPr>
      <w:r>
        <w:t xml:space="preserve">Úroveň I (1 mana)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Ohnivá střela</w:t>
            </w:r>
          </w:p>
        </w:tc>
        <w:tc>
          <w:tcPr/>
          <w:p>
            <w:pPr>
              <w:pStyle w:val="Compact"/>
            </w:pPr>
            <w:r>
              <w:t xml:space="preserve">Ohnivé kouzlo. Zraň jeden cíl za</w:t>
            </w:r>
            <w:r>
              <w:t xml:space="preserve"> </w:t>
            </w:r>
            <w:r>
              <w:rPr>
                <w:b/>
                <w:bCs/>
              </w:rPr>
              <w:t xml:space="preserve">1k6 ž ohněm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Magický štít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Reakce</w:t>
            </w:r>
            <w:r>
              <w:t xml:space="preserve">, po útoku nepřítele. Změň výsledek jednoho hodu 1k6+ na</w:t>
            </w:r>
            <w:r>
              <w:t xml:space="preserve"> </w:t>
            </w:r>
            <w:r>
              <w:rPr>
                <w:b/>
                <w:bCs/>
              </w:rPr>
              <w:t xml:space="preserve">[−1]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Omámení</w:t>
            </w:r>
          </w:p>
        </w:tc>
        <w:tc>
          <w:tcPr/>
          <w:p>
            <w:pPr>
              <w:pStyle w:val="Compact"/>
            </w:pPr>
            <w:r>
              <w:t xml:space="preserve">Mentální kouzlo. Cílová bytost, která má</w:t>
            </w:r>
            <w:r>
              <w:t xml:space="preserve"> </w:t>
            </w:r>
            <w:r>
              <w:rPr>
                <w:b/>
                <w:bCs/>
              </w:rPr>
              <w:t xml:space="preserve">10 nebo méně životů</w:t>
            </w:r>
            <w:r>
              <w:t xml:space="preserve">, přijde o akci.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Magická pomoc</w:t>
            </w:r>
          </w:p>
        </w:tc>
        <w:tc>
          <w:tcPr/>
          <w:p>
            <w:pPr>
              <w:pStyle w:val="Compact"/>
            </w:pPr>
            <w:r>
              <w:t xml:space="preserve">Cílový spolubojovník má do svého příštího útoku bonus rovný tvému</w:t>
            </w:r>
            <w:r>
              <w:t xml:space="preserve"> </w:t>
            </w:r>
            <w:r>
              <w:rPr>
                <w:b/>
                <w:bCs/>
              </w:rPr>
              <w:t xml:space="preserve">ÚČ</w:t>
            </w:r>
            <w:r>
              <w:t xml:space="preserve"> </w:t>
            </w:r>
            <w:r>
              <w:t xml:space="preserve">a hází navíc</w:t>
            </w:r>
            <w:r>
              <w:t xml:space="preserve"> </w:t>
            </w:r>
            <w:r>
              <w:rPr>
                <w:b/>
                <w:bCs/>
              </w:rPr>
              <w:t xml:space="preserve">1k6+</w:t>
            </w:r>
            <w:r>
              <w:t xml:space="preserve">.</w:t>
            </w:r>
          </w:p>
        </w:tc>
      </w:tr>
    </w:tbl>
    <w:bookmarkEnd w:id="47"/>
    <w:bookmarkStart w:id="48" w:name="úroveň-ii-2-many"/>
    <w:p>
      <w:pPr>
        <w:pStyle w:val="Heading4"/>
      </w:pPr>
      <w:r>
        <w:t xml:space="preserve">Úroveň II (2 many)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Připrav plamen</w:t>
            </w:r>
          </w:p>
        </w:tc>
        <w:tc>
          <w:tcPr/>
          <w:p>
            <w:pPr>
              <w:pStyle w:val="Compact"/>
            </w:pPr>
            <w:r>
              <w:t xml:space="preserve">Zvyš zranění svého příštího ohnivého kouzla o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Dodej kuráž</w:t>
            </w:r>
          </w:p>
        </w:tc>
        <w:tc>
          <w:tcPr/>
          <w:p>
            <w:pPr>
              <w:pStyle w:val="Compact"/>
            </w:pPr>
            <w:r>
              <w:t xml:space="preserve">Všichni na tvé straně souboje mají toto kolo navíc</w:t>
            </w:r>
            <w:r>
              <w:t xml:space="preserve"> </w:t>
            </w:r>
            <w:r>
              <w:rPr>
                <w:b/>
                <w:bCs/>
              </w:rPr>
              <w:t xml:space="preserve">1k6+</w:t>
            </w:r>
            <w:r>
              <w:t xml:space="preserve"> </w:t>
            </w:r>
            <w:r>
              <w:t xml:space="preserve">na blízké a střelecké útoky.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Kamenný pes</w:t>
            </w:r>
          </w:p>
        </w:tc>
        <w:tc>
          <w:tcPr/>
          <w:p>
            <w:pPr>
              <w:pStyle w:val="Compact"/>
            </w:pPr>
            <w:r>
              <w:t xml:space="preserve">Vyvolej Kamenného psa</w:t>
            </w:r>
            <w:r>
              <w:t xml:space="preserve"> </w:t>
            </w:r>
            <w:r>
              <w:rPr>
                <w:b/>
                <w:bCs/>
              </w:rPr>
              <w:t xml:space="preserve">5/2 s 5 ž</w:t>
            </w:r>
            <w:r>
              <w:t xml:space="preserve">. Nemůže krýt, ale může okamžitě zaútočit. Pokud by tvá strana měla mít víc než 4 bytosti, hned po útoku zmizí. Jinak zůstává jako ovládaná bytost.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Větrná zeď</w:t>
            </w:r>
          </w:p>
        </w:tc>
        <w:tc>
          <w:tcPr/>
          <w:p>
            <w:pPr>
              <w:pStyle w:val="Compact"/>
            </w:pPr>
            <w:r>
              <w:t xml:space="preserve">Toto kolo počítají všichni účastníci souboje všechny výsledky hodů k6+ při</w:t>
            </w:r>
            <w:r>
              <w:t xml:space="preserve"> </w:t>
            </w:r>
            <w:r>
              <w:rPr>
                <w:b/>
                <w:bCs/>
              </w:rPr>
              <w:t xml:space="preserve">střeleckých</w:t>
            </w:r>
            <w:r>
              <w:t xml:space="preserve"> </w:t>
            </w:r>
            <w:r>
              <w:t xml:space="preserve">útocích jako</w:t>
            </w:r>
            <w:r>
              <w:t xml:space="preserve"> </w:t>
            </w:r>
            <w:r>
              <w:rPr>
                <w:b/>
                <w:bCs/>
              </w:rPr>
              <w:t xml:space="preserve">[1]</w:t>
            </w:r>
            <w:r>
              <w:t xml:space="preserve">.</w:t>
            </w:r>
          </w:p>
        </w:tc>
      </w:tr>
    </w:tbl>
    <w:bookmarkEnd w:id="48"/>
    <w:bookmarkStart w:id="49" w:name="úroveň-iii-3-many"/>
    <w:p>
      <w:pPr>
        <w:pStyle w:val="Heading4"/>
      </w:pPr>
      <w:r>
        <w:t xml:space="preserve">Úroveň III (3 many)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Ohnivá koule</w:t>
            </w:r>
          </w:p>
        </w:tc>
        <w:tc>
          <w:tcPr/>
          <w:p>
            <w:pPr>
              <w:pStyle w:val="Compact"/>
            </w:pPr>
            <w:r>
              <w:t xml:space="preserve">Ohnivé kouzlo. Zraň až dva cíle za</w:t>
            </w:r>
            <w:r>
              <w:t xml:space="preserve"> </w:t>
            </w:r>
            <w:r>
              <w:rPr>
                <w:b/>
                <w:bCs/>
              </w:rPr>
              <w:t xml:space="preserve">1k6 ž ohněm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Zrcadlo</w:t>
            </w:r>
          </w:p>
        </w:tc>
        <w:tc>
          <w:tcPr/>
          <w:p>
            <w:pPr>
              <w:pStyle w:val="Compact"/>
            </w:pPr>
            <w:r>
              <w:t xml:space="preserve">Mentální kouzlo,</w:t>
            </w:r>
            <w:r>
              <w:t xml:space="preserve"> </w:t>
            </w:r>
            <w:r>
              <w:rPr>
                <w:i/>
                <w:iCs/>
              </w:rPr>
              <w:t xml:space="preserve">reakce</w:t>
            </w:r>
            <w:r>
              <w:t xml:space="preserve">, po útoku nepřítele na tebe. Nepřítel místo na tebe útočí</w:t>
            </w:r>
            <w:r>
              <w:t xml:space="preserve"> </w:t>
            </w:r>
            <w:r>
              <w:rPr>
                <w:b/>
                <w:bCs/>
              </w:rPr>
              <w:t xml:space="preserve">na sebe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Omdli</w:t>
            </w:r>
          </w:p>
        </w:tc>
        <w:tc>
          <w:tcPr/>
          <w:p>
            <w:pPr>
              <w:pStyle w:val="Compact"/>
            </w:pPr>
            <w:r>
              <w:t xml:space="preserve">Mentální kouzlo. Cílovému nepříteli se</w:t>
            </w:r>
            <w:r>
              <w:t xml:space="preserve"> </w:t>
            </w:r>
            <w:r>
              <w:rPr>
                <w:b/>
                <w:bCs/>
              </w:rPr>
              <w:t xml:space="preserve">7 nebo méně životy</w:t>
            </w:r>
            <w:r>
              <w:t xml:space="preserve"> </w:t>
            </w:r>
            <w:r>
              <w:t xml:space="preserve">klesnou životy na 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Bažina</w:t>
            </w:r>
          </w:p>
        </w:tc>
        <w:tc>
          <w:tcPr/>
          <w:p>
            <w:pPr>
              <w:pStyle w:val="Compact"/>
            </w:pPr>
            <w:r>
              <w:t xml:space="preserve">Toto kolo počítají všichni účastníci souboje všechny výsledky hodů k6+ při</w:t>
            </w:r>
            <w:r>
              <w:t xml:space="preserve"> </w:t>
            </w:r>
            <w:r>
              <w:rPr>
                <w:b/>
                <w:bCs/>
              </w:rPr>
              <w:t xml:space="preserve">blízkých</w:t>
            </w:r>
            <w:r>
              <w:t xml:space="preserve"> </w:t>
            </w:r>
            <w:r>
              <w:t xml:space="preserve">útocích jako</w:t>
            </w:r>
            <w:r>
              <w:t xml:space="preserve"> </w:t>
            </w:r>
            <w:r>
              <w:rPr>
                <w:b/>
                <w:bCs/>
              </w:rPr>
              <w:t xml:space="preserve">[1]</w:t>
            </w:r>
            <w:r>
              <w:t xml:space="preserve">.</w:t>
            </w:r>
          </w:p>
        </w:tc>
      </w:tr>
    </w:tbl>
    <w:bookmarkEnd w:id="49"/>
    <w:bookmarkStart w:id="50" w:name="úroveň-iv-4-many"/>
    <w:p>
      <w:pPr>
        <w:pStyle w:val="Heading4"/>
      </w:pPr>
      <w:r>
        <w:t xml:space="preserve">Úroveň IV (4 many)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Připrav výheň</w:t>
            </w:r>
          </w:p>
        </w:tc>
        <w:tc>
          <w:tcPr/>
          <w:p>
            <w:pPr>
              <w:pStyle w:val="Compact"/>
            </w:pPr>
            <w:r>
              <w:t xml:space="preserve">Zvyš zranění svého příštího ohnivého kouzla o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Rychlost</w:t>
            </w:r>
          </w:p>
        </w:tc>
        <w:tc>
          <w:tcPr/>
          <w:p>
            <w:pPr>
              <w:pStyle w:val="Compact"/>
            </w:pPr>
            <w:r>
              <w:t xml:space="preserve">Dva tví spolubojovníci mohou okamžitě provést blízký nebo střelecký útok</w:t>
            </w:r>
            <w:r>
              <w:t xml:space="preserve"> </w:t>
            </w:r>
            <w:r>
              <w:rPr>
                <w:b/>
                <w:bCs/>
              </w:rPr>
              <w:t xml:space="preserve">bez použití akce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Poslední dech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Reakce</w:t>
            </w:r>
            <w:r>
              <w:t xml:space="preserve">, poté co jinému spolubojovníkovi klesnou životy na 0. Zachraň spolubojovníka před padnutím a vyleč mu</w:t>
            </w:r>
            <w:r>
              <w:t xml:space="preserve"> </w:t>
            </w:r>
            <w:r>
              <w:rPr>
                <w:b/>
                <w:bCs/>
              </w:rPr>
              <w:t xml:space="preserve">10 ž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Staff-fu</w:t>
            </w:r>
          </w:p>
        </w:tc>
        <w:tc>
          <w:tcPr/>
          <w:p>
            <w:pPr>
              <w:pStyle w:val="Compact"/>
            </w:pPr>
            <w:r>
              <w:t xml:space="preserve">V rámci seslání kouzla můžeš provést blízký útok podle běžných pravidel. Tvé ÚČ je pro tento útok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  <w:r>
              <w:t xml:space="preserve">. Nelze seslat, pokud jsi krytý.</w:t>
            </w:r>
          </w:p>
        </w:tc>
      </w:tr>
    </w:tbl>
    <w:bookmarkEnd w:id="50"/>
    <w:bookmarkStart w:id="51" w:name="úroveň-v-5-man"/>
    <w:p>
      <w:pPr>
        <w:pStyle w:val="Heading4"/>
      </w:pPr>
      <w:r>
        <w:t xml:space="preserve">Úroveň V (5 man)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Kouzlo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Ohnivá bouře</w:t>
            </w:r>
          </w:p>
        </w:tc>
        <w:tc>
          <w:tcPr/>
          <w:p>
            <w:pPr>
              <w:pStyle w:val="Compact"/>
            </w:pPr>
            <w:r>
              <w:t xml:space="preserve">Ohnivé kouzlo. Zraň všechny nepřátele za</w:t>
            </w:r>
            <w:r>
              <w:t xml:space="preserve"> </w:t>
            </w:r>
            <w:r>
              <w:rPr>
                <w:b/>
                <w:bCs/>
              </w:rPr>
              <w:t xml:space="preserve">1k6 ž ohněm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Zatemnění mysli</w:t>
            </w:r>
          </w:p>
        </w:tc>
        <w:tc>
          <w:tcPr/>
          <w:p>
            <w:pPr>
              <w:pStyle w:val="Compact"/>
            </w:pPr>
            <w:r>
              <w:t xml:space="preserve">Mentální kouzlo. Cílová bytost svou příští akci toto kolo využije k útoku na</w:t>
            </w:r>
            <w:r>
              <w:t xml:space="preserve"> </w:t>
            </w:r>
            <w:r>
              <w:rPr>
                <w:b/>
                <w:bCs/>
              </w:rPr>
              <w:t xml:space="preserve">cíl tvé volby</w:t>
            </w:r>
            <w:r>
              <w:t xml:space="preserve">, klidně i na sebe, nebo na bytost, kterou kryje.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Požehnej zbraně</w:t>
            </w:r>
          </w:p>
        </w:tc>
        <w:tc>
          <w:tcPr/>
          <w:p>
            <w:pPr>
              <w:pStyle w:val="Compact"/>
            </w:pPr>
            <w:r>
              <w:t xml:space="preserve">Toto kolo veškeré zranění, které tví spolubojovníci udělí svými útoky, je rovno</w:t>
            </w:r>
            <w:r>
              <w:t xml:space="preserve"> </w:t>
            </w:r>
            <w:r>
              <w:rPr>
                <w:b/>
                <w:bCs/>
              </w:rPr>
              <w:t xml:space="preserve">dvojnásobku rozdílu</w:t>
            </w:r>
            <w:r>
              <w:t xml:space="preserve"> </w:t>
            </w:r>
            <w:r>
              <w:t xml:space="preserve">mezi hodem na útok a OČ.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Instinktivní magie</w:t>
            </w:r>
          </w:p>
        </w:tc>
        <w:tc>
          <w:tcPr/>
          <w:p>
            <w:pPr>
              <w:pStyle w:val="Compact"/>
            </w:pPr>
            <w:r>
              <w:t xml:space="preserve">V rámci seslání kouzla sešli jiné kouzlo</w:t>
            </w:r>
            <w:r>
              <w:t xml:space="preserve"> </w:t>
            </w:r>
            <w:r>
              <w:rPr>
                <w:b/>
                <w:bCs/>
              </w:rPr>
              <w:t xml:space="preserve">úrovně I. nebo II. zadarmo</w:t>
            </w:r>
            <w:r>
              <w:t xml:space="preserve">. Získej další akci.</w:t>
            </w:r>
          </w:p>
        </w:tc>
      </w:tr>
    </w:tbl>
    <w:bookmarkEnd w:id="51"/>
    <w:bookmarkEnd w:id="52"/>
    <w:bookmarkStart w:id="53" w:name="magická-kniha-a-ceny-kouzel"/>
    <w:p>
      <w:pPr>
        <w:pStyle w:val="Heading3"/>
      </w:pPr>
      <w:r>
        <w:t xml:space="preserve">Magická kniha a ceny kouzel</w:t>
      </w:r>
    </w:p>
    <w:p>
      <w:pPr>
        <w:pStyle w:val="Compact"/>
        <w:numPr>
          <w:ilvl w:val="0"/>
          <w:numId w:val="1026"/>
        </w:numPr>
      </w:pPr>
      <w:r>
        <w:t xml:space="preserve">Mág dostane magickou knihu na</w:t>
      </w:r>
      <w:r>
        <w:t xml:space="preserve"> </w:t>
      </w:r>
      <w:r>
        <w:rPr>
          <w:b/>
          <w:bCs/>
        </w:rPr>
        <w:t xml:space="preserve">1. úrovni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Při postupu na novou úroveň se mág naučí</w:t>
      </w:r>
      <w:r>
        <w:t xml:space="preserve"> </w:t>
      </w:r>
      <w:r>
        <w:rPr>
          <w:b/>
          <w:bCs/>
        </w:rPr>
        <w:t xml:space="preserve">jedno kouzlo dané úrovně zdarma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Další kouzla se kupují u obchodníka: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Úroveň kouzla</w:t>
            </w:r>
          </w:p>
        </w:tc>
        <w:tc>
          <w:tcPr/>
          <w:p>
            <w:pPr>
              <w:pStyle w:val="Compact"/>
            </w:pPr>
            <w:r>
              <w:t xml:space="preserve">Cena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10 grošů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15 grošů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22 grošů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30 grošů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40 grošů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t xml:space="preserve">Existují i kouzla z dávných dob na samostatných svitcích. Sesílají se stejně jako běžná kouzla.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44202cb147609b59f9c29dfd761b396fe3738bf"/>
    <w:p>
      <w:pPr>
        <w:pStyle w:val="Heading2"/>
      </w:pPr>
      <w:r>
        <w:t xml:space="preserve">7. Lektvary</w:t>
      </w:r>
    </w:p>
    <w:p>
      <w:pPr>
        <w:pStyle w:val="FirstParagraph"/>
      </w:pPr>
      <w:r>
        <w:t xml:space="preserve">Lektvary jsou v lahvičkách s lístečkem na provázku. Lísteček popisuje účinek a způsob použití.</w:t>
      </w:r>
    </w:p>
    <w:bookmarkStart w:id="55" w:name="malé-lektvary"/>
    <w:p>
      <w:pPr>
        <w:pStyle w:val="Heading3"/>
      </w:pPr>
      <w:r>
        <w:t xml:space="preserve">Malé lektvary</w:t>
      </w:r>
    </w:p>
    <w:p>
      <w:pPr>
        <w:pStyle w:val="FirstParagraph"/>
      </w:pPr>
      <w:r>
        <w:t xml:space="preserve">Každý lektvar má na lístečku vlastní pravidla použití (kdy, jak). Většina je vyrobitelná hráči-alchymisty po splnění příslušného osobního questu, některé jsou jen v omezeném počtu.</w:t>
      </w:r>
    </w:p>
    <w:p>
      <w:pPr>
        <w:pStyle w:val="BodyText"/>
      </w:pPr>
      <w:r>
        <w:rPr>
          <w:b/>
          <w:bCs/>
        </w:rPr>
        <w:t xml:space="preserve">Pravidlo:</w:t>
      </w:r>
      <w:r>
        <w:t xml:space="preserve"> </w:t>
      </w:r>
      <w:r>
        <w:t xml:space="preserve">v jednom soubojovém kole smíš vypít nejvýše</w:t>
      </w:r>
      <w:r>
        <w:t xml:space="preserve"> </w:t>
      </w:r>
      <w:r>
        <w:rPr>
          <w:b/>
          <w:bCs/>
        </w:rPr>
        <w:t xml:space="preserve">jeden lektvar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Lektvar</w:t>
            </w:r>
          </w:p>
        </w:tc>
        <w:tc>
          <w:tcPr/>
          <w:p>
            <w:pPr>
              <w:pStyle w:val="Compact"/>
            </w:pPr>
            <w:r>
              <w:t xml:space="preserve">Použití</w:t>
            </w:r>
          </w:p>
        </w:tc>
        <w:tc>
          <w:tcPr/>
          <w:p>
            <w:pPr>
              <w:pStyle w:val="Compact"/>
            </w:pPr>
            <w:r>
              <w:t xml:space="preserve">Efekt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 drink</w:t>
            </w:r>
          </w:p>
        </w:tc>
        <w:tc>
          <w:tcPr/>
          <w:p>
            <w:pPr>
              <w:pStyle w:val="Compact"/>
            </w:pPr>
            <w:r>
              <w:t xml:space="preserve">V předkole</w:t>
            </w:r>
          </w:p>
        </w:tc>
        <w:tc>
          <w:tcPr/>
          <w:p>
            <w:pPr>
              <w:pStyle w:val="Compact"/>
            </w:pPr>
            <w:r>
              <w:t xml:space="preserve">Doplň si</w:t>
            </w:r>
            <w:r>
              <w:t xml:space="preserve"> </w:t>
            </w:r>
            <w:r>
              <w:rPr>
                <w:b/>
                <w:bCs/>
              </w:rPr>
              <w:t xml:space="preserve">3 many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Léčivý lektvar</w:t>
            </w:r>
          </w:p>
        </w:tc>
        <w:tc>
          <w:tcPr/>
          <w:p>
            <w:pPr>
              <w:pStyle w:val="Compact"/>
            </w:pPr>
            <w:r>
              <w:t xml:space="preserve">Po boji</w:t>
            </w:r>
          </w:p>
        </w:tc>
        <w:tc>
          <w:tcPr/>
          <w:p>
            <w:pPr>
              <w:pStyle w:val="Compact"/>
            </w:pPr>
            <w:r>
              <w:t xml:space="preserve">Vyléč si</w:t>
            </w:r>
            <w:r>
              <w:t xml:space="preserve"> </w:t>
            </w:r>
            <w:r>
              <w:rPr>
                <w:b/>
                <w:bCs/>
              </w:rPr>
              <w:t xml:space="preserve">všechny životy ztracené v tomto souboji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Jed</w:t>
            </w:r>
          </w:p>
        </w:tc>
        <w:tc>
          <w:tcPr/>
          <w:p>
            <w:pPr>
              <w:pStyle w:val="Compact"/>
            </w:pPr>
            <w:r>
              <w:t xml:space="preserve">Pokropit příšeru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Nepij!</w:t>
            </w:r>
            <w:r>
              <w:t xml:space="preserve"> </w:t>
            </w:r>
            <w:r>
              <w:t xml:space="preserve">Zabije jednu příšeru</w:t>
            </w:r>
            <w:r>
              <w:t xml:space="preserve"> </w:t>
            </w:r>
            <w:r>
              <w:rPr>
                <w:b/>
                <w:bCs/>
              </w:rPr>
              <w:t xml:space="preserve">kategorie II. a nižší</w:t>
            </w:r>
            <w:r>
              <w:t xml:space="preserve">. Příšeře</w:t>
            </w:r>
            <w:r>
              <w:t xml:space="preserve"> </w:t>
            </w:r>
            <w:r>
              <w:rPr>
                <w:b/>
                <w:bCs/>
              </w:rPr>
              <w:t xml:space="preserve">kategorie III.</w:t>
            </w:r>
            <w:r>
              <w:t xml:space="preserve"> </w:t>
            </w:r>
            <w:r>
              <w:t xml:space="preserve">sníží životy na polovinu. Omezený počet kusů, nelze vyrobit.</w:t>
            </w:r>
          </w:p>
        </w:tc>
      </w:tr>
    </w:tbl>
    <w:bookmarkEnd w:id="55"/>
    <w:bookmarkStart w:id="56" w:name="velké-lektvary-mimoboj"/>
    <w:p>
      <w:pPr>
        <w:pStyle w:val="Heading3"/>
      </w:pPr>
      <w:r>
        <w:t xml:space="preserve">Velké lektvary (mimoboj)</w:t>
      </w:r>
    </w:p>
    <w:p>
      <w:pPr>
        <w:pStyle w:val="FirstParagraph"/>
      </w:pPr>
      <w:r>
        <w:t xml:space="preserve">Velké lektvary jsou jednorázové, mocné a</w:t>
      </w:r>
      <w:r>
        <w:t xml:space="preserve"> </w:t>
      </w:r>
      <w:r>
        <w:rPr>
          <w:b/>
          <w:bCs/>
        </w:rPr>
        <w:t xml:space="preserve">v souboji se nepoužívají</w:t>
      </w:r>
      <w:r>
        <w:t xml:space="preserve">. Slouží k interakci s NPC. Detailní seznam viz</w:t>
      </w:r>
      <w:r>
        <w:t xml:space="preserve"> </w:t>
      </w:r>
      <w:r>
        <w:rPr>
          <w:rStyle w:val="VerbatimChar"/>
        </w:rPr>
        <w:t xml:space="preserve">pravidla/systemova/LEK-001-system-lektvaru.md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925f7a07457dfdd793dc6ff0901467cbbca76ae"/>
    <w:p>
      <w:pPr>
        <w:pStyle w:val="Heading2"/>
      </w:pPr>
      <w:r>
        <w:t xml:space="preserve">8. Souboj hráče proti hráči (PvP)</w:t>
      </w:r>
    </w:p>
    <w:bookmarkStart w:id="58" w:name="aktivace-pvp-režimu"/>
    <w:p>
      <w:pPr>
        <w:pStyle w:val="Heading3"/>
      </w:pPr>
      <w:r>
        <w:t xml:space="preserve">Aktivace PvP režimu</w:t>
      </w:r>
    </w:p>
    <w:p>
      <w:pPr>
        <w:pStyle w:val="FirstParagraph"/>
      </w:pPr>
      <w:r>
        <w:t xml:space="preserve">Pouze pro hráče, kteří se v průběhu hry dobrovolně rozhodnou:</w:t>
      </w:r>
    </w:p>
    <w:p>
      <w:pPr>
        <w:pStyle w:val="Compact"/>
        <w:numPr>
          <w:ilvl w:val="0"/>
          <w:numId w:val="1028"/>
        </w:numPr>
      </w:pPr>
      <w:r>
        <w:t xml:space="preserve">Hráč obdrží</w:t>
      </w:r>
      <w:r>
        <w:t xml:space="preserve"> </w:t>
      </w:r>
      <w:r>
        <w:rPr>
          <w:b/>
          <w:bCs/>
        </w:rPr>
        <w:t xml:space="preserve">šerpu v barvě svého národa</w:t>
      </w:r>
      <w:r>
        <w:t xml:space="preserve"> </w:t>
      </w:r>
      <w:r>
        <w:t xml:space="preserve">a kartičku, na kterou se podepíše a zakreslí svůj erb.</w:t>
      </w:r>
    </w:p>
    <w:p>
      <w:pPr>
        <w:pStyle w:val="Compact"/>
        <w:numPr>
          <w:ilvl w:val="0"/>
          <w:numId w:val="1028"/>
        </w:numPr>
      </w:pPr>
      <w:r>
        <w:t xml:space="preserve">Jednou získaný PvP status</w:t>
      </w:r>
      <w:r>
        <w:t xml:space="preserve"> </w:t>
      </w:r>
      <w:r>
        <w:rPr>
          <w:b/>
          <w:bCs/>
        </w:rPr>
        <w:t xml:space="preserve">se nemění</w:t>
      </w:r>
      <w:r>
        <w:t xml:space="preserve"> </w:t>
      </w:r>
      <w:r>
        <w:t xml:space="preserve">(s výjimkou rozhodnutí organizátora).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Pouze hráči se šerpou</w:t>
      </w:r>
      <w:r>
        <w:t xml:space="preserve"> </w:t>
      </w:r>
      <w:r>
        <w:t xml:space="preserve">mohou finálně splnit quest na zisk vesnice a nosit legendární artefakty.</w:t>
      </w:r>
    </w:p>
    <w:bookmarkEnd w:id="58"/>
    <w:bookmarkStart w:id="59" w:name="pravidla-boje-mezi-hráči"/>
    <w:p>
      <w:pPr>
        <w:pStyle w:val="Heading3"/>
      </w:pPr>
      <w:r>
        <w:t xml:space="preserve">Pravidla boje mezi hráči</w:t>
      </w:r>
    </w:p>
    <w:p>
      <w:pPr>
        <w:pStyle w:val="Compact"/>
        <w:numPr>
          <w:ilvl w:val="0"/>
          <w:numId w:val="1029"/>
        </w:numPr>
      </w:pPr>
      <w:r>
        <w:t xml:space="preserve">Útočit smíš</w:t>
      </w:r>
      <w:r>
        <w:t xml:space="preserve"> </w:t>
      </w:r>
      <w:r>
        <w:rPr>
          <w:b/>
          <w:bCs/>
        </w:rPr>
        <w:t xml:space="preserve">pouze</w:t>
      </w:r>
      <w:r>
        <w:t xml:space="preserve"> </w:t>
      </w:r>
      <w:r>
        <w:t xml:space="preserve">na hráče se šerpou.</w:t>
      </w:r>
    </w:p>
    <w:p>
      <w:pPr>
        <w:pStyle w:val="Compact"/>
        <w:numPr>
          <w:ilvl w:val="0"/>
          <w:numId w:val="1029"/>
        </w:numPr>
      </w:pPr>
      <w:r>
        <w:t xml:space="preserve">Souboj nelze zahájit v prostoru města a městských hradeb.</w:t>
      </w:r>
    </w:p>
    <w:p>
      <w:pPr>
        <w:pStyle w:val="Compact"/>
        <w:numPr>
          <w:ilvl w:val="0"/>
          <w:numId w:val="1029"/>
        </w:numPr>
      </w:pPr>
      <w:r>
        <w:t xml:space="preserve">Útočníci musí mít všichni šerpu i kartičku s erbem.</w:t>
      </w:r>
    </w:p>
    <w:p>
      <w:pPr>
        <w:pStyle w:val="Compact"/>
        <w:numPr>
          <w:ilvl w:val="0"/>
          <w:numId w:val="1029"/>
        </w:numPr>
      </w:pPr>
      <w:r>
        <w:t xml:space="preserve">Obráncům smí pomáhat i hráči bez šerpy. Nemusí, je to dobrovolné. Pokud se zapojí, mohou být po prohře obráni.</w:t>
      </w:r>
    </w:p>
    <w:bookmarkEnd w:id="59"/>
    <w:bookmarkStart w:id="60" w:name="trofeje-a-olupování-v-pvp"/>
    <w:p>
      <w:pPr>
        <w:pStyle w:val="Heading3"/>
      </w:pPr>
      <w:r>
        <w:t xml:space="preserve">Trofeje a olupování v PvP</w:t>
      </w:r>
    </w:p>
    <w:p>
      <w:pPr>
        <w:pStyle w:val="Compact"/>
        <w:numPr>
          <w:ilvl w:val="0"/>
          <w:numId w:val="1030"/>
        </w:numPr>
      </w:pPr>
      <w:r>
        <w:t xml:space="preserve">Postava na 0 životech předá</w:t>
      </w:r>
      <w:r>
        <w:t xml:space="preserve"> </w:t>
      </w:r>
      <w:r>
        <w:rPr>
          <w:b/>
          <w:bCs/>
        </w:rPr>
        <w:t xml:space="preserve">kartičku s erbem</w:t>
      </w:r>
      <w:r>
        <w:t xml:space="preserve"> </w:t>
      </w:r>
      <w:r>
        <w:t xml:space="preserve">tomu, kdo zasadil poslední úder.</w:t>
      </w:r>
    </w:p>
    <w:p>
      <w:pPr>
        <w:pStyle w:val="Compact"/>
        <w:numPr>
          <w:ilvl w:val="0"/>
          <w:numId w:val="1030"/>
        </w:numPr>
      </w:pPr>
      <w:r>
        <w:t xml:space="preserve">Vítěz dostane ve městě za trofej</w:t>
      </w:r>
      <w:r>
        <w:t xml:space="preserve"> </w:t>
      </w:r>
      <w:r>
        <w:rPr>
          <w:b/>
          <w:bCs/>
        </w:rPr>
        <w:t xml:space="preserve">5 zkušeností</w:t>
      </w:r>
      <w:r>
        <w:t xml:space="preserve">. Trofej si smí nechat do sbírky, ale</w:t>
      </w:r>
      <w:r>
        <w:t xml:space="preserve"> </w:t>
      </w:r>
      <w:r>
        <w:rPr>
          <w:b/>
          <w:bCs/>
        </w:rPr>
        <w:t xml:space="preserve">nesmí ji předat dalšímu hráči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Po porážce celé skupiny mohou vítězové poražené</w:t>
      </w:r>
      <w:r>
        <w:t xml:space="preserve"> </w:t>
      </w:r>
      <w:r>
        <w:rPr>
          <w:b/>
          <w:bCs/>
        </w:rPr>
        <w:t xml:space="preserve">obrat</w:t>
      </w:r>
      <w:r>
        <w:t xml:space="preserve"> </w:t>
      </w:r>
      <w:r>
        <w:t xml:space="preserve">podle limitů: jeden konkrétní předmět, nebo všechny kusy jednoho zboží, nebo nejvýše</w:t>
      </w:r>
      <w:r>
        <w:t xml:space="preserve"> </w:t>
      </w:r>
      <w:r>
        <w:rPr>
          <w:b/>
          <w:bCs/>
        </w:rPr>
        <w:t xml:space="preserve">20 grošů</w:t>
      </w:r>
      <w:r>
        <w:t xml:space="preserve"> </w:t>
      </w:r>
      <w:r>
        <w:t xml:space="preserve">z peněz.</w:t>
      </w:r>
    </w:p>
    <w:p>
      <w:pPr>
        <w:pStyle w:val="Compact"/>
        <w:numPr>
          <w:ilvl w:val="0"/>
          <w:numId w:val="1030"/>
        </w:numPr>
      </w:pPr>
      <w:r>
        <w:t xml:space="preserve">Poražený, který přišel o erb, jde do města a</w:t>
      </w:r>
      <w:r>
        <w:t xml:space="preserve"> </w:t>
      </w:r>
      <w:r>
        <w:rPr>
          <w:b/>
          <w:bCs/>
        </w:rPr>
        <w:t xml:space="preserve">dostane nový za deset dřepů</w:t>
      </w:r>
      <w:r>
        <w:t xml:space="preserve">.</w:t>
      </w:r>
    </w:p>
    <w:bookmarkEnd w:id="60"/>
    <w:bookmarkStart w:id="61" w:name="čestný-souboj"/>
    <w:p>
      <w:pPr>
        <w:pStyle w:val="Heading3"/>
      </w:pPr>
      <w:r>
        <w:t xml:space="preserve">Čestný souboj</w:t>
      </w:r>
    </w:p>
    <w:p>
      <w:pPr>
        <w:pStyle w:val="FirstParagraph"/>
      </w:pPr>
      <w:r>
        <w:t xml:space="preserve">Souboj, kde</w:t>
      </w:r>
      <w:r>
        <w:t xml:space="preserve"> </w:t>
      </w:r>
      <w:r>
        <w:rPr>
          <w:b/>
          <w:bCs/>
        </w:rPr>
        <w:t xml:space="preserve">útočníků není více než obránců</w:t>
      </w:r>
      <w:r>
        <w:t xml:space="preserve">. Trofeje (šerpy, kartičky) se získávají</w:t>
      </w:r>
      <w:r>
        <w:t xml:space="preserve"> </w:t>
      </w:r>
      <w:r>
        <w:rPr>
          <w:b/>
          <w:bCs/>
        </w:rPr>
        <w:t xml:space="preserve">pouze v čestném souboji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9" w:name="X905b71ad880cfb15478e07593ab31f65a3d3fef"/>
    <w:p>
      <w:pPr>
        <w:pStyle w:val="Heading2"/>
      </w:pPr>
      <w:r>
        <w:t xml:space="preserve">9. Konec souboje a jeho důsledky</w:t>
      </w:r>
    </w:p>
    <w:bookmarkStart w:id="63" w:name="vítězství"/>
    <w:p>
      <w:pPr>
        <w:pStyle w:val="Heading3"/>
      </w:pPr>
      <w:r>
        <w:t xml:space="preserve">Vítězství</w:t>
      </w:r>
    </w:p>
    <w:p>
      <w:pPr>
        <w:pStyle w:val="FirstParagraph"/>
      </w:pPr>
      <w:r>
        <w:t xml:space="preserve">Vyhrává strana, která má na bojišti</w:t>
      </w:r>
      <w:r>
        <w:t xml:space="preserve"> </w:t>
      </w:r>
      <w:r>
        <w:rPr>
          <w:b/>
          <w:bCs/>
        </w:rPr>
        <w:t xml:space="preserve">alespoň jednu bytost s více než 0 životy</w:t>
      </w:r>
      <w:r>
        <w:t xml:space="preserve">.</w:t>
      </w:r>
    </w:p>
    <w:bookmarkEnd w:id="63"/>
    <w:bookmarkStart w:id="64" w:name="útěk"/>
    <w:p>
      <w:pPr>
        <w:pStyle w:val="Heading3"/>
      </w:pPr>
      <w:r>
        <w:t xml:space="preserve">Útěk</w:t>
      </w:r>
    </w:p>
    <w:p>
      <w:pPr>
        <w:pStyle w:val="FirstParagraph"/>
      </w:pPr>
      <w:r>
        <w:t xml:space="preserve">Postavy, které vyhlásily útěk, mají</w:t>
      </w:r>
      <w:r>
        <w:t xml:space="preserve"> </w:t>
      </w:r>
      <w:r>
        <w:rPr>
          <w:b/>
          <w:bCs/>
        </w:rPr>
        <w:t xml:space="preserve">20 sekund</w:t>
      </w:r>
      <w:r>
        <w:t xml:space="preserve"> </w:t>
      </w:r>
      <w:r>
        <w:t xml:space="preserve">na volný odchod bez pronásledování.</w:t>
      </w:r>
    </w:p>
    <w:bookmarkEnd w:id="64"/>
    <w:bookmarkStart w:id="65" w:name="porážka-od-příšer"/>
    <w:p>
      <w:pPr>
        <w:pStyle w:val="Heading3"/>
      </w:pPr>
      <w:r>
        <w:t xml:space="preserve">Porážka od příšer</w:t>
      </w:r>
    </w:p>
    <w:p>
      <w:pPr>
        <w:pStyle w:val="FirstParagraph"/>
      </w:pPr>
      <w:r>
        <w:t xml:space="preserve">Pokud padne celá skupina hrdinů:</w:t>
      </w:r>
    </w:p>
    <w:p>
      <w:pPr>
        <w:pStyle w:val="Compact"/>
        <w:numPr>
          <w:ilvl w:val="0"/>
          <w:numId w:val="1031"/>
        </w:numPr>
      </w:pPr>
      <w:r>
        <w:t xml:space="preserve">Příšera jim</w:t>
      </w:r>
      <w:r>
        <w:t xml:space="preserve"> </w:t>
      </w:r>
      <w:r>
        <w:rPr>
          <w:b/>
          <w:bCs/>
        </w:rPr>
        <w:t xml:space="preserve">zabaví polovinu peněz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Všichni se mlčky vracejí do města (jsou „mrtví").</w:t>
      </w:r>
    </w:p>
    <w:p>
      <w:pPr>
        <w:pStyle w:val="Compact"/>
        <w:numPr>
          <w:ilvl w:val="0"/>
          <w:numId w:val="1031"/>
        </w:numPr>
      </w:pPr>
      <w:r>
        <w:t xml:space="preserve">Po cestě</w:t>
      </w:r>
      <w:r>
        <w:t xml:space="preserve"> </w:t>
      </w:r>
      <w:r>
        <w:rPr>
          <w:b/>
          <w:bCs/>
        </w:rPr>
        <w:t xml:space="preserve">nesmí sbírat předměty</w:t>
      </w:r>
      <w:r>
        <w:t xml:space="preserve"> </w:t>
      </w:r>
      <w:r>
        <w:t xml:space="preserve">ani cokoliv jiného.</w:t>
      </w:r>
    </w:p>
    <w:p>
      <w:pPr>
        <w:pStyle w:val="Compact"/>
        <w:numPr>
          <w:ilvl w:val="0"/>
          <w:numId w:val="1031"/>
        </w:numPr>
      </w:pPr>
      <w:r>
        <w:t xml:space="preserve">Podle typu příšery hrdinové mohou přijít i o nějaký předmět.</w:t>
      </w:r>
    </w:p>
    <w:bookmarkEnd w:id="65"/>
    <w:bookmarkStart w:id="66" w:name="xp-po-prohraném-souboji"/>
    <w:p>
      <w:pPr>
        <w:pStyle w:val="Heading3"/>
      </w:pPr>
      <w:r>
        <w:t xml:space="preserve">XP po prohraném souboji</w:t>
      </w:r>
    </w:p>
    <w:p>
      <w:pPr>
        <w:pStyle w:val="FirstParagraph"/>
      </w:pPr>
      <w:r>
        <w:t xml:space="preserve">I když hrdinové souboj</w:t>
      </w:r>
      <w:r>
        <w:t xml:space="preserve"> </w:t>
      </w:r>
      <w:r>
        <w:rPr>
          <w:b/>
          <w:bCs/>
        </w:rPr>
        <w:t xml:space="preserve">prohrají</w:t>
      </w:r>
      <w:r>
        <w:t xml:space="preserve"> </w:t>
      </w:r>
      <w:r>
        <w:t xml:space="preserve">(všichni padnou nebo utečou),</w:t>
      </w:r>
      <w:r>
        <w:t xml:space="preserve"> </w:t>
      </w:r>
      <w:r>
        <w:rPr>
          <w:b/>
          <w:bCs/>
        </w:rPr>
        <w:t xml:space="preserve">dostanou XP za příšery, které během souboje stihli zabít</w:t>
      </w:r>
      <w:r>
        <w:t xml:space="preserve">. Není potřeba souboj vyhrát celý.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Princip:</w:t>
      </w:r>
      <w:r>
        <w:t xml:space="preserve"> </w:t>
      </w:r>
      <w:r>
        <w:t xml:space="preserve">každá poražená příšera = nárok na své XP, bez ohledu na výsledek bitvy jako celku.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Praktické provedení:</w:t>
      </w:r>
      <w:r>
        <w:t xml:space="preserve"> </w:t>
      </w:r>
      <w:r>
        <w:t xml:space="preserve">XP uděluje hráč příšery (CP), který souboj vedl. Pokud hrdinové legitimně něco zabili, CP udělí XP podle běžné tabulky (3 / 7 / 20 / 50 podle kategorie).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Diskreční prostor CP:</w:t>
      </w:r>
      <w:r>
        <w:t xml:space="preserve"> </w:t>
      </w:r>
      <w:r>
        <w:t xml:space="preserve">pokud byl souboj triviální nebo příšera padla nešťastnou náhodou bez skutečného přispění hrdinů, CP může XP omezit nebo neudělit. Toto je výjimka, ne pravidlo.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Groše a trofeje</w:t>
      </w:r>
      <w:r>
        <w:t xml:space="preserve"> </w:t>
      </w:r>
      <w:r>
        <w:t xml:space="preserve">se po prohraném souboji</w:t>
      </w:r>
      <w:r>
        <w:t xml:space="preserve"> </w:t>
      </w:r>
      <w:r>
        <w:rPr>
          <w:b/>
          <w:bCs/>
        </w:rPr>
        <w:t xml:space="preserve">NEvyplácí</w:t>
      </w:r>
      <w:r>
        <w:t xml:space="preserve"> </w:t>
      </w:r>
      <w:r>
        <w:t xml:space="preserve">— ty zůstávají bonusem za výhru.</w:t>
      </w:r>
    </w:p>
    <w:p>
      <w:pPr>
        <w:pStyle w:val="BlockText"/>
      </w:pPr>
      <w:r>
        <w:rPr>
          <w:i/>
          <w:iCs/>
        </w:rPr>
        <w:t xml:space="preserve">Příklad:</w:t>
      </w:r>
      <w:r>
        <w:t xml:space="preserve"> </w:t>
      </w:r>
      <w:r>
        <w:t xml:space="preserve">4 vlci kategorie I, hrdinové stihnou zabít 2 a pak padnou.</w:t>
      </w:r>
      <w:r>
        <w:t xml:space="preserve"> </w:t>
      </w:r>
      <w:r>
        <w:rPr>
          <w:b/>
          <w:bCs/>
        </w:rPr>
        <w:t xml:space="preserve">Dostanou 6 XP</w:t>
      </w:r>
      <w:r>
        <w:t xml:space="preserve"> </w:t>
      </w:r>
      <w:r>
        <w:t xml:space="preserve">(2 × 3). Groše ne, trofej ne — jen XP za reálný kill.</w:t>
      </w:r>
    </w:p>
    <w:bookmarkEnd w:id="66"/>
    <w:bookmarkStart w:id="67" w:name="porážka-v-pvp"/>
    <w:p>
      <w:pPr>
        <w:pStyle w:val="Heading3"/>
      </w:pPr>
      <w:r>
        <w:t xml:space="preserve">Porážka v PvP</w:t>
      </w:r>
    </w:p>
    <w:p>
      <w:pPr>
        <w:pStyle w:val="Compact"/>
        <w:numPr>
          <w:ilvl w:val="0"/>
          <w:numId w:val="1033"/>
        </w:numPr>
      </w:pPr>
      <w:r>
        <w:t xml:space="preserve">Vítězové mohou poražené</w:t>
      </w:r>
      <w:r>
        <w:t xml:space="preserve"> </w:t>
      </w:r>
      <w:r>
        <w:rPr>
          <w:b/>
          <w:bCs/>
        </w:rPr>
        <w:t xml:space="preserve">obrat</w:t>
      </w:r>
      <w:r>
        <w:t xml:space="preserve"> </w:t>
      </w:r>
      <w:r>
        <w:t xml:space="preserve">podle limitů (jeden předmět, nebo všechny kusy jednoho zboží, peníze max. 20 grošů).</w:t>
      </w:r>
    </w:p>
    <w:p>
      <w:pPr>
        <w:pStyle w:val="Compact"/>
        <w:numPr>
          <w:ilvl w:val="0"/>
          <w:numId w:val="1033"/>
        </w:numPr>
      </w:pPr>
      <w:r>
        <w:t xml:space="preserve">Za poražení PvP protivníka (s erbem) získá vítěz</w:t>
      </w:r>
      <w:r>
        <w:t xml:space="preserve"> </w:t>
      </w:r>
      <w:r>
        <w:rPr>
          <w:b/>
          <w:bCs/>
        </w:rPr>
        <w:t xml:space="preserve">5 zkušeností</w:t>
      </w:r>
      <w:r>
        <w:t xml:space="preserve">.</w:t>
      </w:r>
    </w:p>
    <w:bookmarkEnd w:id="67"/>
    <w:bookmarkStart w:id="68" w:name="trofeje-za-poražené-příšery"/>
    <w:p>
      <w:pPr>
        <w:pStyle w:val="Heading3"/>
      </w:pPr>
      <w:r>
        <w:t xml:space="preserve">Trofeje za poražené příšery</w:t>
      </w:r>
    </w:p>
    <w:p>
      <w:pPr>
        <w:pStyle w:val="Compact"/>
        <w:numPr>
          <w:ilvl w:val="0"/>
          <w:numId w:val="1034"/>
        </w:numPr>
      </w:pPr>
      <w:r>
        <w:t xml:space="preserve">Po vyhrané bitvě s příšerami si skupina</w:t>
      </w:r>
      <w:r>
        <w:t xml:space="preserve"> </w:t>
      </w:r>
      <w:r>
        <w:rPr>
          <w:b/>
          <w:bCs/>
        </w:rPr>
        <w:t xml:space="preserve">musí říct</w:t>
      </w:r>
      <w:r>
        <w:t xml:space="preserve"> </w:t>
      </w:r>
      <w:r>
        <w:t xml:space="preserve">o trofej u CP. Bez vyžádání ji nedostane.</w:t>
      </w:r>
    </w:p>
    <w:p>
      <w:pPr>
        <w:pStyle w:val="Compact"/>
        <w:numPr>
          <w:ilvl w:val="0"/>
          <w:numId w:val="1034"/>
        </w:numPr>
      </w:pPr>
      <w:r>
        <w:t xml:space="preserve">Za jednu bitvu jedna trofej. Bitva = všechny příšery, které byly v souboji společně.</w:t>
      </w:r>
    </w:p>
    <w:p>
      <w:pPr>
        <w:pStyle w:val="Compact"/>
        <w:numPr>
          <w:ilvl w:val="0"/>
          <w:numId w:val="1034"/>
        </w:numPr>
      </w:pPr>
      <w:r>
        <w:t xml:space="preserve">Trofej se vydává podle druhu poražených (skřetí, vlčí, trollí). U smíšených skupin si hráči vybírají, CP vyhoví dle dostupnosti.</w:t>
      </w:r>
    </w:p>
    <w:p>
      <w:pPr>
        <w:pStyle w:val="Compact"/>
        <w:numPr>
          <w:ilvl w:val="0"/>
          <w:numId w:val="1034"/>
        </w:numPr>
      </w:pPr>
      <w:r>
        <w:t xml:space="preserve">CP může na kartičku</w:t>
      </w:r>
      <w:r>
        <w:t xml:space="preserve"> </w:t>
      </w:r>
      <w:r>
        <w:rPr>
          <w:b/>
          <w:bCs/>
        </w:rPr>
        <w:t xml:space="preserve">dopsat kategorii síly</w:t>
      </w:r>
      <w:r>
        <w:t xml:space="preserve"> </w:t>
      </w:r>
      <w:r>
        <w:t xml:space="preserve">příšery (I–IV), pokud je důležitá pro quest nebo bodování.</w:t>
      </w:r>
    </w:p>
    <w:p>
      <w:pPr>
        <w:pStyle w:val="Compact"/>
        <w:numPr>
          <w:ilvl w:val="0"/>
          <w:numId w:val="1034"/>
        </w:numPr>
      </w:pPr>
      <w:r>
        <w:t xml:space="preserve">Z PvP soubojů trofeje</w:t>
      </w:r>
      <w:r>
        <w:t xml:space="preserve"> </w:t>
      </w:r>
      <w:r>
        <w:rPr>
          <w:b/>
          <w:bCs/>
        </w:rPr>
        <w:t xml:space="preserve">nejsou</w:t>
      </w:r>
      <w:r>
        <w:t xml:space="preserve"> </w:t>
      </w:r>
      <w:r>
        <w:t xml:space="preserve">— z poražených hráčů se nedávají.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příklad-souboj-skupiny-hrdinů-s-vlky"/>
    <w:p>
      <w:pPr>
        <w:pStyle w:val="Heading2"/>
      </w:pPr>
      <w:r>
        <w:t xml:space="preserve">Příklad: souboj skupiny hrdinů s vlky</w:t>
      </w:r>
    </w:p>
    <w:p>
      <w:pPr>
        <w:pStyle w:val="FirstParagraph"/>
      </w:pPr>
      <w:r>
        <w:t xml:space="preserve">Trpaslík Gulka (válečník, 2. úroveň) a elf Feanora (střelec, 2. úroveň) se drží za ruce. Plácne je organizátor s šesti vlky.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Limit 4:</w:t>
      </w:r>
      <w:r>
        <w:t xml:space="preserve"> </w:t>
      </w:r>
      <w:r>
        <w:t xml:space="preserve">v aktivním souboji jsou 4 vlci, 2 jsou v záloze. Hrdinové jsou 2.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Začínají vlci</w:t>
      </w:r>
      <w:r>
        <w:t xml:space="preserve"> </w:t>
      </w:r>
      <w:r>
        <w:t xml:space="preserve">— zahájili souboj.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Předkolo:</w:t>
      </w:r>
      <w:r>
        <w:t xml:space="preserve"> </w:t>
      </w:r>
      <w:r>
        <w:t xml:space="preserve">Gulka se postaví před Feanoru, ukáže na ni a řekne</w:t>
      </w:r>
      <w:r>
        <w:t xml:space="preserve"> </w:t>
      </w:r>
      <w:r>
        <w:rPr>
          <w:b/>
          <w:bCs/>
        </w:rPr>
        <w:t xml:space="preserve">„Kryji Feanoru."</w:t>
      </w:r>
      <w:r>
        <w:t xml:space="preserve"> </w:t>
      </w:r>
      <w:r>
        <w:t xml:space="preserve">Feanora vytáhne luk (střelnou zbraň), Gulka štít a meč.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Bojová fáze (kolo 1 = střelecké kolo):</w:t>
      </w:r>
    </w:p>
    <w:p>
      <w:pPr>
        <w:pStyle w:val="Compact"/>
        <w:numPr>
          <w:ilvl w:val="1"/>
          <w:numId w:val="1036"/>
        </w:numPr>
      </w:pPr>
    </w:p>
    <w:p>
      <w:pPr>
        <w:pStyle w:val="Compact"/>
        <w:numPr>
          <w:ilvl w:val="2"/>
          <w:numId w:val="1037"/>
        </w:numPr>
      </w:pPr>
      <w:r>
        <w:t xml:space="preserve">vlk → útočí na Gulku (blízký útok, 1k6+).</w:t>
      </w:r>
    </w:p>
    <w:p>
      <w:pPr>
        <w:pStyle w:val="Compact"/>
        <w:numPr>
          <w:ilvl w:val="1"/>
          <w:numId w:val="1036"/>
        </w:numPr>
      </w:pPr>
      <w:r>
        <w:t xml:space="preserve">Gulka → útočí na</w:t>
      </w:r>
      <w:r>
        <w:t xml:space="preserve"> </w:t>
      </w:r>
      <w:r>
        <w:rPr>
          <w:b/>
          <w:bCs/>
        </w:rPr>
        <w:t xml:space="preserve">3. vlka</w:t>
      </w:r>
      <w:r>
        <w:t xml:space="preserve"> </w:t>
      </w:r>
      <w:r>
        <w:t xml:space="preserve">— zraní ho, ale ne smrtelně.</w:t>
      </w:r>
    </w:p>
    <w:p>
      <w:pPr>
        <w:pStyle w:val="Compact"/>
        <w:numPr>
          <w:ilvl w:val="1"/>
          <w:numId w:val="1036"/>
        </w:numPr>
      </w:pPr>
    </w:p>
    <w:p>
      <w:pPr>
        <w:pStyle w:val="Compact"/>
        <w:numPr>
          <w:ilvl w:val="2"/>
          <w:numId w:val="1038"/>
        </w:numPr>
      </w:pPr>
      <w:r>
        <w:t xml:space="preserve">vlk → útočí na Gulku.</w:t>
      </w:r>
    </w:p>
    <w:p>
      <w:pPr>
        <w:pStyle w:val="Compact"/>
        <w:numPr>
          <w:ilvl w:val="1"/>
          <w:numId w:val="1036"/>
        </w:numPr>
      </w:pPr>
      <w:r>
        <w:t xml:space="preserve">Feanora → také střílí na</w:t>
      </w:r>
      <w:r>
        <w:t xml:space="preserve"> </w:t>
      </w:r>
      <w:r>
        <w:rPr>
          <w:b/>
          <w:bCs/>
        </w:rPr>
        <w:t xml:space="preserve">3. vlka</w:t>
      </w:r>
      <w:r>
        <w:t xml:space="preserve">, hází</w:t>
      </w:r>
      <w:r>
        <w:t xml:space="preserve"> </w:t>
      </w:r>
      <w:r>
        <w:rPr>
          <w:b/>
          <w:bCs/>
        </w:rPr>
        <w:t xml:space="preserve">2k6+</w:t>
      </w:r>
      <w:r>
        <w:t xml:space="preserve"> </w:t>
      </w:r>
      <w:r>
        <w:t xml:space="preserve">(k6+ za útok + bonus k6+ za střelecké kolo). Společně s Gulkou ho</w:t>
      </w:r>
      <w:r>
        <w:t xml:space="preserve"> </w:t>
      </w:r>
      <w:r>
        <w:rPr>
          <w:b/>
          <w:bCs/>
        </w:rPr>
        <w:t xml:space="preserve">skolí</w:t>
      </w:r>
      <w:r>
        <w:t xml:space="preserve">.</w:t>
      </w:r>
      <w:r>
        <w:t xml:space="preserve"> </w:t>
      </w:r>
      <w:r>
        <w:rPr>
          <w:i/>
          <w:iCs/>
        </w:rPr>
        <w:t xml:space="preserve">Strategie: hrdinové soustředí útoky na jeden cíl, aby ho odstranili dřív, než stihne zaútočit.</w:t>
      </w:r>
    </w:p>
    <w:p>
      <w:pPr>
        <w:pStyle w:val="Compact"/>
        <w:numPr>
          <w:ilvl w:val="1"/>
          <w:numId w:val="1036"/>
        </w:numPr>
      </w:pPr>
    </w:p>
    <w:p>
      <w:pPr>
        <w:pStyle w:val="Compact"/>
        <w:numPr>
          <w:ilvl w:val="2"/>
          <w:numId w:val="1039"/>
        </w:numPr>
      </w:pPr>
      <w:r>
        <w:t xml:space="preserve">vlk → padl, neútočí.</w:t>
      </w:r>
    </w:p>
    <w:p>
      <w:pPr>
        <w:pStyle w:val="Compact"/>
        <w:numPr>
          <w:ilvl w:val="1"/>
          <w:numId w:val="1036"/>
        </w:numPr>
      </w:pPr>
    </w:p>
    <w:p>
      <w:pPr>
        <w:pStyle w:val="Compact"/>
        <w:numPr>
          <w:ilvl w:val="2"/>
          <w:numId w:val="1040"/>
        </w:numPr>
      </w:pPr>
      <w:r>
        <w:t xml:space="preserve">vlk → útočí na Gulku.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Vyhodnocení kola:</w:t>
      </w:r>
      <w:r>
        <w:t xml:space="preserve"> </w:t>
      </w:r>
      <w:r>
        <w:t xml:space="preserve">vlk padl, ze zálohy nastoupí 5. vlk.</w:t>
      </w:r>
      <w:r>
        <w:t xml:space="preserve"> </w:t>
      </w:r>
      <w:r>
        <w:rPr>
          <w:b/>
          <w:bCs/>
        </w:rPr>
        <w:t xml:space="preserve">Vlci jsou opět 4.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Kolo 2:</w:t>
      </w:r>
      <w:r>
        <w:t xml:space="preserve"> </w:t>
      </w:r>
      <w:r>
        <w:t xml:space="preserve">Gulka má málo životů a hned na začátku své akce zakřičí</w:t>
      </w:r>
      <w:r>
        <w:t xml:space="preserve"> </w:t>
      </w:r>
      <w:r>
        <w:rPr>
          <w:b/>
          <w:bCs/>
        </w:rPr>
        <w:t xml:space="preserve">„Prchám!"</w:t>
      </w:r>
      <w:r>
        <w:t xml:space="preserve">. Útěk se ale vyhodnotí až ve fázi vyhodnocení — Gulka</w:t>
      </w:r>
      <w:r>
        <w:t xml:space="preserve"> </w:t>
      </w:r>
      <w:r>
        <w:rPr>
          <w:b/>
          <w:bCs/>
        </w:rPr>
        <w:t xml:space="preserve">stále zůstává v kole</w:t>
      </w:r>
      <w:r>
        <w:t xml:space="preserve"> </w:t>
      </w:r>
      <w:r>
        <w:t xml:space="preserve">a vlci na něj mohou útočit dál. Pokud kolo přežije, na konci ztratí polovinu zbývajících životů, jeden náhodný předmět a opouští souboj. Pokud v kole padne na 0 životů, je v bezvědomí — útěk se neuplatní.</w:t>
      </w:r>
    </w:p>
    <w:p>
      <w:r>
        <w:pict>
          <v:rect style="width:0;height:1.5pt" o:hralign="center" o:hrstd="t" o:hr="t"/>
        </w:pict>
      </w:r>
    </w:p>
    <w:bookmarkEnd w:id="70"/>
    <w:bookmarkStart w:id="71" w:name="Xefbf648129b53f418f664c523852ec72e4db4e0"/>
    <w:p>
      <w:pPr>
        <w:pStyle w:val="Heading2"/>
      </w:pPr>
      <w:r>
        <w:t xml:space="preserve">10. Slovníček zkratek a pojmů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Zkratka / pojem</w:t>
            </w:r>
          </w:p>
        </w:tc>
        <w:tc>
          <w:tcPr/>
          <w:p>
            <w:pPr>
              <w:pStyle w:val="Compact"/>
            </w:pPr>
            <w:r>
              <w:t xml:space="preserve">Význam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ÚČ</w:t>
            </w:r>
          </w:p>
        </w:tc>
        <w:tc>
          <w:tcPr/>
          <w:p>
            <w:pPr>
              <w:pStyle w:val="Compact"/>
            </w:pPr>
            <w:r>
              <w:t xml:space="preserve">útočné číslo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OČ</w:t>
            </w:r>
          </w:p>
        </w:tc>
        <w:tc>
          <w:tcPr/>
          <w:p>
            <w:pPr>
              <w:pStyle w:val="Compact"/>
            </w:pPr>
            <w:r>
              <w:t xml:space="preserve">obranné číslo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</w:t>
            </w:r>
          </w:p>
        </w:tc>
        <w:tc>
          <w:tcPr/>
          <w:p>
            <w:pPr>
              <w:pStyle w:val="Compact"/>
            </w:pPr>
            <w:r>
              <w:t xml:space="preserve">útok zbraně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OZ</w:t>
            </w:r>
          </w:p>
        </w:tc>
        <w:tc>
          <w:tcPr/>
          <w:p>
            <w:pPr>
              <w:pStyle w:val="Compact"/>
            </w:pPr>
            <w:r>
              <w:t xml:space="preserve">obrana zbraně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KZ</w:t>
            </w:r>
          </w:p>
        </w:tc>
        <w:tc>
          <w:tcPr/>
          <w:p>
            <w:pPr>
              <w:pStyle w:val="Compact"/>
            </w:pPr>
            <w:r>
              <w:t xml:space="preserve">kvalita zbroje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UKOPU</w:t>
            </w:r>
          </w:p>
        </w:tc>
        <w:tc>
          <w:tcPr/>
          <w:p>
            <w:pPr>
              <w:pStyle w:val="Compact"/>
            </w:pPr>
            <w:r>
              <w:t xml:space="preserve">Útok / Kouzlo / Obrana / Pomoc / Útěk — pět základních akcí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k6+</w:t>
            </w:r>
          </w:p>
        </w:tc>
        <w:tc>
          <w:tcPr/>
          <w:p>
            <w:pPr>
              <w:pStyle w:val="Compact"/>
            </w:pPr>
            <w:r>
              <w:t xml:space="preserve">hod šestistěnnou kostkou; padne-li 6, házíš znova a přičteš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Duše</w:t>
            </w:r>
          </w:p>
        </w:tc>
        <w:tc>
          <w:tcPr/>
          <w:p>
            <w:pPr>
              <w:pStyle w:val="Compact"/>
            </w:pPr>
            <w:r>
              <w:t xml:space="preserve">životy postavy. Maximum dáno úrovní.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Glejt</w:t>
            </w:r>
          </w:p>
        </w:tc>
        <w:tc>
          <w:tcPr/>
          <w:p>
            <w:pPr>
              <w:pStyle w:val="Compact"/>
            </w:pPr>
            <w:r>
              <w:t xml:space="preserve">průkazka postavy na krku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Šerpa</w:t>
            </w:r>
          </w:p>
        </w:tc>
        <w:tc>
          <w:tcPr/>
          <w:p>
            <w:pPr>
              <w:pStyle w:val="Compact"/>
            </w:pPr>
            <w:r>
              <w:t xml:space="preserve">barevný pruh národa, znamení PvP režimu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</w:t>
            </w:r>
          </w:p>
        </w:tc>
        <w:tc>
          <w:tcPr/>
          <w:p>
            <w:pPr>
              <w:pStyle w:val="Compact"/>
            </w:pPr>
            <w:r>
              <w:t xml:space="preserve">magická energie mága; jeden kroužek na karabince = jedna 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Doplň manu</w:t>
            </w:r>
          </w:p>
        </w:tc>
        <w:tc>
          <w:tcPr/>
          <w:p>
            <w:pPr>
              <w:pStyle w:val="Compact"/>
            </w:pPr>
            <w:r>
              <w:t xml:space="preserve">doplnit kroužky do maxima podle úrovně + bonusů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cizí postava — postava ovládaná organizátorem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KNP</w:t>
            </w:r>
          </w:p>
        </w:tc>
        <w:tc>
          <w:tcPr/>
          <w:p>
            <w:pPr>
              <w:pStyle w:val="Compact"/>
            </w:pPr>
            <w:r>
              <w:t xml:space="preserve">kámen-nůžky-papír — herní rozhodování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Trofej</w:t>
            </w:r>
          </w:p>
        </w:tc>
        <w:tc>
          <w:tcPr/>
          <w:p>
            <w:pPr>
              <w:pStyle w:val="Compact"/>
            </w:pPr>
            <w:r>
              <w:t xml:space="preserve">kartička od CP jako důkaz porážky příšery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Vychází z kanonických pravidel Ovčina LARP. Plné znění s metadaty, závislostmi a rozhodnutími viz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pravidla/_index.md</w:t>
      </w:r>
      <w:r>
        <w:rPr>
          <w:i/>
          <w:iCs/>
        </w:rPr>
        <w:t xml:space="preserve">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2026-04-26T13:09:37Z</dcterms:created>
  <dcterms:modified xsi:type="dcterms:W3CDTF">2026-04-26T13:09:37Z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