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66671E1A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7377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5969B33F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AB7CB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0DFFE01D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E632F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728AE286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56A70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7E112379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5211B66" w14:textId="77777777" w:rsidR="00893558" w:rsidRDefault="00000000">
      <w:pPr>
        <w:pStyle w:val="Textbody"/>
        <w:spacing w:before="159"/>
        <w:ind w:left="436" w:right="461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72250778" w14:textId="77777777" w:rsidR="00893558" w:rsidRDefault="00893558">
      <w:pPr>
        <w:pStyle w:val="Textbody"/>
        <w:ind w:left="0"/>
      </w:pPr>
    </w:p>
    <w:p w14:paraId="119C8A9F" w14:textId="77777777" w:rsidR="00893558" w:rsidRDefault="00893558">
      <w:pPr>
        <w:pStyle w:val="Textbody"/>
        <w:ind w:left="0"/>
      </w:pPr>
    </w:p>
    <w:p w14:paraId="3D7EAB30" w14:textId="77777777" w:rsidR="00893558" w:rsidRDefault="00893558">
      <w:pPr>
        <w:pStyle w:val="Textbody"/>
        <w:ind w:left="0"/>
      </w:pPr>
    </w:p>
    <w:p w14:paraId="3F7A1778" w14:textId="77777777" w:rsidR="00893558" w:rsidRDefault="00893558">
      <w:pPr>
        <w:pStyle w:val="Textbody"/>
        <w:ind w:left="0"/>
      </w:pPr>
    </w:p>
    <w:p w14:paraId="49E337ED" w14:textId="77777777" w:rsidR="00893558" w:rsidRDefault="00893558">
      <w:pPr>
        <w:pStyle w:val="Textbody"/>
        <w:spacing w:before="2"/>
        <w:ind w:left="0"/>
      </w:pPr>
    </w:p>
    <w:p w14:paraId="2CE55711" w14:textId="77777777" w:rsidR="00893558" w:rsidRDefault="00000000">
      <w:pPr>
        <w:pStyle w:val="Standard"/>
        <w:jc w:val="center"/>
        <w:rPr>
          <w:b/>
          <w:bCs/>
        </w:rPr>
      </w:pPr>
      <w:bookmarkStart w:id="0" w:name="__RefHeading___Toc601_3140409300"/>
      <w:r>
        <w:rPr>
          <w:b/>
          <w:bCs/>
          <w:sz w:val="28"/>
          <w:szCs w:val="28"/>
        </w:rPr>
        <w:t>З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І</w:t>
      </w:r>
      <w:r>
        <w:rPr>
          <w:b/>
          <w:bCs/>
          <w:spacing w:val="-2"/>
          <w:sz w:val="28"/>
          <w:szCs w:val="28"/>
        </w:rPr>
        <w:t xml:space="preserve"> </w:t>
      </w:r>
      <w:r>
        <w:rPr>
          <w:b/>
          <w:bCs/>
          <w:spacing w:val="-10"/>
          <w:sz w:val="28"/>
          <w:szCs w:val="28"/>
        </w:rPr>
        <w:t>Т</w:t>
      </w:r>
      <w:bookmarkEnd w:id="0"/>
    </w:p>
    <w:p w14:paraId="7549E417" w14:textId="77777777" w:rsidR="00893558" w:rsidRDefault="00000000">
      <w:pPr>
        <w:pStyle w:val="Textbody"/>
        <w:spacing w:before="158"/>
        <w:ind w:left="438" w:right="461"/>
        <w:jc w:val="center"/>
      </w:pPr>
      <w:r>
        <w:t>з</w:t>
      </w:r>
      <w:r>
        <w:rPr>
          <w:spacing w:val="-5"/>
        </w:rPr>
        <w:t xml:space="preserve"> </w:t>
      </w:r>
      <w:r>
        <w:t>переддипломної</w:t>
      </w:r>
      <w:r>
        <w:rPr>
          <w:spacing w:val="-8"/>
        </w:rPr>
        <w:t xml:space="preserve"> </w:t>
      </w:r>
      <w:r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 w14:paraId="2EC03A0C" w14:textId="77777777" w:rsidR="00893558" w:rsidRDefault="00000000">
      <w:pPr>
        <w:pStyle w:val="Textbody"/>
        <w:spacing w:before="163" w:line="357" w:lineRule="auto"/>
        <w:ind w:left="441" w:right="461"/>
        <w:jc w:val="center"/>
      </w:pPr>
      <w:r>
        <w:t>на</w:t>
      </w:r>
      <w:r>
        <w:rPr>
          <w:spacing w:val="-6"/>
        </w:rPr>
        <w:t xml:space="preserve"> </w:t>
      </w:r>
      <w:r>
        <w:t>тему:</w:t>
      </w:r>
      <w:r>
        <w:rPr>
          <w:spacing w:val="-6"/>
        </w:rPr>
        <w:t xml:space="preserve"> </w:t>
      </w:r>
      <w:r>
        <w:t>«_________________________</w:t>
      </w:r>
      <w:r>
        <w:rPr>
          <w:spacing w:val="-2"/>
        </w:rPr>
        <w:t>»</w:t>
      </w:r>
    </w:p>
    <w:p w14:paraId="1F7FA339" w14:textId="77777777" w:rsidR="00893558" w:rsidRDefault="00893558">
      <w:pPr>
        <w:pStyle w:val="Textbody"/>
        <w:ind w:left="0"/>
      </w:pPr>
    </w:p>
    <w:p w14:paraId="7EA57268" w14:textId="77777777" w:rsidR="00893558" w:rsidRDefault="00893558">
      <w:pPr>
        <w:pStyle w:val="Textbody"/>
        <w:spacing w:before="202"/>
        <w:ind w:left="0"/>
      </w:pPr>
    </w:p>
    <w:tbl>
      <w:tblPr>
        <w:tblW w:w="9236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1"/>
        <w:gridCol w:w="4465"/>
        <w:gridCol w:w="1420"/>
      </w:tblGrid>
      <w:tr w:rsidR="00893558" w14:paraId="35F62C4F" w14:textId="77777777">
        <w:trPr>
          <w:trHeight w:val="326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30288" w14:textId="77777777" w:rsidR="00893558" w:rsidRDefault="00000000">
            <w:pPr>
              <w:pStyle w:val="TableParagraph"/>
              <w:tabs>
                <w:tab w:val="left" w:pos="1963"/>
              </w:tabs>
              <w:spacing w:line="306" w:lineRule="exact"/>
              <w:ind w:right="98"/>
              <w:jc w:val="left"/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lang w:val="en-US"/>
              </w:rPr>
              <w:t>__</w:t>
            </w:r>
            <w:r>
              <w:rPr>
                <w:i/>
                <w:iCs/>
                <w:sz w:val="28"/>
                <w:szCs w:val="28"/>
                <w:lang w:val="en-US"/>
              </w:rPr>
              <w:t>____</w:t>
            </w:r>
            <w:r>
              <w:rPr>
                <w:sz w:val="28"/>
                <w:szCs w:val="28"/>
                <w:lang w:val="en-US"/>
              </w:rPr>
              <w:t>__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F3E5" w14:textId="77777777" w:rsidR="00893558" w:rsidRDefault="00000000">
            <w:pPr>
              <w:pStyle w:val="TableParagraph"/>
              <w:tabs>
                <w:tab w:val="left" w:pos="994"/>
                <w:tab w:val="left" w:pos="3687"/>
              </w:tabs>
              <w:spacing w:line="306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pacing w:val="-2"/>
                <w:sz w:val="28"/>
                <w:szCs w:val="28"/>
                <w:u w:val="single"/>
              </w:rPr>
              <w:t>Тимур НІКОЛАЄВ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85E2" w14:textId="77777777" w:rsidR="00893558" w:rsidRDefault="00000000" w:rsidP="00445383">
            <w:pPr>
              <w:pStyle w:val="TableParagraph"/>
              <w:tabs>
                <w:tab w:val="left" w:pos="2120"/>
              </w:tabs>
              <w:spacing w:line="306" w:lineRule="exact"/>
              <w:ind w:left="36" w:right="-677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12F7A89F" w14:textId="77777777">
        <w:trPr>
          <w:trHeight w:val="390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E9A2E" w14:textId="77777777" w:rsidR="00893558" w:rsidRDefault="00000000">
            <w:pPr>
              <w:pStyle w:val="TableParagraph"/>
              <w:spacing w:line="224" w:lineRule="exact"/>
              <w:ind w:right="137"/>
              <w:jc w:val="right"/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BB7E" w14:textId="77777777" w:rsidR="00893558" w:rsidRDefault="00000000">
            <w:pPr>
              <w:pStyle w:val="TableParagraph"/>
              <w:spacing w:line="224" w:lineRule="exact"/>
              <w:ind w:right="562"/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E9003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(підпис)</w:t>
            </w:r>
          </w:p>
        </w:tc>
      </w:tr>
      <w:tr w:rsidR="00893558" w14:paraId="018A2E71" w14:textId="77777777">
        <w:trPr>
          <w:trHeight w:val="1135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C93F5" w14:textId="77777777" w:rsidR="00893558" w:rsidRDefault="00000000">
            <w:pPr>
              <w:pStyle w:val="TableParagraph"/>
              <w:spacing w:before="153"/>
              <w:ind w:left="50" w:right="981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500AE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A481BE2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B626C91" w14:textId="77777777" w:rsidR="00893558" w:rsidRDefault="00000000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BCAB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  <w:p w14:paraId="65CDD395" w14:textId="77777777" w:rsidR="00893558" w:rsidRDefault="00893558">
            <w:pPr>
              <w:pStyle w:val="TableParagraph"/>
              <w:spacing w:before="152"/>
              <w:jc w:val="left"/>
              <w:rPr>
                <w:sz w:val="28"/>
                <w:szCs w:val="28"/>
              </w:rPr>
            </w:pPr>
          </w:p>
          <w:p w14:paraId="243ADF03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5389D750" w14:textId="77777777">
        <w:trPr>
          <w:trHeight w:val="621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448F1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F1F9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ініціали)</w:t>
            </w:r>
          </w:p>
          <w:p w14:paraId="333CBC1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803F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(підпис)</w:t>
            </w:r>
          </w:p>
        </w:tc>
      </w:tr>
      <w:tr w:rsidR="00893558" w14:paraId="193F0E5C" w14:textId="77777777">
        <w:trPr>
          <w:trHeight w:val="818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5FD83" w14:textId="77777777" w:rsidR="00893558" w:rsidRDefault="00000000">
            <w:pPr>
              <w:pStyle w:val="TableParagraph"/>
              <w:spacing w:before="153" w:line="320" w:lineRule="atLeast"/>
              <w:ind w:left="50" w:right="1299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888B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17A2234D" w14:textId="77777777" w:rsidR="00893558" w:rsidRDefault="00000000">
            <w:pPr>
              <w:pStyle w:val="TableParagraph"/>
              <w:tabs>
                <w:tab w:val="left" w:pos="557"/>
                <w:tab w:val="left" w:pos="3687"/>
              </w:tabs>
              <w:spacing w:line="320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FC8A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6C55237B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7D04B85B" w14:textId="77777777">
        <w:trPr>
          <w:trHeight w:val="224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AFD2" w14:textId="77777777" w:rsidR="00893558" w:rsidRDefault="00893558">
            <w:pPr>
              <w:pStyle w:val="TableParagraph"/>
              <w:jc w:val="left"/>
              <w:rPr>
                <w:sz w:val="20"/>
                <w:szCs w:val="20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E14F" w14:textId="77777777" w:rsidR="00893558" w:rsidRDefault="00000000">
            <w:pPr>
              <w:pStyle w:val="TableParagraph"/>
              <w:spacing w:line="205" w:lineRule="exact"/>
              <w:ind w:right="568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5B41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(підпис)</w:t>
            </w:r>
          </w:p>
        </w:tc>
      </w:tr>
    </w:tbl>
    <w:p w14:paraId="392182E8" w14:textId="77777777" w:rsidR="00893558" w:rsidRDefault="00893558">
      <w:pPr>
        <w:pStyle w:val="Textbody"/>
        <w:ind w:left="0"/>
        <w:rPr>
          <w:sz w:val="20"/>
          <w:szCs w:val="20"/>
        </w:rPr>
      </w:pPr>
    </w:p>
    <w:p w14:paraId="55A7BDE5" w14:textId="77777777" w:rsidR="00893558" w:rsidRDefault="00893558">
      <w:pPr>
        <w:pStyle w:val="Textbody"/>
        <w:ind w:left="0"/>
      </w:pPr>
    </w:p>
    <w:p w14:paraId="1F2CDC33" w14:textId="77777777" w:rsidR="00893558" w:rsidRDefault="00893558">
      <w:pPr>
        <w:pStyle w:val="Textbody"/>
        <w:ind w:left="0"/>
      </w:pPr>
    </w:p>
    <w:p w14:paraId="17085A7C" w14:textId="77777777" w:rsidR="00893558" w:rsidRDefault="00893558">
      <w:pPr>
        <w:pStyle w:val="Textbody"/>
        <w:spacing w:before="60"/>
        <w:ind w:left="0"/>
      </w:pPr>
    </w:p>
    <w:tbl>
      <w:tblPr>
        <w:tblW w:w="9238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7"/>
        <w:gridCol w:w="4730"/>
        <w:gridCol w:w="1421"/>
      </w:tblGrid>
      <w:tr w:rsidR="00893558" w14:paraId="1E8C9D38" w14:textId="77777777">
        <w:trPr>
          <w:trHeight w:val="326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4053D" w14:textId="77777777" w:rsidR="00893558" w:rsidRDefault="00000000">
            <w:pPr>
              <w:pStyle w:val="TableParagraph"/>
              <w:spacing w:line="306" w:lineRule="exact"/>
              <w:ind w:left="50"/>
              <w:jc w:val="left"/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9C5DD" w14:textId="77777777" w:rsidR="00893558" w:rsidRDefault="00000000">
            <w:pPr>
              <w:pStyle w:val="TableParagraph"/>
              <w:tabs>
                <w:tab w:val="left" w:pos="346"/>
                <w:tab w:val="left" w:pos="3687"/>
              </w:tabs>
              <w:spacing w:line="306" w:lineRule="exact"/>
              <w:ind w:right="305"/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85473" w14:textId="77777777" w:rsidR="00893558" w:rsidRDefault="00000000">
            <w:pPr>
              <w:pStyle w:val="TableParagraph"/>
              <w:tabs>
                <w:tab w:val="left" w:pos="2118"/>
              </w:tabs>
              <w:spacing w:line="306" w:lineRule="exact"/>
              <w:ind w:left="35" w:right="-677"/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2858DAA8" w14:textId="77777777">
        <w:trPr>
          <w:trHeight w:val="224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824D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B22FB" w14:textId="77777777" w:rsidR="00893558" w:rsidRDefault="00000000">
            <w:pPr>
              <w:pStyle w:val="TableParagraph"/>
              <w:spacing w:line="205" w:lineRule="exact"/>
              <w:ind w:right="303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B1DB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 (підпис)</w:t>
            </w:r>
          </w:p>
        </w:tc>
      </w:tr>
    </w:tbl>
    <w:p w14:paraId="73C91D12" w14:textId="77777777" w:rsidR="00893558" w:rsidRDefault="00893558">
      <w:pPr>
        <w:pStyle w:val="Textbody"/>
        <w:ind w:left="0"/>
      </w:pPr>
    </w:p>
    <w:p w14:paraId="056D24AB" w14:textId="77777777" w:rsidR="00893558" w:rsidRDefault="00893558">
      <w:pPr>
        <w:pStyle w:val="Textbody"/>
        <w:ind w:left="0"/>
      </w:pPr>
    </w:p>
    <w:p w14:paraId="4724619A" w14:textId="77777777" w:rsidR="00893558" w:rsidRDefault="00893558">
      <w:pPr>
        <w:pStyle w:val="Textbody"/>
        <w:ind w:left="0"/>
      </w:pPr>
    </w:p>
    <w:p w14:paraId="59C13499" w14:textId="77777777" w:rsidR="00893558" w:rsidRDefault="00893558">
      <w:pPr>
        <w:pStyle w:val="Textbody"/>
        <w:ind w:left="0"/>
      </w:pPr>
    </w:p>
    <w:p w14:paraId="640BC1BF" w14:textId="77777777" w:rsidR="00893558" w:rsidRDefault="00893558">
      <w:pPr>
        <w:pStyle w:val="Textbody"/>
        <w:ind w:left="0"/>
      </w:pPr>
    </w:p>
    <w:p w14:paraId="3214B95E" w14:textId="77777777" w:rsidR="00893558" w:rsidRDefault="00893558">
      <w:pPr>
        <w:pStyle w:val="Textbody"/>
        <w:ind w:left="0"/>
      </w:pPr>
    </w:p>
    <w:p w14:paraId="60182416" w14:textId="77777777" w:rsidR="00893558" w:rsidRDefault="00000000">
      <w:pPr>
        <w:pStyle w:val="Textbody"/>
        <w:spacing w:line="357" w:lineRule="auto"/>
        <w:ind w:right="4686"/>
        <w:jc w:val="right"/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 w14:paraId="192D5123" w14:textId="77777777" w:rsidR="00893558" w:rsidRDefault="00893558">
      <w:pPr>
        <w:pStyle w:val="Standard"/>
        <w:widowControl/>
        <w:spacing w:after="160" w:line="259" w:lineRule="auto"/>
        <w:rPr>
          <w:spacing w:val="-4"/>
          <w:sz w:val="28"/>
          <w:szCs w:val="28"/>
        </w:rPr>
      </w:pPr>
    </w:p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447EDA1C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E69D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0B0ADC5B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8233D2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2E192E15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B4331A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2C767189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09B9F7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6B300681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6EE532F" w14:textId="77777777" w:rsidR="00893558" w:rsidRDefault="00000000">
      <w:pPr>
        <w:pStyle w:val="Textbody"/>
        <w:spacing w:before="153"/>
        <w:ind w:left="0" w:right="454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0FFA17AE" w14:textId="77777777" w:rsidR="00893558" w:rsidRDefault="00893558">
      <w:pPr>
        <w:pStyle w:val="Textbody"/>
        <w:spacing w:before="67"/>
        <w:ind w:left="0"/>
      </w:pPr>
    </w:p>
    <w:p w14:paraId="086B2D61" w14:textId="77777777" w:rsidR="00893558" w:rsidRDefault="00000000">
      <w:pPr>
        <w:pStyle w:val="Textbody"/>
        <w:ind w:left="186" w:right="542"/>
        <w:jc w:val="center"/>
      </w:pPr>
      <w:r>
        <w:t>Згідно</w:t>
      </w:r>
      <w:r>
        <w:rPr>
          <w:spacing w:val="-8"/>
        </w:rPr>
        <w:t xml:space="preserve"> </w:t>
      </w:r>
      <w:r>
        <w:t>з</w:t>
      </w:r>
      <w:r>
        <w:rPr>
          <w:spacing w:val="-8"/>
        </w:rPr>
        <w:t xml:space="preserve"> </w:t>
      </w:r>
      <w:r>
        <w:t>наказом</w:t>
      </w:r>
      <w:r>
        <w:rPr>
          <w:spacing w:val="-5"/>
        </w:rPr>
        <w:t xml:space="preserve"> </w:t>
      </w:r>
      <w:r>
        <w:t>від</w:t>
      </w:r>
      <w:r>
        <w:rPr>
          <w:spacing w:val="-6"/>
        </w:rPr>
        <w:t xml:space="preserve"> </w:t>
      </w:r>
      <w:r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t>р.</w:t>
      </w:r>
      <w:r>
        <w:rPr>
          <w:spacing w:val="-6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 w14:paraId="12B89A70" w14:textId="77777777" w:rsidR="00893558" w:rsidRDefault="00893558">
      <w:pPr>
        <w:pStyle w:val="Textbody"/>
        <w:spacing w:before="23"/>
        <w:ind w:left="0"/>
      </w:pPr>
    </w:p>
    <w:p w14:paraId="4F097701" w14:textId="77777777" w:rsidR="00893558" w:rsidRDefault="00893558">
      <w:pPr>
        <w:pStyle w:val="Heading1"/>
        <w:rPr>
          <w:rFonts w:cs="Times New Roman"/>
          <w:spacing w:val="-2"/>
          <w:sz w:val="28"/>
          <w:szCs w:val="28"/>
        </w:rPr>
      </w:pPr>
      <w:bookmarkStart w:id="1" w:name="ІНДИВІДУАЛЬНЕ_ЗАВДАННЯ"/>
      <w:bookmarkEnd w:id="1"/>
    </w:p>
    <w:p w14:paraId="392743AC" w14:textId="77777777" w:rsidR="00893558" w:rsidRDefault="00000000">
      <w:pPr>
        <w:pStyle w:val="Standard"/>
        <w:spacing w:before="57" w:after="57" w:line="360" w:lineRule="auto"/>
        <w:jc w:val="center"/>
        <w:rPr>
          <w:b/>
          <w:bCs/>
        </w:rPr>
      </w:pPr>
      <w:bookmarkStart w:id="2" w:name="__RefHeading___Toc603_3140409300"/>
      <w:r>
        <w:rPr>
          <w:b/>
          <w:bCs/>
          <w:spacing w:val="-2"/>
          <w:sz w:val="28"/>
          <w:szCs w:val="28"/>
        </w:rPr>
        <w:t>ІНДИВІДУАЛЬНЕ</w:t>
      </w:r>
      <w:r>
        <w:rPr>
          <w:b/>
          <w:bCs/>
          <w:spacing w:val="2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ЗАВДАННЯ</w:t>
      </w:r>
      <w:bookmarkEnd w:id="2"/>
    </w:p>
    <w:p w14:paraId="325BDCF3" w14:textId="77777777" w:rsidR="00893558" w:rsidRDefault="00000000">
      <w:pPr>
        <w:pStyle w:val="Textbody"/>
        <w:spacing w:line="360" w:lineRule="auto"/>
        <w:ind w:left="0"/>
        <w:jc w:val="center"/>
      </w:pPr>
      <w:r>
        <w:t>на</w:t>
      </w:r>
      <w:r>
        <w:rPr>
          <w:spacing w:val="-17"/>
        </w:rPr>
        <w:t xml:space="preserve"> </w:t>
      </w:r>
      <w:r>
        <w:t>виконання</w:t>
      </w:r>
      <w:r>
        <w:rPr>
          <w:spacing w:val="-16"/>
        </w:rPr>
        <w:t xml:space="preserve"> </w:t>
      </w:r>
      <w:r>
        <w:t>програми</w:t>
      </w:r>
      <w:r>
        <w:rPr>
          <w:spacing w:val="-12"/>
        </w:rPr>
        <w:t xml:space="preserve"> </w:t>
      </w:r>
      <w:r>
        <w:t>переддипломної виробничої</w:t>
      </w:r>
      <w:r>
        <w:rPr>
          <w:spacing w:val="-13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 w14:paraId="09382A5A" w14:textId="77777777" w:rsidR="00893558" w:rsidRDefault="00000000">
      <w:pPr>
        <w:pStyle w:val="Standard"/>
        <w:jc w:val="center"/>
      </w:pPr>
      <w:r>
        <w:rPr>
          <w:sz w:val="28"/>
          <w:szCs w:val="28"/>
          <w:u w:val="single"/>
        </w:rPr>
        <w:t>УДУНТ, ННІ УДХТУ, кафедра ІС</w:t>
      </w:r>
    </w:p>
    <w:p w14:paraId="4ABD6A87" w14:textId="77777777" w:rsidR="00893558" w:rsidRDefault="00000000">
      <w:pPr>
        <w:pStyle w:val="Standard"/>
        <w:jc w:val="center"/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 w14:paraId="5FACA0D9" w14:textId="77777777" w:rsidR="00893558" w:rsidRDefault="00000000">
      <w:pPr>
        <w:pStyle w:val="Textbody"/>
        <w:ind w:left="0"/>
      </w:pPr>
      <w:r>
        <w:t>здобувача</w:t>
      </w:r>
      <w:r>
        <w:rPr>
          <w:spacing w:val="-10"/>
        </w:rPr>
        <w:t xml:space="preserve"> </w:t>
      </w:r>
      <w:r>
        <w:t>вищої</w:t>
      </w:r>
      <w:r>
        <w:rPr>
          <w:spacing w:val="-16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</w:r>
      <w:r w:rsidR="00C1174C">
        <w:rPr>
          <w:u w:val="single"/>
        </w:rPr>
        <w:t xml:space="preserve">          </w:t>
      </w:r>
      <w:r>
        <w:rPr>
          <w:u w:val="single"/>
        </w:rPr>
        <w:t>4-КН-22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CA37C92" w14:textId="77777777" w:rsidR="00893558" w:rsidRDefault="00000000">
      <w:pPr>
        <w:pStyle w:val="Standard"/>
        <w:jc w:val="center"/>
      </w:pPr>
      <w:r>
        <w:rPr>
          <w:spacing w:val="-2"/>
          <w:sz w:val="20"/>
          <w:szCs w:val="20"/>
        </w:rPr>
        <w:t xml:space="preserve">                 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 w14:paraId="26EEE1C7" w14:textId="77777777" w:rsidR="00893558" w:rsidRDefault="00000000">
      <w:pPr>
        <w:pStyle w:val="Standard"/>
        <w:jc w:val="center"/>
        <w:rPr>
          <w:u w:val="single"/>
        </w:rPr>
      </w:pPr>
      <w:r>
        <w:rPr>
          <w:spacing w:val="-2"/>
          <w:sz w:val="20"/>
          <w:szCs w:val="20"/>
          <w:u w:val="single"/>
        </w:rPr>
        <w:t>_______________________</w:t>
      </w:r>
      <w:r>
        <w:rPr>
          <w:spacing w:val="-2"/>
          <w:sz w:val="28"/>
          <w:szCs w:val="28"/>
          <w:u w:val="single"/>
        </w:rPr>
        <w:t>Тимур НІКОЛАЄВ</w:t>
      </w:r>
      <w:r>
        <w:rPr>
          <w:spacing w:val="-2"/>
          <w:sz w:val="20"/>
          <w:szCs w:val="20"/>
          <w:u w:val="single"/>
        </w:rPr>
        <w:t>_________________________</w:t>
      </w:r>
    </w:p>
    <w:p w14:paraId="355868FC" w14:textId="77777777" w:rsidR="00893558" w:rsidRDefault="00000000">
      <w:pPr>
        <w:pStyle w:val="Standard"/>
      </w:pPr>
      <w:r>
        <w:rPr>
          <w:sz w:val="20"/>
          <w:szCs w:val="20"/>
        </w:rPr>
        <w:t xml:space="preserve">                                                             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 w14:paraId="1BC04F49" w14:textId="77777777" w:rsidR="00893558" w:rsidRDefault="00893558">
      <w:pPr>
        <w:pStyle w:val="Textbody"/>
        <w:spacing w:line="360" w:lineRule="auto"/>
        <w:ind w:left="0"/>
        <w:jc w:val="center"/>
      </w:pPr>
    </w:p>
    <w:p w14:paraId="3BAE5ECA" w14:textId="77777777" w:rsidR="00893558" w:rsidRDefault="003C4B97">
      <w:pPr>
        <w:pStyle w:val="Textbody"/>
        <w:spacing w:line="360" w:lineRule="auto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11CAAE52" wp14:editId="278E2841">
                <wp:simplePos x="0" y="0"/>
                <wp:positionH relativeFrom="column">
                  <wp:posOffset>514684</wp:posOffset>
                </wp:positionH>
                <wp:positionV relativeFrom="paragraph">
                  <wp:posOffset>98425</wp:posOffset>
                </wp:positionV>
                <wp:extent cx="5292841" cy="654008"/>
                <wp:effectExtent l="0" t="0" r="3175" b="6985"/>
                <wp:wrapNone/>
                <wp:docPr id="382026149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841" cy="6540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783B7" w14:textId="77777777" w:rsidR="00893558" w:rsidRPr="003C4B97" w:rsidRDefault="00000000">
                            <w:pPr>
                              <w:spacing w:before="238" w:after="198"/>
                              <w:rPr>
                                <w:szCs w:val="28"/>
                                <w:lang w:val="uk-UA"/>
                              </w:rPr>
                            </w:pPr>
                            <w:r>
                              <w:rPr>
                                <w:szCs w:val="28"/>
                              </w:rPr>
                              <w:t>«Розробка та програмна реалізація алгоритму оптимізації розподілу вантажів у транспортній мережі»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CAAE52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40.55pt;margin-top:7.75pt;width:416.75pt;height:51.5pt;z-index: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" filled="f" stroked="f">
                <v:textbox inset="0,0,0,0">
                  <w:txbxContent>
                    <w:p w14:paraId="070783B7" w14:textId="77777777" w:rsidR="00893558" w:rsidRPr="003C4B97" w:rsidRDefault="00000000">
                      <w:pPr>
                        <w:spacing w:before="238" w:after="198"/>
                        <w:rPr>
                          <w:szCs w:val="28"/>
                          <w:lang w:val="uk-UA"/>
                        </w:rPr>
                      </w:pPr>
                      <w:r>
                        <w:rPr>
                          <w:szCs w:val="28"/>
                        </w:rPr>
                        <w:t>«Розробка та програмна реалізація алгоритму оптимізації розподілу вантажів у транспортній мережі»</w:t>
                      </w:r>
                    </w:p>
                  </w:txbxContent>
                </v:textbox>
              </v:shape>
            </w:pict>
          </mc:Fallback>
        </mc:AlternateContent>
      </w:r>
      <w:r>
        <w:t>згідно</w:t>
      </w:r>
      <w:r>
        <w:rPr>
          <w:spacing w:val="-10"/>
        </w:rPr>
        <w:t xml:space="preserve"> </w:t>
      </w:r>
      <w:r>
        <w:t>теми</w:t>
      </w:r>
      <w:r>
        <w:rPr>
          <w:spacing w:val="-14"/>
        </w:rPr>
        <w:t xml:space="preserve"> </w:t>
      </w:r>
      <w:r>
        <w:t>кваліфікаційної</w:t>
      </w:r>
      <w:r>
        <w:rPr>
          <w:spacing w:val="-17"/>
        </w:rPr>
        <w:t xml:space="preserve"> </w:t>
      </w:r>
      <w:r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 w14:paraId="2B7738DC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17CD22B8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33B9BBAB" w14:textId="77777777" w:rsidR="00893558" w:rsidRDefault="00893558">
      <w:pPr>
        <w:pStyle w:val="Textbody"/>
        <w:spacing w:line="360" w:lineRule="auto"/>
        <w:ind w:left="0"/>
        <w:rPr>
          <w:spacing w:val="-2"/>
        </w:rPr>
      </w:pPr>
    </w:p>
    <w:p w14:paraId="77616C41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1. Вивчити:</w:t>
      </w:r>
    </w:p>
    <w:p w14:paraId="6F82F159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0D71C737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60F44166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</w:t>
      </w:r>
    </w:p>
    <w:p w14:paraId="157DDDA5" w14:textId="77777777" w:rsidR="00893558" w:rsidRDefault="00893558">
      <w:pPr>
        <w:pStyle w:val="Standard"/>
        <w:tabs>
          <w:tab w:val="left" w:pos="1016"/>
        </w:tabs>
        <w:spacing w:line="360" w:lineRule="auto"/>
        <w:rPr>
          <w:sz w:val="28"/>
          <w:szCs w:val="28"/>
        </w:rPr>
      </w:pPr>
    </w:p>
    <w:p w14:paraId="18ACB286" w14:textId="77777777" w:rsidR="00893558" w:rsidRDefault="00000000">
      <w:pPr>
        <w:pStyle w:val="Standard"/>
        <w:tabs>
          <w:tab w:val="left" w:pos="1016"/>
        </w:tabs>
        <w:spacing w:line="360" w:lineRule="auto"/>
      </w:pPr>
      <w:r>
        <w:rPr>
          <w:sz w:val="28"/>
          <w:szCs w:val="28"/>
        </w:rPr>
        <w:t>2. Зібрати</w:t>
      </w:r>
      <w:r>
        <w:rPr>
          <w:spacing w:val="-1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матеріали:</w:t>
      </w:r>
    </w:p>
    <w:p w14:paraId="34497F45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____________________________________________________________________________________________________________________________________________________________________________________________________</w:t>
      </w:r>
    </w:p>
    <w:p w14:paraId="02A44393" w14:textId="77777777" w:rsidR="00893558" w:rsidRDefault="00893558">
      <w:pPr>
        <w:pStyle w:val="Textbody"/>
        <w:spacing w:line="357" w:lineRule="auto"/>
        <w:ind w:right="4686"/>
        <w:jc w:val="right"/>
      </w:pPr>
    </w:p>
    <w:p w14:paraId="72C11925" w14:textId="77777777" w:rsidR="00893558" w:rsidRDefault="00000000">
      <w:pPr>
        <w:pStyle w:val="Standard"/>
        <w:jc w:val="center"/>
        <w:rPr>
          <w:b/>
          <w:bCs/>
          <w:sz w:val="28"/>
          <w:szCs w:val="28"/>
        </w:rPr>
      </w:pPr>
      <w:bookmarkStart w:id="3" w:name="__RefHeading___Toc605_3140409300"/>
      <w:r>
        <w:rPr>
          <w:b/>
          <w:bCs/>
          <w:sz w:val="28"/>
          <w:szCs w:val="28"/>
        </w:rPr>
        <w:lastRenderedPageBreak/>
        <w:t>РЕФЕРАТ</w:t>
      </w:r>
      <w:bookmarkEnd w:id="3"/>
    </w:p>
    <w:p w14:paraId="74EE89DD" w14:textId="77777777" w:rsidR="00893558" w:rsidRDefault="00893558">
      <w:pPr>
        <w:pStyle w:val="NormalText"/>
      </w:pPr>
    </w:p>
    <w:p w14:paraId="7E2BE9EE" w14:textId="77777777" w:rsidR="00893558" w:rsidRDefault="00000000">
      <w:pPr>
        <w:pStyle w:val="NormalText"/>
      </w:pPr>
      <w:r>
        <w:t xml:space="preserve">Звіт з переддипломної практики: </w:t>
      </w:r>
      <w:r>
        <w:rPr>
          <w:lang w:val="en-US"/>
        </w:rPr>
        <w:t>X</w:t>
      </w:r>
      <w:r w:rsidRPr="005B2805">
        <w:rPr>
          <w:lang w:val="ru-RU"/>
        </w:rPr>
        <w:t xml:space="preserve"> с., </w:t>
      </w:r>
      <w:r>
        <w:rPr>
          <w:lang w:val="en-US"/>
        </w:rPr>
        <w:t>X</w:t>
      </w:r>
      <w:r w:rsidRPr="005B2805">
        <w:rPr>
          <w:lang w:val="ru-RU"/>
        </w:rPr>
        <w:t xml:space="preserve"> табл., </w:t>
      </w:r>
      <w:r>
        <w:rPr>
          <w:lang w:val="en-US"/>
        </w:rPr>
        <w:t>X</w:t>
      </w:r>
      <w:r w:rsidRPr="005B2805">
        <w:rPr>
          <w:lang w:val="ru-RU"/>
        </w:rPr>
        <w:t xml:space="preserve"> рис., </w:t>
      </w:r>
      <w:r>
        <w:rPr>
          <w:lang w:val="en-US"/>
        </w:rPr>
        <w:t>X</w:t>
      </w:r>
      <w:r w:rsidRPr="005B2805">
        <w:rPr>
          <w:lang w:val="ru-RU"/>
        </w:rPr>
        <w:t xml:space="preserve"> дод., </w:t>
      </w:r>
      <w:r>
        <w:rPr>
          <w:lang w:val="en-US"/>
        </w:rPr>
        <w:t>X</w:t>
      </w:r>
      <w:r w:rsidRPr="005B2805">
        <w:rPr>
          <w:lang w:val="ru-RU"/>
        </w:rPr>
        <w:t xml:space="preserve"> джерел.</w:t>
      </w:r>
    </w:p>
    <w:p w14:paraId="75BA3908" w14:textId="77777777" w:rsidR="00893558" w:rsidRPr="005B2805" w:rsidRDefault="00893558">
      <w:pPr>
        <w:pStyle w:val="NormalText"/>
        <w:rPr>
          <w:lang w:val="ru-RU"/>
        </w:rPr>
      </w:pPr>
    </w:p>
    <w:p w14:paraId="042AE591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 w:rsidRPr="005B2805">
        <w:rPr>
          <w:lang w:val="ru-RU"/>
        </w:rPr>
        <w:t>, ЧАСОВІ ВІКНА, ОСТАННЯ МИЛЯ, ЦІЛОЧИСЕЛЬНЕ ПРОГРАМУВАННЯ.</w:t>
      </w:r>
    </w:p>
    <w:p w14:paraId="7CB59050" w14:textId="77777777" w:rsidR="00893558" w:rsidRPr="005B2805" w:rsidRDefault="00893558">
      <w:pPr>
        <w:pStyle w:val="NormalText"/>
        <w:rPr>
          <w:lang w:val="ru-RU"/>
        </w:rPr>
      </w:pPr>
    </w:p>
    <w:p w14:paraId="5C6E4672" w14:textId="1038A356" w:rsidR="00893558" w:rsidRDefault="00000000">
      <w:pPr>
        <w:pStyle w:val="NormalText"/>
      </w:pPr>
      <w:r>
        <w:t>Об’єкт роботи – пр</w:t>
      </w:r>
      <w:r w:rsidR="006844EB">
        <w:t>облема</w:t>
      </w:r>
      <w:r>
        <w:t xml:space="preserve">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Pr="005B2805" w:rsidRDefault="00000000">
      <w:pPr>
        <w:pStyle w:val="NormalText"/>
      </w:pPr>
      <w:r w:rsidRPr="005B2805">
        <w:t>За</w:t>
      </w:r>
      <w:r>
        <w:t xml:space="preserve">соби розробки – середовище розробки </w:t>
      </w:r>
      <w:r>
        <w:rPr>
          <w:lang w:val="en-US"/>
        </w:rPr>
        <w:t>Visual</w:t>
      </w:r>
      <w:r w:rsidRPr="005B2805">
        <w:t xml:space="preserve"> </w:t>
      </w:r>
      <w:r>
        <w:rPr>
          <w:lang w:val="en-US"/>
        </w:rPr>
        <w:t>Studio</w:t>
      </w:r>
      <w:r w:rsidRPr="005B2805">
        <w:t xml:space="preserve"> </w:t>
      </w:r>
      <w:r>
        <w:rPr>
          <w:lang w:val="en-US"/>
        </w:rPr>
        <w:t>Code</w:t>
      </w:r>
      <w:r w:rsidRPr="005B2805">
        <w:t xml:space="preserve"> та </w:t>
      </w:r>
      <w:r>
        <w:t xml:space="preserve">мова програмування </w:t>
      </w:r>
      <w:r>
        <w:rPr>
          <w:lang w:val="en-US"/>
        </w:rPr>
        <w:t>Python</w:t>
      </w:r>
      <w:r w:rsidRPr="005B2805">
        <w:t>.</w:t>
      </w:r>
    </w:p>
    <w:p w14:paraId="7C15A478" w14:textId="77777777" w:rsidR="00893558" w:rsidRDefault="00000000">
      <w:pPr>
        <w:pStyle w:val="NormalText"/>
      </w:pPr>
      <w:r>
        <w:t>Структура роботи включає два розділи. Загальний розділ звіту містить обґрунтування актуальності розробки для автоматизації логістичних процесів, аналіз сучасних підходів до маршрутизації в умовах міста, опис структури транспортної мережі, аналіз аналогів програмних продуктів,</w:t>
      </w:r>
      <w:r w:rsidRPr="005B2805">
        <w:t xml:space="preserve"> </w:t>
      </w:r>
      <w:r>
        <w:t>аналіз літератури</w:t>
      </w:r>
      <w:r w:rsidRPr="005B2805">
        <w:t xml:space="preserve"> </w:t>
      </w:r>
      <w:r>
        <w:t>та</w:t>
      </w:r>
      <w:r w:rsidRPr="005B2805">
        <w:t xml:space="preserve"> </w:t>
      </w:r>
      <w:r>
        <w:t>постановку</w:t>
      </w:r>
      <w:r w:rsidRPr="005B2805">
        <w:t xml:space="preserve"> </w:t>
      </w:r>
      <w:r>
        <w:t>задачі.</w:t>
      </w:r>
    </w:p>
    <w:p w14:paraId="655385D4" w14:textId="77777777" w:rsidR="00893558" w:rsidRDefault="00000000">
      <w:pPr>
        <w:pStyle w:val="NormalText"/>
      </w:pPr>
      <w:r>
        <w:t xml:space="preserve">У спеціальному розділі виконано математичну постановку задачі: мережу формалізовано у вигляді графу з атрибутами вузлів та ребер, враховано обмеження за вантажною місткістю й часовими вікнами роботи хабів; </w:t>
      </w:r>
      <w:r w:rsidRPr="005B2805">
        <w:rPr>
          <w:lang w:val="ru-RU"/>
        </w:rPr>
        <w:t>д</w:t>
      </w:r>
      <w:r>
        <w:t>етально описано генетичний алгоритм, який дозволяє знаходити наближені до оптимальних розв’язки для задач великої розмірності.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4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4"/>
    </w:p>
    <w:p w14:paraId="10390C97" w14:textId="77777777" w:rsidR="00893558" w:rsidRDefault="00893558">
      <w:pPr>
        <w:pStyle w:val="NormalText"/>
      </w:pPr>
    </w:p>
    <w:p w14:paraId="77A4BF9D" w14:textId="77777777" w:rsidR="00893558" w:rsidRPr="00591C2C" w:rsidRDefault="00893558">
      <w:pPr>
        <w:pStyle w:val="NormalText"/>
        <w:rPr>
          <w:szCs w:val="28"/>
        </w:rPr>
      </w:pPr>
    </w:p>
    <w:p w14:paraId="491295B8" w14:textId="707F4081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r w:rsidRPr="00591C2C">
        <w:rPr>
          <w:rFonts w:cs="Times New Roman"/>
          <w:szCs w:val="28"/>
        </w:rPr>
        <w:fldChar w:fldCharType="begin"/>
      </w:r>
      <w:r w:rsidRPr="00591C2C">
        <w:rPr>
          <w:rFonts w:cs="Times New Roman"/>
          <w:szCs w:val="28"/>
        </w:rPr>
        <w:instrText xml:space="preserve"> TOC \o "1-9" \u \l 1-9 \h </w:instrText>
      </w:r>
      <w:r w:rsidRPr="00591C2C">
        <w:rPr>
          <w:rFonts w:cs="Times New Roman"/>
          <w:szCs w:val="28"/>
        </w:rPr>
        <w:fldChar w:fldCharType="separate"/>
      </w:r>
      <w:hyperlink w:anchor="_Toc228840118" w:history="1">
        <w:r w:rsidR="00591C2C" w:rsidRPr="00591C2C">
          <w:rPr>
            <w:rStyle w:val="Hyperlink"/>
            <w:rFonts w:cs="Times New Roman"/>
            <w:noProof/>
            <w:szCs w:val="28"/>
          </w:rPr>
          <w:t>ВСТУП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_Toc228840118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5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9069D6A" w14:textId="4687147C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19" w:history="1">
        <w:r w:rsidR="00591C2C" w:rsidRPr="00591C2C">
          <w:rPr>
            <w:rStyle w:val="Hyperlink"/>
            <w:rFonts w:cs="Times New Roman"/>
            <w:noProof/>
            <w:szCs w:val="28"/>
          </w:rPr>
          <w:t>1 ЗАГАЛЬНИЙ РОЗДІЛ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_Toc228840119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DD1E917" w14:textId="30312D19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0" w:history="1">
        <w:r w:rsidR="00591C2C" w:rsidRPr="00591C2C">
          <w:rPr>
            <w:rStyle w:val="Hyperlink"/>
            <w:rFonts w:cs="Times New Roman"/>
            <w:noProof/>
            <w:szCs w:val="28"/>
          </w:rPr>
          <w:t>1.1 Обґрунтування актуальності дослідження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_Toc228840120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8E7DB51" w14:textId="4AED171F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1" w:history="1">
        <w:r w:rsidR="00591C2C" w:rsidRPr="00591C2C">
          <w:rPr>
            <w:rStyle w:val="Hyperlink"/>
            <w:rFonts w:cs="Times New Roman"/>
            <w:noProof/>
            <w:szCs w:val="28"/>
          </w:rPr>
          <w:t>1.2 Опис предметної області та аналіз об’єкта дослідження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_Toc228840121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1D5829A" w14:textId="46727401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2" w:history="1">
        <w:r w:rsidR="00591C2C" w:rsidRPr="00591C2C">
          <w:rPr>
            <w:rStyle w:val="Hyperlink"/>
            <w:rFonts w:cs="Times New Roman"/>
            <w:noProof/>
            <w:szCs w:val="28"/>
          </w:rPr>
          <w:t>1.3 Огляд і аналіз літератури за темою роботи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_Toc228840122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9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7000F0E" w14:textId="73435A3E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3" w:history="1">
        <w:r w:rsidR="00591C2C" w:rsidRPr="00591C2C">
          <w:rPr>
            <w:rStyle w:val="Hyperlink"/>
            <w:rFonts w:cs="Times New Roman"/>
            <w:noProof/>
            <w:szCs w:val="28"/>
          </w:rPr>
          <w:t>1.4 Висновки до розділу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_Toc228840123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10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84E865F" w14:textId="5232C689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4" w:history="1">
        <w:r w:rsidR="00591C2C" w:rsidRPr="00591C2C">
          <w:rPr>
            <w:rStyle w:val="Hyperlink"/>
            <w:rFonts w:cs="Times New Roman"/>
            <w:noProof/>
            <w:szCs w:val="28"/>
          </w:rPr>
          <w:t>2 СПЕЦІАЛЬНИЙ РОЗДІЛ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_Toc228840124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4785AEC5" w14:textId="7FE42D96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5" w:history="1">
        <w:r w:rsidR="00591C2C" w:rsidRPr="00591C2C">
          <w:rPr>
            <w:rStyle w:val="Hyperlink"/>
            <w:rFonts w:cs="Times New Roman"/>
            <w:noProof/>
            <w:szCs w:val="28"/>
          </w:rPr>
          <w:t>2.1 Проєктування розроблюваної інформаційної системи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_Toc228840125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E8EA79C" w14:textId="7FB666D7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6" w:history="1">
        <w:r w:rsidR="00591C2C" w:rsidRPr="00591C2C">
          <w:rPr>
            <w:rStyle w:val="Hyperlink"/>
            <w:rFonts w:cs="Times New Roman"/>
            <w:noProof/>
            <w:szCs w:val="28"/>
          </w:rPr>
          <w:t>2.1.1 Статична структура системи (Діаграма класів)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_Toc228840126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71C10906" w14:textId="38A74922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7" w:history="1">
        <w:r w:rsidR="00591C2C" w:rsidRPr="00591C2C">
          <w:rPr>
            <w:rStyle w:val="Hyperlink"/>
            <w:rFonts w:cs="Times New Roman"/>
            <w:noProof/>
            <w:szCs w:val="28"/>
          </w:rPr>
          <w:t>2.1.2 Динамічна модель взаємодії (Діаграма послідовностей)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_Toc228840127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13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1584270A" w14:textId="7B8835C0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8" w:history="1">
        <w:r w:rsidR="00591C2C" w:rsidRPr="00591C2C">
          <w:rPr>
            <w:rStyle w:val="Hyperlink"/>
            <w:rFonts w:cs="Times New Roman"/>
            <w:noProof/>
            <w:szCs w:val="28"/>
          </w:rPr>
          <w:t>2.2 Інформаційне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_Toc228840128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14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9DA67DA" w14:textId="5105492B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9" w:history="1">
        <w:r w:rsidR="00591C2C" w:rsidRPr="00591C2C">
          <w:rPr>
            <w:rStyle w:val="Hyperlink"/>
            <w:rFonts w:cs="Times New Roman"/>
            <w:noProof/>
            <w:szCs w:val="28"/>
          </w:rPr>
          <w:t>2.3 Математичне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_Toc228840129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1ACED909" w14:textId="1003016E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0" w:history="1">
        <w:r w:rsidR="00591C2C" w:rsidRPr="00591C2C">
          <w:rPr>
            <w:rStyle w:val="Hyperlink"/>
            <w:rFonts w:cs="Times New Roman"/>
            <w:noProof/>
            <w:szCs w:val="28"/>
          </w:rPr>
          <w:t>2.4 Алгоритмічне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_Toc228840130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C68E2A6" w14:textId="36197D4D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1" w:history="1">
        <w:r w:rsidR="00591C2C" w:rsidRPr="00591C2C">
          <w:rPr>
            <w:rStyle w:val="Hyperlink"/>
            <w:rFonts w:cs="Times New Roman"/>
            <w:noProof/>
            <w:szCs w:val="28"/>
          </w:rPr>
          <w:t>2.5 Висновки до розділу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_Toc228840131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18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2ECBAC82" w14:textId="3532F58E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2" w:history="1">
        <w:r w:rsidR="00591C2C" w:rsidRPr="00591C2C">
          <w:rPr>
            <w:rStyle w:val="Hyperlink"/>
            <w:rFonts w:cs="Times New Roman"/>
            <w:noProof/>
            <w:szCs w:val="28"/>
          </w:rPr>
          <w:t>ДЖЕРЕЛА ПОСИЛАНЬ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_Toc228840132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19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41D0B5DA" w14:textId="56A5C587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591C2C">
        <w:rPr>
          <w:szCs w:val="28"/>
        </w:rPr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5" w:name="__RefHeading___Toc3107_3140409300"/>
      <w:bookmarkStart w:id="6" w:name="_Toc228840118"/>
      <w:r>
        <w:lastRenderedPageBreak/>
        <w:t>ВСТУП</w:t>
      </w:r>
      <w:bookmarkEnd w:id="5"/>
      <w:bookmarkEnd w:id="6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метаевристик, які дозволяють ефективно досліджувати простір розв’язків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02C8524D" w:rsidR="00893558" w:rsidRDefault="00000000">
      <w:pPr>
        <w:pStyle w:val="NormalText"/>
      </w:pPr>
      <w:r>
        <w:t>Об’єкт роботи – про</w:t>
      </w:r>
      <w:r w:rsidR="003A45A0">
        <w:t>блема</w:t>
      </w:r>
      <w:r>
        <w:t xml:space="preserve">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</w:t>
      </w:r>
      <w:r w:rsidRPr="005B2805">
        <w:t xml:space="preserve"> </w:t>
      </w:r>
      <w:r>
        <w:t>т</w:t>
      </w:r>
      <w:r w:rsidRPr="005B2805">
        <w:t xml:space="preserve">а </w:t>
      </w:r>
      <w:r>
        <w:t xml:space="preserve">генетичні алгоритми для знаходження наближених до </w:t>
      </w:r>
      <w:r>
        <w:lastRenderedPageBreak/>
        <w:t>оптимальних розв’язків шляхом еволюційного моделювання процесів селекції, схрещування та мутації.</w:t>
      </w:r>
    </w:p>
    <w:p w14:paraId="15E5A933" w14:textId="77777777" w:rsidR="00893558" w:rsidRDefault="00000000">
      <w:pPr>
        <w:pStyle w:val="NormalText"/>
      </w:pPr>
      <w:r>
        <w:t>Завдання переддипломної практики: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77777777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місткості та часових вікон.</w:t>
      </w:r>
    </w:p>
    <w:p w14:paraId="5EB98F3D" w14:textId="77777777" w:rsidR="00893558" w:rsidRDefault="00000000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7" w:name="__RefHeading___Toc1051_864477561"/>
      <w:bookmarkStart w:id="8" w:name="_Toc228840119"/>
      <w:r>
        <w:lastRenderedPageBreak/>
        <w:t xml:space="preserve">1 </w:t>
      </w:r>
      <w:bookmarkEnd w:id="7"/>
      <w:r w:rsidR="00F909C9">
        <w:t>ЗАГАЛЬНИЙ РОЗДІЛ</w:t>
      </w:r>
      <w:bookmarkEnd w:id="8"/>
    </w:p>
    <w:p w14:paraId="166C209A" w14:textId="77777777" w:rsidR="00893558" w:rsidRDefault="00000000">
      <w:pPr>
        <w:pStyle w:val="Heading2"/>
      </w:pPr>
      <w:bookmarkStart w:id="9" w:name="__RefHeading___Toc1053_864477561"/>
      <w:bookmarkStart w:id="10" w:name="_Toc228840120"/>
      <w:r>
        <w:t>1.</w:t>
      </w:r>
      <w:r w:rsidRPr="005B2805">
        <w:t>1</w:t>
      </w:r>
      <w:r>
        <w:t xml:space="preserve"> Обґрунтування актуальності дослідження</w:t>
      </w:r>
      <w:bookmarkEnd w:id="9"/>
      <w:bookmarkEnd w:id="10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>В умовах глобальної цифровізації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(Vehicle Routing Problem,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 w:rsidRPr="005B2805">
        <w:rPr>
          <w:lang w:val="ru-RU"/>
        </w:rPr>
        <w:t>:</w:t>
      </w:r>
    </w:p>
    <w:p w14:paraId="0A27AC43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– Економічна ефективність: витрати на логістику можуть складати до </w:t>
      </w:r>
      <w:r>
        <w:t>17</w:t>
      </w:r>
      <w:r w:rsidRPr="005B2805">
        <w:rPr>
          <w:lang w:val="ru-RU"/>
        </w:rPr>
        <w:t>% від загальної вартості доставки[6]. Навіть мінімальне скорочення маршруту призводить до значної економії палива та людських ресурсів.</w:t>
      </w:r>
    </w:p>
    <w:p w14:paraId="2F08297C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Динамічність середовища: сучасні системи повинні враховувати часові вікна (</w:t>
      </w:r>
      <w:r>
        <w:rPr>
          <w:lang w:val="en-US"/>
        </w:rPr>
        <w:t>VRPTW</w:t>
      </w:r>
      <w:r w:rsidRPr="005B2805">
        <w:rPr>
          <w:lang w:val="ru-RU"/>
        </w:rPr>
        <w:t>), затори та обмеження вантажності в режимі реального часу.</w:t>
      </w:r>
    </w:p>
    <w:p w14:paraId="672C34CA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Технологічн</w:t>
      </w:r>
      <w:r>
        <w:t>е покращення</w:t>
      </w:r>
      <w:r w:rsidRPr="005B2805">
        <w:rPr>
          <w:lang w:val="ru-RU"/>
        </w:rPr>
        <w:t xml:space="preserve">: класичні евристики (наприклад, алгоритм Кларка-Райта) часто «застрягають» у локальних оптимумах. Використання </w:t>
      </w:r>
      <w:r>
        <w:t>методів штучного інтелекту</w:t>
      </w:r>
      <w:r w:rsidRPr="005B2805">
        <w:rPr>
          <w:lang w:val="ru-RU"/>
        </w:rPr>
        <w:t>, зокрема генетичних алгоритмів, дозволяє ефективно досліджувати простір розв’язків та знаходити результати, близькі до глобального оптимуму, що є пріоритетним завданням для розробки сучасного логістичного ПЗ.</w:t>
      </w:r>
    </w:p>
    <w:p w14:paraId="25F212CF" w14:textId="77777777" w:rsidR="00893558" w:rsidRPr="008C61F8" w:rsidRDefault="00893558" w:rsidP="000769CB"/>
    <w:p w14:paraId="52C8587A" w14:textId="77777777" w:rsidR="00893558" w:rsidRDefault="00893558" w:rsidP="000769CB">
      <w:pPr>
        <w:spacing w:before="0" w:after="0"/>
      </w:pPr>
    </w:p>
    <w:p w14:paraId="6AF732E2" w14:textId="77777777" w:rsidR="00893558" w:rsidRDefault="00000000">
      <w:pPr>
        <w:pStyle w:val="Heading2"/>
      </w:pPr>
      <w:bookmarkStart w:id="11" w:name="__RefHeading___Toc762_1850805687"/>
      <w:bookmarkStart w:id="12" w:name="_Toc228840121"/>
      <w:r>
        <w:t>1.</w:t>
      </w:r>
      <w:r w:rsidRPr="005B2805">
        <w:rPr>
          <w:lang w:val="ru-RU"/>
        </w:rPr>
        <w:t>2</w:t>
      </w:r>
      <w:r>
        <w:t xml:space="preserve"> Опис предметної області та аналіз об’єкта дослідження</w:t>
      </w:r>
      <w:bookmarkEnd w:id="11"/>
      <w:bookmarkEnd w:id="12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t xml:space="preserve">Сучасний стан розвитку глобальної економіки та стрімка цифровізація </w:t>
      </w:r>
      <w:r>
        <w:lastRenderedPageBreak/>
        <w:t>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172239FE" w:rsidR="00893558" w:rsidRDefault="00000000">
      <w:pPr>
        <w:pStyle w:val="NormalText"/>
      </w:pPr>
      <w:r>
        <w:t>Об’єктом дослідження у роботі виступає про</w:t>
      </w:r>
      <w:r w:rsidR="009D77E5">
        <w:t>блема</w:t>
      </w:r>
      <w:r>
        <w:t xml:space="preserve">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5D31DCDF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 w:rsidRPr="005B2805">
        <w:rPr>
          <w:lang w:val="ru-RU"/>
        </w:rPr>
        <w:t>д</w:t>
      </w:r>
      <w:r>
        <w:t>оставки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</w:t>
      </w:r>
      <w:r w:rsidR="00156FE2">
        <w:t>. Визначення графу н</w:t>
      </w:r>
      <w:r w:rsidR="00BE76A0">
        <w:t>а</w:t>
      </w:r>
      <w:r w:rsidR="00156FE2">
        <w:t>ведено в формулі (1.1)</w:t>
      </w:r>
      <w:r w:rsidR="00BE7395">
        <w:t>: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351C5E53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V,E,Φ, 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r>
        <w:rPr>
          <w:lang w:val="en-US"/>
        </w:rPr>
        <w:t>оди графа;</w:t>
      </w:r>
    </w:p>
    <w:p w14:paraId="4B885F14" w14:textId="1EEDF3BB" w:rsidR="00893558" w:rsidRDefault="00000000" w:rsidP="00C86F2A">
      <w:pPr>
        <w:pStyle w:val="NormalText"/>
        <w:ind w:firstLine="340"/>
      </w:pPr>
      <w:r>
        <w:t>E –</w:t>
      </w:r>
      <w:r w:rsidR="002F4C01">
        <w:t xml:space="preserve"> реб</w:t>
      </w:r>
      <w:r w:rsidR="007D21D6">
        <w:t>ра</w:t>
      </w:r>
      <w:r>
        <w:rPr>
          <w:lang w:val="en-US"/>
        </w:rPr>
        <w:t xml:space="preserve"> графа</w:t>
      </w:r>
      <w:r w:rsidR="00C86F2A">
        <w:t>.</w:t>
      </w:r>
    </w:p>
    <w:p w14:paraId="551C438F" w14:textId="77777777" w:rsidR="00C86F2A" w:rsidRPr="00C86F2A" w:rsidRDefault="00C86F2A" w:rsidP="00C86F2A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визначеного часового вікна хабу. Особливе значення має функція «останньої милі», яка передбачає можливість долання частини шляху пішки, якщо прямий </w:t>
      </w:r>
      <w:r>
        <w:lastRenderedPageBreak/>
        <w:t>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3" w:name="__RefHeading___Toc1055_864477561"/>
      <w:bookmarkStart w:id="14" w:name="_Toc228840122"/>
      <w:r>
        <w:t>1.</w:t>
      </w:r>
      <w:r w:rsidRPr="005B2805">
        <w:rPr>
          <w:lang w:val="ru-RU"/>
        </w:rPr>
        <w:t>3</w:t>
      </w:r>
      <w:r>
        <w:t xml:space="preserve"> Огляд і аналіз літератури за темою роботи</w:t>
      </w:r>
      <w:bookmarkEnd w:id="13"/>
      <w:bookmarkEnd w:id="14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r w:rsidRPr="005B2805">
        <w:t>Проблема маршрутизації транспортних засобів (</w:t>
      </w:r>
      <w:r>
        <w:rPr>
          <w:lang w:val="en-US"/>
        </w:rPr>
        <w:t>Vehicle</w:t>
      </w:r>
      <w:r w:rsidRPr="005B2805">
        <w:t xml:space="preserve"> </w:t>
      </w:r>
      <w:r>
        <w:rPr>
          <w:lang w:val="en-US"/>
        </w:rPr>
        <w:t>Routing</w:t>
      </w:r>
      <w:r w:rsidRPr="005B2805">
        <w:t xml:space="preserve"> </w:t>
      </w:r>
      <w:r>
        <w:rPr>
          <w:lang w:val="en-US"/>
        </w:rPr>
        <w:t>Problem</w:t>
      </w:r>
      <w:r w:rsidRPr="005B2805">
        <w:t xml:space="preserve">, </w:t>
      </w:r>
      <w:r>
        <w:rPr>
          <w:lang w:val="en-US"/>
        </w:rPr>
        <w:t>VRP</w:t>
      </w:r>
      <w:r w:rsidRPr="005B2805">
        <w:t xml:space="preserve">) є однією з найбільш інтенсивно досліджуваних тем у сучасній комбінаторній оптимізації та дослідженні операцій. </w:t>
      </w:r>
      <w:r w:rsidRPr="005B2805">
        <w:rPr>
          <w:lang w:val="ru-RU"/>
        </w:rPr>
        <w:t xml:space="preserve">Фундаментальні основи математичного опису подібних задач були закладені ще в середині </w:t>
      </w:r>
      <w:r>
        <w:rPr>
          <w:lang w:val="en-US"/>
        </w:rPr>
        <w:t>XX</w:t>
      </w:r>
      <w:r w:rsidRPr="005B2805">
        <w:rPr>
          <w:lang w:val="ru-RU"/>
        </w:rPr>
        <w:t xml:space="preserve"> століття. Зокрема, для побудови математичних моделей у вигляді задач змішаного цілочисельного програмування критично важливими залишаються методи, запропоновані Міллером, </w:t>
      </w:r>
      <w:r>
        <w:t>Такєром</w:t>
      </w:r>
      <w:r w:rsidRPr="005B2805">
        <w:rPr>
          <w:lang w:val="ru-RU"/>
        </w:rPr>
        <w:t xml:space="preserve"> та Земліним[1]</w:t>
      </w:r>
      <w:r>
        <w:t>. Їхня робота 1960 року впровадила так звані обмеження MTZ (Miller-Tucker-Zemlin) для елімінації підциклів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цілочисельного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(Vehicle Routing Problem with Time Windows, VRPTW). Класичними у цьому напрямку є праці Маріуса Соломона, який у 1987 році не лише розробив сімейство евристичних алгоритмів (зокрема евристику послідовних вставок I1), а й створив набір тестових задач (Solomon benchmarks), що донині є світовим стандартом для оцінки ефективності алгоритмів</w:t>
      </w:r>
      <w:r w:rsidRPr="005B2805"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реальної інфраструктури. У фундаментальній монографії Паоло Тота та Даніеле Віго «The Vehicle Routing Problem» проведено системний аналіз точних та </w:t>
      </w:r>
      <w:r>
        <w:lastRenderedPageBreak/>
        <w:t>наближених методів розв’язання VRP</w:t>
      </w:r>
      <w:r w:rsidRPr="005B2805"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(branch-and-bound) та «гілок та розрізів» (branch-and-cut)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>Детальний аналіз метаевристичних підходів був проведений Брейсі та Жендро,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евристик є недостатнім через їхню схильність до застрягання в локальних оптимумах</w:t>
      </w:r>
      <w:r w:rsidRPr="005B2805">
        <w:rPr>
          <w:lang w:val="ru-RU"/>
        </w:rPr>
        <w:t>[4]</w:t>
      </w:r>
      <w:r>
        <w:t>. У свою чергу, дослідження Ванга та Копфера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 w:rsidRPr="005B2805">
        <w:t>[5]</w:t>
      </w:r>
      <w:r>
        <w:t>.</w:t>
      </w:r>
    </w:p>
    <w:p w14:paraId="61051112" w14:textId="77777777" w:rsidR="00893558" w:rsidRPr="008C61F8" w:rsidRDefault="00000000">
      <w:pPr>
        <w:pStyle w:val="NormalText"/>
      </w:pPr>
      <w:r>
        <w:t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евристик Соломона (для генерації початкової популяції) із потужним глобальним пошуком генетичних алгоритмів у межах мультимодальних графових моделей.</w:t>
      </w:r>
    </w:p>
    <w:p w14:paraId="036C6CCB" w14:textId="77777777" w:rsidR="00A15484" w:rsidRPr="008C61F8" w:rsidRDefault="00A15484">
      <w:pPr>
        <w:pStyle w:val="NormalText"/>
      </w:pPr>
    </w:p>
    <w:p w14:paraId="46A030ED" w14:textId="77777777" w:rsidR="00A15484" w:rsidRDefault="00A15484">
      <w:pPr>
        <w:pStyle w:val="NormalText"/>
      </w:pPr>
    </w:p>
    <w:p w14:paraId="2E67A034" w14:textId="24E02961" w:rsidR="00A15484" w:rsidRDefault="00A15484" w:rsidP="00F11537">
      <w:pPr>
        <w:pStyle w:val="Heading2"/>
      </w:pPr>
      <w:r w:rsidRPr="00A15484">
        <w:rPr>
          <w:lang w:val="ru-RU"/>
        </w:rPr>
        <w:t xml:space="preserve">1.4 </w:t>
      </w:r>
      <w:r>
        <w:t>Математична постановка задачі</w:t>
      </w:r>
    </w:p>
    <w:p w14:paraId="614E3958" w14:textId="77777777" w:rsidR="00A15484" w:rsidRPr="008C61F8" w:rsidRDefault="00A15484">
      <w:pPr>
        <w:pStyle w:val="NormalText"/>
        <w:rPr>
          <w:lang w:val="ru-RU"/>
        </w:rPr>
      </w:pPr>
    </w:p>
    <w:p w14:paraId="5EB0A3DA" w14:textId="77777777" w:rsidR="00C07E7B" w:rsidRPr="008C61F8" w:rsidRDefault="00C07E7B">
      <w:pPr>
        <w:pStyle w:val="NormalText"/>
        <w:rPr>
          <w:lang w:val="ru-RU"/>
        </w:rPr>
      </w:pPr>
    </w:p>
    <w:p w14:paraId="0A81CC67" w14:textId="77777777" w:rsidR="00A15484" w:rsidRDefault="00A15484" w:rsidP="00A15484">
      <w:pPr>
        <w:pStyle w:val="NormalText"/>
      </w:pPr>
      <w:r>
        <w:t>Математична модель задачі базується на теорії графів та методах змішаного цілочисельного програмування.</w:t>
      </w:r>
    </w:p>
    <w:p w14:paraId="308B548D" w14:textId="77777777" w:rsidR="00A15484" w:rsidRDefault="00A15484" w:rsidP="00A15484">
      <w:pPr>
        <w:pStyle w:val="NormalText"/>
      </w:pPr>
      <w:r>
        <w:t>За формулою (1.1), мережа формалізується як орієнтований граф.</w:t>
      </w:r>
    </w:p>
    <w:p w14:paraId="6C37637C" w14:textId="79AD2FAC" w:rsidR="00A15484" w:rsidRPr="005B2805" w:rsidRDefault="00A15484" w:rsidP="00A15484">
      <w:pPr>
        <w:pStyle w:val="NormalText"/>
      </w:pPr>
      <w:r w:rsidRPr="005B2805">
        <w:t>Ц</w:t>
      </w:r>
      <w:r>
        <w:t>ільова функція (</w:t>
      </w:r>
      <w:r w:rsidR="00EC2D4F" w:rsidRPr="008C61F8">
        <w:t>1</w:t>
      </w:r>
      <w:r>
        <w:t>.</w:t>
      </w:r>
      <w:r w:rsidR="00EC2D4F" w:rsidRPr="008C61F8">
        <w:t>2</w:t>
      </w:r>
      <w:r>
        <w:t xml:space="preserve">). Мінімізація сумарних витрат, що складаються з часу </w:t>
      </w:r>
      <w:r>
        <w:lastRenderedPageBreak/>
        <w:t>переїздів та кількості задіяних транспортних засобів.</w:t>
      </w:r>
    </w:p>
    <w:p w14:paraId="23F08A14" w14:textId="77777777" w:rsidR="00A15484" w:rsidRDefault="00A15484" w:rsidP="00A15484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A15484" w14:paraId="2E84C9A7" w14:textId="77777777" w:rsidTr="005D025B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EDE8D2" w14:textId="77777777" w:rsidR="00A15484" w:rsidRPr="005B2805" w:rsidRDefault="00A15484" w:rsidP="002E63D6">
            <w:pPr>
              <w:pStyle w:val="TableContents"/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9AC0A" w14:textId="2167F856" w:rsidR="00A15484" w:rsidRPr="00C01AC2" w:rsidRDefault="00A15484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F=A∙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∈V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,j∈N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+B∙</m:t>
                        </m:r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kϵV</m:t>
                            </m:r>
                          </m:sub>
                          <m:sup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</m:sup>
                            </m:sSup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  <w:lang w:val="en-US"/>
                  </w:rPr>
                  <m:t>min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19B6C1" w14:textId="43A8DEB1" w:rsidR="00A15484" w:rsidRDefault="00A15484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FE4CE2">
              <w:rPr>
                <w:lang w:val="en-US"/>
              </w:rPr>
              <w:t>1</w:t>
            </w:r>
            <w:r>
              <w:rPr>
                <w:lang w:val="en-US"/>
              </w:rPr>
              <w:t>.</w:t>
            </w:r>
            <w:r w:rsidR="00FE4CE2">
              <w:rPr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</w:tr>
    </w:tbl>
    <w:p w14:paraId="3738E6B5" w14:textId="77777777" w:rsidR="00A15484" w:rsidRDefault="00A15484" w:rsidP="00A15484">
      <w:pPr>
        <w:pStyle w:val="NormalText"/>
      </w:pPr>
    </w:p>
    <w:p w14:paraId="1CF77BD5" w14:textId="6CFCF26D" w:rsidR="00A15484" w:rsidRDefault="00A15484" w:rsidP="00A15484">
      <w:pPr>
        <w:pStyle w:val="NormalText"/>
        <w:ind w:firstLine="0"/>
      </w:pPr>
      <w:r w:rsidRPr="005B2805">
        <w:rPr>
          <w:lang w:val="ru-RU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 w:rsidR="008C61F8" w:rsidRPr="008C61F8">
        <w:rPr>
          <w:lang w:val="ru-RU"/>
        </w:rPr>
        <w:t xml:space="preserve">, </w:t>
      </w:r>
      <w:r w:rsidR="008C61F8">
        <w:rPr>
          <w:lang w:val="ru-UA"/>
        </w:rPr>
        <w:t>який залежить від відстані та швидкості транспортного засобу</w:t>
      </w:r>
      <w:r>
        <w:t>;</w:t>
      </w:r>
    </w:p>
    <w:p w14:paraId="5D565831" w14:textId="77777777" w:rsidR="00A15484" w:rsidRPr="008C61F8" w:rsidRDefault="00A15484" w:rsidP="00A15484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 w:rsidRPr="005B2805">
        <w:t>)</w:t>
      </w:r>
      <w:r>
        <w:t>;</w:t>
      </w:r>
    </w:p>
    <w:p w14:paraId="5D60B42B" w14:textId="381AED98" w:rsidR="004E42DB" w:rsidRPr="004E42DB" w:rsidRDefault="004E42DB" w:rsidP="00A15484">
      <w:pPr>
        <w:pStyle w:val="NormalText"/>
        <w:ind w:firstLine="0"/>
        <w:rPr>
          <w:i/>
          <w:lang w:val="ru-RU"/>
        </w:rPr>
      </w:pPr>
      <w:r w:rsidRPr="008C61F8">
        <w:t xml:space="preserve">   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Pr="004E42DB">
        <w:rPr>
          <w:lang w:val="ru-RU"/>
        </w:rPr>
        <w:t xml:space="preserve"> </w:t>
      </w:r>
      <w:r>
        <w:rPr>
          <w:lang w:val="ru-RU"/>
        </w:rPr>
        <w:t>–</w:t>
      </w:r>
      <w:r w:rsidRPr="004E42DB">
        <w:rPr>
          <w:lang w:val="ru-RU"/>
        </w:rPr>
        <w:t xml:space="preserve"> б</w:t>
      </w:r>
      <w:r>
        <w:t xml:space="preserve">інарна змінна використання транспортного засобу </w:t>
      </w:r>
      <m:oMath>
        <m:r>
          <w:rPr>
            <w:rFonts w:ascii="Cambria Math" w:hAnsi="Cambria Math"/>
            <w:lang w:val="en-US"/>
          </w:rPr>
          <m:t>k</m:t>
        </m:r>
      </m:oMath>
      <w:r w:rsidRPr="004E42DB">
        <w:rPr>
          <w:lang w:val="ru-RU"/>
        </w:rPr>
        <w:t>;</w:t>
      </w:r>
    </w:p>
    <w:p w14:paraId="54824A62" w14:textId="4052E32C" w:rsidR="00A15484" w:rsidRDefault="00A15484" w:rsidP="00A15484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, B</m:t>
        </m:r>
      </m:oMath>
      <w:r>
        <w:t xml:space="preserve"> – </w:t>
      </w:r>
      <w:r w:rsidR="002D2A2F">
        <w:t>вагові</w:t>
      </w:r>
      <w:r>
        <w:t xml:space="preserve"> коефіцієнт</w:t>
      </w:r>
      <w:r w:rsidR="002C0D85">
        <w:t>и</w:t>
      </w:r>
      <w:r>
        <w:t xml:space="preserve"> </w:t>
      </w:r>
      <w:r w:rsidR="002C0D85">
        <w:t>пріоритетності (час та кількість транспорту)</w:t>
      </w:r>
      <w:r>
        <w:t>.</w:t>
      </w:r>
    </w:p>
    <w:p w14:paraId="256C71BD" w14:textId="77777777" w:rsidR="00A15484" w:rsidRDefault="00A15484" w:rsidP="00A15484">
      <w:pPr>
        <w:pStyle w:val="NormalText"/>
        <w:ind w:firstLine="0"/>
      </w:pPr>
    </w:p>
    <w:p w14:paraId="4C5414DC" w14:textId="77777777" w:rsidR="00A15484" w:rsidRDefault="00A15484" w:rsidP="00A15484">
      <w:pPr>
        <w:pStyle w:val="NormalText"/>
      </w:pPr>
      <w:r>
        <w:t>Обмеження:</w:t>
      </w:r>
    </w:p>
    <w:p w14:paraId="50B11469" w14:textId="77777777" w:rsidR="00A15484" w:rsidRDefault="00A15484" w:rsidP="00A15484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3468EDD7" w14:textId="77777777" w:rsidR="00A15484" w:rsidRDefault="00A15484" w:rsidP="00A15484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 w:rsidRPr="005B2805">
        <w:rPr>
          <w:lang w:val="ru-RU"/>
        </w:rPr>
        <w:t>м</w:t>
      </w:r>
      <w:r>
        <w:t xml:space="preserve">ає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387927F3" w14:textId="77777777" w:rsidR="00A15484" w:rsidRDefault="00A15484" w:rsidP="00A15484">
      <w:pPr>
        <w:pStyle w:val="NormalText"/>
      </w:pPr>
      <w:r>
        <w:t>– Зв’язність: кожний клієнт повинен бути відвіданий рівно один раз.</w:t>
      </w:r>
    </w:p>
    <w:p w14:paraId="006B065F" w14:textId="77777777" w:rsidR="00A15484" w:rsidRPr="00A15484" w:rsidRDefault="00A15484">
      <w:pPr>
        <w:pStyle w:val="NormalText"/>
      </w:pPr>
    </w:p>
    <w:p w14:paraId="1A6CC42C" w14:textId="77777777" w:rsidR="00893558" w:rsidRDefault="00893558">
      <w:pPr>
        <w:pStyle w:val="NormalText"/>
      </w:pPr>
    </w:p>
    <w:p w14:paraId="59AE7D49" w14:textId="77777777" w:rsidR="00893558" w:rsidRPr="005B2805" w:rsidRDefault="00893558">
      <w:pPr>
        <w:pStyle w:val="NormalText"/>
      </w:pPr>
    </w:p>
    <w:p w14:paraId="1609474B" w14:textId="64207D3F" w:rsidR="00893558" w:rsidRDefault="00000000">
      <w:pPr>
        <w:pStyle w:val="Heading2"/>
      </w:pPr>
      <w:bookmarkStart w:id="15" w:name="__RefHeading___Toc1057_864477561"/>
      <w:bookmarkStart w:id="16" w:name="_Toc228840123"/>
      <w:r>
        <w:t>1.</w:t>
      </w:r>
      <w:r w:rsidR="00AD4559" w:rsidRPr="008C61F8">
        <w:t>5</w:t>
      </w:r>
      <w:r>
        <w:t xml:space="preserve"> Висновки до розділу</w:t>
      </w:r>
      <w:bookmarkEnd w:id="15"/>
      <w:bookmarkEnd w:id="16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метаевристичних методів. Доведено актуальність розробки алгоритмічного забезпечення на основі генетичних </w:t>
      </w:r>
      <w:r>
        <w:lastRenderedPageBreak/>
        <w:t>алгоритмів, які здатні ефективно знаходити наближені до глобального оптимуму розв'язки з урахуванням жорстких часових вікон та специфіки «останньої милі». 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Pr="005B2805" w:rsidRDefault="00000000">
      <w:pPr>
        <w:pStyle w:val="Heading1"/>
        <w:pageBreakBefore/>
      </w:pPr>
      <w:bookmarkStart w:id="17" w:name="_Toc228840124"/>
      <w:r>
        <w:lastRenderedPageBreak/>
        <w:t>2</w:t>
      </w:r>
      <w:r w:rsidRPr="005B2805">
        <w:t xml:space="preserve"> </w:t>
      </w:r>
      <w:r>
        <w:t>СПЕЦІАЛЬНИЙ РОЗДІЛ</w:t>
      </w:r>
      <w:bookmarkEnd w:id="17"/>
    </w:p>
    <w:p w14:paraId="72A8002D" w14:textId="77777777" w:rsidR="00893558" w:rsidRPr="005B2805" w:rsidRDefault="00000000">
      <w:pPr>
        <w:pStyle w:val="Heading2"/>
      </w:pPr>
      <w:bookmarkStart w:id="18" w:name="_Toc228840125"/>
      <w:r w:rsidRPr="005B2805">
        <w:t>2.1 Проєктування розроблюваної інформаційної системи</w:t>
      </w:r>
      <w:bookmarkEnd w:id="18"/>
    </w:p>
    <w:p w14:paraId="321BC598" w14:textId="77777777" w:rsidR="00893558" w:rsidRDefault="00893558">
      <w:pPr>
        <w:pStyle w:val="NormalText"/>
      </w:pPr>
    </w:p>
    <w:p w14:paraId="6E782CCF" w14:textId="77777777" w:rsidR="00893558" w:rsidRPr="005B2805" w:rsidRDefault="00893558">
      <w:pPr>
        <w:pStyle w:val="NormalText"/>
      </w:pPr>
    </w:p>
    <w:p w14:paraId="135C042D" w14:textId="77777777" w:rsidR="005937A7" w:rsidRPr="0036430B" w:rsidRDefault="005937A7">
      <w:pPr>
        <w:pStyle w:val="NormalText"/>
      </w:pPr>
      <w:r w:rsidRPr="005937A7">
        <w:t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Python, яка підтримує принципи концептуальної спільності на стадіях проєктування та кодування.</w:t>
      </w:r>
    </w:p>
    <w:p w14:paraId="4C18F94E" w14:textId="77777777" w:rsidR="005937A7" w:rsidRPr="005B2805" w:rsidRDefault="005937A7">
      <w:pPr>
        <w:pStyle w:val="NormalText"/>
        <w:rPr>
          <w:lang w:val="ru-RU"/>
        </w:rPr>
      </w:pPr>
      <w:r>
        <w:rPr>
          <w:color w:val="000000"/>
        </w:rPr>
        <w:t xml:space="preserve">Декомпозиція системи виконана за допомогою CASE-засобу </w:t>
      </w:r>
      <w:r w:rsidR="005B4654">
        <w:rPr>
          <w:color w:val="000000"/>
          <w:lang w:val="en-US"/>
        </w:rPr>
        <w:t>PlantUML</w:t>
      </w:r>
      <w:r w:rsidR="005B4654" w:rsidRPr="005B2805">
        <w:rPr>
          <w:color w:val="000000"/>
          <w:lang w:val="ru-RU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0DD038E9" w:rsidR="00893558" w:rsidRDefault="00000000">
      <w:pPr>
        <w:pStyle w:val="NormalText"/>
      </w:pPr>
      <w:r>
        <w:t>–</w:t>
      </w:r>
      <w:r w:rsidR="00BA5104">
        <w:t> </w:t>
      </w:r>
      <w:r>
        <w:t>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6949568A" w:rsidR="00893558" w:rsidRPr="005B2805" w:rsidRDefault="00000000">
      <w:pPr>
        <w:pStyle w:val="NormalText"/>
        <w:rPr>
          <w:lang w:val="ru-RU"/>
        </w:rPr>
      </w:pPr>
      <w:r>
        <w:t>–</w:t>
      </w:r>
      <w:r w:rsidR="00BA5104">
        <w:t> </w:t>
      </w:r>
      <w:r>
        <w:t>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Pr="005B2805" w:rsidRDefault="00BD7C6A">
      <w:pPr>
        <w:pStyle w:val="NormalText"/>
        <w:rPr>
          <w:lang w:val="ru-RU"/>
        </w:rPr>
      </w:pPr>
    </w:p>
    <w:p w14:paraId="57BC0AE9" w14:textId="77777777" w:rsidR="00BD7C6A" w:rsidRPr="005B2805" w:rsidRDefault="00BD7C6A">
      <w:pPr>
        <w:pStyle w:val="NormalText"/>
        <w:rPr>
          <w:lang w:val="ru-RU"/>
        </w:rPr>
      </w:pPr>
    </w:p>
    <w:p w14:paraId="63FB6249" w14:textId="77777777" w:rsidR="00BD7C6A" w:rsidRPr="00BD7C6A" w:rsidRDefault="00BD7C6A" w:rsidP="00BD7C6A">
      <w:pPr>
        <w:pStyle w:val="Heading2"/>
      </w:pPr>
      <w:bookmarkStart w:id="19" w:name="_Toc228840126"/>
      <w:r w:rsidRPr="005B2805">
        <w:rPr>
          <w:lang w:val="ru-RU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  <w:bookmarkEnd w:id="19"/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 w:rsidRPr="005B2805">
        <w:rPr>
          <w:color w:val="000000"/>
          <w:szCs w:val="28"/>
          <w:lang w:val="ru-RU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>яка розділена на блоки обробки даних, геокодування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7A2FF122" w:rsidR="00BD7C6A" w:rsidRPr="00BD7C6A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>Data Models (DeliveryStop, Vehicle, LegInfo): класи, що описують сутності предметної області —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GraphBuilder: модуль для завантаження дорожньої мережі з </w:t>
      </w:r>
      <w:r w:rsidR="0056784A" w:rsidRPr="0056784A">
        <w:rPr>
          <w:color w:val="000000"/>
          <w:szCs w:val="28"/>
        </w:rPr>
        <w:lastRenderedPageBreak/>
        <w:t>OpenStreetMap (OSMnx) та розрахунку ваги ребер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5B2805" w:rsidRDefault="003927D7" w:rsidP="004A7C9D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r w:rsidR="00127F7C" w:rsidRPr="00127F7C">
        <w:rPr>
          <w:color w:val="000000"/>
          <w:szCs w:val="28"/>
        </w:rPr>
        <w:t>VRPSolver: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  <w:lang w:val="ru-RU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r w:rsidR="00D66140" w:rsidRPr="00D66140">
        <w:rPr>
          <w:color w:val="000000"/>
          <w:szCs w:val="28"/>
        </w:rPr>
        <w:t>PackageDB: компонент для управління базою даних замовлень та їх статусами.</w:t>
      </w:r>
    </w:p>
    <w:p w14:paraId="44FB8579" w14:textId="13CD3787" w:rsidR="000E20BE" w:rsidRPr="00861EF5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r w:rsidRPr="000E20BE">
        <w:rPr>
          <w:color w:val="000000"/>
          <w:szCs w:val="28"/>
        </w:rPr>
        <w:t>App (Streamlit):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3C4730B1" w:rsidR="00090215" w:rsidRPr="00090215" w:rsidRDefault="00343AD3" w:rsidP="00090215">
      <w:pPr>
        <w:pStyle w:val="NormalText"/>
        <w:ind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1223C534" wp14:editId="730AC8EF">
            <wp:extent cx="6120130" cy="3205480"/>
            <wp:effectExtent l="0" t="0" r="1270" b="0"/>
            <wp:docPr id="9604458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45825" name="Picture 9604458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bookmarkStart w:id="20" w:name="_Toc228840127"/>
      <w:r w:rsidRPr="00D4552A">
        <w:t>2.1.2 Динамічна модель взаємодії (Діаграма послідовностей)</w:t>
      </w:r>
      <w:bookmarkEnd w:id="20"/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527A4991" w14:textId="1FE93C89" w:rsidR="00D4552A" w:rsidRPr="005B2805" w:rsidRDefault="00CC1E7B">
      <w:pPr>
        <w:pStyle w:val="NormalText"/>
        <w:rPr>
          <w:lang w:val="ru-RU"/>
        </w:rPr>
      </w:pPr>
      <w:r w:rsidRPr="00CC1E7B">
        <w:t>Діаграма послідовностей (рисунк</w:t>
      </w:r>
      <w:r w:rsidR="00B305DC">
        <w:t>и</w:t>
      </w:r>
      <w:r w:rsidRPr="00CC1E7B">
        <w:t xml:space="preserve"> 2.2</w:t>
      </w:r>
      <w:r w:rsidR="00B305DC">
        <w:t>, 2.3</w:t>
      </w:r>
      <w:r w:rsidRPr="00CC1E7B">
        <w:t xml:space="preserve">) описує життєвий цикл запиту на оптимізацію — від ініціалізації додатку до візуалізації результатів. Основні </w:t>
      </w:r>
      <w:r w:rsidRPr="00CC1E7B">
        <w:lastRenderedPageBreak/>
        <w:t>етапи взаємодії включають</w:t>
      </w:r>
      <w:r w:rsidRPr="005B2805">
        <w:rPr>
          <w:lang w:val="ru-RU"/>
        </w:rPr>
        <w:t>:</w:t>
      </w:r>
    </w:p>
    <w:p w14:paraId="6EEFF9D8" w14:textId="0361C463" w:rsidR="00CC1E7B" w:rsidRDefault="00CC1E7B" w:rsidP="00CC1E7B">
      <w:pPr>
        <w:pStyle w:val="NormalText"/>
      </w:pPr>
      <w:r>
        <w:t>– Геокодування: перетворення адрес у координати через сервіс Nominatim.</w:t>
      </w:r>
    </w:p>
    <w:p w14:paraId="40263E11" w14:textId="69ABBA49" w:rsidR="00CC1E7B" w:rsidRDefault="00CC1E7B" w:rsidP="00CC1E7B">
      <w:pPr>
        <w:pStyle w:val="NormalText"/>
      </w:pPr>
      <w:r>
        <w:t>– Підготовка графа: завантаження транспортної мережі навколо депо та прив’язка точок доставки до найближчих вузлів графа.</w:t>
      </w:r>
    </w:p>
    <w:p w14:paraId="12A4DD80" w14:textId="4C154F08" w:rsidR="00CC1E7B" w:rsidRDefault="00CC1E7B" w:rsidP="00CC1E7B">
      <w:pPr>
        <w:pStyle w:val="NormalText"/>
      </w:pPr>
      <w:r>
        <w:t>– Розрахунок матриць: формування матриць часових витрат для кожного режиму пересування.</w:t>
      </w:r>
    </w:p>
    <w:p w14:paraId="7211C499" w14:textId="23A932B1" w:rsidR="00CC1E7B" w:rsidRDefault="00CC1E7B" w:rsidP="00CC1E7B">
      <w:pPr>
        <w:pStyle w:val="NormalText"/>
      </w:pPr>
      <w:r>
        <w:t>– Оптимізація: виконання генетичного алгоритму, який включає оператори схрещування (OX crossover) та мутації (swap mutation) для мінімізації цільової функції часу та кількості машин.</w:t>
      </w:r>
    </w:p>
    <w:p w14:paraId="0DF28847" w14:textId="32F63F56" w:rsidR="00CC1E7B" w:rsidRPr="00687D1B" w:rsidRDefault="00CC1E7B" w:rsidP="00CC1E7B">
      <w:pPr>
        <w:pStyle w:val="NormalText"/>
      </w:pPr>
      <w:r>
        <w:t>– Рендеринг: побудова інтерактивної карти за допомогою модуля Visualizer та відображення метрик користувачу.</w:t>
      </w:r>
    </w:p>
    <w:p w14:paraId="7C8A0B22" w14:textId="77777777" w:rsidR="00740B2C" w:rsidRDefault="00740B2C" w:rsidP="00CC1E7B">
      <w:pPr>
        <w:pStyle w:val="NormalText"/>
      </w:pPr>
    </w:p>
    <w:p w14:paraId="0F66B748" w14:textId="77777777" w:rsidR="00740B2C" w:rsidRDefault="00740B2C" w:rsidP="00CC1E7B">
      <w:pPr>
        <w:pStyle w:val="NormalText"/>
      </w:pPr>
    </w:p>
    <w:p w14:paraId="61439BAD" w14:textId="77777777" w:rsidR="00740B2C" w:rsidRDefault="00740B2C" w:rsidP="00740B2C">
      <w:pPr>
        <w:pStyle w:val="Heading2"/>
      </w:pPr>
      <w:bookmarkStart w:id="21" w:name="_Toc228840128"/>
      <w:r>
        <w:t>2.2 Інформаційне забезпечення</w:t>
      </w:r>
      <w:bookmarkEnd w:id="21"/>
    </w:p>
    <w:p w14:paraId="79B834DB" w14:textId="77777777" w:rsidR="00740B2C" w:rsidRDefault="00740B2C" w:rsidP="00740B2C">
      <w:pPr>
        <w:pStyle w:val="NormalText"/>
      </w:pPr>
    </w:p>
    <w:p w14:paraId="2AD09CD0" w14:textId="77777777" w:rsidR="00740B2C" w:rsidRDefault="00740B2C" w:rsidP="00740B2C">
      <w:pPr>
        <w:pStyle w:val="NormalText"/>
      </w:pPr>
    </w:p>
    <w:p w14:paraId="201C9694" w14:textId="77777777" w:rsidR="00740B2C" w:rsidRDefault="00740B2C" w:rsidP="00740B2C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03C97C64" w14:textId="77777777" w:rsidR="00740B2C" w:rsidRDefault="00740B2C" w:rsidP="00740B2C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63B5CCE3" w14:textId="77777777" w:rsidR="00740B2C" w:rsidRDefault="00740B2C" w:rsidP="00740B2C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маршрут);</w:t>
      </w:r>
    </w:p>
    <w:p w14:paraId="50820205" w14:textId="77777777" w:rsidR="00740B2C" w:rsidRDefault="00740B2C" w:rsidP="00740B2C">
      <w:pPr>
        <w:pStyle w:val="NormalText"/>
      </w:pPr>
      <w:r>
        <w:t>– Дані про замовлення: координати пунктів доставки, обсяг вантажу та часові вікна (Time Windows), протягом яких клієнт може прийняти товар;</w:t>
      </w:r>
    </w:p>
    <w:p w14:paraId="65104F9E" w14:textId="269466B0" w:rsidR="00740B2C" w:rsidRPr="00CC1E7B" w:rsidRDefault="00740B2C" w:rsidP="00740B2C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38652EDF" w14:textId="4FEC8B33" w:rsidR="00D4552A" w:rsidRDefault="004229BE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A501DD" wp14:editId="3FD8964C">
            <wp:extent cx="4470037" cy="7900621"/>
            <wp:effectExtent l="0" t="0" r="635" b="0"/>
            <wp:docPr id="17224286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28680" name="Picture 172242868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0512" cy="793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6DB" w14:textId="3F7F6432" w:rsidR="00893558" w:rsidRDefault="00851B61" w:rsidP="00740B2C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  <w:r w:rsidR="00EB2009">
        <w:t>. Ініціалізація, отримання вхідних даних та запуск оптимізації</w:t>
      </w:r>
    </w:p>
    <w:p w14:paraId="6A7C9BA0" w14:textId="77777777" w:rsidR="00337BBD" w:rsidRDefault="00337BBD" w:rsidP="00740B2C">
      <w:pPr>
        <w:pStyle w:val="NormalText"/>
      </w:pPr>
    </w:p>
    <w:p w14:paraId="33AC8FE8" w14:textId="618220E3" w:rsidR="00337BBD" w:rsidRDefault="00337BBD" w:rsidP="00740B2C">
      <w:pPr>
        <w:pStyle w:val="NormalText"/>
      </w:pPr>
      <w:r>
        <w:rPr>
          <w:noProof/>
        </w:rPr>
        <w:lastRenderedPageBreak/>
        <w:drawing>
          <wp:inline distT="0" distB="0" distL="0" distR="0" wp14:anchorId="58349B4D" wp14:editId="5CDA5AC1">
            <wp:extent cx="4433673" cy="8308731"/>
            <wp:effectExtent l="0" t="0" r="0" b="0"/>
            <wp:docPr id="3369723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72300" name="Picture 3369723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338" cy="833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D90" w14:textId="4DBF1B41" w:rsidR="00667B09" w:rsidRDefault="00337BBD" w:rsidP="00224A2C">
      <w:pPr>
        <w:pStyle w:val="NormalText"/>
      </w:pPr>
      <w:r>
        <w:t xml:space="preserve">Рисунок 2.3 – </w:t>
      </w:r>
      <w:r w:rsidRPr="00851B61">
        <w:t>Діаграма послідовності процесу формування оптимального маршруту</w:t>
      </w:r>
      <w:r>
        <w:t>. Оптимізація та виведення результатів</w:t>
      </w:r>
    </w:p>
    <w:p w14:paraId="4BD34C2F" w14:textId="77A2BA07" w:rsidR="00893558" w:rsidRDefault="00000000">
      <w:pPr>
        <w:pStyle w:val="Heading2"/>
      </w:pPr>
      <w:bookmarkStart w:id="22" w:name="_Toc228840130"/>
      <w:r>
        <w:lastRenderedPageBreak/>
        <w:t>2.</w:t>
      </w:r>
      <w:r w:rsidR="00B97EC0">
        <w:t>3</w:t>
      </w:r>
      <w:r>
        <w:t xml:space="preserve"> Алгоритмічне забезпечення</w:t>
      </w:r>
      <w:bookmarkEnd w:id="22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6E5891A1" w14:textId="77777777" w:rsidR="001156C3" w:rsidRPr="008C61F8" w:rsidRDefault="003A6692">
      <w:pPr>
        <w:pStyle w:val="NormalText"/>
      </w:pPr>
      <w:r w:rsidRPr="003A6692">
        <w:t>Основним інструментом розв'язання задачі маршрутизації є генетичний алгоритм (</w:t>
      </w:r>
      <w:r w:rsidRPr="003A6692">
        <w:rPr>
          <w:lang w:val="ru-RU"/>
        </w:rPr>
        <w:t>GA</w:t>
      </w:r>
      <w:r w:rsidRPr="003A6692">
        <w:t xml:space="preserve">) — популяційна метаевристика, що імітує процеси природного відбору для знаходження наближених до оптимальних розв'язків у </w:t>
      </w:r>
      <w:r w:rsidRPr="003A6692">
        <w:rPr>
          <w:lang w:val="ru-RU"/>
        </w:rPr>
        <w:t>NP</w:t>
      </w:r>
      <w:r w:rsidRPr="003A6692">
        <w:t>-складних задачах комбінаторної оптимізації. Алгоритм реалізований у вигляді послідовності ітераційних кроків, що забезпечують баланс між дослідженням нових областей простору розв'язків (</w:t>
      </w:r>
      <w:r w:rsidRPr="003A6692">
        <w:rPr>
          <w:lang w:val="ru-RU"/>
        </w:rPr>
        <w:t>exploration</w:t>
      </w:r>
      <w:r w:rsidRPr="003A6692">
        <w:t>) та покращенням уже знайдених варіантів (</w:t>
      </w:r>
      <w:r w:rsidRPr="003A6692">
        <w:rPr>
          <w:lang w:val="ru-RU"/>
        </w:rPr>
        <w:t>exploitation</w:t>
      </w:r>
      <w:r w:rsidRPr="003A6692">
        <w:t>).</w:t>
      </w:r>
    </w:p>
    <w:p w14:paraId="69926E37" w14:textId="4B1E8EC9" w:rsidR="00893558" w:rsidRDefault="00000000">
      <w:pPr>
        <w:pStyle w:val="NormalText"/>
      </w:pPr>
      <w:r>
        <w:t>Етапи роботи алгоритму:</w:t>
      </w:r>
    </w:p>
    <w:p w14:paraId="64D68DD6" w14:textId="2518BC9D" w:rsidR="00A80817" w:rsidRPr="008C61F8" w:rsidRDefault="00000000" w:rsidP="00A80817">
      <w:pPr>
        <w:pStyle w:val="NormalText"/>
        <w:rPr>
          <w:lang w:val="ru-RU"/>
        </w:rPr>
      </w:pPr>
      <w:r>
        <w:t xml:space="preserve">1) </w:t>
      </w:r>
      <w:r w:rsidR="001156C3" w:rsidRPr="001156C3">
        <w:t xml:space="preserve">Ініціалізація (Формування початкової популяції). </w:t>
      </w:r>
      <w:r w:rsidR="001156C3" w:rsidRPr="001156C3">
        <w:rPr>
          <w:lang w:val="ru-RU"/>
        </w:rPr>
        <w:t>На цьому етапі створюється набір із 50 хромосом.</w:t>
      </w:r>
    </w:p>
    <w:p w14:paraId="00F48C0E" w14:textId="508C07A8" w:rsidR="00A80817" w:rsidRPr="008C61F8" w:rsidRDefault="00A80817" w:rsidP="00A80817">
      <w:pPr>
        <w:pStyle w:val="NormalText"/>
        <w:rPr>
          <w:lang w:val="ru-RU"/>
        </w:rPr>
      </w:pPr>
      <w:r w:rsidRPr="00A80817">
        <w:rPr>
          <w:lang w:val="ru-RU"/>
        </w:rPr>
        <w:t>Кодування</w:t>
      </w:r>
      <w:r w:rsidRPr="008C61F8">
        <w:rPr>
          <w:lang w:val="ru-RU"/>
        </w:rPr>
        <w:t xml:space="preserve">: </w:t>
      </w:r>
      <w:r w:rsidRPr="00A80817">
        <w:rPr>
          <w:lang w:val="ru-RU"/>
        </w:rPr>
        <w:t>Використовується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перестановка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індексів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клієнтів</w:t>
      </w:r>
      <w:r w:rsidRPr="008C61F8">
        <w:rPr>
          <w:lang w:val="ru-RU"/>
        </w:rPr>
        <w:t xml:space="preserve"> («</w:t>
      </w:r>
      <w:r w:rsidRPr="00A80817">
        <w:rPr>
          <w:lang w:val="en-US"/>
        </w:rPr>
        <w:t>giant</w:t>
      </w:r>
      <w:r w:rsidRPr="008C61F8">
        <w:rPr>
          <w:lang w:val="ru-RU"/>
        </w:rPr>
        <w:t xml:space="preserve"> </w:t>
      </w:r>
      <w:r w:rsidRPr="00A80817">
        <w:rPr>
          <w:lang w:val="en-US"/>
        </w:rPr>
        <w:t>tour</w:t>
      </w:r>
      <w:r w:rsidRPr="008C61F8">
        <w:rPr>
          <w:lang w:val="ru-RU"/>
        </w:rPr>
        <w:t xml:space="preserve">») </w:t>
      </w:r>
      <w:r w:rsidRPr="00A80817">
        <w:rPr>
          <w:lang w:val="ru-RU"/>
        </w:rPr>
        <w:t>без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явних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маркерів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меж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маршрутів</w:t>
      </w:r>
      <w:r w:rsidRPr="008C61F8">
        <w:rPr>
          <w:lang w:val="ru-RU"/>
        </w:rPr>
        <w:t xml:space="preserve">, </w:t>
      </w:r>
      <w:r w:rsidRPr="00A80817">
        <w:rPr>
          <w:lang w:val="ru-RU"/>
        </w:rPr>
        <w:t>що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гарантує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цілісність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даних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при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операторах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схрещування</w:t>
      </w:r>
      <w:r w:rsidRPr="008C61F8">
        <w:rPr>
          <w:lang w:val="ru-RU"/>
        </w:rPr>
        <w:t>.</w:t>
      </w:r>
    </w:p>
    <w:p w14:paraId="66E01797" w14:textId="48D635AE" w:rsidR="004631BE" w:rsidRPr="0063083E" w:rsidRDefault="004631BE" w:rsidP="00A80817">
      <w:pPr>
        <w:pStyle w:val="NormalText"/>
        <w:rPr>
          <w:lang w:val="ru-RU"/>
        </w:rPr>
      </w:pPr>
      <w:r w:rsidRPr="004631BE">
        <w:rPr>
          <w:lang w:val="ru-RU"/>
        </w:rPr>
        <w:t>Стратегія</w:t>
      </w:r>
      <w:r w:rsidRPr="0063083E">
        <w:rPr>
          <w:lang w:val="ru-RU"/>
        </w:rPr>
        <w:t xml:space="preserve"> «</w:t>
      </w:r>
      <w:r w:rsidRPr="004631BE">
        <w:rPr>
          <w:lang w:val="ru-RU"/>
        </w:rPr>
        <w:t>теплого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старту</w:t>
      </w:r>
      <w:r w:rsidRPr="0063083E">
        <w:rPr>
          <w:lang w:val="ru-RU"/>
        </w:rPr>
        <w:t xml:space="preserve">»: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підвищення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якості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пошуку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одна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хромосома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створюється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допомогою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жадібного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алгоритму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найближчого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сусіда</w:t>
      </w:r>
      <w:r w:rsidRPr="0063083E">
        <w:rPr>
          <w:lang w:val="ru-RU"/>
        </w:rPr>
        <w:t xml:space="preserve">, </w:t>
      </w:r>
      <w:r w:rsidRPr="004631BE">
        <w:rPr>
          <w:lang w:val="ru-RU"/>
        </w:rPr>
        <w:t>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решта</w:t>
      </w:r>
      <w:r w:rsidRPr="0063083E">
        <w:rPr>
          <w:lang w:val="ru-RU"/>
        </w:rPr>
        <w:t xml:space="preserve"> — </w:t>
      </w:r>
      <w:r w:rsidRPr="004631BE">
        <w:rPr>
          <w:lang w:val="ru-RU"/>
        </w:rPr>
        <w:t>шляхом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випадкових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перестановок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забезпечення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генетичного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різноманіття</w:t>
      </w:r>
      <w:r w:rsidRPr="0063083E">
        <w:rPr>
          <w:lang w:val="ru-RU"/>
        </w:rPr>
        <w:t>.</w:t>
      </w:r>
    </w:p>
    <w:p w14:paraId="4BD6DA69" w14:textId="5D8E5ACD" w:rsidR="008A11CE" w:rsidRPr="008A11CE" w:rsidRDefault="008A11CE" w:rsidP="00A80817">
      <w:pPr>
        <w:pStyle w:val="NormalText"/>
        <w:rPr>
          <w:lang w:val="ru-RU"/>
        </w:rPr>
      </w:pPr>
      <w:r w:rsidRPr="008A11CE">
        <w:rPr>
          <w:lang w:val="ru-RU"/>
        </w:rPr>
        <w:t>Сформована популяція передається на етап оцінки.</w:t>
      </w:r>
    </w:p>
    <w:p w14:paraId="278D1F03" w14:textId="0748DCDA" w:rsidR="00893558" w:rsidRPr="008C61F8" w:rsidRDefault="00000000">
      <w:pPr>
        <w:pStyle w:val="NormalText"/>
        <w:rPr>
          <w:lang w:val="ru-RU"/>
        </w:rPr>
      </w:pPr>
      <w:r>
        <w:t xml:space="preserve">2) </w:t>
      </w:r>
      <w:r w:rsidR="009172A4" w:rsidRPr="009172A4">
        <w:rPr>
          <w:lang w:val="ru-RU"/>
        </w:rPr>
        <w:t>Декодування та оцінка придатності (Fitness Evaluation)</w:t>
      </w:r>
    </w:p>
    <w:p w14:paraId="71A3EF23" w14:textId="04591E8C" w:rsidR="001A4910" w:rsidRPr="008C61F8" w:rsidRDefault="001A4910">
      <w:pPr>
        <w:pStyle w:val="NormalText"/>
        <w:rPr>
          <w:lang w:val="ru-RU"/>
        </w:rPr>
      </w:pPr>
      <w:r w:rsidRPr="001A4910">
        <w:rPr>
          <w:lang w:val="ru-RU"/>
        </w:rPr>
        <w:t>Це критичний етап, де абстрактна хромосома перетворюється на фізичні маршрути.</w:t>
      </w:r>
    </w:p>
    <w:p w14:paraId="2BC7B80F" w14:textId="1D9E0556" w:rsidR="00050BD4" w:rsidRPr="008C61F8" w:rsidRDefault="00050BD4" w:rsidP="00050BD4">
      <w:pPr>
        <w:pStyle w:val="NormalText"/>
        <w:rPr>
          <w:lang w:val="ru-RU"/>
        </w:rPr>
      </w:pPr>
      <w:r w:rsidRPr="00050BD4">
        <w:rPr>
          <w:lang w:val="ru-RU"/>
        </w:rPr>
        <w:t>Декодер (</w:t>
      </w:r>
      <w:r w:rsidRPr="00050BD4">
        <w:rPr>
          <w:lang w:val="en-US"/>
        </w:rPr>
        <w:t>Split</w:t>
      </w:r>
      <w:r w:rsidRPr="00050BD4">
        <w:rPr>
          <w:lang w:val="ru-RU"/>
        </w:rPr>
        <w:t>): Спеціальний модуль проходить крізь перестановку та послідовно призначає клієнтів транспортним засобам, поки виконуються обмеження вантажності (</w:t>
      </w:r>
      <m:oMath>
        <m:r>
          <w:rPr>
            <w:rFonts w:ascii="Cambria Math" w:hAnsi="Cambria Math"/>
            <w:lang w:val="ru-RU"/>
          </w:rPr>
          <m:t>Q</m:t>
        </m:r>
      </m:oMath>
      <w:r w:rsidRPr="00050BD4">
        <w:rPr>
          <w:lang w:val="ru-RU"/>
        </w:rPr>
        <w:t>) та часових вікон (</w:t>
      </w:r>
      <m:oMath>
        <m:r>
          <w:rPr>
            <w:rFonts w:ascii="Cambria Math" w:hAnsi="Cambria Math"/>
            <w:lang w:val="ru-RU"/>
          </w:rPr>
          <m:t>T</m:t>
        </m:r>
        <m:r>
          <w:rPr>
            <w:rFonts w:ascii="Cambria Math" w:hAnsi="Cambria Math"/>
            <w:lang w:val="en-US"/>
          </w:rPr>
          <m:t>W</m:t>
        </m:r>
      </m:oMath>
      <w:r w:rsidRPr="00050BD4">
        <w:rPr>
          <w:lang w:val="ru-RU"/>
        </w:rPr>
        <w:t>). Якщо додавання наступного клієнта порушує умови, маршрут закривається, і транспорт повертається в депо.</w:t>
      </w:r>
    </w:p>
    <w:p w14:paraId="08EBFE9B" w14:textId="5346E23B" w:rsidR="007778CF" w:rsidRPr="008C61F8" w:rsidRDefault="007778CF" w:rsidP="00050BD4">
      <w:pPr>
        <w:pStyle w:val="NormalText"/>
        <w:rPr>
          <w:lang w:val="ru-RU"/>
        </w:rPr>
      </w:pPr>
      <w:r w:rsidRPr="007778CF">
        <w:rPr>
          <w:lang w:val="ru-RU"/>
        </w:rPr>
        <w:t xml:space="preserve">Розрахунок Fitness: Кожній особині призначається числовий бал за </w:t>
      </w:r>
      <w:r w:rsidRPr="007778CF">
        <w:rPr>
          <w:lang w:val="ru-RU"/>
        </w:rPr>
        <w:lastRenderedPageBreak/>
        <w:t>функцією:</w:t>
      </w:r>
    </w:p>
    <w:p w14:paraId="30100CD0" w14:textId="77777777" w:rsidR="0023000B" w:rsidRPr="008C61F8" w:rsidRDefault="0023000B" w:rsidP="00050BD4">
      <w:pPr>
        <w:pStyle w:val="NormalText"/>
        <w:rPr>
          <w:lang w:val="ru-RU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0"/>
        <w:gridCol w:w="1208"/>
      </w:tblGrid>
      <w:tr w:rsidR="0023000B" w14:paraId="76B8D616" w14:textId="77777777" w:rsidTr="002E63D6"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F0585" w14:textId="1A14BD26" w:rsidR="0023000B" w:rsidRPr="0044218E" w:rsidRDefault="0044218E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F=A∙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+B∙K+P∙|U|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637CD6" w14:textId="06DD77FF" w:rsidR="0023000B" w:rsidRDefault="0023000B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(2.1)</w:t>
            </w:r>
          </w:p>
        </w:tc>
      </w:tr>
    </w:tbl>
    <w:p w14:paraId="1AD30E2C" w14:textId="4A7F1B8F" w:rsidR="0023000B" w:rsidRDefault="00467D8E" w:rsidP="00467D8E">
      <w:pPr>
        <w:pStyle w:val="NormalText"/>
        <w:ind w:firstLine="0"/>
      </w:pPr>
      <w:r>
        <w:t xml:space="preserve">де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  <w:lang w:val="ru-RU"/>
          </w:rPr>
          <m:t>∙|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  <w:lang w:val="ru-RU"/>
          </w:rPr>
          <m:t>|</m:t>
        </m:r>
      </m:oMath>
      <w:r>
        <w:t xml:space="preserve"> - </w:t>
      </w:r>
      <w:r w:rsidRPr="00467D8E">
        <w:rPr>
          <w:lang w:val="ru-RU"/>
        </w:rPr>
        <w:t xml:space="preserve">штраф </w:t>
      </w:r>
      <w:r>
        <w:t>за нерозподілених клієнтів, що змушує алгоритм надавати пріоритет повноті доставки.</w:t>
      </w:r>
    </w:p>
    <w:p w14:paraId="27B68D2E" w14:textId="77777777" w:rsidR="00500BF7" w:rsidRDefault="00500BF7" w:rsidP="00467D8E">
      <w:pPr>
        <w:pStyle w:val="NormalText"/>
        <w:ind w:firstLine="0"/>
      </w:pPr>
    </w:p>
    <w:p w14:paraId="5D6BB136" w14:textId="04D4387E" w:rsidR="00050BD4" w:rsidRPr="000B51BA" w:rsidRDefault="00500BF7" w:rsidP="000B51BA">
      <w:pPr>
        <w:pStyle w:val="NormalText"/>
      </w:pPr>
      <w:r w:rsidRPr="00500BF7">
        <w:rPr>
          <w:lang w:val="ru-RU"/>
        </w:rPr>
        <w:t>Оцінені особини сортуються за рівнем придатності для подальшої селекції.</w:t>
      </w:r>
    </w:p>
    <w:p w14:paraId="6BEB6E5C" w14:textId="7CA1BFE1" w:rsidR="00893558" w:rsidRDefault="00000000">
      <w:pPr>
        <w:pStyle w:val="NormalText"/>
      </w:pPr>
      <w:r>
        <w:t>3) Селекція: Вибір найкращих особин для створення наступного покоління.</w:t>
      </w:r>
    </w:p>
    <w:p w14:paraId="671E10FA" w14:textId="55FE27A1" w:rsidR="000B51BA" w:rsidRDefault="000B51BA">
      <w:pPr>
        <w:pStyle w:val="NormalText"/>
        <w:rPr>
          <w:lang w:val="ru-RU"/>
        </w:rPr>
      </w:pPr>
      <w:r w:rsidRPr="000B51BA">
        <w:rPr>
          <w:lang w:val="ru-RU"/>
        </w:rPr>
        <w:t>Турнірний метод: Випадковим чином обирається 3 особини, і найкраща з них стає батьком. Це дозволяє уникати передчасної збіжності до локального оптимуму.</w:t>
      </w:r>
    </w:p>
    <w:p w14:paraId="1C6D6943" w14:textId="07C435F1" w:rsidR="004362EA" w:rsidRDefault="004362EA">
      <w:pPr>
        <w:pStyle w:val="NormalText"/>
        <w:rPr>
          <w:lang w:val="ru-RU"/>
        </w:rPr>
      </w:pPr>
      <w:r w:rsidRPr="004362EA">
        <w:rPr>
          <w:lang w:val="ru-RU"/>
        </w:rPr>
        <w:t>Елітизм: Дві найкращі особини поточного покоління копіюються в наступне без змін (Elite Size = 2), що гарантує збереження найкращого знайденого розв'язку.</w:t>
      </w:r>
    </w:p>
    <w:p w14:paraId="1E23B5F6" w14:textId="2B2447AE" w:rsidR="003D5223" w:rsidRDefault="003D5223">
      <w:pPr>
        <w:pStyle w:val="NormalText"/>
      </w:pPr>
      <w:r w:rsidRPr="003D5223">
        <w:rPr>
          <w:lang w:val="ru-RU"/>
        </w:rPr>
        <w:t>Обрані батьківські пари передаються оператору схрещування.</w:t>
      </w:r>
    </w:p>
    <w:p w14:paraId="41F5A912" w14:textId="100D0800" w:rsidR="00893558" w:rsidRDefault="00000000">
      <w:pPr>
        <w:pStyle w:val="NormalText"/>
      </w:pPr>
      <w:r>
        <w:t xml:space="preserve">4) Схрещування (Crossover): </w:t>
      </w:r>
      <w:r w:rsidR="001A3390" w:rsidRPr="001A3390">
        <w:t>Створення нащадків, що успадковують властивості батьків.</w:t>
      </w:r>
    </w:p>
    <w:p w14:paraId="039B31E5" w14:textId="58FA71DB" w:rsidR="00D65406" w:rsidRDefault="00D65406">
      <w:pPr>
        <w:pStyle w:val="NormalText"/>
        <w:rPr>
          <w:lang w:val="ru-RU"/>
        </w:rPr>
      </w:pPr>
      <w:r w:rsidRPr="00D65406">
        <w:rPr>
          <w:lang w:val="ru-RU"/>
        </w:rPr>
        <w:t>Механізм: Випадковим чином обирається сегмент у першому батькові та копіюється в дитину. Порожні місця, що залишилися, заповнюються генами з другого батька в тому порядку, в якому вони там з’являються, пропускаючи вже наявні елементи. Це зберігає унікальність вузлів (кожен клієнт відвідується один раз).</w:t>
      </w:r>
    </w:p>
    <w:p w14:paraId="020977D5" w14:textId="5B5AB395" w:rsidR="00A32ACD" w:rsidRPr="00893A7C" w:rsidRDefault="00A32ACD">
      <w:pPr>
        <w:pStyle w:val="NormalText"/>
        <w:rPr>
          <w:lang w:val="ru-RU"/>
        </w:rPr>
      </w:pPr>
      <w:r w:rsidRPr="00893A7C">
        <w:rPr>
          <w:lang w:val="ru-RU"/>
        </w:rPr>
        <w:t>Ймовірність: Оператор спрацьовує з частотою 85%.</w:t>
      </w:r>
    </w:p>
    <w:p w14:paraId="61A5B50E" w14:textId="2739FFE8" w:rsidR="00E5773B" w:rsidRPr="001A3390" w:rsidRDefault="00E5773B">
      <w:pPr>
        <w:pStyle w:val="NormalText"/>
      </w:pPr>
      <w:r w:rsidRPr="00E5773B">
        <w:rPr>
          <w:lang w:val="ru-RU"/>
        </w:rPr>
        <w:t>Нові особини піддаються випадковим змінам на етапі мутації.</w:t>
      </w:r>
    </w:p>
    <w:p w14:paraId="0863F5BA" w14:textId="7390924E" w:rsidR="00893558" w:rsidRDefault="00000000">
      <w:pPr>
        <w:pStyle w:val="NormalText"/>
      </w:pPr>
      <w:r>
        <w:t xml:space="preserve">5) Мутація: </w:t>
      </w:r>
      <w:r w:rsidR="007A72F0" w:rsidRPr="007A72F0">
        <w:t>Внесення випадкових змін для підтримки різноманіття.</w:t>
      </w:r>
    </w:p>
    <w:p w14:paraId="234EB636" w14:textId="31A71A22" w:rsidR="00A32ACD" w:rsidRDefault="00A32ACD">
      <w:pPr>
        <w:pStyle w:val="NormalText"/>
      </w:pPr>
      <w:r w:rsidRPr="00A32ACD">
        <w:t>Механізм: З ймовірністю 15% у хромосомі змінюються місцями два випадкові вузли. Це дозволяє алгоритму «вистрибувати» з локальних екстремумів і досліджувати нові комбінації маршрутів.</w:t>
      </w:r>
    </w:p>
    <w:p w14:paraId="565BFA92" w14:textId="61A634FA" w:rsidR="00A4670A" w:rsidRPr="00A32ACD" w:rsidRDefault="00A4670A">
      <w:pPr>
        <w:pStyle w:val="NormalText"/>
      </w:pPr>
      <w:r w:rsidRPr="00A4670A">
        <w:rPr>
          <w:lang w:val="ru-RU"/>
        </w:rPr>
        <w:lastRenderedPageBreak/>
        <w:t>Після мутації нові особини заміщують стару популяцію, і цикл повторюється з кроку №2.</w:t>
      </w:r>
    </w:p>
    <w:p w14:paraId="6DC06C4C" w14:textId="77777777" w:rsidR="00E4376C" w:rsidRDefault="00000000">
      <w:pPr>
        <w:pStyle w:val="NormalText"/>
      </w:pPr>
      <w:r>
        <w:t xml:space="preserve">6) </w:t>
      </w:r>
      <w:r w:rsidR="00BD5A4C" w:rsidRPr="004464EF">
        <w:t>Термінація та вибір результату</w:t>
      </w:r>
      <w:r>
        <w:t xml:space="preserve">: </w:t>
      </w:r>
    </w:p>
    <w:p w14:paraId="7DD6A068" w14:textId="75A59E8D" w:rsidR="00893558" w:rsidRDefault="004464EF">
      <w:pPr>
        <w:pStyle w:val="NormalText"/>
      </w:pPr>
      <w:r w:rsidRPr="00E4376C">
        <w:t>Умова зупинки: Алгоритм завершує роботу після досягнення ліміту поколінь.</w:t>
      </w:r>
    </w:p>
    <w:p w14:paraId="55A36F77" w14:textId="549179C6" w:rsidR="00892BAC" w:rsidRPr="00E4376C" w:rsidRDefault="00892BAC">
      <w:pPr>
        <w:pStyle w:val="NormalText"/>
      </w:pPr>
      <w:r w:rsidRPr="003B0F5A">
        <w:rPr>
          <w:lang w:val="ru-RU"/>
        </w:rPr>
        <w:t>Результат:</w:t>
      </w:r>
      <w:r w:rsidRPr="00892BAC">
        <w:rPr>
          <w:lang w:val="ru-RU"/>
        </w:rPr>
        <w:t xml:space="preserve"> Найкраща хромосома з останнього покоління передається в модуль візуалізації для побудови траєкторій на карті.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3" w:name="_Toc228840131"/>
      <w:r>
        <w:t>2.5 Висновки до розділу</w:t>
      </w:r>
      <w:bookmarkEnd w:id="23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7777777" w:rsidR="00893558" w:rsidRDefault="00000000">
      <w:pPr>
        <w:pStyle w:val="NormalText"/>
      </w:pPr>
      <w:r>
        <w:t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розв'язків у складних мультимодальних мережах. Описана логіка алгоритму становить основу для подальшої програмної реалізації мовою Python.</w:t>
      </w:r>
    </w:p>
    <w:p w14:paraId="7FBABD9B" w14:textId="650F4B11" w:rsidR="00893558" w:rsidRPr="00196630" w:rsidRDefault="00000000">
      <w:pPr>
        <w:pStyle w:val="Heading1"/>
        <w:pageBreakBefore/>
      </w:pPr>
      <w:bookmarkStart w:id="24" w:name="__RefHeading___Toc1059_864477561"/>
      <w:bookmarkStart w:id="25" w:name="_Toc228840132"/>
      <w:r>
        <w:lastRenderedPageBreak/>
        <w:t>ДЖЕРЕЛА</w:t>
      </w:r>
      <w:bookmarkEnd w:id="24"/>
      <w:r w:rsidR="00C5613B">
        <w:t xml:space="preserve"> </w:t>
      </w:r>
      <w:r w:rsidR="00196630">
        <w:t>ПОСИЛАНЬ</w:t>
      </w:r>
      <w:bookmarkEnd w:id="25"/>
    </w:p>
    <w:p w14:paraId="3A08DCC5" w14:textId="5F354C89" w:rsidR="00893558" w:rsidRPr="002A5A4B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1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2A5A4B" w:rsidRPr="002A5A4B">
        <w:rPr>
          <w:sz w:val="28"/>
          <w:szCs w:val="28"/>
          <w:lang w:val="en-US"/>
        </w:rPr>
        <w:t xml:space="preserve">Miller C. E., Tucker A. W., Zemlin R. A. Integer Programming Formulations and Traveling Salesman Problems. </w:t>
      </w:r>
      <w:r w:rsidR="002A5A4B" w:rsidRPr="008C5109">
        <w:rPr>
          <w:sz w:val="28"/>
          <w:szCs w:val="28"/>
          <w:lang w:val="en-US"/>
        </w:rPr>
        <w:t>Journal of the Association for Computing Machinery. 1960. Vol. 7. P. 326–329.</w:t>
      </w:r>
    </w:p>
    <w:p w14:paraId="010A35FB" w14:textId="5B3E59CF" w:rsidR="00893558" w:rsidRPr="005B2805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2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CC78CD" w:rsidRPr="00086124">
        <w:rPr>
          <w:sz w:val="28"/>
          <w:szCs w:val="28"/>
          <w:lang w:val="en-US"/>
        </w:rPr>
        <w:t xml:space="preserve">Solomon M. Algorithms for the Vehicle Routing and Scheduling Problem with time Window Constraints. </w:t>
      </w:r>
      <w:r w:rsidR="00CC78CD" w:rsidRPr="004545A0">
        <w:rPr>
          <w:sz w:val="28"/>
          <w:szCs w:val="28"/>
          <w:lang w:val="en-US"/>
        </w:rPr>
        <w:t>Operations Research. 1987. Vol. 35. P. 254–265.</w:t>
      </w:r>
    </w:p>
    <w:p w14:paraId="02CE2031" w14:textId="38B5B1CC" w:rsidR="00E7744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3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E77449" w:rsidRPr="00E77449">
        <w:rPr>
          <w:sz w:val="28"/>
          <w:szCs w:val="28"/>
          <w:lang w:val="en-US"/>
        </w:rPr>
        <w:t>Paolo T., Daniele V. The Vehicle Routing Problem. Society for Industrial and Applied Mathematics, 2002.</w:t>
      </w:r>
    </w:p>
    <w:p w14:paraId="58833CCD" w14:textId="5EE980A6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4</w:t>
      </w:r>
      <w:r w:rsidR="00F15C47">
        <w:rPr>
          <w:sz w:val="28"/>
          <w:szCs w:val="28"/>
          <w:lang w:val="en-US"/>
        </w:rPr>
        <w:t xml:space="preserve">. </w:t>
      </w:r>
      <w:r w:rsidR="00E77449" w:rsidRPr="002E5AF4">
        <w:rPr>
          <w:sz w:val="28"/>
          <w:szCs w:val="28"/>
          <w:lang w:val="en-US"/>
        </w:rPr>
        <w:t>Bräysy O., Gendreau M. Vehicle Routing Problem with Time Windows, Part II: Metaheuristics. Transportation Science. 2005. Vol. 39, No. 1. P. 119–139.</w:t>
      </w:r>
    </w:p>
    <w:p w14:paraId="3DC0661B" w14:textId="59BA8692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5</w:t>
      </w:r>
      <w:r w:rsidR="00F15C47" w:rsidRPr="002E5AF4">
        <w:rPr>
          <w:sz w:val="28"/>
          <w:szCs w:val="28"/>
          <w:lang w:val="en-US"/>
        </w:rPr>
        <w:t>.</w:t>
      </w:r>
      <w:r w:rsidRPr="002E5AF4">
        <w:rPr>
          <w:sz w:val="28"/>
          <w:szCs w:val="28"/>
          <w:lang w:val="en-US"/>
        </w:rPr>
        <w:t xml:space="preserve"> </w:t>
      </w:r>
      <w:r w:rsidR="00BB7D6F" w:rsidRPr="002E5AF4">
        <w:rPr>
          <w:sz w:val="28"/>
          <w:szCs w:val="28"/>
          <w:lang w:val="en-US"/>
        </w:rPr>
        <w:t>Wang X., Kopfer H. Collaborative transportation planning of less-than-truckload freight. OR Spectrum. 2014. Vol. 36.</w:t>
      </w:r>
    </w:p>
    <w:p w14:paraId="1919E74A" w14:textId="7C0828C6" w:rsidR="00893558" w:rsidRPr="008C510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6</w:t>
      </w:r>
      <w:r w:rsidR="00F15C47" w:rsidRPr="002E5AF4">
        <w:rPr>
          <w:sz w:val="28"/>
          <w:szCs w:val="28"/>
          <w:lang w:val="en-US"/>
        </w:rPr>
        <w:t>.</w:t>
      </w:r>
      <w:r w:rsidRPr="002E5AF4">
        <w:rPr>
          <w:sz w:val="28"/>
          <w:szCs w:val="28"/>
        </w:rPr>
        <w:t xml:space="preserve"> </w:t>
      </w:r>
      <w:r w:rsidR="002E5AF4" w:rsidRPr="002E5AF4">
        <w:rPr>
          <w:sz w:val="28"/>
          <w:szCs w:val="28"/>
          <w:lang w:val="en-US"/>
        </w:rPr>
        <w:t xml:space="preserve">Custos Logísticos. Cargo Sapiens: </w:t>
      </w:r>
      <w:r w:rsidR="002E5AF4" w:rsidRPr="002E5AF4">
        <w:rPr>
          <w:sz w:val="28"/>
          <w:szCs w:val="28"/>
          <w:lang w:val="ru-RU"/>
        </w:rPr>
        <w:t>веб</w:t>
      </w:r>
      <w:r w:rsidR="002E5AF4" w:rsidRPr="002E5AF4">
        <w:rPr>
          <w:sz w:val="28"/>
          <w:szCs w:val="28"/>
          <w:lang w:val="en-US"/>
        </w:rPr>
        <w:t>-</w:t>
      </w:r>
      <w:r w:rsidR="002E5AF4" w:rsidRPr="002E5AF4">
        <w:rPr>
          <w:sz w:val="28"/>
          <w:szCs w:val="28"/>
          <w:lang w:val="ru-RU"/>
        </w:rPr>
        <w:t>сайт</w:t>
      </w:r>
      <w:r w:rsidR="002E5AF4" w:rsidRPr="002E5AF4">
        <w:rPr>
          <w:sz w:val="28"/>
          <w:szCs w:val="28"/>
          <w:lang w:val="en-US"/>
        </w:rPr>
        <w:t xml:space="preserve">. </w:t>
      </w:r>
      <w:r w:rsidR="002E5AF4" w:rsidRPr="008C5109">
        <w:rPr>
          <w:sz w:val="28"/>
          <w:szCs w:val="28"/>
          <w:lang w:val="en-US"/>
        </w:rPr>
        <w:t>URL:</w:t>
      </w:r>
      <w:r w:rsidR="00310E91" w:rsidRPr="008C5109">
        <w:rPr>
          <w:sz w:val="28"/>
          <w:szCs w:val="28"/>
          <w:lang w:val="en-US"/>
        </w:rPr>
        <w:t xml:space="preserve"> </w:t>
      </w:r>
      <w:hyperlink w:tgtFrame="_blank" w:history="1">
        <w:r w:rsidR="00310E91" w:rsidRPr="008C5109">
          <w:rPr>
            <w:rStyle w:val="Hyperlink"/>
            <w:sz w:val="28"/>
            <w:szCs w:val="28"/>
            <w:lang w:val="en-US"/>
          </w:rPr>
          <w:t>https://cargosapiens.com/en/blog/custos-logisticos/</w:t>
        </w:r>
      </w:hyperlink>
      <w:r w:rsidR="00310E91" w:rsidRPr="008C5109">
        <w:rPr>
          <w:sz w:val="28"/>
          <w:szCs w:val="28"/>
          <w:lang w:val="en-US"/>
        </w:rPr>
        <w:t xml:space="preserve"> (</w:t>
      </w:r>
      <w:r w:rsidR="00310E91" w:rsidRPr="00310E91">
        <w:rPr>
          <w:sz w:val="28"/>
          <w:szCs w:val="28"/>
          <w:lang w:val="ru-RU"/>
        </w:rPr>
        <w:t>дата</w:t>
      </w:r>
      <w:r w:rsidR="00310E91" w:rsidRPr="008C5109">
        <w:rPr>
          <w:sz w:val="28"/>
          <w:szCs w:val="28"/>
          <w:lang w:val="en-US"/>
        </w:rPr>
        <w:t xml:space="preserve"> </w:t>
      </w:r>
      <w:r w:rsidR="00310E91" w:rsidRPr="00310E91">
        <w:rPr>
          <w:sz w:val="28"/>
          <w:szCs w:val="28"/>
          <w:lang w:val="ru-RU"/>
        </w:rPr>
        <w:t>звернення</w:t>
      </w:r>
      <w:r w:rsidR="00310E91" w:rsidRPr="008C5109">
        <w:rPr>
          <w:sz w:val="28"/>
          <w:szCs w:val="28"/>
          <w:lang w:val="en-US"/>
        </w:rPr>
        <w:t>: 05.05.2026).</w:t>
      </w:r>
    </w:p>
    <w:sectPr w:rsidR="00893558" w:rsidRPr="008C5109">
      <w:footerReference w:type="default" r:id="rId11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58691F" w14:textId="77777777" w:rsidR="00CF1EAF" w:rsidRDefault="00CF1EAF">
      <w:r>
        <w:separator/>
      </w:r>
    </w:p>
  </w:endnote>
  <w:endnote w:type="continuationSeparator" w:id="0">
    <w:p w14:paraId="17160390" w14:textId="77777777" w:rsidR="00CF1EAF" w:rsidRDefault="00CF1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1F83A" w14:textId="77777777" w:rsidR="00CF1EAF" w:rsidRDefault="00CF1EAF">
      <w:r>
        <w:rPr>
          <w:color w:val="000000"/>
        </w:rPr>
        <w:separator/>
      </w:r>
    </w:p>
  </w:footnote>
  <w:footnote w:type="continuationSeparator" w:id="0">
    <w:p w14:paraId="6C607323" w14:textId="77777777" w:rsidR="00CF1EAF" w:rsidRDefault="00CF1E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26287"/>
    <w:rsid w:val="00050BD4"/>
    <w:rsid w:val="0006578E"/>
    <w:rsid w:val="000769CB"/>
    <w:rsid w:val="00086124"/>
    <w:rsid w:val="00087251"/>
    <w:rsid w:val="00090215"/>
    <w:rsid w:val="000B3A5D"/>
    <w:rsid w:val="000B51BA"/>
    <w:rsid w:val="000B6C61"/>
    <w:rsid w:val="000C07F1"/>
    <w:rsid w:val="000E20BE"/>
    <w:rsid w:val="00104791"/>
    <w:rsid w:val="0011439D"/>
    <w:rsid w:val="001156C3"/>
    <w:rsid w:val="00122778"/>
    <w:rsid w:val="00127F7C"/>
    <w:rsid w:val="00156FE2"/>
    <w:rsid w:val="001638FB"/>
    <w:rsid w:val="00167520"/>
    <w:rsid w:val="0017119C"/>
    <w:rsid w:val="00196630"/>
    <w:rsid w:val="001A2174"/>
    <w:rsid w:val="001A3390"/>
    <w:rsid w:val="001A4910"/>
    <w:rsid w:val="00224A2C"/>
    <w:rsid w:val="0023000B"/>
    <w:rsid w:val="00283F47"/>
    <w:rsid w:val="002A0262"/>
    <w:rsid w:val="002A5A4B"/>
    <w:rsid w:val="002A5C35"/>
    <w:rsid w:val="002C0D85"/>
    <w:rsid w:val="002D2A2F"/>
    <w:rsid w:val="002E5AF4"/>
    <w:rsid w:val="002F4C01"/>
    <w:rsid w:val="00310E91"/>
    <w:rsid w:val="00337BBD"/>
    <w:rsid w:val="00343AD3"/>
    <w:rsid w:val="0036430B"/>
    <w:rsid w:val="00372CC8"/>
    <w:rsid w:val="003927D7"/>
    <w:rsid w:val="003A45A0"/>
    <w:rsid w:val="003A6692"/>
    <w:rsid w:val="003B0F5A"/>
    <w:rsid w:val="003C4B97"/>
    <w:rsid w:val="003D5223"/>
    <w:rsid w:val="003F6E47"/>
    <w:rsid w:val="00414E7C"/>
    <w:rsid w:val="004215A3"/>
    <w:rsid w:val="0042237D"/>
    <w:rsid w:val="004229BE"/>
    <w:rsid w:val="0043426B"/>
    <w:rsid w:val="004362EA"/>
    <w:rsid w:val="0044218E"/>
    <w:rsid w:val="00445383"/>
    <w:rsid w:val="004464EF"/>
    <w:rsid w:val="004545A0"/>
    <w:rsid w:val="004631BE"/>
    <w:rsid w:val="00467D8E"/>
    <w:rsid w:val="004A7C9D"/>
    <w:rsid w:val="004B4FF4"/>
    <w:rsid w:val="004D44E0"/>
    <w:rsid w:val="004E42DB"/>
    <w:rsid w:val="004E4393"/>
    <w:rsid w:val="00500BF7"/>
    <w:rsid w:val="0054584A"/>
    <w:rsid w:val="00561777"/>
    <w:rsid w:val="0056784A"/>
    <w:rsid w:val="0057251A"/>
    <w:rsid w:val="00576745"/>
    <w:rsid w:val="00591C2C"/>
    <w:rsid w:val="005937A7"/>
    <w:rsid w:val="005B2805"/>
    <w:rsid w:val="005B4654"/>
    <w:rsid w:val="005C0070"/>
    <w:rsid w:val="005D025B"/>
    <w:rsid w:val="005D5022"/>
    <w:rsid w:val="005F7D21"/>
    <w:rsid w:val="00603B68"/>
    <w:rsid w:val="00615135"/>
    <w:rsid w:val="0062159D"/>
    <w:rsid w:val="006263D8"/>
    <w:rsid w:val="0063083E"/>
    <w:rsid w:val="00667B09"/>
    <w:rsid w:val="006844EB"/>
    <w:rsid w:val="00687D1B"/>
    <w:rsid w:val="007053C1"/>
    <w:rsid w:val="00721B43"/>
    <w:rsid w:val="00740B2C"/>
    <w:rsid w:val="00753DDA"/>
    <w:rsid w:val="0076024B"/>
    <w:rsid w:val="00767C5A"/>
    <w:rsid w:val="007778CF"/>
    <w:rsid w:val="0078370E"/>
    <w:rsid w:val="007868EC"/>
    <w:rsid w:val="00797B09"/>
    <w:rsid w:val="007A72F0"/>
    <w:rsid w:val="007B679C"/>
    <w:rsid w:val="007D21D6"/>
    <w:rsid w:val="007F46C1"/>
    <w:rsid w:val="00824CD8"/>
    <w:rsid w:val="0083403B"/>
    <w:rsid w:val="00851B61"/>
    <w:rsid w:val="00856555"/>
    <w:rsid w:val="00861EF5"/>
    <w:rsid w:val="00892BAC"/>
    <w:rsid w:val="00893558"/>
    <w:rsid w:val="00893A7C"/>
    <w:rsid w:val="008A11CE"/>
    <w:rsid w:val="008B1771"/>
    <w:rsid w:val="008C5109"/>
    <w:rsid w:val="008C61F8"/>
    <w:rsid w:val="008E4FC8"/>
    <w:rsid w:val="009123F8"/>
    <w:rsid w:val="009172A4"/>
    <w:rsid w:val="00935761"/>
    <w:rsid w:val="00956913"/>
    <w:rsid w:val="00965E24"/>
    <w:rsid w:val="009D110F"/>
    <w:rsid w:val="009D77E5"/>
    <w:rsid w:val="00A030DA"/>
    <w:rsid w:val="00A15484"/>
    <w:rsid w:val="00A32ACD"/>
    <w:rsid w:val="00A42863"/>
    <w:rsid w:val="00A4670A"/>
    <w:rsid w:val="00A602FA"/>
    <w:rsid w:val="00A72914"/>
    <w:rsid w:val="00A80817"/>
    <w:rsid w:val="00A85549"/>
    <w:rsid w:val="00A8727F"/>
    <w:rsid w:val="00AB7D44"/>
    <w:rsid w:val="00AD4559"/>
    <w:rsid w:val="00AF4D1E"/>
    <w:rsid w:val="00B0126A"/>
    <w:rsid w:val="00B305DC"/>
    <w:rsid w:val="00B5511F"/>
    <w:rsid w:val="00B574FC"/>
    <w:rsid w:val="00B96FB7"/>
    <w:rsid w:val="00B97391"/>
    <w:rsid w:val="00B97EC0"/>
    <w:rsid w:val="00BA5104"/>
    <w:rsid w:val="00BB670B"/>
    <w:rsid w:val="00BB7D6F"/>
    <w:rsid w:val="00BD5A4C"/>
    <w:rsid w:val="00BD7C6A"/>
    <w:rsid w:val="00BE7395"/>
    <w:rsid w:val="00BE76A0"/>
    <w:rsid w:val="00BF12D8"/>
    <w:rsid w:val="00C01AC2"/>
    <w:rsid w:val="00C05095"/>
    <w:rsid w:val="00C07E7B"/>
    <w:rsid w:val="00C1174C"/>
    <w:rsid w:val="00C5613B"/>
    <w:rsid w:val="00C86F2A"/>
    <w:rsid w:val="00CA30AB"/>
    <w:rsid w:val="00CC01FD"/>
    <w:rsid w:val="00CC1E7B"/>
    <w:rsid w:val="00CC4C2B"/>
    <w:rsid w:val="00CC52DC"/>
    <w:rsid w:val="00CC78CD"/>
    <w:rsid w:val="00CD1C98"/>
    <w:rsid w:val="00CF1EAF"/>
    <w:rsid w:val="00D359AF"/>
    <w:rsid w:val="00D4552A"/>
    <w:rsid w:val="00D5355E"/>
    <w:rsid w:val="00D540B7"/>
    <w:rsid w:val="00D64B5E"/>
    <w:rsid w:val="00D65406"/>
    <w:rsid w:val="00D66140"/>
    <w:rsid w:val="00D72C7A"/>
    <w:rsid w:val="00D94580"/>
    <w:rsid w:val="00DC0E45"/>
    <w:rsid w:val="00DD63D6"/>
    <w:rsid w:val="00DF468D"/>
    <w:rsid w:val="00E4376C"/>
    <w:rsid w:val="00E568F8"/>
    <w:rsid w:val="00E5773B"/>
    <w:rsid w:val="00E77449"/>
    <w:rsid w:val="00E8227A"/>
    <w:rsid w:val="00EA6367"/>
    <w:rsid w:val="00EB2009"/>
    <w:rsid w:val="00EC2D4F"/>
    <w:rsid w:val="00EC55F4"/>
    <w:rsid w:val="00EC5F01"/>
    <w:rsid w:val="00EF1DB2"/>
    <w:rsid w:val="00EF6DEA"/>
    <w:rsid w:val="00F11537"/>
    <w:rsid w:val="00F12EF5"/>
    <w:rsid w:val="00F15C47"/>
    <w:rsid w:val="00F36B06"/>
    <w:rsid w:val="00F42E6B"/>
    <w:rsid w:val="00F62714"/>
    <w:rsid w:val="00F65BAB"/>
    <w:rsid w:val="00F70BC8"/>
    <w:rsid w:val="00F909C9"/>
    <w:rsid w:val="00FC5E54"/>
    <w:rsid w:val="00FE041E"/>
    <w:rsid w:val="00FE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C35"/>
    <w:pPr>
      <w:spacing w:before="120" w:after="120"/>
    </w:pPr>
    <w:rPr>
      <w:rFonts w:ascii="Times New Roman" w:hAnsi="Times New Roman"/>
      <w:sz w:val="28"/>
    </w:r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6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C0D85"/>
    <w:rPr>
      <w:color w:val="666666"/>
    </w:rPr>
  </w:style>
  <w:style w:type="table" w:styleId="TableGrid">
    <w:name w:val="Table Grid"/>
    <w:basedOn w:val="TableNormal"/>
    <w:uiPriority w:val="39"/>
    <w:rsid w:val="00721B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3228A-123D-47AD-AF22-EB2554EBD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21</Pages>
  <Words>3543</Words>
  <Characters>20199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209</cp:revision>
  <dcterms:created xsi:type="dcterms:W3CDTF">2026-05-02T11:34:00Z</dcterms:created>
  <dcterms:modified xsi:type="dcterms:W3CDTF">2026-05-07T13:31:00Z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