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27C4" w14:textId="2DB5EB76" w:rsidR="00DB1047" w:rsidRDefault="001E312C" w:rsidP="0008401F">
      <w:pPr>
        <w:jc w:val="center"/>
        <w:rPr>
          <w:sz w:val="40"/>
          <w:szCs w:val="40"/>
        </w:rPr>
      </w:pPr>
      <w:r w:rsidRPr="001E312C">
        <w:rPr>
          <w:noProof/>
          <w:sz w:val="40"/>
          <w:szCs w:val="40"/>
        </w:rPr>
        <w:drawing>
          <wp:inline distT="0" distB="0" distL="0" distR="0" wp14:anchorId="3716D02E" wp14:editId="79192E1A">
            <wp:extent cx="5943600" cy="550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6639" w14:textId="77777777" w:rsidR="00DB1047" w:rsidRDefault="00DB1047" w:rsidP="0008401F">
      <w:pPr>
        <w:jc w:val="center"/>
        <w:rPr>
          <w:sz w:val="40"/>
          <w:szCs w:val="40"/>
        </w:rPr>
      </w:pPr>
    </w:p>
    <w:p w14:paraId="37498A9A" w14:textId="240DCD28" w:rsidR="00D27EC7" w:rsidRDefault="00580159" w:rsidP="0008401F">
      <w:pPr>
        <w:jc w:val="center"/>
        <w:rPr>
          <w:sz w:val="40"/>
          <w:szCs w:val="40"/>
        </w:rPr>
      </w:pPr>
      <w:r>
        <w:rPr>
          <w:sz w:val="40"/>
          <w:szCs w:val="40"/>
        </w:rPr>
        <w:t>SOC watch 2023.0 usage command</w:t>
      </w:r>
    </w:p>
    <w:p w14:paraId="650F7E4B" w14:textId="6044D13D" w:rsidR="0008401F" w:rsidRDefault="0008401F" w:rsidP="0008401F">
      <w:pPr>
        <w:rPr>
          <w:sz w:val="28"/>
          <w:szCs w:val="28"/>
        </w:rPr>
      </w:pPr>
    </w:p>
    <w:p w14:paraId="4B1BEC6C" w14:textId="566A0F4F" w:rsidR="0008401F" w:rsidRPr="0008401F" w:rsidRDefault="0008401F" w:rsidP="0008401F">
      <w:pPr>
        <w:rPr>
          <w:b/>
          <w:bCs/>
          <w:sz w:val="28"/>
          <w:szCs w:val="28"/>
        </w:rPr>
      </w:pPr>
      <w:r w:rsidRPr="0008401F">
        <w:rPr>
          <w:b/>
          <w:bCs/>
          <w:sz w:val="28"/>
          <w:szCs w:val="28"/>
        </w:rPr>
        <w:t>Problem Statement:</w:t>
      </w:r>
    </w:p>
    <w:p w14:paraId="4D999395" w14:textId="28EBE4F0" w:rsidR="0008401F" w:rsidRDefault="00580159" w:rsidP="0008401F">
      <w:pPr>
        <w:rPr>
          <w:sz w:val="28"/>
          <w:szCs w:val="28"/>
        </w:rPr>
      </w:pPr>
      <w:r>
        <w:rPr>
          <w:sz w:val="28"/>
          <w:szCs w:val="28"/>
        </w:rPr>
        <w:t xml:space="preserve">SOC watch does not give accurate PC10 and SLP_S0 values on MTL </w:t>
      </w:r>
    </w:p>
    <w:p w14:paraId="29A95AF1" w14:textId="77777777" w:rsidR="00580159" w:rsidRDefault="00580159" w:rsidP="0008401F">
      <w:pPr>
        <w:rPr>
          <w:i/>
          <w:iCs/>
          <w:sz w:val="24"/>
          <w:szCs w:val="24"/>
        </w:rPr>
      </w:pPr>
    </w:p>
    <w:p w14:paraId="74BB0F1E" w14:textId="0DEA32E0" w:rsidR="0008401F" w:rsidRDefault="0008401F" w:rsidP="0008401F">
      <w:pPr>
        <w:rPr>
          <w:b/>
          <w:bCs/>
          <w:sz w:val="28"/>
          <w:szCs w:val="28"/>
        </w:rPr>
      </w:pPr>
      <w:r w:rsidRPr="0008401F">
        <w:rPr>
          <w:b/>
          <w:bCs/>
          <w:sz w:val="28"/>
          <w:szCs w:val="28"/>
        </w:rPr>
        <w:t>BKM followed:</w:t>
      </w:r>
    </w:p>
    <w:p w14:paraId="6FA4438A" w14:textId="77777777" w:rsidR="00580159" w:rsidRDefault="00580159" w:rsidP="00580159">
      <w:pPr>
        <w:ind w:left="720"/>
        <w:rPr>
          <w:rStyle w:val="ui-provider"/>
          <w:sz w:val="30"/>
          <w:szCs w:val="30"/>
          <w:highlight w:val="yellow"/>
        </w:rPr>
      </w:pPr>
      <w:r>
        <w:rPr>
          <w:rStyle w:val="ui-provider"/>
          <w:sz w:val="30"/>
          <w:szCs w:val="30"/>
          <w:highlight w:val="yellow"/>
        </w:rPr>
        <w:t xml:space="preserve">Due to known Silicon\Fuse issue please use the below command to collect the PC10 and SLP_S0 and for other debug use the required switch and you can get the required command </w:t>
      </w:r>
      <w:r>
        <w:rPr>
          <w:rStyle w:val="ui-provider"/>
          <w:b/>
          <w:bCs/>
          <w:sz w:val="30"/>
          <w:szCs w:val="30"/>
          <w:highlight w:val="green"/>
        </w:rPr>
        <w:t>socwatch -h</w:t>
      </w:r>
      <w:r>
        <w:rPr>
          <w:rStyle w:val="ui-provider"/>
          <w:sz w:val="30"/>
          <w:szCs w:val="30"/>
          <w:highlight w:val="green"/>
        </w:rPr>
        <w:t xml:space="preserve"> </w:t>
      </w:r>
      <w:r>
        <w:rPr>
          <w:rStyle w:val="ui-provider"/>
          <w:sz w:val="30"/>
          <w:szCs w:val="30"/>
          <w:highlight w:val="yellow"/>
        </w:rPr>
        <w:t xml:space="preserve">to know all the commands and switches you can use. </w:t>
      </w:r>
    </w:p>
    <w:p w14:paraId="0BBFE724" w14:textId="77777777" w:rsidR="00580159" w:rsidRDefault="00580159" w:rsidP="00580159">
      <w:pPr>
        <w:ind w:left="720"/>
        <w:rPr>
          <w:rStyle w:val="ui-provider"/>
          <w:sz w:val="30"/>
          <w:szCs w:val="30"/>
          <w:highlight w:val="yellow"/>
        </w:rPr>
      </w:pPr>
    </w:p>
    <w:p w14:paraId="5C131A08" w14:textId="77777777" w:rsidR="00580159" w:rsidRDefault="00580159" w:rsidP="00580159">
      <w:pPr>
        <w:ind w:left="720"/>
        <w:rPr>
          <w:rStyle w:val="ui-provider"/>
          <w:sz w:val="24"/>
          <w:szCs w:val="24"/>
          <w:highlight w:val="yellow"/>
        </w:rPr>
      </w:pPr>
      <w:r>
        <w:rPr>
          <w:rStyle w:val="ui-provider"/>
          <w:sz w:val="24"/>
          <w:szCs w:val="24"/>
        </w:rPr>
        <w:t>[MTL-P][B0][DDR5] Soc Watch reporting PC10 values are Low and SLP_S0 are high</w:t>
      </w:r>
    </w:p>
    <w:p w14:paraId="63DA8975" w14:textId="77777777" w:rsidR="00580159" w:rsidRDefault="00580159" w:rsidP="00580159">
      <w:pPr>
        <w:ind w:left="720"/>
        <w:rPr>
          <w:rStyle w:val="ui-provider"/>
          <w:sz w:val="24"/>
          <w:szCs w:val="24"/>
          <w:highlight w:val="yellow"/>
        </w:rPr>
      </w:pPr>
      <w:hyperlink r:id="rId7" w:anchor="/14018516293" w:history="1">
        <w:r>
          <w:rPr>
            <w:rStyle w:val="Hyperlink"/>
            <w:sz w:val="24"/>
            <w:szCs w:val="24"/>
          </w:rPr>
          <w:t>https://hsdes.intel.com/appstore/article/#/14018516293</w:t>
        </w:r>
      </w:hyperlink>
    </w:p>
    <w:p w14:paraId="51D84490" w14:textId="77777777" w:rsidR="00580159" w:rsidRDefault="00580159" w:rsidP="00580159">
      <w:pPr>
        <w:ind w:left="720"/>
        <w:rPr>
          <w:rStyle w:val="ui-provider"/>
          <w:sz w:val="30"/>
          <w:szCs w:val="30"/>
          <w:highlight w:val="yellow"/>
        </w:rPr>
      </w:pPr>
    </w:p>
    <w:p w14:paraId="70CB3A33" w14:textId="77777777" w:rsidR="00580159" w:rsidRDefault="00580159" w:rsidP="00580159">
      <w:pPr>
        <w:ind w:left="720"/>
        <w:rPr>
          <w:rStyle w:val="ui-provider"/>
          <w:sz w:val="30"/>
          <w:szCs w:val="30"/>
        </w:rPr>
      </w:pPr>
      <w:r>
        <w:rPr>
          <w:rStyle w:val="ui-provider"/>
          <w:sz w:val="30"/>
          <w:szCs w:val="30"/>
          <w:highlight w:val="green"/>
        </w:rPr>
        <w:t>socwatch -f pmt-cpu-pkg-cstate -f pch-all -0 test1</w:t>
      </w:r>
    </w:p>
    <w:p w14:paraId="3F84BA54" w14:textId="77777777" w:rsidR="00580159" w:rsidRDefault="00580159" w:rsidP="00580159">
      <w:pPr>
        <w:ind w:left="720"/>
        <w:rPr>
          <w:rStyle w:val="ui-provider"/>
        </w:rPr>
      </w:pPr>
    </w:p>
    <w:p w14:paraId="61ECEF79" w14:textId="77777777" w:rsidR="00580159" w:rsidRDefault="00580159" w:rsidP="00580159">
      <w:pPr>
        <w:ind w:left="720"/>
        <w:rPr>
          <w:rStyle w:val="ui-provider"/>
        </w:rPr>
      </w:pPr>
      <w:r>
        <w:rPr>
          <w:rStyle w:val="ui-provider"/>
        </w:rPr>
        <w:t xml:space="preserve">And check the below 2 values using the socwatch2023 Released version. </w:t>
      </w:r>
    </w:p>
    <w:p w14:paraId="59ABCF52" w14:textId="77777777" w:rsidR="00580159" w:rsidRDefault="00580159" w:rsidP="00580159">
      <w:pPr>
        <w:ind w:left="720"/>
        <w:rPr>
          <w:rStyle w:val="ui-provider"/>
        </w:rPr>
      </w:pPr>
      <w:hyperlink r:id="rId8" w:history="1">
        <w:r>
          <w:rPr>
            <w:rStyle w:val="Hyperlink"/>
          </w:rPr>
          <w:t>\\amr.corp.intel.com\ec\proj\sv\Debug\PowerOn\MTL\Users\Shan_sk5\Logs\Tools\socwatch_windows_</w:t>
        </w:r>
      </w:hyperlink>
      <w:r>
        <w:rPr>
          <w:rStyle w:val="ui-provider"/>
        </w:rPr>
        <w:t>INTERNAL_v2023.0.0</w:t>
      </w:r>
    </w:p>
    <w:p w14:paraId="2F3D58E1" w14:textId="2F2D7EB1" w:rsidR="00580159" w:rsidRDefault="00580159" w:rsidP="00580159">
      <w:pPr>
        <w:ind w:left="720"/>
        <w:rPr>
          <w:rStyle w:val="ui-provider"/>
        </w:rPr>
      </w:pPr>
      <w:r>
        <w:rPr>
          <w:noProof/>
        </w:rPr>
        <w:lastRenderedPageBreak/>
        <w:drawing>
          <wp:inline distT="0" distB="0" distL="0" distR="0" wp14:anchorId="097FF049" wp14:editId="4F454323">
            <wp:extent cx="5943600" cy="1231265"/>
            <wp:effectExtent l="0" t="0" r="0" b="6985"/>
            <wp:docPr id="1941727383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27383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6C47" w14:textId="0D0A3B4F" w:rsidR="00580159" w:rsidRDefault="00580159" w:rsidP="00580159">
      <w:pPr>
        <w:ind w:left="720"/>
        <w:rPr>
          <w:rStyle w:val="ui-provider"/>
        </w:rPr>
      </w:pPr>
      <w:r>
        <w:rPr>
          <w:noProof/>
        </w:rPr>
        <w:drawing>
          <wp:inline distT="0" distB="0" distL="0" distR="0" wp14:anchorId="0C31DAD1" wp14:editId="5946D29A">
            <wp:extent cx="5943600" cy="1722755"/>
            <wp:effectExtent l="0" t="0" r="0" b="0"/>
            <wp:docPr id="16089335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3357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D700" w14:textId="77777777" w:rsidR="00580159" w:rsidRDefault="00580159" w:rsidP="00580159">
      <w:pPr>
        <w:ind w:left="720"/>
      </w:pPr>
    </w:p>
    <w:p w14:paraId="23AB967E" w14:textId="77777777" w:rsidR="00580159" w:rsidRDefault="00580159" w:rsidP="0008401F">
      <w:pPr>
        <w:rPr>
          <w:i/>
          <w:iCs/>
          <w:sz w:val="24"/>
          <w:szCs w:val="24"/>
        </w:rPr>
      </w:pPr>
    </w:p>
    <w:p w14:paraId="3A1BE8D1" w14:textId="08B93558" w:rsidR="0008401F" w:rsidRDefault="0008401F" w:rsidP="0008401F">
      <w:pPr>
        <w:rPr>
          <w:i/>
          <w:iCs/>
          <w:sz w:val="24"/>
          <w:szCs w:val="24"/>
        </w:rPr>
      </w:pPr>
    </w:p>
    <w:p w14:paraId="44403514" w14:textId="77777777" w:rsidR="00580159" w:rsidRDefault="00580159" w:rsidP="0008401F">
      <w:pPr>
        <w:rPr>
          <w:i/>
          <w:iCs/>
          <w:sz w:val="24"/>
          <w:szCs w:val="24"/>
        </w:rPr>
      </w:pPr>
    </w:p>
    <w:p w14:paraId="2F29B895" w14:textId="5E19918E" w:rsidR="0008401F" w:rsidRDefault="0008401F" w:rsidP="0008401F">
      <w:pPr>
        <w:rPr>
          <w:b/>
          <w:bCs/>
          <w:sz w:val="28"/>
          <w:szCs w:val="28"/>
        </w:rPr>
      </w:pPr>
    </w:p>
    <w:p w14:paraId="15F1D9AB" w14:textId="77777777" w:rsidR="00580159" w:rsidRPr="0008401F" w:rsidRDefault="00580159" w:rsidP="0008401F">
      <w:pPr>
        <w:rPr>
          <w:sz w:val="24"/>
          <w:szCs w:val="24"/>
        </w:rPr>
      </w:pPr>
    </w:p>
    <w:sectPr w:rsidR="00580159" w:rsidRPr="0008401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18895" w14:textId="77777777" w:rsidR="008F6C01" w:rsidRDefault="008F6C01" w:rsidP="001E312C">
      <w:pPr>
        <w:spacing w:after="0" w:line="240" w:lineRule="auto"/>
      </w:pPr>
      <w:r>
        <w:separator/>
      </w:r>
    </w:p>
  </w:endnote>
  <w:endnote w:type="continuationSeparator" w:id="0">
    <w:p w14:paraId="27170C1A" w14:textId="77777777" w:rsidR="008F6C01" w:rsidRDefault="008F6C01" w:rsidP="001E3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D8004" w14:textId="09274AB7" w:rsidR="005B7302" w:rsidRDefault="005B7302">
    <w:pPr>
      <w:pStyle w:val="Footer"/>
    </w:pPr>
    <w:r>
      <w:t>Contact:</w:t>
    </w:r>
  </w:p>
  <w:p w14:paraId="1146960F" w14:textId="1FACE119" w:rsidR="001E312C" w:rsidRDefault="005B7302">
    <w:pPr>
      <w:pStyle w:val="Footer"/>
    </w:pPr>
    <w:r>
      <w:t>Sumit bansal</w:t>
    </w:r>
    <w:r w:rsidR="0094118A">
      <w:ptab w:relativeTo="margin" w:alignment="center" w:leader="none"/>
    </w:r>
    <w:r w:rsidR="0094118A">
      <w:t>Intel Confidential</w:t>
    </w:r>
    <w:r w:rsidR="0094118A">
      <w:ptab w:relativeTo="margin" w:alignment="right" w:leader="none"/>
    </w:r>
    <w:r w:rsidR="00817BEC">
      <w:fldChar w:fldCharType="begin"/>
    </w:r>
    <w:r w:rsidR="00817BEC">
      <w:instrText xml:space="preserve"> PAGE  \* Arabic  \* MERGEFORMAT </w:instrText>
    </w:r>
    <w:r w:rsidR="00817BEC">
      <w:fldChar w:fldCharType="separate"/>
    </w:r>
    <w:r w:rsidR="00817BEC">
      <w:rPr>
        <w:noProof/>
      </w:rPr>
      <w:t>1</w:t>
    </w:r>
    <w:r w:rsidR="00817BE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2EA0E" w14:textId="77777777" w:rsidR="008F6C01" w:rsidRDefault="008F6C01" w:rsidP="001E312C">
      <w:pPr>
        <w:spacing w:after="0" w:line="240" w:lineRule="auto"/>
      </w:pPr>
      <w:r>
        <w:separator/>
      </w:r>
    </w:p>
  </w:footnote>
  <w:footnote w:type="continuationSeparator" w:id="0">
    <w:p w14:paraId="0E923C1A" w14:textId="77777777" w:rsidR="008F6C01" w:rsidRDefault="008F6C01" w:rsidP="001E31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1F"/>
    <w:rsid w:val="0008401F"/>
    <w:rsid w:val="001E312C"/>
    <w:rsid w:val="002F3497"/>
    <w:rsid w:val="004B3B77"/>
    <w:rsid w:val="004E0980"/>
    <w:rsid w:val="00580159"/>
    <w:rsid w:val="005B7302"/>
    <w:rsid w:val="00817BEC"/>
    <w:rsid w:val="008F6C01"/>
    <w:rsid w:val="0094118A"/>
    <w:rsid w:val="00D27EC7"/>
    <w:rsid w:val="00DB1047"/>
    <w:rsid w:val="00F8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548BB"/>
  <w15:chartTrackingRefBased/>
  <w15:docId w15:val="{678B794B-497C-4AE9-9986-0FD01D7A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2C"/>
  </w:style>
  <w:style w:type="paragraph" w:styleId="Footer">
    <w:name w:val="footer"/>
    <w:basedOn w:val="Normal"/>
    <w:link w:val="FooterChar"/>
    <w:uiPriority w:val="99"/>
    <w:unhideWhenUsed/>
    <w:rsid w:val="001E3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2C"/>
  </w:style>
  <w:style w:type="character" w:styleId="Hyperlink">
    <w:name w:val="Hyperlink"/>
    <w:basedOn w:val="DefaultParagraphFont"/>
    <w:uiPriority w:val="99"/>
    <w:semiHidden/>
    <w:unhideWhenUsed/>
    <w:rsid w:val="00580159"/>
    <w:rPr>
      <w:color w:val="0563C1"/>
      <w:u w:val="single"/>
    </w:rPr>
  </w:style>
  <w:style w:type="character" w:customStyle="1" w:styleId="ui-provider">
    <w:name w:val="ui-provider"/>
    <w:basedOn w:val="DefaultParagraphFont"/>
    <w:rsid w:val="00580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mr.corp.intel.com\ec\proj\sv\Debug\PowerOn\MTL\Users\Shan_sk5\Logs\Tools\socwatch_windows_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sdes.intel.com/appstore/articl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Mysore Shashikumar, Sadhana</dc:creator>
  <cp:keywords/>
  <dc:description/>
  <cp:lastModifiedBy>Sumit Bansal</cp:lastModifiedBy>
  <cp:revision>10</cp:revision>
  <dcterms:created xsi:type="dcterms:W3CDTF">2022-12-13T03:05:00Z</dcterms:created>
  <dcterms:modified xsi:type="dcterms:W3CDTF">2023-02-10T17:10:00Z</dcterms:modified>
</cp:coreProperties>
</file>