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ED64" w14:textId="533B23AD" w:rsidR="00FE557A" w:rsidRDefault="00BF29BC" w:rsidP="00FE557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Drift correction </w:t>
      </w:r>
      <w:proofErr w:type="gramStart"/>
      <w:r>
        <w:rPr>
          <w:rFonts w:eastAsiaTheme="minorEastAsia"/>
        </w:rPr>
        <w:t>steps</w:t>
      </w:r>
      <w:proofErr w:type="gramEnd"/>
    </w:p>
    <w:p w14:paraId="75F88B19" w14:textId="3895D435" w:rsidR="000838FA" w:rsidRDefault="000838FA" w:rsidP="00EC0522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Step 1: Apply o</w:t>
      </w:r>
      <w:r w:rsidR="00EC0522" w:rsidRPr="00EC0522">
        <w:rPr>
          <w:rFonts w:eastAsiaTheme="minorEastAsia"/>
          <w:b/>
          <w:bCs/>
        </w:rPr>
        <w:t>ptical flow</w:t>
      </w:r>
      <w:r w:rsidR="00E86356">
        <w:rPr>
          <w:rFonts w:eastAsiaTheme="minorEastAsia"/>
          <w:b/>
          <w:bCs/>
        </w:rPr>
        <w:t>.</w:t>
      </w:r>
    </w:p>
    <w:p w14:paraId="78C3E143" w14:textId="3C6E74C1" w:rsidR="00EC0522" w:rsidRPr="00EC0522" w:rsidRDefault="00EC0522" w:rsidP="00EC0522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⋅Δ</m:t>
        </m:r>
        <m:r>
          <w:rPr>
            <w:rFonts w:ascii="Cambria Math" w:hAnsi="Cambria Math"/>
          </w:rPr>
          <m:t>t</m:t>
        </m:r>
      </m:oMath>
      <w:r w:rsidRPr="00EC0522">
        <w:rPr>
          <w:rFonts w:eastAsiaTheme="minorEastAsia"/>
        </w:rPr>
        <w:tab/>
      </w:r>
      <w:r w:rsidRPr="00EC0522">
        <w:rPr>
          <w:rFonts w:eastAsiaTheme="minorEastAsia"/>
        </w:rPr>
        <w:tab/>
      </w:r>
    </w:p>
    <w:p w14:paraId="0DD3473D" w14:textId="68A0993A" w:rsidR="00434224" w:rsidRPr="00EC0522" w:rsidRDefault="00EC0522" w:rsidP="00EC0522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 w:rsidRPr="00EC0522">
        <w:rPr>
          <w:rFonts w:eastAsiaTheme="minorEastAsia"/>
        </w:rPr>
        <w:t xml:space="preserve"> contains [</w:t>
      </w:r>
      <w:proofErr w:type="spellStart"/>
      <w:proofErr w:type="gramStart"/>
      <w:r w:rsidRPr="00EC0522">
        <w:rPr>
          <w:rFonts w:eastAsiaTheme="minorEastAsia"/>
        </w:rPr>
        <w:t>x,y</w:t>
      </w:r>
      <w:proofErr w:type="spellEnd"/>
      <w:proofErr w:type="gramEnd"/>
      <w:r w:rsidRPr="00EC0522">
        <w:rPr>
          <w:rFonts w:eastAsiaTheme="minorEastAsia"/>
        </w:rPr>
        <w:t xml:space="preserve">] positions of </w:t>
      </w:r>
      <w:r>
        <w:rPr>
          <w:rFonts w:eastAsiaTheme="minorEastAsia"/>
        </w:rPr>
        <w:t xml:space="preserve">fascicle (or ROI) points,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iCs/>
        </w:rPr>
        <w:t xml:space="preserve"> is the optical flow</w:t>
      </w:r>
      <w:r w:rsidR="00457C03">
        <w:rPr>
          <w:rFonts w:eastAsiaTheme="minorEastAsia"/>
          <w:iCs/>
        </w:rPr>
        <w:t xml:space="preserve"> field</w:t>
      </w:r>
      <w:r>
        <w:rPr>
          <w:rFonts w:eastAsiaTheme="minorEastAsia"/>
          <w:iCs/>
        </w:rPr>
        <w:t>.</w:t>
      </w:r>
    </w:p>
    <w:p w14:paraId="460AC67B" w14:textId="77777777" w:rsidR="00EC0522" w:rsidRPr="00EC0522" w:rsidRDefault="00EC0522" w:rsidP="00EC0522">
      <w:pPr>
        <w:pStyle w:val="NoSpacing"/>
        <w:rPr>
          <w:rFonts w:eastAsiaTheme="minorEastAsia"/>
        </w:rPr>
      </w:pPr>
    </w:p>
    <w:p w14:paraId="7E0CCD71" w14:textId="66FACFD7" w:rsidR="000838FA" w:rsidRDefault="000838FA" w:rsidP="00EC0522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Step 2: Estimate d</w:t>
      </w:r>
      <w:r w:rsidR="00EC0522" w:rsidRPr="00EC0522">
        <w:rPr>
          <w:rFonts w:eastAsiaTheme="minorEastAsia"/>
          <w:b/>
          <w:bCs/>
        </w:rPr>
        <w:t>rift</w:t>
      </w:r>
      <w:r w:rsidR="00E86356">
        <w:rPr>
          <w:rFonts w:eastAsiaTheme="minorEastAsia"/>
          <w:b/>
          <w:bCs/>
        </w:rPr>
        <w:t>.</w:t>
      </w:r>
    </w:p>
    <w:p w14:paraId="27F87EC8" w14:textId="0C3C3D6A" w:rsidR="00EC0522" w:rsidRPr="000838FA" w:rsidRDefault="00EC0522" w:rsidP="00EC0522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066B57C" w14:textId="68D7D868" w:rsidR="00EC0522" w:rsidRDefault="00E86356" w:rsidP="00EC0522">
      <w:pPr>
        <w:pStyle w:val="NoSpacing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iCs/>
        </w:rPr>
        <w:t xml:space="preserve"> is the estimated drift. </w:t>
      </w:r>
      <m:oMath>
        <m:r>
          <w:rPr>
            <w:rFonts w:ascii="Cambria Math" w:eastAsiaTheme="minorEastAsia" w:hAnsi="Cambria Math"/>
          </w:rPr>
          <m:t>f</m:t>
        </m:r>
      </m:oMath>
      <w:r w:rsidR="00EC0522">
        <w:rPr>
          <w:rFonts w:eastAsiaTheme="minorEastAsia"/>
          <w:iCs/>
        </w:rPr>
        <w:t xml:space="preserve"> is a </w:t>
      </w:r>
      <w:r w:rsidR="00BF29BC">
        <w:rPr>
          <w:rFonts w:eastAsiaTheme="minorEastAsia"/>
          <w:iCs/>
        </w:rPr>
        <w:t xml:space="preserve">trigonometry </w:t>
      </w:r>
      <w:r w:rsidR="00EC0522">
        <w:rPr>
          <w:rFonts w:eastAsiaTheme="minorEastAsia"/>
          <w:iCs/>
        </w:rPr>
        <w:t xml:space="preserve">function that transforms from state to measurement, </w:t>
      </w:r>
      <m:oMath>
        <m:r>
          <w:rPr>
            <w:rFonts w:ascii="Cambria Math" w:eastAsiaTheme="minorEastAsia" w:hAnsi="Cambria Math"/>
          </w:rPr>
          <m:t>y</m:t>
        </m:r>
      </m:oMath>
      <w:r w:rsidR="00EC0522">
        <w:rPr>
          <w:rFonts w:eastAsiaTheme="minorEastAsia"/>
          <w:iCs/>
        </w:rPr>
        <w:t xml:space="preserve"> is the measurement from </w:t>
      </w:r>
      <w:proofErr w:type="spellStart"/>
      <w:r w:rsidR="00457C03">
        <w:rPr>
          <w:rFonts w:eastAsiaTheme="minorEastAsia"/>
          <w:iCs/>
        </w:rPr>
        <w:t>TimTrack</w:t>
      </w:r>
      <w:proofErr w:type="spellEnd"/>
      <w:r w:rsidR="00EC0522">
        <w:rPr>
          <w:rFonts w:eastAsiaTheme="minorEastAsia"/>
          <w:iCs/>
        </w:rPr>
        <w:t>.</w:t>
      </w:r>
    </w:p>
    <w:p w14:paraId="2BFE48B1" w14:textId="77777777" w:rsidR="00EC0522" w:rsidRDefault="00EC0522" w:rsidP="00EC0522">
      <w:pPr>
        <w:pStyle w:val="NoSpacing"/>
        <w:rPr>
          <w:b/>
          <w:bCs/>
        </w:rPr>
      </w:pPr>
    </w:p>
    <w:p w14:paraId="7E7A8ED9" w14:textId="3F045C19" w:rsidR="000838FA" w:rsidRDefault="000838FA" w:rsidP="00EC0522">
      <w:pPr>
        <w:pStyle w:val="NoSpacing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Step 3: </w:t>
      </w:r>
      <w:r w:rsidR="00EC0522">
        <w:rPr>
          <w:rFonts w:eastAsiaTheme="minorEastAsia"/>
          <w:b/>
          <w:bCs/>
        </w:rPr>
        <w:t>Correct</w:t>
      </w:r>
      <w:r>
        <w:rPr>
          <w:rFonts w:eastAsiaTheme="minorEastAsia"/>
          <w:b/>
          <w:bCs/>
        </w:rPr>
        <w:t xml:space="preserve"> drift</w:t>
      </w:r>
      <w:r w:rsidR="00E86356">
        <w:rPr>
          <w:rFonts w:eastAsiaTheme="minorEastAsia"/>
          <w:b/>
          <w:bCs/>
        </w:rPr>
        <w:t>.</w:t>
      </w:r>
    </w:p>
    <w:p w14:paraId="07598BBC" w14:textId="3E474937" w:rsidR="00EC0522" w:rsidRPr="00BF29BC" w:rsidRDefault="00EC0522" w:rsidP="00EC0522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-g⋅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0171D734" w14:textId="6B1E1BFF" w:rsidR="00EC0522" w:rsidRDefault="00EC0522" w:rsidP="00EC0522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state</w:t>
      </w:r>
      <w:r w:rsidR="00457C03">
        <w:rPr>
          <w:rFonts w:eastAsiaTheme="minorEastAsia"/>
        </w:rPr>
        <w:t xml:space="preserve"> </w:t>
      </w:r>
      <w:r w:rsidR="00457C03">
        <w:rPr>
          <w:rFonts w:eastAsiaTheme="minorEastAsia"/>
        </w:rPr>
        <w:t>estimate</w:t>
      </w:r>
      <w:r>
        <w:rPr>
          <w:rFonts w:eastAsiaTheme="minorEastAsia"/>
        </w:rPr>
        <w:t xml:space="preserve">, which is propagated to the next iteration (where it appears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). </m:t>
        </m:r>
        <m:r>
          <w:rPr>
            <w:rFonts w:ascii="Cambria Math" w:eastAsiaTheme="minorEastAsia" w:hAnsi="Cambria Math"/>
          </w:rPr>
          <m:t>F</m:t>
        </m:r>
      </m:oMath>
      <w:r w:rsidR="00E86356">
        <w:rPr>
          <w:rFonts w:eastAsiaTheme="minorEastAsia"/>
          <w:iCs/>
        </w:rPr>
        <w:t xml:space="preserve"> is the inverse </w:t>
      </w:r>
      <w:r w:rsidR="00BF29BC">
        <w:rPr>
          <w:rFonts w:eastAsiaTheme="minorEastAsia"/>
          <w:iCs/>
        </w:rPr>
        <w:t xml:space="preserve">trigonometry </w:t>
      </w:r>
      <w:r w:rsidR="00E86356">
        <w:rPr>
          <w:rFonts w:eastAsiaTheme="minorEastAsia"/>
          <w:iCs/>
        </w:rPr>
        <w:t xml:space="preserve">function that transforms </w:t>
      </w:r>
      <w:r w:rsidR="00BF29BC">
        <w:rPr>
          <w:rFonts w:eastAsiaTheme="minorEastAsia"/>
          <w:iCs/>
        </w:rPr>
        <w:t xml:space="preserve">from </w:t>
      </w:r>
      <w:r w:rsidR="00E86356">
        <w:rPr>
          <w:rFonts w:eastAsiaTheme="minorEastAsia"/>
          <w:iCs/>
        </w:rPr>
        <w:t xml:space="preserve">measurement to state. </w:t>
      </w:r>
    </w:p>
    <w:p w14:paraId="07CB9A50" w14:textId="77777777" w:rsidR="00FE557A" w:rsidRDefault="00FE557A" w:rsidP="00EC0522">
      <w:pPr>
        <w:pStyle w:val="NoSpacing"/>
        <w:rPr>
          <w:rFonts w:eastAsiaTheme="minorEastAsia"/>
        </w:rPr>
      </w:pPr>
    </w:p>
    <w:p w14:paraId="6EE45702" w14:textId="6C692EB1" w:rsidR="00FE557A" w:rsidRDefault="00FE557A" w:rsidP="00FE557A">
      <w:pPr>
        <w:pStyle w:val="Heading2"/>
        <w:rPr>
          <w:rFonts w:eastAsiaTheme="minorEastAsia"/>
        </w:rPr>
      </w:pPr>
      <w:r>
        <w:rPr>
          <w:rFonts w:eastAsiaTheme="minorEastAsia"/>
        </w:rPr>
        <w:t>Details</w:t>
      </w:r>
    </w:p>
    <w:p w14:paraId="6E21903A" w14:textId="16B7E7AD" w:rsidR="00FE557A" w:rsidRPr="00FE557A" w:rsidRDefault="00FE557A" w:rsidP="00FE557A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3A1CFF9" w14:textId="1CE01571" w:rsidR="00FE557A" w:rsidRDefault="00FE557A" w:rsidP="00FE557A">
      <w:pPr>
        <w:pStyle w:val="NoSpacing"/>
        <w:rPr>
          <w:rFonts w:eastAsiaTheme="minorEastAsia"/>
          <w:iCs/>
        </w:rPr>
      </w:pPr>
      <m:oMath>
        <m:r>
          <w:rPr>
            <w:rFonts w:ascii="Cambria Math" w:hAnsi="Cambria Math"/>
          </w:rPr>
          <m:t>x</m:t>
        </m:r>
      </m:oMath>
      <w:r w:rsidRPr="00FE557A">
        <w:rPr>
          <w:rFonts w:eastAsiaTheme="minorEastAsia"/>
          <w:iCs/>
        </w:rPr>
        <w:t xml:space="preserve"> contains the </w:t>
      </w:r>
      <w:r>
        <w:rPr>
          <w:rFonts w:eastAsiaTheme="minorEastAsia"/>
          <w:iCs/>
        </w:rPr>
        <w:t xml:space="preserve">horizontal and vertical coordinates of the superficial (s) and deep (d) aponeurosis fascicle attachment points. </w:t>
      </w:r>
    </w:p>
    <w:p w14:paraId="22F4D19C" w14:textId="77777777" w:rsidR="00FE557A" w:rsidRDefault="00FE557A" w:rsidP="00FE557A">
      <w:pPr>
        <w:pStyle w:val="NoSpacing"/>
        <w:rPr>
          <w:rFonts w:eastAsiaTheme="minorEastAsia"/>
          <w:iCs/>
        </w:rPr>
      </w:pPr>
    </w:p>
    <w:p w14:paraId="1FB04F50" w14:textId="1E51034A" w:rsidR="00FE557A" w:rsidRPr="00FE557A" w:rsidRDefault="00FE557A" w:rsidP="00FE557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α, L]</m:t>
          </m:r>
        </m:oMath>
      </m:oMathPara>
    </w:p>
    <w:p w14:paraId="3BA02E2E" w14:textId="71A458E2" w:rsidR="00FE557A" w:rsidRDefault="00FE557A" w:rsidP="00FE557A">
      <w:pPr>
        <w:pStyle w:val="NoSpacing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</m:oMath>
      <w:r w:rsidRPr="00FE557A">
        <w:rPr>
          <w:rFonts w:eastAsiaTheme="minorEastAsia"/>
          <w:iCs/>
        </w:rPr>
        <w:t xml:space="preserve"> contains</w:t>
      </w:r>
      <w:r>
        <w:rPr>
          <w:rFonts w:eastAsiaTheme="minorEastAsia"/>
          <w:iCs/>
        </w:rPr>
        <w:t xml:space="preserve"> the superficial aponeurosis attachment points and the fascicle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length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which can be estimated from the Hough transform. </w:t>
      </w:r>
    </w:p>
    <w:p w14:paraId="246DDE9B" w14:textId="77777777" w:rsidR="00FE557A" w:rsidRDefault="00FE557A" w:rsidP="00FE557A">
      <w:pPr>
        <w:pStyle w:val="NoSpacing"/>
        <w:rPr>
          <w:rFonts w:eastAsiaTheme="minorEastAsia"/>
        </w:rPr>
      </w:pPr>
    </w:p>
    <w:p w14:paraId="1188A75E" w14:textId="35E642F9" w:rsidR="00FE557A" w:rsidRPr="007864B0" w:rsidRDefault="00FE557A" w:rsidP="00FE557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]</m:t>
          </m:r>
        </m:oMath>
      </m:oMathPara>
    </w:p>
    <w:p w14:paraId="6C63F623" w14:textId="44A04F8E" w:rsidR="007864B0" w:rsidRDefault="007864B0" w:rsidP="00FE557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applies simple trigonometry to transform cartesian into polar coordinates. </w:t>
      </w:r>
    </w:p>
    <w:p w14:paraId="689EE4B2" w14:textId="77777777" w:rsidR="007864B0" w:rsidRDefault="007864B0" w:rsidP="00FE557A">
      <w:pPr>
        <w:pStyle w:val="NoSpacing"/>
        <w:rPr>
          <w:rFonts w:eastAsiaTheme="minorEastAsia"/>
        </w:rPr>
      </w:pPr>
    </w:p>
    <w:p w14:paraId="10A46382" w14:textId="4D68DA10" w:rsidR="007864B0" w:rsidRPr="007864B0" w:rsidRDefault="007864B0" w:rsidP="007864B0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-L⋅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L⋅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0D8A3F7B" w14:textId="298A33BD" w:rsidR="007864B0" w:rsidRDefault="007864B0" w:rsidP="007864B0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</w:rPr>
        <w:t xml:space="preserve"> applies simple trigonometry to transform polar </w:t>
      </w:r>
      <w:r>
        <w:rPr>
          <w:rFonts w:eastAsiaTheme="minorEastAsia"/>
        </w:rPr>
        <w:t>into cartesian coordinates</w:t>
      </w:r>
      <w:r>
        <w:rPr>
          <w:rFonts w:eastAsiaTheme="minorEastAsia"/>
        </w:rPr>
        <w:t xml:space="preserve">. </w:t>
      </w:r>
    </w:p>
    <w:p w14:paraId="2E7398AC" w14:textId="77777777" w:rsidR="00457C03" w:rsidRDefault="00457C03" w:rsidP="007864B0">
      <w:pPr>
        <w:pStyle w:val="NoSpacing"/>
        <w:rPr>
          <w:rFonts w:eastAsiaTheme="minorEastAsia"/>
        </w:rPr>
      </w:pPr>
    </w:p>
    <w:p w14:paraId="090FFF6D" w14:textId="77777777" w:rsidR="00457C03" w:rsidRDefault="00457C03" w:rsidP="007864B0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pos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6C9F3107" w14:textId="500EF3D5" w:rsidR="00457C03" w:rsidRPr="00FE557A" w:rsidRDefault="00457C03" w:rsidP="007864B0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the gain vector. Note that its size is 1x4, but it only includes 3 unique values. This is because the vertical position correction and length correction use the same type of measurement and can thus share the same gain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. </w:t>
      </w:r>
    </w:p>
    <w:p w14:paraId="6B2BF6B5" w14:textId="77777777" w:rsidR="007864B0" w:rsidRDefault="007864B0" w:rsidP="00FE557A">
      <w:pPr>
        <w:pStyle w:val="NoSpacing"/>
        <w:rPr>
          <w:rFonts w:eastAsiaTheme="minorEastAsia"/>
        </w:rPr>
      </w:pPr>
    </w:p>
    <w:p w14:paraId="01C50031" w14:textId="667F4E25" w:rsidR="00BF29BC" w:rsidRDefault="00BF29BC" w:rsidP="00BF29BC">
      <w:pPr>
        <w:pStyle w:val="Heading2"/>
        <w:rPr>
          <w:rFonts w:eastAsiaTheme="minorEastAsia"/>
        </w:rPr>
      </w:pPr>
      <w:r>
        <w:rPr>
          <w:rFonts w:eastAsiaTheme="minorEastAsia"/>
        </w:rPr>
        <w:t>Measurements</w:t>
      </w:r>
    </w:p>
    <w:p w14:paraId="606AF1A4" w14:textId="3D34195C" w:rsidR="00BF29BC" w:rsidRPr="00DD235C" w:rsidRDefault="00BF29BC" w:rsidP="00FE557A">
      <w:pPr>
        <w:pStyle w:val="NoSpacing"/>
      </w:pPr>
      <w:proofErr w:type="spellStart"/>
      <w:r>
        <w:t>TimTrack</w:t>
      </w:r>
      <w:proofErr w:type="spellEnd"/>
      <w:r>
        <w:t xml:space="preserve"> detects the fascicle angle </w:t>
      </w:r>
      <m:oMath>
        <m:r>
          <w:rPr>
            <w:rFonts w:ascii="Cambria Math" w:hAnsi="Cambria Math"/>
          </w:rPr>
          <m:t>α</m:t>
        </m:r>
      </m:oMath>
      <w:r>
        <w:t xml:space="preserve"> and the </w:t>
      </w:r>
      <w:r w:rsidR="005C32BD">
        <w:t xml:space="preserve">vertical </w:t>
      </w:r>
      <w:r>
        <w:t xml:space="preserve">location of the superficial and deep aponeurosis </w:t>
      </w:r>
      <m:oMath>
        <m:r>
          <w:rPr>
            <w:rFonts w:ascii="Cambria Math" w:hAnsi="Cambria Math"/>
          </w:rPr>
          <m:t>S(x)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>. There are several steps involved to calculate the measurements.</w:t>
      </w:r>
      <w:r w:rsidR="005C32BD">
        <w:rPr>
          <w:rFonts w:eastAsiaTheme="minorEastAsia"/>
        </w:rPr>
        <w:t xml:space="preserve"> First, the fascicle position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(x)</m:t>
        </m:r>
      </m:oMath>
      <w:r w:rsidR="005C32BD">
        <w:rPr>
          <w:rFonts w:eastAsiaTheme="minorEastAsia"/>
        </w:rPr>
        <w:t xml:space="preserve"> is determined given the aponeurosis attachment points in </w:t>
      </w:r>
      <m:oMath>
        <m:r>
          <w:rPr>
            <w:rFonts w:ascii="Cambria Math" w:hAnsi="Cambria Math"/>
          </w:rPr>
          <m:t>x</m:t>
        </m:r>
      </m:oMath>
      <w:r w:rsidR="005C32BD">
        <w:rPr>
          <w:rFonts w:eastAsiaTheme="minorEastAsia"/>
        </w:rPr>
        <w:t xml:space="preserve">. Next, the measured fascicle attachment points follow from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S(x)</m:t>
        </m:r>
      </m:oMath>
      <w:r w:rsidR="005C32BD">
        <w:t xml:space="preserve"> and </w:t>
      </w:r>
      <m:oMath>
        <m:r>
          <w:rPr>
            <w:rFonts w:ascii="Cambria Math" w:hAnsi="Cambria Math"/>
          </w:rPr>
          <m:t>D(x)</m:t>
        </m:r>
      </m:oMath>
      <w:r w:rsidR="005C32BD">
        <w:rPr>
          <w:rFonts w:eastAsiaTheme="minorEastAsia"/>
        </w:rPr>
        <w:t xml:space="preserve">. These are then used to estimate the vertical location of the superficial aponeurosis attachment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5C32BD">
        <w:rPr>
          <w:rFonts w:eastAsiaTheme="minorEastAsia"/>
        </w:rPr>
        <w:t xml:space="preserve">, and the fascicle length </w:t>
      </w:r>
      <m:oMath>
        <m:r>
          <w:rPr>
            <w:rFonts w:ascii="Cambria Math" w:eastAsiaTheme="minorEastAsia" w:hAnsi="Cambria Math"/>
          </w:rPr>
          <m:t>L</m:t>
        </m:r>
      </m:oMath>
      <w:r w:rsidR="005C32BD">
        <w:rPr>
          <w:rFonts w:eastAsiaTheme="minorEastAsia"/>
        </w:rPr>
        <w:t xml:space="preserve">. The only remaining measurement is the horizontal attachment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5C32BD">
        <w:rPr>
          <w:rFonts w:eastAsiaTheme="minorEastAsia"/>
        </w:rPr>
        <w:t xml:space="preserve">, which cannot be correct with </w:t>
      </w:r>
      <w:proofErr w:type="spellStart"/>
      <w:r w:rsidR="005C32BD">
        <w:rPr>
          <w:rFonts w:eastAsiaTheme="minorEastAsia"/>
        </w:rPr>
        <w:t>TimTrack</w:t>
      </w:r>
      <w:proofErr w:type="spellEnd"/>
      <w:r w:rsidR="005C32BD">
        <w:rPr>
          <w:rFonts w:eastAsiaTheme="minorEastAsia"/>
        </w:rPr>
        <w:t>. Instead, we correct it with a constant, set to the initial value</w:t>
      </w:r>
      <w:r w:rsidR="00DD235C">
        <w:rPr>
          <w:rFonts w:eastAsiaTheme="minorEastAsia"/>
        </w:rPr>
        <w:t xml:space="preserve">. </w:t>
      </w:r>
    </w:p>
    <w:sectPr w:rsidR="00BF29BC" w:rsidRPr="00DD2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22"/>
    <w:rsid w:val="000838FA"/>
    <w:rsid w:val="000D11F7"/>
    <w:rsid w:val="00120D3F"/>
    <w:rsid w:val="003E73AB"/>
    <w:rsid w:val="00434224"/>
    <w:rsid w:val="00457C03"/>
    <w:rsid w:val="00552D31"/>
    <w:rsid w:val="005C32BD"/>
    <w:rsid w:val="007864B0"/>
    <w:rsid w:val="009514A9"/>
    <w:rsid w:val="00BF29BC"/>
    <w:rsid w:val="00D67783"/>
    <w:rsid w:val="00DD235C"/>
    <w:rsid w:val="00E33A70"/>
    <w:rsid w:val="00E86356"/>
    <w:rsid w:val="00EC0522"/>
    <w:rsid w:val="00F971FC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2C0A"/>
  <w15:chartTrackingRefBased/>
  <w15:docId w15:val="{EB9B66C4-1BB9-4839-8FD6-A7DB771B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1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971FC"/>
    <w:pPr>
      <w:spacing w:after="240" w:line="240" w:lineRule="auto"/>
      <w:ind w:left="720" w:hanging="720"/>
    </w:pPr>
    <w:rPr>
      <w:rFonts w:ascii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F971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cf01">
    <w:name w:val="cf01"/>
    <w:basedOn w:val="DefaultParagraphFont"/>
    <w:rsid w:val="00F971FC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F971FC"/>
    <w:rPr>
      <w:rFonts w:ascii="Segoe UI" w:hAnsi="Segoe UI" w:cs="Segoe UI" w:hint="default"/>
      <w:color w:val="0000F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1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1FC"/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1FC"/>
    <w:rPr>
      <w:rFonts w:asciiTheme="minorHAnsi" w:hAnsiTheme="minorHAnsi" w:cstheme="minorBidi"/>
      <w:b/>
      <w:bCs/>
      <w:kern w:val="2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9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FC"/>
    <w:rPr>
      <w:rFonts w:asciiTheme="minorHAnsi" w:hAnsiTheme="minorHAnsi" w:cstheme="minorBidi"/>
      <w:kern w:val="2"/>
      <w:szCs w:val="22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F971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71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71FC"/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9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FC"/>
    <w:rPr>
      <w:rFonts w:asciiTheme="minorHAnsi" w:hAnsiTheme="minorHAnsi" w:cstheme="minorBidi"/>
      <w:kern w:val="2"/>
      <w:szCs w:val="2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971FC"/>
    <w:rPr>
      <w:rFonts w:asciiTheme="majorHAnsi" w:eastAsiaTheme="majorEastAsia" w:hAnsiTheme="majorHAnsi" w:cstheme="majorBidi"/>
      <w:b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971FC"/>
    <w:rPr>
      <w:rFonts w:asciiTheme="majorHAnsi" w:eastAsiaTheme="majorEastAsia" w:hAnsiTheme="majorHAnsi" w:cstheme="majorBidi"/>
      <w:b/>
      <w:kern w:val="2"/>
      <w:sz w:val="32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F971FC"/>
    <w:rPr>
      <w:rFonts w:asciiTheme="majorHAnsi" w:eastAsiaTheme="majorEastAsia" w:hAnsiTheme="majorHAnsi" w:cstheme="majorBidi"/>
      <w:b/>
      <w:kern w:val="2"/>
      <w:sz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F971FC"/>
    <w:rPr>
      <w:rFonts w:asciiTheme="majorHAnsi" w:eastAsiaTheme="majorEastAsia" w:hAnsiTheme="maj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971FC"/>
    <w:rPr>
      <w:color w:val="467886" w:themeColor="hyperlink"/>
      <w:u w:val="single"/>
    </w:rPr>
  </w:style>
  <w:style w:type="paragraph" w:customStyle="1" w:styleId="pf0">
    <w:name w:val="pf0"/>
    <w:basedOn w:val="Normal"/>
    <w:rsid w:val="00F971F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F97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1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1FC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F971FC"/>
  </w:style>
  <w:style w:type="character" w:styleId="PageNumber">
    <w:name w:val="page number"/>
    <w:basedOn w:val="DefaultParagraphFont"/>
    <w:uiPriority w:val="99"/>
    <w:semiHidden/>
    <w:unhideWhenUsed/>
    <w:rsid w:val="00F971FC"/>
  </w:style>
  <w:style w:type="paragraph" w:styleId="Title">
    <w:name w:val="Title"/>
    <w:basedOn w:val="Normal"/>
    <w:next w:val="Normal"/>
    <w:link w:val="TitleChar"/>
    <w:uiPriority w:val="10"/>
    <w:qFormat/>
    <w:rsid w:val="00F97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F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table" w:styleId="TableGrid">
    <w:name w:val="Table Grid"/>
    <w:basedOn w:val="TableNormal"/>
    <w:uiPriority w:val="39"/>
    <w:rsid w:val="00F971F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1FC"/>
    <w:rPr>
      <w:color w:val="808080"/>
    </w:rPr>
  </w:style>
  <w:style w:type="paragraph" w:styleId="NoSpacing">
    <w:name w:val="No Spacing"/>
    <w:uiPriority w:val="1"/>
    <w:qFormat/>
    <w:rsid w:val="00BF29BC"/>
    <w:pPr>
      <w:spacing w:after="0" w:line="240" w:lineRule="auto"/>
      <w:jc w:val="both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F971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71FC"/>
    <w:pPr>
      <w:outlineLvl w:val="9"/>
    </w:pPr>
    <w:rPr>
      <w:lang w:val="en-US"/>
    </w:rPr>
  </w:style>
  <w:style w:type="table" w:styleId="PlainTable3">
    <w:name w:val="Plain Table 3"/>
    <w:basedOn w:val="TableNormal"/>
    <w:uiPriority w:val="43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971F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971FC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2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0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der Zee</dc:creator>
  <cp:keywords/>
  <dc:description/>
  <cp:lastModifiedBy>Tim van der Zee</cp:lastModifiedBy>
  <cp:revision>6</cp:revision>
  <dcterms:created xsi:type="dcterms:W3CDTF">2024-03-26T09:07:00Z</dcterms:created>
  <dcterms:modified xsi:type="dcterms:W3CDTF">2024-03-26T10:10:00Z</dcterms:modified>
</cp:coreProperties>
</file>