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color w:val="1b1c1d"/>
          <w:rtl w:val="0"/>
        </w:rPr>
        <w:t xml:space="preserve">Business Requirements Document (BRD)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Project Title:</w:t>
      </w:r>
      <w:r w:rsidDel="00000000" w:rsidR="00000000" w:rsidRPr="00000000">
        <w:rPr>
          <w:rFonts w:ascii="Google Sans Text" w:cs="Google Sans Text" w:eastAsia="Google Sans Text" w:hAnsi="Google Sans Text"/>
          <w:color w:val="1b1c1d"/>
          <w:rtl w:val="0"/>
        </w:rPr>
        <w:t xml:space="preserve"> Napa Valley Sommelier-gent Website with Embedded Salesforce Agentforce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[Current Date]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Version: 1.0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1. 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outlines the business requirements for a single-page marketing website designed to showcase a Salesforce Agentforce chat agent. The website will feature a visually appealing Napa Valley wine theme and will host an embedded Agentforce chat interface accessible to unauthenticated users. The primary goal is to provide a seamless, AI-driven "Sommelier-gent" experience directly on the webpage.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2. Business Goals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To create an engaging and modern web presence for the "Salesforce Agentforce Sommelier-gent."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To demonstrate the capabilities of Salesforce Agentforce in a customer-facing context.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To provide an easily deployable web solution on Heroku.</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To offer immediate, automated assistance to users via the chat agent.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3. Functional Requirements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3.1. Website Display &amp; Content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FR-001: Single Page Structure:</w:t>
      </w:r>
      <w:r w:rsidDel="00000000" w:rsidR="00000000" w:rsidRPr="00000000">
        <w:rPr>
          <w:rFonts w:ascii="Google Sans Text" w:cs="Google Sans Text" w:eastAsia="Google Sans Text" w:hAnsi="Google Sans Text"/>
          <w:color w:val="1b1c1d"/>
          <w:rtl w:val="0"/>
        </w:rPr>
        <w:t xml:space="preserve"> The website shall consist of a single HTML page (index.html).</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FR-002: Main Heading:</w:t>
      </w:r>
      <w:r w:rsidDel="00000000" w:rsidR="00000000" w:rsidRPr="00000000">
        <w:rPr>
          <w:rFonts w:ascii="Google Sans Text" w:cs="Google Sans Text" w:eastAsia="Google Sans Text" w:hAnsi="Google Sans Text"/>
          <w:color w:val="1b1c1d"/>
          <w:rtl w:val="0"/>
        </w:rPr>
        <w:t xml:space="preserve"> The page shall display the main heading "Salesforce Agentforce Sommelier-gent" prominently at the top.</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FR-003: Header Logo:</w:t>
      </w:r>
      <w:r w:rsidDel="00000000" w:rsidR="00000000" w:rsidRPr="00000000">
        <w:rPr>
          <w:rFonts w:ascii="Google Sans Text" w:cs="Google Sans Text" w:eastAsia="Google Sans Text" w:hAnsi="Google Sans Text"/>
          <w:color w:val="1b1c1d"/>
          <w:rtl w:val="0"/>
        </w:rPr>
        <w:t xml:space="preserve"> A stylized "SS" logo (or similar, visual placeholder) shall be displayed below the main heading.</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FR-004: Background Image:</w:t>
      </w:r>
      <w:r w:rsidDel="00000000" w:rsidR="00000000" w:rsidRPr="00000000">
        <w:rPr>
          <w:rFonts w:ascii="Google Sans Text" w:cs="Google Sans Text" w:eastAsia="Google Sans Text" w:hAnsi="Google Sans Text"/>
          <w:color w:val="1b1c1d"/>
          <w:rtl w:val="0"/>
        </w:rPr>
        <w:t xml:space="preserve"> The entire background of the page shall be a high-quality, idyllic image of a Napa Valley winery/vineyard.</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FR-005: Footer Logos:</w:t>
      </w:r>
      <w:r w:rsidDel="00000000" w:rsidR="00000000" w:rsidRPr="00000000">
        <w:rPr>
          <w:rFonts w:ascii="Google Sans Text" w:cs="Google Sans Text" w:eastAsia="Google Sans Text" w:hAnsi="Google Sans Text"/>
          <w:color w:val="1b1c1d"/>
          <w:rtl w:val="0"/>
        </w:rPr>
        <w:t xml:space="preserve"> The Salesforce logo and the Agentforce logo shall be displayed at the bottom of the page, below the central chat modal.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3.2. Salesforce Agentforce Integration</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FR-006: Embedded Chat Modal:</w:t>
      </w:r>
      <w:r w:rsidDel="00000000" w:rsidR="00000000" w:rsidRPr="00000000">
        <w:rPr>
          <w:rFonts w:ascii="Google Sans Text" w:cs="Google Sans Text" w:eastAsia="Google Sans Text" w:hAnsi="Google Sans Text"/>
          <w:color w:val="1b1c1d"/>
          <w:rtl w:val="0"/>
        </w:rPr>
        <w:t xml:space="preserve"> A central, semi-transparent modal shall be present on the page. This modal will serve as the container for the embedded Salesforce Agentforce chat agent.</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FR-007: Agentforce Embed:</w:t>
      </w:r>
      <w:r w:rsidDel="00000000" w:rsidR="00000000" w:rsidRPr="00000000">
        <w:rPr>
          <w:rFonts w:ascii="Google Sans Text" w:cs="Google Sans Text" w:eastAsia="Google Sans Text" w:hAnsi="Google Sans Text"/>
          <w:color w:val="1b1c1d"/>
          <w:rtl w:val="0"/>
        </w:rPr>
        <w:t xml:space="preserve"> The Salesforce Agentforce chat agent (via its provided embed code, which will be manually inserted into the generated index.html) shall be fully embedded within the central modal. It must occupy the majority of the modal's internal space.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FR-008: Unauthenticated Access:</w:t>
      </w:r>
      <w:r w:rsidDel="00000000" w:rsidR="00000000" w:rsidRPr="00000000">
        <w:rPr>
          <w:rFonts w:ascii="Google Sans Text" w:cs="Google Sans Text" w:eastAsia="Google Sans Text" w:hAnsi="Google Sans Text"/>
          <w:color w:val="1b1c1d"/>
          <w:rtl w:val="0"/>
        </w:rPr>
        <w:t xml:space="preserve"> The chat agent shall be accessible and fully functional for users who are not logged in or authenticated to any system.</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FR-009: Automatic Activation:</w:t>
      </w:r>
      <w:r w:rsidDel="00000000" w:rsidR="00000000" w:rsidRPr="00000000">
        <w:rPr>
          <w:rFonts w:ascii="Google Sans Text" w:cs="Google Sans Text" w:eastAsia="Google Sans Text" w:hAnsi="Google Sans Text"/>
          <w:color w:val="1b1c1d"/>
          <w:rtl w:val="0"/>
        </w:rPr>
        <w:t xml:space="preserve"> Upon page load, the Agentforce chat agent shall be automatically activated and visible within the modal, without requiring the user to click a button to open it.</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FR-010: Initial Welcome Prompt:</w:t>
      </w:r>
      <w:r w:rsidDel="00000000" w:rsidR="00000000" w:rsidRPr="00000000">
        <w:rPr>
          <w:rFonts w:ascii="Google Sans Text" w:cs="Google Sans Text" w:eastAsia="Google Sans Text" w:hAnsi="Google Sans Text"/>
          <w:color w:val="1b1c1d"/>
          <w:rtl w:val="0"/>
        </w:rPr>
        <w:t xml:space="preserve"> The activated Agentforce chat agent shall immediately display an initial welcome prompt or message to the user upon loading. (This prompt configuration will be handled within the Salesforce Agentforce setup, but the website must support its display).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4. Non-Functional Requirements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4.1. Performance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NFR-001: Load Time:</w:t>
      </w:r>
      <w:r w:rsidDel="00000000" w:rsidR="00000000" w:rsidRPr="00000000">
        <w:rPr>
          <w:rFonts w:ascii="Google Sans Text" w:cs="Google Sans Text" w:eastAsia="Google Sans Text" w:hAnsi="Google Sans Text"/>
          <w:color w:val="1b1c1d"/>
          <w:rtl w:val="0"/>
        </w:rPr>
        <w:t xml:space="preserve"> The website should load quickly, aiming for a load time under 3 seconds on a standard broadband connection.</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NFR-002: Responsiveness:</w:t>
      </w:r>
      <w:r w:rsidDel="00000000" w:rsidR="00000000" w:rsidRPr="00000000">
        <w:rPr>
          <w:rFonts w:ascii="Google Sans Text" w:cs="Google Sans Text" w:eastAsia="Google Sans Text" w:hAnsi="Google Sans Text"/>
          <w:color w:val="1b1c1d"/>
          <w:rtl w:val="0"/>
        </w:rPr>
        <w:t xml:space="preserve"> The website design shall be responsive, adapting gracefully to various screen sizes (desktop, tablet, mobile). The central modal should adjust its size and position appropriately.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4.2. Security</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NFR-003: HTTPS:</w:t>
      </w:r>
      <w:r w:rsidDel="00000000" w:rsidR="00000000" w:rsidRPr="00000000">
        <w:rPr>
          <w:rFonts w:ascii="Google Sans Text" w:cs="Google Sans Text" w:eastAsia="Google Sans Text" w:hAnsi="Google Sans Text"/>
          <w:color w:val="1b1c1d"/>
          <w:rtl w:val="0"/>
        </w:rPr>
        <w:t xml:space="preserve"> The website shall be served over HTTPS. (Heroku typically handles this by default).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4.3. Usability</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NFR-004: Intuitive Interface:</w:t>
      </w:r>
      <w:r w:rsidDel="00000000" w:rsidR="00000000" w:rsidRPr="00000000">
        <w:rPr>
          <w:rFonts w:ascii="Google Sans Text" w:cs="Google Sans Text" w:eastAsia="Google Sans Text" w:hAnsi="Google Sans Text"/>
          <w:color w:val="1b1c1d"/>
          <w:rtl w:val="0"/>
        </w:rPr>
        <w:t xml:space="preserve"> The website's interface should be clean, modern, and intuitive.</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NFR-005: Chat Accessibility:</w:t>
      </w:r>
      <w:r w:rsidDel="00000000" w:rsidR="00000000" w:rsidRPr="00000000">
        <w:rPr>
          <w:rFonts w:ascii="Google Sans Text" w:cs="Google Sans Text" w:eastAsia="Google Sans Text" w:hAnsi="Google Sans Text"/>
          <w:color w:val="1b1c1d"/>
          <w:rtl w:val="0"/>
        </w:rPr>
        <w:t xml:space="preserve"> The embedded chat agent should be clearly visible and easy to interact with.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4.4. Technical / Deployment</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NFR-006: Heroku Deployment:</w:t>
      </w:r>
      <w:r w:rsidDel="00000000" w:rsidR="00000000" w:rsidRPr="00000000">
        <w:rPr>
          <w:rFonts w:ascii="Google Sans Text" w:cs="Google Sans Text" w:eastAsia="Google Sans Text" w:hAnsi="Google Sans Text"/>
          <w:color w:val="1b1c1d"/>
          <w:rtl w:val="0"/>
        </w:rPr>
        <w:t xml:space="preserve"> The website shall be deployable to Heroku as a static web application. This implies a Procfile and appropriate package.json (if a Node.js-based static server like serve is used).</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NFR-007: Code Standards:</w:t>
      </w:r>
      <w:r w:rsidDel="00000000" w:rsidR="00000000" w:rsidRPr="00000000">
        <w:rPr>
          <w:rFonts w:ascii="Google Sans Text" w:cs="Google Sans Text" w:eastAsia="Google Sans Text" w:hAnsi="Google Sans Text"/>
          <w:color w:val="1b1c1d"/>
          <w:rtl w:val="0"/>
        </w:rPr>
        <w:t xml:space="preserve"> The generated code should adhere to modern HTML5, CSS3, and JavaScript best practices.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5. Visual &amp; Thematic Requirements</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VR-001: Napa Valley Theme:</w:t>
      </w:r>
      <w:r w:rsidDel="00000000" w:rsidR="00000000" w:rsidRPr="00000000">
        <w:rPr>
          <w:rFonts w:ascii="Google Sans Text" w:cs="Google Sans Text" w:eastAsia="Google Sans Text" w:hAnsi="Google Sans Text"/>
          <w:color w:val="1b1c1d"/>
          <w:rtl w:val="0"/>
        </w:rPr>
        <w:t xml:space="preserve"> The overall aesthetic shall convey a premium Napa Valley wine theme, utilizing appropriate colors, fonts, and imagery.</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VR-002: Modern Design:</w:t>
      </w:r>
      <w:r w:rsidDel="00000000" w:rsidR="00000000" w:rsidRPr="00000000">
        <w:rPr>
          <w:rFonts w:ascii="Google Sans Text" w:cs="Google Sans Text" w:eastAsia="Google Sans Text" w:hAnsi="Google Sans Text"/>
          <w:color w:val="1b1c1d"/>
          <w:rtl w:val="0"/>
        </w:rPr>
        <w:t xml:space="preserve"> The design should be clean, modern, and elegant.</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VR-003: Semi-Transparent Modal:</w:t>
      </w:r>
      <w:r w:rsidDel="00000000" w:rsidR="00000000" w:rsidRPr="00000000">
        <w:rPr>
          <w:rFonts w:ascii="Google Sans Text" w:cs="Google Sans Text" w:eastAsia="Google Sans Text" w:hAnsi="Google Sans Text"/>
          <w:color w:val="1b1c1d"/>
          <w:rtl w:val="0"/>
        </w:rPr>
        <w:t xml:space="preserve"> The central modal containing the Agentforce chat shall have a semi-transparent background (e.g., a frosted glass effect using backdrop-filter). It should not have any default internal text or imagery other than the embedded Agentforce agent itself.</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6. Out of Scope</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User authentication for the website itself.</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Any backend database for the website (beyond what Heroku provides for hosting static assets).</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Specific content or conversational flows for the Salesforce Agentforce bot (this is configured within Salesforce).</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Dynamic content loading beyond the initial page load and the chat agent's interactions.</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SEO optimization beyond basic HTML structure.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