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39B46" w14:textId="77777777" w:rsidR="004C2C37" w:rsidRDefault="003C1722">
      <w:r>
        <w:t>Assumption P and f act work on hinge 2</w:t>
      </w:r>
      <w:bookmarkStart w:id="0" w:name="_GoBack"/>
      <w:bookmarkEnd w:id="0"/>
    </w:p>
    <w:sectPr w:rsidR="004C2C37" w:rsidSect="00AC57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22"/>
    <w:rsid w:val="003C1722"/>
    <w:rsid w:val="005648C3"/>
    <w:rsid w:val="009E1D07"/>
    <w:rsid w:val="00A35214"/>
    <w:rsid w:val="00A8703E"/>
    <w:rsid w:val="00AC5777"/>
    <w:rsid w:val="00F2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BB07F"/>
  <w15:chartTrackingRefBased/>
  <w15:docId w15:val="{8DA27D07-737E-46F1-B90F-2B2E0CCDD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van de Weijer</dc:creator>
  <cp:keywords/>
  <dc:description/>
  <cp:lastModifiedBy>Tim van de Weijer</cp:lastModifiedBy>
  <cp:revision>1</cp:revision>
  <dcterms:created xsi:type="dcterms:W3CDTF">2019-02-22T17:41:00Z</dcterms:created>
  <dcterms:modified xsi:type="dcterms:W3CDTF">2019-02-22T17:41:00Z</dcterms:modified>
</cp:coreProperties>
</file>