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FD0E0B8" w14:textId="77777777" w:rsidR="00AB1ACD" w:rsidRDefault="00AB1ACD" w:rsidP="00AB1ACD">
      <w:pPr>
        <w:pStyle w:val="Default"/>
      </w:pPr>
    </w:p>
    <w:p w14:paraId="2B49B981" w14:textId="77777777" w:rsidR="00AB1ACD" w:rsidRPr="00AB1ACD" w:rsidRDefault="00AB1ACD" w:rsidP="00AB1ACD">
      <w:pPr>
        <w:pStyle w:val="CM1"/>
        <w:spacing w:before="200" w:after="200"/>
        <w:jc w:val="center"/>
        <w:rPr>
          <w:rFonts w:cs="EUAlbertina"/>
          <w:color w:val="000000"/>
          <w:lang w:val="fr-LU"/>
        </w:rPr>
      </w:pPr>
      <w:r w:rsidRPr="00AB1ACD">
        <w:rPr>
          <w:lang w:val="fr-LU"/>
        </w:rPr>
        <w:t xml:space="preserve"> </w:t>
      </w:r>
    </w:p>
    <w:p w14:paraId="465E485A" w14:textId="77777777" w:rsidR="00AB1ACD" w:rsidRPr="00AB1ACD" w:rsidRDefault="00AB1ACD" w:rsidP="00AB1ACD">
      <w:pPr>
        <w:pStyle w:val="CM3"/>
        <w:spacing w:before="60" w:after="60"/>
        <w:rPr>
          <w:rFonts w:cs="EUAlbertina"/>
          <w:color w:val="000000"/>
          <w:lang w:val="fr-LU"/>
        </w:rPr>
      </w:pPr>
    </w:p>
    <w:p w14:paraId="2A0A9145" w14:textId="77777777" w:rsidR="00AB1ACD" w:rsidRPr="00AB1ACD" w:rsidRDefault="00AB1ACD" w:rsidP="00AB1ACD">
      <w:pPr>
        <w:pStyle w:val="CM4"/>
        <w:pBdr>
          <w:top w:val="dashSmallGap" w:sz="4" w:space="1" w:color="9BBB59" w:themeColor="accent3"/>
          <w:left w:val="dashSmallGap" w:sz="4" w:space="4" w:color="9BBB59" w:themeColor="accent3"/>
          <w:bottom w:val="dashSmallGap" w:sz="4" w:space="1" w:color="9BBB59" w:themeColor="accent3"/>
          <w:right w:val="dashSmallGap" w:sz="4" w:space="4" w:color="9BBB59" w:themeColor="accent3"/>
        </w:pBdr>
        <w:spacing w:before="60" w:after="60"/>
        <w:jc w:val="center"/>
        <w:rPr>
          <w:rFonts w:cs="EUAlbertina"/>
          <w:color w:val="000000"/>
          <w:lang w:val="fr-LU"/>
        </w:rPr>
      </w:pPr>
      <w:r w:rsidRPr="00AB1ACD">
        <w:rPr>
          <w:rFonts w:cs="EUAlbertina"/>
          <w:color w:val="000000"/>
          <w:lang w:val="fr-LU"/>
        </w:rPr>
        <w:t>La règle générale interprétative (RGI) 3 b) vise également le classement de marchandises présentées en assortiments conditionnés pour la vente au détail.</w:t>
      </w:r>
    </w:p>
    <w:p w14:paraId="7273BF1B" w14:textId="45A993D8" w:rsidR="00AB1ACD" w:rsidRPr="00AB1ACD" w:rsidRDefault="00AB1ACD" w:rsidP="00AB1ACD">
      <w:pPr>
        <w:pStyle w:val="CM4"/>
        <w:pBdr>
          <w:top w:val="dashSmallGap" w:sz="4" w:space="1" w:color="9BBB59" w:themeColor="accent3"/>
          <w:left w:val="dashSmallGap" w:sz="4" w:space="4" w:color="9BBB59" w:themeColor="accent3"/>
          <w:bottom w:val="dashSmallGap" w:sz="4" w:space="1" w:color="9BBB59" w:themeColor="accent3"/>
          <w:right w:val="dashSmallGap" w:sz="4" w:space="4" w:color="9BBB59" w:themeColor="accent3"/>
        </w:pBdr>
        <w:spacing w:before="60" w:after="60"/>
        <w:jc w:val="center"/>
        <w:rPr>
          <w:rFonts w:cs="EUAlbertina"/>
          <w:color w:val="000000"/>
          <w:lang w:val="fr-LU"/>
        </w:rPr>
      </w:pPr>
      <w:r w:rsidRPr="00AB1ACD">
        <w:rPr>
          <w:rFonts w:cs="EUAlbertina"/>
          <w:color w:val="000000"/>
          <w:lang w:val="fr-LU"/>
        </w:rPr>
        <w:t>Pour l’application de ladite règle, les marchandises remplissant simultanément les conditions suivantes sont à considérer comme</w:t>
      </w:r>
      <w:r w:rsidR="004B0C49" w:rsidRPr="00AB1ACD">
        <w:rPr>
          <w:rFonts w:cs="EUAlbertina"/>
          <w:color w:val="000000"/>
          <w:lang w:val="fr-LU"/>
        </w:rPr>
        <w:t xml:space="preserve"> « présentées</w:t>
      </w:r>
      <w:r w:rsidRPr="00AB1ACD">
        <w:rPr>
          <w:rFonts w:cs="EUAlbertina"/>
          <w:color w:val="000000"/>
          <w:lang w:val="fr-LU"/>
        </w:rPr>
        <w:t xml:space="preserve"> en assortiments conditionnés pour la vente au </w:t>
      </w:r>
      <w:proofErr w:type="gramStart"/>
      <w:r w:rsidRPr="00AB1ACD">
        <w:rPr>
          <w:rFonts w:cs="EUAlbertina"/>
          <w:color w:val="000000"/>
          <w:lang w:val="fr-LU"/>
        </w:rPr>
        <w:t>détail»</w:t>
      </w:r>
      <w:proofErr w:type="gramEnd"/>
      <w:r w:rsidRPr="00AB1ACD">
        <w:rPr>
          <w:rFonts w:cs="EUAlbertina"/>
          <w:color w:val="000000"/>
          <w:lang w:val="fr-LU"/>
        </w:rPr>
        <w:t>:</w:t>
      </w:r>
    </w:p>
    <w:p w14:paraId="5D77741B" w14:textId="77777777" w:rsidR="00AB1ACD" w:rsidRPr="00AB1ACD" w:rsidRDefault="00AB1ACD" w:rsidP="00AB1ACD">
      <w:pPr>
        <w:pStyle w:val="CM4"/>
        <w:pBdr>
          <w:top w:val="dashSmallGap" w:sz="4" w:space="1" w:color="9BBB59" w:themeColor="accent3"/>
          <w:left w:val="dashSmallGap" w:sz="4" w:space="4" w:color="9BBB59" w:themeColor="accent3"/>
          <w:bottom w:val="dashSmallGap" w:sz="4" w:space="1" w:color="9BBB59" w:themeColor="accent3"/>
          <w:right w:val="dashSmallGap" w:sz="4" w:space="4" w:color="9BBB59" w:themeColor="accent3"/>
        </w:pBdr>
        <w:spacing w:before="60" w:after="60"/>
        <w:jc w:val="center"/>
        <w:rPr>
          <w:rFonts w:cs="EUAlbertina"/>
          <w:color w:val="000000"/>
          <w:lang w:val="fr-LU"/>
        </w:rPr>
      </w:pPr>
      <w:r w:rsidRPr="00AB1ACD">
        <w:rPr>
          <w:rFonts w:cs="EUAlbertina"/>
          <w:color w:val="000000"/>
          <w:lang w:val="fr-LU"/>
        </w:rPr>
        <w:t>a) être composées d’au moins deux articles différents qui, à première vue, seraient susceptibles de relever de positions différentes,</w:t>
      </w:r>
    </w:p>
    <w:p w14:paraId="4AAE0F0B" w14:textId="77777777" w:rsidR="00AB1ACD" w:rsidRPr="00AB1ACD" w:rsidRDefault="00AB1ACD" w:rsidP="00AB1ACD">
      <w:pPr>
        <w:pStyle w:val="CM4"/>
        <w:pBdr>
          <w:top w:val="dashSmallGap" w:sz="4" w:space="1" w:color="9BBB59" w:themeColor="accent3"/>
          <w:left w:val="dashSmallGap" w:sz="4" w:space="4" w:color="9BBB59" w:themeColor="accent3"/>
          <w:bottom w:val="dashSmallGap" w:sz="4" w:space="1" w:color="9BBB59" w:themeColor="accent3"/>
          <w:right w:val="dashSmallGap" w:sz="4" w:space="4" w:color="9BBB59" w:themeColor="accent3"/>
        </w:pBdr>
        <w:spacing w:before="60" w:after="60"/>
        <w:jc w:val="center"/>
        <w:rPr>
          <w:rFonts w:cs="EUAlbertina"/>
          <w:color w:val="000000"/>
          <w:lang w:val="fr-LU"/>
        </w:rPr>
      </w:pPr>
      <w:r w:rsidRPr="00AB1ACD">
        <w:rPr>
          <w:rFonts w:cs="EUAlbertina"/>
          <w:color w:val="000000"/>
          <w:lang w:val="fr-LU"/>
        </w:rPr>
        <w:t>b) être composées de produits ou d’articles présentés ensemble pour la satisfaction d’un besoin spécifique ou l’exercice d’une activité déterminée, et</w:t>
      </w:r>
    </w:p>
    <w:p w14:paraId="1283EDAB" w14:textId="77777777" w:rsidR="00AB1ACD" w:rsidRPr="00AB1ACD" w:rsidRDefault="00AB1ACD" w:rsidP="00AB1ACD">
      <w:pPr>
        <w:pStyle w:val="Default"/>
        <w:pBdr>
          <w:top w:val="dashSmallGap" w:sz="4" w:space="1" w:color="9BBB59" w:themeColor="accent3"/>
          <w:left w:val="dashSmallGap" w:sz="4" w:space="4" w:color="9BBB59" w:themeColor="accent3"/>
          <w:bottom w:val="dashSmallGap" w:sz="4" w:space="1" w:color="9BBB59" w:themeColor="accent3"/>
          <w:right w:val="dashSmallGap" w:sz="4" w:space="4" w:color="9BBB59" w:themeColor="accent3"/>
        </w:pBdr>
        <w:jc w:val="center"/>
        <w:rPr>
          <w:lang w:val="fr-FR"/>
        </w:rPr>
      </w:pPr>
      <w:r w:rsidRPr="00AB1ACD">
        <w:rPr>
          <w:lang w:val="fr-LU"/>
        </w:rPr>
        <w:t>c) être conditionnées de façon à pouvoir être vendues directement aux utilisateurs sans reconditionnement (en boîtes, coffrets, panoplies, par exemple).</w:t>
      </w:r>
    </w:p>
    <w:p w14:paraId="6A417656" w14:textId="77777777" w:rsidR="00AB1ACD" w:rsidRDefault="00AB1ACD" w:rsidP="00383ECA">
      <w:pPr>
        <w:pStyle w:val="Title"/>
        <w:rPr>
          <w:lang w:val="fr-FR"/>
        </w:rPr>
      </w:pPr>
    </w:p>
    <w:p w14:paraId="6C65AA70" w14:textId="77777777" w:rsidR="00AB1ACD" w:rsidRDefault="00AB1ACD" w:rsidP="00383ECA">
      <w:pPr>
        <w:pStyle w:val="Title"/>
        <w:rPr>
          <w:lang w:val="fr-FR"/>
        </w:rPr>
      </w:pPr>
    </w:p>
    <w:p w14:paraId="13488BCB" w14:textId="77777777" w:rsidR="0085538D" w:rsidRPr="00383ECA" w:rsidRDefault="00383ECA" w:rsidP="00383ECA">
      <w:pPr>
        <w:pStyle w:val="Title"/>
        <w:rPr>
          <w:lang w:val="fr-FR"/>
        </w:rPr>
      </w:pPr>
      <w:r>
        <w:rPr>
          <w:lang w:val="fr-FR"/>
        </w:rPr>
        <w:t>EXERCICE</w:t>
      </w:r>
      <w:r w:rsidRPr="00383ECA">
        <w:rPr>
          <w:lang w:val="fr-FR"/>
        </w:rPr>
        <w:t> : Assortiments : Oui ou Non ?</w:t>
      </w:r>
    </w:p>
    <w:p w14:paraId="61279D05" w14:textId="77777777" w:rsidR="0085538D" w:rsidRDefault="0085538D">
      <w:pPr>
        <w:rPr>
          <w:rFonts w:ascii="Tahoma" w:hAnsi="Tahoma" w:cs="Tahoma"/>
          <w:sz w:val="20"/>
          <w:szCs w:val="20"/>
          <w:lang w:val="fr-FR"/>
        </w:rPr>
      </w:pPr>
    </w:p>
    <w:p w14:paraId="47BFC473" w14:textId="77777777" w:rsidR="0085538D" w:rsidRDefault="0085538D">
      <w:pPr>
        <w:rPr>
          <w:rFonts w:ascii="Tahoma" w:hAnsi="Tahoma" w:cs="Tahoma"/>
          <w:sz w:val="20"/>
          <w:szCs w:val="20"/>
          <w:lang w:val="fr-FR"/>
        </w:rPr>
      </w:pPr>
    </w:p>
    <w:p w14:paraId="22E03E61" w14:textId="0B375200" w:rsidR="004E0632" w:rsidRPr="004B0C49" w:rsidRDefault="00CE4792" w:rsidP="004B0C49">
      <w:pPr>
        <w:pStyle w:val="ListParagraph"/>
        <w:numPr>
          <w:ilvl w:val="0"/>
          <w:numId w:val="1"/>
        </w:numPr>
        <w:rPr>
          <w:rFonts w:ascii="Tahoma" w:hAnsi="Tahoma" w:cs="Tahoma"/>
          <w:sz w:val="20"/>
          <w:szCs w:val="20"/>
          <w:lang w:val="fr-FR"/>
        </w:rPr>
      </w:pPr>
      <w:r w:rsidRPr="004B0C49">
        <w:rPr>
          <w:rFonts w:ascii="Tahoma" w:hAnsi="Tahoma" w:cs="Tahoma"/>
          <w:sz w:val="20"/>
          <w:szCs w:val="20"/>
          <w:lang w:val="fr-FR"/>
        </w:rPr>
        <w:t xml:space="preserve">Des marchandises présentées en assortiments conditionnés pour la vente au détail et composés d’une bouteille de shampooing (33051000) et d’une bouteille de lotion capillaire (33059000) </w:t>
      </w:r>
    </w:p>
    <w:p w14:paraId="0FC5D779" w14:textId="77777777" w:rsidR="00CE4792" w:rsidRDefault="00CE4792">
      <w:pPr>
        <w:rPr>
          <w:rFonts w:ascii="Tahoma" w:hAnsi="Tahoma" w:cs="Tahoma"/>
          <w:sz w:val="20"/>
          <w:szCs w:val="20"/>
          <w:lang w:val="fr-FR"/>
        </w:rPr>
      </w:pPr>
    </w:p>
    <w:p w14:paraId="33E7F455" w14:textId="1C2A8212" w:rsidR="00CE4792" w:rsidRPr="004B0C49" w:rsidRDefault="00CE4792" w:rsidP="004B0C49">
      <w:pPr>
        <w:pStyle w:val="ListParagraph"/>
        <w:numPr>
          <w:ilvl w:val="0"/>
          <w:numId w:val="1"/>
        </w:numPr>
        <w:rPr>
          <w:rFonts w:ascii="Tahoma" w:hAnsi="Tahoma" w:cs="Tahoma"/>
          <w:sz w:val="20"/>
          <w:szCs w:val="20"/>
          <w:lang w:val="fr-FR"/>
        </w:rPr>
      </w:pPr>
      <w:r w:rsidRPr="004B0C49">
        <w:rPr>
          <w:rFonts w:ascii="Tahoma" w:hAnsi="Tahoma" w:cs="Tahoma"/>
          <w:sz w:val="20"/>
          <w:szCs w:val="20"/>
          <w:lang w:val="fr-FR"/>
        </w:rPr>
        <w:t>Des marchandises présentées en assortiments conditionnés pour la vente au détail et composés d’un démaquillant, d’une lotion tonique et d’une crème hydratante. Tous ces produits relèvent de la position 3304</w:t>
      </w:r>
      <w:r w:rsidR="004B0C49">
        <w:rPr>
          <w:rFonts w:ascii="Tahoma" w:hAnsi="Tahoma" w:cs="Tahoma"/>
          <w:sz w:val="20"/>
          <w:szCs w:val="20"/>
          <w:lang w:val="fr-FR"/>
        </w:rPr>
        <w:t xml:space="preserve"> </w:t>
      </w:r>
      <w:r w:rsidR="000532C8">
        <w:rPr>
          <w:rFonts w:ascii="Tahoma" w:hAnsi="Tahoma" w:cs="Tahoma"/>
          <w:sz w:val="20"/>
          <w:szCs w:val="20"/>
          <w:lang w:val="fr-FR"/>
        </w:rPr>
        <w:t>9900</w:t>
      </w:r>
    </w:p>
    <w:p w14:paraId="64951D45" w14:textId="77777777" w:rsidR="00CE4792" w:rsidRDefault="00CE4792">
      <w:pPr>
        <w:rPr>
          <w:rFonts w:ascii="Tahoma" w:hAnsi="Tahoma" w:cs="Tahoma"/>
          <w:sz w:val="20"/>
          <w:szCs w:val="20"/>
          <w:lang w:val="fr-FR"/>
        </w:rPr>
      </w:pPr>
    </w:p>
    <w:p w14:paraId="4790C957" w14:textId="77777777" w:rsidR="00885DB6" w:rsidRDefault="00885DB6">
      <w:pPr>
        <w:rPr>
          <w:rFonts w:ascii="Tahoma" w:hAnsi="Tahoma" w:cs="Tahoma"/>
          <w:sz w:val="20"/>
          <w:szCs w:val="20"/>
          <w:lang w:val="fr-FR"/>
        </w:rPr>
      </w:pPr>
    </w:p>
    <w:p w14:paraId="1888F051" w14:textId="3C1B8C1D" w:rsidR="00CE4792" w:rsidRPr="004B0C49" w:rsidRDefault="00383ECA" w:rsidP="004B0C49">
      <w:pPr>
        <w:pStyle w:val="ListParagraph"/>
        <w:numPr>
          <w:ilvl w:val="0"/>
          <w:numId w:val="1"/>
        </w:numPr>
        <w:rPr>
          <w:rFonts w:ascii="Tahoma" w:hAnsi="Tahoma" w:cs="Tahoma"/>
          <w:sz w:val="20"/>
          <w:szCs w:val="20"/>
          <w:lang w:val="fr-FR"/>
        </w:rPr>
      </w:pPr>
      <w:r w:rsidRPr="004B0C49">
        <w:rPr>
          <w:rFonts w:ascii="Tahoma" w:hAnsi="Tahoma" w:cs="Tahoma"/>
          <w:sz w:val="20"/>
          <w:szCs w:val="20"/>
          <w:lang w:val="fr-FR"/>
        </w:rPr>
        <w:t>E</w:t>
      </w:r>
      <w:r w:rsidR="00CE4792" w:rsidRPr="004B0C49">
        <w:rPr>
          <w:rFonts w:ascii="Tahoma" w:hAnsi="Tahoma" w:cs="Tahoma"/>
          <w:sz w:val="20"/>
          <w:szCs w:val="20"/>
          <w:lang w:val="fr-FR"/>
        </w:rPr>
        <w:t xml:space="preserve">nsemble d’articles composé d’une montre-bracelet, d’une calculatrice électronique de poche </w:t>
      </w:r>
      <w:proofErr w:type="gramStart"/>
      <w:r w:rsidR="00CE4792" w:rsidRPr="004B0C49">
        <w:rPr>
          <w:rFonts w:ascii="Tahoma" w:hAnsi="Tahoma" w:cs="Tahoma"/>
          <w:sz w:val="20"/>
          <w:szCs w:val="20"/>
          <w:lang w:val="fr-FR"/>
        </w:rPr>
        <w:t>et</w:t>
      </w:r>
      <w:proofErr w:type="gramEnd"/>
      <w:r w:rsidR="00CE4792" w:rsidRPr="004B0C49">
        <w:rPr>
          <w:rFonts w:ascii="Tahoma" w:hAnsi="Tahoma" w:cs="Tahoma"/>
          <w:sz w:val="20"/>
          <w:szCs w:val="20"/>
          <w:lang w:val="fr-FR"/>
        </w:rPr>
        <w:t xml:space="preserve"> d’un stylo à bille, portant tous les mêmes motifs décoratifs et présentés ensemble dans une même boîte pour la vente au détail</w:t>
      </w:r>
      <w:r w:rsidR="004B0C49">
        <w:rPr>
          <w:rFonts w:ascii="Tahoma" w:hAnsi="Tahoma" w:cs="Tahoma"/>
          <w:sz w:val="20"/>
          <w:szCs w:val="20"/>
          <w:lang w:val="fr-FR"/>
        </w:rPr>
        <w:t xml:space="preserve"> </w:t>
      </w:r>
    </w:p>
    <w:p w14:paraId="58780181" w14:textId="77777777" w:rsidR="00CE4792" w:rsidRDefault="00CE4792">
      <w:pPr>
        <w:rPr>
          <w:rFonts w:ascii="Tahoma" w:hAnsi="Tahoma" w:cs="Tahoma"/>
          <w:sz w:val="20"/>
          <w:szCs w:val="20"/>
          <w:lang w:val="fr-FR"/>
        </w:rPr>
      </w:pPr>
    </w:p>
    <w:p w14:paraId="0EDEA6E8" w14:textId="77777777" w:rsidR="00885DB6" w:rsidRDefault="00885DB6">
      <w:pPr>
        <w:rPr>
          <w:rFonts w:ascii="Tahoma" w:hAnsi="Tahoma" w:cs="Tahoma"/>
          <w:sz w:val="20"/>
          <w:szCs w:val="20"/>
          <w:lang w:val="fr-FR"/>
        </w:rPr>
      </w:pPr>
    </w:p>
    <w:p w14:paraId="403C4FB8" w14:textId="40632F98" w:rsidR="00885DB6" w:rsidRPr="004B0C49" w:rsidRDefault="00CE4792" w:rsidP="004B0C49">
      <w:pPr>
        <w:pStyle w:val="ListParagraph"/>
        <w:numPr>
          <w:ilvl w:val="0"/>
          <w:numId w:val="1"/>
        </w:numPr>
        <w:rPr>
          <w:rFonts w:ascii="Tahoma" w:hAnsi="Tahoma" w:cs="Tahoma"/>
          <w:sz w:val="20"/>
          <w:szCs w:val="20"/>
          <w:lang w:val="fr-FR"/>
        </w:rPr>
      </w:pPr>
      <w:r w:rsidRPr="004B0C49">
        <w:rPr>
          <w:rFonts w:ascii="Tahoma" w:hAnsi="Tahoma" w:cs="Tahoma"/>
          <w:sz w:val="20"/>
          <w:szCs w:val="20"/>
          <w:lang w:val="fr-FR"/>
        </w:rPr>
        <w:t>"</w:t>
      </w:r>
      <w:r w:rsidR="00383ECA" w:rsidRPr="004B0C49">
        <w:rPr>
          <w:rFonts w:ascii="Tahoma" w:hAnsi="Tahoma" w:cs="Tahoma"/>
          <w:sz w:val="20"/>
          <w:szCs w:val="20"/>
          <w:lang w:val="fr-FR"/>
        </w:rPr>
        <w:t>A</w:t>
      </w:r>
      <w:r w:rsidRPr="004B0C49">
        <w:rPr>
          <w:rFonts w:ascii="Tahoma" w:hAnsi="Tahoma" w:cs="Tahoma"/>
          <w:sz w:val="20"/>
          <w:szCs w:val="20"/>
          <w:lang w:val="fr-FR"/>
        </w:rPr>
        <w:t>ssortiment de plage", composé d’un sac de plage, d’une serviette de bain et d’un frisbee</w:t>
      </w:r>
      <w:r w:rsidR="004B0C49">
        <w:rPr>
          <w:rFonts w:ascii="Tahoma" w:hAnsi="Tahoma" w:cs="Tahoma"/>
          <w:sz w:val="20"/>
          <w:szCs w:val="20"/>
          <w:lang w:val="fr-FR"/>
        </w:rPr>
        <w:t xml:space="preserve"> </w:t>
      </w:r>
    </w:p>
    <w:p w14:paraId="64CB2BAB" w14:textId="21772219" w:rsidR="00CE4792" w:rsidRPr="004B0C49" w:rsidRDefault="00CE4792" w:rsidP="004B0C49">
      <w:pPr>
        <w:pStyle w:val="ListParagraph"/>
        <w:numPr>
          <w:ilvl w:val="0"/>
          <w:numId w:val="1"/>
        </w:numPr>
        <w:rPr>
          <w:rFonts w:ascii="Tahoma" w:hAnsi="Tahoma" w:cs="Tahoma"/>
          <w:sz w:val="20"/>
          <w:szCs w:val="20"/>
          <w:lang w:val="fr-FR"/>
        </w:rPr>
      </w:pPr>
      <w:r w:rsidRPr="004B0C49">
        <w:rPr>
          <w:rFonts w:ascii="Tahoma" w:hAnsi="Tahoma" w:cs="Tahoma"/>
          <w:sz w:val="20"/>
          <w:szCs w:val="20"/>
          <w:lang w:val="fr-FR"/>
        </w:rPr>
        <w:lastRenderedPageBreak/>
        <w:t>Un assortiment de produits alimentaires et de boissons destiné à être utilisé pour la confection d’un plat cuisiné (un "assortiment tiramisu", par exemple, contenant une quantité proportionnée de Marsala pour la préparation du tiramisu)</w:t>
      </w:r>
      <w:r w:rsidR="004B0C49">
        <w:rPr>
          <w:rFonts w:ascii="Tahoma" w:hAnsi="Tahoma" w:cs="Tahoma"/>
          <w:sz w:val="20"/>
          <w:szCs w:val="20"/>
          <w:lang w:val="fr-FR"/>
        </w:rPr>
        <w:t xml:space="preserve"> </w:t>
      </w:r>
    </w:p>
    <w:p w14:paraId="6157398D" w14:textId="77777777" w:rsidR="00885DB6" w:rsidRDefault="00885DB6">
      <w:pPr>
        <w:rPr>
          <w:rFonts w:ascii="Tahoma" w:hAnsi="Tahoma" w:cs="Tahoma"/>
          <w:sz w:val="20"/>
          <w:szCs w:val="20"/>
          <w:lang w:val="fr-FR"/>
        </w:rPr>
      </w:pPr>
    </w:p>
    <w:p w14:paraId="6A47CEC8" w14:textId="77777777" w:rsidR="00885DB6" w:rsidRDefault="00885DB6" w:rsidP="00885DB6">
      <w:pPr>
        <w:spacing w:before="75" w:after="75" w:line="240" w:lineRule="auto"/>
        <w:ind w:right="675"/>
        <w:rPr>
          <w:rFonts w:ascii="Tahoma" w:eastAsia="Times New Roman" w:hAnsi="Tahoma" w:cs="Tahoma"/>
          <w:sz w:val="20"/>
          <w:szCs w:val="20"/>
          <w:lang w:val="fr-FR" w:eastAsia="fr-LU"/>
        </w:rPr>
      </w:pPr>
    </w:p>
    <w:p w14:paraId="5FD4B276" w14:textId="58A48A58" w:rsidR="00885DB6" w:rsidRPr="00885DB6" w:rsidRDefault="004B0C49" w:rsidP="004B0C49">
      <w:pPr>
        <w:spacing w:before="75" w:after="75" w:line="240" w:lineRule="auto"/>
        <w:ind w:left="708" w:right="675" w:hanging="333"/>
        <w:rPr>
          <w:rFonts w:ascii="Tahoma" w:eastAsia="Times New Roman" w:hAnsi="Tahoma" w:cs="Tahoma"/>
          <w:sz w:val="20"/>
          <w:szCs w:val="20"/>
          <w:lang w:val="fr-FR" w:eastAsia="fr-LU"/>
        </w:rPr>
      </w:pPr>
      <w:r>
        <w:rPr>
          <w:rFonts w:ascii="Tahoma" w:eastAsia="Times New Roman" w:hAnsi="Tahoma" w:cs="Tahoma"/>
          <w:sz w:val="20"/>
          <w:szCs w:val="20"/>
          <w:lang w:val="fr-FR" w:eastAsia="fr-LU"/>
        </w:rPr>
        <w:t xml:space="preserve">6) </w:t>
      </w:r>
      <w:r>
        <w:rPr>
          <w:rFonts w:ascii="Tahoma" w:eastAsia="Times New Roman" w:hAnsi="Tahoma" w:cs="Tahoma"/>
          <w:sz w:val="20"/>
          <w:szCs w:val="20"/>
          <w:lang w:val="fr-FR" w:eastAsia="fr-LU"/>
        </w:rPr>
        <w:tab/>
      </w:r>
      <w:r w:rsidR="00383ECA">
        <w:rPr>
          <w:rFonts w:ascii="Tahoma" w:eastAsia="Times New Roman" w:hAnsi="Tahoma" w:cs="Tahoma"/>
          <w:sz w:val="20"/>
          <w:szCs w:val="20"/>
          <w:lang w:val="fr-FR" w:eastAsia="fr-LU"/>
        </w:rPr>
        <w:t>"A</w:t>
      </w:r>
      <w:r w:rsidR="00885DB6" w:rsidRPr="00885DB6">
        <w:rPr>
          <w:rFonts w:ascii="Tahoma" w:eastAsia="Times New Roman" w:hAnsi="Tahoma" w:cs="Tahoma"/>
          <w:sz w:val="20"/>
          <w:szCs w:val="20"/>
          <w:lang w:val="fr-FR" w:eastAsia="fr-LU"/>
        </w:rPr>
        <w:t xml:space="preserve">ssortiment à café" présenté pour la vente au détail dans un emballage plastique et </w:t>
      </w:r>
      <w:r>
        <w:rPr>
          <w:rFonts w:ascii="Tahoma" w:eastAsia="Times New Roman" w:hAnsi="Tahoma" w:cs="Tahoma"/>
          <w:sz w:val="20"/>
          <w:szCs w:val="20"/>
          <w:lang w:val="fr-FR" w:eastAsia="fr-LU"/>
        </w:rPr>
        <w:t xml:space="preserve">  </w:t>
      </w:r>
      <w:r w:rsidR="00885DB6" w:rsidRPr="00885DB6">
        <w:rPr>
          <w:rFonts w:ascii="Tahoma" w:eastAsia="Times New Roman" w:hAnsi="Tahoma" w:cs="Tahoma"/>
          <w:sz w:val="20"/>
          <w:szCs w:val="20"/>
          <w:lang w:val="fr-FR" w:eastAsia="fr-LU"/>
        </w:rPr>
        <w:t>comprenant:</w:t>
      </w:r>
    </w:p>
    <w:p w14:paraId="7DCF309B" w14:textId="77777777" w:rsidR="00885DB6" w:rsidRPr="00885DB6" w:rsidRDefault="00885DB6" w:rsidP="004B0C49">
      <w:pPr>
        <w:spacing w:before="75" w:after="75" w:line="240" w:lineRule="auto"/>
        <w:ind w:right="675" w:firstLine="708"/>
        <w:rPr>
          <w:rFonts w:ascii="Tahoma" w:eastAsia="Times New Roman" w:hAnsi="Tahoma" w:cs="Tahoma"/>
          <w:sz w:val="20"/>
          <w:szCs w:val="20"/>
          <w:lang w:val="fr-FR" w:eastAsia="fr-LU"/>
        </w:rPr>
      </w:pPr>
      <w:r w:rsidRPr="00885DB6">
        <w:rPr>
          <w:rFonts w:ascii="Tahoma" w:eastAsia="Times New Roman" w:hAnsi="Tahoma" w:cs="Tahoma"/>
          <w:sz w:val="20"/>
          <w:szCs w:val="20"/>
          <w:lang w:val="fr-FR" w:eastAsia="fr-LU"/>
        </w:rPr>
        <w:t>- du café instantané aromatisé en poudre</w:t>
      </w:r>
    </w:p>
    <w:p w14:paraId="10889F0D" w14:textId="77777777" w:rsidR="00885DB6" w:rsidRPr="00885DB6" w:rsidRDefault="00885DB6" w:rsidP="004B0C49">
      <w:pPr>
        <w:spacing w:before="75" w:after="75" w:line="240" w:lineRule="auto"/>
        <w:ind w:right="675" w:firstLine="708"/>
        <w:rPr>
          <w:rFonts w:ascii="Tahoma" w:eastAsia="Times New Roman" w:hAnsi="Tahoma" w:cs="Tahoma"/>
          <w:sz w:val="20"/>
          <w:szCs w:val="20"/>
          <w:lang w:val="fr-FR" w:eastAsia="fr-LU"/>
        </w:rPr>
      </w:pPr>
      <w:r w:rsidRPr="00885DB6">
        <w:rPr>
          <w:rFonts w:ascii="Tahoma" w:eastAsia="Times New Roman" w:hAnsi="Tahoma" w:cs="Tahoma"/>
          <w:sz w:val="20"/>
          <w:szCs w:val="20"/>
          <w:lang w:val="fr-FR" w:eastAsia="fr-LU"/>
        </w:rPr>
        <w:t>- des bâtonnets de cannelle</w:t>
      </w:r>
    </w:p>
    <w:p w14:paraId="644A6932" w14:textId="77777777" w:rsidR="00885DB6" w:rsidRPr="00885DB6" w:rsidRDefault="00885DB6" w:rsidP="004B0C49">
      <w:pPr>
        <w:spacing w:before="75" w:after="75" w:line="240" w:lineRule="auto"/>
        <w:ind w:right="675" w:firstLine="708"/>
        <w:rPr>
          <w:rFonts w:ascii="Tahoma" w:eastAsia="Times New Roman" w:hAnsi="Tahoma" w:cs="Tahoma"/>
          <w:sz w:val="20"/>
          <w:szCs w:val="20"/>
          <w:lang w:val="fr-FR" w:eastAsia="fr-LU"/>
        </w:rPr>
      </w:pPr>
      <w:r w:rsidRPr="00885DB6">
        <w:rPr>
          <w:rFonts w:ascii="Tahoma" w:eastAsia="Times New Roman" w:hAnsi="Tahoma" w:cs="Tahoma"/>
          <w:sz w:val="20"/>
          <w:szCs w:val="20"/>
          <w:lang w:val="fr-FR" w:eastAsia="fr-LU"/>
        </w:rPr>
        <w:t>- une petite râpe métallique en inox</w:t>
      </w:r>
    </w:p>
    <w:p w14:paraId="15B29B34" w14:textId="77777777" w:rsidR="00885DB6" w:rsidRPr="00885DB6" w:rsidRDefault="00885DB6" w:rsidP="004B0C49">
      <w:pPr>
        <w:spacing w:before="75" w:after="75" w:line="240" w:lineRule="auto"/>
        <w:ind w:right="675" w:firstLine="708"/>
        <w:rPr>
          <w:rFonts w:ascii="Tahoma" w:eastAsia="Times New Roman" w:hAnsi="Tahoma" w:cs="Tahoma"/>
          <w:sz w:val="20"/>
          <w:szCs w:val="20"/>
          <w:lang w:val="fr-FR" w:eastAsia="fr-LU"/>
        </w:rPr>
      </w:pPr>
      <w:r w:rsidRPr="00885DB6">
        <w:rPr>
          <w:rFonts w:ascii="Tahoma" w:eastAsia="Times New Roman" w:hAnsi="Tahoma" w:cs="Tahoma"/>
          <w:sz w:val="20"/>
          <w:szCs w:val="20"/>
          <w:lang w:val="fr-FR" w:eastAsia="fr-LU"/>
        </w:rPr>
        <w:t>- un récipient en métal avec couvercle (contenant le café en poudre)</w:t>
      </w:r>
    </w:p>
    <w:p w14:paraId="7FF8CCEA" w14:textId="7FDB1615" w:rsidR="00885DB6" w:rsidRDefault="00885DB6" w:rsidP="004B0C49">
      <w:pPr>
        <w:spacing w:before="75" w:after="150" w:line="240" w:lineRule="auto"/>
        <w:ind w:right="675" w:firstLine="708"/>
        <w:rPr>
          <w:rFonts w:ascii="Tahoma" w:eastAsia="Times New Roman" w:hAnsi="Tahoma" w:cs="Tahoma"/>
          <w:sz w:val="20"/>
          <w:szCs w:val="20"/>
          <w:lang w:val="fr-FR" w:eastAsia="fr-LU"/>
        </w:rPr>
      </w:pPr>
      <w:r w:rsidRPr="00885DB6">
        <w:rPr>
          <w:rFonts w:ascii="Tahoma" w:eastAsia="Times New Roman" w:hAnsi="Tahoma" w:cs="Tahoma"/>
          <w:sz w:val="20"/>
          <w:szCs w:val="20"/>
          <w:lang w:val="fr-FR" w:eastAsia="fr-LU"/>
        </w:rPr>
        <w:t>- une tasse en céramique</w:t>
      </w:r>
      <w:r w:rsidR="004B0C49">
        <w:rPr>
          <w:rFonts w:ascii="Tahoma" w:eastAsia="Times New Roman" w:hAnsi="Tahoma" w:cs="Tahoma"/>
          <w:sz w:val="20"/>
          <w:szCs w:val="20"/>
          <w:lang w:val="fr-FR" w:eastAsia="fr-LU"/>
        </w:rPr>
        <w:t xml:space="preserve"> </w:t>
      </w:r>
    </w:p>
    <w:p w14:paraId="06DA219A" w14:textId="77777777" w:rsidR="00885DB6" w:rsidRDefault="00885DB6" w:rsidP="00885DB6">
      <w:pPr>
        <w:spacing w:before="75" w:after="150" w:line="240" w:lineRule="auto"/>
        <w:ind w:right="675"/>
        <w:rPr>
          <w:rFonts w:ascii="Tahoma" w:eastAsia="Times New Roman" w:hAnsi="Tahoma" w:cs="Tahoma"/>
          <w:sz w:val="20"/>
          <w:szCs w:val="20"/>
          <w:lang w:val="fr-FR" w:eastAsia="fr-LU"/>
        </w:rPr>
      </w:pPr>
    </w:p>
    <w:p w14:paraId="7947B655" w14:textId="77777777" w:rsidR="00885DB6" w:rsidRDefault="00885DB6" w:rsidP="00885DB6">
      <w:pPr>
        <w:spacing w:before="75" w:after="150" w:line="240" w:lineRule="auto"/>
        <w:ind w:right="675"/>
        <w:rPr>
          <w:rFonts w:ascii="Tahoma" w:eastAsia="Times New Roman" w:hAnsi="Tahoma" w:cs="Tahoma"/>
          <w:sz w:val="20"/>
          <w:szCs w:val="20"/>
          <w:lang w:val="fr-FR" w:eastAsia="fr-LU"/>
        </w:rPr>
      </w:pPr>
    </w:p>
    <w:p w14:paraId="4F2ACD38" w14:textId="1C8F505F" w:rsidR="00885DB6" w:rsidRPr="004B0C49" w:rsidRDefault="00383ECA" w:rsidP="004B0C49">
      <w:pPr>
        <w:pStyle w:val="ListParagraph"/>
        <w:numPr>
          <w:ilvl w:val="0"/>
          <w:numId w:val="2"/>
        </w:numPr>
        <w:spacing w:before="75" w:after="150" w:line="240" w:lineRule="auto"/>
        <w:ind w:right="675"/>
        <w:rPr>
          <w:rFonts w:ascii="Tahoma" w:hAnsi="Tahoma" w:cs="Tahoma"/>
          <w:sz w:val="20"/>
          <w:szCs w:val="20"/>
          <w:lang w:val="fr-FR"/>
        </w:rPr>
      </w:pPr>
      <w:r w:rsidRPr="004B0C49">
        <w:rPr>
          <w:rFonts w:ascii="Tahoma" w:hAnsi="Tahoma" w:cs="Tahoma"/>
          <w:sz w:val="20"/>
          <w:szCs w:val="20"/>
          <w:lang w:val="fr-FR"/>
        </w:rPr>
        <w:t>E</w:t>
      </w:r>
      <w:r w:rsidR="00885DB6" w:rsidRPr="004B0C49">
        <w:rPr>
          <w:rFonts w:ascii="Tahoma" w:hAnsi="Tahoma" w:cs="Tahoma"/>
          <w:sz w:val="20"/>
          <w:szCs w:val="20"/>
          <w:lang w:val="fr-FR"/>
        </w:rPr>
        <w:t>nsemble composé d'une tasse en plastique jetable/non réutilisable de valeur négligeable présentée avec un sachet contenant du café et un sachet contenant du sucre et destiné à la préparation d'une seule tasse de café.</w:t>
      </w:r>
      <w:r w:rsidR="00734CDD">
        <w:rPr>
          <w:rFonts w:ascii="Tahoma" w:hAnsi="Tahoma" w:cs="Tahoma"/>
          <w:sz w:val="20"/>
          <w:szCs w:val="20"/>
          <w:lang w:val="fr-FR"/>
        </w:rPr>
        <w:t xml:space="preserve"> </w:t>
      </w:r>
    </w:p>
    <w:p w14:paraId="21F39AFC" w14:textId="6C00AA52" w:rsidR="000559F0" w:rsidRDefault="000559F0" w:rsidP="00885DB6">
      <w:pPr>
        <w:spacing w:before="75" w:after="150" w:line="240" w:lineRule="auto"/>
        <w:ind w:right="675"/>
        <w:rPr>
          <w:rFonts w:ascii="Tahoma" w:hAnsi="Tahoma" w:cs="Tahoma"/>
          <w:sz w:val="20"/>
          <w:szCs w:val="20"/>
          <w:lang w:val="fr-FR"/>
        </w:rPr>
      </w:pPr>
    </w:p>
    <w:p w14:paraId="198D887F" w14:textId="77777777" w:rsidR="00383ECA" w:rsidRDefault="00383ECA" w:rsidP="00885DB6">
      <w:pPr>
        <w:spacing w:before="75" w:after="150" w:line="240" w:lineRule="auto"/>
        <w:ind w:right="675"/>
        <w:rPr>
          <w:rFonts w:ascii="Tahoma" w:hAnsi="Tahoma" w:cs="Tahoma"/>
          <w:sz w:val="20"/>
          <w:szCs w:val="20"/>
          <w:lang w:val="fr-FR"/>
        </w:rPr>
      </w:pPr>
    </w:p>
    <w:p w14:paraId="65BA2688" w14:textId="47CD7C72" w:rsidR="000559F0" w:rsidRPr="004B0C49" w:rsidRDefault="000559F0" w:rsidP="004B0C49">
      <w:pPr>
        <w:pStyle w:val="ListParagraph"/>
        <w:numPr>
          <w:ilvl w:val="0"/>
          <w:numId w:val="2"/>
        </w:numPr>
        <w:spacing w:before="75" w:after="150" w:line="240" w:lineRule="auto"/>
        <w:ind w:right="675"/>
        <w:rPr>
          <w:rFonts w:ascii="Tahoma" w:hAnsi="Tahoma" w:cs="Tahoma"/>
          <w:sz w:val="20"/>
          <w:szCs w:val="20"/>
          <w:lang w:val="fr-FR"/>
        </w:rPr>
      </w:pPr>
      <w:r w:rsidRPr="004B0C49">
        <w:rPr>
          <w:rFonts w:ascii="Tahoma" w:hAnsi="Tahoma" w:cs="Tahoma"/>
          <w:sz w:val="20"/>
          <w:szCs w:val="20"/>
          <w:lang w:val="fr-FR"/>
        </w:rPr>
        <w:t>Assortiment pour le bain/bien-être composé d’un gel douche, d’un savon, d’une lotion pour le corps, d’une crème pour le visage et d’un gant de toilette,</w:t>
      </w:r>
      <w:r w:rsidR="00383ECA" w:rsidRPr="004B0C49">
        <w:rPr>
          <w:rFonts w:ascii="Tahoma" w:hAnsi="Tahoma" w:cs="Tahoma"/>
          <w:sz w:val="20"/>
          <w:szCs w:val="20"/>
          <w:lang w:val="fr-FR"/>
        </w:rPr>
        <w:t xml:space="preserve"> </w:t>
      </w:r>
      <w:r w:rsidRPr="004B0C49">
        <w:rPr>
          <w:rFonts w:ascii="Tahoma" w:eastAsia="Times New Roman" w:hAnsi="Tahoma" w:cs="Tahoma"/>
          <w:sz w:val="20"/>
          <w:szCs w:val="20"/>
          <w:lang w:val="fr-FR" w:eastAsia="fr-LU"/>
        </w:rPr>
        <w:t>présentés ensemble pour la vente au détail dans un sac en plastique doté d’une fermeture</w:t>
      </w:r>
      <w:r w:rsidR="0092189D" w:rsidRPr="004B0C49">
        <w:rPr>
          <w:rFonts w:ascii="Tahoma" w:hAnsi="Tahoma" w:cs="Tahoma"/>
          <w:sz w:val="20"/>
          <w:szCs w:val="20"/>
          <w:lang w:val="fr-FR"/>
        </w:rPr>
        <w:t xml:space="preserve"> </w:t>
      </w:r>
    </w:p>
    <w:p w14:paraId="31652AAA" w14:textId="77777777" w:rsidR="000559F0" w:rsidRDefault="000559F0" w:rsidP="000559F0">
      <w:pPr>
        <w:spacing w:before="75" w:after="75" w:line="240" w:lineRule="auto"/>
        <w:ind w:right="675"/>
        <w:rPr>
          <w:rFonts w:ascii="Tahoma" w:eastAsia="Times New Roman" w:hAnsi="Tahoma" w:cs="Tahoma"/>
          <w:sz w:val="20"/>
          <w:szCs w:val="20"/>
          <w:lang w:val="fr-FR" w:eastAsia="fr-LU"/>
        </w:rPr>
      </w:pPr>
    </w:p>
    <w:p w14:paraId="11228DE2" w14:textId="77777777" w:rsidR="000559F0" w:rsidRDefault="000559F0" w:rsidP="000559F0">
      <w:pPr>
        <w:spacing w:before="75" w:after="75" w:line="240" w:lineRule="auto"/>
        <w:ind w:right="675"/>
        <w:rPr>
          <w:rFonts w:ascii="Tahoma" w:eastAsia="Times New Roman" w:hAnsi="Tahoma" w:cs="Tahoma"/>
          <w:sz w:val="20"/>
          <w:szCs w:val="20"/>
          <w:lang w:val="fr-FR" w:eastAsia="fr-LU"/>
        </w:rPr>
      </w:pPr>
    </w:p>
    <w:p w14:paraId="75A9CD92" w14:textId="77777777" w:rsidR="000559F0" w:rsidRDefault="000559F0" w:rsidP="000559F0">
      <w:pPr>
        <w:spacing w:before="75" w:after="75" w:line="240" w:lineRule="auto"/>
        <w:ind w:right="675"/>
        <w:rPr>
          <w:rFonts w:ascii="Tahoma" w:eastAsia="Times New Roman" w:hAnsi="Tahoma" w:cs="Tahoma"/>
          <w:sz w:val="20"/>
          <w:szCs w:val="20"/>
          <w:lang w:val="fr-FR" w:eastAsia="fr-LU"/>
        </w:rPr>
      </w:pPr>
    </w:p>
    <w:p w14:paraId="0E405C45" w14:textId="35D51F5A" w:rsidR="001C424A" w:rsidRPr="004B0C49" w:rsidRDefault="001C424A" w:rsidP="004B0C49">
      <w:pPr>
        <w:pStyle w:val="ListParagraph"/>
        <w:numPr>
          <w:ilvl w:val="0"/>
          <w:numId w:val="2"/>
        </w:numPr>
        <w:spacing w:before="75" w:after="75" w:line="240" w:lineRule="auto"/>
        <w:ind w:right="675"/>
        <w:rPr>
          <w:rFonts w:ascii="Tahoma" w:eastAsia="Times New Roman" w:hAnsi="Tahoma" w:cs="Tahoma"/>
          <w:sz w:val="20"/>
          <w:szCs w:val="20"/>
          <w:lang w:val="fr-FR" w:eastAsia="fr-LU"/>
        </w:rPr>
      </w:pPr>
      <w:r w:rsidRPr="004B0C49">
        <w:rPr>
          <w:rFonts w:ascii="Tahoma" w:eastAsia="Times New Roman" w:hAnsi="Tahoma" w:cs="Tahoma"/>
          <w:sz w:val="20"/>
          <w:szCs w:val="20"/>
          <w:lang w:val="fr-FR" w:eastAsia="fr-LU"/>
        </w:rPr>
        <w:t xml:space="preserve">Kit de survie contenant des produits de faible valeur uniquement, par exemple: 2 épingles de sûreté en acier, 2 hameçons en acier, 1 ligne de pêche en textile (31 m), 1 petite boussole, 1 aiguille à coudre en acier, 2 bâtons allume-feu, 1 fil de cuivre (91 cm), 1 corde multifonctionnelle (3 m), 4 allumettes résistantes à l’eau, 1 boîte d’allumettes, 1 sifflet en plastique, 1 ruban adhésif (30 cm), 1 lame de rasoir, 2 tampons imbibés d’alcool (pour désinfecter les plaies), 2 sparadraps autocollants, 1 sac en plastique hermétique, 2 clous en acier, 1 feuille d’aluminium avec effet miroir et un côté adhésif, 1 crayon, 1 paquet de soupe en poudre, 1 chewing-gum. Les articles de cet assortiment sont rassemblés dans une boîte en aluminium de 11 cm de long, 7,7 cm de large et 2,3 cm de profondeur et sont vendus sous blister imprimé. </w:t>
      </w:r>
    </w:p>
    <w:p w14:paraId="6F73F92F" w14:textId="51E43C2E" w:rsidR="004B0C49" w:rsidRDefault="004B0C49" w:rsidP="000559F0">
      <w:pPr>
        <w:spacing w:before="75" w:after="75" w:line="240" w:lineRule="auto"/>
        <w:ind w:right="675"/>
        <w:rPr>
          <w:rFonts w:ascii="Tahoma" w:eastAsia="Times New Roman" w:hAnsi="Tahoma" w:cs="Tahoma"/>
          <w:sz w:val="20"/>
          <w:szCs w:val="20"/>
          <w:lang w:val="fr-FR" w:eastAsia="fr-LU"/>
        </w:rPr>
      </w:pPr>
    </w:p>
    <w:p w14:paraId="63101D1F" w14:textId="7C3A13C9" w:rsidR="004B0C49" w:rsidRDefault="004B0C49" w:rsidP="000559F0">
      <w:pPr>
        <w:spacing w:before="75" w:after="75" w:line="240" w:lineRule="auto"/>
        <w:ind w:right="675"/>
        <w:rPr>
          <w:rFonts w:ascii="Tahoma" w:eastAsia="Times New Roman" w:hAnsi="Tahoma" w:cs="Tahoma"/>
          <w:sz w:val="20"/>
          <w:szCs w:val="20"/>
          <w:lang w:val="fr-FR" w:eastAsia="fr-LU"/>
        </w:rPr>
      </w:pPr>
    </w:p>
    <w:p w14:paraId="62A2B811" w14:textId="77777777" w:rsidR="000559F0" w:rsidRDefault="000559F0" w:rsidP="000559F0">
      <w:pPr>
        <w:spacing w:before="75" w:after="75" w:line="240" w:lineRule="auto"/>
        <w:ind w:right="675"/>
        <w:rPr>
          <w:rFonts w:ascii="Tahoma" w:eastAsia="Times New Roman" w:hAnsi="Tahoma" w:cs="Tahoma"/>
          <w:sz w:val="20"/>
          <w:szCs w:val="20"/>
          <w:lang w:val="fr-FR" w:eastAsia="fr-LU"/>
        </w:rPr>
      </w:pPr>
    </w:p>
    <w:p w14:paraId="177C44B0" w14:textId="7AA56B4D" w:rsidR="001C424A" w:rsidRPr="004B0C49" w:rsidRDefault="001C424A" w:rsidP="004B0C49">
      <w:pPr>
        <w:pStyle w:val="ListParagraph"/>
        <w:numPr>
          <w:ilvl w:val="0"/>
          <w:numId w:val="2"/>
        </w:numPr>
        <w:spacing w:before="75" w:after="75" w:line="240" w:lineRule="auto"/>
        <w:ind w:right="675"/>
        <w:rPr>
          <w:rFonts w:ascii="Tahoma" w:eastAsia="Times New Roman" w:hAnsi="Tahoma" w:cs="Tahoma"/>
          <w:sz w:val="20"/>
          <w:szCs w:val="20"/>
          <w:lang w:val="fr-FR" w:eastAsia="fr-LU"/>
        </w:rPr>
      </w:pPr>
      <w:r w:rsidRPr="004B0C49">
        <w:rPr>
          <w:rFonts w:ascii="Tahoma" w:eastAsia="Times New Roman" w:hAnsi="Tahoma" w:cs="Tahoma"/>
          <w:sz w:val="20"/>
          <w:szCs w:val="20"/>
          <w:lang w:val="fr-FR" w:eastAsia="fr-LU"/>
        </w:rPr>
        <w:t xml:space="preserve">Trousses destinées aux patients dans les hôpitaux/trousse d’hygiène de voyage composées de plusieurs articles de faible valeur, par exemple des lingettes nettoyantes, un stylo jetable, une brosse à dents, du dentifrice, du shampooing, des lingettes pour le visage et le corps, un désinfectant pour les mains, un vaporisateur, du baume pour les lèvres, du savon, une brosse à ongles </w:t>
      </w:r>
      <w:r w:rsidR="000559F0" w:rsidRPr="004B0C49">
        <w:rPr>
          <w:rFonts w:ascii="Tahoma" w:eastAsia="Times New Roman" w:hAnsi="Tahoma" w:cs="Tahoma"/>
          <w:sz w:val="20"/>
          <w:szCs w:val="20"/>
          <w:lang w:val="fr-FR" w:eastAsia="fr-LU"/>
        </w:rPr>
        <w:t>et un dépliant sur l’hygiène</w:t>
      </w:r>
      <w:r w:rsidR="00965CFA">
        <w:rPr>
          <w:rFonts w:ascii="Tahoma" w:eastAsia="Times New Roman" w:hAnsi="Tahoma" w:cs="Tahoma"/>
          <w:sz w:val="20"/>
          <w:szCs w:val="20"/>
          <w:lang w:val="fr-FR" w:eastAsia="fr-LU"/>
        </w:rPr>
        <w:t xml:space="preserve"> </w:t>
      </w:r>
    </w:p>
    <w:p w14:paraId="1563C59E" w14:textId="77777777" w:rsidR="000559F0" w:rsidRDefault="000559F0" w:rsidP="000559F0">
      <w:pPr>
        <w:spacing w:before="75" w:after="75" w:line="240" w:lineRule="auto"/>
        <w:ind w:right="675"/>
        <w:rPr>
          <w:rFonts w:ascii="Tahoma" w:eastAsia="Times New Roman" w:hAnsi="Tahoma" w:cs="Tahoma"/>
          <w:sz w:val="20"/>
          <w:szCs w:val="20"/>
          <w:lang w:val="fr-FR" w:eastAsia="fr-LU"/>
        </w:rPr>
      </w:pPr>
    </w:p>
    <w:p w14:paraId="2FA10249" w14:textId="77777777" w:rsidR="000559F0" w:rsidRDefault="000559F0" w:rsidP="000559F0">
      <w:pPr>
        <w:spacing w:before="75" w:after="75" w:line="240" w:lineRule="auto"/>
        <w:ind w:right="675"/>
        <w:rPr>
          <w:rFonts w:ascii="Tahoma" w:eastAsia="Times New Roman" w:hAnsi="Tahoma" w:cs="Tahoma"/>
          <w:sz w:val="20"/>
          <w:szCs w:val="20"/>
          <w:lang w:val="fr-FR" w:eastAsia="fr-LU"/>
        </w:rPr>
      </w:pPr>
    </w:p>
    <w:p w14:paraId="4EE173B9" w14:textId="77777777" w:rsidR="000559F0" w:rsidRDefault="000559F0" w:rsidP="000559F0">
      <w:pPr>
        <w:spacing w:before="75" w:after="75" w:line="240" w:lineRule="auto"/>
        <w:ind w:right="675"/>
        <w:rPr>
          <w:rFonts w:ascii="Tahoma" w:eastAsia="Times New Roman" w:hAnsi="Tahoma" w:cs="Tahoma"/>
          <w:sz w:val="20"/>
          <w:szCs w:val="20"/>
          <w:lang w:val="fr-FR" w:eastAsia="fr-LU"/>
        </w:rPr>
      </w:pPr>
    </w:p>
    <w:p w14:paraId="3A216BCE" w14:textId="58AC4C90" w:rsidR="001C424A" w:rsidRPr="004B0C49" w:rsidRDefault="001C424A" w:rsidP="004B0C49">
      <w:pPr>
        <w:pStyle w:val="ListParagraph"/>
        <w:numPr>
          <w:ilvl w:val="0"/>
          <w:numId w:val="2"/>
        </w:numPr>
        <w:spacing w:before="75" w:after="75" w:line="240" w:lineRule="auto"/>
        <w:ind w:right="675"/>
        <w:rPr>
          <w:rFonts w:ascii="Tahoma" w:eastAsia="Times New Roman" w:hAnsi="Tahoma" w:cs="Tahoma"/>
          <w:sz w:val="20"/>
          <w:szCs w:val="20"/>
          <w:lang w:val="fr-FR" w:eastAsia="fr-LU"/>
        </w:rPr>
      </w:pPr>
      <w:r w:rsidRPr="004B0C49">
        <w:rPr>
          <w:rFonts w:ascii="Tahoma" w:eastAsia="Times New Roman" w:hAnsi="Tahoma" w:cs="Tahoma"/>
          <w:sz w:val="20"/>
          <w:szCs w:val="20"/>
          <w:lang w:val="fr-FR" w:eastAsia="fr-LU"/>
        </w:rPr>
        <w:lastRenderedPageBreak/>
        <w:t>Trousses d’hygiène composées, par exemple, d’un savon solide emballé dans une feuille de plastique, d'une serviette de papier parfumée, de quelques mouchoirs en papier et de 2 sièges en papier pour les toilettes (non réutilisables), le tout présenté dans un emballage plastique pliable.</w:t>
      </w:r>
      <w:r w:rsidR="00965CFA">
        <w:rPr>
          <w:rFonts w:ascii="Tahoma" w:eastAsia="Times New Roman" w:hAnsi="Tahoma" w:cs="Tahoma"/>
          <w:sz w:val="20"/>
          <w:szCs w:val="20"/>
          <w:lang w:val="fr-FR" w:eastAsia="fr-LU"/>
        </w:rPr>
        <w:t xml:space="preserve"> </w:t>
      </w:r>
    </w:p>
    <w:p w14:paraId="2F319162" w14:textId="77777777" w:rsidR="000559F0" w:rsidRDefault="000559F0" w:rsidP="000559F0">
      <w:pPr>
        <w:spacing w:before="75" w:after="75" w:line="240" w:lineRule="auto"/>
        <w:ind w:right="675"/>
        <w:rPr>
          <w:rFonts w:ascii="Tahoma" w:eastAsia="Times New Roman" w:hAnsi="Tahoma" w:cs="Tahoma"/>
          <w:sz w:val="20"/>
          <w:szCs w:val="20"/>
          <w:lang w:val="fr-FR" w:eastAsia="fr-LU"/>
        </w:rPr>
      </w:pPr>
    </w:p>
    <w:p w14:paraId="1BA32463" w14:textId="77777777" w:rsidR="000559F0" w:rsidRDefault="000559F0" w:rsidP="000559F0">
      <w:pPr>
        <w:spacing w:before="75" w:after="75" w:line="240" w:lineRule="auto"/>
        <w:ind w:right="675"/>
        <w:rPr>
          <w:rFonts w:ascii="Tahoma" w:eastAsia="Times New Roman" w:hAnsi="Tahoma" w:cs="Tahoma"/>
          <w:sz w:val="20"/>
          <w:szCs w:val="20"/>
          <w:lang w:val="fr-FR" w:eastAsia="fr-LU"/>
        </w:rPr>
      </w:pPr>
    </w:p>
    <w:p w14:paraId="5CB79DE4" w14:textId="77777777" w:rsidR="000559F0" w:rsidRPr="001C424A" w:rsidRDefault="000559F0" w:rsidP="000559F0">
      <w:pPr>
        <w:spacing w:before="75" w:after="75" w:line="240" w:lineRule="auto"/>
        <w:ind w:right="675"/>
        <w:rPr>
          <w:rFonts w:ascii="Tahoma" w:eastAsia="Times New Roman" w:hAnsi="Tahoma" w:cs="Tahoma"/>
          <w:sz w:val="20"/>
          <w:szCs w:val="20"/>
          <w:lang w:val="fr-FR" w:eastAsia="fr-LU"/>
        </w:rPr>
      </w:pPr>
    </w:p>
    <w:p w14:paraId="0B3108F3" w14:textId="34FD6BA2" w:rsidR="001C424A" w:rsidRPr="004B0C49" w:rsidRDefault="00383ECA" w:rsidP="004B0C49">
      <w:pPr>
        <w:pStyle w:val="ListParagraph"/>
        <w:numPr>
          <w:ilvl w:val="0"/>
          <w:numId w:val="2"/>
        </w:numPr>
        <w:spacing w:before="75" w:after="75" w:line="240" w:lineRule="auto"/>
        <w:ind w:right="675"/>
        <w:rPr>
          <w:rFonts w:ascii="Tahoma" w:eastAsia="Times New Roman" w:hAnsi="Tahoma" w:cs="Tahoma"/>
          <w:sz w:val="20"/>
          <w:szCs w:val="20"/>
          <w:lang w:val="fr-FR" w:eastAsia="fr-LU"/>
        </w:rPr>
      </w:pPr>
      <w:r w:rsidRPr="004B0C49">
        <w:rPr>
          <w:rFonts w:ascii="Tahoma" w:eastAsia="Times New Roman" w:hAnsi="Tahoma" w:cs="Tahoma"/>
          <w:sz w:val="20"/>
          <w:szCs w:val="20"/>
          <w:lang w:val="fr-FR" w:eastAsia="fr-LU"/>
        </w:rPr>
        <w:t>A</w:t>
      </w:r>
      <w:r w:rsidR="001C424A" w:rsidRPr="004B0C49">
        <w:rPr>
          <w:rFonts w:ascii="Tahoma" w:eastAsia="Times New Roman" w:hAnsi="Tahoma" w:cs="Tahoma"/>
          <w:sz w:val="20"/>
          <w:szCs w:val="20"/>
          <w:lang w:val="fr-FR" w:eastAsia="fr-LU"/>
        </w:rPr>
        <w:t>ssortiment pour le voyage ou les vols en avion, comprenant en plus des artic</w:t>
      </w:r>
      <w:r w:rsidR="000559F0" w:rsidRPr="004B0C49">
        <w:rPr>
          <w:rFonts w:ascii="Tahoma" w:eastAsia="Times New Roman" w:hAnsi="Tahoma" w:cs="Tahoma"/>
          <w:sz w:val="20"/>
          <w:szCs w:val="20"/>
          <w:lang w:val="fr-FR" w:eastAsia="fr-LU"/>
        </w:rPr>
        <w:t>les de toilette des pantoufles et un pyjama</w:t>
      </w:r>
      <w:r w:rsidR="00965CFA">
        <w:rPr>
          <w:rFonts w:ascii="Tahoma" w:eastAsia="Times New Roman" w:hAnsi="Tahoma" w:cs="Tahoma"/>
          <w:sz w:val="20"/>
          <w:szCs w:val="20"/>
          <w:lang w:val="fr-FR" w:eastAsia="fr-LU"/>
        </w:rPr>
        <w:t xml:space="preserve"> </w:t>
      </w:r>
    </w:p>
    <w:p w14:paraId="733112F0" w14:textId="77777777" w:rsidR="000559F0" w:rsidRDefault="000559F0" w:rsidP="000559F0">
      <w:pPr>
        <w:spacing w:before="75" w:after="75" w:line="240" w:lineRule="auto"/>
        <w:ind w:right="675"/>
        <w:rPr>
          <w:rFonts w:ascii="Tahoma" w:eastAsia="Times New Roman" w:hAnsi="Tahoma" w:cs="Tahoma"/>
          <w:sz w:val="20"/>
          <w:szCs w:val="20"/>
          <w:lang w:val="fr-FR" w:eastAsia="fr-LU"/>
        </w:rPr>
      </w:pPr>
    </w:p>
    <w:p w14:paraId="3CB07806" w14:textId="77777777" w:rsidR="000559F0" w:rsidRDefault="000559F0" w:rsidP="000559F0">
      <w:pPr>
        <w:spacing w:before="75" w:after="75" w:line="240" w:lineRule="auto"/>
        <w:ind w:right="675"/>
        <w:rPr>
          <w:rFonts w:ascii="Tahoma" w:eastAsia="Times New Roman" w:hAnsi="Tahoma" w:cs="Tahoma"/>
          <w:sz w:val="20"/>
          <w:szCs w:val="20"/>
          <w:lang w:val="fr-FR" w:eastAsia="fr-LU"/>
        </w:rPr>
      </w:pPr>
    </w:p>
    <w:p w14:paraId="58F95B50" w14:textId="77777777" w:rsidR="00383ECA" w:rsidRDefault="00383ECA" w:rsidP="000559F0">
      <w:pPr>
        <w:spacing w:before="75" w:after="75" w:line="240" w:lineRule="auto"/>
        <w:ind w:right="675"/>
        <w:rPr>
          <w:rFonts w:ascii="Tahoma" w:eastAsia="Times New Roman" w:hAnsi="Tahoma" w:cs="Tahoma"/>
          <w:sz w:val="20"/>
          <w:szCs w:val="20"/>
          <w:lang w:val="fr-FR" w:eastAsia="fr-LU"/>
        </w:rPr>
      </w:pPr>
    </w:p>
    <w:p w14:paraId="713103CC" w14:textId="0A39D05B" w:rsidR="001C424A" w:rsidRPr="004B0C49" w:rsidRDefault="001C424A" w:rsidP="004B0C49">
      <w:pPr>
        <w:pStyle w:val="ListParagraph"/>
        <w:numPr>
          <w:ilvl w:val="0"/>
          <w:numId w:val="2"/>
        </w:numPr>
        <w:spacing w:before="75" w:after="75" w:line="240" w:lineRule="auto"/>
        <w:ind w:right="675"/>
        <w:rPr>
          <w:rFonts w:ascii="Tahoma" w:eastAsia="Times New Roman" w:hAnsi="Tahoma" w:cs="Tahoma"/>
          <w:sz w:val="20"/>
          <w:szCs w:val="20"/>
          <w:lang w:val="fr-FR" w:eastAsia="fr-LU"/>
        </w:rPr>
      </w:pPr>
      <w:r w:rsidRPr="004B0C49">
        <w:rPr>
          <w:rFonts w:ascii="Tahoma" w:eastAsia="Times New Roman" w:hAnsi="Tahoma" w:cs="Tahoma"/>
          <w:sz w:val="20"/>
          <w:szCs w:val="20"/>
          <w:lang w:val="fr-FR" w:eastAsia="fr-LU"/>
        </w:rPr>
        <w:t xml:space="preserve">Ensemble de </w:t>
      </w:r>
      <w:proofErr w:type="spellStart"/>
      <w:r w:rsidRPr="004B0C49">
        <w:rPr>
          <w:rFonts w:ascii="Tahoma" w:eastAsia="Times New Roman" w:hAnsi="Tahoma" w:cs="Tahoma"/>
          <w:sz w:val="20"/>
          <w:szCs w:val="20"/>
          <w:lang w:val="fr-FR" w:eastAsia="fr-LU"/>
        </w:rPr>
        <w:t>forets</w:t>
      </w:r>
      <w:proofErr w:type="spellEnd"/>
      <w:r w:rsidRPr="004B0C49">
        <w:rPr>
          <w:rFonts w:ascii="Tahoma" w:eastAsia="Times New Roman" w:hAnsi="Tahoma" w:cs="Tahoma"/>
          <w:sz w:val="20"/>
          <w:szCs w:val="20"/>
          <w:lang w:val="fr-FR" w:eastAsia="fr-LU"/>
        </w:rPr>
        <w:t xml:space="preserve"> et de "chevilles en plastique" contenant, par exemple, des mèches hélicoïdales pour l’acier, des mèches hélicoïdales pour le bois, des mèches pour les ouvrages en métal dur, des têtes de tournevis à support magnétique et des "chevilles en plastique". Tous les articles sont rassemblés dans un coffret en plastique divisé en compartiments en plastique </w:t>
      </w:r>
    </w:p>
    <w:p w14:paraId="006B8CFE" w14:textId="77777777" w:rsidR="0085538D" w:rsidRDefault="0085538D" w:rsidP="000559F0">
      <w:pPr>
        <w:spacing w:before="75" w:after="75" w:line="240" w:lineRule="auto"/>
        <w:ind w:right="675"/>
        <w:rPr>
          <w:rFonts w:ascii="Tahoma" w:eastAsia="Times New Roman" w:hAnsi="Tahoma" w:cs="Tahoma"/>
          <w:sz w:val="20"/>
          <w:szCs w:val="20"/>
          <w:lang w:val="fr-FR" w:eastAsia="fr-LU"/>
        </w:rPr>
      </w:pPr>
    </w:p>
    <w:p w14:paraId="390CA4B2" w14:textId="77777777" w:rsidR="00383ECA" w:rsidRDefault="00383ECA" w:rsidP="000559F0">
      <w:pPr>
        <w:spacing w:before="75" w:after="75" w:line="240" w:lineRule="auto"/>
        <w:ind w:right="675"/>
        <w:rPr>
          <w:rFonts w:ascii="Tahoma" w:eastAsia="Times New Roman" w:hAnsi="Tahoma" w:cs="Tahoma"/>
          <w:sz w:val="20"/>
          <w:szCs w:val="20"/>
          <w:lang w:val="fr-FR" w:eastAsia="fr-LU"/>
        </w:rPr>
      </w:pPr>
    </w:p>
    <w:p w14:paraId="351711E3" w14:textId="77777777" w:rsidR="0085538D" w:rsidRPr="001C424A" w:rsidRDefault="0085538D" w:rsidP="000559F0">
      <w:pPr>
        <w:spacing w:before="75" w:after="75" w:line="240" w:lineRule="auto"/>
        <w:ind w:right="675"/>
        <w:rPr>
          <w:rFonts w:ascii="Tahoma" w:eastAsia="Times New Roman" w:hAnsi="Tahoma" w:cs="Tahoma"/>
          <w:sz w:val="20"/>
          <w:szCs w:val="20"/>
          <w:lang w:val="fr-FR" w:eastAsia="fr-LU"/>
        </w:rPr>
      </w:pPr>
    </w:p>
    <w:p w14:paraId="511612DF" w14:textId="77107376" w:rsidR="001C424A" w:rsidRPr="004B0C49" w:rsidRDefault="001C424A" w:rsidP="004B0C49">
      <w:pPr>
        <w:pStyle w:val="ListParagraph"/>
        <w:numPr>
          <w:ilvl w:val="0"/>
          <w:numId w:val="2"/>
        </w:numPr>
        <w:spacing w:before="75" w:after="75" w:line="240" w:lineRule="auto"/>
        <w:ind w:right="675"/>
        <w:rPr>
          <w:rFonts w:ascii="Tahoma" w:eastAsia="Times New Roman" w:hAnsi="Tahoma" w:cs="Tahoma"/>
          <w:sz w:val="20"/>
          <w:szCs w:val="20"/>
          <w:lang w:val="fr-FR" w:eastAsia="fr-LU"/>
        </w:rPr>
      </w:pPr>
      <w:r w:rsidRPr="004B0C49">
        <w:rPr>
          <w:rFonts w:ascii="Tahoma" w:eastAsia="Times New Roman" w:hAnsi="Tahoma" w:cs="Tahoma"/>
          <w:sz w:val="20"/>
          <w:szCs w:val="20"/>
          <w:lang w:val="fr-FR" w:eastAsia="fr-LU"/>
        </w:rPr>
        <w:t>Kit de rénova</w:t>
      </w:r>
      <w:r w:rsidR="0085538D" w:rsidRPr="004B0C49">
        <w:rPr>
          <w:rFonts w:ascii="Tahoma" w:eastAsia="Times New Roman" w:hAnsi="Tahoma" w:cs="Tahoma"/>
          <w:sz w:val="20"/>
          <w:szCs w:val="20"/>
          <w:lang w:val="fr-FR" w:eastAsia="fr-LU"/>
        </w:rPr>
        <w:t xml:space="preserve">tion ou de bricolage proposant </w:t>
      </w:r>
      <w:r w:rsidRPr="004B0C49">
        <w:rPr>
          <w:rFonts w:ascii="Tahoma" w:eastAsia="Times New Roman" w:hAnsi="Tahoma" w:cs="Tahoma"/>
          <w:sz w:val="20"/>
          <w:szCs w:val="20"/>
          <w:lang w:val="fr-FR" w:eastAsia="fr-LU"/>
        </w:rPr>
        <w:t>du matériel pour arracher le papier peint ou peindre, notamment des pinceaux, des crayons de menuisier, des rouleaux à peinture, des couteaux spéciaux, des grattoirs, des spatules, un ruban mesureur, un détecteur</w:t>
      </w:r>
      <w:r w:rsidR="0085538D" w:rsidRPr="004B0C49">
        <w:rPr>
          <w:rFonts w:ascii="Tahoma" w:eastAsia="Times New Roman" w:hAnsi="Tahoma" w:cs="Tahoma"/>
          <w:sz w:val="20"/>
          <w:szCs w:val="20"/>
          <w:lang w:val="fr-FR" w:eastAsia="fr-LU"/>
        </w:rPr>
        <w:t xml:space="preserve"> de voltage, </w:t>
      </w:r>
      <w:proofErr w:type="gramStart"/>
      <w:r w:rsidR="0085538D" w:rsidRPr="004B0C49">
        <w:rPr>
          <w:rFonts w:ascii="Tahoma" w:eastAsia="Times New Roman" w:hAnsi="Tahoma" w:cs="Tahoma"/>
          <w:sz w:val="20"/>
          <w:szCs w:val="20"/>
          <w:lang w:val="fr-FR" w:eastAsia="fr-LU"/>
        </w:rPr>
        <w:t>et  un</w:t>
      </w:r>
      <w:proofErr w:type="gramEnd"/>
      <w:r w:rsidR="0085538D" w:rsidRPr="004B0C49">
        <w:rPr>
          <w:rFonts w:ascii="Tahoma" w:eastAsia="Times New Roman" w:hAnsi="Tahoma" w:cs="Tahoma"/>
          <w:sz w:val="20"/>
          <w:szCs w:val="20"/>
          <w:lang w:val="fr-FR" w:eastAsia="fr-LU"/>
        </w:rPr>
        <w:t xml:space="preserve"> bac à peinture</w:t>
      </w:r>
      <w:r w:rsidR="00965CFA">
        <w:rPr>
          <w:rFonts w:ascii="Tahoma" w:eastAsia="Times New Roman" w:hAnsi="Tahoma" w:cs="Tahoma"/>
          <w:sz w:val="20"/>
          <w:szCs w:val="20"/>
          <w:lang w:val="fr-FR" w:eastAsia="fr-LU"/>
        </w:rPr>
        <w:t xml:space="preserve"> </w:t>
      </w:r>
    </w:p>
    <w:p w14:paraId="56DED3F2" w14:textId="77777777" w:rsidR="0085538D" w:rsidRDefault="0085538D" w:rsidP="0085538D">
      <w:pPr>
        <w:spacing w:before="75" w:after="75" w:line="240" w:lineRule="auto"/>
        <w:ind w:right="675"/>
        <w:rPr>
          <w:rFonts w:ascii="Tahoma" w:eastAsia="Times New Roman" w:hAnsi="Tahoma" w:cs="Tahoma"/>
          <w:sz w:val="20"/>
          <w:szCs w:val="20"/>
          <w:lang w:val="fr-FR" w:eastAsia="fr-LU"/>
        </w:rPr>
      </w:pPr>
    </w:p>
    <w:p w14:paraId="3D75CA13" w14:textId="77777777" w:rsidR="00383ECA" w:rsidRDefault="00383ECA" w:rsidP="0085538D">
      <w:pPr>
        <w:spacing w:before="75" w:after="75" w:line="240" w:lineRule="auto"/>
        <w:ind w:right="675"/>
        <w:rPr>
          <w:rFonts w:ascii="Tahoma" w:eastAsia="Times New Roman" w:hAnsi="Tahoma" w:cs="Tahoma"/>
          <w:sz w:val="20"/>
          <w:szCs w:val="20"/>
          <w:lang w:val="fr-FR" w:eastAsia="fr-LU"/>
        </w:rPr>
      </w:pPr>
    </w:p>
    <w:p w14:paraId="6AD6089A" w14:textId="77777777" w:rsidR="00383ECA" w:rsidRDefault="00383ECA" w:rsidP="0085538D">
      <w:pPr>
        <w:spacing w:before="75" w:after="75" w:line="240" w:lineRule="auto"/>
        <w:ind w:right="675"/>
        <w:rPr>
          <w:rFonts w:ascii="Tahoma" w:eastAsia="Times New Roman" w:hAnsi="Tahoma" w:cs="Tahoma"/>
          <w:sz w:val="20"/>
          <w:szCs w:val="20"/>
          <w:lang w:val="fr-FR" w:eastAsia="fr-LU"/>
        </w:rPr>
      </w:pPr>
    </w:p>
    <w:p w14:paraId="3014E3A6" w14:textId="690E6DB6" w:rsidR="0085538D" w:rsidRPr="004B0C49" w:rsidRDefault="001C424A" w:rsidP="004B0C49">
      <w:pPr>
        <w:pStyle w:val="ListParagraph"/>
        <w:numPr>
          <w:ilvl w:val="0"/>
          <w:numId w:val="2"/>
        </w:numPr>
        <w:spacing w:before="75" w:after="75" w:line="240" w:lineRule="auto"/>
        <w:ind w:right="675"/>
        <w:rPr>
          <w:rFonts w:ascii="Tahoma" w:eastAsia="Times New Roman" w:hAnsi="Tahoma" w:cs="Tahoma"/>
          <w:sz w:val="20"/>
          <w:szCs w:val="20"/>
          <w:lang w:val="fr-FR" w:eastAsia="fr-LU"/>
        </w:rPr>
      </w:pPr>
      <w:proofErr w:type="gramStart"/>
      <w:r w:rsidRPr="004B0C49">
        <w:rPr>
          <w:rFonts w:ascii="Tahoma" w:eastAsia="Times New Roman" w:hAnsi="Tahoma" w:cs="Tahoma"/>
          <w:sz w:val="20"/>
          <w:szCs w:val="20"/>
          <w:lang w:val="fr-FR" w:eastAsia="fr-LU"/>
        </w:rPr>
        <w:t>assortiment</w:t>
      </w:r>
      <w:proofErr w:type="gramEnd"/>
      <w:r w:rsidRPr="004B0C49">
        <w:rPr>
          <w:rFonts w:ascii="Tahoma" w:eastAsia="Times New Roman" w:hAnsi="Tahoma" w:cs="Tahoma"/>
          <w:sz w:val="20"/>
          <w:szCs w:val="20"/>
          <w:lang w:val="fr-FR" w:eastAsia="fr-LU"/>
        </w:rPr>
        <w:t xml:space="preserve"> composé d’un livre et d’un CD correspondant rangé dans la couverture du livre (par exemple, un CD contenant les exercices linguistiques proposés dans le livre) </w:t>
      </w:r>
    </w:p>
    <w:p w14:paraId="2C6E19C5" w14:textId="77777777" w:rsidR="0085538D" w:rsidRDefault="0085538D" w:rsidP="001C424A">
      <w:pPr>
        <w:spacing w:before="75" w:after="75" w:line="240" w:lineRule="auto"/>
        <w:ind w:left="675" w:right="675"/>
        <w:rPr>
          <w:rFonts w:ascii="Tahoma" w:eastAsia="Times New Roman" w:hAnsi="Tahoma" w:cs="Tahoma"/>
          <w:sz w:val="20"/>
          <w:szCs w:val="20"/>
          <w:lang w:val="fr-FR" w:eastAsia="fr-LU"/>
        </w:rPr>
      </w:pPr>
    </w:p>
    <w:p w14:paraId="16DF5277" w14:textId="77777777" w:rsidR="0085538D" w:rsidRDefault="0085538D" w:rsidP="001C424A">
      <w:pPr>
        <w:spacing w:before="75" w:after="75" w:line="240" w:lineRule="auto"/>
        <w:ind w:left="675" w:right="675"/>
        <w:rPr>
          <w:rFonts w:ascii="Tahoma" w:eastAsia="Times New Roman" w:hAnsi="Tahoma" w:cs="Tahoma"/>
          <w:sz w:val="20"/>
          <w:szCs w:val="20"/>
          <w:lang w:val="fr-FR" w:eastAsia="fr-LU"/>
        </w:rPr>
      </w:pPr>
    </w:p>
    <w:p w14:paraId="106B660A" w14:textId="77777777" w:rsidR="0085538D" w:rsidRDefault="0085538D" w:rsidP="001C424A">
      <w:pPr>
        <w:spacing w:before="75" w:after="75" w:line="240" w:lineRule="auto"/>
        <w:ind w:left="675" w:right="675"/>
        <w:rPr>
          <w:rFonts w:ascii="Tahoma" w:eastAsia="Times New Roman" w:hAnsi="Tahoma" w:cs="Tahoma"/>
          <w:sz w:val="20"/>
          <w:szCs w:val="20"/>
          <w:lang w:val="fr-FR" w:eastAsia="fr-LU"/>
        </w:rPr>
      </w:pPr>
    </w:p>
    <w:p w14:paraId="03365A10" w14:textId="3FE245C2" w:rsidR="0085538D" w:rsidRPr="004B0C49" w:rsidRDefault="001C424A" w:rsidP="004B0C49">
      <w:pPr>
        <w:pStyle w:val="ListParagraph"/>
        <w:numPr>
          <w:ilvl w:val="0"/>
          <w:numId w:val="2"/>
        </w:numPr>
        <w:spacing w:before="75" w:after="75" w:line="240" w:lineRule="auto"/>
        <w:ind w:right="675"/>
        <w:rPr>
          <w:rFonts w:ascii="Tahoma" w:eastAsia="Times New Roman" w:hAnsi="Tahoma" w:cs="Tahoma"/>
          <w:sz w:val="20"/>
          <w:szCs w:val="20"/>
          <w:lang w:val="fr-FR" w:eastAsia="fr-LU"/>
        </w:rPr>
      </w:pPr>
      <w:r w:rsidRPr="004B0C49">
        <w:rPr>
          <w:rFonts w:ascii="Tahoma" w:eastAsia="Times New Roman" w:hAnsi="Tahoma" w:cs="Tahoma"/>
          <w:sz w:val="20"/>
          <w:szCs w:val="20"/>
          <w:lang w:val="fr-FR" w:eastAsia="fr-LU"/>
        </w:rPr>
        <w:t>Assortiments pour le bain/bien-être composés d’articles pour la t</w:t>
      </w:r>
      <w:r w:rsidR="0085538D" w:rsidRPr="004B0C49">
        <w:rPr>
          <w:rFonts w:ascii="Tahoma" w:eastAsia="Times New Roman" w:hAnsi="Tahoma" w:cs="Tahoma"/>
          <w:sz w:val="20"/>
          <w:szCs w:val="20"/>
          <w:lang w:val="fr-FR" w:eastAsia="fr-LU"/>
        </w:rPr>
        <w:t>oilette (gel douche, savon</w:t>
      </w:r>
      <w:r w:rsidRPr="004B0C49">
        <w:rPr>
          <w:rFonts w:ascii="Tahoma" w:eastAsia="Times New Roman" w:hAnsi="Tahoma" w:cs="Tahoma"/>
          <w:sz w:val="20"/>
          <w:szCs w:val="20"/>
          <w:lang w:val="fr-FR" w:eastAsia="fr-LU"/>
        </w:rPr>
        <w:t>) des chaussons, des miroirs à main, des brosses à cheveux, des bougies décoratives</w:t>
      </w:r>
      <w:r w:rsidR="00A95F40">
        <w:rPr>
          <w:rFonts w:ascii="Tahoma" w:eastAsia="Times New Roman" w:hAnsi="Tahoma" w:cs="Tahoma"/>
          <w:sz w:val="20"/>
          <w:szCs w:val="20"/>
          <w:lang w:val="fr-FR" w:eastAsia="fr-LU"/>
        </w:rPr>
        <w:t xml:space="preserve"> </w:t>
      </w:r>
    </w:p>
    <w:p w14:paraId="0D72CBAD" w14:textId="665BAC90" w:rsidR="0085538D" w:rsidRDefault="0085538D" w:rsidP="00965CFA">
      <w:pPr>
        <w:spacing w:before="75" w:after="75" w:line="240" w:lineRule="auto"/>
        <w:ind w:right="675"/>
        <w:rPr>
          <w:rFonts w:ascii="Tahoma" w:eastAsia="Times New Roman" w:hAnsi="Tahoma" w:cs="Tahoma"/>
          <w:sz w:val="20"/>
          <w:szCs w:val="20"/>
          <w:lang w:val="fr-FR" w:eastAsia="fr-LU"/>
        </w:rPr>
      </w:pPr>
    </w:p>
    <w:p w14:paraId="403D6D92" w14:textId="77777777" w:rsidR="004B0C49" w:rsidRDefault="004B0C49" w:rsidP="0085538D">
      <w:pPr>
        <w:spacing w:before="75" w:after="75" w:line="240" w:lineRule="auto"/>
        <w:ind w:right="675"/>
        <w:rPr>
          <w:rFonts w:ascii="Tahoma" w:eastAsia="Times New Roman" w:hAnsi="Tahoma" w:cs="Tahoma"/>
          <w:sz w:val="20"/>
          <w:szCs w:val="20"/>
          <w:lang w:val="fr-FR" w:eastAsia="fr-LU"/>
        </w:rPr>
      </w:pPr>
    </w:p>
    <w:p w14:paraId="3824D28E" w14:textId="77777777" w:rsidR="004B0C49" w:rsidRDefault="004B0C49" w:rsidP="0085538D">
      <w:pPr>
        <w:spacing w:before="75" w:after="75" w:line="240" w:lineRule="auto"/>
        <w:ind w:right="675"/>
        <w:rPr>
          <w:rFonts w:ascii="Tahoma" w:eastAsia="Times New Roman" w:hAnsi="Tahoma" w:cs="Tahoma"/>
          <w:sz w:val="20"/>
          <w:szCs w:val="20"/>
          <w:lang w:val="fr-FR" w:eastAsia="fr-LU"/>
        </w:rPr>
      </w:pPr>
    </w:p>
    <w:p w14:paraId="7BC15E73" w14:textId="18E52596" w:rsidR="0085538D" w:rsidRDefault="001C424A" w:rsidP="0085538D">
      <w:pPr>
        <w:pStyle w:val="ListParagraph"/>
        <w:numPr>
          <w:ilvl w:val="0"/>
          <w:numId w:val="2"/>
        </w:numPr>
        <w:spacing w:before="75" w:after="75" w:line="240" w:lineRule="auto"/>
        <w:ind w:right="675"/>
        <w:rPr>
          <w:rFonts w:ascii="Tahoma" w:eastAsia="Times New Roman" w:hAnsi="Tahoma" w:cs="Tahoma"/>
          <w:sz w:val="20"/>
          <w:szCs w:val="20"/>
          <w:lang w:val="fr-FR" w:eastAsia="fr-LU"/>
        </w:rPr>
      </w:pPr>
      <w:r w:rsidRPr="004B0C49">
        <w:rPr>
          <w:rFonts w:ascii="Tahoma" w:eastAsia="Times New Roman" w:hAnsi="Tahoma" w:cs="Tahoma"/>
          <w:sz w:val="20"/>
          <w:szCs w:val="20"/>
          <w:lang w:val="fr-FR" w:eastAsia="fr-LU"/>
        </w:rPr>
        <w:t>Trousse à plusieurs compartiments (ou "kits de démarrage") comprenant différents clous en acier, divers crochets à visser et œillets en acier partiellement revêtu, différents crochets en acier revêtu (y compris des crochets à tableau), des punaises en acier revêtu, des élastiques en caoutchouc, des supports d’étagère en plastique avec des clous en acier, des rondelles en caoutchouc, des punaises en acier et en plastique, des porte-clés avec un anneau en acier et des pendentifs en plastique, des trombones en acier, des chevilles en plastique, plusieurs vis en acier, des joints en caoutchouc ou en papier. Les composants de cet assortiment sont rangés dans cinq récipients en plastique qui, à leur tour, peuvent être rangés dans un cadre en plastique portable.</w:t>
      </w:r>
      <w:r w:rsidR="00A95F40">
        <w:rPr>
          <w:rFonts w:ascii="Tahoma" w:eastAsia="Times New Roman" w:hAnsi="Tahoma" w:cs="Tahoma"/>
          <w:sz w:val="20"/>
          <w:szCs w:val="20"/>
          <w:lang w:val="fr-FR" w:eastAsia="fr-LU"/>
        </w:rPr>
        <w:t xml:space="preserve"> </w:t>
      </w:r>
    </w:p>
    <w:p w14:paraId="29DF9F1F" w14:textId="77777777" w:rsidR="00807166" w:rsidRPr="00965CFA" w:rsidRDefault="00807166" w:rsidP="00807166">
      <w:pPr>
        <w:pStyle w:val="ListParagraph"/>
        <w:spacing w:before="75" w:after="75" w:line="240" w:lineRule="auto"/>
        <w:ind w:right="675"/>
        <w:rPr>
          <w:rFonts w:ascii="Tahoma" w:eastAsia="Times New Roman" w:hAnsi="Tahoma" w:cs="Tahoma"/>
          <w:sz w:val="20"/>
          <w:szCs w:val="20"/>
          <w:lang w:val="fr-FR" w:eastAsia="fr-LU"/>
        </w:rPr>
      </w:pPr>
      <w:bookmarkStart w:id="0" w:name="_GoBack"/>
      <w:bookmarkEnd w:id="0"/>
    </w:p>
    <w:p w14:paraId="44515DDC" w14:textId="1CFA658B" w:rsidR="001C424A" w:rsidRPr="004B0C49" w:rsidRDefault="001C424A" w:rsidP="004B0C49">
      <w:pPr>
        <w:pStyle w:val="ListParagraph"/>
        <w:numPr>
          <w:ilvl w:val="0"/>
          <w:numId w:val="2"/>
        </w:numPr>
        <w:spacing w:before="75" w:after="75" w:line="240" w:lineRule="auto"/>
        <w:ind w:right="675"/>
        <w:rPr>
          <w:rFonts w:ascii="Tahoma" w:eastAsia="Times New Roman" w:hAnsi="Tahoma" w:cs="Tahoma"/>
          <w:sz w:val="20"/>
          <w:szCs w:val="20"/>
          <w:lang w:val="fr-FR" w:eastAsia="fr-LU"/>
        </w:rPr>
      </w:pPr>
      <w:r w:rsidRPr="004B0C49">
        <w:rPr>
          <w:rFonts w:ascii="Tahoma" w:eastAsia="Times New Roman" w:hAnsi="Tahoma" w:cs="Tahoma"/>
          <w:sz w:val="20"/>
          <w:szCs w:val="20"/>
          <w:lang w:val="fr-FR" w:eastAsia="fr-LU"/>
        </w:rPr>
        <w:lastRenderedPageBreak/>
        <w:t>"Assortiment créatif" proposant différents articles pour exercer une activité créative (un petit foulard triangulaire en tissu, un galon brodé, des diamants de fantaisie et de la colle pour décorer le foulard) et un petit</w:t>
      </w:r>
      <w:r w:rsidR="0085538D" w:rsidRPr="004B0C49">
        <w:rPr>
          <w:rFonts w:ascii="Tahoma" w:eastAsia="Times New Roman" w:hAnsi="Tahoma" w:cs="Tahoma"/>
          <w:sz w:val="20"/>
          <w:szCs w:val="20"/>
          <w:lang w:val="fr-FR" w:eastAsia="fr-LU"/>
        </w:rPr>
        <w:t xml:space="preserve"> article surprise — une gomme —</w:t>
      </w:r>
      <w:r w:rsidR="00A95F40">
        <w:rPr>
          <w:rFonts w:ascii="Tahoma" w:eastAsia="Times New Roman" w:hAnsi="Tahoma" w:cs="Tahoma"/>
          <w:sz w:val="20"/>
          <w:szCs w:val="20"/>
          <w:lang w:val="fr-FR" w:eastAsia="fr-LU"/>
        </w:rPr>
        <w:t xml:space="preserve"> </w:t>
      </w:r>
    </w:p>
    <w:p w14:paraId="008A92F9" w14:textId="77777777" w:rsidR="0085538D" w:rsidRDefault="0085538D" w:rsidP="0085538D">
      <w:pPr>
        <w:spacing w:before="75" w:after="75" w:line="240" w:lineRule="auto"/>
        <w:ind w:right="675"/>
        <w:rPr>
          <w:rFonts w:ascii="Tahoma" w:eastAsia="Times New Roman" w:hAnsi="Tahoma" w:cs="Tahoma"/>
          <w:sz w:val="20"/>
          <w:szCs w:val="20"/>
          <w:lang w:val="fr-FR" w:eastAsia="fr-LU"/>
        </w:rPr>
      </w:pPr>
    </w:p>
    <w:p w14:paraId="5F3509F6" w14:textId="77777777" w:rsidR="0085538D" w:rsidRDefault="0085538D" w:rsidP="0085538D">
      <w:pPr>
        <w:spacing w:before="75" w:after="75" w:line="240" w:lineRule="auto"/>
        <w:ind w:right="675"/>
        <w:rPr>
          <w:rFonts w:ascii="Tahoma" w:eastAsia="Times New Roman" w:hAnsi="Tahoma" w:cs="Tahoma"/>
          <w:sz w:val="20"/>
          <w:szCs w:val="20"/>
          <w:lang w:val="fr-FR" w:eastAsia="fr-LU"/>
        </w:rPr>
      </w:pPr>
    </w:p>
    <w:p w14:paraId="10CC025B" w14:textId="77777777" w:rsidR="0085538D" w:rsidRDefault="0085538D" w:rsidP="0085538D">
      <w:pPr>
        <w:spacing w:before="75" w:after="75" w:line="240" w:lineRule="auto"/>
        <w:ind w:right="675"/>
        <w:rPr>
          <w:rFonts w:ascii="Tahoma" w:eastAsia="Times New Roman" w:hAnsi="Tahoma" w:cs="Tahoma"/>
          <w:sz w:val="20"/>
          <w:szCs w:val="20"/>
          <w:lang w:val="fr-FR" w:eastAsia="fr-LU"/>
        </w:rPr>
      </w:pPr>
    </w:p>
    <w:p w14:paraId="7D830FC8" w14:textId="77777777" w:rsidR="0085538D" w:rsidRDefault="0085538D" w:rsidP="0085538D">
      <w:pPr>
        <w:spacing w:before="75" w:after="75" w:line="240" w:lineRule="auto"/>
        <w:ind w:right="675"/>
        <w:rPr>
          <w:rFonts w:ascii="Tahoma" w:eastAsia="Times New Roman" w:hAnsi="Tahoma" w:cs="Tahoma"/>
          <w:sz w:val="20"/>
          <w:szCs w:val="20"/>
          <w:lang w:val="fr-FR" w:eastAsia="fr-LU"/>
        </w:rPr>
      </w:pPr>
    </w:p>
    <w:p w14:paraId="28016ABD" w14:textId="66888674" w:rsidR="0085538D" w:rsidRPr="004B0C49" w:rsidRDefault="001C424A" w:rsidP="004B0C49">
      <w:pPr>
        <w:pStyle w:val="ListParagraph"/>
        <w:numPr>
          <w:ilvl w:val="0"/>
          <w:numId w:val="2"/>
        </w:numPr>
        <w:spacing w:before="75" w:after="75" w:line="240" w:lineRule="auto"/>
        <w:ind w:right="675"/>
        <w:rPr>
          <w:rFonts w:ascii="Tahoma" w:eastAsia="Times New Roman" w:hAnsi="Tahoma" w:cs="Tahoma"/>
          <w:sz w:val="20"/>
          <w:szCs w:val="20"/>
          <w:lang w:val="fr-FR" w:eastAsia="fr-LU"/>
        </w:rPr>
      </w:pPr>
      <w:r w:rsidRPr="004B0C49">
        <w:rPr>
          <w:rFonts w:ascii="Tahoma" w:eastAsia="Times New Roman" w:hAnsi="Tahoma" w:cs="Tahoma"/>
          <w:sz w:val="20"/>
          <w:szCs w:val="20"/>
          <w:lang w:val="fr-FR" w:eastAsia="fr-LU"/>
        </w:rPr>
        <w:t>"Assortiment pour le bain" contenant plusieurs articles de toilette (gel douche, savon, sel de bain et lotion pour le corps, par exemple) et une bougie chauffe-plats d’une valeur négligeable, présenté pour la vente au détail dans une boîte en papier.</w:t>
      </w:r>
      <w:r w:rsidR="00A95F40">
        <w:rPr>
          <w:rFonts w:ascii="Tahoma" w:eastAsia="Times New Roman" w:hAnsi="Tahoma" w:cs="Tahoma"/>
          <w:sz w:val="20"/>
          <w:szCs w:val="20"/>
          <w:lang w:val="fr-FR" w:eastAsia="fr-LU"/>
        </w:rPr>
        <w:t xml:space="preserve"> </w:t>
      </w:r>
    </w:p>
    <w:p w14:paraId="59688A88" w14:textId="77777777" w:rsidR="0085538D" w:rsidRDefault="0085538D" w:rsidP="0085538D">
      <w:pPr>
        <w:spacing w:before="75" w:after="75" w:line="240" w:lineRule="auto"/>
        <w:ind w:right="675"/>
        <w:rPr>
          <w:rFonts w:ascii="Tahoma" w:eastAsia="Times New Roman" w:hAnsi="Tahoma" w:cs="Tahoma"/>
          <w:sz w:val="20"/>
          <w:szCs w:val="20"/>
          <w:lang w:val="fr-FR" w:eastAsia="fr-LU"/>
        </w:rPr>
      </w:pPr>
    </w:p>
    <w:p w14:paraId="1A977440" w14:textId="77777777" w:rsidR="0085538D" w:rsidRDefault="0085538D" w:rsidP="0085538D">
      <w:pPr>
        <w:spacing w:before="75" w:after="75" w:line="240" w:lineRule="auto"/>
        <w:ind w:right="675"/>
        <w:rPr>
          <w:rFonts w:ascii="Tahoma" w:eastAsia="Times New Roman" w:hAnsi="Tahoma" w:cs="Tahoma"/>
          <w:sz w:val="20"/>
          <w:szCs w:val="20"/>
          <w:lang w:val="fr-FR" w:eastAsia="fr-LU"/>
        </w:rPr>
      </w:pPr>
    </w:p>
    <w:p w14:paraId="3F5383DB" w14:textId="77777777" w:rsidR="0085538D" w:rsidRDefault="0085538D" w:rsidP="0085538D">
      <w:pPr>
        <w:spacing w:before="75" w:after="75" w:line="240" w:lineRule="auto"/>
        <w:ind w:right="675"/>
        <w:rPr>
          <w:rFonts w:ascii="Tahoma" w:eastAsia="Times New Roman" w:hAnsi="Tahoma" w:cs="Tahoma"/>
          <w:sz w:val="20"/>
          <w:szCs w:val="20"/>
          <w:lang w:val="fr-FR" w:eastAsia="fr-LU"/>
        </w:rPr>
      </w:pPr>
    </w:p>
    <w:p w14:paraId="01F642C7" w14:textId="3E1375D5" w:rsidR="0085538D" w:rsidRPr="004B0C49" w:rsidRDefault="0085538D" w:rsidP="004B0C49">
      <w:pPr>
        <w:pStyle w:val="ListParagraph"/>
        <w:numPr>
          <w:ilvl w:val="0"/>
          <w:numId w:val="2"/>
        </w:numPr>
        <w:spacing w:before="75" w:after="75" w:line="240" w:lineRule="auto"/>
        <w:ind w:right="675"/>
        <w:rPr>
          <w:rFonts w:ascii="Tahoma" w:eastAsia="Times New Roman" w:hAnsi="Tahoma" w:cs="Tahoma"/>
          <w:sz w:val="20"/>
          <w:szCs w:val="20"/>
          <w:lang w:val="fr-FR" w:eastAsia="fr-LU"/>
        </w:rPr>
      </w:pPr>
      <w:r w:rsidRPr="004B0C49">
        <w:rPr>
          <w:rFonts w:ascii="Tahoma" w:eastAsia="Times New Roman" w:hAnsi="Tahoma" w:cs="Tahoma"/>
          <w:sz w:val="20"/>
          <w:szCs w:val="20"/>
          <w:lang w:val="fr-FR" w:eastAsia="fr-LU"/>
        </w:rPr>
        <w:t>"Assortiment pour le bain" contenant plusieurs articles de toilette (gel douche, savon, sel de bain et lotion pour le corps, par exemple) et une bougie décorative d’une certaine valeur, présenté pour la vente au détail dans une boîte en papier.</w:t>
      </w:r>
      <w:r w:rsidR="00A95F40">
        <w:rPr>
          <w:rFonts w:ascii="Tahoma" w:eastAsia="Times New Roman" w:hAnsi="Tahoma" w:cs="Tahoma"/>
          <w:sz w:val="20"/>
          <w:szCs w:val="20"/>
          <w:lang w:val="fr-FR" w:eastAsia="fr-LU"/>
        </w:rPr>
        <w:t xml:space="preserve"> </w:t>
      </w:r>
    </w:p>
    <w:p w14:paraId="5F6C7414" w14:textId="77777777" w:rsidR="0085538D" w:rsidRDefault="0085538D" w:rsidP="0085538D">
      <w:pPr>
        <w:spacing w:before="75" w:after="75" w:line="240" w:lineRule="auto"/>
        <w:ind w:right="675"/>
        <w:rPr>
          <w:rFonts w:ascii="Tahoma" w:eastAsia="Times New Roman" w:hAnsi="Tahoma" w:cs="Tahoma"/>
          <w:sz w:val="20"/>
          <w:szCs w:val="20"/>
          <w:lang w:val="fr-FR" w:eastAsia="fr-LU"/>
        </w:rPr>
      </w:pPr>
    </w:p>
    <w:p w14:paraId="5EAE0E6A" w14:textId="77777777" w:rsidR="0085538D" w:rsidRDefault="0085538D" w:rsidP="0085538D">
      <w:pPr>
        <w:spacing w:before="75" w:after="75" w:line="240" w:lineRule="auto"/>
        <w:ind w:right="675"/>
        <w:rPr>
          <w:rFonts w:ascii="Tahoma" w:eastAsia="Times New Roman" w:hAnsi="Tahoma" w:cs="Tahoma"/>
          <w:sz w:val="20"/>
          <w:szCs w:val="20"/>
          <w:lang w:val="fr-FR" w:eastAsia="fr-LU"/>
        </w:rPr>
      </w:pPr>
    </w:p>
    <w:p w14:paraId="566BDF9C" w14:textId="77777777" w:rsidR="0085538D" w:rsidRDefault="0085538D" w:rsidP="0085538D">
      <w:pPr>
        <w:spacing w:before="75" w:after="75" w:line="240" w:lineRule="auto"/>
        <w:ind w:right="675"/>
        <w:rPr>
          <w:rFonts w:ascii="Tahoma" w:eastAsia="Times New Roman" w:hAnsi="Tahoma" w:cs="Tahoma"/>
          <w:sz w:val="20"/>
          <w:szCs w:val="20"/>
          <w:lang w:val="fr-FR" w:eastAsia="fr-LU"/>
        </w:rPr>
      </w:pPr>
    </w:p>
    <w:p w14:paraId="036E3B1E" w14:textId="02F6ADC1" w:rsidR="001C424A" w:rsidRPr="004B0C49" w:rsidRDefault="001C424A" w:rsidP="004B0C49">
      <w:pPr>
        <w:pStyle w:val="ListParagraph"/>
        <w:numPr>
          <w:ilvl w:val="0"/>
          <w:numId w:val="2"/>
        </w:numPr>
        <w:spacing w:before="75" w:after="75" w:line="240" w:lineRule="auto"/>
        <w:ind w:right="675"/>
        <w:rPr>
          <w:rFonts w:ascii="Tahoma" w:eastAsia="Times New Roman" w:hAnsi="Tahoma" w:cs="Tahoma"/>
          <w:sz w:val="20"/>
          <w:szCs w:val="20"/>
          <w:lang w:val="fr-FR" w:eastAsia="fr-LU"/>
        </w:rPr>
      </w:pPr>
      <w:r w:rsidRPr="004B0C49">
        <w:rPr>
          <w:rFonts w:ascii="Tahoma" w:eastAsia="Times New Roman" w:hAnsi="Tahoma" w:cs="Tahoma"/>
          <w:sz w:val="20"/>
          <w:szCs w:val="20"/>
          <w:lang w:val="fr-FR" w:eastAsia="fr-LU"/>
        </w:rPr>
        <w:t>Une trousse de dessin composée d’une règle, d’un compas, d’un crayon et d’un taille-crayon et de petits autocollants.</w:t>
      </w:r>
      <w:r w:rsidR="00A95F40">
        <w:rPr>
          <w:rFonts w:ascii="Tahoma" w:eastAsia="Times New Roman" w:hAnsi="Tahoma" w:cs="Tahoma"/>
          <w:sz w:val="20"/>
          <w:szCs w:val="20"/>
          <w:lang w:val="fr-FR" w:eastAsia="fr-LU"/>
        </w:rPr>
        <w:t xml:space="preserve"> </w:t>
      </w:r>
    </w:p>
    <w:p w14:paraId="36DEA067" w14:textId="77777777" w:rsidR="0085538D" w:rsidRDefault="0085538D" w:rsidP="0085538D">
      <w:pPr>
        <w:spacing w:before="75" w:after="75" w:line="240" w:lineRule="auto"/>
        <w:ind w:right="675"/>
        <w:rPr>
          <w:rFonts w:ascii="Tahoma" w:eastAsia="Times New Roman" w:hAnsi="Tahoma" w:cs="Tahoma"/>
          <w:sz w:val="20"/>
          <w:szCs w:val="20"/>
          <w:lang w:val="fr-FR" w:eastAsia="fr-LU"/>
        </w:rPr>
      </w:pPr>
    </w:p>
    <w:p w14:paraId="15BC533B" w14:textId="77777777" w:rsidR="0085538D" w:rsidRDefault="0085538D" w:rsidP="0085538D">
      <w:pPr>
        <w:spacing w:before="75" w:after="75" w:line="240" w:lineRule="auto"/>
        <w:ind w:right="675"/>
        <w:rPr>
          <w:rFonts w:ascii="Tahoma" w:eastAsia="Times New Roman" w:hAnsi="Tahoma" w:cs="Tahoma"/>
          <w:sz w:val="20"/>
          <w:szCs w:val="20"/>
          <w:lang w:val="fr-FR" w:eastAsia="fr-LU"/>
        </w:rPr>
      </w:pPr>
    </w:p>
    <w:p w14:paraId="74D1C0AB" w14:textId="77777777" w:rsidR="0085538D" w:rsidRDefault="0085538D" w:rsidP="0085538D">
      <w:pPr>
        <w:spacing w:before="75" w:after="75" w:line="240" w:lineRule="auto"/>
        <w:ind w:right="675"/>
        <w:rPr>
          <w:rFonts w:ascii="Tahoma" w:eastAsia="Times New Roman" w:hAnsi="Tahoma" w:cs="Tahoma"/>
          <w:sz w:val="20"/>
          <w:szCs w:val="20"/>
          <w:lang w:val="fr-FR" w:eastAsia="fr-LU"/>
        </w:rPr>
      </w:pPr>
    </w:p>
    <w:p w14:paraId="2DD94FD7" w14:textId="31180987" w:rsidR="0085538D" w:rsidRPr="004B0C49" w:rsidRDefault="001C424A" w:rsidP="004B0C49">
      <w:pPr>
        <w:pStyle w:val="ListParagraph"/>
        <w:numPr>
          <w:ilvl w:val="0"/>
          <w:numId w:val="2"/>
        </w:numPr>
        <w:spacing w:before="75" w:after="75" w:line="240" w:lineRule="auto"/>
        <w:ind w:right="675"/>
        <w:rPr>
          <w:rFonts w:ascii="Tahoma" w:eastAsia="Times New Roman" w:hAnsi="Tahoma" w:cs="Tahoma"/>
          <w:sz w:val="20"/>
          <w:szCs w:val="20"/>
          <w:lang w:val="fr-FR" w:eastAsia="fr-LU"/>
        </w:rPr>
      </w:pPr>
      <w:proofErr w:type="gramStart"/>
      <w:r w:rsidRPr="004B0C49">
        <w:rPr>
          <w:rFonts w:ascii="Tahoma" w:eastAsia="Times New Roman" w:hAnsi="Tahoma" w:cs="Tahoma"/>
          <w:sz w:val="20"/>
          <w:szCs w:val="20"/>
          <w:lang w:val="fr-FR" w:eastAsia="fr-LU"/>
        </w:rPr>
        <w:t>boîte</w:t>
      </w:r>
      <w:proofErr w:type="gramEnd"/>
      <w:r w:rsidRPr="004B0C49">
        <w:rPr>
          <w:rFonts w:ascii="Tahoma" w:eastAsia="Times New Roman" w:hAnsi="Tahoma" w:cs="Tahoma"/>
          <w:sz w:val="20"/>
          <w:szCs w:val="20"/>
          <w:lang w:val="fr-FR" w:eastAsia="fr-LU"/>
        </w:rPr>
        <w:t xml:space="preserve"> de céréales contenant une petite surprise sans valeur (une figurine/un jouet en plastique ou des autocollants) </w:t>
      </w:r>
    </w:p>
    <w:p w14:paraId="04D8BE5B" w14:textId="77777777" w:rsidR="004F697F" w:rsidRDefault="004F697F" w:rsidP="0085538D">
      <w:pPr>
        <w:spacing w:before="75" w:after="75" w:line="240" w:lineRule="auto"/>
        <w:ind w:right="675"/>
        <w:rPr>
          <w:rFonts w:ascii="Tahoma" w:eastAsia="Times New Roman" w:hAnsi="Tahoma" w:cs="Tahoma"/>
          <w:sz w:val="20"/>
          <w:szCs w:val="20"/>
          <w:lang w:val="fr-FR" w:eastAsia="fr-LU"/>
        </w:rPr>
      </w:pPr>
    </w:p>
    <w:p w14:paraId="6FC77280" w14:textId="6F1BC748" w:rsidR="004F697F" w:rsidRDefault="004F697F" w:rsidP="0085538D">
      <w:pPr>
        <w:spacing w:before="75" w:after="75" w:line="240" w:lineRule="auto"/>
        <w:ind w:right="675"/>
        <w:rPr>
          <w:rFonts w:ascii="Tahoma" w:eastAsia="Times New Roman" w:hAnsi="Tahoma" w:cs="Tahoma"/>
          <w:sz w:val="20"/>
          <w:szCs w:val="20"/>
          <w:lang w:val="fr-FR" w:eastAsia="fr-LU"/>
        </w:rPr>
      </w:pPr>
    </w:p>
    <w:p w14:paraId="69844EE4" w14:textId="711288EC" w:rsidR="00885DB6" w:rsidRDefault="00885DB6" w:rsidP="00885DB6">
      <w:pPr>
        <w:spacing w:before="75" w:after="150" w:line="240" w:lineRule="auto"/>
        <w:ind w:right="675"/>
        <w:rPr>
          <w:rFonts w:ascii="Tahoma" w:eastAsia="Times New Roman" w:hAnsi="Tahoma" w:cs="Tahoma"/>
          <w:sz w:val="20"/>
          <w:szCs w:val="20"/>
          <w:lang w:val="fr-FR" w:eastAsia="fr-LU"/>
        </w:rPr>
      </w:pPr>
    </w:p>
    <w:p w14:paraId="13D37FC2" w14:textId="77777777" w:rsidR="00885DB6" w:rsidRPr="00885DB6" w:rsidRDefault="00885DB6" w:rsidP="00885DB6">
      <w:pPr>
        <w:spacing w:before="75" w:after="150" w:line="240" w:lineRule="auto"/>
        <w:ind w:right="675"/>
        <w:rPr>
          <w:rFonts w:ascii="Tahoma" w:eastAsia="Times New Roman" w:hAnsi="Tahoma" w:cs="Tahoma"/>
          <w:sz w:val="20"/>
          <w:szCs w:val="20"/>
          <w:lang w:val="fr-FR" w:eastAsia="fr-LU"/>
        </w:rPr>
      </w:pPr>
    </w:p>
    <w:sectPr w:rsidR="00885DB6" w:rsidRPr="00885DB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EUAlbertina">
    <w:altName w:val="EU Albertina"/>
    <w:panose1 w:val="00000000000000000000"/>
    <w:charset w:val="00"/>
    <w:family w:val="roman"/>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AB0281D"/>
    <w:multiLevelType w:val="hybridMultilevel"/>
    <w:tmpl w:val="D19830C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3A96F09"/>
    <w:multiLevelType w:val="hybridMultilevel"/>
    <w:tmpl w:val="8BE2D4D2"/>
    <w:lvl w:ilvl="0" w:tplc="04090011">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34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3A0A"/>
    <w:rsid w:val="000532C8"/>
    <w:rsid w:val="000559F0"/>
    <w:rsid w:val="001C424A"/>
    <w:rsid w:val="00383ECA"/>
    <w:rsid w:val="004B0C49"/>
    <w:rsid w:val="004E0632"/>
    <w:rsid w:val="004F697F"/>
    <w:rsid w:val="00734CDD"/>
    <w:rsid w:val="00807166"/>
    <w:rsid w:val="0085538D"/>
    <w:rsid w:val="00885DB6"/>
    <w:rsid w:val="0092189D"/>
    <w:rsid w:val="00965CFA"/>
    <w:rsid w:val="009C1728"/>
    <w:rsid w:val="00A95F40"/>
    <w:rsid w:val="00AB1ACD"/>
    <w:rsid w:val="00BD711B"/>
    <w:rsid w:val="00CE4792"/>
    <w:rsid w:val="00D53A0A"/>
    <w:rsid w:val="00E12070"/>
    <w:rsid w:val="00E86AB9"/>
    <w:rsid w:val="00FA50A1"/>
  </w:rsids>
  <m:mathPr>
    <m:mathFont m:val="Cambria Math"/>
    <m:brkBin m:val="before"/>
    <m:brkBinSub m:val="--"/>
    <m:smallFrac m:val="0"/>
    <m:dispDef/>
    <m:lMargin m:val="0"/>
    <m:rMargin m:val="0"/>
    <m:defJc m:val="centerGroup"/>
    <m:wrapIndent m:val="1440"/>
    <m:intLim m:val="subSup"/>
    <m:naryLim m:val="undOvr"/>
  </m:mathPr>
  <w:themeFontLang w:val="fr-L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4B5633"/>
  <w15:docId w15:val="{81F90281-EC70-4AEB-A4B4-7286277B57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L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83EC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383ECA"/>
    <w:rPr>
      <w:rFonts w:asciiTheme="majorHAnsi" w:eastAsiaTheme="majorEastAsia" w:hAnsiTheme="majorHAnsi" w:cstheme="majorBidi"/>
      <w:color w:val="17365D" w:themeColor="text2" w:themeShade="BF"/>
      <w:spacing w:val="5"/>
      <w:kern w:val="28"/>
      <w:sz w:val="52"/>
      <w:szCs w:val="52"/>
    </w:rPr>
  </w:style>
  <w:style w:type="paragraph" w:styleId="BalloonText">
    <w:name w:val="Balloon Text"/>
    <w:basedOn w:val="Normal"/>
    <w:link w:val="BalloonTextChar"/>
    <w:uiPriority w:val="99"/>
    <w:semiHidden/>
    <w:unhideWhenUsed/>
    <w:rsid w:val="00383EC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83ECA"/>
    <w:rPr>
      <w:rFonts w:ascii="Tahoma" w:hAnsi="Tahoma" w:cs="Tahoma"/>
      <w:sz w:val="16"/>
      <w:szCs w:val="16"/>
    </w:rPr>
  </w:style>
  <w:style w:type="paragraph" w:customStyle="1" w:styleId="Default">
    <w:name w:val="Default"/>
    <w:rsid w:val="00AB1ACD"/>
    <w:pPr>
      <w:autoSpaceDE w:val="0"/>
      <w:autoSpaceDN w:val="0"/>
      <w:adjustRightInd w:val="0"/>
      <w:spacing w:after="0" w:line="240" w:lineRule="auto"/>
    </w:pPr>
    <w:rPr>
      <w:rFonts w:ascii="EUAlbertina" w:hAnsi="EUAlbertina" w:cs="EUAlbertina"/>
      <w:color w:val="000000"/>
      <w:sz w:val="24"/>
      <w:szCs w:val="24"/>
      <w:lang w:val="en-US"/>
    </w:rPr>
  </w:style>
  <w:style w:type="paragraph" w:customStyle="1" w:styleId="CM1">
    <w:name w:val="CM1"/>
    <w:basedOn w:val="Default"/>
    <w:next w:val="Default"/>
    <w:uiPriority w:val="99"/>
    <w:rsid w:val="00AB1ACD"/>
    <w:rPr>
      <w:rFonts w:cstheme="minorBidi"/>
      <w:color w:val="auto"/>
    </w:rPr>
  </w:style>
  <w:style w:type="paragraph" w:customStyle="1" w:styleId="CM3">
    <w:name w:val="CM3"/>
    <w:basedOn w:val="Default"/>
    <w:next w:val="Default"/>
    <w:uiPriority w:val="99"/>
    <w:rsid w:val="00AB1ACD"/>
    <w:rPr>
      <w:rFonts w:cstheme="minorBidi"/>
      <w:color w:val="auto"/>
    </w:rPr>
  </w:style>
  <w:style w:type="paragraph" w:customStyle="1" w:styleId="CM4">
    <w:name w:val="CM4"/>
    <w:basedOn w:val="Default"/>
    <w:next w:val="Default"/>
    <w:uiPriority w:val="99"/>
    <w:rsid w:val="00AB1ACD"/>
    <w:rPr>
      <w:rFonts w:cstheme="minorBidi"/>
      <w:color w:val="auto"/>
    </w:rPr>
  </w:style>
  <w:style w:type="paragraph" w:styleId="ListParagraph">
    <w:name w:val="List Paragraph"/>
    <w:basedOn w:val="Normal"/>
    <w:uiPriority w:val="34"/>
    <w:qFormat/>
    <w:rsid w:val="004B0C4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47657575">
      <w:bodyDiv w:val="1"/>
      <w:marLeft w:val="0"/>
      <w:marRight w:val="0"/>
      <w:marTop w:val="0"/>
      <w:marBottom w:val="0"/>
      <w:divBdr>
        <w:top w:val="none" w:sz="0" w:space="0" w:color="auto"/>
        <w:left w:val="none" w:sz="0" w:space="0" w:color="auto"/>
        <w:bottom w:val="none" w:sz="0" w:space="0" w:color="auto"/>
        <w:right w:val="none" w:sz="0" w:space="0" w:color="auto"/>
      </w:divBdr>
      <w:divsChild>
        <w:div w:id="1482885575">
          <w:marLeft w:val="450"/>
          <w:marRight w:val="450"/>
          <w:marTop w:val="0"/>
          <w:marBottom w:val="150"/>
          <w:divBdr>
            <w:top w:val="single" w:sz="6" w:space="8" w:color="112449"/>
            <w:left w:val="single" w:sz="6" w:space="8" w:color="112449"/>
            <w:bottom w:val="single" w:sz="6" w:space="8" w:color="112449"/>
            <w:right w:val="single" w:sz="6" w:space="8" w:color="112449"/>
          </w:divBdr>
        </w:div>
      </w:divsChild>
    </w:div>
    <w:div w:id="1370376417">
      <w:bodyDiv w:val="1"/>
      <w:marLeft w:val="0"/>
      <w:marRight w:val="0"/>
      <w:marTop w:val="0"/>
      <w:marBottom w:val="0"/>
      <w:divBdr>
        <w:top w:val="none" w:sz="0" w:space="0" w:color="auto"/>
        <w:left w:val="none" w:sz="0" w:space="0" w:color="auto"/>
        <w:bottom w:val="none" w:sz="0" w:space="0" w:color="auto"/>
        <w:right w:val="none" w:sz="0" w:space="0" w:color="auto"/>
      </w:divBdr>
      <w:divsChild>
        <w:div w:id="1740128976">
          <w:marLeft w:val="450"/>
          <w:marRight w:val="450"/>
          <w:marTop w:val="0"/>
          <w:marBottom w:val="150"/>
          <w:divBdr>
            <w:top w:val="single" w:sz="6" w:space="8" w:color="112449"/>
            <w:left w:val="single" w:sz="6" w:space="8" w:color="112449"/>
            <w:bottom w:val="single" w:sz="6" w:space="8" w:color="112449"/>
            <w:right w:val="single" w:sz="6" w:space="8" w:color="112449"/>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8594D413724C84DBC52E19F2035DA73" ma:contentTypeVersion="" ma:contentTypeDescription="Crée un document." ma:contentTypeScope="" ma:versionID="6be60aed9bf2246e6faa0417455f3c0c">
  <xsd:schema xmlns:xsd="http://www.w3.org/2001/XMLSchema" xmlns:xs="http://www.w3.org/2001/XMLSchema" xmlns:p="http://schemas.microsoft.com/office/2006/metadata/properties" targetNamespace="http://schemas.microsoft.com/office/2006/metadata/properties" ma:root="true" ma:fieldsID="530ed06cadc9c5daf8dab6f76759a2e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6B6DFA2-BDDF-430F-9ABC-10332268AF87}">
  <ds:schemaRefs>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http://purl.org/dc/elements/1.1/"/>
    <ds:schemaRef ds:uri="http://schemas.microsoft.com/office/2006/metadata/properties"/>
    <ds:schemaRef ds:uri="2109d709-e8e3-4300-b9ae-016907ba4495"/>
    <ds:schemaRef ds:uri="http://www.w3.org/XML/1998/namespace"/>
    <ds:schemaRef ds:uri="http://purl.org/dc/dcmitype/"/>
  </ds:schemaRefs>
</ds:datastoreItem>
</file>

<file path=customXml/itemProps2.xml><?xml version="1.0" encoding="utf-8"?>
<ds:datastoreItem xmlns:ds="http://schemas.openxmlformats.org/officeDocument/2006/customXml" ds:itemID="{0EAF81A2-1D20-4B9A-B3B9-D3B3E75789A6}"/>
</file>

<file path=customXml/itemProps3.xml><?xml version="1.0" encoding="utf-8"?>
<ds:datastoreItem xmlns:ds="http://schemas.openxmlformats.org/officeDocument/2006/customXml" ds:itemID="{3C9E80B2-E59D-4AC6-8A56-2FC0E879899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1050</Words>
  <Characters>5988</Characters>
  <Application>Microsoft Office Word</Application>
  <DocSecurity>0</DocSecurity>
  <Lines>49</Lines>
  <Paragraphs>14</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7024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bofferdingd</dc:creator>
  <cp:lastModifiedBy>bofferdingd</cp:lastModifiedBy>
  <cp:revision>3</cp:revision>
  <cp:lastPrinted>2023-03-17T12:05:00Z</cp:lastPrinted>
  <dcterms:created xsi:type="dcterms:W3CDTF">2023-03-17T12:09:00Z</dcterms:created>
  <dcterms:modified xsi:type="dcterms:W3CDTF">2023-03-27T09:00:00Z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0x010100F8594D413724C84DBC52E19F2035DA73</vt:lpwstr>
  </property>
</Properties>
</file>