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1474B" w:rsidP="53A8EA93" w:rsidRDefault="0091474B" w14:paraId="5CC88F5B" w14:textId="0DDDBF2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center"/>
      </w:pPr>
      <w:r>
        <w:br/>
      </w:r>
      <w:r w:rsidR="0091474B">
        <w:rPr/>
        <w:t xml:space="preserve">SVM is a supervised learning algorithm that is commonly used in classification tasks, including image classification. It works by finding the </w:t>
      </w:r>
      <w:r w:rsidR="0091474B">
        <w:rPr/>
        <w:t>optimal</w:t>
      </w:r>
      <w:r w:rsidR="0091474B">
        <w:rPr/>
        <w:t xml:space="preserve"> hyperplane that separates different classes in the feature space. </w:t>
      </w:r>
      <w:r w:rsidR="00507A68">
        <w:rPr/>
        <w:t>I</w:t>
      </w:r>
      <w:r w:rsidR="0091474B">
        <w:rPr/>
        <w:t xml:space="preserve"> understood that SVM is particularly effective in dealing with high-dimensional data, making it a popular choice for image classification tasks.</w:t>
      </w:r>
      <w:r>
        <w:br/>
      </w:r>
      <w:r>
        <w:br/>
      </w:r>
      <w:r w:rsidR="0091474B">
        <w:rPr/>
        <w:t xml:space="preserve">Before diving into the model training, </w:t>
      </w:r>
      <w:r w:rsidR="00507A68">
        <w:rPr/>
        <w:t>I</w:t>
      </w:r>
      <w:r w:rsidR="0091474B">
        <w:rPr/>
        <w:t xml:space="preserve"> knew that data preparation was crucial for the success of </w:t>
      </w:r>
      <w:r w:rsidR="00511450">
        <w:rPr/>
        <w:t>this</w:t>
      </w:r>
      <w:r w:rsidR="0091474B">
        <w:rPr/>
        <w:t xml:space="preserve"> project. </w:t>
      </w:r>
      <w:r w:rsidR="00507A68">
        <w:rPr/>
        <w:t>I</w:t>
      </w:r>
      <w:r w:rsidR="0091474B">
        <w:rPr/>
        <w:t xml:space="preserve"> </w:t>
      </w:r>
      <w:r w:rsidR="00511450">
        <w:rPr/>
        <w:t>gathered</w:t>
      </w:r>
      <w:r w:rsidR="0091474B">
        <w:rPr/>
        <w:t xml:space="preserve"> a diverse set of images for </w:t>
      </w:r>
      <w:r w:rsidR="00511450">
        <w:rPr/>
        <w:t>this</w:t>
      </w:r>
      <w:r w:rsidR="0091474B">
        <w:rPr/>
        <w:t xml:space="preserve"> dataset, making sure to balance the classes to avoid bias. </w:t>
      </w:r>
      <w:r w:rsidR="00507A68">
        <w:rPr/>
        <w:t>I</w:t>
      </w:r>
      <w:r w:rsidR="0091474B">
        <w:rPr/>
        <w:t xml:space="preserve"> then preprocessed the images by resizing them to a standard size, normalizing the pixel values, and extracting relevant features using techniques like edge detection and color histograms.</w:t>
      </w:r>
      <w:r>
        <w:br/>
      </w:r>
      <w:r>
        <w:br/>
      </w:r>
      <w:r w:rsidR="0091474B">
        <w:rPr/>
        <w:t xml:space="preserve">Once the data was ready, </w:t>
      </w:r>
      <w:r w:rsidR="00507A68">
        <w:rPr/>
        <w:t>I</w:t>
      </w:r>
      <w:r w:rsidR="0091474B">
        <w:rPr/>
        <w:t xml:space="preserve"> split it into training and testing sets, ensuring that the model would be evaluated on unseen data. </w:t>
      </w:r>
      <w:r w:rsidR="00507A68">
        <w:rPr/>
        <w:t>I</w:t>
      </w:r>
      <w:r w:rsidR="0091474B">
        <w:rPr/>
        <w:t xml:space="preserve"> used the training set to fit the SVM model, tuning </w:t>
      </w:r>
      <w:r w:rsidR="0091474B">
        <w:rPr/>
        <w:t>hyperparameters</w:t>
      </w:r>
      <w:r w:rsidR="0091474B">
        <w:rPr/>
        <w:t xml:space="preserve"> like the kernel type and regularization strength through cross-validation.</w:t>
      </w:r>
      <w:r>
        <w:br/>
      </w:r>
      <w:r>
        <w:br/>
      </w:r>
      <w:r w:rsidR="0091474B">
        <w:rPr/>
        <w:t xml:space="preserve">During the model training process, </w:t>
      </w:r>
      <w:r w:rsidR="00507A68">
        <w:rPr/>
        <w:t>I</w:t>
      </w:r>
      <w:r w:rsidR="0091474B">
        <w:rPr/>
        <w:t xml:space="preserve"> </w:t>
      </w:r>
      <w:r w:rsidR="00507A68">
        <w:rPr/>
        <w:t>met</w:t>
      </w:r>
      <w:r w:rsidR="0091474B">
        <w:rPr/>
        <w:t xml:space="preserve"> challenges such as overfitting and class imbalance. To address these issues, </w:t>
      </w:r>
      <w:r w:rsidR="00507A68">
        <w:rPr/>
        <w:t>I</w:t>
      </w:r>
      <w:r w:rsidR="0091474B">
        <w:rPr/>
        <w:t xml:space="preserve"> applied techniques like data augmentation to increase the size of the training </w:t>
      </w:r>
      <w:r w:rsidR="00507A68">
        <w:rPr/>
        <w:t>set and</w:t>
      </w:r>
      <w:r w:rsidR="0091474B">
        <w:rPr/>
        <w:t xml:space="preserve"> adjusted the class weights to give more importance to minority classes.</w:t>
      </w:r>
      <w:r>
        <w:br/>
      </w:r>
      <w:r>
        <w:br/>
      </w:r>
      <w:r w:rsidR="0091474B">
        <w:rPr/>
        <w:t xml:space="preserve">After training the model, </w:t>
      </w:r>
      <w:r w:rsidR="00507A68">
        <w:rPr/>
        <w:t>I</w:t>
      </w:r>
      <w:r w:rsidR="0091474B">
        <w:rPr/>
        <w:t xml:space="preserve"> evaluated its performance on the test set using metrics like accuracy, precision, recall, and F1 score. </w:t>
      </w:r>
      <w:r w:rsidR="00507A68">
        <w:rPr/>
        <w:t>I</w:t>
      </w:r>
      <w:r w:rsidR="0091474B">
        <w:rPr/>
        <w:t xml:space="preserve"> also visualized the confusion matrix to </w:t>
      </w:r>
      <w:r w:rsidR="0091474B">
        <w:rPr/>
        <w:t>identify</w:t>
      </w:r>
      <w:r w:rsidR="0091474B">
        <w:rPr/>
        <w:t xml:space="preserve"> which classes were being misclassified more often.</w:t>
      </w:r>
      <w:r>
        <w:br/>
      </w:r>
      <w:r>
        <w:br/>
      </w:r>
      <w:r w:rsidR="0091474B">
        <w:rPr/>
        <w:t xml:space="preserve">Overall, </w:t>
      </w:r>
      <w:r w:rsidR="00507A68">
        <w:rPr/>
        <w:t>I</w:t>
      </w:r>
      <w:r w:rsidR="0091474B">
        <w:rPr/>
        <w:t xml:space="preserve"> gained valuable insights from the SVM model's performance. </w:t>
      </w:r>
      <w:r w:rsidR="00507A68">
        <w:rPr/>
        <w:t>I</w:t>
      </w:r>
      <w:r w:rsidR="0091474B">
        <w:rPr/>
        <w:t xml:space="preserve"> found that </w:t>
      </w:r>
      <w:r w:rsidR="0091474B">
        <w:rPr/>
        <w:t xml:space="preserve">the </w:t>
      </w:r>
      <w:r w:rsidR="0B28181E">
        <w:rPr/>
        <w:t>.</w:t>
      </w:r>
      <w:r w:rsidR="0091474B">
        <w:rPr/>
        <w:t xml:space="preserve"> performed well on certain classes with distinctive features, but struggled with classes that were visually similar or had complex backgrounds. This led to </w:t>
      </w:r>
      <w:r w:rsidR="00E456F5">
        <w:rPr/>
        <w:t>further</w:t>
      </w:r>
      <w:r w:rsidR="0091474B">
        <w:rPr/>
        <w:t xml:space="preserve"> research</w:t>
      </w:r>
      <w:r w:rsidR="00507A68">
        <w:rPr/>
        <w:t>ing</w:t>
      </w:r>
      <w:r w:rsidR="0091474B">
        <w:rPr/>
        <w:t xml:space="preserve"> techniques like feature engineering and transfer learning to improve the model's performance in those cases.</w:t>
      </w:r>
      <w:r>
        <w:br/>
      </w:r>
      <w:r>
        <w:br/>
      </w:r>
      <w:r w:rsidR="0091474B">
        <w:rPr/>
        <w:t xml:space="preserve">Through </w:t>
      </w:r>
      <w:r w:rsidR="00507A68">
        <w:rPr/>
        <w:t>this</w:t>
      </w:r>
      <w:r w:rsidR="0091474B">
        <w:rPr/>
        <w:t xml:space="preserve"> experience with the SVM algorithm in image classification, </w:t>
      </w:r>
      <w:r w:rsidR="00507A68">
        <w:rPr/>
        <w:t>I</w:t>
      </w:r>
      <w:r w:rsidR="0091474B">
        <w:rPr/>
        <w:t xml:space="preserve"> learned the importance of thoughtful data preparation, </w:t>
      </w:r>
      <w:r w:rsidR="00284680">
        <w:rPr/>
        <w:t>hyper-parameter</w:t>
      </w:r>
      <w:r w:rsidR="0091474B">
        <w:rPr/>
        <w:t xml:space="preserve"> tuning, and continual evaluation in buildi</w:t>
      </w:r>
      <w:r w:rsidR="0091474B">
        <w:rPr/>
        <w:t xml:space="preserve">ng effective machine learning models. </w:t>
      </w:r>
      <w:r w:rsidR="00507A68">
        <w:rPr/>
        <w:t>I am</w:t>
      </w:r>
      <w:r w:rsidR="0091474B">
        <w:rPr/>
        <w:t xml:space="preserve"> excited to continue </w:t>
      </w:r>
      <w:r w:rsidR="0091474B">
        <w:rPr/>
        <w:t xml:space="preserve">exploring the world of computer vision and applying </w:t>
      </w:r>
      <w:r w:rsidR="00507A68">
        <w:rPr/>
        <w:t>this</w:t>
      </w:r>
      <w:r w:rsidR="0091474B">
        <w:rPr/>
        <w:t xml:space="preserve"> newfound knowledge in future </w:t>
      </w:r>
      <w:r w:rsidR="27C6B016">
        <w:rPr/>
        <w:t>projects</w:t>
      </w:r>
      <w:r w:rsidR="5312066E">
        <w:rPr/>
        <w:t>.</w:t>
      </w:r>
    </w:p>
    <w:p w:rsidR="3EE18A01" w:rsidP="53A8EA93" w:rsidRDefault="3EE18A01" w14:paraId="6E08DF8E" w14:textId="7F5A2736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3EE18A01">
        <w:drawing>
          <wp:inline wp14:editId="788C8CB9" wp14:anchorId="30A50D8A">
            <wp:extent cx="5943600" cy="5930899"/>
            <wp:effectExtent l="0" t="0" r="0" b="0"/>
            <wp:docPr id="197092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7ff35b304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8EA93" w:rsidRDefault="53A8EA93" w14:paraId="6B5D43AD" w14:textId="4D85F847">
      <w:r>
        <w:br w:type="page"/>
      </w:r>
    </w:p>
    <w:p w:rsidR="6C838C5A" w:rsidP="53A8EA93" w:rsidRDefault="6C838C5A" w14:paraId="111E9335" w14:textId="6EE3A542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C838C5A">
        <w:drawing>
          <wp:inline wp14:editId="5FE2A781" wp14:anchorId="4369367E">
            <wp:extent cx="5943600" cy="5943600"/>
            <wp:effectExtent l="0" t="0" r="0" b="0"/>
            <wp:docPr id="67310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a4ac56f8b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564BA">
        <w:drawing>
          <wp:inline wp14:editId="5F2A00FC" wp14:anchorId="297D609B">
            <wp:extent cx="5943906" cy="5931206"/>
            <wp:effectExtent l="0" t="0" r="0" b="0"/>
            <wp:docPr id="369114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508531196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06" cy="59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564BA">
        <w:drawing>
          <wp:inline wp14:editId="066A5E14" wp14:anchorId="6C8C14C2">
            <wp:extent cx="5943600" cy="5943600"/>
            <wp:effectExtent l="0" t="0" r="0" b="0"/>
            <wp:docPr id="1215467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5431d0d08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10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5F8" w:rsidP="004450B4" w:rsidRDefault="003275F8" w14:paraId="47C4C2C4" w14:textId="77777777">
      <w:pPr>
        <w:spacing w:after="0" w:line="240" w:lineRule="auto"/>
      </w:pPr>
      <w:r>
        <w:separator/>
      </w:r>
    </w:p>
  </w:endnote>
  <w:endnote w:type="continuationSeparator" w:id="0">
    <w:p w:rsidR="003275F8" w:rsidP="004450B4" w:rsidRDefault="003275F8" w14:paraId="193837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5F8" w:rsidP="004450B4" w:rsidRDefault="003275F8" w14:paraId="7CC338B1" w14:textId="77777777">
      <w:pPr>
        <w:spacing w:after="0" w:line="240" w:lineRule="auto"/>
      </w:pPr>
      <w:r>
        <w:separator/>
      </w:r>
    </w:p>
  </w:footnote>
  <w:footnote w:type="continuationSeparator" w:id="0">
    <w:p w:rsidR="003275F8" w:rsidP="004450B4" w:rsidRDefault="003275F8" w14:paraId="33D0CE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450B4" w:rsidRDefault="004450B4" w14:paraId="62BE3D01" w14:textId="60E61E7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2BB8BB" wp14:editId="635AE7A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Pr="00E456F5" w:rsidR="004450B4" w:rsidRDefault="004450B4" w14:paraId="353CB2CE" w14:textId="19F6392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E456F5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L05 Image Classification with SVM --Tim’s Journal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0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772BB8B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Pr="00E456F5" w:rsidR="004450B4" w:rsidRDefault="004450B4" w14:paraId="353CB2CE" w14:textId="19F6392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E456F5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L05 Image Classification with SVM --Tim’s Journal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B75C"/>
    <w:rsid w:val="000A7110"/>
    <w:rsid w:val="0012180E"/>
    <w:rsid w:val="00193AD2"/>
    <w:rsid w:val="00284680"/>
    <w:rsid w:val="00313DD1"/>
    <w:rsid w:val="003275F8"/>
    <w:rsid w:val="00330D6B"/>
    <w:rsid w:val="00382EB4"/>
    <w:rsid w:val="004450B4"/>
    <w:rsid w:val="004510CA"/>
    <w:rsid w:val="00507A68"/>
    <w:rsid w:val="00511450"/>
    <w:rsid w:val="006B6A5C"/>
    <w:rsid w:val="007077A3"/>
    <w:rsid w:val="0075B75C"/>
    <w:rsid w:val="00781DF1"/>
    <w:rsid w:val="007B5166"/>
    <w:rsid w:val="007C3C88"/>
    <w:rsid w:val="0091474B"/>
    <w:rsid w:val="00934067"/>
    <w:rsid w:val="00946D74"/>
    <w:rsid w:val="009751E5"/>
    <w:rsid w:val="009E6802"/>
    <w:rsid w:val="009E6D77"/>
    <w:rsid w:val="00BF5EB9"/>
    <w:rsid w:val="00C56354"/>
    <w:rsid w:val="00C97A70"/>
    <w:rsid w:val="00E456F5"/>
    <w:rsid w:val="00F2628B"/>
    <w:rsid w:val="0B28181E"/>
    <w:rsid w:val="0C86D21E"/>
    <w:rsid w:val="0D0FF7F4"/>
    <w:rsid w:val="11909851"/>
    <w:rsid w:val="1A5DC00B"/>
    <w:rsid w:val="1B897B9F"/>
    <w:rsid w:val="1BC7EA45"/>
    <w:rsid w:val="27C6B016"/>
    <w:rsid w:val="28288FA6"/>
    <w:rsid w:val="28288FA6"/>
    <w:rsid w:val="2CCBA89F"/>
    <w:rsid w:val="301013A4"/>
    <w:rsid w:val="340E320B"/>
    <w:rsid w:val="382AE8BD"/>
    <w:rsid w:val="392566BF"/>
    <w:rsid w:val="3D7F7EB2"/>
    <w:rsid w:val="3ECA3592"/>
    <w:rsid w:val="3EE18A01"/>
    <w:rsid w:val="4086EB6A"/>
    <w:rsid w:val="4AC4199A"/>
    <w:rsid w:val="5312066E"/>
    <w:rsid w:val="53A8EA93"/>
    <w:rsid w:val="5B295D9C"/>
    <w:rsid w:val="64E8B5C2"/>
    <w:rsid w:val="65357449"/>
    <w:rsid w:val="673564BA"/>
    <w:rsid w:val="6C838C5A"/>
    <w:rsid w:val="70EE9AAD"/>
    <w:rsid w:val="73CC590A"/>
    <w:rsid w:val="7792970C"/>
    <w:rsid w:val="7DA395C2"/>
    <w:rsid w:val="7F12D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5B75C"/>
  <w15:chartTrackingRefBased/>
  <w15:docId w15:val="{179A7D03-7B18-4443-B363-4996525E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0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50B4"/>
  </w:style>
  <w:style w:type="paragraph" w:styleId="Footer">
    <w:name w:val="footer"/>
    <w:basedOn w:val="Normal"/>
    <w:link w:val="FooterChar"/>
    <w:uiPriority w:val="99"/>
    <w:unhideWhenUsed/>
    <w:rsid w:val="004450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image" Target="/media/image.jpg" Id="R8327ff35b3044e04" /><Relationship Type="http://schemas.openxmlformats.org/officeDocument/2006/relationships/image" Target="/media/image2.jpg" Id="Rfb7a4ac56f8b409b" /><Relationship Type="http://schemas.openxmlformats.org/officeDocument/2006/relationships/image" Target="/media/image5.png" Id="R22b5085311964114" /><Relationship Type="http://schemas.openxmlformats.org/officeDocument/2006/relationships/image" Target="/media/image8.png" Id="R58d5431d0d08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L05 Image Classification with SVM --Tim’s Journal</dc:title>
  <dc:subject/>
  <dc:creator>timothy.williams8-W0740252</dc:creator>
  <keywords/>
  <dc:description/>
  <lastModifiedBy>timothy.williams8-W0740252</lastModifiedBy>
  <revision>25</revision>
  <dcterms:created xsi:type="dcterms:W3CDTF">2024-05-27T19:17:00.0000000Z</dcterms:created>
  <dcterms:modified xsi:type="dcterms:W3CDTF">2024-06-24T00:19:03.6037001Z</dcterms:modified>
</coreProperties>
</file>