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9668F4" w14:textId="51AF6E2F" w:rsidR="00FF1353" w:rsidRPr="00777D27" w:rsidRDefault="00A0613E" w:rsidP="007D2127">
      <w:pPr>
        <w:rPr>
          <w:sz w:val="36"/>
          <w:szCs w:val="36"/>
        </w:rPr>
      </w:pPr>
      <w:r w:rsidRPr="00777D27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5222DDD6" wp14:editId="3D04A8FD">
            <wp:simplePos x="0" y="0"/>
            <wp:positionH relativeFrom="column">
              <wp:posOffset>0</wp:posOffset>
            </wp:positionH>
            <wp:positionV relativeFrom="paragraph">
              <wp:posOffset>322580</wp:posOffset>
            </wp:positionV>
            <wp:extent cx="5731510" cy="3820795"/>
            <wp:effectExtent l="0" t="0" r="0" b="1905"/>
            <wp:wrapTopAndBottom/>
            <wp:docPr id="1792294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94046" name="Picture 17922940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0BDBF9" w14:textId="77777777" w:rsidR="00B126C4" w:rsidRPr="00777D27" w:rsidRDefault="00B126C4" w:rsidP="007D2127">
      <w:pPr>
        <w:rPr>
          <w:sz w:val="36"/>
          <w:szCs w:val="36"/>
        </w:rPr>
      </w:pPr>
    </w:p>
    <w:p w14:paraId="54AAAAF6" w14:textId="53EF292F" w:rsidR="007D2127" w:rsidRPr="001D6711" w:rsidRDefault="007D2127" w:rsidP="007D2127">
      <w:pPr>
        <w:rPr>
          <w:b/>
          <w:bCs/>
          <w:sz w:val="44"/>
          <w:szCs w:val="44"/>
        </w:rPr>
      </w:pPr>
      <w:r w:rsidRPr="001D6711">
        <w:rPr>
          <w:b/>
          <w:bCs/>
          <w:sz w:val="44"/>
          <w:szCs w:val="44"/>
        </w:rPr>
        <w:t>Case Study: Building the CPD App — From Concept to Launch</w:t>
      </w:r>
    </w:p>
    <w:p w14:paraId="326D85B8" w14:textId="77777777" w:rsidR="007D2127" w:rsidRPr="00777D27" w:rsidRDefault="007D2127" w:rsidP="007D2127">
      <w:pPr>
        <w:rPr>
          <w:sz w:val="36"/>
          <w:szCs w:val="36"/>
        </w:rPr>
      </w:pPr>
    </w:p>
    <w:p w14:paraId="27BEEC3B" w14:textId="495EF568" w:rsidR="007D2127" w:rsidRPr="00D618AE" w:rsidRDefault="007D2127" w:rsidP="007D2127">
      <w:pPr>
        <w:rPr>
          <w:b/>
          <w:bCs/>
          <w:sz w:val="36"/>
          <w:szCs w:val="36"/>
        </w:rPr>
      </w:pPr>
      <w:r w:rsidRPr="001D6711">
        <w:rPr>
          <w:b/>
          <w:bCs/>
          <w:sz w:val="36"/>
          <w:szCs w:val="36"/>
        </w:rPr>
        <w:t>Overview</w:t>
      </w:r>
    </w:p>
    <w:p w14:paraId="6279537F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 xml:space="preserve">Creating a modern CPD (Continuing Professional Development) application is no small task. It requires a deep understanding of professional development, user experience, competency frameworks, and the realities of how people record and evidence their growth. As a Senior IT Programme Manager with 25 years of experience delivering complex digital programmes, I set out to build a CPD platform that solved a universal problem: CPD is </w:t>
      </w:r>
      <w:r w:rsidRPr="00777D27">
        <w:rPr>
          <w:sz w:val="36"/>
          <w:szCs w:val="36"/>
        </w:rPr>
        <w:lastRenderedPageBreak/>
        <w:t>essential, but the tools available are outdated, fragmented, and built for HR teams rather than individuals.</w:t>
      </w:r>
    </w:p>
    <w:p w14:paraId="63851496" w14:textId="77777777" w:rsidR="007D2127" w:rsidRPr="00777D27" w:rsidRDefault="007D2127" w:rsidP="007D2127">
      <w:pPr>
        <w:rPr>
          <w:sz w:val="36"/>
          <w:szCs w:val="36"/>
        </w:rPr>
      </w:pPr>
    </w:p>
    <w:p w14:paraId="0373BC73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The CPD App was designed to change that.</w:t>
      </w:r>
    </w:p>
    <w:p w14:paraId="762F9EFE" w14:textId="77777777" w:rsidR="007D2127" w:rsidRPr="00777D27" w:rsidRDefault="007D2127" w:rsidP="007D2127">
      <w:pPr>
        <w:rPr>
          <w:sz w:val="36"/>
          <w:szCs w:val="36"/>
        </w:rPr>
      </w:pPr>
    </w:p>
    <w:p w14:paraId="628E60AC" w14:textId="076B0226" w:rsidR="007D2127" w:rsidRPr="00597B62" w:rsidRDefault="007D2127" w:rsidP="007D2127">
      <w:pPr>
        <w:rPr>
          <w:b/>
          <w:bCs/>
          <w:sz w:val="36"/>
          <w:szCs w:val="36"/>
        </w:rPr>
      </w:pPr>
      <w:r w:rsidRPr="00597B62">
        <w:rPr>
          <w:b/>
          <w:bCs/>
          <w:sz w:val="36"/>
          <w:szCs w:val="36"/>
        </w:rPr>
        <w:t>1. Identifying the Problem</w:t>
      </w:r>
    </w:p>
    <w:p w14:paraId="57B7E634" w14:textId="1620927C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Professionals, students, apprentices, and job</w:t>
      </w:r>
      <w:r w:rsidRPr="00777D27">
        <w:rPr>
          <w:rFonts w:ascii="Cambria Math" w:hAnsi="Cambria Math" w:cs="Cambria Math"/>
          <w:sz w:val="36"/>
          <w:szCs w:val="36"/>
        </w:rPr>
        <w:t>‑</w:t>
      </w:r>
      <w:r w:rsidRPr="00777D27">
        <w:rPr>
          <w:sz w:val="36"/>
          <w:szCs w:val="36"/>
        </w:rPr>
        <w:t>seekers all face the same challenge: evidencing skills and development. Traditional CPD systems are:</w:t>
      </w:r>
    </w:p>
    <w:p w14:paraId="450744A3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administrative rather than developmental</w:t>
      </w:r>
    </w:p>
    <w:p w14:paraId="42E102B2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rigid and compliance</w:t>
      </w:r>
      <w:r w:rsidRPr="00777D27">
        <w:rPr>
          <w:rFonts w:ascii="Cambria Math" w:hAnsi="Cambria Math" w:cs="Cambria Math"/>
          <w:sz w:val="36"/>
          <w:szCs w:val="36"/>
        </w:rPr>
        <w:t>‑</w:t>
      </w:r>
      <w:r w:rsidRPr="00777D27">
        <w:rPr>
          <w:sz w:val="36"/>
          <w:szCs w:val="36"/>
        </w:rPr>
        <w:t>driven</w:t>
      </w:r>
    </w:p>
    <w:p w14:paraId="4D314C91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poorly designed for mobile use</w:t>
      </w:r>
    </w:p>
    <w:p w14:paraId="775331B6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disconnected from competency frameworks</w:t>
      </w:r>
    </w:p>
    <w:p w14:paraId="4DA7078E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not built for quick evidence capture</w:t>
      </w:r>
    </w:p>
    <w:p w14:paraId="0A45516D" w14:textId="77777777" w:rsidR="007D2127" w:rsidRPr="00777D27" w:rsidRDefault="007D2127" w:rsidP="007D2127">
      <w:pPr>
        <w:rPr>
          <w:sz w:val="36"/>
          <w:szCs w:val="36"/>
        </w:rPr>
      </w:pPr>
    </w:p>
    <w:p w14:paraId="711CFDB5" w14:textId="29A348A0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I wanted to create a tool that was:</w:t>
      </w:r>
    </w:p>
    <w:p w14:paraId="003E079D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simple</w:t>
      </w:r>
    </w:p>
    <w:p w14:paraId="66B6B314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visual</w:t>
      </w:r>
    </w:p>
    <w:p w14:paraId="0A00E415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mobile</w:t>
      </w:r>
      <w:r w:rsidRPr="00777D27">
        <w:rPr>
          <w:rFonts w:ascii="Cambria Math" w:hAnsi="Cambria Math" w:cs="Cambria Math"/>
          <w:sz w:val="36"/>
          <w:szCs w:val="36"/>
        </w:rPr>
        <w:t>‑</w:t>
      </w:r>
      <w:r w:rsidRPr="00777D27">
        <w:rPr>
          <w:sz w:val="36"/>
          <w:szCs w:val="36"/>
        </w:rPr>
        <w:t>friendly</w:t>
      </w:r>
    </w:p>
    <w:p w14:paraId="5F3AA503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competency</w:t>
      </w:r>
      <w:r w:rsidRPr="00777D27">
        <w:rPr>
          <w:rFonts w:ascii="Cambria Math" w:hAnsi="Cambria Math" w:cs="Cambria Math"/>
          <w:sz w:val="36"/>
          <w:szCs w:val="36"/>
        </w:rPr>
        <w:t>‑</w:t>
      </w:r>
      <w:r w:rsidRPr="00777D27">
        <w:rPr>
          <w:sz w:val="36"/>
          <w:szCs w:val="36"/>
        </w:rPr>
        <w:t>driven</w:t>
      </w:r>
    </w:p>
    <w:p w14:paraId="67D94472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evidence</w:t>
      </w:r>
      <w:r w:rsidRPr="00777D27">
        <w:rPr>
          <w:rFonts w:ascii="Cambria Math" w:hAnsi="Cambria Math" w:cs="Cambria Math"/>
          <w:sz w:val="36"/>
          <w:szCs w:val="36"/>
        </w:rPr>
        <w:t>‑</w:t>
      </w:r>
      <w:r w:rsidRPr="00777D27">
        <w:rPr>
          <w:sz w:val="36"/>
          <w:szCs w:val="36"/>
        </w:rPr>
        <w:t>focused</w:t>
      </w:r>
    </w:p>
    <w:p w14:paraId="1523B9E2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lastRenderedPageBreak/>
        <w:t>• exportable for employers and educators</w:t>
      </w:r>
    </w:p>
    <w:p w14:paraId="169EDF3B" w14:textId="77777777" w:rsidR="007D2127" w:rsidRPr="00777D27" w:rsidRDefault="007D2127" w:rsidP="007D2127">
      <w:pPr>
        <w:rPr>
          <w:sz w:val="36"/>
          <w:szCs w:val="36"/>
        </w:rPr>
      </w:pPr>
    </w:p>
    <w:p w14:paraId="3E808467" w14:textId="24342950" w:rsidR="00625869" w:rsidRPr="00777D27" w:rsidRDefault="00625869" w:rsidP="005A1447">
      <w:pPr>
        <w:pStyle w:val="p1"/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Current providers such as APM and BCS only offer:</w:t>
      </w:r>
    </w:p>
    <w:p w14:paraId="63642D4C" w14:textId="77777777" w:rsidR="00625869" w:rsidRDefault="00625869">
      <w:pPr>
        <w:pStyle w:val="p1"/>
        <w:rPr>
          <w:rStyle w:val="s1"/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• No way to provide evidence to support CPD progress or competency ratings</w:t>
      </w:r>
    </w:p>
    <w:p w14:paraId="3004CA05" w14:textId="28B26D2A" w:rsidR="00DF1C5F" w:rsidRDefault="00D75DF1">
      <w:pPr>
        <w:pStyle w:val="p1"/>
        <w:rPr>
          <w:rStyle w:val="s1"/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 xml:space="preserve">• </w:t>
      </w:r>
      <w:r w:rsidR="000C3998">
        <w:rPr>
          <w:rStyle w:val="s1"/>
          <w:rFonts w:asciiTheme="minorHAnsi" w:hAnsiTheme="minorHAnsi"/>
          <w:sz w:val="36"/>
          <w:szCs w:val="36"/>
        </w:rPr>
        <w:t xml:space="preserve">A </w:t>
      </w:r>
      <w:r w:rsidR="00B60B0E">
        <w:rPr>
          <w:rStyle w:val="s1"/>
          <w:rFonts w:asciiTheme="minorHAnsi" w:hAnsiTheme="minorHAnsi"/>
          <w:sz w:val="36"/>
          <w:szCs w:val="36"/>
        </w:rPr>
        <w:t xml:space="preserve">static CPD </w:t>
      </w:r>
      <w:r w:rsidR="00C403DF">
        <w:rPr>
          <w:rStyle w:val="s1"/>
          <w:rFonts w:asciiTheme="minorHAnsi" w:hAnsiTheme="minorHAnsi"/>
          <w:sz w:val="36"/>
          <w:szCs w:val="36"/>
        </w:rPr>
        <w:t>log</w:t>
      </w:r>
    </w:p>
    <w:p w14:paraId="06F6EE0A" w14:textId="77777777" w:rsidR="00FC55A6" w:rsidRDefault="000E5194">
      <w:pPr>
        <w:pStyle w:val="p1"/>
        <w:rPr>
          <w:rStyle w:val="s1"/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 xml:space="preserve">• </w:t>
      </w:r>
      <w:r w:rsidR="00FC55A6" w:rsidRPr="00777D27">
        <w:rPr>
          <w:rStyle w:val="s1"/>
          <w:rFonts w:asciiTheme="minorHAnsi" w:hAnsiTheme="minorHAnsi"/>
          <w:sz w:val="36"/>
          <w:szCs w:val="36"/>
        </w:rPr>
        <w:t>A competency framework and ratings for each competency</w:t>
      </w:r>
      <w:r w:rsidR="00FC55A6" w:rsidRPr="00777D27">
        <w:rPr>
          <w:rStyle w:val="s1"/>
          <w:rFonts w:asciiTheme="minorHAnsi" w:hAnsiTheme="minorHAnsi"/>
          <w:sz w:val="36"/>
          <w:szCs w:val="36"/>
        </w:rPr>
        <w:t xml:space="preserve"> </w:t>
      </w:r>
    </w:p>
    <w:p w14:paraId="152A9A33" w14:textId="47E713FF" w:rsidR="00625869" w:rsidRPr="00777D27" w:rsidRDefault="00625869">
      <w:pPr>
        <w:pStyle w:val="p1"/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• No ability to identify or plan development needs, perform gap analysis, or manage a development plan</w:t>
      </w:r>
    </w:p>
    <w:p w14:paraId="1E6A44FC" w14:textId="77777777" w:rsidR="00625869" w:rsidRPr="00777D27" w:rsidRDefault="00625869">
      <w:pPr>
        <w:pStyle w:val="p1"/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• No linkage between the CPD log and competency framework</w:t>
      </w:r>
    </w:p>
    <w:p w14:paraId="0F3CADFD" w14:textId="77777777" w:rsidR="00625869" w:rsidRPr="00777D27" w:rsidRDefault="00625869">
      <w:pPr>
        <w:pStyle w:val="p2"/>
        <w:rPr>
          <w:rFonts w:asciiTheme="minorHAnsi" w:hAnsiTheme="minorHAnsi"/>
          <w:sz w:val="36"/>
          <w:szCs w:val="36"/>
        </w:rPr>
      </w:pPr>
    </w:p>
    <w:p w14:paraId="25EB7809" w14:textId="77777777" w:rsidR="00625869" w:rsidRPr="00777D27" w:rsidRDefault="00625869">
      <w:pPr>
        <w:pStyle w:val="p1"/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The CPD App bridges these gaps by integrating all these elements into a single, dynamic ecosystem.</w:t>
      </w:r>
    </w:p>
    <w:p w14:paraId="727B25CB" w14:textId="77777777" w:rsidR="006613F7" w:rsidRPr="00777D27" w:rsidRDefault="006613F7" w:rsidP="007D2127">
      <w:pPr>
        <w:rPr>
          <w:sz w:val="36"/>
          <w:szCs w:val="36"/>
        </w:rPr>
      </w:pPr>
    </w:p>
    <w:p w14:paraId="7B0EC1EC" w14:textId="3A1E90EA" w:rsidR="007D21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This became the foundation of the CPD App.</w:t>
      </w:r>
    </w:p>
    <w:p w14:paraId="03BED26F" w14:textId="77777777" w:rsidR="00E80053" w:rsidRPr="00777D27" w:rsidRDefault="00E80053" w:rsidP="007D2127">
      <w:pPr>
        <w:rPr>
          <w:sz w:val="36"/>
          <w:szCs w:val="36"/>
        </w:rPr>
      </w:pPr>
    </w:p>
    <w:p w14:paraId="571169F3" w14:textId="2A0EEAB1" w:rsidR="007C178D" w:rsidRPr="00E80053" w:rsidRDefault="00FA2DF6" w:rsidP="007D2127">
      <w:pPr>
        <w:rPr>
          <w:b/>
          <w:bCs/>
          <w:sz w:val="36"/>
          <w:szCs w:val="36"/>
        </w:rPr>
      </w:pPr>
      <w:r w:rsidRPr="00E80053">
        <w:rPr>
          <w:b/>
          <w:bCs/>
          <w:sz w:val="36"/>
          <w:szCs w:val="36"/>
        </w:rPr>
        <w:t>2</w:t>
      </w:r>
      <w:r w:rsidR="009E299D" w:rsidRPr="00E80053">
        <w:rPr>
          <w:b/>
          <w:bCs/>
          <w:sz w:val="36"/>
          <w:szCs w:val="36"/>
        </w:rPr>
        <w:t xml:space="preserve">. </w:t>
      </w:r>
      <w:r w:rsidR="00915954" w:rsidRPr="00E80053">
        <w:rPr>
          <w:b/>
          <w:bCs/>
          <w:sz w:val="36"/>
          <w:szCs w:val="36"/>
        </w:rPr>
        <w:t xml:space="preserve">The </w:t>
      </w:r>
      <w:r w:rsidR="001E39E0" w:rsidRPr="00E80053">
        <w:rPr>
          <w:b/>
          <w:bCs/>
          <w:sz w:val="36"/>
          <w:szCs w:val="36"/>
        </w:rPr>
        <w:t>Ma</w:t>
      </w:r>
      <w:r w:rsidR="008C6447" w:rsidRPr="00E80053">
        <w:rPr>
          <w:b/>
          <w:bCs/>
          <w:sz w:val="36"/>
          <w:szCs w:val="36"/>
        </w:rPr>
        <w:t>rket</w:t>
      </w:r>
    </w:p>
    <w:p w14:paraId="69E1AC62" w14:textId="0E89350B" w:rsidR="009E3FF7" w:rsidRPr="00777D27" w:rsidRDefault="009E3FF7" w:rsidP="00C070D6">
      <w:pPr>
        <w:pStyle w:val="p1"/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The platform serves four key audiences:</w:t>
      </w:r>
    </w:p>
    <w:p w14:paraId="119F10FC" w14:textId="398955C2" w:rsidR="009E3FF7" w:rsidRPr="00777D27" w:rsidRDefault="009E3FF7" w:rsidP="008966AE">
      <w:pPr>
        <w:pStyle w:val="p1"/>
        <w:numPr>
          <w:ilvl w:val="0"/>
          <w:numId w:val="2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Personal individuals — professionals, students, and apprentices tracking their own development</w:t>
      </w:r>
    </w:p>
    <w:p w14:paraId="1E5B3DCF" w14:textId="30A879C1" w:rsidR="009E3FF7" w:rsidRPr="00777D27" w:rsidRDefault="009E3FF7" w:rsidP="008966AE">
      <w:pPr>
        <w:pStyle w:val="p1"/>
        <w:numPr>
          <w:ilvl w:val="0"/>
          <w:numId w:val="2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CPD providers — such as APM and BCS, seeking modern, integrated tools</w:t>
      </w:r>
    </w:p>
    <w:p w14:paraId="2D5EF2C3" w14:textId="4A539C88" w:rsidR="009E3FF7" w:rsidRPr="00777D27" w:rsidRDefault="009E3FF7" w:rsidP="008966AE">
      <w:pPr>
        <w:pStyle w:val="p1"/>
        <w:numPr>
          <w:ilvl w:val="0"/>
          <w:numId w:val="2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Education sector — colleges and training providers supporting employability and skills evidence</w:t>
      </w:r>
    </w:p>
    <w:p w14:paraId="0032783E" w14:textId="1D1C145B" w:rsidR="007D2127" w:rsidRPr="00B03892" w:rsidRDefault="009E3FF7" w:rsidP="007D2127">
      <w:pPr>
        <w:pStyle w:val="p1"/>
        <w:numPr>
          <w:ilvl w:val="0"/>
          <w:numId w:val="2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Employers — enabling performance reviews, appraisals, and career development tracking</w:t>
      </w:r>
    </w:p>
    <w:p w14:paraId="29663F1F" w14:textId="107DC1E9" w:rsidR="007D2127" w:rsidRPr="00EC3482" w:rsidRDefault="00627B03" w:rsidP="007D212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3</w:t>
      </w:r>
      <w:r w:rsidR="007D2127" w:rsidRPr="00627B03">
        <w:rPr>
          <w:b/>
          <w:bCs/>
          <w:sz w:val="36"/>
          <w:szCs w:val="36"/>
        </w:rPr>
        <w:t>. Designing the Solution</w:t>
      </w:r>
    </w:p>
    <w:p w14:paraId="05D72ABA" w14:textId="3D0FC2B6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The design phase focused on three pillars:</w:t>
      </w:r>
    </w:p>
    <w:p w14:paraId="10288643" w14:textId="77777777" w:rsidR="004F2FAB" w:rsidRDefault="004F2FAB" w:rsidP="007D2127">
      <w:pPr>
        <w:rPr>
          <w:sz w:val="36"/>
          <w:szCs w:val="36"/>
        </w:rPr>
      </w:pPr>
    </w:p>
    <w:p w14:paraId="460B6DF6" w14:textId="24168CE9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A. Competency Mapping</w:t>
      </w:r>
    </w:p>
    <w:p w14:paraId="3F8648DD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I built a visual competency wheel aligned to professional frameworks (APM, BCS, PMI).</w:t>
      </w:r>
    </w:p>
    <w:p w14:paraId="1DA61F9A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Users can instantly see strengths, gaps, and development priorities.</w:t>
      </w:r>
    </w:p>
    <w:p w14:paraId="09171E35" w14:textId="77777777" w:rsidR="007D2127" w:rsidRPr="00777D27" w:rsidRDefault="007D2127" w:rsidP="007D2127">
      <w:pPr>
        <w:rPr>
          <w:sz w:val="36"/>
          <w:szCs w:val="36"/>
        </w:rPr>
      </w:pPr>
    </w:p>
    <w:p w14:paraId="16CEAACF" w14:textId="4F260F2E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B. CPD Logging</w:t>
      </w:r>
    </w:p>
    <w:p w14:paraId="117B853E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A structured CPD log allows users to record activities quickly, categorise them, and link them to competencies.</w:t>
      </w:r>
    </w:p>
    <w:p w14:paraId="4AB35E49" w14:textId="77777777" w:rsidR="007D2127" w:rsidRPr="00777D27" w:rsidRDefault="007D2127" w:rsidP="007D2127">
      <w:pPr>
        <w:rPr>
          <w:sz w:val="36"/>
          <w:szCs w:val="36"/>
        </w:rPr>
      </w:pPr>
    </w:p>
    <w:p w14:paraId="2F0CF592" w14:textId="6E0B87C8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C. Evidence Capture</w:t>
      </w:r>
    </w:p>
    <w:p w14:paraId="1F35AFF8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Users can upload documents, notes, links, and proof of learning — creating a complete development portfolio.</w:t>
      </w:r>
    </w:p>
    <w:p w14:paraId="69AC6CF9" w14:textId="77777777" w:rsidR="007D2127" w:rsidRPr="00777D27" w:rsidRDefault="007D2127" w:rsidP="007D2127">
      <w:pPr>
        <w:rPr>
          <w:sz w:val="36"/>
          <w:szCs w:val="36"/>
        </w:rPr>
      </w:pPr>
    </w:p>
    <w:p w14:paraId="16DD68EC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These three components work together to create a seamless CPD ecosystem.</w:t>
      </w:r>
    </w:p>
    <w:p w14:paraId="470EDEC1" w14:textId="77777777" w:rsidR="007D2127" w:rsidRDefault="007D2127" w:rsidP="007D2127">
      <w:pPr>
        <w:rPr>
          <w:sz w:val="36"/>
          <w:szCs w:val="36"/>
        </w:rPr>
      </w:pPr>
    </w:p>
    <w:p w14:paraId="0EF4FD8D" w14:textId="77777777" w:rsidR="00F44C0E" w:rsidRDefault="00F44C0E" w:rsidP="007D2127">
      <w:pPr>
        <w:rPr>
          <w:sz w:val="36"/>
          <w:szCs w:val="36"/>
        </w:rPr>
      </w:pPr>
    </w:p>
    <w:p w14:paraId="5C580A56" w14:textId="77777777" w:rsidR="00F44C0E" w:rsidRPr="00777D27" w:rsidRDefault="00F44C0E" w:rsidP="007D2127">
      <w:pPr>
        <w:rPr>
          <w:sz w:val="36"/>
          <w:szCs w:val="36"/>
        </w:rPr>
      </w:pPr>
    </w:p>
    <w:p w14:paraId="27AE2F0A" w14:textId="38BF12AC" w:rsidR="00C75353" w:rsidRPr="001C19CD" w:rsidRDefault="002B0146" w:rsidP="001C19CD">
      <w:pPr>
        <w:pStyle w:val="p1"/>
        <w:rPr>
          <w:rFonts w:asciiTheme="minorHAnsi" w:hAnsiTheme="minorHAnsi"/>
          <w:b/>
          <w:bCs/>
          <w:sz w:val="36"/>
          <w:szCs w:val="36"/>
        </w:rPr>
      </w:pPr>
      <w:r w:rsidRPr="00F44C0E">
        <w:rPr>
          <w:rStyle w:val="s1"/>
          <w:rFonts w:asciiTheme="minorHAnsi" w:hAnsiTheme="minorHAnsi"/>
          <w:b/>
          <w:bCs/>
          <w:sz w:val="36"/>
          <w:szCs w:val="36"/>
        </w:rPr>
        <w:lastRenderedPageBreak/>
        <w:t xml:space="preserve">4. </w:t>
      </w:r>
      <w:r w:rsidR="00C75353" w:rsidRPr="00F44C0E">
        <w:rPr>
          <w:rStyle w:val="s1"/>
          <w:rFonts w:asciiTheme="minorHAnsi" w:hAnsiTheme="minorHAnsi"/>
          <w:b/>
          <w:bCs/>
          <w:sz w:val="36"/>
          <w:szCs w:val="36"/>
        </w:rPr>
        <w:t>Current Features</w:t>
      </w:r>
    </w:p>
    <w:p w14:paraId="604F56D1" w14:textId="77777777" w:rsidR="00C75353" w:rsidRPr="00777D27" w:rsidRDefault="00C75353">
      <w:pPr>
        <w:pStyle w:val="p1"/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The CPD App delivers a comprehensive suite of features designed for flexibility, automation, and insight:</w:t>
      </w:r>
    </w:p>
    <w:p w14:paraId="5EC27501" w14:textId="77777777" w:rsidR="00C75353" w:rsidRPr="00777D27" w:rsidRDefault="00C75353">
      <w:pPr>
        <w:pStyle w:val="p2"/>
        <w:rPr>
          <w:rFonts w:asciiTheme="minorHAnsi" w:hAnsiTheme="minorHAnsi"/>
          <w:sz w:val="36"/>
          <w:szCs w:val="36"/>
        </w:rPr>
      </w:pPr>
    </w:p>
    <w:p w14:paraId="650F8279" w14:textId="587AB175" w:rsidR="00C75353" w:rsidRPr="00777D27" w:rsidRDefault="00C75353" w:rsidP="00667A96">
      <w:pPr>
        <w:pStyle w:val="p1"/>
        <w:numPr>
          <w:ilvl w:val="0"/>
          <w:numId w:val="4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Lifecycle framework — visualises development stages</w:t>
      </w:r>
    </w:p>
    <w:p w14:paraId="1F0D575E" w14:textId="4A62AB46" w:rsidR="00C75353" w:rsidRPr="00777D27" w:rsidRDefault="00C75353" w:rsidP="00667A96">
      <w:pPr>
        <w:pStyle w:val="p1"/>
        <w:numPr>
          <w:ilvl w:val="0"/>
          <w:numId w:val="4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CPD log — import, reporting, and AI</w:t>
      </w:r>
      <w:r w:rsidRPr="00777D27">
        <w:rPr>
          <w:rStyle w:val="s1"/>
          <w:rFonts w:asciiTheme="minorHAnsi" w:hAnsiTheme="minorHAnsi"/>
          <w:sz w:val="36"/>
          <w:szCs w:val="36"/>
        </w:rPr>
        <w:noBreakHyphen/>
        <w:t>suggested entries; links to competency, evidence, and development plan</w:t>
      </w:r>
    </w:p>
    <w:p w14:paraId="5DDD6AD7" w14:textId="46516F73" w:rsidR="00C75353" w:rsidRPr="00777D27" w:rsidRDefault="00C75353" w:rsidP="00667A96">
      <w:pPr>
        <w:pStyle w:val="p1"/>
        <w:numPr>
          <w:ilvl w:val="0"/>
          <w:numId w:val="4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Competency ratings — import/manual creation, reporting, AI</w:t>
      </w:r>
      <w:r w:rsidRPr="00777D27">
        <w:rPr>
          <w:rStyle w:val="s1"/>
          <w:rFonts w:asciiTheme="minorHAnsi" w:hAnsiTheme="minorHAnsi"/>
          <w:sz w:val="36"/>
          <w:szCs w:val="36"/>
        </w:rPr>
        <w:noBreakHyphen/>
        <w:t>suggested and manual links to CPD, evidence, and development</w:t>
      </w:r>
    </w:p>
    <w:p w14:paraId="1258B511" w14:textId="3D2D7282" w:rsidR="00C75353" w:rsidRPr="00777D27" w:rsidRDefault="00C75353" w:rsidP="00667A96">
      <w:pPr>
        <w:pStyle w:val="p1"/>
        <w:numPr>
          <w:ilvl w:val="0"/>
          <w:numId w:val="4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Dashboard — metrics and KPIs for progress tracking</w:t>
      </w:r>
    </w:p>
    <w:p w14:paraId="7027036C" w14:textId="138EB601" w:rsidR="00C75353" w:rsidRPr="00777D27" w:rsidRDefault="00C75353" w:rsidP="00667A96">
      <w:pPr>
        <w:pStyle w:val="p1"/>
        <w:numPr>
          <w:ilvl w:val="0"/>
          <w:numId w:val="4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Awards and badges — automated recognition of milestones</w:t>
      </w:r>
    </w:p>
    <w:p w14:paraId="23BB338F" w14:textId="64E8F07E" w:rsidR="00C75353" w:rsidRPr="00777D27" w:rsidRDefault="00C75353" w:rsidP="00667A96">
      <w:pPr>
        <w:pStyle w:val="p1"/>
        <w:numPr>
          <w:ilvl w:val="0"/>
          <w:numId w:val="4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Gap analysis — identifies competency gaps and suggests tasks</w:t>
      </w:r>
    </w:p>
    <w:p w14:paraId="5FB5A906" w14:textId="575F1173" w:rsidR="00C75353" w:rsidRPr="00777D27" w:rsidRDefault="00C75353" w:rsidP="00667A96">
      <w:pPr>
        <w:pStyle w:val="p1"/>
        <w:numPr>
          <w:ilvl w:val="0"/>
          <w:numId w:val="4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Evidence vault — securely stores and links evidence to CPD, development plan, and competency</w:t>
      </w:r>
    </w:p>
    <w:p w14:paraId="57222E3C" w14:textId="752D5665" w:rsidR="00C75353" w:rsidRPr="00777D27" w:rsidRDefault="00C75353" w:rsidP="00667A96">
      <w:pPr>
        <w:pStyle w:val="p1"/>
        <w:numPr>
          <w:ilvl w:val="0"/>
          <w:numId w:val="4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Development plan — connects goals, CPD, and evidence</w:t>
      </w:r>
    </w:p>
    <w:p w14:paraId="55549295" w14:textId="675856ED" w:rsidR="00C75353" w:rsidRPr="00777D27" w:rsidRDefault="00C75353" w:rsidP="00667A96">
      <w:pPr>
        <w:pStyle w:val="p1"/>
        <w:numPr>
          <w:ilvl w:val="0"/>
          <w:numId w:val="4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Career simulator — compares current role vs. target role to define development targets</w:t>
      </w:r>
    </w:p>
    <w:p w14:paraId="28882F5A" w14:textId="430BB410" w:rsidR="00C75353" w:rsidRPr="00777D27" w:rsidRDefault="00C75353" w:rsidP="00667A96">
      <w:pPr>
        <w:pStyle w:val="p1"/>
        <w:numPr>
          <w:ilvl w:val="0"/>
          <w:numId w:val="4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To</w:t>
      </w:r>
      <w:r w:rsidRPr="00777D27">
        <w:rPr>
          <w:rStyle w:val="s1"/>
          <w:rFonts w:asciiTheme="minorHAnsi" w:hAnsiTheme="minorHAnsi"/>
          <w:sz w:val="36"/>
          <w:szCs w:val="36"/>
        </w:rPr>
        <w:noBreakHyphen/>
        <w:t>do list — actionable daily tracking</w:t>
      </w:r>
    </w:p>
    <w:p w14:paraId="0B8D65A4" w14:textId="3307AE38" w:rsidR="00C75353" w:rsidRPr="00777D27" w:rsidRDefault="00C75353" w:rsidP="00667A96">
      <w:pPr>
        <w:pStyle w:val="p1"/>
        <w:numPr>
          <w:ilvl w:val="0"/>
          <w:numId w:val="4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Full reporting suite — exportable insights for individuals and organisations</w:t>
      </w:r>
    </w:p>
    <w:p w14:paraId="4A81052A" w14:textId="48B35D1B" w:rsidR="00C75353" w:rsidRPr="00777D27" w:rsidRDefault="00C75353" w:rsidP="00667A96">
      <w:pPr>
        <w:pStyle w:val="p1"/>
        <w:numPr>
          <w:ilvl w:val="0"/>
          <w:numId w:val="4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Profile page — personalised summary of achievements</w:t>
      </w:r>
    </w:p>
    <w:p w14:paraId="208474B9" w14:textId="2034DE55" w:rsidR="007D2127" w:rsidRDefault="00C75353" w:rsidP="007D2127">
      <w:pPr>
        <w:pStyle w:val="p1"/>
        <w:numPr>
          <w:ilvl w:val="0"/>
          <w:numId w:val="4"/>
        </w:numPr>
        <w:rPr>
          <w:rStyle w:val="s1"/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Link to CV App — integrates professional development with career documentation</w:t>
      </w:r>
    </w:p>
    <w:p w14:paraId="2F1B1ED1" w14:textId="77777777" w:rsidR="00FB081F" w:rsidRDefault="00FB081F" w:rsidP="00FB081F">
      <w:pPr>
        <w:pStyle w:val="p1"/>
        <w:rPr>
          <w:rStyle w:val="s1"/>
          <w:rFonts w:asciiTheme="minorHAnsi" w:hAnsiTheme="minorHAnsi"/>
          <w:sz w:val="36"/>
          <w:szCs w:val="36"/>
        </w:rPr>
      </w:pPr>
    </w:p>
    <w:p w14:paraId="68D8029A" w14:textId="77777777" w:rsidR="00FB081F" w:rsidRPr="00FB081F" w:rsidRDefault="00FB081F" w:rsidP="00FB081F">
      <w:pPr>
        <w:pStyle w:val="p1"/>
        <w:rPr>
          <w:rFonts w:asciiTheme="minorHAnsi" w:hAnsiTheme="minorHAnsi"/>
          <w:sz w:val="36"/>
          <w:szCs w:val="36"/>
        </w:rPr>
      </w:pPr>
    </w:p>
    <w:p w14:paraId="147E922F" w14:textId="77777777" w:rsidR="007D2127" w:rsidRPr="00777D27" w:rsidRDefault="007D2127" w:rsidP="007D2127">
      <w:pPr>
        <w:rPr>
          <w:sz w:val="36"/>
          <w:szCs w:val="36"/>
        </w:rPr>
      </w:pPr>
    </w:p>
    <w:p w14:paraId="59169F17" w14:textId="193A135A" w:rsidR="007D2127" w:rsidRPr="00531601" w:rsidRDefault="000273AA" w:rsidP="007D2127">
      <w:pPr>
        <w:rPr>
          <w:b/>
          <w:bCs/>
          <w:sz w:val="36"/>
          <w:szCs w:val="36"/>
        </w:rPr>
      </w:pPr>
      <w:r w:rsidRPr="00531601">
        <w:rPr>
          <w:b/>
          <w:bCs/>
          <w:sz w:val="36"/>
          <w:szCs w:val="36"/>
        </w:rPr>
        <w:lastRenderedPageBreak/>
        <w:t>5</w:t>
      </w:r>
      <w:r w:rsidR="007D2127" w:rsidRPr="00531601">
        <w:rPr>
          <w:b/>
          <w:bCs/>
          <w:sz w:val="36"/>
          <w:szCs w:val="36"/>
        </w:rPr>
        <w:t>. Building the Application</w:t>
      </w:r>
    </w:p>
    <w:p w14:paraId="53E20B13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Using the Base44 platform, I developed:</w:t>
      </w:r>
    </w:p>
    <w:p w14:paraId="21CFA9F3" w14:textId="77777777" w:rsidR="007D2127" w:rsidRPr="00777D27" w:rsidRDefault="007D2127" w:rsidP="007D2127">
      <w:pPr>
        <w:rPr>
          <w:sz w:val="36"/>
          <w:szCs w:val="36"/>
        </w:rPr>
      </w:pPr>
    </w:p>
    <w:p w14:paraId="36B7A525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the full CPD logging system</w:t>
      </w:r>
    </w:p>
    <w:p w14:paraId="3E475C6D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competency wheel visualisation</w:t>
      </w:r>
    </w:p>
    <w:p w14:paraId="52B18F39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evidence repository</w:t>
      </w:r>
    </w:p>
    <w:p w14:paraId="00D05E72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user dashboard</w:t>
      </w:r>
    </w:p>
    <w:p w14:paraId="54C3DBA2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metrics and progress tracking</w:t>
      </w:r>
    </w:p>
    <w:p w14:paraId="78CDB3BC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exportable reports</w:t>
      </w:r>
    </w:p>
    <w:p w14:paraId="06752F75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mobile</w:t>
      </w:r>
      <w:r w:rsidRPr="00777D27">
        <w:rPr>
          <w:rFonts w:ascii="Cambria Math" w:hAnsi="Cambria Math" w:cs="Cambria Math"/>
          <w:sz w:val="36"/>
          <w:szCs w:val="36"/>
        </w:rPr>
        <w:t>‑</w:t>
      </w:r>
      <w:r w:rsidRPr="00777D27">
        <w:rPr>
          <w:sz w:val="36"/>
          <w:szCs w:val="36"/>
        </w:rPr>
        <w:t>ready interface</w:t>
      </w:r>
    </w:p>
    <w:p w14:paraId="18880627" w14:textId="77777777" w:rsidR="007D2127" w:rsidRPr="00777D27" w:rsidRDefault="007D2127" w:rsidP="007D2127">
      <w:pPr>
        <w:rPr>
          <w:sz w:val="36"/>
          <w:szCs w:val="36"/>
        </w:rPr>
      </w:pPr>
    </w:p>
    <w:p w14:paraId="3560BC0B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The build required careful UX planning, data modelling, and iterative testing to ensure the app was intuitive and fast.</w:t>
      </w:r>
    </w:p>
    <w:p w14:paraId="1AA2CA50" w14:textId="5ACBA141" w:rsidR="007D2127" w:rsidRDefault="007D2127" w:rsidP="007D2127">
      <w:pPr>
        <w:rPr>
          <w:b/>
          <w:bCs/>
          <w:sz w:val="36"/>
          <w:szCs w:val="36"/>
        </w:rPr>
      </w:pPr>
    </w:p>
    <w:p w14:paraId="6990F0B1" w14:textId="77777777" w:rsidR="0093382A" w:rsidRDefault="0093382A" w:rsidP="007D2127">
      <w:pPr>
        <w:rPr>
          <w:b/>
          <w:bCs/>
          <w:sz w:val="36"/>
          <w:szCs w:val="36"/>
        </w:rPr>
      </w:pPr>
    </w:p>
    <w:p w14:paraId="4AACC0EA" w14:textId="77777777" w:rsidR="0093382A" w:rsidRDefault="0093382A" w:rsidP="007D2127">
      <w:pPr>
        <w:rPr>
          <w:b/>
          <w:bCs/>
          <w:sz w:val="36"/>
          <w:szCs w:val="36"/>
        </w:rPr>
      </w:pPr>
    </w:p>
    <w:p w14:paraId="039759CD" w14:textId="77777777" w:rsidR="0093382A" w:rsidRDefault="0093382A" w:rsidP="007D2127">
      <w:pPr>
        <w:rPr>
          <w:b/>
          <w:bCs/>
          <w:sz w:val="36"/>
          <w:szCs w:val="36"/>
        </w:rPr>
      </w:pPr>
    </w:p>
    <w:p w14:paraId="61BEF7CF" w14:textId="77777777" w:rsidR="0093382A" w:rsidRDefault="0093382A" w:rsidP="007D2127">
      <w:pPr>
        <w:rPr>
          <w:b/>
          <w:bCs/>
          <w:sz w:val="36"/>
          <w:szCs w:val="36"/>
        </w:rPr>
      </w:pPr>
    </w:p>
    <w:p w14:paraId="048DDED7" w14:textId="77777777" w:rsidR="0093382A" w:rsidRDefault="0093382A" w:rsidP="007D2127">
      <w:pPr>
        <w:rPr>
          <w:b/>
          <w:bCs/>
          <w:sz w:val="36"/>
          <w:szCs w:val="36"/>
        </w:rPr>
      </w:pPr>
    </w:p>
    <w:p w14:paraId="15DF66FA" w14:textId="77777777" w:rsidR="0093382A" w:rsidRPr="00FC34CE" w:rsidRDefault="0093382A" w:rsidP="007D2127">
      <w:pPr>
        <w:rPr>
          <w:b/>
          <w:bCs/>
          <w:sz w:val="36"/>
          <w:szCs w:val="36"/>
        </w:rPr>
      </w:pPr>
    </w:p>
    <w:p w14:paraId="702B5BC3" w14:textId="76610B81" w:rsidR="007D2127" w:rsidRPr="00777D27" w:rsidRDefault="00066045" w:rsidP="007D2127">
      <w:pPr>
        <w:rPr>
          <w:sz w:val="36"/>
          <w:szCs w:val="36"/>
        </w:rPr>
      </w:pPr>
      <w:r w:rsidRPr="00FC34CE">
        <w:rPr>
          <w:b/>
          <w:bCs/>
          <w:sz w:val="36"/>
          <w:szCs w:val="36"/>
        </w:rPr>
        <w:lastRenderedPageBreak/>
        <w:t>6</w:t>
      </w:r>
      <w:r w:rsidR="007D2127" w:rsidRPr="00FC34CE">
        <w:rPr>
          <w:b/>
          <w:bCs/>
          <w:sz w:val="36"/>
          <w:szCs w:val="36"/>
        </w:rPr>
        <w:t>. Testing &amp; Iteration</w:t>
      </w:r>
    </w:p>
    <w:p w14:paraId="359EF08E" w14:textId="00DA8FE0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I conducted multiple rounds of testing with:</w:t>
      </w:r>
    </w:p>
    <w:p w14:paraId="2D7F5699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professionals</w:t>
      </w:r>
    </w:p>
    <w:p w14:paraId="0929EB5A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students</w:t>
      </w:r>
    </w:p>
    <w:p w14:paraId="28367EEA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apprenticeship learners</w:t>
      </w:r>
    </w:p>
    <w:p w14:paraId="4DAF98B8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project managers</w:t>
      </w:r>
    </w:p>
    <w:p w14:paraId="6482B025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educators</w:t>
      </w:r>
    </w:p>
    <w:p w14:paraId="65A3568C" w14:textId="77777777" w:rsidR="007D2127" w:rsidRPr="00777D27" w:rsidRDefault="007D2127" w:rsidP="007D2127">
      <w:pPr>
        <w:rPr>
          <w:sz w:val="36"/>
          <w:szCs w:val="36"/>
        </w:rPr>
      </w:pPr>
    </w:p>
    <w:p w14:paraId="0ABFE207" w14:textId="3AC9BF5A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Feedback led to improvements in:</w:t>
      </w:r>
    </w:p>
    <w:p w14:paraId="7E4EEBB3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navigation</w:t>
      </w:r>
    </w:p>
    <w:p w14:paraId="34B524F8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evidence upload flow</w:t>
      </w:r>
    </w:p>
    <w:p w14:paraId="24580A00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competency scoring</w:t>
      </w:r>
    </w:p>
    <w:p w14:paraId="6084558D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dashboard clarity</w:t>
      </w:r>
    </w:p>
    <w:p w14:paraId="4FD2DADD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mobile responsiveness</w:t>
      </w:r>
    </w:p>
    <w:p w14:paraId="4A64872F" w14:textId="77777777" w:rsidR="007D2127" w:rsidRPr="00777D27" w:rsidRDefault="007D2127" w:rsidP="007D2127">
      <w:pPr>
        <w:rPr>
          <w:sz w:val="36"/>
          <w:szCs w:val="36"/>
        </w:rPr>
      </w:pPr>
    </w:p>
    <w:p w14:paraId="39A94151" w14:textId="7B1397FA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The app evolved into a clean, modern, user</w:t>
      </w:r>
      <w:r w:rsidRPr="00777D27">
        <w:rPr>
          <w:rFonts w:ascii="Cambria Math" w:hAnsi="Cambria Math" w:cs="Cambria Math"/>
          <w:sz w:val="36"/>
          <w:szCs w:val="36"/>
        </w:rPr>
        <w:t>‑</w:t>
      </w:r>
      <w:r w:rsidRPr="00777D27">
        <w:rPr>
          <w:sz w:val="36"/>
          <w:szCs w:val="36"/>
        </w:rPr>
        <w:t>friendly tool.</w:t>
      </w:r>
    </w:p>
    <w:p w14:paraId="2D3B8357" w14:textId="77777777" w:rsidR="007D2127" w:rsidRDefault="007D2127" w:rsidP="007D2127">
      <w:pPr>
        <w:rPr>
          <w:sz w:val="36"/>
          <w:szCs w:val="36"/>
        </w:rPr>
      </w:pPr>
    </w:p>
    <w:p w14:paraId="0EEE72A4" w14:textId="77777777" w:rsidR="00CA3A29" w:rsidRDefault="00CA3A29" w:rsidP="007D2127">
      <w:pPr>
        <w:rPr>
          <w:sz w:val="36"/>
          <w:szCs w:val="36"/>
        </w:rPr>
      </w:pPr>
    </w:p>
    <w:p w14:paraId="54879519" w14:textId="77777777" w:rsidR="00CA3A29" w:rsidRDefault="00CA3A29" w:rsidP="007D2127">
      <w:pPr>
        <w:rPr>
          <w:sz w:val="36"/>
          <w:szCs w:val="36"/>
        </w:rPr>
      </w:pPr>
    </w:p>
    <w:p w14:paraId="0A619738" w14:textId="77777777" w:rsidR="00CA3A29" w:rsidRDefault="00CA3A29" w:rsidP="007D2127">
      <w:pPr>
        <w:rPr>
          <w:sz w:val="36"/>
          <w:szCs w:val="36"/>
        </w:rPr>
      </w:pPr>
    </w:p>
    <w:p w14:paraId="6F8831E4" w14:textId="77777777" w:rsidR="00CA3A29" w:rsidRPr="00777D27" w:rsidRDefault="00CA3A29" w:rsidP="007D2127">
      <w:pPr>
        <w:rPr>
          <w:sz w:val="36"/>
          <w:szCs w:val="36"/>
        </w:rPr>
      </w:pPr>
    </w:p>
    <w:p w14:paraId="77164DB8" w14:textId="7A5A98B9" w:rsidR="007D2127" w:rsidRPr="003931BD" w:rsidRDefault="003931BD" w:rsidP="007D2127">
      <w:pPr>
        <w:rPr>
          <w:b/>
          <w:bCs/>
          <w:sz w:val="36"/>
          <w:szCs w:val="36"/>
        </w:rPr>
      </w:pPr>
      <w:r w:rsidRPr="003931BD">
        <w:rPr>
          <w:b/>
          <w:bCs/>
          <w:sz w:val="36"/>
          <w:szCs w:val="36"/>
        </w:rPr>
        <w:lastRenderedPageBreak/>
        <w:t>7</w:t>
      </w:r>
      <w:r w:rsidR="007D2127" w:rsidRPr="003931BD">
        <w:rPr>
          <w:b/>
          <w:bCs/>
          <w:sz w:val="36"/>
          <w:szCs w:val="36"/>
        </w:rPr>
        <w:t>. Launch &amp; Early Adoption</w:t>
      </w:r>
    </w:p>
    <w:p w14:paraId="674D2D4C" w14:textId="2FDD8B21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The CPD App is now being positioned for:</w:t>
      </w:r>
    </w:p>
    <w:p w14:paraId="16CFBC97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professionals maintaining CPD</w:t>
      </w:r>
    </w:p>
    <w:p w14:paraId="3A82A99F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students evidencing skills</w:t>
      </w:r>
    </w:p>
    <w:p w14:paraId="41B21E84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apprentices tracking workplace learning</w:t>
      </w:r>
    </w:p>
    <w:p w14:paraId="69497B0D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colleges supporting employability</w:t>
      </w:r>
    </w:p>
    <w:p w14:paraId="16573819" w14:textId="510FFE8E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• project managers developing competency portfolios</w:t>
      </w:r>
    </w:p>
    <w:p w14:paraId="3DF72122" w14:textId="383436A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Early adopters have praised the simplicity, visual design, and structured approach to development.</w:t>
      </w:r>
    </w:p>
    <w:p w14:paraId="50A961FA" w14:textId="4D069040" w:rsidR="007D2127" w:rsidRPr="00554F99" w:rsidRDefault="00EF623B" w:rsidP="007D2127">
      <w:pPr>
        <w:rPr>
          <w:b/>
          <w:bCs/>
          <w:sz w:val="36"/>
          <w:szCs w:val="36"/>
        </w:rPr>
      </w:pPr>
      <w:r w:rsidRPr="00554F99">
        <w:rPr>
          <w:b/>
          <w:bCs/>
          <w:sz w:val="36"/>
          <w:szCs w:val="36"/>
        </w:rPr>
        <w:t>8</w:t>
      </w:r>
      <w:r w:rsidR="007D2127" w:rsidRPr="00554F99">
        <w:rPr>
          <w:b/>
          <w:bCs/>
          <w:sz w:val="36"/>
          <w:szCs w:val="36"/>
        </w:rPr>
        <w:t>. Future Roadmap</w:t>
      </w:r>
    </w:p>
    <w:p w14:paraId="0D20930F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Planned enhancements include:</w:t>
      </w:r>
    </w:p>
    <w:p w14:paraId="61F95D57" w14:textId="527F213E" w:rsidR="00D176B9" w:rsidRPr="00777D27" w:rsidRDefault="00D176B9" w:rsidP="007C149B">
      <w:pPr>
        <w:pStyle w:val="p1"/>
        <w:numPr>
          <w:ilvl w:val="0"/>
          <w:numId w:val="6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Corporate and personal packages — tailored pricing and functionality</w:t>
      </w:r>
    </w:p>
    <w:p w14:paraId="367EBB6E" w14:textId="07DAE509" w:rsidR="00D176B9" w:rsidRPr="00777D27" w:rsidRDefault="00D176B9" w:rsidP="007C149B">
      <w:pPr>
        <w:pStyle w:val="p1"/>
        <w:numPr>
          <w:ilvl w:val="0"/>
          <w:numId w:val="6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LinkedIn integration — sync achievements and competencies</w:t>
      </w:r>
    </w:p>
    <w:p w14:paraId="36E94939" w14:textId="739134AD" w:rsidR="00D176B9" w:rsidRPr="00777D27" w:rsidRDefault="00D176B9" w:rsidP="007C149B">
      <w:pPr>
        <w:pStyle w:val="p1"/>
        <w:numPr>
          <w:ilvl w:val="0"/>
          <w:numId w:val="6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Badge level display — visible on profile page</w:t>
      </w:r>
    </w:p>
    <w:p w14:paraId="2EAAD684" w14:textId="249EC9B6" w:rsidR="00D176B9" w:rsidRPr="00777D27" w:rsidRDefault="00D176B9" w:rsidP="007C149B">
      <w:pPr>
        <w:pStyle w:val="p1"/>
        <w:numPr>
          <w:ilvl w:val="0"/>
          <w:numId w:val="6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Social sharing — share badge progress on social media</w:t>
      </w:r>
    </w:p>
    <w:p w14:paraId="6AF45261" w14:textId="7AACFE24" w:rsidR="00D176B9" w:rsidRPr="00777D27" w:rsidRDefault="00D176B9" w:rsidP="007C149B">
      <w:pPr>
        <w:pStyle w:val="p1"/>
        <w:numPr>
          <w:ilvl w:val="0"/>
          <w:numId w:val="6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Light/Dark mode toggle — improved accessibility</w:t>
      </w:r>
    </w:p>
    <w:p w14:paraId="223D9681" w14:textId="599E9FAA" w:rsidR="007D2127" w:rsidRPr="00777D27" w:rsidRDefault="00D176B9" w:rsidP="007C149B">
      <w:pPr>
        <w:pStyle w:val="p1"/>
        <w:numPr>
          <w:ilvl w:val="0"/>
          <w:numId w:val="6"/>
        </w:numPr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Calendar integration — scan Gmail and Outlook events for automatic CPD logging</w:t>
      </w:r>
    </w:p>
    <w:p w14:paraId="2FC3873D" w14:textId="35602EE0" w:rsidR="007D2127" w:rsidRPr="00FB0AB1" w:rsidRDefault="007D2127" w:rsidP="00FB0AB1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FB0AB1">
        <w:rPr>
          <w:sz w:val="36"/>
          <w:szCs w:val="36"/>
        </w:rPr>
        <w:t>integration with professional bodies</w:t>
      </w:r>
    </w:p>
    <w:p w14:paraId="7B2807B9" w14:textId="2ABC1206" w:rsidR="007D2127" w:rsidRPr="00FB0AB1" w:rsidRDefault="007D2127" w:rsidP="00FB0AB1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FB0AB1">
        <w:rPr>
          <w:sz w:val="36"/>
          <w:szCs w:val="36"/>
        </w:rPr>
        <w:t>college and apprenticeship dashboards</w:t>
      </w:r>
    </w:p>
    <w:p w14:paraId="49BD38DF" w14:textId="78346A9F" w:rsidR="007D2127" w:rsidRPr="00FB0AB1" w:rsidRDefault="007D2127" w:rsidP="00FB0AB1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FB0AB1">
        <w:rPr>
          <w:sz w:val="36"/>
          <w:szCs w:val="36"/>
        </w:rPr>
        <w:t>team</w:t>
      </w:r>
      <w:r w:rsidRPr="00FB0AB1">
        <w:rPr>
          <w:rFonts w:ascii="Cambria Math" w:hAnsi="Cambria Math" w:cs="Cambria Math"/>
          <w:sz w:val="36"/>
          <w:szCs w:val="36"/>
        </w:rPr>
        <w:t>‑</w:t>
      </w:r>
      <w:r w:rsidRPr="00FB0AB1">
        <w:rPr>
          <w:sz w:val="36"/>
          <w:szCs w:val="36"/>
        </w:rPr>
        <w:t>based CPD management</w:t>
      </w:r>
    </w:p>
    <w:p w14:paraId="7B3B95CE" w14:textId="0AF54E08" w:rsidR="007D2127" w:rsidRPr="00FB0AB1" w:rsidRDefault="007D2127" w:rsidP="00FB0AB1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FB0AB1">
        <w:rPr>
          <w:sz w:val="36"/>
          <w:szCs w:val="36"/>
        </w:rPr>
        <w:t>enterprise licensing</w:t>
      </w:r>
    </w:p>
    <w:p w14:paraId="653AC450" w14:textId="77777777" w:rsidR="007D2127" w:rsidRPr="00777D27" w:rsidRDefault="007D2127" w:rsidP="007D2127">
      <w:pPr>
        <w:rPr>
          <w:sz w:val="36"/>
          <w:szCs w:val="36"/>
        </w:rPr>
      </w:pPr>
    </w:p>
    <w:p w14:paraId="1A8A28CD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The platform is built to scale with low overheads and strong SaaS potential.</w:t>
      </w:r>
    </w:p>
    <w:p w14:paraId="27B9EB04" w14:textId="0BAF4A09" w:rsidR="007D2127" w:rsidRPr="00777D27" w:rsidRDefault="007D2127" w:rsidP="007D2127">
      <w:pPr>
        <w:rPr>
          <w:sz w:val="36"/>
          <w:szCs w:val="36"/>
        </w:rPr>
      </w:pPr>
    </w:p>
    <w:p w14:paraId="2279D285" w14:textId="77777777" w:rsidR="007D2127" w:rsidRPr="004412E0" w:rsidRDefault="007D2127" w:rsidP="007D2127">
      <w:pPr>
        <w:rPr>
          <w:b/>
          <w:bCs/>
          <w:sz w:val="36"/>
          <w:szCs w:val="36"/>
        </w:rPr>
      </w:pPr>
      <w:r w:rsidRPr="004412E0">
        <w:rPr>
          <w:b/>
          <w:bCs/>
          <w:sz w:val="36"/>
          <w:szCs w:val="36"/>
        </w:rPr>
        <w:t>Conclusion</w:t>
      </w:r>
    </w:p>
    <w:p w14:paraId="758F8209" w14:textId="77777777" w:rsidR="001C1A8E" w:rsidRPr="00777D27" w:rsidRDefault="001C1A8E">
      <w:pPr>
        <w:pStyle w:val="p1"/>
        <w:rPr>
          <w:rFonts w:asciiTheme="minorHAnsi" w:hAnsiTheme="minorHAnsi"/>
          <w:sz w:val="36"/>
          <w:szCs w:val="36"/>
        </w:rPr>
      </w:pPr>
      <w:r w:rsidRPr="00777D27">
        <w:rPr>
          <w:rStyle w:val="s1"/>
          <w:rFonts w:asciiTheme="minorHAnsi" w:hAnsiTheme="minorHAnsi"/>
          <w:sz w:val="36"/>
          <w:szCs w:val="36"/>
        </w:rPr>
        <w:t>The CPD App transforms how professionals and learners manage their development. It connects competency, evidence, and planning in one intelligent system — something no existing provider offers. It’s scalable, mobile</w:t>
      </w:r>
      <w:r w:rsidRPr="00777D27">
        <w:rPr>
          <w:rStyle w:val="s1"/>
          <w:rFonts w:asciiTheme="minorHAnsi" w:hAnsiTheme="minorHAnsi"/>
          <w:sz w:val="36"/>
          <w:szCs w:val="36"/>
        </w:rPr>
        <w:noBreakHyphen/>
        <w:t>ready, and designed for both individual and institutional use.</w:t>
      </w:r>
    </w:p>
    <w:p w14:paraId="368DF888" w14:textId="77777777" w:rsidR="007D2127" w:rsidRPr="00777D27" w:rsidRDefault="007D2127" w:rsidP="007D2127">
      <w:pPr>
        <w:rPr>
          <w:sz w:val="36"/>
          <w:szCs w:val="36"/>
        </w:rPr>
      </w:pPr>
    </w:p>
    <w:p w14:paraId="7F84466E" w14:textId="77777777" w:rsidR="007D2127" w:rsidRPr="00777D27" w:rsidRDefault="007D2127" w:rsidP="007D2127">
      <w:pPr>
        <w:rPr>
          <w:sz w:val="36"/>
          <w:szCs w:val="36"/>
        </w:rPr>
      </w:pPr>
      <w:r w:rsidRPr="00777D27">
        <w:rPr>
          <w:sz w:val="36"/>
          <w:szCs w:val="36"/>
        </w:rPr>
        <w:t>The CPD App represents the culmination of decades of experience in professional development, digital delivery, and user</w:t>
      </w:r>
      <w:r w:rsidRPr="00777D27">
        <w:rPr>
          <w:rFonts w:ascii="Cambria Math" w:hAnsi="Cambria Math" w:cs="Cambria Math"/>
          <w:sz w:val="36"/>
          <w:szCs w:val="36"/>
        </w:rPr>
        <w:t>‑</w:t>
      </w:r>
      <w:r w:rsidRPr="00777D27">
        <w:rPr>
          <w:sz w:val="36"/>
          <w:szCs w:val="36"/>
        </w:rPr>
        <w:t>centric design. It solves a real problem for real people — helping them track growth, evidence skills, and progress in their careers.</w:t>
      </w:r>
    </w:p>
    <w:p w14:paraId="108EDFAD" w14:textId="77777777" w:rsidR="007D2127" w:rsidRPr="00777D27" w:rsidRDefault="007D2127" w:rsidP="007D2127">
      <w:pPr>
        <w:rPr>
          <w:sz w:val="36"/>
          <w:szCs w:val="36"/>
        </w:rPr>
      </w:pPr>
    </w:p>
    <w:p w14:paraId="118D97CE" w14:textId="5427B11C" w:rsidR="007D2127" w:rsidRPr="00777D27" w:rsidRDefault="007D2127">
      <w:pPr>
        <w:rPr>
          <w:sz w:val="36"/>
          <w:szCs w:val="36"/>
        </w:rPr>
      </w:pPr>
      <w:r w:rsidRPr="00777D27">
        <w:rPr>
          <w:sz w:val="36"/>
          <w:szCs w:val="36"/>
        </w:rPr>
        <w:t>This case study demonstrates the full lifecycle: concept, design, build, testing, launch, and future evolution.</w:t>
      </w:r>
    </w:p>
    <w:sectPr w:rsidR="007D2127" w:rsidRPr="00777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E60616"/>
    <w:multiLevelType w:val="hybridMultilevel"/>
    <w:tmpl w:val="4402920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E9097D"/>
    <w:multiLevelType w:val="hybridMultilevel"/>
    <w:tmpl w:val="01E4CE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5F2957"/>
    <w:multiLevelType w:val="hybridMultilevel"/>
    <w:tmpl w:val="B18E4B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6922DD"/>
    <w:multiLevelType w:val="hybridMultilevel"/>
    <w:tmpl w:val="6FE066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A124EED"/>
    <w:multiLevelType w:val="hybridMultilevel"/>
    <w:tmpl w:val="442E01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0C40D72"/>
    <w:multiLevelType w:val="hybridMultilevel"/>
    <w:tmpl w:val="AA1C7A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DA41D0">
      <w:start w:val="6"/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ED1290"/>
    <w:multiLevelType w:val="hybridMultilevel"/>
    <w:tmpl w:val="94A4C9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DEC14DF"/>
    <w:multiLevelType w:val="hybridMultilevel"/>
    <w:tmpl w:val="CFBE64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967832">
    <w:abstractNumId w:val="0"/>
  </w:num>
  <w:num w:numId="2" w16cid:durableId="417212873">
    <w:abstractNumId w:val="3"/>
  </w:num>
  <w:num w:numId="3" w16cid:durableId="636837732">
    <w:abstractNumId w:val="2"/>
  </w:num>
  <w:num w:numId="4" w16cid:durableId="546840427">
    <w:abstractNumId w:val="6"/>
  </w:num>
  <w:num w:numId="5" w16cid:durableId="1059329758">
    <w:abstractNumId w:val="1"/>
  </w:num>
  <w:num w:numId="6" w16cid:durableId="817578318">
    <w:abstractNumId w:val="7"/>
  </w:num>
  <w:num w:numId="7" w16cid:durableId="2068332553">
    <w:abstractNumId w:val="5"/>
  </w:num>
  <w:num w:numId="8" w16cid:durableId="173712633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5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27"/>
    <w:rsid w:val="000273AA"/>
    <w:rsid w:val="00032BAB"/>
    <w:rsid w:val="00055C58"/>
    <w:rsid w:val="00066045"/>
    <w:rsid w:val="000C3998"/>
    <w:rsid w:val="000E5194"/>
    <w:rsid w:val="001B1B68"/>
    <w:rsid w:val="001C19CD"/>
    <w:rsid w:val="001C1A8E"/>
    <w:rsid w:val="001D6711"/>
    <w:rsid w:val="001E39E0"/>
    <w:rsid w:val="002642A8"/>
    <w:rsid w:val="002B0146"/>
    <w:rsid w:val="003931BD"/>
    <w:rsid w:val="00400F50"/>
    <w:rsid w:val="004412E0"/>
    <w:rsid w:val="00453B7E"/>
    <w:rsid w:val="004F2FAB"/>
    <w:rsid w:val="00531601"/>
    <w:rsid w:val="00554F99"/>
    <w:rsid w:val="00597B62"/>
    <w:rsid w:val="005A1447"/>
    <w:rsid w:val="00625869"/>
    <w:rsid w:val="00627B03"/>
    <w:rsid w:val="006613F7"/>
    <w:rsid w:val="00667A96"/>
    <w:rsid w:val="006C533A"/>
    <w:rsid w:val="006E75AD"/>
    <w:rsid w:val="00727572"/>
    <w:rsid w:val="00777D27"/>
    <w:rsid w:val="007C149B"/>
    <w:rsid w:val="007C178D"/>
    <w:rsid w:val="007D2127"/>
    <w:rsid w:val="007F487A"/>
    <w:rsid w:val="00806D1E"/>
    <w:rsid w:val="00871201"/>
    <w:rsid w:val="008966AE"/>
    <w:rsid w:val="00897728"/>
    <w:rsid w:val="008C6447"/>
    <w:rsid w:val="00915954"/>
    <w:rsid w:val="0093382A"/>
    <w:rsid w:val="009E299D"/>
    <w:rsid w:val="009E3FF7"/>
    <w:rsid w:val="00A0613E"/>
    <w:rsid w:val="00B032D6"/>
    <w:rsid w:val="00B03892"/>
    <w:rsid w:val="00B126C4"/>
    <w:rsid w:val="00B60B0E"/>
    <w:rsid w:val="00C070D6"/>
    <w:rsid w:val="00C403DF"/>
    <w:rsid w:val="00C56BEF"/>
    <w:rsid w:val="00C75353"/>
    <w:rsid w:val="00C915B2"/>
    <w:rsid w:val="00C91C38"/>
    <w:rsid w:val="00CA3A29"/>
    <w:rsid w:val="00D176B9"/>
    <w:rsid w:val="00D44867"/>
    <w:rsid w:val="00D618AE"/>
    <w:rsid w:val="00D667DF"/>
    <w:rsid w:val="00D75DF1"/>
    <w:rsid w:val="00D81340"/>
    <w:rsid w:val="00DE191B"/>
    <w:rsid w:val="00DE6287"/>
    <w:rsid w:val="00DF1C5F"/>
    <w:rsid w:val="00E80053"/>
    <w:rsid w:val="00EC3482"/>
    <w:rsid w:val="00EC51D4"/>
    <w:rsid w:val="00EE2D13"/>
    <w:rsid w:val="00EF623B"/>
    <w:rsid w:val="00F24BFE"/>
    <w:rsid w:val="00F44C0E"/>
    <w:rsid w:val="00F550CA"/>
    <w:rsid w:val="00FA2DF6"/>
    <w:rsid w:val="00FB081F"/>
    <w:rsid w:val="00FB0AB1"/>
    <w:rsid w:val="00FC34CE"/>
    <w:rsid w:val="00FC55A6"/>
    <w:rsid w:val="00FF1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0E0CBA"/>
  <w15:chartTrackingRefBased/>
  <w15:docId w15:val="{D46F552A-9554-5A4D-AF42-0B63B009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1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1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21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1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1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1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1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1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21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1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1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1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1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1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1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1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1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1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1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12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25869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paragraph" w:customStyle="1" w:styleId="p2">
    <w:name w:val="p2"/>
    <w:basedOn w:val="Normal"/>
    <w:rsid w:val="00625869"/>
    <w:pPr>
      <w:spacing w:after="0" w:line="240" w:lineRule="auto"/>
    </w:pPr>
    <w:rPr>
      <w:rFonts w:ascii=".AppleSystemUIFont" w:hAnsi=".AppleSystemUIFont" w:cs="Times New Roman"/>
      <w:kern w:val="0"/>
      <w:sz w:val="26"/>
      <w:szCs w:val="26"/>
      <w14:ligatures w14:val="none"/>
    </w:rPr>
  </w:style>
  <w:style w:type="character" w:customStyle="1" w:styleId="s1">
    <w:name w:val="s1"/>
    <w:basedOn w:val="DefaultParagraphFont"/>
    <w:rsid w:val="00625869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905</Words>
  <Characters>5160</Characters>
  <Application>Microsoft Office Word</Application>
  <DocSecurity>0</DocSecurity>
  <Lines>43</Lines>
  <Paragraphs>12</Paragraphs>
  <ScaleCrop>false</ScaleCrop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Williams</dc:creator>
  <cp:keywords/>
  <dc:description/>
  <cp:lastModifiedBy>Tim Williams</cp:lastModifiedBy>
  <cp:revision>2</cp:revision>
  <dcterms:created xsi:type="dcterms:W3CDTF">2026-10-03T17:11:00Z</dcterms:created>
  <dcterms:modified xsi:type="dcterms:W3CDTF">2026-10-03T17:11:00Z</dcterms:modified>
</cp:coreProperties>
</file>