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Story Synopsis: The story takes places in the Song Dynasty. Wu Song is on his way to visit his brother, but he needs to climb over a mountain. On the journey, he stops at an odd tavern, which only serves three bowls of rice wine. The Innkeeper also warns him about the tiger on the mountain. Wu Song is macho and rebellious, who drinks 18 bowls and continues on his journey, and meets the tiger.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Action, Fantasy; Inspired by traditional Chinese paintings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