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bxrqyb35ax6" w:id="0"/>
      <w:bookmarkEnd w:id="0"/>
      <w:r w:rsidDel="00000000" w:rsidR="00000000" w:rsidRPr="00000000">
        <w:rPr>
          <w:rtl w:val="0"/>
        </w:rPr>
        <w:t xml:space="preserve">NIST lighthouse labs W2 D1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Example </w:t>
      </w:r>
    </w:p>
    <w:p w:rsidR="00000000" w:rsidDel="00000000" w:rsidP="00000000" w:rsidRDefault="00000000" w:rsidRPr="00000000" w14:paraId="00000005">
      <w:pPr>
        <w:rPr/>
      </w:pPr>
      <w:r w:rsidDel="00000000" w:rsidR="00000000" w:rsidRPr="00000000">
        <w:rPr>
          <w:rtl w:val="0"/>
        </w:rPr>
        <w:t xml:space="preserve">You are h</w:t>
      </w:r>
      <w:r w:rsidDel="00000000" w:rsidR="00000000" w:rsidRPr="00000000">
        <w:rPr>
          <w:rtl w:val="0"/>
        </w:rPr>
        <w:t xml:space="preserve">ead of cyber security for a startup company. This company's main product is an online payment processor that must securely handle customer credit card information. The company currently has only two developers, no formal security policies or procedures and the application is hosted in AWS and is accessed publicly over the internet via two dedicated web servers. The information for your current user base of 200 people is stored on a server that is directly connected to the web servers for easy retrieval.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rPr>
      </w:pPr>
      <w:r w:rsidDel="00000000" w:rsidR="00000000" w:rsidRPr="00000000">
        <w:rPr>
          <w:b w:val="1"/>
          <w:bCs w:val="1"/>
          <w:rtl w:val="0"/>
        </w:rPr>
        <w:t xml:space="preserve">top 3 biggest risks to company security with explanations for your determination</w:t>
      </w:r>
    </w:p>
    <w:p w:rsidR="00000000" w:rsidDel="00000000" w:rsidP="00000000" w:rsidRDefault="00000000" w:rsidRPr="00000000" w14:paraId="00000008">
      <w:pPr>
        <w:numPr>
          <w:ilvl w:val="0"/>
          <w:numId w:val="2"/>
        </w:numPr>
        <w:ind w:left="2160" w:hanging="360"/>
        <w:rPr>
          <w:u w:val="none"/>
        </w:rPr>
      </w:pPr>
      <w:r w:rsidDel="00000000" w:rsidR="00000000" w:rsidRPr="00000000">
        <w:rPr>
          <w:rtl w:val="0"/>
        </w:rPr>
        <w:t xml:space="preserve">Risk of direct server access</w:t>
      </w:r>
    </w:p>
    <w:p w:rsidR="00000000" w:rsidDel="00000000" w:rsidP="00000000" w:rsidRDefault="00000000" w:rsidRPr="00000000" w14:paraId="00000009">
      <w:pPr>
        <w:numPr>
          <w:ilvl w:val="1"/>
          <w:numId w:val="2"/>
        </w:numPr>
        <w:ind w:left="2880" w:hanging="360"/>
        <w:rPr>
          <w:u w:val="none"/>
        </w:rPr>
      </w:pPr>
      <w:r w:rsidDel="00000000" w:rsidR="00000000" w:rsidRPr="00000000">
        <w:rPr>
          <w:rtl w:val="0"/>
        </w:rPr>
        <w:t xml:space="preserve">Having servers directly connected to the internet means ease of access for both authorized users and criminals. Need to move essential information into a protected area with only authorized users accessibility</w:t>
      </w:r>
    </w:p>
    <w:p w:rsidR="00000000" w:rsidDel="00000000" w:rsidP="00000000" w:rsidRDefault="00000000" w:rsidRPr="00000000" w14:paraId="0000000A">
      <w:pPr>
        <w:numPr>
          <w:ilvl w:val="0"/>
          <w:numId w:val="2"/>
        </w:numPr>
        <w:ind w:left="2160" w:hanging="360"/>
        <w:rPr>
          <w:u w:val="none"/>
        </w:rPr>
      </w:pPr>
      <w:r w:rsidDel="00000000" w:rsidR="00000000" w:rsidRPr="00000000">
        <w:rPr>
          <w:rtl w:val="0"/>
        </w:rPr>
        <w:t xml:space="preserve">User information leak   </w:t>
      </w:r>
      <w:r w:rsidDel="00000000" w:rsidR="00000000" w:rsidRPr="00000000">
        <w:rPr>
          <w:b w:val="1"/>
          <w:bCs w:val="1"/>
          <w:color w:val="6aa84f"/>
          <w:rtl w:val="0"/>
        </w:rPr>
        <w:t xml:space="preserve"> Data breach - had this as number 1. </w:t>
      </w:r>
    </w:p>
    <w:p w:rsidR="00000000" w:rsidDel="00000000" w:rsidP="00000000" w:rsidRDefault="00000000" w:rsidRPr="00000000" w14:paraId="0000000B">
      <w:pPr>
        <w:numPr>
          <w:ilvl w:val="1"/>
          <w:numId w:val="2"/>
        </w:numPr>
        <w:ind w:left="2880" w:hanging="360"/>
        <w:rPr>
          <w:u w:val="none"/>
        </w:rPr>
      </w:pPr>
      <w:r w:rsidDel="00000000" w:rsidR="00000000" w:rsidRPr="00000000">
        <w:rPr>
          <w:rtl w:val="0"/>
        </w:rPr>
        <w:t xml:space="preserve">As 200 people’s information is stored on the servers with no formal security or disconnection from the web. This information set is high risk of data leaking and leaves companies open to lawsuits and ransomware if left unattended.</w:t>
      </w:r>
    </w:p>
    <w:p w:rsidR="00000000" w:rsidDel="00000000" w:rsidP="00000000" w:rsidRDefault="00000000" w:rsidRPr="00000000" w14:paraId="0000000C">
      <w:pPr>
        <w:numPr>
          <w:ilvl w:val="0"/>
          <w:numId w:val="2"/>
        </w:numPr>
        <w:ind w:left="2160" w:hanging="360"/>
      </w:pPr>
      <w:r w:rsidDel="00000000" w:rsidR="00000000" w:rsidRPr="00000000">
        <w:rPr>
          <w:b w:val="1"/>
          <w:bCs w:val="1"/>
          <w:color w:val="6aa84f"/>
          <w:rtl w:val="0"/>
        </w:rPr>
        <w:t xml:space="preserve">Insider threat</w:t>
      </w:r>
    </w:p>
    <w:p w:rsidR="00000000" w:rsidDel="00000000" w:rsidP="00000000" w:rsidRDefault="00000000" w:rsidRPr="00000000" w14:paraId="0000000D">
      <w:pPr>
        <w:numPr>
          <w:ilvl w:val="1"/>
          <w:numId w:val="2"/>
        </w:numPr>
        <w:ind w:left="2880" w:hanging="360"/>
        <w:rPr>
          <w:b w:val="1"/>
          <w:bCs w:val="1"/>
          <w:color w:val="6aa84f"/>
          <w:u w:val="none"/>
        </w:rPr>
      </w:pPr>
      <w:r w:rsidDel="00000000" w:rsidR="00000000" w:rsidRPr="00000000">
        <w:rPr>
          <w:b w:val="1"/>
          <w:bCs w:val="1"/>
          <w:color w:val="6aa84f"/>
          <w:rtl w:val="0"/>
        </w:rPr>
        <w:t xml:space="preserve">Had listed as 2. With the company only having 2 developers and no security policies and insider threat could occur intentionally or unintentionally.  Stated that without backups (I mentioned in one) would not be potentially recoverable as a business.</w:t>
      </w:r>
    </w:p>
    <w:p w:rsidR="00000000" w:rsidDel="00000000" w:rsidP="00000000" w:rsidRDefault="00000000" w:rsidRPr="00000000" w14:paraId="0000000E">
      <w:pPr>
        <w:numPr>
          <w:ilvl w:val="0"/>
          <w:numId w:val="2"/>
        </w:numPr>
        <w:ind w:left="2160" w:hanging="360"/>
        <w:rPr>
          <w:u w:val="none"/>
        </w:rPr>
      </w:pPr>
      <w:r w:rsidDel="00000000" w:rsidR="00000000" w:rsidRPr="00000000">
        <w:rPr>
          <w:rtl w:val="0"/>
        </w:rPr>
        <w:t xml:space="preserve">Security protocols  - </w:t>
      </w:r>
      <w:r w:rsidDel="00000000" w:rsidR="00000000" w:rsidRPr="00000000">
        <w:rPr>
          <w:b w:val="1"/>
          <w:bCs w:val="1"/>
          <w:color w:val="6aa84f"/>
          <w:rtl w:val="0"/>
        </w:rPr>
        <w:t xml:space="preserve">Lack of security measures</w:t>
      </w:r>
      <w:r w:rsidDel="00000000" w:rsidR="00000000" w:rsidRPr="00000000">
        <w:rPr>
          <w:rtl w:val="0"/>
        </w:rPr>
      </w:r>
    </w:p>
    <w:p w:rsidR="00000000" w:rsidDel="00000000" w:rsidP="00000000" w:rsidRDefault="00000000" w:rsidRPr="00000000" w14:paraId="0000000F">
      <w:pPr>
        <w:numPr>
          <w:ilvl w:val="1"/>
          <w:numId w:val="2"/>
        </w:numPr>
        <w:ind w:left="2880" w:hanging="360"/>
        <w:rPr>
          <w:u w:val="none"/>
        </w:rPr>
      </w:pPr>
      <w:r w:rsidDel="00000000" w:rsidR="00000000" w:rsidRPr="00000000">
        <w:rPr>
          <w:rtl w:val="0"/>
        </w:rPr>
        <w:t xml:space="preserve">The security of the company is only as strong as the weakest link, currently with no protocols in place the whole system is exposed and vulnerable. With bad security systems and no clear direction when needed. Advise immediate protocol implementation</w:t>
      </w: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rPr>
      </w:pPr>
      <w:r w:rsidDel="00000000" w:rsidR="00000000" w:rsidRPr="00000000">
        <w:rPr>
          <w:b w:val="1"/>
          <w:bCs w:val="1"/>
          <w:rtl w:val="0"/>
        </w:rPr>
        <w:t xml:space="preserve">Security controls that could compensate for the company's major risks</w:t>
      </w:r>
    </w:p>
    <w:p w:rsidR="00000000" w:rsidDel="00000000" w:rsidP="00000000" w:rsidRDefault="00000000" w:rsidRPr="00000000" w14:paraId="00000011">
      <w:pPr>
        <w:numPr>
          <w:ilvl w:val="1"/>
          <w:numId w:val="1"/>
        </w:numPr>
        <w:ind w:left="1440" w:hanging="360"/>
        <w:rPr/>
      </w:pPr>
      <w:r w:rsidDel="00000000" w:rsidR="00000000" w:rsidRPr="00000000">
        <w:rPr>
          <w:b w:val="1"/>
          <w:bCs w:val="1"/>
          <w:color w:val="6aa84f"/>
          <w:rtl w:val="0"/>
        </w:rPr>
        <w:t xml:space="preserve">Operational controls: system auto updates, encrypted ports, MFA network segregation and network monitoring.  </w:t>
      </w:r>
      <w:r w:rsidDel="00000000" w:rsidR="00000000" w:rsidRPr="00000000">
        <w:rPr>
          <w:rtl w:val="0"/>
        </w:rPr>
        <w:t xml:space="preserve">Make both servers secure with firewalls and no direct access to the internet. Implemented authorized users system with various levels of permissions to limit unwanted data changes. </w:t>
      </w:r>
    </w:p>
    <w:p w:rsidR="00000000" w:rsidDel="00000000" w:rsidP="00000000" w:rsidRDefault="00000000" w:rsidRPr="00000000" w14:paraId="00000012">
      <w:pPr>
        <w:numPr>
          <w:ilvl w:val="1"/>
          <w:numId w:val="1"/>
        </w:numPr>
        <w:ind w:left="1440" w:hanging="360"/>
        <w:rPr>
          <w:u w:val="none"/>
        </w:rPr>
      </w:pPr>
      <w:r w:rsidDel="00000000" w:rsidR="00000000" w:rsidRPr="00000000">
        <w:rPr>
          <w:b w:val="1"/>
          <w:bCs w:val="1"/>
          <w:color w:val="6aa84f"/>
          <w:rtl w:val="0"/>
        </w:rPr>
        <w:t xml:space="preserve">Data controls:  encrypt data, segregate data (</w:t>
      </w:r>
      <w:r w:rsidDel="00000000" w:rsidR="00000000" w:rsidRPr="00000000">
        <w:rPr>
          <w:rtl w:val="0"/>
        </w:rPr>
        <w:t xml:space="preserve">Back up essential information and remove it from the network - only use in cause of emergency)</w:t>
      </w:r>
    </w:p>
    <w:p w:rsidR="00000000" w:rsidDel="00000000" w:rsidP="00000000" w:rsidRDefault="00000000" w:rsidRPr="00000000" w14:paraId="00000013">
      <w:pPr>
        <w:numPr>
          <w:ilvl w:val="1"/>
          <w:numId w:val="1"/>
        </w:numPr>
        <w:ind w:left="1440" w:hanging="360"/>
        <w:rPr>
          <w:u w:val="none"/>
        </w:rPr>
      </w:pPr>
      <w:r w:rsidDel="00000000" w:rsidR="00000000" w:rsidRPr="00000000">
        <w:rPr>
          <w:b w:val="1"/>
          <w:bCs w:val="1"/>
          <w:color w:val="6aa84f"/>
          <w:rtl w:val="0"/>
        </w:rPr>
        <w:t xml:space="preserve">Admin controls:  </w:t>
      </w:r>
      <w:r w:rsidDel="00000000" w:rsidR="00000000" w:rsidRPr="00000000">
        <w:rPr>
          <w:rtl w:val="0"/>
        </w:rPr>
        <w:t xml:space="preserve">Implementate a recognized formal security protocol for the company. Educate employees about it and what is expected moving forward.</w:t>
      </w:r>
    </w:p>
    <w:p w:rsidR="00000000" w:rsidDel="00000000" w:rsidP="00000000" w:rsidRDefault="00000000" w:rsidRPr="00000000" w14:paraId="00000014">
      <w:pPr>
        <w:ind w:left="1440" w:firstLine="0"/>
        <w:rPr/>
      </w:pPr>
      <w:r w:rsidDel="00000000" w:rsidR="00000000" w:rsidRPr="00000000">
        <w:rPr>
          <w:rtl w:val="0"/>
        </w:rPr>
      </w:r>
    </w:p>
    <w:p w:rsidR="00000000" w:rsidDel="00000000" w:rsidP="00000000" w:rsidRDefault="00000000" w:rsidRPr="00000000" w14:paraId="00000015">
      <w:pPr>
        <w:numPr>
          <w:ilvl w:val="1"/>
          <w:numId w:val="1"/>
        </w:numPr>
        <w:ind w:left="1440" w:hanging="360"/>
        <w:rPr/>
      </w:pPr>
      <w:r w:rsidDel="00000000" w:rsidR="00000000" w:rsidRPr="00000000">
        <w:rPr>
          <w:b w:val="1"/>
          <w:bCs w:val="1"/>
          <w:rtl w:val="0"/>
        </w:rPr>
        <w:t xml:space="preserve">A strategy for implementing continuous monitoring of company source code</w:t>
      </w:r>
    </w:p>
    <w:p w:rsidR="00000000" w:rsidDel="00000000" w:rsidP="00000000" w:rsidRDefault="00000000" w:rsidRPr="00000000" w14:paraId="00000016">
      <w:pPr>
        <w:numPr>
          <w:ilvl w:val="2"/>
          <w:numId w:val="1"/>
        </w:numPr>
        <w:ind w:left="2160" w:hanging="360"/>
        <w:rPr/>
      </w:pPr>
      <w:r w:rsidDel="00000000" w:rsidR="00000000" w:rsidRPr="00000000">
        <w:rPr>
          <w:rtl w:val="0"/>
        </w:rPr>
        <w:t xml:space="preserve">Log data use and transmission to make a baseline for the company.</w:t>
      </w:r>
    </w:p>
    <w:p w:rsidR="00000000" w:rsidDel="00000000" w:rsidP="00000000" w:rsidRDefault="00000000" w:rsidRPr="00000000" w14:paraId="00000017">
      <w:pPr>
        <w:numPr>
          <w:ilvl w:val="2"/>
          <w:numId w:val="1"/>
        </w:numPr>
        <w:ind w:left="2160" w:hanging="360"/>
        <w:rPr/>
      </w:pPr>
      <w:r w:rsidDel="00000000" w:rsidR="00000000" w:rsidRPr="00000000">
        <w:rPr>
          <w:rtl w:val="0"/>
        </w:rPr>
        <w:t xml:space="preserve">Set a firewall to automatically compare use to baseline. Alerting authority when traffic is unusual and automatically stopping requests pass a threshold. </w:t>
      </w:r>
    </w:p>
    <w:p w:rsidR="00000000" w:rsidDel="00000000" w:rsidP="00000000" w:rsidRDefault="00000000" w:rsidRPr="00000000" w14:paraId="00000018">
      <w:pPr>
        <w:numPr>
          <w:ilvl w:val="2"/>
          <w:numId w:val="1"/>
        </w:numPr>
        <w:ind w:left="2160" w:hanging="360"/>
      </w:pPr>
      <w:r w:rsidDel="00000000" w:rsidR="00000000" w:rsidRPr="00000000">
        <w:rPr>
          <w:b w:val="1"/>
          <w:bCs w:val="1"/>
          <w:color w:val="6aa84f"/>
          <w:rtl w:val="0"/>
        </w:rPr>
        <w:t xml:space="preserve">Use version control. Establish secure CI/CD pipeline and use third party security code scanner. Use a development environment and run tests prior to deployment</w:t>
      </w:r>
      <w:r w:rsidDel="00000000" w:rsidR="00000000" w:rsidRPr="00000000">
        <w:rPr>
          <w:rtl w:val="0"/>
        </w:rPr>
      </w:r>
    </w:p>
    <w:p w:rsidR="00000000" w:rsidDel="00000000" w:rsidP="00000000" w:rsidRDefault="00000000" w:rsidRPr="00000000" w14:paraId="00000019">
      <w:pPr>
        <w:numPr>
          <w:ilvl w:val="0"/>
          <w:numId w:val="1"/>
        </w:numPr>
        <w:ind w:left="720" w:hanging="360"/>
        <w:rPr>
          <w:b w:val="1"/>
          <w:bCs w:val="1"/>
        </w:rPr>
      </w:pPr>
      <w:r w:rsidDel="00000000" w:rsidR="00000000" w:rsidRPr="00000000">
        <w:rPr>
          <w:b w:val="1"/>
          <w:bCs w:val="1"/>
          <w:rtl w:val="0"/>
        </w:rPr>
        <w:t xml:space="preserve">Identify the company's high value asset</w:t>
      </w:r>
    </w:p>
    <w:p w:rsidR="00000000" w:rsidDel="00000000" w:rsidP="00000000" w:rsidRDefault="00000000" w:rsidRPr="00000000" w14:paraId="0000001A">
      <w:pPr>
        <w:numPr>
          <w:ilvl w:val="1"/>
          <w:numId w:val="1"/>
        </w:numPr>
        <w:ind w:left="1440" w:hanging="360"/>
        <w:rPr/>
      </w:pPr>
      <w:r w:rsidDel="00000000" w:rsidR="00000000" w:rsidRPr="00000000">
        <w:rPr>
          <w:rtl w:val="0"/>
        </w:rPr>
        <w:t xml:space="preserve">2 servers of data information for 200 people - including there credit card information</w:t>
      </w:r>
    </w:p>
    <w:p w:rsidR="00000000" w:rsidDel="00000000" w:rsidP="00000000" w:rsidRDefault="00000000" w:rsidRPr="00000000" w14:paraId="0000001B">
      <w:pPr>
        <w:numPr>
          <w:ilvl w:val="1"/>
          <w:numId w:val="1"/>
        </w:numPr>
        <w:ind w:left="1440" w:hanging="360"/>
      </w:pPr>
      <w:r w:rsidDel="00000000" w:rsidR="00000000" w:rsidRPr="00000000">
        <w:rPr>
          <w:b w:val="1"/>
          <w:bCs w:val="1"/>
          <w:color w:val="6aa84f"/>
          <w:rtl w:val="0"/>
        </w:rPr>
        <w:t xml:space="preserve">Worded better with “ Database server containing PII and Financial data. AWS infrastructure containing web servers and database.” </w:t>
      </w:r>
    </w:p>
    <w:p w:rsidR="00000000" w:rsidDel="00000000" w:rsidP="00000000" w:rsidRDefault="00000000" w:rsidRPr="00000000" w14:paraId="0000001C">
      <w:pPr>
        <w:numPr>
          <w:ilvl w:val="1"/>
          <w:numId w:val="1"/>
        </w:numPr>
        <w:ind w:left="1440" w:hanging="360"/>
        <w:rPr>
          <w:b w:val="1"/>
          <w:bCs w:val="1"/>
          <w:color w:val="6aa84f"/>
          <w:u w:val="none"/>
        </w:rPr>
      </w:pPr>
      <w:r w:rsidDel="00000000" w:rsidR="00000000" w:rsidRPr="00000000">
        <w:rPr>
          <w:rtl w:val="0"/>
        </w:rPr>
      </w:r>
    </w:p>
    <w:p w:rsidR="00000000" w:rsidDel="00000000" w:rsidP="00000000" w:rsidRDefault="00000000" w:rsidRPr="00000000" w14:paraId="0000001D">
      <w:pPr>
        <w:numPr>
          <w:ilvl w:val="0"/>
          <w:numId w:val="1"/>
        </w:numPr>
        <w:ind w:left="720" w:hanging="360"/>
        <w:rPr>
          <w:b w:val="1"/>
          <w:bCs w:val="1"/>
        </w:rPr>
      </w:pPr>
      <w:r w:rsidDel="00000000" w:rsidR="00000000" w:rsidRPr="00000000">
        <w:rPr>
          <w:b w:val="1"/>
          <w:bCs w:val="1"/>
          <w:rtl w:val="0"/>
        </w:rPr>
        <w:t xml:space="preserve">Make a categorization determination around the company’s database server. If compromised - address all CIA triad </w:t>
      </w:r>
    </w:p>
    <w:p w:rsidR="00000000" w:rsidDel="00000000" w:rsidP="00000000" w:rsidRDefault="00000000" w:rsidRPr="00000000" w14:paraId="0000001E">
      <w:pPr>
        <w:rPr>
          <w:b w:val="1"/>
          <w:bCs w:val="1"/>
          <w:color w:val="18803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3135"/>
        <w:gridCol w:w="4620"/>
        <w:tblGridChange w:id="0">
          <w:tblGrid>
            <w:gridCol w:w="1605"/>
            <w:gridCol w:w="3135"/>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b w:val="1"/>
                <w:bCs w:val="1"/>
                <w:color w:val="188038"/>
              </w:rPr>
            </w:pPr>
            <w:r w:rsidDel="00000000" w:rsidR="00000000" w:rsidRPr="00000000">
              <w:rPr>
                <w:b w:val="1"/>
                <w:bCs w:val="1"/>
                <w:color w:val="188038"/>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b w:val="1"/>
                <w:bCs w:val="1"/>
                <w:color w:val="188038"/>
              </w:rPr>
            </w:pPr>
            <w:r w:rsidDel="00000000" w:rsidR="00000000" w:rsidRPr="00000000">
              <w:rPr>
                <w:b w:val="1"/>
                <w:bCs w:val="1"/>
                <w:color w:val="18803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b w:val="1"/>
                <w:bCs w:val="1"/>
                <w:color w:val="188038"/>
              </w:rPr>
            </w:pPr>
            <w:r w:rsidDel="00000000" w:rsidR="00000000" w:rsidRPr="00000000">
              <w:rPr>
                <w:b w:val="1"/>
                <w:bCs w:val="1"/>
                <w:color w:val="18803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b w:val="1"/>
                <w:bCs w:val="1"/>
                <w:color w:val="188038"/>
              </w:rPr>
            </w:pPr>
            <w:r w:rsidDel="00000000" w:rsidR="00000000" w:rsidRPr="00000000">
              <w:rPr>
                <w:b w:val="1"/>
                <w:bCs w:val="1"/>
                <w:color w:val="188038"/>
                <w:rtl w:val="0"/>
              </w:rPr>
              <w:t xml:space="preserve">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bCs w:val="1"/>
                <w:color w:val="188038"/>
              </w:rPr>
            </w:pPr>
            <w:r w:rsidDel="00000000" w:rsidR="00000000" w:rsidRPr="00000000">
              <w:rPr>
                <w:b w:val="1"/>
                <w:bCs w:val="1"/>
                <w:color w:val="188038"/>
                <w:rtl w:val="0"/>
              </w:rPr>
              <w:t xml:space="preserve">Information Types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bCs w:val="1"/>
                <w:color w:val="188038"/>
              </w:rPr>
            </w:pPr>
            <w:r w:rsidDel="00000000" w:rsidR="00000000" w:rsidRPr="00000000">
              <w:rPr>
                <w:b w:val="1"/>
                <w:bCs w:val="1"/>
                <w:color w:val="188038"/>
                <w:rtl w:val="0"/>
              </w:rPr>
              <w:t xml:space="preserve">Identify types of information processed, stored, and transmitted by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b w:val="1"/>
                <w:bCs w:val="1"/>
                <w:color w:val="188038"/>
              </w:rPr>
            </w:pPr>
            <w:r w:rsidDel="00000000" w:rsidR="00000000" w:rsidRPr="00000000">
              <w:rPr>
                <w:b w:val="1"/>
                <w:bCs w:val="1"/>
                <w:color w:val="188038"/>
                <w:rtl w:val="0"/>
              </w:rPr>
              <w:t xml:space="preserve">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b w:val="1"/>
                <w:bCs w:val="1"/>
                <w:color w:val="188038"/>
              </w:rPr>
            </w:pPr>
            <w:r w:rsidDel="00000000" w:rsidR="00000000" w:rsidRPr="00000000">
              <w:rPr>
                <w:b w:val="1"/>
                <w:bCs w:val="1"/>
                <w:color w:val="188038"/>
                <w:rtl w:val="0"/>
              </w:rPr>
              <w:t xml:space="preserve">Information Life 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b w:val="1"/>
                <w:bCs w:val="1"/>
                <w:color w:val="188038"/>
              </w:rPr>
            </w:pPr>
            <w:r w:rsidDel="00000000" w:rsidR="00000000" w:rsidRPr="00000000">
              <w:rPr>
                <w:b w:val="1"/>
                <w:bCs w:val="1"/>
                <w:color w:val="188038"/>
                <w:rtl w:val="0"/>
              </w:rPr>
              <w:t xml:space="preserve">Identify and understand all stages of the information life cycle for each information type processed, stored, or transmitted by the system</w:t>
            </w:r>
          </w:p>
        </w:tc>
      </w:tr>
    </w:tbl>
    <w:p w:rsidR="00000000" w:rsidDel="00000000" w:rsidP="00000000" w:rsidRDefault="00000000" w:rsidRPr="00000000" w14:paraId="00000028">
      <w:pPr>
        <w:rPr>
          <w:b w:val="1"/>
          <w:bCs w:val="1"/>
          <w:color w:val="188038"/>
        </w:rPr>
      </w:pPr>
      <w:r w:rsidDel="00000000" w:rsidR="00000000" w:rsidRPr="00000000">
        <w:rPr>
          <w:rtl w:val="0"/>
        </w:rPr>
      </w:r>
    </w:p>
    <w:p w:rsidR="00000000" w:rsidDel="00000000" w:rsidP="00000000" w:rsidRDefault="00000000" w:rsidRPr="00000000" w14:paraId="00000029">
      <w:pPr>
        <w:rPr>
          <w:b w:val="1"/>
          <w:bCs w:val="1"/>
          <w:color w:val="188038"/>
        </w:rPr>
      </w:pPr>
      <w:r w:rsidDel="00000000" w:rsidR="00000000" w:rsidRPr="00000000">
        <w:rPr>
          <w:b w:val="1"/>
          <w:bCs w:val="1"/>
          <w:color w:val="188038"/>
          <w:rtl w:val="0"/>
        </w:rPr>
        <w:t xml:space="preserve">P-12:</w:t>
      </w:r>
    </w:p>
    <w:p w:rsidR="00000000" w:rsidDel="00000000" w:rsidP="00000000" w:rsidRDefault="00000000" w:rsidRPr="00000000" w14:paraId="0000002A">
      <w:pPr>
        <w:numPr>
          <w:ilvl w:val="0"/>
          <w:numId w:val="3"/>
        </w:numPr>
        <w:ind w:left="720" w:hanging="360"/>
        <w:rPr>
          <w:b w:val="1"/>
          <w:bCs w:val="1"/>
          <w:color w:val="188038"/>
          <w:u w:val="none"/>
        </w:rPr>
      </w:pPr>
      <w:r w:rsidDel="00000000" w:rsidR="00000000" w:rsidRPr="00000000">
        <w:rPr>
          <w:b w:val="1"/>
          <w:bCs w:val="1"/>
          <w:color w:val="188038"/>
          <w:rtl w:val="0"/>
        </w:rPr>
        <w:t xml:space="preserve">information processed: financial, PII, user inputs</w:t>
      </w:r>
    </w:p>
    <w:p w:rsidR="00000000" w:rsidDel="00000000" w:rsidP="00000000" w:rsidRDefault="00000000" w:rsidRPr="00000000" w14:paraId="0000002B">
      <w:pPr>
        <w:numPr>
          <w:ilvl w:val="0"/>
          <w:numId w:val="3"/>
        </w:numPr>
        <w:ind w:left="720" w:hanging="360"/>
        <w:rPr>
          <w:b w:val="1"/>
          <w:bCs w:val="1"/>
          <w:color w:val="188038"/>
          <w:u w:val="none"/>
        </w:rPr>
      </w:pPr>
      <w:r w:rsidDel="00000000" w:rsidR="00000000" w:rsidRPr="00000000">
        <w:rPr>
          <w:b w:val="1"/>
          <w:bCs w:val="1"/>
          <w:color w:val="188038"/>
          <w:rtl w:val="0"/>
        </w:rPr>
        <w:t xml:space="preserve">information stored: financial (maybe), PII, account information</w:t>
      </w:r>
    </w:p>
    <w:p w:rsidR="00000000" w:rsidDel="00000000" w:rsidP="00000000" w:rsidRDefault="00000000" w:rsidRPr="00000000" w14:paraId="0000002C">
      <w:pPr>
        <w:numPr>
          <w:ilvl w:val="0"/>
          <w:numId w:val="3"/>
        </w:numPr>
        <w:ind w:left="720" w:hanging="360"/>
        <w:rPr>
          <w:b w:val="1"/>
          <w:bCs w:val="1"/>
          <w:color w:val="188038"/>
          <w:u w:val="none"/>
        </w:rPr>
      </w:pPr>
      <w:r w:rsidDel="00000000" w:rsidR="00000000" w:rsidRPr="00000000">
        <w:rPr>
          <w:b w:val="1"/>
          <w:bCs w:val="1"/>
          <w:color w:val="188038"/>
          <w:rtl w:val="0"/>
        </w:rPr>
        <w:t xml:space="preserve">information transmitted by the system: financial (transactions, 3rd party), PII (services, 3rd party), account (operations)</w:t>
      </w:r>
    </w:p>
    <w:p w:rsidR="00000000" w:rsidDel="00000000" w:rsidP="00000000" w:rsidRDefault="00000000" w:rsidRPr="00000000" w14:paraId="0000002D">
      <w:pPr>
        <w:ind w:left="720" w:firstLine="0"/>
        <w:rPr>
          <w:b w:val="1"/>
          <w:bCs w:val="1"/>
          <w:color w:val="188038"/>
        </w:rPr>
      </w:pPr>
      <w:r w:rsidDel="00000000" w:rsidR="00000000" w:rsidRPr="00000000">
        <w:rPr>
          <w:rtl w:val="0"/>
        </w:rPr>
      </w:r>
    </w:p>
    <w:p w:rsidR="00000000" w:rsidDel="00000000" w:rsidP="00000000" w:rsidRDefault="00000000" w:rsidRPr="00000000" w14:paraId="0000002E">
      <w:pPr>
        <w:rPr>
          <w:b w:val="1"/>
          <w:bCs w:val="1"/>
          <w:color w:val="188038"/>
        </w:rPr>
      </w:pPr>
      <w:r w:rsidDel="00000000" w:rsidR="00000000" w:rsidRPr="00000000">
        <w:rPr>
          <w:b w:val="1"/>
          <w:bCs w:val="1"/>
          <w:color w:val="188038"/>
          <w:rtl w:val="0"/>
        </w:rPr>
        <w:t xml:space="preserve">P-13:</w:t>
      </w:r>
    </w:p>
    <w:p w:rsidR="00000000" w:rsidDel="00000000" w:rsidP="00000000" w:rsidRDefault="00000000" w:rsidRPr="00000000" w14:paraId="0000002F">
      <w:pPr>
        <w:rPr>
          <w:b w:val="1"/>
          <w:bCs w:val="1"/>
          <w:color w:val="188038"/>
        </w:rPr>
      </w:pPr>
      <w:r w:rsidDel="00000000" w:rsidR="00000000" w:rsidRPr="00000000">
        <w:rPr>
          <w:b w:val="1"/>
          <w:bCs w:val="1"/>
          <w:color w:val="188038"/>
          <w:rtl w:val="0"/>
        </w:rPr>
        <w:t xml:space="preserve">In the database:</w:t>
      </w:r>
    </w:p>
    <w:p w:rsidR="00000000" w:rsidDel="00000000" w:rsidP="00000000" w:rsidRDefault="00000000" w:rsidRPr="00000000" w14:paraId="00000030">
      <w:pPr>
        <w:rPr>
          <w:b w:val="1"/>
          <w:bCs w:val="1"/>
          <w:color w:val="188038"/>
        </w:rPr>
      </w:pPr>
      <w:r w:rsidDel="00000000" w:rsidR="00000000" w:rsidRPr="00000000">
        <w:rPr>
          <w:rtl w:val="0"/>
        </w:rPr>
      </w:r>
    </w:p>
    <w:p w:rsidR="00000000" w:rsidDel="00000000" w:rsidP="00000000" w:rsidRDefault="00000000" w:rsidRPr="00000000" w14:paraId="00000031">
      <w:pPr>
        <w:numPr>
          <w:ilvl w:val="0"/>
          <w:numId w:val="5"/>
        </w:numPr>
        <w:ind w:left="720" w:hanging="360"/>
        <w:rPr>
          <w:b w:val="1"/>
          <w:bCs w:val="1"/>
          <w:color w:val="188038"/>
          <w:u w:val="none"/>
        </w:rPr>
      </w:pPr>
      <w:r w:rsidDel="00000000" w:rsidR="00000000" w:rsidRPr="00000000">
        <w:rPr>
          <w:b w:val="1"/>
          <w:bCs w:val="1"/>
          <w:color w:val="188038"/>
          <w:rtl w:val="0"/>
        </w:rPr>
        <w:t xml:space="preserve">user information is stored and used for service operations (login, auth, emails)</w:t>
      </w:r>
    </w:p>
    <w:p w:rsidR="00000000" w:rsidDel="00000000" w:rsidP="00000000" w:rsidRDefault="00000000" w:rsidRPr="00000000" w14:paraId="00000032">
      <w:pPr>
        <w:numPr>
          <w:ilvl w:val="0"/>
          <w:numId w:val="5"/>
        </w:numPr>
        <w:ind w:left="720" w:hanging="360"/>
        <w:rPr>
          <w:b w:val="1"/>
          <w:bCs w:val="1"/>
          <w:color w:val="188038"/>
          <w:u w:val="none"/>
        </w:rPr>
      </w:pPr>
      <w:r w:rsidDel="00000000" w:rsidR="00000000" w:rsidRPr="00000000">
        <w:rPr>
          <w:b w:val="1"/>
          <w:bCs w:val="1"/>
          <w:color w:val="188038"/>
          <w:rtl w:val="0"/>
        </w:rPr>
        <w:t xml:space="preserve">PII information is likely stored, used for 3rd party services (shipping, marketing)</w:t>
      </w:r>
    </w:p>
    <w:p w:rsidR="00000000" w:rsidDel="00000000" w:rsidP="00000000" w:rsidRDefault="00000000" w:rsidRPr="00000000" w14:paraId="00000033">
      <w:pPr>
        <w:numPr>
          <w:ilvl w:val="0"/>
          <w:numId w:val="5"/>
        </w:numPr>
        <w:ind w:left="720" w:hanging="360"/>
        <w:rPr>
          <w:b w:val="1"/>
          <w:bCs w:val="1"/>
          <w:color w:val="188038"/>
          <w:u w:val="none"/>
        </w:rPr>
      </w:pPr>
      <w:r w:rsidDel="00000000" w:rsidR="00000000" w:rsidRPr="00000000">
        <w:rPr>
          <w:b w:val="1"/>
          <w:bCs w:val="1"/>
          <w:color w:val="188038"/>
          <w:rtl w:val="0"/>
        </w:rPr>
        <w:t xml:space="preserve">financial information may be stored, used for 3rd party services (transactions)</w:t>
      </w:r>
    </w:p>
    <w:p w:rsidR="00000000" w:rsidDel="00000000" w:rsidP="00000000" w:rsidRDefault="00000000" w:rsidRPr="00000000" w14:paraId="00000034">
      <w:pPr>
        <w:rPr>
          <w:b w:val="1"/>
          <w:bCs w:val="1"/>
          <w:color w:val="188038"/>
        </w:rPr>
      </w:pPr>
      <w:r w:rsidDel="00000000" w:rsidR="00000000" w:rsidRPr="00000000">
        <w:rPr>
          <w:rtl w:val="0"/>
        </w:rPr>
      </w:r>
    </w:p>
    <w:p w:rsidR="00000000" w:rsidDel="00000000" w:rsidP="00000000" w:rsidRDefault="00000000" w:rsidRPr="00000000" w14:paraId="00000035">
      <w:pPr>
        <w:rPr>
          <w:b w:val="1"/>
          <w:bCs w:val="1"/>
          <w:color w:val="188038"/>
        </w:rPr>
      </w:pPr>
      <w:r w:rsidDel="00000000" w:rsidR="00000000" w:rsidRPr="00000000">
        <w:rPr>
          <w:b w:val="1"/>
          <w:bCs w:val="1"/>
          <w:color w:val="188038"/>
          <w:rtl w:val="0"/>
        </w:rPr>
        <w:t xml:space="preserve">Because this task involves an organization NOT at the federal level, trying to use Use NIS 800-60v2r1:</w:t>
      </w:r>
    </w:p>
    <w:p w:rsidR="00000000" w:rsidDel="00000000" w:rsidP="00000000" w:rsidRDefault="00000000" w:rsidRPr="00000000" w14:paraId="00000036">
      <w:pPr>
        <w:ind w:left="720" w:firstLine="0"/>
        <w:rPr>
          <w:b w:val="1"/>
          <w:bCs w:val="1"/>
          <w:color w:val="188038"/>
        </w:rPr>
      </w:pPr>
      <w:hyperlink r:id="rId6">
        <w:r w:rsidDel="00000000" w:rsidR="00000000" w:rsidRPr="00000000">
          <w:rPr>
            <w:b w:val="1"/>
            <w:bCs w:val="1"/>
            <w:color w:val="1155cc"/>
            <w:u w:val="single"/>
            <w:rtl w:val="0"/>
          </w:rPr>
          <w:t xml:space="preserve">https://nvlpubs.nist.gov/nistpubs/Legacy/SP/nistspecialpublication800-60v2r1.pdf</w:t>
        </w:r>
      </w:hyperlink>
      <w:r w:rsidDel="00000000" w:rsidR="00000000" w:rsidRPr="00000000">
        <w:rPr>
          <w:b w:val="1"/>
          <w:bCs w:val="1"/>
          <w:color w:val="188038"/>
          <w:rtl w:val="0"/>
        </w:rPr>
        <w:t xml:space="preserve"> Federal categories do not lend to any truly relatable information type.</w:t>
      </w:r>
    </w:p>
    <w:p w:rsidR="00000000" w:rsidDel="00000000" w:rsidP="00000000" w:rsidRDefault="00000000" w:rsidRPr="00000000" w14:paraId="00000037">
      <w:pPr>
        <w:rPr>
          <w:b w:val="1"/>
          <w:bCs w:val="1"/>
          <w:color w:val="188038"/>
        </w:rPr>
      </w:pPr>
      <w:r w:rsidDel="00000000" w:rsidR="00000000" w:rsidRPr="00000000">
        <w:rPr>
          <w:rtl w:val="0"/>
        </w:rPr>
      </w:r>
    </w:p>
    <w:p w:rsidR="00000000" w:rsidDel="00000000" w:rsidP="00000000" w:rsidRDefault="00000000" w:rsidRPr="00000000" w14:paraId="00000038">
      <w:pPr>
        <w:rPr>
          <w:b w:val="1"/>
          <w:bCs w:val="1"/>
          <w:color w:val="188038"/>
        </w:rPr>
      </w:pPr>
      <w:r w:rsidDel="00000000" w:rsidR="00000000" w:rsidRPr="00000000">
        <w:rPr>
          <w:b w:val="1"/>
          <w:bCs w:val="1"/>
          <w:color w:val="188038"/>
          <w:rtl w:val="0"/>
        </w:rPr>
        <w:t xml:space="preserve">Based outputs of P12, P-13, information type in this scenario will be:</w:t>
      </w:r>
    </w:p>
    <w:p w:rsidR="00000000" w:rsidDel="00000000" w:rsidP="00000000" w:rsidRDefault="00000000" w:rsidRPr="00000000" w14:paraId="00000039">
      <w:pPr>
        <w:rPr>
          <w:b w:val="1"/>
          <w:bCs w:val="1"/>
          <w:color w:val="188038"/>
        </w:rPr>
      </w:pPr>
      <w:r w:rsidDel="00000000" w:rsidR="00000000" w:rsidRPr="00000000">
        <w:rPr>
          <w:rtl w:val="0"/>
        </w:rPr>
      </w:r>
    </w:p>
    <w:p w:rsidR="00000000" w:rsidDel="00000000" w:rsidP="00000000" w:rsidRDefault="00000000" w:rsidRPr="00000000" w14:paraId="0000003A">
      <w:pPr>
        <w:rPr>
          <w:b w:val="1"/>
          <w:bCs w:val="1"/>
          <w:color w:val="188038"/>
        </w:rPr>
      </w:pPr>
      <w:r w:rsidDel="00000000" w:rsidR="00000000" w:rsidRPr="00000000">
        <w:rPr>
          <w:b w:val="1"/>
          <w:bCs w:val="1"/>
          <w:color w:val="188038"/>
          <w:rtl w:val="0"/>
        </w:rPr>
        <w:t xml:space="preserve">Security Category = {(confidentiality, Moderate), (integrity, Low), (availability, Low)}</w:t>
      </w:r>
    </w:p>
    <w:p w:rsidR="00000000" w:rsidDel="00000000" w:rsidP="00000000" w:rsidRDefault="00000000" w:rsidRPr="00000000" w14:paraId="0000003B">
      <w:pPr>
        <w:rPr>
          <w:b w:val="1"/>
          <w:bCs w:val="1"/>
          <w:color w:val="188038"/>
        </w:rPr>
      </w:pPr>
      <w:r w:rsidDel="00000000" w:rsidR="00000000" w:rsidRPr="00000000">
        <w:rPr>
          <w:rtl w:val="0"/>
        </w:rPr>
      </w:r>
    </w:p>
    <w:p w:rsidR="00000000" w:rsidDel="00000000" w:rsidP="00000000" w:rsidRDefault="00000000" w:rsidRPr="00000000" w14:paraId="0000003C">
      <w:pPr>
        <w:numPr>
          <w:ilvl w:val="1"/>
          <w:numId w:val="1"/>
        </w:numPr>
        <w:ind w:left="1440" w:hanging="360"/>
        <w:rPr/>
      </w:pPr>
      <w:r w:rsidDel="00000000" w:rsidR="00000000" w:rsidRPr="00000000">
        <w:rPr>
          <w:rtl w:val="0"/>
        </w:rPr>
        <w:t xml:space="preserve">If the server was compromised it would affect all 3 components of CIA triad.</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Confidentially - the information would be viewable by unauthorized users and risk of public or criminal usage.</w:t>
      </w:r>
    </w:p>
    <w:p w:rsidR="00000000" w:rsidDel="00000000" w:rsidP="00000000" w:rsidRDefault="00000000" w:rsidRPr="00000000" w14:paraId="0000003E">
      <w:pPr>
        <w:numPr>
          <w:ilvl w:val="2"/>
          <w:numId w:val="1"/>
        </w:numPr>
        <w:ind w:left="2160" w:hanging="360"/>
      </w:pPr>
      <w:r w:rsidDel="00000000" w:rsidR="00000000" w:rsidRPr="00000000">
        <w:rPr>
          <w:b w:val="1"/>
          <w:bCs w:val="1"/>
          <w:color w:val="188038"/>
          <w:rtl w:val="0"/>
        </w:rPr>
        <w:t xml:space="preserve">Loss of confidentiality will result in loss of public trust. Situation is exacerbated by the lack of security policies and measures. However, PII information stored is not likely to contain secrets such as SIN, SNN, Passport number, biometric data, and other highly sensitive PII, therefore confidentiality is important at a Moderate level.  </w:t>
      </w:r>
      <w:r w:rsidDel="00000000" w:rsidR="00000000" w:rsidRPr="00000000">
        <w:rPr>
          <w:rtl w:val="0"/>
        </w:rPr>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Integrity - access to the servers would allow access to the rest of the network and make it difficult to limit spreed of malware or other harmful programs within the company</w:t>
      </w:r>
    </w:p>
    <w:p w:rsidR="00000000" w:rsidDel="00000000" w:rsidP="00000000" w:rsidRDefault="00000000" w:rsidRPr="00000000" w14:paraId="00000040">
      <w:pPr>
        <w:numPr>
          <w:ilvl w:val="2"/>
          <w:numId w:val="1"/>
        </w:numPr>
        <w:ind w:left="2160" w:hanging="360"/>
      </w:pPr>
      <w:r w:rsidDel="00000000" w:rsidR="00000000" w:rsidRPr="00000000">
        <w:rPr>
          <w:b w:val="1"/>
          <w:bCs w:val="1"/>
          <w:color w:val="188038"/>
          <w:rtl w:val="0"/>
        </w:rPr>
        <w:t xml:space="preserve">When information is modified, destructed, a loss of integrity can be remediated by Data backups, security controls, administrative resets. Though there is currently a lack of security policies and measures that would act to remediate a loss of integrity. Integrity is important but at a lower level.</w:t>
      </w:r>
      <w:r w:rsidDel="00000000" w:rsidR="00000000" w:rsidRPr="00000000">
        <w:rPr>
          <w:rtl w:val="0"/>
        </w:rPr>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Accessibility - depending on the reason for a compromised server. Availability of the database may be completely disrupted and unusable if it was a DDoS attack. Otherwise the issue around availability would be the continually lack of confidentially and integrity of the system while compromised.</w:t>
      </w:r>
    </w:p>
    <w:p w:rsidR="00000000" w:rsidDel="00000000" w:rsidP="00000000" w:rsidRDefault="00000000" w:rsidRPr="00000000" w14:paraId="00000042">
      <w:pPr>
        <w:numPr>
          <w:ilvl w:val="2"/>
          <w:numId w:val="1"/>
        </w:numPr>
        <w:ind w:left="2160" w:hanging="360"/>
      </w:pPr>
      <w:r w:rsidDel="00000000" w:rsidR="00000000" w:rsidRPr="00000000">
        <w:rPr>
          <w:b w:val="1"/>
          <w:bCs w:val="1"/>
          <w:color w:val="188038"/>
          <w:rtl w:val="0"/>
        </w:rPr>
        <w:t xml:space="preserve">Said availability is lower impact level as the organization has 2 web servers to offer som reundancy</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Helpful? </w:t>
      </w:r>
      <w:hyperlink r:id="rId7">
        <w:r w:rsidDel="00000000" w:rsidR="00000000" w:rsidRPr="00000000">
          <w:rPr>
            <w:color w:val="1155cc"/>
            <w:u w:val="single"/>
            <w:rtl w:val="0"/>
          </w:rPr>
          <w:t xml:space="preserve">https://varonis.com/blog/risk-management-framework</w:t>
        </w:r>
      </w:hyperlink>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p8h5qk69jvtg" w:id="1"/>
      <w:bookmarkEnd w:id="1"/>
      <w:r w:rsidDel="00000000" w:rsidR="00000000" w:rsidRPr="00000000">
        <w:rPr>
          <w:rtl w:val="0"/>
        </w:rPr>
        <w:t xml:space="preserve">NIST RMF quick start guide</w:t>
      </w:r>
    </w:p>
    <w:p w:rsidR="00000000" w:rsidDel="00000000" w:rsidP="00000000" w:rsidRDefault="00000000" w:rsidRPr="00000000" w14:paraId="00000049">
      <w:pPr>
        <w:rPr/>
      </w:pPr>
      <w:r w:rsidDel="00000000" w:rsidR="00000000" w:rsidRPr="00000000">
        <w:rPr>
          <w:rtl w:val="0"/>
        </w:rPr>
        <w:t xml:space="preserve">Compared finding with Frederic Gariepy</w:t>
      </w:r>
    </w:p>
    <w:p w:rsidR="00000000" w:rsidDel="00000000" w:rsidP="00000000" w:rsidRDefault="00000000" w:rsidRPr="00000000" w14:paraId="0000004A">
      <w:pPr>
        <w:rPr/>
      </w:pPr>
      <w:r w:rsidDel="00000000" w:rsidR="00000000" w:rsidRPr="00000000">
        <w:rPr>
          <w:rtl w:val="0"/>
        </w:rPr>
        <w:t xml:space="preserve">His added pov is made above in green.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5cpybzrsahuv" w:id="2"/>
      <w:bookmarkEnd w:id="2"/>
      <w:r w:rsidDel="00000000" w:rsidR="00000000" w:rsidRPr="00000000">
        <w:rPr>
          <w:rtl w:val="0"/>
        </w:rPr>
        <w:t xml:space="preserve">Explore the NIST NVD and CVSS</w:t>
      </w:r>
    </w:p>
    <w:p w:rsidR="00000000" w:rsidDel="00000000" w:rsidP="00000000" w:rsidRDefault="00000000" w:rsidRPr="00000000" w14:paraId="0000004E">
      <w:pPr>
        <w:rPr/>
      </w:pPr>
      <w:r w:rsidDel="00000000" w:rsidR="00000000" w:rsidRPr="00000000">
        <w:rPr>
          <w:rtl w:val="0"/>
        </w:rPr>
        <w:t xml:space="preserve">The Explore the </w:t>
      </w:r>
      <w:hyperlink r:id="rId8">
        <w:r w:rsidDel="00000000" w:rsidR="00000000" w:rsidRPr="00000000">
          <w:rPr>
            <w:color w:val="1155cc"/>
            <w:u w:val="single"/>
            <w:rtl w:val="0"/>
          </w:rPr>
          <w:t xml:space="preserve">NIST NVD</w:t>
        </w:r>
      </w:hyperlink>
      <w:r w:rsidDel="00000000" w:rsidR="00000000" w:rsidRPr="00000000">
        <w:rPr>
          <w:rtl w:val="0"/>
        </w:rPr>
        <w:t xml:space="preserve"> and </w:t>
      </w:r>
      <w:hyperlink r:id="rId9">
        <w:r w:rsidDel="00000000" w:rsidR="00000000" w:rsidRPr="00000000">
          <w:rPr>
            <w:color w:val="1155cc"/>
            <w:u w:val="single"/>
            <w:rtl w:val="0"/>
          </w:rPr>
          <w:t xml:space="preserve">CVSS</w:t>
        </w:r>
      </w:hyperlink>
      <w:r w:rsidDel="00000000" w:rsidR="00000000" w:rsidRPr="00000000">
        <w:rPr>
          <w:rtl w:val="0"/>
        </w:rPr>
        <w:t xml:space="preserve"> exercise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Part 1:   Search NVD for any of the follow 3 terms</w:t>
      </w:r>
    </w:p>
    <w:p w:rsidR="00000000" w:rsidDel="00000000" w:rsidP="00000000" w:rsidRDefault="00000000" w:rsidRPr="00000000" w14:paraId="00000051">
      <w:pPr>
        <w:numPr>
          <w:ilvl w:val="1"/>
          <w:numId w:val="1"/>
        </w:numPr>
        <w:ind w:left="1440" w:hanging="360"/>
      </w:pPr>
      <w:r w:rsidDel="00000000" w:rsidR="00000000" w:rsidRPr="00000000">
        <w:rPr>
          <w:rtl w:val="0"/>
        </w:rPr>
        <w:t xml:space="preserve">Windows Server 2022</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Microsoft SQL</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Ubuntu</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Cisco</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Ubiquiti</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Scenario</w:t>
      </w:r>
    </w:p>
    <w:p w:rsidR="00000000" w:rsidDel="00000000" w:rsidP="00000000" w:rsidRDefault="00000000" w:rsidRPr="00000000" w14:paraId="00000058">
      <w:pPr>
        <w:rPr/>
      </w:pPr>
      <w:r w:rsidDel="00000000" w:rsidR="00000000" w:rsidRPr="00000000">
        <w:rPr>
          <w:rtl w:val="0"/>
        </w:rPr>
        <w:t xml:space="preserve">You are a vulnerability analyst for a small startup company. You are tasked with doing research on your company’s software stack to identify potential vulnerabilities that may affect the company. In this instance, your company uses Microsoft Server 2022, use the NVD search feature (</w:t>
      </w:r>
      <w:hyperlink r:id="rId10">
        <w:r w:rsidDel="00000000" w:rsidR="00000000" w:rsidRPr="00000000">
          <w:rPr>
            <w:color w:val="1155cc"/>
            <w:u w:val="single"/>
            <w:rtl w:val="0"/>
          </w:rPr>
          <w:t xml:space="preserve">https://nvd.nist.gov/vuln/search</w:t>
        </w:r>
      </w:hyperlink>
      <w:r w:rsidDel="00000000" w:rsidR="00000000" w:rsidRPr="00000000">
        <w:rPr>
          <w:rtl w:val="0"/>
        </w:rPr>
        <w:t xml:space="preserve">) to create a small report to the head of your department that outlines:</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The vulnerability with the highest CVSS</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The Vulnerability ID</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The CVSS severity (if applicable)</w:t>
      </w:r>
    </w:p>
    <w:p w:rsidR="00000000" w:rsidDel="00000000" w:rsidP="00000000" w:rsidRDefault="00000000" w:rsidRPr="00000000" w14:paraId="0000005C">
      <w:pPr>
        <w:numPr>
          <w:ilvl w:val="0"/>
          <w:numId w:val="4"/>
        </w:numPr>
        <w:ind w:left="720" w:hanging="360"/>
      </w:pPr>
      <w:r w:rsidDel="00000000" w:rsidR="00000000" w:rsidRPr="00000000">
        <w:rPr>
          <w:rtl w:val="0"/>
        </w:rPr>
        <w:t xml:space="preserve">A brief description of the vulnerability in non-technical language</w:t>
      </w:r>
    </w:p>
    <w:p w:rsidR="00000000" w:rsidDel="00000000" w:rsidP="00000000" w:rsidRDefault="00000000" w:rsidRPr="00000000" w14:paraId="0000005D">
      <w:pPr>
        <w:numPr>
          <w:ilvl w:val="0"/>
          <w:numId w:val="4"/>
        </w:numPr>
        <w:ind w:left="720" w:hanging="360"/>
      </w:pPr>
      <w:r w:rsidDel="00000000" w:rsidR="00000000" w:rsidRPr="00000000">
        <w:rPr>
          <w:rtl w:val="0"/>
        </w:rPr>
        <w:t xml:space="preserve">A brief explanation of the attack Vector</w:t>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One proposed fix to remediate that issue if it’s found in your environment</w:t>
      </w:r>
    </w:p>
    <w:p w:rsidR="00000000" w:rsidDel="00000000" w:rsidP="00000000" w:rsidRDefault="00000000" w:rsidRPr="00000000" w14:paraId="0000005F">
      <w:pPr>
        <w:rPr/>
      </w:pPr>
      <w:r w:rsidDel="00000000" w:rsidR="00000000" w:rsidRPr="00000000">
        <w:rPr>
          <w:rtl w:val="0"/>
        </w:rPr>
        <w:t xml:space="preserve">If you need direction on writing a business report, please refer to this article: </w:t>
      </w:r>
      <w:hyperlink r:id="rId11">
        <w:r w:rsidDel="00000000" w:rsidR="00000000" w:rsidRPr="00000000">
          <w:rPr>
            <w:color w:val="1155cc"/>
            <w:u w:val="single"/>
            <w:rtl w:val="0"/>
          </w:rPr>
          <w:t xml:space="preserve">https://edu.gcfglobal.org/en/business-communication/how-to-write-a-powerful-business-report/1/</w:t>
        </w:r>
      </w:hyperlink>
      <w:r w:rsidDel="00000000" w:rsidR="00000000" w:rsidRPr="00000000">
        <w:rPr>
          <w:rtl w:val="0"/>
        </w:rPr>
        <w:t xml:space="preserve">.</w:t>
      </w:r>
    </w:p>
    <w:p w:rsidR="00000000" w:rsidDel="00000000" w:rsidP="00000000" w:rsidRDefault="00000000" w:rsidRPr="00000000" w14:paraId="00000060">
      <w:pPr>
        <w:ind w:left="0" w:firstLine="0"/>
        <w:rPr/>
      </w:pPr>
      <w:r w:rsidDel="00000000" w:rsidR="00000000" w:rsidRPr="00000000">
        <w:rPr>
          <w:rtl w:val="0"/>
        </w:rPr>
        <w:t xml:space="preserve">______________ Business Report Draft_________________</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numPr>
          <w:ilvl w:val="0"/>
          <w:numId w:val="1"/>
        </w:numPr>
        <w:ind w:left="720" w:hanging="360"/>
        <w:rPr>
          <w:rFonts w:ascii="Roboto" w:cs="Roboto" w:eastAsia="Roboto" w:hAnsi="Roboto"/>
          <w:color w:val="212529"/>
        </w:rPr>
      </w:pPr>
      <w:r w:rsidDel="00000000" w:rsidR="00000000" w:rsidRPr="00000000">
        <w:rPr>
          <w:rtl w:val="0"/>
        </w:rPr>
        <w:t xml:space="preserve">The vulnerability with the highest CVSS</w:t>
      </w:r>
    </w:p>
    <w:p w:rsidR="00000000" w:rsidDel="00000000" w:rsidP="00000000" w:rsidRDefault="00000000" w:rsidRPr="00000000" w14:paraId="00000063">
      <w:pPr>
        <w:numPr>
          <w:ilvl w:val="0"/>
          <w:numId w:val="1"/>
        </w:numPr>
        <w:ind w:left="720" w:hanging="360"/>
        <w:rPr>
          <w:rFonts w:ascii="Roboto" w:cs="Roboto" w:eastAsia="Roboto" w:hAnsi="Roboto"/>
          <w:color w:val="212529"/>
        </w:rPr>
      </w:pPr>
      <w:r w:rsidDel="00000000" w:rsidR="00000000" w:rsidRPr="00000000">
        <w:rPr>
          <w:rtl w:val="0"/>
        </w:rPr>
        <w:t xml:space="preserve">The Vulnerability ID</w:t>
      </w:r>
    </w:p>
    <w:p w:rsidR="00000000" w:rsidDel="00000000" w:rsidP="00000000" w:rsidRDefault="00000000" w:rsidRPr="00000000" w14:paraId="00000064">
      <w:pPr>
        <w:numPr>
          <w:ilvl w:val="0"/>
          <w:numId w:val="1"/>
        </w:numPr>
        <w:ind w:left="720" w:hanging="360"/>
        <w:rPr>
          <w:rFonts w:ascii="Roboto" w:cs="Roboto" w:eastAsia="Roboto" w:hAnsi="Roboto"/>
          <w:color w:val="212529"/>
        </w:rPr>
      </w:pPr>
      <w:r w:rsidDel="00000000" w:rsidR="00000000" w:rsidRPr="00000000">
        <w:rPr>
          <w:rtl w:val="0"/>
        </w:rPr>
        <w:t xml:space="preserve">The CVSS severity (if applicable)</w:t>
      </w:r>
    </w:p>
    <w:p w:rsidR="00000000" w:rsidDel="00000000" w:rsidP="00000000" w:rsidRDefault="00000000" w:rsidRPr="00000000" w14:paraId="00000065">
      <w:pPr>
        <w:numPr>
          <w:ilvl w:val="0"/>
          <w:numId w:val="1"/>
        </w:numPr>
        <w:ind w:left="720" w:hanging="360"/>
        <w:rPr>
          <w:rFonts w:ascii="Roboto" w:cs="Roboto" w:eastAsia="Roboto" w:hAnsi="Roboto"/>
          <w:color w:val="212529"/>
        </w:rPr>
      </w:pPr>
      <w:r w:rsidDel="00000000" w:rsidR="00000000" w:rsidRPr="00000000">
        <w:rPr>
          <w:rtl w:val="0"/>
        </w:rPr>
        <w:t xml:space="preserve">A brief description of the vulnerability in non-technical language</w:t>
      </w:r>
    </w:p>
    <w:p w:rsidR="00000000" w:rsidDel="00000000" w:rsidP="00000000" w:rsidRDefault="00000000" w:rsidRPr="00000000" w14:paraId="00000066">
      <w:pPr>
        <w:numPr>
          <w:ilvl w:val="0"/>
          <w:numId w:val="1"/>
        </w:numPr>
        <w:ind w:left="720" w:hanging="360"/>
        <w:rPr>
          <w:rFonts w:ascii="Roboto" w:cs="Roboto" w:eastAsia="Roboto" w:hAnsi="Roboto"/>
          <w:color w:val="212529"/>
        </w:rPr>
      </w:pPr>
      <w:r w:rsidDel="00000000" w:rsidR="00000000" w:rsidRPr="00000000">
        <w:rPr>
          <w:rtl w:val="0"/>
        </w:rPr>
        <w:t xml:space="preserve">A brief explanation of the attack Vector</w:t>
      </w:r>
    </w:p>
    <w:p w:rsidR="00000000" w:rsidDel="00000000" w:rsidP="00000000" w:rsidRDefault="00000000" w:rsidRPr="00000000" w14:paraId="00000067">
      <w:pPr>
        <w:numPr>
          <w:ilvl w:val="0"/>
          <w:numId w:val="1"/>
        </w:numPr>
        <w:ind w:left="720" w:hanging="360"/>
        <w:rPr>
          <w:rFonts w:ascii="Roboto" w:cs="Roboto" w:eastAsia="Roboto" w:hAnsi="Roboto"/>
          <w:color w:val="212529"/>
        </w:rPr>
      </w:pPr>
      <w:r w:rsidDel="00000000" w:rsidR="00000000" w:rsidRPr="00000000">
        <w:rPr>
          <w:rtl w:val="0"/>
        </w:rPr>
        <w:t xml:space="preserve">One proposed fix to remediate that issue if it’s found in your environment</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sz w:val="36"/>
      <w:szCs w:val="36"/>
    </w:rPr>
  </w:style>
  <w:style w:type="paragraph" w:styleId="Heading2">
    <w:name w:val="heading 2"/>
    <w:basedOn w:val="Normal"/>
    <w:next w:val="Normal"/>
    <w:pPr>
      <w:keepNext w:val="1"/>
      <w:keepLines w:val="1"/>
    </w:pPr>
    <w:rPr>
      <w:rFonts w:ascii="Times New Roman" w:cs="Times New Roman" w:eastAsia="Times New Roman" w:hAnsi="Times New Roman"/>
      <w:sz w:val="32"/>
      <w:szCs w:val="32"/>
    </w:rPr>
  </w:style>
  <w:style w:type="paragraph" w:styleId="Heading3">
    <w:name w:val="heading 3"/>
    <w:basedOn w:val="Normal"/>
    <w:next w:val="Normal"/>
    <w:pPr>
      <w:keepNext w:val="1"/>
      <w:keepLines w:val="1"/>
    </w:pPr>
    <w:rPr>
      <w:rFonts w:ascii="Times New Roman" w:cs="Times New Roman" w:eastAsia="Times New Roman" w:hAnsi="Times New Roman"/>
      <w:i w:val="1"/>
      <w:i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u.gcfglobal.org/en/business-communication/how-to-write-a-powerful-business-report/1/" TargetMode="External"/><Relationship Id="rId10" Type="http://schemas.openxmlformats.org/officeDocument/2006/relationships/hyperlink" Target="https://nvd.nist.gov/vuln/search" TargetMode="External"/><Relationship Id="rId9" Type="http://schemas.openxmlformats.org/officeDocument/2006/relationships/hyperlink" Target="https://nvd.nist.gov/vuln-metrics/cvss" TargetMode="External"/><Relationship Id="rId5" Type="http://schemas.openxmlformats.org/officeDocument/2006/relationships/styles" Target="styles.xml"/><Relationship Id="rId6" Type="http://schemas.openxmlformats.org/officeDocument/2006/relationships/hyperlink" Target="https://nvlpubs.nist.gov/nistpubs/Legacy/SP/nistspecialpublication800-60v2r1.pdf" TargetMode="External"/><Relationship Id="rId7" Type="http://schemas.openxmlformats.org/officeDocument/2006/relationships/hyperlink" Target="https://varonis.com/blog/risk-management-framework" TargetMode="External"/><Relationship Id="rId8" Type="http://schemas.openxmlformats.org/officeDocument/2006/relationships/hyperlink" Target="https://nvd.nist.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