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6259"/>
          <w:sz w:val="18"/>
          <w:szCs w:val="18"/>
        </w:rPr>
        <w:t xml:space="preserve">Nova Leads · зона ответственности Тины по МИГ</w:t>
      </w:r>
    </w:p>
    <w:p>
      <w:pPr>
        <w:spacing w:after="40"/>
      </w:pPr>
      <w:r>
        <w:rPr>
          <w:b/>
          <w:bCs/>
          <w:color w:val="1C1815"/>
          <w:sz w:val="36"/>
          <w:szCs w:val="36"/>
        </w:rPr>
        <w:t xml:space="preserve">Дорожная карта: сайты · реклама · маркетинг</w:t>
      </w:r>
    </w:p>
    <w:p>
      <w:pPr>
        <w:pBdr>
          <w:bottom w:val="single" w:color="C6633A" w:sz="12" w:space="6"/>
        </w:pBdr>
        <w:spacing w:after="160"/>
      </w:pPr>
      <w:r>
        <w:rPr>
          <w:color w:val="6B6259"/>
          <w:sz w:val="20"/>
          <w:szCs w:val="20"/>
        </w:rPr>
        <w:t xml:space="preserve">Составлено 21.08.2026 (пятница). «Конец след. недели» = ориентир 31.08. Конференция +3 недели ≈ 11.09. Дедлайны — с ваших слов.</w:t>
      </w:r>
    </w:p>
    <w:p>
      <w:pPr>
        <w:pStyle w:val="Heading1"/>
        <w:spacing w:after="100" w:before="260"/>
      </w:pPr>
      <w:r>
        <w:rPr>
          <w:b/>
          <w:bCs/>
          <w:color w:val="1C1815"/>
          <w:sz w:val="28"/>
          <w:szCs w:val="28"/>
        </w:rPr>
        <w:t xml:space="preserve">1. Сайты (самый жёсткий срок)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400"/>
        <w:gridCol w:w="3100"/>
        <w:gridCol w:w="3200"/>
      </w:tblGrid>
      <w:tr>
        <w:trPr>
          <w:tblHeader/>
        </w:trPr>
        <w:tc>
          <w:tcPr>
            <w:tcW w:type="dxa" w:w="3100"/>
            <w:shd w:fill="1C181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400"/>
            <w:shd w:fill="1C181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Дедлайн</w:t>
            </w:r>
          </w:p>
        </w:tc>
        <w:tc>
          <w:tcPr>
            <w:tcW w:type="dxa" w:w="3100"/>
            <w:shd w:fill="1C181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Зависит от</w:t>
            </w:r>
          </w:p>
        </w:tc>
        <w:tc>
          <w:tcPr>
            <w:tcW w:type="dxa" w:w="3200"/>
            <w:shd w:fill="1C181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Риск / что нужно</w:t>
            </w:r>
          </w:p>
        </w:tc>
      </w:tr>
      <w:tr>
        <w:tc>
          <w:tcPr>
            <w:tcW w:type="dxa" w:w="3100"/>
            <w:shd w:fill="FFE9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Сайт «Цифра» — верстка готова</w:t>
            </w:r>
          </w:p>
        </w:tc>
        <w:tc>
          <w:tcPr>
            <w:tcW w:type="dxa" w:w="1400"/>
            <w:shd w:fill="FFE9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F5D8A"/>
                <w:sz w:val="20"/>
                <w:szCs w:val="20"/>
              </w:rPr>
              <w:t xml:space="preserve">до 31.08</w:t>
            </w:r>
          </w:p>
        </w:tc>
        <w:tc>
          <w:tcPr>
            <w:tcW w:type="dxa" w:w="3100"/>
            <w:shd w:fill="FFE9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Прайс/контент «Цифры» от института; тексты (вычитка журналистом); пиксель ВК+Meta</w:t>
            </w:r>
          </w:p>
        </w:tc>
        <w:tc>
          <w:tcPr>
            <w:tcW w:type="dxa" w:w="3200"/>
            <w:shd w:fill="FFE9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Кто верстальщик? Неделя на сайт — тесно. Нужен подтверждённый исполнитель + готовые тексты СЕЙЧАС.</w:t>
            </w:r>
          </w:p>
        </w:tc>
      </w:tr>
      <w:tr>
        <w:tc>
          <w:tcPr>
            <w:tcW w:type="dxa" w:w="3100"/>
            <w:shd w:fill="FFE9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Сайт ППК — верстка готова</w:t>
            </w:r>
          </w:p>
        </w:tc>
        <w:tc>
          <w:tcPr>
            <w:tcW w:type="dxa" w:w="1400"/>
            <w:shd w:fill="FFE9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F5D8A"/>
                <w:sz w:val="20"/>
                <w:szCs w:val="20"/>
              </w:rPr>
              <w:t xml:space="preserve">до 31.08</w:t>
            </w:r>
          </w:p>
        </w:tc>
        <w:tc>
          <w:tcPr>
            <w:tcW w:type="dxa" w:w="3100"/>
            <w:shd w:fill="FFE9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Программа с датами (есть ✅); тарифы; оффер; форма заявки; пиксель</w:t>
            </w:r>
          </w:p>
        </w:tc>
        <w:tc>
          <w:tcPr>
            <w:tcW w:type="dxa" w:w="3200"/>
            <w:shd w:fill="FFE9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Форма должна ловить лид (событие submit_lead/Lead). Без кнопки-действия трафик утечёт.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Сайт конференции — верстка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F5D8A"/>
                <w:sz w:val="20"/>
                <w:szCs w:val="20"/>
              </w:rPr>
              <w:t xml:space="preserve">до ~11.09</w:t>
            </w:r>
          </w:p>
        </w:tc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Программа конференции; спикеры; даты; форма регистрации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Есть 3 недели — запас. Собрать контент заранее, чтобы верстка не ждала.</w:t>
            </w:r>
          </w:p>
        </w:tc>
      </w:tr>
    </w:tbl>
    <w:p>
      <w:pPr>
        <w:spacing w:after="100"/>
      </w:pPr>
      <w:r>
        <w:rPr>
          <w:b/>
          <w:bCs/>
          <w:sz w:val="22"/>
          <w:szCs w:val="22"/>
        </w:rPr>
        <w:t xml:space="preserve">Критический путь сайтов: </w:t>
      </w:r>
      <w:r>
        <w:rPr>
          <w:color w:val="B23A2E"/>
          <w:sz w:val="22"/>
          <w:szCs w:val="22"/>
        </w:rPr>
        <w:t xml:space="preserve">тексты (+вычитка) → верстка → пиксель → форма заявки. Тексты — узкое место: без них верстальщик простаивает. Их готовим первыми.</w:t>
      </w:r>
    </w:p>
    <w:p>
      <w:pPr>
        <w:pStyle w:val="Heading1"/>
        <w:spacing w:after="100" w:before="260"/>
      </w:pPr>
      <w:r>
        <w:rPr>
          <w:b/>
          <w:bCs/>
          <w:color w:val="1C1815"/>
          <w:sz w:val="28"/>
          <w:szCs w:val="28"/>
        </w:rPr>
        <w:t xml:space="preserve">2. Реклама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400"/>
        <w:gridCol w:w="3100"/>
        <w:gridCol w:w="3200"/>
      </w:tblGrid>
      <w:tr>
        <w:trPr>
          <w:tblHeader/>
        </w:trPr>
        <w:tc>
          <w:tcPr>
            <w:tcW w:type="dxa" w:w="3100"/>
            <w:shd w:fill="1C181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400"/>
            <w:shd w:fill="1C181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Дедлайн</w:t>
            </w:r>
          </w:p>
        </w:tc>
        <w:tc>
          <w:tcPr>
            <w:tcW w:type="dxa" w:w="3100"/>
            <w:shd w:fill="1C181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Зависит от</w:t>
            </w:r>
          </w:p>
        </w:tc>
        <w:tc>
          <w:tcPr>
            <w:tcW w:type="dxa" w:w="3200"/>
            <w:shd w:fill="1C181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Риск / что нужно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Настройка кабинета ВК Рекламы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F5D8A"/>
                <w:sz w:val="20"/>
                <w:szCs w:val="20"/>
              </w:rPr>
              <w:t xml:space="preserve">до 31.08</w:t>
            </w:r>
          </w:p>
        </w:tc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Доступ агентству от ИП; пиксель на сайтах; выгрузка покупателей из AlfaCRM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Инструкция по пикселю готова. Нужен доступ + выгрузка для look-alike.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Настройка кабинета Meta (ФБ)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F5D8A"/>
                <w:sz w:val="20"/>
                <w:szCs w:val="20"/>
              </w:rPr>
              <w:t xml:space="preserve">до 31.08</w:t>
            </w:r>
          </w:p>
        </w:tc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Кабинет ООО Черногория (евро); пиксель Meta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НЕ через РФ. Кабинет на ООО — уточнить, есть ли доступ.</w:t>
            </w:r>
          </w:p>
        </w:tc>
      </w:tr>
      <w:tr>
        <w:tc>
          <w:tcPr>
            <w:tcW w:type="dxa" w:w="3100"/>
            <w:shd w:fill="FFE9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Подключение eLama (Telegram Ads)</w:t>
            </w:r>
          </w:p>
        </w:tc>
        <w:tc>
          <w:tcPr>
            <w:tcW w:type="dxa" w:w="1400"/>
            <w:shd w:fill="FFE9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F5D8A"/>
                <w:sz w:val="20"/>
                <w:szCs w:val="20"/>
              </w:rPr>
              <w:t xml:space="preserve">до 31.08</w:t>
            </w:r>
          </w:p>
        </w:tc>
        <w:tc>
          <w:tcPr>
            <w:tcW w:type="dxa" w:w="3100"/>
            <w:shd w:fill="FFE9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Регистрация в eLama; пополнение</w:t>
            </w:r>
          </w:p>
        </w:tc>
        <w:tc>
          <w:tcPr>
            <w:tcW w:type="dxa" w:w="3200"/>
            <w:shd w:fill="FFE9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Акция eLama до 31.08 — успеть в окно. Комиссия 10–15% — норма.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Подготовка сообщества ВК к рекламе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F5D8A"/>
                <w:sz w:val="20"/>
                <w:szCs w:val="20"/>
              </w:rPr>
              <w:t xml:space="preserve">до 31.08</w:t>
            </w:r>
          </w:p>
        </w:tc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Оформление, закреп, вход в воронку (кнопка/бот)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Сообщество = посадочная для рекламы. Без оформления реклама сольётся.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Подготовка сообщества ФБ к рекламе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F5D8A"/>
                <w:sz w:val="20"/>
                <w:szCs w:val="20"/>
              </w:rPr>
              <w:t xml:space="preserve">до 31.08</w:t>
            </w:r>
          </w:p>
        </w:tc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Реанимация страницы, оформление, ЦА-диаспора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Проверить, не под баном ли старая страница.</w:t>
            </w:r>
          </w:p>
        </w:tc>
      </w:tr>
      <w:tr>
        <w:tc>
          <w:tcPr>
            <w:tcW w:type="dxa" w:w="3100"/>
            <w:shd w:fill="F3EE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Тесты ВК: посевы + реклама</w:t>
            </w:r>
          </w:p>
        </w:tc>
        <w:tc>
          <w:tcPr>
            <w:tcW w:type="dxa" w:w="1400"/>
            <w:shd w:fill="F3EE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F5D8A"/>
                <w:sz w:val="20"/>
                <w:szCs w:val="20"/>
              </w:rPr>
              <w:t xml:space="preserve">с 01.09</w:t>
            </w:r>
          </w:p>
        </w:tc>
        <w:tc>
          <w:tcPr>
            <w:tcW w:type="dxa" w:w="3100"/>
            <w:shd w:fill="F3EE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Кабинет + сообщество + пиксель готовы</w:t>
            </w:r>
          </w:p>
        </w:tc>
        <w:tc>
          <w:tcPr>
            <w:tcW w:type="dxa" w:w="3200"/>
            <w:shd w:fill="F3EE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Малый бюджет-карантин от фрода. Цель теста — цена заявки, не охват.</w:t>
            </w:r>
          </w:p>
        </w:tc>
      </w:tr>
      <w:tr>
        <w:tc>
          <w:tcPr>
            <w:tcW w:type="dxa" w:w="3100"/>
            <w:shd w:fill="F3EE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Реклама ФБ: креативы IG / сайт</w:t>
            </w:r>
          </w:p>
        </w:tc>
        <w:tc>
          <w:tcPr>
            <w:tcW w:type="dxa" w:w="1400"/>
            <w:shd w:fill="F3EE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F5D8A"/>
                <w:sz w:val="20"/>
                <w:szCs w:val="20"/>
              </w:rPr>
              <w:t xml:space="preserve">с 01.09</w:t>
            </w:r>
          </w:p>
        </w:tc>
        <w:tc>
          <w:tcPr>
            <w:tcW w:type="dxa" w:w="3100"/>
            <w:shd w:fill="F3EE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Кабинет Meta + креативы + сайт с пикселем</w:t>
            </w:r>
          </w:p>
        </w:tc>
        <w:tc>
          <w:tcPr>
            <w:tcW w:type="dxa" w:w="3200"/>
            <w:shd w:fill="F3EE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Только на диаспору tier-1 (Израиль, Германия, Кипр, Сербия).</w:t>
            </w:r>
          </w:p>
        </w:tc>
      </w:tr>
    </w:tbl>
    <w:p>
      <w:pPr>
        <w:pStyle w:val="Heading1"/>
        <w:spacing w:after="100" w:before="260"/>
      </w:pPr>
      <w:r>
        <w:rPr>
          <w:b/>
          <w:bCs/>
          <w:color w:val="1C1815"/>
          <w:sz w:val="28"/>
          <w:szCs w:val="28"/>
        </w:rPr>
        <w:t xml:space="preserve">3. Маркетинг и продажи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400"/>
        <w:gridCol w:w="3100"/>
        <w:gridCol w:w="3200"/>
      </w:tblGrid>
      <w:tr>
        <w:trPr>
          <w:tblHeader/>
        </w:trPr>
        <w:tc>
          <w:tcPr>
            <w:tcW w:type="dxa" w:w="3100"/>
            <w:shd w:fill="1C181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400"/>
            <w:shd w:fill="1C181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Дедлайн</w:t>
            </w:r>
          </w:p>
        </w:tc>
        <w:tc>
          <w:tcPr>
            <w:tcW w:type="dxa" w:w="3100"/>
            <w:shd w:fill="1C181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Зависит от</w:t>
            </w:r>
          </w:p>
        </w:tc>
        <w:tc>
          <w:tcPr>
            <w:tcW w:type="dxa" w:w="3200"/>
            <w:shd w:fill="1C181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Риск / что нужно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Бот + автовебинары (знакомство → отзывы → вся инфо о программе)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F5D8A"/>
                <w:sz w:val="20"/>
                <w:szCs w:val="20"/>
              </w:rPr>
              <w:t xml:space="preserve">с 01.09</w:t>
            </w:r>
          </w:p>
        </w:tc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Конструктор бота (~10–30 €/мес); записи от Александра; тексты (журналист)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Большой блок. Разбить: сначала бот-скелет + 1 автовебинар, потом наполнение.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Продающие сценарии вебинаров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F5D8A"/>
                <w:sz w:val="20"/>
                <w:szCs w:val="20"/>
              </w:rPr>
              <w:t xml:space="preserve">с 25.08</w:t>
            </w:r>
          </w:p>
        </w:tc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Скелет есть (в воронке); адаптация под спикеров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Обкатать на ДОД 25.08 как первом живом вебинаре.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Продающие сценарии бота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F5D8A"/>
                <w:sz w:val="20"/>
                <w:szCs w:val="20"/>
              </w:rPr>
              <w:t xml:space="preserve">с 25.08</w:t>
            </w:r>
          </w:p>
        </w:tc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Структура воронки бота (6 сообщений — есть черновик)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Напишу, вычитка журналистом обязательна.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Продающие сценарии видео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F5D8A"/>
                <w:sz w:val="20"/>
                <w:szCs w:val="20"/>
              </w:rPr>
              <w:t xml:space="preserve">с 01.09</w:t>
            </w:r>
          </w:p>
        </w:tc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Темы Золотовой (банк) + записи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Каждое видео — под шаг воронки, с призывом.</w:t>
            </w:r>
          </w:p>
        </w:tc>
      </w:tr>
      <w:tr>
        <w:tc>
          <w:tcPr>
            <w:tcW w:type="dxa" w:w="3100"/>
            <w:shd w:fill="F3EE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Сценарии каждой единицы контента (А–Я)</w:t>
            </w:r>
          </w:p>
        </w:tc>
        <w:tc>
          <w:tcPr>
            <w:tcW w:type="dxa" w:w="1400"/>
            <w:shd w:fill="F3EE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F5D8A"/>
                <w:sz w:val="20"/>
                <w:szCs w:val="20"/>
              </w:rPr>
              <w:t xml:space="preserve">постоянно</w:t>
            </w:r>
          </w:p>
        </w:tc>
        <w:tc>
          <w:tcPr>
            <w:tcW w:type="dxa" w:w="3100"/>
            <w:shd w:fill="F3EE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Контент-воронка (готова ✅)</w:t>
            </w:r>
          </w:p>
        </w:tc>
        <w:tc>
          <w:tcPr>
            <w:tcW w:type="dxa" w:w="3200"/>
            <w:shd w:fill="F3EE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Шаблон «цель → крючок → польза → призыв» на каждый формат.</w:t>
            </w:r>
          </w:p>
        </w:tc>
      </w:tr>
    </w:tbl>
    <w:p>
      <w:pPr>
        <w:pStyle w:val="Heading1"/>
        <w:spacing w:after="100" w:before="260"/>
      </w:pPr>
      <w:r>
        <w:rPr>
          <w:b/>
          <w:bCs/>
          <w:color w:val="1C1815"/>
          <w:sz w:val="28"/>
          <w:szCs w:val="28"/>
        </w:rPr>
        <w:t xml:space="preserve">4. Ваши две воронки — проверка</w:t>
      </w:r>
    </w:p>
    <w:p>
      <w:pPr>
        <w:spacing w:after="100"/>
      </w:pPr>
      <w:r>
        <w:rPr>
          <w:b/>
          <w:bCs/>
          <w:color w:val="2F5D8A"/>
          <w:sz w:val="22"/>
          <w:szCs w:val="22"/>
        </w:rPr>
        <w:t xml:space="preserve">Воронка А (тёплая, с телефонных баз): </w:t>
      </w:r>
      <w:r>
        <w:rPr>
          <w:sz w:val="22"/>
          <w:szCs w:val="22"/>
        </w:rPr>
        <w:t xml:space="preserve">база → </w:t>
      </w:r>
      <w:r>
        <w:rPr>
          <w:b/>
          <w:bCs/>
          <w:sz w:val="22"/>
          <w:szCs w:val="22"/>
        </w:rPr>
        <w:t xml:space="preserve">ЖИВОЙ звонок</w:t>
      </w:r>
      <w:r>
        <w:rPr>
          <w:sz w:val="22"/>
          <w:szCs w:val="22"/>
        </w:rPr>
        <w:t xml:space="preserve"> с приглашением на ДОД → ДОД → собеседование → оплата.</w:t>
      </w:r>
    </w:p>
    <w:p>
      <w:pPr>
        <w:spacing w:after="100"/>
      </w:pPr>
      <w:r>
        <w:rPr>
          <w:b/>
          <w:bCs/>
          <w:color w:val="2E7D32"/>
          <w:sz w:val="22"/>
          <w:szCs w:val="22"/>
        </w:rPr>
        <w:t xml:space="preserve">✅ Верно. </w:t>
      </w:r>
      <w:r>
        <w:rPr>
          <w:sz w:val="22"/>
          <w:szCs w:val="22"/>
        </w:rPr>
        <w:t xml:space="preserve">Условия легальности: (1) звонок живой, не робот-автообзвон; (2) без масс-СМС/email без согласия; (3) если база холодная — стоп-лист и только звонок. Добавить шаг: недошедшим на ДОД — запись + повторное приглашение.</w:t>
      </w:r>
    </w:p>
    <w:p>
      <w:pPr>
        <w:spacing w:after="100"/>
      </w:pPr>
      <w:r>
        <w:rPr>
          <w:b/>
          <w:bCs/>
          <w:color w:val="2F5D8A"/>
          <w:sz w:val="22"/>
          <w:szCs w:val="22"/>
        </w:rPr>
        <w:t xml:space="preserve">Воронка Б (холодная, с сайта): </w:t>
      </w:r>
      <w:r>
        <w:rPr>
          <w:sz w:val="22"/>
          <w:szCs w:val="22"/>
        </w:rPr>
        <w:t xml:space="preserve">реклама ВК/ФБ → сайт → лид-магнит → звонок менеджера → ДОД → собеседование → оплата.</w:t>
      </w:r>
    </w:p>
    <w:p>
      <w:pPr>
        <w:spacing w:after="100"/>
      </w:pPr>
      <w:r>
        <w:rPr>
          <w:b/>
          <w:bCs/>
          <w:color w:val="2E7D32"/>
          <w:sz w:val="22"/>
          <w:szCs w:val="22"/>
        </w:rPr>
        <w:t xml:space="preserve">✅ Верно. </w:t>
      </w:r>
      <w:r>
        <w:rPr>
          <w:sz w:val="22"/>
          <w:szCs w:val="22"/>
        </w:rPr>
        <w:t xml:space="preserve">Добавление: между лид-магнитом и звонком — бот-автопрогрев (не потерять тех, кто не взял трубку). Звонок легален: человек сам оставил телефон за лид-магнит = согласие на связь. Пиксель ловит визитора для ретаргета.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Общий низ обеих воронок: </w:t>
      </w:r>
      <w:r>
        <w:rPr>
          <w:sz w:val="22"/>
          <w:szCs w:val="22"/>
        </w:rPr>
        <w:t xml:space="preserve">ДОД → собеседование → оплата. Это правильно — единая точка сборки продаж.</w:t>
      </w:r>
    </w:p>
    <w:p>
      <w:pPr>
        <w:pStyle w:val="Heading1"/>
        <w:spacing w:after="100" w:before="260"/>
      </w:pPr>
      <w:r>
        <w:rPr>
          <w:b/>
          <w:bCs/>
          <w:color w:val="1C1815"/>
          <w:sz w:val="28"/>
          <w:szCs w:val="28"/>
        </w:rPr>
        <w:t xml:space="preserve">5. Что мне нужно от вас, чтобы двигаться (без выдумок)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1. Кто верстает сайты? </w:t>
      </w:r>
      <w:r>
        <w:rPr>
          <w:sz w:val="22"/>
          <w:szCs w:val="22"/>
        </w:rPr>
        <w:t xml:space="preserve">От этого зависит реальность срока 31.08. Если верстальщика нет — это риск №1.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2. Чья телефонная база для Воронки А? </w:t>
      </w:r>
      <w:r>
        <w:rPr>
          <w:sz w:val="22"/>
          <w:szCs w:val="22"/>
        </w:rPr>
        <w:t xml:space="preserve">Клиенты/лиды МИГ (согласие есть) или холодная? От этого — что легально можно делать.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3. Ссылки на сайты (когда будут) + доступ к коду </w:t>
      </w:r>
      <w:r>
        <w:rPr>
          <w:sz w:val="22"/>
          <w:szCs w:val="22"/>
        </w:rPr>
        <w:t xml:space="preserve">— для пикселей и проверки форм.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4. Прайс/контент «Цифры» и конференции </w:t>
      </w:r>
      <w:r>
        <w:rPr>
          <w:sz w:val="22"/>
          <w:szCs w:val="22"/>
        </w:rPr>
        <w:t xml:space="preserve">— чтобы готовить тексты, пока идёт верстка.</w:t>
      </w:r>
    </w:p>
    <w:p>
      <w:pPr>
        <w:spacing w:after="100"/>
      </w:pPr>
      <w:r>
        <w:rPr>
          <w:i/>
          <w:iCs/>
          <w:color w:val="1C1815"/>
          <w:sz w:val="22"/>
          <w:szCs w:val="22"/>
        </w:rPr>
        <w:t xml:space="preserve">Скажите, с чего начинаем — и я беру на себя тексты сайтов, сценарии бота/вебинаров и настройку рекламы по этой карте.</w:t>
      </w:r>
    </w:p>
    <w:sectPr>
      <w:pgSz w:w="15840" w:h="12240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2026-08-21T18:46:52.310Z</dcterms:created>
  <dcterms:modified xsi:type="dcterms:W3CDTF">2026-08-21T18:46:52.323Z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