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2A2A"/>
          <w:sz w:val="44"/>
          <w:szCs w:val="44"/>
        </w:rPr>
        <w:t xml:space="preserve">ТЗ на рекламные сторис</w:t>
      </w:r>
    </w:p>
    <w:p>
      <w:pPr>
        <w:spacing w:after="40"/>
      </w:pPr>
      <w:r>
        <w:rPr>
          <w:color w:val="6B6B6B"/>
          <w:sz w:val="24"/>
          <w:szCs w:val="24"/>
        </w:rPr>
        <w:t xml:space="preserve">Международный Институт Гештальта</w:t>
      </w:r>
    </w:p>
    <w:p>
      <w:pPr>
        <w:pBdr>
          <w:bottom w:val="single" w:color="C0410E" w:sz="8" w:space="8"/>
        </w:pBdr>
        <w:spacing w:after="280"/>
      </w:pPr>
      <w:r>
        <w:rPr>
          <w:color w:val="6B6B6B"/>
          <w:sz w:val="24"/>
          <w:szCs w:val="24"/>
        </w:rPr>
        <w:t xml:space="preserve">Выход сторис: 15 сентября 2026 · объём 4–6 сторис</w:t>
      </w:r>
    </w:p>
    <w:p>
      <w:pPr>
        <w:pStyle w:val="Heading1"/>
        <w:spacing w:after="160" w:before="360"/>
      </w:pPr>
      <w:r>
        <w:t xml:space="preserve">Что рекламируем</w:t>
      </w:r>
    </w:p>
    <w:p>
      <w:pPr>
        <w:spacing w:after="120"/>
      </w:pPr>
      <w:r>
        <w:rPr>
          <w:b/>
          <w:bCs/>
        </w:rPr>
        <w:t xml:space="preserve">18 сентября в Порту пройдёт открытая встреча-знакомство с профессией гештальт-терапевта.</w:t>
      </w:r>
    </w:p>
    <w:p>
      <w:pPr>
        <w:spacing w:after="120"/>
      </w:pPr>
      <w:r>
        <w:t xml:space="preserve">В декабре в Порту стартует четырёхлетняя программа обучения на гештальт-терапевта. Встреча 18 сентября — возможность посмотреть на неё изнутри и попробовать метод на себе до того, как что-то решать.</w:t>
      </w:r>
    </w:p>
    <w:p>
      <w:pPr>
        <w:spacing w:after="120"/>
      </w:pPr>
      <w:r>
        <w:rPr>
          <w:b/>
          <w:bCs/>
        </w:rPr>
        <w:t xml:space="preserve">Что нужно от сторис: </w:t>
      </w:r>
      <w:r>
        <w:t xml:space="preserve">чтобы человек написал вам в директ слово </w:t>
      </w:r>
      <w:r>
        <w:rPr>
          <w:b/>
          <w:bCs/>
        </w:rPr>
        <w:t xml:space="preserve">«ПРИДУ»</w:t>
      </w:r>
      <w:r>
        <w:t xml:space="preserve">. В ответ вы отправляете ему готовый текст — он в конце этого документа.</w:t>
      </w:r>
    </w:p>
    <w:p>
      <w:pPr>
        <w:pStyle w:val="Heading1"/>
        <w:spacing w:after="160" w:before="360"/>
      </w:pPr>
      <w:r>
        <w:t xml:space="preserve">Факты о встрече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c>
          <w:tcPr>
            <w:tcW w:type="dxa" w:w="2100"/>
            <w:shd w:fill="F7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900"/>
            <w:shd w:fill="F7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пятница, 18 сентября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Время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14:00–16:30 по Португалии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Место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Healing House, Largo de Alexandre Sá Pinto 44 B2, Порту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Ведут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Надежда Золотова и Мария Илизарова — преподаватели той самой группы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Участие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бесплатно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Участникам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билет на онлайн-фестиваль МИГ.ФЕСТ (стоит 55 €) в подарок и скидка 5 % на обучение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Записи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 ведутся, встреча только вживую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Встреча проходит </w:t>
      </w:r>
      <w:r>
        <w:rPr>
          <w:b/>
          <w:bCs/>
        </w:rPr>
        <w:t xml:space="preserve">в том же зале, где потом будут проходить занятия</w:t>
      </w:r>
      <w:r>
        <w:t xml:space="preserve">.</w:t>
      </w:r>
    </w:p>
    <w:p>
      <w:pPr>
        <w:pStyle w:val="Heading2"/>
        <w:spacing w:after="120" w:before="280"/>
      </w:pPr>
      <w:r>
        <w:t xml:space="preserve">Что будет на встрече</w:t>
      </w:r>
    </w:p>
    <w:p>
      <w:pPr>
        <w:spacing w:after="120"/>
      </w:pPr>
      <w:r>
        <w:t xml:space="preserve">Не презентация института, а </w:t>
      </w:r>
      <w:r>
        <w:rPr>
          <w:b/>
          <w:bCs/>
        </w:rPr>
        <w:t xml:space="preserve">работа реальной гештальт-группы в миниатюре</w:t>
      </w:r>
      <w:r>
        <w:t xml:space="preserve">: лекция, практика, гештальт-эксперименты и упражнения, возможность поработать с ведущими прямо в группе, время на вопросы.</w:t>
      </w:r>
    </w:p>
    <w:p>
      <w:pPr>
        <w:spacing w:after="120"/>
      </w:pPr>
      <w:r>
        <w:t xml:space="preserve">Три вопроса, на которые участник получит ответ: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Актуально ли для меня обучение психотерапии — или за этим желанием стоит другая потребность.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Подходит ли мне гештальт-терапия как метод.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Являются ли ведущие проекта моими — без контакта с ведущими учиться четыре года тяжело.</w:t>
      </w:r>
    </w:p>
    <w:p>
      <w:pPr>
        <w:pStyle w:val="Heading1"/>
        <w:spacing w:after="160" w:before="360"/>
      </w:pPr>
      <w:r>
        <w:t xml:space="preserve">Факты о программе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c>
          <w:tcPr>
            <w:tcW w:type="dxa" w:w="2100"/>
            <w:shd w:fill="F7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Старт</w:t>
            </w:r>
          </w:p>
        </w:tc>
        <w:tc>
          <w:tcPr>
            <w:tcW w:type="dxa" w:w="6900"/>
            <w:shd w:fill="F7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декабрь 2026, Порту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Длительность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года, минимум 1 605 часов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Формат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очные модули раз в 1–2 месяца (вечер пятницы, суббота, воскресенье), онлайн-лекции между модулями, летние школы в Черногории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Группа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 20 человек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сертификат по стандартам EAGT — Европейской ассоциации гештальт-терапии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Стоимость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350 € в месяц · 2 100 € за год · 1 890 € при оплате сразу за год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Супервизия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входит в стоимость, отдельно платить не надо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Клиенты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институт даёт первых клиентов на третьем году обучения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Требования к поступающим</w:t>
      </w:r>
    </w:p>
    <w:p>
      <w:pPr>
        <w:spacing w:after="120"/>
      </w:pPr>
      <w:r>
        <w:t xml:space="preserve">Высшее образование по психологии, медицине, педагогике или социальной работе — </w:t>
      </w:r>
      <w:r>
        <w:rPr>
          <w:b/>
          <w:bCs/>
        </w:rPr>
        <w:t xml:space="preserve">либо профессиональная переподготовка на психолога</w:t>
      </w:r>
      <w:r>
        <w:t xml:space="preserve">.</w:t>
      </w:r>
    </w:p>
    <w:p>
      <w:pPr>
        <w:spacing w:after="120"/>
      </w:pPr>
      <w:r>
        <w:t xml:space="preserve">Плюс 100 часов личной терапии. Часы, пройденные раньше и даже в другом подходе, засчитываются.</w:t>
      </w:r>
    </w:p>
    <w:p>
      <w:pPr>
        <w:pStyle w:val="Heading2"/>
        <w:spacing w:after="120" w:before="280"/>
      </w:pPr>
      <w:r>
        <w:t xml:space="preserve">Кому курс не подходит</w:t>
      </w:r>
    </w:p>
    <w:p>
      <w:pPr>
        <w:spacing w:after="120"/>
      </w:pPr>
      <w:r>
        <w:t xml:space="preserve">Тем, кто не готов к личной терапии, и тем, кто хочет «быструю профессию за три месяца».</w:t>
      </w:r>
    </w:p>
    <w:p>
      <w:pPr>
        <w:pStyle w:val="Heading2"/>
        <w:spacing w:after="120" w:before="280"/>
      </w:pPr>
      <w:r>
        <w:t xml:space="preserve">Ведущие</w:t>
      </w:r>
    </w:p>
    <w:p>
      <w:pPr>
        <w:spacing w:after="120"/>
      </w:pPr>
      <w:r>
        <w:rPr>
          <w:b/>
          <w:bCs/>
        </w:rPr>
        <w:t xml:space="preserve">Надежда Золотова</w:t>
      </w:r>
      <w:r>
        <w:t xml:space="preserve"> — клинический психолог, аккредитованный гештальт-терапевт EAGT, коуч ICTA. Работает с тревогой, эмоциональными кризисами, отношениями и сексуальностью в паре.</w:t>
      </w:r>
    </w:p>
    <w:p>
      <w:pPr>
        <w:spacing w:after="120"/>
      </w:pPr>
      <w:r>
        <w:rPr>
          <w:b/>
          <w:bCs/>
        </w:rPr>
        <w:t xml:space="preserve">Мария Илизарова</w:t>
      </w:r>
      <w:r>
        <w:t xml:space="preserve"> — клинический психолог, гештальт-терапевт и супервизор. Живёт в Порту. Работает с последствиями травматических событий, кризисами в отношениях, семейными конфликтами и опытом эмиграции.</w:t>
      </w:r>
    </w:p>
    <w:p>
      <w:pPr>
        <w:pStyle w:val="Heading1"/>
        <w:spacing w:after="160" w:before="360"/>
      </w:pPr>
      <w:r>
        <w:t xml:space="preserve">Ссылка</w:t>
      </w:r>
    </w:p>
    <w:p>
      <w:pPr>
        <w:spacing w:after="120"/>
      </w:pPr>
      <w:r>
        <w:t xml:space="preserve">Ставится стикером-ссылкой в сторис 4, 5 и 6, и отправляется в директ. Использовать ровно в таком виде, не сокращать и не заменять:</w:t>
      </w:r>
    </w:p>
    <w:p>
      <w:pPr>
        <w:shd w:fill="F2F2F2" w:val="clear"/>
        <w:spacing w:after="160" w:before="8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https://mig.institute/product/bl-portugal/?utm_source=instagram&amp;utm_medium=stories&amp;utm_campaign=bk-portugal_a_dec26&amp;utm_content=blogger-kvasova__td-porto1809</w:t>
      </w:r>
    </w:p>
    <w:p>
      <w:pPr>
        <w:pStyle w:val="Heading1"/>
        <w:spacing w:after="160" w:before="360"/>
      </w:pPr>
      <w:r>
        <w:t xml:space="preserve">Как снимать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Вертикально, на телефон, вы в кадре, живой разговор — не по бумажке.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Тексты ниже — опора. Своими словами будет лучше.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Текст на экране обязателен в каждой сторис: часть людей смотрит без звука.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Ключевые факты — дата, место, призыв — повторяются в нескольких сторис, а не только в последней.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Отступы в сторис: сверху 280 px и снизу 300 px оставить пустыми, туда попадает интерфейс приложения.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Порядок съёмки по приоритету. </w:t>
      </w:r>
      <w:r>
        <w:t xml:space="preserve">Если сторис четыре — снимаем 1, 3, 4, 5. Если пять — добавляем 2. Если шесть — добавляем напоминание 17 сентября.</w:t>
      </w:r>
    </w:p>
    <w:p>
      <w:pPr>
        <w:pStyle w:val="Heading1"/>
        <w:spacing w:after="160" w:before="360"/>
      </w:pPr>
      <w:r>
        <w:t xml:space="preserve">Сторис 1 · Крючок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Мне за этот год написали, наверное, раз сто одно и то же. «Переехала, вроде всё хорошо, а чем заниматься — непонятно». Диплом здесь не работает, язык ещё не тот, а сидеть дома уже невозможно.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Я обычно не знала, что отвечать. Теперь знаю. Дальше — про это, не пролистывайте.</w:t>
      </w:r>
    </w:p>
    <w:p>
      <w:pPr>
        <w:spacing w:after="80"/>
      </w:pPr>
      <w:r>
        <w:rPr>
          <w:b/>
          <w:bCs/>
        </w:rPr>
        <w:t xml:space="preserve">Текст на экране: </w:t>
      </w:r>
      <w:r>
        <w:t xml:space="preserve">«чем тут заниматься?»</w:t>
      </w:r>
    </w:p>
    <w:p>
      <w:pPr>
        <w:spacing w:after="80"/>
      </w:pPr>
      <w:r>
        <w:rPr>
          <w:b/>
          <w:bCs/>
        </w:rPr>
        <w:t xml:space="preserve">Внизу мелким: </w:t>
      </w:r>
      <w:r>
        <w:t xml:space="preserve">реклама</w:t>
      </w:r>
    </w:p>
    <w:p>
      <w:pPr>
        <w:pStyle w:val="Heading1"/>
        <w:spacing w:after="160" w:before="360"/>
      </w:pPr>
      <w:r>
        <w:t xml:space="preserve">Сторис 2 · Что это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В Порту в декабре стартует обучение на гештальт-терапевта. Четыре года, международный сертификат EAGT — Европейской ассоциации гештальт-терапии.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Что меня зацепило. Профессия не привязана ни к стране, ни к языку: работать можно по-русски и онлайн, откуда угодно. И группа очная, здесь, в Порту — не вебинар. До двадцати человек.</w:t>
      </w:r>
    </w:p>
    <w:p>
      <w:pPr>
        <w:spacing w:after="80"/>
      </w:pPr>
      <w:r>
        <w:rPr>
          <w:b/>
          <w:bCs/>
        </w:rPr>
        <w:t xml:space="preserve">Текст на экране: </w:t>
      </w:r>
      <w:r>
        <w:t xml:space="preserve">декабрь · 4 года · сертификат EAGT · очно в Порту</w:t>
      </w:r>
    </w:p>
    <w:p>
      <w:pPr>
        <w:pStyle w:val="Heading1"/>
        <w:spacing w:after="160" w:before="360"/>
      </w:pPr>
      <w:r>
        <w:t xml:space="preserve">Сторис 3 · Кому подходит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Сразу честно, чтобы никто не расстроился на середине.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Это не «психология за три месяца» — на сайте прямо написано, кому курс не подходит. Нужно высшее по психологии, медицине, педагогике или социальной работе — или профессиональная переподготовка на психолога, она тоже засчитывается.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И сто часов личной терапии. Причём часы, пройденные раньше и даже в другом подходе, засчитывают. Так что если вы давно в терапии — они у вас, скорее всего, уже есть.</w:t>
      </w:r>
    </w:p>
    <w:p>
      <w:pPr>
        <w:spacing w:after="80"/>
      </w:pPr>
      <w:r>
        <w:rPr>
          <w:b/>
          <w:bCs/>
        </w:rPr>
        <w:t xml:space="preserve">Текст на экране: </w:t>
      </w:r>
      <w:r>
        <w:t xml:space="preserve">высшее ИЛИ переподготовка · 100 часов терапии, прошлые засчитываются</w:t>
      </w:r>
    </w:p>
    <w:p>
      <w:pPr>
        <w:spacing w:after="120"/>
      </w:pPr>
      <w:r>
        <w:rPr>
          <w:b/>
          <w:bCs/>
        </w:rPr>
        <w:t xml:space="preserve">Фразу «или профессиональная переподготовка» нужно сказать обязательно.</w:t>
      </w:r>
    </w:p>
    <w:p>
      <w:pPr>
        <w:pStyle w:val="Heading1"/>
        <w:spacing w:after="160" w:before="360"/>
      </w:pPr>
      <w:r>
        <w:t xml:space="preserve">Сторис 4 · Встреча 18 сентября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Прежде чем решать что-то на четыре года вперёд, можно прийти и попробовать.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В пятницу, восемнадцатого сентября, с двух до половины пятого — открытая встреча в Healing House, это в центре Порту. Бесплатно.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Ведут Надежда Золотова — клинический психолог, аккредитованный гештальт-терапевт EAGT — и Мария Илизарова, клинический психолог и супервизор. Она живёт здесь, в Порту, и работает в том числе с опытом эмиграции. Это те самые люди, которые будут вести группу.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И это не презентация. Это реальная гештальт-группа в миниатюре: лекция, практика, упражнения и возможность поработать с ведущими прямо там.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Проходит всё в том же зале, где потом будут занятия. Встреча одна, и записи не ведут — только вживую.</w:t>
      </w:r>
    </w:p>
    <w:p>
      <w:pPr>
        <w:spacing w:after="80"/>
      </w:pPr>
      <w:r>
        <w:rPr>
          <w:b/>
          <w:bCs/>
        </w:rPr>
        <w:t xml:space="preserve">Текст на экране: </w:t>
      </w:r>
      <w:r>
        <w:t xml:space="preserve">пятница 18 сентября · 14:00–16:30 · Healing House, Порту · бесплатно</w:t>
      </w:r>
    </w:p>
    <w:p>
      <w:pPr>
        <w:spacing w:after="80"/>
      </w:pPr>
      <w:r>
        <w:rPr>
          <w:b/>
          <w:bCs/>
        </w:rPr>
        <w:t xml:space="preserve">Стикер-ссылка: </w:t>
      </w:r>
      <w:r>
        <w:t xml:space="preserve">обязательно</w:t>
      </w:r>
    </w:p>
    <w:p>
      <w:pPr>
        <w:spacing w:after="80"/>
      </w:pPr>
      <w:r>
        <w:rPr>
          <w:b/>
          <w:bCs/>
        </w:rPr>
        <w:t xml:space="preserve">Голосом: </w:t>
      </w:r>
      <w:r>
        <w:t xml:space="preserve">«напишите мне слово ПРИДУ»</w:t>
      </w:r>
    </w:p>
    <w:p>
      <w:pPr>
        <w:pStyle w:val="Heading1"/>
        <w:spacing w:after="160" w:before="360"/>
      </w:pPr>
      <w:r>
        <w:t xml:space="preserve">Сторис 5 · Подарок и призыв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И самое приятное. Встреча бесплатная — но всем, кто придёт, дарят билет на онлайн-фестиваль МИГ.ФЕСТ. А он стоит пятьдесят пять евро.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Фестиваль — двадцать шестого и двадцать седьмого сентября, онлайн: сорок спикеров из четырнадцати стран, восемь лекций, восемнадцать мастер-классов, шесть тем на выбор. Записи остаются навсегда. Плюс участникам встречи — скидка на обучение.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Если откликнулось — напишите мне в директ слово «приду». Пришлю адрес, ссылку и всё расскажу.</w:t>
      </w:r>
    </w:p>
    <w:p>
      <w:pPr>
        <w:spacing w:after="80"/>
      </w:pPr>
      <w:r>
        <w:rPr>
          <w:b/>
          <w:bCs/>
        </w:rPr>
        <w:t xml:space="preserve">Текст на экране: </w:t>
      </w:r>
      <w:r>
        <w:t xml:space="preserve">бесплатно · билет на фестиваль 55 € в подарок · напиши «ПРИДУ»</w:t>
      </w:r>
    </w:p>
    <w:p>
      <w:pPr>
        <w:spacing w:after="80"/>
      </w:pPr>
      <w:r>
        <w:rPr>
          <w:b/>
          <w:bCs/>
        </w:rPr>
        <w:t xml:space="preserve">Стикер-ссылка: </w:t>
      </w:r>
      <w:r>
        <w:t xml:space="preserve">обязательно</w:t>
      </w:r>
    </w:p>
    <w:p>
      <w:pPr>
        <w:spacing w:after="80"/>
      </w:pPr>
      <w:r>
        <w:rPr>
          <w:b/>
          <w:bCs/>
        </w:rPr>
        <w:t xml:space="preserve">Интерактивный стикер: </w:t>
      </w:r>
      <w:r>
        <w:t xml:space="preserve">«Задайте вопрос» с подписью «Спросите что угодно про обучение» — ответы приходят в директ, там же вы отправляете готовый текст.</w:t>
      </w:r>
    </w:p>
    <w:p>
      <w:pPr>
        <w:pStyle w:val="Heading1"/>
        <w:spacing w:after="160" w:before="360"/>
      </w:pPr>
      <w:r>
        <w:t xml:space="preserve">Сторис 6 · Напоминание · 17 сентября</w:t>
      </w:r>
    </w:p>
    <w:p>
      <w:pPr>
        <w:spacing w:after="120"/>
      </w:pPr>
      <w:r>
        <w:t xml:space="preserve">Отдельным днём, не в общем блоке.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Напоминаю: завтра в два часа дня встреча в Healing House. Кто собирался — последний момент написать.</w:t>
      </w:r>
    </w:p>
    <w:p>
      <w:pPr>
        <w:spacing w:after="80"/>
      </w:pPr>
      <w:r>
        <w:rPr>
          <w:b/>
          <w:bCs/>
        </w:rPr>
        <w:t xml:space="preserve">Текст на экране: </w:t>
      </w:r>
      <w:r>
        <w:t xml:space="preserve">завтра, 14:00, Healing House, Порту</w:t>
      </w:r>
    </w:p>
    <w:p>
      <w:pPr>
        <w:spacing w:after="80"/>
      </w:pPr>
      <w:r>
        <w:rPr>
          <w:b/>
          <w:bCs/>
        </w:rPr>
        <w:t xml:space="preserve">Стикер-ссылка: </w:t>
      </w:r>
      <w:r>
        <w:t xml:space="preserve">обязательно</w:t>
      </w:r>
    </w:p>
    <w:p>
      <w:pPr>
        <w:pStyle w:val="Heading1"/>
        <w:spacing w:after="160" w:before="360"/>
      </w:pPr>
      <w:r>
        <w:t xml:space="preserve">Чего говорить нельзя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 называть встречу платной — участие бесплатное.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 использовать счётчики мест, «осталось N мест», «последний шанс». Настоящих причин прийти достаточно: встреча одна, 18 сентября, и записи не ведутся.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 говорить «обучение с нуля» — к поступлению есть требования.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 обещать доход, поток клиентов, «изменит вашу жизнь».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 называть цифр, которых нет в этом документе.</w:t>
      </w:r>
    </w:p>
    <w:p>
      <w:pPr>
        <w:pStyle w:val="Heading1"/>
        <w:spacing w:after="160" w:before="360"/>
      </w:pPr>
      <w:r>
        <w:t xml:space="preserve">Ответы в директ</w:t>
      </w:r>
    </w:p>
    <w:p>
      <w:pPr>
        <w:pStyle w:val="Heading2"/>
        <w:spacing w:after="120" w:before="280"/>
      </w:pPr>
      <w:r>
        <w:t xml:space="preserve">На слово «ПРИДУ»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Привет! Встреча в пятницу, 18 сентября, 14:00–16:30 по Португалии. Healing House, Largo de Alexandre Sá Pinto 44 B2, Порту. Ведут Надежда Золотова и Мария Илизарова — преподаватели группы.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Участие бесплатное. Всем участникам дарят билет на МИГ.ФЕСТ 26–27 сентября, он стоит 55 €, и скидку 5 % на обучение.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Регистрация здесь: [ссылка]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Одно уточнение, чтобы не было сюрприза: чтобы поступить на сам курс, нужно высшее по психологии, медицине, педагогике или соцработе — или профессиональная переподготовка на психолога. И 100 часов личной терапии, причём прошлые часы и часы в другом подходе засчитывают. На встречу прийти можно в любом случае.</w:t>
      </w:r>
    </w:p>
    <w:p>
      <w:pPr>
        <w:pStyle w:val="Heading2"/>
        <w:spacing w:after="120" w:before="280"/>
      </w:pPr>
      <w:r>
        <w:t xml:space="preserve">Если спросят про стоимость обучения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350 € в месяц. За год 2 100 €, а при оплате сразу за год — 1 890 €. Супервизия входит в стоимость, отдельно за неё платить не надо.</w:t>
      </w:r>
    </w:p>
    <w:p>
      <w:pPr>
        <w:pStyle w:val="Heading2"/>
        <w:spacing w:after="120" w:before="280"/>
      </w:pPr>
      <w:r>
        <w:t xml:space="preserve">Если напишут «хочу, но в Порту не смогу»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У института есть Базовый курс полностью онлайн, по нему проводят отдельные встречи-знакомства — 25 и 29 сентября. Прислать даты?</w:t>
      </w:r>
    </w:p>
    <w:p>
      <w:pPr>
        <w:pStyle w:val="Heading2"/>
        <w:spacing w:after="120" w:before="280"/>
      </w:pPr>
      <w:r>
        <w:t xml:space="preserve">Если спросят что-то, чего нет в этом документе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Уточню у института и вернусь с ответом.</w:t>
      </w:r>
    </w:p>
    <w:p>
      <w:pPr>
        <w:spacing w:after="120"/>
      </w:pPr>
      <w:r>
        <w:t xml:space="preserve">Пожалуйста, не отвечайте по памяти и не додумывайте: лучше уточнить.</w:t>
      </w:r>
    </w:p>
    <w:p>
      <w:pPr>
        <w:pStyle w:val="Heading1"/>
        <w:spacing w:after="160" w:before="360"/>
      </w:pPr>
      <w:r>
        <w:t xml:space="preserve">Что прислать нам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7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Когда</w:t>
            </w:r>
          </w:p>
        </w:tc>
        <w:tc>
          <w:tcPr>
            <w:tcW w:type="dxa" w:w="6400"/>
            <w:shd w:fill="F7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Что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До съёмки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скриншот статистики аккаунта: подписчики, средний охват сторис за 30 дней, доля аудитории в Португалии, пол и возраст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 течение суток после выхода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скриншоты статистики каждой сторис: охват, переходы по ссылке, ответы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 ходу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сколько человек написали слово «ПРИДУ»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Статистика сторис доступна ограниченное время, поэтому скриншоты важно снять сразу.</w:t>
      </w:r>
    </w:p>
    <w:p>
      <w:pPr>
        <w:pStyle w:val="Heading1"/>
        <w:spacing w:after="160" w:before="360"/>
      </w:pPr>
      <w:r>
        <w:t xml:space="preserve">Сроки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7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400"/>
            <w:shd w:fill="F7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Что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15 сентября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выход сторис 1–5 одним блоком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17 сентября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сторис 6 — напоминание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18 сентября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встреча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 сентября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присылаете скриншоты статистики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F2A2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C0410E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2026-09-08T17:40:44.066Z</dcterms:created>
  <dcterms:modified xsi:type="dcterms:W3CDTF">2026-09-08T17:40:44.066Z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