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7｜學生學習單</w:t>
      </w:r>
    </w:p>
    <w:p>
      <w:pPr>
        <w:jc w:val="center"/>
      </w:pPr>
      <w:r>
        <w:t>找對資料：從問題到變數與分析證據</w:t>
      </w:r>
    </w:p>
    <w:p>
      <w:r>
        <w:t>姓名：________________　班級：________________　日期：________________</w:t>
      </w:r>
    </w:p>
    <w:p>
      <w:r>
        <w:t>核心句：資料多 ≠ 資料有用。問題決定資料，不是資料決定問題。</w:t>
      </w:r>
    </w:p>
    <w:p>
      <w:pPr>
        <w:pStyle w:val="Heading1"/>
      </w:pPr>
      <w:r>
        <w:t>活動一｜欄位刪除大挑戰</w:t>
      </w:r>
    </w:p>
    <w:p>
      <w:r>
        <w:t>問題：「使用優惠者的平均消費金額是否較高？」</w:t>
      </w:r>
    </w:p>
    <w:p>
      <w:r>
        <w:t>欄位：客戶編號、姓名、年齡、性別、地址、消費類別、消費金額、支付方式、是否使用優惠、電話、Email</w:t>
      </w:r>
    </w:p>
    <w:p>
      <w:r>
        <w:rPr>
          <w:b/>
        </w:rPr>
        <w:t>一定需要：</w:t>
      </w:r>
    </w:p>
    <w:p>
      <w:r>
        <w:t>________________________________________________________________________________</w:t>
      </w:r>
    </w:p>
    <w:p>
      <w:r>
        <w:rPr>
          <w:b/>
        </w:rPr>
        <w:t>可能有用：</w:t>
      </w:r>
    </w:p>
    <w:p>
      <w:r>
        <w:t>________________________________________________________________________________</w:t>
      </w:r>
    </w:p>
    <w:p>
      <w:r>
        <w:rPr>
          <w:b/>
        </w:rPr>
        <w:t>目前不需要：</w:t>
      </w:r>
    </w:p>
    <w:p>
      <w:r>
        <w:t>________________________________________________________________________________</w:t>
      </w:r>
    </w:p>
    <w:p>
      <w:r>
        <w:rPr>
          <w:b/>
        </w:rPr>
        <w:t>我的理由：</w:t>
      </w:r>
    </w:p>
    <w:p>
      <w:r>
        <w:t>________________________________________________________________________________</w:t>
      </w:r>
    </w:p>
    <w:p>
      <w:pPr>
        <w:pStyle w:val="Heading1"/>
      </w:pPr>
      <w:r>
        <w:t>活動二｜缺什麼就回答不了</w:t>
      </w:r>
    </w:p>
    <w:p>
      <w:r>
        <w:rPr>
          <w:b/>
        </w:rPr>
        <w:t>1. 問題：哪個年齡層使用行動支付比例最高？現有：客戶編號＋支付方式＋消費金額。缺：</w:t>
      </w:r>
    </w:p>
    <w:p>
      <w:r>
        <w:t>________________________________________________________________________________</w:t>
      </w:r>
    </w:p>
    <w:p>
      <w:r>
        <w:rPr>
          <w:b/>
        </w:rPr>
        <w:t>2. 問題：哪個月信用卡交易金額下降最多？現有：交易金額＋消費類別。缺：</w:t>
      </w:r>
    </w:p>
    <w:p>
      <w:r>
        <w:t>________________________________________________________________________________</w:t>
      </w:r>
    </w:p>
    <w:p>
      <w:pPr>
        <w:pStyle w:val="Heading1"/>
      </w:pPr>
      <w:r>
        <w:t>問題—資料三問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193756"/>
          </w:tcPr>
          <w:p>
            <w:r>
              <w:rPr>
                <w:b/>
                <w:color w:val="FFFFFF"/>
              </w:rPr>
              <w:t>三問</w:t>
            </w:r>
          </w:p>
        </w:tc>
        <w:tc>
          <w:tcPr>
            <w:tcW w:type="dxa" w:w="5298"/>
            <w:shd w:fill="193756"/>
          </w:tcPr>
          <w:p>
            <w:r>
              <w:rPr>
                <w:b/>
                <w:color w:val="FFFFFF"/>
              </w:rPr>
              <w:t>我的回答</w:t>
            </w:r>
          </w:p>
        </w:tc>
      </w:tr>
      <w:tr>
        <w:tc>
          <w:tcPr>
            <w:tcW w:type="dxa" w:w="5298"/>
          </w:tcPr>
          <w:p>
            <w:r>
              <w:t>我要看誰？</w:t>
            </w:r>
          </w:p>
        </w:tc>
        <w:tc>
          <w:tcPr>
            <w:tcW w:type="dxa" w:w="5298"/>
          </w:tcPr>
          <w:p/>
        </w:tc>
      </w:tr>
      <w:tr>
        <w:tc>
          <w:tcPr>
            <w:tcW w:type="dxa" w:w="5298"/>
          </w:tcPr>
          <w:p>
            <w:r>
              <w:t>我要比較什麼？</w:t>
            </w:r>
          </w:p>
        </w:tc>
        <w:tc>
          <w:tcPr>
            <w:tcW w:type="dxa" w:w="5298"/>
          </w:tcPr>
          <w:p/>
        </w:tc>
      </w:tr>
      <w:tr>
        <w:tc>
          <w:tcPr>
            <w:tcW w:type="dxa" w:w="5298"/>
          </w:tcPr>
          <w:p>
            <w:r>
              <w:t>我要用什麼指標判斷？</w:t>
            </w:r>
          </w:p>
        </w:tc>
        <w:tc>
          <w:tcPr>
            <w:tcW w:type="dxa" w:w="5298"/>
          </w:tcPr>
          <w:p/>
        </w:tc>
      </w:tr>
    </w:tbl>
    <w:p>
      <w:r>
        <w:br w:type="page"/>
      </w:r>
    </w:p>
    <w:p>
      <w:pPr>
        <w:pStyle w:val="Heading1"/>
      </w:pPr>
      <w:r>
        <w:t>活動三｜AI 資料需求審查員</w:t>
      </w:r>
    </w:p>
    <w:p>
      <w:r>
        <w:t>請 AI 針對你的資料問題提出「最少需要的欄位」，再檢查 AI 是否建議過多資料。</w:t>
      </w:r>
    </w:p>
    <w:p>
      <w:r>
        <w:rPr>
          <w:b/>
        </w:rPr>
        <w:t>我的資料問題：</w:t>
      </w:r>
    </w:p>
    <w:p>
      <w:r>
        <w:t>________________________________________________________________________________</w:t>
      </w:r>
    </w:p>
    <w:p>
      <w:r>
        <w:rPr>
          <w:b/>
        </w:rPr>
        <w:t>AI 建議的資料：</w:t>
      </w:r>
    </w:p>
    <w:p>
      <w:r>
        <w:t>________________________________________________________________________________</w:t>
      </w:r>
    </w:p>
    <w:p>
      <w:r>
        <w:rPr>
          <w:b/>
        </w:rPr>
        <w:t>真正必要的資料：</w:t>
      </w:r>
    </w:p>
    <w:p>
      <w:r>
        <w:t>________________________________________________________________________________</w:t>
      </w:r>
    </w:p>
    <w:p>
      <w:r>
        <w:rPr>
          <w:b/>
        </w:rPr>
        <w:t>我刪掉哪些 AI 建議？為什麼？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W16｜我的問題—資料需求表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我的資料問題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必要資料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可能有用</w:t>
            </w:r>
          </w:p>
        </w:tc>
        <w:tc>
          <w:tcPr>
            <w:tcW w:type="dxa" w:w="2649"/>
            <w:shd w:fill="193756"/>
          </w:tcPr>
          <w:p>
            <w:r>
              <w:rPr>
                <w:b/>
                <w:color w:val="FFFFFF"/>
              </w:rPr>
              <w:t>目前不需要</w:t>
            </w:r>
          </w:p>
        </w:tc>
      </w:tr>
      <w:tr>
        <w:tc>
          <w:tcPr>
            <w:tcW w:type="dxa" w:w="2649"/>
          </w:tcPr>
          <w:p>
            <w:r>
              <w:br/>
              <w:br/>
            </w:r>
          </w:p>
        </w:tc>
        <w:tc>
          <w:tcPr>
            <w:tcW w:type="dxa" w:w="2649"/>
          </w:tcPr>
          <w:p>
            <w:r>
              <w:br/>
              <w:br/>
            </w:r>
          </w:p>
        </w:tc>
        <w:tc>
          <w:tcPr>
            <w:tcW w:type="dxa" w:w="2649"/>
          </w:tcPr>
          <w:p>
            <w:r>
              <w:br/>
              <w:br/>
            </w:r>
          </w:p>
        </w:tc>
        <w:tc>
          <w:tcPr>
            <w:tcW w:type="dxa" w:w="2649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資料可能從哪裡取得？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來源類型</w:t>
            </w:r>
          </w:p>
        </w:tc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舉例</w:t>
            </w:r>
          </w:p>
        </w:tc>
        <w:tc>
          <w:tcPr>
            <w:tcW w:type="dxa" w:w="3532"/>
            <w:shd w:fill="193756"/>
          </w:tcPr>
          <w:p>
            <w:r>
              <w:rPr>
                <w:b/>
                <w:color w:val="FFFFFF"/>
              </w:rPr>
              <w:t>網址</w:t>
            </w:r>
          </w:p>
        </w:tc>
      </w:tr>
      <w:tr>
        <w:tc>
          <w:tcPr>
            <w:tcW w:type="dxa" w:w="3532"/>
          </w:tcPr>
          <w:p>
            <w:r>
              <w:t>政府開放資料</w:t>
            </w:r>
          </w:p>
        </w:tc>
        <w:tc>
          <w:tcPr>
            <w:tcW w:type="dxa" w:w="3532"/>
          </w:tcPr>
          <w:p>
            <w:r>
              <w:t>政府資料開放平臺</w:t>
            </w:r>
          </w:p>
        </w:tc>
        <w:tc>
          <w:tcPr>
            <w:tcW w:type="dxa" w:w="3532"/>
          </w:tcPr>
          <w:p>
            <w:r>
              <w:t>https://data.gov.tw/</w:t>
            </w:r>
          </w:p>
        </w:tc>
      </w:tr>
      <w:tr>
        <w:tc>
          <w:tcPr>
            <w:tcW w:type="dxa" w:w="3532"/>
          </w:tcPr>
          <w:p>
            <w:r>
              <w:t>金融公開資訊</w:t>
            </w:r>
          </w:p>
        </w:tc>
        <w:tc>
          <w:tcPr>
            <w:tcW w:type="dxa" w:w="3532"/>
          </w:tcPr>
          <w:p>
            <w:r>
              <w:t>公開資訊觀測站（MOPS）</w:t>
            </w:r>
          </w:p>
        </w:tc>
        <w:tc>
          <w:tcPr>
            <w:tcW w:type="dxa" w:w="3532"/>
          </w:tcPr>
          <w:p>
            <w:r>
              <w:t>https://mops.twse.com.tw/mops/web/index</w:t>
            </w:r>
          </w:p>
        </w:tc>
      </w:tr>
      <w:tr>
        <w:tc>
          <w:tcPr>
            <w:tcW w:type="dxa" w:w="3532"/>
          </w:tcPr>
          <w:p>
            <w:r>
              <w:t>公開市場資料</w:t>
            </w:r>
          </w:p>
        </w:tc>
        <w:tc>
          <w:tcPr>
            <w:tcW w:type="dxa" w:w="3532"/>
          </w:tcPr>
          <w:p>
            <w:r>
              <w:t>臺灣證券交易所｜個股日成交資訊</w:t>
            </w:r>
          </w:p>
        </w:tc>
        <w:tc>
          <w:tcPr>
            <w:tcW w:type="dxa" w:w="3532"/>
          </w:tcPr>
          <w:p>
            <w:r>
              <w:t>https://www.twse.com.tw/zh/trading/historical/stock-day.html</w:t>
            </w:r>
          </w:p>
        </w:tc>
      </w:tr>
      <w:tr>
        <w:tc>
          <w:tcPr>
            <w:tcW w:type="dxa" w:w="3532"/>
          </w:tcPr>
          <w:p>
            <w:r>
              <w:t>模擬資料</w:t>
            </w:r>
          </w:p>
        </w:tc>
        <w:tc>
          <w:tcPr>
            <w:tcW w:type="dxa" w:w="3532"/>
          </w:tcPr>
          <w:p>
            <w:r>
              <w:t>依課堂情境建立的模擬資料</w:t>
            </w:r>
          </w:p>
        </w:tc>
        <w:tc>
          <w:tcPr>
            <w:tcW w:type="dxa" w:w="3532"/>
          </w:tcPr>
          <w:p>
            <w:r>
              <w:t>—</w:t>
            </w:r>
          </w:p>
        </w:tc>
      </w:tr>
      <w:tr>
        <w:tc>
          <w:tcPr>
            <w:tcW w:type="dxa" w:w="3532"/>
          </w:tcPr>
          <w:p>
            <w:r>
              <w:t>課程提供資料</w:t>
            </w:r>
          </w:p>
        </w:tc>
        <w:tc>
          <w:tcPr>
            <w:tcW w:type="dxa" w:w="3532"/>
          </w:tcPr>
          <w:p>
            <w:r>
              <w:t>本課程提供的練習資料集</w:t>
            </w:r>
          </w:p>
        </w:tc>
        <w:tc>
          <w:tcPr>
            <w:tcW w:type="dxa" w:w="3532"/>
          </w:tcPr>
          <w:p>
            <w:r>
              <w:t>—</w:t>
            </w:r>
          </w:p>
        </w:tc>
      </w:tr>
    </w:tbl>
    <w:p>
      <w:r>
        <w:t>W16 專題原則：優先使用公開資料、課程資料或模擬資料；不要使用未經授權的真實個人／客戶金融資料。</w:t>
      </w:r>
    </w:p>
    <w:sectPr w:rsidR="00FC693F" w:rsidRPr="0006063C" w:rsidSect="00034616"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