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11827"/>
          <w:sz w:val="56"/>
          <w:szCs w:val="56"/>
        </w:rPr>
        <w:t xml:space="preserve">SmokeStory</w:t>
      </w:r>
    </w:p>
    <w:p>
      <w:pPr>
        <w:spacing w:before="0" w:after="60"/>
        <w:jc w:val="center"/>
      </w:pPr>
      <w:r>
        <w:rPr>
          <w:rFonts w:ascii="Arial" w:cs="Arial" w:eastAsia="Arial" w:hAnsi="Arial"/>
          <w:color w:val="6B7280"/>
          <w:sz w:val="30"/>
          <w:szCs w:val="30"/>
        </w:rPr>
        <w:t xml:space="preserve">Project Learning Recap</w:t>
      </w:r>
    </w:p>
    <w:p>
      <w:pPr>
        <w:spacing w:before="0" w:after="480"/>
        <w:jc w:val="center"/>
      </w:pPr>
      <w:r>
        <w:rPr>
          <w:rFonts w:ascii="Arial" w:cs="Arial" w:eastAsia="Arial" w:hAnsi="Arial"/>
          <w:color w:val="9CA3AF"/>
          <w:sz w:val="22"/>
          <w:szCs w:val="22"/>
        </w:rPr>
        <w:t xml:space="preserve">Built with Claude Code · March 19, 2026</w:t>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1. What You Built</w:t>
      </w:r>
    </w:p>
    <w:p>
      <w:pPr>
        <w:spacing w:before="60" w:after="60"/>
      </w:pPr>
      <w:r>
        <w:rPr>
          <w:rFonts w:ascii="Arial" w:cs="Arial" w:eastAsia="Arial" w:hAnsi="Arial"/>
          <w:color w:val="1F2937"/>
          <w:sz w:val="22"/>
          <w:szCs w:val="22"/>
        </w:rPr>
        <w:t xml:space="preserve">SmokeStory is an AI-powered wildfire smoke intelligence tool for California. It translates raw satellite and ground sensor data into plain-English narratives for journalists, researchers, and communities. Built entirely in one session using Claude Code.</w:t>
      </w:r>
    </w:p>
    <w:p>
      <w:r>
        <w:t xml:space="preserve"/>
      </w:r>
    </w:p>
    <w:p>
      <w:pPr>
        <w:pStyle w:val="Heading2"/>
        <w:spacing w:before="280" w:after="80"/>
      </w:pPr>
      <w:r>
        <w:rPr>
          <w:rFonts w:ascii="Arial" w:cs="Arial" w:eastAsia="Arial" w:hAnsi="Arial"/>
          <w:b/>
          <w:bCs/>
          <w:color w:val="374151"/>
          <w:sz w:val="26"/>
          <w:szCs w:val="26"/>
        </w:rPr>
        <w:t xml:space="preserve">Live Product</w:t>
      </w:r>
    </w:p>
    <w:p>
      <w:pPr>
        <w:pStyle w:val="ListParagraph"/>
        <w:numPr>
          <w:ilvl w:val="0"/>
          <w:numId w:val="2"/>
        </w:numPr>
        <w:spacing w:before="40" w:after="40"/>
      </w:pPr>
      <w:r>
        <w:rPr>
          <w:rFonts w:ascii="Arial" w:cs="Arial" w:eastAsia="Arial" w:hAnsi="Arial"/>
          <w:color w:val="1F2937"/>
          <w:sz w:val="22"/>
          <w:szCs w:val="22"/>
        </w:rPr>
        <w:t xml:space="preserve">Live URL: https://smokestory.onrender.com</w:t>
      </w:r>
    </w:p>
    <w:p>
      <w:pPr>
        <w:pStyle w:val="ListParagraph"/>
        <w:numPr>
          <w:ilvl w:val="0"/>
          <w:numId w:val="2"/>
        </w:numPr>
        <w:spacing w:before="40" w:after="40"/>
      </w:pPr>
      <w:r>
        <w:rPr>
          <w:rFonts w:ascii="Arial" w:cs="Arial" w:eastAsia="Arial" w:hAnsi="Arial"/>
          <w:color w:val="1F2937"/>
          <w:sz w:val="22"/>
          <w:szCs w:val="22"/>
        </w:rPr>
        <w:t xml:space="preserve">GitHub: https://github.com/tinahuang1994/smokestory</w:t>
      </w:r>
    </w:p>
    <w:p>
      <w:r>
        <w:t xml:space="preserve"/>
      </w:r>
    </w:p>
    <w:p>
      <w:pPr>
        <w:pStyle w:val="Heading2"/>
        <w:spacing w:before="280" w:after="80"/>
      </w:pPr>
      <w:r>
        <w:rPr>
          <w:rFonts w:ascii="Arial" w:cs="Arial" w:eastAsia="Arial" w:hAnsi="Arial"/>
          <w:b/>
          <w:bCs/>
          <w:color w:val="374151"/>
          <w:sz w:val="26"/>
          <w:szCs w:val="26"/>
        </w:rPr>
        <w:t xml:space="preserve">Features Delivered</w:t>
      </w:r>
    </w:p>
    <w:p>
      <w:pPr>
        <w:pStyle w:val="ListParagraph"/>
        <w:numPr>
          <w:ilvl w:val="0"/>
          <w:numId w:val="2"/>
        </w:numPr>
        <w:spacing w:before="40" w:after="40"/>
      </w:pPr>
      <w:r>
        <w:rPr>
          <w:rFonts w:ascii="Arial" w:cs="Arial" w:eastAsia="Arial" w:hAnsi="Arial"/>
          <w:color w:val="1F2937"/>
          <w:sz w:val="22"/>
          <w:szCs w:val="22"/>
        </w:rPr>
        <w:t xml:space="preserve">Interactive Leaflet.js map with California county boundaries</w:t>
      </w:r>
    </w:p>
    <w:p>
      <w:pPr>
        <w:pStyle w:val="ListParagraph"/>
        <w:numPr>
          <w:ilvl w:val="0"/>
          <w:numId w:val="2"/>
        </w:numPr>
        <w:spacing w:before="40" w:after="40"/>
      </w:pPr>
      <w:r>
        <w:rPr>
          <w:rFonts w:ascii="Arial" w:cs="Arial" w:eastAsia="Arial" w:hAnsi="Arial"/>
          <w:color w:val="1F2937"/>
          <w:sz w:val="22"/>
          <w:szCs w:val="22"/>
        </w:rPr>
        <w:t xml:space="preserve">PM2.5 choropleth layer — counties colored by air quality severity</w:t>
      </w:r>
    </w:p>
    <w:p>
      <w:pPr>
        <w:pStyle w:val="ListParagraph"/>
        <w:numPr>
          <w:ilvl w:val="0"/>
          <w:numId w:val="2"/>
        </w:numPr>
        <w:spacing w:before="40" w:after="40"/>
      </w:pPr>
      <w:r>
        <w:rPr>
          <w:rFonts w:ascii="Arial" w:cs="Arial" w:eastAsia="Arial" w:hAnsi="Arial"/>
          <w:color w:val="1F2937"/>
          <w:sz w:val="22"/>
          <w:szCs w:val="22"/>
        </w:rPr>
        <w:t xml:space="preserve">NOAA HMS smoke plume layer — real satellite smoke polygons</w:t>
      </w:r>
    </w:p>
    <w:p>
      <w:pPr>
        <w:pStyle w:val="ListParagraph"/>
        <w:numPr>
          <w:ilvl w:val="0"/>
          <w:numId w:val="2"/>
        </w:numPr>
        <w:spacing w:before="40" w:after="40"/>
      </w:pPr>
      <w:r>
        <w:rPr>
          <w:rFonts w:ascii="Arial" w:cs="Arial" w:eastAsia="Arial" w:hAnsi="Arial"/>
          <w:color w:val="1F2937"/>
          <w:sz w:val="22"/>
          <w:szCs w:val="22"/>
        </w:rPr>
        <w:t xml:space="preserve">NASA VIIRS fire detection — animated flame markers sized by intensity</w:t>
      </w:r>
    </w:p>
    <w:p>
      <w:pPr>
        <w:pStyle w:val="ListParagraph"/>
        <w:numPr>
          <w:ilvl w:val="0"/>
          <w:numId w:val="2"/>
        </w:numPr>
        <w:spacing w:before="40" w:after="40"/>
      </w:pPr>
      <w:r>
        <w:rPr>
          <w:rFonts w:ascii="Arial" w:cs="Arial" w:eastAsia="Arial" w:hAnsi="Arial"/>
          <w:color w:val="1F2937"/>
          <w:sz w:val="22"/>
          <w:szCs w:val="22"/>
        </w:rPr>
        <w:t xml:space="preserve">AI narrative engine — journalistic stories powered by Claude API</w:t>
      </w:r>
    </w:p>
    <w:p>
      <w:pPr>
        <w:pStyle w:val="ListParagraph"/>
        <w:numPr>
          <w:ilvl w:val="0"/>
          <w:numId w:val="2"/>
        </w:numPr>
        <w:spacing w:before="40" w:after="40"/>
      </w:pPr>
      <w:r>
        <w:rPr>
          <w:rFonts w:ascii="Arial" w:cs="Arial" w:eastAsia="Arial" w:hAnsi="Arial"/>
          <w:color w:val="1F2937"/>
          <w:sz w:val="22"/>
          <w:szCs w:val="22"/>
        </w:rPr>
        <w:t xml:space="preserve">Guardian news integration — real headlines contextualizing each event</w:t>
      </w:r>
    </w:p>
    <w:p>
      <w:pPr>
        <w:pStyle w:val="ListParagraph"/>
        <w:numPr>
          <w:ilvl w:val="0"/>
          <w:numId w:val="2"/>
        </w:numPr>
        <w:spacing w:before="40" w:after="40"/>
      </w:pPr>
      <w:r>
        <w:rPr>
          <w:rFonts w:ascii="Arial" w:cs="Arial" w:eastAsia="Arial" w:hAnsi="Arial"/>
          <w:color w:val="1F2937"/>
          <w:sz w:val="22"/>
          <w:szCs w:val="22"/>
        </w:rPr>
        <w:t xml:space="preserve">Historic Events panel — 8 verified California wildfire events</w:t>
      </w:r>
    </w:p>
    <w:p>
      <w:pPr>
        <w:pStyle w:val="ListParagraph"/>
        <w:numPr>
          <w:ilvl w:val="0"/>
          <w:numId w:val="2"/>
        </w:numPr>
        <w:spacing w:before="40" w:after="40"/>
      </w:pPr>
      <w:r>
        <w:rPr>
          <w:rFonts w:ascii="Arial" w:cs="Arial" w:eastAsia="Arial" w:hAnsi="Arial"/>
          <w:color w:val="1F2937"/>
          <w:sz w:val="22"/>
          <w:szCs w:val="22"/>
        </w:rPr>
        <w:t xml:space="preserve">Welcome state with Most Affected counties on load</w:t>
      </w:r>
    </w:p>
    <w:p>
      <w:pPr>
        <w:pStyle w:val="ListParagraph"/>
        <w:numPr>
          <w:ilvl w:val="0"/>
          <w:numId w:val="2"/>
        </w:numPr>
        <w:spacing w:before="40" w:after="40"/>
      </w:pPr>
      <w:r>
        <w:rPr>
          <w:rFonts w:ascii="Arial" w:cs="Arial" w:eastAsia="Arial" w:hAnsi="Arial"/>
          <w:color w:val="1F2937"/>
          <w:sz w:val="22"/>
          <w:szCs w:val="22"/>
        </w:rPr>
        <w:t xml:space="preserve">County click-to-narrative with auto-open on historic events</w:t>
      </w:r>
    </w:p>
    <w:p>
      <w:pPr>
        <w:pStyle w:val="ListParagraph"/>
        <w:numPr>
          <w:ilvl w:val="0"/>
          <w:numId w:val="2"/>
        </w:numPr>
        <w:spacing w:before="40" w:after="40"/>
      </w:pPr>
      <w:r>
        <w:rPr>
          <w:rFonts w:ascii="Arial" w:cs="Arial" w:eastAsia="Arial" w:hAnsi="Arial"/>
          <w:color w:val="1F2937"/>
          <w:sz w:val="22"/>
          <w:szCs w:val="22"/>
        </w:rPr>
        <w:t xml:space="preserve">Chat assistant for follow-up questions</w:t>
      </w:r>
    </w:p>
    <w:p>
      <w:pPr>
        <w:pStyle w:val="ListParagraph"/>
        <w:numPr>
          <w:ilvl w:val="0"/>
          <w:numId w:val="2"/>
        </w:numPr>
        <w:spacing w:before="40" w:after="40"/>
      </w:pPr>
      <w:r>
        <w:rPr>
          <w:rFonts w:ascii="Arial" w:cs="Arial" w:eastAsia="Arial" w:hAnsi="Arial"/>
          <w:color w:val="1F2937"/>
          <w:sz w:val="22"/>
          <w:szCs w:val="22"/>
        </w:rPr>
        <w:t xml:space="preserve">FastAPI backend with 7 endpoints</w:t>
      </w:r>
    </w:p>
    <w:p>
      <w:pPr>
        <w:pStyle w:val="ListParagraph"/>
        <w:numPr>
          <w:ilvl w:val="0"/>
          <w:numId w:val="2"/>
        </w:numPr>
        <w:spacing w:before="40" w:after="40"/>
      </w:pPr>
      <w:r>
        <w:rPr>
          <w:rFonts w:ascii="Arial" w:cs="Arial" w:eastAsia="Arial" w:hAnsi="Arial"/>
          <w:color w:val="1F2937"/>
          <w:sz w:val="22"/>
          <w:szCs w:val="22"/>
        </w:rPr>
        <w:t xml:space="preserve">Deployed on Render with auto-deploy from GitHub</w:t>
      </w:r>
    </w:p>
    <w:p>
      <w:r>
        <w:t xml:space="preserve"/>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2. What You Learned</w:t>
      </w:r>
    </w:p>
    <w:p>
      <w:r>
        <w:t xml:space="preserve"/>
      </w:r>
    </w:p>
    <w:p>
      <w:pPr>
        <w:pStyle w:val="Heading2"/>
        <w:spacing w:before="280" w:after="80"/>
      </w:pPr>
      <w:r>
        <w:rPr>
          <w:rFonts w:ascii="Arial" w:cs="Arial" w:eastAsia="Arial" w:hAnsi="Arial"/>
          <w:b/>
          <w:bCs/>
          <w:color w:val="374151"/>
          <w:sz w:val="26"/>
          <w:szCs w:val="26"/>
        </w:rPr>
        <w:t xml:space="preserve">Layer 1: Satellite &amp; Sensor Data</w:t>
      </w:r>
    </w:p>
    <w:p>
      <w:pPr>
        <w:spacing w:before="200" w:after="60"/>
      </w:pPr>
      <w:r>
        <w:rPr>
          <w:rFonts w:ascii="Arial" w:cs="Arial" w:eastAsia="Arial" w:hAnsi="Arial"/>
          <w:b/>
          <w:bCs/>
          <w:color w:val="4B5563"/>
          <w:sz w:val="22"/>
          <w:szCs w:val="22"/>
        </w:rPr>
        <w:t xml:space="preserve">EPA AQS API</w:t>
      </w:r>
    </w:p>
    <w:p>
      <w:pPr>
        <w:spacing w:before="60" w:after="60"/>
      </w:pPr>
      <w:r>
        <w:rPr>
          <w:rFonts w:ascii="Arial" w:cs="Arial" w:eastAsia="Arial" w:hAnsi="Arial"/>
          <w:color w:val="1F2937"/>
          <w:sz w:val="22"/>
          <w:szCs w:val="22"/>
        </w:rPr>
        <w:t xml:space="preserve">The EPA Air Quality System provides ground-level PM2.5 readings from thousands of monitors across the US. You learned to:</w:t>
      </w:r>
    </w:p>
    <w:p>
      <w:pPr>
        <w:pStyle w:val="ListParagraph"/>
        <w:numPr>
          <w:ilvl w:val="0"/>
          <w:numId w:val="2"/>
        </w:numPr>
        <w:spacing w:before="40" w:after="40"/>
      </w:pPr>
      <w:r>
        <w:rPr>
          <w:rFonts w:ascii="Arial" w:cs="Arial" w:eastAsia="Arial" w:hAnsi="Arial"/>
          <w:color w:val="1F2937"/>
          <w:sz w:val="22"/>
          <w:szCs w:val="22"/>
        </w:rPr>
        <w:t xml:space="preserve">Call the EPA dailyData/byState endpoint with state FIPS codes</w:t>
      </w:r>
    </w:p>
    <w:p>
      <w:pPr>
        <w:pStyle w:val="ListParagraph"/>
        <w:numPr>
          <w:ilvl w:val="0"/>
          <w:numId w:val="2"/>
        </w:numPr>
        <w:spacing w:before="40" w:after="40"/>
      </w:pPr>
      <w:r>
        <w:rPr>
          <w:rFonts w:ascii="Arial" w:cs="Arial" w:eastAsia="Arial" w:hAnsi="Arial"/>
          <w:color w:val="1F2937"/>
          <w:sz w:val="22"/>
          <w:szCs w:val="22"/>
        </w:rPr>
        <w:t xml:space="preserve">Filter by parameter code 88101 (PM2.5 - Local Conditions)</w:t>
      </w:r>
    </w:p>
    <w:p>
      <w:pPr>
        <w:pStyle w:val="ListParagraph"/>
        <w:numPr>
          <w:ilvl w:val="0"/>
          <w:numId w:val="2"/>
        </w:numPr>
        <w:spacing w:before="40" w:after="40"/>
      </w:pPr>
      <w:r>
        <w:rPr>
          <w:rFonts w:ascii="Arial" w:cs="Arial" w:eastAsia="Arial" w:hAnsi="Arial"/>
          <w:color w:val="1F2937"/>
          <w:sz w:val="22"/>
          <w:szCs w:val="22"/>
        </w:rPr>
        <w:t xml:space="preserve">Group readings by county_code to get per-county averages</w:t>
      </w:r>
    </w:p>
    <w:p>
      <w:pPr>
        <w:pStyle w:val="ListParagraph"/>
        <w:numPr>
          <w:ilvl w:val="0"/>
          <w:numId w:val="2"/>
        </w:numPr>
        <w:spacing w:before="40" w:after="40"/>
      </w:pPr>
      <w:r>
        <w:rPr>
          <w:rFonts w:ascii="Arial" w:cs="Arial" w:eastAsia="Arial" w:hAnsi="Arial"/>
          <w:color w:val="1F2937"/>
          <w:sz w:val="22"/>
          <w:szCs w:val="22"/>
        </w:rPr>
        <w:t xml:space="preserve">Understand that rural counties often have no monitors — returning None for pm25_mean</w:t>
      </w:r>
    </w:p>
    <w:p>
      <w:r>
        <w:t xml:space="preserve"/>
      </w:r>
    </w:p>
    <w:p>
      <w:pPr>
        <w:spacing w:before="200" w:after="60"/>
      </w:pPr>
      <w:r>
        <w:rPr>
          <w:rFonts w:ascii="Arial" w:cs="Arial" w:eastAsia="Arial" w:hAnsi="Arial"/>
          <w:b/>
          <w:bCs/>
          <w:color w:val="4B5563"/>
          <w:sz w:val="22"/>
          <w:szCs w:val="22"/>
        </w:rPr>
        <w:t xml:space="preserve">NOAA HMS Smoke Data</w:t>
      </w:r>
    </w:p>
    <w:p>
      <w:pPr>
        <w:spacing w:before="60" w:after="60"/>
      </w:pPr>
      <w:r>
        <w:rPr>
          <w:rFonts w:ascii="Arial" w:cs="Arial" w:eastAsia="Arial" w:hAnsi="Arial"/>
          <w:color w:val="1F2937"/>
          <w:sz w:val="22"/>
          <w:szCs w:val="22"/>
        </w:rPr>
        <w:t xml:space="preserve">The Hazard Mapping System produces daily smoke polygon shapefiles from analyst-verified satellite imagery. You learned:</w:t>
      </w:r>
    </w:p>
    <w:p>
      <w:pPr>
        <w:pStyle w:val="ListParagraph"/>
        <w:numPr>
          <w:ilvl w:val="0"/>
          <w:numId w:val="2"/>
        </w:numPr>
        <w:spacing w:before="40" w:after="40"/>
      </w:pPr>
      <w:r>
        <w:rPr>
          <w:rFonts w:ascii="Arial" w:cs="Arial" w:eastAsia="Arial" w:hAnsi="Arial"/>
          <w:color w:val="1F2937"/>
          <w:sz w:val="22"/>
          <w:szCs w:val="22"/>
        </w:rPr>
        <w:t xml:space="preserve">HMS data lives on a public NOAA FTP server as daily ZIP files</w:t>
      </w:r>
    </w:p>
    <w:p>
      <w:pPr>
        <w:pStyle w:val="ListParagraph"/>
        <w:numPr>
          <w:ilvl w:val="0"/>
          <w:numId w:val="2"/>
        </w:numPr>
        <w:spacing w:before="40" w:after="40"/>
      </w:pPr>
      <w:r>
        <w:rPr>
          <w:rFonts w:ascii="Arial" w:cs="Arial" w:eastAsia="Arial" w:hAnsi="Arial"/>
          <w:color w:val="1F2937"/>
          <w:sz w:val="22"/>
          <w:szCs w:val="22"/>
        </w:rPr>
        <w:t xml:space="preserve">Each polygon is classified as Light, Medium, or Heavy smoke density</w:t>
      </w:r>
    </w:p>
    <w:p>
      <w:pPr>
        <w:pStyle w:val="ListParagraph"/>
        <w:numPr>
          <w:ilvl w:val="0"/>
          <w:numId w:val="2"/>
        </w:numPr>
        <w:spacing w:before="40" w:after="40"/>
      </w:pPr>
      <w:r>
        <w:rPr>
          <w:rFonts w:ascii="Arial" w:cs="Arial" w:eastAsia="Arial" w:hAnsi="Arial"/>
          <w:color w:val="1F2937"/>
          <w:sz w:val="22"/>
          <w:szCs w:val="22"/>
        </w:rPr>
        <w:t xml:space="preserve">HMS shows atmospheric smoke — it does NOT always match ground-level PM2.5</w:t>
      </w:r>
    </w:p>
    <w:p>
      <w:pPr>
        <w:pStyle w:val="ListParagraph"/>
        <w:numPr>
          <w:ilvl w:val="0"/>
          <w:numId w:val="2"/>
        </w:numPr>
        <w:spacing w:before="40" w:after="40"/>
      </w:pPr>
      <w:r>
        <w:rPr>
          <w:rFonts w:ascii="Arial" w:cs="Arial" w:eastAsia="Arial" w:hAnsi="Arial"/>
          <w:color w:val="1F2937"/>
          <w:sz w:val="22"/>
          <w:szCs w:val="22"/>
        </w:rPr>
        <w:t xml:space="preserve">How to download and parse shapefiles using geopandas and zipfile</w:t>
      </w:r>
    </w:p>
    <w:p>
      <w:r>
        <w:t xml:space="preserve"/>
      </w:r>
    </w:p>
    <w:p>
      <w:pPr>
        <w:spacing w:before="200" w:after="60"/>
      </w:pPr>
      <w:r>
        <w:rPr>
          <w:rFonts w:ascii="Arial" w:cs="Arial" w:eastAsia="Arial" w:hAnsi="Arial"/>
          <w:b/>
          <w:bCs/>
          <w:color w:val="4B5563"/>
          <w:sz w:val="22"/>
          <w:szCs w:val="22"/>
        </w:rPr>
        <w:t xml:space="preserve">NASA VIIRS Fire Detection</w:t>
      </w:r>
    </w:p>
    <w:p>
      <w:pPr>
        <w:spacing w:before="60" w:after="60"/>
      </w:pPr>
      <w:r>
        <w:rPr>
          <w:rFonts w:ascii="Arial" w:cs="Arial" w:eastAsia="Arial" w:hAnsi="Arial"/>
          <w:color w:val="1F2937"/>
          <w:sz w:val="22"/>
          <w:szCs w:val="22"/>
        </w:rPr>
        <w:t xml:space="preserve">VIIRS detects active fires as heat signatures from the Suomi-NPP satellite. You learned:</w:t>
      </w:r>
    </w:p>
    <w:p>
      <w:pPr>
        <w:pStyle w:val="ListParagraph"/>
        <w:numPr>
          <w:ilvl w:val="0"/>
          <w:numId w:val="2"/>
        </w:numPr>
        <w:spacing w:before="40" w:after="40"/>
      </w:pPr>
      <w:r>
        <w:rPr>
          <w:rFonts w:ascii="Arial" w:cs="Arial" w:eastAsia="Arial" w:hAnsi="Arial"/>
          <w:color w:val="1F2937"/>
          <w:sz w:val="22"/>
          <w:szCs w:val="22"/>
        </w:rPr>
        <w:t xml:space="preserve">NRT (Near Real-Time) data only goes back 10 days — older data requires the SP (Standard Processing) archive</w:t>
      </w:r>
    </w:p>
    <w:p>
      <w:pPr>
        <w:pStyle w:val="ListParagraph"/>
        <w:numPr>
          <w:ilvl w:val="0"/>
          <w:numId w:val="2"/>
        </w:numPr>
        <w:spacing w:before="40" w:after="40"/>
      </w:pPr>
      <w:r>
        <w:rPr>
          <w:rFonts w:ascii="Arial" w:cs="Arial" w:eastAsia="Arial" w:hAnsi="Arial"/>
          <w:color w:val="1F2937"/>
          <w:sz w:val="22"/>
          <w:szCs w:val="22"/>
        </w:rPr>
        <w:t xml:space="preserve">The correct FIRMS API URL format: /api/area/csv/{KEY}/{SOURCE}/{BBOX}/{DAY_RANGE}/{DATE}</w:t>
      </w:r>
    </w:p>
    <w:p>
      <w:pPr>
        <w:pStyle w:val="ListParagraph"/>
        <w:numPr>
          <w:ilvl w:val="0"/>
          <w:numId w:val="2"/>
        </w:numPr>
        <w:spacing w:before="40" w:after="40"/>
      </w:pPr>
      <w:r>
        <w:rPr>
          <w:rFonts w:ascii="Arial" w:cs="Arial" w:eastAsia="Arial" w:hAnsi="Arial"/>
          <w:color w:val="1F2937"/>
          <w:sz w:val="22"/>
          <w:szCs w:val="22"/>
        </w:rPr>
        <w:t xml:space="preserve">Fire Radiative Power (FRP) measures fire intensity in megawatts</w:t>
      </w:r>
    </w:p>
    <w:p>
      <w:pPr>
        <w:pStyle w:val="ListParagraph"/>
        <w:numPr>
          <w:ilvl w:val="0"/>
          <w:numId w:val="2"/>
        </w:numPr>
        <w:spacing w:before="40" w:after="40"/>
      </w:pPr>
      <w:r>
        <w:rPr>
          <w:rFonts w:ascii="Arial" w:cs="Arial" w:eastAsia="Arial" w:hAnsi="Arial"/>
          <w:color w:val="1F2937"/>
          <w:sz w:val="22"/>
          <w:szCs w:val="22"/>
        </w:rPr>
        <w:t xml:space="preserve">VIIRS data comes back as CSV, not JSON — requires pd.read_csv(io.StringIO(response.text))</w:t>
      </w:r>
    </w:p>
    <w:p>
      <w:r>
        <w:t xml:space="preserve"/>
      </w:r>
    </w:p>
    <w:p>
      <w:pPr>
        <w:pStyle w:val="Heading2"/>
        <w:spacing w:before="280" w:after="80"/>
      </w:pPr>
      <w:r>
        <w:rPr>
          <w:rFonts w:ascii="Arial" w:cs="Arial" w:eastAsia="Arial" w:hAnsi="Arial"/>
          <w:b/>
          <w:bCs/>
          <w:color w:val="374151"/>
          <w:sz w:val="26"/>
          <w:szCs w:val="26"/>
        </w:rPr>
        <w:t xml:space="preserve">Layer 2: Geospatial Analysis</w:t>
      </w:r>
    </w:p>
    <w:p>
      <w:pPr>
        <w:spacing w:before="200" w:after="60"/>
      </w:pPr>
      <w:r>
        <w:rPr>
          <w:rFonts w:ascii="Arial" w:cs="Arial" w:eastAsia="Arial" w:hAnsi="Arial"/>
          <w:b/>
          <w:bCs/>
          <w:color w:val="4B5563"/>
          <w:sz w:val="22"/>
          <w:szCs w:val="22"/>
        </w:rPr>
        <w:t xml:space="preserve">Spatial Joins</w:t>
      </w:r>
    </w:p>
    <w:p>
      <w:pPr>
        <w:spacing w:before="60" w:after="60"/>
      </w:pPr>
      <w:r>
        <w:rPr>
          <w:rFonts w:ascii="Arial" w:cs="Arial" w:eastAsia="Arial" w:hAnsi="Arial"/>
          <w:color w:val="1F2937"/>
          <w:sz w:val="22"/>
          <w:szCs w:val="22"/>
        </w:rPr>
        <w:t xml:space="preserve">A spatial join combines two datasets based on geographic relationship rather than a shared column ID. You learned:</w:t>
      </w:r>
    </w:p>
    <w:p>
      <w:pPr>
        <w:pStyle w:val="ListParagraph"/>
        <w:numPr>
          <w:ilvl w:val="0"/>
          <w:numId w:val="2"/>
        </w:numPr>
        <w:spacing w:before="40" w:after="40"/>
      </w:pPr>
      <w:r>
        <w:rPr>
          <w:rFonts w:ascii="Arial" w:cs="Arial" w:eastAsia="Arial" w:hAnsi="Arial"/>
          <w:color w:val="1F2937"/>
          <w:sz w:val="22"/>
          <w:szCs w:val="22"/>
        </w:rPr>
        <w:t xml:space="preserve">gpd.sjoin(counties, smoke_gdf, how='left', predicate='intersects') finds counties overlapping smoke polygons</w:t>
      </w:r>
    </w:p>
    <w:p>
      <w:pPr>
        <w:pStyle w:val="ListParagraph"/>
        <w:numPr>
          <w:ilvl w:val="0"/>
          <w:numId w:val="2"/>
        </w:numPr>
        <w:spacing w:before="40" w:after="40"/>
      </w:pPr>
      <w:r>
        <w:rPr>
          <w:rFonts w:ascii="Arial" w:cs="Arial" w:eastAsia="Arial" w:hAnsi="Arial"/>
          <w:color w:val="1F2937"/>
          <w:sz w:val="22"/>
          <w:szCs w:val="22"/>
        </w:rPr>
        <w:t xml:space="preserve">how='left' keeps all counties even if they have no matching smoke polygon</w:t>
      </w:r>
    </w:p>
    <w:p>
      <w:pPr>
        <w:pStyle w:val="ListParagraph"/>
        <w:numPr>
          <w:ilvl w:val="0"/>
          <w:numId w:val="2"/>
        </w:numPr>
        <w:spacing w:before="40" w:after="40"/>
      </w:pPr>
      <w:r>
        <w:rPr>
          <w:rFonts w:ascii="Arial" w:cs="Arial" w:eastAsia="Arial" w:hAnsi="Arial"/>
          <w:color w:val="1F2937"/>
          <w:sz w:val="22"/>
          <w:szCs w:val="22"/>
        </w:rPr>
        <w:t xml:space="preserve">Results need deduplication with drop_duplicates(subset='GEOID') when counties overlap multiple polygons</w:t>
      </w:r>
    </w:p>
    <w:p>
      <w:r>
        <w:t xml:space="preserve"/>
      </w:r>
    </w:p>
    <w:p>
      <w:pPr>
        <w:spacing w:before="200" w:after="60"/>
      </w:pPr>
      <w:r>
        <w:rPr>
          <w:rFonts w:ascii="Arial" w:cs="Arial" w:eastAsia="Arial" w:hAnsi="Arial"/>
          <w:b/>
          <w:bCs/>
          <w:color w:val="4B5563"/>
          <w:sz w:val="22"/>
          <w:szCs w:val="22"/>
        </w:rPr>
        <w:t xml:space="preserve">Coordinate Reference Systems</w:t>
      </w:r>
    </w:p>
    <w:p>
      <w:pPr>
        <w:spacing w:before="60" w:after="60"/>
      </w:pPr>
      <w:r>
        <w:rPr>
          <w:rFonts w:ascii="Arial" w:cs="Arial" w:eastAsia="Arial" w:hAnsi="Arial"/>
          <w:color w:val="1F2937"/>
          <w:sz w:val="22"/>
          <w:szCs w:val="22"/>
        </w:rPr>
        <w:t xml:space="preserve">Geospatial data uses different coordinate systems that must match before spatial operations. You learned:</w:t>
      </w:r>
    </w:p>
    <w:p>
      <w:pPr>
        <w:pStyle w:val="ListParagraph"/>
        <w:numPr>
          <w:ilvl w:val="0"/>
          <w:numId w:val="2"/>
        </w:numPr>
        <w:spacing w:before="40" w:after="40"/>
      </w:pPr>
      <w:r>
        <w:rPr>
          <w:rFonts w:ascii="Arial" w:cs="Arial" w:eastAsia="Arial" w:hAnsi="Arial"/>
          <w:color w:val="1F2937"/>
          <w:sz w:val="22"/>
          <w:szCs w:val="22"/>
        </w:rPr>
        <w:t xml:space="preserve">Always reproject to EPSG:4326 (WGS84 lat/lon) before joining datasets from different sources</w:t>
      </w:r>
    </w:p>
    <w:p>
      <w:pPr>
        <w:pStyle w:val="ListParagraph"/>
        <w:numPr>
          <w:ilvl w:val="0"/>
          <w:numId w:val="2"/>
        </w:numPr>
        <w:spacing w:before="40" w:after="40"/>
      </w:pPr>
      <w:r>
        <w:rPr>
          <w:rFonts w:ascii="Arial" w:cs="Arial" w:eastAsia="Arial" w:hAnsi="Arial"/>
          <w:color w:val="1F2937"/>
          <w:sz w:val="22"/>
          <w:szCs w:val="22"/>
        </w:rPr>
        <w:t xml:space="preserve">gdf.to_crs(epsg=4326) converts between coordinate systems</w:t>
      </w:r>
    </w:p>
    <w:p>
      <w:pPr>
        <w:pStyle w:val="ListParagraph"/>
        <w:numPr>
          <w:ilvl w:val="0"/>
          <w:numId w:val="2"/>
        </w:numPr>
        <w:spacing w:before="40" w:after="40"/>
      </w:pPr>
      <w:r>
        <w:rPr>
          <w:rFonts w:ascii="Arial" w:cs="Arial" w:eastAsia="Arial" w:hAnsi="Arial"/>
          <w:color w:val="1F2937"/>
          <w:sz w:val="22"/>
          <w:szCs w:val="22"/>
        </w:rPr>
        <w:t xml:space="preserve">Mixing CRS causes spatial joins to return incorrect or empty results</w:t>
      </w:r>
    </w:p>
    <w:p>
      <w:r>
        <w:t xml:space="preserve"/>
      </w:r>
    </w:p>
    <w:p>
      <w:pPr>
        <w:pStyle w:val="Heading2"/>
        <w:spacing w:before="280" w:after="80"/>
      </w:pPr>
      <w:r>
        <w:rPr>
          <w:rFonts w:ascii="Arial" w:cs="Arial" w:eastAsia="Arial" w:hAnsi="Arial"/>
          <w:b/>
          <w:bCs/>
          <w:color w:val="374151"/>
          <w:sz w:val="26"/>
          <w:szCs w:val="26"/>
        </w:rPr>
        <w:t xml:space="preserve">Layer 3: Backend Development</w:t>
      </w:r>
    </w:p>
    <w:p>
      <w:pPr>
        <w:spacing w:before="200" w:after="60"/>
      </w:pPr>
      <w:r>
        <w:rPr>
          <w:rFonts w:ascii="Arial" w:cs="Arial" w:eastAsia="Arial" w:hAnsi="Arial"/>
          <w:b/>
          <w:bCs/>
          <w:color w:val="4B5563"/>
          <w:sz w:val="22"/>
          <w:szCs w:val="22"/>
        </w:rPr>
        <w:t xml:space="preserve">FastAPI</w:t>
      </w:r>
    </w:p>
    <w:p>
      <w:pPr>
        <w:spacing w:before="60" w:after="60"/>
      </w:pPr>
      <w:r>
        <w:rPr>
          <w:rFonts w:ascii="Arial" w:cs="Arial" w:eastAsia="Arial" w:hAnsi="Arial"/>
          <w:color w:val="1F2937"/>
          <w:sz w:val="22"/>
          <w:szCs w:val="22"/>
        </w:rPr>
        <w:t xml:space="preserve">FastAPI is a Python web framework for building APIs. You learned:</w:t>
      </w:r>
    </w:p>
    <w:p>
      <w:pPr>
        <w:pStyle w:val="ListParagraph"/>
        <w:numPr>
          <w:ilvl w:val="0"/>
          <w:numId w:val="2"/>
        </w:numPr>
        <w:spacing w:before="40" w:after="40"/>
      </w:pPr>
      <w:r>
        <w:rPr>
          <w:rFonts w:ascii="Arial" w:cs="Arial" w:eastAsia="Arial" w:hAnsi="Arial"/>
          <w:color w:val="1F2937"/>
          <w:sz w:val="22"/>
          <w:szCs w:val="22"/>
        </w:rPr>
        <w:t xml:space="preserve">Decorators like @app.get('/endpoint') define API routes</w:t>
      </w:r>
    </w:p>
    <w:p>
      <w:pPr>
        <w:pStyle w:val="ListParagraph"/>
        <w:numPr>
          <w:ilvl w:val="0"/>
          <w:numId w:val="2"/>
        </w:numPr>
        <w:spacing w:before="40" w:after="40"/>
      </w:pPr>
      <w:r>
        <w:rPr>
          <w:rFonts w:ascii="Arial" w:cs="Arial" w:eastAsia="Arial" w:hAnsi="Arial"/>
          <w:color w:val="1F2937"/>
          <w:sz w:val="22"/>
          <w:szCs w:val="22"/>
        </w:rPr>
        <w:t xml:space="preserve">Pydantic BaseModel validates incoming JSON request bodies automatically</w:t>
      </w:r>
    </w:p>
    <w:p>
      <w:pPr>
        <w:pStyle w:val="ListParagraph"/>
        <w:numPr>
          <w:ilvl w:val="0"/>
          <w:numId w:val="2"/>
        </w:numPr>
        <w:spacing w:before="40" w:after="40"/>
      </w:pPr>
      <w:r>
        <w:rPr>
          <w:rFonts w:ascii="Arial" w:cs="Arial" w:eastAsia="Arial" w:hAnsi="Arial"/>
          <w:color w:val="1F2937"/>
          <w:sz w:val="22"/>
          <w:szCs w:val="22"/>
        </w:rPr>
        <w:t xml:space="preserve">CORS middleware (CORSMiddleware) allows frontend JavaScript to call the API</w:t>
      </w:r>
    </w:p>
    <w:p>
      <w:pPr>
        <w:pStyle w:val="ListParagraph"/>
        <w:numPr>
          <w:ilvl w:val="0"/>
          <w:numId w:val="2"/>
        </w:numPr>
        <w:spacing w:before="40" w:after="40"/>
      </w:pPr>
      <w:r>
        <w:rPr>
          <w:rFonts w:ascii="Arial" w:cs="Arial" w:eastAsia="Arial" w:hAnsi="Arial"/>
          <w:color w:val="1F2937"/>
          <w:sz w:val="22"/>
          <w:szCs w:val="22"/>
        </w:rPr>
        <w:t xml:space="preserve">JSONResponse handles structured data; Response with media_type handles raw strings like GeoJSON</w:t>
      </w:r>
    </w:p>
    <w:p>
      <w:pPr>
        <w:pStyle w:val="ListParagraph"/>
        <w:numPr>
          <w:ilvl w:val="0"/>
          <w:numId w:val="2"/>
        </w:numPr>
        <w:spacing w:before="40" w:after="40"/>
      </w:pPr>
      <w:r>
        <w:rPr>
          <w:rFonts w:ascii="Arial" w:cs="Arial" w:eastAsia="Arial" w:hAnsi="Arial"/>
          <w:color w:val="1F2937"/>
          <w:sz w:val="22"/>
          <w:szCs w:val="22"/>
        </w:rPr>
        <w:t xml:space="preserve">NaN values in Python cannot be serialized to JSON — use gdf.to_json() or math.isnan() checks</w:t>
      </w:r>
    </w:p>
    <w:p>
      <w:r>
        <w:t xml:space="preserve"/>
      </w:r>
    </w:p>
    <w:p>
      <w:pPr>
        <w:spacing w:before="200" w:after="60"/>
      </w:pPr>
      <w:r>
        <w:rPr>
          <w:rFonts w:ascii="Arial" w:cs="Arial" w:eastAsia="Arial" w:hAnsi="Arial"/>
          <w:b/>
          <w:bCs/>
          <w:color w:val="4B5563"/>
          <w:sz w:val="22"/>
          <w:szCs w:val="22"/>
        </w:rPr>
        <w:t xml:space="preserve">Python Environment Management</w:t>
      </w:r>
    </w:p>
    <w:p>
      <w:pPr>
        <w:spacing w:before="60" w:after="60"/>
      </w:pPr>
      <w:r>
        <w:rPr>
          <w:rFonts w:ascii="Arial" w:cs="Arial" w:eastAsia="Arial" w:hAnsi="Arial"/>
          <w:color w:val="1F2937"/>
          <w:sz w:val="22"/>
          <w:szCs w:val="22"/>
        </w:rPr>
        <w:t xml:space="preserve">You learned the difference between three Python environments:</w:t>
      </w:r>
    </w:p>
    <w:p>
      <w:pPr>
        <w:pStyle w:val="ListParagraph"/>
        <w:numPr>
          <w:ilvl w:val="0"/>
          <w:numId w:val="2"/>
        </w:numPr>
        <w:spacing w:before="40" w:after="40"/>
      </w:pPr>
      <w:r>
        <w:rPr>
          <w:rFonts w:ascii="Arial" w:cs="Arial" w:eastAsia="Arial" w:hAnsi="Arial"/>
          <w:color w:val="1F2937"/>
          <w:sz w:val="22"/>
          <w:szCs w:val="22"/>
        </w:rPr>
        <w:t xml:space="preserve">Anaconda base — your existing Python 3.8 system installation</w:t>
      </w:r>
    </w:p>
    <w:p>
      <w:pPr>
        <w:pStyle w:val="ListParagraph"/>
        <w:numPr>
          <w:ilvl w:val="0"/>
          <w:numId w:val="2"/>
        </w:numPr>
        <w:spacing w:before="40" w:after="40"/>
      </w:pPr>
      <w:r>
        <w:rPr>
          <w:rFonts w:ascii="Arial" w:cs="Arial" w:eastAsia="Arial" w:hAnsi="Arial"/>
          <w:color w:val="1F2937"/>
          <w:sz w:val="22"/>
          <w:szCs w:val="22"/>
        </w:rPr>
        <w:t xml:space="preserve">Virtual environment (venv) — an isolated Python environment for this project</w:t>
      </w:r>
    </w:p>
    <w:p>
      <w:pPr>
        <w:pStyle w:val="ListParagraph"/>
        <w:numPr>
          <w:ilvl w:val="0"/>
          <w:numId w:val="2"/>
        </w:numPr>
        <w:spacing w:before="40" w:after="40"/>
      </w:pPr>
      <w:r>
        <w:rPr>
          <w:rFonts w:ascii="Arial" w:cs="Arial" w:eastAsia="Arial" w:hAnsi="Arial"/>
          <w:color w:val="1F2937"/>
          <w:sz w:val="22"/>
          <w:szCs w:val="22"/>
        </w:rPr>
        <w:t xml:space="preserve">Why venv matters — prevents package conflicts between projects</w:t>
      </w:r>
    </w:p>
    <w:p>
      <w:pPr>
        <w:spacing w:before="60" w:after="60"/>
      </w:pPr>
      <w:r>
        <w:rPr>
          <w:rFonts w:ascii="Arial" w:cs="Arial" w:eastAsia="Arial" w:hAnsi="Arial"/>
          <w:color w:val="1F2937"/>
          <w:sz w:val="22"/>
          <w:szCs w:val="22"/>
        </w:rPr>
        <w:t xml:space="preserve">Key commands learned:</w:t>
      </w:r>
    </w:p>
    <w:p>
      <w:pPr>
        <w:pStyle w:val="ListParagraph"/>
        <w:numPr>
          <w:ilvl w:val="0"/>
          <w:numId w:val="2"/>
        </w:numPr>
        <w:spacing w:before="40" w:after="40"/>
      </w:pPr>
      <w:r>
        <w:rPr>
          <w:rFonts w:ascii="Arial" w:cs="Arial" w:eastAsia="Arial" w:hAnsi="Arial"/>
          <w:color w:val="1F2937"/>
          <w:sz w:val="22"/>
          <w:szCs w:val="22"/>
        </w:rPr>
        <w:t xml:space="preserve">python3.11 -m venv venv — create virtual environment with specific Python version</w:t>
      </w:r>
    </w:p>
    <w:p>
      <w:pPr>
        <w:pStyle w:val="ListParagraph"/>
        <w:numPr>
          <w:ilvl w:val="0"/>
          <w:numId w:val="2"/>
        </w:numPr>
        <w:spacing w:before="40" w:after="40"/>
      </w:pPr>
      <w:r>
        <w:rPr>
          <w:rFonts w:ascii="Arial" w:cs="Arial" w:eastAsia="Arial" w:hAnsi="Arial"/>
          <w:color w:val="1F2937"/>
          <w:sz w:val="22"/>
          <w:szCs w:val="22"/>
        </w:rPr>
        <w:t xml:space="preserve">source venv/bin/activate — activate the venv (shows (venv) in prompt)</w:t>
      </w:r>
    </w:p>
    <w:p>
      <w:pPr>
        <w:pStyle w:val="ListParagraph"/>
        <w:numPr>
          <w:ilvl w:val="0"/>
          <w:numId w:val="2"/>
        </w:numPr>
        <w:spacing w:before="40" w:after="40"/>
      </w:pPr>
      <w:r>
        <w:rPr>
          <w:rFonts w:ascii="Arial" w:cs="Arial" w:eastAsia="Arial" w:hAnsi="Arial"/>
          <w:color w:val="1F2937"/>
          <w:sz w:val="22"/>
          <w:szCs w:val="22"/>
        </w:rPr>
        <w:t xml:space="preserve">pip install -r requirements.txt — install all packages from requirements file</w:t>
      </w:r>
    </w:p>
    <w:p>
      <w:r>
        <w:t xml:space="preserve"/>
      </w:r>
    </w:p>
    <w:p>
      <w:pPr>
        <w:pStyle w:val="Heading2"/>
        <w:spacing w:before="280" w:after="80"/>
      </w:pPr>
      <w:r>
        <w:rPr>
          <w:rFonts w:ascii="Arial" w:cs="Arial" w:eastAsia="Arial" w:hAnsi="Arial"/>
          <w:b/>
          <w:bCs/>
          <w:color w:val="374151"/>
          <w:sz w:val="26"/>
          <w:szCs w:val="26"/>
        </w:rPr>
        <w:t xml:space="preserve">Layer 4: Frontend Development</w:t>
      </w:r>
    </w:p>
    <w:p>
      <w:pPr>
        <w:spacing w:before="200" w:after="60"/>
      </w:pPr>
      <w:r>
        <w:rPr>
          <w:rFonts w:ascii="Arial" w:cs="Arial" w:eastAsia="Arial" w:hAnsi="Arial"/>
          <w:b/>
          <w:bCs/>
          <w:color w:val="4B5563"/>
          <w:sz w:val="22"/>
          <w:szCs w:val="22"/>
        </w:rPr>
        <w:t xml:space="preserve">Leaflet.js</w:t>
      </w:r>
    </w:p>
    <w:p>
      <w:pPr>
        <w:spacing w:before="60" w:after="60"/>
      </w:pPr>
      <w:r>
        <w:rPr>
          <w:rFonts w:ascii="Arial" w:cs="Arial" w:eastAsia="Arial" w:hAnsi="Arial"/>
          <w:color w:val="1F2937"/>
          <w:sz w:val="22"/>
          <w:szCs w:val="22"/>
        </w:rPr>
        <w:t xml:space="preserve">Leaflet is an open-source JavaScript library for interactive maps. You learned:</w:t>
      </w:r>
    </w:p>
    <w:p>
      <w:pPr>
        <w:pStyle w:val="ListParagraph"/>
        <w:numPr>
          <w:ilvl w:val="0"/>
          <w:numId w:val="2"/>
        </w:numPr>
        <w:spacing w:before="40" w:after="40"/>
      </w:pPr>
      <w:r>
        <w:rPr>
          <w:rFonts w:ascii="Arial" w:cs="Arial" w:eastAsia="Arial" w:hAnsi="Arial"/>
          <w:color w:val="1F2937"/>
          <w:sz w:val="22"/>
          <w:szCs w:val="22"/>
        </w:rPr>
        <w:t xml:space="preserve">L.map() creates a map, L.tileLayer() adds a basemap</w:t>
      </w:r>
    </w:p>
    <w:p>
      <w:pPr>
        <w:pStyle w:val="ListParagraph"/>
        <w:numPr>
          <w:ilvl w:val="0"/>
          <w:numId w:val="2"/>
        </w:numPr>
        <w:spacing w:before="40" w:after="40"/>
      </w:pPr>
      <w:r>
        <w:rPr>
          <w:rFonts w:ascii="Arial" w:cs="Arial" w:eastAsia="Arial" w:hAnsi="Arial"/>
          <w:color w:val="1F2937"/>
          <w:sz w:val="22"/>
          <w:szCs w:val="22"/>
        </w:rPr>
        <w:t xml:space="preserve">L.geoJSON() renders GeoJSON data as map layers with custom styling</w:t>
      </w:r>
    </w:p>
    <w:p>
      <w:pPr>
        <w:pStyle w:val="ListParagraph"/>
        <w:numPr>
          <w:ilvl w:val="0"/>
          <w:numId w:val="2"/>
        </w:numPr>
        <w:spacing w:before="40" w:after="40"/>
      </w:pPr>
      <w:r>
        <w:rPr>
          <w:rFonts w:ascii="Arial" w:cs="Arial" w:eastAsia="Arial" w:hAnsi="Arial"/>
          <w:color w:val="1F2937"/>
          <w:sz w:val="22"/>
          <w:szCs w:val="22"/>
        </w:rPr>
        <w:t xml:space="preserve">L.divIcon() creates custom HTML markers (used for flame animations)</w:t>
      </w:r>
    </w:p>
    <w:p>
      <w:pPr>
        <w:pStyle w:val="ListParagraph"/>
        <w:numPr>
          <w:ilvl w:val="0"/>
          <w:numId w:val="2"/>
        </w:numPr>
        <w:spacing w:before="40" w:after="40"/>
      </w:pPr>
      <w:r>
        <w:rPr>
          <w:rFonts w:ascii="Arial" w:cs="Arial" w:eastAsia="Arial" w:hAnsi="Arial"/>
          <w:color w:val="1F2937"/>
          <w:sz w:val="22"/>
          <w:szCs w:val="22"/>
        </w:rPr>
        <w:t xml:space="preserve">gpd.sjoin() for spatial joins, layer.bindPopup() for click interactions</w:t>
      </w:r>
    </w:p>
    <w:p>
      <w:pPr>
        <w:pStyle w:val="ListParagraph"/>
        <w:numPr>
          <w:ilvl w:val="0"/>
          <w:numId w:val="2"/>
        </w:numPr>
        <w:spacing w:before="40" w:after="40"/>
      </w:pPr>
      <w:r>
        <w:rPr>
          <w:rFonts w:ascii="Arial" w:cs="Arial" w:eastAsia="Arial" w:hAnsi="Arial"/>
          <w:color w:val="1F2937"/>
          <w:sz w:val="22"/>
          <w:szCs w:val="22"/>
        </w:rPr>
        <w:t xml:space="preserve">maxBounds and maxBoundsViscosity control map panning limits</w:t>
      </w:r>
    </w:p>
    <w:p>
      <w:r>
        <w:t xml:space="preserve"/>
      </w:r>
    </w:p>
    <w:p>
      <w:pPr>
        <w:spacing w:before="200" w:after="60"/>
      </w:pPr>
      <w:r>
        <w:rPr>
          <w:rFonts w:ascii="Arial" w:cs="Arial" w:eastAsia="Arial" w:hAnsi="Arial"/>
          <w:b/>
          <w:bCs/>
          <w:color w:val="4B5563"/>
          <w:sz w:val="22"/>
          <w:szCs w:val="22"/>
        </w:rPr>
        <w:t xml:space="preserve">API Integration</w:t>
      </w:r>
    </w:p>
    <w:p>
      <w:pPr>
        <w:spacing w:before="60" w:after="60"/>
      </w:pPr>
      <w:r>
        <w:rPr>
          <w:rFonts w:ascii="Arial" w:cs="Arial" w:eastAsia="Arial" w:hAnsi="Arial"/>
          <w:color w:val="1F2937"/>
          <w:sz w:val="22"/>
          <w:szCs w:val="22"/>
        </w:rPr>
        <w:t xml:space="preserve">You learned how a frontend communicates with a backend:</w:t>
      </w:r>
    </w:p>
    <w:p>
      <w:pPr>
        <w:pStyle w:val="ListParagraph"/>
        <w:numPr>
          <w:ilvl w:val="0"/>
          <w:numId w:val="2"/>
        </w:numPr>
        <w:spacing w:before="40" w:after="40"/>
      </w:pPr>
      <w:r>
        <w:rPr>
          <w:rFonts w:ascii="Arial" w:cs="Arial" w:eastAsia="Arial" w:hAnsi="Arial"/>
          <w:color w:val="1F2937"/>
          <w:sz w:val="22"/>
          <w:szCs w:val="22"/>
        </w:rPr>
        <w:t xml:space="preserve">fetch() is the JavaScript function for making HTTP requests</w:t>
      </w:r>
    </w:p>
    <w:p>
      <w:pPr>
        <w:pStyle w:val="ListParagraph"/>
        <w:numPr>
          <w:ilvl w:val="0"/>
          <w:numId w:val="2"/>
        </w:numPr>
        <w:spacing w:before="40" w:after="40"/>
      </w:pPr>
      <w:r>
        <w:rPr>
          <w:rFonts w:ascii="Arial" w:cs="Arial" w:eastAsia="Arial" w:hAnsi="Arial"/>
          <w:color w:val="1F2937"/>
          <w:sz w:val="22"/>
          <w:szCs w:val="22"/>
        </w:rPr>
        <w:t xml:space="preserve">API_BASE = window.location.hostname === 'localhost' ? 'http://127.0.0.1:8000' : '' — dynamic URL switching between local and production</w:t>
      </w:r>
    </w:p>
    <w:p>
      <w:pPr>
        <w:pStyle w:val="ListParagraph"/>
        <w:numPr>
          <w:ilvl w:val="0"/>
          <w:numId w:val="2"/>
        </w:numPr>
        <w:spacing w:before="40" w:after="40"/>
      </w:pPr>
      <w:r>
        <w:rPr>
          <w:rFonts w:ascii="Arial" w:cs="Arial" w:eastAsia="Arial" w:hAnsi="Arial"/>
          <w:color w:val="1F2937"/>
          <w:sz w:val="22"/>
          <w:szCs w:val="22"/>
        </w:rPr>
        <w:t xml:space="preserve">Promise.all() fetches multiple endpoints simultaneously (used for county data + news)</w:t>
      </w:r>
    </w:p>
    <w:p>
      <w:r>
        <w:t xml:space="preserve"/>
      </w:r>
    </w:p>
    <w:p>
      <w:pPr>
        <w:pStyle w:val="Heading2"/>
        <w:spacing w:before="280" w:after="80"/>
      </w:pPr>
      <w:r>
        <w:rPr>
          <w:rFonts w:ascii="Arial" w:cs="Arial" w:eastAsia="Arial" w:hAnsi="Arial"/>
          <w:b/>
          <w:bCs/>
          <w:color w:val="374151"/>
          <w:sz w:val="26"/>
          <w:szCs w:val="26"/>
        </w:rPr>
        <w:t xml:space="preserve">Layer 5: Deployment</w:t>
      </w:r>
    </w:p>
    <w:p>
      <w:pPr>
        <w:spacing w:before="200" w:after="60"/>
      </w:pPr>
      <w:r>
        <w:rPr>
          <w:rFonts w:ascii="Arial" w:cs="Arial" w:eastAsia="Arial" w:hAnsi="Arial"/>
          <w:b/>
          <w:bCs/>
          <w:color w:val="4B5563"/>
          <w:sz w:val="22"/>
          <w:szCs w:val="22"/>
        </w:rPr>
        <w:t xml:space="preserve">Git &amp; GitHub</w:t>
      </w:r>
    </w:p>
    <w:p>
      <w:pPr>
        <w:spacing w:before="60" w:after="60"/>
      </w:pPr>
      <w:r>
        <w:rPr>
          <w:rFonts w:ascii="Arial" w:cs="Arial" w:eastAsia="Arial" w:hAnsi="Arial"/>
          <w:color w:val="1F2937"/>
          <w:sz w:val="22"/>
          <w:szCs w:val="22"/>
        </w:rPr>
        <w:t xml:space="preserve">Version control tracks changes and enables collaboration. You learned:</w:t>
      </w:r>
    </w:p>
    <w:p>
      <w:pPr>
        <w:pStyle w:val="ListParagraph"/>
        <w:numPr>
          <w:ilvl w:val="0"/>
          <w:numId w:val="2"/>
        </w:numPr>
        <w:spacing w:before="40" w:after="40"/>
      </w:pPr>
      <w:r>
        <w:rPr>
          <w:rFonts w:ascii="Arial" w:cs="Arial" w:eastAsia="Arial" w:hAnsi="Arial"/>
          <w:color w:val="1F2937"/>
          <w:sz w:val="22"/>
          <w:szCs w:val="22"/>
        </w:rPr>
        <w:t xml:space="preserve">git init — initialize a repository</w:t>
      </w:r>
    </w:p>
    <w:p>
      <w:pPr>
        <w:pStyle w:val="ListParagraph"/>
        <w:numPr>
          <w:ilvl w:val="0"/>
          <w:numId w:val="2"/>
        </w:numPr>
        <w:spacing w:before="40" w:after="40"/>
      </w:pPr>
      <w:r>
        <w:rPr>
          <w:rFonts w:ascii="Arial" w:cs="Arial" w:eastAsia="Arial" w:hAnsi="Arial"/>
          <w:color w:val="1F2937"/>
          <w:sz w:val="22"/>
          <w:szCs w:val="22"/>
        </w:rPr>
        <w:t xml:space="preserve">git add . — stage all changed files</w:t>
      </w:r>
    </w:p>
    <w:p>
      <w:pPr>
        <w:pStyle w:val="ListParagraph"/>
        <w:numPr>
          <w:ilvl w:val="0"/>
          <w:numId w:val="2"/>
        </w:numPr>
        <w:spacing w:before="40" w:after="40"/>
      </w:pPr>
      <w:r>
        <w:rPr>
          <w:rFonts w:ascii="Arial" w:cs="Arial" w:eastAsia="Arial" w:hAnsi="Arial"/>
          <w:color w:val="1F2937"/>
          <w:sz w:val="22"/>
          <w:szCs w:val="22"/>
        </w:rPr>
        <w:t xml:space="preserve">git commit -m 'message' — save a snapshot with a description</w:t>
      </w:r>
    </w:p>
    <w:p>
      <w:pPr>
        <w:pStyle w:val="ListParagraph"/>
        <w:numPr>
          <w:ilvl w:val="0"/>
          <w:numId w:val="2"/>
        </w:numPr>
        <w:spacing w:before="40" w:after="40"/>
      </w:pPr>
      <w:r>
        <w:rPr>
          <w:rFonts w:ascii="Arial" w:cs="Arial" w:eastAsia="Arial" w:hAnsi="Arial"/>
          <w:color w:val="1F2937"/>
          <w:sz w:val="22"/>
          <w:szCs w:val="22"/>
        </w:rPr>
        <w:t xml:space="preserve">git push — send commits to GitHub</w:t>
      </w:r>
    </w:p>
    <w:p>
      <w:pPr>
        <w:pStyle w:val="ListParagraph"/>
        <w:numPr>
          <w:ilvl w:val="0"/>
          <w:numId w:val="2"/>
        </w:numPr>
        <w:spacing w:before="40" w:after="40"/>
      </w:pPr>
      <w:r>
        <w:rPr>
          <w:rFonts w:ascii="Arial" w:cs="Arial" w:eastAsia="Arial" w:hAnsi="Arial"/>
          <w:color w:val="1F2937"/>
          <w:sz w:val="22"/>
          <w:szCs w:val="22"/>
        </w:rPr>
        <w:t xml:space="preserve">git status — see what has changed</w:t>
      </w:r>
    </w:p>
    <w:p>
      <w:pPr>
        <w:pStyle w:val="ListParagraph"/>
        <w:numPr>
          <w:ilvl w:val="0"/>
          <w:numId w:val="2"/>
        </w:numPr>
        <w:spacing w:before="40" w:after="40"/>
      </w:pPr>
      <w:r>
        <w:rPr>
          <w:rFonts w:ascii="Arial" w:cs="Arial" w:eastAsia="Arial" w:hAnsi="Arial"/>
          <w:color w:val="1F2937"/>
          <w:sz w:val="22"/>
          <w:szCs w:val="22"/>
        </w:rPr>
        <w:t xml:space="preserve">git log --oneline — see commit history</w:t>
      </w:r>
    </w:p>
    <w:p>
      <w:pPr>
        <w:pStyle w:val="ListParagraph"/>
        <w:numPr>
          <w:ilvl w:val="0"/>
          <w:numId w:val="2"/>
        </w:numPr>
        <w:spacing w:before="40" w:after="40"/>
      </w:pPr>
      <w:r>
        <w:rPr>
          <w:rFonts w:ascii="Arial" w:cs="Arial" w:eastAsia="Arial" w:hAnsi="Arial"/>
          <w:color w:val="1F2937"/>
          <w:sz w:val="22"/>
          <w:szCs w:val="22"/>
        </w:rPr>
        <w:t xml:space="preserve">git reset --soft {hash} — undo commits while keeping changes</w:t>
      </w:r>
    </w:p>
    <w:p>
      <w:pPr>
        <w:pStyle w:val="ListParagraph"/>
        <w:numPr>
          <w:ilvl w:val="0"/>
          <w:numId w:val="2"/>
        </w:numPr>
        <w:spacing w:before="40" w:after="40"/>
      </w:pPr>
      <w:r>
        <w:rPr>
          <w:rFonts w:ascii="Arial" w:cs="Arial" w:eastAsia="Arial" w:hAnsi="Arial"/>
          <w:color w:val="1F2937"/>
          <w:sz w:val="22"/>
          <w:szCs w:val="22"/>
        </w:rPr>
        <w:t xml:space="preserve">.gitignore — list of files Git should never track (API keys, large files)</w:t>
      </w:r>
    </w:p>
    <w:p>
      <w:r>
        <w:t xml:space="preserve"/>
      </w:r>
    </w:p>
    <w:p>
      <w:pPr>
        <w:spacing w:before="200" w:after="60"/>
      </w:pPr>
      <w:r>
        <w:rPr>
          <w:rFonts w:ascii="Arial" w:cs="Arial" w:eastAsia="Arial" w:hAnsi="Arial"/>
          <w:b/>
          <w:bCs/>
          <w:color w:val="4B5563"/>
          <w:sz w:val="22"/>
          <w:szCs w:val="22"/>
        </w:rPr>
        <w:t xml:space="preserve">Render Deployment</w:t>
      </w:r>
    </w:p>
    <w:p>
      <w:pPr>
        <w:spacing w:before="60" w:after="60"/>
      </w:pPr>
      <w:r>
        <w:rPr>
          <w:rFonts w:ascii="Arial" w:cs="Arial" w:eastAsia="Arial" w:hAnsi="Arial"/>
          <w:color w:val="1F2937"/>
          <w:sz w:val="22"/>
          <w:szCs w:val="22"/>
        </w:rPr>
        <w:t xml:space="preserve">Render is a cloud platform for hosting web applications. You learned:</w:t>
      </w:r>
    </w:p>
    <w:p>
      <w:pPr>
        <w:pStyle w:val="ListParagraph"/>
        <w:numPr>
          <w:ilvl w:val="0"/>
          <w:numId w:val="2"/>
        </w:numPr>
        <w:spacing w:before="40" w:after="40"/>
      </w:pPr>
      <w:r>
        <w:rPr>
          <w:rFonts w:ascii="Arial" w:cs="Arial" w:eastAsia="Arial" w:hAnsi="Arial"/>
          <w:color w:val="1F2937"/>
          <w:sz w:val="22"/>
          <w:szCs w:val="22"/>
        </w:rPr>
        <w:t xml:space="preserve">Web services need to bind to the $PORT environment variable provided by Render</w:t>
      </w:r>
    </w:p>
    <w:p>
      <w:pPr>
        <w:pStyle w:val="ListParagraph"/>
        <w:numPr>
          <w:ilvl w:val="0"/>
          <w:numId w:val="2"/>
        </w:numPr>
        <w:spacing w:before="40" w:after="40"/>
      </w:pPr>
      <w:r>
        <w:rPr>
          <w:rFonts w:ascii="Arial" w:cs="Arial" w:eastAsia="Arial" w:hAnsi="Arial"/>
          <w:color w:val="1F2937"/>
          <w:sz w:val="22"/>
          <w:szCs w:val="22"/>
        </w:rPr>
        <w:t xml:space="preserve">Ephemeral filesystem — files created at runtime do not persist between deploys</w:t>
      </w:r>
    </w:p>
    <w:p>
      <w:pPr>
        <w:pStyle w:val="ListParagraph"/>
        <w:numPr>
          <w:ilvl w:val="0"/>
          <w:numId w:val="2"/>
        </w:numPr>
        <w:spacing w:before="40" w:after="40"/>
      </w:pPr>
      <w:r>
        <w:rPr>
          <w:rFonts w:ascii="Arial" w:cs="Arial" w:eastAsia="Arial" w:hAnsi="Arial"/>
          <w:color w:val="1F2937"/>
          <w:sz w:val="22"/>
          <w:szCs w:val="22"/>
        </w:rPr>
        <w:t xml:space="preserve">Environment variables must be manually set in the Render dashboard</w:t>
      </w:r>
    </w:p>
    <w:p>
      <w:pPr>
        <w:pStyle w:val="ListParagraph"/>
        <w:numPr>
          <w:ilvl w:val="0"/>
          <w:numId w:val="2"/>
        </w:numPr>
        <w:spacing w:before="40" w:after="40"/>
      </w:pPr>
      <w:r>
        <w:rPr>
          <w:rFonts w:ascii="Arial" w:cs="Arial" w:eastAsia="Arial" w:hAnsi="Arial"/>
          <w:color w:val="1F2937"/>
          <w:sz w:val="22"/>
          <w:szCs w:val="22"/>
        </w:rPr>
        <w:t xml:space="preserve">Auto-deploy triggers on every GitHub push to the main branch</w:t>
      </w:r>
    </w:p>
    <w:p>
      <w:r>
        <w:t xml:space="preserve"/>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3. Mistakes Made &amp; How They Were Fixed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180"/>
              <w:bottom w:type="dxa" w:w="120"/>
              <w:right w:type="dxa" w:w="180"/>
            </w:tcMar>
          </w:tcPr>
          <w:p>
            <w:r>
              <w:rPr>
                <w:rFonts w:ascii="Arial" w:cs="Arial" w:eastAsia="Arial" w:hAnsi="Arial"/>
                <w:b/>
                <w:bCs/>
                <w:sz w:val="20"/>
                <w:szCs w:val="20"/>
              </w:rPr>
              <w:t xml:space="preserve">💡 Learning Note: </w:t>
            </w:r>
            <w:r>
              <w:rPr>
                <w:rFonts w:ascii="Arial" w:cs="Arial" w:eastAsia="Arial" w:hAnsi="Arial"/>
                <w:sz w:val="20"/>
                <w:szCs w:val="20"/>
              </w:rPr>
              <w:t xml:space="preserve">Every mistake below is a normal part of software development. Professional engineers make all of these regularly.</w:t>
            </w:r>
          </w:p>
        </w:tc>
      </w:tr>
    </w:tbl>
    <w:p>
      <w:r>
        <w:t xml:space="preserve"/>
      </w:r>
    </w:p>
    <w:p>
      <w:r>
        <w:t xml:space="preserve"/>
      </w:r>
    </w:p>
    <w:p>
      <w:pPr>
        <w:pStyle w:val="Heading2"/>
        <w:spacing w:before="280" w:after="80"/>
      </w:pPr>
      <w:r>
        <w:rPr>
          <w:rFonts w:ascii="Arial" w:cs="Arial" w:eastAsia="Arial" w:hAnsi="Arial"/>
          <w:b/>
          <w:bCs/>
          <w:color w:val="374151"/>
          <w:sz w:val="26"/>
          <w:szCs w:val="26"/>
        </w:rPr>
        <w:t xml:space="preserve">Mistake 1: Running Commands in Claude Code Instead of Terminal</w:t>
      </w:r>
    </w:p>
    <w:p>
      <w:pPr>
        <w:spacing w:before="60" w:after="60"/>
      </w:pPr>
      <w:r>
        <w:rPr>
          <w:rFonts w:ascii="Arial" w:cs="Arial" w:eastAsia="Arial" w:hAnsi="Arial"/>
          <w:color w:val="1F2937"/>
          <w:sz w:val="22"/>
          <w:szCs w:val="22"/>
        </w:rPr>
        <w:t xml:space="preserve">What happened: You repeatedly pasted terminal commands into the Claude Code chat box, which caused Claude Code to run them as shell commands rather than you running them in your own terminal.</w:t>
      </w:r>
    </w:p>
    <w:p>
      <w:pPr>
        <w:spacing w:before="60" w:after="60"/>
      </w:pPr>
      <w:r>
        <w:rPr>
          <w:rFonts w:ascii="Arial" w:cs="Arial" w:eastAsia="Arial" w:hAnsi="Arial"/>
          <w:color w:val="1F2937"/>
          <w:sz w:val="22"/>
          <w:szCs w:val="22"/>
        </w:rPr>
        <w:t xml:space="preserve">Why it happened: Claude Code and the terminal look similar and both accept text input.</w:t>
      </w:r>
    </w:p>
    <w:p>
      <w:pPr>
        <w:spacing w:before="60" w:after="60"/>
      </w:pPr>
      <w:r>
        <w:rPr>
          <w:rFonts w:ascii="Arial" w:cs="Arial" w:eastAsia="Arial" w:hAnsi="Arial"/>
          <w:color w:val="1F2937"/>
          <w:sz w:val="22"/>
          <w:szCs w:val="22"/>
        </w:rPr>
        <w:t xml:space="preserve">The fix: Understanding the three distinct places — Mac Terminal (Place 1), Claude Code Chat (Place 2), and Claude Code Terminal (Place 3). Commands like pip install and python always go in Place 1.</w:t>
      </w:r>
    </w:p>
    <w:p>
      <w:r>
        <w:t xml:space="preserve"/>
      </w:r>
    </w:p>
    <w:p>
      <w:pPr>
        <w:pStyle w:val="Heading2"/>
        <w:spacing w:before="280" w:after="80"/>
      </w:pPr>
      <w:r>
        <w:rPr>
          <w:rFonts w:ascii="Arial" w:cs="Arial" w:eastAsia="Arial" w:hAnsi="Arial"/>
          <w:b/>
          <w:bCs/>
          <w:color w:val="374151"/>
          <w:sz w:val="26"/>
          <w:szCs w:val="26"/>
        </w:rPr>
        <w:t xml:space="preserve">Mistake 2: Using Anaconda Python Instead of the Virtual Environment</w:t>
      </w:r>
    </w:p>
    <w:p>
      <w:pPr>
        <w:spacing w:before="60" w:after="60"/>
      </w:pPr>
      <w:r>
        <w:rPr>
          <w:rFonts w:ascii="Arial" w:cs="Arial" w:eastAsia="Arial" w:hAnsi="Arial"/>
          <w:color w:val="1F2937"/>
          <w:sz w:val="22"/>
          <w:szCs w:val="22"/>
        </w:rPr>
        <w:t xml:space="preserve">What happened: When running pip install -r requirements.txt, you were using Python 3.8 from Anaconda instead of the Python 3.11 venv, causing package installation failures.</w:t>
      </w:r>
    </w:p>
    <w:p>
      <w:pPr>
        <w:spacing w:before="60" w:after="60"/>
      </w:pPr>
      <w:r>
        <w:rPr>
          <w:rFonts w:ascii="Arial" w:cs="Arial" w:eastAsia="Arial" w:hAnsi="Arial"/>
          <w:color w:val="1F2937"/>
          <w:sz w:val="22"/>
          <w:szCs w:val="22"/>
        </w:rPr>
        <w:t xml:space="preserve">Why it happened: Your terminal prompt showed (base) from Anaconda, and the venv was not activated.</w:t>
      </w:r>
    </w:p>
    <w:p>
      <w:pPr>
        <w:spacing w:before="60" w:after="60"/>
      </w:pPr>
      <w:r>
        <w:rPr>
          <w:rFonts w:ascii="Arial" w:cs="Arial" w:eastAsia="Arial" w:hAnsi="Arial"/>
          <w:color w:val="1F2937"/>
          <w:sz w:val="22"/>
          <w:szCs w:val="22"/>
        </w:rPr>
        <w:t xml:space="preserve">The fix: Always run source venv/bin/activate first and confirm the prompt shows (venv) before running any Python commands.</w:t>
      </w:r>
    </w:p>
    <w:p>
      <w:r>
        <w:t xml:space="preserve"/>
      </w:r>
    </w:p>
    <w:p>
      <w:pPr>
        <w:pStyle w:val="Heading2"/>
        <w:spacing w:before="280" w:after="80"/>
      </w:pPr>
      <w:r>
        <w:rPr>
          <w:rFonts w:ascii="Arial" w:cs="Arial" w:eastAsia="Arial" w:hAnsi="Arial"/>
          <w:b/>
          <w:bCs/>
          <w:color w:val="374151"/>
          <w:sz w:val="26"/>
          <w:szCs w:val="26"/>
        </w:rPr>
        <w:t xml:space="preserve">Mistake 3: Pasting Instructions Into the Terminal</w:t>
      </w:r>
    </w:p>
    <w:p>
      <w:pPr>
        <w:spacing w:before="60" w:after="60"/>
      </w:pPr>
      <w:r>
        <w:rPr>
          <w:rFonts w:ascii="Arial" w:cs="Arial" w:eastAsia="Arial" w:hAnsi="Arial"/>
          <w:color w:val="1F2937"/>
          <w:sz w:val="22"/>
          <w:szCs w:val="22"/>
        </w:rPr>
        <w:t xml:space="preserve">What happened: Multiple times you accidentally pasted my explanation text directly into the terminal, causing bash errors like '-bash: Tell: command not found'.</w:t>
      </w:r>
    </w:p>
    <w:p>
      <w:pPr>
        <w:spacing w:before="60" w:after="60"/>
      </w:pPr>
      <w:r>
        <w:rPr>
          <w:rFonts w:ascii="Arial" w:cs="Arial" w:eastAsia="Arial" w:hAnsi="Arial"/>
          <w:color w:val="1F2937"/>
          <w:sz w:val="22"/>
          <w:szCs w:val="22"/>
        </w:rPr>
        <w:t xml:space="preserve">Why it happened: Copying text from chat and pasting in the wrong window.</w:t>
      </w:r>
    </w:p>
    <w:p>
      <w:pPr>
        <w:spacing w:before="60" w:after="60"/>
      </w:pPr>
      <w:r>
        <w:rPr>
          <w:rFonts w:ascii="Arial" w:cs="Arial" w:eastAsia="Arial" w:hAnsi="Arial"/>
          <w:color w:val="1F2937"/>
          <w:sz w:val="22"/>
          <w:szCs w:val="22"/>
        </w:rPr>
        <w:t xml:space="preserve">The fix: When you see bash errors about words like 'Tell' or 'Then', just press Ctrl+C to cancel and be more careful about which window is active.</w:t>
      </w:r>
    </w:p>
    <w:p>
      <w:r>
        <w:t xml:space="preserve"/>
      </w:r>
    </w:p>
    <w:p>
      <w:pPr>
        <w:pStyle w:val="Heading2"/>
        <w:spacing w:before="280" w:after="80"/>
      </w:pPr>
      <w:r>
        <w:rPr>
          <w:rFonts w:ascii="Arial" w:cs="Arial" w:eastAsia="Arial" w:hAnsi="Arial"/>
          <w:b/>
          <w:bCs/>
          <w:color w:val="374151"/>
          <w:sz w:val="26"/>
          <w:szCs w:val="26"/>
        </w:rPr>
        <w:t xml:space="preserve">Mistake 4: Committing the Large counties.geojson File</w:t>
      </w:r>
    </w:p>
    <w:p>
      <w:pPr>
        <w:spacing w:before="60" w:after="60"/>
      </w:pPr>
      <w:r>
        <w:rPr>
          <w:rFonts w:ascii="Arial" w:cs="Arial" w:eastAsia="Arial" w:hAnsi="Arial"/>
          <w:color w:val="1F2937"/>
          <w:sz w:val="22"/>
          <w:szCs w:val="22"/>
        </w:rPr>
        <w:t xml:space="preserve">What happened: The counties.geojson file (7.5MB) was accidentally added to Git, causing every push to fail with HTTP 400 errors from GitHub.</w:t>
      </w:r>
    </w:p>
    <w:p>
      <w:pPr>
        <w:spacing w:before="60" w:after="60"/>
      </w:pPr>
      <w:r>
        <w:rPr>
          <w:rFonts w:ascii="Arial" w:cs="Arial" w:eastAsia="Arial" w:hAnsi="Arial"/>
          <w:color w:val="1F2937"/>
          <w:sz w:val="22"/>
          <w:szCs w:val="22"/>
        </w:rPr>
        <w:t xml:space="preserve">Why it happened: We removed data/*.geojson from .gitignore to try to commit the file, but GitHub rejects large files pushed over HTTP.</w:t>
      </w:r>
    </w:p>
    <w:p>
      <w:pPr>
        <w:spacing w:before="60" w:after="60"/>
      </w:pPr>
      <w:r>
        <w:rPr>
          <w:rFonts w:ascii="Arial" w:cs="Arial" w:eastAsia="Arial" w:hAnsi="Arial"/>
          <w:color w:val="1F2937"/>
          <w:sz w:val="22"/>
          <w:szCs w:val="22"/>
        </w:rPr>
        <w:t xml:space="preserve">The fix: Used git reset --soft to undo the problematic commits, removed the file from Git tracking with git rm --cached, and re-added data/*.geojson to .gitignore. Then solved the underlying problem by fetching county boundaries from a public API instead.</w:t>
      </w:r>
    </w:p>
    <w:p>
      <w:r>
        <w:t xml:space="preserve"/>
      </w:r>
    </w:p>
    <w:p>
      <w:pPr>
        <w:pStyle w:val="Heading2"/>
        <w:spacing w:before="280" w:after="80"/>
      </w:pPr>
      <w:r>
        <w:rPr>
          <w:rFonts w:ascii="Arial" w:cs="Arial" w:eastAsia="Arial" w:hAnsi="Arial"/>
          <w:b/>
          <w:bCs/>
          <w:color w:val="374151"/>
          <w:sz w:val="26"/>
          <w:szCs w:val="26"/>
        </w:rPr>
        <w:t xml:space="preserve">Mistake 5: Wrong FIRMS API URL Format</w:t>
      </w:r>
    </w:p>
    <w:p>
      <w:pPr>
        <w:spacing w:before="60" w:after="60"/>
      </w:pPr>
      <w:r>
        <w:rPr>
          <w:rFonts w:ascii="Arial" w:cs="Arial" w:eastAsia="Arial" w:hAnsi="Arial"/>
          <w:color w:val="1F2937"/>
          <w:sz w:val="22"/>
          <w:szCs w:val="22"/>
        </w:rPr>
        <w:t xml:space="preserve">What happened: The archive fire data endpoint returned empty results because the URL was missing the day_range parameter before the date.</w:t>
      </w:r>
    </w:p>
    <w:p>
      <w:pPr>
        <w:spacing w:before="60" w:after="60"/>
      </w:pPr>
      <w:r>
        <w:rPr>
          <w:rFonts w:ascii="Arial" w:cs="Arial" w:eastAsia="Arial" w:hAnsi="Arial"/>
          <w:color w:val="1F2937"/>
          <w:sz w:val="22"/>
          <w:szCs w:val="22"/>
        </w:rPr>
        <w:t xml:space="preserve">Why it happened: The correct format is /api/area/csv/{KEY}/{SOURCE}/{BBOX}/{DAY_RANGE}/{DATE} but we initially built the URL without DAY_RANGE.</w:t>
      </w:r>
    </w:p>
    <w:p>
      <w:pPr>
        <w:spacing w:before="60" w:after="60"/>
      </w:pPr>
      <w:r>
        <w:rPr>
          <w:rFonts w:ascii="Arial" w:cs="Arial" w:eastAsia="Arial" w:hAnsi="Arial"/>
          <w:color w:val="1F2937"/>
          <w:sz w:val="22"/>
          <w:szCs w:val="22"/>
        </w:rPr>
        <w:t xml:space="preserve">The fix: Added /1/ between the bounding box and the date in the archive URL.</w:t>
      </w:r>
    </w:p>
    <w:p>
      <w:r>
        <w:t xml:space="preserve"/>
      </w:r>
    </w:p>
    <w:p>
      <w:pPr>
        <w:pStyle w:val="Heading2"/>
        <w:spacing w:before="280" w:after="80"/>
      </w:pPr>
      <w:r>
        <w:rPr>
          <w:rFonts w:ascii="Arial" w:cs="Arial" w:eastAsia="Arial" w:hAnsi="Arial"/>
          <w:b/>
          <w:bCs/>
          <w:color w:val="374151"/>
          <w:sz w:val="26"/>
          <w:szCs w:val="26"/>
        </w:rPr>
        <w:t xml:space="preserve">Mistake 6: NaN Values Breaking JSON Serialization</w:t>
      </w:r>
    </w:p>
    <w:p>
      <w:pPr>
        <w:spacing w:before="60" w:after="60"/>
      </w:pPr>
      <w:r>
        <w:rPr>
          <w:rFonts w:ascii="Arial" w:cs="Arial" w:eastAsia="Arial" w:hAnsi="Arial"/>
          <w:color w:val="1F2937"/>
          <w:sz w:val="22"/>
          <w:szCs w:val="22"/>
        </w:rPr>
        <w:t xml:space="preserve">What happened: The /map/pm25/ endpoint returned a 500 Internal Server Error because counties without EPA monitors had NaN values that Python's json.dumps() cannot serialize.</w:t>
      </w:r>
    </w:p>
    <w:p>
      <w:pPr>
        <w:spacing w:before="60" w:after="60"/>
      </w:pPr>
      <w:r>
        <w:rPr>
          <w:rFonts w:ascii="Arial" w:cs="Arial" w:eastAsia="Arial" w:hAnsi="Arial"/>
          <w:color w:val="1F2937"/>
          <w:sz w:val="22"/>
          <w:szCs w:val="22"/>
        </w:rPr>
        <w:t xml:space="preserve">Why it happened: NaN (Not a Number) is a valid Python/pandas value but is not valid JSON.</w:t>
      </w:r>
    </w:p>
    <w:p>
      <w:pPr>
        <w:spacing w:before="60" w:after="60"/>
      </w:pPr>
      <w:r>
        <w:rPr>
          <w:rFonts w:ascii="Arial" w:cs="Arial" w:eastAsia="Arial" w:hAnsi="Arial"/>
          <w:color w:val="1F2937"/>
          <w:sz w:val="22"/>
          <w:szCs w:val="22"/>
        </w:rPr>
        <w:t xml:space="preserve">The fix: Used gdf.to_json() from geopandas which automatically converts NaN to null, then returned it as a raw Response with media_type='application/json'.</w:t>
      </w:r>
    </w:p>
    <w:p>
      <w:r>
        <w:t xml:space="preserve"/>
      </w:r>
    </w:p>
    <w:p>
      <w:pPr>
        <w:pStyle w:val="Heading2"/>
        <w:spacing w:before="280" w:after="80"/>
      </w:pPr>
      <w:r>
        <w:rPr>
          <w:rFonts w:ascii="Arial" w:cs="Arial" w:eastAsia="Arial" w:hAnsi="Arial"/>
          <w:b/>
          <w:bCs/>
          <w:color w:val="374151"/>
          <w:sz w:val="26"/>
          <w:szCs w:val="26"/>
        </w:rPr>
        <w:t xml:space="preserve">Mistake 7: Hardcoded localhost URL in Frontend</w:t>
      </w:r>
    </w:p>
    <w:p>
      <w:pPr>
        <w:spacing w:before="60" w:after="60"/>
      </w:pPr>
      <w:r>
        <w:rPr>
          <w:rFonts w:ascii="Arial" w:cs="Arial" w:eastAsia="Arial" w:hAnsi="Arial"/>
          <w:color w:val="1F2937"/>
          <w:sz w:val="22"/>
          <w:szCs w:val="22"/>
        </w:rPr>
        <w:t xml:space="preserve">What happened: After deployment, all API calls failed on the live site because the frontend was calling http://127.0.0.1:8000 which only exists on your local machine.</w:t>
      </w:r>
    </w:p>
    <w:p>
      <w:pPr>
        <w:spacing w:before="60" w:after="60"/>
      </w:pPr>
      <w:r>
        <w:rPr>
          <w:rFonts w:ascii="Arial" w:cs="Arial" w:eastAsia="Arial" w:hAnsi="Arial"/>
          <w:color w:val="1F2937"/>
          <w:sz w:val="22"/>
          <w:szCs w:val="22"/>
        </w:rPr>
        <w:t xml:space="preserve">Why it happened: During development we hardcoded the local API URL.</w:t>
      </w:r>
    </w:p>
    <w:p>
      <w:pPr>
        <w:spacing w:before="60" w:after="60"/>
      </w:pPr>
      <w:r>
        <w:rPr>
          <w:rFonts w:ascii="Arial" w:cs="Arial" w:eastAsia="Arial" w:hAnsi="Arial"/>
          <w:color w:val="1F2937"/>
          <w:sz w:val="22"/>
          <w:szCs w:val="22"/>
        </w:rPr>
        <w:t xml:space="preserve">The fix: Added a dynamic API_BASE variable that uses an empty string (relative URLs) when deployed and the full localhost URL during local development.</w:t>
      </w:r>
    </w:p>
    <w:p>
      <w:r>
        <w:t xml:space="preserve"/>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4. Why Things Broke on Render (And How to Prevent It)</w:t>
      </w:r>
    </w:p>
    <w:p>
      <w:r>
        <w:t xml:space="preserve"/>
      </w:r>
    </w:p>
    <w:p>
      <w:pPr>
        <w:spacing w:before="60" w:after="60"/>
      </w:pPr>
      <w:r>
        <w:rPr>
          <w:rFonts w:ascii="Arial" w:cs="Arial" w:eastAsia="Arial" w:hAnsi="Arial"/>
          <w:color w:val="1F2937"/>
          <w:sz w:val="22"/>
          <w:szCs w:val="22"/>
        </w:rPr>
        <w:t xml:space="preserve">This is the most important lesson from the entire project. You asked: everything worked locally but broke on Render. Why?</w:t>
      </w:r>
    </w:p>
    <w:p>
      <w:r>
        <w:t xml:space="preserve"/>
      </w:r>
    </w:p>
    <w:p>
      <w:pPr>
        <w:pStyle w:val="Heading2"/>
        <w:spacing w:before="280" w:after="80"/>
      </w:pPr>
      <w:r>
        <w:rPr>
          <w:rFonts w:ascii="Arial" w:cs="Arial" w:eastAsia="Arial" w:hAnsi="Arial"/>
          <w:b/>
          <w:bCs/>
          <w:color w:val="374151"/>
          <w:sz w:val="26"/>
          <w:szCs w:val="26"/>
        </w:rPr>
        <w:t xml:space="preserve">The Core Problem: Local ≠ Production</w:t>
      </w:r>
    </w:p>
    <w:p>
      <w:pPr>
        <w:spacing w:before="60" w:after="60"/>
      </w:pPr>
      <w:r>
        <w:rPr>
          <w:rFonts w:ascii="Arial" w:cs="Arial" w:eastAsia="Arial" w:hAnsi="Arial"/>
          <w:color w:val="1F2937"/>
          <w:sz w:val="22"/>
          <w:szCs w:val="22"/>
        </w:rPr>
        <w:t xml:space="preserve">Your laptop and Render's server are completely different environments. Here's what was different: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18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Your Laptop</w:t>
            </w:r>
          </w:p>
        </w:tc>
        <w:tc>
          <w:tcPr>
            <w:tcW w:type="dxa" w:w="318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Render Server</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File system</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Persistent — files you create stay</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Ephemeral — files reset on every deploy</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Cached files</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counties.geojson cached locally</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Cache doesn't exist — must download fresh</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SSL certificates</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Mac system certs available</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Different cert store — some HTTPS calls fail</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API URL</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http://127.0.0.1:8000 works</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Localhost doesn't exist — must use relative URLs</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PORT variable</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Not needed — you set port 8000</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Render injects $PORT — must use it</w:t>
            </w:r>
          </w:p>
        </w:tc>
      </w:tr>
      <w:tr>
        <w:tc>
          <w:tcPr>
            <w:tcW w:type="dxa" w:w="3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b/>
                <w:bCs/>
                <w:sz w:val="20"/>
                <w:szCs w:val="20"/>
              </w:rPr>
              <w:t xml:space="preserve">Python version</w:t>
            </w:r>
          </w:p>
        </w:tc>
        <w:tc>
          <w:tcPr>
            <w:tcW w:type="dxa" w:w="318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tcPr>
          <w:p>
            <w:r>
              <w:rPr>
                <w:rFonts w:ascii="Arial" w:cs="Arial" w:eastAsia="Arial" w:hAnsi="Arial"/>
                <w:sz w:val="20"/>
                <w:szCs w:val="20"/>
              </w:rPr>
              <w:t xml:space="preserve">3.11 via Homebrew</w:t>
            </w:r>
          </w:p>
        </w:tc>
        <w:tc>
          <w:tcPr>
            <w:tcW w:type="dxa" w:w="31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Whatever Render's environment provides</w:t>
            </w:r>
          </w:p>
        </w:tc>
      </w:tr>
    </w:tbl>
    <w:p>
      <w:r>
        <w:t xml:space="preserve"/>
      </w:r>
    </w:p>
    <w:p>
      <w:r>
        <w:t xml:space="preserve"/>
      </w:r>
    </w:p>
    <w:p>
      <w:pPr>
        <w:pStyle w:val="Heading2"/>
        <w:spacing w:before="280" w:after="80"/>
      </w:pPr>
      <w:r>
        <w:rPr>
          <w:rFonts w:ascii="Arial" w:cs="Arial" w:eastAsia="Arial" w:hAnsi="Arial"/>
          <w:b/>
          <w:bCs/>
          <w:color w:val="374151"/>
          <w:sz w:val="26"/>
          <w:szCs w:val="26"/>
        </w:rPr>
        <w:t xml:space="preserve">How to Prevent This Next Time</w:t>
      </w:r>
    </w:p>
    <w:p>
      <w:pPr>
        <w:spacing w:before="60" w:after="60"/>
      </w:pPr>
      <w:r>
        <w:rPr>
          <w:rFonts w:ascii="Arial" w:cs="Arial" w:eastAsia="Arial" w:hAnsi="Arial"/>
          <w:color w:val="1F2937"/>
          <w:sz w:val="22"/>
          <w:szCs w:val="22"/>
        </w:rPr>
        <w:t xml:space="preserve">Follow this checklist before every deployment:</w:t>
      </w:r>
    </w:p>
    <w:p>
      <w:r>
        <w:t xml:space="preserve"/>
      </w:r>
    </w:p>
    <w:p>
      <w:pPr>
        <w:pStyle w:val="ListParagraph"/>
        <w:numPr>
          <w:ilvl w:val="0"/>
          <w:numId w:val="3"/>
        </w:numPr>
        <w:spacing w:before="40" w:after="40"/>
      </w:pPr>
      <w:r>
        <w:rPr>
          <w:rFonts w:ascii="Arial" w:cs="Arial" w:eastAsia="Arial" w:hAnsi="Arial"/>
          <w:b/>
          <w:bCs/>
          <w:color w:val="1F2937"/>
          <w:sz w:val="22"/>
          <w:szCs w:val="22"/>
        </w:rPr>
        <w:t xml:space="preserve">Rule 1: </w:t>
      </w:r>
      <w:r>
        <w:rPr>
          <w:rFonts w:ascii="Arial" w:cs="Arial" w:eastAsia="Arial" w:hAnsi="Arial"/>
          <w:color w:val="1F2937"/>
          <w:sz w:val="22"/>
          <w:szCs w:val="22"/>
        </w:rPr>
        <w:t xml:space="preserve">Never rely on local cached files.</w:t>
      </w:r>
    </w:p>
    <w:p>
      <w:pPr>
        <w:spacing w:before="60" w:after="60"/>
      </w:pPr>
      <w:r>
        <w:rPr>
          <w:rFonts w:ascii="Arial" w:cs="Arial" w:eastAsia="Arial" w:hAnsi="Arial"/>
          <w:color w:val="1F2937"/>
          <w:sz w:val="22"/>
          <w:szCs w:val="22"/>
        </w:rPr>
        <w:t xml:space="preserve">If your code downloads a file and caches it, assume that cache doesn't exist in production. Either commit the file to GitHub (if it's small enough), fetch it fresh at startup, or use a public API instead.</w:t>
      </w:r>
    </w:p>
    <w:p>
      <w:r>
        <w:t xml:space="preserve"/>
      </w:r>
    </w:p>
    <w:p>
      <w:pPr>
        <w:pStyle w:val="ListParagraph"/>
        <w:numPr>
          <w:ilvl w:val="0"/>
          <w:numId w:val="3"/>
        </w:numPr>
        <w:spacing w:before="40" w:after="40"/>
      </w:pPr>
      <w:r>
        <w:rPr>
          <w:rFonts w:ascii="Arial" w:cs="Arial" w:eastAsia="Arial" w:hAnsi="Arial"/>
          <w:b/>
          <w:bCs/>
          <w:color w:val="1F2937"/>
          <w:sz w:val="22"/>
          <w:szCs w:val="22"/>
        </w:rPr>
        <w:t xml:space="preserve">Rule 2: </w:t>
      </w:r>
      <w:r>
        <w:rPr>
          <w:rFonts w:ascii="Arial" w:cs="Arial" w:eastAsia="Arial" w:hAnsi="Arial"/>
          <w:color w:val="1F2937"/>
          <w:sz w:val="22"/>
          <w:szCs w:val="22"/>
        </w:rPr>
        <w:t xml:space="preserve">Use environment variables for all configuration.</w:t>
      </w:r>
    </w:p>
    <w:p>
      <w:pPr>
        <w:spacing w:before="60" w:after="60"/>
      </w:pPr>
      <w:r>
        <w:rPr>
          <w:rFonts w:ascii="Arial" w:cs="Arial" w:eastAsia="Arial" w:hAnsi="Arial"/>
          <w:color w:val="1F2937"/>
          <w:sz w:val="22"/>
          <w:szCs w:val="22"/>
        </w:rPr>
        <w:t xml:space="preserve">API keys, URLs, and settings should always come from environment variables (.env locally, dashboard on Render). Never hardcode values that differ between environments.</w:t>
      </w:r>
    </w:p>
    <w:p>
      <w:r>
        <w:t xml:space="preserve"/>
      </w:r>
    </w:p>
    <w:p>
      <w:pPr>
        <w:pStyle w:val="ListParagraph"/>
        <w:numPr>
          <w:ilvl w:val="0"/>
          <w:numId w:val="3"/>
        </w:numPr>
        <w:spacing w:before="40" w:after="40"/>
      </w:pPr>
      <w:r>
        <w:rPr>
          <w:rFonts w:ascii="Arial" w:cs="Arial" w:eastAsia="Arial" w:hAnsi="Arial"/>
          <w:b/>
          <w:bCs/>
          <w:color w:val="1F2937"/>
          <w:sz w:val="22"/>
          <w:szCs w:val="22"/>
        </w:rPr>
        <w:t xml:space="preserve">Rule 3: </w:t>
      </w:r>
      <w:r>
        <w:rPr>
          <w:rFonts w:ascii="Arial" w:cs="Arial" w:eastAsia="Arial" w:hAnsi="Arial"/>
          <w:color w:val="1F2937"/>
          <w:sz w:val="22"/>
          <w:szCs w:val="22"/>
        </w:rPr>
        <w:t xml:space="preserve">Use dynamic URLs in your frontend.</w:t>
      </w:r>
    </w:p>
    <w:p>
      <w:pPr>
        <w:spacing w:before="60" w:after="60"/>
      </w:pPr>
      <w:r>
        <w:rPr>
          <w:rFonts w:ascii="Arial" w:cs="Arial" w:eastAsia="Arial" w:hAnsi="Arial"/>
          <w:color w:val="1F2937"/>
          <w:sz w:val="22"/>
          <w:szCs w:val="22"/>
        </w:rPr>
        <w:t xml:space="preserve">Never hardcode http://127.0.0.1:8000. Always use the pattern: const API_BASE = window.location.hostname === 'localhost' ? 'http://localhost:8000' : ''</w:t>
      </w:r>
    </w:p>
    <w:p>
      <w:r>
        <w:t xml:space="preserve"/>
      </w:r>
    </w:p>
    <w:p>
      <w:pPr>
        <w:pStyle w:val="ListParagraph"/>
        <w:numPr>
          <w:ilvl w:val="0"/>
          <w:numId w:val="3"/>
        </w:numPr>
        <w:spacing w:before="40" w:after="40"/>
      </w:pPr>
      <w:r>
        <w:rPr>
          <w:rFonts w:ascii="Arial" w:cs="Arial" w:eastAsia="Arial" w:hAnsi="Arial"/>
          <w:b/>
          <w:bCs/>
          <w:color w:val="1F2937"/>
          <w:sz w:val="22"/>
          <w:szCs w:val="22"/>
        </w:rPr>
        <w:t xml:space="preserve">Rule 4: </w:t>
      </w:r>
      <w:r>
        <w:rPr>
          <w:rFonts w:ascii="Arial" w:cs="Arial" w:eastAsia="Arial" w:hAnsi="Arial"/>
          <w:color w:val="1F2937"/>
          <w:sz w:val="22"/>
          <w:szCs w:val="22"/>
        </w:rPr>
        <w:t xml:space="preserve">Test your endpoints directly before testing the UI.</w:t>
      </w:r>
    </w:p>
    <w:p>
      <w:pPr>
        <w:spacing w:before="60" w:after="60"/>
      </w:pPr>
      <w:r>
        <w:rPr>
          <w:rFonts w:ascii="Arial" w:cs="Arial" w:eastAsia="Arial" w:hAnsi="Arial"/>
          <w:color w:val="1F2937"/>
          <w:sz w:val="22"/>
          <w:szCs w:val="22"/>
        </w:rPr>
        <w:t xml:space="preserve">When something looks broken on the live site, always go to the API endpoint first (e.g. smokestory.onrender.com/map/pm25/06/20250109) before debugging the frontend. This tells you immediately whether the problem is backend or frontend.</w:t>
      </w:r>
    </w:p>
    <w:p>
      <w:r>
        <w:t xml:space="preserve"/>
      </w:r>
    </w:p>
    <w:p>
      <w:pPr>
        <w:pStyle w:val="ListParagraph"/>
        <w:numPr>
          <w:ilvl w:val="0"/>
          <w:numId w:val="3"/>
        </w:numPr>
        <w:spacing w:before="40" w:after="40"/>
      </w:pPr>
      <w:r>
        <w:rPr>
          <w:rFonts w:ascii="Arial" w:cs="Arial" w:eastAsia="Arial" w:hAnsi="Arial"/>
          <w:b/>
          <w:bCs/>
          <w:color w:val="1F2937"/>
          <w:sz w:val="22"/>
          <w:szCs w:val="22"/>
        </w:rPr>
        <w:t xml:space="preserve">Rule 5: </w:t>
      </w:r>
      <w:r>
        <w:rPr>
          <w:rFonts w:ascii="Arial" w:cs="Arial" w:eastAsia="Arial" w:hAnsi="Arial"/>
          <w:color w:val="1F2937"/>
          <w:sz w:val="22"/>
          <w:szCs w:val="22"/>
        </w:rPr>
        <w:t xml:space="preserve">Check Render logs before anything else.</w:t>
      </w:r>
    </w:p>
    <w:p>
      <w:pPr>
        <w:spacing w:before="60" w:after="60"/>
      </w:pPr>
      <w:r>
        <w:rPr>
          <w:rFonts w:ascii="Arial" w:cs="Arial" w:eastAsia="Arial" w:hAnsi="Arial"/>
          <w:color w:val="1F2937"/>
          <w:sz w:val="22"/>
          <w:szCs w:val="22"/>
        </w:rPr>
        <w:t xml:space="preserve">When a deploy fails or behaves unexpectedly, the Render logs show exactly what went wrong. Look for lines containing 'Error', 'Traceback', or 'Exception' before trying any fixes.</w:t>
      </w:r>
    </w:p>
    <w:p>
      <w:r>
        <w:t xml:space="preserve"/>
      </w:r>
    </w:p>
    <w:p>
      <w:pPr>
        <w:pStyle w:val="ListParagraph"/>
        <w:numPr>
          <w:ilvl w:val="0"/>
          <w:numId w:val="3"/>
        </w:numPr>
        <w:spacing w:before="40" w:after="40"/>
      </w:pPr>
      <w:r>
        <w:rPr>
          <w:rFonts w:ascii="Arial" w:cs="Arial" w:eastAsia="Arial" w:hAnsi="Arial"/>
          <w:b/>
          <w:bCs/>
          <w:color w:val="1F2937"/>
          <w:sz w:val="22"/>
          <w:szCs w:val="22"/>
        </w:rPr>
        <w:t xml:space="preserve">Rule 6: </w:t>
      </w:r>
      <w:r>
        <w:rPr>
          <w:rFonts w:ascii="Arial" w:cs="Arial" w:eastAsia="Arial" w:hAnsi="Arial"/>
          <w:color w:val="1F2937"/>
          <w:sz w:val="22"/>
          <w:szCs w:val="22"/>
        </w:rPr>
        <w:t xml:space="preserve">Keep large files out of Git.</w:t>
      </w:r>
    </w:p>
    <w:p>
      <w:pPr>
        <w:spacing w:before="60" w:after="60"/>
      </w:pPr>
      <w:r>
        <w:rPr>
          <w:rFonts w:ascii="Arial" w:cs="Arial" w:eastAsia="Arial" w:hAnsi="Arial"/>
          <w:color w:val="1F2937"/>
          <w:sz w:val="22"/>
          <w:szCs w:val="22"/>
        </w:rPr>
        <w:t xml:space="preserve">GitHub rejects files over ~50MB and slows down for anything over 1MB. Never commit data files, model files, or cached downloads. Put them in .gitignore and fetch them at runtime or store them in cloud storage.</w:t>
      </w:r>
    </w:p>
    <w:p>
      <w:r>
        <w:t xml:space="preserve"/>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5. Key Back-and-Forth Moments</w:t>
      </w:r>
    </w:p>
    <w:p>
      <w:r>
        <w:t xml:space="preserve"/>
      </w:r>
    </w:p>
    <w:p>
      <w:pPr>
        <w:spacing w:before="60" w:after="60"/>
      </w:pPr>
      <w:r>
        <w:rPr>
          <w:rFonts w:ascii="Arial" w:cs="Arial" w:eastAsia="Arial" w:hAnsi="Arial"/>
          <w:color w:val="1F2937"/>
          <w:sz w:val="22"/>
          <w:szCs w:val="22"/>
        </w:rPr>
        <w:t xml:space="preserve">These were the significant decision points and debugging loops during the project:</w:t>
      </w:r>
    </w:p>
    <w:p>
      <w:r>
        <w:t xml:space="preserve"/>
      </w:r>
    </w:p>
    <w:p>
      <w:pPr>
        <w:spacing w:before="200" w:after="60"/>
      </w:pPr>
      <w:r>
        <w:rPr>
          <w:rFonts w:ascii="Arial" w:cs="Arial" w:eastAsia="Arial" w:hAnsi="Arial"/>
          <w:b/>
          <w:bCs/>
          <w:color w:val="4B5563"/>
          <w:sz w:val="22"/>
          <w:szCs w:val="22"/>
        </w:rPr>
        <w:t xml:space="preserve">1. Methane → SmokeStory</w:t>
      </w:r>
    </w:p>
    <w:p>
      <w:pPr>
        <w:spacing w:before="60" w:after="60"/>
      </w:pPr>
      <w:r>
        <w:rPr>
          <w:rFonts w:ascii="Arial" w:cs="Arial" w:eastAsia="Arial" w:hAnsi="Arial"/>
          <w:color w:val="1F2937"/>
          <w:sz w:val="22"/>
          <w:szCs w:val="22"/>
        </w:rPr>
        <w:t xml:space="preserve">You pivoted from the Methane Ghost Detective project to SmokeStory mid-session. This was the right call — SmokeStory had a clearer user, clearer output, and simpler data access. The lesson: it's always better to pivot early than to build the wrong thing.</w:t>
      </w:r>
    </w:p>
    <w:p>
      <w:r>
        <w:t xml:space="preserve"/>
      </w:r>
    </w:p>
    <w:p>
      <w:pPr>
        <w:spacing w:before="200" w:after="60"/>
      </w:pPr>
      <w:r>
        <w:rPr>
          <w:rFonts w:ascii="Arial" w:cs="Arial" w:eastAsia="Arial" w:hAnsi="Arial"/>
          <w:b/>
          <w:bCs/>
          <w:color w:val="4B5563"/>
          <w:sz w:val="22"/>
          <w:szCs w:val="22"/>
        </w:rPr>
        <w:t xml:space="preserve">2. The Python 3.8 vs 3.11 Loop</w:t>
      </w:r>
    </w:p>
    <w:p>
      <w:pPr>
        <w:spacing w:before="60" w:after="60"/>
      </w:pPr>
      <w:r>
        <w:rPr>
          <w:rFonts w:ascii="Arial" w:cs="Arial" w:eastAsia="Arial" w:hAnsi="Arial"/>
          <w:color w:val="1F2937"/>
          <w:sz w:val="22"/>
          <w:szCs w:val="22"/>
        </w:rPr>
        <w:t xml:space="preserve">Installing packages failed repeatedly because Anaconda Python 3.8 was being used instead of the venv. This took several rounds to resolve because of confusion between terminal windows and Python environments. Resolved by installing Python 3.11 via Homebrew and creating a fresh venv.</w:t>
      </w:r>
    </w:p>
    <w:p>
      <w:r>
        <w:t xml:space="preserve"/>
      </w:r>
    </w:p>
    <w:p>
      <w:pPr>
        <w:spacing w:before="200" w:after="60"/>
      </w:pPr>
      <w:r>
        <w:rPr>
          <w:rFonts w:ascii="Arial" w:cs="Arial" w:eastAsia="Arial" w:hAnsi="Arial"/>
          <w:b/>
          <w:bCs/>
          <w:color w:val="4B5563"/>
          <w:sz w:val="22"/>
          <w:szCs w:val="22"/>
        </w:rPr>
        <w:t xml:space="preserve">3. The GEE → No GEE Decision</w:t>
      </w:r>
    </w:p>
    <w:p>
      <w:pPr>
        <w:spacing w:before="60" w:after="60"/>
      </w:pPr>
      <w:r>
        <w:rPr>
          <w:rFonts w:ascii="Arial" w:cs="Arial" w:eastAsia="Arial" w:hAnsi="Arial"/>
          <w:color w:val="1F2937"/>
          <w:sz w:val="22"/>
          <w:szCs w:val="22"/>
        </w:rPr>
        <w:t xml:space="preserve">The original methane plan used Google Earth Engine. SmokeStory needed no GEE at all — EPA, NOAA, and NASA FIRMS all have simple REST APIs. This is why understanding your data sources before writing code matters.</w:t>
      </w:r>
    </w:p>
    <w:p>
      <w:r>
        <w:t xml:space="preserve"/>
      </w:r>
    </w:p>
    <w:p>
      <w:pPr>
        <w:spacing w:before="200" w:after="60"/>
      </w:pPr>
      <w:r>
        <w:rPr>
          <w:rFonts w:ascii="Arial" w:cs="Arial" w:eastAsia="Arial" w:hAnsi="Arial"/>
          <w:b/>
          <w:bCs/>
          <w:color w:val="4B5563"/>
          <w:sz w:val="22"/>
          <w:szCs w:val="22"/>
        </w:rPr>
        <w:t xml:space="preserve">4. Health Warning → Journalism</w:t>
      </w:r>
    </w:p>
    <w:p>
      <w:pPr>
        <w:spacing w:before="60" w:after="60"/>
      </w:pPr>
      <w:r>
        <w:rPr>
          <w:rFonts w:ascii="Arial" w:cs="Arial" w:eastAsia="Arial" w:hAnsi="Arial"/>
          <w:color w:val="1F2937"/>
          <w:sz w:val="22"/>
          <w:szCs w:val="22"/>
        </w:rPr>
        <w:t xml:space="preserve">The first version of the narrative generator produced health advisories, not stories. You correctly identified this and pushed for news integration. Adding Guardian headlines transformed the output from 'PM2.5 is 44.8 µg/m³' to 'As the Palisades Fire tore through Pacific Palisades...'. This was the biggest product improvement of the session.</w:t>
      </w:r>
    </w:p>
    <w:p>
      <w:r>
        <w:t xml:space="preserve"/>
      </w:r>
    </w:p>
    <w:p>
      <w:pPr>
        <w:spacing w:before="200" w:after="60"/>
      </w:pPr>
      <w:r>
        <w:rPr>
          <w:rFonts w:ascii="Arial" w:cs="Arial" w:eastAsia="Arial" w:hAnsi="Arial"/>
          <w:b/>
          <w:bCs/>
          <w:color w:val="4B5563"/>
          <w:sz w:val="22"/>
          <w:szCs w:val="22"/>
        </w:rPr>
        <w:t xml:space="preserve">5. The counties.geojson Deployment Loop</w:t>
      </w:r>
    </w:p>
    <w:p>
      <w:pPr>
        <w:spacing w:before="60" w:after="60"/>
      </w:pPr>
      <w:r>
        <w:rPr>
          <w:rFonts w:ascii="Arial" w:cs="Arial" w:eastAsia="Arial" w:hAnsi="Arial"/>
          <w:color w:val="1F2937"/>
          <w:sz w:val="22"/>
          <w:szCs w:val="22"/>
        </w:rPr>
        <w:t xml:space="preserve">The most frustrating debugging loop of the project. The county boundaries file was cached locally but didn't exist on Render. This caused multiple failed approaches: trying to commit the file (too large for GitHub), trying multiple download fallback chains, trying the Census TIGERweb API (returned 400 errors), before finally finding a reliable GeoJSON source from Code for America on GitHub.</w:t>
      </w:r>
    </w:p>
    <w:p>
      <w:r>
        <w:t xml:space="preserve"/>
      </w:r>
    </w:p>
    <w:p>
      <w:pPr>
        <w:spacing w:before="200" w:after="60"/>
      </w:pPr>
      <w:r>
        <w:rPr>
          <w:rFonts w:ascii="Arial" w:cs="Arial" w:eastAsia="Arial" w:hAnsi="Arial"/>
          <w:b/>
          <w:bCs/>
          <w:color w:val="4B5563"/>
          <w:sz w:val="22"/>
          <w:szCs w:val="22"/>
        </w:rPr>
        <w:t xml:space="preserve">6. The Port Binding Loop</w:t>
      </w:r>
    </w:p>
    <w:p>
      <w:pPr>
        <w:spacing w:before="60" w:after="60"/>
      </w:pPr>
      <w:r>
        <w:rPr>
          <w:rFonts w:ascii="Arial" w:cs="Arial" w:eastAsia="Arial" w:hAnsi="Arial"/>
          <w:color w:val="1F2937"/>
          <w:sz w:val="22"/>
          <w:szCs w:val="22"/>
        </w:rPr>
        <w:t xml:space="preserve">Render kept shutting down the server immediately after startup because the app was binding to port 10000 but Render's health check was looking for it before it was ready. This required several iterations of adjusting the start command and PORT configuration.</w:t>
      </w:r>
    </w:p>
    <w:p>
      <w:r>
        <w:t xml:space="preserve"/>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6. The Data Stack — What Each Source Provides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34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18"/>
                <w:szCs w:val="18"/>
              </w:rPr>
              <w:t xml:space="preserve">Source</w:t>
            </w:r>
          </w:p>
        </w:tc>
        <w:tc>
          <w:tcPr>
            <w:tcW w:type="dxa" w:w="234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18"/>
                <w:szCs w:val="18"/>
              </w:rPr>
              <w:t xml:space="preserve">What It Measures</w:t>
            </w:r>
          </w:p>
        </w:tc>
        <w:tc>
          <w:tcPr>
            <w:tcW w:type="dxa" w:w="234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18"/>
                <w:szCs w:val="18"/>
              </w:rPr>
              <w:t xml:space="preserve">Format</w:t>
            </w:r>
          </w:p>
        </w:tc>
        <w:tc>
          <w:tcPr>
            <w:tcW w:type="dxa" w:w="234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tcPr>
          <w:p>
            <w:r>
              <w:rPr>
                <w:rFonts w:ascii="Arial" w:cs="Arial" w:eastAsia="Arial" w:hAnsi="Arial"/>
                <w:b/>
                <w:bCs/>
                <w:color w:val="FFFFFF"/>
                <w:sz w:val="18"/>
                <w:szCs w:val="18"/>
              </w:rPr>
              <w:t xml:space="preserve">Key Lesson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EPA AQS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Ground PM2.5 at sensor locations</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JSON via REST API</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Rural counties have no monitors — returns None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NOAA HMS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Smoke plume extent from satellites</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Shapefile ZIP on NOAA FTP</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Atmospheric smoke ≠ ground air quality</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NASA VIIRS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Active fire heat signatures</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CSV via FIRMS API</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NRT = last 10 days; SP = historical archive</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The Guardian</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News headlines by date</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JSON via REST API</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Free test key works; real key for production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US Census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County boundaries</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GeoJSON via public API</w:t>
            </w:r>
          </w:p>
        </w:tc>
        <w:tc>
          <w:tcPr>
            <w:tcW w:type="dxa" w:w="2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Multiple sources — some unreliable in production</w:t>
            </w:r>
          </w:p>
        </w:tc>
      </w:tr>
    </w:tbl>
    <w:p>
      <w:r>
        <w:t xml:space="preserve"/>
      </w:r>
    </w:p>
    <w:p>
      <w:r>
        <w:t xml:space="preserve"/>
      </w:r>
    </w:p>
    <w:p>
      <w:pPr>
        <w:pBdr>
          <w:bottom w:val="single" w:color="E5E7EB" w:sz="6" w:space="1"/>
        </w:pBdr>
        <w:spacing w:before="120" w:after="120"/>
      </w:pPr>
    </w:p>
    <w:p>
      <w:r>
        <w:t xml:space="preserve"/>
      </w:r>
    </w:p>
    <w:p>
      <w:pPr>
        <w:pStyle w:val="Heading1"/>
        <w:spacing w:before="360" w:after="120"/>
      </w:pPr>
      <w:r>
        <w:rPr>
          <w:rFonts w:ascii="Arial" w:cs="Arial" w:eastAsia="Arial" w:hAnsi="Arial"/>
          <w:b/>
          <w:bCs/>
          <w:color w:val="1F2937"/>
          <w:sz w:val="32"/>
          <w:szCs w:val="32"/>
        </w:rPr>
        <w:t xml:space="preserve">7. What's Next</w:t>
      </w:r>
    </w:p>
    <w:p>
      <w:r>
        <w:t xml:space="preserve"/>
      </w:r>
    </w:p>
    <w:p>
      <w:pPr>
        <w:pStyle w:val="Heading2"/>
        <w:spacing w:before="280" w:after="80"/>
      </w:pPr>
      <w:r>
        <w:rPr>
          <w:rFonts w:ascii="Arial" w:cs="Arial" w:eastAsia="Arial" w:hAnsi="Arial"/>
          <w:b/>
          <w:bCs/>
          <w:color w:val="374151"/>
          <w:sz w:val="26"/>
          <w:szCs w:val="26"/>
        </w:rPr>
        <w:t xml:space="preserve">Immediate (Next Session)</w:t>
      </w:r>
    </w:p>
    <w:p>
      <w:pPr>
        <w:pStyle w:val="ListParagraph"/>
        <w:numPr>
          <w:ilvl w:val="0"/>
          <w:numId w:val="2"/>
        </w:numPr>
        <w:spacing w:before="40" w:after="40"/>
      </w:pPr>
      <w:r>
        <w:rPr>
          <w:rFonts w:ascii="Arial" w:cs="Arial" w:eastAsia="Arial" w:hAnsi="Arial"/>
          <w:color w:val="1F2937"/>
          <w:sz w:val="22"/>
          <w:szCs w:val="22"/>
        </w:rPr>
        <w:t xml:space="preserve">Fix the sidebar auto-update when clicking historic events on live site</w:t>
      </w:r>
    </w:p>
    <w:p>
      <w:pPr>
        <w:pStyle w:val="ListParagraph"/>
        <w:numPr>
          <w:ilvl w:val="0"/>
          <w:numId w:val="2"/>
        </w:numPr>
        <w:spacing w:before="40" w:after="40"/>
      </w:pPr>
      <w:r>
        <w:rPr>
          <w:rFonts w:ascii="Arial" w:cs="Arial" w:eastAsia="Arial" w:hAnsi="Arial"/>
          <w:color w:val="1F2937"/>
          <w:sz w:val="22"/>
          <w:szCs w:val="22"/>
        </w:rPr>
        <w:t xml:space="preserve">Fix the PM2.5 unit display (MG/M³ → µg/m³) cache issue on live site</w:t>
      </w:r>
    </w:p>
    <w:p>
      <w:pPr>
        <w:pStyle w:val="ListParagraph"/>
        <w:numPr>
          <w:ilvl w:val="0"/>
          <w:numId w:val="2"/>
        </w:numPr>
        <w:spacing w:before="40" w:after="40"/>
      </w:pPr>
      <w:r>
        <w:rPr>
          <w:rFonts w:ascii="Arial" w:cs="Arial" w:eastAsia="Arial" w:hAnsi="Arial"/>
          <w:color w:val="1F2937"/>
          <w:sz w:val="22"/>
          <w:szCs w:val="22"/>
        </w:rPr>
        <w:t xml:space="preserve">Verify all 8 historic events load correctly on deployed version</w:t>
      </w:r>
    </w:p>
    <w:p>
      <w:r>
        <w:t xml:space="preserve"/>
      </w:r>
    </w:p>
    <w:p>
      <w:pPr>
        <w:pStyle w:val="Heading2"/>
        <w:spacing w:before="280" w:after="80"/>
      </w:pPr>
      <w:r>
        <w:rPr>
          <w:rFonts w:ascii="Arial" w:cs="Arial" w:eastAsia="Arial" w:hAnsi="Arial"/>
          <w:b/>
          <w:bCs/>
          <w:color w:val="374151"/>
          <w:sz w:val="26"/>
          <w:szCs w:val="26"/>
        </w:rPr>
        <w:t xml:space="preserve">Short Term</w:t>
      </w:r>
    </w:p>
    <w:p>
      <w:pPr>
        <w:pStyle w:val="ListParagraph"/>
        <w:numPr>
          <w:ilvl w:val="0"/>
          <w:numId w:val="2"/>
        </w:numPr>
        <w:spacing w:before="40" w:after="40"/>
      </w:pPr>
      <w:r>
        <w:rPr>
          <w:rFonts w:ascii="Arial" w:cs="Arial" w:eastAsia="Arial" w:hAnsi="Arial"/>
          <w:color w:val="1F2937"/>
          <w:sz w:val="22"/>
          <w:szCs w:val="22"/>
        </w:rPr>
        <w:t xml:space="preserve">Add journalist one-click news brief feature</w:t>
      </w:r>
    </w:p>
    <w:p>
      <w:pPr>
        <w:pStyle w:val="ListParagraph"/>
        <w:numPr>
          <w:ilvl w:val="0"/>
          <w:numId w:val="2"/>
        </w:numPr>
        <w:spacing w:before="40" w:after="40"/>
      </w:pPr>
      <w:r>
        <w:rPr>
          <w:rFonts w:ascii="Arial" w:cs="Arial" w:eastAsia="Arial" w:hAnsi="Arial"/>
          <w:color w:val="1F2937"/>
          <w:sz w:val="22"/>
          <w:szCs w:val="22"/>
        </w:rPr>
        <w:t xml:space="preserve">Add AQI display alongside raw µg/m³ for general audience accessibility</w:t>
      </w:r>
    </w:p>
    <w:p>
      <w:pPr>
        <w:pStyle w:val="ListParagraph"/>
        <w:numPr>
          <w:ilvl w:val="0"/>
          <w:numId w:val="2"/>
        </w:numPr>
        <w:spacing w:before="40" w:after="40"/>
      </w:pPr>
      <w:r>
        <w:rPr>
          <w:rFonts w:ascii="Arial" w:cs="Arial" w:eastAsia="Arial" w:hAnsi="Arial"/>
          <w:color w:val="1F2937"/>
          <w:sz w:val="22"/>
          <w:szCs w:val="22"/>
        </w:rPr>
        <w:t xml:space="preserve">Improve narrative prompt to include fire source attribution</w:t>
      </w:r>
    </w:p>
    <w:p>
      <w:r>
        <w:t xml:space="preserve"/>
      </w:r>
    </w:p>
    <w:p>
      <w:pPr>
        <w:pStyle w:val="Heading2"/>
        <w:spacing w:before="280" w:after="80"/>
      </w:pPr>
      <w:r>
        <w:rPr>
          <w:rFonts w:ascii="Arial" w:cs="Arial" w:eastAsia="Arial" w:hAnsi="Arial"/>
          <w:b/>
          <w:bCs/>
          <w:color w:val="374151"/>
          <w:sz w:val="26"/>
          <w:szCs w:val="26"/>
        </w:rPr>
        <w:t xml:space="preserve">Medium Term</w:t>
      </w:r>
    </w:p>
    <w:p>
      <w:pPr>
        <w:pStyle w:val="ListParagraph"/>
        <w:numPr>
          <w:ilvl w:val="0"/>
          <w:numId w:val="2"/>
        </w:numPr>
        <w:spacing w:before="40" w:after="40"/>
      </w:pPr>
      <w:r>
        <w:rPr>
          <w:rFonts w:ascii="Arial" w:cs="Arial" w:eastAsia="Arial" w:hAnsi="Arial"/>
          <w:color w:val="1F2937"/>
          <w:sz w:val="22"/>
          <w:szCs w:val="22"/>
        </w:rPr>
        <w:t xml:space="preserve">Expand to all 50 US states</w:t>
      </w:r>
    </w:p>
    <w:p>
      <w:pPr>
        <w:pStyle w:val="ListParagraph"/>
        <w:numPr>
          <w:ilvl w:val="0"/>
          <w:numId w:val="2"/>
        </w:numPr>
        <w:spacing w:before="40" w:after="40"/>
      </w:pPr>
      <w:r>
        <w:rPr>
          <w:rFonts w:ascii="Arial" w:cs="Arial" w:eastAsia="Arial" w:hAnsi="Arial"/>
          <w:color w:val="1F2937"/>
          <w:sz w:val="22"/>
          <w:szCs w:val="22"/>
        </w:rPr>
        <w:t xml:space="preserve">Add nightly pre-computation pipeline so narratives load instantly</w:t>
      </w:r>
    </w:p>
    <w:p>
      <w:pPr>
        <w:pStyle w:val="ListParagraph"/>
        <w:numPr>
          <w:ilvl w:val="0"/>
          <w:numId w:val="2"/>
        </w:numPr>
        <w:spacing w:before="40" w:after="40"/>
      </w:pPr>
      <w:r>
        <w:rPr>
          <w:rFonts w:ascii="Arial" w:cs="Arial" w:eastAsia="Arial" w:hAnsi="Arial"/>
          <w:color w:val="1F2937"/>
          <w:sz w:val="22"/>
          <w:szCs w:val="22"/>
        </w:rPr>
        <w:t xml:space="preserve">Add 5-year county baseline comparison ('worse than average for this date')</w:t>
      </w:r>
    </w:p>
    <w:p>
      <w:pPr>
        <w:pStyle w:val="ListParagraph"/>
        <w:numPr>
          <w:ilvl w:val="0"/>
          <w:numId w:val="2"/>
        </w:numPr>
        <w:spacing w:before="40" w:after="40"/>
      </w:pPr>
      <w:r>
        <w:rPr>
          <w:rFonts w:ascii="Arial" w:cs="Arial" w:eastAsia="Arial" w:hAnsi="Arial"/>
          <w:color w:val="1F2937"/>
          <w:sz w:val="22"/>
          <w:szCs w:val="22"/>
        </w:rPr>
        <w:t xml:space="preserve">Custom domain name (smokestory.com or similar)</w:t>
      </w:r>
    </w:p>
    <w:p>
      <w:r>
        <w:t xml:space="preserve"/>
      </w:r>
    </w:p>
    <w:p>
      <w:pPr>
        <w:pStyle w:val="Heading2"/>
        <w:spacing w:before="280" w:after="80"/>
      </w:pPr>
      <w:r>
        <w:rPr>
          <w:rFonts w:ascii="Arial" w:cs="Arial" w:eastAsia="Arial" w:hAnsi="Arial"/>
          <w:b/>
          <w:bCs/>
          <w:color w:val="374151"/>
          <w:sz w:val="26"/>
          <w:szCs w:val="26"/>
        </w:rPr>
        <w:t xml:space="preserve">Long Term</w:t>
      </w:r>
    </w:p>
    <w:p>
      <w:pPr>
        <w:pStyle w:val="ListParagraph"/>
        <w:numPr>
          <w:ilvl w:val="0"/>
          <w:numId w:val="2"/>
        </w:numPr>
        <w:spacing w:before="40" w:after="40"/>
      </w:pPr>
      <w:r>
        <w:rPr>
          <w:rFonts w:ascii="Arial" w:cs="Arial" w:eastAsia="Arial" w:hAnsi="Arial"/>
          <w:color w:val="1F2937"/>
          <w:sz w:val="22"/>
          <w:szCs w:val="22"/>
        </w:rPr>
        <w:t xml:space="preserve">Mobile-responsive design</w:t>
      </w:r>
    </w:p>
    <w:p>
      <w:pPr>
        <w:pStyle w:val="ListParagraph"/>
        <w:numPr>
          <w:ilvl w:val="0"/>
          <w:numId w:val="2"/>
        </w:numPr>
        <w:spacing w:before="40" w:after="40"/>
      </w:pPr>
      <w:r>
        <w:rPr>
          <w:rFonts w:ascii="Arial" w:cs="Arial" w:eastAsia="Arial" w:hAnsi="Arial"/>
          <w:color w:val="1F2937"/>
          <w:sz w:val="22"/>
          <w:szCs w:val="22"/>
        </w:rPr>
        <w:t xml:space="preserve">Email/SMS alerts for county residents during active smoke events</w:t>
      </w:r>
    </w:p>
    <w:p>
      <w:pPr>
        <w:pStyle w:val="ListParagraph"/>
        <w:numPr>
          <w:ilvl w:val="0"/>
          <w:numId w:val="2"/>
        </w:numPr>
        <w:spacing w:before="40" w:after="40"/>
      </w:pPr>
      <w:r>
        <w:rPr>
          <w:rFonts w:ascii="Arial" w:cs="Arial" w:eastAsia="Arial" w:hAnsi="Arial"/>
          <w:color w:val="1F2937"/>
          <w:sz w:val="22"/>
          <w:szCs w:val="22"/>
        </w:rPr>
        <w:t xml:space="preserve">Adapt the open source stack for other environmental hazards (flood, heat, air pollution)</w:t>
      </w:r>
    </w:p>
    <w:p>
      <w:r>
        <w:t xml:space="preserve"/>
      </w:r>
    </w:p>
    <w:p>
      <w:pPr>
        <w:pBdr>
          <w:bottom w:val="single" w:color="E5E7EB" w:sz="6" w:space="1"/>
        </w:pBdr>
        <w:spacing w:before="120" w:after="120"/>
      </w:pPr>
    </w:p>
    <w:p>
      <w:r>
        <w:t xml:space="preserve"/>
      </w:r>
    </w:p>
    <w:p>
      <w:pPr>
        <w:spacing w:before="240" w:after="60"/>
        <w:jc w:val="center"/>
      </w:pPr>
      <w:r>
        <w:rPr>
          <w:rFonts w:ascii="Arial" w:cs="Arial" w:eastAsia="Arial" w:hAnsi="Arial"/>
          <w:b/>
          <w:bCs/>
          <w:color w:val="374151"/>
          <w:sz w:val="24"/>
          <w:szCs w:val="24"/>
        </w:rPr>
        <w:t xml:space="preserve">Built with Claude Code in one session.</w:t>
      </w:r>
    </w:p>
    <w:p>
      <w:pPr>
        <w:spacing w:before="0" w:after="0"/>
        <w:jc w:val="center"/>
      </w:pPr>
      <w:r>
        <w:rPr>
          <w:rFonts w:ascii="Arial" w:cs="Arial" w:eastAsia="Arial" w:hAnsi="Arial"/>
          <w:color w:val="9CA3AF"/>
          <w:sz w:val="20"/>
          <w:szCs w:val="20"/>
        </w:rPr>
        <w:t xml:space="preserve">smokestory.onrender.com · github.com/tinahuang1994/smokestory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2026-03-19T10:59:33.120Z</dcterms:created>
  <dcterms:modified xsi:type="dcterms:W3CDTF">2026-03-19T10:59:33.121Z</dcterms:modified>
</cp:coreProperties>
</file>

<file path=docProps/custom.xml><?xml version="1.0" encoding="utf-8"?>
<Properties xmlns="http://schemas.openxmlformats.org/officeDocument/2006/custom-properties" xmlns:vt="http://schemas.openxmlformats.org/officeDocument/2006/docPropsVTypes"/>
</file>