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25AE5" w14:textId="7727E294" w:rsidR="008C36C5" w:rsidRDefault="00F446C9" w:rsidP="008C36C5">
      <w:pPr>
        <w:pStyle w:val="Title"/>
        <w:jc w:val="center"/>
        <w:rPr>
          <w:sz w:val="48"/>
          <w:szCs w:val="48"/>
        </w:rPr>
      </w:pPr>
      <w:r>
        <w:rPr>
          <w:sz w:val="48"/>
          <w:szCs w:val="48"/>
        </w:rPr>
        <w:t xml:space="preserve">Lab Activity </w:t>
      </w:r>
      <w:r w:rsidR="008C36C5">
        <w:rPr>
          <w:sz w:val="48"/>
          <w:szCs w:val="48"/>
        </w:rPr>
        <w:t>Week 9</w:t>
      </w:r>
      <w:r>
        <w:rPr>
          <w:sz w:val="48"/>
          <w:szCs w:val="48"/>
        </w:rPr>
        <w:t xml:space="preserve"> – Radiation Sensors</w:t>
      </w:r>
    </w:p>
    <w:p w14:paraId="3165E81F" w14:textId="653CCBC9" w:rsidR="008C36C5" w:rsidRDefault="008C36C5" w:rsidP="008C36C5">
      <w:r>
        <w:t xml:space="preserve">Take pictures of your </w:t>
      </w:r>
      <w:proofErr w:type="spellStart"/>
      <w:r>
        <w:t>oscillascope</w:t>
      </w:r>
      <w:proofErr w:type="spellEnd"/>
      <w:r>
        <w:t xml:space="preserve"> output and include those images in your lab submission. Turn in any work by </w:t>
      </w:r>
      <w:r w:rsidR="00C20C73">
        <w:t xml:space="preserve">sharing your google doc with me or </w:t>
      </w:r>
      <w:r>
        <w:t>uploading to your GitHub repository.</w:t>
      </w:r>
    </w:p>
    <w:p w14:paraId="1069DBE0" w14:textId="7533417B" w:rsidR="008C36C5" w:rsidRDefault="008C36C5" w:rsidP="008C36C5">
      <w:pPr>
        <w:pStyle w:val="Heading2"/>
      </w:pPr>
      <w:r>
        <w:t>Radiation sensor in a circuit:</w:t>
      </w:r>
    </w:p>
    <w:p w14:paraId="4824D1C1" w14:textId="77777777" w:rsidR="008C36C5" w:rsidRDefault="008C36C5" w:rsidP="008C36C5">
      <w:pPr>
        <w:numPr>
          <w:ilvl w:val="0"/>
          <w:numId w:val="1"/>
        </w:numPr>
      </w:pPr>
      <w:r>
        <w:t>Turn on the Raspberry pi (</w:t>
      </w:r>
      <w:proofErr w:type="spellStart"/>
      <w:r>
        <w:t>Rpi</w:t>
      </w:r>
      <w:proofErr w:type="spellEnd"/>
      <w:r>
        <w:t>)</w:t>
      </w:r>
    </w:p>
    <w:p w14:paraId="4BE8A2C0" w14:textId="77777777" w:rsidR="008C36C5" w:rsidRDefault="008C36C5" w:rsidP="008C36C5">
      <w:pPr>
        <w:numPr>
          <w:ilvl w:val="0"/>
          <w:numId w:val="1"/>
        </w:numPr>
      </w:pPr>
      <w:r>
        <w:t xml:space="preserve">Connect one of the 5V pins on the </w:t>
      </w:r>
      <w:proofErr w:type="spellStart"/>
      <w:r>
        <w:t>Rpi</w:t>
      </w:r>
      <w:proofErr w:type="spellEnd"/>
      <w:r>
        <w:t xml:space="preserve"> to the </w:t>
      </w:r>
      <w:r w:rsidRPr="008C36C5">
        <w:rPr>
          <w:b/>
          <w:bCs/>
        </w:rPr>
        <w:t>+</w:t>
      </w:r>
      <w:r>
        <w:t xml:space="preserve"> column on the </w:t>
      </w:r>
      <w:proofErr w:type="gramStart"/>
      <w:r>
        <w:t>breadboard</w:t>
      </w:r>
      <w:proofErr w:type="gramEnd"/>
    </w:p>
    <w:p w14:paraId="36B873D2" w14:textId="77777777" w:rsidR="008C36C5" w:rsidRDefault="008C36C5" w:rsidP="008C36C5">
      <w:pPr>
        <w:numPr>
          <w:ilvl w:val="0"/>
          <w:numId w:val="1"/>
        </w:numPr>
      </w:pPr>
      <w:r>
        <w:t xml:space="preserve">Connect one of the ground pins on the </w:t>
      </w:r>
      <w:proofErr w:type="spellStart"/>
      <w:r>
        <w:t>Rpi</w:t>
      </w:r>
      <w:proofErr w:type="spellEnd"/>
      <w:r>
        <w:t xml:space="preserve"> to the </w:t>
      </w:r>
      <w:r w:rsidRPr="008C36C5">
        <w:rPr>
          <w:b/>
          <w:bCs/>
        </w:rPr>
        <w:t>-</w:t>
      </w:r>
      <w:r>
        <w:t xml:space="preserve"> column on the </w:t>
      </w:r>
      <w:proofErr w:type="gramStart"/>
      <w:r>
        <w:t>breadboard</w:t>
      </w:r>
      <w:proofErr w:type="gramEnd"/>
    </w:p>
    <w:p w14:paraId="5D40117C" w14:textId="014BAA66" w:rsidR="008C36C5" w:rsidRDefault="008C36C5" w:rsidP="008C36C5">
      <w:pPr>
        <w:numPr>
          <w:ilvl w:val="0"/>
          <w:numId w:val="1"/>
        </w:numPr>
      </w:pPr>
      <w:r>
        <w:t xml:space="preserve">Run a connector from the </w:t>
      </w:r>
      <w:r w:rsidRPr="008C36C5">
        <w:rPr>
          <w:b/>
          <w:bCs/>
        </w:rPr>
        <w:t>+</w:t>
      </w:r>
      <w:r>
        <w:t xml:space="preserve"> column to one row on the main part of the </w:t>
      </w:r>
      <w:proofErr w:type="gramStart"/>
      <w:r>
        <w:t>breadboard</w:t>
      </w:r>
      <w:proofErr w:type="gramEnd"/>
    </w:p>
    <w:p w14:paraId="4ED4CA72" w14:textId="065F53D0" w:rsidR="008C36C5" w:rsidRDefault="008C36C5" w:rsidP="008C36C5">
      <w:pPr>
        <w:numPr>
          <w:ilvl w:val="1"/>
          <w:numId w:val="1"/>
        </w:numPr>
      </w:pPr>
      <w:r>
        <w:t xml:space="preserve">I will refer to this row as the </w:t>
      </w:r>
      <w:r w:rsidRPr="007442F9">
        <w:rPr>
          <w:b/>
          <w:bCs/>
        </w:rPr>
        <w:t>+5V</w:t>
      </w:r>
      <w:r>
        <w:t xml:space="preserve"> row in future </w:t>
      </w:r>
      <w:proofErr w:type="gramStart"/>
      <w:r>
        <w:t>instructions</w:t>
      </w:r>
      <w:proofErr w:type="gramEnd"/>
    </w:p>
    <w:p w14:paraId="3D2C0FD4" w14:textId="77777777" w:rsidR="007442F9" w:rsidRDefault="008C36C5" w:rsidP="008C36C5">
      <w:pPr>
        <w:numPr>
          <w:ilvl w:val="0"/>
          <w:numId w:val="1"/>
        </w:numPr>
      </w:pPr>
      <w:r>
        <w:t xml:space="preserve">Run a connector from the </w:t>
      </w:r>
      <w:r w:rsidRPr="008C36C5">
        <w:rPr>
          <w:b/>
          <w:bCs/>
        </w:rPr>
        <w:t>-</w:t>
      </w:r>
      <w:r>
        <w:t xml:space="preserve"> column to a different row on the main part of the </w:t>
      </w:r>
      <w:proofErr w:type="gramStart"/>
      <w:r>
        <w:t>breadboard</w:t>
      </w:r>
      <w:proofErr w:type="gramEnd"/>
    </w:p>
    <w:p w14:paraId="2037F7E1" w14:textId="4AFF76B3" w:rsidR="008C36C5" w:rsidRDefault="007442F9" w:rsidP="007442F9">
      <w:pPr>
        <w:numPr>
          <w:ilvl w:val="1"/>
          <w:numId w:val="1"/>
        </w:numPr>
      </w:pPr>
      <w:r>
        <w:t xml:space="preserve">I will refer to this row as the GND row in future </w:t>
      </w:r>
      <w:proofErr w:type="gramStart"/>
      <w:r>
        <w:t>instructions</w:t>
      </w:r>
      <w:proofErr w:type="gramEnd"/>
      <w:r w:rsidR="008C36C5">
        <w:t xml:space="preserve"> </w:t>
      </w:r>
    </w:p>
    <w:p w14:paraId="2A3A9E3D" w14:textId="1596F7FF" w:rsidR="008C36C5" w:rsidRDefault="008C36C5" w:rsidP="008C36C5">
      <w:pPr>
        <w:numPr>
          <w:ilvl w:val="0"/>
          <w:numId w:val="1"/>
        </w:numPr>
      </w:pPr>
      <w:r>
        <w:t xml:space="preserve">Connect the Vin from the Pocket Geiger sensor to row with the </w:t>
      </w:r>
      <w:r w:rsidRPr="008C36C5">
        <w:rPr>
          <w:b/>
          <w:bCs/>
        </w:rPr>
        <w:t>+</w:t>
      </w:r>
      <w:r w:rsidR="007442F9">
        <w:rPr>
          <w:b/>
          <w:bCs/>
        </w:rPr>
        <w:t>5V</w:t>
      </w:r>
      <w:r>
        <w:t xml:space="preserve"> </w:t>
      </w:r>
      <w:r w:rsidR="007442F9">
        <w:t>row</w:t>
      </w:r>
    </w:p>
    <w:p w14:paraId="51E7B1B7" w14:textId="4F987EA3" w:rsidR="008C36C5" w:rsidRDefault="008C36C5" w:rsidP="008C36C5">
      <w:pPr>
        <w:numPr>
          <w:ilvl w:val="0"/>
          <w:numId w:val="1"/>
        </w:numPr>
      </w:pPr>
      <w:r>
        <w:t xml:space="preserve">Connect the GND from the Pocket Geiger to the row with the </w:t>
      </w:r>
      <w:r w:rsidR="007442F9">
        <w:rPr>
          <w:b/>
          <w:bCs/>
        </w:rPr>
        <w:t>GND</w:t>
      </w:r>
      <w:r w:rsidR="007442F9" w:rsidRPr="007442F9">
        <w:t xml:space="preserve"> </w:t>
      </w:r>
      <w:proofErr w:type="gramStart"/>
      <w:r w:rsidR="007442F9" w:rsidRPr="007442F9">
        <w:t>row</w:t>
      </w:r>
      <w:proofErr w:type="gramEnd"/>
    </w:p>
    <w:p w14:paraId="7DEBA5D9" w14:textId="788D6BBC" w:rsidR="008C36C5" w:rsidRDefault="008C36C5" w:rsidP="008C36C5">
      <w:pPr>
        <w:numPr>
          <w:ilvl w:val="0"/>
          <w:numId w:val="1"/>
        </w:numPr>
      </w:pPr>
      <w:r>
        <w:t xml:space="preserve">Connect the SIG pin on the Pocket Geiger to another row on the </w:t>
      </w:r>
      <w:proofErr w:type="gramStart"/>
      <w:r>
        <w:t>breadboard</w:t>
      </w:r>
      <w:proofErr w:type="gramEnd"/>
    </w:p>
    <w:p w14:paraId="646B01D5" w14:textId="3ADE6814" w:rsidR="008C36C5" w:rsidRDefault="008C36C5" w:rsidP="008C36C5">
      <w:pPr>
        <w:numPr>
          <w:ilvl w:val="1"/>
          <w:numId w:val="1"/>
        </w:numPr>
      </w:pPr>
      <w:r>
        <w:t xml:space="preserve">Run a 10kΩ resistor from the SIG row to the </w:t>
      </w:r>
      <w:r w:rsidRPr="007442F9">
        <w:rPr>
          <w:b/>
          <w:bCs/>
        </w:rPr>
        <w:t>+5V</w:t>
      </w:r>
      <w:r>
        <w:t xml:space="preserve"> row on the </w:t>
      </w:r>
      <w:proofErr w:type="gramStart"/>
      <w:r>
        <w:t>breadboard</w:t>
      </w:r>
      <w:proofErr w:type="gramEnd"/>
    </w:p>
    <w:p w14:paraId="0C5AD3BB" w14:textId="283F1081" w:rsidR="008C36C5" w:rsidRDefault="008C36C5" w:rsidP="008C36C5">
      <w:pPr>
        <w:numPr>
          <w:ilvl w:val="2"/>
          <w:numId w:val="1"/>
        </w:numPr>
      </w:pPr>
      <w:r>
        <w:t>This is the “pull-up” resistor to help shape the signal pulse for detecting radiation</w:t>
      </w:r>
    </w:p>
    <w:p w14:paraId="1668DDD0" w14:textId="4585F53E" w:rsidR="007442F9" w:rsidRDefault="007442F9" w:rsidP="007442F9">
      <w:pPr>
        <w:numPr>
          <w:ilvl w:val="0"/>
          <w:numId w:val="1"/>
        </w:numPr>
      </w:pPr>
      <w:r>
        <w:t>Connect a male-to-male connecting wire to the SIG row and the GND row and connect the main part of the oscilloscope input (or the red banana clip) to the SIG wire and the ground clip (or black banana clip) to the GND wire</w:t>
      </w:r>
    </w:p>
    <w:p w14:paraId="3F1E17F3" w14:textId="3A1F05A1" w:rsidR="007442F9" w:rsidRDefault="007442F9" w:rsidP="007442F9">
      <w:pPr>
        <w:numPr>
          <w:ilvl w:val="1"/>
          <w:numId w:val="1"/>
        </w:numPr>
      </w:pPr>
      <w:r>
        <w:t>The oscilloscope cable should be going to channel 1, or you can connect it to channel 1. Turn the oscilloscope on if it is not already on.</w:t>
      </w:r>
    </w:p>
    <w:p w14:paraId="02FE2835" w14:textId="09E2D252" w:rsidR="007442F9" w:rsidRDefault="007442F9" w:rsidP="007442F9">
      <w:pPr>
        <w:numPr>
          <w:ilvl w:val="0"/>
          <w:numId w:val="1"/>
        </w:numPr>
      </w:pPr>
      <w:r>
        <w:t xml:space="preserve">You should now see a voltage offset on the </w:t>
      </w:r>
      <w:proofErr w:type="spellStart"/>
      <w:r>
        <w:t>oscillascope</w:t>
      </w:r>
      <w:proofErr w:type="spellEnd"/>
      <w:r>
        <w:t xml:space="preserve"> (push the auto-set button if you don’t see any channel 1 voltage reading)</w:t>
      </w:r>
    </w:p>
    <w:p w14:paraId="5DAB4FBB" w14:textId="2E66D367" w:rsidR="007442F9" w:rsidRDefault="007442F9" w:rsidP="007442F9">
      <w:pPr>
        <w:numPr>
          <w:ilvl w:val="1"/>
          <w:numId w:val="1"/>
        </w:numPr>
      </w:pPr>
      <w:r>
        <w:t>Note that you can use various dials on the oscilloscope to change the voltage step size or the time step size (vertical and horizontal controls respectively)</w:t>
      </w:r>
    </w:p>
    <w:p w14:paraId="39C8DC40" w14:textId="63B7C1FE" w:rsidR="007442F9" w:rsidRDefault="007442F9" w:rsidP="007442F9">
      <w:pPr>
        <w:numPr>
          <w:ilvl w:val="0"/>
          <w:numId w:val="1"/>
        </w:numPr>
      </w:pPr>
      <w:r>
        <w:t xml:space="preserve">You should adjust the trigger position – arrow at right of screen pointing towards the signal line – you can control it with the “trigger” dial at the right of the dial control </w:t>
      </w:r>
      <w:proofErr w:type="gramStart"/>
      <w:r>
        <w:t>area</w:t>
      </w:r>
      <w:proofErr w:type="gramEnd"/>
    </w:p>
    <w:p w14:paraId="1B9A1833" w14:textId="680105F9" w:rsidR="007442F9" w:rsidRDefault="007442F9" w:rsidP="007442F9">
      <w:pPr>
        <w:numPr>
          <w:ilvl w:val="1"/>
          <w:numId w:val="1"/>
        </w:numPr>
      </w:pPr>
      <w:r>
        <w:t>Adjust the trigger position so that the trigger is below the voltage output level you see from the devise. You should start to see pulses triggered on.</w:t>
      </w:r>
    </w:p>
    <w:p w14:paraId="0A4F1932" w14:textId="1B25029A" w:rsidR="007442F9" w:rsidRDefault="007442F9" w:rsidP="007442F9">
      <w:pPr>
        <w:numPr>
          <w:ilvl w:val="1"/>
          <w:numId w:val="1"/>
        </w:numPr>
      </w:pPr>
      <w:r>
        <w:t>Try bringing a source of radiation near the device and see what happens to the signal.</w:t>
      </w:r>
    </w:p>
    <w:p w14:paraId="75E180BE" w14:textId="4DAE0C1A" w:rsidR="007442F9" w:rsidRDefault="007442F9" w:rsidP="007442F9">
      <w:pPr>
        <w:numPr>
          <w:ilvl w:val="0"/>
          <w:numId w:val="1"/>
        </w:numPr>
      </w:pPr>
      <w:r>
        <w:t xml:space="preserve">Take a screen shot or picture of your oscilloscope </w:t>
      </w:r>
      <w:proofErr w:type="gramStart"/>
      <w:r>
        <w:t>output</w:t>
      </w:r>
      <w:proofErr w:type="gramEnd"/>
    </w:p>
    <w:p w14:paraId="29132A1F" w14:textId="75D52317" w:rsidR="007442F9" w:rsidRDefault="007442F9" w:rsidP="007442F9">
      <w:pPr>
        <w:numPr>
          <w:ilvl w:val="0"/>
          <w:numId w:val="1"/>
        </w:numPr>
      </w:pPr>
      <w:r>
        <w:t xml:space="preserve">Comment on what you are seeing as pulses – are they what you expected? Why </w:t>
      </w:r>
      <w:r w:rsidR="002701B1">
        <w:t>do you think the pulse has the shape that it does?</w:t>
      </w:r>
    </w:p>
    <w:p w14:paraId="075C184D" w14:textId="2BDF746C" w:rsidR="00E15922" w:rsidRDefault="00E15922" w:rsidP="00E15922">
      <w:pPr>
        <w:ind w:left="720"/>
      </w:pPr>
      <w:r>
        <w:t xml:space="preserve">The pulses appear when the detector is taped otherwise no pulse appears. The same is a single disturbance since it is measuring individual interactions.  </w:t>
      </w:r>
    </w:p>
    <w:p w14:paraId="32EE63FC" w14:textId="4D584994" w:rsidR="00C502AB" w:rsidRDefault="00C502AB" w:rsidP="00E15922">
      <w:pPr>
        <w:ind w:left="720"/>
      </w:pPr>
      <w:r>
        <w:rPr>
          <w:noProof/>
        </w:rPr>
        <w:lastRenderedPageBreak/>
        <w:drawing>
          <wp:inline distT="0" distB="0" distL="0" distR="0" wp14:anchorId="7FE3CA8B" wp14:editId="5921927F">
            <wp:extent cx="4297680" cy="4210441"/>
            <wp:effectExtent l="0" t="0" r="7620" b="0"/>
            <wp:docPr id="1608801630" name="Picture 1" descr="A device with a scree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801630" name="Picture 1" descr="A device with a screen on i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7846" cy="4220401"/>
                    </a:xfrm>
                    <a:prstGeom prst="rect">
                      <a:avLst/>
                    </a:prstGeom>
                    <a:noFill/>
                    <a:ln>
                      <a:noFill/>
                    </a:ln>
                  </pic:spPr>
                </pic:pic>
              </a:graphicData>
            </a:graphic>
          </wp:inline>
        </w:drawing>
      </w:r>
    </w:p>
    <w:p w14:paraId="668BF847" w14:textId="0CB01854" w:rsidR="00000000" w:rsidRDefault="00000000"/>
    <w:p w14:paraId="5AA20271" w14:textId="646A9D8D" w:rsidR="002701B1" w:rsidRDefault="002701B1">
      <w:pPr>
        <w:spacing w:after="160" w:line="259" w:lineRule="auto"/>
      </w:pPr>
      <w:r>
        <w:br w:type="page"/>
      </w:r>
      <w:r w:rsidR="00C502AB">
        <w:lastRenderedPageBreak/>
        <w:t xml:space="preserve"> </w:t>
      </w:r>
    </w:p>
    <w:p w14:paraId="482D560E" w14:textId="74FB508C" w:rsidR="002701B1" w:rsidRDefault="002701B1" w:rsidP="002701B1">
      <w:pPr>
        <w:pStyle w:val="Heading2"/>
      </w:pPr>
      <w:r>
        <w:t>Radiation sensor data acquisition:</w:t>
      </w:r>
    </w:p>
    <w:p w14:paraId="0E4B2910" w14:textId="7EA34F28" w:rsidR="002701B1" w:rsidRDefault="002701B1" w:rsidP="002701B1">
      <w:pPr>
        <w:numPr>
          <w:ilvl w:val="0"/>
          <w:numId w:val="2"/>
        </w:numPr>
      </w:pPr>
      <w:r>
        <w:t xml:space="preserve">Connect your Raspberry pi to the display/keyboard/mouse (you will need to power cycle the </w:t>
      </w:r>
      <w:proofErr w:type="spellStart"/>
      <w:r>
        <w:t>Rpi</w:t>
      </w:r>
      <w:proofErr w:type="spellEnd"/>
      <w:r>
        <w:t xml:space="preserve"> for the display to work)</w:t>
      </w:r>
    </w:p>
    <w:p w14:paraId="5A20A96A" w14:textId="164814B8" w:rsidR="002701B1" w:rsidRDefault="002701B1" w:rsidP="002701B1">
      <w:pPr>
        <w:numPr>
          <w:ilvl w:val="0"/>
          <w:numId w:val="2"/>
        </w:numPr>
      </w:pPr>
      <w:r>
        <w:t xml:space="preserve">Connect the SIG from the radiation sensor to any open GPIO pin on the </w:t>
      </w:r>
      <w:proofErr w:type="spellStart"/>
      <w:r>
        <w:t>Rpi</w:t>
      </w:r>
      <w:proofErr w:type="spellEnd"/>
      <w:r>
        <w:t xml:space="preserve"> (so not one of the pins that is pre-set for a specific kind of signal input) – consult an online pin map</w:t>
      </w:r>
    </w:p>
    <w:p w14:paraId="2FB8F9B9" w14:textId="1454E9FA" w:rsidR="007E66E6" w:rsidRDefault="007E66E6" w:rsidP="002701B1">
      <w:pPr>
        <w:numPr>
          <w:ilvl w:val="0"/>
          <w:numId w:val="2"/>
        </w:numPr>
      </w:pPr>
      <w:r>
        <w:t>Start making a python script to get data from this radiation sensor</w:t>
      </w:r>
    </w:p>
    <w:p w14:paraId="6B435F08" w14:textId="5D6EFD9A" w:rsidR="00234841" w:rsidRDefault="00234841" w:rsidP="00234841">
      <w:pPr>
        <w:numPr>
          <w:ilvl w:val="1"/>
          <w:numId w:val="2"/>
        </w:numPr>
      </w:pPr>
      <w:r>
        <w:t xml:space="preserve">As with previous scripts, do your editing on your laptop and pull changes </w:t>
      </w:r>
      <w:r w:rsidR="002741D8">
        <w:t>to your raspberry pi using git</w:t>
      </w:r>
    </w:p>
    <w:p w14:paraId="5E7B95DC" w14:textId="4E58E8A4" w:rsidR="002741D8" w:rsidRDefault="002741D8" w:rsidP="00234841">
      <w:pPr>
        <w:numPr>
          <w:ilvl w:val="1"/>
          <w:numId w:val="2"/>
        </w:numPr>
      </w:pPr>
      <w:r>
        <w:t>Recall that you can get to your git repository on your raspberry pi using the terminal/command line with:</w:t>
      </w:r>
    </w:p>
    <w:p w14:paraId="44E85C52" w14:textId="26E473E2" w:rsidR="002741D8" w:rsidRPr="00D901C9" w:rsidRDefault="002741D8" w:rsidP="002741D8">
      <w:pPr>
        <w:numPr>
          <w:ilvl w:val="2"/>
          <w:numId w:val="2"/>
        </w:numPr>
        <w:rPr>
          <w:rFonts w:ascii="Cascadia Code" w:hAnsi="Cascadia Code" w:cs="Cascadia Code"/>
        </w:rPr>
      </w:pPr>
      <w:r w:rsidRPr="00D901C9">
        <w:rPr>
          <w:rFonts w:ascii="Cascadia Code" w:hAnsi="Cascadia Code" w:cs="Cascadia Code"/>
        </w:rPr>
        <w:t xml:space="preserve">cd </w:t>
      </w:r>
      <w:r w:rsidR="00AE1A41" w:rsidRPr="00D901C9">
        <w:rPr>
          <w:rFonts w:ascii="Cascadia Code" w:hAnsi="Cascadia Code" w:cs="Cascadia Code"/>
        </w:rPr>
        <w:t>repo-name/</w:t>
      </w:r>
    </w:p>
    <w:p w14:paraId="5730C4ED" w14:textId="5FF406E2" w:rsidR="0094354B" w:rsidRDefault="002701B1" w:rsidP="002701B1">
      <w:pPr>
        <w:numPr>
          <w:ilvl w:val="0"/>
          <w:numId w:val="2"/>
        </w:numPr>
      </w:pPr>
      <w:r>
        <w:t xml:space="preserve">You will be using this python package to setup an event trigger for detecting a pulse using the GPIO pin on the raspberry pi: </w:t>
      </w:r>
    </w:p>
    <w:p w14:paraId="664F91CF" w14:textId="216DA98B" w:rsidR="002701B1" w:rsidRDefault="00000000" w:rsidP="0094354B">
      <w:pPr>
        <w:numPr>
          <w:ilvl w:val="1"/>
          <w:numId w:val="2"/>
        </w:numPr>
      </w:pPr>
      <w:hyperlink r:id="rId6" w:history="1">
        <w:r w:rsidR="0094354B" w:rsidRPr="004F4162">
          <w:rPr>
            <w:rStyle w:val="Hyperlink"/>
          </w:rPr>
          <w:t>https://sourceforge.net/p/raspberry-gpio-python/wiki/Inputs/</w:t>
        </w:r>
      </w:hyperlink>
    </w:p>
    <w:p w14:paraId="5F264C79" w14:textId="67BFDFCF" w:rsidR="0094354B" w:rsidRDefault="0094354B" w:rsidP="0094354B">
      <w:pPr>
        <w:numPr>
          <w:ilvl w:val="1"/>
          <w:numId w:val="2"/>
        </w:numPr>
      </w:pPr>
      <w:r>
        <w:t xml:space="preserve">This example provides a bit more detail on how you might write your script: </w:t>
      </w:r>
      <w:hyperlink r:id="rId7" w:history="1">
        <w:r w:rsidRPr="004F4162">
          <w:rPr>
            <w:rStyle w:val="Hyperlink"/>
          </w:rPr>
          <w:t>https://grantwinney.com/using-pullup-and-pulldown-resistors-on-the-raspberry-pi/</w:t>
        </w:r>
      </w:hyperlink>
    </w:p>
    <w:p w14:paraId="29BF65E1" w14:textId="68153115" w:rsidR="0094354B" w:rsidRDefault="0094354B" w:rsidP="0094354B">
      <w:pPr>
        <w:numPr>
          <w:ilvl w:val="0"/>
          <w:numId w:val="2"/>
        </w:numPr>
      </w:pPr>
      <w:r>
        <w:t xml:space="preserve">Following the example linked to above, write a script that prints out the </w:t>
      </w:r>
      <w:proofErr w:type="gramStart"/>
      <w:r>
        <w:t>time-stamp</w:t>
      </w:r>
      <w:proofErr w:type="gramEnd"/>
      <w:r>
        <w:t xml:space="preserve"> each time a count is detected by your sensor</w:t>
      </w:r>
    </w:p>
    <w:p w14:paraId="1008D28A" w14:textId="11255B39" w:rsidR="0094354B" w:rsidRDefault="0094354B" w:rsidP="0094354B">
      <w:pPr>
        <w:numPr>
          <w:ilvl w:val="1"/>
          <w:numId w:val="2"/>
        </w:numPr>
      </w:pPr>
      <w:r>
        <w:t>NOTE: you will want to us a falling-edge event detection</w:t>
      </w:r>
    </w:p>
    <w:p w14:paraId="61294324" w14:textId="714769B1" w:rsidR="0094354B" w:rsidRDefault="0094354B" w:rsidP="0094354B">
      <w:pPr>
        <w:numPr>
          <w:ilvl w:val="1"/>
          <w:numId w:val="2"/>
        </w:numPr>
      </w:pPr>
      <w:r>
        <w:t>NOTE: call-back methods are functions that only run when some external property changes, in this case the change in voltage on the GPIO pin</w:t>
      </w:r>
    </w:p>
    <w:p w14:paraId="6AD39EA4" w14:textId="77777777" w:rsidR="0094354B" w:rsidRDefault="0094354B" w:rsidP="0094354B">
      <w:pPr>
        <w:numPr>
          <w:ilvl w:val="0"/>
          <w:numId w:val="2"/>
        </w:numPr>
      </w:pPr>
      <w:r>
        <w:t xml:space="preserve">Update this script to also keep track of the number of counts detected and have it print out the number of counts collected each </w:t>
      </w:r>
      <w:proofErr w:type="gramStart"/>
      <w:r>
        <w:t>minute</w:t>
      </w:r>
      <w:proofErr w:type="gramEnd"/>
    </w:p>
    <w:p w14:paraId="61DB35BF" w14:textId="53DFC919" w:rsidR="0094354B" w:rsidRDefault="0094354B" w:rsidP="0094354B">
      <w:pPr>
        <w:numPr>
          <w:ilvl w:val="1"/>
          <w:numId w:val="2"/>
        </w:numPr>
      </w:pPr>
      <w:r>
        <w:t>NOTE: as a suggestion – use an infinite while loop as you have before, but sleep for a full minute</w:t>
      </w:r>
    </w:p>
    <w:p w14:paraId="4B32B23A" w14:textId="6C22E4C1" w:rsidR="0094354B" w:rsidRDefault="0094354B" w:rsidP="0094354B">
      <w:pPr>
        <w:numPr>
          <w:ilvl w:val="2"/>
          <w:numId w:val="2"/>
        </w:numPr>
      </w:pPr>
      <w:r>
        <w:t xml:space="preserve">You will need to have a global variable that is the counts recorded and you will need to reset this in your while </w:t>
      </w:r>
      <w:proofErr w:type="gramStart"/>
      <w:r>
        <w:t>loop</w:t>
      </w:r>
      <w:proofErr w:type="gramEnd"/>
    </w:p>
    <w:p w14:paraId="348CBB06" w14:textId="77777777" w:rsidR="00CB3EEA" w:rsidRDefault="00573D70" w:rsidP="00573D70">
      <w:pPr>
        <w:numPr>
          <w:ilvl w:val="0"/>
          <w:numId w:val="2"/>
        </w:numPr>
      </w:pPr>
      <w:r>
        <w:t>Extra: Modify your script to match your other scripts</w:t>
      </w:r>
    </w:p>
    <w:p w14:paraId="270BC523" w14:textId="4D8C5D75" w:rsidR="00CB3EEA" w:rsidRDefault="00CB3EEA" w:rsidP="00CB3EEA">
      <w:pPr>
        <w:numPr>
          <w:ilvl w:val="1"/>
          <w:numId w:val="2"/>
        </w:numPr>
      </w:pPr>
      <w:r>
        <w:t xml:space="preserve">Run for a fixed amount of </w:t>
      </w:r>
      <w:proofErr w:type="gramStart"/>
      <w:r>
        <w:t>time</w:t>
      </w:r>
      <w:proofErr w:type="gramEnd"/>
    </w:p>
    <w:p w14:paraId="5D5A0E7A" w14:textId="4498D64D" w:rsidR="00CB3EEA" w:rsidRDefault="00CB3EEA" w:rsidP="00CB3EEA">
      <w:pPr>
        <w:numPr>
          <w:ilvl w:val="1"/>
          <w:numId w:val="2"/>
        </w:numPr>
      </w:pPr>
      <w:r>
        <w:t>Save counts recorded (</w:t>
      </w:r>
      <w:r w:rsidR="002B2556">
        <w:t xml:space="preserve">each minute) and </w:t>
      </w:r>
      <w:proofErr w:type="gramStart"/>
      <w:r w:rsidR="002B2556">
        <w:t>time-stamps</w:t>
      </w:r>
      <w:proofErr w:type="gramEnd"/>
      <w:r w:rsidR="002B2556">
        <w:t xml:space="preserve"> to a file</w:t>
      </w:r>
    </w:p>
    <w:p w14:paraId="7B3990F0" w14:textId="6D33C02E" w:rsidR="00573D70" w:rsidRDefault="002B2556" w:rsidP="00CB3EEA">
      <w:pPr>
        <w:numPr>
          <w:ilvl w:val="1"/>
          <w:numId w:val="2"/>
        </w:numPr>
      </w:pPr>
      <w:r>
        <w:t>U</w:t>
      </w:r>
      <w:r w:rsidR="00CB3EEA">
        <w:t xml:space="preserve">se input arguments to set a run time and output file </w:t>
      </w:r>
      <w:proofErr w:type="gramStart"/>
      <w:r w:rsidR="00CB3EEA">
        <w:t>name</w:t>
      </w:r>
      <w:proofErr w:type="gramEnd"/>
    </w:p>
    <w:p w14:paraId="22A91EA6" w14:textId="77777777" w:rsidR="002701B1" w:rsidRDefault="002701B1"/>
    <w:sectPr w:rsidR="00270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Code">
    <w:altName w:val="Segoe UI Symbol"/>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64233"/>
    <w:multiLevelType w:val="multilevel"/>
    <w:tmpl w:val="DC32EF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C552AC8"/>
    <w:multiLevelType w:val="multilevel"/>
    <w:tmpl w:val="DC32EF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00581912">
    <w:abstractNumId w:val="1"/>
  </w:num>
  <w:num w:numId="2" w16cid:durableId="1829007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6C5"/>
    <w:rsid w:val="0020388B"/>
    <w:rsid w:val="00234841"/>
    <w:rsid w:val="002701B1"/>
    <w:rsid w:val="002741D8"/>
    <w:rsid w:val="002B2556"/>
    <w:rsid w:val="00573D70"/>
    <w:rsid w:val="007442F9"/>
    <w:rsid w:val="007E66E6"/>
    <w:rsid w:val="008C36C5"/>
    <w:rsid w:val="0094354B"/>
    <w:rsid w:val="00A90426"/>
    <w:rsid w:val="00AE1A41"/>
    <w:rsid w:val="00B342C6"/>
    <w:rsid w:val="00C13A60"/>
    <w:rsid w:val="00C20C73"/>
    <w:rsid w:val="00C502AB"/>
    <w:rsid w:val="00CB3EEA"/>
    <w:rsid w:val="00D901C9"/>
    <w:rsid w:val="00E15922"/>
    <w:rsid w:val="00F44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85592"/>
  <w15:chartTrackingRefBased/>
  <w15:docId w15:val="{74D67D30-E2B9-46C3-8F01-15C7FB3DF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1B1"/>
    <w:pPr>
      <w:spacing w:after="0" w:line="276" w:lineRule="auto"/>
    </w:pPr>
    <w:rPr>
      <w:rFonts w:ascii="Arial" w:eastAsia="Arial" w:hAnsi="Arial" w:cs="Arial"/>
      <w:lang w:val="en"/>
    </w:rPr>
  </w:style>
  <w:style w:type="paragraph" w:styleId="Heading2">
    <w:name w:val="heading 2"/>
    <w:basedOn w:val="Normal"/>
    <w:next w:val="Normal"/>
    <w:link w:val="Heading2Char"/>
    <w:uiPriority w:val="9"/>
    <w:unhideWhenUsed/>
    <w:qFormat/>
    <w:rsid w:val="008C36C5"/>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36C5"/>
    <w:pPr>
      <w:keepNext/>
      <w:keepLines/>
      <w:spacing w:after="60"/>
    </w:pPr>
    <w:rPr>
      <w:sz w:val="52"/>
      <w:szCs w:val="52"/>
    </w:rPr>
  </w:style>
  <w:style w:type="character" w:customStyle="1" w:styleId="TitleChar">
    <w:name w:val="Title Char"/>
    <w:basedOn w:val="DefaultParagraphFont"/>
    <w:link w:val="Title"/>
    <w:uiPriority w:val="10"/>
    <w:rsid w:val="008C36C5"/>
    <w:rPr>
      <w:rFonts w:ascii="Arial" w:eastAsia="Arial" w:hAnsi="Arial" w:cs="Arial"/>
      <w:sz w:val="52"/>
      <w:szCs w:val="52"/>
      <w:lang w:val="en"/>
    </w:rPr>
  </w:style>
  <w:style w:type="character" w:customStyle="1" w:styleId="Heading2Char">
    <w:name w:val="Heading 2 Char"/>
    <w:basedOn w:val="DefaultParagraphFont"/>
    <w:link w:val="Heading2"/>
    <w:uiPriority w:val="9"/>
    <w:rsid w:val="008C36C5"/>
    <w:rPr>
      <w:rFonts w:ascii="Arial" w:eastAsia="Arial" w:hAnsi="Arial" w:cs="Arial"/>
      <w:sz w:val="32"/>
      <w:szCs w:val="32"/>
      <w:lang w:val="en"/>
    </w:rPr>
  </w:style>
  <w:style w:type="character" w:styleId="Hyperlink">
    <w:name w:val="Hyperlink"/>
    <w:basedOn w:val="DefaultParagraphFont"/>
    <w:uiPriority w:val="99"/>
    <w:unhideWhenUsed/>
    <w:rsid w:val="0094354B"/>
    <w:rPr>
      <w:color w:val="0563C1" w:themeColor="hyperlink"/>
      <w:u w:val="single"/>
    </w:rPr>
  </w:style>
  <w:style w:type="character" w:styleId="UnresolvedMention">
    <w:name w:val="Unresolved Mention"/>
    <w:basedOn w:val="DefaultParagraphFont"/>
    <w:uiPriority w:val="99"/>
    <w:semiHidden/>
    <w:unhideWhenUsed/>
    <w:rsid w:val="0094354B"/>
    <w:rPr>
      <w:color w:val="605E5C"/>
      <w:shd w:val="clear" w:color="auto" w:fill="E1DFDD"/>
    </w:rPr>
  </w:style>
  <w:style w:type="character" w:styleId="FollowedHyperlink">
    <w:name w:val="FollowedHyperlink"/>
    <w:basedOn w:val="DefaultParagraphFont"/>
    <w:uiPriority w:val="99"/>
    <w:semiHidden/>
    <w:unhideWhenUsed/>
    <w:rsid w:val="00A904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rantwinney.com/using-pullup-and-pulldown-resistors-on-the-raspberry-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forge.net/p/raspberry-gpio-python/wiki/Input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3</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Janette Hanks</dc:creator>
  <cp:keywords/>
  <dc:description/>
  <cp:lastModifiedBy>Vivian Smart-Stewart</cp:lastModifiedBy>
  <cp:revision>16</cp:revision>
  <dcterms:created xsi:type="dcterms:W3CDTF">2023-03-14T23:27:00Z</dcterms:created>
  <dcterms:modified xsi:type="dcterms:W3CDTF">2024-03-13T23:15:00Z</dcterms:modified>
</cp:coreProperties>
</file>