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76B6" w14:textId="77777777" w:rsidR="007471EB" w:rsidRPr="00F206B8" w:rsidRDefault="007471EB" w:rsidP="007471EB">
      <w:pPr>
        <w:rPr>
          <w:b/>
          <w:bCs/>
        </w:rPr>
      </w:pPr>
      <w:r w:rsidRPr="00F206B8">
        <w:rPr>
          <w:b/>
          <w:bCs/>
        </w:rPr>
        <w:t>Question 1: Design decisions</w:t>
      </w:r>
    </w:p>
    <w:p w14:paraId="4ADD1C87" w14:textId="77777777" w:rsidR="007471EB" w:rsidRPr="00F206B8" w:rsidRDefault="007471EB" w:rsidP="007471EB">
      <w:pPr>
        <w:pStyle w:val="ListParagraph"/>
        <w:numPr>
          <w:ilvl w:val="0"/>
          <w:numId w:val="5"/>
        </w:numPr>
        <w:rPr>
          <w:b/>
          <w:bCs/>
        </w:rPr>
      </w:pPr>
      <w:r w:rsidRPr="00F206B8">
        <w:t xml:space="preserve">My admission number determined the dataset size by mapping digits to the number of gigs, categories, and the currency used. This ensured each student had a unique dataset tailored to their ID. </w:t>
      </w:r>
    </w:p>
    <w:p w14:paraId="1F9C3CEA" w14:textId="77777777" w:rsidR="007471EB" w:rsidRPr="00F206B8" w:rsidRDefault="007471EB" w:rsidP="007471EB">
      <w:pPr>
        <w:pStyle w:val="ListParagraph"/>
        <w:numPr>
          <w:ilvl w:val="0"/>
          <w:numId w:val="5"/>
        </w:numPr>
      </w:pPr>
      <w:r w:rsidRPr="00F206B8">
        <w:t xml:space="preserve"> I included the status field to track the lifecycle of a gig. Possible statuses are </w:t>
      </w:r>
      <w:r w:rsidRPr="00F206B8">
        <w:rPr>
          <w:i/>
          <w:iCs/>
        </w:rPr>
        <w:t>active</w:t>
      </w:r>
      <w:r w:rsidRPr="00F206B8">
        <w:t xml:space="preserve"> (currently available), </w:t>
      </w:r>
      <w:r w:rsidRPr="00F206B8">
        <w:rPr>
          <w:i/>
          <w:iCs/>
        </w:rPr>
        <w:t>completed</w:t>
      </w:r>
      <w:r w:rsidRPr="00F206B8">
        <w:t xml:space="preserve"> (finished successfully), and </w:t>
      </w:r>
      <w:r w:rsidRPr="00F206B8">
        <w:rPr>
          <w:i/>
          <w:iCs/>
        </w:rPr>
        <w:t>cancelled</w:t>
      </w:r>
      <w:r w:rsidRPr="00F206B8">
        <w:t xml:space="preserve"> (terminated before completion).</w:t>
      </w:r>
    </w:p>
    <w:p w14:paraId="47D996A1" w14:textId="77777777" w:rsidR="007471EB" w:rsidRPr="00F206B8" w:rsidRDefault="007471EB" w:rsidP="007471EB">
      <w:pPr>
        <w:rPr>
          <w:b/>
          <w:bCs/>
        </w:rPr>
      </w:pPr>
      <w:r w:rsidRPr="00F206B8">
        <w:rPr>
          <w:b/>
          <w:bCs/>
        </w:rPr>
        <w:t>Question 2: Validation</w:t>
      </w:r>
    </w:p>
    <w:p w14:paraId="01746C1E" w14:textId="77777777" w:rsidR="007471EB" w:rsidRPr="00F206B8" w:rsidRDefault="007471EB" w:rsidP="007471EB">
      <w:pPr>
        <w:pStyle w:val="ListParagraph"/>
        <w:numPr>
          <w:ilvl w:val="0"/>
          <w:numId w:val="4"/>
        </w:numPr>
        <w:rPr>
          <w:b/>
          <w:bCs/>
        </w:rPr>
      </w:pPr>
      <w:r w:rsidRPr="00F206B8">
        <w:t xml:space="preserve">I applied rules to ensure the budget field is a positive number and within a reasonable range. This prevents invalid or unrealistic entries, making the data reliable. </w:t>
      </w:r>
    </w:p>
    <w:p w14:paraId="6A647544" w14:textId="77777777" w:rsidR="007471EB" w:rsidRPr="00F206B8" w:rsidRDefault="007471EB" w:rsidP="007471EB">
      <w:pPr>
        <w:pStyle w:val="ListParagraph"/>
        <w:numPr>
          <w:ilvl w:val="0"/>
          <w:numId w:val="4"/>
        </w:numPr>
      </w:pPr>
      <w:r w:rsidRPr="00F206B8">
        <w:t xml:space="preserve"> I restricted the category field to accept only values from the assigned list by using an enumeration. This guarantees consistency and avoids random or incorrect categories.</w:t>
      </w:r>
    </w:p>
    <w:p w14:paraId="2AF39EA7" w14:textId="77777777" w:rsidR="007471EB" w:rsidRPr="00F206B8" w:rsidRDefault="007471EB" w:rsidP="007471EB">
      <w:pPr>
        <w:rPr>
          <w:b/>
          <w:bCs/>
        </w:rPr>
      </w:pPr>
      <w:r w:rsidRPr="00F206B8">
        <w:rPr>
          <w:b/>
          <w:bCs/>
        </w:rPr>
        <w:t>Question 3: Error handling</w:t>
      </w:r>
    </w:p>
    <w:p w14:paraId="5F1A2FA7" w14:textId="77777777" w:rsidR="007471EB" w:rsidRPr="00F206B8" w:rsidRDefault="007471EB" w:rsidP="007471EB">
      <w:pPr>
        <w:pStyle w:val="ListParagraph"/>
        <w:numPr>
          <w:ilvl w:val="0"/>
          <w:numId w:val="3"/>
        </w:numPr>
        <w:rPr>
          <w:b/>
          <w:bCs/>
        </w:rPr>
      </w:pPr>
      <w:r w:rsidRPr="00F206B8">
        <w:t xml:space="preserve">The API returns a </w:t>
      </w:r>
      <w:r w:rsidRPr="00F206B8">
        <w:rPr>
          <w:b/>
          <w:bCs/>
        </w:rPr>
        <w:t>404 Not Found</w:t>
      </w:r>
      <w:r w:rsidRPr="00F206B8">
        <w:t xml:space="preserve"> when a gig does not exist. This is appropriate because it clearly signals that the requested resource is unavailable. </w:t>
      </w:r>
    </w:p>
    <w:p w14:paraId="0AA30259" w14:textId="77777777" w:rsidR="007471EB" w:rsidRPr="00F206B8" w:rsidRDefault="007471EB" w:rsidP="007471EB">
      <w:pPr>
        <w:pStyle w:val="ListParagraph"/>
        <w:numPr>
          <w:ilvl w:val="0"/>
          <w:numId w:val="3"/>
        </w:numPr>
      </w:pPr>
      <w:r w:rsidRPr="00F206B8">
        <w:t xml:space="preserve"> For invalid data, the API returns a </w:t>
      </w:r>
      <w:r w:rsidRPr="00F206B8">
        <w:rPr>
          <w:b/>
          <w:bCs/>
        </w:rPr>
        <w:t>400 Bad Request</w:t>
      </w:r>
      <w:r w:rsidRPr="00F206B8">
        <w:t>. This indicates the client’s input was incorrect and needs fixing before the request can succeed.</w:t>
      </w:r>
    </w:p>
    <w:p w14:paraId="2A9DBA4B" w14:textId="77777777" w:rsidR="007471EB" w:rsidRPr="00F206B8" w:rsidRDefault="007471EB" w:rsidP="007471EB">
      <w:pPr>
        <w:rPr>
          <w:b/>
          <w:bCs/>
        </w:rPr>
      </w:pPr>
      <w:r w:rsidRPr="00F206B8">
        <w:rPr>
          <w:b/>
          <w:bCs/>
        </w:rPr>
        <w:t>Question 4: Search and filtering</w:t>
      </w:r>
    </w:p>
    <w:p w14:paraId="00009E4D" w14:textId="77777777" w:rsidR="007471EB" w:rsidRDefault="007471EB" w:rsidP="007471EB">
      <w:pPr>
        <w:pStyle w:val="ListParagraph"/>
        <w:numPr>
          <w:ilvl w:val="0"/>
          <w:numId w:val="2"/>
        </w:numPr>
      </w:pPr>
      <w:r w:rsidRPr="00F206B8">
        <w:t>The /gigs/search endpoint looks for gigs matching the query string in titles or descriptions. If no match is found, it returns an empty list, showing the search was valid but yielded no results.</w:t>
      </w:r>
    </w:p>
    <w:p w14:paraId="32C5954A" w14:textId="77777777" w:rsidR="007471EB" w:rsidRPr="00F206B8" w:rsidRDefault="007471EB" w:rsidP="007471EB">
      <w:pPr>
        <w:pStyle w:val="ListParagraph"/>
        <w:numPr>
          <w:ilvl w:val="0"/>
          <w:numId w:val="2"/>
        </w:numPr>
      </w:pPr>
      <w:r w:rsidRPr="00F206B8">
        <w:t xml:space="preserve"> The /gigs endpoint supports optional filters like category, status, and budget range. These parameters refine results, so users only see gigs that meet their criteria.</w:t>
      </w:r>
    </w:p>
    <w:p w14:paraId="60FCFCE4" w14:textId="77777777" w:rsidR="007471EB" w:rsidRPr="00F206B8" w:rsidRDefault="007471EB" w:rsidP="007471EB">
      <w:pPr>
        <w:rPr>
          <w:b/>
          <w:bCs/>
        </w:rPr>
      </w:pPr>
      <w:r w:rsidRPr="00F206B8">
        <w:rPr>
          <w:b/>
          <w:bCs/>
        </w:rPr>
        <w:t>Question 5: Code walkthrough</w:t>
      </w:r>
    </w:p>
    <w:p w14:paraId="647EA99E" w14:textId="77777777" w:rsidR="007471EB" w:rsidRDefault="007471EB" w:rsidP="007471EB">
      <w:pPr>
        <w:pStyle w:val="ListParagraph"/>
        <w:numPr>
          <w:ilvl w:val="0"/>
          <w:numId w:val="1"/>
        </w:numPr>
      </w:pPr>
      <w:r w:rsidRPr="00F206B8">
        <w:t xml:space="preserve">The PUT /gigs/{gig_id} endpoint updates an existing gig’s details. If the gig does not exist, it returns a </w:t>
      </w:r>
      <w:r w:rsidRPr="00F206B8">
        <w:rPr>
          <w:b/>
          <w:bCs/>
        </w:rPr>
        <w:t>404 Not Found</w:t>
      </w:r>
      <w:r w:rsidRPr="00F206B8">
        <w:t>, preventing updates to invalid records.</w:t>
      </w:r>
    </w:p>
    <w:p w14:paraId="6A3DF6BA" w14:textId="77777777" w:rsidR="007471EB" w:rsidRPr="00F206B8" w:rsidRDefault="007471EB" w:rsidP="007471EB">
      <w:pPr>
        <w:pStyle w:val="ListParagraph"/>
        <w:numPr>
          <w:ilvl w:val="0"/>
          <w:numId w:val="1"/>
        </w:numPr>
      </w:pPr>
      <w:r w:rsidRPr="00F206B8">
        <w:t xml:space="preserve"> The POST /gigs endpoint creates a new gig by validating input data and saving it to the dataset. It ensures correctness by applying validation rules before committing the gig.</w:t>
      </w:r>
    </w:p>
    <w:p w14:paraId="662F1FB9" w14:textId="77777777" w:rsidR="007471EB" w:rsidRDefault="007471EB" w:rsidP="007471EB"/>
    <w:p w14:paraId="15A30981" w14:textId="77777777" w:rsidR="002A01FF" w:rsidRDefault="002A01FF"/>
    <w:sectPr w:rsidR="002A01FF" w:rsidSect="00747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19A"/>
    <w:multiLevelType w:val="hybridMultilevel"/>
    <w:tmpl w:val="DC764050"/>
    <w:lvl w:ilvl="0" w:tplc="C20A8EE8">
      <w:start w:val="1"/>
      <w:numFmt w:val="lowerRoman"/>
      <w:lvlText w:val="(%1)"/>
      <w:lvlJc w:val="left"/>
      <w:pPr>
        <w:ind w:left="1080" w:hanging="72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DF238E0"/>
    <w:multiLevelType w:val="hybridMultilevel"/>
    <w:tmpl w:val="B6042940"/>
    <w:lvl w:ilvl="0" w:tplc="2A58E3F4">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4F5F3A28"/>
    <w:multiLevelType w:val="hybridMultilevel"/>
    <w:tmpl w:val="78B8986E"/>
    <w:lvl w:ilvl="0" w:tplc="2F8A136C">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64295273"/>
    <w:multiLevelType w:val="hybridMultilevel"/>
    <w:tmpl w:val="0F2093EC"/>
    <w:lvl w:ilvl="0" w:tplc="A4F6200E">
      <w:start w:val="1"/>
      <w:numFmt w:val="lowerRoman"/>
      <w:lvlText w:val="(%1)"/>
      <w:lvlJc w:val="left"/>
      <w:pPr>
        <w:ind w:left="1080" w:hanging="72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664D6A41"/>
    <w:multiLevelType w:val="hybridMultilevel"/>
    <w:tmpl w:val="53963154"/>
    <w:lvl w:ilvl="0" w:tplc="185CE7E8">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027409191">
    <w:abstractNumId w:val="3"/>
  </w:num>
  <w:num w:numId="2" w16cid:durableId="1017851348">
    <w:abstractNumId w:val="0"/>
  </w:num>
  <w:num w:numId="3" w16cid:durableId="267156034">
    <w:abstractNumId w:val="2"/>
  </w:num>
  <w:num w:numId="4" w16cid:durableId="2136097813">
    <w:abstractNumId w:val="4"/>
  </w:num>
  <w:num w:numId="5" w16cid:durableId="2115246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EB"/>
    <w:rsid w:val="00204B06"/>
    <w:rsid w:val="002A01FF"/>
    <w:rsid w:val="00544EAF"/>
    <w:rsid w:val="007471E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63C2"/>
  <w15:chartTrackingRefBased/>
  <w15:docId w15:val="{FD9602BF-AE72-4639-A4B6-B82032B9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1EB"/>
  </w:style>
  <w:style w:type="paragraph" w:styleId="Heading1">
    <w:name w:val="heading 1"/>
    <w:basedOn w:val="Normal"/>
    <w:next w:val="Normal"/>
    <w:link w:val="Heading1Char"/>
    <w:uiPriority w:val="9"/>
    <w:qFormat/>
    <w:rsid w:val="0074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1EB"/>
    <w:rPr>
      <w:rFonts w:eastAsiaTheme="majorEastAsia" w:cstheme="majorBidi"/>
      <w:color w:val="272727" w:themeColor="text1" w:themeTint="D8"/>
    </w:rPr>
  </w:style>
  <w:style w:type="paragraph" w:styleId="Title">
    <w:name w:val="Title"/>
    <w:basedOn w:val="Normal"/>
    <w:next w:val="Normal"/>
    <w:link w:val="TitleChar"/>
    <w:uiPriority w:val="10"/>
    <w:qFormat/>
    <w:rsid w:val="0074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1EB"/>
    <w:pPr>
      <w:spacing w:before="160"/>
      <w:jc w:val="center"/>
    </w:pPr>
    <w:rPr>
      <w:i/>
      <w:iCs/>
      <w:color w:val="404040" w:themeColor="text1" w:themeTint="BF"/>
    </w:rPr>
  </w:style>
  <w:style w:type="character" w:customStyle="1" w:styleId="QuoteChar">
    <w:name w:val="Quote Char"/>
    <w:basedOn w:val="DefaultParagraphFont"/>
    <w:link w:val="Quote"/>
    <w:uiPriority w:val="29"/>
    <w:rsid w:val="007471EB"/>
    <w:rPr>
      <w:i/>
      <w:iCs/>
      <w:color w:val="404040" w:themeColor="text1" w:themeTint="BF"/>
    </w:rPr>
  </w:style>
  <w:style w:type="paragraph" w:styleId="ListParagraph">
    <w:name w:val="List Paragraph"/>
    <w:basedOn w:val="Normal"/>
    <w:uiPriority w:val="34"/>
    <w:qFormat/>
    <w:rsid w:val="007471EB"/>
    <w:pPr>
      <w:ind w:left="720"/>
      <w:contextualSpacing/>
    </w:pPr>
  </w:style>
  <w:style w:type="character" w:styleId="IntenseEmphasis">
    <w:name w:val="Intense Emphasis"/>
    <w:basedOn w:val="DefaultParagraphFont"/>
    <w:uiPriority w:val="21"/>
    <w:qFormat/>
    <w:rsid w:val="007471EB"/>
    <w:rPr>
      <w:i/>
      <w:iCs/>
      <w:color w:val="0F4761" w:themeColor="accent1" w:themeShade="BF"/>
    </w:rPr>
  </w:style>
  <w:style w:type="paragraph" w:styleId="IntenseQuote">
    <w:name w:val="Intense Quote"/>
    <w:basedOn w:val="Normal"/>
    <w:next w:val="Normal"/>
    <w:link w:val="IntenseQuoteChar"/>
    <w:uiPriority w:val="30"/>
    <w:qFormat/>
    <w:rsid w:val="0074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1EB"/>
    <w:rPr>
      <w:i/>
      <w:iCs/>
      <w:color w:val="0F4761" w:themeColor="accent1" w:themeShade="BF"/>
    </w:rPr>
  </w:style>
  <w:style w:type="character" w:styleId="IntenseReference">
    <w:name w:val="Intense Reference"/>
    <w:basedOn w:val="DefaultParagraphFont"/>
    <w:uiPriority w:val="32"/>
    <w:qFormat/>
    <w:rsid w:val="007471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Hellena</dc:creator>
  <cp:keywords/>
  <dc:description/>
  <cp:lastModifiedBy>Tina Hellena</cp:lastModifiedBy>
  <cp:revision>1</cp:revision>
  <dcterms:created xsi:type="dcterms:W3CDTF">2026-07-07T15:32:00Z</dcterms:created>
  <dcterms:modified xsi:type="dcterms:W3CDTF">2026-07-07T15:34:00Z</dcterms:modified>
</cp:coreProperties>
</file>