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4610FD" w14:textId="77777777" w:rsidR="00DF0D0F" w:rsidRPr="007A0968" w:rsidRDefault="00DF0D0F" w:rsidP="00DF0D0F">
      <w:pPr>
        <w:rPr>
          <w:rFonts w:ascii="Times New Roman" w:hAnsi="Times New Roman" w:cs="Times New Roman"/>
        </w:rPr>
      </w:pPr>
      <w:r w:rsidRPr="007A0968">
        <w:rPr>
          <w:rFonts w:ascii="Times New Roman" w:hAnsi="Times New Roman" w:cs="Times New Roman"/>
        </w:rPr>
        <w:t>** For (1) and (2) below, you’re choosing between two candidates to hire. Discuss the pros and cons of choosing one candidate over the other in the following situations. **</w:t>
      </w:r>
    </w:p>
    <w:p w14:paraId="60066BBC" w14:textId="77777777" w:rsidR="00DF0D0F" w:rsidRPr="007A0968" w:rsidRDefault="00DF0D0F" w:rsidP="00DF0D0F">
      <w:pPr>
        <w:rPr>
          <w:rFonts w:ascii="Times New Roman" w:hAnsi="Times New Roman" w:cs="Times New Roman"/>
        </w:rPr>
      </w:pPr>
    </w:p>
    <w:p w14:paraId="7160037B" w14:textId="77777777" w:rsidR="00DF0D0F" w:rsidRPr="007A0968" w:rsidRDefault="00DF0D0F" w:rsidP="00DF0D0F">
      <w:pPr>
        <w:rPr>
          <w:rFonts w:ascii="Times New Roman" w:hAnsi="Times New Roman" w:cs="Times New Roman"/>
        </w:rPr>
      </w:pPr>
      <w:r w:rsidRPr="007A0968">
        <w:rPr>
          <w:rFonts w:ascii="Times New Roman" w:hAnsi="Times New Roman" w:cs="Times New Roman"/>
        </w:rPr>
        <w:t>1. Both are predicted to have the same productivity score of 75, but have the following probabilistic forecasts.</w:t>
      </w:r>
    </w:p>
    <w:p w14:paraId="0B726D03" w14:textId="77777777" w:rsidR="00DF0D0F" w:rsidRPr="007A0968" w:rsidRDefault="00DF0D0F" w:rsidP="00DF0D0F">
      <w:pPr>
        <w:rPr>
          <w:rFonts w:ascii="Times New Roman" w:hAnsi="Times New Roman" w:cs="Times New Roman"/>
        </w:rPr>
      </w:pPr>
    </w:p>
    <w:p w14:paraId="3FCCD226" w14:textId="77777777" w:rsidR="00DF0D0F" w:rsidRPr="007A0968" w:rsidRDefault="00DF0D0F" w:rsidP="00DF0D0F">
      <w:pPr>
        <w:jc w:val="center"/>
        <w:rPr>
          <w:rFonts w:ascii="Times New Roman" w:hAnsi="Times New Roman" w:cs="Times New Roman"/>
        </w:rPr>
      </w:pPr>
      <w:r w:rsidRPr="007A0968">
        <w:rPr>
          <w:rFonts w:ascii="Times New Roman" w:hAnsi="Times New Roman" w:cs="Times New Roman"/>
          <w:noProof/>
        </w:rPr>
        <w:drawing>
          <wp:inline distT="0" distB="0" distL="0" distR="0" wp14:anchorId="652F2C16" wp14:editId="5DBB4280">
            <wp:extent cx="4051935" cy="2025968"/>
            <wp:effectExtent l="0" t="0" r="12065" b="6350"/>
            <wp:docPr id="1" name="Picture 1" descr="/Users/tingna/Desktop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tingna/Desktop/Unknown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8258" cy="2034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6CF47" w14:textId="77777777" w:rsidR="00DF0D0F" w:rsidRPr="007A0968" w:rsidRDefault="00DF0D0F" w:rsidP="00DF0D0F">
      <w:pPr>
        <w:rPr>
          <w:rFonts w:ascii="Times New Roman" w:hAnsi="Times New Roman" w:cs="Times New Roman"/>
        </w:rPr>
      </w:pPr>
      <w:r w:rsidRPr="007A0968">
        <w:rPr>
          <w:rFonts w:ascii="Times New Roman" w:hAnsi="Times New Roman" w:cs="Times New Roman"/>
        </w:rPr>
        <w:t>A:</w:t>
      </w:r>
    </w:p>
    <w:p w14:paraId="2D6A979B" w14:textId="77777777" w:rsidR="00DF0D0F" w:rsidRPr="007A0968" w:rsidRDefault="00DF0D0F" w:rsidP="00DF0D0F">
      <w:pPr>
        <w:rPr>
          <w:rFonts w:ascii="Times New Roman" w:hAnsi="Times New Roman" w:cs="Times New Roman"/>
        </w:rPr>
      </w:pPr>
      <w:r w:rsidRPr="007A0968">
        <w:rPr>
          <w:rFonts w:ascii="Times New Roman" w:hAnsi="Times New Roman" w:cs="Times New Roman"/>
        </w:rPr>
        <w:t xml:space="preserve">Pros – The variance is much smaller than B; </w:t>
      </w:r>
    </w:p>
    <w:p w14:paraId="6D46F3B7" w14:textId="77777777" w:rsidR="00DF0D0F" w:rsidRPr="007A0968" w:rsidRDefault="00DF0D0F" w:rsidP="00DF0D0F">
      <w:pPr>
        <w:rPr>
          <w:rFonts w:ascii="Times New Roman" w:hAnsi="Times New Roman" w:cs="Times New Roman"/>
        </w:rPr>
      </w:pPr>
      <w:r w:rsidRPr="007A0968">
        <w:rPr>
          <w:rFonts w:ascii="Times New Roman" w:hAnsi="Times New Roman" w:cs="Times New Roman"/>
        </w:rPr>
        <w:t xml:space="preserve">            The probability at productivity score 75 is extremely high.</w:t>
      </w:r>
    </w:p>
    <w:p w14:paraId="5600AE96" w14:textId="77777777" w:rsidR="00DF0D0F" w:rsidRPr="007A0968" w:rsidRDefault="00DF0D0F" w:rsidP="00DF0D0F">
      <w:pPr>
        <w:rPr>
          <w:rFonts w:ascii="Times New Roman" w:hAnsi="Times New Roman" w:cs="Times New Roman"/>
        </w:rPr>
      </w:pPr>
      <w:r w:rsidRPr="007A0968">
        <w:rPr>
          <w:rFonts w:ascii="Times New Roman" w:hAnsi="Times New Roman" w:cs="Times New Roman"/>
        </w:rPr>
        <w:t>Cons – The productivity score focuses in a small range, from 73 to 77.</w:t>
      </w:r>
    </w:p>
    <w:p w14:paraId="73369B1D" w14:textId="77777777" w:rsidR="00DF0D0F" w:rsidRPr="007A0968" w:rsidRDefault="00DF0D0F" w:rsidP="00DF0D0F">
      <w:pPr>
        <w:rPr>
          <w:rFonts w:ascii="Times New Roman" w:hAnsi="Times New Roman" w:cs="Times New Roman"/>
        </w:rPr>
      </w:pPr>
    </w:p>
    <w:p w14:paraId="10E99396" w14:textId="77777777" w:rsidR="00DF0D0F" w:rsidRPr="007A0968" w:rsidRDefault="00DF0D0F" w:rsidP="00DF0D0F">
      <w:pPr>
        <w:rPr>
          <w:rFonts w:ascii="Times New Roman" w:hAnsi="Times New Roman" w:cs="Times New Roman"/>
        </w:rPr>
      </w:pPr>
      <w:r w:rsidRPr="007A0968">
        <w:rPr>
          <w:rFonts w:ascii="Times New Roman" w:hAnsi="Times New Roman" w:cs="Times New Roman"/>
        </w:rPr>
        <w:t>B:</w:t>
      </w:r>
    </w:p>
    <w:p w14:paraId="6BCF9245" w14:textId="77777777" w:rsidR="00DF0D0F" w:rsidRPr="007A0968" w:rsidRDefault="00DF0D0F" w:rsidP="00DF0D0F">
      <w:pPr>
        <w:rPr>
          <w:rFonts w:ascii="Times New Roman" w:hAnsi="Times New Roman" w:cs="Times New Roman"/>
        </w:rPr>
      </w:pPr>
      <w:r w:rsidRPr="007A0968">
        <w:rPr>
          <w:rFonts w:ascii="Times New Roman" w:hAnsi="Times New Roman" w:cs="Times New Roman"/>
        </w:rPr>
        <w:t>Pros – B can have higher productivity score than A;</w:t>
      </w:r>
    </w:p>
    <w:p w14:paraId="152B446D" w14:textId="77777777" w:rsidR="00DF0D0F" w:rsidRPr="007A0968" w:rsidRDefault="00DF0D0F" w:rsidP="00DF0D0F">
      <w:pPr>
        <w:rPr>
          <w:rFonts w:ascii="Times New Roman" w:hAnsi="Times New Roman" w:cs="Times New Roman"/>
        </w:rPr>
      </w:pPr>
      <w:r w:rsidRPr="007A0968">
        <w:rPr>
          <w:rFonts w:ascii="Times New Roman" w:hAnsi="Times New Roman" w:cs="Times New Roman"/>
        </w:rPr>
        <w:t xml:space="preserve">Cons – The variance is very large, and the productivity score is not very stable. </w:t>
      </w:r>
    </w:p>
    <w:p w14:paraId="37ECB7AE" w14:textId="77777777" w:rsidR="00DF0D0F" w:rsidRPr="007A0968" w:rsidRDefault="00DF0D0F" w:rsidP="00DF0D0F">
      <w:pPr>
        <w:rPr>
          <w:rFonts w:ascii="Times New Roman" w:hAnsi="Times New Roman" w:cs="Times New Roman"/>
        </w:rPr>
      </w:pPr>
    </w:p>
    <w:p w14:paraId="0F4F5CE4" w14:textId="77777777" w:rsidR="00DF0D0F" w:rsidRPr="007A0968" w:rsidRDefault="00DF0D0F" w:rsidP="00DF0D0F">
      <w:pPr>
        <w:rPr>
          <w:rFonts w:ascii="Times New Roman" w:hAnsi="Times New Roman" w:cs="Times New Roman"/>
        </w:rPr>
      </w:pPr>
      <w:r w:rsidRPr="007A0968">
        <w:rPr>
          <w:rFonts w:ascii="Times New Roman" w:hAnsi="Times New Roman" w:cs="Times New Roman"/>
        </w:rPr>
        <w:t>2. Two “non-overlapping” forecasts</w:t>
      </w:r>
    </w:p>
    <w:p w14:paraId="72AB3FA9" w14:textId="77777777" w:rsidR="00DF0D0F" w:rsidRPr="007A0968" w:rsidRDefault="00DF0D0F" w:rsidP="00DF0D0F">
      <w:pPr>
        <w:rPr>
          <w:rFonts w:ascii="Times New Roman" w:hAnsi="Times New Roman" w:cs="Times New Roman"/>
        </w:rPr>
      </w:pPr>
    </w:p>
    <w:p w14:paraId="2EB63660" w14:textId="77777777" w:rsidR="00DF0D0F" w:rsidRPr="007A0968" w:rsidRDefault="00DF0D0F" w:rsidP="00DF0D0F">
      <w:pPr>
        <w:jc w:val="center"/>
        <w:rPr>
          <w:rFonts w:ascii="Times New Roman" w:hAnsi="Times New Roman" w:cs="Times New Roman"/>
        </w:rPr>
      </w:pPr>
      <w:r w:rsidRPr="007A0968">
        <w:rPr>
          <w:rFonts w:ascii="Times New Roman" w:hAnsi="Times New Roman" w:cs="Times New Roman"/>
          <w:noProof/>
        </w:rPr>
        <w:drawing>
          <wp:inline distT="0" distB="0" distL="0" distR="0" wp14:anchorId="73F301A9" wp14:editId="4C93B671">
            <wp:extent cx="4080510" cy="2040256"/>
            <wp:effectExtent l="0" t="0" r="8890" b="0"/>
            <wp:docPr id="2" name="Picture 2" descr="/Users/tingna/Desktop/Unknown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tingna/Desktop/Unknown-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10" cy="2044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0BDA5" w14:textId="77777777" w:rsidR="00DF0D0F" w:rsidRPr="007A0968" w:rsidRDefault="00DF0D0F" w:rsidP="00DF0D0F">
      <w:pPr>
        <w:rPr>
          <w:rFonts w:ascii="Times New Roman" w:hAnsi="Times New Roman" w:cs="Times New Roman"/>
        </w:rPr>
      </w:pPr>
      <w:r w:rsidRPr="007A0968">
        <w:rPr>
          <w:rFonts w:ascii="Times New Roman" w:hAnsi="Times New Roman" w:cs="Times New Roman"/>
        </w:rPr>
        <w:t>A:</w:t>
      </w:r>
    </w:p>
    <w:p w14:paraId="77882254" w14:textId="77777777" w:rsidR="00DF0D0F" w:rsidRPr="007A0968" w:rsidRDefault="00DF0D0F" w:rsidP="00DF0D0F">
      <w:pPr>
        <w:rPr>
          <w:rFonts w:ascii="Times New Roman" w:hAnsi="Times New Roman" w:cs="Times New Roman"/>
        </w:rPr>
      </w:pPr>
      <w:r w:rsidRPr="007A0968">
        <w:rPr>
          <w:rFonts w:ascii="Times New Roman" w:hAnsi="Times New Roman" w:cs="Times New Roman"/>
        </w:rPr>
        <w:t xml:space="preserve">Pros – The variance is much smaller than B; </w:t>
      </w:r>
    </w:p>
    <w:p w14:paraId="3C99E3FB" w14:textId="77777777" w:rsidR="00DF0D0F" w:rsidRPr="007A0968" w:rsidRDefault="00DF0D0F" w:rsidP="00DF0D0F">
      <w:pPr>
        <w:rPr>
          <w:rFonts w:ascii="Times New Roman" w:hAnsi="Times New Roman" w:cs="Times New Roman"/>
        </w:rPr>
      </w:pPr>
      <w:r w:rsidRPr="007A0968">
        <w:rPr>
          <w:rFonts w:ascii="Times New Roman" w:hAnsi="Times New Roman" w:cs="Times New Roman"/>
        </w:rPr>
        <w:t xml:space="preserve">            The probability </w:t>
      </w:r>
      <w:r w:rsidRPr="007A0968">
        <w:rPr>
          <w:rFonts w:ascii="Times New Roman" w:hAnsi="Times New Roman" w:cs="Times New Roman"/>
        </w:rPr>
        <w:t>at productivity score 60</w:t>
      </w:r>
      <w:r w:rsidRPr="007A0968">
        <w:rPr>
          <w:rFonts w:ascii="Times New Roman" w:hAnsi="Times New Roman" w:cs="Times New Roman"/>
        </w:rPr>
        <w:t xml:space="preserve"> is extremely high</w:t>
      </w:r>
      <w:r w:rsidRPr="007A0968">
        <w:rPr>
          <w:rFonts w:ascii="Times New Roman" w:hAnsi="Times New Roman" w:cs="Times New Roman"/>
        </w:rPr>
        <w:t>;</w:t>
      </w:r>
    </w:p>
    <w:p w14:paraId="76CBEA93" w14:textId="77777777" w:rsidR="00DF0D0F" w:rsidRPr="007A0968" w:rsidRDefault="00DF0D0F" w:rsidP="00DF0D0F">
      <w:pPr>
        <w:rPr>
          <w:rFonts w:ascii="Times New Roman" w:hAnsi="Times New Roman" w:cs="Times New Roman"/>
        </w:rPr>
      </w:pPr>
      <w:r w:rsidRPr="007A0968">
        <w:rPr>
          <w:rFonts w:ascii="Times New Roman" w:hAnsi="Times New Roman" w:cs="Times New Roman"/>
        </w:rPr>
        <w:t xml:space="preserve">            The outcome is very predictable</w:t>
      </w:r>
    </w:p>
    <w:p w14:paraId="07F2F3CE" w14:textId="77777777" w:rsidR="00DF0D0F" w:rsidRPr="007A0968" w:rsidRDefault="00DF0D0F" w:rsidP="00DF0D0F">
      <w:pPr>
        <w:rPr>
          <w:rFonts w:ascii="Times New Roman" w:hAnsi="Times New Roman" w:cs="Times New Roman"/>
        </w:rPr>
      </w:pPr>
    </w:p>
    <w:p w14:paraId="0E7FD69E" w14:textId="77777777" w:rsidR="00DF0D0F" w:rsidRPr="007A0968" w:rsidRDefault="00DF0D0F" w:rsidP="00DF0D0F">
      <w:pPr>
        <w:rPr>
          <w:rFonts w:ascii="Times New Roman" w:hAnsi="Times New Roman" w:cs="Times New Roman"/>
        </w:rPr>
      </w:pPr>
      <w:r w:rsidRPr="007A0968">
        <w:rPr>
          <w:rFonts w:ascii="Times New Roman" w:hAnsi="Times New Roman" w:cs="Times New Roman"/>
        </w:rPr>
        <w:t xml:space="preserve">Cons – The productivity score </w:t>
      </w:r>
      <w:r w:rsidRPr="007A0968">
        <w:rPr>
          <w:rFonts w:ascii="Times New Roman" w:hAnsi="Times New Roman" w:cs="Times New Roman"/>
        </w:rPr>
        <w:t>is low.</w:t>
      </w:r>
    </w:p>
    <w:p w14:paraId="59592864" w14:textId="77777777" w:rsidR="00DF0D0F" w:rsidRPr="007A0968" w:rsidRDefault="00DF0D0F" w:rsidP="00DF0D0F">
      <w:pPr>
        <w:rPr>
          <w:rFonts w:ascii="Times New Roman" w:hAnsi="Times New Roman" w:cs="Times New Roman"/>
        </w:rPr>
      </w:pPr>
    </w:p>
    <w:p w14:paraId="4C6F589F" w14:textId="77777777" w:rsidR="00DF0D0F" w:rsidRPr="007A0968" w:rsidRDefault="00DF0D0F" w:rsidP="00DF0D0F">
      <w:pPr>
        <w:rPr>
          <w:rFonts w:ascii="Times New Roman" w:hAnsi="Times New Roman" w:cs="Times New Roman"/>
        </w:rPr>
      </w:pPr>
      <w:r w:rsidRPr="007A0968">
        <w:rPr>
          <w:rFonts w:ascii="Times New Roman" w:hAnsi="Times New Roman" w:cs="Times New Roman"/>
        </w:rPr>
        <w:t>B:</w:t>
      </w:r>
    </w:p>
    <w:p w14:paraId="66A7B2DC" w14:textId="77777777" w:rsidR="00DF0D0F" w:rsidRPr="007A0968" w:rsidRDefault="00DF0D0F" w:rsidP="00DF0D0F">
      <w:pPr>
        <w:rPr>
          <w:rFonts w:ascii="Times New Roman" w:hAnsi="Times New Roman" w:cs="Times New Roman"/>
        </w:rPr>
      </w:pPr>
      <w:r w:rsidRPr="007A0968">
        <w:rPr>
          <w:rFonts w:ascii="Times New Roman" w:hAnsi="Times New Roman" w:cs="Times New Roman"/>
        </w:rPr>
        <w:t xml:space="preserve">Pros – B can have </w:t>
      </w:r>
      <w:r w:rsidRPr="007A0968">
        <w:rPr>
          <w:rFonts w:ascii="Times New Roman" w:hAnsi="Times New Roman" w:cs="Times New Roman"/>
        </w:rPr>
        <w:t xml:space="preserve">much </w:t>
      </w:r>
      <w:r w:rsidRPr="007A0968">
        <w:rPr>
          <w:rFonts w:ascii="Times New Roman" w:hAnsi="Times New Roman" w:cs="Times New Roman"/>
        </w:rPr>
        <w:t>higher productivity score than A;</w:t>
      </w:r>
    </w:p>
    <w:p w14:paraId="4A859FBA" w14:textId="77777777" w:rsidR="00DF0D0F" w:rsidRPr="007A0968" w:rsidRDefault="00DF0D0F" w:rsidP="00DF0D0F">
      <w:pPr>
        <w:rPr>
          <w:rFonts w:ascii="Times New Roman" w:hAnsi="Times New Roman" w:cs="Times New Roman"/>
        </w:rPr>
      </w:pPr>
      <w:r w:rsidRPr="007A0968">
        <w:rPr>
          <w:rFonts w:ascii="Times New Roman" w:hAnsi="Times New Roman" w:cs="Times New Roman"/>
        </w:rPr>
        <w:t xml:space="preserve">            The mean is 20 higher than the mean of A</w:t>
      </w:r>
    </w:p>
    <w:p w14:paraId="034D7B70" w14:textId="77777777" w:rsidR="00DF0D0F" w:rsidRPr="007A0968" w:rsidRDefault="00DF0D0F" w:rsidP="00DF0D0F">
      <w:pPr>
        <w:rPr>
          <w:rFonts w:ascii="Times New Roman" w:hAnsi="Times New Roman" w:cs="Times New Roman"/>
        </w:rPr>
      </w:pPr>
    </w:p>
    <w:p w14:paraId="4E853B7F" w14:textId="77777777" w:rsidR="00DF0D0F" w:rsidRPr="007A0968" w:rsidRDefault="00DF0D0F" w:rsidP="00DF0D0F">
      <w:pPr>
        <w:rPr>
          <w:rFonts w:ascii="Times New Roman" w:hAnsi="Times New Roman" w:cs="Times New Roman"/>
        </w:rPr>
      </w:pPr>
      <w:r w:rsidRPr="007A0968">
        <w:rPr>
          <w:rFonts w:ascii="Times New Roman" w:hAnsi="Times New Roman" w:cs="Times New Roman"/>
        </w:rPr>
        <w:t>Cons – The variance is large</w:t>
      </w:r>
      <w:r w:rsidRPr="007A0968">
        <w:rPr>
          <w:rFonts w:ascii="Times New Roman" w:hAnsi="Times New Roman" w:cs="Times New Roman"/>
        </w:rPr>
        <w:t>r</w:t>
      </w:r>
      <w:r w:rsidRPr="007A0968">
        <w:rPr>
          <w:rFonts w:ascii="Times New Roman" w:hAnsi="Times New Roman" w:cs="Times New Roman"/>
        </w:rPr>
        <w:t xml:space="preserve">, and the productivity score is not very stable. </w:t>
      </w:r>
    </w:p>
    <w:p w14:paraId="68485FBD" w14:textId="77777777" w:rsidR="00DF0D0F" w:rsidRPr="007A0968" w:rsidRDefault="00DF0D0F" w:rsidP="00DF0D0F">
      <w:pPr>
        <w:rPr>
          <w:rFonts w:ascii="Times New Roman" w:hAnsi="Times New Roman" w:cs="Times New Roman"/>
        </w:rPr>
      </w:pPr>
    </w:p>
    <w:p w14:paraId="3B8DB605" w14:textId="77777777" w:rsidR="00DF0D0F" w:rsidRPr="007A0968" w:rsidRDefault="00DF0D0F" w:rsidP="00DF0D0F">
      <w:pPr>
        <w:rPr>
          <w:rFonts w:ascii="Times New Roman" w:hAnsi="Times New Roman" w:cs="Times New Roman"/>
        </w:rPr>
      </w:pPr>
      <w:r w:rsidRPr="007A0968">
        <w:rPr>
          <w:rFonts w:ascii="Times New Roman" w:hAnsi="Times New Roman" w:cs="Times New Roman"/>
        </w:rPr>
        <w:t xml:space="preserve">3. You’ve formed a </w:t>
      </w:r>
      <w:proofErr w:type="spellStart"/>
      <w:r w:rsidRPr="007A0968">
        <w:rPr>
          <w:rFonts w:ascii="Times New Roman" w:hAnsi="Times New Roman" w:cs="Times New Roman"/>
        </w:rPr>
        <w:t>probabilist</w:t>
      </w:r>
      <w:proofErr w:type="spellEnd"/>
      <w:r w:rsidRPr="007A0968">
        <w:rPr>
          <w:rFonts w:ascii="Times New Roman" w:hAnsi="Times New Roman" w:cs="Times New Roman"/>
        </w:rPr>
        <w:t xml:space="preserve"> forecast for a particular value of the predictors, displayed below as a density. You then collect test data for that same value of the predictor, indicated as the points below the density. What is the problem with the probabilistic forecast?</w:t>
      </w:r>
    </w:p>
    <w:p w14:paraId="468CA7EC" w14:textId="77777777" w:rsidR="00014B22" w:rsidRPr="007A0968" w:rsidRDefault="00014B22" w:rsidP="00DF0D0F">
      <w:pPr>
        <w:rPr>
          <w:rFonts w:ascii="Times New Roman" w:hAnsi="Times New Roman" w:cs="Times New Roman"/>
        </w:rPr>
      </w:pPr>
    </w:p>
    <w:p w14:paraId="1D12D4DD" w14:textId="77777777" w:rsidR="00DF0D0F" w:rsidRPr="007A0968" w:rsidRDefault="00DF0D0F" w:rsidP="00DF0D0F">
      <w:pPr>
        <w:jc w:val="center"/>
        <w:rPr>
          <w:rFonts w:ascii="Times New Roman" w:hAnsi="Times New Roman" w:cs="Times New Roman"/>
        </w:rPr>
      </w:pPr>
      <w:bookmarkStart w:id="0" w:name="_GoBack"/>
      <w:r w:rsidRPr="007A0968">
        <w:rPr>
          <w:rFonts w:ascii="Times New Roman" w:hAnsi="Times New Roman" w:cs="Times New Roman"/>
          <w:noProof/>
        </w:rPr>
        <w:drawing>
          <wp:inline distT="0" distB="0" distL="0" distR="0" wp14:anchorId="59CAE53D" wp14:editId="57C94D58">
            <wp:extent cx="4280535" cy="2140268"/>
            <wp:effectExtent l="0" t="0" r="0" b="0"/>
            <wp:docPr id="3" name="Picture 3" descr="/Users/tingna/Desktop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tingna/Desktop/Unknow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771" cy="2145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32394EA4" w14:textId="77777777" w:rsidR="007A0968" w:rsidRDefault="007A0968">
      <w:pPr>
        <w:rPr>
          <w:rFonts w:ascii="Times New Roman" w:hAnsi="Times New Roman" w:cs="Times New Roman" w:hint="eastAsia"/>
        </w:rPr>
      </w:pPr>
    </w:p>
    <w:p w14:paraId="2682060F" w14:textId="49C1FDFA" w:rsidR="004C4D32" w:rsidRPr="007A0968" w:rsidRDefault="00014B22">
      <w:pPr>
        <w:rPr>
          <w:rFonts w:ascii="Times New Roman" w:hAnsi="Times New Roman" w:cs="Times New Roman" w:hint="eastAsia"/>
        </w:rPr>
      </w:pPr>
      <w:r w:rsidRPr="007A0968">
        <w:rPr>
          <w:rFonts w:ascii="Times New Roman" w:hAnsi="Times New Roman" w:cs="Times New Roman"/>
        </w:rPr>
        <w:t xml:space="preserve">The probabilistic forecast has the mean at response = 0, but all the points are in the range of 0 to 4. The forecast is biased toward the left. </w:t>
      </w:r>
      <w:r w:rsidR="007A0968" w:rsidRPr="007A0968">
        <w:rPr>
          <w:rFonts w:ascii="Times New Roman" w:hAnsi="Times New Roman" w:cs="Times New Roman"/>
        </w:rPr>
        <w:t xml:space="preserve">The majority points fall in the range 2 to 3, so a good forecast would have the mean at similar values.  </w:t>
      </w:r>
    </w:p>
    <w:sectPr w:rsidR="004C4D32" w:rsidRPr="007A0968" w:rsidSect="001975DE">
      <w:pgSz w:w="12240" w:h="15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D0F"/>
    <w:rsid w:val="00014B22"/>
    <w:rsid w:val="001975DE"/>
    <w:rsid w:val="004C4D32"/>
    <w:rsid w:val="007A0968"/>
    <w:rsid w:val="00DF0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FB97C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236</Words>
  <Characters>1348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 Li</dc:creator>
  <cp:keywords/>
  <dc:description/>
  <cp:lastModifiedBy>Tina Li</cp:lastModifiedBy>
  <cp:revision>2</cp:revision>
  <dcterms:created xsi:type="dcterms:W3CDTF">2018-03-21T17:40:00Z</dcterms:created>
  <dcterms:modified xsi:type="dcterms:W3CDTF">2018-03-21T17:52:00Z</dcterms:modified>
</cp:coreProperties>
</file>