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E94560"/>
          <w:sz w:val="72"/>
          <w:szCs w:val="72"/>
        </w:rPr>
        <w:t xml:space="preserve">ZVINGO</w:t>
      </w:r>
    </w:p>
    <w:p>
      <w:pPr>
        <w:spacing w:after="100"/>
        <w:jc w:val="center"/>
      </w:pPr>
      <w:r>
        <w:rPr>
          <w:rFonts w:ascii="Arial" w:cs="Arial" w:eastAsia="Arial" w:hAnsi="Arial"/>
          <w:color w:val="0F3460"/>
          <w:sz w:val="36"/>
          <w:szCs w:val="36"/>
        </w:rPr>
        <w:t xml:space="preserve">Delivery Platform for Zimbabwe</w:t>
      </w:r>
    </w:p>
    <w:p>
      <w:pPr>
        <w:spacing w:after="600"/>
        <w:jc w:val="center"/>
      </w:pPr>
      <w:r>
        <w:rPr>
          <w:rFonts w:ascii="Arial" w:cs="Arial" w:eastAsia="Arial" w:hAnsi="Arial"/>
          <w:color w:val="666666"/>
          <w:sz w:val="28"/>
          <w:szCs w:val="28"/>
        </w:rPr>
        <w:t xml:space="preserve">Complete System Design: Architecture to Production</w:t>
      </w:r>
    </w:p>
    <w:p>
      <w:pPr>
        <w:spacing w:after="100"/>
        <w:jc w:val="center"/>
      </w:pPr>
      <w:r>
        <w:rPr>
          <w:rFonts w:ascii="Arial" w:cs="Arial" w:eastAsia="Arial" w:hAnsi="Arial"/>
          <w:color w:val="999999"/>
          <w:sz w:val="22"/>
          <w:szCs w:val="22"/>
        </w:rPr>
        <w:t xml:space="preserve">Version 1.0  |  February 2026</w:t>
      </w:r>
    </w:p>
    <w:p>
      <w:pPr>
        <w:spacing w:after="100"/>
        <w:jc w:val="center"/>
      </w:pPr>
      <w:r>
        <w:rPr>
          <w:rFonts w:ascii="Arial" w:cs="Arial" w:eastAsia="Arial" w:hAnsi="Arial"/>
          <w:b/>
          <w:bCs/>
          <w:color w:val="E94560"/>
          <w:sz w:val="20"/>
          <w:szCs w:val="20"/>
        </w:rPr>
        <w:t xml:space="preserve">CONFIDENTIAL</w:t>
      </w:r>
    </w:p>
    <w:p>
      <w:r>
        <w:br w:type="page"/>
      </w:r>
    </w:p>
    <w:p>
      <w:pPr>
        <w:pStyle w:val="Heading1"/>
        <w:spacing w:before="360" w:after="200"/>
      </w:pPr>
      <w:r>
        <w:rPr>
          <w:rFonts w:ascii="Arial" w:cs="Arial" w:eastAsia="Arial" w:hAnsi="Arial"/>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rPr>
        <w:t xml:space="preserve">1. Executive Summary</w:t>
      </w:r>
    </w:p>
    <w:p>
      <w:pPr>
        <w:spacing w:after="160"/>
      </w:pPr>
      <w:r>
        <w:rPr>
          <w:rFonts w:ascii="Arial" w:cs="Arial" w:eastAsia="Arial" w:hAnsi="Arial"/>
          <w:sz w:val="22"/>
          <w:szCs w:val="22"/>
        </w:rPr>
        <w:t xml:space="preserve">Zvingo (Shona for "delivery") is a hyperlocal delivery platform purpose-built for Zimbabwe. Unlike porting a Western delivery app, Zvingo is designed from first principles around Zimbabwe’s realities: extremely expensive mobile data (among the highest per-GB in Africa), intermittent connectivity, a largely cash-based economy, mixed currency usage (USD and ZiG), and a workforce that predominantly uses low-to-mid-range Android devices.</w:t>
      </w:r>
    </w:p>
    <w:p>
      <w:pPr>
        <w:spacing w:after="160"/>
      </w:pPr>
      <w:r>
        <w:rPr>
          <w:rFonts w:ascii="Arial" w:cs="Arial" w:eastAsia="Arial" w:hAnsi="Arial"/>
          <w:sz w:val="22"/>
          <w:szCs w:val="22"/>
        </w:rPr>
        <w:t xml:space="preserve">This document provides a complete system design—from architecture decisions through production deployment—intended to serve as the authoritative specification for a Claude Code implementation prompt. Every design choice is justified against the Zimbabwean operating environment.</w:t>
      </w:r>
    </w:p>
    <w:p>
      <w:pPr>
        <w:pStyle w:val="Heading2"/>
        <w:spacing w:before="240" w:after="200"/>
      </w:pPr>
      <w:r>
        <w:rPr>
          <w:rFonts w:ascii="Arial" w:cs="Arial" w:eastAsia="Arial" w:hAnsi="Arial"/>
          <w:b/>
          <w:bCs/>
        </w:rPr>
        <w:t xml:space="preserve">1.1 Core Design Principles</w:t>
      </w:r>
    </w:p>
    <w:p>
      <w:pPr>
        <w:pStyle w:val="ListParagraph"/>
        <w:numPr>
          <w:ilvl w:val="0"/>
          <w:numId w:val="2"/>
        </w:numPr>
        <w:spacing w:after="80"/>
      </w:pPr>
      <w:r>
        <w:rPr>
          <w:rFonts w:ascii="Arial" w:cs="Arial" w:eastAsia="Arial" w:hAnsi="Arial"/>
          <w:sz w:val="22"/>
          <w:szCs w:val="22"/>
        </w:rPr>
        <w:t xml:space="preserve">Offline-First, Always: Every user-facing feature must work without an active data connection. Sync when connected, never block on network.</w:t>
      </w:r>
    </w:p>
    <w:p>
      <w:pPr>
        <w:pStyle w:val="ListParagraph"/>
        <w:numPr>
          <w:ilvl w:val="0"/>
          <w:numId w:val="2"/>
        </w:numPr>
        <w:spacing w:after="80"/>
      </w:pPr>
      <w:r>
        <w:rPr>
          <w:rFonts w:ascii="Arial" w:cs="Arial" w:eastAsia="Arial" w:hAnsi="Arial"/>
          <w:sz w:val="22"/>
          <w:szCs w:val="22"/>
        </w:rPr>
        <w:t xml:space="preserve">Data Miserly: Target &lt; 500 KB per delivery session for drivers. Every byte is budgeted.</w:t>
      </w:r>
    </w:p>
    <w:p>
      <w:pPr>
        <w:pStyle w:val="ListParagraph"/>
        <w:numPr>
          <w:ilvl w:val="0"/>
          <w:numId w:val="2"/>
        </w:numPr>
        <w:spacing w:after="80"/>
      </w:pPr>
      <w:r>
        <w:rPr>
          <w:rFonts w:ascii="Arial" w:cs="Arial" w:eastAsia="Arial" w:hAnsi="Arial"/>
          <w:sz w:val="22"/>
          <w:szCs w:val="22"/>
        </w:rPr>
        <w:t xml:space="preserve">SMS as First-Class Channel: Critical flows (order placement, driver dispatch, status updates) must function over SMS alone.</w:t>
      </w:r>
    </w:p>
    <w:p>
      <w:pPr>
        <w:pStyle w:val="ListParagraph"/>
        <w:numPr>
          <w:ilvl w:val="0"/>
          <w:numId w:val="2"/>
        </w:numPr>
        <w:spacing w:after="80"/>
      </w:pPr>
      <w:r>
        <w:rPr>
          <w:rFonts w:ascii="Arial" w:cs="Arial" w:eastAsia="Arial" w:hAnsi="Arial"/>
          <w:sz w:val="22"/>
          <w:szCs w:val="22"/>
        </w:rPr>
        <w:t xml:space="preserve">Cash-Native: Cash on delivery is the primary payment method. Digital payments are additive, not required.</w:t>
      </w:r>
    </w:p>
    <w:p>
      <w:pPr>
        <w:pStyle w:val="ListParagraph"/>
        <w:numPr>
          <w:ilvl w:val="0"/>
          <w:numId w:val="2"/>
        </w:numPr>
        <w:spacing w:after="80"/>
      </w:pPr>
      <w:r>
        <w:rPr>
          <w:rFonts w:ascii="Arial" w:cs="Arial" w:eastAsia="Arial" w:hAnsi="Arial"/>
          <w:sz w:val="22"/>
          <w:szCs w:val="22"/>
        </w:rPr>
        <w:t xml:space="preserve">Low-Device Floor: Must run smoothly on Android 8+ devices with 1–2 GB RAM.</w:t>
      </w:r>
    </w:p>
    <w:p>
      <w:pPr>
        <w:pStyle w:val="ListParagraph"/>
        <w:numPr>
          <w:ilvl w:val="0"/>
          <w:numId w:val="2"/>
        </w:numPr>
        <w:spacing w:after="80"/>
      </w:pPr>
      <w:r>
        <w:rPr>
          <w:rFonts w:ascii="Arial" w:cs="Arial" w:eastAsia="Arial" w:hAnsi="Arial"/>
          <w:sz w:val="22"/>
          <w:szCs w:val="22"/>
        </w:rPr>
        <w:t xml:space="preserve">Multi-Currency: Native support for USD and ZiG with real-time exchange rate awareness.</w:t>
      </w:r>
    </w:p>
    <w:p>
      <w:r>
        <w:br w:type="page"/>
      </w:r>
    </w:p>
    <w:p>
      <w:pPr>
        <w:pStyle w:val="Heading1"/>
        <w:spacing w:before="360" w:after="200"/>
      </w:pPr>
      <w:r>
        <w:rPr>
          <w:rFonts w:ascii="Arial" w:cs="Arial" w:eastAsia="Arial" w:hAnsi="Arial"/>
          <w:b/>
          <w:bCs/>
        </w:rPr>
        <w:t xml:space="preserve">2. Market Analysis &amp; Operating Constraints</w:t>
      </w:r>
    </w:p>
    <w:p>
      <w:pPr>
        <w:pStyle w:val="Heading2"/>
        <w:spacing w:before="240" w:after="200"/>
      </w:pPr>
      <w:r>
        <w:rPr>
          <w:rFonts w:ascii="Arial" w:cs="Arial" w:eastAsia="Arial" w:hAnsi="Arial"/>
          <w:b/>
          <w:bCs/>
        </w:rPr>
        <w:t xml:space="preserve">2.1 Zimbabwe Data Landscape</w:t>
      </w:r>
    </w:p>
    <w:p>
      <w:pPr>
        <w:spacing w:after="160"/>
      </w:pPr>
      <w:r>
        <w:rPr>
          <w:rFonts w:ascii="Arial" w:cs="Arial" w:eastAsia="Arial" w:hAnsi="Arial"/>
          <w:sz w:val="22"/>
          <w:szCs w:val="22"/>
        </w:rPr>
        <w:t xml:space="preserve">Zimbabwe has some of the most expensive mobile data in the world. Econet (dominant carrier, ~65% market share) charges approximately $1 USD per 35 MB daily bundle, while Telecel and NetOne are marginally cheaper. A typical delivery driver earning $8–15 USD/day cannot sustainably spend $1–2/day on data. This single constraint drives the majority of our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Constraint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Design Response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costs: ~$1/35 MB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Drivers cannot afford persistent connections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Offline-first architecture, SMS fallback, binary protocols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Connectivity: 2G/3G dominant outside Harare</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High latency, frequent drops</w:t>
            </w:r>
          </w:p>
        </w:tc>
        <w:tc>
          <w:tcPr>
            <w:tcW w:type="dxa" w:w="46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Optimistic UI, store-and-forward, delta sync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Devices: Low-end Android (1–2 GB RAM)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run heavy apps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Lite native app, no WebView, minimal dependencies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Currency: Dual USD/ZiG, volatile ZiG</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Pricing complexity</w:t>
            </w:r>
          </w:p>
        </w:tc>
        <w:tc>
          <w:tcPr>
            <w:tcW w:type="dxa" w:w="46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USD as base currency, ZiG conversion at order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~85% cash transactions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Cannot assume digital payments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Cash-on-delivery first, EcoCash/Innbucks optional</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Power: Frequent load-shedding (8–18 hrs/day)</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Phones die, servers need resilience</w:t>
            </w:r>
          </w:p>
        </w:tc>
        <w:tc>
          <w:tcPr>
            <w:tcW w:type="dxa" w:w="46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Aggressive battery optimization, SMS fallback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Addressing: No formal street addresses in many areas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location ambiguity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Plus Codes, landmark-based directions, offline maps</w:t>
            </w:r>
          </w:p>
        </w:tc>
      </w:tr>
    </w:tbl>
    <w:p>
      <w:pPr>
        <w:pStyle w:val="Heading2"/>
        <w:spacing w:before="240" w:after="200"/>
      </w:pPr>
      <w:r>
        <w:rPr>
          <w:rFonts w:ascii="Arial" w:cs="Arial" w:eastAsia="Arial" w:hAnsi="Arial"/>
          <w:b/>
          <w:bCs/>
        </w:rPr>
        <w:t xml:space="preserve">2.2 Target Markets (Phased)</w:t>
      </w:r>
    </w:p>
    <w:p>
      <w:pPr>
        <w:spacing w:after="160"/>
      </w:pPr>
      <w:r>
        <w:rPr>
          <w:rFonts w:ascii="Arial" w:cs="Arial" w:eastAsia="Arial" w:hAnsi="Arial"/>
          <w:sz w:val="22"/>
          <w:szCs w:val="22"/>
        </w:rPr>
        <w:t xml:space="preserve">Phase 1: Harare CBD, Avondale, Borrowdale, Eastlea, Mount Pleasant (population ~500K within delivery radius). Phase 2: Bulawayo, Mutare. Phase 3: Masvingo, Gweru, Kwekwe, and peri-urban expansion.</w:t>
      </w:r>
    </w:p>
    <w:p>
      <w:r>
        <w:br w:type="page"/>
      </w:r>
    </w:p>
    <w:p>
      <w:pPr>
        <w:pStyle w:val="Heading1"/>
        <w:spacing w:before="360" w:after="200"/>
      </w:pPr>
      <w:r>
        <w:rPr>
          <w:rFonts w:ascii="Arial" w:cs="Arial" w:eastAsia="Arial" w:hAnsi="Arial"/>
          <w:b/>
          <w:bCs/>
        </w:rPr>
        <w:t xml:space="preserve">3. System Architecture Overview</w:t>
      </w:r>
    </w:p>
    <w:p>
      <w:pPr>
        <w:pStyle w:val="Heading2"/>
        <w:spacing w:before="240" w:after="200"/>
      </w:pPr>
      <w:r>
        <w:rPr>
          <w:rFonts w:ascii="Arial" w:cs="Arial" w:eastAsia="Arial" w:hAnsi="Arial"/>
          <w:b/>
          <w:bCs/>
        </w:rPr>
        <w:t xml:space="preserve">3.1 High-Level Architecture</w:t>
      </w:r>
    </w:p>
    <w:p>
      <w:pPr>
        <w:spacing w:after="160"/>
      </w:pPr>
      <w:r>
        <w:rPr>
          <w:rFonts w:ascii="Arial" w:cs="Arial" w:eastAsia="Arial" w:hAnsi="Arial"/>
          <w:sz w:val="22"/>
          <w:szCs w:val="22"/>
        </w:rPr>
        <w:t xml:space="preserve">The system follows a hub-and-spoke model: a cloud backend (the hub) communicates with three client types (spokes): Consumer App, Driver App, and Merchant Dashboard. A critical fourth spoke is the SMS Gateway, which provides a degraded but functional experience when data is unavailable.</w:t>
      </w:r>
    </w:p>
    <w:p>
      <w:pPr>
        <w:spacing w:after="160"/>
      </w:pPr>
      <w:r>
        <w:rPr>
          <w:rFonts w:ascii="Arial" w:cs="Arial" w:eastAsia="Arial" w:hAnsi="Arial"/>
          <w:sz w:val="22"/>
          <w:szCs w:val="22"/>
        </w:rPr>
        <w:t xml:space="preserve">Architecture Diagram (Logical):</w:t>
      </w:r>
    </w:p>
    <w:p>
      <w:pPr>
        <w:spacing w:after="160"/>
        <w:rPr>
          <w:rFonts w:ascii="Courier New" w:cs="Courier New" w:eastAsia="Courier New" w:hAnsi="Courier New"/>
          <w:sz w:val="20"/>
          <w:szCs w:val="20"/>
        </w:rPr>
      </w:pPr>
      <w:r>
        <w:rPr>
          <w:rFonts w:ascii="Courier New" w:cs="Courier New" w:eastAsia="Courier New" w:hAnsi="Courier New"/>
          <w:sz w:val="20"/>
          <w:szCs w:val="20"/>
        </w:rPr>
        <w:t xml:space="preserve">[Consumer App] → [API Gateway / CDN Edge] → [Core Services]</w:t>
      </w:r>
    </w:p>
    <w:p>
      <w:pPr>
        <w:spacing w:after="160"/>
        <w:rPr>
          <w:rFonts w:ascii="Courier New" w:cs="Courier New" w:eastAsia="Courier New" w:hAnsi="Courier New"/>
          <w:sz w:val="20"/>
          <w:szCs w:val="20"/>
        </w:rPr>
      </w:pPr>
      <w:r>
        <w:rPr>
          <w:rFonts w:ascii="Courier New" w:cs="Courier New" w:eastAsia="Courier New" w:hAnsi="Courier New"/>
          <w:sz w:val="20"/>
          <w:szCs w:val="20"/>
        </w:rPr>
        <w:t xml:space="preserve">[Driver App] → [Binary Protocol Gateway] → [Core Services]</w:t>
      </w:r>
    </w:p>
    <w:p>
      <w:pPr>
        <w:spacing w:after="160"/>
        <w:rPr>
          <w:rFonts w:ascii="Courier New" w:cs="Courier New" w:eastAsia="Courier New" w:hAnsi="Courier New"/>
          <w:sz w:val="20"/>
          <w:szCs w:val="20"/>
        </w:rPr>
      </w:pPr>
      <w:r>
        <w:rPr>
          <w:rFonts w:ascii="Courier New" w:cs="Courier New" w:eastAsia="Courier New" w:hAnsi="Courier New"/>
          <w:sz w:val="20"/>
          <w:szCs w:val="20"/>
        </w:rPr>
        <w:t xml:space="preserve">[Merchant Dash] → [API Gateway] → [Core Services]</w:t>
      </w:r>
    </w:p>
    <w:p>
      <w:pPr>
        <w:spacing w:after="160"/>
        <w:rPr>
          <w:rFonts w:ascii="Courier New" w:cs="Courier New" w:eastAsia="Courier New" w:hAnsi="Courier New"/>
          <w:sz w:val="20"/>
          <w:szCs w:val="20"/>
        </w:rPr>
      </w:pPr>
      <w:r>
        <w:rPr>
          <w:rFonts w:ascii="Courier New" w:cs="Courier New" w:eastAsia="Courier New" w:hAnsi="Courier New"/>
          <w:sz w:val="20"/>
          <w:szCs w:val="20"/>
        </w:rPr>
        <w:t xml:space="preserve">[SMS Gateway] → [SMS Adapter Service] → [Core Services]</w:t>
      </w:r>
    </w:p>
    <w:p>
      <w:pPr>
        <w:spacing w:after="160"/>
        <w:rPr>
          <w:rFonts w:ascii="Courier New" w:cs="Courier New" w:eastAsia="Courier New" w:hAnsi="Courier New"/>
          <w:sz w:val="20"/>
          <w:szCs w:val="20"/>
        </w:rPr>
      </w:pPr>
      <w:r>
        <w:rPr>
          <w:rFonts w:ascii="Courier New" w:cs="Courier New" w:eastAsia="Courier New" w:hAnsi="Courier New"/>
          <w:sz w:val="20"/>
          <w:szCs w:val="20"/>
        </w:rPr>
        <w:t xml:space="preserve">[Core Services] → [MongoDB | Redis | S3 | Kafka]</w:t>
      </w:r>
    </w:p>
    <w:p>
      <w:pPr>
        <w:pStyle w:val="Heading2"/>
        <w:spacing w:before="240" w:after="200"/>
      </w:pPr>
      <w:r>
        <w:rPr>
          <w:rFonts w:ascii="Arial" w:cs="Arial" w:eastAsia="Arial" w:hAnsi="Arial"/>
          <w:b/>
          <w:bCs/>
        </w:rPr>
        <w:t xml:space="preserve">3.2 Backend Services (Microservices)</w:t>
      </w:r>
    </w:p>
    <w:p>
      <w:pPr>
        <w:spacing w:after="160"/>
      </w:pPr>
      <w:r>
        <w:rPr>
          <w:rFonts w:ascii="Arial" w:cs="Arial" w:eastAsia="Arial" w:hAnsi="Arial"/>
          <w:sz w:val="22"/>
          <w:szCs w:val="22"/>
        </w:rPr>
        <w:t xml:space="preserve">We use a modular monolith deployed as a Python FastAPI application with internal module boundaries (routers and service classes) that can be split into microservices at scale. Python + FastAPI is chosen for rapid development velocity, a massive ecosystem of libraries, native async/await support via asyncio, excellent developer availability in the African market, and seamless integration with data science tooling for future analytics. FastAPI’s automatic OpenAPI documentation, Pydantic validation, and dependency injection system accelerate development significantly. We use Motor (async MongoDB driver) for database access and aioredis for Redis. MongoDB’s schemaless document model is a natural fit: order documents embed their items and events, merchant documents embed menus, and the flexible schema accommodates Zimbabwe’s evolving multi-currency and payment landscape without migration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200"/>
        <w:gridCol w:w="23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 Module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Data Store</w:t>
            </w:r>
          </w:p>
        </w:tc>
        <w:tc>
          <w:tcPr>
            <w:tcW w:type="dxa" w:w="2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Protocol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registration, OTP login (SMS-based), password hashing, JWT tokens, session management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(users) + Redis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 SMS</w:t>
            </w:r>
          </w:p>
        </w:tc>
      </w:tr>
      <w:tr>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Order Service</w:t>
            </w:r>
          </w:p>
        </w:tc>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Order lifecycle, state machine, idempotency, retry logic</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MongoDB (orders)</w:t>
            </w:r>
          </w:p>
        </w:tc>
        <w:tc>
          <w:tcPr>
            <w:tcW w:type="dxa" w:w="2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REST + SMS + Binary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Dispatch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matching, route optimization, geofencing, load balancing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 Redis (geo)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Binary Protocol</w:t>
            </w:r>
          </w:p>
        </w:tc>
      </w:tr>
      <w:tr>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Catalog Service</w:t>
            </w:r>
          </w:p>
        </w:tc>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Merchant menus, item availability, pricing, image CDN refs</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MongoDB (merchants) + S3</w:t>
            </w:r>
          </w:p>
        </w:tc>
        <w:tc>
          <w:tcPr>
            <w:tcW w:type="dxa" w:w="2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REST (gzip)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Cash tracking, EcoCash integration, Innbucks, reconciliation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(payments)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w:t>
            </w:r>
          </w:p>
        </w:tc>
      </w:tr>
      <w:tr>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Location Service</w:t>
            </w:r>
          </w:p>
        </w:tc>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Real-time driver locations, ETA calculation, geospatial indexing</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MongoDB (2dsphere) + Redis (GeoSet)</w:t>
            </w:r>
          </w:p>
        </w:tc>
        <w:tc>
          <w:tcPr>
            <w:tcW w:type="dxa" w:w="2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Binary Protocol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Notification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dispatch, push (when online), in-app messages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Redis + Kafka</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 Push</w:t>
            </w:r>
          </w:p>
        </w:tc>
      </w:tr>
      <w:tr>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Sync Service</w:t>
            </w:r>
          </w:p>
        </w:tc>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Delta sync engine, conflict resolution, offline queue processing</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MongoDB + Redis</w:t>
            </w:r>
          </w:p>
        </w:tc>
        <w:tc>
          <w:tcPr>
            <w:tcW w:type="dxa" w:w="2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Binary Protocol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Rating Service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Driver/merchant/consumer ratings, fraud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(embedded in user docs)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w:t>
            </w:r>
          </w:p>
        </w:tc>
      </w:tr>
      <w:tr>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Analytics Service</w:t>
            </w:r>
          </w:p>
        </w:tc>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Event ingestion, dashboards, driver behavior, market intelligence</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ClickHouse</w:t>
            </w:r>
          </w:p>
        </w:tc>
        <w:tc>
          <w:tcPr>
            <w:tcW w:type="dxa" w:w="2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Kafka</w:t>
            </w:r>
          </w:p>
        </w:tc>
      </w:tr>
    </w:tbl>
    <w:p>
      <w:pPr>
        <w:pStyle w:val="Heading2"/>
        <w:spacing w:before="240" w:after="200"/>
      </w:pPr>
      <w:r>
        <w:rPr>
          <w:rFonts w:ascii="Arial" w:cs="Arial" w:eastAsia="Arial" w:hAnsi="Arial"/>
          <w:b/>
          <w:bCs/>
        </w:rPr>
        <w:t xml:space="preserve">3.3 The Binary Protocol (BinProto)</w:t>
      </w:r>
    </w:p>
    <w:p>
      <w:pPr>
        <w:spacing w:after="160"/>
      </w:pPr>
      <w:r>
        <w:rPr>
          <w:rFonts w:ascii="Arial" w:cs="Arial" w:eastAsia="Arial" w:hAnsi="Arial"/>
          <w:sz w:val="22"/>
          <w:szCs w:val="22"/>
        </w:rPr>
        <w:t xml:space="preserve">This is the single most important technical innovation for the Zimbabwean market. Instead of JSON over HTTPS (which is verbose and requires TLS handshake overhead), driver-to-server communication uses a custom binary protocol over UDP with TCP fallback.</w:t>
      </w:r>
    </w:p>
    <w:p>
      <w:pPr>
        <w:pStyle w:val="Heading3"/>
        <w:spacing w:before="240" w:after="200"/>
      </w:pPr>
      <w:r>
        <w:rPr>
          <w:rFonts w:ascii="Arial" w:cs="Arial" w:eastAsia="Arial" w:hAnsi="Arial"/>
          <w:b/>
          <w:bCs/>
        </w:rPr>
        <w:t xml:space="preserve">3.3.1 Why Binary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rPr>
          <w:tblHeader/>
        </w:trPr>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JSON/HTTPS</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BinProto/UDP</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Savings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 ping (lat/lng/speed/heading)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~450 bytes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bytes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94%</w:t>
            </w:r>
          </w:p>
        </w:tc>
      </w:tr>
      <w:tr>
        <w:tc>
          <w:tcPr>
            <w:tcW w:type="dxa" w:w="2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Order accept response</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~800 bytes</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~64 bytes</w:t>
            </w:r>
          </w:p>
        </w:tc>
        <w:tc>
          <w:tcPr>
            <w:tcW w:type="dxa" w:w="2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92%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delivery session (~30 min)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~180 KB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w:t>
            </w:r>
          </w:p>
        </w:tc>
      </w:tr>
      <w:tr>
        <w:tc>
          <w:tcPr>
            <w:tcW w:type="dxa" w:w="2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TLS handshake overhead</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~5 KB per connection</w:t>
            </w:r>
          </w:p>
        </w:tc>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0 (session token)</w:t>
            </w:r>
          </w:p>
        </w:tc>
        <w:tc>
          <w:tcPr>
            <w:tcW w:type="dxa" w:w="2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Daily driver data usage (8 hrs)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 MB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~2.8 MB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93%</w:t>
            </w:r>
          </w:p>
        </w:tc>
      </w:tr>
    </w:tbl>
    <w:p>
      <w:pPr>
        <w:spacing w:after="160"/>
      </w:pPr>
      <w:r>
        <w:rPr>
          <w:rFonts w:ascii="Arial" w:cs="Arial" w:eastAsia="Arial" w:hAnsi="Arial"/>
          <w:sz w:val="22"/>
          <w:szCs w:val="22"/>
        </w:rPr>
        <w:t xml:space="preserve">At $1/35 MB, this reduces a driver’s daily data cost from $1.14 to $0.08—a 14x reduction.</w:t>
      </w:r>
    </w:p>
    <w:p>
      <w:pPr>
        <w:pStyle w:val="Heading3"/>
        <w:spacing w:before="240" w:after="200"/>
      </w:pPr>
      <w:r>
        <w:rPr>
          <w:rFonts w:ascii="Arial" w:cs="Arial" w:eastAsia="Arial" w:hAnsi="Arial"/>
          <w:b/>
          <w:bCs/>
        </w:rPr>
        <w:t xml:space="preserve">3.3.2 BinProto Message Format</w:t>
      </w:r>
    </w:p>
    <w:p>
      <w:pPr>
        <w:spacing w:after="160"/>
      </w:pPr>
      <w:r>
        <w:rPr>
          <w:rFonts w:ascii="Arial" w:cs="Arial" w:eastAsia="Arial" w:hAnsi="Arial"/>
          <w:sz w:val="22"/>
          <w:szCs w:val="22"/>
        </w:rPr>
        <w:t xml:space="preserve">Every message follows a fixed header + variable payload structure:</w:t>
      </w:r>
    </w:p>
    <w:p>
      <w:pPr>
        <w:spacing w:after="160"/>
        <w:rPr>
          <w:rFonts w:ascii="Courier New" w:cs="Courier New" w:eastAsia="Courier New" w:hAnsi="Courier New"/>
          <w:sz w:val="18"/>
          <w:szCs w:val="18"/>
        </w:rPr>
      </w:pPr>
      <w:r>
        <w:rPr>
          <w:rFonts w:ascii="Courier New" w:cs="Courier New" w:eastAsia="Courier New" w:hAnsi="Courier New"/>
          <w:sz w:val="18"/>
          <w:szCs w:val="18"/>
        </w:rPr>
        <w:t xml:space="preserve">[Version: 1B][MsgType: 1B][SeqNum: 2B][Timestamp: 4B][SessionToken: 8B][PayloadLen: 2B][Payload: variable][CRC16: 2B]</w:t>
      </w:r>
    </w:p>
    <w:p>
      <w:pPr>
        <w:spacing w:after="160"/>
      </w:pPr>
      <w:r>
        <w:rPr>
          <w:rFonts w:ascii="Arial" w:cs="Arial" w:eastAsia="Arial" w:hAnsi="Arial"/>
          <w:sz w:val="22"/>
          <w:szCs w:val="22"/>
        </w:rPr>
        <w:t xml:space="preserve">Header is always 20 bytes. Message types include: LOCATION_UPDATE (0x01), ORDER_OFFER (0x02), ORDER_ACCEPT (0x03), ORDER_REJECT (0x04), ORDER_PICKED_UP (0x05), ORDER_DELIVERED (0x06), HEARTBEAT (0x07), SYNC_REQUEST (0x08), SYNC_RESPONSE (0x09).</w:t>
      </w:r>
    </w:p>
    <w:p>
      <w:pPr>
        <w:pStyle w:val="Heading3"/>
        <w:spacing w:before="240" w:after="200"/>
      </w:pPr>
      <w:r>
        <w:rPr>
          <w:rFonts w:ascii="Arial" w:cs="Arial" w:eastAsia="Arial" w:hAnsi="Arial"/>
          <w:b/>
          <w:bCs/>
        </w:rPr>
        <w:t xml:space="preserve">3.3.3 Reliability Over UDP</w:t>
      </w:r>
    </w:p>
    <w:p>
      <w:pPr>
        <w:spacing w:after="160"/>
      </w:pPr>
      <w:r>
        <w:rPr>
          <w:rFonts w:ascii="Arial" w:cs="Arial" w:eastAsia="Arial" w:hAnsi="Arial"/>
          <w:sz w:val="22"/>
          <w:szCs w:val="22"/>
        </w:rPr>
        <w:t xml:space="preserve">Since UDP doesn’t guarantee delivery, we implement application-level reliability. Location updates are fire-and-forget (latest-wins semantics). Order state transitions use a simple ACK mechanism: the client retries with exponential backoff until it receives an ACK with the matching sequence number. If no ACK after 3 retries, the client falls back to TCP, and if that fails, queues for SMS dispatch.</w:t>
      </w:r>
    </w:p>
    <w:p>
      <w:r>
        <w:br w:type="page"/>
      </w:r>
    </w:p>
    <w:p>
      <w:pPr>
        <w:pStyle w:val="Heading1"/>
        <w:spacing w:before="360" w:after="200"/>
      </w:pPr>
      <w:r>
        <w:rPr>
          <w:rFonts w:ascii="Arial" w:cs="Arial" w:eastAsia="Arial" w:hAnsi="Arial"/>
          <w:b/>
          <w:bCs/>
        </w:rPr>
        <w:t xml:space="preserve">4. Driver App: Deep Dive</w:t>
      </w:r>
    </w:p>
    <w:p>
      <w:pPr>
        <w:pStyle w:val="Heading2"/>
        <w:spacing w:before="240" w:after="200"/>
      </w:pPr>
      <w:r>
        <w:rPr>
          <w:rFonts w:ascii="Arial" w:cs="Arial" w:eastAsia="Arial" w:hAnsi="Arial"/>
          <w:b/>
          <w:bCs/>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Language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Kotlin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Native Android performance, null safety, coroutine support for async</w:t>
            </w:r>
          </w:p>
        </w:tc>
      </w:tr>
      <w:tr>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Min SDK</w:t>
            </w:r>
          </w:p>
        </w:tc>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Android 8.0 (API 26)</w:t>
            </w:r>
          </w:p>
        </w:tc>
        <w:tc>
          <w:tcPr>
            <w:tcW w:type="dxa" w:w="4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Covers 95%+ of Zim smartphones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Room (SQLite)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offline capability, reactive queries</w:t>
            </w:r>
          </w:p>
        </w:tc>
      </w:tr>
      <w:tr>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Networking</w:t>
            </w:r>
          </w:p>
        </w:tc>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Custom UDP socket + OkHttp fallback</w:t>
            </w:r>
          </w:p>
        </w:tc>
        <w:tc>
          <w:tcPr>
            <w:tcW w:type="dxa" w:w="4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BinProto primary, REST fallback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Mapbox Offline SDK</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 generous, offline tile downloads</w:t>
            </w:r>
          </w:p>
        </w:tc>
      </w:tr>
      <w:tr>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DI</w:t>
            </w:r>
          </w:p>
        </w:tc>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Hilt</w:t>
            </w:r>
          </w:p>
        </w:tc>
        <w:tc>
          <w:tcPr>
            <w:tcW w:type="dxa" w:w="4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Lightweight, compile-time, no reflection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Background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WorkManager + Foreground Service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Battery-aware sync, location tracking</w:t>
            </w:r>
          </w:p>
        </w:tc>
      </w:tr>
      <w:tr>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APK Target</w:t>
            </w:r>
          </w:p>
        </w:tc>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&lt; 8 MB</w:t>
            </w:r>
          </w:p>
        </w:tc>
        <w:tc>
          <w:tcPr>
            <w:tcW w:type="dxa" w:w="4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Downloadable on 2G in ~4 minutes</w:t>
            </w:r>
          </w:p>
        </w:tc>
      </w:tr>
    </w:tbl>
    <w:p>
      <w:pPr>
        <w:pStyle w:val="Heading2"/>
        <w:spacing w:before="240" w:after="200"/>
      </w:pPr>
      <w:r>
        <w:rPr>
          <w:rFonts w:ascii="Arial" w:cs="Arial" w:eastAsia="Arial" w:hAnsi="Arial"/>
          <w:b/>
          <w:bCs/>
        </w:rPr>
        <w:t xml:space="preserve">4.2 Offline-First Architecture</w:t>
      </w:r>
    </w:p>
    <w:p>
      <w:pPr>
        <w:spacing w:after="160"/>
      </w:pPr>
      <w:r>
        <w:rPr>
          <w:rFonts w:ascii="Arial" w:cs="Arial" w:eastAsia="Arial" w:hAnsi="Arial"/>
          <w:sz w:val="22"/>
          <w:szCs w:val="22"/>
        </w:rPr>
        <w:t xml:space="preserve">The driver app operates on the principle that network is a luxury, not a given. Every action the driver takes is recorded locally first and synced opportunistically.</w:t>
      </w:r>
    </w:p>
    <w:p>
      <w:pPr>
        <w:pStyle w:val="Heading3"/>
        <w:spacing w:before="240" w:after="200"/>
      </w:pPr>
      <w:r>
        <w:rPr>
          <w:rFonts w:ascii="Arial" w:cs="Arial" w:eastAsia="Arial" w:hAnsi="Arial"/>
          <w:b/>
          <w:bCs/>
        </w:rPr>
        <w:t xml:space="preserve">4.2.1 Local Database Schema (Room/SQLite)</w:t>
      </w:r>
    </w:p>
    <w:p>
      <w:pPr>
        <w:spacing w:after="160"/>
      </w:pPr>
      <w:r>
        <w:rPr>
          <w:rFonts w:ascii="Arial" w:cs="Arial" w:eastAsia="Arial" w:hAnsi="Arial"/>
          <w:sz w:val="22"/>
          <w:szCs w:val="22"/>
        </w:rPr>
        <w:t xml:space="preserve">Key tables include:</w:t>
      </w:r>
    </w:p>
    <w:p>
      <w:pPr>
        <w:pStyle w:val="ListParagraph"/>
        <w:numPr>
          <w:ilvl w:val="0"/>
          <w:numId w:val="3"/>
        </w:numPr>
        <w:spacing w:after="80"/>
      </w:pPr>
      <w:r>
        <w:rPr>
          <w:rFonts w:ascii="Arial" w:cs="Arial" w:eastAsia="Arial" w:hAnsi="Arial"/>
          <w:sz w:val="22"/>
          <w:szCs w:val="22"/>
        </w:rPr>
        <w:t xml:space="preserve">pending_sync_queue: Actions awaiting server confirmation (order accepts, status changes, location batches). Each row has a retry_count, last_attempt_at, and priority field.</w:t>
      </w:r>
    </w:p>
    <w:p>
      <w:pPr>
        <w:pStyle w:val="ListParagraph"/>
        <w:numPr>
          <w:ilvl w:val="0"/>
          <w:numId w:val="3"/>
        </w:numPr>
        <w:spacing w:after="80"/>
      </w:pPr>
      <w:r>
        <w:rPr>
          <w:rFonts w:ascii="Arial" w:cs="Arial" w:eastAsia="Arial" w:hAnsi="Arial"/>
          <w:sz w:val="22"/>
          <w:szCs w:val="22"/>
        </w:rPr>
        <w:t xml:space="preserve">active_orders: Current delivery assignments with full details cached locally.</w:t>
      </w:r>
    </w:p>
    <w:p>
      <w:pPr>
        <w:pStyle w:val="ListParagraph"/>
        <w:numPr>
          <w:ilvl w:val="0"/>
          <w:numId w:val="3"/>
        </w:numPr>
        <w:spacing w:after="80"/>
      </w:pPr>
      <w:r>
        <w:rPr>
          <w:rFonts w:ascii="Arial" w:cs="Arial" w:eastAsia="Arial" w:hAnsi="Arial"/>
          <w:sz w:val="22"/>
          <w:szCs w:val="22"/>
        </w:rPr>
        <w:t xml:space="preserve">offline_map_tiles: Mapbox vector tiles for the driver’s operating zone (pre-downloaded).</w:t>
      </w:r>
    </w:p>
    <w:p>
      <w:pPr>
        <w:pStyle w:val="ListParagraph"/>
        <w:numPr>
          <w:ilvl w:val="0"/>
          <w:numId w:val="3"/>
        </w:numPr>
        <w:spacing w:after="80"/>
      </w:pPr>
      <w:r>
        <w:rPr>
          <w:rFonts w:ascii="Arial" w:cs="Arial" w:eastAsia="Arial" w:hAnsi="Arial"/>
          <w:sz w:val="22"/>
          <w:szCs w:val="22"/>
        </w:rPr>
        <w:t xml:space="preserve">merchant_cache: Restaurant names, addresses, Plus Codes—no images stored.</w:t>
      </w:r>
    </w:p>
    <w:p>
      <w:pPr>
        <w:pStyle w:val="ListParagraph"/>
        <w:numPr>
          <w:ilvl w:val="0"/>
          <w:numId w:val="3"/>
        </w:numPr>
        <w:spacing w:after="80"/>
      </w:pPr>
      <w:r>
        <w:rPr>
          <w:rFonts w:ascii="Arial" w:cs="Arial" w:eastAsia="Arial" w:hAnsi="Arial"/>
          <w:sz w:val="22"/>
          <w:szCs w:val="22"/>
        </w:rPr>
        <w:t xml:space="preserve">earnings_ledger: Local record of completed deliveries and expected earnings.</w:t>
      </w:r>
    </w:p>
    <w:p>
      <w:pPr>
        <w:pStyle w:val="ListParagraph"/>
        <w:numPr>
          <w:ilvl w:val="0"/>
          <w:numId w:val="3"/>
        </w:numPr>
        <w:spacing w:after="80"/>
      </w:pPr>
      <w:r>
        <w:rPr>
          <w:rFonts w:ascii="Arial" w:cs="Arial" w:eastAsia="Arial" w:hAnsi="Arial"/>
          <w:sz w:val="22"/>
          <w:szCs w:val="22"/>
        </w:rPr>
        <w:t xml:space="preserve">location_buffer: Ring buffer of last 500 GPS fixes, batched for upload.</w:t>
      </w:r>
    </w:p>
    <w:p>
      <w:pPr>
        <w:pStyle w:val="Heading3"/>
        <w:spacing w:before="240" w:after="200"/>
      </w:pPr>
      <w:r>
        <w:rPr>
          <w:rFonts w:ascii="Arial" w:cs="Arial" w:eastAsia="Arial" w:hAnsi="Arial"/>
          <w:b/>
          <w:bCs/>
        </w:rPr>
        <w:t xml:space="preserve">4.2.2 Sync Engine</w:t>
      </w:r>
    </w:p>
    <w:p>
      <w:pPr>
        <w:spacing w:after="160"/>
      </w:pPr>
      <w:r>
        <w:rPr>
          <w:rFonts w:ascii="Arial" w:cs="Arial" w:eastAsia="Arial" w:hAnsi="Arial"/>
          <w:sz w:val="22"/>
          <w:szCs w:val="22"/>
        </w:rPr>
        <w:t xml:space="preserve">The sync engine runs as a WorkManager periodic task (every 30 seconds when online, backed off when offline). It processes the pending_sync_queue in priority order: order state transitions first (ACCEPT, PICKUP, DELIVER), then location batches, then heartbeats. A delta sync protocol ensures only changed data is transmitted—the server maintains a per-driver version vector and sends only records newer than the driver’s last known version.</w:t>
      </w:r>
    </w:p>
    <w:p>
      <w:pPr>
        <w:pStyle w:val="Heading3"/>
        <w:spacing w:before="240" w:after="200"/>
      </w:pPr>
      <w:r>
        <w:rPr>
          <w:rFonts w:ascii="Arial" w:cs="Arial" w:eastAsia="Arial" w:hAnsi="Arial"/>
          <w:b/>
          <w:bCs/>
        </w:rPr>
        <w:t xml:space="preserve">4.2.3 Connectivity Detection &amp; Adaptation</w:t>
      </w:r>
    </w:p>
    <w:p>
      <w:pPr>
        <w:spacing w:after="160"/>
      </w:pPr>
      <w:r>
        <w:rPr>
          <w:rFonts w:ascii="Arial" w:cs="Arial" w:eastAsia="Arial" w:hAnsi="Arial"/>
          <w:sz w:val="22"/>
          <w:szCs w:val="22"/>
        </w:rPr>
        <w:t xml:space="preserve">The app maintains a connectivity state machine with four states:</w:t>
      </w:r>
    </w:p>
    <w:p>
      <w:pPr>
        <w:pStyle w:val="ListParagraph"/>
        <w:numPr>
          <w:ilvl w:val="0"/>
          <w:numId w:val="4"/>
        </w:numPr>
        <w:spacing w:after="80"/>
      </w:pPr>
      <w:r>
        <w:rPr>
          <w:rFonts w:ascii="Arial" w:cs="Arial" w:eastAsia="Arial" w:hAnsi="Arial"/>
          <w:sz w:val="22"/>
          <w:szCs w:val="22"/>
        </w:rPr>
        <w:t xml:space="preserve">ONLINE_GOOD: &gt;100 kbps measured throughput. Use BinProto/UDP freely.</w:t>
      </w:r>
    </w:p>
    <w:p>
      <w:pPr>
        <w:pStyle w:val="ListParagraph"/>
        <w:numPr>
          <w:ilvl w:val="0"/>
          <w:numId w:val="4"/>
        </w:numPr>
        <w:spacing w:after="80"/>
      </w:pPr>
      <w:r>
        <w:rPr>
          <w:rFonts w:ascii="Arial" w:cs="Arial" w:eastAsia="Arial" w:hAnsi="Arial"/>
          <w:sz w:val="22"/>
          <w:szCs w:val="22"/>
        </w:rPr>
        <w:t xml:space="preserve">ONLINE_DEGRADED: Connected but &lt;100 kbps or &gt;2s RTT. Reduce location ping frequency from every 10s to every 60s. Batch more aggressively.</w:t>
      </w:r>
    </w:p>
    <w:p>
      <w:pPr>
        <w:pStyle w:val="ListParagraph"/>
        <w:numPr>
          <w:ilvl w:val="0"/>
          <w:numId w:val="4"/>
        </w:numPr>
        <w:spacing w:after="80"/>
      </w:pPr>
      <w:r>
        <w:rPr>
          <w:rFonts w:ascii="Arial" w:cs="Arial" w:eastAsia="Arial" w:hAnsi="Arial"/>
          <w:sz w:val="22"/>
          <w:szCs w:val="22"/>
        </w:rPr>
        <w:t xml:space="preserve">OFFLINE_QUEUING: No connectivity. All actions queued locally. UI shows offline indicator but remains fully functional for current delivery.</w:t>
      </w:r>
    </w:p>
    <w:p>
      <w:pPr>
        <w:pStyle w:val="ListParagraph"/>
        <w:numPr>
          <w:ilvl w:val="0"/>
          <w:numId w:val="4"/>
        </w:numPr>
        <w:spacing w:after="80"/>
      </w:pPr>
      <w:r>
        <w:rPr>
          <w:rFonts w:ascii="Arial" w:cs="Arial" w:eastAsia="Arial" w:hAnsi="Arial"/>
          <w:sz w:val="22"/>
          <w:szCs w:val="22"/>
        </w:rPr>
        <w:t xml:space="preserve">SMS_FALLBACK: Offline for &gt;5 minutes with pending critical actions. Automatically compose and send SMS commands to the gateway number.</w:t>
      </w:r>
    </w:p>
    <w:p>
      <w:pPr>
        <w:pStyle w:val="Heading2"/>
        <w:spacing w:before="240" w:after="200"/>
      </w:pPr>
      <w:r>
        <w:rPr>
          <w:rFonts w:ascii="Arial" w:cs="Arial" w:eastAsia="Arial" w:hAnsi="Arial"/>
          <w:b/>
          <w:bCs/>
        </w:rPr>
        <w:t xml:space="preserve">4.3 SMS Fallback System</w:t>
      </w:r>
    </w:p>
    <w:p>
      <w:pPr>
        <w:spacing w:after="160"/>
      </w:pPr>
      <w:r>
        <w:rPr>
          <w:rFonts w:ascii="Arial" w:cs="Arial" w:eastAsia="Arial" w:hAnsi="Arial"/>
          <w:sz w:val="22"/>
          <w:szCs w:val="22"/>
        </w:rPr>
        <w:t xml:space="preserve">This is the safety net that makes the platform viable for drivers in low-connectivity areas. The driver app can automatically send structured SMS messages to a gateway number when data is unavailable.</w:t>
      </w:r>
    </w:p>
    <w:p>
      <w:pPr>
        <w:pStyle w:val="Heading3"/>
        <w:spacing w:before="240" w:after="200"/>
      </w:pPr>
      <w:r>
        <w:rPr>
          <w:rFonts w:ascii="Arial" w:cs="Arial" w:eastAsia="Arial" w:hAnsi="Arial"/>
          <w:b/>
          <w:bCs/>
        </w:rPr>
        <w:t xml:space="preserve">4.3.1 SMS Command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200"/>
        <w:gridCol w:w="31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SMS Format</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Bytes</w:t>
            </w:r>
          </w:p>
        </w:tc>
        <w:tc>
          <w:tcPr>
            <w:tcW w:type="dxa" w:w="3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Accept Order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&lt;order_short_id&gt;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7K3F</w:t>
            </w:r>
          </w:p>
        </w:tc>
      </w:tr>
      <w:tr>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Reject Order</w:t>
            </w:r>
          </w:p>
        </w:tc>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R &lt;order_short_id&gt; &lt;reason_code&gt;</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~14</w:t>
            </w:r>
          </w:p>
        </w:tc>
        <w:tc>
          <w:tcPr>
            <w:tcW w:type="dxa" w:w="3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R 7K3F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Picked Up</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&lt;order_short_id&gt;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 7K3F</w:t>
            </w:r>
          </w:p>
        </w:tc>
      </w:tr>
      <w:tr>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Delivered</w:t>
            </w:r>
          </w:p>
        </w:tc>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D &lt;order_short_id&gt; &lt;cash_collected&gt;</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~18</w:t>
            </w:r>
          </w:p>
        </w:tc>
        <w:tc>
          <w:tcPr>
            <w:tcW w:type="dxa" w:w="3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D 7K3F 8.50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 Online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&lt;zone_code&gt;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 HAR1</w:t>
            </w:r>
          </w:p>
        </w:tc>
      </w:tr>
      <w:tr>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Go Offline</w:t>
            </w:r>
          </w:p>
        </w:tc>
        <w:tc>
          <w:tcPr>
            <w:tcW w:type="dxa" w:w="3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OFF</w:t>
            </w:r>
          </w:p>
        </w:tc>
        <w:tc>
          <w:tcPr>
            <w:tcW w:type="dxa" w:w="1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3</w:t>
            </w:r>
          </w:p>
        </w:tc>
        <w:tc>
          <w:tcPr>
            <w:tcW w:type="dxa" w:w="3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OFF</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 Update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&lt;lat_short&gt;,&lt;lng_short&gt;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 -17834,31049</w:t>
            </w:r>
          </w:p>
        </w:tc>
      </w:tr>
    </w:tbl>
    <w:p>
      <w:pPr>
        <w:spacing w:after="160"/>
      </w:pPr>
      <w:r>
        <w:rPr>
          <w:rFonts w:ascii="Arial" w:cs="Arial" w:eastAsia="Arial" w:hAnsi="Arial"/>
          <w:sz w:val="22"/>
          <w:szCs w:val="22"/>
        </w:rPr>
        <w:t xml:space="preserve">The SMS gateway parses these commands and feeds them into the same order state machine as the binary protocol. Short IDs are 4-character base36 codes that map to full order UUIDs server-side. Location coordinates are truncated to 3 decimal places (111m accuracy—sufficient for dispatch).</w:t>
      </w:r>
    </w:p>
    <w:p>
      <w:pPr>
        <w:pStyle w:val="Heading2"/>
        <w:spacing w:before="240" w:after="200"/>
      </w:pPr>
      <w:r>
        <w:rPr>
          <w:rFonts w:ascii="Arial" w:cs="Arial" w:eastAsia="Arial" w:hAnsi="Arial"/>
          <w:b/>
          <w:bCs/>
        </w:rPr>
        <w:t xml:space="preserve">4.4 Location Tracking Strategy</w:t>
      </w:r>
    </w:p>
    <w:p>
      <w:pPr>
        <w:spacing w:after="160"/>
      </w:pPr>
      <w:r>
        <w:rPr>
          <w:rFonts w:ascii="Arial" w:cs="Arial" w:eastAsia="Arial" w:hAnsi="Arial"/>
          <w:sz w:val="22"/>
          <w:szCs w:val="22"/>
        </w:rPr>
        <w:t xml:space="preserve">Location is the most data-expensive operation. Our strategy minimizes GPS data transmission while maintaining acceptable dispatch and ETA accuracy.</w:t>
      </w:r>
    </w:p>
    <w:p>
      <w:pPr>
        <w:pStyle w:val="ListParagraph"/>
        <w:numPr>
          <w:ilvl w:val="0"/>
          <w:numId w:val="5"/>
        </w:numPr>
        <w:spacing w:after="80"/>
      </w:pPr>
      <w:r>
        <w:rPr>
          <w:rFonts w:ascii="Arial" w:cs="Arial" w:eastAsia="Arial" w:hAnsi="Arial"/>
          <w:sz w:val="22"/>
          <w:szCs w:val="22"/>
        </w:rPr>
        <w:t xml:space="preserve">Idle (waiting for orders): GPS fix every 120 seconds. Send batched every 5 minutes.</w:t>
      </w:r>
    </w:p>
    <w:p>
      <w:pPr>
        <w:pStyle w:val="ListParagraph"/>
        <w:numPr>
          <w:ilvl w:val="0"/>
          <w:numId w:val="5"/>
        </w:numPr>
        <w:spacing w:after="80"/>
      </w:pPr>
      <w:r>
        <w:rPr>
          <w:rFonts w:ascii="Arial" w:cs="Arial" w:eastAsia="Arial" w:hAnsi="Arial"/>
          <w:sz w:val="22"/>
          <w:szCs w:val="22"/>
        </w:rPr>
        <w:t xml:space="preserve">En route to merchant: GPS fix every 15 seconds. Send batched every 30 seconds.</w:t>
      </w:r>
    </w:p>
    <w:p>
      <w:pPr>
        <w:pStyle w:val="ListParagraph"/>
        <w:numPr>
          <w:ilvl w:val="0"/>
          <w:numId w:val="5"/>
        </w:numPr>
        <w:spacing w:after="80"/>
      </w:pPr>
      <w:r>
        <w:rPr>
          <w:rFonts w:ascii="Arial" w:cs="Arial" w:eastAsia="Arial" w:hAnsi="Arial"/>
          <w:sz w:val="22"/>
          <w:szCs w:val="22"/>
        </w:rPr>
        <w:t xml:space="preserve">En route to customer: GPS fix every 10 seconds. Send batched every 20 seconds. Customer can see real-time-ish tracking.</w:t>
      </w:r>
    </w:p>
    <w:p>
      <w:pPr>
        <w:pStyle w:val="ListParagraph"/>
        <w:numPr>
          <w:ilvl w:val="0"/>
          <w:numId w:val="5"/>
        </w:numPr>
        <w:spacing w:after="80"/>
      </w:pPr>
      <w:r>
        <w:rPr>
          <w:rFonts w:ascii="Arial" w:cs="Arial" w:eastAsia="Arial" w:hAnsi="Arial"/>
          <w:sz w:val="22"/>
          <w:szCs w:val="22"/>
        </w:rPr>
        <w:t xml:space="preserve">Encoding: Locations are delta-encoded from the last transmitted point. A typical delta fits in 4 bytes (2 bytes lat delta + 2 bytes lng delta) vs 8 bytes for absolute coordinates.</w:t>
      </w:r>
    </w:p>
    <w:p>
      <w:pPr>
        <w:pStyle w:val="Heading2"/>
        <w:spacing w:before="240" w:after="200"/>
      </w:pPr>
      <w:r>
        <w:rPr>
          <w:rFonts w:ascii="Arial" w:cs="Arial" w:eastAsia="Arial" w:hAnsi="Arial"/>
          <w:b/>
          <w:bCs/>
        </w:rPr>
        <w:t xml:space="preserve">4.5 Offline Maps</w:t>
      </w:r>
    </w:p>
    <w:p>
      <w:pPr>
        <w:spacing w:after="160"/>
      </w:pPr>
      <w:r>
        <w:rPr>
          <w:rFonts w:ascii="Arial" w:cs="Arial" w:eastAsia="Arial" w:hAnsi="Arial"/>
          <w:sz w:val="22"/>
          <w:szCs w:val="22"/>
        </w:rPr>
        <w:t xml:space="preserve">Drivers download vector map tiles for their operating zone over WiFi (e.g., at home, at a merchant with WiFi). Harare CBD + surrounding suburbs is approximately 25–35 MB of Mapbox vector tiles. The app prompts for download during onboarding and auto-updates tiles weekly when on WiFi. Routing is performed server-side (to save device CPU and data) and sent as a polyline in the order offer, decoded locally.</w:t>
      </w:r>
    </w:p>
    <w:p>
      <w:pPr>
        <w:pStyle w:val="Heading2"/>
        <w:spacing w:before="240" w:after="200"/>
      </w:pPr>
      <w:r>
        <w:rPr>
          <w:rFonts w:ascii="Arial" w:cs="Arial" w:eastAsia="Arial" w:hAnsi="Arial"/>
          <w:b/>
          <w:bCs/>
        </w:rPr>
        <w:t xml:space="preserve">4.6 Battery Optimization</w:t>
      </w:r>
    </w:p>
    <w:p>
      <w:pPr>
        <w:spacing w:after="160"/>
      </w:pPr>
      <w:r>
        <w:rPr>
          <w:rFonts w:ascii="Arial" w:cs="Arial" w:eastAsia="Arial" w:hAnsi="Arial"/>
          <w:sz w:val="22"/>
          <w:szCs w:val="22"/>
        </w:rPr>
        <w:t xml:space="preserve">With load-shedding lasting 8–18 hours, drivers may not fully charge phones daily. The app targets &lt; 3% battery drain per hour during active delivery.</w:t>
      </w:r>
    </w:p>
    <w:p>
      <w:pPr>
        <w:pStyle w:val="ListParagraph"/>
        <w:numPr>
          <w:ilvl w:val="0"/>
          <w:numId w:val="6"/>
        </w:numPr>
        <w:spacing w:after="80"/>
      </w:pPr>
      <w:r>
        <w:rPr>
          <w:rFonts w:ascii="Arial" w:cs="Arial" w:eastAsia="Arial" w:hAnsi="Arial"/>
          <w:sz w:val="22"/>
          <w:szCs w:val="22"/>
        </w:rPr>
        <w:t xml:space="preserve">Use fused location provider with PRIORITY_BALANCED_POWER_ACCURACY (not HIGH_ACCURACY) unless actively navigating.</w:t>
      </w:r>
    </w:p>
    <w:p>
      <w:pPr>
        <w:pStyle w:val="ListParagraph"/>
        <w:numPr>
          <w:ilvl w:val="0"/>
          <w:numId w:val="6"/>
        </w:numPr>
        <w:spacing w:after="80"/>
      </w:pPr>
      <w:r>
        <w:rPr>
          <w:rFonts w:ascii="Arial" w:cs="Arial" w:eastAsia="Arial" w:hAnsi="Arial"/>
          <w:sz w:val="22"/>
          <w:szCs w:val="22"/>
        </w:rPr>
        <w:t xml:space="preserve">Screen-off location tracking via foreground service with minimal wakelock.</w:t>
      </w:r>
    </w:p>
    <w:p>
      <w:pPr>
        <w:pStyle w:val="ListParagraph"/>
        <w:numPr>
          <w:ilvl w:val="0"/>
          <w:numId w:val="6"/>
        </w:numPr>
        <w:spacing w:after="80"/>
      </w:pPr>
      <w:r>
        <w:rPr>
          <w:rFonts w:ascii="Arial" w:cs="Arial" w:eastAsia="Arial" w:hAnsi="Arial"/>
          <w:sz w:val="22"/>
          <w:szCs w:val="22"/>
        </w:rPr>
        <w:t xml:space="preserve">No background image loading. No analytics pings when on battery saver.</w:t>
      </w:r>
    </w:p>
    <w:p>
      <w:pPr>
        <w:pStyle w:val="ListParagraph"/>
        <w:numPr>
          <w:ilvl w:val="0"/>
          <w:numId w:val="6"/>
        </w:numPr>
        <w:spacing w:after="80"/>
      </w:pPr>
      <w:r>
        <w:rPr>
          <w:rFonts w:ascii="Arial" w:cs="Arial" w:eastAsia="Arial" w:hAnsi="Arial"/>
          <w:sz w:val="22"/>
          <w:szCs w:val="22"/>
        </w:rPr>
        <w:t xml:space="preserve">Dark theme default (OLED savings on common Samsung/Tecno/Itel devices).</w:t>
      </w:r>
    </w:p>
    <w:p>
      <w:r>
        <w:br w:type="page"/>
      </w:r>
    </w:p>
    <w:p>
      <w:pPr>
        <w:pStyle w:val="Heading1"/>
        <w:spacing w:before="360" w:after="200"/>
      </w:pPr>
      <w:r>
        <w:rPr>
          <w:rFonts w:ascii="Arial" w:cs="Arial" w:eastAsia="Arial" w:hAnsi="Arial"/>
          <w:b/>
          <w:bCs/>
        </w:rPr>
        <w:t xml:space="preserve">5. Consumer App</w:t>
      </w:r>
    </w:p>
    <w:p>
      <w:pPr>
        <w:pStyle w:val="Heading2"/>
        <w:spacing w:before="240" w:after="200"/>
      </w:pPr>
      <w:r>
        <w:rPr>
          <w:rFonts w:ascii="Arial" w:cs="Arial" w:eastAsia="Arial" w:hAnsi="Arial"/>
          <w:b/>
          <w:bCs/>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Flutter 3.x (Dart)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Single codebase for Android + iOS, compiles to native ARM, excellent offline/state management</w:t>
            </w:r>
          </w:p>
        </w:tc>
      </w:tr>
      <w:tr>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Min Target</w:t>
            </w:r>
          </w:p>
        </w:tc>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Android 8.0 / iOS 13</w:t>
            </w:r>
          </w:p>
        </w:tc>
        <w:tc>
          <w:tcPr>
            <w:tcW w:type="dxa" w:w="4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Coverage for Zim market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Riverpod + Hive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Riverpod for reactive state, Hive for lightweight NoSQL local persistence (no native bridge overhead)</w:t>
            </w:r>
          </w:p>
        </w:tc>
      </w:tr>
      <w:tr>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Networking</w:t>
            </w:r>
          </w:p>
        </w:tc>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Dio + connectivity_plus</w:t>
            </w:r>
          </w:p>
        </w:tc>
        <w:tc>
          <w:tcPr>
            <w:tcW w:type="dxa" w:w="4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REST with interceptors for offline queue, automatic retry, gzip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Mapbox GL Flutter (limited use)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shown for order tracking, not browsing</w:t>
            </w:r>
          </w:p>
        </w:tc>
      </w:tr>
      <w:tr>
        <w:tc>
          <w:tcPr>
            <w:tcW w:type="dxa" w:w="2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APK Target</w:t>
            </w:r>
          </w:p>
        </w:tc>
        <w:tc>
          <w:tcPr>
            <w:tcW w:type="dxa" w:w="3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&lt; 15 MB</w:t>
            </w:r>
          </w:p>
        </w:tc>
        <w:tc>
          <w:tcPr>
            <w:tcW w:type="dxa" w:w="4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Acceptable download on 3G; Flutter AOT compiles to efficient native code</w:t>
            </w:r>
          </w:p>
        </w:tc>
      </w:tr>
    </w:tbl>
    <w:p>
      <w:pPr>
        <w:pStyle w:val="Heading2"/>
        <w:spacing w:before="240" w:after="200"/>
      </w:pPr>
      <w:r>
        <w:rPr>
          <w:rFonts w:ascii="Arial" w:cs="Arial" w:eastAsia="Arial" w:hAnsi="Arial"/>
          <w:b/>
          <w:bCs/>
        </w:rPr>
        <w:t xml:space="preserve">5.2 Data-Saving UI Design</w:t>
      </w:r>
    </w:p>
    <w:p>
      <w:pPr>
        <w:spacing w:after="160"/>
      </w:pPr>
      <w:r>
        <w:rPr>
          <w:rFonts w:ascii="Arial" w:cs="Arial" w:eastAsia="Arial" w:hAnsi="Arial"/>
          <w:sz w:val="22"/>
          <w:szCs w:val="22"/>
        </w:rPr>
        <w:t xml:space="preserve">The consumer app is designed to minimize data transfer at every interaction point.</w:t>
      </w:r>
    </w:p>
    <w:p>
      <w:pPr>
        <w:pStyle w:val="ListParagraph"/>
        <w:numPr>
          <w:ilvl w:val="0"/>
          <w:numId w:val="7"/>
        </w:numPr>
        <w:spacing w:after="80"/>
      </w:pPr>
      <w:r>
        <w:rPr>
          <w:rFonts w:ascii="Arial" w:cs="Arial" w:eastAsia="Arial" w:hAnsi="Arial"/>
          <w:sz w:val="22"/>
          <w:szCs w:val="22"/>
        </w:rPr>
        <w:t xml:space="preserve">No hero images by default. Restaurant listings show name, rating, delivery time, and a 2 KB placeholder rendered via Flutter CustomPainter (colored circle with initials). Full images load only on explicit tap or when on WiFi.</w:t>
      </w:r>
    </w:p>
    <w:p>
      <w:pPr>
        <w:pStyle w:val="ListParagraph"/>
        <w:numPr>
          <w:ilvl w:val="0"/>
          <w:numId w:val="7"/>
        </w:numPr>
        <w:spacing w:after="80"/>
      </w:pPr>
      <w:r>
        <w:rPr>
          <w:rFonts w:ascii="Arial" w:cs="Arial" w:eastAsia="Arial" w:hAnsi="Arial"/>
          <w:sz w:val="22"/>
          <w:szCs w:val="22"/>
        </w:rPr>
        <w:t xml:space="preserve">Menu items are text-only by default with a "Load photos" toggle stored in Hive. Menu data is aggressively cached—a restaurant’s menu changes rarely, so cache TTL is 24 hours.</w:t>
      </w:r>
    </w:p>
    <w:p>
      <w:pPr>
        <w:pStyle w:val="ListParagraph"/>
        <w:numPr>
          <w:ilvl w:val="0"/>
          <w:numId w:val="7"/>
        </w:numPr>
        <w:spacing w:after="80"/>
      </w:pPr>
      <w:r>
        <w:rPr>
          <w:rFonts w:ascii="Arial" w:cs="Arial" w:eastAsia="Arial" w:hAnsi="Arial"/>
          <w:sz w:val="22"/>
          <w:szCs w:val="22"/>
        </w:rPr>
        <w:t xml:space="preserve">Order tracking uses a simple 4-step Stepper widget (Confirmed → Preparing → On the Way → Delivered) with server-sent events over a single lightweight connection. Map view is opt-in.</w:t>
      </w:r>
    </w:p>
    <w:p>
      <w:pPr>
        <w:pStyle w:val="ListParagraph"/>
        <w:numPr>
          <w:ilvl w:val="0"/>
          <w:numId w:val="7"/>
        </w:numPr>
        <w:spacing w:after="80"/>
      </w:pPr>
      <w:r>
        <w:rPr>
          <w:rFonts w:ascii="Arial" w:cs="Arial" w:eastAsia="Arial" w:hAnsi="Arial"/>
          <w:sz w:val="22"/>
          <w:szCs w:val="22"/>
        </w:rPr>
        <w:t xml:space="preserve">The entire app shell (all screens, navigation, assets) is compiled into native ARM code via Flutter AOT. The only network-dependent content is dynamic data: menus, prices, order status.</w:t>
      </w:r>
    </w:p>
    <w:p>
      <w:pPr>
        <w:pStyle w:val="ListParagraph"/>
        <w:numPr>
          <w:ilvl w:val="0"/>
          <w:numId w:val="7"/>
        </w:numPr>
        <w:spacing w:after="80"/>
      </w:pPr>
      <w:r>
        <w:rPr>
          <w:rFonts w:ascii="Arial" w:cs="Arial" w:eastAsia="Arial" w:hAnsi="Arial"/>
          <w:sz w:val="22"/>
          <w:szCs w:val="22"/>
        </w:rPr>
        <w:t xml:space="preserve">A typical order flow (browse → select items → checkout → track) should consume &lt; 200 KB of data.</w:t>
      </w:r>
    </w:p>
    <w:p>
      <w:pPr>
        <w:pStyle w:val="Heading2"/>
        <w:spacing w:before="240" w:after="200"/>
      </w:pPr>
      <w:r>
        <w:rPr>
          <w:rFonts w:ascii="Arial" w:cs="Arial" w:eastAsia="Arial" w:hAnsi="Arial"/>
          <w:b/>
          <w:bCs/>
        </w:rPr>
        <w:t xml:space="preserve">5.3 USSD/SMS Ordering Channel</w:t>
      </w:r>
    </w:p>
    <w:p>
      <w:pPr>
        <w:spacing w:after="160"/>
      </w:pPr>
      <w:r>
        <w:rPr>
          <w:rFonts w:ascii="Arial" w:cs="Arial" w:eastAsia="Arial" w:hAnsi="Arial"/>
          <w:sz w:val="22"/>
          <w:szCs w:val="22"/>
        </w:rPr>
        <w:t xml:space="preserve">For consumers without smartphones or data, we provide an SMS-based ordering flow. The consumer sends an SMS to a short code with a structured command. Example flow:</w:t>
      </w:r>
    </w:p>
    <w:p>
      <w:pPr>
        <w:pStyle w:val="ListParagraph"/>
        <w:numPr>
          <w:ilvl w:val="0"/>
          <w:numId w:val="8"/>
        </w:numPr>
        <w:spacing w:after="80"/>
      </w:pPr>
      <w:r>
        <w:rPr>
          <w:rFonts w:ascii="Arial" w:cs="Arial" w:eastAsia="Arial" w:hAnsi="Arial"/>
          <w:sz w:val="22"/>
          <w:szCs w:val="22"/>
        </w:rPr>
        <w:t xml:space="preserve">Consumer texts: MENU CHICKEN HAR1 (show chicken restaurants in Harare Zone 1)</w:t>
      </w:r>
    </w:p>
    <w:p>
      <w:pPr>
        <w:pStyle w:val="ListParagraph"/>
        <w:numPr>
          <w:ilvl w:val="0"/>
          <w:numId w:val="8"/>
        </w:numPr>
        <w:spacing w:after="80"/>
      </w:pPr>
      <w:r>
        <w:rPr>
          <w:rFonts w:ascii="Arial" w:cs="Arial" w:eastAsia="Arial" w:hAnsi="Arial"/>
          <w:sz w:val="22"/>
          <w:szCs w:val="22"/>
        </w:rPr>
        <w:t xml:space="preserve">System replies: 1.Chicken Inn Avondale $4.50 2.Nandos Sam Levy $6.00 3.KFC Eastgate $5.00</w:t>
      </w:r>
    </w:p>
    <w:p>
      <w:pPr>
        <w:pStyle w:val="ListParagraph"/>
        <w:numPr>
          <w:ilvl w:val="0"/>
          <w:numId w:val="8"/>
        </w:numPr>
        <w:spacing w:after="80"/>
      </w:pPr>
      <w:r>
        <w:rPr>
          <w:rFonts w:ascii="Arial" w:cs="Arial" w:eastAsia="Arial" w:hAnsi="Arial"/>
          <w:sz w:val="22"/>
          <w:szCs w:val="22"/>
        </w:rPr>
        <w:t xml:space="preserve">Consumer texts: ORDER 1 (selects Chicken Inn)</w:t>
      </w:r>
    </w:p>
    <w:p>
      <w:pPr>
        <w:pStyle w:val="ListParagraph"/>
        <w:numPr>
          <w:ilvl w:val="0"/>
          <w:numId w:val="8"/>
        </w:numPr>
        <w:spacing w:after="80"/>
      </w:pPr>
      <w:r>
        <w:rPr>
          <w:rFonts w:ascii="Arial" w:cs="Arial" w:eastAsia="Arial" w:hAnsi="Arial"/>
          <w:sz w:val="22"/>
          <w:szCs w:val="22"/>
        </w:rPr>
        <w:t xml:space="preserve">System replies: Chicken Inn menu: 1.2pc+Chips $3.50 2.3pc+Chips $4.50 3.Burger $3.00. Reply with item numbers.</w:t>
      </w:r>
    </w:p>
    <w:p>
      <w:pPr>
        <w:pStyle w:val="ListParagraph"/>
        <w:numPr>
          <w:ilvl w:val="0"/>
          <w:numId w:val="8"/>
        </w:numPr>
        <w:spacing w:after="80"/>
      </w:pPr>
      <w:r>
        <w:rPr>
          <w:rFonts w:ascii="Arial" w:cs="Arial" w:eastAsia="Arial" w:hAnsi="Arial"/>
          <w:sz w:val="22"/>
          <w:szCs w:val="22"/>
        </w:rPr>
        <w:t xml:space="preserve">Consumer texts: 1 2 (orders items 1 and 2)</w:t>
      </w:r>
    </w:p>
    <w:p>
      <w:pPr>
        <w:pStyle w:val="ListParagraph"/>
        <w:numPr>
          <w:ilvl w:val="0"/>
          <w:numId w:val="8"/>
        </w:numPr>
        <w:spacing w:after="80"/>
      </w:pPr>
      <w:r>
        <w:rPr>
          <w:rFonts w:ascii="Arial" w:cs="Arial" w:eastAsia="Arial" w:hAnsi="Arial"/>
          <w:sz w:val="22"/>
          <w:szCs w:val="22"/>
        </w:rPr>
        <w:t xml:space="preserve">System replies: Order $8.00. Delivery to [registered address]. Cash. Reply YES to confirm.</w:t>
      </w:r>
    </w:p>
    <w:p>
      <w:pPr>
        <w:pStyle w:val="ListParagraph"/>
        <w:numPr>
          <w:ilvl w:val="0"/>
          <w:numId w:val="8"/>
        </w:numPr>
        <w:spacing w:after="80"/>
      </w:pPr>
      <w:r>
        <w:rPr>
          <w:rFonts w:ascii="Arial" w:cs="Arial" w:eastAsia="Arial" w:hAnsi="Arial"/>
          <w:sz w:val="22"/>
          <w:szCs w:val="22"/>
        </w:rPr>
        <w:t xml:space="preserve">Consumer texts: YES</w:t>
      </w:r>
    </w:p>
    <w:p>
      <w:pPr>
        <w:pStyle w:val="ListParagraph"/>
        <w:numPr>
          <w:ilvl w:val="0"/>
          <w:numId w:val="8"/>
        </w:numPr>
        <w:spacing w:after="80"/>
      </w:pPr>
      <w:r>
        <w:rPr>
          <w:rFonts w:ascii="Arial" w:cs="Arial" w:eastAsia="Arial" w:hAnsi="Arial"/>
          <w:sz w:val="22"/>
          <w:szCs w:val="22"/>
        </w:rPr>
        <w:t xml:space="preserve">System replies: Order confirmed! #7K3F. Driver ETA ~25 min.</w:t>
      </w:r>
    </w:p>
    <w:p>
      <w:pPr>
        <w:pStyle w:val="Heading2"/>
        <w:spacing w:before="240" w:after="200"/>
      </w:pPr>
      <w:r>
        <w:rPr>
          <w:rFonts w:ascii="Arial" w:cs="Arial" w:eastAsia="Arial" w:hAnsi="Arial"/>
          <w:b/>
          <w:bCs/>
        </w:rPr>
        <w:t xml:space="preserve">5.4 Address System</w:t>
      </w:r>
    </w:p>
    <w:p>
      <w:pPr>
        <w:spacing w:after="160"/>
      </w:pPr>
      <w:r>
        <w:rPr>
          <w:rFonts w:ascii="Arial" w:cs="Arial" w:eastAsia="Arial" w:hAnsi="Arial"/>
          <w:sz w:val="22"/>
          <w:szCs w:val="22"/>
        </w:rPr>
        <w:t xml:space="preserve">Zimbabwe lacks formal addressing in many areas. Zvingo uses a hybrid addressing system:</w:t>
      </w:r>
    </w:p>
    <w:p>
      <w:pPr>
        <w:pStyle w:val="ListParagraph"/>
        <w:numPr>
          <w:ilvl w:val="0"/>
          <w:numId w:val="3"/>
        </w:numPr>
        <w:spacing w:after="80"/>
      </w:pPr>
      <w:r>
        <w:rPr>
          <w:rFonts w:ascii="Arial" w:cs="Arial" w:eastAsia="Arial" w:hAnsi="Arial"/>
          <w:sz w:val="22"/>
          <w:szCs w:val="22"/>
        </w:rPr>
        <w:t xml:space="preserve">Google Plus Codes as the canonical location identifier (e.g., 5HFP+R2 Harare). These are free, open, and work offline.</w:t>
      </w:r>
    </w:p>
    <w:p>
      <w:pPr>
        <w:pStyle w:val="ListParagraph"/>
        <w:numPr>
          <w:ilvl w:val="0"/>
          <w:numId w:val="3"/>
        </w:numPr>
        <w:spacing w:after="80"/>
      </w:pPr>
      <w:r>
        <w:rPr>
          <w:rFonts w:ascii="Arial" w:cs="Arial" w:eastAsia="Arial" w:hAnsi="Arial"/>
          <w:sz w:val="22"/>
          <w:szCs w:val="22"/>
        </w:rPr>
        <w:t xml:space="preserve">Landmark-based descriptions as human-readable supplements (e.g., "Behind OK Supermarket, Mbare").</w:t>
      </w:r>
    </w:p>
    <w:p>
      <w:pPr>
        <w:pStyle w:val="ListParagraph"/>
        <w:numPr>
          <w:ilvl w:val="0"/>
          <w:numId w:val="3"/>
        </w:numPr>
        <w:spacing w:after="80"/>
      </w:pPr>
      <w:r>
        <w:rPr>
          <w:rFonts w:ascii="Arial" w:cs="Arial" w:eastAsia="Arial" w:hAnsi="Arial"/>
          <w:sz w:val="22"/>
          <w:szCs w:val="22"/>
        </w:rPr>
        <w:t xml:space="preserve">Saved addresses: Consumers can save "Home", "Work", and custom locations with a Plus Code + landmark description.</w:t>
      </w:r>
    </w:p>
    <w:p>
      <w:pPr>
        <w:pStyle w:val="ListParagraph"/>
        <w:numPr>
          <w:ilvl w:val="0"/>
          <w:numId w:val="3"/>
        </w:numPr>
        <w:spacing w:after="80"/>
      </w:pPr>
      <w:r>
        <w:rPr>
          <w:rFonts w:ascii="Arial" w:cs="Arial" w:eastAsia="Arial" w:hAnsi="Arial"/>
          <w:sz w:val="22"/>
          <w:szCs w:val="22"/>
        </w:rPr>
        <w:t xml:space="preserve">Pin drop on map (when online) that auto-generates a Plus Code.</w:t>
      </w:r>
    </w:p>
    <w:p>
      <w:pPr>
        <w:pStyle w:val="ListParagraph"/>
        <w:numPr>
          <w:ilvl w:val="0"/>
          <w:numId w:val="3"/>
        </w:numPr>
        <w:spacing w:after="80"/>
      </w:pPr>
      <w:r>
        <w:rPr>
          <w:rFonts w:ascii="Arial" w:cs="Arial" w:eastAsia="Arial" w:hAnsi="Arial"/>
          <w:sz w:val="22"/>
          <w:szCs w:val="22"/>
        </w:rPr>
        <w:t xml:space="preserve">For SMS orders, consumers pre-register their delivery address via the app or an onboarding SMS flow.</w:t>
      </w:r>
    </w:p>
    <w:p>
      <w:r>
        <w:br w:type="page"/>
      </w:r>
    </w:p>
    <w:p>
      <w:pPr>
        <w:pStyle w:val="Heading1"/>
        <w:spacing w:before="360" w:after="200"/>
      </w:pPr>
      <w:r>
        <w:rPr>
          <w:rFonts w:ascii="Arial" w:cs="Arial" w:eastAsia="Arial" w:hAnsi="Arial"/>
          <w:b/>
          <w:bCs/>
        </w:rPr>
        <w:t xml:space="preserve">6. Merchant System</w:t>
      </w:r>
    </w:p>
    <w:p>
      <w:pPr>
        <w:pStyle w:val="Heading2"/>
        <w:spacing w:before="240" w:after="200"/>
      </w:pPr>
      <w:r>
        <w:rPr>
          <w:rFonts w:ascii="Arial" w:cs="Arial" w:eastAsia="Arial" w:hAnsi="Arial"/>
          <w:b/>
          <w:bCs/>
        </w:rPr>
        <w:t xml:space="preserve">6.1 Merchant Dashboard</w:t>
      </w:r>
    </w:p>
    <w:p>
      <w:pPr>
        <w:spacing w:after="160"/>
      </w:pPr>
      <w:r>
        <w:rPr>
          <w:rFonts w:ascii="Arial" w:cs="Arial" w:eastAsia="Arial" w:hAnsi="Arial"/>
          <w:sz w:val="22"/>
          <w:szCs w:val="22"/>
        </w:rPr>
        <w:t xml:space="preserve">A Progressive Web App (PWA) optimized for tablets (common in Zim restaurants) and low-bandwidth. Built with Next.js with static generation for the dashboard shell, dynamic data via lightweight API calls.</w:t>
      </w:r>
    </w:p>
    <w:p>
      <w:pPr>
        <w:pStyle w:val="ListParagraph"/>
        <w:numPr>
          <w:ilvl w:val="0"/>
          <w:numId w:val="3"/>
        </w:numPr>
        <w:spacing w:after="80"/>
      </w:pPr>
      <w:r>
        <w:rPr>
          <w:rFonts w:ascii="Arial" w:cs="Arial" w:eastAsia="Arial" w:hAnsi="Arial"/>
          <w:sz w:val="22"/>
          <w:szCs w:val="22"/>
        </w:rPr>
        <w:t xml:space="preserve">Order management: Accept/reject incoming orders with large, touch-friendly buttons. Audio alert for new orders.</w:t>
      </w:r>
    </w:p>
    <w:p>
      <w:pPr>
        <w:pStyle w:val="ListParagraph"/>
        <w:numPr>
          <w:ilvl w:val="0"/>
          <w:numId w:val="3"/>
        </w:numPr>
        <w:spacing w:after="80"/>
      </w:pPr>
      <w:r>
        <w:rPr>
          <w:rFonts w:ascii="Arial" w:cs="Arial" w:eastAsia="Arial" w:hAnsi="Arial"/>
          <w:sz w:val="22"/>
          <w:szCs w:val="22"/>
        </w:rPr>
        <w:t xml:space="preserve">Menu management: Edit items, prices, availability. Supports image upload (compressed to &lt; 50 KB each).</w:t>
      </w:r>
    </w:p>
    <w:p>
      <w:pPr>
        <w:pStyle w:val="ListParagraph"/>
        <w:numPr>
          <w:ilvl w:val="0"/>
          <w:numId w:val="3"/>
        </w:numPr>
        <w:spacing w:after="80"/>
      </w:pPr>
      <w:r>
        <w:rPr>
          <w:rFonts w:ascii="Arial" w:cs="Arial" w:eastAsia="Arial" w:hAnsi="Arial"/>
          <w:sz w:val="22"/>
          <w:szCs w:val="22"/>
        </w:rPr>
        <w:t xml:space="preserve">Business hours and temporary closures.</w:t>
      </w:r>
    </w:p>
    <w:p>
      <w:pPr>
        <w:pStyle w:val="ListParagraph"/>
        <w:numPr>
          <w:ilvl w:val="0"/>
          <w:numId w:val="3"/>
        </w:numPr>
        <w:spacing w:after="80"/>
      </w:pPr>
      <w:r>
        <w:rPr>
          <w:rFonts w:ascii="Arial" w:cs="Arial" w:eastAsia="Arial" w:hAnsi="Arial"/>
          <w:sz w:val="22"/>
          <w:szCs w:val="22"/>
        </w:rPr>
        <w:t xml:space="preserve">Earnings and settlement reports.</w:t>
      </w:r>
    </w:p>
    <w:p>
      <w:pPr>
        <w:pStyle w:val="ListParagraph"/>
        <w:numPr>
          <w:ilvl w:val="0"/>
          <w:numId w:val="3"/>
        </w:numPr>
        <w:spacing w:after="80"/>
      </w:pPr>
      <w:r>
        <w:rPr>
          <w:rFonts w:ascii="Arial" w:cs="Arial" w:eastAsia="Arial" w:hAnsi="Arial"/>
          <w:sz w:val="22"/>
          <w:szCs w:val="22"/>
        </w:rPr>
        <w:t xml:space="preserve">SMS fallback: Merchants can receive orders via SMS and respond with accept/reject codes, mirroring the driver SMS flow.</w:t>
      </w:r>
    </w:p>
    <w:p>
      <w:pPr>
        <w:pStyle w:val="Heading2"/>
        <w:spacing w:before="240" w:after="200"/>
      </w:pPr>
      <w:r>
        <w:rPr>
          <w:rFonts w:ascii="Arial" w:cs="Arial" w:eastAsia="Arial" w:hAnsi="Arial"/>
          <w:b/>
          <w:bCs/>
        </w:rPr>
        <w:t xml:space="preserve">6.2 Merchant Onboarding</w:t>
      </w:r>
    </w:p>
    <w:p>
      <w:pPr>
        <w:spacing w:after="160"/>
      </w:pPr>
      <w:r>
        <w:rPr>
          <w:rFonts w:ascii="Arial" w:cs="Arial" w:eastAsia="Arial" w:hAnsi="Arial"/>
          <w:sz w:val="22"/>
          <w:szCs w:val="22"/>
        </w:rPr>
        <w:t xml:space="preserve">Simplified onboarding: business name, location (Plus Code + landmark), phone number, menu (text-based initially). A Zvingo field agent can onboard merchants in-person using an internal onboarding app that captures photos, verifies the business, and uploads the menu. Self-serve onboarding available via WhatsApp Business API integration where merchants send menu photos that are OCR’d and converted to structured data.</w:t>
      </w:r>
    </w:p>
    <w:p>
      <w:r>
        <w:br w:type="page"/>
      </w:r>
    </w:p>
    <w:p>
      <w:pPr>
        <w:pStyle w:val="Heading1"/>
        <w:spacing w:before="360" w:after="200"/>
      </w:pPr>
      <w:r>
        <w:rPr>
          <w:rFonts w:ascii="Arial" w:cs="Arial" w:eastAsia="Arial" w:hAnsi="Arial"/>
          <w:b/>
          <w:bCs/>
        </w:rPr>
        <w:t xml:space="preserve">7. Order Lifecycle &amp; Dispatch Engine</w:t>
      </w:r>
    </w:p>
    <w:p>
      <w:pPr>
        <w:pStyle w:val="Heading2"/>
        <w:spacing w:before="240" w:after="200"/>
      </w:pPr>
      <w:r>
        <w:rPr>
          <w:rFonts w:ascii="Arial" w:cs="Arial" w:eastAsia="Arial" w:hAnsi="Arial"/>
          <w:b/>
          <w:bCs/>
        </w:rPr>
        <w:t xml:space="preserve">7.1 Order State Machine</w:t>
      </w:r>
    </w:p>
    <w:p>
      <w:pPr>
        <w:spacing w:after="160"/>
      </w:pPr>
      <w:r>
        <w:rPr>
          <w:rFonts w:ascii="Arial" w:cs="Arial" w:eastAsia="Arial" w:hAnsi="Arial"/>
          <w:sz w:val="22"/>
          <w:szCs w:val="22"/>
        </w:rPr>
        <w:t xml:space="preserve">Every order follows a strict state machine with the following transitions:</w:t>
      </w:r>
    </w:p>
    <w:p>
      <w:pPr>
        <w:spacing w:after="160"/>
        <w:rPr>
          <w:rFonts w:ascii="Courier New" w:cs="Courier New" w:eastAsia="Courier New" w:hAnsi="Courier New"/>
          <w:sz w:val="18"/>
          <w:szCs w:val="18"/>
        </w:rPr>
      </w:pPr>
      <w:r>
        <w:rPr>
          <w:rFonts w:ascii="Courier New" w:cs="Courier New" w:eastAsia="Courier New" w:hAnsi="Courier New"/>
          <w:sz w:val="18"/>
          <w:szCs w:val="18"/>
        </w:rPr>
        <w:t xml:space="preserve">PLACED → MERCHANT_CONFIRMED → PREPARING → READY_FOR_PICKUP → DRIVER_ASSIGNED → DRIVER_AT_MERCHANT → PICKED_UP → EN_ROUTE → DELIVERED</w:t>
      </w:r>
    </w:p>
    <w:p>
      <w:pPr>
        <w:spacing w:after="160"/>
      </w:pPr>
      <w:r>
        <w:rPr>
          <w:rFonts w:ascii="Arial" w:cs="Arial" w:eastAsia="Arial" w:hAnsi="Arial"/>
          <w:sz w:val="22"/>
          <w:szCs w:val="22"/>
        </w:rPr>
        <w:t xml:space="preserve">Failure states: MERCHANT_REJECTED, DRIVER_UNRESPONSIVE (triggers reassignment), CANCELLED_BY_CONSUMER, DELIVERY_FAILED.</w:t>
      </w:r>
    </w:p>
    <w:p>
      <w:pPr>
        <w:spacing w:after="160"/>
      </w:pPr>
      <w:r>
        <w:rPr>
          <w:rFonts w:ascii="Arial" w:cs="Arial" w:eastAsia="Arial" w:hAnsi="Arial"/>
          <w:sz w:val="22"/>
          <w:szCs w:val="22"/>
        </w:rPr>
        <w:t xml:space="preserve">Each state transition is an immutable event appended to the order document’s embedded events array. The current state is derived from the latest event. This event-sourcing approach within a single document ensures perfect auditability, atomic updates, and enables offline conflict resolution—if a driver accepts offline and the order was already cancelled, the server can resolve this deterministically when the driver syncs. MongoDB’s atomic array push operations guarantee consistency without the need for separate event tables or cross-collection transactions.</w:t>
      </w:r>
    </w:p>
    <w:p>
      <w:pPr>
        <w:pStyle w:val="Heading2"/>
        <w:spacing w:before="240" w:after="200"/>
      </w:pPr>
      <w:r>
        <w:rPr>
          <w:rFonts w:ascii="Arial" w:cs="Arial" w:eastAsia="Arial" w:hAnsi="Arial"/>
          <w:b/>
          <w:bCs/>
        </w:rPr>
        <w:t xml:space="preserve">7.2 Dispatch Algorithm</w:t>
      </w:r>
    </w:p>
    <w:p>
      <w:pPr>
        <w:spacing w:after="160"/>
      </w:pPr>
      <w:r>
        <w:rPr>
          <w:rFonts w:ascii="Arial" w:cs="Arial" w:eastAsia="Arial" w:hAnsi="Arial"/>
          <w:sz w:val="22"/>
          <w:szCs w:val="22"/>
        </w:rPr>
        <w:t xml:space="preserve">The dispatch engine runs server-side and considers:</w:t>
      </w:r>
    </w:p>
    <w:p>
      <w:pPr>
        <w:pStyle w:val="ListParagraph"/>
        <w:numPr>
          <w:ilvl w:val="0"/>
          <w:numId w:val="9"/>
        </w:numPr>
        <w:spacing w:after="80"/>
      </w:pPr>
      <w:r>
        <w:rPr>
          <w:rFonts w:ascii="Arial" w:cs="Arial" w:eastAsia="Arial" w:hAnsi="Arial"/>
          <w:sz w:val="22"/>
          <w:szCs w:val="22"/>
        </w:rPr>
        <w:t xml:space="preserve">Proximity: Straight-line distance to merchant (actual routing distance is too expensive to compute for all candidates).</w:t>
      </w:r>
    </w:p>
    <w:p>
      <w:pPr>
        <w:pStyle w:val="ListParagraph"/>
        <w:numPr>
          <w:ilvl w:val="0"/>
          <w:numId w:val="9"/>
        </w:numPr>
        <w:spacing w:after="80"/>
      </w:pPr>
      <w:r>
        <w:rPr>
          <w:rFonts w:ascii="Arial" w:cs="Arial" w:eastAsia="Arial" w:hAnsi="Arial"/>
          <w:sz w:val="22"/>
          <w:szCs w:val="22"/>
        </w:rPr>
        <w:t xml:space="preserve">Driver load: Prefer drivers with 0 active orders. Allow max 2 concurrent (stack) in high-demand periods.</w:t>
      </w:r>
    </w:p>
    <w:p>
      <w:pPr>
        <w:pStyle w:val="ListParagraph"/>
        <w:numPr>
          <w:ilvl w:val="0"/>
          <w:numId w:val="9"/>
        </w:numPr>
        <w:spacing w:after="80"/>
      </w:pPr>
      <w:r>
        <w:rPr>
          <w:rFonts w:ascii="Arial" w:cs="Arial" w:eastAsia="Arial" w:hAnsi="Arial"/>
          <w:sz w:val="22"/>
          <w:szCs w:val="22"/>
        </w:rPr>
        <w:t xml:space="preserve">Historical performance: Acceptance rate, average delivery time, customer rating.</w:t>
      </w:r>
    </w:p>
    <w:p>
      <w:pPr>
        <w:pStyle w:val="ListParagraph"/>
        <w:numPr>
          <w:ilvl w:val="0"/>
          <w:numId w:val="9"/>
        </w:numPr>
        <w:spacing w:after="80"/>
      </w:pPr>
      <w:r>
        <w:rPr>
          <w:rFonts w:ascii="Arial" w:cs="Arial" w:eastAsia="Arial" w:hAnsi="Arial"/>
          <w:sz w:val="22"/>
          <w:szCs w:val="22"/>
        </w:rPr>
        <w:t xml:space="preserve">Connectivity status: Prefer drivers known to be online (recent heartbeat). Fallback to SMS-reachable drivers if no online drivers available.</w:t>
      </w:r>
    </w:p>
    <w:p>
      <w:pPr>
        <w:pStyle w:val="ListParagraph"/>
        <w:numPr>
          <w:ilvl w:val="0"/>
          <w:numId w:val="9"/>
        </w:numPr>
        <w:spacing w:after="80"/>
      </w:pPr>
      <w:r>
        <w:rPr>
          <w:rFonts w:ascii="Arial" w:cs="Arial" w:eastAsia="Arial" w:hAnsi="Arial"/>
          <w:sz w:val="22"/>
          <w:szCs w:val="22"/>
        </w:rPr>
        <w:t xml:space="preserve">Vehicle type: Bicycle for &lt; 2 km, motorcycle for 2–8 km, car for &gt; 8 km or large orders.</w:t>
      </w:r>
    </w:p>
    <w:p>
      <w:pPr>
        <w:spacing w:after="160"/>
      </w:pPr>
      <w:r>
        <w:rPr>
          <w:rFonts w:ascii="Arial" w:cs="Arial" w:eastAsia="Arial" w:hAnsi="Arial"/>
          <w:sz w:val="22"/>
          <w:szCs w:val="22"/>
        </w:rPr>
        <w:t xml:space="preserve">Dispatch is broadcast-then-claim for the initial pool (top 3 candidates receive the offer simultaneously, first to accept wins) with direct assignment fallback if no one claims within 45 seconds.</w:t>
      </w:r>
    </w:p>
    <w:p>
      <w:pPr>
        <w:pStyle w:val="Heading2"/>
        <w:spacing w:before="240" w:after="200"/>
      </w:pPr>
      <w:r>
        <w:rPr>
          <w:rFonts w:ascii="Arial" w:cs="Arial" w:eastAsia="Arial" w:hAnsi="Arial"/>
          <w:b/>
          <w:bCs/>
        </w:rPr>
        <w:t xml:space="preserve">7.3 Idempotency &amp; Conflict Resolution</w:t>
      </w:r>
    </w:p>
    <w:p>
      <w:pPr>
        <w:spacing w:after="160"/>
      </w:pPr>
      <w:r>
        <w:rPr>
          <w:rFonts w:ascii="Arial" w:cs="Arial" w:eastAsia="Arial" w:hAnsi="Arial"/>
          <w:sz w:val="22"/>
          <w:szCs w:val="22"/>
        </w:rPr>
        <w:t xml:space="preserve">Every state-changing action carries a client-generated idempotency key (UUID v7, timestamp-ordered). The server deduplicates on this key with a 24-hour window. For offline conflicts:</w:t>
      </w:r>
    </w:p>
    <w:p>
      <w:pPr>
        <w:pStyle w:val="ListParagraph"/>
        <w:numPr>
          <w:ilvl w:val="0"/>
          <w:numId w:val="3"/>
        </w:numPr>
        <w:spacing w:after="80"/>
      </w:pPr>
      <w:r>
        <w:rPr>
          <w:rFonts w:ascii="Arial" w:cs="Arial" w:eastAsia="Arial" w:hAnsi="Arial"/>
          <w:sz w:val="22"/>
          <w:szCs w:val="22"/>
        </w:rPr>
        <w:t xml:space="preserve">If two drivers both "accept" the same order offline, the first sync wins; the second receives an ORDER_ALREADY_CLAIMED response.</w:t>
      </w:r>
    </w:p>
    <w:p>
      <w:pPr>
        <w:pStyle w:val="ListParagraph"/>
        <w:numPr>
          <w:ilvl w:val="0"/>
          <w:numId w:val="3"/>
        </w:numPr>
        <w:spacing w:after="80"/>
      </w:pPr>
      <w:r>
        <w:rPr>
          <w:rFonts w:ascii="Arial" w:cs="Arial" w:eastAsia="Arial" w:hAnsi="Arial"/>
          <w:sz w:val="22"/>
          <w:szCs w:val="22"/>
        </w:rPr>
        <w:t xml:space="preserve">If a driver marks "delivered" offline but the consumer cancelled while the driver was offline, the delivery is honored and the driver is paid (consumer cancellation after pickup incurs a fee).</w:t>
      </w:r>
    </w:p>
    <w:p>
      <w:pPr>
        <w:pStyle w:val="ListParagraph"/>
        <w:numPr>
          <w:ilvl w:val="0"/>
          <w:numId w:val="3"/>
        </w:numPr>
        <w:spacing w:after="80"/>
      </w:pPr>
      <w:r>
        <w:rPr>
          <w:rFonts w:ascii="Arial" w:cs="Arial" w:eastAsia="Arial" w:hAnsi="Arial"/>
          <w:sz w:val="22"/>
          <w:szCs w:val="22"/>
        </w:rPr>
        <w:t xml:space="preserve">Concurrent menu edits by merchant: last-write-wins with per-field granularity (e.g., price change doesn’t overwrite availability change).</w:t>
      </w:r>
    </w:p>
    <w:p>
      <w:r>
        <w:br w:type="page"/>
      </w:r>
    </w:p>
    <w:p>
      <w:pPr>
        <w:pStyle w:val="Heading1"/>
        <w:spacing w:before="360" w:after="200"/>
      </w:pPr>
      <w:r>
        <w:rPr>
          <w:rFonts w:ascii="Arial" w:cs="Arial" w:eastAsia="Arial" w:hAnsi="Arial"/>
          <w:b/>
          <w:bCs/>
        </w:rPr>
        <w:t xml:space="preserve">8. Payment System</w:t>
      </w:r>
    </w:p>
    <w:p>
      <w:pPr>
        <w:pStyle w:val="Heading2"/>
        <w:spacing w:before="240" w:after="200"/>
      </w:pPr>
      <w:r>
        <w:rPr>
          <w:rFonts w:ascii="Arial" w:cs="Arial" w:eastAsia="Arial" w:hAnsi="Arial"/>
          <w:b/>
          <w:bCs/>
        </w:rPr>
        <w:t xml:space="preserve">8.1 Payment Methods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00"/>
        <w:gridCol w:w="29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Usage Est.</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Integration</w:t>
            </w:r>
          </w:p>
        </w:tc>
        <w:tc>
          <w:tcPr>
            <w:tcW w:type="dxa" w:w="2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Settlement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Cash on Delivery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reports cash collected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 keeps delivery fee, remits merchant share at hub</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EcoCash (Mobile Money)</w:t>
            </w:r>
          </w:p>
        </w:tc>
        <w:tc>
          <w:tcPr>
            <w:tcW w:type="dxa" w:w="1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~20%</w:t>
            </w:r>
          </w:p>
        </w:tc>
        <w:tc>
          <w:tcPr>
            <w:tcW w:type="dxa" w:w="2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Econet EcoCash API (USSD push)</w:t>
            </w:r>
          </w:p>
        </w:tc>
        <w:tc>
          <w:tcPr>
            <w:tcW w:type="dxa" w:w="29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T+1 settlement to merchant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Innbucks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Innbucks API</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T+1 settlement</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Bank Transfer / Card</w:t>
            </w:r>
          </w:p>
        </w:tc>
        <w:tc>
          <w:tcPr>
            <w:tcW w:type="dxa" w:w="1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Paynow Zimbabwe gateway</w:t>
            </w:r>
          </w:p>
        </w:tc>
        <w:tc>
          <w:tcPr>
            <w:tcW w:type="dxa" w:w="29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T+2 settlement</w:t>
            </w:r>
          </w:p>
        </w:tc>
      </w:tr>
    </w:tbl>
    <w:p>
      <w:pPr>
        <w:pStyle w:val="Heading2"/>
        <w:spacing w:before="240" w:after="200"/>
      </w:pPr>
      <w:r>
        <w:rPr>
          <w:rFonts w:ascii="Arial" w:cs="Arial" w:eastAsia="Arial" w:hAnsi="Arial"/>
          <w:b/>
          <w:bCs/>
        </w:rPr>
        <w:t xml:space="preserve">8.2 Cash Management</w:t>
      </w:r>
    </w:p>
    <w:p>
      <w:pPr>
        <w:spacing w:after="160"/>
      </w:pPr>
      <w:r>
        <w:rPr>
          <w:rFonts w:ascii="Arial" w:cs="Arial" w:eastAsia="Arial" w:hAnsi="Arial"/>
          <w:sz w:val="22"/>
          <w:szCs w:val="22"/>
        </w:rPr>
        <w:t xml:space="preserve">Cash-on-delivery creates a cash float management challenge. Our approach:</w:t>
      </w:r>
    </w:p>
    <w:p>
      <w:pPr>
        <w:pStyle w:val="ListParagraph"/>
        <w:numPr>
          <w:ilvl w:val="0"/>
          <w:numId w:val="3"/>
        </w:numPr>
        <w:spacing w:after="80"/>
      </w:pPr>
      <w:r>
        <w:rPr>
          <w:rFonts w:ascii="Arial" w:cs="Arial" w:eastAsia="Arial" w:hAnsi="Arial"/>
          <w:sz w:val="22"/>
          <w:szCs w:val="22"/>
        </w:rPr>
        <w:t xml:space="preserve">Drivers start each shift with a declared float (e.g., $5 USD for making change).</w:t>
      </w:r>
    </w:p>
    <w:p>
      <w:pPr>
        <w:pStyle w:val="ListParagraph"/>
        <w:numPr>
          <w:ilvl w:val="0"/>
          <w:numId w:val="3"/>
        </w:numPr>
        <w:spacing w:after="80"/>
      </w:pPr>
      <w:r>
        <w:rPr>
          <w:rFonts w:ascii="Arial" w:cs="Arial" w:eastAsia="Arial" w:hAnsi="Arial"/>
          <w:sz w:val="22"/>
          <w:szCs w:val="22"/>
        </w:rPr>
        <w:t xml:space="preserve">After each cash delivery, the app records cash collected. The driver’s running balance is tracked.</w:t>
      </w:r>
    </w:p>
    <w:p>
      <w:pPr>
        <w:pStyle w:val="ListParagraph"/>
        <w:numPr>
          <w:ilvl w:val="0"/>
          <w:numId w:val="3"/>
        </w:numPr>
        <w:spacing w:after="80"/>
      </w:pPr>
      <w:r>
        <w:rPr>
          <w:rFonts w:ascii="Arial" w:cs="Arial" w:eastAsia="Arial" w:hAnsi="Arial"/>
          <w:sz w:val="22"/>
          <w:szCs w:val="22"/>
        </w:rPr>
        <w:t xml:space="preserve">When a driver’s cash balance exceeds a threshold ($50 USD), they are prompted to drop cash at a designated Zvingo hub or partner location (e.g., OK Supermarket).</w:t>
      </w:r>
    </w:p>
    <w:p>
      <w:pPr>
        <w:pStyle w:val="ListParagraph"/>
        <w:numPr>
          <w:ilvl w:val="0"/>
          <w:numId w:val="3"/>
        </w:numPr>
        <w:spacing w:after="80"/>
      </w:pPr>
      <w:r>
        <w:rPr>
          <w:rFonts w:ascii="Arial" w:cs="Arial" w:eastAsia="Arial" w:hAnsi="Arial"/>
          <w:sz w:val="22"/>
          <w:szCs w:val="22"/>
        </w:rPr>
        <w:t xml:space="preserve">Cash drops are reconciled against the driver’s digital ledger. Discrepancies are flagged for investigation.</w:t>
      </w:r>
    </w:p>
    <w:p>
      <w:pPr>
        <w:pStyle w:val="ListParagraph"/>
        <w:numPr>
          <w:ilvl w:val="0"/>
          <w:numId w:val="3"/>
        </w:numPr>
        <w:spacing w:after="80"/>
      </w:pPr>
      <w:r>
        <w:rPr>
          <w:rFonts w:ascii="Arial" w:cs="Arial" w:eastAsia="Arial" w:hAnsi="Arial"/>
          <w:sz w:val="22"/>
          <w:szCs w:val="22"/>
        </w:rPr>
        <w:t xml:space="preserve">Merchants are settled weekly via EcoCash or bank transfer, net of Zvingo’s commission.</w:t>
      </w:r>
    </w:p>
    <w:p>
      <w:pPr>
        <w:pStyle w:val="Heading2"/>
        <w:spacing w:before="240" w:after="200"/>
      </w:pPr>
      <w:r>
        <w:rPr>
          <w:rFonts w:ascii="Arial" w:cs="Arial" w:eastAsia="Arial" w:hAnsi="Arial"/>
          <w:b/>
          <w:bCs/>
        </w:rPr>
        <w:t xml:space="preserve">8.3 Multi-Currency Handling</w:t>
      </w:r>
    </w:p>
    <w:p>
      <w:pPr>
        <w:spacing w:after="160"/>
      </w:pPr>
      <w:r>
        <w:rPr>
          <w:rFonts w:ascii="Arial" w:cs="Arial" w:eastAsia="Arial" w:hAnsi="Arial"/>
          <w:sz w:val="22"/>
          <w:szCs w:val="22"/>
        </w:rPr>
        <w:t xml:space="preserve">All prices are stored in USD as the base currency. ZiG prices are calculated at order time using a rate feed updated every 15 minutes from the Reserve Bank of Zimbabwe published rate with a 2% spread. The consumer sees both prices at checkout. The receipt records the exchange rate used. Merchants can opt to receive settlement in USD, ZiG, or a split.</w:t>
      </w:r>
    </w:p>
    <w:p>
      <w:r>
        <w:br w:type="page"/>
      </w:r>
    </w:p>
    <w:p>
      <w:pPr>
        <w:pStyle w:val="Heading1"/>
        <w:spacing w:before="360" w:after="200"/>
      </w:pPr>
      <w:r>
        <w:rPr>
          <w:rFonts w:ascii="Arial" w:cs="Arial" w:eastAsia="Arial" w:hAnsi="Arial"/>
          <w:b/>
          <w:bCs/>
        </w:rPr>
        <w:t xml:space="preserve">9. Data Model</w:t>
      </w:r>
    </w:p>
    <w:p>
      <w:pPr>
        <w:pStyle w:val="Heading2"/>
        <w:spacing w:before="240" w:after="200"/>
      </w:pPr>
      <w:r>
        <w:rPr>
          <w:rFonts w:ascii="Arial" w:cs="Arial" w:eastAsia="Arial" w:hAnsi="Arial"/>
          <w:b/>
          <w:bCs/>
        </w:rPr>
        <w:t xml:space="preserve">9.1 Core Database Schema</w:t>
      </w:r>
    </w:p>
    <w:p>
      <w:pPr>
        <w:spacing w:after="160"/>
      </w:pPr>
      <w:r>
        <w:rPr>
          <w:rFonts w:ascii="Arial" w:cs="Arial" w:eastAsia="Arial" w:hAnsi="Arial"/>
          <w:sz w:val="22"/>
          <w:szCs w:val="22"/>
        </w:rPr>
        <w:t xml:space="preserve">MongoDB 7.x with native geospatial indexes (2dsphere) for location queries. MongoDB’s document model is ideal for this platform: orders embed their line items and event history in a single document (eliminating joins), merchants embed their menus, and the schemaless design accommodates Zimbabwe’s evolving multi-currency landscape without migration overhead. Key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Collection</w:t>
            </w:r>
          </w:p>
        </w:tc>
        <w:tc>
          <w:tcPr>
            <w:tcW w:type="dxa" w:w="5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Document Structure</w:t>
            </w:r>
          </w:p>
        </w:tc>
        <w:tc>
          <w:tcPr>
            <w:tcW w:type="dxa" w:w="2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{_id, email (unique), phone (unique sparse), password_hash, name, role, email_verified_at, phone_verified_at, ratings: {avg, count, acceptance_rate, completion_rate}, vehicle: {type, plate}, created_at}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 is primary identity; ratings embedded for fast read</w:t>
            </w:r>
          </w:p>
        </w:tc>
      </w:tr>
      <w:tr>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merchants</w:t>
            </w:r>
          </w:p>
        </w:tc>
        <w:tc>
          <w:tcPr>
            <w:tcW w:type="dxa" w:w="5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{_id, user_id, name, plus_code, landmark, category, is_active, avg_prep_time_min, business_hours: [{day, open, close}], menu: [{item_id, name, description, price_usd, category, is_available, image_key}]}</w:t>
            </w:r>
          </w:p>
        </w:tc>
        <w:tc>
          <w:tcPr>
            <w:tcW w:type="dxa" w:w="2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Menu embedded in merchant doc; eliminates joins for catalog queries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orders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{_id, short_id (unique), consumer_id, merchant_id, driver_id, status, items: [{name, qty, unit_price_usd}], total_usd, total_zig, exchange_rate, payment_method, delivery: {plus_code, landmark, instructions, pin}, pickup_polyline, delivery_polyline, events: [{event_type, actor_id, actor_role, metadata, idempotency_key, created_at}], placed_at, delivered_at}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Fully self-contained document; events embedded as array; idempotency via unique index on events.idempotency_key</w:t>
            </w:r>
          </w:p>
        </w:tc>
      </w:tr>
      <w:tr>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driver_locations</w:t>
            </w:r>
          </w:p>
        </w:tc>
        <w:tc>
          <w:tcPr>
            <w:tcW w:type="dxa" w:w="5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{_id, driver_id, location: {type: 'Point', coordinates: [lng, lat]}, speed, heading, accuracy, battery, recorded_at}</w:t>
            </w:r>
          </w:p>
        </w:tc>
        <w:tc>
          <w:tcPr>
            <w:tcW w:type="dxa" w:w="2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2dsphere index on location; TTL index on recorded_at (30 days auto-expiry)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driver_sessions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{_id, driver_id, started_at, ended_at, zone_code, vehicle_type, connectivity_mode, earnings_summary: {total, deliveries_count}}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doc per dash session</w:t>
            </w:r>
          </w:p>
        </w:tc>
      </w:tr>
      <w:tr>
        <w:tc>
          <w:tcPr>
            <w:tcW w:type="dxa" w:w="1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payments</w:t>
            </w:r>
          </w:p>
        </w:tc>
        <w:tc>
          <w:tcPr>
            <w:tcW w:type="dxa" w:w="5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{_id, order_id, method, amount_usd, amount_zig, exchange_rate, status, reference, created_at}</w:t>
            </w:r>
          </w:p>
        </w:tc>
        <w:tc>
          <w:tcPr>
            <w:tcW w:type="dxa" w:w="2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Separate collection for financial audit trail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cash_ledger</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{_id, driver_id, order_id, amount, type (COLLECT|DROP|ADJUSTMENT), balance_after, created_at}</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Append-only; running balance per driver</w:t>
            </w:r>
          </w:p>
        </w:tc>
      </w:tr>
    </w:tbl>
    <w:p>
      <w:pPr>
        <w:pStyle w:val="Heading2"/>
        <w:spacing w:before="240" w:after="200"/>
      </w:pPr>
      <w:r>
        <w:rPr>
          <w:rFonts w:ascii="Arial" w:cs="Arial" w:eastAsia="Arial" w:hAnsi="Arial"/>
          <w:b/>
          <w:bCs/>
        </w:rPr>
        <w:t xml:space="preserve">9.2 Indexes &amp; Partitioning</w:t>
      </w:r>
    </w:p>
    <w:p>
      <w:pPr>
        <w:spacing w:after="160"/>
      </w:pPr>
      <w:r>
        <w:rPr>
          <w:rFonts w:ascii="Arial" w:cs="Arial" w:eastAsia="Arial" w:hAnsi="Arial"/>
          <w:sz w:val="22"/>
          <w:szCs w:val="22"/>
        </w:rPr>
        <w:t xml:space="preserve">Critical indexes: users collection—unique index on email, unique sparse index on phone; orders collection—compound index on {status, merchant_id} for merchant dashboard, {driver_id, status} for driver app, unique index on short_id, unique index on "events.idempotency_key" (partial, for dedup); driver_locations— 2dsphere index on location for geospatial queries ($nearSphere, $geoWithin), compound index on {driver_id, recorded_at: -1} for per-driver history, TTL index on recorded_at with 30-day expireAfterSeconds (automatic cleanup, no manual partitioning needed); merchants—text index on {name, "menu.name"} for search. MongoDB’s TTL index on driver_locations replaces the PostgreSQL partitioning strategy entirely—documents are automatically deleted after 30 days with zero maintenance overhead. For historical analytics, a nightly aggregation pipeline writes hourly summaries to a driver_locations_hourly collection.</w:t>
      </w:r>
    </w:p>
    <w:p>
      <w:r>
        <w:br w:type="page"/>
      </w:r>
    </w:p>
    <w:p>
      <w:pPr>
        <w:pStyle w:val="Heading1"/>
        <w:spacing w:before="360" w:after="200"/>
      </w:pPr>
      <w:r>
        <w:rPr>
          <w:rFonts w:ascii="Arial" w:cs="Arial" w:eastAsia="Arial" w:hAnsi="Arial"/>
          <w:b/>
          <w:bCs/>
        </w:rPr>
        <w:t xml:space="preserve">10. Infrastructure &amp; Deployment</w:t>
      </w:r>
    </w:p>
    <w:p>
      <w:pPr>
        <w:pStyle w:val="Heading2"/>
        <w:spacing w:before="240" w:after="200"/>
      </w:pPr>
      <w:r>
        <w:rPr>
          <w:rFonts w:ascii="Arial" w:cs="Arial" w:eastAsia="Arial" w:hAnsi="Arial"/>
          <w:b/>
          <w:bCs/>
        </w:rPr>
        <w:t xml:space="preserve">10.1 Cloud Architecture</w:t>
      </w:r>
    </w:p>
    <w:p>
      <w:pPr>
        <w:spacing w:after="160"/>
      </w:pPr>
      <w:r>
        <w:rPr>
          <w:rFonts w:ascii="Arial" w:cs="Arial" w:eastAsia="Arial" w:hAnsi="Arial"/>
          <w:sz w:val="22"/>
          <w:szCs w:val="22"/>
        </w:rPr>
        <w:t xml:space="preserve">Primary deployment on AWS Africa (Cape Town) region—the closest AWS region to Zimbabwe (~2,000 km, ~40ms latency from Harare). For cost optimization in early stages, we use a hybrid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Sizing (Launch)</w:t>
            </w:r>
          </w:p>
        </w:tc>
        <w:tc>
          <w:tcPr>
            <w:tcW w:type="dxa" w:w="1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Cost Est./Month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Servers (FastAPI)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ECS Fargate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 0.5 vCPU, 1 GB RAM</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w:t>
            </w:r>
          </w:p>
        </w:tc>
      </w:tr>
      <w:tr>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Binary Protocol Gateway</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EC2 t4g.small (ARM)</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1 instance + ASG</w:t>
            </w:r>
          </w:p>
        </w:tc>
        <w:tc>
          <w:tcPr>
            <w:tcW w:type="dxa" w:w="18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MongoDB Atlas M10 (or DocumentDB)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Replica set, 50 GB</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w:t>
            </w:r>
          </w:p>
        </w:tc>
      </w:tr>
      <w:tr>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Redis</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ElastiCache t4g.micro</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1 GB, single node</w:t>
            </w:r>
          </w:p>
        </w:tc>
        <w:tc>
          <w:tcPr>
            <w:tcW w:type="dxa" w:w="18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 Gateway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Lambda + Africa's Talking 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Pay-per-invocation</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 SMS costs</w:t>
            </w:r>
          </w:p>
        </w:tc>
      </w:tr>
      <w:tr>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CDN / Static Assets</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CloudFront</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Minimal usage</w:t>
            </w:r>
          </w:p>
        </w:tc>
        <w:tc>
          <w:tcPr>
            <w:tcW w:type="dxa" w:w="18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 Storage (images)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 GB</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r>
      <w:tr>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Monitoring</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CloudWatch + Grafana Cloud Free</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Basic metrics + dashboards</w:t>
            </w:r>
          </w:p>
        </w:tc>
        <w:tc>
          <w:tcPr>
            <w:tcW w:type="dxa" w:w="18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w:t>
            </w:r>
          </w:p>
        </w:tc>
        <w:tc>
          <w:tcPr>
            <w:tcW w:type="dxa" w:w="1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Total</w:t>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~$171/month</w:t>
            </w:r>
          </w:p>
        </w:tc>
      </w:tr>
    </w:tbl>
    <w:p>
      <w:pPr>
        <w:spacing w:after="160"/>
      </w:pPr>
      <w:r>
        <w:rPr>
          <w:rFonts w:ascii="Arial" w:cs="Arial" w:eastAsia="Arial" w:hAnsi="Arial"/>
          <w:sz w:val="22"/>
          <w:szCs w:val="22"/>
        </w:rPr>
        <w:t xml:space="preserve">This is a deliberately lean launch infrastructure. At ~5,000 orders/day, we would scale to approximately $500/month. At 50,000 orders/day, approximately $2,500/month.</w:t>
      </w:r>
    </w:p>
    <w:p>
      <w:pPr>
        <w:pStyle w:val="Heading2"/>
        <w:spacing w:before="240" w:after="200"/>
      </w:pPr>
      <w:r>
        <w:rPr>
          <w:rFonts w:ascii="Arial" w:cs="Arial" w:eastAsia="Arial" w:hAnsi="Arial"/>
          <w:b/>
          <w:bCs/>
        </w:rPr>
        <w:t xml:space="preserve">10.2 SMS Infrastructure</w:t>
      </w:r>
    </w:p>
    <w:p>
      <w:pPr>
        <w:spacing w:after="160"/>
      </w:pPr>
      <w:r>
        <w:rPr>
          <w:rFonts w:ascii="Arial" w:cs="Arial" w:eastAsia="Arial" w:hAnsi="Arial"/>
          <w:sz w:val="22"/>
          <w:szCs w:val="22"/>
        </w:rPr>
        <w:t xml:space="preserve">SMS is a critical system component, not just notifications. We use Africa’s Talking as the primary SMS gateway (they have direct Econet/Telecel/NetOne routes in Zimbabwe) with Twilio as failover. A dedicated short code (e.g., *384#) is registered with POTRAZ (Zimbabwe’s telecoms regulator). SMS costs approximately $0.03–0.05 per message. For a delivery that uses 4 SMS messages (order notification to merchant, dispatch to driver, 2 status updates to consumer), the SMS cost is $0.12–0.20—factored into the delivery fee.</w:t>
      </w:r>
    </w:p>
    <w:p>
      <w:pPr>
        <w:pStyle w:val="Heading2"/>
        <w:spacing w:before="240" w:after="200"/>
      </w:pPr>
      <w:r>
        <w:rPr>
          <w:rFonts w:ascii="Arial" w:cs="Arial" w:eastAsia="Arial" w:hAnsi="Arial"/>
          <w:b/>
          <w:bCs/>
        </w:rPr>
        <w:t xml:space="preserve">10.3 Deployment Pipeline</w:t>
      </w:r>
    </w:p>
    <w:p>
      <w:pPr>
        <w:spacing w:after="160"/>
      </w:pPr>
      <w:r>
        <w:rPr>
          <w:rFonts w:ascii="Arial" w:cs="Arial" w:eastAsia="Arial" w:hAnsi="Arial"/>
          <w:sz w:val="22"/>
          <w:szCs w:val="22"/>
        </w:rPr>
        <w:t xml:space="preserve">Git-based deployment with the following flow:</w:t>
      </w:r>
    </w:p>
    <w:p>
      <w:pPr>
        <w:pStyle w:val="ListParagraph"/>
        <w:numPr>
          <w:ilvl w:val="0"/>
          <w:numId w:val="10"/>
        </w:numPr>
        <w:spacing w:after="80"/>
      </w:pPr>
      <w:r>
        <w:rPr>
          <w:rFonts w:ascii="Arial" w:cs="Arial" w:eastAsia="Arial" w:hAnsi="Arial"/>
          <w:sz w:val="22"/>
          <w:szCs w:val="22"/>
        </w:rPr>
        <w:t xml:space="preserve">Developer pushes to feature branch → GitHub Actions runs lint, unit tests, integration tests.</w:t>
      </w:r>
    </w:p>
    <w:p>
      <w:pPr>
        <w:pStyle w:val="ListParagraph"/>
        <w:numPr>
          <w:ilvl w:val="0"/>
          <w:numId w:val="10"/>
        </w:numPr>
        <w:spacing w:after="80"/>
      </w:pPr>
      <w:r>
        <w:rPr>
          <w:rFonts w:ascii="Arial" w:cs="Arial" w:eastAsia="Arial" w:hAnsi="Arial"/>
          <w:sz w:val="22"/>
          <w:szCs w:val="22"/>
        </w:rPr>
        <w:t xml:space="preserve">PR merge to main → Build Docker images, push to ECR, deploy to staging environment.</w:t>
      </w:r>
    </w:p>
    <w:p>
      <w:pPr>
        <w:pStyle w:val="ListParagraph"/>
        <w:numPr>
          <w:ilvl w:val="0"/>
          <w:numId w:val="10"/>
        </w:numPr>
        <w:spacing w:after="80"/>
      </w:pPr>
      <w:r>
        <w:rPr>
          <w:rFonts w:ascii="Arial" w:cs="Arial" w:eastAsia="Arial" w:hAnsi="Arial"/>
          <w:sz w:val="22"/>
          <w:szCs w:val="22"/>
        </w:rPr>
        <w:t xml:space="preserve">Staging passes smoke tests → Manual approval gate.</w:t>
      </w:r>
    </w:p>
    <w:p>
      <w:pPr>
        <w:pStyle w:val="ListParagraph"/>
        <w:numPr>
          <w:ilvl w:val="0"/>
          <w:numId w:val="10"/>
        </w:numPr>
        <w:spacing w:after="80"/>
      </w:pPr>
      <w:r>
        <w:rPr>
          <w:rFonts w:ascii="Arial" w:cs="Arial" w:eastAsia="Arial" w:hAnsi="Arial"/>
          <w:sz w:val="22"/>
          <w:szCs w:val="22"/>
        </w:rPr>
        <w:t xml:space="preserve">Deploy to production via blue-green deployment on ECS.</w:t>
      </w:r>
    </w:p>
    <w:p>
      <w:pPr>
        <w:pStyle w:val="ListParagraph"/>
        <w:numPr>
          <w:ilvl w:val="0"/>
          <w:numId w:val="10"/>
        </w:numPr>
        <w:spacing w:after="80"/>
      </w:pPr>
      <w:r>
        <w:rPr>
          <w:rFonts w:ascii="Arial" w:cs="Arial" w:eastAsia="Arial" w:hAnsi="Arial"/>
          <w:sz w:val="22"/>
          <w:szCs w:val="22"/>
        </w:rPr>
        <w:t xml:space="preserve">Mobile app releases: Internal testing track → 10% rollout → 50% → 100% over 48 hours.</w:t>
      </w:r>
    </w:p>
    <w:p>
      <w:pPr>
        <w:pStyle w:val="Heading2"/>
        <w:spacing w:before="240" w:after="200"/>
      </w:pPr>
      <w:r>
        <w:rPr>
          <w:rFonts w:ascii="Arial" w:cs="Arial" w:eastAsia="Arial" w:hAnsi="Arial"/>
          <w:b/>
          <w:bCs/>
        </w:rPr>
        <w:t xml:space="preserve">10.4 Monitoring &amp; Observability</w:t>
      </w:r>
    </w:p>
    <w:p>
      <w:pPr>
        <w:spacing w:after="160"/>
      </w:pPr>
      <w:r>
        <w:rPr>
          <w:rFonts w:ascii="Arial" w:cs="Arial" w:eastAsia="Arial" w:hAnsi="Arial"/>
          <w:sz w:val="22"/>
          <w:szCs w:val="22"/>
        </w:rPr>
        <w:t xml:space="preserve">Key metrics dashboards: orders per minute, dispatch latency (time from order placed to driver assigned), delivery completion rate, driver online count by zone, SMS gateway success rate, BinProto packet loss rate, API p50/p95/p99 latencies. Alerts on: dispatch latency &gt; 3 minutes, SMS gateway error rate &gt; 5%, order cancellation rate &gt; 15%, driver app crash rate &gt; 1%.</w:t>
      </w:r>
    </w:p>
    <w:p>
      <w:r>
        <w:br w:type="page"/>
      </w:r>
    </w:p>
    <w:p>
      <w:pPr>
        <w:pStyle w:val="Heading1"/>
        <w:spacing w:before="360" w:after="200"/>
      </w:pPr>
      <w:r>
        <w:rPr>
          <w:rFonts w:ascii="Arial" w:cs="Arial" w:eastAsia="Arial" w:hAnsi="Arial"/>
          <w:b/>
          <w:bCs/>
        </w:rPr>
        <w:t xml:space="preserve">11. Security &amp; Compliance</w:t>
      </w:r>
    </w:p>
    <w:p>
      <w:pPr>
        <w:pStyle w:val="Heading2"/>
        <w:spacing w:before="240" w:after="200"/>
      </w:pPr>
      <w:r>
        <w:rPr>
          <w:rFonts w:ascii="Arial" w:cs="Arial" w:eastAsia="Arial" w:hAnsi="Arial"/>
          <w:b/>
          <w:bCs/>
        </w:rPr>
        <w:t xml:space="preserve">11.1 Authentication</w:t>
      </w:r>
    </w:p>
    <w:p>
      <w:pPr>
        <w:spacing w:after="160"/>
      </w:pPr>
      <w:r>
        <w:rPr>
          <w:rFonts w:ascii="Arial" w:cs="Arial" w:eastAsia="Arial" w:hAnsi="Arial"/>
          <w:sz w:val="22"/>
          <w:szCs w:val="22"/>
        </w:rPr>
        <w:t xml:space="preserve">Dual authentication: email + password for initial account creation, and phone-number-based OTP for subsequent logins. New users register with an email address and password (bcrypt-hashed, cost factor 12), which serves as the account recovery mechanism and primary identity. After registration, users add and verify their phone number via SMS OTP. Day-to-day login uses phone OTP (no password needed) to minimize friction, but email + password login remains available as a fallback. JWT tokens with 7-day expiry for the driver app (to avoid frequent re-auth burning SMS credits), 24-hour expiry for consumer app. The BinProto session token is derived from the JWT and validated server-side on every message.</w:t>
      </w:r>
    </w:p>
    <w:p>
      <w:pPr>
        <w:pStyle w:val="Heading2"/>
        <w:spacing w:before="240" w:after="200"/>
      </w:pPr>
      <w:r>
        <w:rPr>
          <w:rFonts w:ascii="Arial" w:cs="Arial" w:eastAsia="Arial" w:hAnsi="Arial"/>
          <w:b/>
          <w:bCs/>
        </w:rPr>
        <w:t xml:space="preserve">11.2 Data Protection</w:t>
      </w:r>
    </w:p>
    <w:p>
      <w:pPr>
        <w:spacing w:after="160"/>
      </w:pPr>
      <w:r>
        <w:rPr>
          <w:rFonts w:ascii="Arial" w:cs="Arial" w:eastAsia="Arial" w:hAnsi="Arial"/>
          <w:sz w:val="22"/>
          <w:szCs w:val="22"/>
        </w:rPr>
        <w:t xml:space="preserve">Compliance with Zimbabwe’s Data Protection Act (2021) and Cyber and Data Protection Act. Personal data (phone numbers, delivery addresses) encrypted at rest (MongoDB Atlas encryption at rest with AWS KMS) and in transit (TLS 1.3 for REST, CRC + session token for BinProto—note: BinProto trades transport encryption for bandwidth savings; the session token prevents spoofing but payload is not encrypted). Sensitive PII is redacted from logs. Data retention: 2 years for financial records (tax compliance), 90 days for location data (TTL index auto-expiry at 30 days, summarized data retained 90 days), 30 days for detailed logs.</w:t>
      </w:r>
    </w:p>
    <w:p>
      <w:pPr>
        <w:pStyle w:val="Heading2"/>
        <w:spacing w:before="240" w:after="200"/>
      </w:pPr>
      <w:r>
        <w:rPr>
          <w:rFonts w:ascii="Arial" w:cs="Arial" w:eastAsia="Arial" w:hAnsi="Arial"/>
          <w:b/>
          <w:bCs/>
        </w:rPr>
        <w:t xml:space="preserve">11.3 Fraud Prevention</w:t>
      </w:r>
    </w:p>
    <w:p>
      <w:pPr>
        <w:spacing w:after="160"/>
      </w:pPr>
      <w:r>
        <w:rPr>
          <w:rFonts w:ascii="Arial" w:cs="Arial" w:eastAsia="Arial" w:hAnsi="Arial"/>
          <w:sz w:val="22"/>
          <w:szCs w:val="22"/>
        </w:rPr>
        <w:t xml:space="preserve">Key fraud vectors and mitigations:</w:t>
      </w:r>
    </w:p>
    <w:p>
      <w:pPr>
        <w:pStyle w:val="ListParagraph"/>
        <w:numPr>
          <w:ilvl w:val="0"/>
          <w:numId w:val="3"/>
        </w:numPr>
        <w:spacing w:after="80"/>
      </w:pPr>
      <w:r>
        <w:rPr>
          <w:rFonts w:ascii="Arial" w:cs="Arial" w:eastAsia="Arial" w:hAnsi="Arial"/>
          <w:sz w:val="22"/>
          <w:szCs w:val="22"/>
        </w:rPr>
        <w:t xml:space="preserve">GPS spoofing: Cross-reference driver location with cell tower triangulation data (available from carrier APIs). Flag deliveries where GPS location jumps &gt; 5 km in &lt; 1 minute.</w:t>
      </w:r>
    </w:p>
    <w:p>
      <w:pPr>
        <w:pStyle w:val="ListParagraph"/>
        <w:numPr>
          <w:ilvl w:val="0"/>
          <w:numId w:val="3"/>
        </w:numPr>
        <w:spacing w:after="80"/>
      </w:pPr>
      <w:r>
        <w:rPr>
          <w:rFonts w:ascii="Arial" w:cs="Arial" w:eastAsia="Arial" w:hAnsi="Arial"/>
          <w:sz w:val="22"/>
          <w:szCs w:val="22"/>
        </w:rPr>
        <w:t xml:space="preserve">Fake deliveries: Require customer confirmation code (4-digit PIN shown to consumer, driver must enter to complete). For cash orders, also photo proof of delivery.</w:t>
      </w:r>
    </w:p>
    <w:p>
      <w:pPr>
        <w:pStyle w:val="ListParagraph"/>
        <w:numPr>
          <w:ilvl w:val="0"/>
          <w:numId w:val="3"/>
        </w:numPr>
        <w:spacing w:after="80"/>
      </w:pPr>
      <w:r>
        <w:rPr>
          <w:rFonts w:ascii="Arial" w:cs="Arial" w:eastAsia="Arial" w:hAnsi="Arial"/>
          <w:sz w:val="22"/>
          <w:szCs w:val="22"/>
        </w:rPr>
        <w:t xml:space="preserve">Cash theft: Reconciliation mismatches flagged immediately. Drivers with &gt; 3 discrepancies in a week are suspended pending review.</w:t>
      </w:r>
    </w:p>
    <w:p>
      <w:pPr>
        <w:pStyle w:val="ListParagraph"/>
        <w:numPr>
          <w:ilvl w:val="0"/>
          <w:numId w:val="3"/>
        </w:numPr>
        <w:spacing w:after="80"/>
      </w:pPr>
      <w:r>
        <w:rPr>
          <w:rFonts w:ascii="Arial" w:cs="Arial" w:eastAsia="Arial" w:hAnsi="Arial"/>
          <w:sz w:val="22"/>
          <w:szCs w:val="22"/>
        </w:rPr>
        <w:t xml:space="preserve">Promo abuse: Device fingerprinting, phone number verification, and delivery address clustering to detect multi-accounting.</w:t>
      </w:r>
    </w:p>
    <w:p>
      <w:r>
        <w:br w:type="page"/>
      </w:r>
    </w:p>
    <w:p>
      <w:pPr>
        <w:pStyle w:val="Heading1"/>
        <w:spacing w:before="360" w:after="200"/>
      </w:pPr>
      <w:r>
        <w:rPr>
          <w:rFonts w:ascii="Arial" w:cs="Arial" w:eastAsia="Arial" w:hAnsi="Arial"/>
          <w:b/>
          <w:bCs/>
        </w:rPr>
        <w:t xml:space="preserve">12. Claude Code Implementation Prompt</w:t>
      </w:r>
    </w:p>
    <w:p>
      <w:pPr>
        <w:spacing w:after="160"/>
      </w:pPr>
      <w:r>
        <w:rPr>
          <w:rFonts w:ascii="Arial" w:cs="Arial" w:eastAsia="Arial" w:hAnsi="Arial"/>
          <w:sz w:val="22"/>
          <w:szCs w:val="22"/>
        </w:rPr>
        <w:t xml:space="preserve">The following is a comprehensive prompt designed to be fed directly into Claude Code to implement the Zvingo platform. It is structured as a phased development plan.</w:t>
      </w:r>
    </w:p>
    <w:p>
      <w:pPr>
        <w:pStyle w:val="Heading2"/>
        <w:spacing w:before="240" w:after="200"/>
      </w:pPr>
      <w:r>
        <w:rPr>
          <w:rFonts w:ascii="Arial" w:cs="Arial" w:eastAsia="Arial" w:hAnsi="Arial"/>
          <w:b/>
          <w:bCs/>
        </w:rPr>
        <w:t xml:space="preserve">12.1 Phase 1 Prompt: Backend Core &amp; Driver App MVP</w:t>
      </w:r>
    </w:p>
    <w:p>
      <w:pPr>
        <w:spacing w:after="160"/>
        <w:rPr>
          <w:rFonts w:ascii="Courier New" w:cs="Courier New" w:eastAsia="Courier New" w:hAnsi="Courier New"/>
          <w:sz w:val="16"/>
          <w:szCs w:val="16"/>
        </w:rPr>
      </w:pPr>
      <w:r>
        <w:rPr>
          <w:rFonts w:ascii="Courier New" w:cs="Courier New" w:eastAsia="Courier New" w:hAnsi="Courier New"/>
          <w:sz w:val="16"/>
          <w:szCs w:val="16"/>
        </w:rPr>
        <w:t xml:space="preserve">You are building "Zvingo", a delivery platform for Zimbabwe. This is Phase 1: Backend Core + Driver App MVP.
## CONTEXT
Zimbabwe has extremely expensive mobile data (~$1/35MB), intermittent 2G/3G connectivity, 85% cash economy, and drivers use low-end Android phones (1-2GB RAM). Every architectural decision must optimize for minimal data usage.
## PROJECT STRUCTURE
```
zvingo/
├── backend/                          # Python FastAPI modular monolith
│   ├── pyproject.toml                # Poetry/uv dependency management
│   ├── Dockerfile
│   ├── alembic.ini
│   ├── alembic/versions/
│   ├── app/
│   │   ├── __init__.py
│   │   ├── main.py                   # FastAPI app, lifespan, middleware
│   │   ├── config.py                 # Pydantic Settings
│   │   ├── dependencies.py           # Shared deps (DB session, auth)
│   │   ├── auth/                     # router.py, service.py, schemas.py
│   │   ├── order/                    # router.py, service.py, schemas.py, state_machine.py
│   │   ├── dispatch/                 # service.py, schemas.py
│   │   ├── location/                 # router.py, service.py, schemas.py
│   │   ├── catalog/                  # router.py, service.py, schemas.py
│   │   ├── payment/                  # router.py, service.py, schemas.py
│   │   ├── sync/                     # router.py, service.py, schemas.py
│   │   ├── sms/                      # router.py, gateway.py, parser.py
│   │   ├── binproto/                 # codec.py, udp_server.py, tcp_server.py, session_manager.py, handlers.py
│   │   ├── notification/             # service.py
│   │   └── db/                       # session.py, base.py, models/
│   └── tests/
│       ├── conftest.py
│       ├── test_binproto_codec.py
│       ├── test_order_state_machine.py
│       ├── test_dispatch_engine.py
│       ├── test_sms_parser.py
│       └── test_sync_engine.py
├── driver-app/                       # Native Android (Kotlin)
│   ├── app/src/main/java/com/zvingo/driver/
│   │   ├── data/  network/  sync/  location/  ui/  di/
│   └── build.gradle.kts
├── docker-compose.yml
└── README.md
```
## PYTHON STACK
Python 3.12+, FastAPI 0.110+, Uvicorn, Motor (async MongoDB driver), Beanie (MongoDB ODM for Pydantic), Pydantic v2, redis[hiredis], python-jose[cryptography], passlib[bcrypt], httpx, msgpack, pytest + pytest-asyncio, structlog. Package management: Poetry or uv.
## BACKEND REQUIREMENTS
### 1. BinProto Server (app/binproto/)
Custom binary protocol over UDP (asyncio.DatagramProtocol, port 9090) + TCP fallback (asyncio.start_server, port 9091). 20-byte header encoded via struct.pack/unpack. Location payload: 8 bytes (lat_delta int16 + lng_delta int16 + speed u8 + heading u8 + accuracy u8 + battery u8). ACK for order states. Dedup ring per session. Servers launched as asyncio tasks in FastAPI lifespan.
### 2. FastAPI App (app/main.py)
GZipMiddleware. Routers for auth, orders, merchants, sync, sms webhook. All async handlers.
### 3. Order State Machine (app/order/state_machine.py)
Python enum + transition dict. Event-sourced via order_events table with idempotency_key unique constraint.
### 4. Dispatch (app/dispatch/service.py)
Score = w1*(1/dist) + w2*accept_rate + w3*rating + w4*connectivity_bonus. Redis GEORADIUS. Top 3 broadcast, 45s timeout via asyncio.wait_for.
### 5. SMS (app/sms/)
Parse commands via string split. httpx.AsyncClient to Africa's Talking. FastAPI webhook for inbound.
### 6. Sync (app/sync/)
Version-based delta sync. msgpack responses. Per-driver version in Redis.
### 7. DB (app/db/)
Motor (async MongoDB driver) + Beanie ODM. No migrations needed (schemaless). MongoDB 2dsphere index for geospatial. TTL index on driver_locations (30-day auto-expiry). Beanie documents map 1:1 to Pydantic models. All collections per Section 9 schema.
### 8. Auth (app/auth/)
Email+password registration (passlib bcrypt). Phone OTP (secrets, Redis SETEX 5min). JWT (python-jose). BinProto session token: HMAC-SHA256[:8].
### 9. Docker
python:3.12-slim base. Uvicorn with --workers 4.
## DRIVER APP (Kotlin, unchanged)
Room DB, BinProto client, connectivity state machine (4 states), sync engine (WorkManager 30s), SMS fallback, Jetpack Compose UI (DoorDash pattern), location foreground service, Mapbox offline.
## TESTING
pytest + pytest-asyncio: BinProto codec roundtrip, order state machine, dispatch scoring, SMS parser. Integration via docker-compose.
## DOCKER-COMPOSE
mongo:7-jammy (with --replSet rs0 for replica set), redis:7-alpine, sms-mock (FastAPI logger), backend. Use MONGODB_URL=mongodb://mongo:27017/zvingo.
Build and verify everything runs and tests pass.</w:t>
      </w:r>
    </w:p>
    <w:p>
      <w:r>
        <w:br w:type="page"/>
      </w:r>
    </w:p>
    <w:p>
      <w:pPr>
        <w:pStyle w:val="Heading2"/>
        <w:spacing w:before="240" w:after="200"/>
      </w:pPr>
      <w:r>
        <w:rPr>
          <w:rFonts w:ascii="Arial" w:cs="Arial" w:eastAsia="Arial" w:hAnsi="Arial"/>
          <w:b/>
          <w:bCs/>
        </w:rPr>
        <w:t xml:space="preserve">12.2 Phase 2 Prompt: Consumer App &amp; Merchant Dashboard</w:t>
      </w:r>
    </w:p>
    <w:p>
      <w:pPr>
        <w:spacing w:after="160"/>
        <w:rPr>
          <w:rFonts w:ascii="Courier New" w:cs="Courier New" w:eastAsia="Courier New" w:hAnsi="Courier New"/>
          <w:sz w:val="16"/>
          <w:szCs w:val="16"/>
        </w:rPr>
      </w:pPr>
      <w:r>
        <w:rPr>
          <w:rFonts w:ascii="Courier New" w:cs="Courier New" w:eastAsia="Courier New" w:hAnsi="Courier New"/>
          <w:sz w:val="16"/>
          <w:szCs w:val="16"/>
        </w:rPr>
        <w:t xml:space="preserve">You are continuing development of "Zvingo", a delivery platform for Zimbabwe. Phase 1 (Python FastAPI backend + driver app) is complete. This is Phase 2: Consumer App + Merchant Dashboard.
## CONSUMER APP (Flutter / Dart)
### Project Setup
Flutter 3.x, Dart 3.x. State management: Riverpod. Local persistence: Hive (lightweight NoSQL, no native bridge overhead). Navigation: GoRouter. Networking: Dio with offline-aware interceptor. Target: AOT-compiled native ARM for Android and iOS.
### Data Budget
Target: &lt; 200 KB per complete order flow (browse -&gt; order -&gt; track).
- No images by default. Text-only restaurant/menu listings.
- "Load photos" toggle (off by default, stored in Hive, remembers preference).
- Image placeholders: 2 KB colored circles with restaurant initials (rendered via CustomPainter).
- All static assets bundled in APK. Only dynamic data fetched.
- Aggressive caching: menu data TTL 24h in Hive, merchant list TTL 6h.
### Screens (Flutter Widgets)
1. **Registration**: Email + password + name form. After registration, prompt to add phone number with OTP verification. Clean Material 3 design.
2. **Login**: Two tabs - "Phone OTP" (primary, phone number -&gt; OTP entry) and "Email" (fallback, email + password). Remember last used method.
3. **Home**: Zone selector, restaurant categories (Food, Groceries, Pharmacy), search bar (TextField with debounced Dio requests), cached restaurant list (ListView.builder for efficient rendering).
4. **Restaurant List**: Name, rating (stars), delivery time estimate, delivery fee. No images. RefreshIndicator for pull-to-refresh.
5. **Restaurant Menu**: Grouped by category using SliverList. Item name, price (USD primary, ZiG secondary), add-to-cart buttons. Optional photo load via CachedNetworkImage.
6. **Cart**: Item list, quantities, subtotal, delivery fee, total in USD and ZiG. Payment method selector (Cash default, EcoCash, Innbucks). Delivery address (saved addresses or Plus Code entry).
7. **Order Tracking**: 4-step Stepper widget (Confirmed -&gt; Preparing -&gt; On the Way -&gt; Delivered). SSE via dio_sse for real-time updates. Optional Mapbox map (tap to load, not default). Driver name and phone (tap to call via url_launcher). Delivery PIN display.
8. **Order History**: ListView of past orders with reorder button.
9. **Profile**: Name, email, phone, saved addresses (Plus Code + landmark), payment preferences, data saver toggle.
### Offline Behavior
- Cart persists in Hive. Can build cart offline.
- Cannot place order offline (need server for pricing/availability confirmation).
- Order tracking degrades gracefully: shows last known status from Hive, polls on reconnect.
- Restaurant list shows Hive-cached data with "Last updated X hours ago" label.
- connectivity_plus package for network state detection.
### APK Size Target: &lt; 15 MB
## MERCHANT DASHBOARD (Next.js PWA)
### Technology
Next.js 14+, React, TypeScript, Tailwind CSS. PWA with service worker for offline shell. Server-Side Rendering for initial load, then SPA navigation.
### Screens
1. **Login**: Phone OTP (same auth system).
2. **Orders Dashboard**: Two columns - "New Orders" (with audio alert) and "In Progress". Large accept/reject buttons. Order details: items, customer name, delivery zone, payment method.
3. **Menu Management**: List all items. Edit name, price, description, availability toggle. Add new item. Upload photo (auto-compressed to &lt; 50 KB, WebP format).
4. **Business Settings**: Business hours (per day), temporary closure toggle, prep time estimate, delivery zones served.
5. **Earnings**: Daily/weekly/monthly summary. Per-order breakdown. Settlement history.
6. **SMS Fallback Settings**: Enable/disable SMS order notifications. Customize auto-reply messages.
### Real-time Updates
SSE (Server-Sent Events) for new order notifications. Fallback: poll every 30s. Audio alert (Web Audio API) for new orders - critical for busy kitchens.
### Tablet Optimized
Large touch targets, readable fonts, works in landscape. Tested on 8-10 inch tablets at 1280x800.
Build both apps. Consumer app should compile for Android (flutter build apk --release) and iOS (flutter build ios --release). Merchant dashboard should be deployable as a static site + API.</w:t>
      </w:r>
    </w:p>
    <w:p>
      <w:r>
        <w:br w:type="page"/>
      </w:r>
    </w:p>
    <w:p>
      <w:pPr>
        <w:pStyle w:val="Heading2"/>
        <w:spacing w:before="240" w:after="200"/>
      </w:pPr>
      <w:r>
        <w:rPr>
          <w:rFonts w:ascii="Arial" w:cs="Arial" w:eastAsia="Arial" w:hAnsi="Arial"/>
          <w:b/>
          <w:bCs/>
        </w:rPr>
        <w:t xml:space="preserve">12.3 Phase 3 Prompt: Production Hardening &amp; Deployment</w:t>
      </w:r>
    </w:p>
    <w:p>
      <w:pPr>
        <w:spacing w:after="160"/>
        <w:rPr>
          <w:rFonts w:ascii="Courier New" w:cs="Courier New" w:eastAsia="Courier New" w:hAnsi="Courier New"/>
          <w:sz w:val="16"/>
          <w:szCs w:val="16"/>
        </w:rPr>
      </w:pPr>
      <w:r>
        <w:rPr>
          <w:rFonts w:ascii="Courier New" w:cs="Courier New" w:eastAsia="Courier New" w:hAnsi="Courier New"/>
          <w:sz w:val="16"/>
          <w:szCs w:val="16"/>
        </w:rPr>
        <w:t xml:space="preserve">You are finalizing "Zvingo" for production deployment. Phase 1 (Python FastAPI backend + driver) and Phase 2 (consumer + merchant) are complete. This is Phase 3: Production hardening, deployment, and operations.
## INFRASTRUCTURE AS CODE (Terraform + AWS)
### AWS Resources (af-south-1, Cape Town)
Deploy the following:
1. **ECS Fargate Cluster**: 2 tasks for the FastAPI backend (0.5 vCPU, 1 GB each), behind an ALB. Uvicorn with 4 workers per task.
2. **EC2 t4g.small**: BinProto UDP gateway (needs raw UDP, can't use ALB). Auto Scaling Group min=1, max=3.
3. **MongoDB Atlas M10** (or AWS DocumentDB): Replica set, 50 GB, auto-scaling. 2dsphere indexes for geospatial, TTL indexes for location auto-expiry.
4. **ElastiCache Redis**: t4g.micro, 1 GB, single node (upgrade to cluster at scale).
5. **S3 Bucket**: Menu images, offline map tile packs.
6. **CloudFront Distribution**: Merchant dashboard static assets, image CDN with WebP auto-conversion.
7. **Lambda Functions**: SMS webhook handler (Africa's Talking inbound), image compression pipeline.
8. **Secrets Manager**: API keys, database credentials, JWT signing keys.
9. **CloudWatch**: Log groups, metric alarms, dashboards.
10. **VPC**: Public subnet (ALB, NAT Gateway), Private subnet (ECS, ElastiCache, MongoDB Atlas peering).
### Terraform Structure
```
infrastructure/
├── main.tf
├── variables.tf
├── outputs.tf
├── modules/
│   ├── networking/    # VPC, subnets, security groups
│   ├── compute/       # ECS, EC2, Lambda
│   ├── database/      # MongoDB Atlas (Terraform provider), ElastiCache
│   ├── storage/       # S3, CloudFront
│   └── monitoring/    # CloudWatch, SNS alerts
└── environments/
    ├── staging.tfvars
    └── production.tfvars
```
## CI/CD (GitHub Actions)
### Workflows
1. **Backend**: On push to main -&gt; Run pytest suite -&gt; Build Docker image (python:3.12-slim + uvicorn) -&gt; Push to ECR -&gt; Deploy to staging -&gt; Run smoke tests -&gt; Manual approval -&gt; Deploy to production (blue-green).
2. **Consumer App (Flutter)**: On tag v*.*.* -&gt; flutter build apk --release -&gt; Run widget/unit tests -&gt; Upload APK to Google Play internal track + build iOS via Codemagic/GitHub Actions macOS runner -&gt; Upload to TestFlight -&gt; Manual promotion to production.
3. **Driver App (Kotlin)**: On tag v*.*.* -&gt; Build APK -&gt; Run unit tests -&gt; Upload to Google Play internal track -&gt; Manual promotion to production.
4. **Merchant Dashboard**: On push to main -&gt; Build Next.js -&gt; Deploy to S3 + CloudFront invalidation.
## MONITORING &amp; ALERTING
### Grafana Dashboards (JSON provisioning)
1. **Operations Dashboard**: Orders/min, active drivers by zone, dispatch latency (p50/p95/p99), delivery completion rate, average delivery time.
2. **Infrastructure Dashboard**: ECS CPU/memory, MongoDB Atlas connections/opcounters/disk, Redis memory/hit-rate, Lambda invocations/errors.
3. **Data Budget Dashboard**: Average bytes per driver session, BinProto packet loss rate, SMS messages sent/received, API payload sizes.
4. **Business Dashboard**: GMV (daily/weekly), revenue, average order value, new user registrations, driver/merchant churn.
### CloudWatch Alarms -&gt; SNS -&gt; PagerDuty/Slack
- Dispatch latency p95 &gt; 180 seconds
- Order cancellation rate &gt; 15% (rolling 1 hour)
- SMS gateway error rate &gt; 5%
- BinProto packet loss &gt; 10%
- API error rate (5xx) &gt; 2%
- MongoDB Atlas CPU &gt; 80% for 5 minutes
- Driver app crash rate &gt; 1% (via Firebase Crashlytics)
## LOAD TESTING
Use k6 to simulate:
- 1000 concurrent consumers browsing and ordering
- 500 concurrent drivers sending location updates via BinProto
- 100 concurrent merchants managing orders
- SMS gateway handling 50 messages/second
Target: &lt; 200ms p95 API latency, &lt; 50ms p95 BinProto RTT, 0 dropped orders.
## SECURITY HARDENING
- Enable AWS WAF on ALB with rate limiting (100 req/min per IP).
- BinProto: Implement session token rotation every 24 hours.
- Database: Enable audit logging, automated backups (daily, 7-day retention).
- Secrets rotation: Quarterly for API keys, annual for JWT signing keys.
- Dependency scanning: pip-audit + safety in CI pipeline, plus bandit for Python security linting.
- OWASP top 10 mitigations: Input validation, parameterized queries (already via ORM), CSRF tokens on merchant dashboard, Content Security Policy headers.
## RUNBOOK
Create a runbook document (RUNBOOK.md) covering:
1. How to deploy a hotfix to production
2. How to rollback a bad deployment
3. How to investigate a dispatch failure
4. How to handle SMS gateway outage
5. How to scale up for a demand spike
6. How to onboard a new city/zone
7. Database maintenance procedures
8. Incident response template
Build all Terraform configs, CI/CD workflows, monitoring dashboards, load test scripts, and the runbook.</w:t>
      </w:r>
    </w:p>
    <w:p>
      <w:r>
        <w:br w:type="page"/>
      </w:r>
    </w:p>
    <w:p>
      <w:pPr>
        <w:pStyle w:val="Heading1"/>
        <w:spacing w:before="360" w:after="200"/>
      </w:pPr>
      <w:r>
        <w:rPr>
          <w:rFonts w:ascii="Arial" w:cs="Arial" w:eastAsia="Arial" w:hAnsi="Arial"/>
          <w:b/>
          <w:bCs/>
        </w:rPr>
        <w:t xml:space="preserve">13. Business Model &amp; Unit Economics</w:t>
      </w:r>
    </w:p>
    <w:p>
      <w:pPr>
        <w:pStyle w:val="Heading2"/>
        <w:spacing w:before="240" w:after="200"/>
      </w:pPr>
      <w:r>
        <w:rPr>
          <w:rFonts w:ascii="Arial" w:cs="Arial" w:eastAsia="Arial" w:hAnsi="Arial"/>
          <w:b/>
          <w:bCs/>
        </w:rPr>
        <w:t xml:space="preserve">13.1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 Rate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Delivery Fee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Charged to consumer per order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$0.75 - $2.00 based on distance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Merchant Commission</w:t>
            </w:r>
          </w:p>
        </w:tc>
        <w:tc>
          <w:tcPr>
            <w:tcW w:type="dxa" w:w="3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Percentage of order subtotal</w:t>
            </w:r>
          </w:p>
        </w:tc>
        <w:tc>
          <w:tcPr>
            <w:tcW w:type="dxa" w:w="3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12-18% (lower than DoorDash's 15-30% due to market)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Surge Pricing</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multiplier during peak demand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1.2x - 1.8x on delivery fee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Merchant Advertising</w:t>
            </w:r>
          </w:p>
        </w:tc>
        <w:tc>
          <w:tcPr>
            <w:tcW w:type="dxa" w:w="38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Promoted listings in app</w:t>
            </w:r>
          </w:p>
        </w:tc>
        <w:tc>
          <w:tcPr>
            <w:tcW w:type="dxa" w:w="33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$5-15/day for top placement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Partnerships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Aggregated, anonymized market intelligence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Future revenue stream</w:t>
            </w:r>
          </w:p>
        </w:tc>
      </w:tr>
    </w:tbl>
    <w:p>
      <w:pPr>
        <w:pStyle w:val="Heading2"/>
        <w:spacing w:before="240" w:after="200"/>
      </w:pPr>
      <w:r>
        <w:rPr>
          <w:rFonts w:ascii="Arial" w:cs="Arial" w:eastAsia="Arial" w:hAnsi="Arial"/>
          <w:b/>
          <w:bCs/>
        </w:rPr>
        <w:t xml:space="preserve">13.2 Unit Economics Per Order</w:t>
      </w:r>
    </w:p>
    <w:p>
      <w:pPr>
        <w:spacing w:after="160"/>
      </w:pPr>
      <w:r>
        <w:rPr>
          <w:rFonts w:ascii="Arial" w:cs="Arial" w:eastAsia="Arial" w:hAnsi="Arial"/>
          <w:sz w:val="22"/>
          <w:szCs w:val="22"/>
        </w:rPr>
        <w:t xml:space="preserve">Average order value: $6.00 USD. Delivery fee: $1.25. Merchant commission (15%): $0.90. Total revenue per order: $2.15. Driver payout: $0.80. SMS costs (if used): $0.15. Infrastructure (amortized): $0.02. Gross margin per order: $1.18 (55%). Target: 500 orders/day at launch to reach $590/day gross margin, covering infrastructure and a small ops team.</w:t>
      </w:r>
    </w:p>
    <w:p>
      <w:r>
        <w:br w:type="page"/>
      </w:r>
    </w:p>
    <w:p>
      <w:pPr>
        <w:pStyle w:val="Heading1"/>
        <w:spacing w:before="360" w:after="200"/>
      </w:pPr>
      <w:r>
        <w:rPr>
          <w:rFonts w:ascii="Arial" w:cs="Arial" w:eastAsia="Arial" w:hAnsi="Arial"/>
          <w:b/>
          <w:bCs/>
        </w:rPr>
        <w:t xml:space="preserve">14. Launch Plan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59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Core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service with auth, order state machine, dispatch, BinProto server. MongoDB collections and indexes created. Docker-compose local dev.</w:t>
            </w:r>
          </w:p>
        </w:tc>
      </w:tr>
      <w:tr>
        <w:tc>
          <w:tcPr>
            <w:tcW w:type="dxa" w:w="1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3-4</w:t>
            </w:r>
          </w:p>
        </w:tc>
        <w:tc>
          <w:tcPr>
            <w:tcW w:type="dxa" w:w="2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Driver App MVP</w:t>
            </w:r>
          </w:p>
        </w:tc>
        <w:tc>
          <w:tcPr>
            <w:tcW w:type="dxa" w:w="59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Kotlin app with BinProto client, offline sync, SMS fallback, offline maps. Internal testing.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Consumer App MVP</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Flutter app with email registration, restaurant browsing, ordering, tracking. SMS ordering backend.</w:t>
            </w:r>
          </w:p>
        </w:tc>
      </w:tr>
      <w:tr>
        <w:tc>
          <w:tcPr>
            <w:tcW w:type="dxa" w:w="1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Merchant Dashboard</w:t>
            </w:r>
          </w:p>
        </w:tc>
        <w:tc>
          <w:tcPr>
            <w:tcW w:type="dxa" w:w="59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Next.js PWA with order management, menu editing, earnings.</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Integration Testing</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End-to-end flows: consumer orders, merchant confirms, driver delivers. Cash and EcoCash payment flows.</w:t>
            </w:r>
          </w:p>
        </w:tc>
      </w:tr>
      <w:tr>
        <w:tc>
          <w:tcPr>
            <w:tcW w:type="dxa" w:w="1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Infrastructure &amp; Security</w:t>
            </w:r>
          </w:p>
        </w:tc>
        <w:tc>
          <w:tcPr>
            <w:tcW w:type="dxa" w:w="59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Terraform deployment, CI/CD pipelines, monitoring, security hardening.</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Beta</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merchants, 30 drivers, 200 consumers in Harare CBD. Fix bugs, tune dispatch.</w:t>
            </w:r>
          </w:p>
        </w:tc>
      </w:tr>
      <w:tr>
        <w:tc>
          <w:tcPr>
            <w:tcW w:type="dxa" w:w="10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11-12</w:t>
            </w:r>
          </w:p>
        </w:tc>
        <w:tc>
          <w:tcPr>
            <w:tcW w:type="dxa" w:w="24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Soft Launch</w:t>
            </w:r>
          </w:p>
        </w:tc>
        <w:tc>
          <w:tcPr>
            <w:tcW w:type="dxa" w:w="59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Expand to 200 merchants, 100 drivers, open consumer registration. Marketing push.</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Scale</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Harare coverage. Begin Bulawayo planning.</w:t>
            </w:r>
          </w:p>
        </w:tc>
      </w:tr>
    </w:tbl>
    <w:p>
      <w:r>
        <w:br w:type="page"/>
      </w:r>
    </w:p>
    <w:p>
      <w:pPr>
        <w:pStyle w:val="Heading1"/>
        <w:spacing w:before="360" w:after="200"/>
      </w:pPr>
      <w:r>
        <w:rPr>
          <w:rFonts w:ascii="Arial" w:cs="Arial" w:eastAsia="Arial" w:hAnsi="Arial"/>
          <w:b/>
          <w:bCs/>
        </w:rPr>
        <w:t xml:space="preserve">15. Appendix</w:t>
      </w:r>
    </w:p>
    <w:p>
      <w:pPr>
        <w:pStyle w:val="Heading2"/>
        <w:spacing w:before="240" w:after="200"/>
      </w:pPr>
      <w:r>
        <w:rPr>
          <w:rFonts w:ascii="Arial" w:cs="Arial" w:eastAsia="Arial" w:hAnsi="Arial"/>
          <w:b/>
          <w:bCs/>
        </w:rPr>
        <w:t xml:space="preserve">15.1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Zvingo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Shona word for "delivery". The platform name.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Plus Code</w:t>
            </w:r>
          </w:p>
        </w:tc>
        <w:tc>
          <w:tcPr>
            <w:tcW w:type="dxa" w:w="7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Open Location Code by Google. A short code representing a geographic area (e.g., 5HFP+R2 Harare).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BinProto</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Our custom binary protocol for driver-server communication over UDP.</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ZiG</w:t>
            </w:r>
          </w:p>
        </w:tc>
        <w:tc>
          <w:tcPr>
            <w:tcW w:type="dxa" w:w="7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Zimbabwe Gold, the national currency introduced in April 2024.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EcoCash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Zimbabwe's dominant mobile money platform, operated by Econet Wireless.</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Innbucks</w:t>
            </w:r>
          </w:p>
        </w:tc>
        <w:tc>
          <w:tcPr>
            <w:tcW w:type="dxa" w:w="7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Alternative mobile money platform popular with younger demographics.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POTRAZ</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Postal and Telecommunications Regulatory Authority of Zimbabwe.</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Delta Sync</w:t>
            </w:r>
          </w:p>
        </w:tc>
        <w:tc>
          <w:tcPr>
            <w:tcW w:type="dxa" w:w="7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Synchronization method that transmits only changes since last sync, not full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Short ID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4-character base36 code used to reference orders in SMS (e.g., 7K3F).</w:t>
            </w:r>
          </w:p>
        </w:tc>
      </w:tr>
      <w:tr>
        <w:tc>
          <w:tcPr>
            <w:tcW w:type="dxa" w:w="220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TTL Index</w:t>
            </w:r>
          </w:p>
        </w:tc>
        <w:tc>
          <w:tcPr>
            <w:tcW w:type="dxa" w:w="7160"/>
            <w:tcBorders>
              <w:top w:val="single" w:color="CCCCCC" w:sz="1"/>
              <w:left w:val="single" w:color="CCCCCC" w:sz="1"/>
              <w:bottom w:val="single" w:color="CCCCCC" w:sz="1"/>
              <w:right w:val="single" w:color="CCCCCC" w:sz="1"/>
            </w:tcBorders>
            <w:shd w:fill="F5F5FA" w:val="clear"/>
            <w:tcMar>
              <w:top w:type="dxa" w:w="80"/>
              <w:left w:type="dxa" w:w="120"/>
              <w:bottom w:type="dxa" w:w="80"/>
              <w:right w:type="dxa" w:w="120"/>
            </w:tcMar>
          </w:tcPr>
          <w:p>
            <w:r>
              <w:rPr>
                <w:rFonts w:ascii="Arial" w:cs="Arial" w:eastAsia="Arial" w:hAnsi="Arial"/>
                <w:sz w:val="20"/>
                <w:szCs w:val="20"/>
              </w:rPr>
              <w:t xml:space="preserve">MongoDB index that automatically deletes documents after a specified time period. Used on driver_locations for 30-day auto-expiry.</w:t>
            </w:r>
          </w:p>
        </w:tc>
      </w:tr>
    </w:tbl>
    <w:p>
      <w:pPr>
        <w:pStyle w:val="Heading2"/>
        <w:spacing w:before="240" w:after="200"/>
      </w:pPr>
      <w:r>
        <w:rPr>
          <w:rFonts w:ascii="Arial" w:cs="Arial" w:eastAsia="Arial" w:hAnsi="Arial"/>
          <w:b/>
          <w:bCs/>
        </w:rPr>
        <w:t xml:space="preserve">15.2 References</w:t>
      </w:r>
    </w:p>
    <w:p>
      <w:pPr>
        <w:pStyle w:val="ListParagraph"/>
        <w:numPr>
          <w:ilvl w:val="0"/>
          <w:numId w:val="3"/>
        </w:numPr>
        <w:spacing w:after="80"/>
      </w:pPr>
      <w:r>
        <w:rPr>
          <w:rFonts w:ascii="Arial" w:cs="Arial" w:eastAsia="Arial" w:hAnsi="Arial"/>
          <w:sz w:val="22"/>
          <w:szCs w:val="22"/>
        </w:rPr>
        <w:t xml:space="preserve">Alliance for Affordable Internet: Zimbabwe data pricing reports</w:t>
      </w:r>
    </w:p>
    <w:p>
      <w:pPr>
        <w:pStyle w:val="ListParagraph"/>
        <w:numPr>
          <w:ilvl w:val="0"/>
          <w:numId w:val="3"/>
        </w:numPr>
        <w:spacing w:after="80"/>
      </w:pPr>
      <w:r>
        <w:rPr>
          <w:rFonts w:ascii="Arial" w:cs="Arial" w:eastAsia="Arial" w:hAnsi="Arial"/>
          <w:sz w:val="22"/>
          <w:szCs w:val="22"/>
        </w:rPr>
        <w:t xml:space="preserve">POTRAZ quarterly sector performance reports</w:t>
      </w:r>
    </w:p>
    <w:p>
      <w:pPr>
        <w:pStyle w:val="ListParagraph"/>
        <w:numPr>
          <w:ilvl w:val="0"/>
          <w:numId w:val="3"/>
        </w:numPr>
        <w:spacing w:after="80"/>
      </w:pPr>
      <w:r>
        <w:rPr>
          <w:rFonts w:ascii="Arial" w:cs="Arial" w:eastAsia="Arial" w:hAnsi="Arial"/>
          <w:sz w:val="22"/>
          <w:szCs w:val="22"/>
        </w:rPr>
        <w:t xml:space="preserve">Reserve Bank of Zimbabwe exchange rate bulletins</w:t>
      </w:r>
    </w:p>
    <w:p>
      <w:pPr>
        <w:pStyle w:val="ListParagraph"/>
        <w:numPr>
          <w:ilvl w:val="0"/>
          <w:numId w:val="3"/>
        </w:numPr>
        <w:spacing w:after="80"/>
      </w:pPr>
      <w:r>
        <w:rPr>
          <w:rFonts w:ascii="Arial" w:cs="Arial" w:eastAsia="Arial" w:hAnsi="Arial"/>
          <w:sz w:val="22"/>
          <w:szCs w:val="22"/>
        </w:rPr>
        <w:t xml:space="preserve">Africa’s Talking SMS API documentation</w:t>
      </w:r>
    </w:p>
    <w:p>
      <w:pPr>
        <w:pStyle w:val="ListParagraph"/>
        <w:numPr>
          <w:ilvl w:val="0"/>
          <w:numId w:val="3"/>
        </w:numPr>
        <w:spacing w:after="80"/>
      </w:pPr>
      <w:r>
        <w:rPr>
          <w:rFonts w:ascii="Arial" w:cs="Arial" w:eastAsia="Arial" w:hAnsi="Arial"/>
          <w:sz w:val="22"/>
          <w:szCs w:val="22"/>
        </w:rPr>
        <w:t xml:space="preserve">Mapbox Offline Maps SDK documentation</w:t>
      </w:r>
    </w:p>
    <w:p>
      <w:pPr>
        <w:pStyle w:val="ListParagraph"/>
        <w:numPr>
          <w:ilvl w:val="0"/>
          <w:numId w:val="3"/>
        </w:numPr>
        <w:spacing w:after="80"/>
      </w:pPr>
      <w:r>
        <w:rPr>
          <w:rFonts w:ascii="Arial" w:cs="Arial" w:eastAsia="Arial" w:hAnsi="Arial"/>
          <w:sz w:val="22"/>
          <w:szCs w:val="22"/>
        </w:rPr>
        <w:t xml:space="preserve">Google Open Location Code specification</w:t>
      </w:r>
    </w:p>
    <w:p>
      <w:pPr>
        <w:spacing w:before="400"/>
      </w:pPr>
    </w:p>
    <w:p>
      <w:pPr>
        <w:spacing w:before="200"/>
        <w:jc w:val="center"/>
      </w:pPr>
      <w:r>
        <w:rPr>
          <w:rFonts w:ascii="Arial" w:cs="Arial" w:eastAsia="Arial" w:hAnsi="Arial"/>
          <w:b/>
          <w:bCs/>
          <w:color w:val="999999"/>
          <w:sz w:val="20"/>
          <w:szCs w:val="20"/>
        </w:rPr>
        <w:t xml:space="preserve">END OF DOCUMENT</w:t>
      </w:r>
    </w:p>
    <w:p>
      <w:pPr>
        <w:jc w:val="center"/>
      </w:pPr>
      <w:r>
        <w:rPr>
          <w:rFonts w:ascii="Arial" w:cs="Arial" w:eastAsia="Arial" w:hAnsi="Arial"/>
          <w:i/>
          <w:iCs/>
          <w:color w:val="999999"/>
          <w:sz w:val="18"/>
          <w:szCs w:val="18"/>
        </w:rPr>
        <w:t xml:space="preserve">Zvingo — Delivering Zimbabwe’s Future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b/>
        <w:bCs/>
        <w:color w:val="E94560"/>
        <w:sz w:val="16"/>
        <w:szCs w:val="16"/>
      </w:rPr>
      <w:t xml:space="preserve">ZVINGO </w:t>
    </w:r>
    <w:r>
      <w:rPr>
        <w:rFonts w:ascii="Arial" w:cs="Arial" w:eastAsia="Arial" w:hAnsi="Arial"/>
        <w:color w:val="999999"/>
        <w:sz w:val="16"/>
        <w:szCs w:val="16"/>
      </w:rPr>
      <w:t xml:space="preserve">| System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6"/>
    <w:lvlOverride w:ilvl="0">
      <w:startOverride w:val="1"/>
    </w:lvlOverride>
  </w:num>
  <w:num w:numId="3">
    <w:abstractNumId w:val="2"/>
    <w:lvlOverride w:ilvl="0">
      <w:startOverride w:val="1"/>
    </w:lvlOverride>
  </w:num>
  <w:num w:numId="4">
    <w:abstractNumId w:val="7"/>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0F34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2026-02-10T04:25:43.930Z</dcterms:created>
  <dcterms:modified xsi:type="dcterms:W3CDTF">2026-02-10T04:25:43.931Z</dcterms:modified>
</cp:coreProperties>
</file>

<file path=docProps/custom.xml><?xml version="1.0" encoding="utf-8"?>
<Properties xmlns="http://schemas.openxmlformats.org/officeDocument/2006/custom-properties" xmlns:vt="http://schemas.openxmlformats.org/officeDocument/2006/docPropsVTypes"/>
</file>