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20" w:rsidRPr="004D5F4A" w:rsidRDefault="0006067D" w:rsidP="00820720">
      <w:pPr>
        <w:rPr>
          <w:sz w:val="56"/>
          <w:szCs w:val="56"/>
        </w:rPr>
      </w:pPr>
      <w:r w:rsidRPr="004D5F4A">
        <w:rPr>
          <w:noProof/>
          <w:sz w:val="36"/>
          <w:szCs w:val="36"/>
          <w:lang w:val="en-CA" w:eastAsia="en-CA"/>
        </w:rPr>
        <w:drawing>
          <wp:anchor distT="0" distB="0" distL="114300" distR="114300" simplePos="0" relativeHeight="251658240" behindDoc="1" locked="0" layoutInCell="1" allowOverlap="1" wp14:anchorId="432E8A6E" wp14:editId="6B81670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86200" cy="1295400"/>
            <wp:effectExtent l="0" t="0" r="0" b="0"/>
            <wp:wrapNone/>
            <wp:docPr id="4" name="Picture 4" descr="\\SERVER\IECS Shared Docs\Logos\New CC Logo\cableconcrete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IECS Shared Docs\Logos\New CC Logo\cableconcrete\C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36"/>
          <w:szCs w:val="36"/>
        </w:rPr>
        <w:tab/>
      </w:r>
      <w:r w:rsidR="004D5F4A" w:rsidRPr="004D5F4A">
        <w:rPr>
          <w:sz w:val="56"/>
          <w:szCs w:val="56"/>
        </w:rPr>
        <w:t>®</w:t>
      </w:r>
    </w:p>
    <w:p w:rsidR="0006067D" w:rsidRPr="004D5F4A" w:rsidRDefault="0006067D" w:rsidP="0082072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6067D" w:rsidRPr="004D5F4A" w:rsidRDefault="0006067D" w:rsidP="0006067D">
      <w:pPr>
        <w:rPr>
          <w:rFonts w:ascii="Times New Roman" w:hAnsi="Times New Roman" w:cs="Times New Roman"/>
          <w:b/>
          <w:sz w:val="36"/>
          <w:szCs w:val="36"/>
        </w:rPr>
      </w:pPr>
    </w:p>
    <w:p w:rsidR="005B5130" w:rsidRDefault="000002D7" w:rsidP="005B51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Engineering Design Analysis</w:t>
      </w:r>
      <w:r w:rsidR="005B5130">
        <w:rPr>
          <w:rFonts w:ascii="Times New Roman" w:hAnsi="Times New Roman" w:cs="Times New Roman"/>
          <w:b/>
          <w:sz w:val="36"/>
          <w:szCs w:val="36"/>
        </w:rPr>
        <w:t>:</w:t>
      </w:r>
    </w:p>
    <w:p w:rsidR="00A766B4" w:rsidRPr="0006067D" w:rsidRDefault="005B5130" w:rsidP="005B51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Open Channel or Flow Applications</w:t>
      </w:r>
    </w:p>
    <w:p w:rsidR="00820720" w:rsidRPr="00605011" w:rsidRDefault="00820720" w:rsidP="00820720">
      <w:pPr>
        <w:pBdr>
          <w:top w:val="single" w:sz="18" w:space="1" w:color="auto"/>
        </w:pBdr>
        <w:rPr>
          <w:b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0720" w:rsidTr="00820720">
        <w:tc>
          <w:tcPr>
            <w:tcW w:w="2425" w:type="dxa"/>
          </w:tcPr>
          <w:p w:rsidR="00820720" w:rsidRPr="00820720" w:rsidRDefault="008207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72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6925" w:type="dxa"/>
          </w:tcPr>
          <w:p w:rsidR="00820720" w:rsidRPr="006F3DA4" w:rsidRDefault="006F3DA4">
            <w:pPr>
              <w:rPr>
                <w:sz w:val="32"/>
                <w:szCs w:val="32"/>
              </w:rPr>
            </w:pPr>
            <w:r w:rsidRPr="006F3DA4">
              <w:rPr>
                <w:sz w:val="32"/>
                <w:szCs w:val="32"/>
              </w:rPr>
              <w:t>Oct 4, 2016</w:t>
            </w:r>
          </w:p>
        </w:tc>
      </w:tr>
      <w:tr w:rsidR="00820720" w:rsidTr="00820720">
        <w:tc>
          <w:tcPr>
            <w:tcW w:w="2425" w:type="dxa"/>
          </w:tcPr>
          <w:p w:rsidR="00820720" w:rsidRPr="00820720" w:rsidRDefault="008207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Name:</w:t>
            </w:r>
          </w:p>
        </w:tc>
        <w:tc>
          <w:tcPr>
            <w:tcW w:w="6925" w:type="dxa"/>
          </w:tcPr>
          <w:p w:rsidR="00820720" w:rsidRPr="006F3DA4" w:rsidRDefault="006F3D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Golder</w:t>
            </w:r>
          </w:p>
        </w:tc>
      </w:tr>
      <w:tr w:rsidR="00820720" w:rsidTr="00820720">
        <w:tc>
          <w:tcPr>
            <w:tcW w:w="2425" w:type="dxa"/>
          </w:tcPr>
          <w:p w:rsidR="00820720" w:rsidRPr="00820720" w:rsidRDefault="008207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Location:</w:t>
            </w:r>
          </w:p>
        </w:tc>
        <w:tc>
          <w:tcPr>
            <w:tcW w:w="6925" w:type="dxa"/>
          </w:tcPr>
          <w:p w:rsidR="00820720" w:rsidRPr="006F3DA4" w:rsidRDefault="006F3D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Bancroft, ON</w:t>
            </w:r>
          </w:p>
        </w:tc>
      </w:tr>
      <w:tr w:rsidR="00820720" w:rsidTr="00820720">
        <w:tc>
          <w:tcPr>
            <w:tcW w:w="2425" w:type="dxa"/>
          </w:tcPr>
          <w:p w:rsidR="00820720" w:rsidRPr="00820720" w:rsidRDefault="008207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Engineer:</w:t>
            </w:r>
          </w:p>
        </w:tc>
        <w:tc>
          <w:tcPr>
            <w:tcW w:w="6925" w:type="dxa"/>
          </w:tcPr>
          <w:p w:rsidR="00820720" w:rsidRPr="006F3DA4" w:rsidRDefault="006F3D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Adam Auckland</w:t>
            </w:r>
          </w:p>
        </w:tc>
      </w:tr>
    </w:tbl>
    <w:p w:rsidR="0006067D" w:rsidRPr="00605011" w:rsidRDefault="0006067D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775"/>
        <w:gridCol w:w="5580"/>
      </w:tblGrid>
      <w:tr w:rsidR="00820720" w:rsidTr="00605011">
        <w:trPr>
          <w:trHeight w:val="188"/>
        </w:trPr>
        <w:tc>
          <w:tcPr>
            <w:tcW w:w="3775" w:type="dxa"/>
          </w:tcPr>
          <w:p w:rsidR="00820720" w:rsidRPr="00820720" w:rsidRDefault="005B5130" w:rsidP="000225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Expected Flow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02252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02252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:rsidR="00820720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 xml:space="preserve">1.7 </w:t>
            </w:r>
            <w:proofErr w:type="spellStart"/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cms</w:t>
            </w:r>
            <w:proofErr w:type="spellEnd"/>
          </w:p>
        </w:tc>
      </w:tr>
      <w:tr w:rsidR="00820720" w:rsidTr="00605011">
        <w:trPr>
          <w:trHeight w:val="576"/>
        </w:trPr>
        <w:tc>
          <w:tcPr>
            <w:tcW w:w="3775" w:type="dxa"/>
          </w:tcPr>
          <w:p w:rsidR="00820720" w:rsidRPr="00820720" w:rsidRDefault="005B5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Expected Velocity </w:t>
            </w:r>
            <w:r w:rsidR="0002252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02252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proofErr w:type="spellEnd"/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:rsidR="00820720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 xml:space="preserve">6.2 m/s (assuming 0.02 Manning’s roughness) </w:t>
            </w:r>
          </w:p>
        </w:tc>
      </w:tr>
      <w:tr w:rsidR="00820720" w:rsidTr="00605011">
        <w:trPr>
          <w:trHeight w:val="576"/>
        </w:trPr>
        <w:tc>
          <w:tcPr>
            <w:tcW w:w="3775" w:type="dxa"/>
          </w:tcPr>
          <w:p w:rsidR="00820720" w:rsidRPr="00820720" w:rsidRDefault="005B5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 Bed Slope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5580" w:type="dxa"/>
          </w:tcPr>
          <w:p w:rsidR="00820720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17% max</w:t>
            </w:r>
          </w:p>
        </w:tc>
      </w:tr>
      <w:tr w:rsidR="00820720" w:rsidTr="00605011">
        <w:trPr>
          <w:trHeight w:val="576"/>
        </w:trPr>
        <w:tc>
          <w:tcPr>
            <w:tcW w:w="3775" w:type="dxa"/>
          </w:tcPr>
          <w:p w:rsidR="00820720" w:rsidRPr="00820720" w:rsidRDefault="005B5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 Side Slope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(Ratio)</w:t>
            </w:r>
          </w:p>
        </w:tc>
        <w:tc>
          <w:tcPr>
            <w:tcW w:w="5580" w:type="dxa"/>
          </w:tcPr>
          <w:p w:rsidR="00820720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1:1</w:t>
            </w:r>
          </w:p>
        </w:tc>
      </w:tr>
      <w:tr w:rsidR="00820720" w:rsidTr="00605011">
        <w:tc>
          <w:tcPr>
            <w:tcW w:w="3775" w:type="dxa"/>
          </w:tcPr>
          <w:p w:rsidR="00820720" w:rsidRPr="00820720" w:rsidRDefault="005B5130" w:rsidP="005B5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of Flow  </w:t>
            </w:r>
            <w:r w:rsidR="006050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B5130">
              <w:rPr>
                <w:rFonts w:ascii="Times New Roman" w:hAnsi="Times New Roman" w:cs="Times New Roman"/>
                <w:sz w:val="20"/>
                <w:szCs w:val="20"/>
              </w:rPr>
              <w:t xml:space="preserve">normal, overtopping, sub critical, hydraulic, jump, impinging, bridge/culvert, undulating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B5130">
              <w:rPr>
                <w:rFonts w:ascii="Times New Roman" w:hAnsi="Times New Roman" w:cs="Times New Roman"/>
                <w:sz w:val="20"/>
                <w:szCs w:val="20"/>
              </w:rPr>
              <w:t>rans</w:t>
            </w:r>
            <w:r w:rsidR="006050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5130">
              <w:rPr>
                <w:rFonts w:ascii="Times New Roman" w:hAnsi="Times New Roman" w:cs="Times New Roman"/>
                <w:sz w:val="20"/>
                <w:szCs w:val="20"/>
              </w:rPr>
              <w:t>critical</w:t>
            </w:r>
            <w:r w:rsidR="006050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:rsidR="00820720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Supercritical (normal)</w:t>
            </w:r>
          </w:p>
        </w:tc>
      </w:tr>
      <w:tr w:rsidR="00605011" w:rsidTr="00605011">
        <w:tc>
          <w:tcPr>
            <w:tcW w:w="3775" w:type="dxa"/>
          </w:tcPr>
          <w:p w:rsidR="00605011" w:rsidRDefault="00605011" w:rsidP="000225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Bed Width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252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) bottom</w:t>
            </w:r>
          </w:p>
        </w:tc>
        <w:tc>
          <w:tcPr>
            <w:tcW w:w="5580" w:type="dxa"/>
          </w:tcPr>
          <w:p w:rsidR="00605011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1 m</w:t>
            </w:r>
          </w:p>
        </w:tc>
      </w:tr>
      <w:tr w:rsidR="00605011" w:rsidTr="00605011">
        <w:tc>
          <w:tcPr>
            <w:tcW w:w="3775" w:type="dxa"/>
          </w:tcPr>
          <w:p w:rsidR="00605011" w:rsidRDefault="00605011" w:rsidP="006F3D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Alignment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(straight, moderate, severe, extreme)</w:t>
            </w:r>
          </w:p>
        </w:tc>
        <w:tc>
          <w:tcPr>
            <w:tcW w:w="5580" w:type="dxa"/>
          </w:tcPr>
          <w:p w:rsidR="00605011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Straight</w:t>
            </w:r>
          </w:p>
        </w:tc>
      </w:tr>
      <w:tr w:rsidR="00605011" w:rsidTr="00605011">
        <w:tc>
          <w:tcPr>
            <w:tcW w:w="3775" w:type="dxa"/>
          </w:tcPr>
          <w:p w:rsidR="00605011" w:rsidRDefault="00605011" w:rsidP="000225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Radius at the Crest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252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:rsidR="00605011" w:rsidRPr="00B26E63" w:rsidRDefault="006050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605011" w:rsidTr="00605011">
        <w:tc>
          <w:tcPr>
            <w:tcW w:w="3775" w:type="dxa"/>
          </w:tcPr>
          <w:p w:rsidR="00605011" w:rsidRDefault="00605011" w:rsidP="000225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Channel/Chute Length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252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5580" w:type="dxa"/>
          </w:tcPr>
          <w:p w:rsidR="00605011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 xml:space="preserve">80 m </w:t>
            </w:r>
            <w:proofErr w:type="spellStart"/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approx</w:t>
            </w:r>
            <w:proofErr w:type="spellEnd"/>
          </w:p>
        </w:tc>
      </w:tr>
      <w:tr w:rsidR="00605011" w:rsidTr="00605011">
        <w:tc>
          <w:tcPr>
            <w:tcW w:w="3775" w:type="dxa"/>
          </w:tcPr>
          <w:p w:rsidR="00605011" w:rsidRDefault="00605011" w:rsidP="005B5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 Depth </w:t>
            </w:r>
            <w:r w:rsidR="00022520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:rsidR="00605011" w:rsidRPr="00B26E63" w:rsidRDefault="006F3D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0.7 m</w:t>
            </w:r>
          </w:p>
        </w:tc>
      </w:tr>
      <w:tr w:rsidR="00605011" w:rsidTr="00605011">
        <w:tc>
          <w:tcPr>
            <w:tcW w:w="3775" w:type="dxa"/>
          </w:tcPr>
          <w:p w:rsidR="00605011" w:rsidRDefault="00605011" w:rsidP="000225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Top Width of Channel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252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:rsidR="00605011" w:rsidRPr="00B26E63" w:rsidRDefault="00B26E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2.4 m</w:t>
            </w:r>
          </w:p>
        </w:tc>
      </w:tr>
      <w:tr w:rsidR="00605011" w:rsidTr="00605011">
        <w:tc>
          <w:tcPr>
            <w:tcW w:w="3775" w:type="dxa"/>
          </w:tcPr>
          <w:p w:rsidR="00605011" w:rsidRDefault="00605011" w:rsidP="005B5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Outlet Source </w:t>
            </w:r>
            <w:r w:rsidRPr="00605011">
              <w:rPr>
                <w:rFonts w:ascii="Times New Roman" w:hAnsi="Times New Roman" w:cs="Times New Roman"/>
                <w:sz w:val="20"/>
                <w:szCs w:val="20"/>
              </w:rPr>
              <w:t>(river, manhole, etc.)</w:t>
            </w:r>
          </w:p>
        </w:tc>
        <w:tc>
          <w:tcPr>
            <w:tcW w:w="5580" w:type="dxa"/>
          </w:tcPr>
          <w:p w:rsidR="00605011" w:rsidRPr="00B26E63" w:rsidRDefault="00B26E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Borrow Pit</w:t>
            </w:r>
          </w:p>
        </w:tc>
      </w:tr>
      <w:tr w:rsidR="00605011" w:rsidTr="00605011">
        <w:tc>
          <w:tcPr>
            <w:tcW w:w="3775" w:type="dxa"/>
          </w:tcPr>
          <w:p w:rsidR="00605011" w:rsidRDefault="00605011" w:rsidP="005B5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Soil Type and Related Conditions</w:t>
            </w:r>
          </w:p>
        </w:tc>
        <w:tc>
          <w:tcPr>
            <w:tcW w:w="5580" w:type="dxa"/>
          </w:tcPr>
          <w:p w:rsidR="00605011" w:rsidRPr="00B26E63" w:rsidRDefault="00B26E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E63">
              <w:rPr>
                <w:rFonts w:ascii="Times New Roman" w:hAnsi="Times New Roman" w:cs="Times New Roman"/>
                <w:sz w:val="32"/>
                <w:szCs w:val="32"/>
              </w:rPr>
              <w:t>Sand/Gravel base soil</w:t>
            </w:r>
          </w:p>
        </w:tc>
      </w:tr>
    </w:tbl>
    <w:p w:rsidR="00820720" w:rsidRPr="00820720" w:rsidRDefault="0082072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820720" w:rsidRPr="00820720" w:rsidSect="00605011">
      <w:headerReference w:type="default" r:id="rId7"/>
      <w:pgSz w:w="12240" w:h="15840"/>
      <w:pgMar w:top="1440" w:right="144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CB" w:rsidRDefault="00150FCB" w:rsidP="00A766B4">
      <w:pPr>
        <w:spacing w:after="0" w:line="240" w:lineRule="auto"/>
      </w:pPr>
      <w:r>
        <w:separator/>
      </w:r>
    </w:p>
  </w:endnote>
  <w:endnote w:type="continuationSeparator" w:id="0">
    <w:p w:rsidR="00150FCB" w:rsidRDefault="00150FCB" w:rsidP="00A7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CB" w:rsidRDefault="00150FCB" w:rsidP="00A766B4">
      <w:pPr>
        <w:spacing w:after="0" w:line="240" w:lineRule="auto"/>
      </w:pPr>
      <w:r>
        <w:separator/>
      </w:r>
    </w:p>
  </w:footnote>
  <w:footnote w:type="continuationSeparator" w:id="0">
    <w:p w:rsidR="00150FCB" w:rsidRDefault="00150FCB" w:rsidP="00A7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6B4" w:rsidRDefault="004A3B21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-121920</wp:posOffset>
          </wp:positionV>
          <wp:extent cx="6519672" cy="1005840"/>
          <wp:effectExtent l="0" t="0" r="0" b="3810"/>
          <wp:wrapThrough wrapText="bothSides">
            <wp:wrapPolygon edited="0">
              <wp:start x="0" y="0"/>
              <wp:lineTo x="0" y="21273"/>
              <wp:lineTo x="21522" y="21273"/>
              <wp:lineTo x="21522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-International Erosion Control Systems Inc.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9672" cy="1005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B4"/>
    <w:rsid w:val="000002D7"/>
    <w:rsid w:val="00022520"/>
    <w:rsid w:val="0006067D"/>
    <w:rsid w:val="001018A8"/>
    <w:rsid w:val="00150FCB"/>
    <w:rsid w:val="00210AD4"/>
    <w:rsid w:val="00353F3C"/>
    <w:rsid w:val="004A3B21"/>
    <w:rsid w:val="004D5F4A"/>
    <w:rsid w:val="005B5130"/>
    <w:rsid w:val="005E3DD7"/>
    <w:rsid w:val="00605011"/>
    <w:rsid w:val="006F3DA4"/>
    <w:rsid w:val="0078471C"/>
    <w:rsid w:val="00820720"/>
    <w:rsid w:val="00A766B4"/>
    <w:rsid w:val="00A85901"/>
    <w:rsid w:val="00B26E63"/>
    <w:rsid w:val="00D01E46"/>
    <w:rsid w:val="00D148C7"/>
    <w:rsid w:val="00D976A3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0A9E6-0C7E-41D8-90E7-A935E88F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B4"/>
  </w:style>
  <w:style w:type="paragraph" w:styleId="Footer">
    <w:name w:val="footer"/>
    <w:basedOn w:val="Normal"/>
    <w:link w:val="FooterChar"/>
    <w:uiPriority w:val="99"/>
    <w:unhideWhenUsed/>
    <w:rsid w:val="00A7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B4"/>
  </w:style>
  <w:style w:type="table" w:styleId="TableGrid">
    <w:name w:val="Table Grid"/>
    <w:basedOn w:val="TableNormal"/>
    <w:uiPriority w:val="39"/>
    <w:rsid w:val="00820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Intl. Erosion</dc:creator>
  <cp:keywords/>
  <dc:description/>
  <cp:lastModifiedBy>Auckland, Adam</cp:lastModifiedBy>
  <cp:revision>2</cp:revision>
  <cp:lastPrinted>2014-09-02T18:40:00Z</cp:lastPrinted>
  <dcterms:created xsi:type="dcterms:W3CDTF">2016-10-04T12:47:00Z</dcterms:created>
  <dcterms:modified xsi:type="dcterms:W3CDTF">2016-10-04T12:47:00Z</dcterms:modified>
</cp:coreProperties>
</file>