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92BD" w14:textId="2198A6AF" w:rsidR="002236AA" w:rsidRDefault="002236AA">
      <w:r>
        <w:t>Database Systems:</w:t>
      </w:r>
    </w:p>
    <w:p w14:paraId="783F3D72" w14:textId="67D35E00" w:rsidR="002236AA" w:rsidRDefault="002236AA" w:rsidP="002236AA">
      <w:pPr>
        <w:pStyle w:val="ListParagraph"/>
        <w:numPr>
          <w:ilvl w:val="0"/>
          <w:numId w:val="3"/>
        </w:numPr>
      </w:pPr>
      <w:proofErr w:type="spellStart"/>
      <w:r>
        <w:t>Aquery</w:t>
      </w:r>
      <w:proofErr w:type="spellEnd"/>
    </w:p>
    <w:p w14:paraId="32CA15B8" w14:textId="63C9E17E" w:rsidR="002236AA" w:rsidRDefault="002236AA" w:rsidP="002236AA">
      <w:pPr>
        <w:pStyle w:val="ListParagraph"/>
        <w:numPr>
          <w:ilvl w:val="0"/>
          <w:numId w:val="3"/>
        </w:numPr>
      </w:pPr>
      <w:r>
        <w:t>SQLite</w:t>
      </w:r>
    </w:p>
    <w:p w14:paraId="40F421FB" w14:textId="77777777" w:rsidR="002236AA" w:rsidRDefault="002236AA"/>
    <w:p w14:paraId="62BB3013" w14:textId="5075596A" w:rsidR="00CA77D0" w:rsidRDefault="002236AA">
      <w:r>
        <w:t>Rules of thumb:</w:t>
      </w:r>
    </w:p>
    <w:p w14:paraId="17CCB09A" w14:textId="2F3DF0D2" w:rsidR="002236AA" w:rsidRDefault="002236AA" w:rsidP="002236AA">
      <w:pPr>
        <w:pStyle w:val="ListParagraph"/>
        <w:numPr>
          <w:ilvl w:val="0"/>
          <w:numId w:val="1"/>
        </w:numPr>
      </w:pPr>
      <w:r>
        <w:t>Selecting just the needed columns</w:t>
      </w:r>
    </w:p>
    <w:p w14:paraId="764C8100" w14:textId="0CCB73F3" w:rsidR="002236AA" w:rsidRDefault="002236AA" w:rsidP="002236AA">
      <w:pPr>
        <w:pStyle w:val="ListParagraph"/>
        <w:numPr>
          <w:ilvl w:val="0"/>
          <w:numId w:val="1"/>
        </w:numPr>
      </w:pPr>
      <w:r>
        <w:t>Leveraging clustered index</w:t>
      </w:r>
    </w:p>
    <w:p w14:paraId="742BE427" w14:textId="069748CE" w:rsidR="002236AA" w:rsidRDefault="002236AA" w:rsidP="002236AA">
      <w:pPr>
        <w:pStyle w:val="ListParagraph"/>
        <w:numPr>
          <w:ilvl w:val="1"/>
          <w:numId w:val="1"/>
        </w:numPr>
      </w:pPr>
      <w:r>
        <w:t>Clustered index on a column is when neighboring cells have similar column values</w:t>
      </w:r>
    </w:p>
    <w:p w14:paraId="74D0C40D" w14:textId="37AFCE23" w:rsidR="002236AA" w:rsidRDefault="002236AA" w:rsidP="002236AA"/>
    <w:p w14:paraId="6E83F5F9" w14:textId="2B6AD6E1" w:rsidR="002236AA" w:rsidRDefault="002236AA" w:rsidP="002236AA">
      <w:r>
        <w:t>Data distributions:</w:t>
      </w:r>
    </w:p>
    <w:p w14:paraId="3CC23E0B" w14:textId="4136F906" w:rsidR="002236AA" w:rsidRDefault="002236AA" w:rsidP="002236AA">
      <w:pPr>
        <w:pStyle w:val="ListParagraph"/>
        <w:numPr>
          <w:ilvl w:val="0"/>
          <w:numId w:val="2"/>
        </w:numPr>
      </w:pPr>
      <w:r>
        <w:t>Fractal Distribution</w:t>
      </w:r>
    </w:p>
    <w:p w14:paraId="74FC382A" w14:textId="52DC8054" w:rsidR="002236AA" w:rsidRDefault="002236AA" w:rsidP="002236AA">
      <w:pPr>
        <w:pStyle w:val="ListParagraph"/>
        <w:numPr>
          <w:ilvl w:val="0"/>
          <w:numId w:val="2"/>
        </w:numPr>
      </w:pPr>
      <w:r>
        <w:t>Uniform Distribution</w:t>
      </w:r>
    </w:p>
    <w:p w14:paraId="70340362" w14:textId="560D185D" w:rsidR="002236AA" w:rsidRDefault="002236AA" w:rsidP="002236AA"/>
    <w:p w14:paraId="4F6C8C57" w14:textId="481157CC" w:rsidR="002236AA" w:rsidRPr="002236AA" w:rsidRDefault="002236AA" w:rsidP="002236AA">
      <w:pPr>
        <w:rPr>
          <w:b/>
          <w:bCs/>
        </w:rPr>
      </w:pPr>
      <w:r w:rsidRPr="002236AA">
        <w:rPr>
          <w:b/>
          <w:bCs/>
        </w:rPr>
        <w:t>Query execution time</w:t>
      </w:r>
      <w:r>
        <w:rPr>
          <w:b/>
          <w:bCs/>
        </w:rPr>
        <w:t>:</w:t>
      </w:r>
    </w:p>
    <w:p w14:paraId="3AE0EEE2" w14:textId="62393774" w:rsidR="002236AA" w:rsidRDefault="002236AA" w:rsidP="002236AA">
      <w:proofErr w:type="spellStart"/>
      <w:r w:rsidRPr="002236AA">
        <w:rPr>
          <w:rFonts w:ascii="Calibri" w:eastAsia="Times New Roman" w:hAnsi="Calibri" w:cs="Calibri"/>
          <w:b/>
          <w:bCs/>
          <w:color w:val="000000"/>
        </w:rPr>
        <w:t>Aquery</w:t>
      </w:r>
      <w:proofErr w:type="spellEnd"/>
    </w:p>
    <w:tbl>
      <w:tblPr>
        <w:tblW w:w="7650" w:type="dxa"/>
        <w:tblLook w:val="04A0" w:firstRow="1" w:lastRow="0" w:firstColumn="1" w:lastColumn="0" w:noHBand="0" w:noVBand="1"/>
      </w:tblPr>
      <w:tblGrid>
        <w:gridCol w:w="2983"/>
        <w:gridCol w:w="2207"/>
        <w:gridCol w:w="2460"/>
      </w:tblGrid>
      <w:tr w:rsidR="002236AA" w:rsidRPr="002236AA" w14:paraId="735D7D75" w14:textId="77777777" w:rsidTr="002236AA">
        <w:trPr>
          <w:trHeight w:val="320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A444" w14:textId="0D11FF31" w:rsidR="002236AA" w:rsidRPr="002236AA" w:rsidRDefault="002236AA" w:rsidP="002236A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069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Fractal Distribution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51CA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Uniform Distribution</w:t>
            </w:r>
          </w:p>
        </w:tc>
      </w:tr>
      <w:tr w:rsidR="002236AA" w:rsidRPr="002236AA" w14:paraId="433F666E" w14:textId="77777777" w:rsidTr="002236AA">
        <w:trPr>
          <w:trHeight w:val="320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F1DB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Select all columns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3E3E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 xml:space="preserve">4.96 </w:t>
            </w:r>
            <w:proofErr w:type="spellStart"/>
            <w:r w:rsidRPr="002236AA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A8A3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 xml:space="preserve">2.92 </w:t>
            </w:r>
            <w:proofErr w:type="spellStart"/>
            <w:r w:rsidRPr="002236AA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  <w:tr w:rsidR="002236AA" w:rsidRPr="002236AA" w14:paraId="4C9BD620" w14:textId="77777777" w:rsidTr="002236AA">
        <w:trPr>
          <w:trHeight w:val="320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7568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Select needed columns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02C2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2.09ms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635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 xml:space="preserve">1.72 </w:t>
            </w:r>
            <w:proofErr w:type="spellStart"/>
            <w:r w:rsidRPr="002236AA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  <w:tr w:rsidR="002236AA" w:rsidRPr="002236AA" w14:paraId="4B0BA022" w14:textId="77777777" w:rsidTr="002236AA">
        <w:trPr>
          <w:trHeight w:val="320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61AB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Without clustered indexing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A101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 xml:space="preserve">14.4 </w:t>
            </w:r>
            <w:proofErr w:type="spellStart"/>
            <w:r w:rsidRPr="002236AA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92EF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 xml:space="preserve">15.8 </w:t>
            </w:r>
            <w:proofErr w:type="spellStart"/>
            <w:r w:rsidRPr="002236AA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  <w:tr w:rsidR="002236AA" w:rsidRPr="002236AA" w14:paraId="5CACB088" w14:textId="77777777" w:rsidTr="002236AA">
        <w:trPr>
          <w:trHeight w:val="320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12DE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With clustered indexing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924E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 xml:space="preserve">14.7 </w:t>
            </w:r>
            <w:proofErr w:type="spellStart"/>
            <w:r w:rsidRPr="002236AA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BB5D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 xml:space="preserve">15.8 </w:t>
            </w:r>
            <w:proofErr w:type="spellStart"/>
            <w:r w:rsidRPr="002236AA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</w:tbl>
    <w:p w14:paraId="59843219" w14:textId="2FF44D1D" w:rsidR="002236AA" w:rsidRDefault="002236AA" w:rsidP="002236AA"/>
    <w:p w14:paraId="4A3F2621" w14:textId="73A69C99" w:rsidR="002236AA" w:rsidRPr="002236AA" w:rsidRDefault="002236AA" w:rsidP="002236AA">
      <w:pPr>
        <w:rPr>
          <w:b/>
          <w:bCs/>
        </w:rPr>
      </w:pPr>
      <w:r w:rsidRPr="002236AA">
        <w:rPr>
          <w:rFonts w:ascii="Calibri" w:eastAsia="Times New Roman" w:hAnsi="Calibri" w:cs="Calibri"/>
          <w:b/>
          <w:bCs/>
          <w:color w:val="000000"/>
        </w:rPr>
        <w:t>SQLite</w:t>
      </w:r>
    </w:p>
    <w:tbl>
      <w:tblPr>
        <w:tblW w:w="7547" w:type="dxa"/>
        <w:tblLook w:val="04A0" w:firstRow="1" w:lastRow="0" w:firstColumn="1" w:lastColumn="0" w:noHBand="0" w:noVBand="1"/>
      </w:tblPr>
      <w:tblGrid>
        <w:gridCol w:w="2983"/>
        <w:gridCol w:w="2207"/>
        <w:gridCol w:w="2357"/>
      </w:tblGrid>
      <w:tr w:rsidR="002236AA" w:rsidRPr="002236AA" w14:paraId="08D9A2E5" w14:textId="77777777" w:rsidTr="002236AA">
        <w:trPr>
          <w:trHeight w:val="320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2E52" w14:textId="2DEE746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D728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Fractal Distribution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EB6E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Uniform Distribution</w:t>
            </w:r>
          </w:p>
        </w:tc>
      </w:tr>
      <w:tr w:rsidR="002236AA" w:rsidRPr="002236AA" w14:paraId="79C653F1" w14:textId="77777777" w:rsidTr="002236AA">
        <w:trPr>
          <w:trHeight w:val="320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ED0E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Select all columns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FEF6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1.625 s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0B25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1.655 s</w:t>
            </w:r>
          </w:p>
        </w:tc>
      </w:tr>
      <w:tr w:rsidR="002236AA" w:rsidRPr="002236AA" w14:paraId="25ADBF0A" w14:textId="77777777" w:rsidTr="002236AA">
        <w:trPr>
          <w:trHeight w:val="320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4C05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Select needed columns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453E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1.200 s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24CD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1.196 s</w:t>
            </w:r>
          </w:p>
        </w:tc>
      </w:tr>
      <w:tr w:rsidR="002236AA" w:rsidRPr="002236AA" w14:paraId="41A5360F" w14:textId="77777777" w:rsidTr="002236AA">
        <w:trPr>
          <w:trHeight w:val="320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B222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Without clustered indexing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9179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1.082 s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C7F7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1.082 s</w:t>
            </w:r>
          </w:p>
        </w:tc>
      </w:tr>
      <w:tr w:rsidR="002236AA" w:rsidRPr="002236AA" w14:paraId="5FD77A42" w14:textId="77777777" w:rsidTr="002236AA">
        <w:trPr>
          <w:trHeight w:val="320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A36E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With clustered indexing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A5D3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1.029 s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7B06" w14:textId="77777777" w:rsidR="002236AA" w:rsidRPr="002236AA" w:rsidRDefault="002236AA" w:rsidP="002236AA">
            <w:pPr>
              <w:rPr>
                <w:rFonts w:ascii="Calibri" w:eastAsia="Times New Roman" w:hAnsi="Calibri" w:cs="Calibri"/>
                <w:color w:val="000000"/>
              </w:rPr>
            </w:pPr>
            <w:r w:rsidRPr="002236AA">
              <w:rPr>
                <w:rFonts w:ascii="Calibri" w:eastAsia="Times New Roman" w:hAnsi="Calibri" w:cs="Calibri"/>
                <w:color w:val="000000"/>
              </w:rPr>
              <w:t>1.030 s</w:t>
            </w:r>
          </w:p>
        </w:tc>
      </w:tr>
    </w:tbl>
    <w:p w14:paraId="39AE330F" w14:textId="77777777" w:rsidR="002236AA" w:rsidRDefault="002236AA" w:rsidP="002236AA"/>
    <w:p w14:paraId="2F1D71A2" w14:textId="785CEFAE" w:rsidR="002236AA" w:rsidRDefault="002236AA" w:rsidP="002236AA">
      <w:pPr>
        <w:rPr>
          <w:i/>
          <w:iCs/>
        </w:rPr>
      </w:pPr>
      <w:r>
        <w:rPr>
          <w:i/>
          <w:iCs/>
        </w:rPr>
        <w:t>Selecting just the needed columns</w:t>
      </w:r>
    </w:p>
    <w:p w14:paraId="2063E18C" w14:textId="39EF2C73" w:rsidR="002236AA" w:rsidRDefault="002236AA" w:rsidP="002236AA">
      <w:r>
        <w:t>The query to select just the needed columns on both distributions in both database systems yielded a shorter execution time than selecting all columns in the table.</w:t>
      </w:r>
    </w:p>
    <w:p w14:paraId="27890195" w14:textId="5BC4AEA9" w:rsidR="002236AA" w:rsidRDefault="002236AA" w:rsidP="002236AA">
      <w:r>
        <w:t>Regardless of the distribution of the data, this rule of thumb should be satisfied because it is faster to fetch fewer data since it requires fewer disk accesses.</w:t>
      </w:r>
    </w:p>
    <w:p w14:paraId="236D74FE" w14:textId="392E07D2" w:rsidR="002236AA" w:rsidRDefault="002236AA" w:rsidP="002236AA"/>
    <w:p w14:paraId="35EECB12" w14:textId="49FBB02C" w:rsidR="002236AA" w:rsidRDefault="002236AA" w:rsidP="002236AA">
      <w:pPr>
        <w:rPr>
          <w:i/>
          <w:iCs/>
        </w:rPr>
      </w:pPr>
      <w:r>
        <w:rPr>
          <w:i/>
          <w:iCs/>
        </w:rPr>
        <w:t>Clustered indexing</w:t>
      </w:r>
    </w:p>
    <w:p w14:paraId="57A2566F" w14:textId="66A97847" w:rsidR="002236AA" w:rsidRDefault="002236AA" w:rsidP="002236AA">
      <w:r>
        <w:t>Since the query wanted to select stocks with price &gt; 2500, the clustered index was built on the price column.</w:t>
      </w:r>
    </w:p>
    <w:p w14:paraId="0E783C99" w14:textId="400A59A8" w:rsidR="002236AA" w:rsidRDefault="002236AA" w:rsidP="002236AA">
      <w:r>
        <w:t xml:space="preserve">In </w:t>
      </w:r>
      <w:proofErr w:type="spellStart"/>
      <w:r>
        <w:t>aquery</w:t>
      </w:r>
      <w:proofErr w:type="spellEnd"/>
      <w:r>
        <w:t>, the indexing was achieved by creating a table that is sorted on price and then calling the query</w:t>
      </w:r>
    </w:p>
    <w:p w14:paraId="681E5F51" w14:textId="1CFF3AA5" w:rsidR="002236AA" w:rsidRDefault="002236AA" w:rsidP="002236AA">
      <w:r>
        <w:t xml:space="preserve">SELECT stock FROM </w:t>
      </w:r>
      <w:proofErr w:type="spellStart"/>
      <w:r>
        <w:t>sorted_table</w:t>
      </w:r>
      <w:proofErr w:type="spellEnd"/>
      <w:r>
        <w:t xml:space="preserve"> WHERE price &gt; 2500</w:t>
      </w:r>
    </w:p>
    <w:p w14:paraId="06798D82" w14:textId="2D0A6751" w:rsidR="00A7715C" w:rsidRDefault="00A7715C" w:rsidP="002236AA">
      <w:r>
        <w:t>On the table with indexing.</w:t>
      </w:r>
    </w:p>
    <w:p w14:paraId="032A5E01" w14:textId="5AC0F1BE" w:rsidR="00A7715C" w:rsidRDefault="00A7715C" w:rsidP="002236AA">
      <w:r>
        <w:lastRenderedPageBreak/>
        <w:t xml:space="preserve">Similarly, in </w:t>
      </w:r>
      <w:proofErr w:type="spellStart"/>
      <w:r>
        <w:t>sqlite</w:t>
      </w:r>
      <w:proofErr w:type="spellEnd"/>
      <w:r>
        <w:t xml:space="preserve"> a table was created where the data is sorted on price and the same query to fetch stocks with price &gt; 2500 was executed.</w:t>
      </w:r>
    </w:p>
    <w:p w14:paraId="3706DB71" w14:textId="1D1D5A97" w:rsidR="00A7715C" w:rsidRDefault="00A7715C" w:rsidP="002236AA"/>
    <w:p w14:paraId="0A2912D9" w14:textId="1C0F4F25" w:rsidR="00A7715C" w:rsidRDefault="00A7715C" w:rsidP="002236AA">
      <w:r>
        <w:t xml:space="preserve">In </w:t>
      </w:r>
      <w:proofErr w:type="spellStart"/>
      <w:r>
        <w:t>aquery</w:t>
      </w:r>
      <w:proofErr w:type="spellEnd"/>
      <w:r>
        <w:t>, indexing gave no significant improvement for uniformly distributed data and gave a worse performance for fractally distributed data.</w:t>
      </w:r>
    </w:p>
    <w:p w14:paraId="125C10B7" w14:textId="70FA00E3" w:rsidR="00A7715C" w:rsidRDefault="00A7715C" w:rsidP="002236AA"/>
    <w:p w14:paraId="4200FE73" w14:textId="2DB2A9C7" w:rsidR="00A7715C" w:rsidRDefault="00A7715C" w:rsidP="002236AA">
      <w:r>
        <w:t xml:space="preserve">In </w:t>
      </w:r>
      <w:proofErr w:type="spellStart"/>
      <w:r>
        <w:t>sqlite</w:t>
      </w:r>
      <w:proofErr w:type="spellEnd"/>
      <w:r>
        <w:t>, indexing did not yield significant improvement for both uniformly distributed and fractally distributed data.</w:t>
      </w:r>
    </w:p>
    <w:p w14:paraId="3A27F3D6" w14:textId="77777777" w:rsidR="00A7715C" w:rsidRPr="002236AA" w:rsidRDefault="00A7715C" w:rsidP="002236AA"/>
    <w:sectPr w:rsidR="00A7715C" w:rsidRPr="0022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4394"/>
    <w:multiLevelType w:val="hybridMultilevel"/>
    <w:tmpl w:val="73EA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36F17"/>
    <w:multiLevelType w:val="hybridMultilevel"/>
    <w:tmpl w:val="3580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74202"/>
    <w:multiLevelType w:val="hybridMultilevel"/>
    <w:tmpl w:val="F972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AA"/>
    <w:rsid w:val="002236AA"/>
    <w:rsid w:val="00A7715C"/>
    <w:rsid w:val="00C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985B6"/>
  <w15:chartTrackingRefBased/>
  <w15:docId w15:val="{071012B5-D73C-8344-A679-9FF4E2AF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Yuan</dc:creator>
  <cp:keywords/>
  <dc:description/>
  <cp:lastModifiedBy>Tina Yuan</cp:lastModifiedBy>
  <cp:revision>1</cp:revision>
  <dcterms:created xsi:type="dcterms:W3CDTF">2021-11-16T01:18:00Z</dcterms:created>
  <dcterms:modified xsi:type="dcterms:W3CDTF">2021-11-16T01:34:00Z</dcterms:modified>
</cp:coreProperties>
</file>